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20E39" w:rsidR="00AF14BF" w:rsidRDefault="00AF14BF" w14:paraId="037A4C4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b/>
          <w:bCs/>
          <w:sz w:val="24"/>
          <w:szCs w:val="24"/>
        </w:rPr>
        <w:t>SUPPORTING STATEMENT</w:t>
      </w:r>
    </w:p>
    <w:p w:rsidRPr="00220E39" w:rsidR="00AF14BF" w:rsidRDefault="00AF14BF" w14:paraId="05CCF88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20E39">
        <w:rPr>
          <w:rFonts w:ascii="Courier New" w:hAnsi="Courier New" w:cs="Courier New"/>
          <w:b/>
          <w:bCs/>
          <w:sz w:val="24"/>
          <w:szCs w:val="24"/>
        </w:rPr>
        <w:t>FOR PAPERWORK REDUCTION ACT SUBMISSION</w:t>
      </w:r>
    </w:p>
    <w:p w:rsidRPr="00220E39" w:rsidR="004D2892" w:rsidP="004D2892" w:rsidRDefault="00AF14BF" w14:paraId="2366A6B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20E39">
        <w:rPr>
          <w:rFonts w:ascii="Courier New" w:hAnsi="Courier New" w:cs="Courier New"/>
          <w:b/>
          <w:bCs/>
          <w:sz w:val="24"/>
          <w:szCs w:val="24"/>
        </w:rPr>
        <w:t xml:space="preserve">9000-0144, </w:t>
      </w:r>
      <w:r w:rsidRPr="00220E39" w:rsidR="004D2892">
        <w:rPr>
          <w:rFonts w:ascii="Courier New" w:hAnsi="Courier New" w:cs="Courier New"/>
          <w:b/>
          <w:bCs/>
          <w:sz w:val="24"/>
          <w:szCs w:val="24"/>
        </w:rPr>
        <w:t>Payment by Electronic Funds Transfer—Other than System for Award Management</w:t>
      </w:r>
    </w:p>
    <w:p w:rsidRPr="00220E39" w:rsidR="000B36AC" w:rsidP="000B36AC" w:rsidRDefault="000B36AC" w14:paraId="3415736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0B36AC" w:rsidP="000B36AC" w:rsidRDefault="000B36AC" w14:paraId="35F8D22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b/>
          <w:sz w:val="24"/>
          <w:szCs w:val="24"/>
        </w:rPr>
      </w:pPr>
      <w:r w:rsidRPr="00220E39">
        <w:rPr>
          <w:rFonts w:ascii="Courier New" w:hAnsi="Courier New" w:cs="Courier New"/>
          <w:b/>
          <w:sz w:val="24"/>
          <w:szCs w:val="24"/>
        </w:rPr>
        <w:t>FAR section affected: 52.232-34</w:t>
      </w:r>
    </w:p>
    <w:p w:rsidRPr="00220E39" w:rsidR="00AF14BF" w:rsidRDefault="00AF14BF" w14:paraId="25A290D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b/>
          <w:bCs/>
          <w:sz w:val="24"/>
          <w:szCs w:val="24"/>
        </w:rPr>
      </w:pPr>
    </w:p>
    <w:p w:rsidRPr="00220E39" w:rsidR="00AF14BF" w:rsidRDefault="00AF14BF" w14:paraId="689C235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b/>
          <w:bCs/>
          <w:sz w:val="24"/>
          <w:szCs w:val="24"/>
        </w:rPr>
      </w:pPr>
      <w:r w:rsidRPr="00220E39">
        <w:rPr>
          <w:rFonts w:ascii="Courier New" w:hAnsi="Courier New" w:cs="Courier New"/>
          <w:b/>
          <w:bCs/>
          <w:sz w:val="24"/>
          <w:szCs w:val="24"/>
        </w:rPr>
        <w:t>A.  Justification.</w:t>
      </w:r>
    </w:p>
    <w:p w:rsidRPr="00220E39" w:rsidR="00AF14BF" w:rsidRDefault="00AF14BF" w14:paraId="490464C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0B36AC" w:rsidRDefault="00AF14BF" w14:paraId="489BB5A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  <w:lang w:val="en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1.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Administrative</w:t>
      </w:r>
      <w:r w:rsidRPr="00220E39">
        <w:rPr>
          <w:rFonts w:ascii="Courier New" w:hAnsi="Courier New" w:cs="Courier New"/>
          <w:sz w:val="24"/>
          <w:szCs w:val="24"/>
        </w:rPr>
        <w:t xml:space="preserve">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requirements</w:t>
      </w:r>
      <w:r w:rsidRPr="00220E39">
        <w:rPr>
          <w:rFonts w:ascii="Courier New" w:hAnsi="Courier New" w:cs="Courier New"/>
          <w:sz w:val="24"/>
          <w:szCs w:val="24"/>
        </w:rPr>
        <w:t>.</w:t>
      </w:r>
      <w:r w:rsidRPr="00220E39" w:rsidR="000B36AC">
        <w:rPr>
          <w:rFonts w:ascii="Courier New" w:hAnsi="Courier New" w:cs="Courier New"/>
          <w:sz w:val="24"/>
          <w:szCs w:val="24"/>
        </w:rPr>
        <w:t xml:space="preserve"> </w:t>
      </w:r>
      <w:r w:rsidRPr="00220E39" w:rsidR="006C7190">
        <w:rPr>
          <w:rFonts w:ascii="Courier New" w:hAnsi="Courier New" w:cs="Courier New"/>
          <w:sz w:val="24"/>
          <w:szCs w:val="24"/>
        </w:rPr>
        <w:t xml:space="preserve"> </w:t>
      </w:r>
      <w:r w:rsidRPr="00220E39" w:rsidR="000B36AC">
        <w:rPr>
          <w:rFonts w:ascii="Courier New" w:hAnsi="Courier New" w:cs="Courier New"/>
          <w:sz w:val="24"/>
          <w:szCs w:val="24"/>
          <w:lang w:val="en"/>
        </w:rPr>
        <w:t xml:space="preserve">This clearance covers the information that </w:t>
      </w:r>
      <w:r w:rsidRPr="00220E39" w:rsidR="000B36AC">
        <w:rPr>
          <w:rFonts w:ascii="Courier New" w:hAnsi="Courier New" w:cs="Courier New"/>
          <w:sz w:val="24"/>
          <w:szCs w:val="24"/>
        </w:rPr>
        <w:t>contractors</w:t>
      </w:r>
      <w:r w:rsidRPr="00220E39" w:rsidR="000B36AC">
        <w:rPr>
          <w:rFonts w:ascii="Courier New" w:hAnsi="Courier New" w:cs="Courier New"/>
          <w:sz w:val="24"/>
          <w:szCs w:val="24"/>
          <w:lang w:val="en"/>
        </w:rPr>
        <w:t xml:space="preserve"> must submit to comply with the following Federal Acquisition Regulation (FAR) requirement:</w:t>
      </w:r>
    </w:p>
    <w:p w:rsidRPr="00220E39" w:rsidR="000B36AC" w:rsidRDefault="000B36AC" w14:paraId="1895D0A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4D2892" w:rsidP="004D2892" w:rsidRDefault="000B36AC" w14:paraId="4672FEA5" w14:textId="77777777">
      <w:pPr>
        <w:pStyle w:val="ListParagraph"/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</w:rPr>
      </w:pPr>
      <w:r w:rsidRPr="00220E39">
        <w:rPr>
          <w:rFonts w:ascii="Courier New" w:hAnsi="Courier New" w:cs="Courier New"/>
          <w:b/>
          <w:i/>
          <w:sz w:val="24"/>
          <w:szCs w:val="24"/>
        </w:rPr>
        <w:t>52.232-34, Payment by Electronic Funds Transfer—Other than System for Award Management</w:t>
      </w:r>
      <w:r w:rsidRPr="00220E39">
        <w:rPr>
          <w:rFonts w:ascii="Courier New" w:hAnsi="Courier New" w:cs="Courier New"/>
          <w:sz w:val="24"/>
          <w:szCs w:val="24"/>
        </w:rPr>
        <w:t xml:space="preserve">. This clause </w:t>
      </w:r>
      <w:r w:rsidRPr="00220E39" w:rsidR="001A77B4">
        <w:rPr>
          <w:rFonts w:ascii="Courier New" w:hAnsi="Courier New" w:cs="Courier New"/>
          <w:sz w:val="24"/>
          <w:szCs w:val="24"/>
        </w:rPr>
        <w:t>require</w:t>
      </w:r>
      <w:r w:rsidRPr="00220E39">
        <w:rPr>
          <w:rFonts w:ascii="Courier New" w:hAnsi="Courier New" w:cs="Courier New"/>
          <w:sz w:val="24"/>
          <w:szCs w:val="24"/>
        </w:rPr>
        <w:t>s</w:t>
      </w:r>
      <w:r w:rsidRPr="00220E39" w:rsidR="001A77B4">
        <w:rPr>
          <w:rFonts w:ascii="Courier New" w:hAnsi="Courier New" w:cs="Courier New"/>
          <w:sz w:val="24"/>
          <w:szCs w:val="24"/>
        </w:rPr>
        <w:t xml:space="preserve"> contractors </w:t>
      </w:r>
      <w:r w:rsidRPr="00220E39">
        <w:rPr>
          <w:rFonts w:ascii="Courier New" w:hAnsi="Courier New" w:cs="Courier New"/>
          <w:sz w:val="24"/>
          <w:szCs w:val="24"/>
        </w:rPr>
        <w:t xml:space="preserve">to provide </w:t>
      </w:r>
      <w:r w:rsidRPr="00220E39" w:rsidR="004D2892">
        <w:rPr>
          <w:rFonts w:ascii="Courier New" w:hAnsi="Courier New" w:cs="Courier New"/>
          <w:sz w:val="24"/>
          <w:szCs w:val="24"/>
        </w:rPr>
        <w:t xml:space="preserve">the following information </w:t>
      </w:r>
      <w:r w:rsidRPr="00220E39" w:rsidR="001A77B4">
        <w:rPr>
          <w:rFonts w:ascii="Courier New" w:hAnsi="Courier New" w:cs="Courier New"/>
          <w:sz w:val="24"/>
          <w:szCs w:val="24"/>
        </w:rPr>
        <w:t>to enable the Government to make payments under the contract by electronic funds transfer (EFT)</w:t>
      </w:r>
      <w:r w:rsidRPr="00220E39" w:rsidR="004D2892">
        <w:rPr>
          <w:rFonts w:ascii="Courier New" w:hAnsi="Courier New" w:cs="Courier New"/>
          <w:sz w:val="24"/>
          <w:szCs w:val="24"/>
        </w:rPr>
        <w:t>:</w:t>
      </w:r>
    </w:p>
    <w:p w:rsidRPr="00220E39" w:rsidR="004D2892" w:rsidP="004D2892" w:rsidRDefault="004D2892" w14:paraId="449FE79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(1) The contract number (or other procurement identification number).</w:t>
      </w:r>
    </w:p>
    <w:p w:rsidRPr="00220E39" w:rsidR="004D2892" w:rsidP="004D2892" w:rsidRDefault="004D2892" w14:paraId="4583878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(2) The Contractor's name and remittance address, as stated in the contract(s).</w:t>
      </w:r>
    </w:p>
    <w:p w:rsidRPr="00220E39" w:rsidR="004D2892" w:rsidP="004D2892" w:rsidRDefault="004D2892" w14:paraId="61F34EC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(3) The signature (manual or electronic, as appropriate), title, and telephone number of the Contractor official authorized to provide this information.</w:t>
      </w:r>
    </w:p>
    <w:p w:rsidRPr="00220E39" w:rsidR="004D2892" w:rsidP="004D2892" w:rsidRDefault="004D2892" w14:paraId="4E2261D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(4) The name, address, and 9-digit Routing Transit Number of the Contractor's financial agent.</w:t>
      </w:r>
    </w:p>
    <w:p w:rsidRPr="00220E39" w:rsidR="004D2892" w:rsidP="004D2892" w:rsidRDefault="004D2892" w14:paraId="180F5EE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(5) The Contractor's account number and the type of account (checking, saving, or lockbox).</w:t>
      </w:r>
    </w:p>
    <w:p w:rsidRPr="00220E39" w:rsidR="004D2892" w:rsidP="004D2892" w:rsidRDefault="004D2892" w14:paraId="20B789F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(6) If applicable, the Fedwire Transfer System telegraphic abbreviation of the Contractor's financial agent.</w:t>
      </w:r>
    </w:p>
    <w:p w:rsidRPr="00220E39" w:rsidR="000B36AC" w:rsidP="004D2892" w:rsidRDefault="004D2892" w14:paraId="3C33E93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(7) If applicable, the Contractor shall also provide the name, address, telegraphic abbreviation, and 9-digit Routing Transit Number of the correspondent financial institution receiving the wire transfer payment if the Contractor's financial agent is not directly on-line to the Fedwire Transfer System; and, therefore, not the receiver of the wire transfer payment.</w:t>
      </w:r>
    </w:p>
    <w:p w:rsidRPr="00220E39" w:rsidR="000B36AC" w:rsidP="000B36AC" w:rsidRDefault="000B36AC" w14:paraId="2E860CA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AF14BF" w:rsidP="000B36AC" w:rsidRDefault="003C1F5B" w14:paraId="67A0A60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The burden to provide the information required by the </w:t>
      </w:r>
      <w:r w:rsidRPr="00220E39" w:rsidR="00C002BD">
        <w:rPr>
          <w:rFonts w:ascii="Courier New" w:hAnsi="Courier New" w:cs="Courier New"/>
          <w:sz w:val="24"/>
          <w:szCs w:val="24"/>
        </w:rPr>
        <w:t xml:space="preserve">FAR </w:t>
      </w:r>
      <w:r w:rsidRPr="00220E39">
        <w:rPr>
          <w:rFonts w:ascii="Courier New" w:hAnsi="Courier New" w:cs="Courier New"/>
          <w:sz w:val="24"/>
          <w:szCs w:val="24"/>
        </w:rPr>
        <w:t>clause at 52.232-33, Payment by Electronic Funds Transfer— System for Award Management, is covered by OMB Control Number 9000-0159, System for Award Management Registration (SAM). OMB Control Number 9000-0159 accounts for new registrations and renewals in SAM, which includes providing the EFT information.</w:t>
      </w:r>
    </w:p>
    <w:p w:rsidRPr="00220E39" w:rsidR="00AF14BF" w:rsidRDefault="00AF14BF" w14:paraId="190D62C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31946F0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lastRenderedPageBreak/>
        <w:t xml:space="preserve">2.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Uses of information</w:t>
      </w:r>
      <w:r w:rsidRPr="00220E39">
        <w:rPr>
          <w:rFonts w:ascii="Courier New" w:hAnsi="Courier New" w:cs="Courier New"/>
          <w:sz w:val="24"/>
          <w:szCs w:val="24"/>
        </w:rPr>
        <w:t>.</w:t>
      </w:r>
      <w:r w:rsidRPr="00220E39" w:rsidR="006C7190">
        <w:rPr>
          <w:rFonts w:ascii="Courier New" w:hAnsi="Courier New" w:cs="Courier New"/>
          <w:sz w:val="24"/>
          <w:szCs w:val="24"/>
        </w:rPr>
        <w:t xml:space="preserve">  </w:t>
      </w:r>
      <w:r w:rsidRPr="00220E39">
        <w:rPr>
          <w:rFonts w:ascii="Courier New" w:hAnsi="Courier New" w:cs="Courier New"/>
          <w:sz w:val="24"/>
          <w:szCs w:val="24"/>
        </w:rPr>
        <w:t>The Government use</w:t>
      </w:r>
      <w:r w:rsidRPr="00220E39" w:rsidR="000B36AC">
        <w:rPr>
          <w:rFonts w:ascii="Courier New" w:hAnsi="Courier New" w:cs="Courier New"/>
          <w:sz w:val="24"/>
          <w:szCs w:val="24"/>
        </w:rPr>
        <w:t>s</w:t>
      </w:r>
      <w:r w:rsidRPr="00220E39">
        <w:rPr>
          <w:rFonts w:ascii="Courier New" w:hAnsi="Courier New" w:cs="Courier New"/>
          <w:sz w:val="24"/>
          <w:szCs w:val="24"/>
        </w:rPr>
        <w:t xml:space="preserve"> th</w:t>
      </w:r>
      <w:r w:rsidRPr="00220E39" w:rsidR="000B36AC">
        <w:rPr>
          <w:rFonts w:ascii="Courier New" w:hAnsi="Courier New" w:cs="Courier New"/>
          <w:sz w:val="24"/>
          <w:szCs w:val="24"/>
        </w:rPr>
        <w:t xml:space="preserve">e provided </w:t>
      </w:r>
      <w:r w:rsidRPr="00220E39">
        <w:rPr>
          <w:rFonts w:ascii="Courier New" w:hAnsi="Courier New" w:cs="Courier New"/>
          <w:sz w:val="24"/>
          <w:szCs w:val="24"/>
        </w:rPr>
        <w:t xml:space="preserve">information to make payments under the contract. </w:t>
      </w:r>
    </w:p>
    <w:p w:rsidRPr="00220E39" w:rsidR="00AF14BF" w:rsidRDefault="00AF14BF" w14:paraId="267317A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285E8A6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3.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Consideration of information technology</w:t>
      </w:r>
      <w:r w:rsidRPr="00220E39" w:rsidR="006C7190">
        <w:rPr>
          <w:rFonts w:ascii="Courier New" w:hAnsi="Courier New" w:cs="Courier New"/>
          <w:sz w:val="24"/>
          <w:szCs w:val="24"/>
        </w:rPr>
        <w:t xml:space="preserve">.  </w:t>
      </w:r>
      <w:r w:rsidRPr="00220E39" w:rsidR="000B36AC">
        <w:rPr>
          <w:rFonts w:ascii="Courier New" w:hAnsi="Courier New" w:cs="Courier New"/>
          <w:sz w:val="24"/>
          <w:szCs w:val="24"/>
        </w:rPr>
        <w:t>We use improved information technology to the maximum extent practicable.  Where both the Government agency and contractors are capable of electronic interchange, the contractors may submit this information collection requirement electronically.</w:t>
      </w:r>
    </w:p>
    <w:p w:rsidRPr="00220E39" w:rsidR="00AF14BF" w:rsidRDefault="00AF14BF" w14:paraId="4DEF6DA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754D6A6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4.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Efforts to identify duplication.</w:t>
      </w:r>
      <w:r w:rsidRPr="00220E39" w:rsidR="006C7190">
        <w:rPr>
          <w:rFonts w:ascii="Courier New" w:hAnsi="Courier New" w:cs="Courier New"/>
          <w:b/>
          <w:bCs/>
          <w:sz w:val="24"/>
          <w:szCs w:val="24"/>
        </w:rPr>
        <w:t xml:space="preserve">  </w:t>
      </w:r>
      <w:r w:rsidRPr="00220E39" w:rsidR="000B36AC">
        <w:rPr>
          <w:rFonts w:ascii="Courier New" w:hAnsi="Courier New" w:cs="Courier New"/>
          <w:sz w:val="24"/>
          <w:szCs w:val="24"/>
        </w:rPr>
        <w:t>This requirement is issued under the FAR which has been developed to standardize Federal procurement practices and eliminate unnecessary duplication.</w:t>
      </w:r>
    </w:p>
    <w:p w:rsidRPr="00220E39" w:rsidR="00AF14BF" w:rsidRDefault="00AF14BF" w14:paraId="35F855C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1300658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5.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If the collection of information impacts small businesses or other entities, describe methods used to minimize burden.</w:t>
      </w:r>
      <w:r w:rsidRPr="00220E39" w:rsidR="006C7190">
        <w:rPr>
          <w:rFonts w:ascii="Courier New" w:hAnsi="Courier New" w:cs="Courier New"/>
          <w:b/>
          <w:bCs/>
          <w:sz w:val="24"/>
          <w:szCs w:val="24"/>
        </w:rPr>
        <w:t xml:space="preserve">  </w:t>
      </w:r>
      <w:r w:rsidRPr="00220E39" w:rsidR="000B36AC">
        <w:rPr>
          <w:rFonts w:ascii="Courier New" w:hAnsi="Courier New" w:cs="Courier New"/>
          <w:sz w:val="24"/>
          <w:szCs w:val="24"/>
        </w:rPr>
        <w:t>The burden applied to small businesses is the minimum consistent with applicable laws, Executive orders, regulations, and prudent business practices.</w:t>
      </w:r>
      <w:r w:rsidRPr="00220E39">
        <w:rPr>
          <w:rFonts w:ascii="Courier New" w:hAnsi="Courier New" w:cs="Courier New"/>
          <w:sz w:val="24"/>
          <w:szCs w:val="24"/>
        </w:rPr>
        <w:t xml:space="preserve">  </w:t>
      </w:r>
    </w:p>
    <w:p w:rsidRPr="00220E39" w:rsidR="005C622F" w:rsidRDefault="005C622F" w14:paraId="1143AD8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6C650AC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6.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Describe consequence to Federal program or policy activities if the collection is not conducted or is conducted less frequently.</w:t>
      </w:r>
      <w:r w:rsidRPr="00220E39" w:rsidR="006C7190">
        <w:rPr>
          <w:rFonts w:ascii="Courier New" w:hAnsi="Courier New" w:cs="Courier New"/>
          <w:b/>
          <w:bCs/>
          <w:sz w:val="24"/>
          <w:szCs w:val="24"/>
        </w:rPr>
        <w:t xml:space="preserve">  </w:t>
      </w:r>
      <w:r w:rsidRPr="00220E39" w:rsidR="000B36AC">
        <w:rPr>
          <w:rFonts w:ascii="Courier New" w:hAnsi="Courier New" w:cs="Courier New"/>
          <w:sz w:val="24"/>
          <w:szCs w:val="24"/>
        </w:rPr>
        <w:t>Collection of information on a basis other than contract-by-contract is not practical.</w:t>
      </w:r>
    </w:p>
    <w:p w:rsidRPr="00220E39" w:rsidR="00AF14BF" w:rsidRDefault="00AF14BF" w14:paraId="7B5C56D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207CD71E" w14:textId="77777777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7.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Special circumstances for collection.</w:t>
      </w:r>
      <w:r w:rsidRPr="00220E39" w:rsidR="006C7190">
        <w:rPr>
          <w:rFonts w:ascii="Courier New" w:hAnsi="Courier New" w:cs="Courier New"/>
          <w:b/>
          <w:bCs/>
          <w:sz w:val="24"/>
          <w:szCs w:val="24"/>
        </w:rPr>
        <w:t xml:space="preserve">  </w:t>
      </w:r>
      <w:r w:rsidRPr="00220E39" w:rsidR="006C7190">
        <w:rPr>
          <w:rFonts w:ascii="Courier New" w:hAnsi="Courier New" w:cs="Courier New"/>
          <w:sz w:val="24"/>
          <w:szCs w:val="24"/>
        </w:rPr>
        <w:t>Collection is consistent with guidelines in 5 CFR 1320.6.</w:t>
      </w:r>
    </w:p>
    <w:p w:rsidRPr="00220E39" w:rsidR="00AF14BF" w:rsidRDefault="00AF14BF" w14:paraId="70555F5B" w14:textId="77777777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6C7190" w:rsidP="00AF14BF" w:rsidRDefault="00AF14BF" w14:paraId="16380E83" w14:textId="77777777">
      <w:pPr>
        <w:pStyle w:val="BodyText2"/>
        <w:rPr>
          <w:b/>
          <w:bCs/>
        </w:rPr>
      </w:pPr>
      <w:r w:rsidRPr="00220E39">
        <w:t xml:space="preserve">8.  </w:t>
      </w:r>
      <w:r w:rsidRPr="00220E39">
        <w:rPr>
          <w:b/>
          <w:bCs/>
        </w:rPr>
        <w:t>Efforts to consult with person outside the agency.</w:t>
      </w:r>
    </w:p>
    <w:p w:rsidRPr="00E503EB" w:rsidR="00E503EB" w:rsidP="00533653" w:rsidRDefault="006C7190" w14:paraId="5E628A35" w14:textId="19A72000">
      <w:pPr>
        <w:pStyle w:val="BodyText2"/>
        <w:numPr>
          <w:ilvl w:val="0"/>
          <w:numId w:val="31"/>
        </w:numPr>
        <w:rPr>
          <w:bCs/>
          <w:lang w:val="en"/>
        </w:rPr>
      </w:pPr>
      <w:r w:rsidRPr="00220E39">
        <w:rPr>
          <w:bCs/>
          <w:lang w:val="en"/>
        </w:rPr>
        <w:t xml:space="preserve">A 60-day notice was published in the </w:t>
      </w:r>
      <w:r w:rsidRPr="00220E39">
        <w:rPr>
          <w:bCs/>
          <w:i/>
          <w:lang w:val="en"/>
        </w:rPr>
        <w:t>Federal Register</w:t>
      </w:r>
      <w:r w:rsidRPr="00220E39">
        <w:rPr>
          <w:bCs/>
          <w:lang w:val="en"/>
        </w:rPr>
        <w:t xml:space="preserve"> at</w:t>
      </w:r>
      <w:r w:rsidR="006D4CC5">
        <w:rPr>
          <w:bCs/>
          <w:lang w:val="en"/>
        </w:rPr>
        <w:t xml:space="preserve"> </w:t>
      </w:r>
      <w:r w:rsidRPr="006D4CC5" w:rsidR="006D4CC5">
        <w:rPr>
          <w:bCs/>
          <w:lang w:val="en"/>
        </w:rPr>
        <w:t>85 FR 67742</w:t>
      </w:r>
      <w:r w:rsidR="006D4CC5">
        <w:rPr>
          <w:bCs/>
          <w:lang w:val="en"/>
        </w:rPr>
        <w:t xml:space="preserve">, on </w:t>
      </w:r>
      <w:r w:rsidRPr="006D4CC5" w:rsidR="006D4CC5">
        <w:rPr>
          <w:bCs/>
          <w:lang w:val="en"/>
        </w:rPr>
        <w:t>O</w:t>
      </w:r>
      <w:r w:rsidR="006D4CC5">
        <w:rPr>
          <w:bCs/>
          <w:lang w:val="en"/>
        </w:rPr>
        <w:t xml:space="preserve">ctober </w:t>
      </w:r>
      <w:r w:rsidRPr="006D4CC5" w:rsidR="006D4CC5">
        <w:rPr>
          <w:bCs/>
          <w:lang w:val="en"/>
        </w:rPr>
        <w:t>26</w:t>
      </w:r>
      <w:r w:rsidR="006D4CC5">
        <w:rPr>
          <w:bCs/>
          <w:lang w:val="en"/>
        </w:rPr>
        <w:t xml:space="preserve">, </w:t>
      </w:r>
      <w:r w:rsidRPr="006D4CC5" w:rsidR="006D4CC5">
        <w:rPr>
          <w:bCs/>
          <w:lang w:val="en"/>
        </w:rPr>
        <w:t>2020</w:t>
      </w:r>
      <w:r w:rsidRPr="00220E39">
        <w:rPr>
          <w:bCs/>
          <w:lang w:val="en"/>
        </w:rPr>
        <w:t>.</w:t>
      </w:r>
      <w:r w:rsidR="00533653">
        <w:rPr>
          <w:bCs/>
          <w:lang w:val="en"/>
        </w:rPr>
        <w:t xml:space="preserve"> </w:t>
      </w:r>
      <w:r w:rsidRPr="00E503EB" w:rsidR="00E503EB">
        <w:rPr>
          <w:bCs/>
          <w:lang w:val="en"/>
        </w:rPr>
        <w:t xml:space="preserve">No comments were received. </w:t>
      </w:r>
    </w:p>
    <w:p w:rsidRPr="00220E39" w:rsidR="006C7190" w:rsidP="006C7190" w:rsidRDefault="006C7190" w14:paraId="09FBAEE2" w14:textId="33C402CB">
      <w:pPr>
        <w:pStyle w:val="BodyText2"/>
        <w:numPr>
          <w:ilvl w:val="0"/>
          <w:numId w:val="31"/>
        </w:numPr>
        <w:rPr>
          <w:bCs/>
          <w:lang w:val="en"/>
        </w:rPr>
      </w:pPr>
      <w:r w:rsidRPr="00220E39">
        <w:rPr>
          <w:bCs/>
          <w:lang w:val="en"/>
        </w:rPr>
        <w:t xml:space="preserve">A 30-day notice was published in the </w:t>
      </w:r>
      <w:r w:rsidRPr="00220E39">
        <w:rPr>
          <w:bCs/>
          <w:i/>
          <w:lang w:val="en"/>
        </w:rPr>
        <w:t>Federal Register</w:t>
      </w:r>
      <w:r w:rsidRPr="00220E39">
        <w:rPr>
          <w:bCs/>
          <w:lang w:val="en"/>
        </w:rPr>
        <w:t xml:space="preserve"> at </w:t>
      </w:r>
      <w:r w:rsidR="000D0FFF">
        <w:rPr>
          <w:bCs/>
          <w:lang w:val="en"/>
        </w:rPr>
        <w:t>86</w:t>
      </w:r>
      <w:r w:rsidRPr="00220E39">
        <w:rPr>
          <w:bCs/>
          <w:lang w:val="en"/>
        </w:rPr>
        <w:t xml:space="preserve"> FR </w:t>
      </w:r>
      <w:r w:rsidR="000D0FFF">
        <w:rPr>
          <w:bCs/>
          <w:lang w:val="en"/>
        </w:rPr>
        <w:t>304</w:t>
      </w:r>
      <w:r w:rsidRPr="00220E39">
        <w:rPr>
          <w:bCs/>
          <w:lang w:val="en"/>
        </w:rPr>
        <w:t xml:space="preserve">, on </w:t>
      </w:r>
      <w:r w:rsidR="000D0FFF">
        <w:rPr>
          <w:bCs/>
          <w:lang w:val="en"/>
        </w:rPr>
        <w:t>January 5, 2021</w:t>
      </w:r>
      <w:r w:rsidRPr="00220E39">
        <w:rPr>
          <w:bCs/>
          <w:lang w:val="en"/>
        </w:rPr>
        <w:t>.</w:t>
      </w:r>
    </w:p>
    <w:p w:rsidRPr="00220E39" w:rsidR="00AF14BF" w:rsidRDefault="00AF14BF" w14:paraId="1770D691" w14:textId="77777777">
      <w:pPr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5EE43092" w14:textId="3CD9C6A3">
      <w:pPr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9.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Explanation of any decision to provide any payment or gift to respondents, other than re</w:t>
      </w:r>
      <w:r w:rsidR="006F2E22">
        <w:rPr>
          <w:rFonts w:ascii="Courier New" w:hAnsi="Courier New" w:cs="Courier New"/>
          <w:b/>
          <w:bCs/>
          <w:sz w:val="24"/>
          <w:szCs w:val="24"/>
        </w:rPr>
        <w:t>mune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ration of contractors or g</w:t>
      </w:r>
      <w:r w:rsidR="006F2E22">
        <w:rPr>
          <w:rFonts w:ascii="Courier New" w:hAnsi="Courier New" w:cs="Courier New"/>
          <w:b/>
          <w:bCs/>
          <w:sz w:val="24"/>
          <w:szCs w:val="24"/>
        </w:rPr>
        <w:t>r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antees</w:t>
      </w:r>
      <w:r w:rsidRPr="00220E39" w:rsidR="006C7190">
        <w:rPr>
          <w:rFonts w:ascii="Courier New" w:hAnsi="Courier New" w:cs="Courier New"/>
          <w:sz w:val="24"/>
          <w:szCs w:val="24"/>
        </w:rPr>
        <w:t xml:space="preserve">.  </w:t>
      </w:r>
      <w:r w:rsidRPr="00220E39">
        <w:rPr>
          <w:rFonts w:ascii="Courier New" w:hAnsi="Courier New" w:cs="Courier New"/>
          <w:sz w:val="24"/>
          <w:szCs w:val="24"/>
        </w:rPr>
        <w:t>Not applicable.</w:t>
      </w:r>
    </w:p>
    <w:p w:rsidRPr="00220E39" w:rsidR="00AF14BF" w:rsidRDefault="00AF14BF" w14:paraId="73283E3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69E76A0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10.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Describe assurance of confidentiality provided to respondents.</w:t>
      </w:r>
      <w:r w:rsidRPr="00220E39" w:rsidR="006C7190">
        <w:rPr>
          <w:rFonts w:ascii="Courier New" w:hAnsi="Courier New" w:cs="Courier New"/>
          <w:b/>
          <w:bCs/>
          <w:sz w:val="24"/>
          <w:szCs w:val="24"/>
        </w:rPr>
        <w:t xml:space="preserve">  </w:t>
      </w:r>
      <w:r w:rsidRPr="00220E39" w:rsidR="006C7190">
        <w:rPr>
          <w:rFonts w:ascii="Courier New" w:hAnsi="Courier New" w:cs="Courier New"/>
          <w:sz w:val="24"/>
          <w:szCs w:val="24"/>
          <w:lang w:val="en"/>
        </w:rPr>
        <w:t>This information is disclosed only to the extent consistent with prudent business practices, current regulations, and statutory requirements.</w:t>
      </w:r>
      <w:r w:rsidRPr="00220E39">
        <w:rPr>
          <w:rFonts w:ascii="Courier New" w:hAnsi="Courier New" w:cs="Courier New"/>
          <w:sz w:val="24"/>
          <w:szCs w:val="24"/>
        </w:rPr>
        <w:t xml:space="preserve"> This collection requirement solicits sensitive information, which must be properly safeguarded (data concerning the contractor's accounts a</w:t>
      </w:r>
      <w:r w:rsidRPr="00220E39" w:rsidR="0057697E">
        <w:rPr>
          <w:rFonts w:ascii="Courier New" w:hAnsi="Courier New" w:cs="Courier New"/>
          <w:sz w:val="24"/>
          <w:szCs w:val="24"/>
        </w:rPr>
        <w:t>s</w:t>
      </w:r>
      <w:r w:rsidRPr="00220E39">
        <w:rPr>
          <w:rFonts w:ascii="Courier New" w:hAnsi="Courier New" w:cs="Courier New"/>
          <w:sz w:val="24"/>
          <w:szCs w:val="24"/>
        </w:rPr>
        <w:t xml:space="preserve"> its financial agent, such as account number).</w:t>
      </w:r>
    </w:p>
    <w:p w:rsidRPr="00220E39" w:rsidR="00AF14BF" w:rsidRDefault="00AF14BF" w14:paraId="6DDC0C53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2DD1AE4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11.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Additional justification for questions of a sensitive nature.</w:t>
      </w:r>
      <w:r w:rsidRPr="00220E39" w:rsidR="006C7190">
        <w:rPr>
          <w:rFonts w:ascii="Courier New" w:hAnsi="Courier New" w:cs="Courier New"/>
          <w:b/>
          <w:bCs/>
          <w:sz w:val="24"/>
          <w:szCs w:val="24"/>
        </w:rPr>
        <w:t xml:space="preserve">  </w:t>
      </w:r>
      <w:r w:rsidRPr="00220E39" w:rsidR="006C7190">
        <w:rPr>
          <w:rFonts w:ascii="Courier New" w:hAnsi="Courier New" w:cs="Courier New"/>
          <w:sz w:val="24"/>
          <w:szCs w:val="24"/>
        </w:rPr>
        <w:t>No sensitive questions are involved.</w:t>
      </w:r>
    </w:p>
    <w:p w:rsidRPr="00220E39" w:rsidR="00AF14BF" w:rsidRDefault="00AF14BF" w14:paraId="6018E4B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3C1F5B" w:rsidRDefault="00AF14BF" w14:paraId="360C10E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12 &amp; 13.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Estimated total annual public hours and cost burden</w:t>
      </w:r>
      <w:r w:rsidRPr="00220E39">
        <w:rPr>
          <w:rFonts w:ascii="Courier New" w:hAnsi="Courier New" w:cs="Courier New"/>
          <w:sz w:val="24"/>
          <w:szCs w:val="24"/>
        </w:rPr>
        <w:t xml:space="preserve">. </w:t>
      </w:r>
    </w:p>
    <w:p w:rsidRPr="00220E39" w:rsidR="003C1F5B" w:rsidRDefault="003C1F5B" w14:paraId="07F183D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361EB8" w:rsidRDefault="003C1F5B" w14:paraId="575C076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b/>
          <w:i/>
          <w:sz w:val="24"/>
          <w:szCs w:val="24"/>
        </w:rPr>
        <w:t xml:space="preserve">FAR </w:t>
      </w:r>
      <w:r w:rsidRPr="00220E39" w:rsidR="000B36AC">
        <w:rPr>
          <w:rFonts w:ascii="Courier New" w:hAnsi="Courier New" w:cs="Courier New"/>
          <w:b/>
          <w:i/>
          <w:sz w:val="24"/>
          <w:szCs w:val="24"/>
        </w:rPr>
        <w:t>52.232-34, Payment by Electronic Funds Transfer—Other than System for Award Management</w:t>
      </w:r>
      <w:r w:rsidRPr="00220E39" w:rsidR="000B36AC">
        <w:rPr>
          <w:rFonts w:ascii="Courier New" w:hAnsi="Courier New" w:cs="Courier New"/>
          <w:sz w:val="24"/>
          <w:szCs w:val="24"/>
        </w:rPr>
        <w:t>.</w:t>
      </w:r>
      <w:r w:rsidRPr="00220E39">
        <w:rPr>
          <w:rFonts w:ascii="Courier New" w:hAnsi="Courier New" w:cs="Courier New"/>
          <w:sz w:val="24"/>
          <w:szCs w:val="24"/>
        </w:rPr>
        <w:t xml:space="preserve"> The number of</w:t>
      </w:r>
      <w:r w:rsidRPr="00220E39" w:rsidR="00A23B9B">
        <w:rPr>
          <w:rFonts w:ascii="Courier New" w:hAnsi="Courier New" w:cs="Courier New"/>
          <w:sz w:val="24"/>
          <w:szCs w:val="24"/>
        </w:rPr>
        <w:t xml:space="preserve"> </w:t>
      </w:r>
      <w:r w:rsidRPr="00220E39">
        <w:rPr>
          <w:rFonts w:ascii="Courier New" w:hAnsi="Courier New" w:cs="Courier New"/>
          <w:sz w:val="24"/>
          <w:szCs w:val="24"/>
        </w:rPr>
        <w:t xml:space="preserve">respondents </w:t>
      </w:r>
      <w:r w:rsidRPr="00220E39" w:rsidR="00A23B9B">
        <w:rPr>
          <w:rFonts w:ascii="Courier New" w:hAnsi="Courier New" w:cs="Courier New"/>
          <w:sz w:val="24"/>
          <w:szCs w:val="24"/>
        </w:rPr>
        <w:t xml:space="preserve">is estimated as </w:t>
      </w:r>
      <w:r w:rsidRPr="00220E39">
        <w:rPr>
          <w:rFonts w:ascii="Courier New" w:hAnsi="Courier New" w:cs="Courier New"/>
          <w:sz w:val="24"/>
          <w:szCs w:val="24"/>
        </w:rPr>
        <w:t xml:space="preserve">the number of contracts with an exception to the use of SAM in </w:t>
      </w:r>
      <w:r w:rsidRPr="00C97515" w:rsidR="00C97515">
        <w:rPr>
          <w:rFonts w:ascii="Courier New" w:hAnsi="Courier New" w:cs="Courier New"/>
          <w:sz w:val="24"/>
          <w:szCs w:val="24"/>
        </w:rPr>
        <w:t>the Federal Procurement Data System (FPDS)</w:t>
      </w:r>
      <w:r w:rsidRPr="00220E39">
        <w:rPr>
          <w:rFonts w:ascii="Courier New" w:hAnsi="Courier New" w:cs="Courier New"/>
          <w:sz w:val="24"/>
          <w:szCs w:val="24"/>
        </w:rPr>
        <w:t xml:space="preserve"> for </w:t>
      </w:r>
      <w:r w:rsidRPr="00C97515" w:rsidR="00C97515">
        <w:rPr>
          <w:rFonts w:ascii="Courier New" w:hAnsi="Courier New" w:cs="Courier New"/>
          <w:sz w:val="24"/>
          <w:szCs w:val="24"/>
        </w:rPr>
        <w:t>Fiscal Year 2019 (FY19)</w:t>
      </w:r>
      <w:r w:rsidRPr="00220E39">
        <w:rPr>
          <w:rFonts w:ascii="Courier New" w:hAnsi="Courier New" w:cs="Courier New"/>
          <w:sz w:val="24"/>
          <w:szCs w:val="24"/>
        </w:rPr>
        <w:t>, which are 3,</w:t>
      </w:r>
      <w:r w:rsidRPr="00220E39" w:rsidR="00232013">
        <w:rPr>
          <w:rFonts w:ascii="Courier New" w:hAnsi="Courier New" w:cs="Courier New"/>
          <w:sz w:val="24"/>
          <w:szCs w:val="24"/>
        </w:rPr>
        <w:t>196</w:t>
      </w:r>
      <w:r w:rsidRPr="00220E39">
        <w:rPr>
          <w:rFonts w:ascii="Courier New" w:hAnsi="Courier New" w:cs="Courier New"/>
          <w:sz w:val="24"/>
          <w:szCs w:val="24"/>
        </w:rPr>
        <w:t>. The responses per respondent are one (one response per contract).</w:t>
      </w:r>
      <w:r w:rsidRPr="00C97515" w:rsidR="00C97515">
        <w:rPr>
          <w:rFonts w:ascii="Courier New" w:hAnsi="Courier New" w:cs="Times New Roman"/>
          <w:sz w:val="24"/>
        </w:rPr>
        <w:t xml:space="preserve"> </w:t>
      </w:r>
      <w:r w:rsidR="00C97515">
        <w:rPr>
          <w:rFonts w:ascii="Courier New" w:hAnsi="Courier New" w:cs="Times New Roman"/>
          <w:sz w:val="24"/>
        </w:rPr>
        <w:t xml:space="preserve">FPDS </w:t>
      </w:r>
      <w:r w:rsidRPr="00C97515" w:rsidR="00C97515">
        <w:rPr>
          <w:rFonts w:ascii="Courier New" w:hAnsi="Courier New" w:cs="Times New Roman"/>
          <w:sz w:val="24"/>
        </w:rPr>
        <w:t>FY19 data</w:t>
      </w:r>
      <w:r w:rsidR="00C97515">
        <w:rPr>
          <w:rFonts w:ascii="Courier New" w:hAnsi="Courier New" w:cs="Times New Roman"/>
          <w:sz w:val="24"/>
        </w:rPr>
        <w:t xml:space="preserve"> was used </w:t>
      </w:r>
      <w:r w:rsidRPr="00C97515" w:rsidR="00C97515">
        <w:rPr>
          <w:rFonts w:ascii="Courier New" w:hAnsi="Courier New" w:cs="Times New Roman"/>
          <w:sz w:val="24"/>
        </w:rPr>
        <w:t xml:space="preserve">to develop the </w:t>
      </w:r>
      <w:r w:rsidRPr="00C97515" w:rsidR="00C97515">
        <w:rPr>
          <w:rFonts w:ascii="Courier New" w:hAnsi="Courier New" w:cs="Courier New"/>
          <w:sz w:val="24"/>
          <w:szCs w:val="24"/>
        </w:rPr>
        <w:t>annual reporting burden estimate as follows:</w:t>
      </w:r>
    </w:p>
    <w:p w:rsidRPr="00220E39" w:rsidR="00361EB8" w:rsidRDefault="00361EB8" w14:paraId="0095DA8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3C1F5B" w:rsidP="003C1F5B" w:rsidRDefault="003C1F5B" w14:paraId="0FEC7503" w14:textId="77777777">
      <w:pPr>
        <w:tabs>
          <w:tab w:val="left" w:leader="dot" w:pos="7740"/>
          <w:tab w:val="right" w:pos="9270"/>
        </w:tabs>
        <w:autoSpaceDE/>
        <w:autoSpaceDN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Estimated respondents/yr............................. 3,</w:t>
      </w:r>
      <w:r w:rsidRPr="00220E39" w:rsidR="00232013">
        <w:rPr>
          <w:rFonts w:ascii="Courier New" w:hAnsi="Courier New" w:cs="Courier New"/>
          <w:sz w:val="24"/>
          <w:szCs w:val="24"/>
        </w:rPr>
        <w:t>196</w:t>
      </w:r>
    </w:p>
    <w:p w:rsidRPr="00220E39" w:rsidR="003C1F5B" w:rsidP="003C1F5B" w:rsidRDefault="003C1F5B" w14:paraId="7D51A803" w14:textId="77777777">
      <w:pPr>
        <w:tabs>
          <w:tab w:val="left" w:leader="dot" w:pos="7740"/>
          <w:tab w:val="right" w:pos="9270"/>
        </w:tabs>
        <w:autoSpaceDE/>
        <w:autoSpaceDN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Responses/respondent.................................  </w:t>
      </w:r>
      <w:r w:rsidRPr="00220E39">
        <w:rPr>
          <w:rFonts w:ascii="Courier New" w:hAnsi="Courier New" w:cs="Courier New"/>
          <w:sz w:val="24"/>
          <w:szCs w:val="24"/>
          <w:u w:val="single"/>
        </w:rPr>
        <w:t>x  1</w:t>
      </w:r>
    </w:p>
    <w:p w:rsidRPr="00220E39" w:rsidR="003C1F5B" w:rsidP="003C1F5B" w:rsidRDefault="003C1F5B" w14:paraId="40A78213" w14:textId="77777777">
      <w:pPr>
        <w:tabs>
          <w:tab w:val="left" w:leader="dot" w:pos="7740"/>
          <w:tab w:val="right" w:pos="9270"/>
        </w:tabs>
        <w:autoSpaceDE/>
        <w:autoSpaceDN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Total annual responses..............................  3,</w:t>
      </w:r>
      <w:r w:rsidRPr="00220E39" w:rsidR="00232013">
        <w:rPr>
          <w:rFonts w:ascii="Courier New" w:hAnsi="Courier New" w:cs="Courier New"/>
          <w:sz w:val="24"/>
          <w:szCs w:val="24"/>
        </w:rPr>
        <w:t>196</w:t>
      </w:r>
    </w:p>
    <w:p w:rsidRPr="00220E39" w:rsidR="003C1F5B" w:rsidP="003C1F5B" w:rsidRDefault="003C1F5B" w14:paraId="7535E240" w14:textId="77777777">
      <w:pPr>
        <w:tabs>
          <w:tab w:val="left" w:leader="dot" w:pos="7740"/>
          <w:tab w:val="right" w:pos="9270"/>
        </w:tabs>
        <w:autoSpaceDE/>
        <w:autoSpaceDN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Estimated hrs/response............................... </w:t>
      </w:r>
      <w:r w:rsidRPr="00220E39">
        <w:rPr>
          <w:rFonts w:ascii="Courier New" w:hAnsi="Courier New" w:cs="Courier New"/>
          <w:sz w:val="24"/>
          <w:szCs w:val="24"/>
          <w:u w:val="single"/>
        </w:rPr>
        <w:t>x 0.5</w:t>
      </w:r>
    </w:p>
    <w:p w:rsidRPr="00220E39" w:rsidR="003C1F5B" w:rsidP="003C1F5B" w:rsidRDefault="003C1F5B" w14:paraId="2F3598CD" w14:textId="77777777">
      <w:pPr>
        <w:tabs>
          <w:tab w:val="left" w:leader="dot" w:pos="7740"/>
          <w:tab w:val="right" w:pos="9270"/>
        </w:tabs>
        <w:autoSpaceDE/>
        <w:autoSpaceDN/>
        <w:rPr>
          <w:rFonts w:ascii="Courier New" w:hAnsi="Courier New" w:cs="Courier New"/>
          <w:sz w:val="24"/>
          <w:szCs w:val="24"/>
          <w:u w:val="single"/>
        </w:rPr>
      </w:pPr>
      <w:r w:rsidRPr="00220E39">
        <w:rPr>
          <w:rFonts w:ascii="Courier New" w:hAnsi="Courier New" w:cs="Courier New"/>
          <w:sz w:val="24"/>
          <w:szCs w:val="24"/>
        </w:rPr>
        <w:t>Estimated total burden hrs..........................  1,</w:t>
      </w:r>
      <w:r w:rsidRPr="00220E39" w:rsidR="00232013">
        <w:rPr>
          <w:rFonts w:ascii="Courier New" w:hAnsi="Courier New" w:cs="Courier New"/>
          <w:sz w:val="24"/>
          <w:szCs w:val="24"/>
        </w:rPr>
        <w:t>598</w:t>
      </w:r>
    </w:p>
    <w:p w:rsidRPr="00220E39" w:rsidR="003C1F5B" w:rsidP="003C1F5B" w:rsidRDefault="003C1F5B" w14:paraId="3633CB83" w14:textId="77777777">
      <w:pPr>
        <w:tabs>
          <w:tab w:val="left" w:leader="dot" w:pos="7740"/>
          <w:tab w:val="right" w:pos="9270"/>
        </w:tabs>
        <w:autoSpaceDE/>
        <w:autoSpaceDN/>
        <w:rPr>
          <w:rFonts w:ascii="Courier New" w:hAnsi="Courier New" w:cs="Courier New"/>
          <w:sz w:val="24"/>
          <w:szCs w:val="24"/>
          <w:u w:val="single"/>
        </w:rPr>
      </w:pPr>
      <w:r w:rsidRPr="00220E39">
        <w:rPr>
          <w:rFonts w:ascii="Courier New" w:hAnsi="Courier New" w:cs="Courier New"/>
          <w:sz w:val="24"/>
          <w:szCs w:val="24"/>
        </w:rPr>
        <w:t>Hourly rate</w:t>
      </w:r>
      <w:r w:rsidRPr="00220E39">
        <w:rPr>
          <w:rFonts w:ascii="Courier New" w:hAnsi="Courier New" w:cs="Courier New"/>
          <w:b/>
          <w:sz w:val="24"/>
          <w:szCs w:val="24"/>
        </w:rPr>
        <w:t>*</w:t>
      </w:r>
      <w:r w:rsidRPr="00220E39">
        <w:rPr>
          <w:rFonts w:ascii="Courier New" w:hAnsi="Courier New" w:cs="Courier New"/>
          <w:sz w:val="24"/>
          <w:szCs w:val="24"/>
        </w:rPr>
        <w:t xml:space="preserve">......................................... </w:t>
      </w:r>
      <w:r w:rsidRPr="00220E39">
        <w:rPr>
          <w:rFonts w:ascii="Courier New" w:hAnsi="Courier New" w:cs="Courier New"/>
          <w:sz w:val="24"/>
          <w:szCs w:val="24"/>
          <w:u w:val="single"/>
        </w:rPr>
        <w:t>x $</w:t>
      </w:r>
      <w:r w:rsidRPr="00220E39" w:rsidR="00C002BD">
        <w:rPr>
          <w:rFonts w:ascii="Courier New" w:hAnsi="Courier New" w:cs="Courier New"/>
          <w:sz w:val="24"/>
          <w:szCs w:val="24"/>
          <w:u w:val="single"/>
        </w:rPr>
        <w:t>57</w:t>
      </w:r>
    </w:p>
    <w:p w:rsidRPr="00220E39" w:rsidR="003C1F5B" w:rsidP="003C1F5B" w:rsidRDefault="003C1F5B" w14:paraId="7C132EA9" w14:textId="77777777">
      <w:pPr>
        <w:tabs>
          <w:tab w:val="left" w:leader="dot" w:pos="7740"/>
          <w:tab w:val="right" w:pos="9270"/>
        </w:tabs>
        <w:autoSpaceDE/>
        <w:autoSpaceDN/>
        <w:rPr>
          <w:rFonts w:ascii="Courier New" w:hAnsi="Courier New" w:cs="Courier New"/>
          <w:b/>
          <w:sz w:val="24"/>
          <w:szCs w:val="24"/>
        </w:rPr>
      </w:pPr>
      <w:r w:rsidRPr="00220E39">
        <w:rPr>
          <w:rFonts w:ascii="Courier New" w:hAnsi="Courier New" w:cs="Courier New"/>
          <w:b/>
          <w:sz w:val="24"/>
          <w:szCs w:val="24"/>
        </w:rPr>
        <w:t xml:space="preserve">Estimated annual cost to the public............. </w:t>
      </w:r>
      <w:r w:rsidRPr="00220E39" w:rsidR="00232013">
        <w:rPr>
          <w:rFonts w:ascii="Courier New" w:hAnsi="Courier New" w:cs="Courier New"/>
          <w:b/>
          <w:sz w:val="24"/>
          <w:szCs w:val="24"/>
        </w:rPr>
        <w:t xml:space="preserve">  </w:t>
      </w:r>
      <w:r w:rsidRPr="00220E39">
        <w:rPr>
          <w:rFonts w:ascii="Courier New" w:hAnsi="Courier New" w:cs="Courier New"/>
          <w:b/>
          <w:sz w:val="24"/>
          <w:szCs w:val="24"/>
        </w:rPr>
        <w:t xml:space="preserve">$ </w:t>
      </w:r>
      <w:r w:rsidRPr="00220E39" w:rsidR="00232013">
        <w:rPr>
          <w:rFonts w:ascii="Courier New" w:hAnsi="Courier New" w:cs="Courier New"/>
          <w:b/>
          <w:sz w:val="24"/>
          <w:szCs w:val="24"/>
        </w:rPr>
        <w:t>91,086</w:t>
      </w:r>
    </w:p>
    <w:p w:rsidRPr="00220E39" w:rsidR="003C1F5B" w:rsidP="006C7190" w:rsidRDefault="003C1F5B" w14:paraId="06F213F1" w14:textId="77777777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b/>
          <w:sz w:val="24"/>
          <w:szCs w:val="24"/>
        </w:rPr>
      </w:pPr>
    </w:p>
    <w:p w:rsidRPr="00220E39" w:rsidR="00AF14BF" w:rsidP="006C7190" w:rsidRDefault="006C7190" w14:paraId="0FF3B27C" w14:textId="77777777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b/>
          <w:sz w:val="24"/>
          <w:szCs w:val="24"/>
        </w:rPr>
        <w:t>*</w:t>
      </w:r>
      <w:r w:rsidRPr="00220E39">
        <w:rPr>
          <w:rFonts w:ascii="Courier New" w:hAnsi="Courier New" w:cs="Courier New"/>
          <w:sz w:val="24"/>
          <w:szCs w:val="24"/>
        </w:rPr>
        <w:t xml:space="preserve"> Based on the OPM GS-12/step 5 salary ($</w:t>
      </w:r>
      <w:r w:rsidRPr="00220E39" w:rsidR="00C002BD">
        <w:rPr>
          <w:rFonts w:ascii="Courier New" w:hAnsi="Courier New" w:cs="Courier New"/>
          <w:sz w:val="24"/>
          <w:szCs w:val="24"/>
        </w:rPr>
        <w:t>41.66</w:t>
      </w:r>
      <w:r w:rsidRPr="00220E39">
        <w:rPr>
          <w:rFonts w:ascii="Courier New" w:hAnsi="Courier New" w:cs="Courier New"/>
          <w:sz w:val="24"/>
          <w:szCs w:val="24"/>
        </w:rPr>
        <w:t xml:space="preserve"> an hour) plus 36.25% fringe and overhead burden rate, the one mandated by OMB memorandum M-08-13 for use in public-private competition, rounded to the nearest dollar, or $</w:t>
      </w:r>
      <w:r w:rsidRPr="00220E39" w:rsidR="00C002BD">
        <w:rPr>
          <w:rFonts w:ascii="Courier New" w:hAnsi="Courier New" w:cs="Courier New"/>
          <w:sz w:val="24"/>
          <w:szCs w:val="24"/>
        </w:rPr>
        <w:t>57</w:t>
      </w:r>
      <w:r w:rsidRPr="00220E39">
        <w:rPr>
          <w:rFonts w:ascii="Courier New" w:hAnsi="Courier New" w:cs="Courier New"/>
          <w:sz w:val="24"/>
          <w:szCs w:val="24"/>
        </w:rPr>
        <w:t xml:space="preserve"> an hour. Reference Salary Table 2020-RUS, Effective January 2020, found at </w:t>
      </w:r>
      <w:hyperlink r:id="rId7">
        <w:r w:rsidRPr="00220E39">
          <w:rPr>
            <w:rStyle w:val="Hyperlink"/>
            <w:rFonts w:ascii="Courier New" w:hAnsi="Courier New" w:cs="Courier New"/>
            <w:sz w:val="24"/>
            <w:szCs w:val="24"/>
          </w:rPr>
          <w:t>www.opm.gov</w:t>
        </w:r>
      </w:hyperlink>
      <w:r w:rsidRPr="00220E39">
        <w:rPr>
          <w:rFonts w:ascii="Courier New" w:hAnsi="Courier New" w:cs="Courier New"/>
          <w:sz w:val="24"/>
          <w:szCs w:val="24"/>
        </w:rPr>
        <w:t>.</w:t>
      </w:r>
      <w:r w:rsidRPr="00220E39">
        <w:rPr>
          <w:rFonts w:ascii="Courier New" w:hAnsi="Courier New" w:cs="Courier New"/>
          <w:sz w:val="24"/>
          <w:szCs w:val="24"/>
        </w:rPr>
        <w:br/>
      </w:r>
    </w:p>
    <w:p w:rsidRPr="00220E39" w:rsidR="00AF14BF" w:rsidRDefault="00AF14BF" w14:paraId="1312FFC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14.</w:t>
      </w:r>
      <w:r w:rsidRPr="00220E39">
        <w:rPr>
          <w:rFonts w:ascii="Courier New" w:hAnsi="Courier New" w:cs="Courier New"/>
          <w:sz w:val="24"/>
          <w:szCs w:val="24"/>
        </w:rPr>
        <w:tab/>
      </w:r>
      <w:r w:rsidRPr="00220E39">
        <w:rPr>
          <w:rFonts w:ascii="Courier New" w:hAnsi="Courier New" w:cs="Courier New"/>
          <w:b/>
          <w:bCs/>
          <w:sz w:val="24"/>
          <w:szCs w:val="24"/>
        </w:rPr>
        <w:t>Estimated cost to the Government</w:t>
      </w:r>
      <w:r w:rsidRPr="00220E39" w:rsidR="003C1F5B">
        <w:rPr>
          <w:rFonts w:ascii="Courier New" w:hAnsi="Courier New" w:cs="Courier New"/>
          <w:sz w:val="24"/>
          <w:szCs w:val="24"/>
        </w:rPr>
        <w:t xml:space="preserve">.  </w:t>
      </w:r>
      <w:r w:rsidRPr="00220E39">
        <w:rPr>
          <w:rFonts w:ascii="Courier New" w:hAnsi="Courier New" w:cs="Courier New"/>
          <w:sz w:val="24"/>
          <w:szCs w:val="24"/>
        </w:rPr>
        <w:t>Time required for Governmentwide review is estimated at 1.5 hours per response.</w:t>
      </w:r>
    </w:p>
    <w:p w:rsidRPr="00220E39" w:rsidR="00AF14BF" w:rsidRDefault="00AF14BF" w14:paraId="5AEB9976" w14:textId="77777777">
      <w:pPr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A442BF" w:rsidP="00A442BF" w:rsidRDefault="00A442BF" w14:paraId="1B6B1CBC" w14:textId="77777777">
      <w:pPr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Total annual responses............................... 3,</w:t>
      </w:r>
      <w:r w:rsidRPr="00220E39" w:rsidR="00232013">
        <w:rPr>
          <w:rFonts w:ascii="Courier New" w:hAnsi="Courier New" w:cs="Courier New"/>
          <w:sz w:val="24"/>
          <w:szCs w:val="24"/>
        </w:rPr>
        <w:t>196</w:t>
      </w:r>
    </w:p>
    <w:p w:rsidRPr="00220E39" w:rsidR="00A442BF" w:rsidP="00A442BF" w:rsidRDefault="00A442BF" w14:paraId="773A1C1B" w14:textId="77777777">
      <w:pPr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Review time per response (hours).................... </w:t>
      </w:r>
      <w:r w:rsidRPr="00220E39">
        <w:rPr>
          <w:rFonts w:ascii="Courier New" w:hAnsi="Courier New" w:cs="Courier New"/>
          <w:sz w:val="24"/>
          <w:szCs w:val="24"/>
          <w:u w:val="single"/>
        </w:rPr>
        <w:t>x  1.5</w:t>
      </w:r>
    </w:p>
    <w:p w:rsidRPr="00220E39" w:rsidR="00A442BF" w:rsidP="00A442BF" w:rsidRDefault="00A442BF" w14:paraId="0B552069" w14:textId="77777777">
      <w:pPr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Review time per year (hours)........................  </w:t>
      </w:r>
      <w:r w:rsidRPr="00220E39" w:rsidR="00232013">
        <w:rPr>
          <w:rFonts w:ascii="Courier New" w:hAnsi="Courier New" w:cs="Courier New"/>
          <w:sz w:val="24"/>
          <w:szCs w:val="24"/>
        </w:rPr>
        <w:t>4,794</w:t>
      </w:r>
    </w:p>
    <w:p w:rsidRPr="00220E39" w:rsidR="00A442BF" w:rsidP="00A442BF" w:rsidRDefault="00A442BF" w14:paraId="5BC9257F" w14:textId="77777777">
      <w:pPr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  <w:u w:val="single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Hourly rate*.......................................   </w:t>
      </w:r>
      <w:r w:rsidRPr="00220E39">
        <w:rPr>
          <w:rFonts w:ascii="Courier New" w:hAnsi="Courier New" w:cs="Courier New"/>
          <w:sz w:val="24"/>
          <w:szCs w:val="24"/>
          <w:u w:val="single"/>
        </w:rPr>
        <w:t>x $</w:t>
      </w:r>
      <w:r w:rsidRPr="00220E39" w:rsidR="00C002BD">
        <w:rPr>
          <w:rFonts w:ascii="Courier New" w:hAnsi="Courier New" w:cs="Courier New"/>
          <w:sz w:val="24"/>
          <w:szCs w:val="24"/>
          <w:u w:val="single"/>
        </w:rPr>
        <w:t>57</w:t>
      </w:r>
    </w:p>
    <w:p w:rsidRPr="00220E39" w:rsidR="00A442BF" w:rsidP="00A442BF" w:rsidRDefault="00A442BF" w14:paraId="4EB072AB" w14:textId="77777777">
      <w:pPr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b/>
          <w:sz w:val="24"/>
          <w:szCs w:val="24"/>
          <w:u w:val="single"/>
        </w:rPr>
      </w:pPr>
      <w:r w:rsidRPr="00220E39">
        <w:rPr>
          <w:rFonts w:ascii="Courier New" w:hAnsi="Courier New" w:cs="Courier New"/>
          <w:b/>
          <w:sz w:val="24"/>
          <w:szCs w:val="24"/>
        </w:rPr>
        <w:t>Estimated Government Co</w:t>
      </w:r>
      <w:r w:rsidRPr="00220E39" w:rsidR="00232013">
        <w:rPr>
          <w:rFonts w:ascii="Courier New" w:hAnsi="Courier New" w:cs="Courier New"/>
          <w:b/>
          <w:sz w:val="24"/>
          <w:szCs w:val="24"/>
        </w:rPr>
        <w:t>st .......................  $273,258</w:t>
      </w:r>
    </w:p>
    <w:p w:rsidRPr="00220E39" w:rsidR="00A442BF" w:rsidRDefault="00A442BF" w14:paraId="622BFBC9" w14:textId="77777777">
      <w:pPr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6C7190" w:rsidP="006C7190" w:rsidRDefault="00AF14BF" w14:paraId="4C673CEA" w14:textId="77777777">
      <w:pPr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15.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Explain reasons for program changes or adjustments reported in Item 13 or 14</w:t>
      </w:r>
      <w:r w:rsidRPr="00220E39" w:rsidR="006C7190">
        <w:rPr>
          <w:rFonts w:ascii="Courier New" w:hAnsi="Courier New" w:cs="Courier New"/>
          <w:sz w:val="24"/>
          <w:szCs w:val="24"/>
        </w:rPr>
        <w:t xml:space="preserve">.  </w:t>
      </w:r>
      <w:r w:rsidRPr="00220E39" w:rsidR="00882096">
        <w:rPr>
          <w:rFonts w:ascii="Courier New" w:hAnsi="Courier New" w:cs="Courier New"/>
          <w:sz w:val="24"/>
          <w:szCs w:val="24"/>
        </w:rPr>
        <w:t xml:space="preserve">The </w:t>
      </w:r>
      <w:r w:rsidRPr="00220E39" w:rsidR="004F56D4">
        <w:rPr>
          <w:rFonts w:ascii="Courier New" w:hAnsi="Courier New" w:cs="Courier New"/>
          <w:sz w:val="24"/>
          <w:szCs w:val="24"/>
        </w:rPr>
        <w:t>de</w:t>
      </w:r>
      <w:r w:rsidRPr="00220E39" w:rsidR="00882096">
        <w:rPr>
          <w:rFonts w:ascii="Courier New" w:hAnsi="Courier New" w:cs="Courier New"/>
          <w:sz w:val="24"/>
          <w:szCs w:val="24"/>
        </w:rPr>
        <w:t xml:space="preserve">crease of responses from </w:t>
      </w:r>
      <w:r w:rsidRPr="00220E39" w:rsidR="006C7190">
        <w:rPr>
          <w:rFonts w:ascii="Courier New" w:hAnsi="Courier New" w:cs="Courier New"/>
          <w:sz w:val="24"/>
          <w:szCs w:val="24"/>
        </w:rPr>
        <w:t>3,761</w:t>
      </w:r>
      <w:r w:rsidRPr="00220E39" w:rsidR="00882096">
        <w:rPr>
          <w:rFonts w:ascii="Courier New" w:hAnsi="Courier New" w:cs="Courier New"/>
          <w:sz w:val="24"/>
          <w:szCs w:val="24"/>
        </w:rPr>
        <w:t xml:space="preserve"> to </w:t>
      </w:r>
      <w:r w:rsidRPr="00220E39" w:rsidR="00220E39">
        <w:rPr>
          <w:rFonts w:ascii="Courier New" w:hAnsi="Courier New" w:cs="Courier New"/>
          <w:sz w:val="24"/>
          <w:szCs w:val="24"/>
        </w:rPr>
        <w:t>3,196</w:t>
      </w:r>
      <w:r w:rsidRPr="00220E39" w:rsidR="00882096">
        <w:rPr>
          <w:rFonts w:ascii="Courier New" w:hAnsi="Courier New" w:cs="Courier New"/>
          <w:sz w:val="24"/>
          <w:szCs w:val="24"/>
        </w:rPr>
        <w:t xml:space="preserve"> and the associated </w:t>
      </w:r>
      <w:r w:rsidRPr="00220E39" w:rsidR="004F56D4">
        <w:rPr>
          <w:rFonts w:ascii="Courier New" w:hAnsi="Courier New" w:cs="Courier New"/>
          <w:sz w:val="24"/>
          <w:szCs w:val="24"/>
        </w:rPr>
        <w:t>de</w:t>
      </w:r>
      <w:r w:rsidRPr="00220E39" w:rsidR="00882096">
        <w:rPr>
          <w:rFonts w:ascii="Courier New" w:hAnsi="Courier New" w:cs="Courier New"/>
          <w:sz w:val="24"/>
          <w:szCs w:val="24"/>
        </w:rPr>
        <w:t xml:space="preserve">crease in estimated burden hours from </w:t>
      </w:r>
      <w:r w:rsidRPr="00220E39" w:rsidR="006C7190">
        <w:rPr>
          <w:rFonts w:ascii="Courier New" w:hAnsi="Courier New" w:cs="Courier New"/>
          <w:sz w:val="24"/>
          <w:szCs w:val="24"/>
        </w:rPr>
        <w:t>1,881</w:t>
      </w:r>
      <w:r w:rsidRPr="00220E39" w:rsidR="00882096">
        <w:rPr>
          <w:rFonts w:ascii="Courier New" w:hAnsi="Courier New" w:cs="Courier New"/>
          <w:sz w:val="24"/>
          <w:szCs w:val="24"/>
        </w:rPr>
        <w:t xml:space="preserve"> hours to </w:t>
      </w:r>
      <w:r w:rsidRPr="00220E39" w:rsidR="00220E39">
        <w:rPr>
          <w:rFonts w:ascii="Courier New" w:hAnsi="Courier New" w:cs="Courier New"/>
          <w:sz w:val="24"/>
          <w:szCs w:val="24"/>
        </w:rPr>
        <w:t>1,598</w:t>
      </w:r>
      <w:r w:rsidRPr="00220E39" w:rsidR="00882096">
        <w:rPr>
          <w:rFonts w:ascii="Courier New" w:hAnsi="Courier New" w:cs="Courier New"/>
          <w:sz w:val="24"/>
          <w:szCs w:val="24"/>
        </w:rPr>
        <w:t xml:space="preserve"> hours is an adjustment due to </w:t>
      </w:r>
      <w:r w:rsidRPr="00220E39" w:rsidR="006C7190">
        <w:rPr>
          <w:rFonts w:ascii="Courier New" w:hAnsi="Courier New" w:cs="Courier New"/>
          <w:sz w:val="24"/>
          <w:szCs w:val="24"/>
          <w:lang w:val="en"/>
        </w:rPr>
        <w:t>use of the most current data available.</w:t>
      </w:r>
      <w:r w:rsidRPr="00220E39" w:rsidR="006C7190">
        <w:rPr>
          <w:rFonts w:ascii="Courier New" w:hAnsi="Courier New" w:cs="Courier New"/>
          <w:sz w:val="24"/>
          <w:szCs w:val="24"/>
        </w:rPr>
        <w:t xml:space="preserve">  </w:t>
      </w:r>
    </w:p>
    <w:p w:rsidRPr="00220E39" w:rsidR="00AF14BF" w:rsidRDefault="00AF14BF" w14:paraId="2F98B041" w14:textId="77777777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0FAE7FE3" w14:textId="77777777">
      <w:pPr>
        <w:numPr>
          <w:ilvl w:val="0"/>
          <w:numId w:val="25"/>
        </w:numPr>
        <w:ind w:left="0" w:firstLine="0"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b/>
          <w:bCs/>
          <w:sz w:val="24"/>
          <w:szCs w:val="24"/>
        </w:rPr>
        <w:t>Outline plans for published results of information collections.</w:t>
      </w:r>
      <w:r w:rsidRPr="00220E39" w:rsidR="006C7190">
        <w:rPr>
          <w:rFonts w:ascii="Courier New" w:hAnsi="Courier New" w:cs="Courier New"/>
          <w:sz w:val="24"/>
          <w:szCs w:val="24"/>
        </w:rPr>
        <w:t xml:space="preserve">  </w:t>
      </w:r>
      <w:r w:rsidRPr="00220E39">
        <w:rPr>
          <w:rFonts w:ascii="Courier New" w:hAnsi="Courier New" w:cs="Courier New"/>
          <w:sz w:val="24"/>
          <w:szCs w:val="24"/>
        </w:rPr>
        <w:t>Results will not be tabulated or published.</w:t>
      </w:r>
    </w:p>
    <w:p w:rsidRPr="00220E39" w:rsidR="00AF14BF" w:rsidRDefault="00AF14BF" w14:paraId="346CEBE0" w14:textId="77777777">
      <w:pPr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51A1C3FF" w14:textId="77777777">
      <w:pPr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17.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Approval not to display expiration date</w:t>
      </w:r>
      <w:r w:rsidRPr="00220E39" w:rsidR="006C7190">
        <w:rPr>
          <w:rFonts w:ascii="Courier New" w:hAnsi="Courier New" w:cs="Courier New"/>
          <w:sz w:val="24"/>
          <w:szCs w:val="24"/>
        </w:rPr>
        <w:t xml:space="preserve">.  </w:t>
      </w:r>
      <w:r w:rsidRPr="00220E39">
        <w:rPr>
          <w:rFonts w:ascii="Courier New" w:hAnsi="Courier New" w:cs="Courier New"/>
          <w:sz w:val="24"/>
          <w:szCs w:val="24"/>
        </w:rPr>
        <w:t>Not applicable.</w:t>
      </w:r>
    </w:p>
    <w:p w:rsidRPr="00220E39" w:rsidR="00AF14BF" w:rsidRDefault="00AF14BF" w14:paraId="45E8DC63" w14:textId="77777777">
      <w:pPr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115B9823" w14:textId="77777777">
      <w:pPr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 xml:space="preserve">18.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>Explanation of exception to certification statement</w:t>
      </w:r>
      <w:r w:rsidRPr="00220E39" w:rsidR="006C7190">
        <w:rPr>
          <w:rFonts w:ascii="Courier New" w:hAnsi="Courier New" w:cs="Courier New"/>
          <w:sz w:val="24"/>
          <w:szCs w:val="24"/>
        </w:rPr>
        <w:t xml:space="preserve">.  </w:t>
      </w:r>
      <w:r w:rsidRPr="00220E39">
        <w:rPr>
          <w:rFonts w:ascii="Courier New" w:hAnsi="Courier New" w:cs="Courier New"/>
          <w:sz w:val="24"/>
          <w:szCs w:val="24"/>
        </w:rPr>
        <w:t>Not applicable.</w:t>
      </w:r>
    </w:p>
    <w:p w:rsidRPr="00220E39" w:rsidR="00AF14BF" w:rsidRDefault="00AF14BF" w14:paraId="01E825D9" w14:textId="77777777">
      <w:pPr>
        <w:rPr>
          <w:rFonts w:ascii="Courier New" w:hAnsi="Courier New" w:cs="Courier New"/>
          <w:sz w:val="24"/>
          <w:szCs w:val="24"/>
        </w:rPr>
      </w:pPr>
    </w:p>
    <w:p w:rsidRPr="00220E39" w:rsidR="00AF14BF" w:rsidRDefault="00AF14BF" w14:paraId="4200B2F9" w14:textId="77777777">
      <w:pPr>
        <w:rPr>
          <w:rFonts w:ascii="Courier New" w:hAnsi="Courier New" w:cs="Courier New"/>
          <w:b/>
          <w:bCs/>
          <w:sz w:val="24"/>
          <w:szCs w:val="24"/>
        </w:rPr>
      </w:pPr>
      <w:r w:rsidRPr="00220E39">
        <w:rPr>
          <w:rFonts w:ascii="Courier New" w:hAnsi="Courier New" w:cs="Courier New"/>
          <w:b/>
          <w:bCs/>
          <w:sz w:val="24"/>
          <w:szCs w:val="24"/>
        </w:rPr>
        <w:t xml:space="preserve">B.  Collections of Information Employing Statistical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ab/>
        <w:t xml:space="preserve">  </w:t>
      </w:r>
      <w:r w:rsidRPr="00220E39">
        <w:rPr>
          <w:rFonts w:ascii="Courier New" w:hAnsi="Courier New" w:cs="Courier New"/>
          <w:b/>
          <w:bCs/>
          <w:sz w:val="24"/>
          <w:szCs w:val="24"/>
        </w:rPr>
        <w:tab/>
        <w:t>Methods.</w:t>
      </w:r>
    </w:p>
    <w:p w:rsidRPr="00220E39" w:rsidR="00AF14BF" w:rsidRDefault="00AF14BF" w14:paraId="2FDEDCB1" w14:textId="77777777">
      <w:pPr>
        <w:rPr>
          <w:rFonts w:ascii="Courier New" w:hAnsi="Courier New" w:cs="Courier New"/>
          <w:sz w:val="24"/>
          <w:szCs w:val="24"/>
        </w:rPr>
      </w:pPr>
    </w:p>
    <w:p w:rsidRPr="006C7190" w:rsidR="000B36AC" w:rsidP="006C7190" w:rsidRDefault="00AF14BF" w14:paraId="13C541CD" w14:textId="77777777">
      <w:pPr>
        <w:ind w:firstLine="720"/>
        <w:rPr>
          <w:rFonts w:ascii="Courier New" w:hAnsi="Courier New" w:cs="Courier New"/>
          <w:sz w:val="24"/>
          <w:szCs w:val="24"/>
        </w:rPr>
      </w:pPr>
      <w:r w:rsidRPr="00220E39">
        <w:rPr>
          <w:rFonts w:ascii="Courier New" w:hAnsi="Courier New" w:cs="Courier New"/>
          <w:sz w:val="24"/>
          <w:szCs w:val="24"/>
        </w:rPr>
        <w:t>Statistical methods are not used in this information collection.</w:t>
      </w:r>
    </w:p>
    <w:p w:rsidR="000B36AC" w:rsidP="000B36AC" w:rsidRDefault="000B36AC" w14:paraId="117A249A" w14:textId="77777777">
      <w:pPr>
        <w:tabs>
          <w:tab w:val="left" w:pos="560"/>
          <w:tab w:val="left" w:pos="1120"/>
          <w:tab w:val="left" w:pos="1680"/>
          <w:tab w:val="left" w:pos="2240"/>
        </w:tabs>
        <w:spacing w:before="240"/>
        <w:rPr>
          <w:color w:val="000000"/>
        </w:rPr>
      </w:pPr>
    </w:p>
    <w:p w:rsidR="000B36AC" w:rsidP="000B36AC" w:rsidRDefault="000B36AC" w14:paraId="15DAD43B" w14:textId="77777777">
      <w:pPr>
        <w:tabs>
          <w:tab w:val="left" w:pos="560"/>
          <w:tab w:val="left" w:pos="1120"/>
          <w:tab w:val="left" w:pos="1680"/>
          <w:tab w:val="left" w:pos="2240"/>
        </w:tabs>
        <w:spacing w:before="240"/>
        <w:rPr>
          <w:color w:val="000000"/>
        </w:rPr>
      </w:pPr>
    </w:p>
    <w:p w:rsidR="000B36AC" w:rsidP="000B36AC" w:rsidRDefault="000B36AC" w14:paraId="070C9C53" w14:textId="77777777"/>
    <w:p w:rsidR="000B36AC" w:rsidP="000B36AC" w:rsidRDefault="000B36AC" w14:paraId="09D5DB2C" w14:textId="77777777">
      <w:pPr>
        <w:rPr>
          <w:rFonts w:ascii="Courier New" w:hAnsi="Courier New" w:cs="Courier New"/>
          <w:sz w:val="24"/>
          <w:szCs w:val="24"/>
        </w:rPr>
      </w:pPr>
    </w:p>
    <w:sectPr w:rsidR="000B36AC" w:rsidSect="00406659">
      <w:footerReference w:type="default" r:id="rId8"/>
      <w:type w:val="continuous"/>
      <w:pgSz w:w="12240" w:h="15840"/>
      <w:pgMar w:top="1440" w:right="1584" w:bottom="1440" w:left="1440" w:header="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0425D" w14:textId="77777777" w:rsidR="005369B3" w:rsidRDefault="005369B3">
      <w:r>
        <w:separator/>
      </w:r>
    </w:p>
  </w:endnote>
  <w:endnote w:type="continuationSeparator" w:id="0">
    <w:p w14:paraId="2C509100" w14:textId="77777777" w:rsidR="005369B3" w:rsidRDefault="0053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0FCE" w14:textId="77777777" w:rsidR="00EA3B64" w:rsidRDefault="009A4CAD">
    <w:pPr>
      <w:pStyle w:val="Footer"/>
      <w:framePr w:wrap="auto" w:vAnchor="text" w:hAnchor="margin" w:xAlign="center" w:y="1"/>
      <w:rPr>
        <w:rStyle w:val="PageNumber"/>
        <w:rFonts w:cs="CG Times"/>
      </w:rPr>
    </w:pPr>
    <w:r>
      <w:rPr>
        <w:rStyle w:val="PageNumber"/>
        <w:rFonts w:cs="CG Times"/>
      </w:rPr>
      <w:fldChar w:fldCharType="begin"/>
    </w:r>
    <w:r w:rsidR="00EA3B64">
      <w:rPr>
        <w:rStyle w:val="PageNumber"/>
        <w:rFonts w:cs="CG Times"/>
      </w:rPr>
      <w:instrText xml:space="preserve">PAGE  </w:instrText>
    </w:r>
    <w:r>
      <w:rPr>
        <w:rStyle w:val="PageNumber"/>
        <w:rFonts w:cs="CG Times"/>
      </w:rPr>
      <w:fldChar w:fldCharType="separate"/>
    </w:r>
    <w:r w:rsidR="00C97515">
      <w:rPr>
        <w:rStyle w:val="PageNumber"/>
        <w:rFonts w:cs="CG Times"/>
        <w:noProof/>
      </w:rPr>
      <w:t>3</w:t>
    </w:r>
    <w:r>
      <w:rPr>
        <w:rStyle w:val="PageNumber"/>
        <w:rFonts w:cs="CG Times"/>
      </w:rPr>
      <w:fldChar w:fldCharType="end"/>
    </w:r>
  </w:p>
  <w:p w14:paraId="17FC3E7C" w14:textId="77777777" w:rsidR="00EA3B64" w:rsidRDefault="00EA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1885D" w14:textId="77777777" w:rsidR="005369B3" w:rsidRDefault="005369B3">
      <w:r>
        <w:separator/>
      </w:r>
    </w:p>
  </w:footnote>
  <w:footnote w:type="continuationSeparator" w:id="0">
    <w:p w14:paraId="5FB6BB0D" w14:textId="77777777" w:rsidR="005369B3" w:rsidRDefault="0053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B87A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2AA6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97AD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7D62D4"/>
    <w:multiLevelType w:val="hybridMultilevel"/>
    <w:tmpl w:val="455A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62BF"/>
    <w:multiLevelType w:val="hybridMultilevel"/>
    <w:tmpl w:val="FA3C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913A1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3D6DD2"/>
    <w:multiLevelType w:val="hybridMultilevel"/>
    <w:tmpl w:val="9E76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1232"/>
    <w:multiLevelType w:val="hybridMultilevel"/>
    <w:tmpl w:val="DC30C780"/>
    <w:lvl w:ilvl="0" w:tplc="2CECC71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070438"/>
    <w:multiLevelType w:val="singleLevel"/>
    <w:tmpl w:val="FEBE5D7A"/>
    <w:lvl w:ilvl="0">
      <w:start w:val="1"/>
      <w:numFmt w:val="upperLetter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9" w15:restartNumberingAfterBreak="0">
    <w:nsid w:val="655A68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606825"/>
    <w:multiLevelType w:val="multilevel"/>
    <w:tmpl w:val="2940EF6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CEB27A4"/>
    <w:multiLevelType w:val="singleLevel"/>
    <w:tmpl w:val="D242AFA0"/>
    <w:lvl w:ilvl="0">
      <w:start w:val="16"/>
      <w:numFmt w:val="decimal"/>
      <w:lvlText w:val="%1."/>
      <w:legacy w:legacy="1" w:legacySpace="0" w:legacyIndent="705"/>
      <w:lvlJc w:val="left"/>
      <w:pPr>
        <w:ind w:left="705" w:hanging="705"/>
      </w:pPr>
      <w:rPr>
        <w:rFonts w:cs="Times New Roman"/>
      </w:rPr>
    </w:lvl>
  </w:abstractNum>
  <w:abstractNum w:abstractNumId="12" w15:restartNumberingAfterBreak="0">
    <w:nsid w:val="7EAF5F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FEC5185"/>
    <w:multiLevelType w:val="hybridMultilevel"/>
    <w:tmpl w:val="456A8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1"/>
  </w:num>
  <w:num w:numId="23">
    <w:abstractNumId w:val="2"/>
  </w:num>
  <w:num w:numId="24">
    <w:abstractNumId w:val="0"/>
  </w:num>
  <w:num w:numId="25">
    <w:abstractNumId w:val="11"/>
  </w:num>
  <w:num w:numId="26">
    <w:abstractNumId w:val="3"/>
  </w:num>
  <w:num w:numId="27">
    <w:abstractNumId w:val="8"/>
  </w:num>
  <w:num w:numId="28">
    <w:abstractNumId w:val="9"/>
  </w:num>
  <w:num w:numId="29">
    <w:abstractNumId w:val="5"/>
  </w:num>
  <w:num w:numId="30">
    <w:abstractNumId w:val="12"/>
  </w:num>
  <w:num w:numId="31">
    <w:abstractNumId w:val="10"/>
  </w:num>
  <w:num w:numId="32">
    <w:abstractNumId w:val="4"/>
  </w:num>
  <w:num w:numId="33">
    <w:abstractNumId w:val="7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4BF"/>
    <w:rsid w:val="00021CF0"/>
    <w:rsid w:val="000540AC"/>
    <w:rsid w:val="0007453B"/>
    <w:rsid w:val="00084628"/>
    <w:rsid w:val="000909A6"/>
    <w:rsid w:val="000B36AC"/>
    <w:rsid w:val="000B677B"/>
    <w:rsid w:val="000D0FFF"/>
    <w:rsid w:val="000F5AD9"/>
    <w:rsid w:val="0017156D"/>
    <w:rsid w:val="00173459"/>
    <w:rsid w:val="0019023D"/>
    <w:rsid w:val="0019267A"/>
    <w:rsid w:val="001A77B4"/>
    <w:rsid w:val="001B2662"/>
    <w:rsid w:val="001B67C5"/>
    <w:rsid w:val="001C4079"/>
    <w:rsid w:val="001E5A68"/>
    <w:rsid w:val="00220E39"/>
    <w:rsid w:val="00232013"/>
    <w:rsid w:val="0031607C"/>
    <w:rsid w:val="00323AF3"/>
    <w:rsid w:val="003451B9"/>
    <w:rsid w:val="00361E79"/>
    <w:rsid w:val="00361EB8"/>
    <w:rsid w:val="003B7FF6"/>
    <w:rsid w:val="003C1F5B"/>
    <w:rsid w:val="003F0E42"/>
    <w:rsid w:val="003F1C10"/>
    <w:rsid w:val="00406659"/>
    <w:rsid w:val="0043048C"/>
    <w:rsid w:val="00495BF3"/>
    <w:rsid w:val="004D2892"/>
    <w:rsid w:val="004E005A"/>
    <w:rsid w:val="004F56D4"/>
    <w:rsid w:val="005070E6"/>
    <w:rsid w:val="00516B38"/>
    <w:rsid w:val="00533653"/>
    <w:rsid w:val="005369B3"/>
    <w:rsid w:val="00543209"/>
    <w:rsid w:val="00560025"/>
    <w:rsid w:val="0057697E"/>
    <w:rsid w:val="00591798"/>
    <w:rsid w:val="005C622F"/>
    <w:rsid w:val="00673E44"/>
    <w:rsid w:val="00680C82"/>
    <w:rsid w:val="006C18C1"/>
    <w:rsid w:val="006C7190"/>
    <w:rsid w:val="006D4CC5"/>
    <w:rsid w:val="006F2E22"/>
    <w:rsid w:val="007027F7"/>
    <w:rsid w:val="007B0DCC"/>
    <w:rsid w:val="007C2364"/>
    <w:rsid w:val="008565AC"/>
    <w:rsid w:val="008708D1"/>
    <w:rsid w:val="00882096"/>
    <w:rsid w:val="008D10FC"/>
    <w:rsid w:val="008D1883"/>
    <w:rsid w:val="009A4CAD"/>
    <w:rsid w:val="00A23B9B"/>
    <w:rsid w:val="00A442BF"/>
    <w:rsid w:val="00A47F27"/>
    <w:rsid w:val="00AA060F"/>
    <w:rsid w:val="00AF14BF"/>
    <w:rsid w:val="00B0627A"/>
    <w:rsid w:val="00B4670F"/>
    <w:rsid w:val="00B64E4E"/>
    <w:rsid w:val="00B821DF"/>
    <w:rsid w:val="00B8476B"/>
    <w:rsid w:val="00C002BD"/>
    <w:rsid w:val="00C35FC3"/>
    <w:rsid w:val="00C97515"/>
    <w:rsid w:val="00CC5237"/>
    <w:rsid w:val="00CD2CF7"/>
    <w:rsid w:val="00D27DBB"/>
    <w:rsid w:val="00D64C9A"/>
    <w:rsid w:val="00D86A90"/>
    <w:rsid w:val="00DF325D"/>
    <w:rsid w:val="00E06B6A"/>
    <w:rsid w:val="00E503EB"/>
    <w:rsid w:val="00EA3B64"/>
    <w:rsid w:val="00F05965"/>
    <w:rsid w:val="00F94702"/>
    <w:rsid w:val="00FD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25C09"/>
  <w15:docId w15:val="{8BAD77C7-5FFF-4BBA-A002-C4F5E978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59"/>
    <w:pPr>
      <w:autoSpaceDE w:val="0"/>
      <w:autoSpaceDN w:val="0"/>
    </w:pPr>
    <w:rPr>
      <w:rFonts w:ascii="CG Times" w:hAnsi="CG Times" w:cs="CG Tim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6659"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66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6659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6659"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6659"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6659"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06659"/>
    <w:pPr>
      <w:spacing w:before="240" w:after="6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066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066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066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066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4066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40665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406659"/>
    <w:rPr>
      <w:rFonts w:ascii="Calibri" w:eastAsia="Times New Roman" w:hAnsi="Calibri" w:cs="Times New Roman"/>
      <w:sz w:val="24"/>
      <w:szCs w:val="24"/>
    </w:rPr>
  </w:style>
  <w:style w:type="paragraph" w:styleId="List3">
    <w:name w:val="List 3"/>
    <w:basedOn w:val="Normal"/>
    <w:uiPriority w:val="99"/>
    <w:rsid w:val="00406659"/>
    <w:pPr>
      <w:ind w:left="360" w:hanging="360"/>
    </w:pPr>
  </w:style>
  <w:style w:type="paragraph" w:styleId="List4">
    <w:name w:val="List 4"/>
    <w:basedOn w:val="Normal"/>
    <w:uiPriority w:val="99"/>
    <w:rsid w:val="00406659"/>
    <w:pPr>
      <w:ind w:left="720" w:hanging="360"/>
    </w:pPr>
  </w:style>
  <w:style w:type="paragraph" w:styleId="List5">
    <w:name w:val="List 5"/>
    <w:basedOn w:val="Normal"/>
    <w:uiPriority w:val="99"/>
    <w:rsid w:val="00406659"/>
    <w:pPr>
      <w:ind w:left="1080" w:hanging="360"/>
    </w:pPr>
  </w:style>
  <w:style w:type="paragraph" w:styleId="ListBullet2">
    <w:name w:val="List Bullet 2"/>
    <w:basedOn w:val="Normal"/>
    <w:autoRedefine/>
    <w:uiPriority w:val="99"/>
    <w:rsid w:val="00406659"/>
    <w:pPr>
      <w:ind w:left="1440" w:hanging="360"/>
    </w:pPr>
  </w:style>
  <w:style w:type="paragraph" w:styleId="MessageHeader">
    <w:name w:val="Message Header"/>
    <w:basedOn w:val="Normal"/>
    <w:link w:val="MessageHeaderChar"/>
    <w:uiPriority w:val="99"/>
    <w:rsid w:val="004066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40665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Closing">
    <w:name w:val="Closing"/>
    <w:basedOn w:val="Normal"/>
    <w:link w:val="ClosingChar"/>
    <w:uiPriority w:val="99"/>
    <w:rsid w:val="0040665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406659"/>
    <w:rPr>
      <w:rFonts w:ascii="CG Times" w:hAnsi="CG Times" w:cs="CG Times"/>
      <w:sz w:val="20"/>
      <w:szCs w:val="20"/>
    </w:rPr>
  </w:style>
  <w:style w:type="paragraph" w:styleId="ListBullet">
    <w:name w:val="List Bullet"/>
    <w:basedOn w:val="Normal"/>
    <w:autoRedefine/>
    <w:uiPriority w:val="99"/>
    <w:rsid w:val="00406659"/>
    <w:pPr>
      <w:tabs>
        <w:tab w:val="left" w:pos="720"/>
      </w:tabs>
      <w:ind w:left="720" w:hanging="360"/>
    </w:pPr>
  </w:style>
  <w:style w:type="paragraph" w:styleId="ListContinue5">
    <w:name w:val="List Continue 5"/>
    <w:basedOn w:val="Normal"/>
    <w:uiPriority w:val="99"/>
    <w:rsid w:val="00406659"/>
    <w:pPr>
      <w:spacing w:after="120"/>
      <w:ind w:left="360"/>
    </w:pPr>
  </w:style>
  <w:style w:type="paragraph" w:styleId="ListContinue">
    <w:name w:val="List Continue"/>
    <w:basedOn w:val="Normal"/>
    <w:uiPriority w:val="99"/>
    <w:rsid w:val="00406659"/>
    <w:pPr>
      <w:spacing w:after="120"/>
      <w:ind w:left="720"/>
    </w:pPr>
  </w:style>
  <w:style w:type="paragraph" w:styleId="ListNumber2">
    <w:name w:val="List Number 2"/>
    <w:basedOn w:val="Normal"/>
    <w:uiPriority w:val="99"/>
    <w:rsid w:val="00406659"/>
    <w:pPr>
      <w:spacing w:after="120"/>
      <w:ind w:left="1080"/>
    </w:pPr>
  </w:style>
  <w:style w:type="paragraph" w:styleId="ListContinue3">
    <w:name w:val="List Continue 3"/>
    <w:basedOn w:val="Normal"/>
    <w:uiPriority w:val="99"/>
    <w:rsid w:val="00406659"/>
    <w:pPr>
      <w:spacing w:after="120"/>
      <w:ind w:left="1440"/>
    </w:pPr>
  </w:style>
  <w:style w:type="paragraph" w:customStyle="1" w:styleId="InsideAddress">
    <w:name w:val="Inside Address"/>
    <w:basedOn w:val="Normal"/>
    <w:uiPriority w:val="99"/>
    <w:rsid w:val="00406659"/>
  </w:style>
  <w:style w:type="paragraph" w:styleId="Signature">
    <w:name w:val="Signature"/>
    <w:basedOn w:val="Normal"/>
    <w:link w:val="SignatureChar"/>
    <w:uiPriority w:val="99"/>
    <w:rsid w:val="0040665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406659"/>
    <w:rPr>
      <w:rFonts w:ascii="CG Times" w:hAnsi="CG Times" w:cs="CG Times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066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6659"/>
    <w:rPr>
      <w:rFonts w:ascii="CG Times" w:hAnsi="CG Times" w:cs="CG Time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0665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ourier New" w:hAnsi="Courier New" w:cs="Courier New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06659"/>
    <w:rPr>
      <w:rFonts w:ascii="CG Times" w:hAnsi="CG Times" w:cs="CG Times"/>
      <w:sz w:val="20"/>
      <w:szCs w:val="20"/>
    </w:rPr>
  </w:style>
  <w:style w:type="paragraph" w:customStyle="1" w:styleId="SignatureJobTitle">
    <w:name w:val="Signature Job Title"/>
    <w:basedOn w:val="Signature"/>
    <w:uiPriority w:val="99"/>
    <w:rsid w:val="00406659"/>
  </w:style>
  <w:style w:type="paragraph" w:customStyle="1" w:styleId="ReferenceLine">
    <w:name w:val="Reference Line"/>
    <w:basedOn w:val="BodyText"/>
    <w:uiPriority w:val="99"/>
    <w:rsid w:val="00406659"/>
  </w:style>
  <w:style w:type="paragraph" w:customStyle="1" w:styleId="ShortReturnAddress">
    <w:name w:val="Short Return Address"/>
    <w:basedOn w:val="Normal"/>
    <w:uiPriority w:val="99"/>
    <w:rsid w:val="00406659"/>
  </w:style>
  <w:style w:type="paragraph" w:styleId="DocumentMap">
    <w:name w:val="Document Map"/>
    <w:basedOn w:val="Normal"/>
    <w:link w:val="DocumentMapChar"/>
    <w:uiPriority w:val="99"/>
    <w:rsid w:val="0040665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066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066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6659"/>
    <w:rPr>
      <w:rFonts w:ascii="CG Times" w:hAnsi="CG Times" w:cs="CG Times"/>
      <w:sz w:val="20"/>
      <w:szCs w:val="20"/>
    </w:rPr>
  </w:style>
  <w:style w:type="character" w:styleId="PageNumber">
    <w:name w:val="page number"/>
    <w:basedOn w:val="DefaultParagraphFont"/>
    <w:uiPriority w:val="99"/>
    <w:rsid w:val="0040665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06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6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66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6659"/>
    <w:rPr>
      <w:rFonts w:ascii="CG Times" w:hAnsi="CG Times" w:cs="CG Times"/>
      <w:sz w:val="20"/>
      <w:szCs w:val="20"/>
    </w:rPr>
  </w:style>
  <w:style w:type="paragraph" w:customStyle="1" w:styleId="Style0">
    <w:name w:val="Style0"/>
    <w:rsid w:val="00A47F27"/>
    <w:rPr>
      <w:rFonts w:ascii="Arial" w:hAnsi="Arial"/>
      <w:sz w:val="24"/>
    </w:rPr>
  </w:style>
  <w:style w:type="character" w:styleId="Hyperlink">
    <w:name w:val="Hyperlink"/>
    <w:basedOn w:val="DefaultParagraphFont"/>
    <w:rsid w:val="00A47F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7F2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16B38"/>
    <w:pPr>
      <w:ind w:left="720"/>
      <w:contextualSpacing/>
    </w:pPr>
  </w:style>
  <w:style w:type="paragraph" w:customStyle="1" w:styleId="OmniPage257">
    <w:name w:val="OmniPage #257"/>
    <w:basedOn w:val="Normal"/>
    <w:rsid w:val="000B36AC"/>
    <w:pPr>
      <w:tabs>
        <w:tab w:val="left" w:pos="1135"/>
        <w:tab w:val="right" w:pos="9436"/>
      </w:tabs>
      <w:autoSpaceDE/>
      <w:autoSpaceDN/>
      <w:ind w:left="1058" w:right="1308"/>
    </w:pPr>
    <w:rPr>
      <w:rFonts w:ascii="Courier New" w:hAnsi="Courier New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3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36AC"/>
    <w:rPr>
      <w:rFonts w:ascii="Courier New" w:hAnsi="Courier New"/>
    </w:rPr>
  </w:style>
  <w:style w:type="paragraph" w:styleId="NormalWeb">
    <w:name w:val="Normal (Web)"/>
    <w:basedOn w:val="Normal"/>
    <w:uiPriority w:val="99"/>
    <w:semiHidden/>
    <w:unhideWhenUsed/>
    <w:rsid w:val="004D28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m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M-LAN</dc:creator>
  <cp:lastModifiedBy>NicoleDBynum</cp:lastModifiedBy>
  <cp:revision>36</cp:revision>
  <cp:lastPrinted>2011-09-26T18:25:00Z</cp:lastPrinted>
  <dcterms:created xsi:type="dcterms:W3CDTF">2014-09-22T12:34:00Z</dcterms:created>
  <dcterms:modified xsi:type="dcterms:W3CDTF">2021-01-05T21:21:00Z</dcterms:modified>
</cp:coreProperties>
</file>