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9324D" w:rsidR="00DC5B34" w:rsidP="00D21F93" w:rsidRDefault="00DC5B34" w14:paraId="09EBEA89" w14:textId="118CE8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rPr>
      </w:pPr>
      <w:r w:rsidRPr="0069324D">
        <w:rPr>
          <w:rFonts w:asciiTheme="minorHAnsi" w:hAnsiTheme="minorHAnsi" w:cstheme="minorHAnsi"/>
          <w:b/>
          <w:bCs/>
        </w:rPr>
        <w:t xml:space="preserve">Supporting </w:t>
      </w:r>
      <w:r w:rsidRPr="0069324D" w:rsidR="00814785">
        <w:rPr>
          <w:rFonts w:asciiTheme="minorHAnsi" w:hAnsiTheme="minorHAnsi" w:cstheme="minorHAnsi"/>
          <w:b/>
          <w:bCs/>
        </w:rPr>
        <w:t>State</w:t>
      </w:r>
      <w:r w:rsidRPr="0069324D">
        <w:rPr>
          <w:rFonts w:asciiTheme="minorHAnsi" w:hAnsiTheme="minorHAnsi" w:cstheme="minorHAnsi"/>
          <w:b/>
          <w:bCs/>
        </w:rPr>
        <w:t xml:space="preserve">ment B </w:t>
      </w:r>
    </w:p>
    <w:p w:rsidRPr="0069324D" w:rsidR="00DC5B34" w:rsidP="00DC5B34" w:rsidRDefault="00DC5B34" w14:paraId="3A9136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rPr>
      </w:pPr>
    </w:p>
    <w:p w:rsidR="00F74141" w:rsidP="00F74141" w:rsidRDefault="00F74141" w14:paraId="23D084D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b/>
          <w:sz w:val="28"/>
          <w:szCs w:val="28"/>
        </w:rPr>
      </w:pPr>
      <w:r>
        <w:rPr>
          <w:b/>
          <w:sz w:val="28"/>
          <w:szCs w:val="28"/>
        </w:rPr>
        <w:t>Assessing Technology Transfer Activities of the National Center for Reforestation, Nurseries, &amp; Genetics Resources</w:t>
      </w:r>
    </w:p>
    <w:p w:rsidRPr="0069324D" w:rsidR="00D21F93" w:rsidP="00DC5B34" w:rsidRDefault="00D21F93" w14:paraId="6D6E93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rPr>
      </w:pPr>
    </w:p>
    <w:p w:rsidRPr="0069324D" w:rsidR="00DC5B34" w:rsidP="00DC5B34" w:rsidRDefault="00DC5B34" w14:paraId="4626B478" w14:textId="6215B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color w:val="0000FF"/>
        </w:rPr>
      </w:pPr>
      <w:r w:rsidRPr="0069324D">
        <w:rPr>
          <w:rFonts w:asciiTheme="minorHAnsi" w:hAnsiTheme="minorHAnsi" w:cstheme="minorHAnsi"/>
          <w:b/>
          <w:bCs/>
        </w:rPr>
        <w:t xml:space="preserve">OMB Control Number </w:t>
      </w:r>
      <w:r w:rsidR="00F74141">
        <w:rPr>
          <w:rFonts w:asciiTheme="minorHAnsi" w:hAnsiTheme="minorHAnsi" w:cstheme="minorHAnsi"/>
          <w:b/>
          <w:bCs/>
        </w:rPr>
        <w:t>0596</w:t>
      </w:r>
      <w:r w:rsidRPr="0069324D">
        <w:rPr>
          <w:rFonts w:asciiTheme="minorHAnsi" w:hAnsiTheme="minorHAnsi" w:cstheme="minorHAnsi"/>
          <w:b/>
          <w:bCs/>
        </w:rPr>
        <w:t>-</w:t>
      </w:r>
      <w:r w:rsidRPr="0069324D" w:rsidR="00EE5BC7">
        <w:rPr>
          <w:rFonts w:asciiTheme="minorHAnsi" w:hAnsiTheme="minorHAnsi" w:cstheme="minorHAnsi"/>
          <w:b/>
          <w:bCs/>
        </w:rPr>
        <w:t>NEW</w:t>
      </w:r>
    </w:p>
    <w:p w:rsidRPr="0069324D" w:rsidR="00EE5BC7" w:rsidP="00DC5B34" w:rsidRDefault="00EE5BC7" w14:paraId="55E62E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p>
    <w:p w:rsidRPr="0069324D" w:rsidR="008E6A2A" w:rsidP="008E6A2A" w:rsidRDefault="008E6A2A" w14:paraId="7A8CBC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rPr>
      </w:pPr>
    </w:p>
    <w:p w:rsidRPr="0069324D" w:rsidR="00DC5B34" w:rsidP="00DC5B34" w:rsidRDefault="00DC5B34" w14:paraId="414660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69324D" w:rsidR="008B04EE" w:rsidP="008B04EE" w:rsidRDefault="008B04EE" w14:paraId="43F12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9324D">
        <w:rPr>
          <w:rFonts w:asciiTheme="minorHAnsi" w:hAnsiTheme="minorHAnsi" w:cstheme="minorHAnsi"/>
          <w:b/>
          <w:sz w:val="22"/>
          <w:szCs w:val="22"/>
        </w:rPr>
        <w:t>1.</w:t>
      </w:r>
      <w:r w:rsidRPr="0069324D">
        <w:rPr>
          <w:rFonts w:asciiTheme="minorHAnsi" w:hAnsiTheme="minorHAnsi" w:cstheme="minorHAnsi"/>
          <w:b/>
          <w:sz w:val="22"/>
          <w:szCs w:val="22"/>
        </w:rPr>
        <w:tab/>
        <w:t xml:space="preserve">Describe (including a numerical estimate) the potential respondent universe and any sampling or other respondent selection method to be used.  Data on the number of </w:t>
      </w:r>
      <w:r w:rsidRPr="0069324D" w:rsidR="00814785">
        <w:rPr>
          <w:rFonts w:asciiTheme="minorHAnsi" w:hAnsiTheme="minorHAnsi" w:cstheme="minorHAnsi"/>
          <w:b/>
          <w:sz w:val="22"/>
          <w:szCs w:val="22"/>
        </w:rPr>
        <w:t>organizations</w:t>
      </w:r>
      <w:r w:rsidRPr="0069324D">
        <w:rPr>
          <w:rFonts w:asciiTheme="minorHAnsi" w:hAnsiTheme="minorHAnsi" w:cstheme="minorHAnsi"/>
          <w:b/>
          <w:sz w:val="22"/>
          <w:szCs w:val="22"/>
        </w:rPr>
        <w:t xml:space="preserve"> (e.g., establishments, </w:t>
      </w:r>
      <w:r w:rsidRPr="0069324D" w:rsidR="00814785">
        <w:rPr>
          <w:rFonts w:asciiTheme="minorHAnsi" w:hAnsiTheme="minorHAnsi" w:cstheme="minorHAnsi"/>
          <w:b/>
          <w:sz w:val="22"/>
          <w:szCs w:val="22"/>
        </w:rPr>
        <w:t>State</w:t>
      </w:r>
      <w:r w:rsidRPr="0069324D">
        <w:rPr>
          <w:rFonts w:asciiTheme="minorHAnsi" w:hAnsiTheme="minorHAnsi" w:cstheme="minorHAnsi"/>
          <w:b/>
          <w:sz w:val="22"/>
          <w:szCs w:val="22"/>
        </w:rPr>
        <w:t xml:space="preserv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w:t>
      </w:r>
      <w:r w:rsidRPr="0069324D" w:rsidR="008E6A2A">
        <w:rPr>
          <w:rFonts w:asciiTheme="minorHAnsi" w:hAnsiTheme="minorHAnsi" w:cstheme="minorHAnsi"/>
          <w:b/>
          <w:sz w:val="22"/>
          <w:szCs w:val="22"/>
        </w:rPr>
        <w:t xml:space="preserve"> during the last collection.</w:t>
      </w:r>
    </w:p>
    <w:p w:rsidRPr="0069324D" w:rsidR="0031177C" w:rsidP="001B7CF7" w:rsidRDefault="0031177C" w14:paraId="150F7B90" w14:textId="77777777">
      <w:pPr>
        <w:pStyle w:val="BodyText"/>
        <w:jc w:val="left"/>
        <w:rPr>
          <w:rFonts w:asciiTheme="minorHAnsi" w:hAnsiTheme="minorHAnsi" w:cstheme="minorHAnsi"/>
          <w:color w:val="000000"/>
          <w:szCs w:val="22"/>
        </w:rPr>
      </w:pPr>
    </w:p>
    <w:p w:rsidR="008A79BE" w:rsidP="008A79BE" w:rsidRDefault="006E2094" w14:paraId="73A930C5" w14:textId="2EA52809">
      <w:pPr>
        <w:pStyle w:val="BodyText"/>
        <w:jc w:val="left"/>
      </w:pPr>
      <w:r w:rsidRPr="006E2094">
        <w:t>Currently there are approximately 1</w:t>
      </w:r>
      <w:r>
        <w:rPr>
          <w:rFonts w:asciiTheme="minorHAnsi" w:hAnsiTheme="minorHAnsi" w:cstheme="minorHAnsi"/>
          <w:sz w:val="24"/>
        </w:rPr>
        <w:t xml:space="preserve">,200 </w:t>
      </w:r>
      <w:r>
        <w:t>Federal, State, Tribal, other government entities, and private nurseries and farms that produce native plant materials for reforestation and restoration</w:t>
      </w:r>
      <w:r w:rsidR="00D17B36">
        <w:t xml:space="preserve"> participating in the RNGR network. Managers of those nurseries will be invited to participate in the survey. We are planning to conduct a census of the entire respondent universe which include all 1200 entities</w:t>
      </w:r>
      <w:r w:rsidR="006B7DA2">
        <w:t xml:space="preserve">. </w:t>
      </w:r>
    </w:p>
    <w:p w:rsidRPr="00117F44" w:rsidR="006B7DA2" w:rsidP="008A79BE" w:rsidRDefault="006B7DA2" w14:paraId="10FDAEAC" w14:textId="3C19D732">
      <w:pPr>
        <w:pStyle w:val="BodyText"/>
        <w:jc w:val="left"/>
        <w:rPr>
          <w:rFonts w:asciiTheme="minorHAnsi" w:hAnsiTheme="minorHAnsi" w:cstheme="minorHAnsi"/>
          <w:color w:val="000000"/>
          <w:sz w:val="24"/>
        </w:rPr>
      </w:pPr>
      <w:r>
        <w:t xml:space="preserve">RNGR has never conducted this survey prior to this collection. </w:t>
      </w:r>
      <w:proofErr w:type="gramStart"/>
      <w:r>
        <w:t>Thus</w:t>
      </w:r>
      <w:proofErr w:type="gramEnd"/>
      <w:r>
        <w:t xml:space="preserve"> the response rate is unknown. Based on the SESRC’s experience with survey of similar length and target population, we estimate the response rate approximately </w:t>
      </w:r>
      <w:r w:rsidR="00092918">
        <w:t xml:space="preserve">at </w:t>
      </w:r>
      <w:r>
        <w:t xml:space="preserve">30%. </w:t>
      </w:r>
    </w:p>
    <w:p w:rsidRPr="00117F44" w:rsidR="00FC3DF9" w:rsidP="001B7CF7" w:rsidRDefault="00FC3DF9" w14:paraId="482DFFEB" w14:textId="28CF3659">
      <w:pPr>
        <w:pStyle w:val="BodyText"/>
        <w:jc w:val="left"/>
        <w:rPr>
          <w:rFonts w:asciiTheme="minorHAnsi" w:hAnsiTheme="minorHAnsi" w:cstheme="minorHAnsi"/>
          <w:bCs/>
          <w:sz w:val="24"/>
        </w:rPr>
      </w:pPr>
    </w:p>
    <w:p w:rsidRPr="0069324D" w:rsidR="00D451FB" w:rsidP="008B04EE" w:rsidRDefault="00D451FB" w14:paraId="4086B6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rsidRPr="0069324D" w:rsidR="008B04EE" w:rsidP="008B04EE" w:rsidRDefault="008B04EE" w14:paraId="0B224B67" w14:textId="01B122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9324D">
        <w:rPr>
          <w:rFonts w:asciiTheme="minorHAnsi" w:hAnsiTheme="minorHAnsi" w:cstheme="minorHAnsi"/>
          <w:b/>
          <w:sz w:val="22"/>
          <w:szCs w:val="22"/>
        </w:rPr>
        <w:t>2.</w:t>
      </w:r>
      <w:r w:rsidRPr="0069324D">
        <w:rPr>
          <w:rFonts w:asciiTheme="minorHAnsi" w:hAnsiTheme="minorHAnsi" w:cstheme="minorHAnsi"/>
          <w:b/>
          <w:sz w:val="22"/>
          <w:szCs w:val="22"/>
        </w:rPr>
        <w:tab/>
        <w:t>Describe the procedures for the collection of information including:</w:t>
      </w:r>
    </w:p>
    <w:p w:rsidRPr="0069324D" w:rsidR="008B04EE" w:rsidP="008B04EE" w:rsidRDefault="008B04EE" w14:paraId="3DB35F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24D">
        <w:rPr>
          <w:rFonts w:asciiTheme="minorHAnsi" w:hAnsiTheme="minorHAnsi" w:cstheme="minorHAnsi"/>
          <w:b/>
          <w:sz w:val="22"/>
          <w:szCs w:val="22"/>
        </w:rPr>
        <w:tab/>
        <w:t>*</w:t>
      </w:r>
      <w:r w:rsidRPr="0069324D">
        <w:rPr>
          <w:rFonts w:asciiTheme="minorHAnsi" w:hAnsiTheme="minorHAnsi" w:cstheme="minorHAnsi"/>
          <w:b/>
          <w:sz w:val="22"/>
          <w:szCs w:val="22"/>
        </w:rPr>
        <w:tab/>
        <w:t>Statistical methodology for stratification and sample selection,</w:t>
      </w:r>
    </w:p>
    <w:p w:rsidRPr="0069324D" w:rsidR="008B04EE" w:rsidP="008B04EE" w:rsidRDefault="008B04EE" w14:paraId="255DA4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24D">
        <w:rPr>
          <w:rFonts w:asciiTheme="minorHAnsi" w:hAnsiTheme="minorHAnsi" w:cstheme="minorHAnsi"/>
          <w:b/>
          <w:sz w:val="22"/>
          <w:szCs w:val="22"/>
        </w:rPr>
        <w:tab/>
        <w:t>*</w:t>
      </w:r>
      <w:r w:rsidRPr="0069324D">
        <w:rPr>
          <w:rFonts w:asciiTheme="minorHAnsi" w:hAnsiTheme="minorHAnsi" w:cstheme="minorHAnsi"/>
          <w:b/>
          <w:sz w:val="22"/>
          <w:szCs w:val="22"/>
        </w:rPr>
        <w:tab/>
        <w:t>Estimation procedure,</w:t>
      </w:r>
    </w:p>
    <w:p w:rsidRPr="0069324D" w:rsidR="008B04EE" w:rsidP="008B04EE" w:rsidRDefault="008B04EE" w14:paraId="14736A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24D">
        <w:rPr>
          <w:rFonts w:asciiTheme="minorHAnsi" w:hAnsiTheme="minorHAnsi" w:cstheme="minorHAnsi"/>
          <w:b/>
          <w:sz w:val="22"/>
          <w:szCs w:val="22"/>
        </w:rPr>
        <w:tab/>
        <w:t>*</w:t>
      </w:r>
      <w:r w:rsidRPr="0069324D">
        <w:rPr>
          <w:rFonts w:asciiTheme="minorHAnsi" w:hAnsiTheme="minorHAnsi" w:cstheme="minorHAnsi"/>
          <w:b/>
          <w:sz w:val="22"/>
          <w:szCs w:val="22"/>
        </w:rPr>
        <w:tab/>
        <w:t>Degree of accuracy needed for the purpose described in the justification,</w:t>
      </w:r>
    </w:p>
    <w:p w:rsidRPr="0069324D" w:rsidR="008B04EE" w:rsidP="008B04EE" w:rsidRDefault="008B04EE" w14:paraId="2AC566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24D">
        <w:rPr>
          <w:rFonts w:asciiTheme="minorHAnsi" w:hAnsiTheme="minorHAnsi" w:cstheme="minorHAnsi"/>
          <w:b/>
          <w:sz w:val="22"/>
          <w:szCs w:val="22"/>
        </w:rPr>
        <w:tab/>
        <w:t>*</w:t>
      </w:r>
      <w:r w:rsidRPr="0069324D">
        <w:rPr>
          <w:rFonts w:asciiTheme="minorHAnsi" w:hAnsiTheme="minorHAnsi" w:cstheme="minorHAnsi"/>
          <w:b/>
          <w:sz w:val="22"/>
          <w:szCs w:val="22"/>
        </w:rPr>
        <w:tab/>
        <w:t>Unusual problems requiring specialized sampling procedures, and</w:t>
      </w:r>
    </w:p>
    <w:p w:rsidR="008B04EE" w:rsidP="008B04EE" w:rsidRDefault="008B04EE" w14:paraId="71EDC3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24D">
        <w:rPr>
          <w:rFonts w:asciiTheme="minorHAnsi" w:hAnsiTheme="minorHAnsi" w:cstheme="minorHAnsi"/>
          <w:b/>
          <w:sz w:val="22"/>
          <w:szCs w:val="22"/>
        </w:rPr>
        <w:tab/>
        <w:t>*</w:t>
      </w:r>
      <w:r w:rsidRPr="0069324D">
        <w:rPr>
          <w:rFonts w:asciiTheme="minorHAnsi" w:hAnsiTheme="minorHAnsi" w:cstheme="minorHAnsi"/>
          <w:b/>
          <w:sz w:val="22"/>
          <w:szCs w:val="22"/>
        </w:rPr>
        <w:tab/>
        <w:t>Any use of periodic (less frequent than annual) data collection cycles to reduce burden.</w:t>
      </w:r>
    </w:p>
    <w:p w:rsidR="00E60D79" w:rsidP="00D91C14" w:rsidRDefault="00E60D79" w14:paraId="0B98D018" w14:textId="7C6DCD9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00D17B36" w:rsidP="00D91C14" w:rsidRDefault="00D17B36" w14:paraId="1B754EA9" w14:textId="66A947A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D17B36">
        <w:rPr>
          <w:rFonts w:ascii="Arial" w:hAnsi="Arial" w:cs="Arial"/>
          <w:bCs/>
          <w:sz w:val="22"/>
          <w:szCs w:val="22"/>
        </w:rPr>
        <w:t xml:space="preserve">Since this is an attempted census </w:t>
      </w:r>
      <w:r>
        <w:rPr>
          <w:rFonts w:ascii="Arial" w:hAnsi="Arial" w:cs="Arial"/>
          <w:bCs/>
          <w:sz w:val="22"/>
          <w:szCs w:val="22"/>
        </w:rPr>
        <w:t>sample selection and sampling error concepts do not apply.</w:t>
      </w:r>
    </w:p>
    <w:p w:rsidRPr="00D17B36" w:rsidR="00D17B36" w:rsidP="00D91C14" w:rsidRDefault="00D17B36" w14:paraId="072E3354" w14:textId="74CB10F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 xml:space="preserve">The survey will only be conducted </w:t>
      </w:r>
      <w:proofErr w:type="gramStart"/>
      <w:r>
        <w:rPr>
          <w:rFonts w:ascii="Arial" w:hAnsi="Arial" w:cs="Arial"/>
          <w:bCs/>
          <w:sz w:val="22"/>
          <w:szCs w:val="22"/>
        </w:rPr>
        <w:t>once</w:t>
      </w:r>
      <w:proofErr w:type="gramEnd"/>
      <w:r>
        <w:rPr>
          <w:rFonts w:ascii="Arial" w:hAnsi="Arial" w:cs="Arial"/>
          <w:bCs/>
          <w:sz w:val="22"/>
          <w:szCs w:val="22"/>
        </w:rPr>
        <w:t xml:space="preserve"> and we do not plan to have any additional data collection.</w:t>
      </w:r>
    </w:p>
    <w:p w:rsidRPr="0069324D" w:rsidR="00706815" w:rsidP="00D91C14" w:rsidRDefault="00706815" w14:paraId="416371D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69324D" w:rsidR="008B04EE" w:rsidP="008B04EE" w:rsidRDefault="008B04EE" w14:paraId="70A145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9324D">
        <w:rPr>
          <w:rFonts w:asciiTheme="minorHAnsi" w:hAnsiTheme="minorHAnsi" w:cstheme="minorHAnsi"/>
          <w:b/>
          <w:sz w:val="22"/>
          <w:szCs w:val="22"/>
        </w:rPr>
        <w:t>3.</w:t>
      </w:r>
      <w:r w:rsidRPr="0069324D">
        <w:rPr>
          <w:rFonts w:asciiTheme="minorHAnsi" w:hAnsiTheme="minorHAnsi" w:cstheme="minorHAnsi"/>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69324D" w:rsidR="00436A5D" w:rsidP="00436A5D" w:rsidRDefault="00436A5D" w14:paraId="760538B7" w14:textId="77777777">
      <w:pPr>
        <w:ind w:left="360"/>
        <w:rPr>
          <w:rFonts w:asciiTheme="minorHAnsi" w:hAnsiTheme="minorHAnsi" w:cstheme="minorHAnsi"/>
          <w:sz w:val="22"/>
          <w:szCs w:val="22"/>
        </w:rPr>
      </w:pPr>
    </w:p>
    <w:p w:rsidRPr="00092918" w:rsidR="00677FCC" w:rsidP="00D733E7" w:rsidRDefault="009C339A" w14:paraId="2A03BA88" w14:textId="1C961432">
      <w:pPr>
        <w:rPr>
          <w:sz w:val="22"/>
          <w:szCs w:val="22"/>
        </w:rPr>
      </w:pPr>
      <w:r w:rsidRPr="00092918">
        <w:rPr>
          <w:sz w:val="22"/>
          <w:szCs w:val="22"/>
        </w:rPr>
        <w:t xml:space="preserve">We will follow </w:t>
      </w:r>
      <w:r w:rsidRPr="00092918" w:rsidR="0092771B">
        <w:rPr>
          <w:i/>
          <w:sz w:val="22"/>
          <w:szCs w:val="22"/>
        </w:rPr>
        <w:t>The Tailored Design Method</w:t>
      </w:r>
      <w:r w:rsidRPr="00092918" w:rsidR="00EC38C6">
        <w:rPr>
          <w:sz w:val="22"/>
          <w:szCs w:val="22"/>
        </w:rPr>
        <w:t xml:space="preserve"> (Dillman</w:t>
      </w:r>
      <w:r w:rsidRPr="00092918" w:rsidR="00521B2E">
        <w:rPr>
          <w:sz w:val="22"/>
          <w:szCs w:val="22"/>
        </w:rPr>
        <w:t>,</w:t>
      </w:r>
      <w:r w:rsidRPr="00092918" w:rsidR="00EC38C6">
        <w:rPr>
          <w:sz w:val="22"/>
          <w:szCs w:val="22"/>
        </w:rPr>
        <w:t xml:space="preserve"> 20</w:t>
      </w:r>
      <w:r w:rsidRPr="00092918" w:rsidR="006B7DA2">
        <w:rPr>
          <w:sz w:val="22"/>
          <w:szCs w:val="22"/>
        </w:rPr>
        <w:t>14</w:t>
      </w:r>
      <w:r w:rsidRPr="00092918" w:rsidR="00EC38C6">
        <w:rPr>
          <w:sz w:val="22"/>
          <w:szCs w:val="22"/>
        </w:rPr>
        <w:t>)</w:t>
      </w:r>
      <w:r w:rsidRPr="00092918" w:rsidR="0092771B">
        <w:rPr>
          <w:sz w:val="22"/>
          <w:szCs w:val="22"/>
        </w:rPr>
        <w:t xml:space="preserve"> to help ensure a high response rate and </w:t>
      </w:r>
      <w:r w:rsidRPr="00092918" w:rsidR="00092918">
        <w:rPr>
          <w:sz w:val="22"/>
          <w:szCs w:val="22"/>
        </w:rPr>
        <w:t xml:space="preserve">reduce respondent errors. </w:t>
      </w:r>
      <w:r w:rsidR="00A12F2A">
        <w:rPr>
          <w:sz w:val="22"/>
          <w:szCs w:val="22"/>
        </w:rPr>
        <w:t>M</w:t>
      </w:r>
      <w:r w:rsidRPr="00092918" w:rsidR="00092918">
        <w:rPr>
          <w:sz w:val="22"/>
          <w:szCs w:val="22"/>
        </w:rPr>
        <w:t>ultiple contacts will be made</w:t>
      </w:r>
      <w:r w:rsidR="00092918">
        <w:rPr>
          <w:sz w:val="22"/>
          <w:szCs w:val="22"/>
        </w:rPr>
        <w:t xml:space="preserve"> via postal mail, email, and phone call to managers of the nurseries to remind the non-respondent to complete the survey. The survey will also be offered in two modes – online and paper survey to</w:t>
      </w:r>
      <w:r w:rsidR="00A12F2A">
        <w:rPr>
          <w:sz w:val="22"/>
          <w:szCs w:val="22"/>
        </w:rPr>
        <w:t xml:space="preserve"> offer an alternative to those who do not have internet access or do not like to use a computer.</w:t>
      </w:r>
    </w:p>
    <w:p w:rsidRPr="0069324D" w:rsidR="0000342F" w:rsidP="00D733E7" w:rsidRDefault="0000342F" w14:paraId="6C2DD92B" w14:textId="77777777">
      <w:pPr>
        <w:rPr>
          <w:rFonts w:asciiTheme="minorHAnsi" w:hAnsiTheme="minorHAnsi" w:cstheme="minorHAnsi"/>
          <w:sz w:val="22"/>
          <w:szCs w:val="22"/>
        </w:rPr>
      </w:pPr>
    </w:p>
    <w:p w:rsidRPr="0069324D" w:rsidR="005E1076" w:rsidP="005E1076" w:rsidRDefault="005E1076" w14:paraId="0D9C85B6" w14:textId="670FC9D1">
      <w:pPr>
        <w:rPr>
          <w:rFonts w:asciiTheme="minorHAnsi" w:hAnsiTheme="minorHAnsi" w:cstheme="minorHAnsi"/>
          <w:b/>
          <w:i/>
          <w:sz w:val="22"/>
          <w:szCs w:val="22"/>
        </w:rPr>
      </w:pPr>
      <w:r w:rsidRPr="0069324D">
        <w:rPr>
          <w:rFonts w:asciiTheme="minorHAnsi" w:hAnsiTheme="minorHAnsi" w:cstheme="minorHAnsi"/>
          <w:b/>
          <w:i/>
          <w:sz w:val="22"/>
          <w:szCs w:val="22"/>
        </w:rPr>
        <w:lastRenderedPageBreak/>
        <w:t>Addressing potential non</w:t>
      </w:r>
      <w:r w:rsidRPr="0069324D" w:rsidR="00FF259D">
        <w:rPr>
          <w:rFonts w:asciiTheme="minorHAnsi" w:hAnsiTheme="minorHAnsi" w:cstheme="minorHAnsi"/>
          <w:b/>
          <w:i/>
          <w:sz w:val="22"/>
          <w:szCs w:val="22"/>
        </w:rPr>
        <w:t>-</w:t>
      </w:r>
      <w:r w:rsidRPr="0069324D">
        <w:rPr>
          <w:rFonts w:asciiTheme="minorHAnsi" w:hAnsiTheme="minorHAnsi" w:cstheme="minorHAnsi"/>
          <w:b/>
          <w:i/>
          <w:sz w:val="22"/>
          <w:szCs w:val="22"/>
        </w:rPr>
        <w:t>response bias</w:t>
      </w:r>
      <w:r w:rsidR="007E4953">
        <w:rPr>
          <w:rFonts w:asciiTheme="minorHAnsi" w:hAnsiTheme="minorHAnsi" w:cstheme="minorHAnsi"/>
          <w:b/>
          <w:i/>
          <w:sz w:val="22"/>
          <w:szCs w:val="22"/>
        </w:rPr>
        <w:t xml:space="preserve"> </w:t>
      </w:r>
    </w:p>
    <w:p w:rsidRPr="0069324D" w:rsidR="009F3706" w:rsidP="005E1076" w:rsidRDefault="009F3706" w14:paraId="48C241D3" w14:textId="77777777">
      <w:pPr>
        <w:rPr>
          <w:rFonts w:asciiTheme="minorHAnsi" w:hAnsiTheme="minorHAnsi" w:cstheme="minorHAnsi"/>
          <w:sz w:val="22"/>
          <w:szCs w:val="22"/>
        </w:rPr>
      </w:pPr>
    </w:p>
    <w:p w:rsidRPr="00644BE1" w:rsidR="00F57814" w:rsidP="009F3706" w:rsidRDefault="00644BE1" w14:paraId="757AFB87" w14:textId="3C34A1DE">
      <w:pPr>
        <w:rPr>
          <w:rFonts w:ascii="Arial" w:hAnsi="Arial" w:cs="Arial"/>
          <w:sz w:val="22"/>
          <w:szCs w:val="22"/>
        </w:rPr>
      </w:pPr>
      <w:r w:rsidRPr="00644BE1">
        <w:rPr>
          <w:rFonts w:ascii="Arial" w:hAnsi="Arial" w:cs="Arial"/>
          <w:sz w:val="22"/>
          <w:szCs w:val="22"/>
        </w:rPr>
        <w:t xml:space="preserve">Since the unit of analysis for this study is an entity (nurseries) </w:t>
      </w:r>
      <w:r w:rsidR="004178AC">
        <w:rPr>
          <w:rFonts w:ascii="Arial" w:hAnsi="Arial" w:cs="Arial"/>
          <w:sz w:val="22"/>
          <w:szCs w:val="22"/>
        </w:rPr>
        <w:t xml:space="preserve">normal venue for assessing non-response bias based on demographic data do not apply. We also attempt a census and do not have any sampling error. </w:t>
      </w:r>
      <w:r w:rsidR="00F0249D">
        <w:rPr>
          <w:rFonts w:ascii="Arial" w:hAnsi="Arial" w:cs="Arial"/>
          <w:sz w:val="22"/>
          <w:szCs w:val="22"/>
        </w:rPr>
        <w:t xml:space="preserve">Since it is not plausible to attain 100% response </w:t>
      </w:r>
      <w:proofErr w:type="gramStart"/>
      <w:r w:rsidR="00F0249D">
        <w:rPr>
          <w:rFonts w:ascii="Arial" w:hAnsi="Arial" w:cs="Arial"/>
          <w:sz w:val="22"/>
          <w:szCs w:val="22"/>
        </w:rPr>
        <w:t>rate</w:t>
      </w:r>
      <w:proofErr w:type="gramEnd"/>
      <w:r w:rsidR="00F0249D">
        <w:rPr>
          <w:rFonts w:ascii="Arial" w:hAnsi="Arial" w:cs="Arial"/>
          <w:sz w:val="22"/>
          <w:szCs w:val="22"/>
        </w:rPr>
        <w:t xml:space="preserve"> we will assess the survey responses by ownership type, size of nursery, and type of nursery. Weighting survey responses may be considered if one of the groups is under-represented. </w:t>
      </w:r>
      <w:r w:rsidR="009651BC">
        <w:rPr>
          <w:rFonts w:ascii="Arial" w:hAnsi="Arial" w:cs="Arial"/>
          <w:sz w:val="22"/>
          <w:szCs w:val="22"/>
        </w:rPr>
        <w:t>In some cases we may follow up with the non-respondents for a semi-structure telephone interview</w:t>
      </w:r>
      <w:r w:rsidR="00F0249D">
        <w:rPr>
          <w:rFonts w:ascii="Arial" w:hAnsi="Arial" w:cs="Arial"/>
          <w:sz w:val="22"/>
          <w:szCs w:val="22"/>
        </w:rPr>
        <w:t xml:space="preserve"> </w:t>
      </w:r>
      <w:r w:rsidRPr="009651BC" w:rsidR="009651BC">
        <w:rPr>
          <w:rFonts w:ascii="Arial" w:hAnsi="Arial" w:cs="Arial"/>
          <w:sz w:val="22"/>
          <w:szCs w:val="22"/>
        </w:rPr>
        <w:t xml:space="preserve">(1) to determine the reason for not responding to the survey and (2) </w:t>
      </w:r>
      <w:r w:rsidR="009651BC">
        <w:rPr>
          <w:rFonts w:ascii="Arial" w:hAnsi="Arial" w:cs="Arial"/>
          <w:sz w:val="22"/>
          <w:szCs w:val="22"/>
        </w:rPr>
        <w:t xml:space="preserve">to </w:t>
      </w:r>
      <w:r w:rsidRPr="009651BC" w:rsidR="009651BC">
        <w:rPr>
          <w:rFonts w:ascii="Arial" w:hAnsi="Arial" w:cs="Arial"/>
          <w:sz w:val="22"/>
          <w:szCs w:val="22"/>
        </w:rPr>
        <w:t>gather more in-depth information about unmet needs or reasons for not using RNGR support services which may or may not addressed in the quantitative survey</w:t>
      </w:r>
    </w:p>
    <w:p w:rsidRPr="0069324D" w:rsidR="001B5520" w:rsidP="009F3706" w:rsidRDefault="001B5520" w14:paraId="6D006F38" w14:textId="77777777">
      <w:pPr>
        <w:rPr>
          <w:rFonts w:asciiTheme="minorHAnsi" w:hAnsiTheme="minorHAnsi" w:cstheme="minorHAnsi"/>
          <w:sz w:val="22"/>
          <w:szCs w:val="22"/>
        </w:rPr>
      </w:pPr>
    </w:p>
    <w:p w:rsidRPr="0069324D" w:rsidR="004F442A" w:rsidP="00622787" w:rsidRDefault="004F442A" w14:paraId="2C5A8D46" w14:textId="62ED1417">
      <w:pPr>
        <w:rPr>
          <w:rFonts w:asciiTheme="minorHAnsi" w:hAnsiTheme="minorHAnsi" w:cstheme="minorHAnsi"/>
          <w:sz w:val="22"/>
          <w:szCs w:val="22"/>
        </w:rPr>
      </w:pPr>
    </w:p>
    <w:p w:rsidRPr="0069324D" w:rsidR="008B04EE" w:rsidP="008B04EE" w:rsidRDefault="008B04EE" w14:paraId="28EA7D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9324D">
        <w:rPr>
          <w:rFonts w:asciiTheme="minorHAnsi" w:hAnsiTheme="minorHAnsi" w:cstheme="minorHAnsi"/>
          <w:b/>
          <w:sz w:val="22"/>
          <w:szCs w:val="22"/>
        </w:rPr>
        <w:t>4.</w:t>
      </w:r>
      <w:r w:rsidRPr="0069324D">
        <w:rPr>
          <w:rFonts w:asciiTheme="minorHAnsi" w:hAnsiTheme="minorHAnsi" w:cstheme="minorHAnsi"/>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69324D" w:rsidR="00194DDB" w:rsidP="00194DDB" w:rsidRDefault="00194DDB" w14:paraId="46DBF9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65D8B" w:rsidR="00EC59DA" w:rsidP="000E441F" w:rsidRDefault="0098364F" w14:paraId="17C6D52B" w14:textId="555CBE25">
      <w:pPr>
        <w:tabs>
          <w:tab w:val="left" w:pos="-1080"/>
          <w:tab w:val="left" w:pos="-720"/>
          <w:tab w:val="left" w:pos="-9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65D8B">
        <w:rPr>
          <w:rFonts w:ascii="Arial" w:hAnsi="Arial" w:cs="Arial"/>
          <w:sz w:val="22"/>
          <w:szCs w:val="22"/>
        </w:rPr>
        <w:t>Prior to developing the questionnaire, we conducted semi-structure interview with 6 nursery managers to generate items to be included to the survey. We have also conducted literature review of other assessment survey for questionnaire structure and scales. The draft survey and procedures have been peer- reviewed by four other professionals in the survey field (as listed in Supporting Statement A). After USFS section 508 compliance officer had reviewed the instrument and edits had been made, a group of WSU students</w:t>
      </w:r>
      <w:r w:rsidRPr="00865D8B" w:rsidR="00EC59DA">
        <w:rPr>
          <w:rFonts w:ascii="Arial" w:hAnsi="Arial" w:cs="Arial"/>
          <w:sz w:val="22"/>
          <w:szCs w:val="22"/>
        </w:rPr>
        <w:t xml:space="preserve"> were used to test the length </w:t>
      </w:r>
      <w:r w:rsidRPr="00865D8B" w:rsidR="00394B36">
        <w:rPr>
          <w:rFonts w:ascii="Arial" w:hAnsi="Arial" w:cs="Arial"/>
          <w:sz w:val="22"/>
          <w:szCs w:val="22"/>
        </w:rPr>
        <w:t xml:space="preserve">and clarity </w:t>
      </w:r>
      <w:r w:rsidRPr="00865D8B" w:rsidR="00EC59DA">
        <w:rPr>
          <w:rFonts w:ascii="Arial" w:hAnsi="Arial" w:cs="Arial"/>
          <w:sz w:val="22"/>
          <w:szCs w:val="22"/>
        </w:rPr>
        <w:t>of questionnaire</w:t>
      </w:r>
      <w:r w:rsidRPr="00865D8B">
        <w:rPr>
          <w:rFonts w:ascii="Arial" w:hAnsi="Arial" w:cs="Arial"/>
          <w:sz w:val="22"/>
          <w:szCs w:val="22"/>
        </w:rPr>
        <w:t xml:space="preserve"> (n=</w:t>
      </w:r>
      <w:bookmarkStart w:name="_GoBack" w:id="0"/>
      <w:bookmarkEnd w:id="0"/>
      <w:r w:rsidRPr="00865D8B">
        <w:rPr>
          <w:rFonts w:ascii="Arial" w:hAnsi="Arial" w:cs="Arial"/>
          <w:sz w:val="22"/>
          <w:szCs w:val="22"/>
        </w:rPr>
        <w:t>7)</w:t>
      </w:r>
      <w:r w:rsidRPr="00865D8B" w:rsidR="00EC59DA">
        <w:rPr>
          <w:rFonts w:ascii="Arial" w:hAnsi="Arial" w:cs="Arial"/>
          <w:sz w:val="22"/>
          <w:szCs w:val="22"/>
        </w:rPr>
        <w:t xml:space="preserve">. </w:t>
      </w:r>
      <w:r w:rsidRPr="00865D8B" w:rsidR="00394B36">
        <w:rPr>
          <w:rFonts w:ascii="Arial" w:hAnsi="Arial" w:cs="Arial"/>
          <w:sz w:val="22"/>
          <w:szCs w:val="22"/>
        </w:rPr>
        <w:t xml:space="preserve">Each student was also asked to record the time needed to answer the entire questionnaire as well as to note any question that need to be reworded </w:t>
      </w:r>
      <w:r w:rsidRPr="00865D8B" w:rsidR="00575B70">
        <w:rPr>
          <w:rFonts w:ascii="Arial" w:hAnsi="Arial" w:cs="Arial"/>
          <w:sz w:val="22"/>
          <w:szCs w:val="22"/>
        </w:rPr>
        <w:t>to improve clarity</w:t>
      </w:r>
      <w:r w:rsidRPr="00865D8B" w:rsidR="00394B36">
        <w:rPr>
          <w:rFonts w:ascii="Arial" w:hAnsi="Arial" w:cs="Arial"/>
          <w:sz w:val="22"/>
          <w:szCs w:val="22"/>
        </w:rPr>
        <w:t>. Average time</w:t>
      </w:r>
      <w:r w:rsidRPr="00865D8B" w:rsidR="00E445C0">
        <w:rPr>
          <w:rFonts w:ascii="Arial" w:hAnsi="Arial" w:cs="Arial"/>
          <w:sz w:val="22"/>
          <w:szCs w:val="22"/>
        </w:rPr>
        <w:t>s</w:t>
      </w:r>
      <w:r w:rsidRPr="00865D8B" w:rsidR="00394B36">
        <w:rPr>
          <w:rFonts w:ascii="Arial" w:hAnsi="Arial" w:cs="Arial"/>
          <w:sz w:val="22"/>
          <w:szCs w:val="22"/>
        </w:rPr>
        <w:t xml:space="preserve"> to complete the surveys were calculated based on the time reported by </w:t>
      </w:r>
      <w:r w:rsidRPr="00865D8B" w:rsidR="00865D8B">
        <w:rPr>
          <w:rFonts w:ascii="Arial" w:hAnsi="Arial" w:cs="Arial"/>
          <w:sz w:val="22"/>
          <w:szCs w:val="22"/>
        </w:rPr>
        <w:t>the students</w:t>
      </w:r>
      <w:r w:rsidRPr="00865D8B" w:rsidR="00394B36">
        <w:rPr>
          <w:rFonts w:ascii="Arial" w:hAnsi="Arial" w:cs="Arial"/>
          <w:sz w:val="22"/>
          <w:szCs w:val="22"/>
        </w:rPr>
        <w:t>.</w:t>
      </w:r>
    </w:p>
    <w:p w:rsidRPr="0069324D" w:rsidR="00713DD5" w:rsidP="008B04EE" w:rsidRDefault="00713DD5" w14:paraId="6C703D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p>
    <w:p w:rsidRPr="0069324D" w:rsidR="008B04EE" w:rsidP="008B04EE" w:rsidRDefault="008B04EE" w14:paraId="791F65FE" w14:textId="55D51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9324D">
        <w:rPr>
          <w:rFonts w:asciiTheme="minorHAnsi" w:hAnsiTheme="minorHAnsi" w:cstheme="minorHAnsi"/>
          <w:b/>
          <w:sz w:val="22"/>
          <w:szCs w:val="22"/>
        </w:rPr>
        <w:t>5.</w:t>
      </w:r>
      <w:r w:rsidRPr="0069324D">
        <w:rPr>
          <w:rFonts w:asciiTheme="minorHAnsi" w:hAnsiTheme="minorHAnsi" w:cstheme="minorHAnsi"/>
          <w:b/>
          <w:sz w:val="22"/>
          <w:szCs w:val="22"/>
        </w:rPr>
        <w:tab/>
        <w:t xml:space="preserve">Provide the name and telephone number of individuals consulted on statistical aspects of the design and the name of the agency unit, contractor(s), grantee(s), or other person(s) who will </w:t>
      </w:r>
      <w:proofErr w:type="gramStart"/>
      <w:r w:rsidRPr="0069324D">
        <w:rPr>
          <w:rFonts w:asciiTheme="minorHAnsi" w:hAnsiTheme="minorHAnsi" w:cstheme="minorHAnsi"/>
          <w:b/>
          <w:sz w:val="22"/>
          <w:szCs w:val="22"/>
        </w:rPr>
        <w:t>actually collect</w:t>
      </w:r>
      <w:proofErr w:type="gramEnd"/>
      <w:r w:rsidRPr="0069324D">
        <w:rPr>
          <w:rFonts w:asciiTheme="minorHAnsi" w:hAnsiTheme="minorHAnsi" w:cstheme="minorHAnsi"/>
          <w:b/>
          <w:sz w:val="22"/>
          <w:szCs w:val="22"/>
        </w:rPr>
        <w:t xml:space="preserve"> and/or analyze the information for the agency.</w:t>
      </w:r>
    </w:p>
    <w:p w:rsidRPr="0069324D" w:rsidR="001B7CF7" w:rsidP="001B7CF7" w:rsidRDefault="001B7CF7" w14:paraId="4498CB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p>
    <w:p w:rsidRPr="0069324D" w:rsidR="001B7CF7" w:rsidP="001B7CF7" w:rsidRDefault="001B7CF7" w14:paraId="34BEA5FF" w14:textId="77777777">
      <w:pPr>
        <w:rPr>
          <w:rFonts w:asciiTheme="minorHAnsi" w:hAnsiTheme="minorHAnsi" w:cstheme="minorHAnsi"/>
          <w:b/>
          <w:i/>
          <w:sz w:val="22"/>
          <w:szCs w:val="22"/>
        </w:rPr>
      </w:pPr>
      <w:r w:rsidRPr="0069324D">
        <w:rPr>
          <w:rFonts w:asciiTheme="minorHAnsi" w:hAnsiTheme="minorHAnsi" w:cstheme="minorHAnsi"/>
          <w:b/>
          <w:i/>
          <w:sz w:val="22"/>
          <w:szCs w:val="22"/>
        </w:rPr>
        <w:t>Collection and analysis agency:</w:t>
      </w:r>
    </w:p>
    <w:p w:rsidRPr="001D655B" w:rsidR="008E6A2A" w:rsidP="001B7CF7" w:rsidRDefault="008E6A2A" w14:paraId="10F3011B" w14:textId="77777777">
      <w:pPr>
        <w:rPr>
          <w:rFonts w:ascii="Arial" w:hAnsi="Arial" w:cs="Arial"/>
          <w:b/>
          <w:i/>
          <w:sz w:val="22"/>
          <w:szCs w:val="22"/>
        </w:rPr>
      </w:pPr>
    </w:p>
    <w:p w:rsidRPr="001D655B" w:rsidR="00783C9B" w:rsidP="001B7CF7" w:rsidRDefault="006F52FD" w14:paraId="615DB635" w14:textId="46B2AC78">
      <w:pPr>
        <w:rPr>
          <w:rFonts w:ascii="Arial" w:hAnsi="Arial" w:cs="Arial"/>
          <w:sz w:val="22"/>
          <w:szCs w:val="22"/>
        </w:rPr>
      </w:pPr>
      <w:r w:rsidRPr="001D655B">
        <w:rPr>
          <w:rFonts w:ascii="Arial" w:hAnsi="Arial" w:cs="Arial"/>
          <w:sz w:val="22"/>
          <w:szCs w:val="22"/>
        </w:rPr>
        <w:t xml:space="preserve">Lena Le, </w:t>
      </w:r>
      <w:proofErr w:type="gramStart"/>
      <w:r w:rsidRPr="001D655B">
        <w:rPr>
          <w:rFonts w:ascii="Arial" w:hAnsi="Arial" w:cs="Arial"/>
          <w:sz w:val="22"/>
          <w:szCs w:val="22"/>
        </w:rPr>
        <w:t>Ph.D</w:t>
      </w:r>
      <w:proofErr w:type="gramEnd"/>
      <w:r w:rsidRPr="001D655B" w:rsidR="00B3464C">
        <w:rPr>
          <w:rFonts w:ascii="Arial" w:hAnsi="Arial" w:cs="Arial"/>
          <w:sz w:val="22"/>
          <w:szCs w:val="22"/>
        </w:rPr>
        <w:t xml:space="preserve"> &amp;  </w:t>
      </w:r>
      <w:proofErr w:type="spellStart"/>
      <w:r w:rsidRPr="001D655B" w:rsidR="00B3464C">
        <w:rPr>
          <w:rFonts w:ascii="Arial" w:hAnsi="Arial" w:cs="Arial"/>
          <w:sz w:val="22"/>
          <w:szCs w:val="22"/>
        </w:rPr>
        <w:t>M.Sc</w:t>
      </w:r>
      <w:proofErr w:type="spellEnd"/>
      <w:r w:rsidRPr="001D655B" w:rsidR="00B3464C">
        <w:rPr>
          <w:rFonts w:ascii="Arial" w:hAnsi="Arial" w:cs="Arial"/>
          <w:sz w:val="22"/>
          <w:szCs w:val="22"/>
        </w:rPr>
        <w:t xml:space="preserve"> in Statistics</w:t>
      </w:r>
    </w:p>
    <w:p w:rsidRPr="001D655B" w:rsidR="00C4284A" w:rsidP="001B7CF7" w:rsidRDefault="00C4284A" w14:paraId="546EAC8E" w14:textId="6C47D394">
      <w:pPr>
        <w:rPr>
          <w:rFonts w:ascii="Arial" w:hAnsi="Arial" w:cs="Arial"/>
          <w:sz w:val="22"/>
          <w:szCs w:val="22"/>
        </w:rPr>
      </w:pPr>
      <w:r w:rsidRPr="001D655B">
        <w:rPr>
          <w:rFonts w:ascii="Arial" w:hAnsi="Arial" w:cs="Arial"/>
          <w:sz w:val="22"/>
          <w:szCs w:val="22"/>
        </w:rPr>
        <w:t>Director</w:t>
      </w:r>
    </w:p>
    <w:p w:rsidRPr="001D655B" w:rsidR="002028C2" w:rsidP="0000342F" w:rsidRDefault="00C4284A" w14:paraId="6365CF12" w14:textId="6607CFA7">
      <w:pPr>
        <w:rPr>
          <w:rFonts w:ascii="Arial" w:hAnsi="Arial" w:cs="Arial"/>
          <w:sz w:val="22"/>
          <w:szCs w:val="22"/>
        </w:rPr>
      </w:pPr>
      <w:r w:rsidRPr="001D655B">
        <w:rPr>
          <w:rFonts w:ascii="Arial" w:hAnsi="Arial" w:cs="Arial"/>
          <w:sz w:val="22"/>
          <w:szCs w:val="22"/>
        </w:rPr>
        <w:t>Social &amp; Economic Sciences Research Center</w:t>
      </w:r>
    </w:p>
    <w:p w:rsidRPr="001D655B" w:rsidR="00C4284A" w:rsidP="0000342F" w:rsidRDefault="00C4284A" w14:paraId="54B63560" w14:textId="213A4886">
      <w:pPr>
        <w:rPr>
          <w:rFonts w:ascii="Arial" w:hAnsi="Arial" w:cs="Arial"/>
          <w:sz w:val="22"/>
          <w:szCs w:val="22"/>
        </w:rPr>
      </w:pPr>
      <w:r w:rsidRPr="001D655B">
        <w:rPr>
          <w:rFonts w:ascii="Arial" w:hAnsi="Arial" w:cs="Arial"/>
          <w:sz w:val="22"/>
          <w:szCs w:val="22"/>
        </w:rPr>
        <w:t>Washington State University</w:t>
      </w:r>
    </w:p>
    <w:p w:rsidRPr="001D655B" w:rsidR="00C4284A" w:rsidP="0000342F" w:rsidRDefault="00C4284A" w14:paraId="04E0691E" w14:textId="3038DF3D">
      <w:pPr>
        <w:rPr>
          <w:rFonts w:ascii="Arial" w:hAnsi="Arial" w:cs="Arial"/>
          <w:sz w:val="22"/>
          <w:szCs w:val="22"/>
        </w:rPr>
      </w:pPr>
      <w:r w:rsidRPr="001D655B">
        <w:rPr>
          <w:rFonts w:ascii="Arial" w:hAnsi="Arial" w:cs="Arial"/>
          <w:sz w:val="22"/>
          <w:szCs w:val="22"/>
        </w:rPr>
        <w:t>Pullman WA 99164-4014</w:t>
      </w:r>
    </w:p>
    <w:p w:rsidRPr="001D655B" w:rsidR="00C4284A" w:rsidP="0000342F" w:rsidRDefault="00C4284A" w14:paraId="53FCFF5D" w14:textId="3DC9B80C">
      <w:pPr>
        <w:rPr>
          <w:rFonts w:ascii="Arial" w:hAnsi="Arial" w:cs="Arial"/>
          <w:sz w:val="22"/>
          <w:szCs w:val="22"/>
        </w:rPr>
      </w:pPr>
      <w:r w:rsidRPr="001D655B">
        <w:rPr>
          <w:rFonts w:ascii="Arial" w:hAnsi="Arial" w:cs="Arial"/>
          <w:sz w:val="22"/>
          <w:szCs w:val="22"/>
        </w:rPr>
        <w:t>509-335-1511</w:t>
      </w:r>
    </w:p>
    <w:p w:rsidRPr="001D655B" w:rsidR="0020505A" w:rsidP="0000342F" w:rsidRDefault="0020505A" w14:paraId="7EA68C48" w14:textId="5C019146">
      <w:pPr>
        <w:rPr>
          <w:rFonts w:ascii="Arial" w:hAnsi="Arial" w:cs="Arial"/>
          <w:sz w:val="22"/>
          <w:szCs w:val="22"/>
        </w:rPr>
      </w:pPr>
      <w:r w:rsidRPr="001D655B">
        <w:rPr>
          <w:rFonts w:ascii="Arial" w:hAnsi="Arial" w:cs="Arial"/>
          <w:sz w:val="22"/>
          <w:szCs w:val="22"/>
        </w:rPr>
        <w:t>Lena.le@wsu.edu</w:t>
      </w:r>
    </w:p>
    <w:sectPr w:rsidRPr="001D655B" w:rsidR="0020505A" w:rsidSect="008B04EE">
      <w:footerReference w:type="even" r:id="rId8"/>
      <w:footerReference w:type="default" r:id="rId9"/>
      <w:pgSz w:w="12240" w:h="15840" w:code="1"/>
      <w:pgMar w:top="1440"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565D8" w14:textId="77777777" w:rsidR="00A06062" w:rsidRDefault="00A06062">
      <w:r>
        <w:separator/>
      </w:r>
    </w:p>
  </w:endnote>
  <w:endnote w:type="continuationSeparator" w:id="0">
    <w:p w14:paraId="2EA6FA7E" w14:textId="77777777" w:rsidR="00A06062" w:rsidRDefault="00A0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4B48D" w14:textId="77777777" w:rsidR="00A06062" w:rsidRDefault="00A06062"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3F44EA" w14:textId="77777777" w:rsidR="00A06062" w:rsidRDefault="00A06062" w:rsidP="008B0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6A497" w14:textId="77777777" w:rsidR="00A06062" w:rsidRDefault="00A06062"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64A5">
      <w:rPr>
        <w:rStyle w:val="PageNumber"/>
        <w:noProof/>
      </w:rPr>
      <w:t>3</w:t>
    </w:r>
    <w:r>
      <w:rPr>
        <w:rStyle w:val="PageNumber"/>
      </w:rPr>
      <w:fldChar w:fldCharType="end"/>
    </w:r>
  </w:p>
  <w:p w14:paraId="62D54025" w14:textId="77777777" w:rsidR="00A06062" w:rsidRDefault="00A06062" w:rsidP="008B04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EC811" w14:textId="77777777" w:rsidR="00A06062" w:rsidRDefault="00A06062">
      <w:r>
        <w:separator/>
      </w:r>
    </w:p>
  </w:footnote>
  <w:footnote w:type="continuationSeparator" w:id="0">
    <w:p w14:paraId="3AB8813D" w14:textId="77777777" w:rsidR="00A06062" w:rsidRDefault="00A06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304EE"/>
    <w:multiLevelType w:val="hybridMultilevel"/>
    <w:tmpl w:val="D66E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82BA7"/>
    <w:multiLevelType w:val="hybridMultilevel"/>
    <w:tmpl w:val="C7EC6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20860"/>
    <w:multiLevelType w:val="hybridMultilevel"/>
    <w:tmpl w:val="3558E732"/>
    <w:lvl w:ilvl="0" w:tplc="BBC64FB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C1070E"/>
    <w:multiLevelType w:val="hybridMultilevel"/>
    <w:tmpl w:val="B546B9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A922993"/>
    <w:multiLevelType w:val="hybridMultilevel"/>
    <w:tmpl w:val="45AA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75001B"/>
    <w:multiLevelType w:val="hybridMultilevel"/>
    <w:tmpl w:val="699CE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527DDB"/>
    <w:multiLevelType w:val="hybridMultilevel"/>
    <w:tmpl w:val="0F1E5F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24C503A"/>
    <w:multiLevelType w:val="hybridMultilevel"/>
    <w:tmpl w:val="2176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C9072A"/>
    <w:multiLevelType w:val="hybridMultilevel"/>
    <w:tmpl w:val="728CEC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9F3D81"/>
    <w:multiLevelType w:val="hybridMultilevel"/>
    <w:tmpl w:val="D0528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2"/>
  </w:num>
  <w:num w:numId="5">
    <w:abstractNumId w:val="3"/>
  </w:num>
  <w:num w:numId="6">
    <w:abstractNumId w:val="9"/>
  </w:num>
  <w:num w:numId="7">
    <w:abstractNumId w:val="1"/>
  </w:num>
  <w:num w:numId="8">
    <w:abstractNumId w:val="0"/>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EE"/>
    <w:rsid w:val="0000342F"/>
    <w:rsid w:val="000146A8"/>
    <w:rsid w:val="00027ED3"/>
    <w:rsid w:val="00035C1F"/>
    <w:rsid w:val="00042951"/>
    <w:rsid w:val="00043C15"/>
    <w:rsid w:val="00046126"/>
    <w:rsid w:val="00065D81"/>
    <w:rsid w:val="00092918"/>
    <w:rsid w:val="000953CE"/>
    <w:rsid w:val="000A3EC8"/>
    <w:rsid w:val="000B4CDD"/>
    <w:rsid w:val="000B7A95"/>
    <w:rsid w:val="000C1AC4"/>
    <w:rsid w:val="000D3120"/>
    <w:rsid w:val="000E441F"/>
    <w:rsid w:val="000E5355"/>
    <w:rsid w:val="000E718E"/>
    <w:rsid w:val="00117F44"/>
    <w:rsid w:val="001222AD"/>
    <w:rsid w:val="001226E3"/>
    <w:rsid w:val="00132F09"/>
    <w:rsid w:val="00142701"/>
    <w:rsid w:val="001550DD"/>
    <w:rsid w:val="001770C8"/>
    <w:rsid w:val="00194DDB"/>
    <w:rsid w:val="00195D02"/>
    <w:rsid w:val="001A6CFA"/>
    <w:rsid w:val="001A77AB"/>
    <w:rsid w:val="001B5520"/>
    <w:rsid w:val="001B7CF7"/>
    <w:rsid w:val="001C39A6"/>
    <w:rsid w:val="001D0007"/>
    <w:rsid w:val="001D28D7"/>
    <w:rsid w:val="001D655B"/>
    <w:rsid w:val="001F2383"/>
    <w:rsid w:val="002028C2"/>
    <w:rsid w:val="0020390E"/>
    <w:rsid w:val="0020505A"/>
    <w:rsid w:val="002156D1"/>
    <w:rsid w:val="00224D76"/>
    <w:rsid w:val="00231402"/>
    <w:rsid w:val="002416C7"/>
    <w:rsid w:val="0026404D"/>
    <w:rsid w:val="00276662"/>
    <w:rsid w:val="002816AC"/>
    <w:rsid w:val="002A5C0E"/>
    <w:rsid w:val="002B496A"/>
    <w:rsid w:val="002B5C35"/>
    <w:rsid w:val="002D03B8"/>
    <w:rsid w:val="002F03C1"/>
    <w:rsid w:val="002F1683"/>
    <w:rsid w:val="002F6392"/>
    <w:rsid w:val="00301EED"/>
    <w:rsid w:val="00310793"/>
    <w:rsid w:val="0031177C"/>
    <w:rsid w:val="0031586B"/>
    <w:rsid w:val="00330A35"/>
    <w:rsid w:val="00336335"/>
    <w:rsid w:val="0034209C"/>
    <w:rsid w:val="003511BB"/>
    <w:rsid w:val="00352EFB"/>
    <w:rsid w:val="0035630A"/>
    <w:rsid w:val="00362BB6"/>
    <w:rsid w:val="00363D94"/>
    <w:rsid w:val="00372FDD"/>
    <w:rsid w:val="00373801"/>
    <w:rsid w:val="0037633E"/>
    <w:rsid w:val="00383203"/>
    <w:rsid w:val="00391880"/>
    <w:rsid w:val="00394B36"/>
    <w:rsid w:val="003954E3"/>
    <w:rsid w:val="003A2176"/>
    <w:rsid w:val="003C6388"/>
    <w:rsid w:val="003E2326"/>
    <w:rsid w:val="003E398E"/>
    <w:rsid w:val="00403E24"/>
    <w:rsid w:val="004178AC"/>
    <w:rsid w:val="00425F0B"/>
    <w:rsid w:val="00436A5D"/>
    <w:rsid w:val="00437434"/>
    <w:rsid w:val="00453E67"/>
    <w:rsid w:val="004543AB"/>
    <w:rsid w:val="00464DAD"/>
    <w:rsid w:val="004842CB"/>
    <w:rsid w:val="00494BB3"/>
    <w:rsid w:val="004A0DBD"/>
    <w:rsid w:val="004B17C9"/>
    <w:rsid w:val="004B514A"/>
    <w:rsid w:val="004C0D4B"/>
    <w:rsid w:val="004D27B7"/>
    <w:rsid w:val="004D59BB"/>
    <w:rsid w:val="004F442A"/>
    <w:rsid w:val="00502B7B"/>
    <w:rsid w:val="005077AC"/>
    <w:rsid w:val="00507BD0"/>
    <w:rsid w:val="005127C4"/>
    <w:rsid w:val="0051719B"/>
    <w:rsid w:val="00521B2E"/>
    <w:rsid w:val="0052373E"/>
    <w:rsid w:val="00524FD4"/>
    <w:rsid w:val="00536243"/>
    <w:rsid w:val="00561F33"/>
    <w:rsid w:val="00575AF6"/>
    <w:rsid w:val="00575B70"/>
    <w:rsid w:val="00583A3D"/>
    <w:rsid w:val="00590445"/>
    <w:rsid w:val="005A4EBB"/>
    <w:rsid w:val="005B47CF"/>
    <w:rsid w:val="005B5F9F"/>
    <w:rsid w:val="005C2192"/>
    <w:rsid w:val="005C6697"/>
    <w:rsid w:val="005D5775"/>
    <w:rsid w:val="005D7F23"/>
    <w:rsid w:val="005E1076"/>
    <w:rsid w:val="005F19EE"/>
    <w:rsid w:val="0061267E"/>
    <w:rsid w:val="006174A3"/>
    <w:rsid w:val="00622787"/>
    <w:rsid w:val="00626877"/>
    <w:rsid w:val="00634512"/>
    <w:rsid w:val="00634B52"/>
    <w:rsid w:val="00644BE1"/>
    <w:rsid w:val="00647C18"/>
    <w:rsid w:val="00647D75"/>
    <w:rsid w:val="00677AC7"/>
    <w:rsid w:val="00677FCC"/>
    <w:rsid w:val="006845DE"/>
    <w:rsid w:val="00692878"/>
    <w:rsid w:val="0069324D"/>
    <w:rsid w:val="00694EC1"/>
    <w:rsid w:val="0069669F"/>
    <w:rsid w:val="006A1F56"/>
    <w:rsid w:val="006A3ADC"/>
    <w:rsid w:val="006A51CD"/>
    <w:rsid w:val="006A5C73"/>
    <w:rsid w:val="006B7DA2"/>
    <w:rsid w:val="006C414A"/>
    <w:rsid w:val="006D2BC7"/>
    <w:rsid w:val="006E2094"/>
    <w:rsid w:val="006E6C8B"/>
    <w:rsid w:val="006F2A2A"/>
    <w:rsid w:val="006F52FD"/>
    <w:rsid w:val="00701998"/>
    <w:rsid w:val="00703DAF"/>
    <w:rsid w:val="007055BD"/>
    <w:rsid w:val="00706815"/>
    <w:rsid w:val="00710A65"/>
    <w:rsid w:val="00713DD5"/>
    <w:rsid w:val="007537A1"/>
    <w:rsid w:val="00773164"/>
    <w:rsid w:val="00773F24"/>
    <w:rsid w:val="00777DDC"/>
    <w:rsid w:val="00783C9B"/>
    <w:rsid w:val="00786A32"/>
    <w:rsid w:val="00786B72"/>
    <w:rsid w:val="007B160D"/>
    <w:rsid w:val="007D4393"/>
    <w:rsid w:val="007E4953"/>
    <w:rsid w:val="007F4158"/>
    <w:rsid w:val="008124D4"/>
    <w:rsid w:val="00814785"/>
    <w:rsid w:val="00814F77"/>
    <w:rsid w:val="00834FBF"/>
    <w:rsid w:val="00852C04"/>
    <w:rsid w:val="00865D8B"/>
    <w:rsid w:val="00890816"/>
    <w:rsid w:val="008A681C"/>
    <w:rsid w:val="008A79BE"/>
    <w:rsid w:val="008A7B73"/>
    <w:rsid w:val="008B04EE"/>
    <w:rsid w:val="008B1DD3"/>
    <w:rsid w:val="008B64A5"/>
    <w:rsid w:val="008C5994"/>
    <w:rsid w:val="008D55F7"/>
    <w:rsid w:val="008E5369"/>
    <w:rsid w:val="008E5A47"/>
    <w:rsid w:val="008E6A2A"/>
    <w:rsid w:val="008F0A08"/>
    <w:rsid w:val="008F0D82"/>
    <w:rsid w:val="008F39E0"/>
    <w:rsid w:val="008F506B"/>
    <w:rsid w:val="00901372"/>
    <w:rsid w:val="00910293"/>
    <w:rsid w:val="009234E5"/>
    <w:rsid w:val="00924D1B"/>
    <w:rsid w:val="00924E7D"/>
    <w:rsid w:val="0092771B"/>
    <w:rsid w:val="009300F9"/>
    <w:rsid w:val="00942C99"/>
    <w:rsid w:val="00964F9A"/>
    <w:rsid w:val="009651BC"/>
    <w:rsid w:val="00973E41"/>
    <w:rsid w:val="0097642B"/>
    <w:rsid w:val="00980C9C"/>
    <w:rsid w:val="0098364F"/>
    <w:rsid w:val="0098596B"/>
    <w:rsid w:val="00991857"/>
    <w:rsid w:val="009A386C"/>
    <w:rsid w:val="009B6E2D"/>
    <w:rsid w:val="009C339A"/>
    <w:rsid w:val="009E50CC"/>
    <w:rsid w:val="009E5B82"/>
    <w:rsid w:val="009F0897"/>
    <w:rsid w:val="009F3706"/>
    <w:rsid w:val="00A06062"/>
    <w:rsid w:val="00A1001D"/>
    <w:rsid w:val="00A12F2A"/>
    <w:rsid w:val="00A163DA"/>
    <w:rsid w:val="00A26FF8"/>
    <w:rsid w:val="00A43B7D"/>
    <w:rsid w:val="00A43FA7"/>
    <w:rsid w:val="00A44168"/>
    <w:rsid w:val="00A53EBD"/>
    <w:rsid w:val="00A57FCF"/>
    <w:rsid w:val="00A61EB7"/>
    <w:rsid w:val="00A6208F"/>
    <w:rsid w:val="00A65043"/>
    <w:rsid w:val="00A71D6D"/>
    <w:rsid w:val="00A769DB"/>
    <w:rsid w:val="00A94777"/>
    <w:rsid w:val="00A9568E"/>
    <w:rsid w:val="00AA0378"/>
    <w:rsid w:val="00AF15C7"/>
    <w:rsid w:val="00AF225E"/>
    <w:rsid w:val="00AF376A"/>
    <w:rsid w:val="00B22DC0"/>
    <w:rsid w:val="00B343F9"/>
    <w:rsid w:val="00B3464C"/>
    <w:rsid w:val="00B44B3F"/>
    <w:rsid w:val="00B659CF"/>
    <w:rsid w:val="00B678AE"/>
    <w:rsid w:val="00B67E08"/>
    <w:rsid w:val="00B82ACB"/>
    <w:rsid w:val="00B833DE"/>
    <w:rsid w:val="00B96E05"/>
    <w:rsid w:val="00B96F94"/>
    <w:rsid w:val="00BA334D"/>
    <w:rsid w:val="00BA367F"/>
    <w:rsid w:val="00BA517E"/>
    <w:rsid w:val="00BA5694"/>
    <w:rsid w:val="00BC4F62"/>
    <w:rsid w:val="00BD27E8"/>
    <w:rsid w:val="00BD2C3D"/>
    <w:rsid w:val="00BE28F4"/>
    <w:rsid w:val="00C01D3C"/>
    <w:rsid w:val="00C0500A"/>
    <w:rsid w:val="00C144B1"/>
    <w:rsid w:val="00C14CFB"/>
    <w:rsid w:val="00C25963"/>
    <w:rsid w:val="00C35BA2"/>
    <w:rsid w:val="00C4284A"/>
    <w:rsid w:val="00C50906"/>
    <w:rsid w:val="00C54AAF"/>
    <w:rsid w:val="00C619FD"/>
    <w:rsid w:val="00C851C0"/>
    <w:rsid w:val="00C90649"/>
    <w:rsid w:val="00C96B7F"/>
    <w:rsid w:val="00CA4390"/>
    <w:rsid w:val="00CB3713"/>
    <w:rsid w:val="00CE1280"/>
    <w:rsid w:val="00CF0F64"/>
    <w:rsid w:val="00CF174C"/>
    <w:rsid w:val="00D05A2F"/>
    <w:rsid w:val="00D05B0E"/>
    <w:rsid w:val="00D17B36"/>
    <w:rsid w:val="00D21F93"/>
    <w:rsid w:val="00D23AE2"/>
    <w:rsid w:val="00D24F03"/>
    <w:rsid w:val="00D30E7D"/>
    <w:rsid w:val="00D37864"/>
    <w:rsid w:val="00D451FB"/>
    <w:rsid w:val="00D52E8D"/>
    <w:rsid w:val="00D67CEB"/>
    <w:rsid w:val="00D70F6A"/>
    <w:rsid w:val="00D733E7"/>
    <w:rsid w:val="00D91C14"/>
    <w:rsid w:val="00DC463C"/>
    <w:rsid w:val="00DC5B17"/>
    <w:rsid w:val="00DC5B34"/>
    <w:rsid w:val="00DC63DF"/>
    <w:rsid w:val="00DD5C26"/>
    <w:rsid w:val="00DF0668"/>
    <w:rsid w:val="00DF72AB"/>
    <w:rsid w:val="00E20DB5"/>
    <w:rsid w:val="00E229E1"/>
    <w:rsid w:val="00E30D6F"/>
    <w:rsid w:val="00E445C0"/>
    <w:rsid w:val="00E60D79"/>
    <w:rsid w:val="00E8767A"/>
    <w:rsid w:val="00E907FB"/>
    <w:rsid w:val="00EC38C6"/>
    <w:rsid w:val="00EC59DA"/>
    <w:rsid w:val="00EC5E05"/>
    <w:rsid w:val="00ED16B5"/>
    <w:rsid w:val="00ED736A"/>
    <w:rsid w:val="00EE5BC7"/>
    <w:rsid w:val="00EF3E44"/>
    <w:rsid w:val="00F02330"/>
    <w:rsid w:val="00F0249D"/>
    <w:rsid w:val="00F117F7"/>
    <w:rsid w:val="00F11D79"/>
    <w:rsid w:val="00F31BC0"/>
    <w:rsid w:val="00F32584"/>
    <w:rsid w:val="00F35FB6"/>
    <w:rsid w:val="00F43AD4"/>
    <w:rsid w:val="00F527F1"/>
    <w:rsid w:val="00F57473"/>
    <w:rsid w:val="00F57814"/>
    <w:rsid w:val="00F71403"/>
    <w:rsid w:val="00F74141"/>
    <w:rsid w:val="00F750D1"/>
    <w:rsid w:val="00F942C4"/>
    <w:rsid w:val="00FA0B51"/>
    <w:rsid w:val="00FA1116"/>
    <w:rsid w:val="00FA64BD"/>
    <w:rsid w:val="00FC0225"/>
    <w:rsid w:val="00FC3DF9"/>
    <w:rsid w:val="00FF259D"/>
    <w:rsid w:val="00FF4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67BD6"/>
  <w15:docId w15:val="{08770296-E5F7-4CE5-9961-D076584D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C63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paragraph" w:styleId="BodyText">
    <w:name w:val="Body Text"/>
    <w:basedOn w:val="Normal"/>
    <w:link w:val="BodyTextChar"/>
    <w:rsid w:val="001B7CF7"/>
    <w:pPr>
      <w:jc w:val="both"/>
    </w:pPr>
    <w:rPr>
      <w:rFonts w:ascii="Arial" w:hAnsi="Arial"/>
      <w:sz w:val="22"/>
    </w:rPr>
  </w:style>
  <w:style w:type="character" w:customStyle="1" w:styleId="BodyTextChar">
    <w:name w:val="Body Text Char"/>
    <w:basedOn w:val="DefaultParagraphFont"/>
    <w:link w:val="BodyText"/>
    <w:rsid w:val="001B7CF7"/>
    <w:rPr>
      <w:rFonts w:ascii="Arial" w:hAnsi="Arial"/>
      <w:sz w:val="22"/>
      <w:szCs w:val="24"/>
    </w:rPr>
  </w:style>
  <w:style w:type="character" w:styleId="CommentReference">
    <w:name w:val="annotation reference"/>
    <w:basedOn w:val="DefaultParagraphFont"/>
    <w:rsid w:val="00CB3713"/>
    <w:rPr>
      <w:sz w:val="16"/>
      <w:szCs w:val="16"/>
    </w:rPr>
  </w:style>
  <w:style w:type="paragraph" w:styleId="CommentText">
    <w:name w:val="annotation text"/>
    <w:basedOn w:val="Normal"/>
    <w:link w:val="CommentTextChar"/>
    <w:rsid w:val="00CB3713"/>
    <w:rPr>
      <w:sz w:val="20"/>
      <w:szCs w:val="20"/>
    </w:rPr>
  </w:style>
  <w:style w:type="character" w:customStyle="1" w:styleId="CommentTextChar">
    <w:name w:val="Comment Text Char"/>
    <w:basedOn w:val="DefaultParagraphFont"/>
    <w:link w:val="CommentText"/>
    <w:rsid w:val="00CB3713"/>
  </w:style>
  <w:style w:type="paragraph" w:styleId="CommentSubject">
    <w:name w:val="annotation subject"/>
    <w:basedOn w:val="CommentText"/>
    <w:next w:val="CommentText"/>
    <w:link w:val="CommentSubjectChar"/>
    <w:rsid w:val="00CB3713"/>
    <w:rPr>
      <w:b/>
      <w:bCs/>
    </w:rPr>
  </w:style>
  <w:style w:type="character" w:customStyle="1" w:styleId="CommentSubjectChar">
    <w:name w:val="Comment Subject Char"/>
    <w:basedOn w:val="CommentTextChar"/>
    <w:link w:val="CommentSubject"/>
    <w:rsid w:val="00CB3713"/>
    <w:rPr>
      <w:b/>
      <w:bCs/>
    </w:rPr>
  </w:style>
  <w:style w:type="paragraph" w:styleId="BalloonText">
    <w:name w:val="Balloon Text"/>
    <w:basedOn w:val="Normal"/>
    <w:link w:val="BalloonTextChar"/>
    <w:rsid w:val="00CB3713"/>
    <w:rPr>
      <w:rFonts w:ascii="Tahoma" w:hAnsi="Tahoma" w:cs="Tahoma"/>
      <w:sz w:val="16"/>
      <w:szCs w:val="16"/>
    </w:rPr>
  </w:style>
  <w:style w:type="character" w:customStyle="1" w:styleId="BalloonTextChar">
    <w:name w:val="Balloon Text Char"/>
    <w:basedOn w:val="DefaultParagraphFont"/>
    <w:link w:val="BalloonText"/>
    <w:rsid w:val="00CB3713"/>
    <w:rPr>
      <w:rFonts w:ascii="Tahoma" w:hAnsi="Tahoma" w:cs="Tahoma"/>
      <w:sz w:val="16"/>
      <w:szCs w:val="16"/>
    </w:rPr>
  </w:style>
  <w:style w:type="paragraph" w:styleId="NoSpacing">
    <w:name w:val="No Spacing"/>
    <w:qFormat/>
    <w:rsid w:val="008124D4"/>
    <w:pPr>
      <w:widowControl w:val="0"/>
      <w:autoSpaceDE w:val="0"/>
      <w:autoSpaceDN w:val="0"/>
      <w:adjustRightInd w:val="0"/>
    </w:pPr>
    <w:rPr>
      <w:sz w:val="24"/>
      <w:szCs w:val="24"/>
    </w:rPr>
  </w:style>
  <w:style w:type="paragraph" w:styleId="Revision">
    <w:name w:val="Revision"/>
    <w:hidden/>
    <w:uiPriority w:val="99"/>
    <w:semiHidden/>
    <w:rsid w:val="00AF15C7"/>
    <w:rPr>
      <w:sz w:val="24"/>
      <w:szCs w:val="24"/>
    </w:rPr>
  </w:style>
  <w:style w:type="paragraph" w:customStyle="1" w:styleId="Default">
    <w:name w:val="Default"/>
    <w:rsid w:val="00436A5D"/>
    <w:pPr>
      <w:autoSpaceDE w:val="0"/>
      <w:autoSpaceDN w:val="0"/>
      <w:adjustRightInd w:val="0"/>
    </w:pPr>
    <w:rPr>
      <w:rFonts w:ascii="Arial" w:hAnsi="Arial" w:cs="Arial"/>
      <w:color w:val="000000"/>
      <w:sz w:val="24"/>
      <w:szCs w:val="24"/>
    </w:rPr>
  </w:style>
  <w:style w:type="table" w:styleId="TableGrid">
    <w:name w:val="Table Grid"/>
    <w:basedOn w:val="TableNormal"/>
    <w:rsid w:val="00ED1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3E7"/>
    <w:pPr>
      <w:ind w:left="720"/>
      <w:contextualSpacing/>
    </w:pPr>
  </w:style>
  <w:style w:type="character" w:styleId="PlaceholderText">
    <w:name w:val="Placeholder Text"/>
    <w:basedOn w:val="DefaultParagraphFont"/>
    <w:uiPriority w:val="99"/>
    <w:semiHidden/>
    <w:rsid w:val="00964F9A"/>
    <w:rPr>
      <w:color w:val="808080"/>
    </w:rPr>
  </w:style>
  <w:style w:type="paragraph" w:styleId="EndnoteText">
    <w:name w:val="endnote text"/>
    <w:basedOn w:val="Normal"/>
    <w:link w:val="EndnoteTextChar"/>
    <w:rsid w:val="00F527F1"/>
    <w:rPr>
      <w:sz w:val="20"/>
      <w:szCs w:val="20"/>
    </w:rPr>
  </w:style>
  <w:style w:type="character" w:customStyle="1" w:styleId="EndnoteTextChar">
    <w:name w:val="Endnote Text Char"/>
    <w:basedOn w:val="DefaultParagraphFont"/>
    <w:link w:val="EndnoteText"/>
    <w:rsid w:val="00F527F1"/>
  </w:style>
  <w:style w:type="character" w:styleId="EndnoteReference">
    <w:name w:val="endnote reference"/>
    <w:basedOn w:val="DefaultParagraphFont"/>
    <w:rsid w:val="00F527F1"/>
    <w:rPr>
      <w:vertAlign w:val="superscript"/>
    </w:rPr>
  </w:style>
  <w:style w:type="paragraph" w:styleId="FootnoteText">
    <w:name w:val="footnote text"/>
    <w:basedOn w:val="Normal"/>
    <w:link w:val="FootnoteTextChar"/>
    <w:rsid w:val="00F527F1"/>
    <w:rPr>
      <w:sz w:val="20"/>
      <w:szCs w:val="20"/>
    </w:rPr>
  </w:style>
  <w:style w:type="character" w:customStyle="1" w:styleId="FootnoteTextChar">
    <w:name w:val="Footnote Text Char"/>
    <w:basedOn w:val="DefaultParagraphFont"/>
    <w:link w:val="FootnoteText"/>
    <w:rsid w:val="00F527F1"/>
  </w:style>
  <w:style w:type="character" w:styleId="FootnoteReference">
    <w:name w:val="footnote reference"/>
    <w:basedOn w:val="DefaultParagraphFont"/>
    <w:rsid w:val="00F527F1"/>
    <w:rPr>
      <w:vertAlign w:val="superscript"/>
    </w:rPr>
  </w:style>
  <w:style w:type="character" w:styleId="Hyperlink">
    <w:name w:val="Hyperlink"/>
    <w:basedOn w:val="DefaultParagraphFont"/>
    <w:rsid w:val="00453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919382">
      <w:bodyDiv w:val="1"/>
      <w:marLeft w:val="0"/>
      <w:marRight w:val="0"/>
      <w:marTop w:val="0"/>
      <w:marBottom w:val="0"/>
      <w:divBdr>
        <w:top w:val="none" w:sz="0" w:space="0" w:color="auto"/>
        <w:left w:val="none" w:sz="0" w:space="0" w:color="auto"/>
        <w:bottom w:val="none" w:sz="0" w:space="0" w:color="auto"/>
        <w:right w:val="none" w:sz="0" w:space="0" w:color="auto"/>
      </w:divBdr>
    </w:div>
    <w:div w:id="1602372852">
      <w:bodyDiv w:val="1"/>
      <w:marLeft w:val="0"/>
      <w:marRight w:val="0"/>
      <w:marTop w:val="0"/>
      <w:marBottom w:val="0"/>
      <w:divBdr>
        <w:top w:val="none" w:sz="0" w:space="0" w:color="auto"/>
        <w:left w:val="none" w:sz="0" w:space="0" w:color="auto"/>
        <w:bottom w:val="none" w:sz="0" w:space="0" w:color="auto"/>
        <w:right w:val="none" w:sz="0" w:space="0" w:color="auto"/>
      </w:divBdr>
    </w:div>
    <w:div w:id="1897471201">
      <w:bodyDiv w:val="1"/>
      <w:marLeft w:val="0"/>
      <w:marRight w:val="0"/>
      <w:marTop w:val="0"/>
      <w:marBottom w:val="0"/>
      <w:divBdr>
        <w:top w:val="none" w:sz="0" w:space="0" w:color="auto"/>
        <w:left w:val="none" w:sz="0" w:space="0" w:color="auto"/>
        <w:bottom w:val="none" w:sz="0" w:space="0" w:color="auto"/>
        <w:right w:val="none" w:sz="0" w:space="0" w:color="auto"/>
      </w:divBdr>
      <w:divsChild>
        <w:div w:id="175212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860CE-DB15-43FE-B58E-5E2E44E4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845</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FWS User</dc:creator>
  <cp:lastModifiedBy>Le, Lena</cp:lastModifiedBy>
  <cp:revision>16</cp:revision>
  <cp:lastPrinted>2012-11-27T16:58:00Z</cp:lastPrinted>
  <dcterms:created xsi:type="dcterms:W3CDTF">2021-12-21T23:13:00Z</dcterms:created>
  <dcterms:modified xsi:type="dcterms:W3CDTF">2021-12-22T01:51:00Z</dcterms:modified>
</cp:coreProperties>
</file>