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265E" w:rsidP="00AF5D77" w:rsidRDefault="0041265E" w14:paraId="370B1D8C" w14:textId="76E20C2C">
      <w:pPr>
        <w:rPr>
          <w:b/>
        </w:rPr>
      </w:pPr>
      <w:r w:rsidRPr="008947ED">
        <w:rPr>
          <w:b/>
        </w:rPr>
        <w:t>Management and Organizational Practices Survey-Hospitals (MOPS-HP): Item-level justifications</w:t>
      </w:r>
    </w:p>
    <w:p w:rsidRPr="008947ED" w:rsidR="0041265E" w:rsidP="0041265E" w:rsidRDefault="0041265E" w14:paraId="407945F2" w14:textId="77777777">
      <w:pPr>
        <w:rPr>
          <w:b/>
        </w:rPr>
      </w:pPr>
    </w:p>
    <w:tbl>
      <w:tblPr>
        <w:tblStyle w:val="TableGrid"/>
        <w:tblW w:w="0" w:type="auto"/>
        <w:tblLayout w:type="fixed"/>
        <w:tblLook w:val="04A0" w:firstRow="1" w:lastRow="0" w:firstColumn="1" w:lastColumn="0" w:noHBand="0" w:noVBand="1"/>
      </w:tblPr>
      <w:tblGrid>
        <w:gridCol w:w="9350"/>
      </w:tblGrid>
      <w:tr w:rsidR="00CC6388" w:rsidTr="00CA4462" w14:paraId="3AD222DD" w14:textId="77777777">
        <w:tc>
          <w:tcPr>
            <w:tcW w:w="9350" w:type="dxa"/>
            <w:shd w:val="clear" w:color="auto" w:fill="D9D9D9" w:themeFill="background1" w:themeFillShade="D9"/>
          </w:tcPr>
          <w:p w:rsidR="00BA11A6" w:rsidP="00BA11A6" w:rsidRDefault="00BA11A6" w14:paraId="077D36B3" w14:textId="77777777">
            <w:pPr>
              <w:jc w:val="center"/>
              <w:rPr>
                <w:b/>
              </w:rPr>
            </w:pPr>
          </w:p>
          <w:p w:rsidR="00CC6388" w:rsidP="00BA11A6" w:rsidRDefault="00CC6388" w14:paraId="69A82613" w14:textId="77777777">
            <w:pPr>
              <w:jc w:val="center"/>
              <w:rPr>
                <w:b/>
              </w:rPr>
            </w:pPr>
            <w:r w:rsidRPr="008947ED">
              <w:rPr>
                <w:b/>
              </w:rPr>
              <w:t>Section A. Tenure</w:t>
            </w:r>
          </w:p>
          <w:p w:rsidR="00BA11A6" w:rsidP="00BA11A6" w:rsidRDefault="00BA11A6" w14:paraId="72C997D1" w14:textId="77777777">
            <w:pPr>
              <w:jc w:val="center"/>
            </w:pPr>
          </w:p>
        </w:tc>
      </w:tr>
      <w:tr w:rsidR="00CC6388" w:rsidTr="00CA4462" w14:paraId="7D38CC90" w14:textId="77777777">
        <w:tc>
          <w:tcPr>
            <w:tcW w:w="9350" w:type="dxa"/>
          </w:tcPr>
          <w:p w:rsidR="00CC6388" w:rsidP="00CC6388" w:rsidRDefault="00CC6388" w14:paraId="2A904E87" w14:textId="77777777">
            <w:pPr>
              <w:ind w:left="360"/>
              <w:rPr>
                <w:b/>
                <w:bCs/>
                <w:sz w:val="22"/>
                <w:szCs w:val="22"/>
              </w:rPr>
            </w:pPr>
          </w:p>
          <w:p w:rsidRPr="00CC6388" w:rsidR="00CC6388" w:rsidP="00CC6388" w:rsidRDefault="00CC6388" w14:paraId="7D216D80" w14:textId="77777777">
            <w:pPr>
              <w:pStyle w:val="ListParagraph"/>
              <w:numPr>
                <w:ilvl w:val="0"/>
                <w:numId w:val="3"/>
              </w:numPr>
            </w:pPr>
            <w:r w:rsidRPr="00CC6388">
              <w:rPr>
                <w:b/>
                <w:bCs/>
                <w:sz w:val="22"/>
                <w:szCs w:val="22"/>
              </w:rPr>
              <w:t>What year did you start working at this hospital?</w:t>
            </w:r>
            <w:r w:rsidR="00F62F74">
              <w:rPr>
                <w:b/>
                <w:bCs/>
                <w:sz w:val="22"/>
                <w:szCs w:val="22"/>
              </w:rPr>
              <w:t xml:space="preserve"> </w:t>
            </w:r>
            <w:r w:rsidR="00977037">
              <w:rPr>
                <w:b/>
                <w:bCs/>
                <w:sz w:val="22"/>
                <w:szCs w:val="22"/>
              </w:rPr>
              <w:t xml:space="preserve">     </w:t>
            </w:r>
            <w:r w:rsidR="00612F7F">
              <w:rPr>
                <w:b/>
                <w:bCs/>
                <w:sz w:val="22"/>
                <w:szCs w:val="22"/>
              </w:rPr>
              <w:t xml:space="preserve">                               </w:t>
            </w:r>
            <w:r w:rsidR="00977037">
              <w:rPr>
                <w:b/>
                <w:bCs/>
                <w:sz w:val="22"/>
                <w:szCs w:val="22"/>
              </w:rPr>
              <w:t>_ _ _ _ (Year)</w:t>
            </w:r>
            <w:r w:rsidR="00F62F74">
              <w:rPr>
                <w:b/>
                <w:bCs/>
                <w:sz w:val="22"/>
                <w:szCs w:val="22"/>
              </w:rPr>
              <w:t xml:space="preserve">           </w:t>
            </w:r>
            <w:r w:rsidR="00886B67">
              <w:rPr>
                <w:b/>
                <w:bCs/>
                <w:sz w:val="22"/>
                <w:szCs w:val="22"/>
              </w:rPr>
              <w:t xml:space="preserve">          </w:t>
            </w:r>
            <w:r w:rsidR="00F62F74">
              <w:rPr>
                <w:b/>
                <w:bCs/>
                <w:sz w:val="22"/>
                <w:szCs w:val="22"/>
              </w:rPr>
              <w:t xml:space="preserve">            </w:t>
            </w:r>
            <w:r w:rsidRPr="00CC6388">
              <w:rPr>
                <w:b/>
                <w:bCs/>
                <w:sz w:val="22"/>
                <w:szCs w:val="22"/>
              </w:rPr>
              <w:t xml:space="preserve"> </w:t>
            </w:r>
          </w:p>
          <w:p w:rsidR="00CC6388" w:rsidP="00CC6388" w:rsidRDefault="00CC6388" w14:paraId="0672CD40" w14:textId="77777777">
            <w:pPr>
              <w:pStyle w:val="ListParagraph"/>
            </w:pPr>
          </w:p>
        </w:tc>
      </w:tr>
      <w:tr w:rsidR="00CC6388" w:rsidTr="00CA4462" w14:paraId="04CF3518" w14:textId="77777777">
        <w:tc>
          <w:tcPr>
            <w:tcW w:w="9350" w:type="dxa"/>
          </w:tcPr>
          <w:p w:rsidR="005644CB" w:rsidP="00612F7F" w:rsidRDefault="005644CB" w14:paraId="070CB8FC" w14:textId="77777777">
            <w:pPr>
              <w:rPr>
                <w:i/>
              </w:rPr>
            </w:pPr>
          </w:p>
          <w:p w:rsidR="00CC6388" w:rsidP="00612F7F" w:rsidRDefault="002705A6" w14:paraId="0E215B04" w14:textId="52BA2227">
            <w:pPr>
              <w:rPr>
                <w:i/>
              </w:rPr>
            </w:pPr>
            <w:r>
              <w:rPr>
                <w:i/>
              </w:rPr>
              <w:t>Q</w:t>
            </w:r>
            <w:r w:rsidRPr="009E3056" w:rsidR="00CC6388">
              <w:rPr>
                <w:i/>
              </w:rPr>
              <w:t xml:space="preserve">uestion 1 on the MOPS-HP is </w:t>
            </w:r>
            <w:r>
              <w:rPr>
                <w:i/>
              </w:rPr>
              <w:t xml:space="preserve">adapted from </w:t>
            </w:r>
            <w:r w:rsidRPr="009E3056" w:rsidR="00CC6388">
              <w:rPr>
                <w:i/>
              </w:rPr>
              <w:t>the MOPS and the WMS</w:t>
            </w:r>
            <w:r w:rsidR="00EE5931">
              <w:rPr>
                <w:i/>
              </w:rPr>
              <w:t xml:space="preserve">. </w:t>
            </w:r>
            <w:r w:rsidRPr="009E3056" w:rsidR="002D5F34">
              <w:rPr>
                <w:i/>
              </w:rPr>
              <w:t xml:space="preserve">This question is key for </w:t>
            </w:r>
            <w:r w:rsidRPr="009E3056" w:rsidR="00A57FA8">
              <w:rPr>
                <w:i/>
              </w:rPr>
              <w:t xml:space="preserve">determining whether </w:t>
            </w:r>
            <w:r w:rsidRPr="009E3056" w:rsidR="002D5F34">
              <w:rPr>
                <w:i/>
              </w:rPr>
              <w:t xml:space="preserve">to </w:t>
            </w:r>
            <w:r w:rsidR="004D140C">
              <w:rPr>
                <w:i/>
              </w:rPr>
              <w:t>ask the respondent for</w:t>
            </w:r>
            <w:r w:rsidRPr="009E3056" w:rsidR="002D5F34">
              <w:rPr>
                <w:i/>
              </w:rPr>
              <w:t xml:space="preserve"> recall data</w:t>
            </w:r>
            <w:r w:rsidR="00EE5931">
              <w:rPr>
                <w:i/>
              </w:rPr>
              <w:t xml:space="preserve">. </w:t>
            </w:r>
            <w:r w:rsidRPr="009E3056" w:rsidR="00CC6388">
              <w:rPr>
                <w:i/>
              </w:rPr>
              <w:t xml:space="preserve">MOPS-HP’s respondents starting at the hospital after </w:t>
            </w:r>
            <w:r w:rsidR="005129AA">
              <w:rPr>
                <w:i/>
              </w:rPr>
              <w:t>2019</w:t>
            </w:r>
            <w:r w:rsidRPr="009E3056" w:rsidR="00CC6388">
              <w:rPr>
                <w:i/>
              </w:rPr>
              <w:t xml:space="preserve"> are not asked to provide any recall data for </w:t>
            </w:r>
            <w:r w:rsidR="005129AA">
              <w:rPr>
                <w:i/>
              </w:rPr>
              <w:t>2019</w:t>
            </w:r>
            <w:r w:rsidRPr="009E3056" w:rsidR="00CC6388">
              <w:rPr>
                <w:i/>
              </w:rPr>
              <w:t xml:space="preserve"> to reduce respondent burden and to maximize data quality</w:t>
            </w:r>
            <w:r w:rsidR="00EE5931">
              <w:rPr>
                <w:i/>
              </w:rPr>
              <w:t xml:space="preserve">. </w:t>
            </w:r>
            <w:r w:rsidR="0067389D">
              <w:rPr>
                <w:i/>
              </w:rPr>
              <w:t xml:space="preserve">Collecting the respondent’s start date </w:t>
            </w:r>
            <w:r w:rsidRPr="009E3056" w:rsidR="00CC6388">
              <w:rPr>
                <w:i/>
              </w:rPr>
              <w:t xml:space="preserve">is important, since previous findings from MOPS show that the quality of recalled data is correlated to the respondent’s start date (Bloom et al., 2015; Bloom et al., </w:t>
            </w:r>
            <w:r w:rsidR="005129AA">
              <w:rPr>
                <w:i/>
              </w:rPr>
              <w:t>20</w:t>
            </w:r>
            <w:r w:rsidR="00CF043A">
              <w:rPr>
                <w:i/>
              </w:rPr>
              <w:t>19</w:t>
            </w:r>
            <w:r w:rsidR="006A7CEB">
              <w:rPr>
                <w:i/>
              </w:rPr>
              <w:t>a</w:t>
            </w:r>
            <w:r w:rsidRPr="009E3056" w:rsidR="00CC6388">
              <w:rPr>
                <w:i/>
              </w:rPr>
              <w:t>)</w:t>
            </w:r>
            <w:r w:rsidR="00EE5931">
              <w:rPr>
                <w:i/>
              </w:rPr>
              <w:t xml:space="preserve">. </w:t>
            </w:r>
            <w:r w:rsidR="00612F7F">
              <w:rPr>
                <w:i/>
              </w:rPr>
              <w:t xml:space="preserve">These recall data are important </w:t>
            </w:r>
            <w:r w:rsidRPr="009E3056" w:rsidR="00CC6388">
              <w:rPr>
                <w:i/>
              </w:rPr>
              <w:t xml:space="preserve">to collect since </w:t>
            </w:r>
            <w:r w:rsidR="00612F7F">
              <w:rPr>
                <w:i/>
              </w:rPr>
              <w:t>they</w:t>
            </w:r>
            <w:r w:rsidRPr="009E3056" w:rsidR="00CC6388">
              <w:rPr>
                <w:i/>
              </w:rPr>
              <w:t xml:space="preserve"> will provide a snapshot of cross sectional variation, but also information on the longitudinal variation in management practices</w:t>
            </w:r>
            <w:r w:rsidR="00EE5931">
              <w:rPr>
                <w:i/>
              </w:rPr>
              <w:t xml:space="preserve">. </w:t>
            </w:r>
            <w:r w:rsidRPr="009E3056" w:rsidR="00CC6388">
              <w:rPr>
                <w:i/>
              </w:rPr>
              <w:t xml:space="preserve">These data will support the study of how the adoption of management practices have changed over time, and whether </w:t>
            </w:r>
            <w:r w:rsidR="004D7EC0">
              <w:rPr>
                <w:i/>
              </w:rPr>
              <w:t xml:space="preserve">these are </w:t>
            </w:r>
            <w:r w:rsidRPr="009E3056" w:rsidR="00CC6388">
              <w:rPr>
                <w:i/>
              </w:rPr>
              <w:t xml:space="preserve">correlated with changes in clinical performance </w:t>
            </w:r>
            <w:r w:rsidR="00775776">
              <w:rPr>
                <w:i/>
              </w:rPr>
              <w:t>–</w:t>
            </w:r>
            <w:r w:rsidRPr="009E3056" w:rsidR="00CC6388">
              <w:rPr>
                <w:i/>
              </w:rPr>
              <w:t xml:space="preserve"> analyses</w:t>
            </w:r>
            <w:r w:rsidR="00775776">
              <w:rPr>
                <w:i/>
              </w:rPr>
              <w:t xml:space="preserve"> </w:t>
            </w:r>
            <w:r w:rsidRPr="009E3056" w:rsidR="00CC6388">
              <w:rPr>
                <w:i/>
              </w:rPr>
              <w:t>not possible previously due to the lack of longitudinal data on a large sample of hospitals.</w:t>
            </w:r>
          </w:p>
          <w:p w:rsidRPr="009E3056" w:rsidR="005644CB" w:rsidP="00612F7F" w:rsidRDefault="005644CB" w14:paraId="30AD5629" w14:textId="77777777">
            <w:pPr>
              <w:rPr>
                <w:i/>
              </w:rPr>
            </w:pPr>
          </w:p>
        </w:tc>
      </w:tr>
      <w:tr w:rsidR="00CC6388" w:rsidTr="00CA4462" w14:paraId="605EB88B" w14:textId="77777777">
        <w:tc>
          <w:tcPr>
            <w:tcW w:w="9350" w:type="dxa"/>
          </w:tcPr>
          <w:p w:rsidRPr="00F62F74" w:rsidR="00F62F74" w:rsidP="00F62F74" w:rsidRDefault="00F62F74" w14:paraId="1C34972A" w14:textId="77777777">
            <w:pPr>
              <w:autoSpaceDE w:val="0"/>
              <w:autoSpaceDN w:val="0"/>
              <w:adjustRightInd w:val="0"/>
              <w:rPr>
                <w:rFonts w:ascii="Arial" w:hAnsi="Arial" w:cs="Arial" w:eastAsiaTheme="minorHAnsi"/>
                <w:color w:val="000000"/>
              </w:rPr>
            </w:pPr>
          </w:p>
          <w:p w:rsidR="00CC6388" w:rsidP="00F62F74" w:rsidRDefault="00F62F74" w14:paraId="2897D7A3" w14:textId="77777777">
            <w:pPr>
              <w:pStyle w:val="ListParagraph"/>
              <w:numPr>
                <w:ilvl w:val="0"/>
                <w:numId w:val="3"/>
              </w:numPr>
            </w:pPr>
            <w:r w:rsidRPr="00F62F74">
              <w:rPr>
                <w:b/>
              </w:rPr>
              <w:t>What year did you start working as a manager at this hospital?</w:t>
            </w:r>
            <w:r>
              <w:rPr>
                <w:noProof/>
              </w:rPr>
              <w:t xml:space="preserve"> </w:t>
            </w:r>
            <w:r w:rsidR="00977037">
              <w:rPr>
                <w:noProof/>
              </w:rPr>
              <w:t xml:space="preserve">   </w:t>
            </w:r>
            <w:r w:rsidR="00977037">
              <w:rPr>
                <w:b/>
                <w:bCs/>
                <w:sz w:val="22"/>
                <w:szCs w:val="22"/>
              </w:rPr>
              <w:t>_ _ _ _ (Year)</w:t>
            </w:r>
          </w:p>
          <w:p w:rsidR="00BA11A6" w:rsidP="00BA11A6" w:rsidRDefault="00BA11A6" w14:paraId="64385697" w14:textId="77777777">
            <w:pPr>
              <w:pStyle w:val="ListParagraph"/>
            </w:pPr>
          </w:p>
        </w:tc>
      </w:tr>
      <w:tr w:rsidR="00CC6388" w:rsidTr="00CA4462" w14:paraId="49769AA4" w14:textId="77777777">
        <w:tc>
          <w:tcPr>
            <w:tcW w:w="9350" w:type="dxa"/>
          </w:tcPr>
          <w:p w:rsidR="005644CB" w:rsidP="00612F7F" w:rsidRDefault="005644CB" w14:paraId="2CDA9699" w14:textId="77777777">
            <w:pPr>
              <w:rPr>
                <w:i/>
              </w:rPr>
            </w:pPr>
          </w:p>
          <w:p w:rsidR="00CC6388" w:rsidP="00612F7F" w:rsidRDefault="00612F7F" w14:paraId="58D026D9" w14:textId="3E221450">
            <w:pPr>
              <w:rPr>
                <w:i/>
              </w:rPr>
            </w:pPr>
            <w:r>
              <w:rPr>
                <w:i/>
              </w:rPr>
              <w:t xml:space="preserve">Similar to a tenure question asked early in the WMS, </w:t>
            </w:r>
            <w:r w:rsidRPr="009E3056" w:rsidR="00F62F74">
              <w:rPr>
                <w:i/>
              </w:rPr>
              <w:t>the MOPS-HP’s second question helps ensure that the collected data is relevant to the sampled hospital. By collecting these data that help characterize the manager, analyses on their relationship with management quality can be studied</w:t>
            </w:r>
            <w:r w:rsidR="00EE5931">
              <w:rPr>
                <w:i/>
              </w:rPr>
              <w:t xml:space="preserve">. </w:t>
            </w:r>
            <w:r w:rsidRPr="009E3056" w:rsidR="00F62F74">
              <w:rPr>
                <w:i/>
              </w:rPr>
              <w:t xml:space="preserve">Previous research shows that differences in human capital drive diffusion of best practices in </w:t>
            </w:r>
            <w:r>
              <w:rPr>
                <w:i/>
              </w:rPr>
              <w:t xml:space="preserve">both manufacturing and </w:t>
            </w:r>
            <w:r w:rsidRPr="009E3056" w:rsidR="00F62F74">
              <w:rPr>
                <w:i/>
              </w:rPr>
              <w:t>health care management (</w:t>
            </w:r>
            <w:r w:rsidRPr="009E3056">
              <w:rPr>
                <w:i/>
              </w:rPr>
              <w:t>Bloom and Van Reenen, 2007</w:t>
            </w:r>
            <w:r>
              <w:rPr>
                <w:i/>
              </w:rPr>
              <w:t xml:space="preserve">; </w:t>
            </w:r>
            <w:r w:rsidRPr="009E3056">
              <w:rPr>
                <w:i/>
              </w:rPr>
              <w:t>Bloom et al., 2016</w:t>
            </w:r>
            <w:r>
              <w:rPr>
                <w:i/>
              </w:rPr>
              <w:t xml:space="preserve">; </w:t>
            </w:r>
            <w:r w:rsidR="00CF043A">
              <w:rPr>
                <w:i/>
              </w:rPr>
              <w:t>Bloom et al., 2019b</w:t>
            </w:r>
            <w:r w:rsidRPr="009E3056" w:rsidR="00F62F74">
              <w:rPr>
                <w:i/>
              </w:rPr>
              <w:t>).</w:t>
            </w:r>
          </w:p>
          <w:p w:rsidR="005644CB" w:rsidP="00612F7F" w:rsidRDefault="005644CB" w14:paraId="7BF70747" w14:textId="77777777">
            <w:pPr>
              <w:rPr>
                <w:i/>
              </w:rPr>
            </w:pPr>
          </w:p>
          <w:p w:rsidR="005644CB" w:rsidP="00612F7F" w:rsidRDefault="005644CB" w14:paraId="089B50C7" w14:textId="77777777"/>
        </w:tc>
      </w:tr>
      <w:tr w:rsidR="009E3056" w:rsidTr="00CA4462" w14:paraId="125D8685" w14:textId="77777777">
        <w:tc>
          <w:tcPr>
            <w:tcW w:w="9350" w:type="dxa"/>
            <w:shd w:val="clear" w:color="auto" w:fill="D9D9D9" w:themeFill="background1" w:themeFillShade="D9"/>
          </w:tcPr>
          <w:p w:rsidR="009E3056" w:rsidP="009E3056" w:rsidRDefault="009E3056" w14:paraId="66174FD4" w14:textId="77777777">
            <w:pPr>
              <w:jc w:val="center"/>
              <w:rPr>
                <w:b/>
              </w:rPr>
            </w:pPr>
          </w:p>
          <w:p w:rsidR="009E3056" w:rsidP="009E3056" w:rsidRDefault="009E3056" w14:paraId="275E7872" w14:textId="77777777">
            <w:pPr>
              <w:jc w:val="center"/>
              <w:rPr>
                <w:b/>
              </w:rPr>
            </w:pPr>
            <w:r w:rsidRPr="009E3056">
              <w:rPr>
                <w:b/>
              </w:rPr>
              <w:t>Section B. Organizational Characteristics</w:t>
            </w:r>
          </w:p>
          <w:p w:rsidRPr="009E3056" w:rsidR="009E3056" w:rsidP="009E3056" w:rsidRDefault="009E3056" w14:paraId="6E3F6DA0" w14:textId="77777777">
            <w:pPr>
              <w:jc w:val="center"/>
              <w:rPr>
                <w:b/>
              </w:rPr>
            </w:pPr>
          </w:p>
        </w:tc>
      </w:tr>
      <w:tr w:rsidR="00F62F74" w:rsidTr="00CA4462" w14:paraId="4C10862D" w14:textId="77777777">
        <w:tc>
          <w:tcPr>
            <w:tcW w:w="9350" w:type="dxa"/>
          </w:tcPr>
          <w:p w:rsidRPr="00BA11A6" w:rsidR="00BA11A6" w:rsidP="00BA11A6" w:rsidRDefault="00BA11A6" w14:paraId="28FE454E" w14:textId="77777777">
            <w:pPr>
              <w:pStyle w:val="ListParagraph"/>
            </w:pPr>
          </w:p>
          <w:p w:rsidR="00F62F74" w:rsidP="00C6549B" w:rsidRDefault="00E23608" w14:paraId="3DB58286" w14:textId="47F1C594">
            <w:pPr>
              <w:pStyle w:val="ListParagraph"/>
              <w:numPr>
                <w:ilvl w:val="0"/>
                <w:numId w:val="3"/>
              </w:numPr>
            </w:pPr>
            <w:r w:rsidRPr="00C6549B">
              <w:rPr>
                <w:b/>
              </w:rPr>
              <w:t xml:space="preserve">In </w:t>
            </w:r>
            <w:r w:rsidR="005129AA">
              <w:rPr>
                <w:b/>
              </w:rPr>
              <w:t>2020</w:t>
            </w:r>
            <w:r w:rsidRPr="00C6549B">
              <w:rPr>
                <w:b/>
              </w:rPr>
              <w:t>, how many licensed beds did this hospital have?</w:t>
            </w:r>
            <w:r w:rsidRPr="00C6549B" w:rsidR="00C6549B">
              <w:rPr>
                <w:b/>
              </w:rPr>
              <w:t xml:space="preserve">   </w:t>
            </w:r>
            <w:r w:rsidR="00C6549B">
              <w:t xml:space="preserve">       </w:t>
            </w:r>
            <w:r w:rsidR="00977037">
              <w:softHyphen/>
            </w:r>
            <w:r w:rsidRPr="00612F7F" w:rsidR="00977037">
              <w:rPr>
                <w:b/>
              </w:rPr>
              <w:t>______</w:t>
            </w:r>
            <w:r w:rsidRPr="00612F7F" w:rsidR="00C6549B">
              <w:rPr>
                <w:b/>
              </w:rPr>
              <w:t xml:space="preserve"> (Number)</w:t>
            </w:r>
          </w:p>
          <w:p w:rsidR="00C6549B" w:rsidP="00F62F74" w:rsidRDefault="00C6549B" w14:paraId="775D2991" w14:textId="77777777"/>
        </w:tc>
      </w:tr>
      <w:tr w:rsidR="00F62F74" w:rsidTr="00CA4462" w14:paraId="0D59CCD4" w14:textId="77777777">
        <w:tc>
          <w:tcPr>
            <w:tcW w:w="9350" w:type="dxa"/>
          </w:tcPr>
          <w:p w:rsidR="005644CB" w:rsidP="009E3056" w:rsidRDefault="005644CB" w14:paraId="30F858C5" w14:textId="77777777">
            <w:pPr>
              <w:rPr>
                <w:i/>
              </w:rPr>
            </w:pPr>
          </w:p>
          <w:p w:rsidR="00BA11A6" w:rsidP="009E3056" w:rsidRDefault="00BA11A6" w14:paraId="42725109" w14:textId="77777777">
            <w:pPr>
              <w:rPr>
                <w:i/>
              </w:rPr>
            </w:pPr>
            <w:r w:rsidRPr="009E3056">
              <w:rPr>
                <w:i/>
              </w:rPr>
              <w:t xml:space="preserve">Question 3 is asked to support validation of the collected </w:t>
            </w:r>
            <w:r w:rsidR="00973EB7">
              <w:rPr>
                <w:i/>
              </w:rPr>
              <w:t xml:space="preserve">MOPS-HP’s </w:t>
            </w:r>
            <w:r w:rsidRPr="009E3056" w:rsidR="00574187">
              <w:rPr>
                <w:i/>
              </w:rPr>
              <w:t xml:space="preserve">data </w:t>
            </w:r>
            <w:r w:rsidRPr="009E3056">
              <w:rPr>
                <w:i/>
              </w:rPr>
              <w:t xml:space="preserve">with similar information from the American Hospital Association’s </w:t>
            </w:r>
            <w:r w:rsidR="00066EB6">
              <w:rPr>
                <w:i/>
              </w:rPr>
              <w:t xml:space="preserve">annual </w:t>
            </w:r>
            <w:r w:rsidRPr="009E3056">
              <w:rPr>
                <w:i/>
              </w:rPr>
              <w:t>survey</w:t>
            </w:r>
            <w:r w:rsidRPr="009E3056" w:rsidR="00574187">
              <w:rPr>
                <w:i/>
              </w:rPr>
              <w:t>, which also asks for the number of licensed hospital beds</w:t>
            </w:r>
            <w:r w:rsidR="00EE5931">
              <w:rPr>
                <w:i/>
              </w:rPr>
              <w:t xml:space="preserve">. </w:t>
            </w:r>
            <w:r w:rsidRPr="009E3056" w:rsidR="00574187">
              <w:rPr>
                <w:i/>
              </w:rPr>
              <w:t>Tabulations and a</w:t>
            </w:r>
            <w:r w:rsidRPr="009E3056">
              <w:rPr>
                <w:i/>
              </w:rPr>
              <w:t xml:space="preserve">nalyses would </w:t>
            </w:r>
            <w:r w:rsidRPr="009E3056" w:rsidR="00574187">
              <w:rPr>
                <w:i/>
              </w:rPr>
              <w:t xml:space="preserve">potentially </w:t>
            </w:r>
            <w:r w:rsidRPr="009E3056">
              <w:rPr>
                <w:i/>
              </w:rPr>
              <w:t xml:space="preserve">include these data on hospital size to evaluate their importance </w:t>
            </w:r>
            <w:r w:rsidR="008F020E">
              <w:rPr>
                <w:i/>
              </w:rPr>
              <w:t>in</w:t>
            </w:r>
            <w:r w:rsidRPr="009E3056">
              <w:rPr>
                <w:i/>
              </w:rPr>
              <w:t xml:space="preserve"> accounting for variation in management practices.</w:t>
            </w:r>
          </w:p>
          <w:p w:rsidRPr="009E3056" w:rsidR="00EE5931" w:rsidP="009E3056" w:rsidRDefault="00EE5931" w14:paraId="369BAD72" w14:textId="77777777">
            <w:pPr>
              <w:rPr>
                <w:i/>
              </w:rPr>
            </w:pPr>
          </w:p>
        </w:tc>
      </w:tr>
      <w:tr w:rsidR="00F62F74" w:rsidTr="00CA4462" w14:paraId="16033018" w14:textId="77777777">
        <w:tc>
          <w:tcPr>
            <w:tcW w:w="9350" w:type="dxa"/>
            <w:shd w:val="clear" w:color="auto" w:fill="D9D9D9" w:themeFill="background1" w:themeFillShade="D9"/>
          </w:tcPr>
          <w:p w:rsidR="00524E77" w:rsidP="00BA11A6" w:rsidRDefault="00524E77" w14:paraId="49138F65" w14:textId="77777777">
            <w:pPr>
              <w:jc w:val="center"/>
              <w:rPr>
                <w:b/>
              </w:rPr>
            </w:pPr>
          </w:p>
          <w:p w:rsidR="00BA11A6" w:rsidP="00BA11A6" w:rsidRDefault="00BA11A6" w14:paraId="0E71003E" w14:textId="77777777">
            <w:pPr>
              <w:jc w:val="center"/>
              <w:rPr>
                <w:b/>
              </w:rPr>
            </w:pPr>
            <w:r w:rsidRPr="008947ED">
              <w:rPr>
                <w:b/>
              </w:rPr>
              <w:t>Section C. Management Practices</w:t>
            </w:r>
          </w:p>
          <w:p w:rsidR="00524E77" w:rsidP="00BA11A6" w:rsidRDefault="00524E77" w14:paraId="2023093E" w14:textId="77777777">
            <w:pPr>
              <w:jc w:val="center"/>
              <w:rPr>
                <w:b/>
              </w:rPr>
            </w:pPr>
          </w:p>
          <w:p w:rsidR="00200634" w:rsidP="00F6239B" w:rsidRDefault="00BA11A6" w14:paraId="7B264445" w14:textId="3D0CA13E">
            <w:pPr>
              <w:rPr>
                <w:i/>
              </w:rPr>
            </w:pPr>
            <w:r w:rsidRPr="009E3056">
              <w:rPr>
                <w:i/>
              </w:rPr>
              <w:t xml:space="preserve">The eighteen questions asked in Section C would support the construction of a management practices’ index </w:t>
            </w:r>
            <w:r w:rsidRPr="009E3056" w:rsidR="002A7E6D">
              <w:rPr>
                <w:i/>
              </w:rPr>
              <w:t xml:space="preserve">using the MOPS-HP’s </w:t>
            </w:r>
            <w:r w:rsidR="00D12FF9">
              <w:rPr>
                <w:i/>
              </w:rPr>
              <w:t xml:space="preserve">hospital </w:t>
            </w:r>
            <w:r w:rsidRPr="009E3056" w:rsidR="002A7E6D">
              <w:rPr>
                <w:i/>
              </w:rPr>
              <w:t xml:space="preserve">data </w:t>
            </w:r>
            <w:r w:rsidRPr="009E3056">
              <w:rPr>
                <w:i/>
              </w:rPr>
              <w:t xml:space="preserve">that is comparable to the one developed </w:t>
            </w:r>
            <w:r w:rsidR="003D7CC9">
              <w:rPr>
                <w:i/>
              </w:rPr>
              <w:t>with</w:t>
            </w:r>
            <w:r w:rsidRPr="009E3056">
              <w:rPr>
                <w:i/>
              </w:rPr>
              <w:t xml:space="preserve"> MOPS’ data on manufacturing (Buffington et al., 2018)</w:t>
            </w:r>
            <w:r w:rsidR="00EE5931">
              <w:rPr>
                <w:i/>
              </w:rPr>
              <w:t xml:space="preserve">. </w:t>
            </w:r>
            <w:r w:rsidR="0098319D">
              <w:rPr>
                <w:i/>
              </w:rPr>
              <w:t xml:space="preserve">Data from the WMS </w:t>
            </w:r>
            <w:r w:rsidRPr="009E3056" w:rsidR="00CE665C">
              <w:rPr>
                <w:i/>
              </w:rPr>
              <w:t xml:space="preserve">– </w:t>
            </w:r>
            <w:r w:rsidRPr="009E3056">
              <w:rPr>
                <w:i/>
              </w:rPr>
              <w:t>meeting</w:t>
            </w:r>
            <w:r w:rsidRPr="009E3056" w:rsidR="00CE665C">
              <w:rPr>
                <w:i/>
              </w:rPr>
              <w:t xml:space="preserve"> </w:t>
            </w:r>
            <w:r w:rsidRPr="009E3056">
              <w:rPr>
                <w:i/>
              </w:rPr>
              <w:t>goals, monitoring performance, incentives and human resource management</w:t>
            </w:r>
            <w:r w:rsidR="0098319D">
              <w:rPr>
                <w:i/>
              </w:rPr>
              <w:t xml:space="preserve"> – </w:t>
            </w:r>
            <w:r w:rsidR="00860DF1">
              <w:rPr>
                <w:i/>
              </w:rPr>
              <w:t xml:space="preserve">have </w:t>
            </w:r>
            <w:r w:rsidR="0098319D">
              <w:rPr>
                <w:i/>
              </w:rPr>
              <w:t xml:space="preserve">also been used </w:t>
            </w:r>
            <w:r w:rsidRPr="009E3056">
              <w:rPr>
                <w:i/>
              </w:rPr>
              <w:t>to</w:t>
            </w:r>
            <w:r w:rsidRPr="009E3056" w:rsidR="00CE665C">
              <w:rPr>
                <w:i/>
              </w:rPr>
              <w:t xml:space="preserve"> </w:t>
            </w:r>
            <w:r w:rsidRPr="009E3056">
              <w:rPr>
                <w:i/>
              </w:rPr>
              <w:t xml:space="preserve">construct ordinal scores, with the lowest score indicating no explicit, formal, or frequent use of these management practices, and the highest score reflecting intensive use or “structured management practices.” (Bloom and Van Reenen, 2007). Research shows </w:t>
            </w:r>
            <w:r w:rsidR="0098319D">
              <w:rPr>
                <w:i/>
              </w:rPr>
              <w:t>these indices are</w:t>
            </w:r>
            <w:r w:rsidRPr="009E3056">
              <w:rPr>
                <w:i/>
              </w:rPr>
              <w:t xml:space="preserve"> related to a business’s productivity and performance, as well as clinical outcomes such as survival from heart attacks (</w:t>
            </w:r>
            <w:r w:rsidR="00CF043A">
              <w:rPr>
                <w:i/>
              </w:rPr>
              <w:t>Bloom et al., 2019a</w:t>
            </w:r>
            <w:r w:rsidR="00766BAE">
              <w:rPr>
                <w:i/>
              </w:rPr>
              <w:t xml:space="preserve">; </w:t>
            </w:r>
            <w:r w:rsidR="00CF043A">
              <w:rPr>
                <w:i/>
              </w:rPr>
              <w:t>Bloom et al., 2019b</w:t>
            </w:r>
            <w:r w:rsidRPr="009E3056">
              <w:rPr>
                <w:i/>
              </w:rPr>
              <w:t>).</w:t>
            </w:r>
          </w:p>
          <w:p w:rsidRPr="009E3056" w:rsidR="00524E77" w:rsidP="00F6239B" w:rsidRDefault="00524E77" w14:paraId="0616067A" w14:textId="77777777">
            <w:pPr>
              <w:rPr>
                <w:i/>
              </w:rPr>
            </w:pPr>
          </w:p>
        </w:tc>
      </w:tr>
      <w:tr w:rsidR="00BA11A6" w:rsidTr="00CA4462" w14:paraId="67A6BC84" w14:textId="77777777">
        <w:tc>
          <w:tcPr>
            <w:tcW w:w="9350" w:type="dxa"/>
            <w:shd w:val="clear" w:color="auto" w:fill="auto"/>
          </w:tcPr>
          <w:p w:rsidR="0098319D" w:rsidRDefault="0098319D" w14:paraId="1358BDEC" w14:textId="77777777"/>
          <w:tbl>
            <w:tblPr>
              <w:tblW w:w="11138" w:type="dxa"/>
              <w:tblBorders>
                <w:top w:val="nil"/>
                <w:left w:val="nil"/>
                <w:bottom w:val="nil"/>
                <w:right w:val="nil"/>
              </w:tblBorders>
              <w:tblLayout w:type="fixed"/>
              <w:tblLook w:val="0000" w:firstRow="0" w:lastRow="0" w:firstColumn="0" w:lastColumn="0" w:noHBand="0" w:noVBand="0"/>
            </w:tblPr>
            <w:tblGrid>
              <w:gridCol w:w="11138"/>
            </w:tblGrid>
            <w:tr w:rsidRPr="003D2830" w:rsidR="00476A22" w:rsidTr="00200634" w14:paraId="2060767C" w14:textId="77777777">
              <w:trPr>
                <w:trHeight w:val="1350"/>
              </w:trPr>
              <w:tc>
                <w:tcPr>
                  <w:tcW w:w="11138" w:type="dxa"/>
                </w:tcPr>
                <w:p w:rsidR="00297D76" w:rsidP="00476A22" w:rsidRDefault="00476A22" w14:paraId="4E7AB8DC" w14:textId="07D66239">
                  <w:pPr>
                    <w:pStyle w:val="ListParagraph"/>
                    <w:numPr>
                      <w:ilvl w:val="0"/>
                      <w:numId w:val="3"/>
                    </w:numPr>
                    <w:autoSpaceDE w:val="0"/>
                    <w:autoSpaceDN w:val="0"/>
                    <w:adjustRightInd w:val="0"/>
                    <w:rPr>
                      <w:rFonts w:eastAsiaTheme="minorHAnsi"/>
                      <w:b/>
                      <w:bCs/>
                      <w:color w:val="000000"/>
                      <w:sz w:val="22"/>
                      <w:szCs w:val="22"/>
                    </w:rPr>
                  </w:pPr>
                  <w:r w:rsidRPr="00476A22">
                    <w:rPr>
                      <w:rFonts w:eastAsiaTheme="minorHAnsi"/>
                      <w:b/>
                      <w:bCs/>
                      <w:color w:val="000000"/>
                      <w:sz w:val="22"/>
                      <w:szCs w:val="22"/>
                    </w:rPr>
                    <w:t xml:space="preserve">In </w:t>
                  </w:r>
                  <w:r w:rsidR="005129AA">
                    <w:rPr>
                      <w:rFonts w:eastAsiaTheme="minorHAnsi"/>
                      <w:b/>
                      <w:bCs/>
                      <w:color w:val="000000"/>
                      <w:sz w:val="22"/>
                      <w:szCs w:val="22"/>
                    </w:rPr>
                    <w:t>2019</w:t>
                  </w:r>
                  <w:r w:rsidRPr="00476A22">
                    <w:rPr>
                      <w:rFonts w:eastAsiaTheme="minorHAnsi"/>
                      <w:b/>
                      <w:bCs/>
                      <w:color w:val="000000"/>
                      <w:sz w:val="22"/>
                      <w:szCs w:val="22"/>
                    </w:rPr>
                    <w:t xml:space="preserve"> and </w:t>
                  </w:r>
                  <w:r w:rsidR="005129AA">
                    <w:rPr>
                      <w:rFonts w:eastAsiaTheme="minorHAnsi"/>
                      <w:b/>
                      <w:bCs/>
                      <w:color w:val="000000"/>
                      <w:sz w:val="22"/>
                      <w:szCs w:val="22"/>
                    </w:rPr>
                    <w:t>2020</w:t>
                  </w:r>
                  <w:r w:rsidRPr="00476A22">
                    <w:rPr>
                      <w:rFonts w:eastAsiaTheme="minorHAnsi"/>
                      <w:b/>
                      <w:bCs/>
                      <w:color w:val="000000"/>
                      <w:sz w:val="22"/>
                      <w:szCs w:val="22"/>
                    </w:rPr>
                    <w:t xml:space="preserve">, how frequently were the clinical key performance indicators reviewed </w:t>
                  </w:r>
                </w:p>
                <w:p w:rsidR="0098319D" w:rsidP="00297D76" w:rsidRDefault="00476A22" w14:paraId="5512BD9E" w14:textId="77777777">
                  <w:pPr>
                    <w:pStyle w:val="ListParagraph"/>
                    <w:autoSpaceDE w:val="0"/>
                    <w:autoSpaceDN w:val="0"/>
                    <w:adjustRightInd w:val="0"/>
                    <w:rPr>
                      <w:rFonts w:eastAsiaTheme="minorHAnsi"/>
                      <w:b/>
                      <w:bCs/>
                      <w:color w:val="000000"/>
                      <w:sz w:val="22"/>
                      <w:szCs w:val="22"/>
                    </w:rPr>
                  </w:pPr>
                  <w:r w:rsidRPr="00476A22">
                    <w:rPr>
                      <w:rFonts w:eastAsiaTheme="minorHAnsi"/>
                      <w:b/>
                      <w:bCs/>
                      <w:color w:val="000000"/>
                      <w:sz w:val="22"/>
                      <w:szCs w:val="22"/>
                    </w:rPr>
                    <w:t>by CLINICAL MANAGERS at this hospital?</w:t>
                  </w:r>
                </w:p>
                <w:p w:rsidRPr="008947ED" w:rsidR="00476A22" w:rsidP="00476A22" w:rsidRDefault="00476A22" w14:paraId="4B012D3D" w14:textId="77777777">
                  <w:pPr>
                    <w:autoSpaceDE w:val="0"/>
                    <w:autoSpaceDN w:val="0"/>
                    <w:adjustRightInd w:val="0"/>
                    <w:rPr>
                      <w:rFonts w:eastAsiaTheme="minorHAnsi"/>
                      <w:b/>
                      <w:bCs/>
                      <w:color w:val="000000"/>
                      <w:sz w:val="22"/>
                      <w:szCs w:val="22"/>
                    </w:rPr>
                  </w:pPr>
                </w:p>
                <w:p w:rsidR="00CA4C3F" w:rsidP="00476A22" w:rsidRDefault="00476A22" w14:paraId="07316B02"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 xml:space="preserve">A </w:t>
                  </w:r>
                  <w:r w:rsidRPr="003D2830">
                    <w:rPr>
                      <w:rFonts w:eastAsiaTheme="minorHAnsi"/>
                      <w:b/>
                      <w:bCs/>
                      <w:color w:val="000000"/>
                      <w:sz w:val="22"/>
                      <w:szCs w:val="22"/>
                    </w:rPr>
                    <w:t xml:space="preserve">CLINICAL MANAGER </w:t>
                  </w:r>
                  <w:r w:rsidRPr="003D2830">
                    <w:rPr>
                      <w:rFonts w:eastAsiaTheme="minorHAnsi"/>
                      <w:color w:val="000000"/>
                      <w:sz w:val="22"/>
                      <w:szCs w:val="22"/>
                    </w:rPr>
                    <w:t xml:space="preserve">is someone who has employees directly reporting to them, </w:t>
                  </w:r>
                </w:p>
                <w:p w:rsidR="00CA4C3F" w:rsidP="00476A22" w:rsidRDefault="00476A22" w14:paraId="0DE2EA25"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 xml:space="preserve">with whom they meet on a regular basis, and whose pay and promotion they may be </w:t>
                  </w:r>
                </w:p>
                <w:p w:rsidRPr="008947ED" w:rsidR="00476A22" w:rsidP="00476A22" w:rsidRDefault="00476A22" w14:paraId="553D4CAE"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 xml:space="preserve">involved with. A clinical manager is involved in patient care decision-making. </w:t>
                  </w:r>
                </w:p>
                <w:p w:rsidRPr="008947ED" w:rsidR="00476A22" w:rsidP="00476A22" w:rsidRDefault="00476A22" w14:paraId="2BB394BE" w14:textId="77777777">
                  <w:pPr>
                    <w:autoSpaceDE w:val="0"/>
                    <w:autoSpaceDN w:val="0"/>
                    <w:adjustRightInd w:val="0"/>
                    <w:rPr>
                      <w:rFonts w:eastAsiaTheme="minorHAnsi"/>
                      <w:color w:val="000000"/>
                      <w:sz w:val="22"/>
                      <w:szCs w:val="22"/>
                    </w:rPr>
                  </w:pPr>
                </w:p>
                <w:p w:rsidR="00CA4C3F" w:rsidP="00476A22" w:rsidRDefault="00476A22" w14:paraId="235DF539"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 xml:space="preserve">A </w:t>
                  </w:r>
                  <w:r w:rsidRPr="003D2830">
                    <w:rPr>
                      <w:rFonts w:eastAsiaTheme="minorHAnsi"/>
                      <w:b/>
                      <w:bCs/>
                      <w:color w:val="000000"/>
                      <w:sz w:val="22"/>
                      <w:szCs w:val="22"/>
                    </w:rPr>
                    <w:t xml:space="preserve">CLINICAL KEY PERFORMANCE INDICATOR </w:t>
                  </w:r>
                  <w:r w:rsidRPr="003D2830">
                    <w:rPr>
                      <w:rFonts w:eastAsiaTheme="minorHAnsi"/>
                      <w:color w:val="000000"/>
                      <w:sz w:val="22"/>
                      <w:szCs w:val="22"/>
                    </w:rPr>
                    <w:t xml:space="preserve">is a quantifiable metric used to </w:t>
                  </w:r>
                </w:p>
                <w:p w:rsidR="00CA4C3F" w:rsidP="00476A22" w:rsidRDefault="00476A22" w14:paraId="66954806"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evaluate the success of any clinical activity or function. For Questions 4, 5, and 6,</w:t>
                  </w:r>
                </w:p>
                <w:p w:rsidR="00476A22" w:rsidP="00476A22" w:rsidRDefault="00476A22" w14:paraId="07F8F07D" w14:textId="77777777">
                  <w:pPr>
                    <w:autoSpaceDE w:val="0"/>
                    <w:autoSpaceDN w:val="0"/>
                    <w:adjustRightInd w:val="0"/>
                    <w:ind w:left="720"/>
                    <w:rPr>
                      <w:rFonts w:eastAsiaTheme="minorHAnsi"/>
                      <w:color w:val="000000"/>
                      <w:sz w:val="22"/>
                      <w:szCs w:val="22"/>
                    </w:rPr>
                  </w:pPr>
                  <w:r w:rsidRPr="003D2830">
                    <w:rPr>
                      <w:rFonts w:eastAsiaTheme="minorHAnsi"/>
                      <w:color w:val="000000"/>
                      <w:sz w:val="22"/>
                      <w:szCs w:val="22"/>
                    </w:rPr>
                    <w:t>consider key performance indicators that are used in any clinical activities at this hospital.</w:t>
                  </w:r>
                </w:p>
                <w:p w:rsidR="0098319D" w:rsidP="00476A22" w:rsidRDefault="0098319D" w14:paraId="742EAADF" w14:textId="2CF1D618">
                  <w:pPr>
                    <w:autoSpaceDE w:val="0"/>
                    <w:autoSpaceDN w:val="0"/>
                    <w:adjustRightInd w:val="0"/>
                    <w:ind w:left="720"/>
                    <w:rPr>
                      <w:rFonts w:eastAsiaTheme="minorHAnsi"/>
                      <w:color w:val="000000"/>
                      <w:sz w:val="22"/>
                      <w:szCs w:val="22"/>
                    </w:rPr>
                  </w:pPr>
                </w:p>
                <w:p w:rsidR="0001566D" w:rsidP="00476A22" w:rsidRDefault="0001566D" w14:paraId="54AF15F5" w14:textId="77777777">
                  <w:pPr>
                    <w:autoSpaceDE w:val="0"/>
                    <w:autoSpaceDN w:val="0"/>
                    <w:adjustRightInd w:val="0"/>
                    <w:ind w:left="720"/>
                    <w:rPr>
                      <w:rFonts w:eastAsiaTheme="minorHAnsi"/>
                      <w:color w:val="000000"/>
                      <w:sz w:val="22"/>
                      <w:szCs w:val="22"/>
                    </w:rPr>
                  </w:pPr>
                </w:p>
                <w:p w:rsidR="00476A22" w:rsidP="00476A22" w:rsidRDefault="00476A22" w14:paraId="3D5E2772" w14:textId="77777777">
                  <w:pPr>
                    <w:autoSpaceDE w:val="0"/>
                    <w:autoSpaceDN w:val="0"/>
                    <w:adjustRightInd w:val="0"/>
                    <w:rPr>
                      <w:rFonts w:eastAsiaTheme="minorHAnsi"/>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918"/>
                  </w:tblGrid>
                  <w:tr w:rsidRPr="00184545" w:rsidR="00476A22" w:rsidTr="00CA4462" w14:paraId="5344C9D8" w14:textId="77777777">
                    <w:trPr>
                      <w:trHeight w:val="245"/>
                    </w:trPr>
                    <w:tc>
                      <w:tcPr>
                        <w:tcW w:w="8918" w:type="dxa"/>
                      </w:tcPr>
                      <w:p w:rsidRPr="008947ED" w:rsidR="00476A22" w:rsidP="00476A22" w:rsidRDefault="00476A22" w14:paraId="601C12C2" w14:textId="2364A37E">
                        <w:pPr>
                          <w:pStyle w:val="ListParagraph"/>
                          <w:numPr>
                            <w:ilvl w:val="0"/>
                            <w:numId w:val="5"/>
                          </w:numPr>
                          <w:autoSpaceDE w:val="0"/>
                          <w:autoSpaceDN w:val="0"/>
                          <w:adjustRightInd w:val="0"/>
                          <w:rPr>
                            <w:rFonts w:eastAsiaTheme="minorHAnsi"/>
                            <w:color w:val="000000"/>
                            <w:sz w:val="22"/>
                            <w:szCs w:val="22"/>
                          </w:rPr>
                        </w:pPr>
                        <w:r w:rsidRPr="008947ED">
                          <w:rPr>
                            <w:rFonts w:eastAsiaTheme="minorHAnsi"/>
                            <w:b/>
                            <w:bCs/>
                            <w:color w:val="000000"/>
                            <w:sz w:val="22"/>
                            <w:szCs w:val="22"/>
                          </w:rPr>
                          <w:t xml:space="preserve">In </w:t>
                        </w:r>
                        <w:r w:rsidR="005129AA">
                          <w:rPr>
                            <w:rFonts w:eastAsiaTheme="minorHAnsi"/>
                            <w:b/>
                            <w:bCs/>
                            <w:color w:val="000000"/>
                            <w:sz w:val="22"/>
                            <w:szCs w:val="22"/>
                          </w:rPr>
                          <w:t>2019</w:t>
                        </w:r>
                        <w:r w:rsidRPr="008947ED">
                          <w:rPr>
                            <w:rFonts w:eastAsiaTheme="minorHAnsi"/>
                            <w:b/>
                            <w:bCs/>
                            <w:color w:val="000000"/>
                            <w:sz w:val="22"/>
                            <w:szCs w:val="22"/>
                          </w:rPr>
                          <w:t xml:space="preserve"> and </w:t>
                        </w:r>
                        <w:r w:rsidR="005129AA">
                          <w:rPr>
                            <w:rFonts w:eastAsiaTheme="minorHAnsi"/>
                            <w:b/>
                            <w:bCs/>
                            <w:color w:val="000000"/>
                            <w:sz w:val="22"/>
                            <w:szCs w:val="22"/>
                          </w:rPr>
                          <w:t>2020</w:t>
                        </w:r>
                        <w:r w:rsidRPr="008947ED">
                          <w:rPr>
                            <w:rFonts w:eastAsiaTheme="minorHAnsi"/>
                            <w:b/>
                            <w:bCs/>
                            <w:color w:val="000000"/>
                            <w:sz w:val="22"/>
                            <w:szCs w:val="22"/>
                          </w:rPr>
                          <w:t xml:space="preserve">, how frequently were the clinical key performance indicators given to PROVIDERS at this hospital? </w:t>
                        </w:r>
                      </w:p>
                      <w:p w:rsidRPr="008947ED" w:rsidR="00476A22" w:rsidP="00476A22" w:rsidRDefault="00476A22" w14:paraId="30088E38" w14:textId="77777777">
                        <w:pPr>
                          <w:pStyle w:val="ListParagraph"/>
                          <w:autoSpaceDE w:val="0"/>
                          <w:autoSpaceDN w:val="0"/>
                          <w:adjustRightInd w:val="0"/>
                          <w:rPr>
                            <w:rFonts w:eastAsiaTheme="minorHAnsi"/>
                            <w:color w:val="000000"/>
                            <w:sz w:val="22"/>
                            <w:szCs w:val="22"/>
                          </w:rPr>
                        </w:pPr>
                      </w:p>
                    </w:tc>
                  </w:tr>
                  <w:tr w:rsidRPr="00184545" w:rsidR="00476A22" w:rsidTr="00CA4462" w14:paraId="112D5B86" w14:textId="77777777">
                    <w:trPr>
                      <w:trHeight w:val="378"/>
                    </w:trPr>
                    <w:tc>
                      <w:tcPr>
                        <w:tcW w:w="8918" w:type="dxa"/>
                      </w:tcPr>
                      <w:p w:rsidRPr="008947ED" w:rsidR="00476A22" w:rsidP="00476A22" w:rsidRDefault="00476A22" w14:paraId="11003299" w14:textId="77777777">
                        <w:pPr>
                          <w:autoSpaceDE w:val="0"/>
                          <w:autoSpaceDN w:val="0"/>
                          <w:adjustRightInd w:val="0"/>
                          <w:ind w:left="720"/>
                          <w:rPr>
                            <w:rFonts w:eastAsiaTheme="minorHAnsi"/>
                            <w:color w:val="000000"/>
                            <w:sz w:val="22"/>
                            <w:szCs w:val="22"/>
                          </w:rPr>
                        </w:pPr>
                        <w:r w:rsidRPr="00184545">
                          <w:rPr>
                            <w:rFonts w:eastAsiaTheme="minorHAnsi"/>
                            <w:b/>
                            <w:bCs/>
                            <w:color w:val="000000"/>
                            <w:sz w:val="22"/>
                            <w:szCs w:val="22"/>
                          </w:rPr>
                          <w:t xml:space="preserve">PROVIDERS </w:t>
                        </w:r>
                        <w:r w:rsidRPr="00184545">
                          <w:rPr>
                            <w:rFonts w:eastAsiaTheme="minorHAnsi"/>
                            <w:color w:val="000000"/>
                            <w:sz w:val="22"/>
                            <w:szCs w:val="22"/>
                          </w:rPr>
                          <w:t>include physicians, physicians' assistants, advanced practice nurses, and others who are responsible for evaluating, diagnosing, and treating patients. Typically, providers do NOT have employees directly reporting to them.</w:t>
                        </w:r>
                      </w:p>
                      <w:p w:rsidR="00476A22" w:rsidP="00476A22" w:rsidRDefault="00476A22" w14:paraId="4FA1C3DD" w14:textId="77777777">
                        <w:pPr>
                          <w:autoSpaceDE w:val="0"/>
                          <w:autoSpaceDN w:val="0"/>
                          <w:adjustRightInd w:val="0"/>
                          <w:rPr>
                            <w:rFonts w:eastAsiaTheme="minorHAnsi"/>
                            <w:color w:val="000000"/>
                            <w:sz w:val="22"/>
                            <w:szCs w:val="22"/>
                          </w:rPr>
                        </w:pPr>
                      </w:p>
                      <w:p w:rsidR="0098319D" w:rsidP="00476A22" w:rsidRDefault="0098319D" w14:paraId="3F905926" w14:textId="77777777">
                        <w:pPr>
                          <w:autoSpaceDE w:val="0"/>
                          <w:autoSpaceDN w:val="0"/>
                          <w:adjustRightInd w:val="0"/>
                          <w:rPr>
                            <w:rFonts w:eastAsiaTheme="minorHAnsi"/>
                            <w:color w:val="000000"/>
                            <w:sz w:val="22"/>
                            <w:szCs w:val="22"/>
                          </w:rPr>
                        </w:pPr>
                      </w:p>
                      <w:p w:rsidRPr="00184545" w:rsidR="000C0274" w:rsidP="00476A22" w:rsidRDefault="000C0274" w14:paraId="1FB8D76E" w14:textId="77777777">
                        <w:pPr>
                          <w:autoSpaceDE w:val="0"/>
                          <w:autoSpaceDN w:val="0"/>
                          <w:adjustRightInd w:val="0"/>
                          <w:rPr>
                            <w:rFonts w:eastAsiaTheme="minorHAnsi"/>
                            <w:color w:val="000000"/>
                            <w:sz w:val="22"/>
                            <w:szCs w:val="22"/>
                          </w:rPr>
                        </w:pPr>
                      </w:p>
                    </w:tc>
                  </w:tr>
                  <w:tr w:rsidRPr="00184545" w:rsidR="00476A22" w:rsidTr="00CA4462" w14:paraId="789D8171" w14:textId="77777777">
                    <w:trPr>
                      <w:trHeight w:val="245"/>
                    </w:trPr>
                    <w:tc>
                      <w:tcPr>
                        <w:tcW w:w="8918" w:type="dxa"/>
                      </w:tcPr>
                      <w:tbl>
                        <w:tblPr>
                          <w:tblW w:w="0" w:type="auto"/>
                          <w:tblBorders>
                            <w:top w:val="nil"/>
                            <w:left w:val="nil"/>
                            <w:bottom w:val="nil"/>
                            <w:right w:val="nil"/>
                          </w:tblBorders>
                          <w:tblLayout w:type="fixed"/>
                          <w:tblLook w:val="0000" w:firstRow="0" w:lastRow="0" w:firstColumn="0" w:lastColumn="0" w:noHBand="0" w:noVBand="0"/>
                        </w:tblPr>
                        <w:tblGrid>
                          <w:gridCol w:w="10706"/>
                        </w:tblGrid>
                        <w:tr w:rsidRPr="007154DE" w:rsidR="00476A22" w:rsidTr="00CA4462" w14:paraId="4C80F444" w14:textId="77777777">
                          <w:trPr>
                            <w:trHeight w:val="245"/>
                          </w:trPr>
                          <w:tc>
                            <w:tcPr>
                              <w:tcW w:w="10706" w:type="dxa"/>
                            </w:tcPr>
                            <w:p w:rsidRPr="00297D76" w:rsidR="00297D76" w:rsidP="00476A22" w:rsidRDefault="00476A22" w14:paraId="141CDEE0" w14:textId="5A617567">
                              <w:pPr>
                                <w:pStyle w:val="ListParagraph"/>
                                <w:numPr>
                                  <w:ilvl w:val="0"/>
                                  <w:numId w:val="5"/>
                                </w:numPr>
                                <w:autoSpaceDE w:val="0"/>
                                <w:autoSpaceDN w:val="0"/>
                                <w:adjustRightInd w:val="0"/>
                                <w:rPr>
                                  <w:rFonts w:eastAsiaTheme="minorHAnsi"/>
                                  <w:color w:val="000000"/>
                                  <w:sz w:val="22"/>
                                  <w:szCs w:val="22"/>
                                </w:rPr>
                              </w:pPr>
                              <w:r w:rsidRPr="008947ED">
                                <w:rPr>
                                  <w:rFonts w:eastAsiaTheme="minorHAnsi"/>
                                  <w:b/>
                                  <w:bCs/>
                                  <w:color w:val="000000"/>
                                  <w:sz w:val="22"/>
                                  <w:szCs w:val="22"/>
                                </w:rPr>
                                <w:t xml:space="preserve">In </w:t>
                              </w:r>
                              <w:r w:rsidR="005129AA">
                                <w:rPr>
                                  <w:rFonts w:eastAsiaTheme="minorHAnsi"/>
                                  <w:b/>
                                  <w:bCs/>
                                  <w:color w:val="000000"/>
                                  <w:sz w:val="22"/>
                                  <w:szCs w:val="22"/>
                                </w:rPr>
                                <w:t>2019</w:t>
                              </w:r>
                              <w:r w:rsidRPr="008947ED">
                                <w:rPr>
                                  <w:rFonts w:eastAsiaTheme="minorHAnsi"/>
                                  <w:b/>
                                  <w:bCs/>
                                  <w:color w:val="000000"/>
                                  <w:sz w:val="22"/>
                                  <w:szCs w:val="22"/>
                                </w:rPr>
                                <w:t xml:space="preserve"> and </w:t>
                              </w:r>
                              <w:r w:rsidR="005129AA">
                                <w:rPr>
                                  <w:rFonts w:eastAsiaTheme="minorHAnsi"/>
                                  <w:b/>
                                  <w:bCs/>
                                  <w:color w:val="000000"/>
                                  <w:sz w:val="22"/>
                                  <w:szCs w:val="22"/>
                                </w:rPr>
                                <w:t>2020</w:t>
                              </w:r>
                              <w:r w:rsidRPr="008947ED">
                                <w:rPr>
                                  <w:rFonts w:eastAsiaTheme="minorHAnsi"/>
                                  <w:b/>
                                  <w:bCs/>
                                  <w:color w:val="000000"/>
                                  <w:sz w:val="22"/>
                                  <w:szCs w:val="22"/>
                                </w:rPr>
                                <w:t xml:space="preserve">, how frequently were the clinical key performance indicators </w:t>
                              </w:r>
                            </w:p>
                            <w:p w:rsidRPr="008947ED" w:rsidR="00476A22" w:rsidP="00297D76" w:rsidRDefault="00476A22" w14:paraId="329EFDE2" w14:textId="77777777">
                              <w:pPr>
                                <w:pStyle w:val="ListParagraph"/>
                                <w:autoSpaceDE w:val="0"/>
                                <w:autoSpaceDN w:val="0"/>
                                <w:adjustRightInd w:val="0"/>
                                <w:rPr>
                                  <w:rFonts w:eastAsiaTheme="minorHAnsi"/>
                                  <w:color w:val="000000"/>
                                  <w:sz w:val="22"/>
                                  <w:szCs w:val="22"/>
                                </w:rPr>
                              </w:pPr>
                              <w:r w:rsidRPr="008947ED">
                                <w:rPr>
                                  <w:rFonts w:eastAsiaTheme="minorHAnsi"/>
                                  <w:b/>
                                  <w:bCs/>
                                  <w:color w:val="000000"/>
                                  <w:sz w:val="22"/>
                                  <w:szCs w:val="22"/>
                                </w:rPr>
                                <w:t xml:space="preserve">given to FRONTLINE CLINICAL WORKERS at this hospital? </w:t>
                              </w:r>
                            </w:p>
                            <w:p w:rsidRPr="008947ED" w:rsidR="00476A22" w:rsidP="00476A22" w:rsidRDefault="00476A22" w14:paraId="187E9E05" w14:textId="77777777">
                              <w:pPr>
                                <w:pStyle w:val="ListParagraph"/>
                                <w:autoSpaceDE w:val="0"/>
                                <w:autoSpaceDN w:val="0"/>
                                <w:adjustRightInd w:val="0"/>
                                <w:rPr>
                                  <w:rFonts w:eastAsiaTheme="minorHAnsi"/>
                                  <w:color w:val="000000"/>
                                  <w:sz w:val="22"/>
                                  <w:szCs w:val="22"/>
                                </w:rPr>
                              </w:pPr>
                            </w:p>
                          </w:tc>
                        </w:tr>
                        <w:tr w:rsidRPr="007154DE" w:rsidR="00476A22" w:rsidTr="00CA4462" w14:paraId="1A1B51E1" w14:textId="77777777">
                          <w:trPr>
                            <w:trHeight w:val="651"/>
                          </w:trPr>
                          <w:tc>
                            <w:tcPr>
                              <w:tcW w:w="10706" w:type="dxa"/>
                            </w:tcPr>
                            <w:p w:rsidR="00CA4C3F" w:rsidP="002D3B6F" w:rsidRDefault="00476A22" w14:paraId="0A27B55D" w14:textId="77777777">
                              <w:pPr>
                                <w:autoSpaceDE w:val="0"/>
                                <w:autoSpaceDN w:val="0"/>
                                <w:adjustRightInd w:val="0"/>
                                <w:ind w:left="720"/>
                                <w:rPr>
                                  <w:rFonts w:eastAsiaTheme="minorHAnsi"/>
                                  <w:color w:val="000000"/>
                                  <w:sz w:val="22"/>
                                  <w:szCs w:val="22"/>
                                </w:rPr>
                              </w:pPr>
                              <w:r w:rsidRPr="007154DE">
                                <w:rPr>
                                  <w:rFonts w:eastAsiaTheme="minorHAnsi"/>
                                  <w:b/>
                                  <w:bCs/>
                                  <w:color w:val="000000"/>
                                  <w:sz w:val="22"/>
                                  <w:szCs w:val="22"/>
                                </w:rPr>
                                <w:t xml:space="preserve">FRONTLINE CLINICAL WORKERS </w:t>
                              </w:r>
                              <w:r w:rsidRPr="007154DE">
                                <w:rPr>
                                  <w:rFonts w:eastAsiaTheme="minorHAnsi"/>
                                  <w:color w:val="000000"/>
                                  <w:sz w:val="22"/>
                                  <w:szCs w:val="22"/>
                                </w:rPr>
                                <w:t xml:space="preserve">include all clinical staff with direct patient care </w:t>
                              </w:r>
                            </w:p>
                            <w:p w:rsidR="00CA4C3F" w:rsidP="002D3B6F" w:rsidRDefault="00476A22" w14:paraId="30657067" w14:textId="77777777">
                              <w:pPr>
                                <w:autoSpaceDE w:val="0"/>
                                <w:autoSpaceDN w:val="0"/>
                                <w:adjustRightInd w:val="0"/>
                                <w:ind w:left="720"/>
                                <w:rPr>
                                  <w:rFonts w:eastAsiaTheme="minorHAnsi"/>
                                  <w:color w:val="000000"/>
                                  <w:sz w:val="22"/>
                                  <w:szCs w:val="22"/>
                                </w:rPr>
                              </w:pPr>
                              <w:r w:rsidRPr="007154DE">
                                <w:rPr>
                                  <w:rFonts w:eastAsiaTheme="minorHAnsi"/>
                                  <w:color w:val="000000"/>
                                  <w:sz w:val="22"/>
                                  <w:szCs w:val="22"/>
                                </w:rPr>
                                <w:t xml:space="preserve">responsibilities (such as nurses, nurses' aides, </w:t>
                              </w:r>
                              <w:r w:rsidR="002D3B6F">
                                <w:rPr>
                                  <w:rFonts w:eastAsiaTheme="minorHAnsi"/>
                                  <w:color w:val="000000"/>
                                  <w:sz w:val="22"/>
                                  <w:szCs w:val="22"/>
                                </w:rPr>
                                <w:t>p</w:t>
                              </w:r>
                              <w:r w:rsidRPr="007154DE">
                                <w:rPr>
                                  <w:rFonts w:eastAsiaTheme="minorHAnsi"/>
                                  <w:color w:val="000000"/>
                                  <w:sz w:val="22"/>
                                  <w:szCs w:val="22"/>
                                </w:rPr>
                                <w:t xml:space="preserve">hysical/occupational/speech/respiratory </w:t>
                              </w:r>
                            </w:p>
                            <w:p w:rsidR="00CA4C3F" w:rsidP="002D3B6F" w:rsidRDefault="00476A22" w14:paraId="3E95DB10" w14:textId="77777777">
                              <w:pPr>
                                <w:autoSpaceDE w:val="0"/>
                                <w:autoSpaceDN w:val="0"/>
                                <w:adjustRightInd w:val="0"/>
                                <w:ind w:left="720"/>
                                <w:rPr>
                                  <w:rFonts w:eastAsiaTheme="minorHAnsi"/>
                                  <w:color w:val="000000"/>
                                  <w:sz w:val="22"/>
                                  <w:szCs w:val="22"/>
                                </w:rPr>
                              </w:pPr>
                              <w:r w:rsidRPr="007154DE">
                                <w:rPr>
                                  <w:rFonts w:eastAsiaTheme="minorHAnsi"/>
                                  <w:color w:val="000000"/>
                                  <w:sz w:val="22"/>
                                  <w:szCs w:val="22"/>
                                </w:rPr>
                                <w:t xml:space="preserve">therapists, radiology and laboratory technicians), who do NOT have employees directly </w:t>
                              </w:r>
                            </w:p>
                            <w:p w:rsidR="00CA4C3F" w:rsidP="002D3B6F" w:rsidRDefault="00476A22" w14:paraId="1601BEC5" w14:textId="77777777">
                              <w:pPr>
                                <w:autoSpaceDE w:val="0"/>
                                <w:autoSpaceDN w:val="0"/>
                                <w:adjustRightInd w:val="0"/>
                                <w:ind w:left="720"/>
                                <w:rPr>
                                  <w:rFonts w:eastAsiaTheme="minorHAnsi"/>
                                  <w:color w:val="000000"/>
                                  <w:sz w:val="22"/>
                                  <w:szCs w:val="22"/>
                                </w:rPr>
                              </w:pPr>
                              <w:r w:rsidRPr="007154DE">
                                <w:rPr>
                                  <w:rFonts w:eastAsiaTheme="minorHAnsi"/>
                                  <w:color w:val="000000"/>
                                  <w:sz w:val="22"/>
                                  <w:szCs w:val="22"/>
                                </w:rPr>
                                <w:t xml:space="preserve">reporting to them. Do NOT include non-clinical frontline staff such as food services, </w:t>
                              </w:r>
                            </w:p>
                            <w:p w:rsidR="00476A22" w:rsidP="002D3B6F" w:rsidRDefault="00476A22" w14:paraId="5C0049C1" w14:textId="77777777">
                              <w:pPr>
                                <w:autoSpaceDE w:val="0"/>
                                <w:autoSpaceDN w:val="0"/>
                                <w:adjustRightInd w:val="0"/>
                                <w:ind w:left="720"/>
                                <w:rPr>
                                  <w:rFonts w:eastAsiaTheme="minorHAnsi"/>
                                  <w:color w:val="000000"/>
                                  <w:sz w:val="22"/>
                                  <w:szCs w:val="22"/>
                                </w:rPr>
                              </w:pPr>
                              <w:r w:rsidRPr="007154DE">
                                <w:rPr>
                                  <w:rFonts w:eastAsiaTheme="minorHAnsi"/>
                                  <w:color w:val="000000"/>
                                  <w:sz w:val="22"/>
                                  <w:szCs w:val="22"/>
                                </w:rPr>
                                <w:t xml:space="preserve">housekeeping, or maintenance staff. </w:t>
                              </w:r>
                            </w:p>
                            <w:p w:rsidR="00FC16FD" w:rsidP="002D3B6F" w:rsidRDefault="00FC16FD" w14:paraId="58BCB66B" w14:textId="77777777">
                              <w:pPr>
                                <w:autoSpaceDE w:val="0"/>
                                <w:autoSpaceDN w:val="0"/>
                                <w:adjustRightInd w:val="0"/>
                                <w:ind w:left="720"/>
                                <w:rPr>
                                  <w:rFonts w:eastAsiaTheme="minorHAnsi"/>
                                  <w:color w:val="000000"/>
                                  <w:sz w:val="22"/>
                                  <w:szCs w:val="22"/>
                                </w:rPr>
                              </w:pPr>
                            </w:p>
                            <w:p w:rsidRPr="007154DE" w:rsidR="0001566D" w:rsidP="002748FB" w:rsidRDefault="0001566D" w14:paraId="121A682D" w14:textId="36B9E73A">
                              <w:pPr>
                                <w:autoSpaceDE w:val="0"/>
                                <w:autoSpaceDN w:val="0"/>
                                <w:adjustRightInd w:val="0"/>
                                <w:rPr>
                                  <w:rFonts w:eastAsiaTheme="minorHAnsi"/>
                                  <w:color w:val="000000"/>
                                  <w:sz w:val="22"/>
                                  <w:szCs w:val="22"/>
                                </w:rPr>
                              </w:pPr>
                            </w:p>
                          </w:tc>
                        </w:tr>
                      </w:tbl>
                      <w:p w:rsidRPr="00184545" w:rsidR="00476A22" w:rsidP="00476A22" w:rsidRDefault="00476A22" w14:paraId="2520DBD0" w14:textId="77777777">
                        <w:pPr>
                          <w:autoSpaceDE w:val="0"/>
                          <w:autoSpaceDN w:val="0"/>
                          <w:adjustRightInd w:val="0"/>
                          <w:rPr>
                            <w:rFonts w:eastAsiaTheme="minorHAnsi"/>
                            <w:color w:val="000000"/>
                            <w:sz w:val="22"/>
                            <w:szCs w:val="22"/>
                          </w:rPr>
                        </w:pPr>
                      </w:p>
                    </w:tc>
                  </w:tr>
                </w:tbl>
                <w:p w:rsidRPr="003D2830" w:rsidR="00476A22" w:rsidP="00476A22" w:rsidRDefault="00476A22" w14:paraId="4D7BC5CF"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 xml:space="preserve"> </w:t>
                  </w:r>
                </w:p>
              </w:tc>
            </w:tr>
            <w:tr w:rsidRPr="008947ED" w:rsidR="00476A22" w:rsidTr="00200634" w14:paraId="083F0AE4" w14:textId="77777777">
              <w:trPr>
                <w:trHeight w:val="1350"/>
              </w:trPr>
              <w:tc>
                <w:tcPr>
                  <w:tcW w:w="11138" w:type="dxa"/>
                </w:tcPr>
                <w:p w:rsidR="0001566D" w:rsidRDefault="0001566D" w14:paraId="44C4783F" w14:textId="77777777"/>
                <w:tbl>
                  <w:tblPr>
                    <w:tblpPr w:leftFromText="180" w:rightFromText="180" w:vertAnchor="text" w:horzAnchor="margin" w:tblpY="-134"/>
                    <w:tblOverlap w:val="never"/>
                    <w:tblW w:w="0" w:type="auto"/>
                    <w:tblBorders>
                      <w:top w:val="nil"/>
                      <w:left w:val="nil"/>
                      <w:bottom w:val="nil"/>
                      <w:right w:val="nil"/>
                    </w:tblBorders>
                    <w:tblLayout w:type="fixed"/>
                    <w:tblLook w:val="0000" w:firstRow="0" w:lastRow="0" w:firstColumn="0" w:lastColumn="0" w:noHBand="0" w:noVBand="0"/>
                  </w:tblPr>
                  <w:tblGrid>
                    <w:gridCol w:w="7079"/>
                    <w:gridCol w:w="656"/>
                    <w:gridCol w:w="656"/>
                  </w:tblGrid>
                  <w:tr w:rsidRPr="003D2830" w:rsidR="00476A22" w:rsidTr="00200634" w14:paraId="0C6C2699" w14:textId="77777777">
                    <w:trPr>
                      <w:trHeight w:val="450"/>
                    </w:trPr>
                    <w:tc>
                      <w:tcPr>
                        <w:tcW w:w="7079" w:type="dxa"/>
                      </w:tcPr>
                      <w:p w:rsidRPr="003D2830" w:rsidR="00476A22" w:rsidP="00476A22" w:rsidRDefault="00476A22" w14:paraId="2FAE362F" w14:textId="77777777">
                        <w:pPr>
                          <w:autoSpaceDE w:val="0"/>
                          <w:autoSpaceDN w:val="0"/>
                          <w:adjustRightInd w:val="0"/>
                          <w:rPr>
                            <w:rFonts w:eastAsiaTheme="minorHAnsi"/>
                            <w:color w:val="000000"/>
                            <w:sz w:val="22"/>
                            <w:szCs w:val="22"/>
                          </w:rPr>
                        </w:pPr>
                        <w:r w:rsidRPr="003D2830">
                          <w:rPr>
                            <w:rFonts w:eastAsiaTheme="minorHAnsi"/>
                            <w:b/>
                            <w:bCs/>
                            <w:color w:val="000000"/>
                            <w:sz w:val="22"/>
                            <w:szCs w:val="22"/>
                          </w:rPr>
                          <w:t>Select all that apply</w:t>
                        </w:r>
                      </w:p>
                    </w:tc>
                    <w:tc>
                      <w:tcPr>
                        <w:tcW w:w="656" w:type="dxa"/>
                      </w:tcPr>
                      <w:p w:rsidRPr="003D2830" w:rsidR="00476A22" w:rsidP="00476A22" w:rsidRDefault="00476A22" w14:paraId="49617952" w14:textId="19F39A57">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sidR="005129AA">
                          <w:rPr>
                            <w:rFonts w:eastAsiaTheme="minorHAnsi"/>
                            <w:b/>
                            <w:bCs/>
                            <w:color w:val="000000"/>
                            <w:sz w:val="22"/>
                            <w:szCs w:val="22"/>
                          </w:rPr>
                          <w:t>20</w:t>
                        </w:r>
                      </w:p>
                    </w:tc>
                    <w:tc>
                      <w:tcPr>
                        <w:tcW w:w="656" w:type="dxa"/>
                      </w:tcPr>
                      <w:p w:rsidRPr="003D2830" w:rsidR="00476A22" w:rsidP="00476A22" w:rsidRDefault="005129AA" w14:paraId="3B782D3C" w14:textId="4CC7251D">
                        <w:pPr>
                          <w:autoSpaceDE w:val="0"/>
                          <w:autoSpaceDN w:val="0"/>
                          <w:adjustRightInd w:val="0"/>
                          <w:rPr>
                            <w:rFonts w:eastAsiaTheme="minorHAnsi"/>
                            <w:color w:val="000000"/>
                            <w:sz w:val="22"/>
                            <w:szCs w:val="22"/>
                          </w:rPr>
                        </w:pPr>
                        <w:r>
                          <w:rPr>
                            <w:rFonts w:eastAsiaTheme="minorHAnsi"/>
                            <w:b/>
                            <w:bCs/>
                            <w:color w:val="000000"/>
                            <w:sz w:val="22"/>
                            <w:szCs w:val="22"/>
                          </w:rPr>
                          <w:t>2020</w:t>
                        </w:r>
                      </w:p>
                    </w:tc>
                  </w:tr>
                  <w:tr w:rsidRPr="003D2830" w:rsidR="00476A22" w:rsidTr="00200634" w14:paraId="01E8DD55" w14:textId="77777777">
                    <w:trPr>
                      <w:trHeight w:val="95"/>
                    </w:trPr>
                    <w:tc>
                      <w:tcPr>
                        <w:tcW w:w="7079" w:type="dxa"/>
                      </w:tcPr>
                      <w:p w:rsidRPr="003D2830" w:rsidR="00476A22" w:rsidP="00476A22" w:rsidRDefault="00476A22" w14:paraId="2C118038"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Yearly ...………………………... …………………………………………….</w:t>
                        </w:r>
                      </w:p>
                    </w:tc>
                    <w:tc>
                      <w:tcPr>
                        <w:tcW w:w="656" w:type="dxa"/>
                      </w:tcPr>
                      <w:p w:rsidRPr="003D2830" w:rsidR="00476A22" w:rsidP="00476A22" w:rsidRDefault="0048626E" w14:paraId="3670A682"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1AB08B9E"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6F9C1252" w14:textId="77777777">
                    <w:trPr>
                      <w:trHeight w:val="106"/>
                    </w:trPr>
                    <w:tc>
                      <w:tcPr>
                        <w:tcW w:w="7079" w:type="dxa"/>
                      </w:tcPr>
                      <w:p w:rsidRPr="003D2830" w:rsidR="00476A22" w:rsidP="00476A22" w:rsidRDefault="00476A22" w14:paraId="5D7FAA71"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 xml:space="preserve">Quarterly ……………………………………………………………………… </w:t>
                        </w:r>
                      </w:p>
                    </w:tc>
                    <w:tc>
                      <w:tcPr>
                        <w:tcW w:w="656" w:type="dxa"/>
                      </w:tcPr>
                      <w:p w:rsidRPr="003D2830" w:rsidR="00476A22" w:rsidP="00476A22" w:rsidRDefault="0048626E" w14:paraId="05BAA379"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641E0B15"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17D6B17E" w14:textId="77777777">
                    <w:trPr>
                      <w:trHeight w:val="106"/>
                    </w:trPr>
                    <w:tc>
                      <w:tcPr>
                        <w:tcW w:w="7079" w:type="dxa"/>
                      </w:tcPr>
                      <w:p w:rsidRPr="003D2830" w:rsidR="00476A22" w:rsidP="00476A22" w:rsidRDefault="00476A22" w14:paraId="5177D0FE"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Monthly ………………………………………………………………………..</w:t>
                        </w:r>
                      </w:p>
                    </w:tc>
                    <w:tc>
                      <w:tcPr>
                        <w:tcW w:w="656" w:type="dxa"/>
                      </w:tcPr>
                      <w:p w:rsidRPr="003D2830" w:rsidR="00476A22" w:rsidP="00476A22" w:rsidRDefault="0048626E" w14:paraId="7C998E31"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29F0D98D"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7E135D35" w14:textId="77777777">
                    <w:trPr>
                      <w:trHeight w:val="106"/>
                    </w:trPr>
                    <w:tc>
                      <w:tcPr>
                        <w:tcW w:w="7079" w:type="dxa"/>
                      </w:tcPr>
                      <w:p w:rsidRPr="003D2830" w:rsidR="00476A22" w:rsidP="00476A22" w:rsidRDefault="00476A22" w14:paraId="2263FC40"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Weekly ………………………………………………………………………..</w:t>
                        </w:r>
                      </w:p>
                    </w:tc>
                    <w:tc>
                      <w:tcPr>
                        <w:tcW w:w="656" w:type="dxa"/>
                      </w:tcPr>
                      <w:p w:rsidRPr="003D2830" w:rsidR="00476A22" w:rsidP="00476A22" w:rsidRDefault="0048626E" w14:paraId="70D0F60B"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1B7BF930"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79BFB4C0" w14:textId="77777777">
                    <w:trPr>
                      <w:trHeight w:val="106"/>
                    </w:trPr>
                    <w:tc>
                      <w:tcPr>
                        <w:tcW w:w="7079" w:type="dxa"/>
                      </w:tcPr>
                      <w:p w:rsidRPr="003D2830" w:rsidR="00476A22" w:rsidP="00476A22" w:rsidRDefault="00476A22" w14:paraId="47EBB1FD"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Daily …………………………………………………………………………..</w:t>
                        </w:r>
                      </w:p>
                    </w:tc>
                    <w:tc>
                      <w:tcPr>
                        <w:tcW w:w="656" w:type="dxa"/>
                      </w:tcPr>
                      <w:p w:rsidRPr="003D2830" w:rsidR="00476A22" w:rsidP="00476A22" w:rsidRDefault="0048626E" w14:paraId="38181AF1"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0FCE55D6"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4A8EC000" w14:textId="77777777">
                    <w:trPr>
                      <w:trHeight w:val="106"/>
                    </w:trPr>
                    <w:tc>
                      <w:tcPr>
                        <w:tcW w:w="7079" w:type="dxa"/>
                      </w:tcPr>
                      <w:p w:rsidRPr="003D2830" w:rsidR="00476A22" w:rsidP="00476A22" w:rsidRDefault="00476A22" w14:paraId="4A862AED"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Hourly or more frequently ……………………………………………………</w:t>
                        </w:r>
                      </w:p>
                    </w:tc>
                    <w:tc>
                      <w:tcPr>
                        <w:tcW w:w="656" w:type="dxa"/>
                      </w:tcPr>
                      <w:p w:rsidRPr="003D2830" w:rsidR="00476A22" w:rsidP="00476A22" w:rsidRDefault="0048626E" w14:paraId="1829A5A2"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10C40209"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3D2830" w:rsidR="00476A22" w:rsidTr="00CA4462" w14:paraId="5E5CB253" w14:textId="77777777">
                    <w:trPr>
                      <w:trHeight w:val="106"/>
                    </w:trPr>
                    <w:tc>
                      <w:tcPr>
                        <w:tcW w:w="7079" w:type="dxa"/>
                      </w:tcPr>
                      <w:p w:rsidR="00476A22" w:rsidP="00476A22" w:rsidRDefault="00476A22" w14:paraId="6168AAB2" w14:textId="77777777">
                        <w:pPr>
                          <w:autoSpaceDE w:val="0"/>
                          <w:autoSpaceDN w:val="0"/>
                          <w:adjustRightInd w:val="0"/>
                          <w:rPr>
                            <w:rFonts w:eastAsiaTheme="minorHAnsi"/>
                            <w:color w:val="000000"/>
                            <w:sz w:val="22"/>
                            <w:szCs w:val="22"/>
                          </w:rPr>
                        </w:pPr>
                        <w:r w:rsidRPr="003D2830">
                          <w:rPr>
                            <w:rFonts w:eastAsiaTheme="minorHAnsi"/>
                            <w:color w:val="000000"/>
                            <w:sz w:val="22"/>
                            <w:szCs w:val="22"/>
                          </w:rPr>
                          <w:t>Never ………………………………………………………………………….</w:t>
                        </w:r>
                      </w:p>
                      <w:p w:rsidRPr="003D2830" w:rsidR="00BD3AE0" w:rsidP="00476A22" w:rsidRDefault="00BD3AE0" w14:paraId="076961AF" w14:textId="77777777">
                        <w:pPr>
                          <w:autoSpaceDE w:val="0"/>
                          <w:autoSpaceDN w:val="0"/>
                          <w:adjustRightInd w:val="0"/>
                          <w:rPr>
                            <w:rFonts w:eastAsiaTheme="minorHAnsi"/>
                            <w:color w:val="000000"/>
                            <w:sz w:val="22"/>
                            <w:szCs w:val="22"/>
                          </w:rPr>
                        </w:pPr>
                      </w:p>
                    </w:tc>
                    <w:tc>
                      <w:tcPr>
                        <w:tcW w:w="656" w:type="dxa"/>
                      </w:tcPr>
                      <w:p w:rsidRPr="003D2830" w:rsidR="00476A22" w:rsidP="00476A22" w:rsidRDefault="0048626E" w14:paraId="70D52314"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3D2830" w:rsidR="00476A22" w:rsidP="00476A22" w:rsidRDefault="0048626E" w14:paraId="3BAFB26C"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bl>
                <w:p w:rsidRPr="008947ED" w:rsidR="00476A22" w:rsidP="00476A22" w:rsidRDefault="00476A22" w14:paraId="2531F2DF" w14:textId="77777777">
                  <w:pPr>
                    <w:autoSpaceDE w:val="0"/>
                    <w:autoSpaceDN w:val="0"/>
                    <w:adjustRightInd w:val="0"/>
                    <w:rPr>
                      <w:rFonts w:eastAsiaTheme="minorHAnsi"/>
                      <w:color w:val="000000"/>
                    </w:rPr>
                  </w:pPr>
                </w:p>
              </w:tc>
            </w:tr>
          </w:tbl>
          <w:p w:rsidRPr="008947ED" w:rsidR="00BA11A6" w:rsidP="00BA11A6" w:rsidRDefault="00BA11A6" w14:paraId="759170F1" w14:textId="77777777">
            <w:pPr>
              <w:jc w:val="center"/>
              <w:rPr>
                <w:b/>
              </w:rPr>
            </w:pPr>
          </w:p>
        </w:tc>
      </w:tr>
      <w:tr w:rsidR="00BA11A6" w:rsidTr="00CA4462" w14:paraId="21FA7115" w14:textId="77777777">
        <w:tc>
          <w:tcPr>
            <w:tcW w:w="9350" w:type="dxa"/>
            <w:shd w:val="clear" w:color="auto" w:fill="auto"/>
          </w:tcPr>
          <w:p w:rsidR="00BD3AE0" w:rsidP="00BC1B9C" w:rsidRDefault="00BD3AE0" w14:paraId="029B149C" w14:textId="77777777">
            <w:pPr>
              <w:rPr>
                <w:i/>
              </w:rPr>
            </w:pPr>
          </w:p>
          <w:p w:rsidR="00C976AB" w:rsidP="00BC1B9C" w:rsidRDefault="00753879" w14:paraId="1272536E" w14:textId="77777777">
            <w:pPr>
              <w:rPr>
                <w:i/>
              </w:rPr>
            </w:pPr>
            <w:r>
              <w:rPr>
                <w:i/>
              </w:rPr>
              <w:t>The response options are the same for q</w:t>
            </w:r>
            <w:r w:rsidRPr="002D3B6F" w:rsidR="00476A22">
              <w:rPr>
                <w:i/>
              </w:rPr>
              <w:t>uestions 4-6 on the MOPS-HP</w:t>
            </w:r>
            <w:r w:rsidR="009B76C4">
              <w:rPr>
                <w:i/>
              </w:rPr>
              <w:t xml:space="preserve">. </w:t>
            </w:r>
            <w:r w:rsidR="00211C0E">
              <w:rPr>
                <w:i/>
              </w:rPr>
              <w:t>This content is s</w:t>
            </w:r>
            <w:r w:rsidRPr="002D3B6F" w:rsidR="00476A22">
              <w:rPr>
                <w:i/>
              </w:rPr>
              <w:t>imilar to questions 3 and 4 on the 2015 MOPS and questions 6 and 7 on the WMS</w:t>
            </w:r>
            <w:r w:rsidR="00EE5931">
              <w:rPr>
                <w:i/>
              </w:rPr>
              <w:t xml:space="preserve">. </w:t>
            </w:r>
          </w:p>
          <w:p w:rsidR="00C976AB" w:rsidP="00BC1B9C" w:rsidRDefault="00C976AB" w14:paraId="46F763A0" w14:textId="77777777">
            <w:pPr>
              <w:rPr>
                <w:i/>
              </w:rPr>
            </w:pPr>
          </w:p>
          <w:p w:rsidR="00BA11A6" w:rsidP="00BC1B9C" w:rsidRDefault="00BC1B9C" w14:paraId="1BB5D89A" w14:textId="77777777">
            <w:pPr>
              <w:rPr>
                <w:i/>
              </w:rPr>
            </w:pPr>
            <w:r>
              <w:rPr>
                <w:i/>
              </w:rPr>
              <w:t xml:space="preserve">These questions </w:t>
            </w:r>
            <w:r w:rsidRPr="002D3B6F" w:rsidR="00476A22">
              <w:rPr>
                <w:i/>
              </w:rPr>
              <w:t>collect data on an important aspect of management practices.</w:t>
            </w:r>
            <w:r>
              <w:rPr>
                <w:i/>
              </w:rPr>
              <w:t xml:space="preserve"> </w:t>
            </w:r>
            <w:r w:rsidRPr="002D3B6F" w:rsidR="00476A22">
              <w:rPr>
                <w:i/>
              </w:rPr>
              <w:t xml:space="preserve">Continuous tracking </w:t>
            </w:r>
            <w:r w:rsidR="00211C0E">
              <w:rPr>
                <w:i/>
              </w:rPr>
              <w:t xml:space="preserve">and communication with all staff are considered more structured management practices than </w:t>
            </w:r>
            <w:r w:rsidR="00753879">
              <w:rPr>
                <w:i/>
              </w:rPr>
              <w:t xml:space="preserve">infrequent tracking </w:t>
            </w:r>
            <w:r w:rsidRPr="002D3B6F" w:rsidR="00476A22">
              <w:rPr>
                <w:i/>
              </w:rPr>
              <w:t xml:space="preserve">and communication to </w:t>
            </w:r>
            <w:r w:rsidRPr="002D3B6F" w:rsidR="00BD4BF6">
              <w:rPr>
                <w:i/>
              </w:rPr>
              <w:t xml:space="preserve">just senior staff </w:t>
            </w:r>
            <w:r w:rsidRPr="002D3B6F" w:rsidR="00476A22">
              <w:rPr>
                <w:i/>
              </w:rPr>
              <w:t xml:space="preserve">(Bloom and Van Reenen, 2007). In-depth qualitative studies show hospitals with better performance in terms of survival from heart attacks tend to have clear and well-communicated goals throughout the organization </w:t>
            </w:r>
            <w:r w:rsidRPr="002D3B6F" w:rsidR="00BD4BF6">
              <w:rPr>
                <w:i/>
              </w:rPr>
              <w:t>relative to</w:t>
            </w:r>
            <w:r w:rsidRPr="002D3B6F" w:rsidR="00476A22">
              <w:rPr>
                <w:i/>
              </w:rPr>
              <w:t xml:space="preserve"> low-performing hospitals (Bradley et al., 2001; Bradley et al., 2012).</w:t>
            </w:r>
          </w:p>
          <w:p w:rsidR="00FC16FD" w:rsidP="00BC1B9C" w:rsidRDefault="00FC16FD" w14:paraId="2A435FDE" w14:textId="77777777">
            <w:pPr>
              <w:rPr>
                <w:i/>
              </w:rPr>
            </w:pPr>
          </w:p>
          <w:p w:rsidR="00FC16FD" w:rsidP="00BC1B9C" w:rsidRDefault="00FC16FD" w14:paraId="75C18BE8" w14:textId="77777777">
            <w:pPr>
              <w:rPr>
                <w:i/>
              </w:rPr>
            </w:pPr>
          </w:p>
          <w:p w:rsidR="00FC16FD" w:rsidP="00BC1B9C" w:rsidRDefault="00FC16FD" w14:paraId="1D212F55" w14:textId="77777777">
            <w:pPr>
              <w:rPr>
                <w:i/>
              </w:rPr>
            </w:pPr>
          </w:p>
          <w:p w:rsidR="00FC16FD" w:rsidP="00BC1B9C" w:rsidRDefault="00FC16FD" w14:paraId="1D2180A9" w14:textId="77777777">
            <w:pPr>
              <w:rPr>
                <w:i/>
              </w:rPr>
            </w:pPr>
          </w:p>
          <w:p w:rsidR="00FC16FD" w:rsidP="00BC1B9C" w:rsidRDefault="00FC16FD" w14:paraId="29519063" w14:textId="77777777">
            <w:pPr>
              <w:rPr>
                <w:i/>
              </w:rPr>
            </w:pPr>
          </w:p>
          <w:p w:rsidR="00FC16FD" w:rsidP="00BC1B9C" w:rsidRDefault="00FC16FD" w14:paraId="391CFA43" w14:textId="77777777">
            <w:pPr>
              <w:rPr>
                <w:i/>
              </w:rPr>
            </w:pPr>
          </w:p>
          <w:p w:rsidR="00FC16FD" w:rsidP="00BC1B9C" w:rsidRDefault="00FC16FD" w14:paraId="27B99D14" w14:textId="77777777">
            <w:pPr>
              <w:rPr>
                <w:i/>
              </w:rPr>
            </w:pPr>
          </w:p>
          <w:p w:rsidR="00FC16FD" w:rsidP="00BC1B9C" w:rsidRDefault="00FC16FD" w14:paraId="16CBDFB6" w14:textId="7FE59D86">
            <w:pPr>
              <w:rPr>
                <w:i/>
              </w:rPr>
            </w:pPr>
          </w:p>
          <w:p w:rsidR="00B63C7B" w:rsidP="00BC1B9C" w:rsidRDefault="00B63C7B" w14:paraId="26D92AFF" w14:textId="44437234">
            <w:pPr>
              <w:rPr>
                <w:i/>
              </w:rPr>
            </w:pPr>
          </w:p>
          <w:p w:rsidR="00B63C7B" w:rsidP="00BC1B9C" w:rsidRDefault="00B63C7B" w14:paraId="6A8110E6" w14:textId="4FE8C038">
            <w:pPr>
              <w:rPr>
                <w:i/>
              </w:rPr>
            </w:pPr>
          </w:p>
          <w:p w:rsidR="00B63C7B" w:rsidP="00BC1B9C" w:rsidRDefault="00B63C7B" w14:paraId="2F22F21F" w14:textId="59C06023">
            <w:pPr>
              <w:rPr>
                <w:i/>
              </w:rPr>
            </w:pPr>
          </w:p>
          <w:p w:rsidR="00B63C7B" w:rsidP="00BC1B9C" w:rsidRDefault="00B63C7B" w14:paraId="443504C4" w14:textId="331D4C34">
            <w:pPr>
              <w:rPr>
                <w:i/>
              </w:rPr>
            </w:pPr>
          </w:p>
          <w:p w:rsidR="00B63C7B" w:rsidP="00BC1B9C" w:rsidRDefault="00B63C7B" w14:paraId="06013C50" w14:textId="2E3C9FB4">
            <w:pPr>
              <w:rPr>
                <w:i/>
              </w:rPr>
            </w:pPr>
          </w:p>
          <w:p w:rsidR="00B63C7B" w:rsidP="00BC1B9C" w:rsidRDefault="00B63C7B" w14:paraId="66C78C7D" w14:textId="0838AA10">
            <w:pPr>
              <w:rPr>
                <w:i/>
              </w:rPr>
            </w:pPr>
          </w:p>
          <w:p w:rsidR="00B63C7B" w:rsidP="00BC1B9C" w:rsidRDefault="00B63C7B" w14:paraId="00E0E542" w14:textId="4E547FAC">
            <w:pPr>
              <w:rPr>
                <w:i/>
              </w:rPr>
            </w:pPr>
          </w:p>
          <w:p w:rsidR="00B63C7B" w:rsidP="00BC1B9C" w:rsidRDefault="00B63C7B" w14:paraId="1AB2D66F" w14:textId="215DBBE6">
            <w:pPr>
              <w:rPr>
                <w:i/>
              </w:rPr>
            </w:pPr>
          </w:p>
          <w:p w:rsidR="00B63C7B" w:rsidP="00BC1B9C" w:rsidRDefault="00B63C7B" w14:paraId="23FE24AC" w14:textId="32636344">
            <w:pPr>
              <w:rPr>
                <w:i/>
              </w:rPr>
            </w:pPr>
          </w:p>
          <w:p w:rsidR="00B63C7B" w:rsidP="00BC1B9C" w:rsidRDefault="00B63C7B" w14:paraId="29E3FF98" w14:textId="77777777">
            <w:pPr>
              <w:rPr>
                <w:i/>
              </w:rPr>
            </w:pPr>
          </w:p>
          <w:p w:rsidR="00FC16FD" w:rsidP="00BC1B9C" w:rsidRDefault="00FC16FD" w14:paraId="2651FB9F" w14:textId="77777777">
            <w:pPr>
              <w:rPr>
                <w:i/>
              </w:rPr>
            </w:pPr>
          </w:p>
          <w:p w:rsidR="00FC16FD" w:rsidP="00BC1B9C" w:rsidRDefault="00FC16FD" w14:paraId="322EC693" w14:textId="77777777">
            <w:pPr>
              <w:rPr>
                <w:i/>
              </w:rPr>
            </w:pPr>
          </w:p>
          <w:p w:rsidR="00FC16FD" w:rsidP="00BC1B9C" w:rsidRDefault="00FC16FD" w14:paraId="4784B7A4" w14:textId="77777777">
            <w:pPr>
              <w:rPr>
                <w:i/>
              </w:rPr>
            </w:pPr>
          </w:p>
          <w:p w:rsidR="00FC16FD" w:rsidP="00BC1B9C" w:rsidRDefault="00FC16FD" w14:paraId="4985D7EF" w14:textId="77777777">
            <w:pPr>
              <w:rPr>
                <w:i/>
              </w:rPr>
            </w:pPr>
          </w:p>
          <w:p w:rsidR="00FC16FD" w:rsidP="00BC1B9C" w:rsidRDefault="00FC16FD" w14:paraId="2EB9BEFF" w14:textId="77777777">
            <w:pPr>
              <w:rPr>
                <w:i/>
              </w:rPr>
            </w:pPr>
          </w:p>
          <w:p w:rsidRPr="002D3B6F" w:rsidR="00BD3AE0" w:rsidP="00BC1B9C" w:rsidRDefault="00BD3AE0" w14:paraId="26E107F1" w14:textId="77777777">
            <w:pPr>
              <w:rPr>
                <w:b/>
                <w:i/>
              </w:rPr>
            </w:pPr>
          </w:p>
        </w:tc>
      </w:tr>
      <w:tr w:rsidR="00BA11A6" w:rsidTr="00CA4462" w14:paraId="71BDC367" w14:textId="77777777">
        <w:tc>
          <w:tcPr>
            <w:tcW w:w="9350" w:type="dxa"/>
            <w:shd w:val="clear" w:color="auto" w:fill="auto"/>
          </w:tcPr>
          <w:p w:rsidRPr="00FC16FD" w:rsidR="00FC16FD" w:rsidP="00FC16FD" w:rsidRDefault="00FC16FD" w14:paraId="1FD105E0" w14:textId="77777777">
            <w:pPr>
              <w:pStyle w:val="Default"/>
              <w:ind w:left="720"/>
              <w:rPr>
                <w:rFonts w:ascii="Times New Roman" w:hAnsi="Times New Roman" w:cs="Times New Roman"/>
                <w:sz w:val="22"/>
                <w:szCs w:val="22"/>
              </w:rPr>
            </w:pPr>
          </w:p>
          <w:p w:rsidRPr="00FC16FD" w:rsidR="00FC16FD" w:rsidP="0098156D" w:rsidRDefault="0098156D" w14:paraId="30DB34A6" w14:textId="5CA8D12E">
            <w:pPr>
              <w:pStyle w:val="Default"/>
              <w:numPr>
                <w:ilvl w:val="0"/>
                <w:numId w:val="5"/>
              </w:numPr>
              <w:rPr>
                <w:rFonts w:ascii="Times New Roman" w:hAnsi="Times New Roman" w:cs="Times New Roman"/>
                <w:sz w:val="22"/>
                <w:szCs w:val="22"/>
              </w:rPr>
            </w:pPr>
            <w:r w:rsidRPr="004C3117">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4C3117">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4C3117">
              <w:rPr>
                <w:rFonts w:ascii="Times New Roman" w:hAnsi="Times New Roman" w:cs="Times New Roman"/>
                <w:b/>
                <w:bCs/>
                <w:sz w:val="22"/>
                <w:szCs w:val="22"/>
              </w:rPr>
              <w:t>, where were the physical display boards showing quality and other clinical key performance indicators located at this hospital?</w:t>
            </w:r>
          </w:p>
          <w:p w:rsidRPr="004C3117" w:rsidR="0098156D" w:rsidP="0098156D" w:rsidRDefault="0098156D" w14:paraId="647F88B6" w14:textId="77777777">
            <w:pPr>
              <w:pStyle w:val="Default"/>
              <w:ind w:left="720"/>
              <w:rPr>
                <w:rFonts w:ascii="Times New Roman" w:hAnsi="Times New Roman" w:cs="Times New Roman"/>
                <w:sz w:val="22"/>
                <w:szCs w:val="22"/>
              </w:rPr>
            </w:pPr>
            <w:r w:rsidRPr="004C3117">
              <w:rPr>
                <w:rFonts w:ascii="Times New Roman" w:hAnsi="Times New Roman" w:cs="Times New Roman"/>
                <w:b/>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7822"/>
              <w:gridCol w:w="656"/>
              <w:gridCol w:w="656"/>
            </w:tblGrid>
            <w:tr w:rsidRPr="0098156D" w:rsidR="0098156D" w:rsidTr="00CA4462" w14:paraId="1F9189C3" w14:textId="77777777">
              <w:trPr>
                <w:trHeight w:val="103"/>
              </w:trPr>
              <w:tc>
                <w:tcPr>
                  <w:tcW w:w="7822" w:type="dxa"/>
                </w:tcPr>
                <w:p w:rsidR="0098156D" w:rsidP="0098156D" w:rsidRDefault="0098156D" w14:paraId="0BACA81B" w14:textId="77777777">
                  <w:pPr>
                    <w:autoSpaceDE w:val="0"/>
                    <w:autoSpaceDN w:val="0"/>
                    <w:adjustRightInd w:val="0"/>
                    <w:rPr>
                      <w:rFonts w:eastAsiaTheme="minorHAnsi"/>
                      <w:b/>
                      <w:bCs/>
                      <w:color w:val="000000"/>
                      <w:sz w:val="22"/>
                      <w:szCs w:val="22"/>
                    </w:rPr>
                  </w:pPr>
                  <w:r w:rsidRPr="0098156D">
                    <w:rPr>
                      <w:rFonts w:eastAsiaTheme="minorHAnsi"/>
                      <w:b/>
                      <w:bCs/>
                      <w:color w:val="000000"/>
                      <w:sz w:val="22"/>
                      <w:szCs w:val="22"/>
                    </w:rPr>
                    <w:t xml:space="preserve">Select one box for each year </w:t>
                  </w:r>
                </w:p>
                <w:p w:rsidRPr="0098156D" w:rsidR="000C0274" w:rsidP="0098156D" w:rsidRDefault="000C0274" w14:paraId="79B9BC31" w14:textId="77777777">
                  <w:pPr>
                    <w:autoSpaceDE w:val="0"/>
                    <w:autoSpaceDN w:val="0"/>
                    <w:adjustRightInd w:val="0"/>
                    <w:rPr>
                      <w:rFonts w:eastAsiaTheme="minorHAnsi"/>
                      <w:color w:val="000000"/>
                      <w:sz w:val="22"/>
                      <w:szCs w:val="22"/>
                    </w:rPr>
                  </w:pPr>
                </w:p>
              </w:tc>
              <w:tc>
                <w:tcPr>
                  <w:tcW w:w="656" w:type="dxa"/>
                </w:tcPr>
                <w:p w:rsidRPr="0098156D" w:rsidR="0098156D" w:rsidP="0098156D" w:rsidRDefault="005129AA" w14:paraId="6575A054" w14:textId="43867160">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98156D" w:rsidR="0098156D" w:rsidP="0098156D" w:rsidRDefault="005129AA" w14:paraId="6C94B285" w14:textId="34E76907">
                  <w:pPr>
                    <w:autoSpaceDE w:val="0"/>
                    <w:autoSpaceDN w:val="0"/>
                    <w:adjustRightInd w:val="0"/>
                    <w:rPr>
                      <w:rFonts w:eastAsiaTheme="minorHAnsi"/>
                      <w:color w:val="000000"/>
                      <w:sz w:val="22"/>
                      <w:szCs w:val="22"/>
                    </w:rPr>
                  </w:pPr>
                  <w:r>
                    <w:rPr>
                      <w:rFonts w:eastAsiaTheme="minorHAnsi"/>
                      <w:b/>
                      <w:bCs/>
                      <w:color w:val="000000"/>
                      <w:sz w:val="22"/>
                      <w:szCs w:val="22"/>
                    </w:rPr>
                    <w:t>2019</w:t>
                  </w:r>
                  <w:r w:rsidRPr="0098156D" w:rsidR="0098156D">
                    <w:rPr>
                      <w:rFonts w:eastAsiaTheme="minorHAnsi"/>
                      <w:b/>
                      <w:bCs/>
                      <w:color w:val="000000"/>
                      <w:sz w:val="22"/>
                      <w:szCs w:val="22"/>
                    </w:rPr>
                    <w:t xml:space="preserve"> </w:t>
                  </w:r>
                </w:p>
              </w:tc>
            </w:tr>
            <w:tr w:rsidRPr="0098156D" w:rsidR="0098156D" w:rsidTr="00CA4462" w14:paraId="32823AFF" w14:textId="77777777">
              <w:trPr>
                <w:trHeight w:val="139"/>
              </w:trPr>
              <w:tc>
                <w:tcPr>
                  <w:tcW w:w="7822" w:type="dxa"/>
                </w:tcPr>
                <w:p w:rsidRPr="0098156D" w:rsidR="0098156D" w:rsidP="004D4E64" w:rsidRDefault="0098156D" w14:paraId="2D5EB19E" w14:textId="77777777">
                  <w:pPr>
                    <w:autoSpaceDE w:val="0"/>
                    <w:autoSpaceDN w:val="0"/>
                    <w:adjustRightInd w:val="0"/>
                    <w:rPr>
                      <w:rFonts w:eastAsiaTheme="minorHAnsi"/>
                      <w:color w:val="000000"/>
                      <w:sz w:val="22"/>
                      <w:szCs w:val="22"/>
                    </w:rPr>
                  </w:pPr>
                  <w:r w:rsidRPr="0098156D">
                    <w:rPr>
                      <w:rFonts w:eastAsiaTheme="minorHAnsi"/>
                      <w:color w:val="000000"/>
                      <w:sz w:val="22"/>
                      <w:szCs w:val="22"/>
                    </w:rPr>
                    <w:t>All physical display boards were located in one place ………………</w:t>
                  </w:r>
                  <w:r w:rsidRPr="004C3117" w:rsidR="004D4E64">
                    <w:rPr>
                      <w:rFonts w:eastAsiaTheme="minorHAnsi"/>
                      <w:color w:val="000000"/>
                      <w:sz w:val="22"/>
                      <w:szCs w:val="22"/>
                    </w:rPr>
                    <w:t>……</w:t>
                  </w:r>
                  <w:r w:rsidR="00FC16FD">
                    <w:rPr>
                      <w:rFonts w:eastAsiaTheme="minorHAnsi"/>
                      <w:color w:val="000000"/>
                      <w:sz w:val="22"/>
                      <w:szCs w:val="22"/>
                    </w:rPr>
                    <w:t>………</w:t>
                  </w:r>
                </w:p>
              </w:tc>
              <w:tc>
                <w:tcPr>
                  <w:tcW w:w="656" w:type="dxa"/>
                </w:tcPr>
                <w:p w:rsidRPr="0098156D" w:rsidR="0098156D" w:rsidP="0098156D" w:rsidRDefault="0048626E" w14:paraId="24D0C195"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98156D" w:rsidR="0098156D" w:rsidP="0098156D" w:rsidRDefault="0048626E" w14:paraId="779F3A08"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r w:rsidRPr="0098156D" w:rsidR="0098156D">
                    <w:rPr>
                      <w:rFonts w:eastAsiaTheme="minorHAnsi"/>
                      <w:color w:val="000000"/>
                      <w:sz w:val="32"/>
                      <w:szCs w:val="32"/>
                    </w:rPr>
                    <w:t xml:space="preserve"> </w:t>
                  </w:r>
                </w:p>
              </w:tc>
            </w:tr>
            <w:tr w:rsidRPr="0098156D" w:rsidR="0098156D" w:rsidTr="00CA4462" w14:paraId="192B6BBF" w14:textId="77777777">
              <w:trPr>
                <w:trHeight w:val="146"/>
              </w:trPr>
              <w:tc>
                <w:tcPr>
                  <w:tcW w:w="7822" w:type="dxa"/>
                </w:tcPr>
                <w:p w:rsidRPr="0098156D" w:rsidR="0098156D" w:rsidP="0098156D" w:rsidRDefault="0098156D" w14:paraId="491E064D" w14:textId="77777777">
                  <w:pPr>
                    <w:autoSpaceDE w:val="0"/>
                    <w:autoSpaceDN w:val="0"/>
                    <w:adjustRightInd w:val="0"/>
                    <w:rPr>
                      <w:rFonts w:eastAsiaTheme="minorHAnsi"/>
                      <w:color w:val="000000"/>
                      <w:sz w:val="22"/>
                      <w:szCs w:val="22"/>
                    </w:rPr>
                  </w:pPr>
                  <w:r w:rsidRPr="0098156D">
                    <w:rPr>
                      <w:rFonts w:eastAsiaTheme="minorHAnsi"/>
                      <w:color w:val="000000"/>
                      <w:sz w:val="22"/>
                      <w:szCs w:val="22"/>
                    </w:rPr>
                    <w:t>Physical display boards were located in multiple places ………</w:t>
                  </w:r>
                  <w:r w:rsidRPr="0098156D" w:rsidR="00FC16FD">
                    <w:rPr>
                      <w:rFonts w:eastAsiaTheme="minorHAnsi"/>
                      <w:color w:val="000000"/>
                      <w:sz w:val="22"/>
                      <w:szCs w:val="22"/>
                    </w:rPr>
                    <w:t>…………</w:t>
                  </w:r>
                  <w:r w:rsidR="00FC16FD">
                    <w:rPr>
                      <w:rFonts w:eastAsiaTheme="minorHAnsi"/>
                      <w:color w:val="000000"/>
                      <w:sz w:val="22"/>
                      <w:szCs w:val="22"/>
                    </w:rPr>
                    <w:t>.</w:t>
                  </w:r>
                  <w:r w:rsidRPr="0098156D">
                    <w:rPr>
                      <w:rFonts w:eastAsiaTheme="minorHAnsi"/>
                      <w:color w:val="000000"/>
                      <w:sz w:val="22"/>
                      <w:szCs w:val="22"/>
                    </w:rPr>
                    <w:t>…</w:t>
                  </w:r>
                  <w:r w:rsidRPr="004C3117" w:rsidR="004D4E64">
                    <w:rPr>
                      <w:rFonts w:eastAsiaTheme="minorHAnsi"/>
                      <w:color w:val="000000"/>
                      <w:sz w:val="22"/>
                      <w:szCs w:val="22"/>
                    </w:rPr>
                    <w:t>……</w:t>
                  </w:r>
                  <w:r w:rsidRPr="0098156D">
                    <w:rPr>
                      <w:rFonts w:eastAsiaTheme="minorHAnsi"/>
                      <w:color w:val="000000"/>
                      <w:sz w:val="22"/>
                      <w:szCs w:val="22"/>
                    </w:rPr>
                    <w:t xml:space="preserve"> </w:t>
                  </w:r>
                </w:p>
              </w:tc>
              <w:tc>
                <w:tcPr>
                  <w:tcW w:w="656" w:type="dxa"/>
                </w:tcPr>
                <w:p w:rsidRPr="0098156D" w:rsidR="0098156D" w:rsidP="0098156D" w:rsidRDefault="0048626E" w14:paraId="1FE4A49F"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r w:rsidRPr="0098156D" w:rsidR="0098156D">
                    <w:rPr>
                      <w:rFonts w:eastAsiaTheme="minorHAnsi"/>
                      <w:color w:val="000000"/>
                      <w:sz w:val="32"/>
                      <w:szCs w:val="32"/>
                    </w:rPr>
                    <w:t xml:space="preserve"> </w:t>
                  </w:r>
                </w:p>
              </w:tc>
              <w:tc>
                <w:tcPr>
                  <w:tcW w:w="656" w:type="dxa"/>
                </w:tcPr>
                <w:p w:rsidRPr="0098156D" w:rsidR="0098156D" w:rsidP="0098156D" w:rsidRDefault="0048626E" w14:paraId="218C29C7"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r w:rsidRPr="0098156D" w:rsidR="0098156D">
                    <w:rPr>
                      <w:rFonts w:eastAsiaTheme="minorHAnsi"/>
                      <w:color w:val="000000"/>
                      <w:sz w:val="32"/>
                      <w:szCs w:val="32"/>
                    </w:rPr>
                    <w:t xml:space="preserve"> </w:t>
                  </w:r>
                </w:p>
              </w:tc>
            </w:tr>
            <w:tr w:rsidRPr="0098156D" w:rsidR="0098156D" w:rsidTr="00CA4462" w14:paraId="510DDF2B" w14:textId="77777777">
              <w:trPr>
                <w:trHeight w:val="240"/>
              </w:trPr>
              <w:tc>
                <w:tcPr>
                  <w:tcW w:w="7822" w:type="dxa"/>
                </w:tcPr>
                <w:p w:rsidR="0098156D" w:rsidP="0098156D" w:rsidRDefault="0098156D" w14:paraId="31D1378F" w14:textId="77777777">
                  <w:pPr>
                    <w:autoSpaceDE w:val="0"/>
                    <w:autoSpaceDN w:val="0"/>
                    <w:adjustRightInd w:val="0"/>
                    <w:rPr>
                      <w:rFonts w:eastAsiaTheme="minorHAnsi"/>
                      <w:color w:val="000000"/>
                      <w:sz w:val="22"/>
                      <w:szCs w:val="22"/>
                    </w:rPr>
                  </w:pPr>
                  <w:r w:rsidRPr="0098156D">
                    <w:rPr>
                      <w:rFonts w:eastAsiaTheme="minorHAnsi"/>
                      <w:color w:val="000000"/>
                      <w:sz w:val="22"/>
                      <w:szCs w:val="22"/>
                    </w:rPr>
                    <w:t>We did not have any physical display boards, but personnel had access to virtual display boards (for example, via email or intranet)</w:t>
                  </w:r>
                  <w:r w:rsidRPr="004C3117">
                    <w:rPr>
                      <w:rFonts w:eastAsiaTheme="minorHAnsi"/>
                      <w:color w:val="000000"/>
                      <w:sz w:val="22"/>
                      <w:szCs w:val="22"/>
                    </w:rPr>
                    <w:t>...…………</w:t>
                  </w:r>
                  <w:r w:rsidR="009B76C4">
                    <w:rPr>
                      <w:rFonts w:eastAsiaTheme="minorHAnsi"/>
                      <w:color w:val="000000"/>
                      <w:sz w:val="22"/>
                      <w:szCs w:val="22"/>
                    </w:rPr>
                    <w:t>…….</w:t>
                  </w:r>
                  <w:r w:rsidRPr="0098156D" w:rsidR="00FC16FD">
                    <w:rPr>
                      <w:rFonts w:eastAsiaTheme="minorHAnsi"/>
                      <w:color w:val="000000"/>
                      <w:sz w:val="22"/>
                      <w:szCs w:val="22"/>
                    </w:rPr>
                    <w:t>………</w:t>
                  </w:r>
                  <w:r w:rsidRPr="004C3117" w:rsidR="00FC16FD">
                    <w:rPr>
                      <w:rFonts w:eastAsiaTheme="minorHAnsi"/>
                      <w:color w:val="000000"/>
                      <w:sz w:val="22"/>
                      <w:szCs w:val="22"/>
                    </w:rPr>
                    <w:t>…</w:t>
                  </w:r>
                  <w:r w:rsidR="00FC16FD">
                    <w:rPr>
                      <w:rFonts w:eastAsiaTheme="minorHAnsi"/>
                      <w:color w:val="000000"/>
                      <w:sz w:val="22"/>
                      <w:szCs w:val="22"/>
                    </w:rPr>
                    <w:t>.</w:t>
                  </w:r>
                  <w:r w:rsidR="004C3117">
                    <w:rPr>
                      <w:rFonts w:eastAsiaTheme="minorHAnsi"/>
                      <w:color w:val="000000"/>
                      <w:sz w:val="22"/>
                      <w:szCs w:val="22"/>
                    </w:rPr>
                    <w:t>…</w:t>
                  </w:r>
                  <w:r w:rsidRPr="004C3117" w:rsidR="004D4E64">
                    <w:rPr>
                      <w:rFonts w:eastAsiaTheme="minorHAnsi"/>
                      <w:color w:val="000000"/>
                      <w:sz w:val="22"/>
                      <w:szCs w:val="22"/>
                    </w:rPr>
                    <w:t>.</w:t>
                  </w:r>
                </w:p>
                <w:p w:rsidRPr="0098156D" w:rsidR="00FC16FD" w:rsidP="0098156D" w:rsidRDefault="00FC16FD" w14:paraId="424D3321" w14:textId="77777777">
                  <w:pPr>
                    <w:autoSpaceDE w:val="0"/>
                    <w:autoSpaceDN w:val="0"/>
                    <w:adjustRightInd w:val="0"/>
                    <w:rPr>
                      <w:rFonts w:eastAsiaTheme="minorHAnsi"/>
                      <w:color w:val="000000"/>
                      <w:sz w:val="22"/>
                      <w:szCs w:val="22"/>
                    </w:rPr>
                  </w:pPr>
                </w:p>
              </w:tc>
              <w:tc>
                <w:tcPr>
                  <w:tcW w:w="656" w:type="dxa"/>
                </w:tcPr>
                <w:p w:rsidRPr="0098156D" w:rsidR="0098156D" w:rsidP="0098156D" w:rsidRDefault="0048626E" w14:paraId="26AF4C16"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r w:rsidRPr="0098156D" w:rsidR="0098156D">
                    <w:rPr>
                      <w:rFonts w:eastAsiaTheme="minorHAnsi"/>
                      <w:color w:val="000000"/>
                      <w:sz w:val="32"/>
                      <w:szCs w:val="32"/>
                    </w:rPr>
                    <w:t xml:space="preserve"> </w:t>
                  </w:r>
                </w:p>
              </w:tc>
              <w:tc>
                <w:tcPr>
                  <w:tcW w:w="656" w:type="dxa"/>
                </w:tcPr>
                <w:p w:rsidRPr="0098156D" w:rsidR="0098156D" w:rsidP="0098156D" w:rsidRDefault="0048626E" w14:paraId="2E06AC54"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r w:rsidRPr="0098156D" w:rsidR="0098156D">
                    <w:rPr>
                      <w:rFonts w:eastAsiaTheme="minorHAnsi"/>
                      <w:color w:val="000000"/>
                      <w:sz w:val="32"/>
                      <w:szCs w:val="32"/>
                    </w:rPr>
                    <w:t xml:space="preserve"> </w:t>
                  </w:r>
                </w:p>
              </w:tc>
            </w:tr>
            <w:tr w:rsidRPr="0098156D" w:rsidR="0098156D" w:rsidTr="00CA4462" w14:paraId="1B5E99B8" w14:textId="77777777">
              <w:trPr>
                <w:trHeight w:val="146"/>
              </w:trPr>
              <w:tc>
                <w:tcPr>
                  <w:tcW w:w="7822" w:type="dxa"/>
                </w:tcPr>
                <w:p w:rsidR="0098156D" w:rsidP="004D4E64" w:rsidRDefault="0098156D" w14:paraId="1C37477F" w14:textId="77777777">
                  <w:pPr>
                    <w:autoSpaceDE w:val="0"/>
                    <w:autoSpaceDN w:val="0"/>
                    <w:adjustRightInd w:val="0"/>
                    <w:rPr>
                      <w:rFonts w:eastAsiaTheme="minorHAnsi"/>
                      <w:color w:val="000000"/>
                      <w:sz w:val="22"/>
                      <w:szCs w:val="22"/>
                    </w:rPr>
                  </w:pPr>
                  <w:r w:rsidRPr="0098156D">
                    <w:rPr>
                      <w:rFonts w:eastAsiaTheme="minorHAnsi"/>
                      <w:color w:val="000000"/>
                      <w:sz w:val="22"/>
                      <w:szCs w:val="22"/>
                    </w:rPr>
                    <w:t>We did not have any display boards, physical or virtual …………</w:t>
                  </w:r>
                  <w:r w:rsidR="00FC16FD">
                    <w:rPr>
                      <w:rFonts w:eastAsiaTheme="minorHAnsi"/>
                      <w:color w:val="000000"/>
                      <w:sz w:val="22"/>
                      <w:szCs w:val="22"/>
                    </w:rPr>
                    <w:t>………</w:t>
                  </w:r>
                  <w:r w:rsidRPr="0098156D">
                    <w:rPr>
                      <w:rFonts w:eastAsiaTheme="minorHAnsi"/>
                      <w:color w:val="000000"/>
                      <w:sz w:val="22"/>
                      <w:szCs w:val="22"/>
                    </w:rPr>
                    <w:t>…</w:t>
                  </w:r>
                  <w:r w:rsidRPr="004C3117" w:rsidR="004D4E64">
                    <w:rPr>
                      <w:rFonts w:eastAsiaTheme="minorHAnsi"/>
                      <w:color w:val="000000"/>
                      <w:sz w:val="22"/>
                      <w:szCs w:val="22"/>
                    </w:rPr>
                    <w:t>…..….</w:t>
                  </w:r>
                </w:p>
                <w:p w:rsidRPr="0098156D" w:rsidR="00FC16FD" w:rsidP="004D4E64" w:rsidRDefault="00FC16FD" w14:paraId="0FBE8292" w14:textId="77777777">
                  <w:pPr>
                    <w:autoSpaceDE w:val="0"/>
                    <w:autoSpaceDN w:val="0"/>
                    <w:adjustRightInd w:val="0"/>
                    <w:rPr>
                      <w:rFonts w:eastAsiaTheme="minorHAnsi"/>
                      <w:color w:val="000000"/>
                      <w:sz w:val="22"/>
                      <w:szCs w:val="22"/>
                    </w:rPr>
                  </w:pPr>
                </w:p>
              </w:tc>
              <w:tc>
                <w:tcPr>
                  <w:tcW w:w="656" w:type="dxa"/>
                </w:tcPr>
                <w:p w:rsidRPr="0098156D" w:rsidR="0098156D" w:rsidP="0098156D" w:rsidRDefault="0048626E" w14:paraId="1AA3CDB1"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98156D" w:rsidR="0098156D" w:rsidP="0098156D" w:rsidRDefault="0048626E" w14:paraId="1916D10D"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bl>
          <w:p w:rsidRPr="008947ED" w:rsidR="00BA11A6" w:rsidP="0098156D" w:rsidRDefault="00BA11A6" w14:paraId="173BF1F3" w14:textId="77777777">
            <w:pPr>
              <w:rPr>
                <w:b/>
              </w:rPr>
            </w:pPr>
          </w:p>
        </w:tc>
      </w:tr>
      <w:tr w:rsidR="0098156D" w:rsidTr="00CA4462" w14:paraId="18A64F48" w14:textId="77777777">
        <w:tc>
          <w:tcPr>
            <w:tcW w:w="9350" w:type="dxa"/>
            <w:shd w:val="clear" w:color="auto" w:fill="auto"/>
          </w:tcPr>
          <w:p w:rsidR="00FC16FD" w:rsidP="00EC7855" w:rsidRDefault="00FC16FD" w14:paraId="17FE353D" w14:textId="77777777">
            <w:pPr>
              <w:rPr>
                <w:i/>
              </w:rPr>
            </w:pPr>
          </w:p>
          <w:p w:rsidRPr="002D3B6F" w:rsidR="00EC7855" w:rsidP="00EC7855" w:rsidRDefault="00EC7855" w14:paraId="0E4D3184" w14:textId="77777777">
            <w:pPr>
              <w:rPr>
                <w:i/>
              </w:rPr>
            </w:pPr>
            <w:r w:rsidRPr="002D3B6F">
              <w:rPr>
                <w:i/>
              </w:rPr>
              <w:t xml:space="preserve">To collect data on the potential use of technology, question 7 on the MOPS-HP includes a </w:t>
            </w:r>
            <w:r w:rsidR="00C976AB">
              <w:rPr>
                <w:i/>
              </w:rPr>
              <w:t xml:space="preserve">response </w:t>
            </w:r>
            <w:r w:rsidRPr="002D3B6F">
              <w:rPr>
                <w:i/>
              </w:rPr>
              <w:t xml:space="preserve">option not </w:t>
            </w:r>
            <w:r w:rsidR="00C976AB">
              <w:rPr>
                <w:i/>
              </w:rPr>
              <w:t xml:space="preserve">provided </w:t>
            </w:r>
            <w:r w:rsidR="00650D52">
              <w:rPr>
                <w:i/>
              </w:rPr>
              <w:t xml:space="preserve">with the similar question asked </w:t>
            </w:r>
            <w:r w:rsidRPr="002D3B6F">
              <w:rPr>
                <w:i/>
              </w:rPr>
              <w:t xml:space="preserve">on </w:t>
            </w:r>
            <w:r w:rsidR="00C976AB">
              <w:rPr>
                <w:i/>
              </w:rPr>
              <w:t xml:space="preserve">the 2015 </w:t>
            </w:r>
            <w:r w:rsidRPr="002D3B6F">
              <w:rPr>
                <w:i/>
              </w:rPr>
              <w:t>MOPS</w:t>
            </w:r>
            <w:r w:rsidR="00C976AB">
              <w:rPr>
                <w:i/>
              </w:rPr>
              <w:t xml:space="preserve">. This third response </w:t>
            </w:r>
            <w:r w:rsidRPr="002D3B6F" w:rsidR="008A6C83">
              <w:rPr>
                <w:i/>
              </w:rPr>
              <w:t>indicate</w:t>
            </w:r>
            <w:r w:rsidR="00C976AB">
              <w:rPr>
                <w:i/>
              </w:rPr>
              <w:t>s</w:t>
            </w:r>
            <w:r w:rsidRPr="002D3B6F">
              <w:rPr>
                <w:i/>
              </w:rPr>
              <w:t xml:space="preserve"> the hospital did not have any physical display boards, but personnel had access to virtual display boards</w:t>
            </w:r>
            <w:r w:rsidR="00EE5931">
              <w:rPr>
                <w:i/>
              </w:rPr>
              <w:t xml:space="preserve">. </w:t>
            </w:r>
          </w:p>
          <w:p w:rsidRPr="002D3B6F" w:rsidR="00EC7855" w:rsidP="00EC7855" w:rsidRDefault="00EC7855" w14:paraId="42714BF3" w14:textId="77777777">
            <w:pPr>
              <w:rPr>
                <w:i/>
              </w:rPr>
            </w:pPr>
          </w:p>
          <w:p w:rsidRPr="002D3B6F" w:rsidR="00EC7855" w:rsidP="00EC7855" w:rsidRDefault="007A1BA7" w14:paraId="0F7B8F8F" w14:textId="77777777">
            <w:pPr>
              <w:rPr>
                <w:i/>
              </w:rPr>
            </w:pPr>
            <w:r>
              <w:rPr>
                <w:i/>
              </w:rPr>
              <w:t xml:space="preserve">Question 7 is being </w:t>
            </w:r>
            <w:r w:rsidRPr="002D3B6F" w:rsidR="00EC7855">
              <w:rPr>
                <w:i/>
              </w:rPr>
              <w:t xml:space="preserve">asked since communication to all </w:t>
            </w:r>
            <w:r w:rsidR="006908BF">
              <w:rPr>
                <w:i/>
              </w:rPr>
              <w:t xml:space="preserve">hospital </w:t>
            </w:r>
            <w:r w:rsidRPr="002D3B6F" w:rsidR="00EC7855">
              <w:rPr>
                <w:i/>
              </w:rPr>
              <w:t>staff using different visual management tools are considered more structured management practices than the lack of visual management tools. Similar to questions 4-6, communicating these measures with all staff is considered a more structured practice than sharing these metrics with just senior staff (Bloom and Van Reenen, 2007).</w:t>
            </w:r>
          </w:p>
          <w:p w:rsidRPr="008947ED" w:rsidR="0098156D" w:rsidP="0098156D" w:rsidRDefault="0098156D" w14:paraId="123F121B" w14:textId="77777777">
            <w:pPr>
              <w:rPr>
                <w:b/>
              </w:rPr>
            </w:pPr>
          </w:p>
        </w:tc>
      </w:tr>
      <w:tr w:rsidR="0098156D" w:rsidTr="00CA4462" w14:paraId="022EC96B" w14:textId="77777777">
        <w:tc>
          <w:tcPr>
            <w:tcW w:w="9350" w:type="dxa"/>
            <w:shd w:val="clear" w:color="auto" w:fill="auto"/>
          </w:tcPr>
          <w:p w:rsidRPr="00650D52" w:rsidR="00650D52" w:rsidP="00650D52" w:rsidRDefault="00650D52" w14:paraId="3F3C3CD8" w14:textId="77777777">
            <w:pPr>
              <w:pStyle w:val="Default"/>
              <w:ind w:left="720"/>
              <w:rPr>
                <w:rFonts w:ascii="Times New Roman" w:hAnsi="Times New Roman" w:cs="Times New Roman"/>
                <w:sz w:val="22"/>
                <w:szCs w:val="22"/>
              </w:rPr>
            </w:pPr>
          </w:p>
          <w:p w:rsidRPr="006908BF" w:rsidR="00E44ACA" w:rsidP="00626E34" w:rsidRDefault="00626E34" w14:paraId="04F71372" w14:textId="38C1BD6E">
            <w:pPr>
              <w:pStyle w:val="Default"/>
              <w:numPr>
                <w:ilvl w:val="0"/>
                <w:numId w:val="5"/>
              </w:numPr>
              <w:rPr>
                <w:rFonts w:ascii="Times New Roman" w:hAnsi="Times New Roman" w:cs="Times New Roman"/>
                <w:sz w:val="22"/>
                <w:szCs w:val="22"/>
              </w:rPr>
            </w:pPr>
            <w:r w:rsidRPr="00F06BF9">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F06BF9">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F06BF9">
              <w:rPr>
                <w:rFonts w:ascii="Times New Roman" w:hAnsi="Times New Roman" w:cs="Times New Roman"/>
                <w:b/>
                <w:bCs/>
                <w:sz w:val="22"/>
                <w:szCs w:val="22"/>
              </w:rPr>
              <w:t xml:space="preserve">, what best describes the time frame of hospital-wide goals for PATIENT CARE at this hospital? </w:t>
            </w:r>
          </w:p>
          <w:p w:rsidRPr="00E44ACA" w:rsidR="00626E34" w:rsidP="00E44ACA" w:rsidRDefault="00626E34" w14:paraId="15B1C240" w14:textId="77777777">
            <w:pPr>
              <w:pStyle w:val="Default"/>
              <w:ind w:left="720"/>
              <w:rPr>
                <w:rFonts w:ascii="Times New Roman" w:hAnsi="Times New Roman" w:cs="Times New Roman"/>
                <w:sz w:val="22"/>
                <w:szCs w:val="22"/>
              </w:rPr>
            </w:pPr>
            <w:r w:rsidRPr="00E44ACA">
              <w:rPr>
                <w:rFonts w:ascii="Times New Roman" w:hAnsi="Times New Roman" w:cs="Times New Roman"/>
                <w:sz w:val="22"/>
                <w:szCs w:val="22"/>
              </w:rPr>
              <w:t xml:space="preserve">Examples of </w:t>
            </w:r>
            <w:r w:rsidRPr="00E44ACA">
              <w:rPr>
                <w:rFonts w:ascii="Times New Roman" w:hAnsi="Times New Roman" w:cs="Times New Roman"/>
                <w:b/>
                <w:bCs/>
                <w:sz w:val="22"/>
                <w:szCs w:val="22"/>
              </w:rPr>
              <w:t xml:space="preserve">hospital-wide goals for patient care: </w:t>
            </w:r>
            <w:r w:rsidRPr="00E44ACA">
              <w:rPr>
                <w:rFonts w:ascii="Times New Roman" w:hAnsi="Times New Roman" w:cs="Times New Roman"/>
                <w:sz w:val="22"/>
                <w:szCs w:val="22"/>
              </w:rPr>
              <w:t>infection rates, readmission rates, and wait times.</w:t>
            </w:r>
          </w:p>
          <w:p w:rsidR="00F06BF9" w:rsidP="00F06BF9" w:rsidRDefault="00F06BF9" w14:paraId="5F75CFD0"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822"/>
              <w:gridCol w:w="656"/>
              <w:gridCol w:w="656"/>
            </w:tblGrid>
            <w:tr w:rsidRPr="00F06BF9" w:rsidR="00626E34" w:rsidTr="00CA4462" w14:paraId="05665B6F" w14:textId="77777777">
              <w:trPr>
                <w:trHeight w:val="121"/>
              </w:trPr>
              <w:tc>
                <w:tcPr>
                  <w:tcW w:w="7822" w:type="dxa"/>
                </w:tcPr>
                <w:p w:rsidR="000C0274" w:rsidP="00626E34" w:rsidRDefault="00626E34" w14:paraId="45B2521A" w14:textId="77777777">
                  <w:pPr>
                    <w:autoSpaceDE w:val="0"/>
                    <w:autoSpaceDN w:val="0"/>
                    <w:adjustRightInd w:val="0"/>
                    <w:rPr>
                      <w:rFonts w:eastAsiaTheme="minorHAnsi"/>
                      <w:b/>
                      <w:bCs/>
                      <w:color w:val="000000"/>
                      <w:sz w:val="22"/>
                      <w:szCs w:val="22"/>
                    </w:rPr>
                  </w:pPr>
                  <w:r w:rsidRPr="00F06BF9">
                    <w:rPr>
                      <w:rFonts w:eastAsiaTheme="minorHAnsi"/>
                      <w:b/>
                      <w:bCs/>
                      <w:color w:val="000000"/>
                      <w:sz w:val="22"/>
                      <w:szCs w:val="22"/>
                    </w:rPr>
                    <w:t>Select one box for each year</w:t>
                  </w:r>
                </w:p>
                <w:p w:rsidRPr="00F06BF9" w:rsidR="00626E34" w:rsidP="00626E34" w:rsidRDefault="00626E34" w14:paraId="65048CBB" w14:textId="77777777">
                  <w:pPr>
                    <w:autoSpaceDE w:val="0"/>
                    <w:autoSpaceDN w:val="0"/>
                    <w:adjustRightInd w:val="0"/>
                    <w:rPr>
                      <w:rFonts w:eastAsiaTheme="minorHAnsi"/>
                      <w:color w:val="000000"/>
                      <w:sz w:val="22"/>
                      <w:szCs w:val="22"/>
                    </w:rPr>
                  </w:pPr>
                  <w:r w:rsidRPr="00F06BF9">
                    <w:rPr>
                      <w:rFonts w:eastAsiaTheme="minorHAnsi"/>
                      <w:b/>
                      <w:bCs/>
                      <w:color w:val="000000"/>
                      <w:sz w:val="22"/>
                      <w:szCs w:val="22"/>
                    </w:rPr>
                    <w:t xml:space="preserve"> </w:t>
                  </w:r>
                </w:p>
              </w:tc>
              <w:tc>
                <w:tcPr>
                  <w:tcW w:w="656" w:type="dxa"/>
                </w:tcPr>
                <w:p w:rsidRPr="00F06BF9" w:rsidR="00626E34" w:rsidP="00626E34" w:rsidRDefault="005129AA" w14:paraId="7A97C13D" w14:textId="166C0693">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F06BF9" w:rsidR="00626E34" w:rsidP="00626E34" w:rsidRDefault="005129AA" w14:paraId="2ADD432A" w14:textId="68EFE8F9">
                  <w:pPr>
                    <w:autoSpaceDE w:val="0"/>
                    <w:autoSpaceDN w:val="0"/>
                    <w:adjustRightInd w:val="0"/>
                    <w:rPr>
                      <w:rFonts w:eastAsiaTheme="minorHAnsi"/>
                      <w:color w:val="000000"/>
                      <w:sz w:val="22"/>
                      <w:szCs w:val="22"/>
                    </w:rPr>
                  </w:pPr>
                  <w:r>
                    <w:rPr>
                      <w:rFonts w:eastAsiaTheme="minorHAnsi"/>
                      <w:b/>
                      <w:bCs/>
                      <w:color w:val="000000"/>
                      <w:sz w:val="22"/>
                      <w:szCs w:val="22"/>
                    </w:rPr>
                    <w:t>2019</w:t>
                  </w:r>
                  <w:r w:rsidRPr="00F06BF9" w:rsidR="00626E34">
                    <w:rPr>
                      <w:rFonts w:eastAsiaTheme="minorHAnsi"/>
                      <w:b/>
                      <w:bCs/>
                      <w:color w:val="000000"/>
                      <w:sz w:val="22"/>
                      <w:szCs w:val="22"/>
                    </w:rPr>
                    <w:t xml:space="preserve"> </w:t>
                  </w:r>
                </w:p>
              </w:tc>
            </w:tr>
            <w:tr w:rsidRPr="00F06BF9" w:rsidR="00626E34" w:rsidTr="00CA4462" w14:paraId="629EE13A" w14:textId="77777777">
              <w:trPr>
                <w:trHeight w:val="146"/>
              </w:trPr>
              <w:tc>
                <w:tcPr>
                  <w:tcW w:w="7822" w:type="dxa"/>
                </w:tcPr>
                <w:p w:rsidRPr="00F06BF9" w:rsidR="00626E34" w:rsidP="00626E34" w:rsidRDefault="00626E34" w14:paraId="42CE5524" w14:textId="77777777">
                  <w:pPr>
                    <w:autoSpaceDE w:val="0"/>
                    <w:autoSpaceDN w:val="0"/>
                    <w:adjustRightInd w:val="0"/>
                    <w:rPr>
                      <w:rFonts w:eastAsiaTheme="minorHAnsi"/>
                      <w:color w:val="000000"/>
                      <w:sz w:val="22"/>
                      <w:szCs w:val="22"/>
                    </w:rPr>
                  </w:pPr>
                  <w:r w:rsidRPr="00F06BF9">
                    <w:rPr>
                      <w:rFonts w:eastAsiaTheme="minorHAnsi"/>
                      <w:color w:val="000000"/>
                      <w:sz w:val="22"/>
                      <w:szCs w:val="22"/>
                    </w:rPr>
                    <w:t>Main focus was on short-term (one year or less) patient care goals…</w:t>
                  </w:r>
                  <w:r w:rsidR="006908BF">
                    <w:rPr>
                      <w:rFonts w:eastAsiaTheme="minorHAnsi"/>
                      <w:color w:val="000000"/>
                      <w:sz w:val="22"/>
                      <w:szCs w:val="22"/>
                    </w:rPr>
                    <w:t>…………………</w:t>
                  </w:r>
                  <w:r w:rsidRPr="00F06BF9">
                    <w:rPr>
                      <w:rFonts w:eastAsiaTheme="minorHAnsi"/>
                      <w:color w:val="000000"/>
                      <w:sz w:val="22"/>
                      <w:szCs w:val="22"/>
                    </w:rPr>
                    <w:t xml:space="preserve"> </w:t>
                  </w:r>
                </w:p>
              </w:tc>
              <w:tc>
                <w:tcPr>
                  <w:tcW w:w="656" w:type="dxa"/>
                </w:tcPr>
                <w:p w:rsidRPr="00F06BF9" w:rsidR="00626E34" w:rsidP="00B163C0" w:rsidRDefault="00626E34" w14:paraId="00A5192E"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F06BF9" w:rsidR="00626E34" w:rsidP="00B163C0" w:rsidRDefault="00626E34" w14:paraId="58C397AE"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F06BF9" w:rsidR="00626E34" w:rsidTr="00CA4462" w14:paraId="72497750" w14:textId="77777777">
              <w:trPr>
                <w:trHeight w:val="139"/>
              </w:trPr>
              <w:tc>
                <w:tcPr>
                  <w:tcW w:w="7822" w:type="dxa"/>
                </w:tcPr>
                <w:p w:rsidRPr="00F06BF9" w:rsidR="00626E34" w:rsidP="00626E34" w:rsidRDefault="00626E34" w14:paraId="04334C69" w14:textId="77777777">
                  <w:pPr>
                    <w:autoSpaceDE w:val="0"/>
                    <w:autoSpaceDN w:val="0"/>
                    <w:adjustRightInd w:val="0"/>
                    <w:rPr>
                      <w:rFonts w:eastAsiaTheme="minorHAnsi"/>
                      <w:color w:val="000000"/>
                      <w:sz w:val="22"/>
                      <w:szCs w:val="22"/>
                    </w:rPr>
                  </w:pPr>
                  <w:r w:rsidRPr="00F06BF9">
                    <w:rPr>
                      <w:rFonts w:eastAsiaTheme="minorHAnsi"/>
                      <w:color w:val="000000"/>
                      <w:sz w:val="22"/>
                      <w:szCs w:val="22"/>
                    </w:rPr>
                    <w:t>Main focus was on long-term (more than one year) patient care goals</w:t>
                  </w:r>
                  <w:r w:rsidR="006908BF">
                    <w:rPr>
                      <w:rFonts w:eastAsiaTheme="minorHAnsi"/>
                      <w:color w:val="000000"/>
                      <w:sz w:val="22"/>
                      <w:szCs w:val="22"/>
                    </w:rPr>
                    <w:t>………………...</w:t>
                  </w:r>
                  <w:r w:rsidRPr="00F06BF9">
                    <w:rPr>
                      <w:rFonts w:eastAsiaTheme="minorHAnsi"/>
                      <w:color w:val="000000"/>
                      <w:sz w:val="22"/>
                      <w:szCs w:val="22"/>
                    </w:rPr>
                    <w:t xml:space="preserve"> </w:t>
                  </w:r>
                </w:p>
              </w:tc>
              <w:tc>
                <w:tcPr>
                  <w:tcW w:w="656" w:type="dxa"/>
                </w:tcPr>
                <w:p w:rsidRPr="00F06BF9" w:rsidR="00626E34" w:rsidP="00B163C0" w:rsidRDefault="00626E34" w14:paraId="3F06FF8F"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F06BF9" w:rsidR="00626E34" w:rsidP="00B163C0" w:rsidRDefault="00626E34" w14:paraId="0A86D942"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F06BF9" w:rsidR="00626E34" w:rsidTr="00CA4462" w14:paraId="50C8EBF2" w14:textId="77777777">
              <w:trPr>
                <w:trHeight w:val="139"/>
              </w:trPr>
              <w:tc>
                <w:tcPr>
                  <w:tcW w:w="7822" w:type="dxa"/>
                </w:tcPr>
                <w:p w:rsidRPr="00F06BF9" w:rsidR="00626E34" w:rsidP="00626E34" w:rsidRDefault="00626E34" w14:paraId="07733D10" w14:textId="77777777">
                  <w:pPr>
                    <w:autoSpaceDE w:val="0"/>
                    <w:autoSpaceDN w:val="0"/>
                    <w:adjustRightInd w:val="0"/>
                    <w:rPr>
                      <w:rFonts w:eastAsiaTheme="minorHAnsi"/>
                      <w:color w:val="000000"/>
                      <w:sz w:val="22"/>
                      <w:szCs w:val="22"/>
                    </w:rPr>
                  </w:pPr>
                  <w:r w:rsidRPr="00F06BF9">
                    <w:rPr>
                      <w:rFonts w:eastAsiaTheme="minorHAnsi"/>
                      <w:color w:val="000000"/>
                      <w:sz w:val="22"/>
                      <w:szCs w:val="22"/>
                    </w:rPr>
                    <w:t>Combination of short-term and long-term patient care goals ……….</w:t>
                  </w:r>
                  <w:r w:rsidR="006908BF">
                    <w:rPr>
                      <w:rFonts w:eastAsiaTheme="minorHAnsi"/>
                      <w:color w:val="000000"/>
                      <w:sz w:val="22"/>
                      <w:szCs w:val="22"/>
                    </w:rPr>
                    <w:t>…………………</w:t>
                  </w:r>
                  <w:r w:rsidRPr="00F06BF9">
                    <w:rPr>
                      <w:rFonts w:eastAsiaTheme="minorHAnsi"/>
                      <w:color w:val="000000"/>
                      <w:sz w:val="22"/>
                      <w:szCs w:val="22"/>
                    </w:rPr>
                    <w:t xml:space="preserve"> </w:t>
                  </w:r>
                </w:p>
              </w:tc>
              <w:tc>
                <w:tcPr>
                  <w:tcW w:w="656" w:type="dxa"/>
                </w:tcPr>
                <w:p w:rsidRPr="00F06BF9" w:rsidR="00626E34" w:rsidP="00B163C0" w:rsidRDefault="00626E34" w14:paraId="6AFA522C"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F06BF9" w:rsidR="00626E34" w:rsidP="00B163C0" w:rsidRDefault="00626E34" w14:paraId="202F4724"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r w:rsidRPr="00F06BF9" w:rsidR="00626E34" w:rsidTr="00CA4462" w14:paraId="570270F4" w14:textId="77777777">
              <w:trPr>
                <w:trHeight w:val="140"/>
              </w:trPr>
              <w:tc>
                <w:tcPr>
                  <w:tcW w:w="7822" w:type="dxa"/>
                </w:tcPr>
                <w:p w:rsidRPr="00F06BF9" w:rsidR="00626E34" w:rsidP="00EE5931" w:rsidRDefault="00626E34" w14:paraId="471081C6" w14:textId="77777777">
                  <w:pPr>
                    <w:autoSpaceDE w:val="0"/>
                    <w:autoSpaceDN w:val="0"/>
                    <w:adjustRightInd w:val="0"/>
                    <w:rPr>
                      <w:rFonts w:eastAsiaTheme="minorHAnsi"/>
                      <w:color w:val="000000"/>
                      <w:sz w:val="22"/>
                      <w:szCs w:val="22"/>
                    </w:rPr>
                  </w:pPr>
                  <w:r w:rsidRPr="00F06BF9">
                    <w:rPr>
                      <w:rFonts w:eastAsiaTheme="minorHAnsi"/>
                      <w:color w:val="000000"/>
                      <w:sz w:val="22"/>
                      <w:szCs w:val="22"/>
                    </w:rPr>
                    <w:t xml:space="preserve">No hospital-wide patient care goals </w:t>
                  </w:r>
                  <w:r w:rsidRPr="00F06BF9">
                    <w:rPr>
                      <w:rFonts w:eastAsiaTheme="minorHAnsi"/>
                      <w:b/>
                      <w:bCs/>
                      <w:color w:val="000000"/>
                      <w:sz w:val="22"/>
                      <w:szCs w:val="22"/>
                    </w:rPr>
                    <w:t>(SKIP to Question</w:t>
                  </w:r>
                  <w:r w:rsidR="00EE5931">
                    <w:rPr>
                      <w:rFonts w:eastAsiaTheme="minorHAnsi"/>
                      <w:b/>
                      <w:bCs/>
                      <w:color w:val="000000"/>
                      <w:sz w:val="22"/>
                      <w:szCs w:val="22"/>
                    </w:rPr>
                    <w:t xml:space="preserve"> 1</w:t>
                  </w:r>
                  <w:r w:rsidRPr="00F06BF9">
                    <w:rPr>
                      <w:rFonts w:eastAsiaTheme="minorHAnsi"/>
                      <w:b/>
                      <w:bCs/>
                      <w:color w:val="000000"/>
                      <w:sz w:val="22"/>
                      <w:szCs w:val="22"/>
                    </w:rPr>
                    <w:t>1)</w:t>
                  </w:r>
                  <w:r w:rsidRPr="00F06BF9">
                    <w:rPr>
                      <w:rFonts w:eastAsiaTheme="minorHAnsi"/>
                      <w:color w:val="000000"/>
                      <w:sz w:val="22"/>
                      <w:szCs w:val="22"/>
                    </w:rPr>
                    <w:t>……………………………..</w:t>
                  </w:r>
                  <w:r w:rsidRPr="00F06BF9" w:rsidR="006908BF">
                    <w:rPr>
                      <w:rFonts w:eastAsiaTheme="minorHAnsi"/>
                      <w:color w:val="000000"/>
                      <w:sz w:val="22"/>
                      <w:szCs w:val="22"/>
                    </w:rPr>
                    <w:t xml:space="preserve"> …………………..…………………..</w:t>
                  </w:r>
                  <w:r w:rsidR="006908BF">
                    <w:rPr>
                      <w:rFonts w:eastAsiaTheme="minorHAnsi"/>
                      <w:color w:val="000000"/>
                      <w:sz w:val="22"/>
                      <w:szCs w:val="22"/>
                    </w:rPr>
                    <w:t>………………</w:t>
                  </w:r>
                  <w:r w:rsidRPr="00F06BF9">
                    <w:rPr>
                      <w:rFonts w:eastAsiaTheme="minorHAnsi"/>
                      <w:color w:val="000000"/>
                      <w:sz w:val="22"/>
                      <w:szCs w:val="22"/>
                    </w:rPr>
                    <w:t xml:space="preserve"> </w:t>
                  </w:r>
                </w:p>
              </w:tc>
              <w:tc>
                <w:tcPr>
                  <w:tcW w:w="656" w:type="dxa"/>
                </w:tcPr>
                <w:p w:rsidRPr="00F06BF9" w:rsidR="00626E34" w:rsidP="00626E34" w:rsidRDefault="00626E34" w14:paraId="5F4F611E"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c>
                <w:tcPr>
                  <w:tcW w:w="656" w:type="dxa"/>
                </w:tcPr>
                <w:p w:rsidRPr="00F06BF9" w:rsidR="00626E34" w:rsidP="00B163C0" w:rsidRDefault="00626E34" w14:paraId="034DB416" w14:textId="77777777">
                  <w:pPr>
                    <w:autoSpaceDE w:val="0"/>
                    <w:autoSpaceDN w:val="0"/>
                    <w:adjustRightInd w:val="0"/>
                    <w:rPr>
                      <w:rFonts w:eastAsiaTheme="minorHAnsi"/>
                      <w:color w:val="000000"/>
                      <w:sz w:val="32"/>
                      <w:szCs w:val="32"/>
                    </w:rPr>
                  </w:pPr>
                  <w:r w:rsidRPr="00F06BF9">
                    <w:rPr>
                      <w:rFonts w:eastAsiaTheme="minorHAnsi"/>
                      <w:color w:val="000000"/>
                      <w:sz w:val="32"/>
                      <w:szCs w:val="32"/>
                    </w:rPr>
                    <w:t></w:t>
                  </w:r>
                </w:p>
              </w:tc>
            </w:tr>
          </w:tbl>
          <w:p w:rsidRPr="008947ED" w:rsidR="0098156D" w:rsidP="00E44ACA" w:rsidRDefault="00626E34" w14:paraId="13B42CFE" w14:textId="77777777">
            <w:pPr>
              <w:pStyle w:val="Default"/>
              <w:rPr>
                <w:b/>
              </w:rPr>
            </w:pPr>
            <w:r>
              <w:rPr>
                <w:sz w:val="22"/>
                <w:szCs w:val="22"/>
              </w:rPr>
              <w:t xml:space="preserve"> </w:t>
            </w:r>
          </w:p>
        </w:tc>
      </w:tr>
      <w:tr w:rsidR="0098156D" w:rsidTr="00CA4462" w14:paraId="6A241958" w14:textId="77777777">
        <w:tc>
          <w:tcPr>
            <w:tcW w:w="9350" w:type="dxa"/>
            <w:shd w:val="clear" w:color="auto" w:fill="auto"/>
          </w:tcPr>
          <w:p w:rsidR="00650D52" w:rsidP="001640C9" w:rsidRDefault="00650D52" w14:paraId="57F1C9BD" w14:textId="77777777">
            <w:pPr>
              <w:rPr>
                <w:i/>
              </w:rPr>
            </w:pPr>
          </w:p>
          <w:p w:rsidR="0098156D" w:rsidP="001640C9" w:rsidRDefault="00EC7855" w14:paraId="71D53685" w14:textId="77777777">
            <w:pPr>
              <w:rPr>
                <w:i/>
              </w:rPr>
            </w:pPr>
            <w:r w:rsidRPr="002D3B6F">
              <w:rPr>
                <w:i/>
              </w:rPr>
              <w:t xml:space="preserve">Question 8 was adapted from the MOPS </w:t>
            </w:r>
            <w:r w:rsidR="009F6A98">
              <w:rPr>
                <w:i/>
              </w:rPr>
              <w:t xml:space="preserve">question </w:t>
            </w:r>
            <w:r w:rsidRPr="002D3B6F" w:rsidR="0018519B">
              <w:rPr>
                <w:i/>
              </w:rPr>
              <w:t>on</w:t>
            </w:r>
            <w:r w:rsidRPr="002D3B6F">
              <w:rPr>
                <w:i/>
              </w:rPr>
              <w:t xml:space="preserve"> production targets and </w:t>
            </w:r>
            <w:r w:rsidR="009F6A98">
              <w:rPr>
                <w:i/>
              </w:rPr>
              <w:t xml:space="preserve">also </w:t>
            </w:r>
            <w:r w:rsidRPr="002D3B6F">
              <w:rPr>
                <w:i/>
              </w:rPr>
              <w:t>relates to the WMS</w:t>
            </w:r>
            <w:r w:rsidR="009F6A98">
              <w:rPr>
                <w:i/>
              </w:rPr>
              <w:t>’ question</w:t>
            </w:r>
            <w:r w:rsidRPr="002D3B6F">
              <w:rPr>
                <w:i/>
              </w:rPr>
              <w:t xml:space="preserve"> that asks about the time horizon for targets</w:t>
            </w:r>
            <w:r w:rsidR="00EE5931">
              <w:rPr>
                <w:i/>
              </w:rPr>
              <w:t xml:space="preserve">. </w:t>
            </w:r>
            <w:r w:rsidR="007A1FEF">
              <w:rPr>
                <w:i/>
              </w:rPr>
              <w:t xml:space="preserve">Scoring of responses </w:t>
            </w:r>
            <w:r w:rsidR="001A3FC0">
              <w:rPr>
                <w:i/>
              </w:rPr>
              <w:t>from</w:t>
            </w:r>
            <w:r w:rsidR="007A1FEF">
              <w:rPr>
                <w:i/>
              </w:rPr>
              <w:t xml:space="preserve"> the WMS </w:t>
            </w:r>
            <w:r w:rsidR="001640C9">
              <w:rPr>
                <w:i/>
              </w:rPr>
              <w:t>indicate</w:t>
            </w:r>
            <w:r w:rsidRPr="002D3B6F">
              <w:rPr>
                <w:i/>
              </w:rPr>
              <w:t xml:space="preserve"> </w:t>
            </w:r>
            <w:r w:rsidR="007A1FEF">
              <w:rPr>
                <w:i/>
              </w:rPr>
              <w:t xml:space="preserve">that if </w:t>
            </w:r>
            <w:r w:rsidRPr="002D3B6F">
              <w:rPr>
                <w:i/>
              </w:rPr>
              <w:t xml:space="preserve">the focus </w:t>
            </w:r>
            <w:r w:rsidR="007A1FEF">
              <w:rPr>
                <w:i/>
              </w:rPr>
              <w:t>is</w:t>
            </w:r>
            <w:r w:rsidRPr="002D3B6F">
              <w:rPr>
                <w:i/>
              </w:rPr>
              <w:t xml:space="preserve"> only on short-term targets, these are considered less structured management practices than if a hospital translated long-term targets into specific short-term targets that represent steps to achieving long-term </w:t>
            </w:r>
            <w:r w:rsidR="0099011C">
              <w:rPr>
                <w:i/>
              </w:rPr>
              <w:t>goals</w:t>
            </w:r>
            <w:r w:rsidR="001A3FC0">
              <w:rPr>
                <w:i/>
              </w:rPr>
              <w:t xml:space="preserve"> (WMS 2009).</w:t>
            </w:r>
            <w:r w:rsidR="00EE5931">
              <w:rPr>
                <w:i/>
              </w:rPr>
              <w:t xml:space="preserve"> </w:t>
            </w:r>
          </w:p>
          <w:p w:rsidRPr="002D3B6F" w:rsidR="00650D52" w:rsidP="001640C9" w:rsidRDefault="00650D52" w14:paraId="1B997B83" w14:textId="77777777">
            <w:pPr>
              <w:rPr>
                <w:b/>
                <w:i/>
              </w:rPr>
            </w:pPr>
          </w:p>
        </w:tc>
      </w:tr>
      <w:tr w:rsidR="0098156D" w:rsidTr="00CA4462" w14:paraId="5D202699" w14:textId="77777777">
        <w:tc>
          <w:tcPr>
            <w:tcW w:w="9350" w:type="dxa"/>
            <w:shd w:val="clear" w:color="auto" w:fill="auto"/>
          </w:tcPr>
          <w:p w:rsidR="00A60B3B" w:rsidP="00A60B3B" w:rsidRDefault="00A60B3B" w14:paraId="05ED2D1F" w14:textId="77777777">
            <w:pPr>
              <w:pStyle w:val="Default"/>
              <w:ind w:left="720"/>
              <w:rPr>
                <w:rFonts w:ascii="Times New Roman" w:hAnsi="Times New Roman" w:cs="Times New Roman"/>
                <w:b/>
                <w:bCs/>
                <w:sz w:val="22"/>
                <w:szCs w:val="22"/>
              </w:rPr>
            </w:pPr>
          </w:p>
          <w:p w:rsidR="00E44ACA" w:rsidP="00567463" w:rsidRDefault="00567463" w14:paraId="76E8C42B" w14:textId="0CBEF66B">
            <w:pPr>
              <w:pStyle w:val="Default"/>
              <w:numPr>
                <w:ilvl w:val="0"/>
                <w:numId w:val="5"/>
              </w:numPr>
              <w:rPr>
                <w:rFonts w:ascii="Times New Roman" w:hAnsi="Times New Roman" w:cs="Times New Roman"/>
                <w:b/>
                <w:bCs/>
                <w:sz w:val="22"/>
                <w:szCs w:val="22"/>
              </w:rPr>
            </w:pPr>
            <w:r w:rsidRPr="000009AB">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0009AB">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0009AB">
              <w:rPr>
                <w:rFonts w:ascii="Times New Roman" w:hAnsi="Times New Roman" w:cs="Times New Roman"/>
                <w:b/>
                <w:bCs/>
                <w:sz w:val="22"/>
                <w:szCs w:val="22"/>
              </w:rPr>
              <w:t>, how much effort was required for this hospital to achieve its hospital-wide goals for PATIENT CARE?</w:t>
            </w:r>
          </w:p>
          <w:p w:rsidRPr="000009AB" w:rsidR="00567463" w:rsidP="00E44ACA" w:rsidRDefault="00567463" w14:paraId="5ABA9184" w14:textId="77777777">
            <w:pPr>
              <w:pStyle w:val="Default"/>
              <w:ind w:left="720"/>
              <w:rPr>
                <w:rFonts w:ascii="Times New Roman" w:hAnsi="Times New Roman" w:cs="Times New Roman"/>
                <w:b/>
                <w:bCs/>
                <w:sz w:val="22"/>
                <w:szCs w:val="22"/>
              </w:rPr>
            </w:pPr>
            <w:r w:rsidRPr="000009AB">
              <w:rPr>
                <w:rFonts w:ascii="Times New Roman" w:hAnsi="Times New Roman" w:cs="Times New Roman"/>
                <w:b/>
                <w:bCs/>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430"/>
              <w:gridCol w:w="656"/>
              <w:gridCol w:w="656"/>
            </w:tblGrid>
            <w:tr w:rsidRPr="000009AB" w:rsidR="00567463" w:rsidTr="00CA4462" w14:paraId="121A7993" w14:textId="77777777">
              <w:trPr>
                <w:trHeight w:val="111"/>
              </w:trPr>
              <w:tc>
                <w:tcPr>
                  <w:tcW w:w="6430" w:type="dxa"/>
                </w:tcPr>
                <w:p w:rsidR="00567463" w:rsidP="00567463" w:rsidRDefault="00567463" w14:paraId="426D645F" w14:textId="77777777">
                  <w:pPr>
                    <w:autoSpaceDE w:val="0"/>
                    <w:autoSpaceDN w:val="0"/>
                    <w:adjustRightInd w:val="0"/>
                    <w:rPr>
                      <w:rFonts w:eastAsiaTheme="minorHAnsi"/>
                      <w:b/>
                      <w:bCs/>
                      <w:color w:val="000000"/>
                      <w:sz w:val="22"/>
                      <w:szCs w:val="22"/>
                    </w:rPr>
                  </w:pPr>
                  <w:r w:rsidRPr="000009AB">
                    <w:rPr>
                      <w:rFonts w:eastAsiaTheme="minorHAnsi"/>
                      <w:b/>
                      <w:bCs/>
                      <w:color w:val="000000"/>
                      <w:sz w:val="22"/>
                      <w:szCs w:val="22"/>
                    </w:rPr>
                    <w:t xml:space="preserve">Select one box for each year </w:t>
                  </w:r>
                </w:p>
                <w:p w:rsidRPr="000009AB" w:rsidR="009E4BE7" w:rsidP="00567463" w:rsidRDefault="009E4BE7" w14:paraId="79B06E2B" w14:textId="77777777">
                  <w:pPr>
                    <w:autoSpaceDE w:val="0"/>
                    <w:autoSpaceDN w:val="0"/>
                    <w:adjustRightInd w:val="0"/>
                    <w:rPr>
                      <w:rFonts w:eastAsiaTheme="minorHAnsi"/>
                      <w:color w:val="000000"/>
                      <w:sz w:val="22"/>
                      <w:szCs w:val="22"/>
                    </w:rPr>
                  </w:pPr>
                </w:p>
              </w:tc>
              <w:tc>
                <w:tcPr>
                  <w:tcW w:w="656" w:type="dxa"/>
                </w:tcPr>
                <w:p w:rsidRPr="000009AB" w:rsidR="00567463" w:rsidP="00567463" w:rsidRDefault="005129AA" w14:paraId="007F69C7" w14:textId="7513E0FC">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0009AB" w:rsidR="00567463" w:rsidP="00567463" w:rsidRDefault="005129AA" w14:paraId="3309980A" w14:textId="403ED729">
                  <w:pPr>
                    <w:autoSpaceDE w:val="0"/>
                    <w:autoSpaceDN w:val="0"/>
                    <w:adjustRightInd w:val="0"/>
                    <w:rPr>
                      <w:rFonts w:eastAsiaTheme="minorHAnsi"/>
                      <w:color w:val="000000"/>
                      <w:sz w:val="22"/>
                      <w:szCs w:val="22"/>
                    </w:rPr>
                  </w:pPr>
                  <w:r>
                    <w:rPr>
                      <w:rFonts w:eastAsiaTheme="minorHAnsi"/>
                      <w:b/>
                      <w:bCs/>
                      <w:color w:val="000000"/>
                      <w:sz w:val="22"/>
                      <w:szCs w:val="22"/>
                    </w:rPr>
                    <w:t>2019</w:t>
                  </w:r>
                  <w:r w:rsidRPr="000009AB" w:rsidR="00567463">
                    <w:rPr>
                      <w:rFonts w:eastAsiaTheme="minorHAnsi"/>
                      <w:b/>
                      <w:bCs/>
                      <w:color w:val="000000"/>
                      <w:sz w:val="22"/>
                      <w:szCs w:val="22"/>
                    </w:rPr>
                    <w:t xml:space="preserve"> </w:t>
                  </w:r>
                </w:p>
              </w:tc>
            </w:tr>
            <w:tr w:rsidRPr="000009AB" w:rsidR="00567463" w:rsidTr="00CA4462" w14:paraId="540279E6" w14:textId="77777777">
              <w:trPr>
                <w:trHeight w:val="139"/>
              </w:trPr>
              <w:tc>
                <w:tcPr>
                  <w:tcW w:w="6430" w:type="dxa"/>
                </w:tcPr>
                <w:p w:rsidRPr="000009AB" w:rsidR="00567463" w:rsidP="00567463" w:rsidRDefault="00567463" w14:paraId="1CB6B563" w14:textId="77777777">
                  <w:pPr>
                    <w:autoSpaceDE w:val="0"/>
                    <w:autoSpaceDN w:val="0"/>
                    <w:adjustRightInd w:val="0"/>
                    <w:rPr>
                      <w:rFonts w:eastAsiaTheme="minorHAnsi"/>
                      <w:color w:val="000000"/>
                      <w:sz w:val="22"/>
                      <w:szCs w:val="22"/>
                    </w:rPr>
                  </w:pPr>
                  <w:r w:rsidRPr="000009AB">
                    <w:rPr>
                      <w:rFonts w:eastAsiaTheme="minorHAnsi"/>
                      <w:color w:val="000000"/>
                      <w:sz w:val="22"/>
                      <w:szCs w:val="22"/>
                    </w:rPr>
                    <w:t xml:space="preserve">Possible to achieve without much effort …………………………….. </w:t>
                  </w:r>
                  <w:r w:rsidR="009B76C4">
                    <w:rPr>
                      <w:rFonts w:eastAsiaTheme="minorHAnsi"/>
                      <w:color w:val="000000"/>
                      <w:sz w:val="22"/>
                      <w:szCs w:val="22"/>
                    </w:rPr>
                    <w:t xml:space="preserve">     </w:t>
                  </w:r>
                </w:p>
              </w:tc>
              <w:tc>
                <w:tcPr>
                  <w:tcW w:w="656" w:type="dxa"/>
                </w:tcPr>
                <w:p w:rsidRPr="000009AB" w:rsidR="00567463" w:rsidP="000009AB" w:rsidRDefault="00567463" w14:paraId="285962E8"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c>
                <w:tcPr>
                  <w:tcW w:w="656" w:type="dxa"/>
                </w:tcPr>
                <w:p w:rsidRPr="000009AB" w:rsidR="00567463" w:rsidP="000009AB" w:rsidRDefault="00567463" w14:paraId="08342880"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r>
            <w:tr w:rsidRPr="000009AB" w:rsidR="00567463" w:rsidTr="00CA4462" w14:paraId="12DC2467" w14:textId="77777777">
              <w:trPr>
                <w:trHeight w:val="139"/>
              </w:trPr>
              <w:tc>
                <w:tcPr>
                  <w:tcW w:w="6430" w:type="dxa"/>
                </w:tcPr>
                <w:p w:rsidRPr="000009AB" w:rsidR="00567463" w:rsidP="00567463" w:rsidRDefault="00567463" w14:paraId="7E0B4202" w14:textId="77777777">
                  <w:pPr>
                    <w:autoSpaceDE w:val="0"/>
                    <w:autoSpaceDN w:val="0"/>
                    <w:adjustRightInd w:val="0"/>
                    <w:rPr>
                      <w:rFonts w:eastAsiaTheme="minorHAnsi"/>
                      <w:color w:val="000000"/>
                      <w:sz w:val="22"/>
                      <w:szCs w:val="22"/>
                    </w:rPr>
                  </w:pPr>
                  <w:r w:rsidRPr="000009AB">
                    <w:rPr>
                      <w:rFonts w:eastAsiaTheme="minorHAnsi"/>
                      <w:color w:val="000000"/>
                      <w:sz w:val="22"/>
                      <w:szCs w:val="22"/>
                    </w:rPr>
                    <w:t xml:space="preserve">Possible to achieve with less than normal effort ……………………. </w:t>
                  </w:r>
                </w:p>
              </w:tc>
              <w:tc>
                <w:tcPr>
                  <w:tcW w:w="656" w:type="dxa"/>
                </w:tcPr>
                <w:p w:rsidRPr="000009AB" w:rsidR="00567463" w:rsidP="000009AB" w:rsidRDefault="00567463" w14:paraId="10F039F8"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c>
                <w:tcPr>
                  <w:tcW w:w="656" w:type="dxa"/>
                </w:tcPr>
                <w:p w:rsidRPr="000009AB" w:rsidR="00567463" w:rsidP="000009AB" w:rsidRDefault="00567463" w14:paraId="6AECA0A7"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r>
            <w:tr w:rsidRPr="000009AB" w:rsidR="00567463" w:rsidTr="00CA4462" w14:paraId="78F0A0FB" w14:textId="77777777">
              <w:trPr>
                <w:trHeight w:val="139"/>
              </w:trPr>
              <w:tc>
                <w:tcPr>
                  <w:tcW w:w="6430" w:type="dxa"/>
                </w:tcPr>
                <w:p w:rsidRPr="000009AB" w:rsidR="00567463" w:rsidP="00567463" w:rsidRDefault="00567463" w14:paraId="226D2F1A" w14:textId="77777777">
                  <w:pPr>
                    <w:autoSpaceDE w:val="0"/>
                    <w:autoSpaceDN w:val="0"/>
                    <w:adjustRightInd w:val="0"/>
                    <w:rPr>
                      <w:rFonts w:eastAsiaTheme="minorHAnsi"/>
                      <w:color w:val="000000"/>
                      <w:sz w:val="22"/>
                      <w:szCs w:val="22"/>
                    </w:rPr>
                  </w:pPr>
                  <w:r w:rsidRPr="000009AB">
                    <w:rPr>
                      <w:rFonts w:eastAsiaTheme="minorHAnsi"/>
                      <w:color w:val="000000"/>
                      <w:sz w:val="22"/>
                      <w:szCs w:val="22"/>
                    </w:rPr>
                    <w:t xml:space="preserve">Possible to achieve with normal effort ……………………………….. </w:t>
                  </w:r>
                </w:p>
              </w:tc>
              <w:tc>
                <w:tcPr>
                  <w:tcW w:w="656" w:type="dxa"/>
                </w:tcPr>
                <w:p w:rsidRPr="000009AB" w:rsidR="00567463" w:rsidP="000009AB" w:rsidRDefault="00567463" w14:paraId="51B4CE50"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c>
                <w:tcPr>
                  <w:tcW w:w="656" w:type="dxa"/>
                </w:tcPr>
                <w:p w:rsidRPr="000009AB" w:rsidR="00567463" w:rsidP="000009AB" w:rsidRDefault="00567463" w14:paraId="205BB30C"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r>
            <w:tr w:rsidRPr="000009AB" w:rsidR="00567463" w:rsidTr="00CA4462" w14:paraId="703E833A" w14:textId="77777777">
              <w:trPr>
                <w:trHeight w:val="139"/>
              </w:trPr>
              <w:tc>
                <w:tcPr>
                  <w:tcW w:w="6430" w:type="dxa"/>
                </w:tcPr>
                <w:p w:rsidRPr="000009AB" w:rsidR="00567463" w:rsidP="00567463" w:rsidRDefault="00567463" w14:paraId="425CC448" w14:textId="77777777">
                  <w:pPr>
                    <w:autoSpaceDE w:val="0"/>
                    <w:autoSpaceDN w:val="0"/>
                    <w:adjustRightInd w:val="0"/>
                    <w:rPr>
                      <w:rFonts w:eastAsiaTheme="minorHAnsi"/>
                      <w:color w:val="000000"/>
                      <w:sz w:val="22"/>
                      <w:szCs w:val="22"/>
                    </w:rPr>
                  </w:pPr>
                  <w:r w:rsidRPr="000009AB">
                    <w:rPr>
                      <w:rFonts w:eastAsiaTheme="minorHAnsi"/>
                      <w:color w:val="000000"/>
                      <w:sz w:val="22"/>
                      <w:szCs w:val="22"/>
                    </w:rPr>
                    <w:t xml:space="preserve">Possible to achieve with more than normal effort …………………… </w:t>
                  </w:r>
                </w:p>
              </w:tc>
              <w:tc>
                <w:tcPr>
                  <w:tcW w:w="656" w:type="dxa"/>
                </w:tcPr>
                <w:p w:rsidRPr="000009AB" w:rsidR="00567463" w:rsidP="000009AB" w:rsidRDefault="00567463" w14:paraId="7BE2C4CF"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c>
                <w:tcPr>
                  <w:tcW w:w="656" w:type="dxa"/>
                </w:tcPr>
                <w:p w:rsidRPr="000009AB" w:rsidR="00567463" w:rsidP="000009AB" w:rsidRDefault="00567463" w14:paraId="45A5446A"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r>
            <w:tr w:rsidRPr="000009AB" w:rsidR="00567463" w:rsidTr="00CA4462" w14:paraId="5502AB20" w14:textId="77777777">
              <w:trPr>
                <w:trHeight w:val="139"/>
              </w:trPr>
              <w:tc>
                <w:tcPr>
                  <w:tcW w:w="6430" w:type="dxa"/>
                </w:tcPr>
                <w:p w:rsidRPr="000009AB" w:rsidR="00567463" w:rsidP="00567463" w:rsidRDefault="00567463" w14:paraId="293D376A" w14:textId="77777777">
                  <w:pPr>
                    <w:autoSpaceDE w:val="0"/>
                    <w:autoSpaceDN w:val="0"/>
                    <w:adjustRightInd w:val="0"/>
                    <w:rPr>
                      <w:rFonts w:eastAsiaTheme="minorHAnsi"/>
                      <w:color w:val="000000"/>
                      <w:sz w:val="22"/>
                      <w:szCs w:val="22"/>
                    </w:rPr>
                  </w:pPr>
                  <w:r w:rsidRPr="000009AB">
                    <w:rPr>
                      <w:rFonts w:eastAsiaTheme="minorHAnsi"/>
                      <w:color w:val="000000"/>
                      <w:sz w:val="22"/>
                      <w:szCs w:val="22"/>
                    </w:rPr>
                    <w:t xml:space="preserve">Only possible to achieve with extraordinary effort …………………… </w:t>
                  </w:r>
                </w:p>
              </w:tc>
              <w:tc>
                <w:tcPr>
                  <w:tcW w:w="656" w:type="dxa"/>
                </w:tcPr>
                <w:p w:rsidRPr="000009AB" w:rsidR="00567463" w:rsidP="000009AB" w:rsidRDefault="00567463" w14:paraId="2C83B45A"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c>
                <w:tcPr>
                  <w:tcW w:w="656" w:type="dxa"/>
                </w:tcPr>
                <w:p w:rsidRPr="000009AB" w:rsidR="00567463" w:rsidP="000009AB" w:rsidRDefault="00567463" w14:paraId="53AAA82D" w14:textId="77777777">
                  <w:pPr>
                    <w:autoSpaceDE w:val="0"/>
                    <w:autoSpaceDN w:val="0"/>
                    <w:adjustRightInd w:val="0"/>
                    <w:rPr>
                      <w:rFonts w:eastAsiaTheme="minorHAnsi"/>
                      <w:color w:val="000000"/>
                      <w:sz w:val="32"/>
                      <w:szCs w:val="32"/>
                    </w:rPr>
                  </w:pPr>
                  <w:r w:rsidRPr="000009AB">
                    <w:rPr>
                      <w:rFonts w:eastAsiaTheme="minorHAnsi"/>
                      <w:color w:val="000000"/>
                      <w:sz w:val="32"/>
                      <w:szCs w:val="32"/>
                    </w:rPr>
                    <w:t></w:t>
                  </w:r>
                </w:p>
              </w:tc>
            </w:tr>
          </w:tbl>
          <w:p w:rsidRPr="008947ED" w:rsidR="0098156D" w:rsidP="0098156D" w:rsidRDefault="0098156D" w14:paraId="626BD03A" w14:textId="77777777">
            <w:pPr>
              <w:rPr>
                <w:b/>
              </w:rPr>
            </w:pPr>
          </w:p>
        </w:tc>
      </w:tr>
      <w:tr w:rsidR="00567463" w:rsidTr="00CA4462" w14:paraId="4601437C" w14:textId="77777777">
        <w:tc>
          <w:tcPr>
            <w:tcW w:w="9350" w:type="dxa"/>
            <w:shd w:val="clear" w:color="auto" w:fill="auto"/>
          </w:tcPr>
          <w:p w:rsidR="009E4BE7" w:rsidP="00EC7855" w:rsidRDefault="009E4BE7" w14:paraId="35759A24" w14:textId="77777777">
            <w:pPr>
              <w:rPr>
                <w:i/>
              </w:rPr>
            </w:pPr>
          </w:p>
          <w:p w:rsidRPr="009E4BE7" w:rsidR="00EC7855" w:rsidP="00EC7855" w:rsidRDefault="00EC7855" w14:paraId="7BA739C1" w14:textId="77777777">
            <w:pPr>
              <w:rPr>
                <w:i/>
              </w:rPr>
            </w:pPr>
            <w:r w:rsidRPr="009E4BE7">
              <w:rPr>
                <w:i/>
              </w:rPr>
              <w:t xml:space="preserve">Similar to </w:t>
            </w:r>
            <w:r w:rsidR="00B81A52">
              <w:rPr>
                <w:i/>
              </w:rPr>
              <w:t xml:space="preserve">the </w:t>
            </w:r>
            <w:r w:rsidRPr="009E4BE7">
              <w:rPr>
                <w:i/>
              </w:rPr>
              <w:t>MOPS, question 9 on the MOPS-HP asks respondents how much effort was required to achieve the hospital-wide goals for patient care</w:t>
            </w:r>
            <w:r w:rsidR="00EE5931">
              <w:rPr>
                <w:i/>
              </w:rPr>
              <w:t xml:space="preserve">. </w:t>
            </w:r>
            <w:r w:rsidRPr="009E4BE7">
              <w:rPr>
                <w:i/>
              </w:rPr>
              <w:t>Th</w:t>
            </w:r>
            <w:r w:rsidR="00412382">
              <w:rPr>
                <w:i/>
              </w:rPr>
              <w:t>is</w:t>
            </w:r>
            <w:r w:rsidRPr="009E4BE7">
              <w:rPr>
                <w:i/>
              </w:rPr>
              <w:t xml:space="preserve"> question is intended to collect data on goals that are achievable but also stretch goals that are considered challenging or aspirational </w:t>
            </w:r>
            <w:r w:rsidR="00B81A52">
              <w:rPr>
                <w:i/>
              </w:rPr>
              <w:t>(Bloom and Van Reenen, 2007)</w:t>
            </w:r>
            <w:r w:rsidRPr="009E4BE7">
              <w:rPr>
                <w:i/>
              </w:rPr>
              <w:t>.</w:t>
            </w:r>
          </w:p>
          <w:p w:rsidRPr="008947ED" w:rsidR="00567463" w:rsidP="0098156D" w:rsidRDefault="00567463" w14:paraId="595FA9C8" w14:textId="77777777">
            <w:pPr>
              <w:rPr>
                <w:b/>
              </w:rPr>
            </w:pPr>
          </w:p>
        </w:tc>
      </w:tr>
      <w:tr w:rsidR="00567463" w:rsidTr="00CA4462" w14:paraId="610C20D4" w14:textId="77777777">
        <w:tc>
          <w:tcPr>
            <w:tcW w:w="9350" w:type="dxa"/>
            <w:shd w:val="clear" w:color="auto" w:fill="auto"/>
          </w:tcPr>
          <w:p w:rsidRPr="00A60B3B" w:rsidR="00A60B3B" w:rsidP="00A60B3B" w:rsidRDefault="00A60B3B" w14:paraId="3986C01E" w14:textId="77777777">
            <w:pPr>
              <w:pStyle w:val="Default"/>
              <w:ind w:left="720"/>
              <w:rPr>
                <w:rFonts w:ascii="Times New Roman" w:hAnsi="Times New Roman" w:cs="Times New Roman"/>
                <w:sz w:val="22"/>
                <w:szCs w:val="22"/>
              </w:rPr>
            </w:pPr>
          </w:p>
          <w:p w:rsidRPr="00315FA5" w:rsidR="00567463" w:rsidP="00567463" w:rsidRDefault="00567463" w14:paraId="01851119" w14:textId="7FAD2BCC">
            <w:pPr>
              <w:pStyle w:val="Default"/>
              <w:numPr>
                <w:ilvl w:val="0"/>
                <w:numId w:val="5"/>
              </w:numPr>
              <w:rPr>
                <w:rFonts w:ascii="Times New Roman" w:hAnsi="Times New Roman" w:cs="Times New Roman"/>
                <w:sz w:val="22"/>
                <w:szCs w:val="22"/>
              </w:rPr>
            </w:pPr>
            <w:r w:rsidRPr="00E44ACA">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E44ACA">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E44ACA">
              <w:rPr>
                <w:rFonts w:ascii="Times New Roman" w:hAnsi="Times New Roman" w:cs="Times New Roman"/>
                <w:b/>
                <w:bCs/>
                <w:sz w:val="22"/>
                <w:szCs w:val="22"/>
              </w:rPr>
              <w:t xml:space="preserve">, who was aware of the hospital-wide goals for PATIENT CARE at this hospital? </w:t>
            </w:r>
          </w:p>
          <w:p w:rsidRPr="00E44ACA" w:rsidR="00315FA5" w:rsidP="00315FA5" w:rsidRDefault="00315FA5" w14:paraId="68EDA985"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822"/>
              <w:gridCol w:w="656"/>
              <w:gridCol w:w="656"/>
            </w:tblGrid>
            <w:tr w:rsidRPr="00E44ACA" w:rsidR="00567463" w:rsidTr="00CA4462" w14:paraId="5C2C2E55" w14:textId="77777777">
              <w:trPr>
                <w:trHeight w:val="122"/>
              </w:trPr>
              <w:tc>
                <w:tcPr>
                  <w:tcW w:w="7822" w:type="dxa"/>
                </w:tcPr>
                <w:p w:rsidR="00567463" w:rsidP="00567463" w:rsidRDefault="00567463" w14:paraId="008D516D" w14:textId="77777777">
                  <w:pPr>
                    <w:autoSpaceDE w:val="0"/>
                    <w:autoSpaceDN w:val="0"/>
                    <w:adjustRightInd w:val="0"/>
                    <w:rPr>
                      <w:rFonts w:eastAsiaTheme="minorHAnsi"/>
                      <w:b/>
                      <w:bCs/>
                      <w:color w:val="000000"/>
                      <w:sz w:val="22"/>
                      <w:szCs w:val="22"/>
                    </w:rPr>
                  </w:pPr>
                  <w:r w:rsidRPr="00E44ACA">
                    <w:rPr>
                      <w:rFonts w:eastAsiaTheme="minorHAnsi"/>
                      <w:b/>
                      <w:bCs/>
                      <w:color w:val="000000"/>
                      <w:sz w:val="22"/>
                      <w:szCs w:val="22"/>
                    </w:rPr>
                    <w:t xml:space="preserve">Select all that apply </w:t>
                  </w:r>
                </w:p>
                <w:p w:rsidRPr="00E44ACA" w:rsidR="009E4BE7" w:rsidP="00567463" w:rsidRDefault="009E4BE7" w14:paraId="48797613" w14:textId="77777777">
                  <w:pPr>
                    <w:autoSpaceDE w:val="0"/>
                    <w:autoSpaceDN w:val="0"/>
                    <w:adjustRightInd w:val="0"/>
                    <w:rPr>
                      <w:rFonts w:eastAsiaTheme="minorHAnsi"/>
                      <w:color w:val="000000"/>
                      <w:sz w:val="22"/>
                      <w:szCs w:val="22"/>
                    </w:rPr>
                  </w:pPr>
                </w:p>
              </w:tc>
              <w:tc>
                <w:tcPr>
                  <w:tcW w:w="656" w:type="dxa"/>
                </w:tcPr>
                <w:p w:rsidRPr="00E44ACA" w:rsidR="00567463" w:rsidP="00567463" w:rsidRDefault="005129AA" w14:paraId="76B38893" w14:textId="3AC459BF">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E44ACA" w:rsidR="00567463" w:rsidP="00567463" w:rsidRDefault="005129AA" w14:paraId="608B5441" w14:textId="1C15756B">
                  <w:pPr>
                    <w:autoSpaceDE w:val="0"/>
                    <w:autoSpaceDN w:val="0"/>
                    <w:adjustRightInd w:val="0"/>
                    <w:rPr>
                      <w:rFonts w:eastAsiaTheme="minorHAnsi"/>
                      <w:color w:val="000000"/>
                      <w:sz w:val="22"/>
                      <w:szCs w:val="22"/>
                    </w:rPr>
                  </w:pPr>
                  <w:r>
                    <w:rPr>
                      <w:rFonts w:eastAsiaTheme="minorHAnsi"/>
                      <w:b/>
                      <w:bCs/>
                      <w:color w:val="000000"/>
                      <w:sz w:val="22"/>
                      <w:szCs w:val="22"/>
                    </w:rPr>
                    <w:t>2019</w:t>
                  </w:r>
                  <w:r w:rsidRPr="00E44ACA" w:rsidR="00567463">
                    <w:rPr>
                      <w:rFonts w:eastAsiaTheme="minorHAnsi"/>
                      <w:b/>
                      <w:bCs/>
                      <w:color w:val="000000"/>
                      <w:sz w:val="22"/>
                      <w:szCs w:val="22"/>
                    </w:rPr>
                    <w:t xml:space="preserve"> </w:t>
                  </w:r>
                </w:p>
              </w:tc>
            </w:tr>
            <w:tr w:rsidRPr="00E44ACA" w:rsidR="00567463" w:rsidTr="00CA4462" w14:paraId="2E366564" w14:textId="77777777">
              <w:trPr>
                <w:trHeight w:val="165"/>
              </w:trPr>
              <w:tc>
                <w:tcPr>
                  <w:tcW w:w="7822" w:type="dxa"/>
                </w:tcPr>
                <w:p w:rsidRPr="00E44ACA" w:rsidR="00567463" w:rsidP="00567463" w:rsidRDefault="00567463" w14:paraId="25FA6239"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Board of Directors and/or President……………</w:t>
                  </w:r>
                  <w:r w:rsidR="00852EEC">
                    <w:rPr>
                      <w:rFonts w:eastAsiaTheme="minorHAnsi"/>
                      <w:color w:val="000000"/>
                      <w:sz w:val="22"/>
                      <w:szCs w:val="22"/>
                    </w:rPr>
                    <w:t>……………</w:t>
                  </w:r>
                  <w:r w:rsidRPr="00E44ACA">
                    <w:rPr>
                      <w:rFonts w:eastAsiaTheme="minorHAnsi"/>
                      <w:color w:val="000000"/>
                      <w:sz w:val="22"/>
                      <w:szCs w:val="22"/>
                    </w:rPr>
                    <w:t xml:space="preserve">……………………… </w:t>
                  </w:r>
                </w:p>
              </w:tc>
              <w:tc>
                <w:tcPr>
                  <w:tcW w:w="656" w:type="dxa"/>
                </w:tcPr>
                <w:p w:rsidRPr="00E44ACA" w:rsidR="00567463" w:rsidP="00E44ACA" w:rsidRDefault="00567463" w14:paraId="1196FB67"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683757F6"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5B81972A" w14:textId="77777777">
              <w:trPr>
                <w:trHeight w:val="240"/>
              </w:trPr>
              <w:tc>
                <w:tcPr>
                  <w:tcW w:w="7822" w:type="dxa"/>
                </w:tcPr>
                <w:p w:rsidR="00852EEC" w:rsidP="00567463" w:rsidRDefault="00567463" w14:paraId="77DC6BD1"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 xml:space="preserve">Senior clinical managers, such as Chief Nursing Officer (CNO) or </w:t>
                  </w:r>
                </w:p>
                <w:p w:rsidR="00567463" w:rsidP="00567463" w:rsidRDefault="00567463" w14:paraId="5E211D7F"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Chief Medical Officer (CMO) ……………………………………</w:t>
                  </w:r>
                  <w:r w:rsidR="00852EEC">
                    <w:rPr>
                      <w:rFonts w:eastAsiaTheme="minorHAnsi"/>
                      <w:color w:val="000000"/>
                      <w:sz w:val="22"/>
                      <w:szCs w:val="22"/>
                    </w:rPr>
                    <w:t>…………..</w:t>
                  </w:r>
                  <w:r w:rsidRPr="00E44ACA">
                    <w:rPr>
                      <w:rFonts w:eastAsiaTheme="minorHAnsi"/>
                      <w:color w:val="000000"/>
                      <w:sz w:val="22"/>
                      <w:szCs w:val="22"/>
                    </w:rPr>
                    <w:t xml:space="preserve">…….. </w:t>
                  </w:r>
                </w:p>
                <w:p w:rsidRPr="00E44ACA" w:rsidR="00852EEC" w:rsidP="00567463" w:rsidRDefault="00852EEC" w14:paraId="3775729F" w14:textId="77777777">
                  <w:pPr>
                    <w:autoSpaceDE w:val="0"/>
                    <w:autoSpaceDN w:val="0"/>
                    <w:adjustRightInd w:val="0"/>
                    <w:rPr>
                      <w:rFonts w:eastAsiaTheme="minorHAnsi"/>
                      <w:color w:val="000000"/>
                      <w:sz w:val="22"/>
                      <w:szCs w:val="22"/>
                    </w:rPr>
                  </w:pPr>
                </w:p>
              </w:tc>
              <w:tc>
                <w:tcPr>
                  <w:tcW w:w="656" w:type="dxa"/>
                </w:tcPr>
                <w:p w:rsidRPr="00E44ACA" w:rsidR="00567463" w:rsidP="00E44ACA" w:rsidRDefault="00567463" w14:paraId="2FBAFD4D"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33944E03"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300FE321" w14:textId="77777777">
              <w:trPr>
                <w:trHeight w:val="377"/>
              </w:trPr>
              <w:tc>
                <w:tcPr>
                  <w:tcW w:w="7822" w:type="dxa"/>
                </w:tcPr>
                <w:p w:rsidR="00852EEC" w:rsidP="00567463" w:rsidRDefault="00567463" w14:paraId="15910A71"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 xml:space="preserve">Senior non-clinical managers, such as Chief Financial Officer (CFO), </w:t>
                  </w:r>
                </w:p>
                <w:p w:rsidR="00567463" w:rsidP="00567463" w:rsidRDefault="00567463" w14:paraId="784A3EE7"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Chief Executive Officer (CEO), Chief Operating Officer (CO</w:t>
                  </w:r>
                  <w:r w:rsidR="00E44ACA">
                    <w:rPr>
                      <w:rFonts w:eastAsiaTheme="minorHAnsi"/>
                      <w:color w:val="000000"/>
                      <w:sz w:val="22"/>
                      <w:szCs w:val="22"/>
                    </w:rPr>
                    <w:t>O) ……</w:t>
                  </w:r>
                  <w:r w:rsidR="00852EEC">
                    <w:rPr>
                      <w:rFonts w:eastAsiaTheme="minorHAnsi"/>
                      <w:color w:val="000000"/>
                      <w:sz w:val="22"/>
                      <w:szCs w:val="22"/>
                    </w:rPr>
                    <w:t>..</w:t>
                  </w:r>
                  <w:r w:rsidR="00E44ACA">
                    <w:rPr>
                      <w:rFonts w:eastAsiaTheme="minorHAnsi"/>
                      <w:color w:val="000000"/>
                      <w:sz w:val="22"/>
                      <w:szCs w:val="22"/>
                    </w:rPr>
                    <w:t>……………</w:t>
                  </w:r>
                </w:p>
                <w:p w:rsidRPr="00E44ACA" w:rsidR="00852EEC" w:rsidP="00567463" w:rsidRDefault="00852EEC" w14:paraId="535C2A6A" w14:textId="77777777">
                  <w:pPr>
                    <w:autoSpaceDE w:val="0"/>
                    <w:autoSpaceDN w:val="0"/>
                    <w:adjustRightInd w:val="0"/>
                    <w:rPr>
                      <w:rFonts w:eastAsiaTheme="minorHAnsi"/>
                      <w:color w:val="000000"/>
                      <w:sz w:val="22"/>
                      <w:szCs w:val="22"/>
                    </w:rPr>
                  </w:pPr>
                </w:p>
              </w:tc>
              <w:tc>
                <w:tcPr>
                  <w:tcW w:w="656" w:type="dxa"/>
                </w:tcPr>
                <w:p w:rsidRPr="00E44ACA" w:rsidR="00567463" w:rsidP="00E44ACA" w:rsidRDefault="00567463" w14:paraId="11D40026"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0D166AE7"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42611284" w14:textId="77777777">
              <w:trPr>
                <w:trHeight w:val="146"/>
              </w:trPr>
              <w:tc>
                <w:tcPr>
                  <w:tcW w:w="7822" w:type="dxa"/>
                </w:tcPr>
                <w:p w:rsidRPr="00E44ACA" w:rsidR="00567463" w:rsidP="00567463" w:rsidRDefault="00567463" w14:paraId="6C894034"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Clinical managers …………………………………</w:t>
                  </w:r>
                  <w:r w:rsidR="00852EEC">
                    <w:rPr>
                      <w:rFonts w:eastAsiaTheme="minorHAnsi"/>
                      <w:color w:val="000000"/>
                      <w:sz w:val="22"/>
                      <w:szCs w:val="22"/>
                    </w:rPr>
                    <w:t>………</w:t>
                  </w:r>
                  <w:r w:rsidRPr="00E44ACA">
                    <w:rPr>
                      <w:rFonts w:eastAsiaTheme="minorHAnsi"/>
                      <w:color w:val="000000"/>
                      <w:sz w:val="22"/>
                      <w:szCs w:val="22"/>
                    </w:rPr>
                    <w:t xml:space="preserve">………………………… </w:t>
                  </w:r>
                </w:p>
              </w:tc>
              <w:tc>
                <w:tcPr>
                  <w:tcW w:w="656" w:type="dxa"/>
                </w:tcPr>
                <w:p w:rsidRPr="00E44ACA" w:rsidR="00567463" w:rsidP="00E44ACA" w:rsidRDefault="00567463" w14:paraId="6870F536"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507C0F3A"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466306C6" w14:textId="77777777">
              <w:trPr>
                <w:trHeight w:val="377"/>
              </w:trPr>
              <w:tc>
                <w:tcPr>
                  <w:tcW w:w="7822" w:type="dxa"/>
                </w:tcPr>
                <w:p w:rsidR="00852EEC" w:rsidP="00567463" w:rsidRDefault="00567463" w14:paraId="211021C1"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 xml:space="preserve">Non-clinical managers (A non-clinical manager has employees reporting </w:t>
                  </w:r>
                </w:p>
                <w:p w:rsidR="00567463" w:rsidP="00567463" w:rsidRDefault="00567463" w14:paraId="02EBADC0"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to them but is NOT involved in patient-care decision-ma</w:t>
                  </w:r>
                  <w:r w:rsidR="00E44ACA">
                    <w:rPr>
                      <w:rFonts w:eastAsiaTheme="minorHAnsi"/>
                      <w:color w:val="000000"/>
                      <w:sz w:val="22"/>
                      <w:szCs w:val="22"/>
                    </w:rPr>
                    <w:t>king) ………………………</w:t>
                  </w:r>
                  <w:r w:rsidRPr="00E44ACA">
                    <w:rPr>
                      <w:rFonts w:eastAsiaTheme="minorHAnsi"/>
                      <w:color w:val="000000"/>
                      <w:sz w:val="22"/>
                      <w:szCs w:val="22"/>
                    </w:rPr>
                    <w:t xml:space="preserve"> </w:t>
                  </w:r>
                </w:p>
                <w:p w:rsidRPr="00E44ACA" w:rsidR="00852EEC" w:rsidP="00567463" w:rsidRDefault="00852EEC" w14:paraId="267560EA" w14:textId="77777777">
                  <w:pPr>
                    <w:autoSpaceDE w:val="0"/>
                    <w:autoSpaceDN w:val="0"/>
                    <w:adjustRightInd w:val="0"/>
                    <w:rPr>
                      <w:rFonts w:eastAsiaTheme="minorHAnsi"/>
                      <w:color w:val="000000"/>
                      <w:sz w:val="22"/>
                      <w:szCs w:val="22"/>
                    </w:rPr>
                  </w:pPr>
                </w:p>
              </w:tc>
              <w:tc>
                <w:tcPr>
                  <w:tcW w:w="656" w:type="dxa"/>
                </w:tcPr>
                <w:p w:rsidRPr="00E44ACA" w:rsidR="00567463" w:rsidP="00E44ACA" w:rsidRDefault="00567463" w14:paraId="0013B367"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0ED617FD"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4514F1DA" w14:textId="77777777">
              <w:trPr>
                <w:trHeight w:val="146"/>
              </w:trPr>
              <w:tc>
                <w:tcPr>
                  <w:tcW w:w="7822" w:type="dxa"/>
                </w:tcPr>
                <w:p w:rsidRPr="00E44ACA" w:rsidR="00567463" w:rsidP="00567463" w:rsidRDefault="00567463" w14:paraId="6007B476"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Providers …………………………………………………</w:t>
                  </w:r>
                  <w:r w:rsidR="00852EEC">
                    <w:rPr>
                      <w:rFonts w:eastAsiaTheme="minorHAnsi"/>
                      <w:color w:val="000000"/>
                      <w:sz w:val="22"/>
                      <w:szCs w:val="22"/>
                    </w:rPr>
                    <w:t>………</w:t>
                  </w:r>
                  <w:r w:rsidRPr="00E44ACA">
                    <w:rPr>
                      <w:rFonts w:eastAsiaTheme="minorHAnsi"/>
                      <w:color w:val="000000"/>
                      <w:sz w:val="22"/>
                      <w:szCs w:val="22"/>
                    </w:rPr>
                    <w:t>……………</w:t>
                  </w:r>
                  <w:r w:rsidR="00E44ACA">
                    <w:rPr>
                      <w:rFonts w:eastAsiaTheme="minorHAnsi"/>
                      <w:color w:val="000000"/>
                      <w:sz w:val="22"/>
                      <w:szCs w:val="22"/>
                    </w:rPr>
                    <w:t>……..</w:t>
                  </w:r>
                  <w:r w:rsidRPr="00E44ACA">
                    <w:rPr>
                      <w:rFonts w:eastAsiaTheme="minorHAnsi"/>
                      <w:color w:val="000000"/>
                      <w:sz w:val="22"/>
                      <w:szCs w:val="22"/>
                    </w:rPr>
                    <w:t xml:space="preserve">. </w:t>
                  </w:r>
                </w:p>
              </w:tc>
              <w:tc>
                <w:tcPr>
                  <w:tcW w:w="656" w:type="dxa"/>
                </w:tcPr>
                <w:p w:rsidRPr="00E44ACA" w:rsidR="00567463" w:rsidP="00E44ACA" w:rsidRDefault="00567463" w14:paraId="22A2F506"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609EBF12"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r w:rsidRPr="00E44ACA" w:rsidR="00567463" w:rsidTr="00CA4462" w14:paraId="5BA56DB7" w14:textId="77777777">
              <w:trPr>
                <w:trHeight w:val="146"/>
              </w:trPr>
              <w:tc>
                <w:tcPr>
                  <w:tcW w:w="7822" w:type="dxa"/>
                </w:tcPr>
                <w:p w:rsidR="00567463" w:rsidP="00567463" w:rsidRDefault="00567463" w14:paraId="4F8F09A4" w14:textId="77777777">
                  <w:pPr>
                    <w:autoSpaceDE w:val="0"/>
                    <w:autoSpaceDN w:val="0"/>
                    <w:adjustRightInd w:val="0"/>
                    <w:rPr>
                      <w:rFonts w:eastAsiaTheme="minorHAnsi"/>
                      <w:color w:val="000000"/>
                      <w:sz w:val="22"/>
                      <w:szCs w:val="22"/>
                    </w:rPr>
                  </w:pPr>
                  <w:r w:rsidRPr="00E44ACA">
                    <w:rPr>
                      <w:rFonts w:eastAsiaTheme="minorHAnsi"/>
                      <w:color w:val="000000"/>
                      <w:sz w:val="22"/>
                      <w:szCs w:val="22"/>
                    </w:rPr>
                    <w:t>Frontline clinical workers ……………………………………</w:t>
                  </w:r>
                  <w:r w:rsidR="00852EEC">
                    <w:rPr>
                      <w:rFonts w:eastAsiaTheme="minorHAnsi"/>
                      <w:color w:val="000000"/>
                      <w:sz w:val="22"/>
                      <w:szCs w:val="22"/>
                    </w:rPr>
                    <w:t>……….</w:t>
                  </w:r>
                  <w:r w:rsidRPr="00E44ACA">
                    <w:rPr>
                      <w:rFonts w:eastAsiaTheme="minorHAnsi"/>
                      <w:color w:val="000000"/>
                      <w:sz w:val="22"/>
                      <w:szCs w:val="22"/>
                    </w:rPr>
                    <w:t xml:space="preserve">……………… </w:t>
                  </w:r>
                </w:p>
                <w:p w:rsidRPr="00E44ACA" w:rsidR="00852EEC" w:rsidP="00567463" w:rsidRDefault="00852EEC" w14:paraId="3D71C36D" w14:textId="77777777">
                  <w:pPr>
                    <w:autoSpaceDE w:val="0"/>
                    <w:autoSpaceDN w:val="0"/>
                    <w:adjustRightInd w:val="0"/>
                    <w:rPr>
                      <w:rFonts w:eastAsiaTheme="minorHAnsi"/>
                      <w:color w:val="000000"/>
                      <w:sz w:val="22"/>
                      <w:szCs w:val="22"/>
                    </w:rPr>
                  </w:pPr>
                </w:p>
              </w:tc>
              <w:tc>
                <w:tcPr>
                  <w:tcW w:w="656" w:type="dxa"/>
                </w:tcPr>
                <w:p w:rsidRPr="00E44ACA" w:rsidR="00567463" w:rsidP="00E44ACA" w:rsidRDefault="00567463" w14:paraId="5063072F"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c>
                <w:tcPr>
                  <w:tcW w:w="656" w:type="dxa"/>
                </w:tcPr>
                <w:p w:rsidRPr="00E44ACA" w:rsidR="00567463" w:rsidP="00E44ACA" w:rsidRDefault="00567463" w14:paraId="02178712" w14:textId="77777777">
                  <w:pPr>
                    <w:autoSpaceDE w:val="0"/>
                    <w:autoSpaceDN w:val="0"/>
                    <w:adjustRightInd w:val="0"/>
                    <w:rPr>
                      <w:rFonts w:eastAsiaTheme="minorHAnsi"/>
                      <w:color w:val="000000"/>
                      <w:sz w:val="32"/>
                      <w:szCs w:val="32"/>
                    </w:rPr>
                  </w:pPr>
                  <w:r w:rsidRPr="00E44ACA">
                    <w:rPr>
                      <w:rFonts w:eastAsiaTheme="minorHAnsi"/>
                      <w:color w:val="000000"/>
                      <w:sz w:val="32"/>
                      <w:szCs w:val="32"/>
                    </w:rPr>
                    <w:t></w:t>
                  </w:r>
                </w:p>
              </w:tc>
            </w:tr>
          </w:tbl>
          <w:p w:rsidRPr="008947ED" w:rsidR="00567463" w:rsidP="0098156D" w:rsidRDefault="00567463" w14:paraId="746EFDD1" w14:textId="77777777">
            <w:pPr>
              <w:rPr>
                <w:b/>
              </w:rPr>
            </w:pPr>
          </w:p>
        </w:tc>
      </w:tr>
      <w:tr w:rsidR="00567463" w:rsidTr="00CA4462" w14:paraId="6EBF78E1" w14:textId="77777777">
        <w:tc>
          <w:tcPr>
            <w:tcW w:w="9350" w:type="dxa"/>
            <w:shd w:val="clear" w:color="auto" w:fill="auto"/>
          </w:tcPr>
          <w:p w:rsidR="009E4BE7" w:rsidP="00B9664E" w:rsidRDefault="009E4BE7" w14:paraId="2954400E" w14:textId="77777777">
            <w:pPr>
              <w:rPr>
                <w:i/>
              </w:rPr>
            </w:pPr>
          </w:p>
          <w:p w:rsidR="00B9664E" w:rsidP="00B9664E" w:rsidRDefault="00B9664E" w14:paraId="202A272A" w14:textId="77777777">
            <w:pPr>
              <w:rPr>
                <w:i/>
              </w:rPr>
            </w:pPr>
            <w:r w:rsidRPr="009E4BE7">
              <w:rPr>
                <w:i/>
              </w:rPr>
              <w:t>Question 10 collects important data</w:t>
            </w:r>
            <w:r w:rsidR="00D71A68">
              <w:rPr>
                <w:i/>
              </w:rPr>
              <w:t xml:space="preserve"> for measuring management practices, which are considered </w:t>
            </w:r>
            <w:r w:rsidRPr="009E4BE7">
              <w:rPr>
                <w:i/>
              </w:rPr>
              <w:t xml:space="preserve">more structured </w:t>
            </w:r>
            <w:r w:rsidR="00D71A68">
              <w:rPr>
                <w:i/>
              </w:rPr>
              <w:t xml:space="preserve">when </w:t>
            </w:r>
            <w:r w:rsidRPr="009E4BE7">
              <w:rPr>
                <w:i/>
              </w:rPr>
              <w:t xml:space="preserve">associated with strong communication on performance with all staff as opposed to only senior management </w:t>
            </w:r>
            <w:r w:rsidRPr="009E4BE7" w:rsidR="00315FA5">
              <w:rPr>
                <w:i/>
              </w:rPr>
              <w:t>(Bloom and Van Reenen, 2007</w:t>
            </w:r>
            <w:r w:rsidR="00C9452D">
              <w:rPr>
                <w:i/>
              </w:rPr>
              <w:t xml:space="preserve">; WMS </w:t>
            </w:r>
            <w:r w:rsidR="00D71A68">
              <w:rPr>
                <w:i/>
              </w:rPr>
              <w:t>2009</w:t>
            </w:r>
            <w:r w:rsidRPr="009E4BE7" w:rsidR="00315FA5">
              <w:rPr>
                <w:i/>
              </w:rPr>
              <w:t>).</w:t>
            </w:r>
          </w:p>
          <w:p w:rsidR="009E4BE7" w:rsidP="00B9664E" w:rsidRDefault="009E4BE7" w14:paraId="0C2D3414" w14:textId="77777777">
            <w:pPr>
              <w:rPr>
                <w:i/>
              </w:rPr>
            </w:pPr>
          </w:p>
          <w:p w:rsidR="009E4BE7" w:rsidP="00B9664E" w:rsidRDefault="009E4BE7" w14:paraId="3D33911F" w14:textId="77777777">
            <w:pPr>
              <w:rPr>
                <w:i/>
              </w:rPr>
            </w:pPr>
          </w:p>
          <w:p w:rsidR="009E4BE7" w:rsidP="00B9664E" w:rsidRDefault="009E4BE7" w14:paraId="7E533264" w14:textId="77777777">
            <w:pPr>
              <w:rPr>
                <w:i/>
              </w:rPr>
            </w:pPr>
          </w:p>
          <w:p w:rsidRPr="009E4BE7" w:rsidR="009E4BE7" w:rsidP="00B9664E" w:rsidRDefault="009E4BE7" w14:paraId="58C12841" w14:textId="77777777">
            <w:pPr>
              <w:rPr>
                <w:i/>
              </w:rPr>
            </w:pPr>
          </w:p>
          <w:p w:rsidRPr="008947ED" w:rsidR="00567463" w:rsidP="0098156D" w:rsidRDefault="00567463" w14:paraId="05321E42" w14:textId="77777777">
            <w:pPr>
              <w:rPr>
                <w:b/>
              </w:rPr>
            </w:pPr>
          </w:p>
        </w:tc>
      </w:tr>
      <w:tr w:rsidR="00567463" w:rsidTr="00CA4462" w14:paraId="3C0122E4" w14:textId="77777777">
        <w:tc>
          <w:tcPr>
            <w:tcW w:w="9350" w:type="dxa"/>
            <w:shd w:val="clear" w:color="auto" w:fill="auto"/>
          </w:tcPr>
          <w:p w:rsidRPr="0080771F" w:rsidR="0080771F" w:rsidP="0080771F" w:rsidRDefault="0080771F" w14:paraId="428D44B4" w14:textId="77777777">
            <w:pPr>
              <w:pStyle w:val="Default"/>
              <w:ind w:left="720"/>
              <w:rPr>
                <w:rFonts w:ascii="Times New Roman" w:hAnsi="Times New Roman" w:cs="Times New Roman"/>
                <w:sz w:val="22"/>
                <w:szCs w:val="22"/>
              </w:rPr>
            </w:pPr>
          </w:p>
          <w:p w:rsidRPr="000E5CF0" w:rsidR="00CF48E9" w:rsidP="00CF48E9" w:rsidRDefault="00CF48E9" w14:paraId="409175B2" w14:textId="6A3313E7">
            <w:pPr>
              <w:pStyle w:val="Default"/>
              <w:numPr>
                <w:ilvl w:val="0"/>
                <w:numId w:val="5"/>
              </w:numPr>
              <w:rPr>
                <w:rFonts w:ascii="Times New Roman" w:hAnsi="Times New Roman" w:cs="Times New Roman"/>
                <w:sz w:val="22"/>
                <w:szCs w:val="22"/>
              </w:rPr>
            </w:pPr>
            <w:r w:rsidRPr="000E5CF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0E5CF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0E5CF0">
              <w:rPr>
                <w:rFonts w:ascii="Times New Roman" w:hAnsi="Times New Roman" w:cs="Times New Roman"/>
                <w:b/>
                <w:bCs/>
                <w:sz w:val="22"/>
                <w:szCs w:val="22"/>
              </w:rPr>
              <w:t xml:space="preserve">, what best describes the time frame of FINANCIAL goals at this hospital? </w:t>
            </w:r>
          </w:p>
          <w:p w:rsidRPr="000E5CF0" w:rsidR="00567463" w:rsidP="0098156D" w:rsidRDefault="00567463" w14:paraId="275D125F" w14:textId="77777777">
            <w:pPr>
              <w:rPr>
                <w:b/>
              </w:rPr>
            </w:pPr>
          </w:p>
          <w:tbl>
            <w:tblPr>
              <w:tblW w:w="0" w:type="auto"/>
              <w:tblBorders>
                <w:top w:val="nil"/>
                <w:left w:val="nil"/>
                <w:bottom w:val="nil"/>
                <w:right w:val="nil"/>
              </w:tblBorders>
              <w:tblLayout w:type="fixed"/>
              <w:tblLook w:val="0000" w:firstRow="0" w:lastRow="0" w:firstColumn="0" w:lastColumn="0" w:noHBand="0" w:noVBand="0"/>
            </w:tblPr>
            <w:tblGrid>
              <w:gridCol w:w="6840"/>
              <w:gridCol w:w="656"/>
              <w:gridCol w:w="656"/>
            </w:tblGrid>
            <w:tr w:rsidRPr="000E5CF0" w:rsidR="00CF48E9" w:rsidTr="00CA4462" w14:paraId="7C989453" w14:textId="77777777">
              <w:trPr>
                <w:trHeight w:val="104"/>
              </w:trPr>
              <w:tc>
                <w:tcPr>
                  <w:tcW w:w="6840" w:type="dxa"/>
                </w:tcPr>
                <w:p w:rsidR="0080771F" w:rsidP="00CF48E9" w:rsidRDefault="00CF48E9" w14:paraId="38967EC9" w14:textId="77777777">
                  <w:pPr>
                    <w:autoSpaceDE w:val="0"/>
                    <w:autoSpaceDN w:val="0"/>
                    <w:adjustRightInd w:val="0"/>
                    <w:rPr>
                      <w:rFonts w:eastAsiaTheme="minorHAnsi"/>
                      <w:b/>
                      <w:bCs/>
                      <w:color w:val="000000"/>
                      <w:sz w:val="22"/>
                      <w:szCs w:val="22"/>
                    </w:rPr>
                  </w:pPr>
                  <w:r w:rsidRPr="000E5CF0">
                    <w:rPr>
                      <w:rFonts w:eastAsiaTheme="minorHAnsi"/>
                      <w:b/>
                      <w:bCs/>
                      <w:color w:val="000000"/>
                      <w:sz w:val="22"/>
                      <w:szCs w:val="22"/>
                    </w:rPr>
                    <w:t>Select one box for each year</w:t>
                  </w:r>
                </w:p>
                <w:p w:rsidRPr="000E5CF0" w:rsidR="00CF48E9" w:rsidP="00CF48E9" w:rsidRDefault="00CF48E9" w14:paraId="008AA84F" w14:textId="77777777">
                  <w:pPr>
                    <w:autoSpaceDE w:val="0"/>
                    <w:autoSpaceDN w:val="0"/>
                    <w:adjustRightInd w:val="0"/>
                    <w:rPr>
                      <w:rFonts w:eastAsiaTheme="minorHAnsi"/>
                      <w:color w:val="000000"/>
                      <w:sz w:val="22"/>
                      <w:szCs w:val="22"/>
                    </w:rPr>
                  </w:pPr>
                  <w:r w:rsidRPr="000E5CF0">
                    <w:rPr>
                      <w:rFonts w:eastAsiaTheme="minorHAnsi"/>
                      <w:b/>
                      <w:bCs/>
                      <w:color w:val="000000"/>
                      <w:sz w:val="22"/>
                      <w:szCs w:val="22"/>
                    </w:rPr>
                    <w:t xml:space="preserve"> </w:t>
                  </w:r>
                </w:p>
              </w:tc>
              <w:tc>
                <w:tcPr>
                  <w:tcW w:w="656" w:type="dxa"/>
                </w:tcPr>
                <w:p w:rsidRPr="000E5CF0" w:rsidR="00CF48E9" w:rsidP="00CF48E9" w:rsidRDefault="005129AA" w14:paraId="62679685" w14:textId="21D5FA6D">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0E5CF0" w:rsidR="00CF48E9" w:rsidP="00CF48E9" w:rsidRDefault="005129AA" w14:paraId="3B065285" w14:textId="4FEA53D5">
                  <w:pPr>
                    <w:autoSpaceDE w:val="0"/>
                    <w:autoSpaceDN w:val="0"/>
                    <w:adjustRightInd w:val="0"/>
                    <w:rPr>
                      <w:rFonts w:eastAsiaTheme="minorHAnsi"/>
                      <w:color w:val="000000"/>
                      <w:sz w:val="22"/>
                      <w:szCs w:val="22"/>
                    </w:rPr>
                  </w:pPr>
                  <w:r>
                    <w:rPr>
                      <w:rFonts w:eastAsiaTheme="minorHAnsi"/>
                      <w:b/>
                      <w:bCs/>
                      <w:color w:val="000000"/>
                      <w:sz w:val="22"/>
                      <w:szCs w:val="22"/>
                    </w:rPr>
                    <w:t>2019</w:t>
                  </w:r>
                  <w:r w:rsidRPr="000E5CF0" w:rsidR="00CF48E9">
                    <w:rPr>
                      <w:rFonts w:eastAsiaTheme="minorHAnsi"/>
                      <w:b/>
                      <w:bCs/>
                      <w:color w:val="000000"/>
                      <w:sz w:val="22"/>
                      <w:szCs w:val="22"/>
                    </w:rPr>
                    <w:t xml:space="preserve"> </w:t>
                  </w:r>
                </w:p>
              </w:tc>
            </w:tr>
            <w:tr w:rsidRPr="000E5CF0" w:rsidR="00CF48E9" w:rsidTr="00CA4462" w14:paraId="033088F3" w14:textId="77777777">
              <w:trPr>
                <w:trHeight w:val="127"/>
              </w:trPr>
              <w:tc>
                <w:tcPr>
                  <w:tcW w:w="6840" w:type="dxa"/>
                </w:tcPr>
                <w:p w:rsidRPr="000E5CF0" w:rsidR="00CF48E9" w:rsidP="0080771F" w:rsidRDefault="00CF48E9" w14:paraId="047F3675" w14:textId="77777777">
                  <w:pPr>
                    <w:autoSpaceDE w:val="0"/>
                    <w:autoSpaceDN w:val="0"/>
                    <w:adjustRightInd w:val="0"/>
                    <w:rPr>
                      <w:rFonts w:eastAsiaTheme="minorHAnsi"/>
                      <w:color w:val="000000"/>
                      <w:sz w:val="22"/>
                      <w:szCs w:val="22"/>
                    </w:rPr>
                  </w:pPr>
                  <w:r w:rsidRPr="000E5CF0">
                    <w:rPr>
                      <w:rFonts w:eastAsiaTheme="minorHAnsi"/>
                      <w:color w:val="000000"/>
                      <w:sz w:val="22"/>
                      <w:szCs w:val="22"/>
                    </w:rPr>
                    <w:t>Main focus was on short-term (one year or less) financial goals …</w:t>
                  </w:r>
                  <w:r w:rsidR="008535D4">
                    <w:rPr>
                      <w:rFonts w:eastAsiaTheme="minorHAnsi"/>
                      <w:color w:val="000000"/>
                      <w:sz w:val="22"/>
                      <w:szCs w:val="22"/>
                    </w:rPr>
                    <w:t>….</w:t>
                  </w:r>
                  <w:r w:rsidR="0080771F">
                    <w:rPr>
                      <w:rFonts w:eastAsiaTheme="minorHAnsi"/>
                      <w:color w:val="000000"/>
                      <w:sz w:val="22"/>
                      <w:szCs w:val="22"/>
                    </w:rPr>
                    <w:t>….</w:t>
                  </w:r>
                  <w:r w:rsidRPr="000E5CF0">
                    <w:rPr>
                      <w:rFonts w:eastAsiaTheme="minorHAnsi"/>
                      <w:color w:val="000000"/>
                      <w:sz w:val="22"/>
                      <w:szCs w:val="22"/>
                    </w:rPr>
                    <w:t>..</w:t>
                  </w:r>
                  <w:r w:rsidR="0080771F">
                    <w:rPr>
                      <w:rFonts w:eastAsiaTheme="minorHAnsi"/>
                      <w:color w:val="000000"/>
                      <w:sz w:val="22"/>
                      <w:szCs w:val="22"/>
                    </w:rPr>
                    <w:t>.</w:t>
                  </w:r>
                </w:p>
              </w:tc>
              <w:tc>
                <w:tcPr>
                  <w:tcW w:w="656" w:type="dxa"/>
                </w:tcPr>
                <w:p w:rsidRPr="000E5CF0" w:rsidR="00CF48E9" w:rsidP="000E5CF0" w:rsidRDefault="00CF48E9" w14:paraId="1F58D530"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c>
                <w:tcPr>
                  <w:tcW w:w="656" w:type="dxa"/>
                </w:tcPr>
                <w:p w:rsidRPr="000E5CF0" w:rsidR="00CF48E9" w:rsidP="000E5CF0" w:rsidRDefault="00CF48E9" w14:paraId="2DF74C22"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r>
            <w:tr w:rsidRPr="000E5CF0" w:rsidR="00CF48E9" w:rsidTr="00CA4462" w14:paraId="6E45B02B" w14:textId="77777777">
              <w:trPr>
                <w:trHeight w:val="127"/>
              </w:trPr>
              <w:tc>
                <w:tcPr>
                  <w:tcW w:w="6840" w:type="dxa"/>
                </w:tcPr>
                <w:p w:rsidRPr="000E5CF0" w:rsidR="00CF48E9" w:rsidP="00CF48E9" w:rsidRDefault="00CF48E9" w14:paraId="78028886" w14:textId="77777777">
                  <w:pPr>
                    <w:autoSpaceDE w:val="0"/>
                    <w:autoSpaceDN w:val="0"/>
                    <w:adjustRightInd w:val="0"/>
                    <w:rPr>
                      <w:rFonts w:eastAsiaTheme="minorHAnsi"/>
                      <w:color w:val="000000"/>
                      <w:sz w:val="22"/>
                      <w:szCs w:val="22"/>
                    </w:rPr>
                  </w:pPr>
                  <w:r w:rsidRPr="000E5CF0">
                    <w:rPr>
                      <w:rFonts w:eastAsiaTheme="minorHAnsi"/>
                      <w:color w:val="000000"/>
                      <w:sz w:val="22"/>
                      <w:szCs w:val="22"/>
                    </w:rPr>
                    <w:t xml:space="preserve">Main focus was on long-term (more </w:t>
                  </w:r>
                  <w:r w:rsidR="0080771F">
                    <w:rPr>
                      <w:rFonts w:eastAsiaTheme="minorHAnsi"/>
                      <w:color w:val="000000"/>
                      <w:sz w:val="22"/>
                      <w:szCs w:val="22"/>
                    </w:rPr>
                    <w:t>than one year) financial goals…</w:t>
                  </w:r>
                  <w:r w:rsidR="008535D4">
                    <w:rPr>
                      <w:rFonts w:eastAsiaTheme="minorHAnsi"/>
                      <w:color w:val="000000"/>
                      <w:sz w:val="22"/>
                      <w:szCs w:val="22"/>
                    </w:rPr>
                    <w:t>…..</w:t>
                  </w:r>
                  <w:r w:rsidR="0080771F">
                    <w:rPr>
                      <w:rFonts w:eastAsiaTheme="minorHAnsi"/>
                      <w:color w:val="000000"/>
                      <w:sz w:val="22"/>
                      <w:szCs w:val="22"/>
                    </w:rPr>
                    <w:t>…</w:t>
                  </w:r>
                  <w:r w:rsidRPr="000E5CF0">
                    <w:rPr>
                      <w:rFonts w:eastAsiaTheme="minorHAnsi"/>
                      <w:color w:val="000000"/>
                      <w:sz w:val="22"/>
                      <w:szCs w:val="22"/>
                    </w:rPr>
                    <w:t xml:space="preserve"> </w:t>
                  </w:r>
                </w:p>
              </w:tc>
              <w:tc>
                <w:tcPr>
                  <w:tcW w:w="656" w:type="dxa"/>
                </w:tcPr>
                <w:p w:rsidRPr="000E5CF0" w:rsidR="00CF48E9" w:rsidP="000E5CF0" w:rsidRDefault="00CF48E9" w14:paraId="143C6A01"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c>
                <w:tcPr>
                  <w:tcW w:w="656" w:type="dxa"/>
                </w:tcPr>
                <w:p w:rsidRPr="000E5CF0" w:rsidR="00CF48E9" w:rsidP="000E5CF0" w:rsidRDefault="00CF48E9" w14:paraId="6CBB735D"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r>
            <w:tr w:rsidRPr="000E5CF0" w:rsidR="00CF48E9" w:rsidTr="00CA4462" w14:paraId="5D187090" w14:textId="77777777">
              <w:trPr>
                <w:trHeight w:val="103"/>
              </w:trPr>
              <w:tc>
                <w:tcPr>
                  <w:tcW w:w="6840" w:type="dxa"/>
                </w:tcPr>
                <w:p w:rsidRPr="000E5CF0" w:rsidR="00CF48E9" w:rsidP="00CF48E9" w:rsidRDefault="00CF48E9" w14:paraId="0284455B" w14:textId="77777777">
                  <w:pPr>
                    <w:autoSpaceDE w:val="0"/>
                    <w:autoSpaceDN w:val="0"/>
                    <w:adjustRightInd w:val="0"/>
                    <w:rPr>
                      <w:rFonts w:eastAsiaTheme="minorHAnsi"/>
                      <w:color w:val="000000"/>
                      <w:sz w:val="22"/>
                      <w:szCs w:val="22"/>
                    </w:rPr>
                  </w:pPr>
                  <w:r w:rsidRPr="000E5CF0">
                    <w:rPr>
                      <w:rFonts w:eastAsiaTheme="minorHAnsi"/>
                      <w:color w:val="000000"/>
                      <w:sz w:val="22"/>
                      <w:szCs w:val="22"/>
                    </w:rPr>
                    <w:t>Combination of short-term and long-term financial goals …</w:t>
                  </w:r>
                  <w:r w:rsidR="008535D4">
                    <w:rPr>
                      <w:rFonts w:eastAsiaTheme="minorHAnsi"/>
                      <w:color w:val="000000"/>
                      <w:sz w:val="22"/>
                      <w:szCs w:val="22"/>
                    </w:rPr>
                    <w:t>…..</w:t>
                  </w:r>
                  <w:r w:rsidRPr="000E5CF0">
                    <w:rPr>
                      <w:rFonts w:eastAsiaTheme="minorHAnsi"/>
                      <w:color w:val="000000"/>
                      <w:sz w:val="22"/>
                      <w:szCs w:val="22"/>
                    </w:rPr>
                    <w:t>…………</w:t>
                  </w:r>
                  <w:r w:rsidR="0080771F">
                    <w:rPr>
                      <w:rFonts w:eastAsiaTheme="minorHAnsi"/>
                      <w:color w:val="000000"/>
                      <w:sz w:val="22"/>
                      <w:szCs w:val="22"/>
                    </w:rPr>
                    <w:t>..</w:t>
                  </w:r>
                  <w:r w:rsidRPr="000E5CF0">
                    <w:rPr>
                      <w:rFonts w:eastAsiaTheme="minorHAnsi"/>
                      <w:color w:val="000000"/>
                      <w:sz w:val="22"/>
                      <w:szCs w:val="22"/>
                    </w:rPr>
                    <w:t xml:space="preserve"> </w:t>
                  </w:r>
                </w:p>
              </w:tc>
              <w:tc>
                <w:tcPr>
                  <w:tcW w:w="656" w:type="dxa"/>
                </w:tcPr>
                <w:p w:rsidRPr="000E5CF0" w:rsidR="00CF48E9" w:rsidP="000E5CF0" w:rsidRDefault="00CF48E9" w14:paraId="27655E8B"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c>
                <w:tcPr>
                  <w:tcW w:w="656" w:type="dxa"/>
                </w:tcPr>
                <w:p w:rsidRPr="000E5CF0" w:rsidR="00CF48E9" w:rsidP="000E5CF0" w:rsidRDefault="00CF48E9" w14:paraId="76E8D3F6"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r>
            <w:tr w:rsidRPr="000E5CF0" w:rsidR="00CF48E9" w:rsidTr="00CA4462" w14:paraId="202EA860" w14:textId="77777777">
              <w:trPr>
                <w:trHeight w:val="141"/>
              </w:trPr>
              <w:tc>
                <w:tcPr>
                  <w:tcW w:w="6840" w:type="dxa"/>
                </w:tcPr>
                <w:p w:rsidRPr="000E5CF0" w:rsidR="00CF48E9" w:rsidP="00CF48E9" w:rsidRDefault="00CF48E9" w14:paraId="0DA3293F" w14:textId="77777777">
                  <w:pPr>
                    <w:autoSpaceDE w:val="0"/>
                    <w:autoSpaceDN w:val="0"/>
                    <w:adjustRightInd w:val="0"/>
                    <w:rPr>
                      <w:rFonts w:eastAsiaTheme="minorHAnsi"/>
                      <w:color w:val="000000"/>
                      <w:sz w:val="22"/>
                      <w:szCs w:val="22"/>
                    </w:rPr>
                  </w:pPr>
                  <w:r w:rsidRPr="000E5CF0">
                    <w:rPr>
                      <w:rFonts w:eastAsiaTheme="minorHAnsi"/>
                      <w:color w:val="000000"/>
                      <w:sz w:val="22"/>
                      <w:szCs w:val="22"/>
                    </w:rPr>
                    <w:t xml:space="preserve">No financial goals </w:t>
                  </w:r>
                  <w:r w:rsidRPr="000E5CF0">
                    <w:rPr>
                      <w:rFonts w:eastAsiaTheme="minorHAnsi"/>
                      <w:b/>
                      <w:bCs/>
                      <w:color w:val="000000"/>
                      <w:sz w:val="22"/>
                      <w:szCs w:val="22"/>
                    </w:rPr>
                    <w:t xml:space="preserve">(SKIP to Question 14) </w:t>
                  </w:r>
                  <w:r w:rsidRPr="000E5CF0">
                    <w:rPr>
                      <w:rFonts w:eastAsiaTheme="minorHAnsi"/>
                      <w:color w:val="000000"/>
                      <w:sz w:val="22"/>
                      <w:szCs w:val="22"/>
                    </w:rPr>
                    <w:t>…………………………</w:t>
                  </w:r>
                  <w:r w:rsidR="008535D4">
                    <w:rPr>
                      <w:rFonts w:eastAsiaTheme="minorHAnsi"/>
                      <w:color w:val="000000"/>
                      <w:sz w:val="22"/>
                      <w:szCs w:val="22"/>
                    </w:rPr>
                    <w:t>…..</w:t>
                  </w:r>
                  <w:r w:rsidRPr="000E5CF0">
                    <w:rPr>
                      <w:rFonts w:eastAsiaTheme="minorHAnsi"/>
                      <w:color w:val="000000"/>
                      <w:sz w:val="22"/>
                      <w:szCs w:val="22"/>
                    </w:rPr>
                    <w:t>…</w:t>
                  </w:r>
                  <w:r w:rsidR="0080771F">
                    <w:rPr>
                      <w:rFonts w:eastAsiaTheme="minorHAnsi"/>
                      <w:color w:val="000000"/>
                      <w:sz w:val="22"/>
                      <w:szCs w:val="22"/>
                    </w:rPr>
                    <w:t>.</w:t>
                  </w:r>
                  <w:r w:rsidRPr="000E5CF0">
                    <w:rPr>
                      <w:rFonts w:eastAsiaTheme="minorHAnsi"/>
                      <w:color w:val="000000"/>
                      <w:sz w:val="22"/>
                      <w:szCs w:val="22"/>
                    </w:rPr>
                    <w:t xml:space="preserve"> </w:t>
                  </w:r>
                </w:p>
              </w:tc>
              <w:tc>
                <w:tcPr>
                  <w:tcW w:w="656" w:type="dxa"/>
                </w:tcPr>
                <w:p w:rsidRPr="000E5CF0" w:rsidR="00CF48E9" w:rsidP="000E5CF0" w:rsidRDefault="00CF48E9" w14:paraId="4771FCB3"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c>
                <w:tcPr>
                  <w:tcW w:w="656" w:type="dxa"/>
                </w:tcPr>
                <w:p w:rsidRPr="000E5CF0" w:rsidR="00CF48E9" w:rsidP="000E5CF0" w:rsidRDefault="00CF48E9" w14:paraId="7AF83C4F"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r>
            <w:tr w:rsidRPr="000E5CF0" w:rsidR="00CF48E9" w:rsidTr="00CA4462" w14:paraId="6D557D07" w14:textId="77777777">
              <w:trPr>
                <w:trHeight w:val="248"/>
              </w:trPr>
              <w:tc>
                <w:tcPr>
                  <w:tcW w:w="6840" w:type="dxa"/>
                </w:tcPr>
                <w:p w:rsidR="00CF48E9" w:rsidP="00CA4462" w:rsidRDefault="00CF48E9" w14:paraId="38FE2026" w14:textId="77777777">
                  <w:pPr>
                    <w:autoSpaceDE w:val="0"/>
                    <w:autoSpaceDN w:val="0"/>
                    <w:adjustRightInd w:val="0"/>
                    <w:rPr>
                      <w:rFonts w:eastAsiaTheme="minorHAnsi"/>
                      <w:b/>
                      <w:bCs/>
                      <w:color w:val="000000"/>
                      <w:sz w:val="22"/>
                      <w:szCs w:val="22"/>
                    </w:rPr>
                  </w:pPr>
                  <w:r w:rsidRPr="000E5CF0">
                    <w:rPr>
                      <w:rFonts w:eastAsiaTheme="minorHAnsi"/>
                      <w:color w:val="000000"/>
                      <w:sz w:val="22"/>
                      <w:szCs w:val="22"/>
                    </w:rPr>
                    <w:t xml:space="preserve">I am unfamiliar with financial goals at this hospital </w:t>
                  </w:r>
                  <w:r w:rsidRPr="000E5CF0">
                    <w:rPr>
                      <w:rFonts w:eastAsiaTheme="minorHAnsi"/>
                      <w:b/>
                      <w:bCs/>
                      <w:color w:val="000000"/>
                      <w:sz w:val="22"/>
                      <w:szCs w:val="22"/>
                    </w:rPr>
                    <w:t xml:space="preserve">(SKIP to Question 14) </w:t>
                  </w:r>
                </w:p>
                <w:p w:rsidRPr="000E5CF0" w:rsidR="00674AAE" w:rsidP="00CA4462" w:rsidRDefault="00674AAE" w14:paraId="08243144" w14:textId="77777777">
                  <w:pPr>
                    <w:autoSpaceDE w:val="0"/>
                    <w:autoSpaceDN w:val="0"/>
                    <w:adjustRightInd w:val="0"/>
                    <w:rPr>
                      <w:rFonts w:eastAsiaTheme="minorHAnsi"/>
                      <w:color w:val="000000"/>
                      <w:sz w:val="22"/>
                      <w:szCs w:val="22"/>
                    </w:rPr>
                  </w:pPr>
                </w:p>
              </w:tc>
              <w:tc>
                <w:tcPr>
                  <w:tcW w:w="656" w:type="dxa"/>
                </w:tcPr>
                <w:p w:rsidRPr="000E5CF0" w:rsidR="00CF48E9" w:rsidP="000E5CF0" w:rsidRDefault="00CF48E9" w14:paraId="6F82C0E9"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c>
                <w:tcPr>
                  <w:tcW w:w="656" w:type="dxa"/>
                </w:tcPr>
                <w:p w:rsidRPr="000E5CF0" w:rsidR="00CF48E9" w:rsidP="000E5CF0" w:rsidRDefault="00CF48E9" w14:paraId="062FA83A" w14:textId="77777777">
                  <w:pPr>
                    <w:autoSpaceDE w:val="0"/>
                    <w:autoSpaceDN w:val="0"/>
                    <w:adjustRightInd w:val="0"/>
                    <w:rPr>
                      <w:rFonts w:eastAsiaTheme="minorHAnsi"/>
                      <w:color w:val="000000"/>
                      <w:sz w:val="32"/>
                      <w:szCs w:val="32"/>
                    </w:rPr>
                  </w:pPr>
                  <w:r w:rsidRPr="000E5CF0">
                    <w:rPr>
                      <w:rFonts w:eastAsiaTheme="minorHAnsi"/>
                      <w:color w:val="000000"/>
                      <w:sz w:val="32"/>
                      <w:szCs w:val="32"/>
                    </w:rPr>
                    <w:t></w:t>
                  </w:r>
                </w:p>
              </w:tc>
            </w:tr>
          </w:tbl>
          <w:p w:rsidRPr="008947ED" w:rsidR="00CF48E9" w:rsidP="0098156D" w:rsidRDefault="00CF48E9" w14:paraId="03AA6C15" w14:textId="77777777">
            <w:pPr>
              <w:rPr>
                <w:b/>
              </w:rPr>
            </w:pPr>
          </w:p>
        </w:tc>
      </w:tr>
      <w:tr w:rsidR="00567463" w:rsidTr="00CA4462" w14:paraId="092F32A4" w14:textId="77777777">
        <w:tc>
          <w:tcPr>
            <w:tcW w:w="9350" w:type="dxa"/>
            <w:shd w:val="clear" w:color="auto" w:fill="auto"/>
          </w:tcPr>
          <w:p w:rsidR="0080771F" w:rsidP="00CA4462" w:rsidRDefault="0080771F" w14:paraId="12A466B0" w14:textId="77777777">
            <w:pPr>
              <w:rPr>
                <w:i/>
              </w:rPr>
            </w:pPr>
          </w:p>
          <w:p w:rsidR="0080771F" w:rsidP="00CA4462" w:rsidRDefault="00B9664E" w14:paraId="480429F4" w14:textId="3448A3F3">
            <w:pPr>
              <w:rPr>
                <w:i/>
              </w:rPr>
            </w:pPr>
            <w:r w:rsidRPr="00CA4462">
              <w:rPr>
                <w:i/>
              </w:rPr>
              <w:t>Questions 11-13 ask about the hospital’s financial goals</w:t>
            </w:r>
            <w:r w:rsidR="009B76C4">
              <w:rPr>
                <w:i/>
              </w:rPr>
              <w:t xml:space="preserve">. </w:t>
            </w:r>
            <w:r w:rsidR="0080771F">
              <w:rPr>
                <w:i/>
              </w:rPr>
              <w:t xml:space="preserve">Their wording is similar </w:t>
            </w:r>
            <w:r w:rsidRPr="00CA4462">
              <w:rPr>
                <w:i/>
              </w:rPr>
              <w:t xml:space="preserve">to questions 8-10 </w:t>
            </w:r>
            <w:r w:rsidR="0080771F">
              <w:rPr>
                <w:i/>
              </w:rPr>
              <w:t xml:space="preserve">on the MOPS-HP that ask about </w:t>
            </w:r>
            <w:r w:rsidRPr="00CA4462">
              <w:rPr>
                <w:i/>
              </w:rPr>
              <w:t>hospital-wide goals for patient care and are similarly justified</w:t>
            </w:r>
            <w:r w:rsidR="00EE5931">
              <w:rPr>
                <w:i/>
              </w:rPr>
              <w:t xml:space="preserve">. </w:t>
            </w:r>
            <w:r w:rsidRPr="00CA4462">
              <w:rPr>
                <w:i/>
              </w:rPr>
              <w:t xml:space="preserve">Past research using the WMS shows that management practices are related to financial performance as well as clinical outcomes </w:t>
            </w:r>
            <w:r w:rsidRPr="00CA4462" w:rsidR="00F71030">
              <w:rPr>
                <w:i/>
              </w:rPr>
              <w:t>(</w:t>
            </w:r>
            <w:r w:rsidR="00CF043A">
              <w:rPr>
                <w:i/>
              </w:rPr>
              <w:t>Bloom et al., 2019b</w:t>
            </w:r>
            <w:r w:rsidRPr="00CA4462" w:rsidR="00F71030">
              <w:rPr>
                <w:i/>
              </w:rPr>
              <w:t>)</w:t>
            </w:r>
            <w:r w:rsidR="00EE5931">
              <w:rPr>
                <w:i/>
              </w:rPr>
              <w:t>.</w:t>
            </w:r>
          </w:p>
          <w:p w:rsidRPr="00CA4462" w:rsidR="00567463" w:rsidP="00CA4462" w:rsidRDefault="00EE5931" w14:paraId="62CA626F" w14:textId="77777777">
            <w:pPr>
              <w:rPr>
                <w:b/>
                <w:i/>
              </w:rPr>
            </w:pPr>
            <w:r>
              <w:rPr>
                <w:i/>
              </w:rPr>
              <w:t xml:space="preserve"> </w:t>
            </w:r>
          </w:p>
        </w:tc>
      </w:tr>
      <w:tr w:rsidR="00567463" w:rsidTr="00CA4462" w14:paraId="099B10B8" w14:textId="77777777">
        <w:tc>
          <w:tcPr>
            <w:tcW w:w="9350" w:type="dxa"/>
            <w:shd w:val="clear" w:color="auto" w:fill="auto"/>
          </w:tcPr>
          <w:p w:rsidRPr="0080771F" w:rsidR="0080771F" w:rsidP="0080771F" w:rsidRDefault="0080771F" w14:paraId="72B669C8" w14:textId="77777777">
            <w:pPr>
              <w:pStyle w:val="Default"/>
              <w:ind w:left="720"/>
              <w:rPr>
                <w:rFonts w:ascii="Times New Roman" w:hAnsi="Times New Roman" w:cs="Times New Roman"/>
                <w:sz w:val="22"/>
                <w:szCs w:val="22"/>
              </w:rPr>
            </w:pPr>
          </w:p>
          <w:p w:rsidRPr="00EB1E5E" w:rsidR="00CF48E9" w:rsidP="00CF48E9" w:rsidRDefault="00CF48E9" w14:paraId="5B05244D" w14:textId="4A1B3A8D">
            <w:pPr>
              <w:pStyle w:val="Default"/>
              <w:numPr>
                <w:ilvl w:val="0"/>
                <w:numId w:val="5"/>
              </w:numPr>
              <w:rPr>
                <w:rFonts w:ascii="Times New Roman" w:hAnsi="Times New Roman" w:cs="Times New Roman"/>
                <w:sz w:val="22"/>
                <w:szCs w:val="22"/>
              </w:rPr>
            </w:pPr>
            <w:r w:rsidRPr="00EB1E5E">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EB1E5E">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EB1E5E">
              <w:rPr>
                <w:rFonts w:ascii="Times New Roman" w:hAnsi="Times New Roman" w:cs="Times New Roman"/>
                <w:b/>
                <w:bCs/>
                <w:sz w:val="22"/>
                <w:szCs w:val="22"/>
              </w:rPr>
              <w:t>, how much effort was required for this hospital to achieve its FINANCIAL goals?</w:t>
            </w:r>
          </w:p>
          <w:p w:rsidRPr="00EB1E5E" w:rsidR="00567463" w:rsidP="0098156D" w:rsidRDefault="00567463" w14:paraId="6F4E878B" w14:textId="77777777">
            <w:pPr>
              <w:rPr>
                <w:b/>
              </w:rPr>
            </w:pPr>
          </w:p>
          <w:tbl>
            <w:tblPr>
              <w:tblW w:w="0" w:type="auto"/>
              <w:tblBorders>
                <w:top w:val="nil"/>
                <w:left w:val="nil"/>
                <w:bottom w:val="nil"/>
                <w:right w:val="nil"/>
              </w:tblBorders>
              <w:tblLayout w:type="fixed"/>
              <w:tblLook w:val="0000" w:firstRow="0" w:lastRow="0" w:firstColumn="0" w:lastColumn="0" w:noHBand="0" w:noVBand="0"/>
            </w:tblPr>
            <w:tblGrid>
              <w:gridCol w:w="6430"/>
              <w:gridCol w:w="656"/>
              <w:gridCol w:w="656"/>
            </w:tblGrid>
            <w:tr w:rsidRPr="00EB1E5E" w:rsidR="00CF48E9" w:rsidTr="00CA4462" w14:paraId="2C4082EC" w14:textId="77777777">
              <w:trPr>
                <w:trHeight w:val="111"/>
              </w:trPr>
              <w:tc>
                <w:tcPr>
                  <w:tcW w:w="6430" w:type="dxa"/>
                </w:tcPr>
                <w:p w:rsidR="00CF48E9" w:rsidP="00CF48E9" w:rsidRDefault="00CF48E9" w14:paraId="32B2DD14" w14:textId="77777777">
                  <w:pPr>
                    <w:autoSpaceDE w:val="0"/>
                    <w:autoSpaceDN w:val="0"/>
                    <w:adjustRightInd w:val="0"/>
                    <w:rPr>
                      <w:rFonts w:eastAsiaTheme="minorHAnsi"/>
                      <w:b/>
                      <w:bCs/>
                      <w:color w:val="000000"/>
                      <w:sz w:val="22"/>
                      <w:szCs w:val="22"/>
                    </w:rPr>
                  </w:pPr>
                  <w:r w:rsidRPr="00EB1E5E">
                    <w:rPr>
                      <w:rFonts w:eastAsiaTheme="minorHAnsi"/>
                      <w:b/>
                      <w:bCs/>
                      <w:color w:val="000000"/>
                      <w:sz w:val="22"/>
                      <w:szCs w:val="22"/>
                    </w:rPr>
                    <w:t xml:space="preserve">Select one box for each year </w:t>
                  </w:r>
                </w:p>
                <w:p w:rsidRPr="00EB1E5E" w:rsidR="0080771F" w:rsidP="00CF48E9" w:rsidRDefault="0080771F" w14:paraId="12D80C3B" w14:textId="77777777">
                  <w:pPr>
                    <w:autoSpaceDE w:val="0"/>
                    <w:autoSpaceDN w:val="0"/>
                    <w:adjustRightInd w:val="0"/>
                    <w:rPr>
                      <w:rFonts w:eastAsiaTheme="minorHAnsi"/>
                      <w:color w:val="000000"/>
                      <w:sz w:val="22"/>
                      <w:szCs w:val="22"/>
                    </w:rPr>
                  </w:pPr>
                </w:p>
              </w:tc>
              <w:tc>
                <w:tcPr>
                  <w:tcW w:w="656" w:type="dxa"/>
                </w:tcPr>
                <w:p w:rsidRPr="00EB1E5E" w:rsidR="00CF48E9" w:rsidP="00CF48E9" w:rsidRDefault="005129AA" w14:paraId="0559DD3F" w14:textId="56BB8019">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EB1E5E" w:rsidR="00CF48E9" w:rsidP="00CF48E9" w:rsidRDefault="005129AA" w14:paraId="63897AFF" w14:textId="114EEB51">
                  <w:pPr>
                    <w:autoSpaceDE w:val="0"/>
                    <w:autoSpaceDN w:val="0"/>
                    <w:adjustRightInd w:val="0"/>
                    <w:rPr>
                      <w:rFonts w:eastAsiaTheme="minorHAnsi"/>
                      <w:color w:val="000000"/>
                      <w:sz w:val="22"/>
                      <w:szCs w:val="22"/>
                    </w:rPr>
                  </w:pPr>
                  <w:r>
                    <w:rPr>
                      <w:rFonts w:eastAsiaTheme="minorHAnsi"/>
                      <w:b/>
                      <w:bCs/>
                      <w:color w:val="000000"/>
                      <w:sz w:val="22"/>
                      <w:szCs w:val="22"/>
                    </w:rPr>
                    <w:t>2019</w:t>
                  </w:r>
                  <w:r w:rsidRPr="00EB1E5E" w:rsidR="00CF48E9">
                    <w:rPr>
                      <w:rFonts w:eastAsiaTheme="minorHAnsi"/>
                      <w:b/>
                      <w:bCs/>
                      <w:color w:val="000000"/>
                      <w:sz w:val="22"/>
                      <w:szCs w:val="22"/>
                    </w:rPr>
                    <w:t xml:space="preserve"> </w:t>
                  </w:r>
                </w:p>
              </w:tc>
            </w:tr>
            <w:tr w:rsidRPr="00EB1E5E" w:rsidR="00CF48E9" w:rsidTr="00CA4462" w14:paraId="5AD01126" w14:textId="77777777">
              <w:trPr>
                <w:trHeight w:val="139"/>
              </w:trPr>
              <w:tc>
                <w:tcPr>
                  <w:tcW w:w="6430" w:type="dxa"/>
                </w:tcPr>
                <w:p w:rsidRPr="00EB1E5E" w:rsidR="00CF48E9" w:rsidP="00CF48E9" w:rsidRDefault="00CF48E9" w14:paraId="41EB5BFF" w14:textId="77777777">
                  <w:pPr>
                    <w:autoSpaceDE w:val="0"/>
                    <w:autoSpaceDN w:val="0"/>
                    <w:adjustRightInd w:val="0"/>
                    <w:rPr>
                      <w:rFonts w:eastAsiaTheme="minorHAnsi"/>
                      <w:color w:val="000000"/>
                      <w:sz w:val="22"/>
                      <w:szCs w:val="22"/>
                    </w:rPr>
                  </w:pPr>
                  <w:r w:rsidRPr="00EB1E5E">
                    <w:rPr>
                      <w:rFonts w:eastAsiaTheme="minorHAnsi"/>
                      <w:color w:val="000000"/>
                      <w:sz w:val="22"/>
                      <w:szCs w:val="22"/>
                    </w:rPr>
                    <w:t xml:space="preserve">Possible to achieve without much effort ……………………………... </w:t>
                  </w:r>
                </w:p>
              </w:tc>
              <w:tc>
                <w:tcPr>
                  <w:tcW w:w="656" w:type="dxa"/>
                </w:tcPr>
                <w:p w:rsidRPr="00EB1E5E" w:rsidR="00CF48E9" w:rsidP="00EB1E5E" w:rsidRDefault="00CF48E9" w14:paraId="7D350B51"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c>
                <w:tcPr>
                  <w:tcW w:w="656" w:type="dxa"/>
                </w:tcPr>
                <w:p w:rsidRPr="00EB1E5E" w:rsidR="00CF48E9" w:rsidP="00EB1E5E" w:rsidRDefault="00CF48E9" w14:paraId="77001FC7"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r>
            <w:tr w:rsidRPr="00EB1E5E" w:rsidR="00CF48E9" w:rsidTr="00CA4462" w14:paraId="5717792E" w14:textId="77777777">
              <w:trPr>
                <w:trHeight w:val="139"/>
              </w:trPr>
              <w:tc>
                <w:tcPr>
                  <w:tcW w:w="6430" w:type="dxa"/>
                </w:tcPr>
                <w:p w:rsidRPr="00EB1E5E" w:rsidR="00CF48E9" w:rsidP="00CF48E9" w:rsidRDefault="00CF48E9" w14:paraId="7B2EC262" w14:textId="77777777">
                  <w:pPr>
                    <w:autoSpaceDE w:val="0"/>
                    <w:autoSpaceDN w:val="0"/>
                    <w:adjustRightInd w:val="0"/>
                    <w:rPr>
                      <w:rFonts w:eastAsiaTheme="minorHAnsi"/>
                      <w:color w:val="000000"/>
                      <w:sz w:val="22"/>
                      <w:szCs w:val="22"/>
                    </w:rPr>
                  </w:pPr>
                  <w:r w:rsidRPr="00EB1E5E">
                    <w:rPr>
                      <w:rFonts w:eastAsiaTheme="minorHAnsi"/>
                      <w:color w:val="000000"/>
                      <w:sz w:val="22"/>
                      <w:szCs w:val="22"/>
                    </w:rPr>
                    <w:t xml:space="preserve">Possible to achieve with less than normal effort ……………….……. </w:t>
                  </w:r>
                </w:p>
              </w:tc>
              <w:tc>
                <w:tcPr>
                  <w:tcW w:w="656" w:type="dxa"/>
                </w:tcPr>
                <w:p w:rsidRPr="00EB1E5E" w:rsidR="00CF48E9" w:rsidP="00EB1E5E" w:rsidRDefault="00CF48E9" w14:paraId="4BE412CD"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c>
                <w:tcPr>
                  <w:tcW w:w="656" w:type="dxa"/>
                </w:tcPr>
                <w:p w:rsidRPr="00EB1E5E" w:rsidR="00CF48E9" w:rsidP="00EB1E5E" w:rsidRDefault="00CF48E9" w14:paraId="07B21D37"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r>
            <w:tr w:rsidRPr="00EB1E5E" w:rsidR="00CF48E9" w:rsidTr="00CA4462" w14:paraId="3D360DF2" w14:textId="77777777">
              <w:trPr>
                <w:trHeight w:val="139"/>
              </w:trPr>
              <w:tc>
                <w:tcPr>
                  <w:tcW w:w="6430" w:type="dxa"/>
                </w:tcPr>
                <w:p w:rsidRPr="00EB1E5E" w:rsidR="00CF48E9" w:rsidP="00CF48E9" w:rsidRDefault="00CF48E9" w14:paraId="3A90CE60" w14:textId="77777777">
                  <w:pPr>
                    <w:autoSpaceDE w:val="0"/>
                    <w:autoSpaceDN w:val="0"/>
                    <w:adjustRightInd w:val="0"/>
                    <w:rPr>
                      <w:rFonts w:eastAsiaTheme="minorHAnsi"/>
                      <w:color w:val="000000"/>
                      <w:sz w:val="22"/>
                      <w:szCs w:val="22"/>
                    </w:rPr>
                  </w:pPr>
                  <w:r w:rsidRPr="00EB1E5E">
                    <w:rPr>
                      <w:rFonts w:eastAsiaTheme="minorHAnsi"/>
                      <w:color w:val="000000"/>
                      <w:sz w:val="22"/>
                      <w:szCs w:val="22"/>
                    </w:rPr>
                    <w:t xml:space="preserve">Possible to achieve with normal effort ………………………….……. </w:t>
                  </w:r>
                </w:p>
              </w:tc>
              <w:tc>
                <w:tcPr>
                  <w:tcW w:w="656" w:type="dxa"/>
                </w:tcPr>
                <w:p w:rsidRPr="00EB1E5E" w:rsidR="00CF48E9" w:rsidP="00EB1E5E" w:rsidRDefault="00CF48E9" w14:paraId="604A0B98"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c>
                <w:tcPr>
                  <w:tcW w:w="656" w:type="dxa"/>
                </w:tcPr>
                <w:p w:rsidRPr="00EB1E5E" w:rsidR="00CF48E9" w:rsidP="00EB1E5E" w:rsidRDefault="00CF48E9" w14:paraId="13ABB471"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r>
            <w:tr w:rsidRPr="00EB1E5E" w:rsidR="00CF48E9" w:rsidTr="00CA4462" w14:paraId="22A33D85" w14:textId="77777777">
              <w:trPr>
                <w:trHeight w:val="139"/>
              </w:trPr>
              <w:tc>
                <w:tcPr>
                  <w:tcW w:w="6430" w:type="dxa"/>
                </w:tcPr>
                <w:p w:rsidRPr="00EB1E5E" w:rsidR="00CF48E9" w:rsidP="00CF48E9" w:rsidRDefault="00CF48E9" w14:paraId="5DC1CDE9" w14:textId="77777777">
                  <w:pPr>
                    <w:autoSpaceDE w:val="0"/>
                    <w:autoSpaceDN w:val="0"/>
                    <w:adjustRightInd w:val="0"/>
                    <w:rPr>
                      <w:rFonts w:eastAsiaTheme="minorHAnsi"/>
                      <w:color w:val="000000"/>
                      <w:sz w:val="22"/>
                      <w:szCs w:val="22"/>
                    </w:rPr>
                  </w:pPr>
                  <w:r w:rsidRPr="00EB1E5E">
                    <w:rPr>
                      <w:rFonts w:eastAsiaTheme="minorHAnsi"/>
                      <w:color w:val="000000"/>
                      <w:sz w:val="22"/>
                      <w:szCs w:val="22"/>
                    </w:rPr>
                    <w:t xml:space="preserve">Possible to achieve with more than normal effort …………………… </w:t>
                  </w:r>
                </w:p>
              </w:tc>
              <w:tc>
                <w:tcPr>
                  <w:tcW w:w="656" w:type="dxa"/>
                </w:tcPr>
                <w:p w:rsidRPr="00EB1E5E" w:rsidR="00CF48E9" w:rsidP="00EB1E5E" w:rsidRDefault="00CF48E9" w14:paraId="6F054B0B"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c>
                <w:tcPr>
                  <w:tcW w:w="656" w:type="dxa"/>
                </w:tcPr>
                <w:p w:rsidRPr="00EB1E5E" w:rsidR="00CF48E9" w:rsidP="00EB1E5E" w:rsidRDefault="00CF48E9" w14:paraId="391CD850"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r>
            <w:tr w:rsidRPr="00EB1E5E" w:rsidR="00CF48E9" w:rsidTr="00CA4462" w14:paraId="76196C74" w14:textId="77777777">
              <w:trPr>
                <w:trHeight w:val="139"/>
              </w:trPr>
              <w:tc>
                <w:tcPr>
                  <w:tcW w:w="6430" w:type="dxa"/>
                </w:tcPr>
                <w:p w:rsidR="00CF48E9" w:rsidP="00CF48E9" w:rsidRDefault="00CF48E9" w14:paraId="6B7BE397" w14:textId="77777777">
                  <w:pPr>
                    <w:autoSpaceDE w:val="0"/>
                    <w:autoSpaceDN w:val="0"/>
                    <w:adjustRightInd w:val="0"/>
                    <w:rPr>
                      <w:rFonts w:eastAsiaTheme="minorHAnsi"/>
                      <w:color w:val="000000"/>
                      <w:sz w:val="22"/>
                      <w:szCs w:val="22"/>
                    </w:rPr>
                  </w:pPr>
                  <w:r w:rsidRPr="00EB1E5E">
                    <w:rPr>
                      <w:rFonts w:eastAsiaTheme="minorHAnsi"/>
                      <w:color w:val="000000"/>
                      <w:sz w:val="22"/>
                      <w:szCs w:val="22"/>
                    </w:rPr>
                    <w:t xml:space="preserve">Only possible to achieve with extraordinary effort …………………… </w:t>
                  </w:r>
                </w:p>
                <w:p w:rsidRPr="00EB1E5E" w:rsidR="0080771F" w:rsidP="00CF48E9" w:rsidRDefault="0080771F" w14:paraId="0AD7149D" w14:textId="77777777">
                  <w:pPr>
                    <w:autoSpaceDE w:val="0"/>
                    <w:autoSpaceDN w:val="0"/>
                    <w:adjustRightInd w:val="0"/>
                    <w:rPr>
                      <w:rFonts w:eastAsiaTheme="minorHAnsi"/>
                      <w:color w:val="000000"/>
                      <w:sz w:val="22"/>
                      <w:szCs w:val="22"/>
                    </w:rPr>
                  </w:pPr>
                </w:p>
              </w:tc>
              <w:tc>
                <w:tcPr>
                  <w:tcW w:w="656" w:type="dxa"/>
                </w:tcPr>
                <w:p w:rsidRPr="00EB1E5E" w:rsidR="00CF48E9" w:rsidP="00EB1E5E" w:rsidRDefault="00CF48E9" w14:paraId="783E8F24"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c>
                <w:tcPr>
                  <w:tcW w:w="656" w:type="dxa"/>
                </w:tcPr>
                <w:p w:rsidRPr="00EB1E5E" w:rsidR="00CF48E9" w:rsidP="00EB1E5E" w:rsidRDefault="00CF48E9" w14:paraId="13065C8E" w14:textId="77777777">
                  <w:pPr>
                    <w:autoSpaceDE w:val="0"/>
                    <w:autoSpaceDN w:val="0"/>
                    <w:adjustRightInd w:val="0"/>
                    <w:rPr>
                      <w:rFonts w:eastAsiaTheme="minorHAnsi"/>
                      <w:color w:val="000000"/>
                      <w:sz w:val="32"/>
                      <w:szCs w:val="32"/>
                    </w:rPr>
                  </w:pPr>
                  <w:r w:rsidRPr="00EB1E5E">
                    <w:rPr>
                      <w:rFonts w:eastAsiaTheme="minorHAnsi"/>
                      <w:color w:val="000000"/>
                      <w:sz w:val="32"/>
                      <w:szCs w:val="32"/>
                    </w:rPr>
                    <w:t></w:t>
                  </w:r>
                </w:p>
              </w:tc>
            </w:tr>
          </w:tbl>
          <w:p w:rsidRPr="008947ED" w:rsidR="00CF48E9" w:rsidP="0098156D" w:rsidRDefault="00CF48E9" w14:paraId="4862992C" w14:textId="77777777">
            <w:pPr>
              <w:rPr>
                <w:b/>
              </w:rPr>
            </w:pPr>
          </w:p>
        </w:tc>
      </w:tr>
      <w:tr w:rsidR="00567463" w:rsidTr="00CA4462" w14:paraId="01282F07" w14:textId="77777777">
        <w:tc>
          <w:tcPr>
            <w:tcW w:w="9350" w:type="dxa"/>
            <w:shd w:val="clear" w:color="auto" w:fill="auto"/>
          </w:tcPr>
          <w:p w:rsidR="0080771F" w:rsidP="00885CD1" w:rsidRDefault="0080771F" w14:paraId="1CDD0D41" w14:textId="77777777">
            <w:pPr>
              <w:rPr>
                <w:i/>
              </w:rPr>
            </w:pPr>
          </w:p>
          <w:p w:rsidR="00567463" w:rsidP="00885CD1" w:rsidRDefault="009D5009" w14:paraId="6752491B" w14:textId="77777777">
            <w:pPr>
              <w:rPr>
                <w:i/>
              </w:rPr>
            </w:pPr>
            <w:r w:rsidRPr="009E4BE7">
              <w:rPr>
                <w:i/>
              </w:rPr>
              <w:t>Similar to MOPS</w:t>
            </w:r>
            <w:r>
              <w:rPr>
                <w:i/>
              </w:rPr>
              <w:t xml:space="preserve"> and</w:t>
            </w:r>
            <w:r w:rsidRPr="009E4BE7">
              <w:rPr>
                <w:i/>
              </w:rPr>
              <w:t xml:space="preserve"> question 9 on the MOPS-HP</w:t>
            </w:r>
            <w:r>
              <w:rPr>
                <w:i/>
              </w:rPr>
              <w:t>, question 12</w:t>
            </w:r>
            <w:r w:rsidRPr="009E4BE7">
              <w:rPr>
                <w:i/>
              </w:rPr>
              <w:t xml:space="preserve"> asks respondents how much effort was required to achieve </w:t>
            </w:r>
            <w:r>
              <w:rPr>
                <w:i/>
              </w:rPr>
              <w:t xml:space="preserve">the hospital’s financial goals. </w:t>
            </w:r>
            <w:r w:rsidRPr="009E4BE7">
              <w:rPr>
                <w:i/>
              </w:rPr>
              <w:t>The question is intended to collect data on goals that are achievable but also stretch goals that are considered challenging or aspirational for the hospital</w:t>
            </w:r>
            <w:r w:rsidR="0080771F">
              <w:rPr>
                <w:i/>
              </w:rPr>
              <w:t xml:space="preserve"> (Bloom and Van Reenen, 2007)</w:t>
            </w:r>
            <w:r w:rsidRPr="009E4BE7">
              <w:rPr>
                <w:i/>
              </w:rPr>
              <w:t>.</w:t>
            </w:r>
          </w:p>
          <w:p w:rsidR="00674AAE" w:rsidP="00885CD1" w:rsidRDefault="00674AAE" w14:paraId="5ACB907C" w14:textId="77777777">
            <w:pPr>
              <w:rPr>
                <w:i/>
              </w:rPr>
            </w:pPr>
          </w:p>
          <w:p w:rsidR="00674AAE" w:rsidP="00885CD1" w:rsidRDefault="00674AAE" w14:paraId="4E72D2AB" w14:textId="77777777">
            <w:pPr>
              <w:rPr>
                <w:i/>
              </w:rPr>
            </w:pPr>
          </w:p>
          <w:p w:rsidR="00674AAE" w:rsidP="00885CD1" w:rsidRDefault="00674AAE" w14:paraId="2608B9FF" w14:textId="77777777">
            <w:pPr>
              <w:rPr>
                <w:i/>
              </w:rPr>
            </w:pPr>
          </w:p>
          <w:p w:rsidR="00674AAE" w:rsidP="00885CD1" w:rsidRDefault="00674AAE" w14:paraId="37D4373D" w14:textId="77777777">
            <w:pPr>
              <w:rPr>
                <w:i/>
              </w:rPr>
            </w:pPr>
          </w:p>
          <w:p w:rsidR="00674AAE" w:rsidP="00885CD1" w:rsidRDefault="00674AAE" w14:paraId="63580390" w14:textId="77777777">
            <w:pPr>
              <w:rPr>
                <w:i/>
              </w:rPr>
            </w:pPr>
          </w:p>
          <w:p w:rsidR="00674AAE" w:rsidP="00885CD1" w:rsidRDefault="00674AAE" w14:paraId="428D9470" w14:textId="77777777">
            <w:pPr>
              <w:rPr>
                <w:i/>
              </w:rPr>
            </w:pPr>
          </w:p>
          <w:p w:rsidR="00674AAE" w:rsidP="00885CD1" w:rsidRDefault="00674AAE" w14:paraId="4C846075" w14:textId="77777777">
            <w:pPr>
              <w:rPr>
                <w:i/>
              </w:rPr>
            </w:pPr>
          </w:p>
          <w:p w:rsidR="00674AAE" w:rsidP="00885CD1" w:rsidRDefault="00674AAE" w14:paraId="0D754532" w14:textId="77777777">
            <w:pPr>
              <w:rPr>
                <w:i/>
              </w:rPr>
            </w:pPr>
          </w:p>
          <w:p w:rsidR="00674AAE" w:rsidP="00885CD1" w:rsidRDefault="00674AAE" w14:paraId="66EC36B9" w14:textId="77777777">
            <w:pPr>
              <w:rPr>
                <w:i/>
              </w:rPr>
            </w:pPr>
          </w:p>
          <w:p w:rsidRPr="008947ED" w:rsidR="0080771F" w:rsidP="00885CD1" w:rsidRDefault="0080771F" w14:paraId="0EFC53D1" w14:textId="77777777">
            <w:pPr>
              <w:rPr>
                <w:b/>
              </w:rPr>
            </w:pPr>
          </w:p>
        </w:tc>
      </w:tr>
      <w:tr w:rsidR="00567463" w:rsidTr="00CA4462" w14:paraId="5BA8C47F" w14:textId="77777777">
        <w:tc>
          <w:tcPr>
            <w:tcW w:w="9350" w:type="dxa"/>
            <w:shd w:val="clear" w:color="auto" w:fill="auto"/>
          </w:tcPr>
          <w:p w:rsidRPr="00674AAE" w:rsidR="00674AAE" w:rsidP="00674AAE" w:rsidRDefault="00674AAE" w14:paraId="7DA0D88F" w14:textId="77777777">
            <w:pPr>
              <w:pStyle w:val="Default"/>
              <w:ind w:left="720"/>
              <w:rPr>
                <w:rFonts w:ascii="Times New Roman" w:hAnsi="Times New Roman" w:cs="Times New Roman"/>
                <w:sz w:val="22"/>
                <w:szCs w:val="22"/>
              </w:rPr>
            </w:pPr>
          </w:p>
          <w:p w:rsidRPr="00CA4462" w:rsidR="00E23DEF" w:rsidP="004A73B1" w:rsidRDefault="00E23DEF" w14:paraId="1EA0EEEC" w14:textId="50A88506">
            <w:pPr>
              <w:pStyle w:val="Default"/>
              <w:numPr>
                <w:ilvl w:val="0"/>
                <w:numId w:val="5"/>
              </w:numPr>
              <w:rPr>
                <w:rFonts w:ascii="Times New Roman" w:hAnsi="Times New Roman" w:cs="Times New Roman"/>
                <w:sz w:val="22"/>
                <w:szCs w:val="22"/>
              </w:rPr>
            </w:pPr>
            <w:r w:rsidRPr="00CA4462">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CA4462">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CA4462">
              <w:rPr>
                <w:rFonts w:ascii="Times New Roman" w:hAnsi="Times New Roman" w:cs="Times New Roman"/>
                <w:b/>
                <w:bCs/>
                <w:sz w:val="22"/>
                <w:szCs w:val="22"/>
              </w:rPr>
              <w:t xml:space="preserve">, who was aware of the FINANCIAL goals at this hospital? </w:t>
            </w:r>
          </w:p>
          <w:p w:rsidRPr="00CA4462" w:rsidR="00567463" w:rsidP="0098156D" w:rsidRDefault="00567463" w14:paraId="1EFA9440" w14:textId="77777777">
            <w:pPr>
              <w:rPr>
                <w:b/>
              </w:rPr>
            </w:pPr>
          </w:p>
          <w:tbl>
            <w:tblPr>
              <w:tblW w:w="0" w:type="auto"/>
              <w:tblBorders>
                <w:top w:val="nil"/>
                <w:left w:val="nil"/>
                <w:bottom w:val="nil"/>
                <w:right w:val="nil"/>
              </w:tblBorders>
              <w:tblLayout w:type="fixed"/>
              <w:tblLook w:val="0000" w:firstRow="0" w:lastRow="0" w:firstColumn="0" w:lastColumn="0" w:noHBand="0" w:noVBand="0"/>
            </w:tblPr>
            <w:tblGrid>
              <w:gridCol w:w="6944"/>
              <w:gridCol w:w="656"/>
              <w:gridCol w:w="656"/>
            </w:tblGrid>
            <w:tr w:rsidRPr="00CA4462" w:rsidR="00E23DEF" w:rsidTr="00CA4462" w14:paraId="58CC4F2E" w14:textId="77777777">
              <w:trPr>
                <w:trHeight w:val="113"/>
              </w:trPr>
              <w:tc>
                <w:tcPr>
                  <w:tcW w:w="6944" w:type="dxa"/>
                </w:tcPr>
                <w:p w:rsidR="00E23DEF" w:rsidP="00E23DEF" w:rsidRDefault="00E23DEF" w14:paraId="0E161DCA" w14:textId="77777777">
                  <w:pPr>
                    <w:autoSpaceDE w:val="0"/>
                    <w:autoSpaceDN w:val="0"/>
                    <w:adjustRightInd w:val="0"/>
                    <w:rPr>
                      <w:rFonts w:eastAsiaTheme="minorHAnsi"/>
                      <w:b/>
                      <w:bCs/>
                      <w:color w:val="000000"/>
                      <w:sz w:val="22"/>
                      <w:szCs w:val="22"/>
                    </w:rPr>
                  </w:pPr>
                  <w:r w:rsidRPr="00CA4462">
                    <w:rPr>
                      <w:rFonts w:eastAsiaTheme="minorHAnsi"/>
                      <w:b/>
                      <w:bCs/>
                      <w:color w:val="000000"/>
                      <w:sz w:val="22"/>
                      <w:szCs w:val="22"/>
                    </w:rPr>
                    <w:t xml:space="preserve">Select all that apply </w:t>
                  </w:r>
                </w:p>
                <w:p w:rsidRPr="00CA4462" w:rsidR="00674AAE" w:rsidP="00E23DEF" w:rsidRDefault="00674AAE" w14:paraId="01818D40" w14:textId="77777777">
                  <w:pPr>
                    <w:autoSpaceDE w:val="0"/>
                    <w:autoSpaceDN w:val="0"/>
                    <w:adjustRightInd w:val="0"/>
                    <w:rPr>
                      <w:rFonts w:eastAsiaTheme="minorHAnsi"/>
                      <w:color w:val="000000"/>
                      <w:sz w:val="22"/>
                      <w:szCs w:val="22"/>
                    </w:rPr>
                  </w:pPr>
                </w:p>
              </w:tc>
              <w:tc>
                <w:tcPr>
                  <w:tcW w:w="656" w:type="dxa"/>
                </w:tcPr>
                <w:p w:rsidRPr="00CA4462" w:rsidR="00E23DEF" w:rsidP="00E23DEF" w:rsidRDefault="005129AA" w14:paraId="621492EF" w14:textId="6C7F12EA">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CA4462" w:rsidR="00E23DEF" w:rsidP="00E23DEF" w:rsidRDefault="005129AA" w14:paraId="4A55CDFD" w14:textId="72D44112">
                  <w:pPr>
                    <w:autoSpaceDE w:val="0"/>
                    <w:autoSpaceDN w:val="0"/>
                    <w:adjustRightInd w:val="0"/>
                    <w:rPr>
                      <w:rFonts w:eastAsiaTheme="minorHAnsi"/>
                      <w:color w:val="000000"/>
                      <w:sz w:val="22"/>
                      <w:szCs w:val="22"/>
                    </w:rPr>
                  </w:pPr>
                  <w:r>
                    <w:rPr>
                      <w:rFonts w:eastAsiaTheme="minorHAnsi"/>
                      <w:b/>
                      <w:bCs/>
                      <w:color w:val="000000"/>
                      <w:sz w:val="22"/>
                      <w:szCs w:val="22"/>
                    </w:rPr>
                    <w:t>2019</w:t>
                  </w:r>
                  <w:r w:rsidRPr="00CA4462" w:rsidR="00E23DEF">
                    <w:rPr>
                      <w:rFonts w:eastAsiaTheme="minorHAnsi"/>
                      <w:b/>
                      <w:bCs/>
                      <w:color w:val="000000"/>
                      <w:sz w:val="22"/>
                      <w:szCs w:val="22"/>
                    </w:rPr>
                    <w:t xml:space="preserve"> </w:t>
                  </w:r>
                </w:p>
              </w:tc>
            </w:tr>
            <w:tr w:rsidRPr="00CA4462" w:rsidR="00E23DEF" w:rsidTr="00CA4462" w14:paraId="22121C39" w14:textId="77777777">
              <w:trPr>
                <w:trHeight w:val="151"/>
              </w:trPr>
              <w:tc>
                <w:tcPr>
                  <w:tcW w:w="6944" w:type="dxa"/>
                </w:tcPr>
                <w:p w:rsidRPr="00CA4462" w:rsidR="00E23DEF" w:rsidP="00E23DEF" w:rsidRDefault="00E23DEF" w14:paraId="3106839C"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Board of Directors and/or President ……………………………………… </w:t>
                  </w:r>
                </w:p>
              </w:tc>
              <w:tc>
                <w:tcPr>
                  <w:tcW w:w="656" w:type="dxa"/>
                </w:tcPr>
                <w:p w:rsidRPr="00CA4462" w:rsidR="00E23DEF" w:rsidP="00CA4462" w:rsidRDefault="00E23DEF" w14:paraId="61F3C0BA"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5F357D3B"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61C3CB70" w14:textId="77777777">
              <w:trPr>
                <w:trHeight w:val="146"/>
              </w:trPr>
              <w:tc>
                <w:tcPr>
                  <w:tcW w:w="6944" w:type="dxa"/>
                </w:tcPr>
                <w:p w:rsidRPr="00CA4462" w:rsidR="00E23DEF" w:rsidP="00E23DEF" w:rsidRDefault="00E23DEF" w14:paraId="2BD17DBE"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Senior clinical managers (CNO, CMO) …………………………….…….. </w:t>
                  </w:r>
                </w:p>
              </w:tc>
              <w:tc>
                <w:tcPr>
                  <w:tcW w:w="656" w:type="dxa"/>
                </w:tcPr>
                <w:p w:rsidRPr="00CA4462" w:rsidR="00E23DEF" w:rsidP="00CA4462" w:rsidRDefault="00E23DEF" w14:paraId="1ED19CFF"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6A80943D"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375DB131" w14:textId="77777777">
              <w:trPr>
                <w:trHeight w:val="146"/>
              </w:trPr>
              <w:tc>
                <w:tcPr>
                  <w:tcW w:w="6944" w:type="dxa"/>
                </w:tcPr>
                <w:p w:rsidRPr="00CA4462" w:rsidR="00E23DEF" w:rsidP="00E23DEF" w:rsidRDefault="00E23DEF" w14:paraId="2F607B61"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Senior non-clinical managers (CFO, CEO, COO)………………………… </w:t>
                  </w:r>
                </w:p>
              </w:tc>
              <w:tc>
                <w:tcPr>
                  <w:tcW w:w="656" w:type="dxa"/>
                </w:tcPr>
                <w:p w:rsidRPr="00CA4462" w:rsidR="00E23DEF" w:rsidP="00CA4462" w:rsidRDefault="00E23DEF" w14:paraId="2369FD19"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341F7F26"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0590E0F4" w14:textId="77777777">
              <w:trPr>
                <w:trHeight w:val="146"/>
              </w:trPr>
              <w:tc>
                <w:tcPr>
                  <w:tcW w:w="6944" w:type="dxa"/>
                </w:tcPr>
                <w:p w:rsidRPr="00CA4462" w:rsidR="00E23DEF" w:rsidP="00E23DEF" w:rsidRDefault="00E23DEF" w14:paraId="20637D38"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Clinical managers ………………………………….………………………. </w:t>
                  </w:r>
                </w:p>
              </w:tc>
              <w:tc>
                <w:tcPr>
                  <w:tcW w:w="656" w:type="dxa"/>
                </w:tcPr>
                <w:p w:rsidRPr="00CA4462" w:rsidR="00E23DEF" w:rsidP="00CA4462" w:rsidRDefault="00E23DEF" w14:paraId="23C78DB6"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399433B8"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3A045752" w14:textId="77777777">
              <w:trPr>
                <w:trHeight w:val="146"/>
              </w:trPr>
              <w:tc>
                <w:tcPr>
                  <w:tcW w:w="6944" w:type="dxa"/>
                </w:tcPr>
                <w:p w:rsidRPr="00CA4462" w:rsidR="00E23DEF" w:rsidP="00E23DEF" w:rsidRDefault="00E23DEF" w14:paraId="2212B294"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Non-clinical managers ………………………….………………………</w:t>
                  </w:r>
                  <w:r w:rsidR="00674AAE">
                    <w:rPr>
                      <w:rFonts w:eastAsiaTheme="minorHAnsi"/>
                      <w:color w:val="000000"/>
                      <w:sz w:val="22"/>
                      <w:szCs w:val="22"/>
                    </w:rPr>
                    <w:t>….</w:t>
                  </w:r>
                  <w:r w:rsidRPr="00CA4462">
                    <w:rPr>
                      <w:rFonts w:eastAsiaTheme="minorHAnsi"/>
                      <w:color w:val="000000"/>
                      <w:sz w:val="22"/>
                      <w:szCs w:val="22"/>
                    </w:rPr>
                    <w:t xml:space="preserve"> </w:t>
                  </w:r>
                </w:p>
              </w:tc>
              <w:tc>
                <w:tcPr>
                  <w:tcW w:w="656" w:type="dxa"/>
                </w:tcPr>
                <w:p w:rsidRPr="00CA4462" w:rsidR="00E23DEF" w:rsidP="00CA4462" w:rsidRDefault="00E23DEF" w14:paraId="4259AB9C"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05196355"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59EE4406" w14:textId="77777777">
              <w:trPr>
                <w:trHeight w:val="146"/>
              </w:trPr>
              <w:tc>
                <w:tcPr>
                  <w:tcW w:w="6944" w:type="dxa"/>
                </w:tcPr>
                <w:p w:rsidRPr="00CA4462" w:rsidR="00E23DEF" w:rsidP="00674AAE" w:rsidRDefault="00E23DEF" w14:paraId="5396BB68"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Providers …………………………………………………………………</w:t>
                  </w:r>
                  <w:r w:rsidR="00674AAE">
                    <w:rPr>
                      <w:rFonts w:eastAsiaTheme="minorHAnsi"/>
                      <w:color w:val="000000"/>
                      <w:sz w:val="22"/>
                      <w:szCs w:val="22"/>
                    </w:rPr>
                    <w:t>..</w:t>
                  </w:r>
                  <w:r w:rsidRPr="00CA4462">
                    <w:rPr>
                      <w:rFonts w:eastAsiaTheme="minorHAnsi"/>
                      <w:color w:val="000000"/>
                      <w:sz w:val="22"/>
                      <w:szCs w:val="22"/>
                    </w:rPr>
                    <w:t xml:space="preserve">. </w:t>
                  </w:r>
                </w:p>
              </w:tc>
              <w:tc>
                <w:tcPr>
                  <w:tcW w:w="656" w:type="dxa"/>
                </w:tcPr>
                <w:p w:rsidRPr="00CA4462" w:rsidR="00E23DEF" w:rsidP="00CA4462" w:rsidRDefault="00E23DEF" w14:paraId="58A05DB8"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1B384CFD"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E23DEF" w:rsidTr="00CA4462" w14:paraId="5E0EE672" w14:textId="77777777">
              <w:trPr>
                <w:trHeight w:val="146"/>
              </w:trPr>
              <w:tc>
                <w:tcPr>
                  <w:tcW w:w="6944" w:type="dxa"/>
                </w:tcPr>
                <w:p w:rsidR="00674AAE" w:rsidP="00E23DEF" w:rsidRDefault="00E23DEF" w14:paraId="24B48A46"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Frontline clinical workers ………………………………………………</w:t>
                  </w:r>
                  <w:r w:rsidR="00674AAE">
                    <w:rPr>
                      <w:rFonts w:eastAsiaTheme="minorHAnsi"/>
                      <w:color w:val="000000"/>
                      <w:sz w:val="22"/>
                      <w:szCs w:val="22"/>
                    </w:rPr>
                    <w:t>..</w:t>
                  </w:r>
                  <w:r w:rsidRPr="00CA4462">
                    <w:rPr>
                      <w:rFonts w:eastAsiaTheme="minorHAnsi"/>
                      <w:color w:val="000000"/>
                      <w:sz w:val="22"/>
                      <w:szCs w:val="22"/>
                    </w:rPr>
                    <w:t>…</w:t>
                  </w:r>
                </w:p>
                <w:p w:rsidRPr="00CA4462" w:rsidR="00E23DEF" w:rsidP="00E23DEF" w:rsidRDefault="00E23DEF" w14:paraId="3D296F14"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 </w:t>
                  </w:r>
                </w:p>
              </w:tc>
              <w:tc>
                <w:tcPr>
                  <w:tcW w:w="656" w:type="dxa"/>
                </w:tcPr>
                <w:p w:rsidRPr="00CA4462" w:rsidR="00E23DEF" w:rsidP="00CA4462" w:rsidRDefault="00E23DEF" w14:paraId="79972F53"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656" w:type="dxa"/>
                </w:tcPr>
                <w:p w:rsidRPr="00CA4462" w:rsidR="00E23DEF" w:rsidP="00CA4462" w:rsidRDefault="00E23DEF" w14:paraId="37FF73EC"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bl>
          <w:p w:rsidRPr="008947ED" w:rsidR="00E23DEF" w:rsidP="0098156D" w:rsidRDefault="00E23DEF" w14:paraId="7CAB88B7" w14:textId="77777777">
            <w:pPr>
              <w:rPr>
                <w:b/>
              </w:rPr>
            </w:pPr>
          </w:p>
        </w:tc>
      </w:tr>
      <w:tr w:rsidR="00567463" w:rsidTr="00CA4462" w14:paraId="23B8B2D0" w14:textId="77777777">
        <w:tc>
          <w:tcPr>
            <w:tcW w:w="9350" w:type="dxa"/>
            <w:shd w:val="clear" w:color="auto" w:fill="auto"/>
          </w:tcPr>
          <w:p w:rsidR="00674AAE" w:rsidP="00CB391D" w:rsidRDefault="00674AAE" w14:paraId="74872B41" w14:textId="77777777">
            <w:pPr>
              <w:rPr>
                <w:i/>
              </w:rPr>
            </w:pPr>
          </w:p>
          <w:p w:rsidR="00CB391D" w:rsidP="00CB391D" w:rsidRDefault="00885CD1" w14:paraId="009344C5" w14:textId="77777777">
            <w:pPr>
              <w:rPr>
                <w:i/>
              </w:rPr>
            </w:pPr>
            <w:r>
              <w:rPr>
                <w:i/>
              </w:rPr>
              <w:t>Similar to</w:t>
            </w:r>
            <w:r w:rsidR="00CB391D">
              <w:rPr>
                <w:i/>
              </w:rPr>
              <w:t xml:space="preserve"> q</w:t>
            </w:r>
            <w:r w:rsidRPr="009E4BE7" w:rsidR="00CB391D">
              <w:rPr>
                <w:i/>
              </w:rPr>
              <w:t>uestion 10</w:t>
            </w:r>
            <w:r w:rsidR="00674AAE">
              <w:rPr>
                <w:i/>
              </w:rPr>
              <w:t xml:space="preserve"> on the MOPS-HP</w:t>
            </w:r>
            <w:r w:rsidR="00CB391D">
              <w:rPr>
                <w:i/>
              </w:rPr>
              <w:t>, question 13</w:t>
            </w:r>
            <w:r w:rsidRPr="009E4BE7" w:rsidR="00CB391D">
              <w:rPr>
                <w:i/>
              </w:rPr>
              <w:t xml:space="preserve"> collects important data</w:t>
            </w:r>
            <w:r w:rsidR="00674AAE">
              <w:rPr>
                <w:i/>
              </w:rPr>
              <w:t xml:space="preserve"> for measuring whether the hospital’s management practices are more or less structured</w:t>
            </w:r>
            <w:r w:rsidR="009B76C4">
              <w:rPr>
                <w:i/>
              </w:rPr>
              <w:t xml:space="preserve">. </w:t>
            </w:r>
            <w:r w:rsidR="00674AAE">
              <w:rPr>
                <w:i/>
              </w:rPr>
              <w:t>M</w:t>
            </w:r>
            <w:r w:rsidRPr="009E4BE7" w:rsidR="00CB391D">
              <w:rPr>
                <w:i/>
              </w:rPr>
              <w:t>ore structured management practices are associated with strong communication on performance with all staff as opposed to only senior management (Bloom and Van Reenen, 2007</w:t>
            </w:r>
            <w:r>
              <w:rPr>
                <w:i/>
              </w:rPr>
              <w:t xml:space="preserve">; WMS </w:t>
            </w:r>
            <w:r w:rsidR="00674AAE">
              <w:rPr>
                <w:i/>
              </w:rPr>
              <w:t>2009</w:t>
            </w:r>
            <w:r w:rsidRPr="009E4BE7" w:rsidR="00CB391D">
              <w:rPr>
                <w:i/>
              </w:rPr>
              <w:t>).</w:t>
            </w:r>
          </w:p>
          <w:p w:rsidRPr="008947ED" w:rsidR="00567463" w:rsidP="0098156D" w:rsidRDefault="00567463" w14:paraId="2CC1D943" w14:textId="77777777">
            <w:pPr>
              <w:rPr>
                <w:b/>
              </w:rPr>
            </w:pPr>
          </w:p>
        </w:tc>
      </w:tr>
      <w:tr w:rsidR="00567463" w:rsidTr="00465C92" w14:paraId="2C15AD52" w14:textId="77777777">
        <w:trPr>
          <w:trHeight w:val="4220"/>
        </w:trPr>
        <w:tc>
          <w:tcPr>
            <w:tcW w:w="9350" w:type="dxa"/>
            <w:shd w:val="clear" w:color="auto" w:fill="auto"/>
          </w:tcPr>
          <w:p w:rsidR="00BC4927" w:rsidRDefault="00BC4927" w14:paraId="7FB0A1E0" w14:textId="77777777"/>
          <w:tbl>
            <w:tblPr>
              <w:tblW w:w="8898" w:type="dxa"/>
              <w:tblBorders>
                <w:top w:val="nil"/>
                <w:left w:val="nil"/>
                <w:bottom w:val="nil"/>
                <w:right w:val="nil"/>
              </w:tblBorders>
              <w:tblLayout w:type="fixed"/>
              <w:tblLook w:val="0000" w:firstRow="0" w:lastRow="0" w:firstColumn="0" w:lastColumn="0" w:noHBand="0" w:noVBand="0"/>
            </w:tblPr>
            <w:tblGrid>
              <w:gridCol w:w="8426"/>
              <w:gridCol w:w="236"/>
              <w:gridCol w:w="236"/>
            </w:tblGrid>
            <w:tr w:rsidRPr="004A73B1" w:rsidR="004A73B1" w:rsidTr="00CA4462" w14:paraId="52444C9E" w14:textId="77777777">
              <w:trPr>
                <w:trHeight w:val="63"/>
              </w:trPr>
              <w:tc>
                <w:tcPr>
                  <w:tcW w:w="8426" w:type="dxa"/>
                </w:tcPr>
                <w:p w:rsidRPr="00BC4927" w:rsidR="004A73B1" w:rsidP="00386877" w:rsidRDefault="004A73B1" w14:paraId="363EFB6F" w14:textId="20BBF476">
                  <w:pPr>
                    <w:pStyle w:val="ListParagraph"/>
                    <w:numPr>
                      <w:ilvl w:val="0"/>
                      <w:numId w:val="5"/>
                    </w:numPr>
                    <w:autoSpaceDE w:val="0"/>
                    <w:autoSpaceDN w:val="0"/>
                    <w:adjustRightInd w:val="0"/>
                    <w:rPr>
                      <w:rFonts w:ascii="Arial" w:hAnsi="Arial" w:cs="Arial" w:eastAsiaTheme="minorHAnsi"/>
                      <w:color w:val="000000"/>
                      <w:sz w:val="22"/>
                      <w:szCs w:val="22"/>
                    </w:rPr>
                  </w:pPr>
                  <w:r w:rsidRPr="00386877">
                    <w:rPr>
                      <w:b/>
                      <w:bCs/>
                      <w:sz w:val="22"/>
                      <w:szCs w:val="22"/>
                    </w:rPr>
                    <w:t xml:space="preserve">In </w:t>
                  </w:r>
                  <w:r w:rsidR="005129AA">
                    <w:rPr>
                      <w:b/>
                      <w:bCs/>
                      <w:sz w:val="22"/>
                      <w:szCs w:val="22"/>
                    </w:rPr>
                    <w:t>2019</w:t>
                  </w:r>
                  <w:r w:rsidRPr="00386877">
                    <w:rPr>
                      <w:b/>
                      <w:bCs/>
                      <w:sz w:val="22"/>
                      <w:szCs w:val="22"/>
                    </w:rPr>
                    <w:t xml:space="preserve"> and </w:t>
                  </w:r>
                  <w:r w:rsidR="005129AA">
                    <w:rPr>
                      <w:b/>
                      <w:bCs/>
                      <w:sz w:val="22"/>
                      <w:szCs w:val="22"/>
                    </w:rPr>
                    <w:t>2020</w:t>
                  </w:r>
                  <w:r w:rsidRPr="00386877">
                    <w:rPr>
                      <w:b/>
                      <w:bCs/>
                      <w:sz w:val="22"/>
                      <w:szCs w:val="22"/>
                    </w:rPr>
                    <w:t>, what was the primary way CLINICAL MANAGERS were promoted at this hospital?</w:t>
                  </w:r>
                </w:p>
                <w:p w:rsidRPr="00386877" w:rsidR="00BC4927" w:rsidP="00BC4927" w:rsidRDefault="00BC4927" w14:paraId="2940A685" w14:textId="77777777">
                  <w:pPr>
                    <w:pStyle w:val="ListParagraph"/>
                    <w:autoSpaceDE w:val="0"/>
                    <w:autoSpaceDN w:val="0"/>
                    <w:adjustRightInd w:val="0"/>
                    <w:rPr>
                      <w:rFonts w:ascii="Arial" w:hAnsi="Arial" w:cs="Arial" w:eastAsiaTheme="minorHAnsi"/>
                      <w:color w:val="000000"/>
                      <w:sz w:val="22"/>
                      <w:szCs w:val="22"/>
                    </w:rPr>
                  </w:pPr>
                </w:p>
                <w:p w:rsidRPr="00BC4927" w:rsidR="00386877" w:rsidP="00386877" w:rsidRDefault="00386877" w14:paraId="304103F3" w14:textId="7CE732CC">
                  <w:pPr>
                    <w:pStyle w:val="ListParagraph"/>
                    <w:numPr>
                      <w:ilvl w:val="0"/>
                      <w:numId w:val="5"/>
                    </w:numPr>
                    <w:autoSpaceDE w:val="0"/>
                    <w:autoSpaceDN w:val="0"/>
                    <w:adjustRightInd w:val="0"/>
                    <w:rPr>
                      <w:rFonts w:ascii="Arial" w:hAnsi="Arial" w:cs="Arial" w:eastAsiaTheme="minorHAnsi"/>
                      <w:color w:val="000000"/>
                      <w:sz w:val="22"/>
                      <w:szCs w:val="22"/>
                    </w:rPr>
                  </w:pPr>
                  <w:r>
                    <w:rPr>
                      <w:b/>
                      <w:bCs/>
                      <w:sz w:val="22"/>
                      <w:szCs w:val="22"/>
                    </w:rPr>
                    <w:t xml:space="preserve">In </w:t>
                  </w:r>
                  <w:r w:rsidR="005129AA">
                    <w:rPr>
                      <w:b/>
                      <w:bCs/>
                      <w:sz w:val="22"/>
                      <w:szCs w:val="22"/>
                    </w:rPr>
                    <w:t>2019</w:t>
                  </w:r>
                  <w:r>
                    <w:rPr>
                      <w:b/>
                      <w:bCs/>
                      <w:sz w:val="22"/>
                      <w:szCs w:val="22"/>
                    </w:rPr>
                    <w:t xml:space="preserve"> and </w:t>
                  </w:r>
                  <w:r w:rsidR="005129AA">
                    <w:rPr>
                      <w:b/>
                      <w:bCs/>
                      <w:sz w:val="22"/>
                      <w:szCs w:val="22"/>
                    </w:rPr>
                    <w:t>2020</w:t>
                  </w:r>
                  <w:r>
                    <w:rPr>
                      <w:b/>
                      <w:bCs/>
                      <w:sz w:val="22"/>
                      <w:szCs w:val="22"/>
                    </w:rPr>
                    <w:t>, what was the typical way PROVIDERS were promoted to managerial roles at this hospital?</w:t>
                  </w:r>
                </w:p>
                <w:p w:rsidRPr="00BC4927" w:rsidR="00BC4927" w:rsidP="00BC4927" w:rsidRDefault="00BC4927" w14:paraId="49414DA1" w14:textId="77777777">
                  <w:pPr>
                    <w:autoSpaceDE w:val="0"/>
                    <w:autoSpaceDN w:val="0"/>
                    <w:adjustRightInd w:val="0"/>
                    <w:rPr>
                      <w:rFonts w:ascii="Arial" w:hAnsi="Arial" w:cs="Arial" w:eastAsiaTheme="minorHAnsi"/>
                      <w:color w:val="000000"/>
                      <w:sz w:val="22"/>
                      <w:szCs w:val="22"/>
                    </w:rPr>
                  </w:pPr>
                </w:p>
                <w:p w:rsidRPr="00867B94" w:rsidR="00867B94" w:rsidP="00867B94" w:rsidRDefault="00386877" w14:paraId="694BF6D9" w14:textId="0139F88A">
                  <w:pPr>
                    <w:pStyle w:val="ListParagraph"/>
                    <w:numPr>
                      <w:ilvl w:val="0"/>
                      <w:numId w:val="5"/>
                    </w:numPr>
                    <w:autoSpaceDE w:val="0"/>
                    <w:autoSpaceDN w:val="0"/>
                    <w:adjustRightInd w:val="0"/>
                    <w:rPr>
                      <w:rFonts w:ascii="Arial" w:hAnsi="Arial" w:cs="Arial" w:eastAsiaTheme="minorHAnsi"/>
                      <w:color w:val="000000"/>
                      <w:sz w:val="22"/>
                      <w:szCs w:val="22"/>
                    </w:rPr>
                  </w:pPr>
                  <w:r w:rsidRPr="00867B94">
                    <w:rPr>
                      <w:b/>
                      <w:bCs/>
                      <w:sz w:val="22"/>
                      <w:szCs w:val="22"/>
                    </w:rPr>
                    <w:t xml:space="preserve">In </w:t>
                  </w:r>
                  <w:r w:rsidR="005129AA">
                    <w:rPr>
                      <w:b/>
                      <w:bCs/>
                      <w:sz w:val="22"/>
                      <w:szCs w:val="22"/>
                    </w:rPr>
                    <w:t>2019</w:t>
                  </w:r>
                  <w:r w:rsidRPr="00867B94">
                    <w:rPr>
                      <w:b/>
                      <w:bCs/>
                      <w:sz w:val="22"/>
                      <w:szCs w:val="22"/>
                    </w:rPr>
                    <w:t xml:space="preserve"> and </w:t>
                  </w:r>
                  <w:r w:rsidR="005129AA">
                    <w:rPr>
                      <w:b/>
                      <w:bCs/>
                      <w:sz w:val="22"/>
                      <w:szCs w:val="22"/>
                    </w:rPr>
                    <w:t>2020</w:t>
                  </w:r>
                  <w:r w:rsidRPr="00867B94">
                    <w:rPr>
                      <w:b/>
                      <w:bCs/>
                      <w:sz w:val="22"/>
                      <w:szCs w:val="22"/>
                    </w:rPr>
                    <w:t>, what was the typical way FRONTLINE CLINICAL WORKERS were promoted to managerial roles at this hospital?</w:t>
                  </w:r>
                </w:p>
                <w:p w:rsidRPr="00867B94" w:rsidR="00867B94" w:rsidP="00867B94" w:rsidRDefault="00867B94" w14:paraId="2249C91C" w14:textId="77777777">
                  <w:pPr>
                    <w:pStyle w:val="ListParagraph"/>
                    <w:autoSpaceDE w:val="0"/>
                    <w:autoSpaceDN w:val="0"/>
                    <w:adjustRightInd w:val="0"/>
                    <w:rPr>
                      <w:rFonts w:ascii="Arial" w:hAnsi="Arial" w:cs="Arial" w:eastAsiaTheme="minorHAnsi"/>
                      <w:color w:val="000000"/>
                      <w:sz w:val="22"/>
                      <w:szCs w:val="22"/>
                    </w:rPr>
                  </w:pPr>
                </w:p>
              </w:tc>
              <w:tc>
                <w:tcPr>
                  <w:tcW w:w="236" w:type="dxa"/>
                </w:tcPr>
                <w:p w:rsidRPr="004A73B1" w:rsidR="004A73B1" w:rsidP="004A73B1" w:rsidRDefault="004A73B1" w14:paraId="03B50EB1" w14:textId="77777777">
                  <w:pPr>
                    <w:autoSpaceDE w:val="0"/>
                    <w:autoSpaceDN w:val="0"/>
                    <w:adjustRightInd w:val="0"/>
                    <w:rPr>
                      <w:rFonts w:ascii="Arial" w:hAnsi="Arial" w:cs="Arial" w:eastAsiaTheme="minorHAnsi"/>
                      <w:color w:val="000000"/>
                      <w:sz w:val="22"/>
                      <w:szCs w:val="22"/>
                    </w:rPr>
                  </w:pPr>
                </w:p>
              </w:tc>
              <w:tc>
                <w:tcPr>
                  <w:tcW w:w="236" w:type="dxa"/>
                </w:tcPr>
                <w:p w:rsidRPr="004A73B1" w:rsidR="004A73B1" w:rsidP="004A73B1" w:rsidRDefault="004A73B1" w14:paraId="540155C5" w14:textId="77777777">
                  <w:pPr>
                    <w:autoSpaceDE w:val="0"/>
                    <w:autoSpaceDN w:val="0"/>
                    <w:adjustRightInd w:val="0"/>
                    <w:rPr>
                      <w:rFonts w:ascii="Arial" w:hAnsi="Arial" w:cs="Arial" w:eastAsiaTheme="minorHAnsi"/>
                      <w:color w:val="000000"/>
                      <w:sz w:val="22"/>
                      <w:szCs w:val="22"/>
                    </w:rPr>
                  </w:pPr>
                </w:p>
              </w:tc>
            </w:tr>
            <w:tr w:rsidRPr="004A73B1" w:rsidR="004A73B1" w:rsidTr="00CA4462" w14:paraId="23C64206" w14:textId="77777777">
              <w:trPr>
                <w:trHeight w:val="128"/>
              </w:trPr>
              <w:tc>
                <w:tcPr>
                  <w:tcW w:w="8426" w:type="dxa"/>
                </w:tcPr>
                <w:tbl>
                  <w:tblPr>
                    <w:tblpPr w:leftFromText="180" w:rightFromText="180" w:vertAnchor="text" w:tblpY="-112"/>
                    <w:tblOverlap w:val="never"/>
                    <w:tblW w:w="8210" w:type="dxa"/>
                    <w:tblBorders>
                      <w:top w:val="nil"/>
                      <w:left w:val="nil"/>
                      <w:bottom w:val="nil"/>
                      <w:right w:val="nil"/>
                    </w:tblBorders>
                    <w:tblLayout w:type="fixed"/>
                    <w:tblLook w:val="0000" w:firstRow="0" w:lastRow="0" w:firstColumn="0" w:lastColumn="0" w:noHBand="0" w:noVBand="0"/>
                  </w:tblPr>
                  <w:tblGrid>
                    <w:gridCol w:w="6898"/>
                    <w:gridCol w:w="656"/>
                    <w:gridCol w:w="656"/>
                  </w:tblGrid>
                  <w:tr w:rsidRPr="00E8726C" w:rsidR="00867B94" w:rsidTr="00CA4462" w14:paraId="5D102BA7" w14:textId="77777777">
                    <w:trPr>
                      <w:trHeight w:val="57"/>
                    </w:trPr>
                    <w:tc>
                      <w:tcPr>
                        <w:tcW w:w="6898" w:type="dxa"/>
                      </w:tcPr>
                      <w:p w:rsidRPr="00867B94" w:rsidR="00867B94" w:rsidP="00867B94" w:rsidRDefault="00867B94" w14:paraId="213C3260" w14:textId="77777777">
                        <w:pPr>
                          <w:autoSpaceDE w:val="0"/>
                          <w:autoSpaceDN w:val="0"/>
                          <w:adjustRightInd w:val="0"/>
                          <w:rPr>
                            <w:rFonts w:eastAsiaTheme="minorHAnsi"/>
                            <w:b/>
                            <w:bCs/>
                            <w:color w:val="000000"/>
                            <w:sz w:val="22"/>
                            <w:szCs w:val="22"/>
                          </w:rPr>
                        </w:pPr>
                      </w:p>
                      <w:p w:rsidR="00BC4927" w:rsidP="00867B94" w:rsidRDefault="00867B94" w14:paraId="1D6552B6" w14:textId="77777777">
                        <w:pPr>
                          <w:autoSpaceDE w:val="0"/>
                          <w:autoSpaceDN w:val="0"/>
                          <w:adjustRightInd w:val="0"/>
                          <w:rPr>
                            <w:rFonts w:eastAsiaTheme="minorHAnsi"/>
                            <w:b/>
                            <w:bCs/>
                            <w:color w:val="000000"/>
                            <w:sz w:val="22"/>
                            <w:szCs w:val="22"/>
                          </w:rPr>
                        </w:pPr>
                        <w:r w:rsidRPr="00867B94">
                          <w:rPr>
                            <w:rFonts w:eastAsiaTheme="minorHAnsi"/>
                            <w:b/>
                            <w:bCs/>
                            <w:color w:val="000000"/>
                            <w:sz w:val="22"/>
                            <w:szCs w:val="22"/>
                          </w:rPr>
                          <w:t>Select one box for each year</w:t>
                        </w:r>
                      </w:p>
                      <w:p w:rsidRPr="00867B94" w:rsidR="00867B94" w:rsidP="00867B94" w:rsidRDefault="00867B94" w14:paraId="5322CEAE" w14:textId="77777777">
                        <w:pPr>
                          <w:autoSpaceDE w:val="0"/>
                          <w:autoSpaceDN w:val="0"/>
                          <w:adjustRightInd w:val="0"/>
                          <w:rPr>
                            <w:rFonts w:eastAsiaTheme="minorHAnsi"/>
                            <w:color w:val="000000"/>
                            <w:sz w:val="22"/>
                            <w:szCs w:val="22"/>
                          </w:rPr>
                        </w:pPr>
                        <w:r w:rsidRPr="00867B94">
                          <w:rPr>
                            <w:rFonts w:eastAsiaTheme="minorHAnsi"/>
                            <w:b/>
                            <w:bCs/>
                            <w:color w:val="000000"/>
                            <w:sz w:val="22"/>
                            <w:szCs w:val="22"/>
                          </w:rPr>
                          <w:t xml:space="preserve"> </w:t>
                        </w:r>
                      </w:p>
                    </w:tc>
                    <w:tc>
                      <w:tcPr>
                        <w:tcW w:w="656" w:type="dxa"/>
                      </w:tcPr>
                      <w:p w:rsidRPr="00867B94" w:rsidR="00867B94" w:rsidP="00867B94" w:rsidRDefault="005129AA" w14:paraId="795FDCBF" w14:textId="098B161D">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656" w:type="dxa"/>
                      </w:tcPr>
                      <w:p w:rsidRPr="00867B94" w:rsidR="00867B94" w:rsidP="00867B94" w:rsidRDefault="005129AA" w14:paraId="6DA48F09" w14:textId="3634BC9D">
                        <w:pPr>
                          <w:autoSpaceDE w:val="0"/>
                          <w:autoSpaceDN w:val="0"/>
                          <w:adjustRightInd w:val="0"/>
                          <w:rPr>
                            <w:rFonts w:eastAsiaTheme="minorHAnsi"/>
                            <w:color w:val="000000"/>
                            <w:sz w:val="22"/>
                            <w:szCs w:val="22"/>
                          </w:rPr>
                        </w:pPr>
                        <w:r>
                          <w:rPr>
                            <w:rFonts w:eastAsiaTheme="minorHAnsi"/>
                            <w:b/>
                            <w:bCs/>
                            <w:color w:val="000000"/>
                            <w:sz w:val="22"/>
                            <w:szCs w:val="22"/>
                          </w:rPr>
                          <w:t>2019</w:t>
                        </w:r>
                        <w:r w:rsidRPr="00867B94" w:rsidR="00867B94">
                          <w:rPr>
                            <w:rFonts w:eastAsiaTheme="minorHAnsi"/>
                            <w:b/>
                            <w:bCs/>
                            <w:color w:val="000000"/>
                            <w:sz w:val="22"/>
                            <w:szCs w:val="22"/>
                          </w:rPr>
                          <w:t xml:space="preserve"> </w:t>
                        </w:r>
                      </w:p>
                    </w:tc>
                  </w:tr>
                  <w:tr w:rsidRPr="00E8726C" w:rsidR="00867B94" w:rsidTr="00CA4462" w14:paraId="5A4F4F64" w14:textId="77777777">
                    <w:trPr>
                      <w:trHeight w:val="128"/>
                    </w:trPr>
                    <w:tc>
                      <w:tcPr>
                        <w:tcW w:w="6898" w:type="dxa"/>
                      </w:tcPr>
                      <w:p w:rsidR="00BC4927" w:rsidP="00867B94" w:rsidRDefault="00867B94" w14:paraId="50678859"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 xml:space="preserve">Promotions were based SOLELY on performance, ability, and </w:t>
                        </w:r>
                      </w:p>
                      <w:p w:rsidR="00867B94" w:rsidP="00867B94" w:rsidRDefault="00867B94" w14:paraId="2EE6A0A4"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managerial potential ………………………………………………</w:t>
                        </w:r>
                        <w:r w:rsidR="008535D4">
                          <w:rPr>
                            <w:rFonts w:eastAsiaTheme="minorHAnsi"/>
                            <w:color w:val="000000"/>
                            <w:sz w:val="22"/>
                            <w:szCs w:val="22"/>
                          </w:rPr>
                          <w:t>….</w:t>
                        </w:r>
                        <w:r w:rsidRPr="00867B94">
                          <w:rPr>
                            <w:rFonts w:eastAsiaTheme="minorHAnsi"/>
                            <w:color w:val="000000"/>
                            <w:sz w:val="22"/>
                            <w:szCs w:val="22"/>
                          </w:rPr>
                          <w:t xml:space="preserve">…… </w:t>
                        </w:r>
                      </w:p>
                      <w:p w:rsidRPr="00867B94" w:rsidR="00BC4927" w:rsidP="00867B94" w:rsidRDefault="00BC4927" w14:paraId="60AD730A" w14:textId="77777777">
                        <w:pPr>
                          <w:autoSpaceDE w:val="0"/>
                          <w:autoSpaceDN w:val="0"/>
                          <w:adjustRightInd w:val="0"/>
                          <w:rPr>
                            <w:rFonts w:eastAsiaTheme="minorHAnsi"/>
                            <w:color w:val="000000"/>
                            <w:sz w:val="22"/>
                            <w:szCs w:val="22"/>
                          </w:rPr>
                        </w:pPr>
                      </w:p>
                    </w:tc>
                    <w:tc>
                      <w:tcPr>
                        <w:tcW w:w="656" w:type="dxa"/>
                      </w:tcPr>
                      <w:p w:rsidRPr="00867B94" w:rsidR="00867B94" w:rsidP="00CA4462" w:rsidRDefault="00867B94" w14:paraId="79234110"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c>
                      <w:tcPr>
                        <w:tcW w:w="656" w:type="dxa"/>
                      </w:tcPr>
                      <w:p w:rsidRPr="00867B94" w:rsidR="00867B94" w:rsidP="00CA4462" w:rsidRDefault="00867B94" w14:paraId="5883FB5F"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r>
                  <w:tr w:rsidRPr="00E8726C" w:rsidR="00867B94" w:rsidTr="00CA4462" w14:paraId="6F155683" w14:textId="77777777">
                    <w:trPr>
                      <w:trHeight w:val="128"/>
                    </w:trPr>
                    <w:tc>
                      <w:tcPr>
                        <w:tcW w:w="6898" w:type="dxa"/>
                      </w:tcPr>
                      <w:p w:rsidR="00BC4927" w:rsidP="00867B94" w:rsidRDefault="00867B94" w14:paraId="2FA58E0A"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 xml:space="preserve">Promotions were based PARTLY on performance, ability, and </w:t>
                        </w:r>
                      </w:p>
                      <w:p w:rsidR="00867B94" w:rsidP="00867B94" w:rsidRDefault="00867B94" w14:paraId="7D46DFE2"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managerial potential, and partly on other factors …………………</w:t>
                        </w:r>
                        <w:r w:rsidR="008535D4">
                          <w:rPr>
                            <w:rFonts w:eastAsiaTheme="minorHAnsi"/>
                            <w:color w:val="000000"/>
                            <w:sz w:val="22"/>
                            <w:szCs w:val="22"/>
                          </w:rPr>
                          <w:t>…..</w:t>
                        </w:r>
                        <w:r w:rsidR="00BC4927">
                          <w:rPr>
                            <w:rFonts w:eastAsiaTheme="minorHAnsi"/>
                            <w:color w:val="000000"/>
                            <w:sz w:val="22"/>
                            <w:szCs w:val="22"/>
                          </w:rPr>
                          <w:t>..</w:t>
                        </w:r>
                        <w:r w:rsidRPr="00867B94">
                          <w:rPr>
                            <w:rFonts w:eastAsiaTheme="minorHAnsi"/>
                            <w:color w:val="000000"/>
                            <w:sz w:val="22"/>
                            <w:szCs w:val="22"/>
                          </w:rPr>
                          <w:t xml:space="preserve">…. </w:t>
                        </w:r>
                      </w:p>
                      <w:p w:rsidRPr="00867B94" w:rsidR="00BC4927" w:rsidP="00867B94" w:rsidRDefault="00BC4927" w14:paraId="2307E188" w14:textId="77777777">
                        <w:pPr>
                          <w:autoSpaceDE w:val="0"/>
                          <w:autoSpaceDN w:val="0"/>
                          <w:adjustRightInd w:val="0"/>
                          <w:rPr>
                            <w:rFonts w:eastAsiaTheme="minorHAnsi"/>
                            <w:color w:val="000000"/>
                            <w:sz w:val="22"/>
                            <w:szCs w:val="22"/>
                          </w:rPr>
                        </w:pPr>
                      </w:p>
                    </w:tc>
                    <w:tc>
                      <w:tcPr>
                        <w:tcW w:w="656" w:type="dxa"/>
                      </w:tcPr>
                      <w:p w:rsidRPr="00867B94" w:rsidR="00867B94" w:rsidP="00CA4462" w:rsidRDefault="00867B94" w14:paraId="0063DEC6"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c>
                      <w:tcPr>
                        <w:tcW w:w="656" w:type="dxa"/>
                      </w:tcPr>
                      <w:p w:rsidRPr="00867B94" w:rsidR="00867B94" w:rsidP="00CA4462" w:rsidRDefault="00867B94" w14:paraId="12660688"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r>
                  <w:tr w:rsidRPr="00E8726C" w:rsidR="00867B94" w:rsidTr="00CA4462" w14:paraId="5CC6834E" w14:textId="77777777">
                    <w:trPr>
                      <w:trHeight w:val="128"/>
                    </w:trPr>
                    <w:tc>
                      <w:tcPr>
                        <w:tcW w:w="6898" w:type="dxa"/>
                      </w:tcPr>
                      <w:p w:rsidR="00BC4927" w:rsidP="00867B94" w:rsidRDefault="00867B94" w14:paraId="20A4D643"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 xml:space="preserve">Promotions were based mainly on factors OTHER THAN </w:t>
                        </w:r>
                      </w:p>
                      <w:p w:rsidR="00867B94" w:rsidP="00867B94" w:rsidRDefault="00867B94" w14:paraId="6EBC78F7"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performance, ability, and managerial potential ……………………</w:t>
                        </w:r>
                        <w:r w:rsidR="008535D4">
                          <w:rPr>
                            <w:rFonts w:eastAsiaTheme="minorHAnsi"/>
                            <w:color w:val="000000"/>
                            <w:sz w:val="22"/>
                            <w:szCs w:val="22"/>
                          </w:rPr>
                          <w:t>…..</w:t>
                        </w:r>
                        <w:r w:rsidR="00BC4927">
                          <w:rPr>
                            <w:rFonts w:eastAsiaTheme="minorHAnsi"/>
                            <w:color w:val="000000"/>
                            <w:sz w:val="22"/>
                            <w:szCs w:val="22"/>
                          </w:rPr>
                          <w:t>.</w:t>
                        </w:r>
                        <w:r w:rsidRPr="00867B94">
                          <w:rPr>
                            <w:rFonts w:eastAsiaTheme="minorHAnsi"/>
                            <w:color w:val="000000"/>
                            <w:sz w:val="22"/>
                            <w:szCs w:val="22"/>
                          </w:rPr>
                          <w:t xml:space="preserve">…. </w:t>
                        </w:r>
                      </w:p>
                      <w:p w:rsidRPr="00867B94" w:rsidR="00BC4927" w:rsidP="00867B94" w:rsidRDefault="00BC4927" w14:paraId="4F799783" w14:textId="77777777">
                        <w:pPr>
                          <w:autoSpaceDE w:val="0"/>
                          <w:autoSpaceDN w:val="0"/>
                          <w:adjustRightInd w:val="0"/>
                          <w:rPr>
                            <w:rFonts w:eastAsiaTheme="minorHAnsi"/>
                            <w:color w:val="000000"/>
                            <w:sz w:val="22"/>
                            <w:szCs w:val="22"/>
                          </w:rPr>
                        </w:pPr>
                      </w:p>
                    </w:tc>
                    <w:tc>
                      <w:tcPr>
                        <w:tcW w:w="656" w:type="dxa"/>
                      </w:tcPr>
                      <w:p w:rsidRPr="00867B94" w:rsidR="00867B94" w:rsidP="00CA4462" w:rsidRDefault="00867B94" w14:paraId="06B65921"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c>
                      <w:tcPr>
                        <w:tcW w:w="656" w:type="dxa"/>
                      </w:tcPr>
                      <w:p w:rsidRPr="00867B94" w:rsidR="00867B94" w:rsidP="00CA4462" w:rsidRDefault="00867B94" w14:paraId="1C8606FB"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r>
                  <w:tr w:rsidRPr="00E8726C" w:rsidR="00867B94" w:rsidTr="00CA4462" w14:paraId="167D0AAC" w14:textId="77777777">
                    <w:trPr>
                      <w:trHeight w:val="77"/>
                    </w:trPr>
                    <w:tc>
                      <w:tcPr>
                        <w:tcW w:w="6898" w:type="dxa"/>
                      </w:tcPr>
                      <w:p w:rsidR="00867B94" w:rsidP="00867B94" w:rsidRDefault="00867B94" w14:paraId="46A8230C" w14:textId="77777777">
                        <w:pPr>
                          <w:autoSpaceDE w:val="0"/>
                          <w:autoSpaceDN w:val="0"/>
                          <w:adjustRightInd w:val="0"/>
                          <w:rPr>
                            <w:rFonts w:eastAsiaTheme="minorHAnsi"/>
                            <w:color w:val="000000"/>
                            <w:sz w:val="22"/>
                            <w:szCs w:val="22"/>
                          </w:rPr>
                        </w:pPr>
                        <w:r w:rsidRPr="00867B94">
                          <w:rPr>
                            <w:rFonts w:eastAsiaTheme="minorHAnsi"/>
                            <w:color w:val="000000"/>
                            <w:sz w:val="22"/>
                            <w:szCs w:val="22"/>
                          </w:rPr>
                          <w:t>Frontline clinical workers were typically not promoted ………</w:t>
                        </w:r>
                        <w:r w:rsidR="00BC4927">
                          <w:rPr>
                            <w:rFonts w:eastAsiaTheme="minorHAnsi"/>
                            <w:color w:val="000000"/>
                            <w:sz w:val="22"/>
                            <w:szCs w:val="22"/>
                          </w:rPr>
                          <w:t>.</w:t>
                        </w:r>
                        <w:r w:rsidRPr="00867B94">
                          <w:rPr>
                            <w:rFonts w:eastAsiaTheme="minorHAnsi"/>
                            <w:color w:val="000000"/>
                            <w:sz w:val="22"/>
                            <w:szCs w:val="22"/>
                          </w:rPr>
                          <w:t>…</w:t>
                        </w:r>
                        <w:r w:rsidR="008535D4">
                          <w:rPr>
                            <w:rFonts w:eastAsiaTheme="minorHAnsi"/>
                            <w:color w:val="000000"/>
                            <w:sz w:val="22"/>
                            <w:szCs w:val="22"/>
                          </w:rPr>
                          <w:t>…..</w:t>
                        </w:r>
                        <w:r w:rsidRPr="00867B94">
                          <w:rPr>
                            <w:rFonts w:eastAsiaTheme="minorHAnsi"/>
                            <w:color w:val="000000"/>
                            <w:sz w:val="22"/>
                            <w:szCs w:val="22"/>
                          </w:rPr>
                          <w:t xml:space="preserve">…… </w:t>
                        </w:r>
                      </w:p>
                      <w:p w:rsidR="00BC4927" w:rsidP="00867B94" w:rsidRDefault="00BC4927" w14:paraId="3B5569C9" w14:textId="77777777">
                        <w:pPr>
                          <w:autoSpaceDE w:val="0"/>
                          <w:autoSpaceDN w:val="0"/>
                          <w:adjustRightInd w:val="0"/>
                          <w:rPr>
                            <w:rFonts w:eastAsiaTheme="minorHAnsi"/>
                            <w:color w:val="000000"/>
                            <w:sz w:val="22"/>
                            <w:szCs w:val="22"/>
                          </w:rPr>
                        </w:pPr>
                      </w:p>
                      <w:p w:rsidR="00BC4927" w:rsidP="00867B94" w:rsidRDefault="00BC4927" w14:paraId="56C82979" w14:textId="77777777">
                        <w:pPr>
                          <w:autoSpaceDE w:val="0"/>
                          <w:autoSpaceDN w:val="0"/>
                          <w:adjustRightInd w:val="0"/>
                          <w:rPr>
                            <w:rFonts w:eastAsiaTheme="minorHAnsi"/>
                            <w:color w:val="000000"/>
                            <w:sz w:val="22"/>
                            <w:szCs w:val="22"/>
                          </w:rPr>
                        </w:pPr>
                      </w:p>
                      <w:p w:rsidR="00BC4927" w:rsidP="00867B94" w:rsidRDefault="00BC4927" w14:paraId="57EBDE8C" w14:textId="77777777">
                        <w:pPr>
                          <w:autoSpaceDE w:val="0"/>
                          <w:autoSpaceDN w:val="0"/>
                          <w:adjustRightInd w:val="0"/>
                          <w:rPr>
                            <w:rFonts w:eastAsiaTheme="minorHAnsi"/>
                            <w:color w:val="000000"/>
                            <w:sz w:val="22"/>
                            <w:szCs w:val="22"/>
                          </w:rPr>
                        </w:pPr>
                      </w:p>
                      <w:p w:rsidR="00BC4927" w:rsidP="00867B94" w:rsidRDefault="00BC4927" w14:paraId="0EC587AA" w14:textId="77777777">
                        <w:pPr>
                          <w:autoSpaceDE w:val="0"/>
                          <w:autoSpaceDN w:val="0"/>
                          <w:adjustRightInd w:val="0"/>
                          <w:rPr>
                            <w:rFonts w:eastAsiaTheme="minorHAnsi"/>
                            <w:color w:val="000000"/>
                            <w:sz w:val="22"/>
                            <w:szCs w:val="22"/>
                          </w:rPr>
                        </w:pPr>
                      </w:p>
                      <w:p w:rsidRPr="00867B94" w:rsidR="00BC4927" w:rsidP="00867B94" w:rsidRDefault="00BC4927" w14:paraId="4AF24053" w14:textId="77777777">
                        <w:pPr>
                          <w:autoSpaceDE w:val="0"/>
                          <w:autoSpaceDN w:val="0"/>
                          <w:adjustRightInd w:val="0"/>
                          <w:rPr>
                            <w:rFonts w:eastAsiaTheme="minorHAnsi"/>
                            <w:color w:val="000000"/>
                            <w:sz w:val="22"/>
                            <w:szCs w:val="22"/>
                          </w:rPr>
                        </w:pPr>
                      </w:p>
                    </w:tc>
                    <w:tc>
                      <w:tcPr>
                        <w:tcW w:w="656" w:type="dxa"/>
                      </w:tcPr>
                      <w:p w:rsidRPr="00867B94" w:rsidR="00867B94" w:rsidP="00CA4462" w:rsidRDefault="00867B94" w14:paraId="4A9A9980"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c>
                      <w:tcPr>
                        <w:tcW w:w="656" w:type="dxa"/>
                      </w:tcPr>
                      <w:p w:rsidRPr="00867B94" w:rsidR="00867B94" w:rsidP="00CA4462" w:rsidRDefault="00867B94" w14:paraId="27FFAC2D" w14:textId="77777777">
                        <w:pPr>
                          <w:autoSpaceDE w:val="0"/>
                          <w:autoSpaceDN w:val="0"/>
                          <w:adjustRightInd w:val="0"/>
                          <w:rPr>
                            <w:rFonts w:eastAsiaTheme="minorHAnsi"/>
                            <w:color w:val="000000"/>
                            <w:sz w:val="32"/>
                            <w:szCs w:val="32"/>
                          </w:rPr>
                        </w:pPr>
                        <w:r w:rsidRPr="00867B94">
                          <w:rPr>
                            <w:rFonts w:eastAsiaTheme="minorHAnsi"/>
                            <w:color w:val="000000"/>
                            <w:sz w:val="32"/>
                            <w:szCs w:val="32"/>
                          </w:rPr>
                          <w:t></w:t>
                        </w:r>
                      </w:p>
                    </w:tc>
                  </w:tr>
                </w:tbl>
                <w:p w:rsidRPr="004A73B1" w:rsidR="004A73B1" w:rsidP="004A73B1" w:rsidRDefault="004A73B1" w14:paraId="560F3788" w14:textId="77777777">
                  <w:pPr>
                    <w:autoSpaceDE w:val="0"/>
                    <w:autoSpaceDN w:val="0"/>
                    <w:adjustRightInd w:val="0"/>
                    <w:rPr>
                      <w:rFonts w:ascii="Arial" w:hAnsi="Arial" w:cs="Arial" w:eastAsiaTheme="minorHAnsi"/>
                      <w:color w:val="000000"/>
                      <w:sz w:val="22"/>
                      <w:szCs w:val="22"/>
                    </w:rPr>
                  </w:pPr>
                </w:p>
              </w:tc>
              <w:tc>
                <w:tcPr>
                  <w:tcW w:w="236" w:type="dxa"/>
                </w:tcPr>
                <w:p w:rsidRPr="004A73B1" w:rsidR="004A73B1" w:rsidP="004A73B1" w:rsidRDefault="004A73B1" w14:paraId="20D24E73" w14:textId="77777777">
                  <w:pPr>
                    <w:autoSpaceDE w:val="0"/>
                    <w:autoSpaceDN w:val="0"/>
                    <w:adjustRightInd w:val="0"/>
                    <w:rPr>
                      <w:rFonts w:ascii="Wingdings" w:hAnsi="Wingdings" w:cs="Wingdings" w:eastAsiaTheme="minorHAnsi"/>
                      <w:color w:val="000000"/>
                      <w:sz w:val="32"/>
                      <w:szCs w:val="32"/>
                    </w:rPr>
                  </w:pPr>
                </w:p>
              </w:tc>
              <w:tc>
                <w:tcPr>
                  <w:tcW w:w="236" w:type="dxa"/>
                </w:tcPr>
                <w:p w:rsidRPr="004A73B1" w:rsidR="004A73B1" w:rsidP="004A73B1" w:rsidRDefault="004A73B1" w14:paraId="3F1856C9" w14:textId="77777777">
                  <w:pPr>
                    <w:autoSpaceDE w:val="0"/>
                    <w:autoSpaceDN w:val="0"/>
                    <w:adjustRightInd w:val="0"/>
                    <w:rPr>
                      <w:rFonts w:ascii="Wingdings" w:hAnsi="Wingdings" w:cs="Wingdings" w:eastAsiaTheme="minorHAnsi"/>
                      <w:color w:val="000000"/>
                      <w:sz w:val="32"/>
                      <w:szCs w:val="32"/>
                    </w:rPr>
                  </w:pPr>
                </w:p>
              </w:tc>
            </w:tr>
          </w:tbl>
          <w:p w:rsidRPr="008947ED" w:rsidR="00567463" w:rsidP="0098156D" w:rsidRDefault="00567463" w14:paraId="07DFB454" w14:textId="77777777">
            <w:pPr>
              <w:rPr>
                <w:b/>
              </w:rPr>
            </w:pPr>
          </w:p>
        </w:tc>
      </w:tr>
      <w:tr w:rsidR="00567463" w:rsidTr="00CA4462" w14:paraId="56856CFC" w14:textId="77777777">
        <w:tc>
          <w:tcPr>
            <w:tcW w:w="9350" w:type="dxa"/>
            <w:shd w:val="clear" w:color="auto" w:fill="auto"/>
          </w:tcPr>
          <w:p w:rsidR="000C0274" w:rsidP="00064891" w:rsidRDefault="000C0274" w14:paraId="56A6DC1C" w14:textId="77777777">
            <w:pPr>
              <w:rPr>
                <w:i/>
              </w:rPr>
            </w:pPr>
          </w:p>
          <w:p w:rsidR="000C0274" w:rsidP="00064891" w:rsidRDefault="000C0274" w14:paraId="5A56F649" w14:textId="77777777">
            <w:pPr>
              <w:rPr>
                <w:i/>
              </w:rPr>
            </w:pPr>
            <w:r>
              <w:rPr>
                <w:i/>
              </w:rPr>
              <w:t>The same response options are provided for q</w:t>
            </w:r>
            <w:r w:rsidRPr="00CA4462" w:rsidR="00B9664E">
              <w:rPr>
                <w:i/>
              </w:rPr>
              <w:t>uestions 14-16</w:t>
            </w:r>
            <w:r>
              <w:rPr>
                <w:i/>
              </w:rPr>
              <w:t>.</w:t>
            </w:r>
          </w:p>
          <w:p w:rsidR="000C0274" w:rsidP="00064891" w:rsidRDefault="000C0274" w14:paraId="55333FBC" w14:textId="77777777">
            <w:pPr>
              <w:rPr>
                <w:i/>
              </w:rPr>
            </w:pPr>
          </w:p>
          <w:p w:rsidR="000C0274" w:rsidP="00064891" w:rsidRDefault="000C0274" w14:paraId="2A20FABF" w14:textId="77777777">
            <w:pPr>
              <w:rPr>
                <w:i/>
              </w:rPr>
            </w:pPr>
            <w:r>
              <w:rPr>
                <w:i/>
              </w:rPr>
              <w:t>These three questions</w:t>
            </w:r>
            <w:r w:rsidR="00297D76">
              <w:rPr>
                <w:i/>
              </w:rPr>
              <w:t xml:space="preserve"> </w:t>
            </w:r>
            <w:r w:rsidRPr="00CA4462" w:rsidR="00B9664E">
              <w:rPr>
                <w:i/>
              </w:rPr>
              <w:t xml:space="preserve">ask how different categories of hospital workers are promoted, and are adapted from </w:t>
            </w:r>
            <w:r>
              <w:rPr>
                <w:i/>
              </w:rPr>
              <w:t>the</w:t>
            </w:r>
            <w:r w:rsidRPr="00CA4462" w:rsidR="00277AE0">
              <w:rPr>
                <w:i/>
              </w:rPr>
              <w:t xml:space="preserve"> </w:t>
            </w:r>
            <w:r w:rsidRPr="00CA4462" w:rsidR="00B9664E">
              <w:rPr>
                <w:i/>
              </w:rPr>
              <w:t>MOPS</w:t>
            </w:r>
            <w:r w:rsidR="00EE5931">
              <w:rPr>
                <w:i/>
              </w:rPr>
              <w:t xml:space="preserve">. </w:t>
            </w:r>
            <w:r w:rsidRPr="00CA4462" w:rsidR="00B9664E">
              <w:rPr>
                <w:i/>
              </w:rPr>
              <w:t>Separate questions are asked</w:t>
            </w:r>
            <w:r w:rsidR="007D5289">
              <w:rPr>
                <w:i/>
              </w:rPr>
              <w:t xml:space="preserve"> for clinical managers, providers, and frontline clinical workers</w:t>
            </w:r>
            <w:r w:rsidRPr="00CA4462" w:rsidR="00B9664E">
              <w:rPr>
                <w:i/>
              </w:rPr>
              <w:t>, since cognitive testing revealed that management practices for different types of workers can vary.</w:t>
            </w:r>
            <w:r w:rsidRPr="00CA4462" w:rsidR="003905F8">
              <w:rPr>
                <w:i/>
              </w:rPr>
              <w:t xml:space="preserve"> Since each type of worker is integral to hospital operations, it is important to collect these data </w:t>
            </w:r>
            <w:r>
              <w:rPr>
                <w:i/>
              </w:rPr>
              <w:t>for each</w:t>
            </w:r>
            <w:r w:rsidRPr="00CA4462" w:rsidR="003905F8">
              <w:rPr>
                <w:i/>
              </w:rPr>
              <w:t xml:space="preserve">. </w:t>
            </w:r>
          </w:p>
          <w:p w:rsidR="000C0274" w:rsidP="00064891" w:rsidRDefault="000C0274" w14:paraId="4E4036FF" w14:textId="77777777">
            <w:pPr>
              <w:rPr>
                <w:i/>
              </w:rPr>
            </w:pPr>
          </w:p>
          <w:p w:rsidR="00567463" w:rsidP="00064891" w:rsidRDefault="000C0274" w14:paraId="108AA4AA" w14:textId="77777777">
            <w:pPr>
              <w:rPr>
                <w:i/>
              </w:rPr>
            </w:pPr>
            <w:r>
              <w:rPr>
                <w:i/>
              </w:rPr>
              <w:t xml:space="preserve">This information is </w:t>
            </w:r>
            <w:r w:rsidRPr="00CA4462" w:rsidR="00B9664E">
              <w:rPr>
                <w:i/>
              </w:rPr>
              <w:t xml:space="preserve">important </w:t>
            </w:r>
            <w:r>
              <w:rPr>
                <w:i/>
              </w:rPr>
              <w:t>for measuring whether the hospital’s management practices are more or less structured</w:t>
            </w:r>
            <w:r w:rsidR="009B76C4">
              <w:rPr>
                <w:i/>
              </w:rPr>
              <w:t xml:space="preserve">. </w:t>
            </w:r>
            <w:r>
              <w:rPr>
                <w:i/>
              </w:rPr>
              <w:t>More structured practices are indicated by r</w:t>
            </w:r>
            <w:r w:rsidRPr="00CA4462" w:rsidR="00B9664E">
              <w:rPr>
                <w:i/>
              </w:rPr>
              <w:t xml:space="preserve">esponses </w:t>
            </w:r>
            <w:r>
              <w:rPr>
                <w:i/>
              </w:rPr>
              <w:t>indicating</w:t>
            </w:r>
            <w:r w:rsidRPr="00CA4462" w:rsidR="00B9664E">
              <w:rPr>
                <w:i/>
              </w:rPr>
              <w:t xml:space="preserve"> the hospital promotes high-performing individuals rather than promoting individuals purely on the basis of tenure</w:t>
            </w:r>
            <w:r>
              <w:rPr>
                <w:i/>
              </w:rPr>
              <w:t xml:space="preserve"> (Bloom and Van Reenen, 2007; WMS 2009).</w:t>
            </w:r>
          </w:p>
          <w:p w:rsidRPr="008947ED" w:rsidR="00064891" w:rsidP="00064891" w:rsidRDefault="00064891" w14:paraId="31DBC0EF" w14:textId="77777777">
            <w:pPr>
              <w:rPr>
                <w:b/>
              </w:rPr>
            </w:pPr>
          </w:p>
        </w:tc>
      </w:tr>
      <w:tr w:rsidR="00567463" w:rsidTr="00CA4462" w14:paraId="6AD31E54" w14:textId="77777777">
        <w:trPr>
          <w:trHeight w:val="170"/>
        </w:trPr>
        <w:tc>
          <w:tcPr>
            <w:tcW w:w="9350" w:type="dxa"/>
            <w:shd w:val="clear" w:color="auto" w:fill="auto"/>
          </w:tcPr>
          <w:p w:rsidRPr="005D33CE" w:rsidR="005D33CE" w:rsidP="005D33CE" w:rsidRDefault="005D33CE" w14:paraId="57B2E96B" w14:textId="77777777">
            <w:pPr>
              <w:pStyle w:val="Default"/>
              <w:ind w:left="720"/>
              <w:rPr>
                <w:rFonts w:ascii="Times New Roman" w:hAnsi="Times New Roman" w:cs="Times New Roman"/>
                <w:sz w:val="22"/>
                <w:szCs w:val="22"/>
              </w:rPr>
            </w:pPr>
          </w:p>
          <w:p w:rsidRPr="005D33CE" w:rsidR="00921AA1" w:rsidP="00F63A9B" w:rsidRDefault="00F63A9B" w14:paraId="05B1A0F7" w14:textId="1C3CB897">
            <w:pPr>
              <w:pStyle w:val="Default"/>
              <w:numPr>
                <w:ilvl w:val="0"/>
                <w:numId w:val="5"/>
              </w:numPr>
              <w:rPr>
                <w:rFonts w:ascii="Times New Roman" w:hAnsi="Times New Roman" w:cs="Times New Roman"/>
                <w:sz w:val="22"/>
                <w:szCs w:val="22"/>
              </w:rPr>
            </w:pPr>
            <w:r w:rsidRPr="003905F8">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3905F8">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3905F8">
              <w:rPr>
                <w:rFonts w:ascii="Times New Roman" w:hAnsi="Times New Roman" w:cs="Times New Roman"/>
                <w:b/>
                <w:bCs/>
                <w:sz w:val="22"/>
                <w:szCs w:val="22"/>
              </w:rPr>
              <w:t>, how long did the reassignment or dismissal process typically take after first noting a CLINICAL MANAGER'S underperformance? Include time spent on remediation.</w:t>
            </w:r>
          </w:p>
          <w:p w:rsidRPr="003905F8" w:rsidR="005D33CE" w:rsidP="005D33CE" w:rsidRDefault="005D33CE" w14:paraId="0A78D736" w14:textId="77777777">
            <w:pPr>
              <w:pStyle w:val="Default"/>
              <w:ind w:left="720"/>
              <w:rPr>
                <w:rFonts w:ascii="Times New Roman" w:hAnsi="Times New Roman" w:cs="Times New Roman"/>
                <w:sz w:val="22"/>
                <w:szCs w:val="22"/>
              </w:rPr>
            </w:pPr>
          </w:p>
          <w:p w:rsidRPr="005D33CE" w:rsidR="005D33CE" w:rsidP="00921AA1" w:rsidRDefault="00921AA1" w14:paraId="58E4DDED" w14:textId="7F69ADD6">
            <w:pPr>
              <w:pStyle w:val="Default"/>
              <w:numPr>
                <w:ilvl w:val="0"/>
                <w:numId w:val="5"/>
              </w:numPr>
              <w:rPr>
                <w:rFonts w:ascii="Times New Roman" w:hAnsi="Times New Roman" w:cs="Times New Roman"/>
                <w:sz w:val="22"/>
                <w:szCs w:val="22"/>
              </w:rPr>
            </w:pPr>
            <w:r w:rsidRPr="003905F8">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3905F8">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3905F8">
              <w:rPr>
                <w:rFonts w:ascii="Times New Roman" w:hAnsi="Times New Roman" w:cs="Times New Roman"/>
                <w:b/>
                <w:bCs/>
                <w:sz w:val="22"/>
                <w:szCs w:val="22"/>
              </w:rPr>
              <w:t>, how long did the reassignment or dismissal process typically take after first noting a PROVIDER'S underperformance? Include time spent on remediation.</w:t>
            </w:r>
          </w:p>
          <w:p w:rsidRPr="003905F8" w:rsidR="00921AA1" w:rsidP="005D33CE" w:rsidRDefault="00921AA1" w14:paraId="5F22A67C" w14:textId="77777777">
            <w:pPr>
              <w:pStyle w:val="Default"/>
              <w:rPr>
                <w:rFonts w:ascii="Times New Roman" w:hAnsi="Times New Roman" w:cs="Times New Roman"/>
                <w:sz w:val="22"/>
                <w:szCs w:val="22"/>
              </w:rPr>
            </w:pPr>
            <w:r w:rsidRPr="003905F8">
              <w:rPr>
                <w:rFonts w:ascii="Times New Roman" w:hAnsi="Times New Roman" w:cs="Times New Roman"/>
                <w:b/>
                <w:bCs/>
                <w:sz w:val="22"/>
                <w:szCs w:val="22"/>
              </w:rPr>
              <w:t xml:space="preserve"> </w:t>
            </w:r>
          </w:p>
          <w:p w:rsidRPr="003905F8" w:rsidR="003905F8" w:rsidP="00921AA1" w:rsidRDefault="003905F8" w14:paraId="4F59D7A2" w14:textId="4D970E59">
            <w:pPr>
              <w:pStyle w:val="Default"/>
              <w:numPr>
                <w:ilvl w:val="0"/>
                <w:numId w:val="5"/>
              </w:numPr>
              <w:rPr>
                <w:rFonts w:ascii="Times New Roman" w:hAnsi="Times New Roman" w:cs="Times New Roman"/>
                <w:sz w:val="22"/>
                <w:szCs w:val="22"/>
              </w:rPr>
            </w:pPr>
            <w:r w:rsidRPr="003905F8">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3905F8">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3905F8">
              <w:rPr>
                <w:rFonts w:ascii="Times New Roman" w:hAnsi="Times New Roman" w:cs="Times New Roman"/>
                <w:b/>
                <w:bCs/>
                <w:sz w:val="22"/>
                <w:szCs w:val="22"/>
              </w:rPr>
              <w:t>, how long did the reassignment or dismissal process typically take after first noting a FRONTLINE CLINICAL WORKER's underperformance? Include time spent on remediation.</w:t>
            </w:r>
          </w:p>
          <w:p w:rsidRPr="003905F8" w:rsidR="003905F8" w:rsidP="003905F8" w:rsidRDefault="003905F8" w14:paraId="44B253F8" w14:textId="77777777">
            <w:pPr>
              <w:pStyle w:val="Default"/>
              <w:ind w:left="720"/>
              <w:rPr>
                <w:rFonts w:ascii="Times New Roman" w:hAnsi="Times New Roman" w:cs="Times New Roman"/>
                <w:sz w:val="22"/>
                <w:szCs w:val="22"/>
              </w:rPr>
            </w:pPr>
          </w:p>
          <w:tbl>
            <w:tblPr>
              <w:tblW w:w="8476" w:type="dxa"/>
              <w:tblBorders>
                <w:top w:val="nil"/>
                <w:left w:val="nil"/>
                <w:bottom w:val="nil"/>
                <w:right w:val="nil"/>
              </w:tblBorders>
              <w:tblLayout w:type="fixed"/>
              <w:tblLook w:val="0000" w:firstRow="0" w:lastRow="0" w:firstColumn="0" w:lastColumn="0" w:noHBand="0" w:noVBand="0"/>
            </w:tblPr>
            <w:tblGrid>
              <w:gridCol w:w="6972"/>
              <w:gridCol w:w="752"/>
              <w:gridCol w:w="752"/>
            </w:tblGrid>
            <w:tr w:rsidRPr="003905F8" w:rsidR="00921AA1" w:rsidTr="00CA4462" w14:paraId="7EEDE18D" w14:textId="77777777">
              <w:trPr>
                <w:trHeight w:val="149"/>
              </w:trPr>
              <w:tc>
                <w:tcPr>
                  <w:tcW w:w="6972" w:type="dxa"/>
                </w:tcPr>
                <w:p w:rsidR="005D33CE" w:rsidP="00921AA1" w:rsidRDefault="00921AA1" w14:paraId="084C1D13" w14:textId="77777777">
                  <w:pPr>
                    <w:autoSpaceDE w:val="0"/>
                    <w:autoSpaceDN w:val="0"/>
                    <w:adjustRightInd w:val="0"/>
                    <w:rPr>
                      <w:rFonts w:eastAsiaTheme="minorHAnsi"/>
                      <w:b/>
                      <w:bCs/>
                      <w:color w:val="000000"/>
                      <w:sz w:val="22"/>
                      <w:szCs w:val="22"/>
                    </w:rPr>
                  </w:pPr>
                  <w:r w:rsidRPr="003905F8">
                    <w:rPr>
                      <w:rFonts w:eastAsiaTheme="minorHAnsi"/>
                      <w:b/>
                      <w:bCs/>
                      <w:color w:val="000000"/>
                      <w:sz w:val="22"/>
                      <w:szCs w:val="22"/>
                    </w:rPr>
                    <w:t>Select one box for each year</w:t>
                  </w:r>
                </w:p>
                <w:p w:rsidRPr="003905F8" w:rsidR="00921AA1" w:rsidP="00921AA1" w:rsidRDefault="00921AA1" w14:paraId="6B041C6B" w14:textId="77777777">
                  <w:pPr>
                    <w:autoSpaceDE w:val="0"/>
                    <w:autoSpaceDN w:val="0"/>
                    <w:adjustRightInd w:val="0"/>
                    <w:rPr>
                      <w:rFonts w:eastAsiaTheme="minorHAnsi"/>
                      <w:color w:val="000000"/>
                      <w:sz w:val="22"/>
                      <w:szCs w:val="22"/>
                    </w:rPr>
                  </w:pPr>
                  <w:r w:rsidRPr="003905F8">
                    <w:rPr>
                      <w:rFonts w:eastAsiaTheme="minorHAnsi"/>
                      <w:b/>
                      <w:bCs/>
                      <w:color w:val="000000"/>
                      <w:sz w:val="22"/>
                      <w:szCs w:val="22"/>
                    </w:rPr>
                    <w:t xml:space="preserve"> </w:t>
                  </w:r>
                </w:p>
              </w:tc>
              <w:tc>
                <w:tcPr>
                  <w:tcW w:w="752" w:type="dxa"/>
                </w:tcPr>
                <w:p w:rsidRPr="003905F8" w:rsidR="00921AA1" w:rsidP="00921AA1" w:rsidRDefault="005129AA" w14:paraId="17C32FC2" w14:textId="0EC3CEEA">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752" w:type="dxa"/>
                </w:tcPr>
                <w:p w:rsidRPr="003905F8" w:rsidR="00921AA1" w:rsidP="00921AA1" w:rsidRDefault="005129AA" w14:paraId="360BD4C2" w14:textId="3C27DAD1">
                  <w:pPr>
                    <w:autoSpaceDE w:val="0"/>
                    <w:autoSpaceDN w:val="0"/>
                    <w:adjustRightInd w:val="0"/>
                    <w:rPr>
                      <w:rFonts w:eastAsiaTheme="minorHAnsi"/>
                      <w:color w:val="000000"/>
                      <w:sz w:val="22"/>
                      <w:szCs w:val="22"/>
                    </w:rPr>
                  </w:pPr>
                  <w:r>
                    <w:rPr>
                      <w:rFonts w:eastAsiaTheme="minorHAnsi"/>
                      <w:b/>
                      <w:bCs/>
                      <w:color w:val="000000"/>
                      <w:sz w:val="22"/>
                      <w:szCs w:val="22"/>
                    </w:rPr>
                    <w:t>2019</w:t>
                  </w:r>
                  <w:r w:rsidRPr="003905F8" w:rsidR="00921AA1">
                    <w:rPr>
                      <w:rFonts w:eastAsiaTheme="minorHAnsi"/>
                      <w:b/>
                      <w:bCs/>
                      <w:color w:val="000000"/>
                      <w:sz w:val="22"/>
                      <w:szCs w:val="22"/>
                    </w:rPr>
                    <w:t xml:space="preserve"> </w:t>
                  </w:r>
                </w:p>
              </w:tc>
            </w:tr>
            <w:tr w:rsidRPr="003905F8" w:rsidR="00921AA1" w:rsidTr="00CA4462" w14:paraId="1B66C607" w14:textId="77777777">
              <w:trPr>
                <w:trHeight w:val="186"/>
              </w:trPr>
              <w:tc>
                <w:tcPr>
                  <w:tcW w:w="6972" w:type="dxa"/>
                </w:tcPr>
                <w:p w:rsidRPr="003905F8" w:rsidR="00921AA1" w:rsidP="00921AA1" w:rsidRDefault="00921AA1" w14:paraId="06F2DE94" w14:textId="77777777">
                  <w:pPr>
                    <w:autoSpaceDE w:val="0"/>
                    <w:autoSpaceDN w:val="0"/>
                    <w:adjustRightInd w:val="0"/>
                    <w:rPr>
                      <w:rFonts w:eastAsiaTheme="minorHAnsi"/>
                      <w:color w:val="000000"/>
                      <w:sz w:val="22"/>
                      <w:szCs w:val="22"/>
                    </w:rPr>
                  </w:pPr>
                  <w:r w:rsidRPr="003905F8">
                    <w:rPr>
                      <w:rFonts w:eastAsiaTheme="minorHAnsi"/>
                      <w:color w:val="000000"/>
                      <w:sz w:val="22"/>
                      <w:szCs w:val="22"/>
                    </w:rPr>
                    <w:t>Within 6 months of identifying a provider's underperformance ……</w:t>
                  </w:r>
                  <w:r w:rsidR="005D33CE">
                    <w:rPr>
                      <w:rFonts w:eastAsiaTheme="minorHAnsi"/>
                      <w:color w:val="000000"/>
                      <w:sz w:val="22"/>
                      <w:szCs w:val="22"/>
                    </w:rPr>
                    <w:t>..…..</w:t>
                  </w:r>
                  <w:r w:rsidRPr="003905F8">
                    <w:rPr>
                      <w:rFonts w:eastAsiaTheme="minorHAnsi"/>
                      <w:color w:val="000000"/>
                      <w:sz w:val="22"/>
                      <w:szCs w:val="22"/>
                    </w:rPr>
                    <w:t xml:space="preserve">.. </w:t>
                  </w:r>
                </w:p>
              </w:tc>
              <w:tc>
                <w:tcPr>
                  <w:tcW w:w="752" w:type="dxa"/>
                </w:tcPr>
                <w:p w:rsidRPr="003905F8" w:rsidR="00921AA1" w:rsidP="00200634" w:rsidRDefault="00921AA1" w14:paraId="2E518D16"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c>
                <w:tcPr>
                  <w:tcW w:w="752" w:type="dxa"/>
                </w:tcPr>
                <w:p w:rsidRPr="003905F8" w:rsidR="00921AA1" w:rsidP="00200634" w:rsidRDefault="00921AA1" w14:paraId="099E5D1D"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r>
            <w:tr w:rsidRPr="003905F8" w:rsidR="00921AA1" w:rsidTr="00CA4462" w14:paraId="1B34295A" w14:textId="77777777">
              <w:trPr>
                <w:trHeight w:val="186"/>
              </w:trPr>
              <w:tc>
                <w:tcPr>
                  <w:tcW w:w="6972" w:type="dxa"/>
                </w:tcPr>
                <w:p w:rsidRPr="003905F8" w:rsidR="00921AA1" w:rsidP="00921AA1" w:rsidRDefault="00921AA1" w14:paraId="50C7BFA0" w14:textId="77777777">
                  <w:pPr>
                    <w:autoSpaceDE w:val="0"/>
                    <w:autoSpaceDN w:val="0"/>
                    <w:adjustRightInd w:val="0"/>
                    <w:rPr>
                      <w:rFonts w:eastAsiaTheme="minorHAnsi"/>
                      <w:color w:val="000000"/>
                      <w:sz w:val="22"/>
                      <w:szCs w:val="22"/>
                    </w:rPr>
                  </w:pPr>
                  <w:r w:rsidRPr="003905F8">
                    <w:rPr>
                      <w:rFonts w:eastAsiaTheme="minorHAnsi"/>
                      <w:color w:val="000000"/>
                      <w:sz w:val="22"/>
                      <w:szCs w:val="22"/>
                    </w:rPr>
                    <w:t>After 6 months of identifying a provider's underperformance ………</w:t>
                  </w:r>
                  <w:r w:rsidR="005D33CE">
                    <w:rPr>
                      <w:rFonts w:eastAsiaTheme="minorHAnsi"/>
                      <w:color w:val="000000"/>
                      <w:sz w:val="22"/>
                      <w:szCs w:val="22"/>
                    </w:rPr>
                    <w:t>…....</w:t>
                  </w:r>
                  <w:r w:rsidRPr="003905F8">
                    <w:rPr>
                      <w:rFonts w:eastAsiaTheme="minorHAnsi"/>
                      <w:color w:val="000000"/>
                      <w:sz w:val="22"/>
                      <w:szCs w:val="22"/>
                    </w:rPr>
                    <w:t xml:space="preserve">. </w:t>
                  </w:r>
                </w:p>
              </w:tc>
              <w:tc>
                <w:tcPr>
                  <w:tcW w:w="752" w:type="dxa"/>
                </w:tcPr>
                <w:p w:rsidRPr="003905F8" w:rsidR="00921AA1" w:rsidP="00200634" w:rsidRDefault="00921AA1" w14:paraId="1A0F4919"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c>
                <w:tcPr>
                  <w:tcW w:w="752" w:type="dxa"/>
                </w:tcPr>
                <w:p w:rsidRPr="003905F8" w:rsidR="00921AA1" w:rsidP="00200634" w:rsidRDefault="00921AA1" w14:paraId="5774141B"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r>
            <w:tr w:rsidRPr="003905F8" w:rsidR="00921AA1" w:rsidTr="00CA4462" w14:paraId="2E77600F" w14:textId="77777777">
              <w:trPr>
                <w:trHeight w:val="322"/>
              </w:trPr>
              <w:tc>
                <w:tcPr>
                  <w:tcW w:w="6972" w:type="dxa"/>
                </w:tcPr>
                <w:p w:rsidR="00921AA1" w:rsidP="003905F8" w:rsidRDefault="00921AA1" w14:paraId="3B23177F" w14:textId="77777777">
                  <w:pPr>
                    <w:autoSpaceDE w:val="0"/>
                    <w:autoSpaceDN w:val="0"/>
                    <w:adjustRightInd w:val="0"/>
                    <w:rPr>
                      <w:rFonts w:eastAsiaTheme="minorHAnsi"/>
                      <w:color w:val="000000"/>
                      <w:sz w:val="22"/>
                      <w:szCs w:val="22"/>
                    </w:rPr>
                  </w:pPr>
                  <w:r w:rsidRPr="003905F8">
                    <w:rPr>
                      <w:rFonts w:eastAsiaTheme="minorHAnsi"/>
                      <w:color w:val="000000"/>
                      <w:sz w:val="22"/>
                      <w:szCs w:val="22"/>
                    </w:rPr>
                    <w:t>Underperforming providers were rarely or never reassigned or dismissed</w:t>
                  </w:r>
                  <w:r w:rsidR="005D33CE">
                    <w:rPr>
                      <w:rFonts w:eastAsiaTheme="minorHAnsi"/>
                      <w:color w:val="000000"/>
                      <w:sz w:val="22"/>
                      <w:szCs w:val="22"/>
                    </w:rPr>
                    <w:t>…</w:t>
                  </w:r>
                  <w:r w:rsidRPr="003905F8">
                    <w:rPr>
                      <w:rFonts w:eastAsiaTheme="minorHAnsi"/>
                      <w:color w:val="000000"/>
                      <w:sz w:val="22"/>
                      <w:szCs w:val="22"/>
                    </w:rPr>
                    <w:t xml:space="preserve"> </w:t>
                  </w:r>
                </w:p>
                <w:p w:rsidRPr="003905F8" w:rsidR="005D33CE" w:rsidP="003905F8" w:rsidRDefault="005D33CE" w14:paraId="4C4926A6" w14:textId="77777777">
                  <w:pPr>
                    <w:autoSpaceDE w:val="0"/>
                    <w:autoSpaceDN w:val="0"/>
                    <w:adjustRightInd w:val="0"/>
                    <w:rPr>
                      <w:rFonts w:eastAsiaTheme="minorHAnsi"/>
                      <w:color w:val="000000"/>
                      <w:sz w:val="22"/>
                      <w:szCs w:val="22"/>
                    </w:rPr>
                  </w:pPr>
                </w:p>
              </w:tc>
              <w:tc>
                <w:tcPr>
                  <w:tcW w:w="752" w:type="dxa"/>
                </w:tcPr>
                <w:p w:rsidRPr="003905F8" w:rsidR="00921AA1" w:rsidP="00200634" w:rsidRDefault="00921AA1" w14:paraId="2D5C7B08"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c>
                <w:tcPr>
                  <w:tcW w:w="752" w:type="dxa"/>
                </w:tcPr>
                <w:p w:rsidRPr="003905F8" w:rsidR="00921AA1" w:rsidP="00200634" w:rsidRDefault="00921AA1" w14:paraId="4FE8BBBF" w14:textId="77777777">
                  <w:pPr>
                    <w:autoSpaceDE w:val="0"/>
                    <w:autoSpaceDN w:val="0"/>
                    <w:adjustRightInd w:val="0"/>
                    <w:rPr>
                      <w:rFonts w:eastAsiaTheme="minorHAnsi"/>
                      <w:color w:val="000000"/>
                      <w:sz w:val="32"/>
                      <w:szCs w:val="32"/>
                    </w:rPr>
                  </w:pPr>
                  <w:r w:rsidRPr="003905F8">
                    <w:rPr>
                      <w:rFonts w:eastAsiaTheme="minorHAnsi"/>
                      <w:color w:val="000000"/>
                      <w:sz w:val="32"/>
                      <w:szCs w:val="32"/>
                    </w:rPr>
                    <w:t></w:t>
                  </w:r>
                </w:p>
              </w:tc>
            </w:tr>
          </w:tbl>
          <w:p w:rsidRPr="008947ED" w:rsidR="00567463" w:rsidP="00465C92" w:rsidRDefault="00567463" w14:paraId="34ACF8D7" w14:textId="77777777">
            <w:pPr>
              <w:pStyle w:val="Default"/>
              <w:tabs>
                <w:tab w:val="left" w:pos="2324"/>
              </w:tabs>
              <w:rPr>
                <w:b/>
              </w:rPr>
            </w:pPr>
          </w:p>
        </w:tc>
      </w:tr>
      <w:tr w:rsidR="00F63A9B" w:rsidTr="00CA4462" w14:paraId="6048C8F7" w14:textId="77777777">
        <w:tc>
          <w:tcPr>
            <w:tcW w:w="9350" w:type="dxa"/>
            <w:shd w:val="clear" w:color="auto" w:fill="auto"/>
          </w:tcPr>
          <w:p w:rsidR="005D33CE" w:rsidP="00E64345" w:rsidRDefault="005D33CE" w14:paraId="403F6EA2" w14:textId="77777777">
            <w:pPr>
              <w:rPr>
                <w:i/>
              </w:rPr>
            </w:pPr>
          </w:p>
          <w:p w:rsidR="004038C6" w:rsidP="004038C6" w:rsidRDefault="004038C6" w14:paraId="5C8408E7" w14:textId="77777777">
            <w:pPr>
              <w:rPr>
                <w:i/>
              </w:rPr>
            </w:pPr>
            <w:r>
              <w:rPr>
                <w:i/>
              </w:rPr>
              <w:t>The same response options are provided for q</w:t>
            </w:r>
            <w:r w:rsidRPr="00CA4462">
              <w:rPr>
                <w:i/>
              </w:rPr>
              <w:t xml:space="preserve">uestions </w:t>
            </w:r>
            <w:r>
              <w:rPr>
                <w:i/>
              </w:rPr>
              <w:t>17-19.</w:t>
            </w:r>
          </w:p>
          <w:p w:rsidR="004038C6" w:rsidP="00E64345" w:rsidRDefault="004038C6" w14:paraId="50566DC5" w14:textId="77777777">
            <w:pPr>
              <w:rPr>
                <w:i/>
              </w:rPr>
            </w:pPr>
          </w:p>
          <w:p w:rsidR="00B877BD" w:rsidP="00E64345" w:rsidRDefault="00B9664E" w14:paraId="1EBDEEF8" w14:textId="77777777">
            <w:pPr>
              <w:rPr>
                <w:i/>
              </w:rPr>
            </w:pPr>
            <w:r w:rsidRPr="00CA4462">
              <w:rPr>
                <w:i/>
              </w:rPr>
              <w:t xml:space="preserve">Similar to questions 14-16 </w:t>
            </w:r>
            <w:r w:rsidR="00FD0FA7">
              <w:rPr>
                <w:i/>
              </w:rPr>
              <w:t>that ask</w:t>
            </w:r>
            <w:r w:rsidRPr="00CA4462">
              <w:rPr>
                <w:i/>
              </w:rPr>
              <w:t xml:space="preserve"> about promotions, questions 17-19 </w:t>
            </w:r>
            <w:r w:rsidR="004433D8">
              <w:rPr>
                <w:i/>
              </w:rPr>
              <w:t xml:space="preserve">ask </w:t>
            </w:r>
            <w:r w:rsidRPr="00CA4462">
              <w:rPr>
                <w:i/>
              </w:rPr>
              <w:t xml:space="preserve">about </w:t>
            </w:r>
            <w:r w:rsidR="004038C6">
              <w:rPr>
                <w:i/>
              </w:rPr>
              <w:t xml:space="preserve">management practices for addressing </w:t>
            </w:r>
            <w:r w:rsidRPr="00CA4462">
              <w:rPr>
                <w:i/>
              </w:rPr>
              <w:t>underperforming individuals</w:t>
            </w:r>
            <w:r w:rsidR="009B76C4">
              <w:rPr>
                <w:i/>
              </w:rPr>
              <w:t xml:space="preserve">. </w:t>
            </w:r>
            <w:r w:rsidR="0039457B">
              <w:rPr>
                <w:i/>
              </w:rPr>
              <w:t>The same question is asked about clinical managers, providers, and frontline clinical</w:t>
            </w:r>
            <w:r w:rsidR="00CA4462">
              <w:rPr>
                <w:i/>
              </w:rPr>
              <w:t>,</w:t>
            </w:r>
            <w:r w:rsidRPr="00CA4462">
              <w:rPr>
                <w:i/>
              </w:rPr>
              <w:t xml:space="preserve"> since practices can differ for each</w:t>
            </w:r>
            <w:r w:rsidR="00B877BD">
              <w:rPr>
                <w:i/>
              </w:rPr>
              <w:t xml:space="preserve"> based on feedback received from cognitively testing the MOPS-HP</w:t>
            </w:r>
            <w:r w:rsidR="00E64345">
              <w:rPr>
                <w:i/>
              </w:rPr>
              <w:t>.</w:t>
            </w:r>
          </w:p>
          <w:p w:rsidR="00B877BD" w:rsidP="00E64345" w:rsidRDefault="00B877BD" w14:paraId="77854FBF" w14:textId="77777777">
            <w:pPr>
              <w:rPr>
                <w:i/>
              </w:rPr>
            </w:pPr>
          </w:p>
          <w:p w:rsidR="00F63A9B" w:rsidP="00E64345" w:rsidRDefault="00B9664E" w14:paraId="5051404E" w14:textId="77777777">
            <w:pPr>
              <w:rPr>
                <w:i/>
              </w:rPr>
            </w:pPr>
            <w:r w:rsidRPr="00CA4462">
              <w:rPr>
                <w:i/>
              </w:rPr>
              <w:t xml:space="preserve">More structured </w:t>
            </w:r>
            <w:r w:rsidR="00B877BD">
              <w:rPr>
                <w:i/>
              </w:rPr>
              <w:t xml:space="preserve">management </w:t>
            </w:r>
            <w:r w:rsidRPr="00CA4462">
              <w:rPr>
                <w:i/>
              </w:rPr>
              <w:t>practices are associated with moving poor performers out of the hospital or department to less critical roles as soon as underperformance is noted (Bloom and Van Reenen, 200</w:t>
            </w:r>
            <w:r w:rsidR="00803E43">
              <w:rPr>
                <w:i/>
              </w:rPr>
              <w:t>7</w:t>
            </w:r>
            <w:r w:rsidRPr="00CA4462">
              <w:rPr>
                <w:i/>
              </w:rPr>
              <w:t xml:space="preserve">). The least structured practice occurs when a hospital rarely removes underperformers, but more structured than if these individuals remain in their position for more than a year before action is taken </w:t>
            </w:r>
            <w:r w:rsidR="00A0224D">
              <w:rPr>
                <w:i/>
              </w:rPr>
              <w:t>(</w:t>
            </w:r>
            <w:r w:rsidR="00B877BD">
              <w:rPr>
                <w:i/>
              </w:rPr>
              <w:t>WMS 2009</w:t>
            </w:r>
            <w:r w:rsidR="00A0224D">
              <w:rPr>
                <w:i/>
              </w:rPr>
              <w:t>)</w:t>
            </w:r>
            <w:r w:rsidRPr="00CA4462" w:rsidR="003905F8">
              <w:rPr>
                <w:i/>
              </w:rPr>
              <w:t>.</w:t>
            </w:r>
          </w:p>
          <w:p w:rsidR="00D20428" w:rsidP="00E64345" w:rsidRDefault="00D20428" w14:paraId="581CDC28" w14:textId="77777777">
            <w:pPr>
              <w:rPr>
                <w:i/>
              </w:rPr>
            </w:pPr>
          </w:p>
          <w:p w:rsidRPr="008947ED" w:rsidR="005D33CE" w:rsidP="00E64345" w:rsidRDefault="005D33CE" w14:paraId="6636D2FB" w14:textId="77777777">
            <w:pPr>
              <w:rPr>
                <w:b/>
              </w:rPr>
            </w:pPr>
          </w:p>
        </w:tc>
      </w:tr>
      <w:tr w:rsidR="00F63A9B" w:rsidTr="00CA4462" w14:paraId="330F05E4" w14:textId="77777777">
        <w:tc>
          <w:tcPr>
            <w:tcW w:w="9350" w:type="dxa"/>
            <w:shd w:val="clear" w:color="auto" w:fill="auto"/>
          </w:tcPr>
          <w:p w:rsidRPr="00200634" w:rsidR="00200634" w:rsidP="00200634" w:rsidRDefault="00200634" w14:paraId="63528724" w14:textId="77777777">
            <w:pPr>
              <w:pStyle w:val="Default"/>
              <w:ind w:left="720"/>
              <w:rPr>
                <w:rFonts w:ascii="Times New Roman" w:hAnsi="Times New Roman" w:cs="Times New Roman"/>
                <w:sz w:val="22"/>
                <w:szCs w:val="22"/>
              </w:rPr>
            </w:pPr>
          </w:p>
          <w:p w:rsidRPr="00200634" w:rsidR="00F70842" w:rsidP="00F70842" w:rsidRDefault="00F70842" w14:paraId="701760FE" w14:textId="5604D7AD">
            <w:pPr>
              <w:pStyle w:val="Default"/>
              <w:numPr>
                <w:ilvl w:val="0"/>
                <w:numId w:val="5"/>
              </w:numPr>
              <w:rPr>
                <w:rFonts w:ascii="Times New Roman" w:hAnsi="Times New Roman" w:cs="Times New Roman"/>
                <w:sz w:val="22"/>
                <w:szCs w:val="22"/>
              </w:rPr>
            </w:pPr>
            <w:r w:rsidRPr="00CA4462">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CA4462">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CA4462">
              <w:rPr>
                <w:rFonts w:ascii="Times New Roman" w:hAnsi="Times New Roman" w:cs="Times New Roman"/>
                <w:b/>
                <w:bCs/>
                <w:sz w:val="22"/>
                <w:szCs w:val="22"/>
              </w:rPr>
              <w:t xml:space="preserve">, how did this hospital typically address problems with patient care delivered by PROVIDERS? Please respond for clinical problems that were NOT serious reportable events. </w:t>
            </w:r>
          </w:p>
          <w:p w:rsidRPr="00CA4462" w:rsidR="00200634" w:rsidP="00200634" w:rsidRDefault="00200634" w14:paraId="4BF0E636" w14:textId="77777777">
            <w:pPr>
              <w:pStyle w:val="Default"/>
              <w:ind w:left="720"/>
              <w:rPr>
                <w:rFonts w:ascii="Times New Roman" w:hAnsi="Times New Roman" w:cs="Times New Roman"/>
                <w:sz w:val="22"/>
                <w:szCs w:val="22"/>
              </w:rPr>
            </w:pPr>
          </w:p>
          <w:p w:rsidRPr="00CA4462" w:rsidR="009821DA" w:rsidP="00F70842" w:rsidRDefault="009821DA" w14:paraId="73BC7BDB" w14:textId="401783E0">
            <w:pPr>
              <w:pStyle w:val="Default"/>
              <w:numPr>
                <w:ilvl w:val="0"/>
                <w:numId w:val="5"/>
              </w:numPr>
              <w:rPr>
                <w:rFonts w:ascii="Times New Roman" w:hAnsi="Times New Roman" w:cs="Times New Roman"/>
                <w:sz w:val="22"/>
                <w:szCs w:val="22"/>
              </w:rPr>
            </w:pPr>
            <w:r w:rsidRPr="00CA4462">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CA4462">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CA4462">
              <w:rPr>
                <w:rFonts w:ascii="Times New Roman" w:hAnsi="Times New Roman" w:cs="Times New Roman"/>
                <w:b/>
                <w:bCs/>
                <w:sz w:val="22"/>
                <w:szCs w:val="22"/>
              </w:rPr>
              <w:t>, how did this hospital typically address problems with patient care delivered by FRONTLINE CLINICAL WORKERS? Please respond for clinical problems that were NOT serious reportable events.</w:t>
            </w:r>
          </w:p>
          <w:p w:rsidRPr="00CA4462" w:rsidR="009821DA" w:rsidP="009821DA" w:rsidRDefault="009821DA" w14:paraId="20E88363"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CA4462" w:rsidR="009821DA" w:rsidTr="00CA4462" w14:paraId="0DF13200" w14:textId="77777777">
              <w:trPr>
                <w:trHeight w:val="103"/>
              </w:trPr>
              <w:tc>
                <w:tcPr>
                  <w:tcW w:w="7490" w:type="dxa"/>
                </w:tcPr>
                <w:p w:rsidR="009821DA" w:rsidP="009821DA" w:rsidRDefault="009821DA" w14:paraId="13052623" w14:textId="77777777">
                  <w:pPr>
                    <w:autoSpaceDE w:val="0"/>
                    <w:autoSpaceDN w:val="0"/>
                    <w:adjustRightInd w:val="0"/>
                    <w:rPr>
                      <w:rFonts w:eastAsiaTheme="minorHAnsi"/>
                      <w:b/>
                      <w:bCs/>
                      <w:color w:val="000000"/>
                      <w:sz w:val="22"/>
                      <w:szCs w:val="22"/>
                    </w:rPr>
                  </w:pPr>
                  <w:r w:rsidRPr="00CA4462">
                    <w:rPr>
                      <w:rFonts w:eastAsiaTheme="minorHAnsi"/>
                      <w:b/>
                      <w:bCs/>
                      <w:color w:val="000000"/>
                      <w:sz w:val="22"/>
                      <w:szCs w:val="22"/>
                    </w:rPr>
                    <w:t xml:space="preserve">Select one box for each year </w:t>
                  </w:r>
                </w:p>
                <w:p w:rsidRPr="00CA4462" w:rsidR="00AB7FE8" w:rsidP="009821DA" w:rsidRDefault="00AB7FE8" w14:paraId="4794D6E5" w14:textId="77777777">
                  <w:pPr>
                    <w:autoSpaceDE w:val="0"/>
                    <w:autoSpaceDN w:val="0"/>
                    <w:adjustRightInd w:val="0"/>
                    <w:rPr>
                      <w:rFonts w:eastAsiaTheme="minorHAnsi"/>
                      <w:color w:val="000000"/>
                      <w:sz w:val="22"/>
                      <w:szCs w:val="22"/>
                    </w:rPr>
                  </w:pPr>
                </w:p>
              </w:tc>
              <w:tc>
                <w:tcPr>
                  <w:tcW w:w="822" w:type="dxa"/>
                </w:tcPr>
                <w:p w:rsidRPr="00CA4462" w:rsidR="009821DA" w:rsidP="009821DA" w:rsidRDefault="005129AA" w14:paraId="3404E24A" w14:textId="69FD08E2">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CA4462" w:rsidR="009821DA" w:rsidP="009821DA" w:rsidRDefault="005129AA" w14:paraId="3A69F538" w14:textId="4A6B24DE">
                  <w:pPr>
                    <w:autoSpaceDE w:val="0"/>
                    <w:autoSpaceDN w:val="0"/>
                    <w:adjustRightInd w:val="0"/>
                    <w:rPr>
                      <w:rFonts w:eastAsiaTheme="minorHAnsi"/>
                      <w:color w:val="000000"/>
                      <w:sz w:val="22"/>
                      <w:szCs w:val="22"/>
                    </w:rPr>
                  </w:pPr>
                  <w:r>
                    <w:rPr>
                      <w:rFonts w:eastAsiaTheme="minorHAnsi"/>
                      <w:b/>
                      <w:bCs/>
                      <w:color w:val="000000"/>
                      <w:sz w:val="22"/>
                      <w:szCs w:val="22"/>
                    </w:rPr>
                    <w:t>2019</w:t>
                  </w:r>
                  <w:r w:rsidRPr="00CA4462" w:rsidR="009821DA">
                    <w:rPr>
                      <w:rFonts w:eastAsiaTheme="minorHAnsi"/>
                      <w:b/>
                      <w:bCs/>
                      <w:color w:val="000000"/>
                      <w:sz w:val="22"/>
                      <w:szCs w:val="22"/>
                    </w:rPr>
                    <w:t xml:space="preserve"> </w:t>
                  </w:r>
                </w:p>
              </w:tc>
            </w:tr>
            <w:tr w:rsidRPr="00CA4462" w:rsidR="009821DA" w:rsidTr="00CA4462" w14:paraId="69839BFE" w14:textId="77777777">
              <w:trPr>
                <w:trHeight w:val="106"/>
              </w:trPr>
              <w:tc>
                <w:tcPr>
                  <w:tcW w:w="7490" w:type="dxa"/>
                </w:tcPr>
                <w:p w:rsidRPr="00CA4462" w:rsidR="009821DA" w:rsidP="009821DA" w:rsidRDefault="009821DA" w14:paraId="7917D681"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 xml:space="preserve">We fixed it but did not </w:t>
                  </w:r>
                  <w:r w:rsidR="00200634">
                    <w:rPr>
                      <w:rFonts w:eastAsiaTheme="minorHAnsi"/>
                      <w:color w:val="000000"/>
                      <w:sz w:val="22"/>
                      <w:szCs w:val="22"/>
                    </w:rPr>
                    <w:t>take further action ………………</w:t>
                  </w:r>
                  <w:r w:rsidRPr="00CA4462">
                    <w:rPr>
                      <w:rFonts w:eastAsiaTheme="minorHAnsi"/>
                      <w:color w:val="000000"/>
                      <w:sz w:val="22"/>
                      <w:szCs w:val="22"/>
                    </w:rPr>
                    <w:t>…………………</w:t>
                  </w:r>
                  <w:r w:rsidR="008535D4">
                    <w:rPr>
                      <w:rFonts w:eastAsiaTheme="minorHAnsi"/>
                      <w:color w:val="000000"/>
                      <w:sz w:val="22"/>
                      <w:szCs w:val="22"/>
                    </w:rPr>
                    <w:t>…..</w:t>
                  </w:r>
                  <w:r w:rsidRPr="00CA4462">
                    <w:rPr>
                      <w:rFonts w:eastAsiaTheme="minorHAnsi"/>
                      <w:color w:val="000000"/>
                      <w:sz w:val="22"/>
                      <w:szCs w:val="22"/>
                    </w:rPr>
                    <w:t xml:space="preserve">… </w:t>
                  </w:r>
                </w:p>
              </w:tc>
              <w:tc>
                <w:tcPr>
                  <w:tcW w:w="822" w:type="dxa"/>
                </w:tcPr>
                <w:p w:rsidRPr="00CA4462" w:rsidR="009821DA" w:rsidP="009821DA" w:rsidRDefault="009821DA" w14:paraId="228D0F06"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822" w:type="dxa"/>
                </w:tcPr>
                <w:p w:rsidRPr="00CA4462" w:rsidR="009821DA" w:rsidP="00CA4462" w:rsidRDefault="009821DA" w14:paraId="18860BE9"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9821DA" w:rsidTr="00CA4462" w14:paraId="70F82F36" w14:textId="77777777">
              <w:trPr>
                <w:trHeight w:val="106"/>
              </w:trPr>
              <w:tc>
                <w:tcPr>
                  <w:tcW w:w="7490" w:type="dxa"/>
                </w:tcPr>
                <w:p w:rsidRPr="00CA4462" w:rsidR="009821DA" w:rsidP="009821DA" w:rsidRDefault="009821DA" w14:paraId="790461DF"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We fixed it and took action to make sure that i</w:t>
                  </w:r>
                  <w:r w:rsidR="00200634">
                    <w:rPr>
                      <w:rFonts w:eastAsiaTheme="minorHAnsi"/>
                      <w:color w:val="000000"/>
                      <w:sz w:val="22"/>
                      <w:szCs w:val="22"/>
                    </w:rPr>
                    <w:t>t did not happen again ……</w:t>
                  </w:r>
                  <w:r w:rsidR="008535D4">
                    <w:rPr>
                      <w:rFonts w:eastAsiaTheme="minorHAnsi"/>
                      <w:color w:val="000000"/>
                      <w:sz w:val="22"/>
                      <w:szCs w:val="22"/>
                    </w:rPr>
                    <w:t>…</w:t>
                  </w:r>
                  <w:r w:rsidR="00200634">
                    <w:rPr>
                      <w:rFonts w:eastAsiaTheme="minorHAnsi"/>
                      <w:color w:val="000000"/>
                      <w:sz w:val="22"/>
                      <w:szCs w:val="22"/>
                    </w:rPr>
                    <w:t>…</w:t>
                  </w:r>
                  <w:r w:rsidRPr="00CA4462">
                    <w:rPr>
                      <w:rFonts w:eastAsiaTheme="minorHAnsi"/>
                      <w:color w:val="000000"/>
                      <w:sz w:val="22"/>
                      <w:szCs w:val="22"/>
                    </w:rPr>
                    <w:t xml:space="preserve">... </w:t>
                  </w:r>
                </w:p>
              </w:tc>
              <w:tc>
                <w:tcPr>
                  <w:tcW w:w="822" w:type="dxa"/>
                </w:tcPr>
                <w:p w:rsidRPr="00CA4462" w:rsidR="009821DA" w:rsidP="009821DA" w:rsidRDefault="009821DA" w14:paraId="382B98DB"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822" w:type="dxa"/>
                </w:tcPr>
                <w:p w:rsidRPr="00CA4462" w:rsidR="009821DA" w:rsidP="009821DA" w:rsidRDefault="009821DA" w14:paraId="7B93D250"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9821DA" w:rsidTr="00CA4462" w14:paraId="325E62D3" w14:textId="77777777">
              <w:trPr>
                <w:trHeight w:val="377"/>
              </w:trPr>
              <w:tc>
                <w:tcPr>
                  <w:tcW w:w="7490" w:type="dxa"/>
                </w:tcPr>
                <w:p w:rsidR="009821DA" w:rsidP="00200634" w:rsidRDefault="009821DA" w14:paraId="7C381709"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We fixed it and took action to make sure that it did not happen again and had a continuous improvement process to anticipate problems li</w:t>
                  </w:r>
                  <w:r w:rsidR="00200634">
                    <w:rPr>
                      <w:rFonts w:eastAsiaTheme="minorHAnsi"/>
                      <w:color w:val="000000"/>
                      <w:sz w:val="22"/>
                      <w:szCs w:val="22"/>
                    </w:rPr>
                    <w:t>ke these in advance</w:t>
                  </w:r>
                  <w:r w:rsidR="00863338">
                    <w:rPr>
                      <w:rFonts w:eastAsiaTheme="minorHAnsi"/>
                      <w:color w:val="000000"/>
                      <w:sz w:val="22"/>
                      <w:szCs w:val="22"/>
                    </w:rPr>
                    <w:t>.</w:t>
                  </w:r>
                  <w:r w:rsidR="008535D4">
                    <w:rPr>
                      <w:rFonts w:eastAsiaTheme="minorHAnsi"/>
                      <w:color w:val="000000"/>
                      <w:sz w:val="22"/>
                      <w:szCs w:val="22"/>
                    </w:rPr>
                    <w:t>...</w:t>
                  </w:r>
                  <w:r w:rsidR="00863338">
                    <w:rPr>
                      <w:rFonts w:eastAsiaTheme="minorHAnsi"/>
                      <w:color w:val="000000"/>
                      <w:sz w:val="22"/>
                      <w:szCs w:val="22"/>
                    </w:rPr>
                    <w:t>.</w:t>
                  </w:r>
                  <w:r w:rsidR="009B76C4">
                    <w:rPr>
                      <w:rFonts w:eastAsiaTheme="minorHAnsi"/>
                      <w:color w:val="000000"/>
                      <w:sz w:val="22"/>
                      <w:szCs w:val="22"/>
                    </w:rPr>
                    <w:t xml:space="preserve">. </w:t>
                  </w:r>
                </w:p>
                <w:p w:rsidRPr="00CA4462" w:rsidR="00AB7FE8" w:rsidP="00200634" w:rsidRDefault="00AB7FE8" w14:paraId="0ED8AE2E" w14:textId="77777777">
                  <w:pPr>
                    <w:autoSpaceDE w:val="0"/>
                    <w:autoSpaceDN w:val="0"/>
                    <w:adjustRightInd w:val="0"/>
                    <w:rPr>
                      <w:rFonts w:eastAsiaTheme="minorHAnsi"/>
                      <w:color w:val="000000"/>
                      <w:sz w:val="22"/>
                      <w:szCs w:val="22"/>
                    </w:rPr>
                  </w:pPr>
                </w:p>
              </w:tc>
              <w:tc>
                <w:tcPr>
                  <w:tcW w:w="822" w:type="dxa"/>
                </w:tcPr>
                <w:p w:rsidRPr="00CA4462" w:rsidR="009821DA" w:rsidP="00CA4462" w:rsidRDefault="009821DA" w14:paraId="299EE292"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822" w:type="dxa"/>
                </w:tcPr>
                <w:p w:rsidRPr="00CA4462" w:rsidR="009821DA" w:rsidP="00CA4462" w:rsidRDefault="009821DA" w14:paraId="4F66B5EF"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9821DA" w:rsidTr="00CA4462" w14:paraId="68D854F1" w14:textId="77777777">
              <w:trPr>
                <w:trHeight w:val="106"/>
              </w:trPr>
              <w:tc>
                <w:tcPr>
                  <w:tcW w:w="7490" w:type="dxa"/>
                </w:tcPr>
                <w:p w:rsidRPr="00CA4462" w:rsidR="009821DA" w:rsidP="00200634" w:rsidRDefault="009821DA" w14:paraId="6A01F9B0"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We tried to fix it, but did not remediate problem ………………………</w:t>
                  </w:r>
                  <w:r w:rsidR="008535D4">
                    <w:rPr>
                      <w:rFonts w:eastAsiaTheme="minorHAnsi"/>
                      <w:color w:val="000000"/>
                      <w:sz w:val="22"/>
                      <w:szCs w:val="22"/>
                    </w:rPr>
                    <w:t>…</w:t>
                  </w:r>
                  <w:r w:rsidRPr="00CA4462">
                    <w:rPr>
                      <w:rFonts w:eastAsiaTheme="minorHAnsi"/>
                      <w:color w:val="000000"/>
                      <w:sz w:val="22"/>
                      <w:szCs w:val="22"/>
                    </w:rPr>
                    <w:t xml:space="preserve">……… </w:t>
                  </w:r>
                </w:p>
              </w:tc>
              <w:tc>
                <w:tcPr>
                  <w:tcW w:w="822" w:type="dxa"/>
                </w:tcPr>
                <w:p w:rsidRPr="00CA4462" w:rsidR="009821DA" w:rsidP="009821DA" w:rsidRDefault="009821DA" w14:paraId="68D4C840"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822" w:type="dxa"/>
                </w:tcPr>
                <w:p w:rsidRPr="00CA4462" w:rsidR="009821DA" w:rsidP="00200634" w:rsidRDefault="009821DA" w14:paraId="46132DFE"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r w:rsidRPr="00CA4462" w:rsidR="009821DA" w:rsidTr="00CA4462" w14:paraId="08A95655" w14:textId="77777777">
              <w:trPr>
                <w:trHeight w:val="106"/>
              </w:trPr>
              <w:tc>
                <w:tcPr>
                  <w:tcW w:w="7490" w:type="dxa"/>
                </w:tcPr>
                <w:p w:rsidR="009821DA" w:rsidP="00200634" w:rsidRDefault="009821DA" w14:paraId="4E3FA26D" w14:textId="77777777">
                  <w:pPr>
                    <w:autoSpaceDE w:val="0"/>
                    <w:autoSpaceDN w:val="0"/>
                    <w:adjustRightInd w:val="0"/>
                    <w:rPr>
                      <w:rFonts w:eastAsiaTheme="minorHAnsi"/>
                      <w:color w:val="000000"/>
                      <w:sz w:val="22"/>
                      <w:szCs w:val="22"/>
                    </w:rPr>
                  </w:pPr>
                  <w:r w:rsidRPr="00CA4462">
                    <w:rPr>
                      <w:rFonts w:eastAsiaTheme="minorHAnsi"/>
                      <w:color w:val="000000"/>
                      <w:sz w:val="22"/>
                      <w:szCs w:val="22"/>
                    </w:rPr>
                    <w:t>No action was taken ………………………</w:t>
                  </w:r>
                  <w:r w:rsidR="00200634">
                    <w:rPr>
                      <w:rFonts w:eastAsiaTheme="minorHAnsi"/>
                      <w:color w:val="000000"/>
                      <w:sz w:val="22"/>
                      <w:szCs w:val="22"/>
                    </w:rPr>
                    <w:t>…</w:t>
                  </w:r>
                  <w:r w:rsidRPr="00CA4462">
                    <w:rPr>
                      <w:rFonts w:eastAsiaTheme="minorHAnsi"/>
                      <w:color w:val="000000"/>
                      <w:sz w:val="22"/>
                      <w:szCs w:val="22"/>
                    </w:rPr>
                    <w:t>…………………………</w:t>
                  </w:r>
                  <w:r w:rsidR="008535D4">
                    <w:rPr>
                      <w:rFonts w:eastAsiaTheme="minorHAnsi"/>
                      <w:color w:val="000000"/>
                      <w:sz w:val="22"/>
                      <w:szCs w:val="22"/>
                    </w:rPr>
                    <w:t>….</w:t>
                  </w:r>
                  <w:r w:rsidRPr="00CA4462">
                    <w:rPr>
                      <w:rFonts w:eastAsiaTheme="minorHAnsi"/>
                      <w:color w:val="000000"/>
                      <w:sz w:val="22"/>
                      <w:szCs w:val="22"/>
                    </w:rPr>
                    <w:t xml:space="preserve">……… </w:t>
                  </w:r>
                </w:p>
                <w:p w:rsidRPr="00CA4462" w:rsidR="00AB7FE8" w:rsidP="00200634" w:rsidRDefault="00AB7FE8" w14:paraId="7A47199E" w14:textId="77777777">
                  <w:pPr>
                    <w:autoSpaceDE w:val="0"/>
                    <w:autoSpaceDN w:val="0"/>
                    <w:adjustRightInd w:val="0"/>
                    <w:rPr>
                      <w:rFonts w:eastAsiaTheme="minorHAnsi"/>
                      <w:color w:val="000000"/>
                      <w:sz w:val="22"/>
                      <w:szCs w:val="22"/>
                    </w:rPr>
                  </w:pPr>
                </w:p>
              </w:tc>
              <w:tc>
                <w:tcPr>
                  <w:tcW w:w="822" w:type="dxa"/>
                </w:tcPr>
                <w:p w:rsidRPr="00CA4462" w:rsidR="009821DA" w:rsidP="009821DA" w:rsidRDefault="009821DA" w14:paraId="14AEC36E"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c>
                <w:tcPr>
                  <w:tcW w:w="822" w:type="dxa"/>
                </w:tcPr>
                <w:p w:rsidRPr="00CA4462" w:rsidR="009821DA" w:rsidP="00CA4462" w:rsidRDefault="009821DA" w14:paraId="0F8BFE59" w14:textId="77777777">
                  <w:pPr>
                    <w:autoSpaceDE w:val="0"/>
                    <w:autoSpaceDN w:val="0"/>
                    <w:adjustRightInd w:val="0"/>
                    <w:rPr>
                      <w:rFonts w:eastAsiaTheme="minorHAnsi"/>
                      <w:color w:val="000000"/>
                      <w:sz w:val="32"/>
                      <w:szCs w:val="32"/>
                    </w:rPr>
                  </w:pPr>
                  <w:r w:rsidRPr="00CA4462">
                    <w:rPr>
                      <w:rFonts w:eastAsiaTheme="minorHAnsi"/>
                      <w:color w:val="000000"/>
                      <w:sz w:val="32"/>
                      <w:szCs w:val="32"/>
                    </w:rPr>
                    <w:t></w:t>
                  </w:r>
                </w:p>
              </w:tc>
            </w:tr>
          </w:tbl>
          <w:p w:rsidRPr="008947ED" w:rsidR="00F70842" w:rsidP="00573D01" w:rsidRDefault="00F70842" w14:paraId="63619E9E" w14:textId="77777777">
            <w:pPr>
              <w:rPr>
                <w:b/>
              </w:rPr>
            </w:pPr>
          </w:p>
        </w:tc>
      </w:tr>
      <w:tr w:rsidR="00F63A9B" w:rsidTr="00CA4462" w14:paraId="4F31C346" w14:textId="77777777">
        <w:tc>
          <w:tcPr>
            <w:tcW w:w="9350" w:type="dxa"/>
            <w:shd w:val="clear" w:color="auto" w:fill="auto"/>
          </w:tcPr>
          <w:p w:rsidR="00AB7FE8" w:rsidP="00214793" w:rsidRDefault="00AB7FE8" w14:paraId="6261C448" w14:textId="77777777">
            <w:pPr>
              <w:rPr>
                <w:i/>
              </w:rPr>
            </w:pPr>
          </w:p>
          <w:p w:rsidR="00AB7FE8" w:rsidP="00214793" w:rsidRDefault="00AB7FE8" w14:paraId="5BB3F0CC" w14:textId="77777777">
            <w:pPr>
              <w:rPr>
                <w:i/>
              </w:rPr>
            </w:pPr>
            <w:r>
              <w:rPr>
                <w:i/>
              </w:rPr>
              <w:t>The same response options are provided for questions 20 and 21.</w:t>
            </w:r>
          </w:p>
          <w:p w:rsidR="00AB7FE8" w:rsidP="00214793" w:rsidRDefault="00AB7FE8" w14:paraId="21299881" w14:textId="77777777">
            <w:pPr>
              <w:rPr>
                <w:i/>
              </w:rPr>
            </w:pPr>
          </w:p>
          <w:p w:rsidRPr="0083436A" w:rsidR="00214793" w:rsidP="00214793" w:rsidRDefault="00214793" w14:paraId="53CC50E6" w14:textId="77777777">
            <w:pPr>
              <w:rPr>
                <w:i/>
              </w:rPr>
            </w:pPr>
            <w:r w:rsidRPr="0083436A">
              <w:rPr>
                <w:i/>
              </w:rPr>
              <w:t xml:space="preserve">While </w:t>
            </w:r>
            <w:r w:rsidRPr="0083436A" w:rsidR="009821DA">
              <w:rPr>
                <w:i/>
              </w:rPr>
              <w:t xml:space="preserve">questions </w:t>
            </w:r>
            <w:r w:rsidR="00AB7FE8">
              <w:rPr>
                <w:i/>
              </w:rPr>
              <w:t>these two questions</w:t>
            </w:r>
            <w:r w:rsidRPr="0083436A" w:rsidR="009821DA">
              <w:rPr>
                <w:i/>
              </w:rPr>
              <w:t xml:space="preserve"> have</w:t>
            </w:r>
            <w:r w:rsidRPr="0083436A">
              <w:rPr>
                <w:i/>
              </w:rPr>
              <w:t xml:space="preserve"> been adapted from </w:t>
            </w:r>
            <w:r w:rsidR="00AB7FE8">
              <w:rPr>
                <w:i/>
              </w:rPr>
              <w:t xml:space="preserve">the </w:t>
            </w:r>
            <w:r w:rsidRPr="0083436A">
              <w:rPr>
                <w:i/>
              </w:rPr>
              <w:t xml:space="preserve">MOPS, </w:t>
            </w:r>
            <w:r w:rsidRPr="0083436A" w:rsidR="004309B4">
              <w:rPr>
                <w:i/>
              </w:rPr>
              <w:t xml:space="preserve">respondents </w:t>
            </w:r>
            <w:r w:rsidRPr="0083436A" w:rsidR="0083436A">
              <w:rPr>
                <w:i/>
              </w:rPr>
              <w:t xml:space="preserve">during testing </w:t>
            </w:r>
            <w:r w:rsidRPr="0083436A" w:rsidR="004309B4">
              <w:rPr>
                <w:i/>
              </w:rPr>
              <w:t>for the MOPS-HP suggested adding an</w:t>
            </w:r>
            <w:r w:rsidRPr="0083436A">
              <w:rPr>
                <w:i/>
              </w:rPr>
              <w:t xml:space="preserve"> additional response option </w:t>
            </w:r>
            <w:r w:rsidRPr="0083436A" w:rsidR="004309B4">
              <w:rPr>
                <w:i/>
              </w:rPr>
              <w:t xml:space="preserve">which was </w:t>
            </w:r>
            <w:r w:rsidR="00AB7FE8">
              <w:rPr>
                <w:i/>
              </w:rPr>
              <w:t>later added</w:t>
            </w:r>
            <w:r w:rsidRPr="0083436A" w:rsidR="004309B4">
              <w:rPr>
                <w:i/>
              </w:rPr>
              <w:t xml:space="preserve"> </w:t>
            </w:r>
            <w:r w:rsidRPr="0083436A">
              <w:rPr>
                <w:i/>
              </w:rPr>
              <w:t>– “We tried to fix it, but did not remediate the problem”.</w:t>
            </w:r>
          </w:p>
          <w:p w:rsidRPr="0083436A" w:rsidR="00214793" w:rsidP="00214793" w:rsidRDefault="00214793" w14:paraId="60485EB2" w14:textId="77777777">
            <w:pPr>
              <w:rPr>
                <w:i/>
              </w:rPr>
            </w:pPr>
          </w:p>
          <w:p w:rsidR="00F63A9B" w:rsidP="00C74680" w:rsidRDefault="00214793" w14:paraId="5365B605" w14:textId="77777777">
            <w:pPr>
              <w:rPr>
                <w:i/>
              </w:rPr>
            </w:pPr>
            <w:r w:rsidRPr="0083436A">
              <w:rPr>
                <w:i/>
              </w:rPr>
              <w:t xml:space="preserve">How a hospital </w:t>
            </w:r>
            <w:r w:rsidR="00C74680">
              <w:rPr>
                <w:i/>
              </w:rPr>
              <w:t>addresses</w:t>
            </w:r>
            <w:r w:rsidRPr="0083436A">
              <w:rPr>
                <w:i/>
              </w:rPr>
              <w:t xml:space="preserve"> problems with patient care delivery are integral to understanding its</w:t>
            </w:r>
            <w:r w:rsidR="00C74680">
              <w:rPr>
                <w:i/>
              </w:rPr>
              <w:t xml:space="preserve"> management</w:t>
            </w:r>
            <w:r w:rsidRPr="0083436A">
              <w:rPr>
                <w:i/>
              </w:rPr>
              <w:t xml:space="preserve"> practices. </w:t>
            </w:r>
            <w:r w:rsidR="00C74680">
              <w:rPr>
                <w:i/>
              </w:rPr>
              <w:t>Those</w:t>
            </w:r>
            <w:r w:rsidRPr="0083436A">
              <w:rPr>
                <w:i/>
              </w:rPr>
              <w:t xml:space="preserve"> that include continuous improvement processes are considered more structured than those that do not (</w:t>
            </w:r>
            <w:r w:rsidRPr="0083436A" w:rsidR="00F63C93">
              <w:rPr>
                <w:i/>
              </w:rPr>
              <w:t>Bloom and Van Reenen, 2007</w:t>
            </w:r>
            <w:r w:rsidRPr="0083436A">
              <w:rPr>
                <w:i/>
              </w:rPr>
              <w:t>).</w:t>
            </w:r>
          </w:p>
          <w:p w:rsidRPr="0083436A" w:rsidR="00AB7FE8" w:rsidP="00C74680" w:rsidRDefault="00AB7FE8" w14:paraId="0004B21D" w14:textId="77777777">
            <w:pPr>
              <w:rPr>
                <w:b/>
                <w:i/>
              </w:rPr>
            </w:pPr>
          </w:p>
        </w:tc>
      </w:tr>
      <w:tr w:rsidR="00F63A9B" w:rsidTr="00CA4462" w14:paraId="181C8A3C" w14:textId="77777777">
        <w:tc>
          <w:tcPr>
            <w:tcW w:w="9350" w:type="dxa"/>
            <w:shd w:val="clear" w:color="auto" w:fill="D9D9D9" w:themeFill="background1" w:themeFillShade="D9"/>
          </w:tcPr>
          <w:p w:rsidR="009821DA" w:rsidP="00214793" w:rsidRDefault="009821DA" w14:paraId="431D2BDF" w14:textId="77777777">
            <w:pPr>
              <w:jc w:val="center"/>
              <w:rPr>
                <w:b/>
              </w:rPr>
            </w:pPr>
          </w:p>
          <w:p w:rsidR="00F63A9B" w:rsidP="00214793" w:rsidRDefault="00934CE6" w14:paraId="5128F0BD" w14:textId="77777777">
            <w:pPr>
              <w:jc w:val="center"/>
              <w:rPr>
                <w:b/>
              </w:rPr>
            </w:pPr>
            <w:r w:rsidRPr="008947ED">
              <w:rPr>
                <w:b/>
              </w:rPr>
              <w:t>Section D. Management Training</w:t>
            </w:r>
          </w:p>
          <w:p w:rsidRPr="008947ED" w:rsidR="009821DA" w:rsidP="00214793" w:rsidRDefault="009821DA" w14:paraId="2AA85DA0" w14:textId="77777777">
            <w:pPr>
              <w:jc w:val="center"/>
              <w:rPr>
                <w:b/>
              </w:rPr>
            </w:pPr>
          </w:p>
        </w:tc>
      </w:tr>
      <w:tr w:rsidR="00F63A9B" w:rsidTr="00CA4462" w14:paraId="32FDA4ED" w14:textId="77777777">
        <w:tc>
          <w:tcPr>
            <w:tcW w:w="9350" w:type="dxa"/>
            <w:shd w:val="clear" w:color="auto" w:fill="auto"/>
          </w:tcPr>
          <w:p w:rsidRPr="00157E0F" w:rsidR="00157E0F" w:rsidP="00157E0F" w:rsidRDefault="00157E0F" w14:paraId="19EFE1BD" w14:textId="77777777">
            <w:pPr>
              <w:pStyle w:val="Default"/>
              <w:ind w:left="720"/>
              <w:rPr>
                <w:rFonts w:ascii="Times New Roman" w:hAnsi="Times New Roman" w:cs="Times New Roman"/>
                <w:sz w:val="22"/>
                <w:szCs w:val="22"/>
              </w:rPr>
            </w:pPr>
          </w:p>
          <w:p w:rsidRPr="0083436A" w:rsidR="00934CE6" w:rsidP="00934CE6" w:rsidRDefault="00934CE6" w14:paraId="22B3BD25" w14:textId="77777777">
            <w:pPr>
              <w:pStyle w:val="Default"/>
              <w:numPr>
                <w:ilvl w:val="0"/>
                <w:numId w:val="5"/>
              </w:numPr>
              <w:rPr>
                <w:rFonts w:ascii="Times New Roman" w:hAnsi="Times New Roman" w:cs="Times New Roman"/>
                <w:sz w:val="22"/>
                <w:szCs w:val="22"/>
              </w:rPr>
            </w:pPr>
            <w:r w:rsidRPr="0083436A">
              <w:rPr>
                <w:rFonts w:ascii="Times New Roman" w:hAnsi="Times New Roman" w:cs="Times New Roman"/>
                <w:b/>
                <w:bCs/>
                <w:sz w:val="22"/>
                <w:szCs w:val="22"/>
              </w:rPr>
              <w:t xml:space="preserve">Which of the following types of management training courses have you participated in? </w:t>
            </w:r>
          </w:p>
          <w:p w:rsidRPr="0083436A" w:rsidR="009821DA" w:rsidP="009821DA" w:rsidRDefault="009821DA" w14:paraId="646BF1BB" w14:textId="77777777">
            <w:pPr>
              <w:pStyle w:val="Default"/>
              <w:ind w:left="720"/>
              <w:rPr>
                <w:rFonts w:ascii="Times New Roman" w:hAnsi="Times New Roman" w:cs="Times New Roman"/>
                <w:sz w:val="22"/>
                <w:szCs w:val="22"/>
              </w:rPr>
            </w:pPr>
          </w:p>
          <w:p w:rsidRPr="0083436A" w:rsidR="00934CE6" w:rsidP="00934CE6" w:rsidRDefault="00934CE6" w14:paraId="1C25831B" w14:textId="77777777">
            <w:pPr>
              <w:pStyle w:val="Default"/>
              <w:rPr>
                <w:rFonts w:ascii="Times New Roman" w:hAnsi="Times New Roman" w:cs="Times New Roman"/>
                <w:b/>
                <w:bCs/>
                <w:i/>
                <w:sz w:val="22"/>
                <w:szCs w:val="22"/>
              </w:rPr>
            </w:pPr>
            <w:r w:rsidRPr="0083436A">
              <w:rPr>
                <w:rFonts w:ascii="Times New Roman" w:hAnsi="Times New Roman" w:cs="Times New Roman"/>
                <w:b/>
                <w:bCs/>
                <w:sz w:val="22"/>
                <w:szCs w:val="22"/>
              </w:rPr>
              <w:t>Select all that apply</w:t>
            </w:r>
          </w:p>
          <w:p w:rsidRPr="0083436A" w:rsidR="009821DA" w:rsidP="00934CE6" w:rsidRDefault="009821DA" w14:paraId="6623530F" w14:textId="77777777">
            <w:pPr>
              <w:pStyle w:val="Default"/>
              <w:rPr>
                <w:rFonts w:ascii="Times New Roman" w:hAnsi="Times New Roman" w:cs="Times New Roman"/>
                <w:i/>
                <w:sz w:val="22"/>
                <w:szCs w:val="22"/>
              </w:rPr>
            </w:pPr>
          </w:p>
          <w:p w:rsidR="00157E0F" w:rsidP="00863338" w:rsidRDefault="00934CE6" w14:paraId="743665C0" w14:textId="77777777">
            <w:pPr>
              <w:pStyle w:val="Default"/>
              <w:widowControl w:val="0"/>
              <w:contextualSpacing/>
              <w:rPr>
                <w:rFonts w:ascii="Times New Roman" w:hAnsi="Times New Roman" w:cs="Times New Roman"/>
                <w:sz w:val="22"/>
                <w:szCs w:val="22"/>
              </w:rPr>
            </w:pPr>
            <w:r w:rsidRPr="0083436A">
              <w:rPr>
                <w:rFonts w:ascii="Times New Roman" w:hAnsi="Times New Roman" w:cs="Times New Roman"/>
                <w:sz w:val="22"/>
                <w:szCs w:val="22"/>
              </w:rPr>
              <w:t>Master of Business Administration (MBA) or executive MBA lasting</w:t>
            </w:r>
            <w:r w:rsidR="00157E0F">
              <w:rPr>
                <w:rFonts w:ascii="Times New Roman" w:hAnsi="Times New Roman" w:cs="Times New Roman"/>
                <w:sz w:val="22"/>
                <w:szCs w:val="22"/>
              </w:rPr>
              <w:t xml:space="preserve"> at least one year or </w:t>
            </w:r>
          </w:p>
          <w:p w:rsidRPr="0083436A" w:rsidR="00934CE6" w:rsidP="00863338" w:rsidRDefault="00157E0F" w14:paraId="65EA67E4" w14:textId="77777777">
            <w:pPr>
              <w:pStyle w:val="Default"/>
              <w:widowControl w:val="0"/>
              <w:contextualSpacing/>
              <w:rPr>
                <w:rFonts w:ascii="Times New Roman" w:hAnsi="Times New Roman" w:cs="Times New Roman"/>
                <w:sz w:val="22"/>
                <w:szCs w:val="22"/>
              </w:rPr>
            </w:pPr>
            <w:r>
              <w:rPr>
                <w:rFonts w:ascii="Times New Roman" w:hAnsi="Times New Roman" w:cs="Times New Roman"/>
                <w:sz w:val="22"/>
                <w:szCs w:val="22"/>
              </w:rPr>
              <w:t>more full time………………………………………………………………………………</w:t>
            </w:r>
            <w:r w:rsidR="009B76C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5145" w:rsidR="00DC5145">
              <w:rPr>
                <w:rFonts w:ascii="Times New Roman" w:hAnsi="Times New Roman" w:cs="Times New Roman"/>
                <w:sz w:val="32"/>
                <w:szCs w:val="32"/>
              </w:rPr>
              <w:t></w:t>
            </w:r>
            <w:r w:rsidRPr="0083436A" w:rsidR="00934CE6">
              <w:rPr>
                <w:rFonts w:ascii="Times New Roman" w:hAnsi="Times New Roman" w:cs="Times New Roman"/>
                <w:sz w:val="22"/>
                <w:szCs w:val="22"/>
              </w:rPr>
              <w:t xml:space="preserve">                                                                          </w:t>
            </w:r>
          </w:p>
          <w:p w:rsidRPr="0083436A" w:rsidR="00934CE6" w:rsidP="00157E0F" w:rsidRDefault="00934CE6" w14:paraId="6CA07A74" w14:textId="77777777">
            <w:pPr>
              <w:pStyle w:val="Default"/>
              <w:rPr>
                <w:rFonts w:ascii="Times New Roman" w:hAnsi="Times New Roman" w:cs="Times New Roman"/>
                <w:sz w:val="22"/>
                <w:szCs w:val="22"/>
              </w:rPr>
            </w:pPr>
            <w:r w:rsidRPr="0083436A">
              <w:rPr>
                <w:rFonts w:ascii="Times New Roman" w:hAnsi="Times New Roman" w:cs="Times New Roman"/>
                <w:sz w:val="22"/>
                <w:szCs w:val="22"/>
              </w:rPr>
              <w:t>Other graduate-level degree programs lasting at least one year or</w:t>
            </w:r>
            <w:r w:rsidR="00157E0F">
              <w:rPr>
                <w:rFonts w:ascii="Times New Roman" w:hAnsi="Times New Roman" w:cs="Times New Roman"/>
                <w:sz w:val="22"/>
                <w:szCs w:val="22"/>
              </w:rPr>
              <w:t xml:space="preserve"> more full time that</w:t>
            </w:r>
            <w:r w:rsidRPr="0083436A">
              <w:rPr>
                <w:rFonts w:ascii="Times New Roman" w:hAnsi="Times New Roman" w:cs="Times New Roman"/>
                <w:sz w:val="22"/>
                <w:szCs w:val="22"/>
              </w:rPr>
              <w:t xml:space="preserve"> </w:t>
            </w:r>
          </w:p>
          <w:p w:rsidRPr="0083436A" w:rsidR="00934CE6" w:rsidP="00157E0F" w:rsidRDefault="00934CE6" w14:paraId="6386B22B" w14:textId="77777777">
            <w:pPr>
              <w:pStyle w:val="Default"/>
              <w:rPr>
                <w:rFonts w:ascii="Times New Roman" w:hAnsi="Times New Roman" w:cs="Times New Roman"/>
                <w:sz w:val="22"/>
                <w:szCs w:val="22"/>
              </w:rPr>
            </w:pPr>
            <w:r w:rsidRPr="0083436A">
              <w:rPr>
                <w:rFonts w:ascii="Times New Roman" w:hAnsi="Times New Roman" w:cs="Times New Roman"/>
                <w:sz w:val="22"/>
                <w:szCs w:val="22"/>
              </w:rPr>
              <w:t>included management coursework ……………………………</w:t>
            </w:r>
            <w:r w:rsidR="00157E0F">
              <w:rPr>
                <w:rFonts w:ascii="Times New Roman" w:hAnsi="Times New Roman" w:cs="Times New Roman"/>
                <w:sz w:val="22"/>
                <w:szCs w:val="22"/>
              </w:rPr>
              <w:t>…………………...............</w:t>
            </w:r>
            <w:r w:rsidR="009B76C4">
              <w:rPr>
                <w:rFonts w:ascii="Times New Roman" w:hAnsi="Times New Roman" w:cs="Times New Roman"/>
                <w:sz w:val="22"/>
                <w:szCs w:val="22"/>
              </w:rPr>
              <w:t xml:space="preserve">. </w:t>
            </w:r>
            <w:r w:rsidR="00DC5145">
              <w:rPr>
                <w:rFonts w:ascii="Times New Roman" w:hAnsi="Times New Roman" w:cs="Times New Roman"/>
                <w:sz w:val="22"/>
                <w:szCs w:val="22"/>
              </w:rPr>
              <w:t xml:space="preserve">              </w:t>
            </w:r>
            <w:r w:rsidRPr="00DC5145" w:rsidR="00DC5145">
              <w:rPr>
                <w:rFonts w:ascii="Times New Roman" w:hAnsi="Times New Roman" w:cs="Times New Roman"/>
                <w:sz w:val="32"/>
                <w:szCs w:val="32"/>
              </w:rPr>
              <w:t></w:t>
            </w:r>
          </w:p>
          <w:p w:rsidRPr="0083436A" w:rsidR="00934CE6" w:rsidP="00157E0F" w:rsidRDefault="00934CE6" w14:paraId="416E098B" w14:textId="77777777">
            <w:pPr>
              <w:pStyle w:val="Default"/>
              <w:rPr>
                <w:rFonts w:ascii="Times New Roman" w:hAnsi="Times New Roman" w:cs="Times New Roman"/>
                <w:sz w:val="22"/>
                <w:szCs w:val="22"/>
              </w:rPr>
            </w:pPr>
            <w:r w:rsidRPr="0083436A">
              <w:rPr>
                <w:rFonts w:ascii="Times New Roman" w:hAnsi="Times New Roman" w:cs="Times New Roman"/>
                <w:sz w:val="22"/>
                <w:szCs w:val="22"/>
              </w:rPr>
              <w:t>Selected management courses shorter than one year but longer than one week</w:t>
            </w:r>
            <w:r w:rsidR="00157E0F">
              <w:rPr>
                <w:rFonts w:ascii="Times New Roman" w:hAnsi="Times New Roman" w:cs="Times New Roman"/>
                <w:sz w:val="22"/>
                <w:szCs w:val="22"/>
              </w:rPr>
              <w:t>……….......</w:t>
            </w:r>
            <w:r w:rsidR="009B76C4">
              <w:rPr>
                <w:rFonts w:ascii="Times New Roman" w:hAnsi="Times New Roman" w:cs="Times New Roman"/>
                <w:sz w:val="22"/>
                <w:szCs w:val="22"/>
              </w:rPr>
              <w:t xml:space="preserve">. </w:t>
            </w:r>
            <w:r w:rsidR="00DC5145">
              <w:rPr>
                <w:rFonts w:ascii="Times New Roman" w:hAnsi="Times New Roman" w:cs="Times New Roman"/>
                <w:sz w:val="22"/>
                <w:szCs w:val="22"/>
              </w:rPr>
              <w:t xml:space="preserve">              </w:t>
            </w:r>
            <w:r w:rsidRPr="00DC5145" w:rsidR="00DC5145">
              <w:rPr>
                <w:rFonts w:ascii="Times New Roman" w:hAnsi="Times New Roman" w:cs="Times New Roman"/>
                <w:sz w:val="32"/>
                <w:szCs w:val="32"/>
              </w:rPr>
              <w:t></w:t>
            </w:r>
          </w:p>
          <w:p w:rsidRPr="0083436A" w:rsidR="00934CE6" w:rsidP="00157E0F" w:rsidRDefault="00934CE6" w14:paraId="3570DEE1" w14:textId="77777777">
            <w:pPr>
              <w:pStyle w:val="Default"/>
              <w:rPr>
                <w:rFonts w:ascii="Times New Roman" w:hAnsi="Times New Roman" w:cs="Times New Roman"/>
                <w:sz w:val="22"/>
                <w:szCs w:val="22"/>
              </w:rPr>
            </w:pPr>
            <w:r w:rsidRPr="0083436A">
              <w:rPr>
                <w:rFonts w:ascii="Times New Roman" w:hAnsi="Times New Roman" w:cs="Times New Roman"/>
                <w:sz w:val="22"/>
                <w:szCs w:val="22"/>
              </w:rPr>
              <w:t>Selected management courses lasting one week or less …………………………</w:t>
            </w:r>
            <w:r w:rsidR="00157E0F">
              <w:rPr>
                <w:rFonts w:ascii="Times New Roman" w:hAnsi="Times New Roman" w:cs="Times New Roman"/>
                <w:sz w:val="22"/>
                <w:szCs w:val="22"/>
              </w:rPr>
              <w:t>…………</w:t>
            </w:r>
            <w:r w:rsidR="00DC5145">
              <w:rPr>
                <w:rFonts w:ascii="Times New Roman" w:hAnsi="Times New Roman" w:cs="Times New Roman"/>
                <w:sz w:val="22"/>
                <w:szCs w:val="22"/>
              </w:rPr>
              <w:t xml:space="preserve">                </w:t>
            </w:r>
            <w:r w:rsidRPr="00DC5145" w:rsidR="00DC5145">
              <w:rPr>
                <w:rFonts w:ascii="Times New Roman" w:hAnsi="Times New Roman" w:cs="Times New Roman"/>
                <w:sz w:val="32"/>
                <w:szCs w:val="32"/>
              </w:rPr>
              <w:t></w:t>
            </w:r>
          </w:p>
          <w:p w:rsidRPr="0083436A" w:rsidR="00934CE6" w:rsidP="00157E0F" w:rsidRDefault="00934CE6" w14:paraId="46233F38" w14:textId="77777777">
            <w:pPr>
              <w:pStyle w:val="Default"/>
              <w:rPr>
                <w:rFonts w:ascii="Times New Roman" w:hAnsi="Times New Roman" w:cs="Times New Roman"/>
                <w:sz w:val="22"/>
                <w:szCs w:val="22"/>
              </w:rPr>
            </w:pPr>
            <w:r w:rsidRPr="0083436A">
              <w:rPr>
                <w:rFonts w:ascii="Times New Roman" w:hAnsi="Times New Roman" w:cs="Times New Roman"/>
                <w:sz w:val="22"/>
                <w:szCs w:val="22"/>
              </w:rPr>
              <w:t>I have not participated in any management training courses ………………………</w:t>
            </w:r>
            <w:r w:rsidR="00D77A96">
              <w:rPr>
                <w:rFonts w:ascii="Times New Roman" w:hAnsi="Times New Roman" w:cs="Times New Roman"/>
                <w:sz w:val="22"/>
                <w:szCs w:val="22"/>
              </w:rPr>
              <w:t>………</w:t>
            </w:r>
            <w:r w:rsidR="009B76C4">
              <w:rPr>
                <w:rFonts w:ascii="Times New Roman" w:hAnsi="Times New Roman" w:cs="Times New Roman"/>
                <w:sz w:val="22"/>
                <w:szCs w:val="22"/>
              </w:rPr>
              <w:t xml:space="preserve">. </w:t>
            </w:r>
            <w:r w:rsidR="00D77A96">
              <w:rPr>
                <w:rFonts w:ascii="Times New Roman" w:hAnsi="Times New Roman" w:cs="Times New Roman"/>
                <w:sz w:val="22"/>
                <w:szCs w:val="22"/>
              </w:rPr>
              <w:t xml:space="preserve">           </w:t>
            </w:r>
            <w:r w:rsidR="00DC5145">
              <w:rPr>
                <w:rFonts w:ascii="Times New Roman" w:hAnsi="Times New Roman" w:cs="Times New Roman"/>
                <w:sz w:val="22"/>
                <w:szCs w:val="22"/>
              </w:rPr>
              <w:t xml:space="preserve">   </w:t>
            </w:r>
            <w:r w:rsidRPr="00DC5145" w:rsidR="00DC5145">
              <w:rPr>
                <w:rFonts w:ascii="Times New Roman" w:hAnsi="Times New Roman" w:cs="Times New Roman"/>
                <w:sz w:val="32"/>
                <w:szCs w:val="32"/>
              </w:rPr>
              <w:t></w:t>
            </w:r>
            <w:r w:rsidR="00DC5145">
              <w:rPr>
                <w:rFonts w:ascii="Times New Roman" w:hAnsi="Times New Roman" w:cs="Times New Roman"/>
                <w:sz w:val="22"/>
                <w:szCs w:val="22"/>
              </w:rPr>
              <w:t xml:space="preserve">   </w:t>
            </w:r>
          </w:p>
          <w:p w:rsidRPr="008947ED" w:rsidR="00F63A9B" w:rsidP="0098156D" w:rsidRDefault="00F63A9B" w14:paraId="513D2D3F" w14:textId="77777777">
            <w:pPr>
              <w:rPr>
                <w:b/>
              </w:rPr>
            </w:pPr>
          </w:p>
        </w:tc>
      </w:tr>
      <w:tr w:rsidR="00F63A9B" w:rsidTr="00CA4462" w14:paraId="7C944573" w14:textId="77777777">
        <w:tc>
          <w:tcPr>
            <w:tcW w:w="9350" w:type="dxa"/>
            <w:shd w:val="clear" w:color="auto" w:fill="auto"/>
          </w:tcPr>
          <w:p w:rsidR="00863338" w:rsidP="00053EFE" w:rsidRDefault="00863338" w14:paraId="47ACE62C" w14:textId="77777777">
            <w:pPr>
              <w:rPr>
                <w:i/>
              </w:rPr>
            </w:pPr>
          </w:p>
          <w:p w:rsidR="00F63A9B" w:rsidP="00053EFE" w:rsidRDefault="005471F2" w14:paraId="4F070A2A" w14:textId="139F5FE8">
            <w:pPr>
              <w:rPr>
                <w:i/>
              </w:rPr>
            </w:pPr>
            <w:r w:rsidRPr="00216918">
              <w:rPr>
                <w:i/>
              </w:rPr>
              <w:t>Question 22</w:t>
            </w:r>
            <w:r w:rsidRPr="00216918" w:rsidR="00214793">
              <w:rPr>
                <w:i/>
              </w:rPr>
              <w:t xml:space="preserve"> </w:t>
            </w:r>
            <w:r w:rsidR="00863338">
              <w:rPr>
                <w:i/>
              </w:rPr>
              <w:t xml:space="preserve">on the MOPS-HP </w:t>
            </w:r>
            <w:r w:rsidRPr="00216918" w:rsidR="00214793">
              <w:rPr>
                <w:i/>
              </w:rPr>
              <w:t xml:space="preserve">is </w:t>
            </w:r>
            <w:proofErr w:type="gramStart"/>
            <w:r w:rsidRPr="00216918" w:rsidR="00214793">
              <w:rPr>
                <w:i/>
              </w:rPr>
              <w:t>similar to</w:t>
            </w:r>
            <w:proofErr w:type="gramEnd"/>
            <w:r w:rsidRPr="00216918" w:rsidR="00214793">
              <w:rPr>
                <w:i/>
              </w:rPr>
              <w:t xml:space="preserve"> the WMS’ question on the percent of managers with a Master of Business Administration, which has been studied as a potential factor in productivity differences in hospitals (</w:t>
            </w:r>
            <w:r w:rsidR="00CF043A">
              <w:rPr>
                <w:i/>
              </w:rPr>
              <w:t>Bloom et al., 2019b</w:t>
            </w:r>
            <w:r w:rsidRPr="00216918" w:rsidR="00214793">
              <w:rPr>
                <w:i/>
              </w:rPr>
              <w:t>).</w:t>
            </w:r>
          </w:p>
          <w:p w:rsidRPr="00216918" w:rsidR="00200634" w:rsidP="00053EFE" w:rsidRDefault="00200634" w14:paraId="5C1DC17A" w14:textId="77777777">
            <w:pPr>
              <w:rPr>
                <w:b/>
                <w:i/>
              </w:rPr>
            </w:pPr>
          </w:p>
        </w:tc>
      </w:tr>
      <w:tr w:rsidR="00F63A9B" w:rsidTr="00CA4462" w14:paraId="35FC3EF6" w14:textId="77777777">
        <w:tc>
          <w:tcPr>
            <w:tcW w:w="9350" w:type="dxa"/>
            <w:shd w:val="clear" w:color="auto" w:fill="D9D9D9" w:themeFill="background1" w:themeFillShade="D9"/>
          </w:tcPr>
          <w:p w:rsidR="00200634" w:rsidP="00F264A7" w:rsidRDefault="00200634" w14:paraId="5F394EB4" w14:textId="77777777">
            <w:pPr>
              <w:jc w:val="center"/>
              <w:rPr>
                <w:b/>
              </w:rPr>
            </w:pPr>
          </w:p>
          <w:p w:rsidR="00F264A7" w:rsidP="00F264A7" w:rsidRDefault="00F264A7" w14:paraId="348D2808" w14:textId="77777777">
            <w:pPr>
              <w:jc w:val="center"/>
              <w:rPr>
                <w:b/>
              </w:rPr>
            </w:pPr>
            <w:r w:rsidRPr="008947ED">
              <w:rPr>
                <w:b/>
              </w:rPr>
              <w:t>Section E</w:t>
            </w:r>
            <w:r w:rsidR="00EE5931">
              <w:rPr>
                <w:b/>
              </w:rPr>
              <w:t xml:space="preserve">. </w:t>
            </w:r>
            <w:r w:rsidRPr="008947ED">
              <w:rPr>
                <w:b/>
              </w:rPr>
              <w:t>Management of Team Interactions</w:t>
            </w:r>
          </w:p>
          <w:p w:rsidRPr="008947ED" w:rsidR="006636F5" w:rsidP="00F264A7" w:rsidRDefault="006636F5" w14:paraId="2645902D" w14:textId="77777777">
            <w:pPr>
              <w:jc w:val="center"/>
              <w:rPr>
                <w:b/>
              </w:rPr>
            </w:pPr>
          </w:p>
          <w:p w:rsidRPr="00DC5145" w:rsidR="00F264A7" w:rsidP="00863338" w:rsidRDefault="00F264A7" w14:paraId="55B8DCF2" w14:textId="7E0784C3">
            <w:pPr>
              <w:rPr>
                <w:i/>
              </w:rPr>
            </w:pPr>
            <w:r w:rsidRPr="00DC5145">
              <w:rPr>
                <w:i/>
              </w:rPr>
              <w:t>A separate index would be constructed using the data collected from</w:t>
            </w:r>
            <w:r w:rsidR="00863338">
              <w:rPr>
                <w:i/>
              </w:rPr>
              <w:t xml:space="preserve"> </w:t>
            </w:r>
            <w:r w:rsidRPr="00DC5145">
              <w:rPr>
                <w:i/>
              </w:rPr>
              <w:t xml:space="preserve">the six questions asked in this section on team interactions and the </w:t>
            </w:r>
            <w:r w:rsidR="00F845FC">
              <w:rPr>
                <w:i/>
              </w:rPr>
              <w:t>four</w:t>
            </w:r>
            <w:r w:rsidRPr="00DC5145" w:rsidR="00F845FC">
              <w:rPr>
                <w:i/>
              </w:rPr>
              <w:t xml:space="preserve"> </w:t>
            </w:r>
            <w:r w:rsidRPr="00DC5145">
              <w:rPr>
                <w:i/>
              </w:rPr>
              <w:t xml:space="preserve">questions on staffing under Section F. </w:t>
            </w:r>
            <w:r w:rsidR="0050626B">
              <w:rPr>
                <w:i/>
              </w:rPr>
              <w:t xml:space="preserve">Data from all of these questions </w:t>
            </w:r>
            <w:r w:rsidR="005A750F">
              <w:rPr>
                <w:i/>
              </w:rPr>
              <w:t xml:space="preserve">are </w:t>
            </w:r>
            <w:r w:rsidR="0050626B">
              <w:rPr>
                <w:i/>
              </w:rPr>
              <w:t xml:space="preserve">important for helping to ensure the </w:t>
            </w:r>
            <w:r w:rsidRPr="00DC5145">
              <w:rPr>
                <w:i/>
              </w:rPr>
              <w:t xml:space="preserve">validity of the index. This section is motivated by recent findings on the importance of team familiarity in health care delivery </w:t>
            </w:r>
            <w:r w:rsidR="00D529B7">
              <w:rPr>
                <w:i/>
              </w:rPr>
              <w:t xml:space="preserve">(Chan, 2016; Clark and </w:t>
            </w:r>
            <w:proofErr w:type="spellStart"/>
            <w:r w:rsidR="00D529B7">
              <w:rPr>
                <w:i/>
              </w:rPr>
              <w:t>Huckman</w:t>
            </w:r>
            <w:proofErr w:type="spellEnd"/>
            <w:r w:rsidR="00D529B7">
              <w:rPr>
                <w:i/>
              </w:rPr>
              <w:t xml:space="preserve">, </w:t>
            </w:r>
            <w:r w:rsidRPr="00DC5145">
              <w:rPr>
                <w:i/>
              </w:rPr>
              <w:t>2012; Edmondson, 2018)</w:t>
            </w:r>
            <w:r w:rsidR="001C71E1">
              <w:rPr>
                <w:i/>
              </w:rPr>
              <w:t xml:space="preserve"> and WMS questions on staff allocations (WMS 2009).</w:t>
            </w:r>
            <w:r w:rsidRPr="00DC5145">
              <w:rPr>
                <w:i/>
              </w:rPr>
              <w:t xml:space="preserve"> </w:t>
            </w:r>
          </w:p>
          <w:p w:rsidRPr="008947ED" w:rsidR="00F63A9B" w:rsidP="0098156D" w:rsidRDefault="00F63A9B" w14:paraId="30011E82" w14:textId="77777777">
            <w:pPr>
              <w:rPr>
                <w:b/>
              </w:rPr>
            </w:pPr>
          </w:p>
        </w:tc>
      </w:tr>
      <w:tr w:rsidR="00F63A9B" w:rsidTr="00CA4462" w14:paraId="311A6166" w14:textId="77777777">
        <w:tc>
          <w:tcPr>
            <w:tcW w:w="9350" w:type="dxa"/>
            <w:shd w:val="clear" w:color="auto" w:fill="auto"/>
          </w:tcPr>
          <w:p w:rsidRPr="0050626B" w:rsidR="0050626B" w:rsidP="0050626B" w:rsidRDefault="0050626B" w14:paraId="29084620" w14:textId="77777777">
            <w:pPr>
              <w:pStyle w:val="Default"/>
              <w:ind w:left="720"/>
              <w:rPr>
                <w:rFonts w:ascii="Times New Roman" w:hAnsi="Times New Roman" w:cs="Times New Roman"/>
                <w:sz w:val="22"/>
                <w:szCs w:val="22"/>
              </w:rPr>
            </w:pPr>
          </w:p>
          <w:p w:rsidRPr="00573D01" w:rsidR="003B56F3" w:rsidP="003B56F3" w:rsidRDefault="003B56F3" w14:paraId="3D76FC89" w14:textId="371BD62D">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xml:space="preserve">, who participated in meetings dedicated to the discussion of clinical outcomes? </w:t>
            </w:r>
          </w:p>
          <w:p w:rsidRPr="00DC5145" w:rsidR="00573D01" w:rsidP="00573D01" w:rsidRDefault="00573D01" w14:paraId="18C2F57B"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DC5145" w:rsidR="003B56F3" w:rsidTr="00CA4462" w14:paraId="3E49EF9A" w14:textId="77777777">
              <w:trPr>
                <w:trHeight w:val="105"/>
              </w:trPr>
              <w:tc>
                <w:tcPr>
                  <w:tcW w:w="7490" w:type="dxa"/>
                </w:tcPr>
                <w:p w:rsidR="003B56F3" w:rsidP="003B56F3" w:rsidRDefault="003B56F3" w14:paraId="0A501DC5"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 xml:space="preserve">Select all that apply </w:t>
                  </w:r>
                </w:p>
                <w:p w:rsidRPr="00DC5145" w:rsidR="004C3583" w:rsidP="003B56F3" w:rsidRDefault="004C3583" w14:paraId="3E92B6E1" w14:textId="77777777">
                  <w:pPr>
                    <w:autoSpaceDE w:val="0"/>
                    <w:autoSpaceDN w:val="0"/>
                    <w:adjustRightInd w:val="0"/>
                    <w:rPr>
                      <w:rFonts w:eastAsiaTheme="minorHAnsi"/>
                      <w:color w:val="000000"/>
                      <w:sz w:val="22"/>
                      <w:szCs w:val="22"/>
                    </w:rPr>
                  </w:pPr>
                </w:p>
              </w:tc>
              <w:tc>
                <w:tcPr>
                  <w:tcW w:w="822" w:type="dxa"/>
                </w:tcPr>
                <w:p w:rsidRPr="00DC5145" w:rsidR="003B56F3" w:rsidP="003B56F3" w:rsidRDefault="005129AA" w14:paraId="1D7EA4F1" w14:textId="6B4AF6AD">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DC5145" w:rsidR="003B56F3" w:rsidP="003B56F3" w:rsidRDefault="005129AA" w14:paraId="1E8A64CE" w14:textId="53DA4ECB">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3B56F3">
                    <w:rPr>
                      <w:rFonts w:eastAsiaTheme="minorHAnsi"/>
                      <w:b/>
                      <w:bCs/>
                      <w:color w:val="000000"/>
                      <w:sz w:val="22"/>
                      <w:szCs w:val="22"/>
                    </w:rPr>
                    <w:t xml:space="preserve"> </w:t>
                  </w:r>
                </w:p>
              </w:tc>
            </w:tr>
            <w:tr w:rsidRPr="00DC5145" w:rsidR="003B56F3" w:rsidTr="00CA4462" w14:paraId="5E3BD7C4" w14:textId="77777777">
              <w:trPr>
                <w:trHeight w:val="127"/>
              </w:trPr>
              <w:tc>
                <w:tcPr>
                  <w:tcW w:w="7490" w:type="dxa"/>
                </w:tcPr>
                <w:p w:rsidRPr="00DC5145" w:rsidR="003B56F3" w:rsidP="003B56F3" w:rsidRDefault="003B56F3" w14:paraId="3579CCB3"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Board of Directors and/or President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1CAEBC22"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7674144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06F3BBE0" w14:textId="77777777">
              <w:trPr>
                <w:trHeight w:val="146"/>
              </w:trPr>
              <w:tc>
                <w:tcPr>
                  <w:tcW w:w="7490" w:type="dxa"/>
                </w:tcPr>
                <w:p w:rsidRPr="00DC5145" w:rsidR="003B56F3" w:rsidP="003B56F3" w:rsidRDefault="003B56F3" w14:paraId="38D1558B"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Senior clinical managers (CNO, CMO)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51CB7915"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05F0EE54"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41C4F9C5" w14:textId="77777777">
              <w:trPr>
                <w:trHeight w:val="139"/>
              </w:trPr>
              <w:tc>
                <w:tcPr>
                  <w:tcW w:w="7490" w:type="dxa"/>
                </w:tcPr>
                <w:p w:rsidRPr="00DC5145" w:rsidR="003B56F3" w:rsidP="003B56F3" w:rsidRDefault="003B56F3" w14:paraId="4F7B2C0F"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43561151"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57E3306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3CAD7449" w14:textId="77777777">
              <w:trPr>
                <w:trHeight w:val="139"/>
              </w:trPr>
              <w:tc>
                <w:tcPr>
                  <w:tcW w:w="7490" w:type="dxa"/>
                </w:tcPr>
                <w:p w:rsidRPr="00DC5145" w:rsidR="003B56F3" w:rsidP="003B56F3" w:rsidRDefault="003B56F3" w14:paraId="3CAEDB4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Non-clinical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1B1FDF8F"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30D02879"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1D75D6DD" w14:textId="77777777">
              <w:trPr>
                <w:trHeight w:val="139"/>
              </w:trPr>
              <w:tc>
                <w:tcPr>
                  <w:tcW w:w="7490" w:type="dxa"/>
                </w:tcPr>
                <w:p w:rsidRPr="00DC5145" w:rsidR="003B56F3" w:rsidP="003B56F3" w:rsidRDefault="003B56F3" w14:paraId="6552F58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Providers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3AA304A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1AF7549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512CF792" w14:textId="77777777">
              <w:trPr>
                <w:trHeight w:val="139"/>
              </w:trPr>
              <w:tc>
                <w:tcPr>
                  <w:tcW w:w="7490" w:type="dxa"/>
                </w:tcPr>
                <w:p w:rsidRPr="00DC5145" w:rsidR="003B56F3" w:rsidP="003B56F3" w:rsidRDefault="003B56F3" w14:paraId="4CC0AF3B"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Frontline clinical workers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170F4733"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402B1E0F"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B56F3" w:rsidTr="00CA4462" w14:paraId="5450D91B" w14:textId="77777777">
              <w:trPr>
                <w:trHeight w:val="243"/>
              </w:trPr>
              <w:tc>
                <w:tcPr>
                  <w:tcW w:w="7490" w:type="dxa"/>
                </w:tcPr>
                <w:p w:rsidRPr="00DC5145" w:rsidR="003B56F3" w:rsidP="003B56F3" w:rsidRDefault="003B56F3" w14:paraId="452278E0"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We did not hold meetings dedicated to the discussion of clinical outcomes </w:t>
                  </w:r>
                  <w:r w:rsidRPr="00DC5145">
                    <w:rPr>
                      <w:rFonts w:eastAsiaTheme="minorHAnsi"/>
                      <w:b/>
                      <w:bCs/>
                      <w:color w:val="000000"/>
                      <w:sz w:val="22"/>
                      <w:szCs w:val="22"/>
                    </w:rPr>
                    <w:t xml:space="preserve">(SKIP to Question 29) </w:t>
                  </w:r>
                  <w:r w:rsidRPr="00DC5145">
                    <w:rPr>
                      <w:rFonts w:eastAsiaTheme="minorHAnsi"/>
                      <w:color w:val="000000"/>
                      <w:sz w:val="22"/>
                      <w:szCs w:val="22"/>
                    </w:rPr>
                    <w:t>…………………………………</w:t>
                  </w:r>
                  <w:r w:rsidR="002B216C">
                    <w:rPr>
                      <w:rFonts w:eastAsiaTheme="minorHAnsi"/>
                      <w:color w:val="000000"/>
                      <w:sz w:val="22"/>
                      <w:szCs w:val="22"/>
                    </w:rPr>
                    <w:t>…………………</w:t>
                  </w:r>
                  <w:r w:rsidR="008535D4">
                    <w:rPr>
                      <w:rFonts w:eastAsiaTheme="minorHAnsi"/>
                      <w:color w:val="000000"/>
                      <w:sz w:val="22"/>
                      <w:szCs w:val="22"/>
                    </w:rPr>
                    <w:t>…………</w:t>
                  </w:r>
                  <w:r w:rsidR="002B216C">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B56F3" w:rsidP="00DC5145" w:rsidRDefault="003B56F3" w14:paraId="5684053C"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B56F3" w:rsidP="00DC5145" w:rsidRDefault="003B56F3" w14:paraId="21C9C32A"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003B56F3" w:rsidP="003B56F3" w:rsidRDefault="003B56F3" w14:paraId="3CA5B926" w14:textId="77777777">
            <w:pPr>
              <w:pStyle w:val="Default"/>
              <w:rPr>
                <w:sz w:val="22"/>
                <w:szCs w:val="22"/>
              </w:rPr>
            </w:pPr>
          </w:p>
          <w:p w:rsidRPr="008947ED" w:rsidR="00F63A9B" w:rsidP="0098156D" w:rsidRDefault="00F63A9B" w14:paraId="3CBCC690" w14:textId="77777777">
            <w:pPr>
              <w:rPr>
                <w:b/>
              </w:rPr>
            </w:pPr>
          </w:p>
        </w:tc>
      </w:tr>
      <w:tr w:rsidR="00F63A9B" w:rsidTr="00CA4462" w14:paraId="42114D96" w14:textId="77777777">
        <w:tc>
          <w:tcPr>
            <w:tcW w:w="9350" w:type="dxa"/>
            <w:shd w:val="clear" w:color="auto" w:fill="auto"/>
          </w:tcPr>
          <w:p w:rsidR="004C3583" w:rsidP="00C7076F" w:rsidRDefault="004C3583" w14:paraId="5C174CC9" w14:textId="77777777">
            <w:pPr>
              <w:rPr>
                <w:i/>
              </w:rPr>
            </w:pPr>
          </w:p>
          <w:p w:rsidR="00F63A9B" w:rsidP="00C7076F" w:rsidRDefault="004C3583" w14:paraId="04E9A6D8" w14:textId="77777777">
            <w:pPr>
              <w:rPr>
                <w:i/>
              </w:rPr>
            </w:pPr>
            <w:r>
              <w:rPr>
                <w:i/>
              </w:rPr>
              <w:t xml:space="preserve">Question 23 is similar to </w:t>
            </w:r>
            <w:r w:rsidR="00C7076F">
              <w:rPr>
                <w:i/>
              </w:rPr>
              <w:t xml:space="preserve">question 7c on </w:t>
            </w:r>
            <w:r w:rsidRPr="00DC5145" w:rsidR="005471F2">
              <w:rPr>
                <w:i/>
              </w:rPr>
              <w:t xml:space="preserve">the WMS </w:t>
            </w:r>
            <w:r>
              <w:rPr>
                <w:i/>
              </w:rPr>
              <w:t xml:space="preserve">that </w:t>
            </w:r>
            <w:r w:rsidRPr="00DC5145" w:rsidR="005471F2">
              <w:rPr>
                <w:i/>
              </w:rPr>
              <w:t xml:space="preserve">asks </w:t>
            </w:r>
            <w:r w:rsidRPr="00DC5145" w:rsidR="00653831">
              <w:rPr>
                <w:i/>
              </w:rPr>
              <w:t>who meets to review the hospital’s performance indicators</w:t>
            </w:r>
            <w:r w:rsidR="00EE5931">
              <w:rPr>
                <w:i/>
              </w:rPr>
              <w:t xml:space="preserve">. </w:t>
            </w:r>
            <w:r w:rsidRPr="00DC5145" w:rsidR="00653831">
              <w:rPr>
                <w:i/>
              </w:rPr>
              <w:t xml:space="preserve">More structured management practices are associated with </w:t>
            </w:r>
            <w:r w:rsidR="005A69AC">
              <w:rPr>
                <w:i/>
              </w:rPr>
              <w:t xml:space="preserve">more widespread </w:t>
            </w:r>
            <w:r w:rsidRPr="00DC5145" w:rsidR="00653831">
              <w:rPr>
                <w:i/>
              </w:rPr>
              <w:t>communication with staff (Bloom</w:t>
            </w:r>
            <w:r>
              <w:rPr>
                <w:i/>
              </w:rPr>
              <w:t xml:space="preserve"> and Van Reenen, 2007</w:t>
            </w:r>
            <w:r w:rsidR="006D181C">
              <w:rPr>
                <w:i/>
              </w:rPr>
              <w:t>; WMS 2009</w:t>
            </w:r>
            <w:r w:rsidRPr="00DC5145" w:rsidR="00653831">
              <w:rPr>
                <w:i/>
              </w:rPr>
              <w:t>)</w:t>
            </w:r>
            <w:r w:rsidR="00EE5931">
              <w:rPr>
                <w:i/>
              </w:rPr>
              <w:t xml:space="preserve">. </w:t>
            </w:r>
          </w:p>
          <w:p w:rsidR="00CF3FB5" w:rsidP="00C7076F" w:rsidRDefault="00CF3FB5" w14:paraId="12B26E8F" w14:textId="77777777">
            <w:pPr>
              <w:rPr>
                <w:b/>
                <w:i/>
              </w:rPr>
            </w:pPr>
          </w:p>
          <w:p w:rsidR="00E13E78" w:rsidP="00C7076F" w:rsidRDefault="00E13E78" w14:paraId="62481F5E" w14:textId="77777777">
            <w:pPr>
              <w:rPr>
                <w:b/>
                <w:i/>
              </w:rPr>
            </w:pPr>
          </w:p>
          <w:p w:rsidR="00E13E78" w:rsidP="00C7076F" w:rsidRDefault="00E13E78" w14:paraId="03E83491" w14:textId="77777777">
            <w:pPr>
              <w:rPr>
                <w:b/>
                <w:i/>
              </w:rPr>
            </w:pPr>
          </w:p>
          <w:p w:rsidR="00E13E78" w:rsidP="00C7076F" w:rsidRDefault="00E13E78" w14:paraId="7E3542DD" w14:textId="77777777">
            <w:pPr>
              <w:rPr>
                <w:b/>
                <w:i/>
              </w:rPr>
            </w:pPr>
          </w:p>
          <w:p w:rsidR="00E13E78" w:rsidP="00C7076F" w:rsidRDefault="00E13E78" w14:paraId="5C530E39" w14:textId="77777777">
            <w:pPr>
              <w:rPr>
                <w:b/>
                <w:i/>
              </w:rPr>
            </w:pPr>
          </w:p>
          <w:p w:rsidR="00E13E78" w:rsidP="00C7076F" w:rsidRDefault="00E13E78" w14:paraId="795576F2" w14:textId="77777777">
            <w:pPr>
              <w:rPr>
                <w:b/>
                <w:i/>
              </w:rPr>
            </w:pPr>
          </w:p>
          <w:p w:rsidR="00E13E78" w:rsidP="00C7076F" w:rsidRDefault="00E13E78" w14:paraId="5EC124BD" w14:textId="77777777">
            <w:pPr>
              <w:rPr>
                <w:b/>
                <w:i/>
              </w:rPr>
            </w:pPr>
          </w:p>
          <w:p w:rsidR="00E13E78" w:rsidP="00C7076F" w:rsidRDefault="00E13E78" w14:paraId="32AB4632" w14:textId="77777777">
            <w:pPr>
              <w:rPr>
                <w:b/>
                <w:i/>
              </w:rPr>
            </w:pPr>
          </w:p>
          <w:p w:rsidR="00E13E78" w:rsidP="00C7076F" w:rsidRDefault="00E13E78" w14:paraId="6FB0B657" w14:textId="77777777">
            <w:pPr>
              <w:rPr>
                <w:b/>
                <w:i/>
              </w:rPr>
            </w:pPr>
          </w:p>
          <w:p w:rsidRPr="00DC5145" w:rsidR="00E13E78" w:rsidP="00C7076F" w:rsidRDefault="00E13E78" w14:paraId="69502110" w14:textId="77777777">
            <w:pPr>
              <w:rPr>
                <w:b/>
                <w:i/>
              </w:rPr>
            </w:pPr>
          </w:p>
        </w:tc>
      </w:tr>
      <w:tr w:rsidR="00F63A9B" w:rsidTr="00CA4462" w14:paraId="41C80964" w14:textId="77777777">
        <w:tc>
          <w:tcPr>
            <w:tcW w:w="9350" w:type="dxa"/>
            <w:shd w:val="clear" w:color="auto" w:fill="auto"/>
          </w:tcPr>
          <w:p w:rsidRPr="00E13E78" w:rsidR="00E13E78" w:rsidP="00E13E78" w:rsidRDefault="00E13E78" w14:paraId="2CDA471D" w14:textId="77777777">
            <w:pPr>
              <w:pStyle w:val="Default"/>
              <w:ind w:left="720"/>
              <w:rPr>
                <w:rFonts w:ascii="Times New Roman" w:hAnsi="Times New Roman" w:cs="Times New Roman"/>
                <w:sz w:val="22"/>
                <w:szCs w:val="22"/>
              </w:rPr>
            </w:pPr>
          </w:p>
          <w:p w:rsidRPr="00573D01" w:rsidR="00BB6AE0" w:rsidP="00BB6AE0" w:rsidRDefault="00BB6AE0" w14:paraId="4CE6F249" w14:textId="18A0EBFB">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xml:space="preserve">, how often did CLINICAL MANAGERS hold meetings that were dedicated to the discussion of clinical outcomes at this hospital? </w:t>
            </w:r>
          </w:p>
          <w:p w:rsidRPr="00DC5145" w:rsidR="00573D01" w:rsidP="00573D01" w:rsidRDefault="00573D01" w14:paraId="52E9B0B0"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147"/>
              <w:gridCol w:w="822"/>
              <w:gridCol w:w="822"/>
            </w:tblGrid>
            <w:tr w:rsidRPr="00DC5145" w:rsidR="00BB6AE0" w:rsidTr="00CA4462" w14:paraId="5720AFC3" w14:textId="77777777">
              <w:trPr>
                <w:trHeight w:val="111"/>
              </w:trPr>
              <w:tc>
                <w:tcPr>
                  <w:tcW w:w="7147" w:type="dxa"/>
                </w:tcPr>
                <w:p w:rsidR="00BB6AE0" w:rsidP="00BB6AE0" w:rsidRDefault="00BB6AE0" w14:paraId="6A2C256E"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 xml:space="preserve">Select all that apply </w:t>
                  </w:r>
                </w:p>
                <w:p w:rsidRPr="00DC5145" w:rsidR="00E13E78" w:rsidP="00BB6AE0" w:rsidRDefault="00E13E78" w14:paraId="3AA4D077" w14:textId="77777777">
                  <w:pPr>
                    <w:autoSpaceDE w:val="0"/>
                    <w:autoSpaceDN w:val="0"/>
                    <w:adjustRightInd w:val="0"/>
                    <w:rPr>
                      <w:rFonts w:eastAsiaTheme="minorHAnsi"/>
                      <w:color w:val="000000"/>
                      <w:sz w:val="22"/>
                      <w:szCs w:val="22"/>
                    </w:rPr>
                  </w:pPr>
                </w:p>
              </w:tc>
              <w:tc>
                <w:tcPr>
                  <w:tcW w:w="822" w:type="dxa"/>
                </w:tcPr>
                <w:p w:rsidRPr="00DC5145" w:rsidR="00BB6AE0" w:rsidP="00BB6AE0" w:rsidRDefault="005129AA" w14:paraId="5FDE4776" w14:textId="59B85EA5">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DC5145" w:rsidR="00BB6AE0" w:rsidP="00BB6AE0" w:rsidRDefault="005129AA" w14:paraId="6D6858B9" w14:textId="6CDFBB2B">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BB6AE0">
                    <w:rPr>
                      <w:rFonts w:eastAsiaTheme="minorHAnsi"/>
                      <w:b/>
                      <w:bCs/>
                      <w:color w:val="000000"/>
                      <w:sz w:val="22"/>
                      <w:szCs w:val="22"/>
                    </w:rPr>
                    <w:t xml:space="preserve"> </w:t>
                  </w:r>
                </w:p>
              </w:tc>
            </w:tr>
            <w:tr w:rsidRPr="00DC5145" w:rsidR="00BB6AE0" w:rsidTr="00CA4462" w14:paraId="14803282" w14:textId="77777777">
              <w:trPr>
                <w:trHeight w:val="130"/>
              </w:trPr>
              <w:tc>
                <w:tcPr>
                  <w:tcW w:w="7147" w:type="dxa"/>
                </w:tcPr>
                <w:p w:rsidRPr="00DC5145" w:rsidR="00BB6AE0" w:rsidP="00BB6AE0" w:rsidRDefault="00BB6AE0" w14:paraId="1C039DB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Yearly ...………………………….……………………………………………. </w:t>
                  </w:r>
                </w:p>
              </w:tc>
              <w:tc>
                <w:tcPr>
                  <w:tcW w:w="822" w:type="dxa"/>
                </w:tcPr>
                <w:p w:rsidRPr="00DC5145" w:rsidR="00BB6AE0" w:rsidP="00DC5145" w:rsidRDefault="00BB6AE0" w14:paraId="51C72397"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5FAD4014"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66DFDCD4" w14:textId="77777777">
              <w:trPr>
                <w:trHeight w:val="127"/>
              </w:trPr>
              <w:tc>
                <w:tcPr>
                  <w:tcW w:w="7147" w:type="dxa"/>
                </w:tcPr>
                <w:p w:rsidRPr="00DC5145" w:rsidR="00BB6AE0" w:rsidP="00BB6AE0" w:rsidRDefault="00BB6AE0" w14:paraId="151E66A4"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Quarterly ……………………………………………………………………… </w:t>
                  </w:r>
                </w:p>
              </w:tc>
              <w:tc>
                <w:tcPr>
                  <w:tcW w:w="822" w:type="dxa"/>
                </w:tcPr>
                <w:p w:rsidRPr="00DC5145" w:rsidR="00BB6AE0" w:rsidP="00DC5145" w:rsidRDefault="00BB6AE0" w14:paraId="4A546B02"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39A05D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2A30A3DF" w14:textId="77777777">
              <w:trPr>
                <w:trHeight w:val="103"/>
              </w:trPr>
              <w:tc>
                <w:tcPr>
                  <w:tcW w:w="7147" w:type="dxa"/>
                </w:tcPr>
                <w:p w:rsidRPr="00DC5145" w:rsidR="00BB6AE0" w:rsidP="00BB6AE0" w:rsidRDefault="00BB6AE0" w14:paraId="3527A049"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Monthly ……………………………………………………………………….. </w:t>
                  </w:r>
                </w:p>
              </w:tc>
              <w:tc>
                <w:tcPr>
                  <w:tcW w:w="822" w:type="dxa"/>
                </w:tcPr>
                <w:p w:rsidRPr="00DC5145" w:rsidR="00BB6AE0" w:rsidP="00DC5145" w:rsidRDefault="00BB6AE0" w14:paraId="4C3CE03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56738E8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460B5674" w14:textId="77777777">
              <w:trPr>
                <w:trHeight w:val="130"/>
              </w:trPr>
              <w:tc>
                <w:tcPr>
                  <w:tcW w:w="7147" w:type="dxa"/>
                </w:tcPr>
                <w:p w:rsidRPr="00DC5145" w:rsidR="00BB6AE0" w:rsidP="00BB6AE0" w:rsidRDefault="00BB6AE0" w14:paraId="270B6407"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Weekly ……………………………………………………………………….. </w:t>
                  </w:r>
                </w:p>
              </w:tc>
              <w:tc>
                <w:tcPr>
                  <w:tcW w:w="822" w:type="dxa"/>
                </w:tcPr>
                <w:p w:rsidRPr="00DC5145" w:rsidR="00BB6AE0" w:rsidP="00DC5145" w:rsidRDefault="00BB6AE0" w14:paraId="7B0914F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67733CF"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268E67BA" w14:textId="77777777">
              <w:trPr>
                <w:trHeight w:val="103"/>
              </w:trPr>
              <w:tc>
                <w:tcPr>
                  <w:tcW w:w="7147" w:type="dxa"/>
                </w:tcPr>
                <w:p w:rsidR="00BB6AE0" w:rsidP="00BB6AE0" w:rsidRDefault="00BB6AE0" w14:paraId="3C007A34"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Daily or multiple times within a day……………………………………</w:t>
                  </w:r>
                  <w:r w:rsidR="00573D01">
                    <w:rPr>
                      <w:rFonts w:eastAsiaTheme="minorHAnsi"/>
                      <w:color w:val="000000"/>
                      <w:sz w:val="22"/>
                      <w:szCs w:val="22"/>
                    </w:rPr>
                    <w:t>…….</w:t>
                  </w:r>
                  <w:r w:rsidRPr="00DC5145">
                    <w:rPr>
                      <w:rFonts w:eastAsiaTheme="minorHAnsi"/>
                      <w:color w:val="000000"/>
                      <w:sz w:val="22"/>
                      <w:szCs w:val="22"/>
                    </w:rPr>
                    <w:t xml:space="preserve">. </w:t>
                  </w:r>
                </w:p>
                <w:p w:rsidRPr="00DC5145" w:rsidR="00E13E78" w:rsidP="00BB6AE0" w:rsidRDefault="00E13E78" w14:paraId="795D0377" w14:textId="77777777">
                  <w:pPr>
                    <w:autoSpaceDE w:val="0"/>
                    <w:autoSpaceDN w:val="0"/>
                    <w:adjustRightInd w:val="0"/>
                    <w:rPr>
                      <w:rFonts w:eastAsiaTheme="minorHAnsi"/>
                      <w:color w:val="000000"/>
                      <w:sz w:val="22"/>
                      <w:szCs w:val="22"/>
                    </w:rPr>
                  </w:pPr>
                </w:p>
              </w:tc>
              <w:tc>
                <w:tcPr>
                  <w:tcW w:w="822" w:type="dxa"/>
                </w:tcPr>
                <w:p w:rsidRPr="00DC5145" w:rsidR="00BB6AE0" w:rsidP="00DC5145" w:rsidRDefault="00BB6AE0" w14:paraId="005ADFA0"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3941A61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Pr="008947ED" w:rsidR="00F63A9B" w:rsidP="0098156D" w:rsidRDefault="00F63A9B" w14:paraId="402E0D7B" w14:textId="77777777">
            <w:pPr>
              <w:rPr>
                <w:b/>
              </w:rPr>
            </w:pPr>
          </w:p>
        </w:tc>
      </w:tr>
      <w:tr w:rsidR="00F63A9B" w:rsidTr="00CA4462" w14:paraId="65A9373C" w14:textId="77777777">
        <w:tc>
          <w:tcPr>
            <w:tcW w:w="9350" w:type="dxa"/>
            <w:shd w:val="clear" w:color="auto" w:fill="auto"/>
          </w:tcPr>
          <w:p w:rsidR="00E13E78" w:rsidP="005471F2" w:rsidRDefault="00E13E78" w14:paraId="321D15C6" w14:textId="77777777">
            <w:pPr>
              <w:rPr>
                <w:i/>
              </w:rPr>
            </w:pPr>
          </w:p>
          <w:p w:rsidR="00F63A9B" w:rsidP="005471F2" w:rsidRDefault="005471F2" w14:paraId="20D91B9B" w14:textId="77777777">
            <w:pPr>
              <w:rPr>
                <w:i/>
              </w:rPr>
            </w:pPr>
            <w:r w:rsidRPr="00DC5145">
              <w:rPr>
                <w:i/>
              </w:rPr>
              <w:t>Question 24 collects important data on monitoring clinical performance, and f</w:t>
            </w:r>
            <w:r w:rsidRPr="00DC5145" w:rsidR="00811A56">
              <w:rPr>
                <w:i/>
              </w:rPr>
              <w:t xml:space="preserve">requent and structured communications are considered more structured than infrequent communications </w:t>
            </w:r>
            <w:r w:rsidRPr="00DC5145" w:rsidR="00824FE9">
              <w:rPr>
                <w:i/>
              </w:rPr>
              <w:t>(Bloom and Van Reenen, 2007</w:t>
            </w:r>
            <w:r w:rsidR="00FA443E">
              <w:rPr>
                <w:i/>
              </w:rPr>
              <w:t>; WMS</w:t>
            </w:r>
            <w:r w:rsidR="00E13E78">
              <w:rPr>
                <w:i/>
              </w:rPr>
              <w:t xml:space="preserve"> 2009</w:t>
            </w:r>
            <w:r w:rsidRPr="00DC5145" w:rsidR="00824FE9">
              <w:rPr>
                <w:i/>
              </w:rPr>
              <w:t>)</w:t>
            </w:r>
            <w:r w:rsidRPr="00DC5145" w:rsidR="00811A56">
              <w:rPr>
                <w:i/>
              </w:rPr>
              <w:t>.</w:t>
            </w:r>
          </w:p>
          <w:p w:rsidR="00CF3FB5" w:rsidP="005471F2" w:rsidRDefault="00CF3FB5" w14:paraId="4404D882" w14:textId="77777777">
            <w:pPr>
              <w:rPr>
                <w:i/>
              </w:rPr>
            </w:pPr>
          </w:p>
          <w:p w:rsidRPr="00DC5145" w:rsidR="00CF3FB5" w:rsidP="005471F2" w:rsidRDefault="00CF3FB5" w14:paraId="08F2CCD8" w14:textId="77777777">
            <w:pPr>
              <w:rPr>
                <w:b/>
                <w:i/>
              </w:rPr>
            </w:pPr>
          </w:p>
        </w:tc>
      </w:tr>
      <w:tr w:rsidR="00F63A9B" w:rsidTr="00CA4462" w14:paraId="308377AC" w14:textId="77777777">
        <w:tc>
          <w:tcPr>
            <w:tcW w:w="9350" w:type="dxa"/>
            <w:shd w:val="clear" w:color="auto" w:fill="auto"/>
          </w:tcPr>
          <w:p w:rsidRPr="00CF3FB5" w:rsidR="00CF3FB5" w:rsidP="00CF3FB5" w:rsidRDefault="00CF3FB5" w14:paraId="27B8DE8D" w14:textId="77777777">
            <w:pPr>
              <w:pStyle w:val="Default"/>
              <w:ind w:left="720"/>
              <w:rPr>
                <w:rFonts w:ascii="Times New Roman" w:hAnsi="Times New Roman" w:cs="Times New Roman"/>
                <w:sz w:val="22"/>
                <w:szCs w:val="22"/>
              </w:rPr>
            </w:pPr>
          </w:p>
          <w:p w:rsidRPr="00CF3FB5" w:rsidR="00BB6AE0" w:rsidP="00BB6AE0" w:rsidRDefault="00BB6AE0" w14:paraId="7A3E9452" w14:textId="7F42ECD9">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xml:space="preserve">, what best describes the intent of the meetings that were dedicated to the discussion of clinical outcomes at this hospital? </w:t>
            </w:r>
          </w:p>
          <w:p w:rsidRPr="00DC5145" w:rsidR="00CF3FB5" w:rsidP="00CF3FB5" w:rsidRDefault="00CF3FB5" w14:paraId="4DCD0A78"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DC5145" w:rsidR="00BB6AE0" w:rsidTr="00482E9B" w14:paraId="3059086C" w14:textId="77777777">
              <w:trPr>
                <w:trHeight w:val="95"/>
              </w:trPr>
              <w:tc>
                <w:tcPr>
                  <w:tcW w:w="7490" w:type="dxa"/>
                </w:tcPr>
                <w:p w:rsidR="00BB6AE0" w:rsidP="00BB6AE0" w:rsidRDefault="00BB6AE0" w14:paraId="4E178106"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 xml:space="preserve">Select one box for each year </w:t>
                  </w:r>
                </w:p>
                <w:p w:rsidRPr="00DC5145" w:rsidR="00CF3FB5" w:rsidP="00BB6AE0" w:rsidRDefault="00CF3FB5" w14:paraId="76BD9E70" w14:textId="77777777">
                  <w:pPr>
                    <w:autoSpaceDE w:val="0"/>
                    <w:autoSpaceDN w:val="0"/>
                    <w:adjustRightInd w:val="0"/>
                    <w:rPr>
                      <w:rFonts w:eastAsiaTheme="minorHAnsi"/>
                      <w:color w:val="000000"/>
                      <w:sz w:val="22"/>
                      <w:szCs w:val="22"/>
                    </w:rPr>
                  </w:pPr>
                </w:p>
              </w:tc>
              <w:tc>
                <w:tcPr>
                  <w:tcW w:w="822" w:type="dxa"/>
                </w:tcPr>
                <w:p w:rsidRPr="00DC5145" w:rsidR="00BB6AE0" w:rsidP="00BB6AE0" w:rsidRDefault="005129AA" w14:paraId="63743807" w14:textId="3F5781F9">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DC5145" w:rsidR="00BB6AE0" w:rsidP="00BB6AE0" w:rsidRDefault="005129AA" w14:paraId="7C9662CB" w14:textId="22FA7528">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BB6AE0">
                    <w:rPr>
                      <w:rFonts w:eastAsiaTheme="minorHAnsi"/>
                      <w:b/>
                      <w:bCs/>
                      <w:color w:val="000000"/>
                      <w:sz w:val="22"/>
                      <w:szCs w:val="22"/>
                    </w:rPr>
                    <w:t xml:space="preserve"> </w:t>
                  </w:r>
                </w:p>
              </w:tc>
            </w:tr>
            <w:tr w:rsidRPr="00DC5145" w:rsidR="00BB6AE0" w:rsidTr="00482E9B" w14:paraId="4502B256" w14:textId="77777777">
              <w:trPr>
                <w:trHeight w:val="119"/>
              </w:trPr>
              <w:tc>
                <w:tcPr>
                  <w:tcW w:w="7490" w:type="dxa"/>
                </w:tcPr>
                <w:p w:rsidRPr="00DC5145" w:rsidR="00BB6AE0" w:rsidP="00BB6AE0" w:rsidRDefault="00BB6AE0" w14:paraId="62A4E8AE"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The meetings were used exclusively to report past performance …</w:t>
                  </w:r>
                  <w:r w:rsidR="00AD203D">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6B7F460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0CAF880A"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482E9B" w14:paraId="5F8B22EC" w14:textId="77777777">
              <w:trPr>
                <w:trHeight w:val="206"/>
              </w:trPr>
              <w:tc>
                <w:tcPr>
                  <w:tcW w:w="7490" w:type="dxa"/>
                </w:tcPr>
                <w:p w:rsidR="00BB6AE0" w:rsidP="00BB6AE0" w:rsidRDefault="00BB6AE0" w14:paraId="13806AC1"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The meetings were used exclusively to discuss ways to improve future performance …………...………………..………………………</w:t>
                  </w:r>
                  <w:r w:rsidR="00AD203D">
                    <w:rPr>
                      <w:rFonts w:eastAsiaTheme="minorHAnsi"/>
                      <w:color w:val="000000"/>
                      <w:sz w:val="22"/>
                      <w:szCs w:val="22"/>
                    </w:rPr>
                    <w:t>………………..</w:t>
                  </w:r>
                  <w:r w:rsidRPr="00DC5145">
                    <w:rPr>
                      <w:rFonts w:eastAsiaTheme="minorHAnsi"/>
                      <w:color w:val="000000"/>
                      <w:sz w:val="22"/>
                      <w:szCs w:val="22"/>
                    </w:rPr>
                    <w:t xml:space="preserve"> </w:t>
                  </w:r>
                </w:p>
                <w:p w:rsidRPr="00DC5145" w:rsidR="00AD203D" w:rsidP="00BB6AE0" w:rsidRDefault="00AD203D" w14:paraId="408C3BF7" w14:textId="77777777">
                  <w:pPr>
                    <w:autoSpaceDE w:val="0"/>
                    <w:autoSpaceDN w:val="0"/>
                    <w:adjustRightInd w:val="0"/>
                    <w:rPr>
                      <w:rFonts w:eastAsiaTheme="minorHAnsi"/>
                      <w:color w:val="000000"/>
                      <w:sz w:val="22"/>
                      <w:szCs w:val="22"/>
                    </w:rPr>
                  </w:pPr>
                </w:p>
              </w:tc>
              <w:tc>
                <w:tcPr>
                  <w:tcW w:w="822" w:type="dxa"/>
                </w:tcPr>
                <w:p w:rsidRPr="00DC5145" w:rsidR="00BB6AE0" w:rsidP="00DC5145" w:rsidRDefault="00BB6AE0" w14:paraId="5EE54201"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1C2200F3"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482E9B" w14:paraId="13E00C78" w14:textId="77777777">
              <w:trPr>
                <w:trHeight w:val="206"/>
              </w:trPr>
              <w:tc>
                <w:tcPr>
                  <w:tcW w:w="7490" w:type="dxa"/>
                </w:tcPr>
                <w:p w:rsidRPr="00DC5145" w:rsidR="00BB6AE0" w:rsidP="00BB6AE0" w:rsidRDefault="00BB6AE0" w14:paraId="77C79DDC"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The meetings were used to report past performance, as well as ways to improve future performance …………………………………</w:t>
                  </w:r>
                  <w:r w:rsidR="00AD203D">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3FFFF0D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58C83682"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Pr="00DC5145" w:rsidR="00BB6AE0" w:rsidP="00BB6AE0" w:rsidRDefault="00BB6AE0" w14:paraId="154B1902" w14:textId="77777777">
            <w:pPr>
              <w:pStyle w:val="Default"/>
              <w:ind w:left="720"/>
              <w:rPr>
                <w:rFonts w:ascii="Times New Roman" w:hAnsi="Times New Roman" w:cs="Times New Roman"/>
                <w:sz w:val="22"/>
                <w:szCs w:val="22"/>
              </w:rPr>
            </w:pPr>
          </w:p>
          <w:p w:rsidRPr="008947ED" w:rsidR="00F63A9B" w:rsidP="0098156D" w:rsidRDefault="00F63A9B" w14:paraId="7D0B2B27" w14:textId="77777777">
            <w:pPr>
              <w:rPr>
                <w:b/>
              </w:rPr>
            </w:pPr>
          </w:p>
        </w:tc>
      </w:tr>
      <w:tr w:rsidR="00F63A9B" w:rsidTr="00CA4462" w14:paraId="0AFB434A" w14:textId="77777777">
        <w:tc>
          <w:tcPr>
            <w:tcW w:w="9350" w:type="dxa"/>
            <w:shd w:val="clear" w:color="auto" w:fill="auto"/>
          </w:tcPr>
          <w:p w:rsidR="00CF3FB5" w:rsidP="00DC5145" w:rsidRDefault="00CF3FB5" w14:paraId="3E92C8BE" w14:textId="77777777">
            <w:pPr>
              <w:rPr>
                <w:i/>
              </w:rPr>
            </w:pPr>
          </w:p>
          <w:p w:rsidR="00322BFA" w:rsidP="00DC5145" w:rsidRDefault="00DC5145" w14:paraId="202BF0E6" w14:textId="77777777">
            <w:pPr>
              <w:rPr>
                <w:i/>
              </w:rPr>
            </w:pPr>
            <w:r w:rsidRPr="00DC5145">
              <w:rPr>
                <w:i/>
              </w:rPr>
              <w:t xml:space="preserve">Question 25 collects important information </w:t>
            </w:r>
            <w:r w:rsidR="00322BFA">
              <w:rPr>
                <w:i/>
              </w:rPr>
              <w:t>for measuring whether the hospitals are more or less structured</w:t>
            </w:r>
            <w:r w:rsidR="009B76C4">
              <w:rPr>
                <w:i/>
              </w:rPr>
              <w:t xml:space="preserve">. </w:t>
            </w:r>
            <w:r w:rsidR="00322BFA">
              <w:rPr>
                <w:i/>
              </w:rPr>
              <w:t>C</w:t>
            </w:r>
            <w:r w:rsidRPr="00DC5145" w:rsidR="00653831">
              <w:rPr>
                <w:i/>
              </w:rPr>
              <w:t>ontinuous improvement is considered a more structured management practice than exclusively focusing on past or future performance</w:t>
            </w:r>
            <w:r w:rsidRPr="00DC5145" w:rsidR="005471F2">
              <w:rPr>
                <w:i/>
              </w:rPr>
              <w:t xml:space="preserve">. </w:t>
            </w:r>
          </w:p>
          <w:p w:rsidR="00322BFA" w:rsidP="00DC5145" w:rsidRDefault="00322BFA" w14:paraId="50C57328" w14:textId="77777777">
            <w:pPr>
              <w:rPr>
                <w:i/>
              </w:rPr>
            </w:pPr>
          </w:p>
          <w:p w:rsidR="00F63A9B" w:rsidP="00DC5145" w:rsidRDefault="00653831" w14:paraId="41DFA9EF" w14:textId="77777777">
            <w:pPr>
              <w:rPr>
                <w:i/>
              </w:rPr>
            </w:pPr>
            <w:r w:rsidRPr="00DC5145">
              <w:rPr>
                <w:i/>
              </w:rPr>
              <w:t>The WMS asks about continuous improvement, with more structured practices associated with exposing problems in a structured way and resolving them as a regular business process</w:t>
            </w:r>
            <w:r w:rsidR="00EE5931">
              <w:rPr>
                <w:i/>
              </w:rPr>
              <w:t xml:space="preserve">. </w:t>
            </w:r>
            <w:r w:rsidRPr="00DC5145">
              <w:rPr>
                <w:i/>
              </w:rPr>
              <w:t>Interviewers for the WMS also ask about meetings to discuss performance</w:t>
            </w:r>
            <w:r w:rsidRPr="00DC5145" w:rsidR="00B746A9">
              <w:rPr>
                <w:i/>
              </w:rPr>
              <w:t>, and i</w:t>
            </w:r>
            <w:r w:rsidRPr="00DC5145">
              <w:rPr>
                <w:i/>
              </w:rPr>
              <w:t xml:space="preserve">f a hospital indicates that the objectives of these meetings are clear to all participants, this management practice is </w:t>
            </w:r>
            <w:r w:rsidRPr="00DC5145" w:rsidR="00360383">
              <w:rPr>
                <w:i/>
              </w:rPr>
              <w:t>rated as</w:t>
            </w:r>
            <w:r w:rsidRPr="00DC5145">
              <w:rPr>
                <w:i/>
              </w:rPr>
              <w:t xml:space="preserve"> more structured than if the meeting’s agenda is unknown and its purpose is not explicitly stated.</w:t>
            </w:r>
          </w:p>
          <w:p w:rsidR="00AD203D" w:rsidP="00DC5145" w:rsidRDefault="00AD203D" w14:paraId="3C871EF3" w14:textId="77777777">
            <w:pPr>
              <w:rPr>
                <w:i/>
              </w:rPr>
            </w:pPr>
          </w:p>
          <w:p w:rsidR="00AD203D" w:rsidP="00DC5145" w:rsidRDefault="00AD203D" w14:paraId="26BB240D" w14:textId="77777777">
            <w:pPr>
              <w:rPr>
                <w:i/>
              </w:rPr>
            </w:pPr>
          </w:p>
          <w:p w:rsidRPr="00DC5145" w:rsidR="00CF3FB5" w:rsidP="00DC5145" w:rsidRDefault="00CF3FB5" w14:paraId="7462BD0B" w14:textId="77777777">
            <w:pPr>
              <w:rPr>
                <w:b/>
                <w:i/>
              </w:rPr>
            </w:pPr>
          </w:p>
        </w:tc>
      </w:tr>
      <w:tr w:rsidR="00F63A9B" w:rsidTr="00CA4462" w14:paraId="67162C0A" w14:textId="77777777">
        <w:tc>
          <w:tcPr>
            <w:tcW w:w="9350" w:type="dxa"/>
            <w:shd w:val="clear" w:color="auto" w:fill="auto"/>
          </w:tcPr>
          <w:p w:rsidRPr="00CF3FB5" w:rsidR="00CF3FB5" w:rsidP="00CF3FB5" w:rsidRDefault="00CF3FB5" w14:paraId="64511DC3" w14:textId="77777777">
            <w:pPr>
              <w:pStyle w:val="Default"/>
              <w:ind w:left="720"/>
              <w:rPr>
                <w:rFonts w:ascii="Times New Roman" w:hAnsi="Times New Roman" w:cs="Times New Roman"/>
                <w:sz w:val="22"/>
                <w:szCs w:val="22"/>
              </w:rPr>
            </w:pPr>
          </w:p>
          <w:p w:rsidRPr="00CF3FB5" w:rsidR="00BB6AE0" w:rsidP="00BB6AE0" w:rsidRDefault="00BB6AE0" w14:paraId="16EF9E4E" w14:textId="6272B813">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what best describes who could view data during meetings dedicated to the discussion of clinical outcomes?</w:t>
            </w:r>
          </w:p>
          <w:p w:rsidRPr="00DC5145" w:rsidR="00CF3FB5" w:rsidP="00CF3FB5" w:rsidRDefault="00CF3FB5" w14:paraId="0198CF5C"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770"/>
              <w:gridCol w:w="822"/>
              <w:gridCol w:w="822"/>
            </w:tblGrid>
            <w:tr w:rsidRPr="00DC5145" w:rsidR="00BB6AE0" w:rsidTr="00CA4462" w14:paraId="5D082AEA" w14:textId="77777777">
              <w:trPr>
                <w:trHeight w:val="119"/>
              </w:trPr>
              <w:tc>
                <w:tcPr>
                  <w:tcW w:w="6770" w:type="dxa"/>
                </w:tcPr>
                <w:p w:rsidR="00BB6AE0" w:rsidP="00BB6AE0" w:rsidRDefault="00BB6AE0" w14:paraId="5E57B8AA"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 xml:space="preserve">Select all that apply </w:t>
                  </w:r>
                </w:p>
                <w:p w:rsidRPr="00DC5145" w:rsidR="00CF3FB5" w:rsidP="00BB6AE0" w:rsidRDefault="00CF3FB5" w14:paraId="66542D18" w14:textId="77777777">
                  <w:pPr>
                    <w:autoSpaceDE w:val="0"/>
                    <w:autoSpaceDN w:val="0"/>
                    <w:adjustRightInd w:val="0"/>
                    <w:rPr>
                      <w:rFonts w:eastAsiaTheme="minorHAnsi"/>
                      <w:color w:val="000000"/>
                      <w:sz w:val="22"/>
                      <w:szCs w:val="22"/>
                    </w:rPr>
                  </w:pPr>
                </w:p>
              </w:tc>
              <w:tc>
                <w:tcPr>
                  <w:tcW w:w="822" w:type="dxa"/>
                </w:tcPr>
                <w:p w:rsidRPr="00DC5145" w:rsidR="00BB6AE0" w:rsidP="00BB6AE0" w:rsidRDefault="005129AA" w14:paraId="4652E722" w14:textId="01373A8A">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DC5145" w:rsidR="00BB6AE0" w:rsidP="00BB6AE0" w:rsidRDefault="005129AA" w14:paraId="7579CF07" w14:textId="0F85EF66">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BB6AE0">
                    <w:rPr>
                      <w:rFonts w:eastAsiaTheme="minorHAnsi"/>
                      <w:b/>
                      <w:bCs/>
                      <w:color w:val="000000"/>
                      <w:sz w:val="22"/>
                      <w:szCs w:val="22"/>
                    </w:rPr>
                    <w:t xml:space="preserve"> </w:t>
                  </w:r>
                </w:p>
              </w:tc>
            </w:tr>
            <w:tr w:rsidRPr="00DC5145" w:rsidR="00BB6AE0" w:rsidTr="00CA4462" w14:paraId="75B8A241" w14:textId="77777777">
              <w:trPr>
                <w:trHeight w:val="108"/>
              </w:trPr>
              <w:tc>
                <w:tcPr>
                  <w:tcW w:w="6770" w:type="dxa"/>
                </w:tcPr>
                <w:p w:rsidRPr="00DC5145" w:rsidR="00BB6AE0" w:rsidP="00BB6AE0" w:rsidRDefault="00BB6AE0" w14:paraId="1D633817"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Board of Directors and/or President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026B7F1C"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70F803D9"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6CB00D03" w14:textId="77777777">
              <w:trPr>
                <w:trHeight w:val="146"/>
              </w:trPr>
              <w:tc>
                <w:tcPr>
                  <w:tcW w:w="6770" w:type="dxa"/>
                </w:tcPr>
                <w:p w:rsidRPr="00DC5145" w:rsidR="00BB6AE0" w:rsidP="00BB6AE0" w:rsidRDefault="00BB6AE0" w14:paraId="47358349"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Senior clinical managers (CNO, CMO)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6AFA621B"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29296C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1D899FB5" w14:textId="77777777">
              <w:trPr>
                <w:trHeight w:val="139"/>
              </w:trPr>
              <w:tc>
                <w:tcPr>
                  <w:tcW w:w="6770" w:type="dxa"/>
                </w:tcPr>
                <w:p w:rsidRPr="00DC5145" w:rsidR="00BB6AE0" w:rsidP="00BB6AE0" w:rsidRDefault="00BB6AE0" w14:paraId="38F0246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Clinical managers ……………………………………………………… </w:t>
                  </w:r>
                </w:p>
              </w:tc>
              <w:tc>
                <w:tcPr>
                  <w:tcW w:w="822" w:type="dxa"/>
                </w:tcPr>
                <w:p w:rsidRPr="00DC5145" w:rsidR="00BB6AE0" w:rsidP="00DC5145" w:rsidRDefault="00BB6AE0" w14:paraId="6FB238A5"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33403FC"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05CC36AF" w14:textId="77777777">
              <w:trPr>
                <w:trHeight w:val="139"/>
              </w:trPr>
              <w:tc>
                <w:tcPr>
                  <w:tcW w:w="6770" w:type="dxa"/>
                </w:tcPr>
                <w:p w:rsidRPr="00DC5145" w:rsidR="00BB6AE0" w:rsidP="00BB6AE0" w:rsidRDefault="00BB6AE0" w14:paraId="43C0AF55"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Non-clinical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52131BC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421DA192"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211BFE7D" w14:textId="77777777">
              <w:trPr>
                <w:trHeight w:val="139"/>
              </w:trPr>
              <w:tc>
                <w:tcPr>
                  <w:tcW w:w="6770" w:type="dxa"/>
                </w:tcPr>
                <w:p w:rsidRPr="00DC5145" w:rsidR="00BB6AE0" w:rsidP="00BB6AE0" w:rsidRDefault="00BB6AE0" w14:paraId="065A867C"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Providers ……………………………………………………………….. </w:t>
                  </w:r>
                </w:p>
              </w:tc>
              <w:tc>
                <w:tcPr>
                  <w:tcW w:w="822" w:type="dxa"/>
                </w:tcPr>
                <w:p w:rsidRPr="00DC5145" w:rsidR="00BB6AE0" w:rsidP="00DC5145" w:rsidRDefault="00BB6AE0" w14:paraId="59E5EB4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648017C0"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090A642B" w14:textId="77777777">
              <w:trPr>
                <w:trHeight w:val="139"/>
              </w:trPr>
              <w:tc>
                <w:tcPr>
                  <w:tcW w:w="6770" w:type="dxa"/>
                </w:tcPr>
                <w:p w:rsidRPr="00DC5145" w:rsidR="00BB6AE0" w:rsidP="00BB6AE0" w:rsidRDefault="00BB6AE0" w14:paraId="49FEBDC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Frontline clinical workers ……………………………………………… </w:t>
                  </w:r>
                </w:p>
              </w:tc>
              <w:tc>
                <w:tcPr>
                  <w:tcW w:w="822" w:type="dxa"/>
                </w:tcPr>
                <w:p w:rsidRPr="00DC5145" w:rsidR="00BB6AE0" w:rsidP="00DC5145" w:rsidRDefault="00BB6AE0" w14:paraId="4CC44ABF"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174631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367352BF" w14:textId="77777777">
              <w:trPr>
                <w:trHeight w:val="139"/>
              </w:trPr>
              <w:tc>
                <w:tcPr>
                  <w:tcW w:w="6770" w:type="dxa"/>
                </w:tcPr>
                <w:p w:rsidRPr="00DC5145" w:rsidR="00BB6AE0" w:rsidP="00BB6AE0" w:rsidRDefault="00BB6AE0" w14:paraId="6EB16DEE"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The meetings did not usually involve viewing data …………………</w:t>
                  </w:r>
                  <w:r w:rsidR="00F75BCD">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27D33906"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6D3F74D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00BB6AE0" w:rsidP="00BB6AE0" w:rsidRDefault="00BB6AE0" w14:paraId="013A4B06" w14:textId="77777777">
            <w:pPr>
              <w:pStyle w:val="Default"/>
              <w:rPr>
                <w:sz w:val="22"/>
                <w:szCs w:val="22"/>
              </w:rPr>
            </w:pPr>
            <w:r>
              <w:rPr>
                <w:b/>
                <w:bCs/>
                <w:sz w:val="22"/>
                <w:szCs w:val="22"/>
              </w:rPr>
              <w:t xml:space="preserve"> </w:t>
            </w:r>
          </w:p>
          <w:p w:rsidRPr="008947ED" w:rsidR="00F63A9B" w:rsidP="0098156D" w:rsidRDefault="00F63A9B" w14:paraId="345CCC4B" w14:textId="77777777">
            <w:pPr>
              <w:rPr>
                <w:b/>
              </w:rPr>
            </w:pPr>
          </w:p>
        </w:tc>
      </w:tr>
      <w:tr w:rsidR="00F63A9B" w:rsidTr="00CA4462" w14:paraId="0B9FD236" w14:textId="77777777">
        <w:tc>
          <w:tcPr>
            <w:tcW w:w="9350" w:type="dxa"/>
            <w:shd w:val="clear" w:color="auto" w:fill="auto"/>
          </w:tcPr>
          <w:p w:rsidR="00CF3FB5" w:rsidP="00653831" w:rsidRDefault="00CF3FB5" w14:paraId="58A47C52" w14:textId="77777777">
            <w:pPr>
              <w:rPr>
                <w:i/>
              </w:rPr>
            </w:pPr>
          </w:p>
          <w:p w:rsidR="00CF3FB5" w:rsidP="00653831" w:rsidRDefault="00197333" w14:paraId="39424189" w14:textId="77777777">
            <w:pPr>
              <w:rPr>
                <w:i/>
              </w:rPr>
            </w:pPr>
            <w:r w:rsidRPr="00DC5145">
              <w:rPr>
                <w:i/>
              </w:rPr>
              <w:t>Question 26 is important for collecting information on the use of data by more than just senior staff, and m</w:t>
            </w:r>
            <w:r w:rsidRPr="00DC5145" w:rsidR="00653831">
              <w:rPr>
                <w:i/>
              </w:rPr>
              <w:t>ore structured management practices are associated with involving all levels of staff (</w:t>
            </w:r>
            <w:r w:rsidRPr="00DC5145">
              <w:rPr>
                <w:i/>
              </w:rPr>
              <w:t>Bloom and Van Reenen, 2007</w:t>
            </w:r>
            <w:r w:rsidRPr="00DC5145" w:rsidR="00653831">
              <w:rPr>
                <w:i/>
              </w:rPr>
              <w:t xml:space="preserve">). </w:t>
            </w:r>
          </w:p>
          <w:p w:rsidRPr="00DC5145" w:rsidR="00653831" w:rsidP="00653831" w:rsidRDefault="00653831" w14:paraId="3DD90640" w14:textId="77777777">
            <w:pPr>
              <w:rPr>
                <w:i/>
              </w:rPr>
            </w:pPr>
            <w:r w:rsidRPr="00DC5145">
              <w:rPr>
                <w:i/>
              </w:rPr>
              <w:t xml:space="preserve"> </w:t>
            </w:r>
          </w:p>
          <w:p w:rsidRPr="00DC5145" w:rsidR="00F63A9B" w:rsidP="00653831" w:rsidRDefault="00F63A9B" w14:paraId="49D1AB27" w14:textId="77777777">
            <w:pPr>
              <w:rPr>
                <w:b/>
                <w:i/>
              </w:rPr>
            </w:pPr>
          </w:p>
        </w:tc>
      </w:tr>
      <w:tr w:rsidR="00F63A9B" w:rsidTr="00CA4462" w14:paraId="63FBCB2F" w14:textId="77777777">
        <w:tc>
          <w:tcPr>
            <w:tcW w:w="9350" w:type="dxa"/>
            <w:shd w:val="clear" w:color="auto" w:fill="auto"/>
          </w:tcPr>
          <w:p w:rsidRPr="00E33E25" w:rsidR="00E33E25" w:rsidP="00E33E25" w:rsidRDefault="00E33E25" w14:paraId="0D500955" w14:textId="77777777">
            <w:pPr>
              <w:pStyle w:val="Default"/>
              <w:ind w:left="720"/>
              <w:rPr>
                <w:rFonts w:ascii="Times New Roman" w:hAnsi="Times New Roman" w:cs="Times New Roman"/>
                <w:sz w:val="22"/>
                <w:szCs w:val="22"/>
              </w:rPr>
            </w:pPr>
          </w:p>
          <w:p w:rsidRPr="00DC5145" w:rsidR="00BB6AE0" w:rsidP="00BB6AE0" w:rsidRDefault="00BB6AE0" w14:paraId="5282BFB2" w14:textId="7EB6E16B">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xml:space="preserve">, what best describes what happened after meetings dedicated to the discussion of clinical outcomes? </w:t>
            </w:r>
          </w:p>
          <w:p w:rsidRPr="00DC5145" w:rsidR="00BB6AE0" w:rsidP="00BB6AE0" w:rsidRDefault="00BB6AE0" w14:paraId="7D00E3E1" w14:textId="77777777">
            <w:pPr>
              <w:pStyle w:val="Default"/>
              <w:rPr>
                <w:rFonts w:ascii="Times New Roman" w:hAnsi="Times New Roman" w:cs="Times New Roman"/>
                <w:b/>
                <w:b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DC5145" w:rsidR="00BB6AE0" w:rsidTr="00CA4462" w14:paraId="06B393A7" w14:textId="77777777">
              <w:trPr>
                <w:trHeight w:val="111"/>
              </w:trPr>
              <w:tc>
                <w:tcPr>
                  <w:tcW w:w="7490" w:type="dxa"/>
                </w:tcPr>
                <w:p w:rsidR="00E33E25" w:rsidP="00BB6AE0" w:rsidRDefault="00BB6AE0" w14:paraId="2633353D"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Select one box for each year</w:t>
                  </w:r>
                </w:p>
                <w:p w:rsidRPr="00DC5145" w:rsidR="00BB6AE0" w:rsidP="00BB6AE0" w:rsidRDefault="00BB6AE0" w14:paraId="158E1A70" w14:textId="77777777">
                  <w:pPr>
                    <w:autoSpaceDE w:val="0"/>
                    <w:autoSpaceDN w:val="0"/>
                    <w:adjustRightInd w:val="0"/>
                    <w:rPr>
                      <w:rFonts w:eastAsiaTheme="minorHAnsi"/>
                      <w:color w:val="000000"/>
                      <w:sz w:val="22"/>
                      <w:szCs w:val="22"/>
                    </w:rPr>
                  </w:pPr>
                  <w:r w:rsidRPr="00DC5145">
                    <w:rPr>
                      <w:rFonts w:eastAsiaTheme="minorHAnsi"/>
                      <w:b/>
                      <w:bCs/>
                      <w:color w:val="000000"/>
                      <w:sz w:val="22"/>
                      <w:szCs w:val="22"/>
                    </w:rPr>
                    <w:t xml:space="preserve"> </w:t>
                  </w:r>
                </w:p>
              </w:tc>
              <w:tc>
                <w:tcPr>
                  <w:tcW w:w="822" w:type="dxa"/>
                </w:tcPr>
                <w:p w:rsidRPr="00DC5145" w:rsidR="00BB6AE0" w:rsidP="00BB6AE0" w:rsidRDefault="005129AA" w14:paraId="0798F3C9" w14:textId="69AB26EC">
                  <w:pPr>
                    <w:autoSpaceDE w:val="0"/>
                    <w:autoSpaceDN w:val="0"/>
                    <w:adjustRightInd w:val="0"/>
                    <w:rPr>
                      <w:rFonts w:eastAsiaTheme="minorHAnsi"/>
                      <w:color w:val="000000"/>
                      <w:sz w:val="22"/>
                      <w:szCs w:val="22"/>
                    </w:rPr>
                  </w:pPr>
                  <w:r w:rsidRPr="003D2830">
                    <w:rPr>
                      <w:rFonts w:eastAsiaTheme="minorHAnsi"/>
                      <w:b/>
                      <w:bCs/>
                      <w:color w:val="000000"/>
                      <w:sz w:val="22"/>
                      <w:szCs w:val="22"/>
                    </w:rPr>
                    <w:t>20</w:t>
                  </w:r>
                  <w:r>
                    <w:rPr>
                      <w:rFonts w:eastAsiaTheme="minorHAnsi"/>
                      <w:b/>
                      <w:bCs/>
                      <w:color w:val="000000"/>
                      <w:sz w:val="22"/>
                      <w:szCs w:val="22"/>
                    </w:rPr>
                    <w:t>20</w:t>
                  </w:r>
                </w:p>
              </w:tc>
              <w:tc>
                <w:tcPr>
                  <w:tcW w:w="822" w:type="dxa"/>
                </w:tcPr>
                <w:p w:rsidRPr="00DC5145" w:rsidR="00BB6AE0" w:rsidP="00BB6AE0" w:rsidRDefault="005129AA" w14:paraId="11CD293C" w14:textId="2557D0A2">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BB6AE0">
                    <w:rPr>
                      <w:rFonts w:eastAsiaTheme="minorHAnsi"/>
                      <w:b/>
                      <w:bCs/>
                      <w:color w:val="000000"/>
                      <w:sz w:val="22"/>
                      <w:szCs w:val="22"/>
                    </w:rPr>
                    <w:t xml:space="preserve"> </w:t>
                  </w:r>
                </w:p>
              </w:tc>
            </w:tr>
            <w:tr w:rsidRPr="00DC5145" w:rsidR="00BB6AE0" w:rsidTr="00CA4462" w14:paraId="77925615" w14:textId="77777777">
              <w:trPr>
                <w:trHeight w:val="240"/>
              </w:trPr>
              <w:tc>
                <w:tcPr>
                  <w:tcW w:w="7490" w:type="dxa"/>
                </w:tcPr>
                <w:p w:rsidR="00E33E25" w:rsidP="00E33E25" w:rsidRDefault="00BB6AE0" w14:paraId="323431A1"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Follow-up plans were drafted or revised, but adherence was not actively monitored ………………………………………………………</w:t>
                  </w:r>
                  <w:r w:rsidR="0076234F">
                    <w:rPr>
                      <w:rFonts w:eastAsiaTheme="minorHAnsi"/>
                      <w:color w:val="000000"/>
                      <w:sz w:val="22"/>
                      <w:szCs w:val="22"/>
                    </w:rPr>
                    <w:t>……………….</w:t>
                  </w:r>
                </w:p>
                <w:p w:rsidRPr="00DC5145" w:rsidR="00BB6AE0" w:rsidP="00E33E25" w:rsidRDefault="00BB6AE0" w14:paraId="1760BDAA"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 </w:t>
                  </w:r>
                </w:p>
              </w:tc>
              <w:tc>
                <w:tcPr>
                  <w:tcW w:w="822" w:type="dxa"/>
                </w:tcPr>
                <w:p w:rsidRPr="00DC5145" w:rsidR="00BB6AE0" w:rsidP="00DC5145" w:rsidRDefault="00BB6AE0" w14:paraId="7558E3D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6E2AB5E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5F100A4F" w14:textId="77777777">
              <w:trPr>
                <w:trHeight w:val="240"/>
              </w:trPr>
              <w:tc>
                <w:tcPr>
                  <w:tcW w:w="7490" w:type="dxa"/>
                </w:tcPr>
                <w:p w:rsidRPr="00DC5145" w:rsidR="00BB6AE0" w:rsidP="00E33E25" w:rsidRDefault="00BB6AE0" w14:paraId="43FD4FC0"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Follow-up plans were drafted or revised, and adherence was actively monitored </w:t>
                  </w:r>
                </w:p>
              </w:tc>
              <w:tc>
                <w:tcPr>
                  <w:tcW w:w="822" w:type="dxa"/>
                </w:tcPr>
                <w:p w:rsidRPr="00DC5145" w:rsidR="00BB6AE0" w:rsidP="00DC5145" w:rsidRDefault="00BB6AE0" w14:paraId="67E956C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7DB3354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4D1F37DB" w14:textId="77777777">
              <w:trPr>
                <w:trHeight w:val="140"/>
              </w:trPr>
              <w:tc>
                <w:tcPr>
                  <w:tcW w:w="7490" w:type="dxa"/>
                </w:tcPr>
                <w:p w:rsidR="00BB6AE0" w:rsidP="00BB6AE0" w:rsidRDefault="00BB6AE0" w14:paraId="05685BFC"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No follow-up plans were drafted or revised </w:t>
                  </w:r>
                  <w:r w:rsidRPr="00DC5145">
                    <w:rPr>
                      <w:rFonts w:eastAsiaTheme="minorHAnsi"/>
                      <w:b/>
                      <w:bCs/>
                      <w:color w:val="000000"/>
                      <w:sz w:val="22"/>
                      <w:szCs w:val="22"/>
                    </w:rPr>
                    <w:t>(SKIP to Question 29)</w:t>
                  </w:r>
                  <w:r w:rsidR="0076234F">
                    <w:rPr>
                      <w:rFonts w:eastAsiaTheme="minorHAnsi"/>
                      <w:color w:val="000000"/>
                      <w:sz w:val="22"/>
                      <w:szCs w:val="22"/>
                    </w:rPr>
                    <w:t>…………..</w:t>
                  </w:r>
                  <w:r w:rsidRPr="00DC5145">
                    <w:rPr>
                      <w:rFonts w:eastAsiaTheme="minorHAnsi"/>
                      <w:color w:val="000000"/>
                      <w:sz w:val="22"/>
                      <w:szCs w:val="22"/>
                    </w:rPr>
                    <w:t xml:space="preserve"> </w:t>
                  </w:r>
                </w:p>
                <w:p w:rsidRPr="00DC5145" w:rsidR="00E33E25" w:rsidP="00BB6AE0" w:rsidRDefault="00E33E25" w14:paraId="0F9D7983" w14:textId="77777777">
                  <w:pPr>
                    <w:autoSpaceDE w:val="0"/>
                    <w:autoSpaceDN w:val="0"/>
                    <w:adjustRightInd w:val="0"/>
                    <w:rPr>
                      <w:rFonts w:eastAsiaTheme="minorHAnsi"/>
                      <w:color w:val="000000"/>
                      <w:sz w:val="22"/>
                      <w:szCs w:val="22"/>
                    </w:rPr>
                  </w:pPr>
                </w:p>
              </w:tc>
              <w:tc>
                <w:tcPr>
                  <w:tcW w:w="822" w:type="dxa"/>
                </w:tcPr>
                <w:p w:rsidRPr="00DC5145" w:rsidR="00BB6AE0" w:rsidP="00DC5145" w:rsidRDefault="00BB6AE0" w14:paraId="274B5B73"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110021D9"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Pr="008947ED" w:rsidR="00F63A9B" w:rsidP="0098156D" w:rsidRDefault="00F63A9B" w14:paraId="41AEA4F9" w14:textId="77777777">
            <w:pPr>
              <w:rPr>
                <w:b/>
              </w:rPr>
            </w:pPr>
          </w:p>
        </w:tc>
      </w:tr>
      <w:tr w:rsidR="00F63A9B" w:rsidTr="00CA4462" w14:paraId="521724AA" w14:textId="77777777">
        <w:tc>
          <w:tcPr>
            <w:tcW w:w="9350" w:type="dxa"/>
            <w:shd w:val="clear" w:color="auto" w:fill="auto"/>
          </w:tcPr>
          <w:p w:rsidR="00E33E25" w:rsidP="006631D7" w:rsidRDefault="00E33E25" w14:paraId="4DAEA509" w14:textId="77777777">
            <w:pPr>
              <w:rPr>
                <w:i/>
              </w:rPr>
            </w:pPr>
          </w:p>
          <w:p w:rsidR="00E33E25" w:rsidP="006631D7" w:rsidRDefault="00013A0F" w14:paraId="3FFE37BD" w14:textId="77777777">
            <w:pPr>
              <w:rPr>
                <w:i/>
              </w:rPr>
            </w:pPr>
            <w:r w:rsidRPr="00DC5145">
              <w:rPr>
                <w:i/>
              </w:rPr>
              <w:t xml:space="preserve">For question 27, </w:t>
            </w:r>
            <w:r w:rsidRPr="00DC5145" w:rsidR="006631D7">
              <w:rPr>
                <w:i/>
              </w:rPr>
              <w:t>m</w:t>
            </w:r>
            <w:r w:rsidRPr="00DC5145" w:rsidR="00653831">
              <w:rPr>
                <w:i/>
              </w:rPr>
              <w:t xml:space="preserve">ore structured management practices are indicated if the hospital monitors adherence to the follow-up plan, which helps to ensure continuous improvement </w:t>
            </w:r>
            <w:r w:rsidRPr="00DC5145" w:rsidR="006631D7">
              <w:rPr>
                <w:i/>
              </w:rPr>
              <w:t>(Bloom and Van Reenen, 2007</w:t>
            </w:r>
            <w:r w:rsidR="00E33E25">
              <w:rPr>
                <w:i/>
              </w:rPr>
              <w:t>; WMS 2009</w:t>
            </w:r>
            <w:r w:rsidRPr="00DC5145" w:rsidR="006631D7">
              <w:rPr>
                <w:i/>
              </w:rPr>
              <w:t>)</w:t>
            </w:r>
            <w:r w:rsidR="00EE5931">
              <w:rPr>
                <w:i/>
              </w:rPr>
              <w:t>.</w:t>
            </w:r>
          </w:p>
          <w:p w:rsidR="000C7EF8" w:rsidP="006631D7" w:rsidRDefault="000C7EF8" w14:paraId="16AD35F7" w14:textId="77777777">
            <w:pPr>
              <w:rPr>
                <w:i/>
              </w:rPr>
            </w:pPr>
          </w:p>
          <w:p w:rsidR="000C7EF8" w:rsidP="006631D7" w:rsidRDefault="000C7EF8" w14:paraId="0DFBF237" w14:textId="77777777">
            <w:pPr>
              <w:rPr>
                <w:i/>
              </w:rPr>
            </w:pPr>
          </w:p>
          <w:p w:rsidR="000C7EF8" w:rsidP="006631D7" w:rsidRDefault="000C7EF8" w14:paraId="1587E546" w14:textId="77777777">
            <w:pPr>
              <w:rPr>
                <w:i/>
              </w:rPr>
            </w:pPr>
          </w:p>
          <w:p w:rsidR="000C7EF8" w:rsidP="006631D7" w:rsidRDefault="000C7EF8" w14:paraId="1973783D" w14:textId="77777777">
            <w:pPr>
              <w:rPr>
                <w:i/>
              </w:rPr>
            </w:pPr>
          </w:p>
          <w:p w:rsidR="000C7EF8" w:rsidP="006631D7" w:rsidRDefault="000C7EF8" w14:paraId="7DD86C69" w14:textId="77777777">
            <w:pPr>
              <w:rPr>
                <w:i/>
              </w:rPr>
            </w:pPr>
          </w:p>
          <w:p w:rsidR="000C7EF8" w:rsidP="006631D7" w:rsidRDefault="000C7EF8" w14:paraId="72C3F772" w14:textId="77777777">
            <w:pPr>
              <w:rPr>
                <w:i/>
              </w:rPr>
            </w:pPr>
          </w:p>
          <w:p w:rsidR="00F63A9B" w:rsidP="006631D7" w:rsidRDefault="00EE5931" w14:paraId="62F8C1A1" w14:textId="77777777">
            <w:pPr>
              <w:rPr>
                <w:i/>
              </w:rPr>
            </w:pPr>
            <w:r>
              <w:rPr>
                <w:i/>
              </w:rPr>
              <w:t xml:space="preserve"> </w:t>
            </w:r>
            <w:r w:rsidRPr="00DC5145" w:rsidR="00653831">
              <w:rPr>
                <w:i/>
              </w:rPr>
              <w:t xml:space="preserve"> </w:t>
            </w:r>
          </w:p>
          <w:p w:rsidRPr="00DC5145" w:rsidR="000C7EF8" w:rsidP="006631D7" w:rsidRDefault="000C7EF8" w14:paraId="7C292902" w14:textId="77777777">
            <w:pPr>
              <w:rPr>
                <w:b/>
                <w:i/>
              </w:rPr>
            </w:pPr>
          </w:p>
        </w:tc>
      </w:tr>
      <w:tr w:rsidR="00F63A9B" w:rsidTr="00CA4462" w14:paraId="54D5C3AE" w14:textId="77777777">
        <w:tc>
          <w:tcPr>
            <w:tcW w:w="9350" w:type="dxa"/>
            <w:shd w:val="clear" w:color="auto" w:fill="auto"/>
          </w:tcPr>
          <w:p w:rsidRPr="000C7EF8" w:rsidR="000C7EF8" w:rsidP="000C7EF8" w:rsidRDefault="000C7EF8" w14:paraId="5CE6802C" w14:textId="77777777">
            <w:pPr>
              <w:pStyle w:val="Default"/>
              <w:ind w:left="720"/>
              <w:rPr>
                <w:rFonts w:ascii="Times New Roman" w:hAnsi="Times New Roman" w:cs="Times New Roman"/>
                <w:sz w:val="22"/>
                <w:szCs w:val="22"/>
              </w:rPr>
            </w:pPr>
          </w:p>
          <w:p w:rsidRPr="00DC5145" w:rsidR="00BB6AE0" w:rsidP="00BB6AE0" w:rsidRDefault="00BB6AE0" w14:paraId="11CFFFD7" w14:textId="4E14C86F">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who could view follow-up plans drafted or revised after meetings dedicated to the discussion of clinical outcomes?</w:t>
            </w:r>
          </w:p>
          <w:p w:rsidRPr="00DC5145" w:rsidR="00BB6AE0" w:rsidP="00BB6AE0" w:rsidRDefault="00BB6AE0" w14:paraId="73968523" w14:textId="77777777">
            <w:pPr>
              <w:pStyle w:val="Default"/>
              <w:rPr>
                <w:rFonts w:ascii="Times New Roman" w:hAnsi="Times New Roman" w:cs="Times New Roman"/>
                <w:b/>
                <w:b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306"/>
              <w:gridCol w:w="822"/>
              <w:gridCol w:w="822"/>
            </w:tblGrid>
            <w:tr w:rsidRPr="00DC5145" w:rsidR="00BB6AE0" w:rsidTr="00CA4462" w14:paraId="7AAADC9F" w14:textId="77777777">
              <w:trPr>
                <w:trHeight w:val="111"/>
              </w:trPr>
              <w:tc>
                <w:tcPr>
                  <w:tcW w:w="7306" w:type="dxa"/>
                </w:tcPr>
                <w:p w:rsidR="000C7EF8" w:rsidP="00BB6AE0" w:rsidRDefault="00BB6AE0" w14:paraId="707E8C18"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Select all that apply</w:t>
                  </w:r>
                </w:p>
                <w:p w:rsidRPr="00DC5145" w:rsidR="00BB6AE0" w:rsidP="00BB6AE0" w:rsidRDefault="00BB6AE0" w14:paraId="41D162A4" w14:textId="77777777">
                  <w:pPr>
                    <w:autoSpaceDE w:val="0"/>
                    <w:autoSpaceDN w:val="0"/>
                    <w:adjustRightInd w:val="0"/>
                    <w:rPr>
                      <w:rFonts w:eastAsiaTheme="minorHAnsi"/>
                      <w:color w:val="000000"/>
                      <w:sz w:val="22"/>
                      <w:szCs w:val="22"/>
                    </w:rPr>
                  </w:pPr>
                  <w:r w:rsidRPr="00DC5145">
                    <w:rPr>
                      <w:rFonts w:eastAsiaTheme="minorHAnsi"/>
                      <w:b/>
                      <w:bCs/>
                      <w:color w:val="000000"/>
                      <w:sz w:val="22"/>
                      <w:szCs w:val="22"/>
                    </w:rPr>
                    <w:t xml:space="preserve"> </w:t>
                  </w:r>
                </w:p>
              </w:tc>
              <w:tc>
                <w:tcPr>
                  <w:tcW w:w="822" w:type="dxa"/>
                </w:tcPr>
                <w:p w:rsidRPr="00DC5145" w:rsidR="00BB6AE0" w:rsidP="00BB6AE0" w:rsidRDefault="005129AA" w14:paraId="18C1F30A" w14:textId="6C7E9902">
                  <w:pPr>
                    <w:autoSpaceDE w:val="0"/>
                    <w:autoSpaceDN w:val="0"/>
                    <w:adjustRightInd w:val="0"/>
                    <w:rPr>
                      <w:rFonts w:eastAsiaTheme="minorHAnsi"/>
                      <w:color w:val="000000"/>
                      <w:sz w:val="22"/>
                      <w:szCs w:val="22"/>
                    </w:rPr>
                  </w:pPr>
                  <w:r>
                    <w:rPr>
                      <w:rFonts w:eastAsiaTheme="minorHAnsi"/>
                      <w:b/>
                      <w:bCs/>
                      <w:color w:val="000000"/>
                      <w:sz w:val="22"/>
                      <w:szCs w:val="22"/>
                    </w:rPr>
                    <w:t>2020</w:t>
                  </w:r>
                  <w:r w:rsidRPr="00DC5145" w:rsidR="00BB6AE0">
                    <w:rPr>
                      <w:rFonts w:eastAsiaTheme="minorHAnsi"/>
                      <w:b/>
                      <w:bCs/>
                      <w:color w:val="000000"/>
                      <w:sz w:val="22"/>
                      <w:szCs w:val="22"/>
                    </w:rPr>
                    <w:t xml:space="preserve"> </w:t>
                  </w:r>
                </w:p>
              </w:tc>
              <w:tc>
                <w:tcPr>
                  <w:tcW w:w="822" w:type="dxa"/>
                </w:tcPr>
                <w:p w:rsidRPr="00DC5145" w:rsidR="00BB6AE0" w:rsidP="00BB6AE0" w:rsidRDefault="005129AA" w14:paraId="639588B8" w14:textId="32E2542A">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BB6AE0">
                    <w:rPr>
                      <w:rFonts w:eastAsiaTheme="minorHAnsi"/>
                      <w:b/>
                      <w:bCs/>
                      <w:color w:val="000000"/>
                      <w:sz w:val="22"/>
                      <w:szCs w:val="22"/>
                    </w:rPr>
                    <w:t xml:space="preserve"> </w:t>
                  </w:r>
                </w:p>
              </w:tc>
            </w:tr>
            <w:tr w:rsidRPr="00DC5145" w:rsidR="00BB6AE0" w:rsidTr="00CA4462" w14:paraId="155787AF" w14:textId="77777777">
              <w:trPr>
                <w:trHeight w:val="127"/>
              </w:trPr>
              <w:tc>
                <w:tcPr>
                  <w:tcW w:w="7306" w:type="dxa"/>
                </w:tcPr>
                <w:p w:rsidRPr="00DC5145" w:rsidR="00BB6AE0" w:rsidP="00BB6AE0" w:rsidRDefault="00BB6AE0" w14:paraId="07DEC18B"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Board of Directors and/or President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07B395B1"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0F825084"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6F3C550D" w14:textId="77777777">
              <w:trPr>
                <w:trHeight w:val="134"/>
              </w:trPr>
              <w:tc>
                <w:tcPr>
                  <w:tcW w:w="7306" w:type="dxa"/>
                </w:tcPr>
                <w:p w:rsidRPr="00DC5145" w:rsidR="00BB6AE0" w:rsidP="0076234F" w:rsidRDefault="00BB6AE0" w14:paraId="59FD1319"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Senior clinical </w:t>
                  </w:r>
                  <w:r w:rsidR="0076234F">
                    <w:rPr>
                      <w:rFonts w:eastAsiaTheme="minorHAnsi"/>
                      <w:color w:val="000000"/>
                      <w:sz w:val="22"/>
                      <w:szCs w:val="22"/>
                    </w:rPr>
                    <w:t>managers (CNO, CMO)…………………………</w:t>
                  </w:r>
                  <w:r w:rsidR="008535D4">
                    <w:rPr>
                      <w:rFonts w:eastAsiaTheme="minorHAnsi"/>
                      <w:color w:val="000000"/>
                      <w:sz w:val="22"/>
                      <w:szCs w:val="22"/>
                    </w:rPr>
                    <w:t>…………</w:t>
                  </w:r>
                  <w:r w:rsidR="0076234F">
                    <w:rPr>
                      <w:rFonts w:eastAsiaTheme="minorHAnsi"/>
                      <w:color w:val="000000"/>
                      <w:sz w:val="22"/>
                      <w:szCs w:val="22"/>
                    </w:rPr>
                    <w:t>……</w:t>
                  </w:r>
                </w:p>
              </w:tc>
              <w:tc>
                <w:tcPr>
                  <w:tcW w:w="822" w:type="dxa"/>
                </w:tcPr>
                <w:p w:rsidRPr="00DC5145" w:rsidR="00BB6AE0" w:rsidP="00DC5145" w:rsidRDefault="00BB6AE0" w14:paraId="5CD28DB5"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14933A9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40DA42A9" w14:textId="77777777">
              <w:trPr>
                <w:trHeight w:val="146"/>
              </w:trPr>
              <w:tc>
                <w:tcPr>
                  <w:tcW w:w="7306" w:type="dxa"/>
                </w:tcPr>
                <w:p w:rsidRPr="00DC5145" w:rsidR="00BB6AE0" w:rsidP="00BB6AE0" w:rsidRDefault="00BB6AE0" w14:paraId="7897C084"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70C17E43"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4A15C959"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6275DA0A" w14:textId="77777777">
              <w:trPr>
                <w:trHeight w:val="139"/>
              </w:trPr>
              <w:tc>
                <w:tcPr>
                  <w:tcW w:w="7306" w:type="dxa"/>
                </w:tcPr>
                <w:p w:rsidRPr="00DC5145" w:rsidR="00BB6AE0" w:rsidP="00BB6AE0" w:rsidRDefault="00BB6AE0" w14:paraId="103C1361"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Non-clinical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6BC03CBD"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48E709F5"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45C0E8B5" w14:textId="77777777">
              <w:trPr>
                <w:trHeight w:val="127"/>
              </w:trPr>
              <w:tc>
                <w:tcPr>
                  <w:tcW w:w="7306" w:type="dxa"/>
                </w:tcPr>
                <w:p w:rsidRPr="00DC5145" w:rsidR="00BB6AE0" w:rsidP="00BB6AE0" w:rsidRDefault="00BB6AE0" w14:paraId="5E3A89E6"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Providers………………………………………………………</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06C91559"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6B44B42C"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BB6AE0" w:rsidTr="00CA4462" w14:paraId="1E4B1627" w14:textId="77777777">
              <w:trPr>
                <w:trHeight w:val="130"/>
              </w:trPr>
              <w:tc>
                <w:tcPr>
                  <w:tcW w:w="7306" w:type="dxa"/>
                </w:tcPr>
                <w:p w:rsidRPr="00DC5145" w:rsidR="00BB6AE0" w:rsidP="00BB6AE0" w:rsidRDefault="00BB6AE0" w14:paraId="14AC30D0"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Frontline clinical workers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BB6AE0" w:rsidP="00DC5145" w:rsidRDefault="00BB6AE0" w14:paraId="2CD952DC"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BB6AE0" w:rsidP="00DC5145" w:rsidRDefault="00BB6AE0" w14:paraId="284C9DB6"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Pr="008947ED" w:rsidR="00F63A9B" w:rsidP="00B610B6" w:rsidRDefault="00BB6AE0" w14:paraId="419D9123" w14:textId="77777777">
            <w:pPr>
              <w:pStyle w:val="Default"/>
              <w:rPr>
                <w:b/>
              </w:rPr>
            </w:pPr>
            <w:r>
              <w:rPr>
                <w:b/>
                <w:bCs/>
                <w:sz w:val="22"/>
                <w:szCs w:val="22"/>
              </w:rPr>
              <w:t xml:space="preserve"> </w:t>
            </w:r>
          </w:p>
        </w:tc>
      </w:tr>
      <w:tr w:rsidR="00F63A9B" w:rsidTr="00CA4462" w14:paraId="0861B168" w14:textId="77777777">
        <w:tc>
          <w:tcPr>
            <w:tcW w:w="9350" w:type="dxa"/>
            <w:shd w:val="clear" w:color="auto" w:fill="auto"/>
          </w:tcPr>
          <w:p w:rsidR="000C7EF8" w:rsidP="00DB5DB8" w:rsidRDefault="000C7EF8" w14:paraId="27C0CD7E" w14:textId="77777777">
            <w:pPr>
              <w:rPr>
                <w:i/>
              </w:rPr>
            </w:pPr>
          </w:p>
          <w:p w:rsidR="00F63A9B" w:rsidP="00DB5DB8" w:rsidRDefault="00DB5DB8" w14:paraId="2A98281A" w14:textId="77777777">
            <w:pPr>
              <w:rPr>
                <w:i/>
              </w:rPr>
            </w:pPr>
            <w:r w:rsidRPr="00DC5145">
              <w:rPr>
                <w:i/>
              </w:rPr>
              <w:t xml:space="preserve">Question 28 collects important data </w:t>
            </w:r>
            <w:r w:rsidR="000C7EF8">
              <w:rPr>
                <w:i/>
              </w:rPr>
              <w:t xml:space="preserve">for measuring whether the hospital’s </w:t>
            </w:r>
            <w:r w:rsidRPr="00DC5145">
              <w:rPr>
                <w:i/>
              </w:rPr>
              <w:t xml:space="preserve">management practices </w:t>
            </w:r>
            <w:r w:rsidR="000C7EF8">
              <w:rPr>
                <w:i/>
              </w:rPr>
              <w:t>are more or less structured</w:t>
            </w:r>
            <w:r w:rsidR="009B76C4">
              <w:rPr>
                <w:i/>
              </w:rPr>
              <w:t xml:space="preserve">. </w:t>
            </w:r>
            <w:r w:rsidR="000C7EF8">
              <w:rPr>
                <w:i/>
              </w:rPr>
              <w:t xml:space="preserve">As noted elsewhere, more structured practices are associated with </w:t>
            </w:r>
            <w:r w:rsidRPr="00DC5145">
              <w:rPr>
                <w:i/>
              </w:rPr>
              <w:t>widespread communication</w:t>
            </w:r>
            <w:r w:rsidR="000C7EF8">
              <w:rPr>
                <w:i/>
              </w:rPr>
              <w:t xml:space="preserve"> and </w:t>
            </w:r>
            <w:r w:rsidRPr="00DC5145" w:rsidR="00653831">
              <w:rPr>
                <w:i/>
              </w:rPr>
              <w:t>if follow-up steps are clear to all</w:t>
            </w:r>
            <w:r w:rsidRPr="00DC5145">
              <w:rPr>
                <w:i/>
              </w:rPr>
              <w:t xml:space="preserve"> (WMS </w:t>
            </w:r>
            <w:r w:rsidR="000C7EF8">
              <w:rPr>
                <w:i/>
              </w:rPr>
              <w:t>2009</w:t>
            </w:r>
            <w:r w:rsidRPr="00DC5145">
              <w:rPr>
                <w:i/>
              </w:rPr>
              <w:t>)</w:t>
            </w:r>
            <w:r w:rsidRPr="00DC5145" w:rsidR="00653831">
              <w:rPr>
                <w:i/>
              </w:rPr>
              <w:t>.</w:t>
            </w:r>
          </w:p>
          <w:p w:rsidRPr="00DC5145" w:rsidR="000C7EF8" w:rsidP="00DB5DB8" w:rsidRDefault="000C7EF8" w14:paraId="2A47324E" w14:textId="77777777">
            <w:pPr>
              <w:rPr>
                <w:b/>
                <w:i/>
              </w:rPr>
            </w:pPr>
          </w:p>
        </w:tc>
      </w:tr>
      <w:tr w:rsidR="00BB6AE0" w:rsidTr="00CA4462" w14:paraId="7B6CB4AF" w14:textId="77777777">
        <w:tc>
          <w:tcPr>
            <w:tcW w:w="9350" w:type="dxa"/>
            <w:shd w:val="clear" w:color="auto" w:fill="D9D9D9" w:themeFill="background1" w:themeFillShade="D9"/>
          </w:tcPr>
          <w:p w:rsidR="00B610B6" w:rsidP="0039093C" w:rsidRDefault="00B610B6" w14:paraId="26DF98CE" w14:textId="77777777">
            <w:pPr>
              <w:jc w:val="center"/>
              <w:rPr>
                <w:b/>
              </w:rPr>
            </w:pPr>
          </w:p>
          <w:p w:rsidR="0039093C" w:rsidP="0039093C" w:rsidRDefault="0039093C" w14:paraId="6AF5EF40" w14:textId="77777777">
            <w:pPr>
              <w:jc w:val="center"/>
              <w:rPr>
                <w:b/>
              </w:rPr>
            </w:pPr>
            <w:r w:rsidRPr="008947ED">
              <w:rPr>
                <w:b/>
              </w:rPr>
              <w:t>Section F. Staffing and Allocation of Human Resources</w:t>
            </w:r>
          </w:p>
          <w:p w:rsidRPr="008947ED" w:rsidR="002F0BB2" w:rsidP="0039093C" w:rsidRDefault="002F0BB2" w14:paraId="77E850F9" w14:textId="77777777">
            <w:pPr>
              <w:jc w:val="center"/>
              <w:rPr>
                <w:b/>
              </w:rPr>
            </w:pPr>
          </w:p>
          <w:p w:rsidRPr="00DC5145" w:rsidR="0039093C" w:rsidP="000C7EF8" w:rsidRDefault="00F74D65" w14:paraId="267761DC" w14:textId="77777777">
            <w:pPr>
              <w:rPr>
                <w:i/>
              </w:rPr>
            </w:pPr>
            <w:r>
              <w:rPr>
                <w:i/>
              </w:rPr>
              <w:t>Th</w:t>
            </w:r>
            <w:r w:rsidRPr="00DC5145" w:rsidR="0039093C">
              <w:rPr>
                <w:i/>
              </w:rPr>
              <w:t>e data collected in Section F on staffing would be used in combination with the</w:t>
            </w:r>
            <w:r w:rsidR="002F0BB2">
              <w:rPr>
                <w:i/>
              </w:rPr>
              <w:t xml:space="preserve"> data collected in Section E on</w:t>
            </w:r>
            <w:r w:rsidRPr="00DC5145" w:rsidR="0039093C">
              <w:rPr>
                <w:i/>
              </w:rPr>
              <w:t xml:space="preserve"> </w:t>
            </w:r>
            <w:r w:rsidR="002F0BB2">
              <w:rPr>
                <w:i/>
              </w:rPr>
              <w:t>team interactions to co</w:t>
            </w:r>
            <w:r w:rsidRPr="00DC5145" w:rsidR="0039093C">
              <w:rPr>
                <w:i/>
              </w:rPr>
              <w:t>nstruct a</w:t>
            </w:r>
            <w:r w:rsidR="002F0BB2">
              <w:rPr>
                <w:i/>
              </w:rPr>
              <w:t xml:space="preserve">n </w:t>
            </w:r>
            <w:r w:rsidRPr="00DC5145" w:rsidR="0039093C">
              <w:rPr>
                <w:i/>
              </w:rPr>
              <w:t>index measuring these management practices critical to health care delivery</w:t>
            </w:r>
            <w:r w:rsidR="00EE5931">
              <w:rPr>
                <w:i/>
              </w:rPr>
              <w:t xml:space="preserve">. </w:t>
            </w:r>
            <w:r w:rsidRPr="00DC5145" w:rsidR="0039093C">
              <w:rPr>
                <w:i/>
              </w:rPr>
              <w:t>All questions are necessary for the construction of a valid index.</w:t>
            </w:r>
          </w:p>
          <w:p w:rsidRPr="008947ED" w:rsidR="00BB6AE0" w:rsidP="0098156D" w:rsidRDefault="00BB6AE0" w14:paraId="4CF20312" w14:textId="77777777">
            <w:pPr>
              <w:rPr>
                <w:b/>
              </w:rPr>
            </w:pPr>
          </w:p>
        </w:tc>
      </w:tr>
      <w:tr w:rsidR="00BB6AE0" w:rsidTr="00CA4462" w14:paraId="38AD1BF5" w14:textId="77777777">
        <w:tc>
          <w:tcPr>
            <w:tcW w:w="9350" w:type="dxa"/>
            <w:shd w:val="clear" w:color="auto" w:fill="auto"/>
          </w:tcPr>
          <w:p w:rsidRPr="002A586D" w:rsidR="002A586D" w:rsidP="002A586D" w:rsidRDefault="002A586D" w14:paraId="145C940A" w14:textId="77777777">
            <w:pPr>
              <w:pStyle w:val="Default"/>
              <w:ind w:left="720"/>
              <w:rPr>
                <w:rFonts w:ascii="Times New Roman" w:hAnsi="Times New Roman" w:cs="Times New Roman"/>
                <w:sz w:val="22"/>
                <w:szCs w:val="22"/>
              </w:rPr>
            </w:pPr>
          </w:p>
          <w:p w:rsidRPr="00B610B6" w:rsidR="0039093C" w:rsidP="0039093C" w:rsidRDefault="0039093C" w14:paraId="3EA7FDDA" w14:textId="7E5AEB59">
            <w:pPr>
              <w:pStyle w:val="Default"/>
              <w:numPr>
                <w:ilvl w:val="0"/>
                <w:numId w:val="5"/>
              </w:numPr>
              <w:rPr>
                <w:rFonts w:ascii="Times New Roman" w:hAnsi="Times New Roman" w:cs="Times New Roman"/>
                <w:sz w:val="22"/>
                <w:szCs w:val="22"/>
              </w:rPr>
            </w:pPr>
            <w:r w:rsidRPr="00DC5145">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DC5145">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DC5145">
              <w:rPr>
                <w:rFonts w:ascii="Times New Roman" w:hAnsi="Times New Roman" w:cs="Times New Roman"/>
                <w:b/>
                <w:bCs/>
                <w:sz w:val="22"/>
                <w:szCs w:val="22"/>
              </w:rPr>
              <w:t xml:space="preserve">, who decided how work was allocated to clinical staff at this hospital? </w:t>
            </w:r>
          </w:p>
          <w:p w:rsidRPr="00DC5145" w:rsidR="00B610B6" w:rsidP="00B610B6" w:rsidRDefault="00B610B6" w14:paraId="4DC27334"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646"/>
              <w:gridCol w:w="822"/>
              <w:gridCol w:w="822"/>
            </w:tblGrid>
            <w:tr w:rsidRPr="00DC5145" w:rsidR="0039093C" w:rsidTr="00CA4462" w14:paraId="39DB57C1" w14:textId="77777777">
              <w:trPr>
                <w:trHeight w:val="111"/>
              </w:trPr>
              <w:tc>
                <w:tcPr>
                  <w:tcW w:w="6646" w:type="dxa"/>
                </w:tcPr>
                <w:p w:rsidR="0039093C" w:rsidP="0039093C" w:rsidRDefault="0039093C" w14:paraId="37CA7805" w14:textId="77777777">
                  <w:pPr>
                    <w:autoSpaceDE w:val="0"/>
                    <w:autoSpaceDN w:val="0"/>
                    <w:adjustRightInd w:val="0"/>
                    <w:rPr>
                      <w:rFonts w:eastAsiaTheme="minorHAnsi"/>
                      <w:b/>
                      <w:bCs/>
                      <w:color w:val="000000"/>
                      <w:sz w:val="22"/>
                      <w:szCs w:val="22"/>
                    </w:rPr>
                  </w:pPr>
                  <w:r w:rsidRPr="00DC5145">
                    <w:rPr>
                      <w:rFonts w:eastAsiaTheme="minorHAnsi"/>
                      <w:b/>
                      <w:bCs/>
                      <w:color w:val="000000"/>
                      <w:sz w:val="22"/>
                      <w:szCs w:val="22"/>
                    </w:rPr>
                    <w:t xml:space="preserve">Select all that apply </w:t>
                  </w:r>
                </w:p>
                <w:p w:rsidRPr="00DC5145" w:rsidR="002A586D" w:rsidP="0039093C" w:rsidRDefault="002A586D" w14:paraId="6D6B2165" w14:textId="77777777">
                  <w:pPr>
                    <w:autoSpaceDE w:val="0"/>
                    <w:autoSpaceDN w:val="0"/>
                    <w:adjustRightInd w:val="0"/>
                    <w:rPr>
                      <w:rFonts w:eastAsiaTheme="minorHAnsi"/>
                      <w:color w:val="000000"/>
                      <w:sz w:val="22"/>
                      <w:szCs w:val="22"/>
                    </w:rPr>
                  </w:pPr>
                </w:p>
              </w:tc>
              <w:tc>
                <w:tcPr>
                  <w:tcW w:w="822" w:type="dxa"/>
                </w:tcPr>
                <w:p w:rsidRPr="00DC5145" w:rsidR="0039093C" w:rsidP="0039093C" w:rsidRDefault="005129AA" w14:paraId="41ED07C4" w14:textId="34E2D4F7">
                  <w:pPr>
                    <w:autoSpaceDE w:val="0"/>
                    <w:autoSpaceDN w:val="0"/>
                    <w:adjustRightInd w:val="0"/>
                    <w:rPr>
                      <w:rFonts w:eastAsiaTheme="minorHAnsi"/>
                      <w:color w:val="000000"/>
                      <w:sz w:val="22"/>
                      <w:szCs w:val="22"/>
                    </w:rPr>
                  </w:pPr>
                  <w:r>
                    <w:rPr>
                      <w:rFonts w:eastAsiaTheme="minorHAnsi"/>
                      <w:b/>
                      <w:bCs/>
                      <w:color w:val="000000"/>
                      <w:sz w:val="22"/>
                      <w:szCs w:val="22"/>
                    </w:rPr>
                    <w:t>2020</w:t>
                  </w:r>
                  <w:r w:rsidRPr="00DC5145" w:rsidR="0039093C">
                    <w:rPr>
                      <w:rFonts w:eastAsiaTheme="minorHAnsi"/>
                      <w:b/>
                      <w:bCs/>
                      <w:color w:val="000000"/>
                      <w:sz w:val="22"/>
                      <w:szCs w:val="22"/>
                    </w:rPr>
                    <w:t xml:space="preserve"> </w:t>
                  </w:r>
                </w:p>
              </w:tc>
              <w:tc>
                <w:tcPr>
                  <w:tcW w:w="822" w:type="dxa"/>
                </w:tcPr>
                <w:p w:rsidRPr="00DC5145" w:rsidR="0039093C" w:rsidP="0039093C" w:rsidRDefault="005129AA" w14:paraId="3D4FCF95" w14:textId="05EDBF61">
                  <w:pPr>
                    <w:autoSpaceDE w:val="0"/>
                    <w:autoSpaceDN w:val="0"/>
                    <w:adjustRightInd w:val="0"/>
                    <w:rPr>
                      <w:rFonts w:eastAsiaTheme="minorHAnsi"/>
                      <w:color w:val="000000"/>
                      <w:sz w:val="22"/>
                      <w:szCs w:val="22"/>
                    </w:rPr>
                  </w:pPr>
                  <w:r>
                    <w:rPr>
                      <w:rFonts w:eastAsiaTheme="minorHAnsi"/>
                      <w:b/>
                      <w:bCs/>
                      <w:color w:val="000000"/>
                      <w:sz w:val="22"/>
                      <w:szCs w:val="22"/>
                    </w:rPr>
                    <w:t>2019</w:t>
                  </w:r>
                  <w:r w:rsidRPr="00DC5145" w:rsidR="0039093C">
                    <w:rPr>
                      <w:rFonts w:eastAsiaTheme="minorHAnsi"/>
                      <w:b/>
                      <w:bCs/>
                      <w:color w:val="000000"/>
                      <w:sz w:val="22"/>
                      <w:szCs w:val="22"/>
                    </w:rPr>
                    <w:t xml:space="preserve"> </w:t>
                  </w:r>
                </w:p>
              </w:tc>
            </w:tr>
            <w:tr w:rsidRPr="00DC5145" w:rsidR="0039093C" w:rsidTr="00CA4462" w14:paraId="4C2AC6DB" w14:textId="77777777">
              <w:trPr>
                <w:trHeight w:val="127"/>
              </w:trPr>
              <w:tc>
                <w:tcPr>
                  <w:tcW w:w="6646" w:type="dxa"/>
                </w:tcPr>
                <w:p w:rsidRPr="00DC5145" w:rsidR="0039093C" w:rsidP="0039093C" w:rsidRDefault="0039093C" w14:paraId="2EC24BAD"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Senior clinical managers (CNO, CMO)………………………</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9093C" w:rsidP="00DC5145" w:rsidRDefault="0039093C" w14:paraId="6EDDE70A"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51F55781"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9093C" w:rsidTr="00CA4462" w14:paraId="7B0A6EA0" w14:textId="77777777">
              <w:trPr>
                <w:trHeight w:val="103"/>
              </w:trPr>
              <w:tc>
                <w:tcPr>
                  <w:tcW w:w="6646" w:type="dxa"/>
                </w:tcPr>
                <w:p w:rsidRPr="00DC5145" w:rsidR="0039093C" w:rsidP="0039093C" w:rsidRDefault="0039093C" w14:paraId="201B94FB"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Senior non-clinical managers (CEO, CFO, COO)………………</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9093C" w:rsidP="00DC5145" w:rsidRDefault="0039093C" w14:paraId="5D2F175B"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729FE468"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9093C" w:rsidTr="00CA4462" w14:paraId="2E801C68" w14:textId="77777777">
              <w:trPr>
                <w:trHeight w:val="146"/>
              </w:trPr>
              <w:tc>
                <w:tcPr>
                  <w:tcW w:w="6646" w:type="dxa"/>
                </w:tcPr>
                <w:p w:rsidRPr="00DC5145" w:rsidR="0039093C" w:rsidP="0039093C" w:rsidRDefault="0039093C" w14:paraId="5A42F246"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Clinical managers ……………………………………………………… </w:t>
                  </w:r>
                </w:p>
              </w:tc>
              <w:tc>
                <w:tcPr>
                  <w:tcW w:w="822" w:type="dxa"/>
                </w:tcPr>
                <w:p w:rsidRPr="00DC5145" w:rsidR="0039093C" w:rsidP="00DC5145" w:rsidRDefault="0039093C" w14:paraId="555554E6"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45A6E3DB"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9093C" w:rsidTr="00CA4462" w14:paraId="22442074" w14:textId="77777777">
              <w:trPr>
                <w:trHeight w:val="139"/>
              </w:trPr>
              <w:tc>
                <w:tcPr>
                  <w:tcW w:w="6646" w:type="dxa"/>
                </w:tcPr>
                <w:p w:rsidRPr="00DC5145" w:rsidR="0039093C" w:rsidP="0039093C" w:rsidRDefault="0039093C" w14:paraId="03CE7F14"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Non-clinical managers ……………………………………………</w:t>
                  </w:r>
                  <w:r w:rsidR="008535D4">
                    <w:rPr>
                      <w:rFonts w:eastAsiaTheme="minorHAnsi"/>
                      <w:color w:val="000000"/>
                      <w:sz w:val="22"/>
                      <w:szCs w:val="22"/>
                    </w:rPr>
                    <w:t>.</w:t>
                  </w:r>
                  <w:r w:rsidRPr="00DC5145">
                    <w:rPr>
                      <w:rFonts w:eastAsiaTheme="minorHAnsi"/>
                      <w:color w:val="000000"/>
                      <w:sz w:val="22"/>
                      <w:szCs w:val="22"/>
                    </w:rPr>
                    <w:t xml:space="preserve">…… </w:t>
                  </w:r>
                </w:p>
              </w:tc>
              <w:tc>
                <w:tcPr>
                  <w:tcW w:w="822" w:type="dxa"/>
                </w:tcPr>
                <w:p w:rsidRPr="00DC5145" w:rsidR="0039093C" w:rsidP="00DC5145" w:rsidRDefault="0039093C" w14:paraId="23EDC5B5"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73C6875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9093C" w:rsidTr="00CA4462" w14:paraId="7F60F6F3" w14:textId="77777777">
              <w:trPr>
                <w:trHeight w:val="127"/>
              </w:trPr>
              <w:tc>
                <w:tcPr>
                  <w:tcW w:w="6646" w:type="dxa"/>
                </w:tcPr>
                <w:p w:rsidRPr="00DC5145" w:rsidR="0039093C" w:rsidP="0039093C" w:rsidRDefault="0039093C" w14:paraId="2A9DCCFF"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Providers………………………………………………………………… </w:t>
                  </w:r>
                </w:p>
              </w:tc>
              <w:tc>
                <w:tcPr>
                  <w:tcW w:w="822" w:type="dxa"/>
                </w:tcPr>
                <w:p w:rsidRPr="00DC5145" w:rsidR="0039093C" w:rsidP="00DC5145" w:rsidRDefault="0039093C" w14:paraId="02CE17BA"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3770D9D1"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r w:rsidRPr="00DC5145" w:rsidR="0039093C" w:rsidTr="00CA4462" w14:paraId="3D1E0438" w14:textId="77777777">
              <w:trPr>
                <w:trHeight w:val="116"/>
              </w:trPr>
              <w:tc>
                <w:tcPr>
                  <w:tcW w:w="6646" w:type="dxa"/>
                </w:tcPr>
                <w:p w:rsidR="002A586D" w:rsidP="0039093C" w:rsidRDefault="0039093C" w14:paraId="45EEB8D2"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Frontline clinical workers……………….…………………………</w:t>
                  </w:r>
                  <w:r w:rsidR="008535D4">
                    <w:rPr>
                      <w:rFonts w:eastAsiaTheme="minorHAnsi"/>
                      <w:color w:val="000000"/>
                      <w:sz w:val="22"/>
                      <w:szCs w:val="22"/>
                    </w:rPr>
                    <w:t>.</w:t>
                  </w:r>
                  <w:r w:rsidRPr="00DC5145">
                    <w:rPr>
                      <w:rFonts w:eastAsiaTheme="minorHAnsi"/>
                      <w:color w:val="000000"/>
                      <w:sz w:val="22"/>
                      <w:szCs w:val="22"/>
                    </w:rPr>
                    <w:t>……</w:t>
                  </w:r>
                </w:p>
                <w:p w:rsidRPr="00DC5145" w:rsidR="0039093C" w:rsidP="0039093C" w:rsidRDefault="0039093C" w14:paraId="72352388" w14:textId="77777777">
                  <w:pPr>
                    <w:autoSpaceDE w:val="0"/>
                    <w:autoSpaceDN w:val="0"/>
                    <w:adjustRightInd w:val="0"/>
                    <w:rPr>
                      <w:rFonts w:eastAsiaTheme="minorHAnsi"/>
                      <w:color w:val="000000"/>
                      <w:sz w:val="22"/>
                      <w:szCs w:val="22"/>
                    </w:rPr>
                  </w:pPr>
                  <w:r w:rsidRPr="00DC5145">
                    <w:rPr>
                      <w:rFonts w:eastAsiaTheme="minorHAnsi"/>
                      <w:color w:val="000000"/>
                      <w:sz w:val="22"/>
                      <w:szCs w:val="22"/>
                    </w:rPr>
                    <w:t xml:space="preserve"> </w:t>
                  </w:r>
                </w:p>
              </w:tc>
              <w:tc>
                <w:tcPr>
                  <w:tcW w:w="822" w:type="dxa"/>
                </w:tcPr>
                <w:p w:rsidRPr="00DC5145" w:rsidR="0039093C" w:rsidP="00DC5145" w:rsidRDefault="0039093C" w14:paraId="7BA1110A"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c>
                <w:tcPr>
                  <w:tcW w:w="822" w:type="dxa"/>
                </w:tcPr>
                <w:p w:rsidRPr="00DC5145" w:rsidR="0039093C" w:rsidP="00DC5145" w:rsidRDefault="0039093C" w14:paraId="6D17978E" w14:textId="77777777">
                  <w:pPr>
                    <w:autoSpaceDE w:val="0"/>
                    <w:autoSpaceDN w:val="0"/>
                    <w:adjustRightInd w:val="0"/>
                    <w:rPr>
                      <w:rFonts w:eastAsiaTheme="minorHAnsi"/>
                      <w:color w:val="000000"/>
                      <w:sz w:val="32"/>
                      <w:szCs w:val="32"/>
                    </w:rPr>
                  </w:pPr>
                  <w:r w:rsidRPr="00DC5145">
                    <w:rPr>
                      <w:rFonts w:eastAsiaTheme="minorHAnsi"/>
                      <w:color w:val="000000"/>
                      <w:sz w:val="32"/>
                      <w:szCs w:val="32"/>
                    </w:rPr>
                    <w:t></w:t>
                  </w:r>
                </w:p>
              </w:tc>
            </w:tr>
          </w:tbl>
          <w:p w:rsidRPr="008947ED" w:rsidR="00BB6AE0" w:rsidP="0098156D" w:rsidRDefault="00BB6AE0" w14:paraId="4394A5E5" w14:textId="77777777">
            <w:pPr>
              <w:rPr>
                <w:b/>
              </w:rPr>
            </w:pPr>
          </w:p>
        </w:tc>
      </w:tr>
      <w:tr w:rsidR="00BB6AE0" w:rsidTr="00CA4462" w14:paraId="4A4E91DC" w14:textId="77777777">
        <w:tc>
          <w:tcPr>
            <w:tcW w:w="9350" w:type="dxa"/>
            <w:shd w:val="clear" w:color="auto" w:fill="auto"/>
          </w:tcPr>
          <w:p w:rsidR="002A586D" w:rsidP="002A586D" w:rsidRDefault="002A586D" w14:paraId="641650B5" w14:textId="77777777">
            <w:pPr>
              <w:rPr>
                <w:i/>
              </w:rPr>
            </w:pPr>
          </w:p>
          <w:p w:rsidR="00BB6AE0" w:rsidP="002A586D" w:rsidRDefault="002A586D" w14:paraId="47230D44" w14:textId="77777777">
            <w:pPr>
              <w:rPr>
                <w:i/>
              </w:rPr>
            </w:pPr>
            <w:r>
              <w:rPr>
                <w:i/>
              </w:rPr>
              <w:t>S</w:t>
            </w:r>
            <w:r w:rsidRPr="00DC5145" w:rsidR="001B29DC">
              <w:rPr>
                <w:i/>
              </w:rPr>
              <w:t>taffing</w:t>
            </w:r>
            <w:r>
              <w:rPr>
                <w:i/>
              </w:rPr>
              <w:t xml:space="preserve"> decisions are </w:t>
            </w:r>
            <w:r w:rsidRPr="00DC5145" w:rsidR="001B29DC">
              <w:rPr>
                <w:i/>
              </w:rPr>
              <w:t>a key aspect of management practices</w:t>
            </w:r>
            <w:r>
              <w:rPr>
                <w:i/>
              </w:rPr>
              <w:t xml:space="preserve">, which are considered more structured </w:t>
            </w:r>
            <w:r w:rsidRPr="00663A20" w:rsidR="001E5D00">
              <w:rPr>
                <w:i/>
              </w:rPr>
              <w:t>if the hospital routinely shifts staff from less busy to busy areas in a coordinated manner and based on documented skills</w:t>
            </w:r>
            <w:r w:rsidRPr="00663A20" w:rsidR="001B29DC">
              <w:rPr>
                <w:i/>
              </w:rPr>
              <w:t xml:space="preserve"> (WMS </w:t>
            </w:r>
            <w:r>
              <w:rPr>
                <w:i/>
              </w:rPr>
              <w:t>2009</w:t>
            </w:r>
            <w:r w:rsidRPr="00663A20" w:rsidR="001B29DC">
              <w:rPr>
                <w:i/>
              </w:rPr>
              <w:t>)</w:t>
            </w:r>
            <w:r w:rsidRPr="00663A20" w:rsidR="001E5D00">
              <w:rPr>
                <w:i/>
              </w:rPr>
              <w:t>.</w:t>
            </w:r>
          </w:p>
          <w:p w:rsidRPr="008947ED" w:rsidR="002A586D" w:rsidP="002A586D" w:rsidRDefault="002A586D" w14:paraId="26C0B78E" w14:textId="77777777">
            <w:pPr>
              <w:rPr>
                <w:b/>
              </w:rPr>
            </w:pPr>
          </w:p>
        </w:tc>
      </w:tr>
    </w:tbl>
    <w:tbl>
      <w:tblPr>
        <w:tblStyle w:val="TableGrid1"/>
        <w:tblW w:w="0" w:type="auto"/>
        <w:tblLayout w:type="fixed"/>
        <w:tblLook w:val="04A0" w:firstRow="1" w:lastRow="0" w:firstColumn="1" w:lastColumn="0" w:noHBand="0" w:noVBand="1"/>
      </w:tblPr>
      <w:tblGrid>
        <w:gridCol w:w="9350"/>
      </w:tblGrid>
      <w:tr w:rsidRPr="008947ED" w:rsidR="00CF1578" w:rsidTr="00B5107D" w14:paraId="55BAA47A" w14:textId="77777777">
        <w:tc>
          <w:tcPr>
            <w:tcW w:w="9350" w:type="dxa"/>
            <w:shd w:val="clear" w:color="auto" w:fill="auto"/>
          </w:tcPr>
          <w:p w:rsidRPr="00D858D7" w:rsidR="00CF1578" w:rsidP="00B5107D" w:rsidRDefault="00CF1578" w14:paraId="11028CAA" w14:textId="77777777">
            <w:pPr>
              <w:pStyle w:val="Default"/>
              <w:ind w:left="720"/>
              <w:rPr>
                <w:rFonts w:ascii="Times New Roman" w:hAnsi="Times New Roman" w:cs="Times New Roman"/>
                <w:sz w:val="22"/>
                <w:szCs w:val="22"/>
              </w:rPr>
            </w:pPr>
          </w:p>
          <w:p w:rsidRPr="00663A20" w:rsidR="00CF1578" w:rsidP="00B5107D" w:rsidRDefault="00CF1578" w14:paraId="29DB0198" w14:textId="2F83170E">
            <w:pPr>
              <w:pStyle w:val="Default"/>
              <w:numPr>
                <w:ilvl w:val="0"/>
                <w:numId w:val="5"/>
              </w:numPr>
              <w:rPr>
                <w:rFonts w:ascii="Times New Roman" w:hAnsi="Times New Roman" w:cs="Times New Roman"/>
                <w:sz w:val="22"/>
                <w:szCs w:val="22"/>
              </w:rPr>
            </w:pPr>
            <w:r w:rsidRPr="00200762">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200762">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200762">
              <w:rPr>
                <w:rFonts w:ascii="Times New Roman" w:hAnsi="Times New Roman" w:cs="Times New Roman"/>
                <w:b/>
                <w:bCs/>
                <w:sz w:val="22"/>
                <w:szCs w:val="22"/>
              </w:rPr>
              <w:t>, how were FRONTLINE CLINICAL WORKERS moved to different units within this hospital when needed (for example, in response to understaffing or increased patient care needs)?</w:t>
            </w: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CF1578" w:rsidTr="00B5107D" w14:paraId="556EA3C7" w14:textId="77777777">
              <w:trPr>
                <w:trHeight w:val="113"/>
              </w:trPr>
              <w:tc>
                <w:tcPr>
                  <w:tcW w:w="7490" w:type="dxa"/>
                </w:tcPr>
                <w:p w:rsidR="00CF1578" w:rsidP="00B5107D" w:rsidRDefault="00CF1578" w14:paraId="51D8E1A9" w14:textId="77777777">
                  <w:pPr>
                    <w:autoSpaceDE w:val="0"/>
                    <w:autoSpaceDN w:val="0"/>
                    <w:adjustRightInd w:val="0"/>
                    <w:rPr>
                      <w:rFonts w:eastAsiaTheme="minorHAnsi"/>
                      <w:b/>
                      <w:bCs/>
                      <w:color w:val="000000"/>
                      <w:sz w:val="22"/>
                      <w:szCs w:val="22"/>
                    </w:rPr>
                  </w:pPr>
                </w:p>
                <w:p w:rsidR="00CF1578" w:rsidP="00B5107D" w:rsidRDefault="00CF1578" w14:paraId="0855E824"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 xml:space="preserve">Select </w:t>
                  </w:r>
                  <w:r>
                    <w:rPr>
                      <w:rFonts w:eastAsiaTheme="minorHAnsi"/>
                      <w:b/>
                      <w:bCs/>
                      <w:color w:val="000000"/>
                      <w:sz w:val="22"/>
                      <w:szCs w:val="22"/>
                    </w:rPr>
                    <w:t>one box for each year</w:t>
                  </w:r>
                  <w:r w:rsidRPr="00663A20">
                    <w:rPr>
                      <w:rFonts w:eastAsiaTheme="minorHAnsi"/>
                      <w:b/>
                      <w:bCs/>
                      <w:color w:val="000000"/>
                      <w:sz w:val="22"/>
                      <w:szCs w:val="22"/>
                    </w:rPr>
                    <w:t xml:space="preserve"> </w:t>
                  </w:r>
                </w:p>
                <w:p w:rsidRPr="00663A20" w:rsidR="00CF1578" w:rsidP="00B5107D" w:rsidRDefault="00CF1578" w14:paraId="62B75517" w14:textId="77777777">
                  <w:pPr>
                    <w:autoSpaceDE w:val="0"/>
                    <w:autoSpaceDN w:val="0"/>
                    <w:adjustRightInd w:val="0"/>
                    <w:rPr>
                      <w:rFonts w:eastAsiaTheme="minorHAnsi"/>
                      <w:color w:val="000000"/>
                      <w:sz w:val="22"/>
                      <w:szCs w:val="22"/>
                    </w:rPr>
                  </w:pPr>
                </w:p>
              </w:tc>
              <w:tc>
                <w:tcPr>
                  <w:tcW w:w="822" w:type="dxa"/>
                </w:tcPr>
                <w:p w:rsidR="00CF1578" w:rsidP="00B5107D" w:rsidRDefault="00CF1578" w14:paraId="2E482D0C" w14:textId="77777777">
                  <w:pPr>
                    <w:autoSpaceDE w:val="0"/>
                    <w:autoSpaceDN w:val="0"/>
                    <w:adjustRightInd w:val="0"/>
                    <w:rPr>
                      <w:rFonts w:eastAsiaTheme="minorHAnsi"/>
                      <w:b/>
                      <w:bCs/>
                      <w:color w:val="000000"/>
                      <w:sz w:val="22"/>
                      <w:szCs w:val="22"/>
                    </w:rPr>
                  </w:pPr>
                </w:p>
                <w:p w:rsidRPr="00663A20" w:rsidR="00CF1578" w:rsidP="00B5107D" w:rsidRDefault="005129AA" w14:paraId="21F4E919" w14:textId="011FB849">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CF1578">
                    <w:rPr>
                      <w:rFonts w:eastAsiaTheme="minorHAnsi"/>
                      <w:b/>
                      <w:bCs/>
                      <w:color w:val="000000"/>
                      <w:sz w:val="22"/>
                      <w:szCs w:val="22"/>
                    </w:rPr>
                    <w:t xml:space="preserve"> </w:t>
                  </w:r>
                </w:p>
              </w:tc>
              <w:tc>
                <w:tcPr>
                  <w:tcW w:w="822" w:type="dxa"/>
                </w:tcPr>
                <w:p w:rsidR="00CF1578" w:rsidP="00B5107D" w:rsidRDefault="00CF1578" w14:paraId="4B9F1F5A" w14:textId="77777777">
                  <w:pPr>
                    <w:autoSpaceDE w:val="0"/>
                    <w:autoSpaceDN w:val="0"/>
                    <w:adjustRightInd w:val="0"/>
                    <w:rPr>
                      <w:rFonts w:eastAsiaTheme="minorHAnsi"/>
                      <w:b/>
                      <w:bCs/>
                      <w:color w:val="000000"/>
                      <w:sz w:val="22"/>
                      <w:szCs w:val="22"/>
                    </w:rPr>
                  </w:pPr>
                </w:p>
                <w:p w:rsidRPr="00663A20" w:rsidR="00CF1578" w:rsidP="00B5107D" w:rsidRDefault="005129AA" w14:paraId="32828D2C" w14:textId="6207E9A5">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CF1578">
                    <w:rPr>
                      <w:rFonts w:eastAsiaTheme="minorHAnsi"/>
                      <w:b/>
                      <w:bCs/>
                      <w:color w:val="000000"/>
                      <w:sz w:val="22"/>
                      <w:szCs w:val="22"/>
                    </w:rPr>
                    <w:t xml:space="preserve"> </w:t>
                  </w:r>
                </w:p>
              </w:tc>
            </w:tr>
            <w:tr w:rsidRPr="00663A20" w:rsidR="00CF1578" w:rsidTr="00B5107D" w14:paraId="03399547" w14:textId="77777777">
              <w:trPr>
                <w:trHeight w:val="146"/>
              </w:trPr>
              <w:tc>
                <w:tcPr>
                  <w:tcW w:w="7490" w:type="dxa"/>
                </w:tcPr>
                <w:p w:rsidRPr="00663A20" w:rsidR="00CF1578" w:rsidP="00B5107D" w:rsidRDefault="00CF1578" w14:paraId="108DFE7C" w14:textId="77777777">
                  <w:pPr>
                    <w:autoSpaceDE w:val="0"/>
                    <w:autoSpaceDN w:val="0"/>
                    <w:adjustRightInd w:val="0"/>
                    <w:rPr>
                      <w:rFonts w:eastAsiaTheme="minorHAnsi"/>
                      <w:color w:val="000000"/>
                      <w:sz w:val="22"/>
                      <w:szCs w:val="22"/>
                    </w:rPr>
                  </w:pPr>
                  <w:r w:rsidRPr="00200762">
                    <w:rPr>
                      <w:rFonts w:eastAsiaTheme="minorHAnsi"/>
                      <w:color w:val="000000"/>
                      <w:sz w:val="22"/>
                      <w:szCs w:val="22"/>
                    </w:rPr>
                    <w:t xml:space="preserve">Frontline clinical workers were moved to different units within this hospital when needed, and ONE central </w:t>
                  </w:r>
                  <w:r>
                    <w:rPr>
                      <w:rFonts w:eastAsiaTheme="minorHAnsi"/>
                      <w:color w:val="000000"/>
                      <w:sz w:val="22"/>
                      <w:szCs w:val="22"/>
                    </w:rPr>
                    <w:t>office coordinated this process…</w:t>
                  </w:r>
                  <w:r w:rsidRPr="00663A20">
                    <w:rPr>
                      <w:rFonts w:eastAsiaTheme="minorHAnsi"/>
                      <w:color w:val="000000"/>
                      <w:sz w:val="22"/>
                      <w:szCs w:val="22"/>
                    </w:rPr>
                    <w:t>…………</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326891D2"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70AEF6A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0DC3A2A1" w14:textId="77777777">
              <w:trPr>
                <w:trHeight w:val="146"/>
              </w:trPr>
              <w:tc>
                <w:tcPr>
                  <w:tcW w:w="7490" w:type="dxa"/>
                </w:tcPr>
                <w:p w:rsidRPr="00663A20" w:rsidR="00CF1578" w:rsidP="00B5107D" w:rsidRDefault="00CF1578" w14:paraId="53207D37" w14:textId="77777777">
                  <w:pPr>
                    <w:autoSpaceDE w:val="0"/>
                    <w:autoSpaceDN w:val="0"/>
                    <w:adjustRightInd w:val="0"/>
                    <w:rPr>
                      <w:rFonts w:eastAsiaTheme="minorHAnsi"/>
                      <w:color w:val="000000"/>
                      <w:sz w:val="22"/>
                      <w:szCs w:val="22"/>
                    </w:rPr>
                  </w:pPr>
                  <w:r w:rsidRPr="00200762">
                    <w:rPr>
                      <w:rFonts w:eastAsiaTheme="minorHAnsi"/>
                      <w:color w:val="000000"/>
                      <w:sz w:val="22"/>
                      <w:szCs w:val="22"/>
                    </w:rPr>
                    <w:t>Frontline clinical workers were moved to different units within this hospital when needed, but NO one central office coordinated this process</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2070783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15C04FD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0CE42746" w14:textId="77777777">
              <w:trPr>
                <w:trHeight w:val="146"/>
              </w:trPr>
              <w:tc>
                <w:tcPr>
                  <w:tcW w:w="7490" w:type="dxa"/>
                </w:tcPr>
                <w:p w:rsidRPr="00663A20" w:rsidR="00CF1578" w:rsidP="00B5107D" w:rsidRDefault="00CF1578" w14:paraId="2542C4D2" w14:textId="77777777">
                  <w:pPr>
                    <w:autoSpaceDE w:val="0"/>
                    <w:autoSpaceDN w:val="0"/>
                    <w:adjustRightInd w:val="0"/>
                    <w:rPr>
                      <w:rFonts w:eastAsiaTheme="minorHAnsi"/>
                      <w:color w:val="000000"/>
                      <w:sz w:val="22"/>
                      <w:szCs w:val="22"/>
                    </w:rPr>
                  </w:pPr>
                  <w:r w:rsidRPr="00200762">
                    <w:rPr>
                      <w:rFonts w:eastAsiaTheme="minorHAnsi"/>
                      <w:color w:val="000000"/>
                      <w:sz w:val="22"/>
                      <w:szCs w:val="22"/>
                    </w:rPr>
                    <w:t>Frontline clinical workers were not moved to different units within this hospital when needed</w:t>
                  </w:r>
                  <w:r w:rsidRPr="00663A20">
                    <w:rPr>
                      <w:rFonts w:eastAsiaTheme="minorHAnsi"/>
                      <w:color w:val="000000"/>
                      <w:sz w:val="22"/>
                      <w:szCs w:val="22"/>
                    </w:rPr>
                    <w:t>………………………………….……………</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0D8566F6"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51CBA77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663A20" w:rsidR="00CF1578" w:rsidP="00B5107D" w:rsidRDefault="00CF1578" w14:paraId="27C34DE5" w14:textId="77777777">
            <w:pPr>
              <w:pStyle w:val="Default"/>
              <w:rPr>
                <w:rFonts w:ascii="Times New Roman" w:hAnsi="Times New Roman" w:cs="Times New Roman"/>
                <w:sz w:val="22"/>
                <w:szCs w:val="22"/>
              </w:rPr>
            </w:pPr>
            <w:r w:rsidRPr="00663A20">
              <w:rPr>
                <w:rFonts w:ascii="Times New Roman" w:hAnsi="Times New Roman" w:cs="Times New Roman"/>
                <w:b/>
                <w:bCs/>
                <w:sz w:val="22"/>
                <w:szCs w:val="22"/>
              </w:rPr>
              <w:t xml:space="preserve"> </w:t>
            </w:r>
          </w:p>
          <w:p w:rsidRPr="008947ED" w:rsidR="00CF1578" w:rsidP="00B5107D" w:rsidRDefault="00CF1578" w14:paraId="0A901D24" w14:textId="77777777">
            <w:pPr>
              <w:pStyle w:val="Default"/>
              <w:rPr>
                <w:b/>
              </w:rPr>
            </w:pPr>
          </w:p>
        </w:tc>
      </w:tr>
      <w:tr w:rsidRPr="00663A20" w:rsidR="00CF1578" w:rsidTr="00B5107D" w14:paraId="7FF32504" w14:textId="77777777">
        <w:tc>
          <w:tcPr>
            <w:tcW w:w="9350" w:type="dxa"/>
            <w:shd w:val="clear" w:color="auto" w:fill="auto"/>
          </w:tcPr>
          <w:p w:rsidR="00CF1578" w:rsidP="00B5107D" w:rsidRDefault="00CF1578" w14:paraId="7444B136" w14:textId="77777777">
            <w:pPr>
              <w:rPr>
                <w:i/>
              </w:rPr>
            </w:pPr>
          </w:p>
          <w:p w:rsidR="00CF1578" w:rsidP="00B5107D" w:rsidRDefault="00CF1578" w14:paraId="0A4F5D1B" w14:textId="77777777">
            <w:pPr>
              <w:rPr>
                <w:i/>
              </w:rPr>
            </w:pPr>
            <w:r w:rsidRPr="00200762">
              <w:rPr>
                <w:i/>
              </w:rPr>
              <w:t xml:space="preserve">Staffing decisions are a key aspect of management practices, which are considered more structured if the hospital routinely shifts staff from less busy to busy areas in a coordinated manner by one central office rather than not coordinating the movement through one central office or not moving workers as needed to busier units (WMS 2009). </w:t>
            </w:r>
          </w:p>
          <w:p w:rsidRPr="00663A20" w:rsidR="00CF1578" w:rsidP="00B5107D" w:rsidRDefault="00CF1578" w14:paraId="21B38B49" w14:textId="77777777">
            <w:pPr>
              <w:rPr>
                <w:b/>
                <w:i/>
              </w:rPr>
            </w:pPr>
            <w:r>
              <w:rPr>
                <w:i/>
              </w:rPr>
              <w:t xml:space="preserve"> </w:t>
            </w:r>
          </w:p>
        </w:tc>
      </w:tr>
    </w:tbl>
    <w:tbl>
      <w:tblPr>
        <w:tblStyle w:val="TableGrid"/>
        <w:tblW w:w="0" w:type="auto"/>
        <w:tblLayout w:type="fixed"/>
        <w:tblLook w:val="04A0" w:firstRow="1" w:lastRow="0" w:firstColumn="1" w:lastColumn="0" w:noHBand="0" w:noVBand="1"/>
      </w:tblPr>
      <w:tblGrid>
        <w:gridCol w:w="9350"/>
      </w:tblGrid>
      <w:tr w:rsidR="00BB6AE0" w:rsidTr="00CA4462" w14:paraId="3F8F82FB" w14:textId="77777777">
        <w:tc>
          <w:tcPr>
            <w:tcW w:w="9350" w:type="dxa"/>
            <w:shd w:val="clear" w:color="auto" w:fill="auto"/>
          </w:tcPr>
          <w:p w:rsidRPr="005D02E3" w:rsidR="005D02E3" w:rsidP="005D02E3" w:rsidRDefault="005D02E3" w14:paraId="433E8581" w14:textId="77777777">
            <w:pPr>
              <w:pStyle w:val="Default"/>
              <w:ind w:left="720"/>
              <w:rPr>
                <w:rFonts w:ascii="Times New Roman" w:hAnsi="Times New Roman" w:cs="Times New Roman"/>
                <w:sz w:val="22"/>
                <w:szCs w:val="22"/>
              </w:rPr>
            </w:pPr>
          </w:p>
          <w:p w:rsidRPr="00B610B6" w:rsidR="0039093C" w:rsidP="00B5107D" w:rsidRDefault="0039093C" w14:paraId="509484DF" w14:textId="33764FF7">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who determined the typical ratios for nursing staff to patients at this hospital?</w:t>
            </w:r>
          </w:p>
          <w:p w:rsidRPr="00663A20" w:rsidR="00B610B6" w:rsidP="00B610B6" w:rsidRDefault="00B610B6" w14:paraId="6CBA4523"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367"/>
              <w:gridCol w:w="822"/>
              <w:gridCol w:w="822"/>
            </w:tblGrid>
            <w:tr w:rsidRPr="00663A20" w:rsidR="0039093C" w:rsidTr="00CA4462" w14:paraId="2DCA42E4" w14:textId="77777777">
              <w:trPr>
                <w:trHeight w:val="108"/>
              </w:trPr>
              <w:tc>
                <w:tcPr>
                  <w:tcW w:w="7367" w:type="dxa"/>
                </w:tcPr>
                <w:p w:rsidR="0039093C" w:rsidP="0039093C" w:rsidRDefault="0039093C" w14:paraId="40FB3FA8"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 xml:space="preserve">Select all that apply </w:t>
                  </w:r>
                </w:p>
                <w:p w:rsidRPr="00663A20" w:rsidR="00A83975" w:rsidP="0039093C" w:rsidRDefault="00A83975" w14:paraId="01C5F843" w14:textId="77777777">
                  <w:pPr>
                    <w:autoSpaceDE w:val="0"/>
                    <w:autoSpaceDN w:val="0"/>
                    <w:adjustRightInd w:val="0"/>
                    <w:rPr>
                      <w:rFonts w:eastAsiaTheme="minorHAnsi"/>
                      <w:color w:val="000000"/>
                      <w:sz w:val="22"/>
                      <w:szCs w:val="22"/>
                    </w:rPr>
                  </w:pPr>
                </w:p>
              </w:tc>
              <w:tc>
                <w:tcPr>
                  <w:tcW w:w="822" w:type="dxa"/>
                </w:tcPr>
                <w:p w:rsidRPr="00663A20" w:rsidR="0039093C" w:rsidP="0039093C" w:rsidRDefault="005129AA" w14:paraId="22D1C8DB" w14:textId="3B0AA54E">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39093C">
                    <w:rPr>
                      <w:rFonts w:eastAsiaTheme="minorHAnsi"/>
                      <w:b/>
                      <w:bCs/>
                      <w:color w:val="000000"/>
                      <w:sz w:val="22"/>
                      <w:szCs w:val="22"/>
                    </w:rPr>
                    <w:t xml:space="preserve"> </w:t>
                  </w:r>
                </w:p>
              </w:tc>
              <w:tc>
                <w:tcPr>
                  <w:tcW w:w="822" w:type="dxa"/>
                </w:tcPr>
                <w:p w:rsidRPr="00663A20" w:rsidR="0039093C" w:rsidP="0039093C" w:rsidRDefault="005129AA" w14:paraId="65133AF9" w14:textId="12BE144D">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39093C">
                    <w:rPr>
                      <w:rFonts w:eastAsiaTheme="minorHAnsi"/>
                      <w:b/>
                      <w:bCs/>
                      <w:color w:val="000000"/>
                      <w:sz w:val="22"/>
                      <w:szCs w:val="22"/>
                    </w:rPr>
                    <w:t xml:space="preserve"> </w:t>
                  </w:r>
                </w:p>
              </w:tc>
            </w:tr>
            <w:tr w:rsidRPr="00663A20" w:rsidR="0039093C" w:rsidTr="00CA4462" w14:paraId="777C2537" w14:textId="77777777">
              <w:trPr>
                <w:trHeight w:val="130"/>
              </w:trPr>
              <w:tc>
                <w:tcPr>
                  <w:tcW w:w="7367" w:type="dxa"/>
                </w:tcPr>
                <w:p w:rsidRPr="00663A20" w:rsidR="0039093C" w:rsidP="0039093C" w:rsidRDefault="0039093C" w14:paraId="4374F5E7"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clinical managers (CNO, CMO)…………………………</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790A66EC"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1F1B5AE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44058215" w14:textId="77777777">
              <w:trPr>
                <w:trHeight w:val="127"/>
              </w:trPr>
              <w:tc>
                <w:tcPr>
                  <w:tcW w:w="7367" w:type="dxa"/>
                </w:tcPr>
                <w:p w:rsidRPr="00663A20" w:rsidR="0039093C" w:rsidP="0039093C" w:rsidRDefault="0039093C" w14:paraId="70AC9721"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non-clinical managers (CEO, CFO, COO)……………</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282EB96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238BC4B1"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2091FC2A" w14:textId="77777777">
              <w:trPr>
                <w:trHeight w:val="146"/>
              </w:trPr>
              <w:tc>
                <w:tcPr>
                  <w:tcW w:w="7367" w:type="dxa"/>
                </w:tcPr>
                <w:p w:rsidRPr="00663A20" w:rsidR="0039093C" w:rsidP="0039093C" w:rsidRDefault="0039093C" w14:paraId="225C39EB"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Clinical managers ………………………………….………………</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4726C17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34D9BF7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579AF9C9" w14:textId="77777777">
              <w:trPr>
                <w:trHeight w:val="139"/>
              </w:trPr>
              <w:tc>
                <w:tcPr>
                  <w:tcW w:w="7367" w:type="dxa"/>
                </w:tcPr>
                <w:p w:rsidRPr="00663A20" w:rsidR="0039093C" w:rsidP="0039093C" w:rsidRDefault="0039093C" w14:paraId="1B838DE2"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Non-clinical managers ……………………………………………</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20E6DA8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535AA5E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7E1CF198" w14:textId="77777777">
              <w:trPr>
                <w:trHeight w:val="145"/>
              </w:trPr>
              <w:tc>
                <w:tcPr>
                  <w:tcW w:w="7367" w:type="dxa"/>
                </w:tcPr>
                <w:p w:rsidRPr="00663A20" w:rsidR="0039093C" w:rsidP="0039093C" w:rsidRDefault="0039093C" w14:paraId="6F6D8BAD"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Providers……………………………………………………………</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58946F1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5177DB1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0D7655BE" w14:textId="77777777">
              <w:trPr>
                <w:trHeight w:val="137"/>
              </w:trPr>
              <w:tc>
                <w:tcPr>
                  <w:tcW w:w="7367" w:type="dxa"/>
                </w:tcPr>
                <w:p w:rsidRPr="00663A20" w:rsidR="0039093C" w:rsidP="0039093C" w:rsidRDefault="0039093C" w14:paraId="376D582B"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Frontline clinical workers……………….…………………………</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78DC3E8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3457201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4919F493" w14:textId="77777777">
              <w:trPr>
                <w:trHeight w:val="127"/>
              </w:trPr>
              <w:tc>
                <w:tcPr>
                  <w:tcW w:w="7367" w:type="dxa"/>
                </w:tcPr>
                <w:p w:rsidRPr="00663A20" w:rsidR="0039093C" w:rsidP="0039093C" w:rsidRDefault="0039093C" w14:paraId="0FC40F87"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State and/or federal regulations…………………………………</w:t>
                  </w:r>
                  <w:r w:rsidR="008535D4">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6F9455A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28A7D16C"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8947ED" w:rsidR="00BB6AE0" w:rsidP="00B610B6" w:rsidRDefault="0039093C" w14:paraId="03C88B2A" w14:textId="77777777">
            <w:pPr>
              <w:pStyle w:val="Default"/>
              <w:rPr>
                <w:b/>
              </w:rPr>
            </w:pPr>
            <w:r>
              <w:rPr>
                <w:b/>
                <w:bCs/>
                <w:sz w:val="22"/>
                <w:szCs w:val="22"/>
              </w:rPr>
              <w:t xml:space="preserve"> </w:t>
            </w:r>
          </w:p>
        </w:tc>
      </w:tr>
      <w:tr w:rsidR="00BB6AE0" w:rsidTr="00CA4462" w14:paraId="458E5CE2" w14:textId="77777777">
        <w:tc>
          <w:tcPr>
            <w:tcW w:w="9350" w:type="dxa"/>
            <w:shd w:val="clear" w:color="auto" w:fill="auto"/>
          </w:tcPr>
          <w:p w:rsidR="00A83975" w:rsidP="001B29DC" w:rsidRDefault="00A83975" w14:paraId="7FA09DEA" w14:textId="77777777">
            <w:pPr>
              <w:rPr>
                <w:i/>
              </w:rPr>
            </w:pPr>
          </w:p>
          <w:p w:rsidR="00BB6AE0" w:rsidP="001B29DC" w:rsidRDefault="00A83975" w14:paraId="4FD705D4" w14:textId="77777777">
            <w:pPr>
              <w:rPr>
                <w:i/>
              </w:rPr>
            </w:pPr>
            <w:r>
              <w:rPr>
                <w:i/>
              </w:rPr>
              <w:t>This question is important for measuring the structure of management practices in the hospital</w:t>
            </w:r>
            <w:r w:rsidR="00683C9C">
              <w:rPr>
                <w:i/>
              </w:rPr>
              <w:t xml:space="preserve"> and widespread communication is considered a more structured management practice than only senior staff involvement in staffing decisions.</w:t>
            </w:r>
            <w:r>
              <w:rPr>
                <w:i/>
              </w:rPr>
              <w:t xml:space="preserve"> </w:t>
            </w:r>
            <w:r w:rsidR="00683C9C">
              <w:rPr>
                <w:i/>
              </w:rPr>
              <w:t>The</w:t>
            </w:r>
            <w:r>
              <w:rPr>
                <w:i/>
              </w:rPr>
              <w:t xml:space="preserve"> WMS </w:t>
            </w:r>
            <w:r w:rsidR="00683C9C">
              <w:rPr>
                <w:i/>
              </w:rPr>
              <w:t xml:space="preserve">asks a similar </w:t>
            </w:r>
            <w:r>
              <w:rPr>
                <w:i/>
              </w:rPr>
              <w:t xml:space="preserve">question </w:t>
            </w:r>
            <w:r w:rsidR="00683C9C">
              <w:rPr>
                <w:i/>
              </w:rPr>
              <w:t>with responses indicated more structured practices if the hospital makes good use of human resources by deploying</w:t>
            </w:r>
            <w:r w:rsidRPr="00663A20" w:rsidR="001E5D00">
              <w:rPr>
                <w:i/>
              </w:rPr>
              <w:t xml:space="preserve"> staff based on their documented skills and the needs of the hospital (e.g., </w:t>
            </w:r>
            <w:r w:rsidR="005D02E3">
              <w:rPr>
                <w:i/>
              </w:rPr>
              <w:t xml:space="preserve">differences in </w:t>
            </w:r>
            <w:r w:rsidRPr="00663A20" w:rsidR="001E5D00">
              <w:rPr>
                <w:i/>
              </w:rPr>
              <w:t>patient acuity in different hospital units on different days)</w:t>
            </w:r>
            <w:r w:rsidRPr="00663A20" w:rsidR="001B29DC">
              <w:rPr>
                <w:i/>
              </w:rPr>
              <w:t xml:space="preserve"> (WMS </w:t>
            </w:r>
            <w:r w:rsidR="00683C9C">
              <w:rPr>
                <w:i/>
              </w:rPr>
              <w:t>2009</w:t>
            </w:r>
            <w:r w:rsidR="00BF0D4D">
              <w:rPr>
                <w:i/>
              </w:rPr>
              <w:t>).</w:t>
            </w:r>
          </w:p>
          <w:p w:rsidR="00B610B6" w:rsidP="001B29DC" w:rsidRDefault="00B610B6" w14:paraId="61B64A56" w14:textId="77777777">
            <w:pPr>
              <w:rPr>
                <w:b/>
                <w:i/>
              </w:rPr>
            </w:pPr>
          </w:p>
          <w:p w:rsidR="00B5107D" w:rsidP="001B29DC" w:rsidRDefault="00B5107D" w14:paraId="05C1D914" w14:textId="77777777">
            <w:pPr>
              <w:rPr>
                <w:b/>
                <w:i/>
              </w:rPr>
            </w:pPr>
          </w:p>
          <w:p w:rsidR="00B5107D" w:rsidP="001B29DC" w:rsidRDefault="00B5107D" w14:paraId="7D12F970" w14:textId="77777777">
            <w:pPr>
              <w:rPr>
                <w:b/>
                <w:i/>
              </w:rPr>
            </w:pPr>
          </w:p>
          <w:p w:rsidRPr="00663A20" w:rsidR="00B5107D" w:rsidP="001B29DC" w:rsidRDefault="00B5107D" w14:paraId="07077E8B" w14:textId="46426B16">
            <w:pPr>
              <w:rPr>
                <w:b/>
                <w:i/>
              </w:rPr>
            </w:pPr>
          </w:p>
        </w:tc>
      </w:tr>
      <w:tr w:rsidR="00BB6AE0" w:rsidTr="00CA4462" w14:paraId="5216ADFF" w14:textId="77777777">
        <w:tc>
          <w:tcPr>
            <w:tcW w:w="9350" w:type="dxa"/>
            <w:shd w:val="clear" w:color="auto" w:fill="auto"/>
          </w:tcPr>
          <w:p w:rsidRPr="005D02E3" w:rsidR="005D02E3" w:rsidP="005D02E3" w:rsidRDefault="005D02E3" w14:paraId="018E2166" w14:textId="77777777">
            <w:pPr>
              <w:pStyle w:val="Default"/>
              <w:ind w:left="720"/>
              <w:rPr>
                <w:rFonts w:ascii="Times New Roman" w:hAnsi="Times New Roman" w:cs="Times New Roman"/>
                <w:sz w:val="22"/>
                <w:szCs w:val="22"/>
              </w:rPr>
            </w:pPr>
          </w:p>
          <w:p w:rsidRPr="00B610B6" w:rsidR="0039093C" w:rsidP="00B5107D" w:rsidRDefault="0039093C" w14:paraId="44A3EA9F" w14:textId="076B82E1">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which best describes this hospital’s approach to staffing teams for clinical care, based on the team members' experience working together?</w:t>
            </w:r>
          </w:p>
          <w:p w:rsidRPr="00663A20" w:rsidR="00B610B6" w:rsidP="00B610B6" w:rsidRDefault="00B610B6" w14:paraId="5F6CA1D0"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39093C" w:rsidTr="00CA4462" w14:paraId="673C3F3E" w14:textId="77777777">
              <w:trPr>
                <w:trHeight w:val="129"/>
              </w:trPr>
              <w:tc>
                <w:tcPr>
                  <w:tcW w:w="7490" w:type="dxa"/>
                </w:tcPr>
                <w:p w:rsidR="00683C9C" w:rsidP="0039093C" w:rsidRDefault="0039093C" w14:paraId="65889BE0"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Select one box for each year</w:t>
                  </w:r>
                </w:p>
                <w:p w:rsidRPr="00663A20" w:rsidR="0039093C" w:rsidP="0039093C" w:rsidRDefault="0039093C" w14:paraId="44D0CF1E" w14:textId="77777777">
                  <w:pPr>
                    <w:autoSpaceDE w:val="0"/>
                    <w:autoSpaceDN w:val="0"/>
                    <w:adjustRightInd w:val="0"/>
                    <w:rPr>
                      <w:rFonts w:eastAsiaTheme="minorHAnsi"/>
                      <w:color w:val="000000"/>
                      <w:sz w:val="22"/>
                      <w:szCs w:val="22"/>
                    </w:rPr>
                  </w:pPr>
                  <w:r w:rsidRPr="00663A20">
                    <w:rPr>
                      <w:rFonts w:eastAsiaTheme="minorHAnsi"/>
                      <w:b/>
                      <w:bCs/>
                      <w:color w:val="000000"/>
                      <w:sz w:val="22"/>
                      <w:szCs w:val="22"/>
                    </w:rPr>
                    <w:t xml:space="preserve"> </w:t>
                  </w:r>
                </w:p>
              </w:tc>
              <w:tc>
                <w:tcPr>
                  <w:tcW w:w="822" w:type="dxa"/>
                </w:tcPr>
                <w:p w:rsidRPr="00663A20" w:rsidR="0039093C" w:rsidP="0039093C" w:rsidRDefault="005129AA" w14:paraId="19A69D93" w14:textId="08576979">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39093C">
                    <w:rPr>
                      <w:rFonts w:eastAsiaTheme="minorHAnsi"/>
                      <w:b/>
                      <w:bCs/>
                      <w:color w:val="000000"/>
                      <w:sz w:val="22"/>
                      <w:szCs w:val="22"/>
                    </w:rPr>
                    <w:t xml:space="preserve"> </w:t>
                  </w:r>
                </w:p>
              </w:tc>
              <w:tc>
                <w:tcPr>
                  <w:tcW w:w="822" w:type="dxa"/>
                </w:tcPr>
                <w:p w:rsidRPr="00663A20" w:rsidR="0039093C" w:rsidP="0039093C" w:rsidRDefault="005129AA" w14:paraId="27F7C48E" w14:textId="0FE378E5">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39093C">
                    <w:rPr>
                      <w:rFonts w:eastAsiaTheme="minorHAnsi"/>
                      <w:b/>
                      <w:bCs/>
                      <w:color w:val="000000"/>
                      <w:sz w:val="22"/>
                      <w:szCs w:val="22"/>
                    </w:rPr>
                    <w:t xml:space="preserve"> </w:t>
                  </w:r>
                </w:p>
              </w:tc>
            </w:tr>
            <w:tr w:rsidRPr="00663A20" w:rsidR="0039093C" w:rsidTr="00CA4462" w14:paraId="45CBBA9C" w14:textId="77777777">
              <w:trPr>
                <w:trHeight w:val="251"/>
              </w:trPr>
              <w:tc>
                <w:tcPr>
                  <w:tcW w:w="7490" w:type="dxa"/>
                </w:tcPr>
                <w:p w:rsidR="0039093C" w:rsidP="0039093C" w:rsidRDefault="0039093C" w14:paraId="0D532E8E"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Typically, this hospital attempted to put individuals together with others with whom they HAD worked extensively in the past ……</w:t>
                  </w:r>
                  <w:r w:rsidR="005D02E3">
                    <w:rPr>
                      <w:rFonts w:eastAsiaTheme="minorHAnsi"/>
                      <w:color w:val="000000"/>
                      <w:sz w:val="22"/>
                      <w:szCs w:val="22"/>
                    </w:rPr>
                    <w:t>…………………</w:t>
                  </w:r>
                  <w:r w:rsidR="00C07CFF">
                    <w:rPr>
                      <w:rFonts w:eastAsiaTheme="minorHAnsi"/>
                      <w:color w:val="000000"/>
                      <w:sz w:val="22"/>
                      <w:szCs w:val="22"/>
                    </w:rPr>
                    <w:t>…</w:t>
                  </w:r>
                  <w:r w:rsidR="005D02E3">
                    <w:rPr>
                      <w:rFonts w:eastAsiaTheme="minorHAnsi"/>
                      <w:color w:val="000000"/>
                      <w:sz w:val="22"/>
                      <w:szCs w:val="22"/>
                    </w:rPr>
                    <w:t>…</w:t>
                  </w:r>
                  <w:r w:rsidR="00683C9C">
                    <w:rPr>
                      <w:rFonts w:eastAsiaTheme="minorHAnsi"/>
                      <w:color w:val="000000"/>
                      <w:sz w:val="22"/>
                      <w:szCs w:val="22"/>
                    </w:rPr>
                    <w:t>..</w:t>
                  </w:r>
                  <w:r w:rsidR="005D02E3">
                    <w:rPr>
                      <w:rFonts w:eastAsiaTheme="minorHAnsi"/>
                      <w:color w:val="000000"/>
                      <w:sz w:val="22"/>
                      <w:szCs w:val="22"/>
                    </w:rPr>
                    <w:t>…</w:t>
                  </w:r>
                  <w:r w:rsidRPr="00663A20">
                    <w:rPr>
                      <w:rFonts w:eastAsiaTheme="minorHAnsi"/>
                      <w:color w:val="000000"/>
                      <w:sz w:val="22"/>
                      <w:szCs w:val="22"/>
                    </w:rPr>
                    <w:t xml:space="preserve">… </w:t>
                  </w:r>
                </w:p>
                <w:p w:rsidRPr="00663A20" w:rsidR="00683C9C" w:rsidP="0039093C" w:rsidRDefault="00683C9C" w14:paraId="4B2DA8D2" w14:textId="77777777">
                  <w:pPr>
                    <w:autoSpaceDE w:val="0"/>
                    <w:autoSpaceDN w:val="0"/>
                    <w:adjustRightInd w:val="0"/>
                    <w:rPr>
                      <w:rFonts w:eastAsiaTheme="minorHAnsi"/>
                      <w:color w:val="000000"/>
                      <w:sz w:val="22"/>
                      <w:szCs w:val="22"/>
                    </w:rPr>
                  </w:pPr>
                </w:p>
              </w:tc>
              <w:tc>
                <w:tcPr>
                  <w:tcW w:w="822" w:type="dxa"/>
                </w:tcPr>
                <w:p w:rsidRPr="00663A20" w:rsidR="0039093C" w:rsidP="00663A20" w:rsidRDefault="0039093C" w14:paraId="31B252B6"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211BE27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49D1E1E0" w14:textId="77777777">
              <w:trPr>
                <w:trHeight w:val="240"/>
              </w:trPr>
              <w:tc>
                <w:tcPr>
                  <w:tcW w:w="7490" w:type="dxa"/>
                </w:tcPr>
                <w:p w:rsidR="0039093C" w:rsidP="0039093C" w:rsidRDefault="0039093C" w14:paraId="33C2C22C"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Typically, this hospital attempted to put individuals together with others with whom they HAD NOT worked extensively in the past </w:t>
                  </w:r>
                  <w:r w:rsidR="005D02E3">
                    <w:rPr>
                      <w:rFonts w:eastAsiaTheme="minorHAnsi"/>
                      <w:color w:val="000000"/>
                      <w:sz w:val="22"/>
                      <w:szCs w:val="22"/>
                    </w:rPr>
                    <w:t>…………………</w:t>
                  </w:r>
                  <w:r w:rsidR="00C07CFF">
                    <w:rPr>
                      <w:rFonts w:eastAsiaTheme="minorHAnsi"/>
                      <w:color w:val="000000"/>
                      <w:sz w:val="22"/>
                      <w:szCs w:val="22"/>
                    </w:rPr>
                    <w:t>..</w:t>
                  </w:r>
                  <w:r w:rsidR="005D02E3">
                    <w:rPr>
                      <w:rFonts w:eastAsiaTheme="minorHAnsi"/>
                      <w:color w:val="000000"/>
                      <w:sz w:val="22"/>
                      <w:szCs w:val="22"/>
                    </w:rPr>
                    <w:t>………</w:t>
                  </w:r>
                  <w:r w:rsidRPr="00663A20">
                    <w:rPr>
                      <w:rFonts w:eastAsiaTheme="minorHAnsi"/>
                      <w:color w:val="000000"/>
                      <w:sz w:val="22"/>
                      <w:szCs w:val="22"/>
                    </w:rPr>
                    <w:t xml:space="preserve">. </w:t>
                  </w:r>
                </w:p>
                <w:p w:rsidRPr="00663A20" w:rsidR="00683C9C" w:rsidP="0039093C" w:rsidRDefault="00683C9C" w14:paraId="519FE11C" w14:textId="77777777">
                  <w:pPr>
                    <w:autoSpaceDE w:val="0"/>
                    <w:autoSpaceDN w:val="0"/>
                    <w:adjustRightInd w:val="0"/>
                    <w:rPr>
                      <w:rFonts w:eastAsiaTheme="minorHAnsi"/>
                      <w:color w:val="000000"/>
                      <w:sz w:val="22"/>
                      <w:szCs w:val="22"/>
                    </w:rPr>
                  </w:pPr>
                </w:p>
              </w:tc>
              <w:tc>
                <w:tcPr>
                  <w:tcW w:w="822" w:type="dxa"/>
                </w:tcPr>
                <w:p w:rsidRPr="00663A20" w:rsidR="0039093C" w:rsidP="00663A20" w:rsidRDefault="0039093C" w14:paraId="7D8BC1D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7597562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39093C" w:rsidTr="00CA4462" w14:paraId="377C1C37" w14:textId="77777777">
              <w:trPr>
                <w:trHeight w:val="246"/>
              </w:trPr>
              <w:tc>
                <w:tcPr>
                  <w:tcW w:w="7490" w:type="dxa"/>
                </w:tcPr>
                <w:p w:rsidR="00683C9C" w:rsidP="0039093C" w:rsidRDefault="0039093C" w14:paraId="13D32D03"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Typically, this hospital DID NOT ACCOUNT for the familiarity that </w:t>
                  </w:r>
                </w:p>
                <w:p w:rsidRPr="00663A20" w:rsidR="0039093C" w:rsidP="00683C9C" w:rsidRDefault="0039093C" w14:paraId="27728F61"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individuals had working together in the past ……</w:t>
                  </w:r>
                  <w:proofErr w:type="gramStart"/>
                  <w:r w:rsidRPr="00663A20">
                    <w:rPr>
                      <w:rFonts w:eastAsiaTheme="minorHAnsi"/>
                      <w:color w:val="000000"/>
                      <w:sz w:val="22"/>
                      <w:szCs w:val="22"/>
                    </w:rPr>
                    <w:t>…..</w:t>
                  </w:r>
                  <w:proofErr w:type="gramEnd"/>
                  <w:r w:rsidRPr="00663A20">
                    <w:rPr>
                      <w:rFonts w:eastAsiaTheme="minorHAnsi"/>
                      <w:color w:val="000000"/>
                      <w:sz w:val="22"/>
                      <w:szCs w:val="22"/>
                    </w:rPr>
                    <w:t>……</w:t>
                  </w:r>
                  <w:r w:rsidR="005D02E3">
                    <w:rPr>
                      <w:rFonts w:eastAsiaTheme="minorHAnsi"/>
                      <w:color w:val="000000"/>
                      <w:sz w:val="22"/>
                      <w:szCs w:val="22"/>
                    </w:rPr>
                    <w:t>………………</w:t>
                  </w:r>
                  <w:r w:rsidR="00C07CFF">
                    <w:rPr>
                      <w:rFonts w:eastAsiaTheme="minorHAnsi"/>
                      <w:color w:val="000000"/>
                      <w:sz w:val="22"/>
                      <w:szCs w:val="22"/>
                    </w:rPr>
                    <w:t>.</w:t>
                  </w:r>
                  <w:r w:rsidR="005D02E3">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39093C" w:rsidP="00663A20" w:rsidRDefault="0039093C" w14:paraId="70F3340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39093C" w:rsidP="00663A20" w:rsidRDefault="0039093C" w14:paraId="3D2109A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0039093C" w:rsidP="0039093C" w:rsidRDefault="0039093C" w14:paraId="2F534DF0" w14:textId="77777777">
            <w:pPr>
              <w:pStyle w:val="Default"/>
              <w:rPr>
                <w:sz w:val="22"/>
                <w:szCs w:val="22"/>
              </w:rPr>
            </w:pPr>
            <w:r>
              <w:rPr>
                <w:b/>
                <w:bCs/>
                <w:sz w:val="22"/>
                <w:szCs w:val="22"/>
              </w:rPr>
              <w:t xml:space="preserve"> </w:t>
            </w:r>
          </w:p>
          <w:p w:rsidRPr="008947ED" w:rsidR="00BB6AE0" w:rsidP="0098156D" w:rsidRDefault="00BB6AE0" w14:paraId="29E1AF81" w14:textId="77777777">
            <w:pPr>
              <w:rPr>
                <w:b/>
              </w:rPr>
            </w:pPr>
          </w:p>
        </w:tc>
      </w:tr>
      <w:tr w:rsidR="00BB6AE0" w:rsidTr="00CA4462" w14:paraId="4DA0CA47" w14:textId="77777777">
        <w:tc>
          <w:tcPr>
            <w:tcW w:w="9350" w:type="dxa"/>
            <w:shd w:val="clear" w:color="auto" w:fill="auto"/>
          </w:tcPr>
          <w:p w:rsidR="00683C9C" w:rsidP="00044ED0" w:rsidRDefault="00683C9C" w14:paraId="4B1DEA13" w14:textId="77777777">
            <w:pPr>
              <w:rPr>
                <w:i/>
              </w:rPr>
            </w:pPr>
          </w:p>
          <w:p w:rsidR="00B610B6" w:rsidP="00044ED0" w:rsidRDefault="001E5D00" w14:paraId="55A9BDF5" w14:textId="10228B0D">
            <w:pPr>
              <w:rPr>
                <w:b/>
                <w:i/>
              </w:rPr>
            </w:pPr>
            <w:r w:rsidRPr="00663A20">
              <w:rPr>
                <w:i/>
              </w:rPr>
              <w:t xml:space="preserve">The goal </w:t>
            </w:r>
            <w:r w:rsidR="00F705A2">
              <w:rPr>
                <w:i/>
              </w:rPr>
              <w:t>of question 32</w:t>
            </w:r>
            <w:r w:rsidRPr="00663A20" w:rsidR="009F70BF">
              <w:rPr>
                <w:i/>
              </w:rPr>
              <w:t xml:space="preserve"> </w:t>
            </w:r>
            <w:r w:rsidRPr="00663A20">
              <w:rPr>
                <w:i/>
              </w:rPr>
              <w:t>is to collect information on how proactively a hospital manages team familiarity</w:t>
            </w:r>
            <w:r w:rsidR="00EE5931">
              <w:rPr>
                <w:i/>
              </w:rPr>
              <w:t xml:space="preserve">. </w:t>
            </w:r>
            <w:r w:rsidR="00A57CDF">
              <w:rPr>
                <w:i/>
              </w:rPr>
              <w:t xml:space="preserve">Recent evidence documents the importance of team familiarity in healthcare delivery (Clark and </w:t>
            </w:r>
            <w:proofErr w:type="spellStart"/>
            <w:r w:rsidR="00A57CDF">
              <w:rPr>
                <w:i/>
              </w:rPr>
              <w:t>Huckman</w:t>
            </w:r>
            <w:proofErr w:type="spellEnd"/>
            <w:r w:rsidR="00A57CDF">
              <w:rPr>
                <w:i/>
              </w:rPr>
              <w:t>, 2012; Chan, 2016; Edmondson, 2018)</w:t>
            </w:r>
            <w:r w:rsidR="000A46EE">
              <w:rPr>
                <w:i/>
              </w:rPr>
              <w:t>, which supports its inclusion on the MOPS-HP.</w:t>
            </w:r>
          </w:p>
          <w:p w:rsidR="005D02E3" w:rsidP="00044ED0" w:rsidRDefault="005D02E3" w14:paraId="6BE93EC9" w14:textId="77777777">
            <w:pPr>
              <w:rPr>
                <w:b/>
                <w:i/>
              </w:rPr>
            </w:pPr>
          </w:p>
          <w:p w:rsidR="000A46EE" w:rsidP="00044ED0" w:rsidRDefault="000A46EE" w14:paraId="6E1A9C9A" w14:textId="77777777">
            <w:pPr>
              <w:rPr>
                <w:b/>
                <w:i/>
              </w:rPr>
            </w:pPr>
          </w:p>
          <w:p w:rsidRPr="00663A20" w:rsidR="005D02E3" w:rsidP="00044ED0" w:rsidRDefault="005D02E3" w14:paraId="0DF6BC41" w14:textId="77777777">
            <w:pPr>
              <w:rPr>
                <w:b/>
                <w:i/>
              </w:rPr>
            </w:pPr>
          </w:p>
        </w:tc>
      </w:tr>
      <w:tr w:rsidR="00BB6AE0" w:rsidTr="00CA4462" w14:paraId="095F4AAE" w14:textId="77777777">
        <w:tc>
          <w:tcPr>
            <w:tcW w:w="9350" w:type="dxa"/>
            <w:shd w:val="clear" w:color="auto" w:fill="D9D9D9" w:themeFill="background1" w:themeFillShade="D9"/>
          </w:tcPr>
          <w:p w:rsidR="00200634" w:rsidP="0039093C" w:rsidRDefault="00200634" w14:paraId="2C7CD644" w14:textId="77777777">
            <w:pPr>
              <w:jc w:val="center"/>
              <w:rPr>
                <w:b/>
              </w:rPr>
            </w:pPr>
          </w:p>
          <w:p w:rsidR="0039093C" w:rsidP="0039093C" w:rsidRDefault="0039093C" w14:paraId="4C34CBB0" w14:textId="77777777">
            <w:pPr>
              <w:jc w:val="center"/>
              <w:rPr>
                <w:b/>
              </w:rPr>
            </w:pPr>
            <w:r w:rsidRPr="008947ED">
              <w:rPr>
                <w:b/>
              </w:rPr>
              <w:t>Section G. Standardized Clinical Protocols</w:t>
            </w:r>
          </w:p>
          <w:p w:rsidRPr="008947ED" w:rsidR="000A46EE" w:rsidP="0039093C" w:rsidRDefault="000A46EE" w14:paraId="207708BD" w14:textId="77777777">
            <w:pPr>
              <w:jc w:val="center"/>
              <w:rPr>
                <w:b/>
              </w:rPr>
            </w:pPr>
          </w:p>
          <w:p w:rsidRPr="00663A20" w:rsidR="0039093C" w:rsidP="00195EA9" w:rsidRDefault="00195EA9" w14:paraId="1197006C" w14:textId="77777777">
            <w:pPr>
              <w:rPr>
                <w:i/>
              </w:rPr>
            </w:pPr>
            <w:r>
              <w:rPr>
                <w:i/>
              </w:rPr>
              <w:t xml:space="preserve">Data collected from the questions in this section would </w:t>
            </w:r>
            <w:r w:rsidRPr="00663A20" w:rsidR="0039093C">
              <w:rPr>
                <w:i/>
              </w:rPr>
              <w:t>support the construction of an index on</w:t>
            </w:r>
            <w:r>
              <w:rPr>
                <w:i/>
              </w:rPr>
              <w:t xml:space="preserve"> the hospital’s management practices for adopting</w:t>
            </w:r>
            <w:r w:rsidRPr="00663A20" w:rsidR="0039093C">
              <w:rPr>
                <w:i/>
              </w:rPr>
              <w:t xml:space="preserve"> standardization in clinical activities</w:t>
            </w:r>
            <w:r w:rsidR="00EE5931">
              <w:rPr>
                <w:i/>
              </w:rPr>
              <w:t xml:space="preserve">. </w:t>
            </w:r>
            <w:r w:rsidRPr="00663A20" w:rsidR="0039093C">
              <w:rPr>
                <w:i/>
              </w:rPr>
              <w:t xml:space="preserve">These questions are motivated by </w:t>
            </w:r>
            <w:r>
              <w:rPr>
                <w:i/>
              </w:rPr>
              <w:t>a</w:t>
            </w:r>
            <w:r w:rsidRPr="00663A20" w:rsidR="0039093C">
              <w:rPr>
                <w:i/>
              </w:rPr>
              <w:t xml:space="preserve"> large literature on the importance and relative lack of diffusion of processes </w:t>
            </w:r>
            <w:r>
              <w:rPr>
                <w:i/>
              </w:rPr>
              <w:t xml:space="preserve">such as safe surgery checklists </w:t>
            </w:r>
            <w:r w:rsidRPr="00663A20" w:rsidR="0039093C">
              <w:rPr>
                <w:i/>
              </w:rPr>
              <w:t>(Haynes et al., 2009; Pronovost et al., 2006).</w:t>
            </w:r>
            <w:r>
              <w:rPr>
                <w:i/>
              </w:rPr>
              <w:t xml:space="preserve"> </w:t>
            </w:r>
            <w:r w:rsidRPr="00663A20" w:rsidR="0039093C">
              <w:rPr>
                <w:i/>
              </w:rPr>
              <w:t>All questions are needed for the construction of a valid index.</w:t>
            </w:r>
          </w:p>
          <w:p w:rsidRPr="008947ED" w:rsidR="00BB6AE0" w:rsidP="0098156D" w:rsidRDefault="00BB6AE0" w14:paraId="68F7E6D4" w14:textId="77777777">
            <w:pPr>
              <w:rPr>
                <w:b/>
              </w:rPr>
            </w:pPr>
          </w:p>
        </w:tc>
      </w:tr>
      <w:tr w:rsidR="00BB6AE0" w:rsidTr="00CA4462" w14:paraId="3F370FA8" w14:textId="77777777">
        <w:tc>
          <w:tcPr>
            <w:tcW w:w="9350" w:type="dxa"/>
            <w:shd w:val="clear" w:color="auto" w:fill="auto"/>
          </w:tcPr>
          <w:p w:rsidRPr="005F6D6D" w:rsidR="005F6D6D" w:rsidP="005F6D6D" w:rsidRDefault="005F6D6D" w14:paraId="27C0ABC3" w14:textId="77777777">
            <w:pPr>
              <w:pStyle w:val="Default"/>
              <w:ind w:left="720"/>
              <w:rPr>
                <w:rFonts w:ascii="Times New Roman" w:hAnsi="Times New Roman" w:cs="Times New Roman"/>
                <w:sz w:val="22"/>
                <w:szCs w:val="22"/>
              </w:rPr>
            </w:pPr>
          </w:p>
          <w:p w:rsidRPr="00B610B6" w:rsidR="0039093C" w:rsidP="00B5107D" w:rsidRDefault="0039093C" w14:paraId="258A144F" w14:textId="6A2339D7">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xml:space="preserve">, who of the following USED standardized clinical protocols at this hospital? </w:t>
            </w:r>
          </w:p>
          <w:p w:rsidRPr="00663A20" w:rsidR="00B610B6" w:rsidP="00B610B6" w:rsidRDefault="00B610B6" w14:paraId="3D39E494"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5A3FA2" w:rsidTr="00CA4462" w14:paraId="1E4F05B1" w14:textId="77777777">
              <w:trPr>
                <w:trHeight w:val="113"/>
              </w:trPr>
              <w:tc>
                <w:tcPr>
                  <w:tcW w:w="7490" w:type="dxa"/>
                </w:tcPr>
                <w:p w:rsidR="005F6D6D" w:rsidP="005A3FA2" w:rsidRDefault="005A3FA2" w14:paraId="7102DF59"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Select all that apply</w:t>
                  </w:r>
                </w:p>
                <w:p w:rsidRPr="00663A20" w:rsidR="005A3FA2" w:rsidP="005A3FA2" w:rsidRDefault="005A3FA2" w14:paraId="163F5484" w14:textId="77777777">
                  <w:pPr>
                    <w:autoSpaceDE w:val="0"/>
                    <w:autoSpaceDN w:val="0"/>
                    <w:adjustRightInd w:val="0"/>
                    <w:rPr>
                      <w:rFonts w:eastAsiaTheme="minorHAnsi"/>
                      <w:color w:val="000000"/>
                      <w:sz w:val="22"/>
                      <w:szCs w:val="22"/>
                    </w:rPr>
                  </w:pPr>
                  <w:r w:rsidRPr="00663A20">
                    <w:rPr>
                      <w:rFonts w:eastAsiaTheme="minorHAnsi"/>
                      <w:b/>
                      <w:bCs/>
                      <w:color w:val="000000"/>
                      <w:sz w:val="22"/>
                      <w:szCs w:val="22"/>
                    </w:rPr>
                    <w:t xml:space="preserve"> </w:t>
                  </w:r>
                </w:p>
              </w:tc>
              <w:tc>
                <w:tcPr>
                  <w:tcW w:w="822" w:type="dxa"/>
                </w:tcPr>
                <w:p w:rsidRPr="00663A20" w:rsidR="005A3FA2" w:rsidP="005A3FA2" w:rsidRDefault="005129AA" w14:paraId="169A171C" w14:textId="263AC6F1">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5A3FA2">
                    <w:rPr>
                      <w:rFonts w:eastAsiaTheme="minorHAnsi"/>
                      <w:b/>
                      <w:bCs/>
                      <w:color w:val="000000"/>
                      <w:sz w:val="22"/>
                      <w:szCs w:val="22"/>
                    </w:rPr>
                    <w:t xml:space="preserve"> </w:t>
                  </w:r>
                </w:p>
              </w:tc>
              <w:tc>
                <w:tcPr>
                  <w:tcW w:w="822" w:type="dxa"/>
                </w:tcPr>
                <w:p w:rsidRPr="00663A20" w:rsidR="005A3FA2" w:rsidP="005A3FA2" w:rsidRDefault="005129AA" w14:paraId="307547C4" w14:textId="098AFB50">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5A3FA2">
                    <w:rPr>
                      <w:rFonts w:eastAsiaTheme="minorHAnsi"/>
                      <w:b/>
                      <w:bCs/>
                      <w:color w:val="000000"/>
                      <w:sz w:val="22"/>
                      <w:szCs w:val="22"/>
                    </w:rPr>
                    <w:t xml:space="preserve"> </w:t>
                  </w:r>
                </w:p>
              </w:tc>
            </w:tr>
            <w:tr w:rsidRPr="00663A20" w:rsidR="005A3FA2" w:rsidTr="00CA4462" w14:paraId="4A298ACC" w14:textId="77777777">
              <w:trPr>
                <w:trHeight w:val="127"/>
              </w:trPr>
              <w:tc>
                <w:tcPr>
                  <w:tcW w:w="7490" w:type="dxa"/>
                </w:tcPr>
                <w:p w:rsidRPr="00663A20" w:rsidR="005A3FA2" w:rsidP="005A3FA2" w:rsidRDefault="005A3FA2" w14:paraId="589A28D2"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clinical managers (CNO, CMO)………………………………</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2D1CF21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4A80CC4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7DF456E4" w14:textId="77777777">
              <w:trPr>
                <w:trHeight w:val="146"/>
              </w:trPr>
              <w:tc>
                <w:tcPr>
                  <w:tcW w:w="7490" w:type="dxa"/>
                </w:tcPr>
                <w:p w:rsidRPr="00663A20" w:rsidR="005A3FA2" w:rsidP="005A3FA2" w:rsidRDefault="005A3FA2" w14:paraId="36BE8721"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non-clinical managers (CFO, CEO, COO)……………………</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4652E0B8"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7483C39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4CE0116E" w14:textId="77777777">
              <w:trPr>
                <w:trHeight w:val="146"/>
              </w:trPr>
              <w:tc>
                <w:tcPr>
                  <w:tcW w:w="7490" w:type="dxa"/>
                </w:tcPr>
                <w:p w:rsidRPr="00663A20" w:rsidR="005A3FA2" w:rsidP="005A3FA2" w:rsidRDefault="005A3FA2" w14:paraId="21B66895"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Clinical managers ………………………………….…………………</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6DD6EA6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68EC50A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6D06F5AD" w14:textId="77777777">
              <w:trPr>
                <w:trHeight w:val="139"/>
              </w:trPr>
              <w:tc>
                <w:tcPr>
                  <w:tcW w:w="7490" w:type="dxa"/>
                </w:tcPr>
                <w:p w:rsidRPr="00663A20" w:rsidR="005A3FA2" w:rsidP="005A3FA2" w:rsidRDefault="005A3FA2" w14:paraId="4B098A38"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Non-clinical managers …………………………………………</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4808575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030B8C0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605C70EF" w14:textId="77777777">
              <w:trPr>
                <w:trHeight w:val="146"/>
              </w:trPr>
              <w:tc>
                <w:tcPr>
                  <w:tcW w:w="7490" w:type="dxa"/>
                </w:tcPr>
                <w:p w:rsidRPr="00663A20" w:rsidR="005A3FA2" w:rsidP="005A3FA2" w:rsidRDefault="005A3FA2" w14:paraId="3F0BDC98"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Providers…………………………………………………………</w:t>
                  </w:r>
                  <w:r w:rsidR="00C07CFF">
                    <w:rPr>
                      <w:rFonts w:eastAsiaTheme="minorHAnsi"/>
                      <w:color w:val="000000"/>
                      <w:sz w:val="22"/>
                      <w:szCs w:val="22"/>
                    </w:rPr>
                    <w:t>…………………</w:t>
                  </w:r>
                </w:p>
              </w:tc>
              <w:tc>
                <w:tcPr>
                  <w:tcW w:w="822" w:type="dxa"/>
                </w:tcPr>
                <w:p w:rsidRPr="00663A20" w:rsidR="005A3FA2" w:rsidP="00663A20" w:rsidRDefault="005A3FA2" w14:paraId="451A8F9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270405B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139383F7" w14:textId="77777777">
              <w:trPr>
                <w:trHeight w:val="146"/>
              </w:trPr>
              <w:tc>
                <w:tcPr>
                  <w:tcW w:w="7490" w:type="dxa"/>
                </w:tcPr>
                <w:p w:rsidRPr="00663A20" w:rsidR="005A3FA2" w:rsidP="005A3FA2" w:rsidRDefault="005A3FA2" w14:paraId="55655BC9"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Frontline clinical workers ………………………………</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2C7F1B7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234E72B6"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17263533" w14:textId="77777777">
              <w:trPr>
                <w:trHeight w:val="245"/>
              </w:trPr>
              <w:tc>
                <w:tcPr>
                  <w:tcW w:w="7490" w:type="dxa"/>
                </w:tcPr>
                <w:p w:rsidRPr="00663A20" w:rsidR="005A3FA2" w:rsidP="00B610B6" w:rsidRDefault="005A3FA2" w14:paraId="1D3A5806" w14:textId="40019D55">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This hospital did not use standardized clinical protocols </w:t>
                  </w:r>
                  <w:r w:rsidR="00B5107D">
                    <w:rPr>
                      <w:rFonts w:eastAsiaTheme="minorHAnsi"/>
                      <w:b/>
                      <w:bCs/>
                      <w:color w:val="000000"/>
                      <w:sz w:val="22"/>
                      <w:szCs w:val="22"/>
                    </w:rPr>
                    <w:t>(SKIP to Question 38</w:t>
                  </w:r>
                  <w:r w:rsidR="00B610B6">
                    <w:rPr>
                      <w:rFonts w:eastAsiaTheme="minorHAnsi"/>
                      <w:b/>
                      <w:bCs/>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624FA7F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24EC452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8947ED" w:rsidR="00BB6AE0" w:rsidP="0098156D" w:rsidRDefault="00BB6AE0" w14:paraId="671F84D0" w14:textId="50629A54">
            <w:pPr>
              <w:rPr>
                <w:b/>
              </w:rPr>
            </w:pPr>
          </w:p>
        </w:tc>
      </w:tr>
      <w:tr w:rsidR="00BB6AE0" w:rsidTr="00CA4462" w14:paraId="6396E01C" w14:textId="77777777">
        <w:tc>
          <w:tcPr>
            <w:tcW w:w="9350" w:type="dxa"/>
            <w:shd w:val="clear" w:color="auto" w:fill="auto"/>
          </w:tcPr>
          <w:p w:rsidR="005F6D6D" w:rsidP="006E4AB0" w:rsidRDefault="005F6D6D" w14:paraId="3E606FAE" w14:textId="77777777">
            <w:pPr>
              <w:rPr>
                <w:i/>
              </w:rPr>
            </w:pPr>
          </w:p>
          <w:p w:rsidR="001C5B08" w:rsidP="006E4AB0" w:rsidRDefault="00260C42" w14:paraId="0EBA3221" w14:textId="451A762A">
            <w:pPr>
              <w:rPr>
                <w:i/>
              </w:rPr>
            </w:pPr>
            <w:r w:rsidRPr="00663A20">
              <w:rPr>
                <w:i/>
              </w:rPr>
              <w:t>As noted above, the use of checklists help</w:t>
            </w:r>
            <w:r w:rsidR="006E4AB0">
              <w:rPr>
                <w:i/>
              </w:rPr>
              <w:t>s to</w:t>
            </w:r>
            <w:r w:rsidRPr="00663A20">
              <w:rPr>
                <w:i/>
              </w:rPr>
              <w:t xml:space="preserve"> promote the adoption of preferred health care delivery practices</w:t>
            </w:r>
            <w:r w:rsidR="00F705A2">
              <w:rPr>
                <w:i/>
              </w:rPr>
              <w:t>. Responses to question 33</w:t>
            </w:r>
            <w:r w:rsidRPr="00663A20" w:rsidR="00E7199D">
              <w:rPr>
                <w:i/>
              </w:rPr>
              <w:t xml:space="preserve"> indicating</w:t>
            </w:r>
            <w:r w:rsidRPr="00663A20">
              <w:rPr>
                <w:i/>
              </w:rPr>
              <w:t xml:space="preserve"> their widespread adoption among staff a</w:t>
            </w:r>
            <w:r w:rsidRPr="00663A20" w:rsidR="001E5D00">
              <w:rPr>
                <w:i/>
              </w:rPr>
              <w:t xml:space="preserve">re associated </w:t>
            </w:r>
            <w:r w:rsidRPr="00663A20">
              <w:rPr>
                <w:i/>
              </w:rPr>
              <w:t>with more structured management practices as opposed to their use by fewer workers (WMS</w:t>
            </w:r>
            <w:r w:rsidR="00115884">
              <w:rPr>
                <w:i/>
              </w:rPr>
              <w:t xml:space="preserve"> 2009</w:t>
            </w:r>
            <w:r w:rsidRPr="00663A20">
              <w:rPr>
                <w:i/>
              </w:rPr>
              <w:t>).</w:t>
            </w:r>
          </w:p>
          <w:p w:rsidRPr="00663A20" w:rsidR="005F6D6D" w:rsidP="006E4AB0" w:rsidRDefault="005F6D6D" w14:paraId="1821CBDF" w14:textId="77777777">
            <w:pPr>
              <w:rPr>
                <w:b/>
                <w:i/>
              </w:rPr>
            </w:pPr>
          </w:p>
        </w:tc>
      </w:tr>
      <w:tr w:rsidR="00BB6AE0" w:rsidTr="00CA4462" w14:paraId="2083EFD8" w14:textId="77777777">
        <w:tc>
          <w:tcPr>
            <w:tcW w:w="9350" w:type="dxa"/>
            <w:shd w:val="clear" w:color="auto" w:fill="auto"/>
          </w:tcPr>
          <w:p w:rsidR="001C5B08" w:rsidP="001C5B08" w:rsidRDefault="001C5B08" w14:paraId="2E20718F" w14:textId="77777777">
            <w:pPr>
              <w:pStyle w:val="Default"/>
              <w:ind w:left="720"/>
              <w:rPr>
                <w:rFonts w:ascii="Times New Roman" w:hAnsi="Times New Roman" w:cs="Times New Roman"/>
                <w:sz w:val="22"/>
                <w:szCs w:val="22"/>
              </w:rPr>
            </w:pPr>
          </w:p>
          <w:p w:rsidRPr="001C5B08" w:rsidR="001C5B08" w:rsidP="001C5B08" w:rsidRDefault="001C5B08" w14:paraId="2DB13731" w14:textId="77777777">
            <w:pPr>
              <w:pStyle w:val="Default"/>
              <w:ind w:left="720"/>
              <w:rPr>
                <w:rFonts w:ascii="Times New Roman" w:hAnsi="Times New Roman" w:cs="Times New Roman"/>
                <w:sz w:val="22"/>
                <w:szCs w:val="22"/>
              </w:rPr>
            </w:pPr>
          </w:p>
          <w:p w:rsidRPr="001C5B08" w:rsidR="005A3FA2" w:rsidP="00B5107D" w:rsidRDefault="005A3FA2" w14:paraId="029F2E24" w14:textId="7C4E3B4D">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who of the following DEVELOPED new standardized clinical protocols at this hospital?</w:t>
            </w:r>
          </w:p>
          <w:p w:rsidRPr="00663A20" w:rsidR="001C5B08" w:rsidP="001C5B08" w:rsidRDefault="001C5B08" w14:paraId="2FB9DEAA"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5A3FA2" w:rsidTr="00CA4462" w14:paraId="35009558" w14:textId="77777777">
              <w:trPr>
                <w:trHeight w:val="105"/>
              </w:trPr>
              <w:tc>
                <w:tcPr>
                  <w:tcW w:w="7490" w:type="dxa"/>
                </w:tcPr>
                <w:p w:rsidR="001C5B08" w:rsidP="005A3FA2" w:rsidRDefault="005A3FA2" w14:paraId="089FF375"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Select all that apply</w:t>
                  </w:r>
                </w:p>
                <w:p w:rsidRPr="00663A20" w:rsidR="005A3FA2" w:rsidP="005A3FA2" w:rsidRDefault="005A3FA2" w14:paraId="7B4B95DC" w14:textId="77777777">
                  <w:pPr>
                    <w:autoSpaceDE w:val="0"/>
                    <w:autoSpaceDN w:val="0"/>
                    <w:adjustRightInd w:val="0"/>
                    <w:rPr>
                      <w:rFonts w:eastAsiaTheme="minorHAnsi"/>
                      <w:color w:val="000000"/>
                      <w:sz w:val="22"/>
                      <w:szCs w:val="22"/>
                    </w:rPr>
                  </w:pPr>
                  <w:r w:rsidRPr="00663A20">
                    <w:rPr>
                      <w:rFonts w:eastAsiaTheme="minorHAnsi"/>
                      <w:b/>
                      <w:bCs/>
                      <w:color w:val="000000"/>
                      <w:sz w:val="22"/>
                      <w:szCs w:val="22"/>
                    </w:rPr>
                    <w:t xml:space="preserve"> </w:t>
                  </w:r>
                </w:p>
              </w:tc>
              <w:tc>
                <w:tcPr>
                  <w:tcW w:w="822" w:type="dxa"/>
                </w:tcPr>
                <w:p w:rsidRPr="00663A20" w:rsidR="005A3FA2" w:rsidP="005A3FA2" w:rsidRDefault="005129AA" w14:paraId="1DC10845" w14:textId="0006017D">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5A3FA2">
                    <w:rPr>
                      <w:rFonts w:eastAsiaTheme="minorHAnsi"/>
                      <w:b/>
                      <w:bCs/>
                      <w:color w:val="000000"/>
                      <w:sz w:val="22"/>
                      <w:szCs w:val="22"/>
                    </w:rPr>
                    <w:t xml:space="preserve"> </w:t>
                  </w:r>
                </w:p>
              </w:tc>
              <w:tc>
                <w:tcPr>
                  <w:tcW w:w="822" w:type="dxa"/>
                </w:tcPr>
                <w:p w:rsidRPr="00663A20" w:rsidR="005A3FA2" w:rsidP="005A3FA2" w:rsidRDefault="005129AA" w14:paraId="1166EF8C" w14:textId="76109521">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5A3FA2">
                    <w:rPr>
                      <w:rFonts w:eastAsiaTheme="minorHAnsi"/>
                      <w:b/>
                      <w:bCs/>
                      <w:color w:val="000000"/>
                      <w:sz w:val="22"/>
                      <w:szCs w:val="22"/>
                    </w:rPr>
                    <w:t xml:space="preserve"> </w:t>
                  </w:r>
                </w:p>
              </w:tc>
            </w:tr>
            <w:tr w:rsidRPr="00663A20" w:rsidR="005A3FA2" w:rsidTr="00CA4462" w14:paraId="69481F6E" w14:textId="77777777">
              <w:trPr>
                <w:trHeight w:val="146"/>
              </w:trPr>
              <w:tc>
                <w:tcPr>
                  <w:tcW w:w="7490" w:type="dxa"/>
                </w:tcPr>
                <w:p w:rsidRPr="00663A20" w:rsidR="005A3FA2" w:rsidP="005A3FA2" w:rsidRDefault="005A3FA2" w14:paraId="726E0F62"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clinical managers (CNO, CMO) …………………</w:t>
                  </w:r>
                  <w:r w:rsidR="00C07CFF">
                    <w:rPr>
                      <w:rFonts w:eastAsiaTheme="minorHAnsi"/>
                      <w:color w:val="000000"/>
                      <w:sz w:val="22"/>
                      <w:szCs w:val="22"/>
                    </w:rPr>
                    <w:t>………</w:t>
                  </w:r>
                  <w:r w:rsidRPr="00663A20">
                    <w:rPr>
                      <w:rFonts w:eastAsiaTheme="minorHAnsi"/>
                      <w:color w:val="000000"/>
                      <w:sz w:val="22"/>
                      <w:szCs w:val="22"/>
                    </w:rPr>
                    <w:t>…</w:t>
                  </w:r>
                  <w:r w:rsidR="00C07CFF">
                    <w:rPr>
                      <w:rFonts w:eastAsiaTheme="minorHAnsi"/>
                      <w:color w:val="000000"/>
                      <w:sz w:val="22"/>
                      <w:szCs w:val="22"/>
                    </w:rPr>
                    <w:t>.</w:t>
                  </w:r>
                  <w:r w:rsidRPr="00663A20">
                    <w:rPr>
                      <w:rFonts w:eastAsiaTheme="minorHAnsi"/>
                      <w:color w:val="000000"/>
                      <w:sz w:val="22"/>
                      <w:szCs w:val="22"/>
                    </w:rPr>
                    <w:t>…</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0351083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56B4986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6ECA85C7" w14:textId="77777777">
              <w:trPr>
                <w:trHeight w:val="146"/>
              </w:trPr>
              <w:tc>
                <w:tcPr>
                  <w:tcW w:w="7490" w:type="dxa"/>
                </w:tcPr>
                <w:p w:rsidRPr="00663A20" w:rsidR="005A3FA2" w:rsidP="005A3FA2" w:rsidRDefault="005A3FA2" w14:paraId="0EEAB8A6"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non-clinical managers (CFO, CEO, COO)……………</w:t>
                  </w:r>
                  <w:r w:rsidR="00C07CFF">
                    <w:rPr>
                      <w:rFonts w:eastAsiaTheme="minorHAnsi"/>
                      <w:color w:val="000000"/>
                      <w:sz w:val="22"/>
                      <w:szCs w:val="22"/>
                    </w:rPr>
                    <w:t>……</w:t>
                  </w:r>
                  <w:r w:rsidRPr="00663A20">
                    <w:rPr>
                      <w:rFonts w:eastAsiaTheme="minorHAnsi"/>
                      <w:color w:val="000000"/>
                      <w:sz w:val="22"/>
                      <w:szCs w:val="22"/>
                    </w:rPr>
                    <w:t>……</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5DBA6B2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53AEAA5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50DC0D8A" w14:textId="77777777">
              <w:trPr>
                <w:trHeight w:val="146"/>
              </w:trPr>
              <w:tc>
                <w:tcPr>
                  <w:tcW w:w="7490" w:type="dxa"/>
                </w:tcPr>
                <w:p w:rsidRPr="00663A20" w:rsidR="005A3FA2" w:rsidP="005A3FA2" w:rsidRDefault="005A3FA2" w14:paraId="6A7B14E2"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Clinical managers ………………………………….………………</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0EDD0A08"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50D685E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7F8D8FD1" w14:textId="77777777">
              <w:trPr>
                <w:trHeight w:val="139"/>
              </w:trPr>
              <w:tc>
                <w:tcPr>
                  <w:tcW w:w="7490" w:type="dxa"/>
                </w:tcPr>
                <w:p w:rsidRPr="00663A20" w:rsidR="005A3FA2" w:rsidP="005A3FA2" w:rsidRDefault="005A3FA2" w14:paraId="2500556E"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Non-clinical managers ……………………………………………</w:t>
                  </w:r>
                  <w:r w:rsidR="00C07CFF">
                    <w:rPr>
                      <w:rFonts w:eastAsiaTheme="minorHAnsi"/>
                      <w:color w:val="000000"/>
                      <w:sz w:val="22"/>
                      <w:szCs w:val="22"/>
                    </w:rPr>
                    <w:t>..</w:t>
                  </w:r>
                  <w:r w:rsidRPr="00663A20">
                    <w:rPr>
                      <w:rFonts w:eastAsiaTheme="minorHAnsi"/>
                      <w:color w:val="000000"/>
                      <w:sz w:val="22"/>
                      <w:szCs w:val="22"/>
                    </w:rPr>
                    <w:t>…</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18DA1ED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02DD5188"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0CF4070A" w14:textId="77777777">
              <w:trPr>
                <w:trHeight w:val="146"/>
              </w:trPr>
              <w:tc>
                <w:tcPr>
                  <w:tcW w:w="7490" w:type="dxa"/>
                </w:tcPr>
                <w:p w:rsidRPr="00663A20" w:rsidR="005A3FA2" w:rsidP="005A3FA2" w:rsidRDefault="005A3FA2" w14:paraId="74D334B8"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Providers ……………………………………………………………</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659A680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6F96F2F8"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28A72CD7" w14:textId="77777777">
              <w:trPr>
                <w:trHeight w:val="146"/>
              </w:trPr>
              <w:tc>
                <w:tcPr>
                  <w:tcW w:w="7490" w:type="dxa"/>
                </w:tcPr>
                <w:p w:rsidRPr="00663A20" w:rsidR="005A3FA2" w:rsidP="005A3FA2" w:rsidRDefault="005A3FA2" w14:paraId="08BEB053"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Frontline clinical workers …………………………………………</w:t>
                  </w:r>
                  <w:r w:rsidR="00C07CFF">
                    <w:rPr>
                      <w:rFonts w:eastAsiaTheme="minorHAnsi"/>
                      <w:color w:val="000000"/>
                      <w:sz w:val="22"/>
                      <w:szCs w:val="22"/>
                    </w:rPr>
                    <w:t>…...</w:t>
                  </w:r>
                  <w:r w:rsidRPr="00663A20">
                    <w:rPr>
                      <w:rFonts w:eastAsiaTheme="minorHAnsi"/>
                      <w:color w:val="000000"/>
                      <w:sz w:val="22"/>
                      <w:szCs w:val="22"/>
                    </w:rPr>
                    <w:t>………</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167F21A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263A60F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04FC1FDB" w14:textId="77777777">
              <w:trPr>
                <w:trHeight w:val="139"/>
              </w:trPr>
              <w:tc>
                <w:tcPr>
                  <w:tcW w:w="7490" w:type="dxa"/>
                </w:tcPr>
                <w:p w:rsidRPr="00663A20" w:rsidR="005A3FA2" w:rsidP="005A3FA2" w:rsidRDefault="005A3FA2" w14:paraId="306FFBAA"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 new standardized clinical protocols were created at this hospital</w:t>
                  </w:r>
                  <w:r w:rsidR="00C07CFF">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5A3FA2" w:rsidP="00663A20" w:rsidRDefault="005A3FA2" w14:paraId="53166E2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1E8C3C9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5A3FA2" w:rsidTr="00CA4462" w14:paraId="177E2F06" w14:textId="77777777">
              <w:trPr>
                <w:trHeight w:val="240"/>
              </w:trPr>
              <w:tc>
                <w:tcPr>
                  <w:tcW w:w="7490" w:type="dxa"/>
                </w:tcPr>
                <w:p w:rsidRPr="00663A20" w:rsidR="005A3FA2" w:rsidP="00663A20" w:rsidRDefault="005A3FA2" w14:paraId="575EC93B"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Only state and/or federally-mandated clinical protocols were used at this </w:t>
                  </w:r>
                  <w:proofErr w:type="gramStart"/>
                  <w:r w:rsidRPr="00663A20">
                    <w:rPr>
                      <w:rFonts w:eastAsiaTheme="minorHAnsi"/>
                      <w:color w:val="000000"/>
                      <w:sz w:val="22"/>
                      <w:szCs w:val="22"/>
                    </w:rPr>
                    <w:t>hospital</w:t>
                  </w:r>
                  <w:r w:rsidR="00C07CFF">
                    <w:rPr>
                      <w:rFonts w:eastAsiaTheme="minorHAnsi"/>
                      <w:color w:val="000000"/>
                      <w:sz w:val="22"/>
                      <w:szCs w:val="22"/>
                    </w:rPr>
                    <w:t>..</w:t>
                  </w:r>
                  <w:proofErr w:type="gramEnd"/>
                  <w:r w:rsidRPr="00663A20">
                    <w:rPr>
                      <w:rFonts w:eastAsiaTheme="minorHAnsi"/>
                      <w:color w:val="000000"/>
                      <w:sz w:val="22"/>
                      <w:szCs w:val="22"/>
                    </w:rPr>
                    <w:t xml:space="preserve"> </w:t>
                  </w:r>
                </w:p>
              </w:tc>
              <w:tc>
                <w:tcPr>
                  <w:tcW w:w="822" w:type="dxa"/>
                </w:tcPr>
                <w:p w:rsidRPr="00663A20" w:rsidR="005A3FA2" w:rsidP="00663A20" w:rsidRDefault="005A3FA2" w14:paraId="6A5AD0D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5A3FA2" w:rsidP="00663A20" w:rsidRDefault="005A3FA2" w14:paraId="390BDF31"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663A20" w:rsidR="00BB6AE0" w:rsidP="00EE5931" w:rsidRDefault="005A3FA2" w14:paraId="5EDEB2F3" w14:textId="77777777">
            <w:pPr>
              <w:pStyle w:val="Default"/>
              <w:rPr>
                <w:rFonts w:ascii="Times New Roman" w:hAnsi="Times New Roman" w:cs="Times New Roman"/>
                <w:b/>
              </w:rPr>
            </w:pPr>
            <w:r w:rsidRPr="00663A20">
              <w:rPr>
                <w:rFonts w:ascii="Times New Roman" w:hAnsi="Times New Roman" w:cs="Times New Roman"/>
                <w:b/>
                <w:bCs/>
                <w:sz w:val="22"/>
                <w:szCs w:val="22"/>
              </w:rPr>
              <w:t xml:space="preserve"> </w:t>
            </w:r>
          </w:p>
        </w:tc>
      </w:tr>
      <w:tr w:rsidR="001E5D00" w:rsidTr="00CA4462" w14:paraId="7C0B2C4A" w14:textId="77777777">
        <w:tc>
          <w:tcPr>
            <w:tcW w:w="9350" w:type="dxa"/>
            <w:shd w:val="clear" w:color="auto" w:fill="auto"/>
          </w:tcPr>
          <w:p w:rsidR="001C5B08" w:rsidP="005A0D29" w:rsidRDefault="001C5B08" w14:paraId="0094E39A" w14:textId="77777777">
            <w:pPr>
              <w:rPr>
                <w:i/>
              </w:rPr>
            </w:pPr>
          </w:p>
          <w:p w:rsidR="001E5D00" w:rsidP="005A0D29" w:rsidRDefault="008952E9" w14:paraId="6AEC2BE9" w14:textId="322702C2">
            <w:pPr>
              <w:rPr>
                <w:i/>
              </w:rPr>
            </w:pPr>
            <w:r>
              <w:rPr>
                <w:i/>
              </w:rPr>
              <w:t>Q</w:t>
            </w:r>
            <w:r w:rsidR="00F705A2">
              <w:rPr>
                <w:i/>
              </w:rPr>
              <w:t>uestion 34</w:t>
            </w:r>
            <w:r w:rsidRPr="00663A20" w:rsidR="00B24795">
              <w:rPr>
                <w:i/>
              </w:rPr>
              <w:t xml:space="preserve"> collects important information on whether </w:t>
            </w:r>
            <w:r w:rsidR="005A0D29">
              <w:rPr>
                <w:i/>
              </w:rPr>
              <w:t xml:space="preserve">individuals </w:t>
            </w:r>
            <w:r w:rsidR="00D858D7">
              <w:rPr>
                <w:i/>
              </w:rPr>
              <w:t xml:space="preserve">throughout </w:t>
            </w:r>
            <w:r w:rsidR="005A0D29">
              <w:rPr>
                <w:i/>
              </w:rPr>
              <w:t xml:space="preserve">the hospital’s hierarchy are involved in the development of protocols. </w:t>
            </w:r>
            <w:r w:rsidRPr="00663A20" w:rsidR="001E5D00">
              <w:rPr>
                <w:i/>
              </w:rPr>
              <w:t>More structured management practices are associate</w:t>
            </w:r>
            <w:r w:rsidR="005A0D29">
              <w:rPr>
                <w:i/>
              </w:rPr>
              <w:t>d with all staff being involved</w:t>
            </w:r>
            <w:r w:rsidR="00D858D7">
              <w:rPr>
                <w:i/>
              </w:rPr>
              <w:t>, and practices are considered less structured if only senior staff are involved</w:t>
            </w:r>
            <w:r w:rsidR="00EE5931">
              <w:rPr>
                <w:i/>
              </w:rPr>
              <w:t xml:space="preserve">. </w:t>
            </w:r>
            <w:r w:rsidRPr="00663A20" w:rsidR="001E5D00">
              <w:rPr>
                <w:i/>
              </w:rPr>
              <w:t>If no new protocols are developed, this indicates less structured management practices</w:t>
            </w:r>
            <w:r w:rsidRPr="00663A20" w:rsidR="00B24795">
              <w:rPr>
                <w:i/>
              </w:rPr>
              <w:t xml:space="preserve"> (WMS </w:t>
            </w:r>
            <w:r w:rsidR="00D858D7">
              <w:rPr>
                <w:i/>
              </w:rPr>
              <w:t>2009</w:t>
            </w:r>
            <w:r w:rsidRPr="00663A20" w:rsidR="00B24795">
              <w:rPr>
                <w:i/>
              </w:rPr>
              <w:t>)</w:t>
            </w:r>
            <w:r w:rsidRPr="00663A20" w:rsidR="001E5D00">
              <w:rPr>
                <w:i/>
              </w:rPr>
              <w:t>.</w:t>
            </w:r>
          </w:p>
          <w:p w:rsidRPr="00663A20" w:rsidR="001C5B08" w:rsidP="005A0D29" w:rsidRDefault="001C5B08" w14:paraId="015D86DB" w14:textId="77777777">
            <w:pPr>
              <w:rPr>
                <w:i/>
              </w:rPr>
            </w:pPr>
          </w:p>
        </w:tc>
      </w:tr>
      <w:tr w:rsidR="001E5D00" w:rsidTr="00CA4462" w14:paraId="4E73E1F1" w14:textId="77777777">
        <w:tc>
          <w:tcPr>
            <w:tcW w:w="9350" w:type="dxa"/>
            <w:shd w:val="clear" w:color="auto" w:fill="auto"/>
          </w:tcPr>
          <w:p w:rsidRPr="00D858D7" w:rsidR="00D858D7" w:rsidP="00D858D7" w:rsidRDefault="00D858D7" w14:paraId="53AEFD95" w14:textId="77777777">
            <w:pPr>
              <w:pStyle w:val="Default"/>
              <w:ind w:left="720"/>
              <w:rPr>
                <w:rFonts w:ascii="Times New Roman" w:hAnsi="Times New Roman" w:cs="Times New Roman"/>
                <w:sz w:val="22"/>
                <w:szCs w:val="22"/>
              </w:rPr>
            </w:pPr>
          </w:p>
          <w:p w:rsidRPr="00775BF0" w:rsidR="001E5D00" w:rsidP="00B5107D" w:rsidRDefault="001E5D00" w14:paraId="7B431551" w14:textId="339CD261">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who of the following MODIFIED or UPDATED standardized clinical protocols at this hospital?</w:t>
            </w:r>
          </w:p>
          <w:p w:rsidRPr="00663A20" w:rsidR="00775BF0" w:rsidP="00775BF0" w:rsidRDefault="00775BF0" w14:paraId="5795BC9C"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1E5D00" w:rsidTr="00CA4462" w14:paraId="331C22F0" w14:textId="77777777">
              <w:trPr>
                <w:trHeight w:val="113"/>
              </w:trPr>
              <w:tc>
                <w:tcPr>
                  <w:tcW w:w="7490" w:type="dxa"/>
                </w:tcPr>
                <w:p w:rsidR="001E5D00" w:rsidP="001E5D00" w:rsidRDefault="001E5D00" w14:paraId="26719400"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 xml:space="preserve">Select all that apply </w:t>
                  </w:r>
                </w:p>
                <w:p w:rsidRPr="00663A20" w:rsidR="00775BF0" w:rsidP="001E5D00" w:rsidRDefault="00775BF0" w14:paraId="6E4789FB" w14:textId="77777777">
                  <w:pPr>
                    <w:autoSpaceDE w:val="0"/>
                    <w:autoSpaceDN w:val="0"/>
                    <w:adjustRightInd w:val="0"/>
                    <w:rPr>
                      <w:rFonts w:eastAsiaTheme="minorHAnsi"/>
                      <w:color w:val="000000"/>
                      <w:sz w:val="22"/>
                      <w:szCs w:val="22"/>
                    </w:rPr>
                  </w:pPr>
                </w:p>
              </w:tc>
              <w:tc>
                <w:tcPr>
                  <w:tcW w:w="822" w:type="dxa"/>
                </w:tcPr>
                <w:p w:rsidRPr="00663A20" w:rsidR="001E5D00" w:rsidP="001E5D00" w:rsidRDefault="005129AA" w14:paraId="4985550C" w14:textId="10231CAF">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1E5D00">
                    <w:rPr>
                      <w:rFonts w:eastAsiaTheme="minorHAnsi"/>
                      <w:b/>
                      <w:bCs/>
                      <w:color w:val="000000"/>
                      <w:sz w:val="22"/>
                      <w:szCs w:val="22"/>
                    </w:rPr>
                    <w:t xml:space="preserve"> </w:t>
                  </w:r>
                </w:p>
              </w:tc>
              <w:tc>
                <w:tcPr>
                  <w:tcW w:w="822" w:type="dxa"/>
                </w:tcPr>
                <w:p w:rsidRPr="00663A20" w:rsidR="001E5D00" w:rsidP="001E5D00" w:rsidRDefault="005129AA" w14:paraId="1B1C98BC" w14:textId="7C5ED249">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1E5D00">
                    <w:rPr>
                      <w:rFonts w:eastAsiaTheme="minorHAnsi"/>
                      <w:b/>
                      <w:bCs/>
                      <w:color w:val="000000"/>
                      <w:sz w:val="22"/>
                      <w:szCs w:val="22"/>
                    </w:rPr>
                    <w:t xml:space="preserve"> </w:t>
                  </w:r>
                </w:p>
              </w:tc>
            </w:tr>
            <w:tr w:rsidRPr="00663A20" w:rsidR="001E5D00" w:rsidTr="00CA4462" w14:paraId="6F31BB66" w14:textId="77777777">
              <w:trPr>
                <w:trHeight w:val="146"/>
              </w:trPr>
              <w:tc>
                <w:tcPr>
                  <w:tcW w:w="7490" w:type="dxa"/>
                </w:tcPr>
                <w:p w:rsidRPr="00663A20" w:rsidR="001E5D00" w:rsidP="001E5D00" w:rsidRDefault="001E5D00" w14:paraId="59752555"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clinical managers (CNO, CMO)………………………………</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7E26070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13E910A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394D5F32" w14:textId="77777777">
              <w:trPr>
                <w:trHeight w:val="146"/>
              </w:trPr>
              <w:tc>
                <w:tcPr>
                  <w:tcW w:w="7490" w:type="dxa"/>
                </w:tcPr>
                <w:p w:rsidRPr="00663A20" w:rsidR="001E5D00" w:rsidP="001E5D00" w:rsidRDefault="001E5D00" w14:paraId="61EF303D"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non-clinical managers (CFO, CEO, COO)………………</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301A7B7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03003066"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46CFDE8E" w14:textId="77777777">
              <w:trPr>
                <w:trHeight w:val="146"/>
              </w:trPr>
              <w:tc>
                <w:tcPr>
                  <w:tcW w:w="7490" w:type="dxa"/>
                </w:tcPr>
                <w:p w:rsidRPr="00663A20" w:rsidR="001E5D00" w:rsidP="001E5D00" w:rsidRDefault="001E5D00" w14:paraId="6849C619"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Clinical managers ………………………………….……………</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7141A21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7DF54E7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31CE94EF" w14:textId="77777777">
              <w:trPr>
                <w:trHeight w:val="139"/>
              </w:trPr>
              <w:tc>
                <w:tcPr>
                  <w:tcW w:w="7490" w:type="dxa"/>
                </w:tcPr>
                <w:p w:rsidRPr="00663A20" w:rsidR="001E5D00" w:rsidP="001E5D00" w:rsidRDefault="001E5D00" w14:paraId="2F99D7C3"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Non-clinical managers …………………………………………</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3BF7161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1116C6A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4CF16D95" w14:textId="77777777">
              <w:trPr>
                <w:trHeight w:val="146"/>
              </w:trPr>
              <w:tc>
                <w:tcPr>
                  <w:tcW w:w="7490" w:type="dxa"/>
                </w:tcPr>
                <w:p w:rsidRPr="00663A20" w:rsidR="001E5D00" w:rsidP="001E5D00" w:rsidRDefault="001E5D00" w14:paraId="5D346020"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Providers …………………………………………………………</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3D589A8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0B2CB391"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5A82AC45" w14:textId="77777777">
              <w:trPr>
                <w:trHeight w:val="146"/>
              </w:trPr>
              <w:tc>
                <w:tcPr>
                  <w:tcW w:w="7490" w:type="dxa"/>
                </w:tcPr>
                <w:p w:rsidRPr="00663A20" w:rsidR="001E5D00" w:rsidP="001E5D00" w:rsidRDefault="001E5D00" w14:paraId="6505D7E6"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Frontline clinical workers …………………………………………</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2C388C8A"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107458E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63A6B05E" w14:textId="77777777">
              <w:trPr>
                <w:trHeight w:val="240"/>
              </w:trPr>
              <w:tc>
                <w:tcPr>
                  <w:tcW w:w="7490" w:type="dxa"/>
                </w:tcPr>
                <w:p w:rsidRPr="00663A20" w:rsidR="001E5D00" w:rsidP="001E5D00" w:rsidRDefault="001E5D00" w14:paraId="6217A88F" w14:textId="6710F2B8">
                  <w:pPr>
                    <w:autoSpaceDE w:val="0"/>
                    <w:autoSpaceDN w:val="0"/>
                    <w:adjustRightInd w:val="0"/>
                    <w:rPr>
                      <w:rFonts w:eastAsiaTheme="minorHAnsi"/>
                      <w:color w:val="000000"/>
                      <w:sz w:val="22"/>
                      <w:szCs w:val="22"/>
                    </w:rPr>
                  </w:pPr>
                  <w:r w:rsidRPr="00663A20">
                    <w:rPr>
                      <w:rFonts w:eastAsiaTheme="minorHAnsi"/>
                      <w:color w:val="000000"/>
                      <w:sz w:val="22"/>
                      <w:szCs w:val="22"/>
                    </w:rPr>
                    <w:t>Standardized clinical protocols were not usually modified or updated at this hospital</w:t>
                  </w:r>
                  <w:r w:rsidR="00B5107D">
                    <w:rPr>
                      <w:rFonts w:eastAsiaTheme="minorHAnsi"/>
                      <w:color w:val="000000"/>
                      <w:sz w:val="22"/>
                      <w:szCs w:val="22"/>
                    </w:rPr>
                    <w:t xml:space="preserve"> </w:t>
                  </w:r>
                  <w:r w:rsidR="00B5107D">
                    <w:rPr>
                      <w:rFonts w:eastAsiaTheme="minorHAnsi"/>
                      <w:b/>
                      <w:bCs/>
                      <w:color w:val="000000"/>
                      <w:sz w:val="22"/>
                      <w:szCs w:val="22"/>
                    </w:rPr>
                    <w:t>(SKIP to Question 37)</w:t>
                  </w:r>
                  <w:r w:rsidRPr="00663A20" w:rsidR="00B5107D">
                    <w:rPr>
                      <w:rFonts w:eastAsiaTheme="minorHAnsi"/>
                      <w:color w:val="000000"/>
                      <w:sz w:val="22"/>
                      <w:szCs w:val="22"/>
                    </w:rPr>
                    <w:t xml:space="preserve">. </w:t>
                  </w:r>
                  <w:r w:rsidR="00B5107D">
                    <w:rPr>
                      <w:rFonts w:eastAsiaTheme="minorHAnsi"/>
                      <w:color w:val="000000"/>
                      <w:sz w:val="22"/>
                      <w:szCs w:val="22"/>
                    </w:rPr>
                    <w:t>……</w:t>
                  </w:r>
                  <w:r w:rsidRPr="00663A20">
                    <w:rPr>
                      <w:rFonts w:eastAsiaTheme="minorHAnsi"/>
                      <w:color w:val="000000"/>
                      <w:sz w:val="22"/>
                      <w:szCs w:val="22"/>
                    </w:rPr>
                    <w:t>…………………………</w:t>
                  </w:r>
                  <w:r w:rsidR="00D858D7">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40AA597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6236995F"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F705A2" w:rsidR="001E5D00" w:rsidP="00F705A2" w:rsidRDefault="001E5D00" w14:paraId="16C63F37" w14:textId="2FA04A66">
            <w:pPr>
              <w:pStyle w:val="Default"/>
              <w:rPr>
                <w:rFonts w:ascii="Times New Roman" w:hAnsi="Times New Roman" w:cs="Times New Roman"/>
                <w:sz w:val="22"/>
                <w:szCs w:val="22"/>
              </w:rPr>
            </w:pPr>
          </w:p>
        </w:tc>
      </w:tr>
      <w:tr w:rsidR="001E5D00" w:rsidTr="00CA4462" w14:paraId="319743A3" w14:textId="77777777">
        <w:tc>
          <w:tcPr>
            <w:tcW w:w="9350" w:type="dxa"/>
            <w:shd w:val="clear" w:color="auto" w:fill="auto"/>
          </w:tcPr>
          <w:p w:rsidR="00D858D7" w:rsidP="001E5D00" w:rsidRDefault="00D858D7" w14:paraId="4EAFC6E6" w14:textId="77777777">
            <w:pPr>
              <w:rPr>
                <w:i/>
              </w:rPr>
            </w:pPr>
          </w:p>
          <w:p w:rsidR="00FE2D3A" w:rsidP="00FE2D3A" w:rsidRDefault="00FE2D3A" w14:paraId="486E320E" w14:textId="77777777">
            <w:pPr>
              <w:rPr>
                <w:i/>
              </w:rPr>
            </w:pPr>
            <w:r>
              <w:rPr>
                <w:i/>
              </w:rPr>
              <w:t>Widespread staff involvement and ongoing improvements indicate m</w:t>
            </w:r>
            <w:r w:rsidRPr="00663A20" w:rsidR="001E5D00">
              <w:rPr>
                <w:i/>
              </w:rPr>
              <w:t xml:space="preserve">ore structured practices </w:t>
            </w:r>
            <w:r>
              <w:rPr>
                <w:i/>
              </w:rPr>
              <w:t>than having only senior staff involved or not updating protocols (WMS 2009).</w:t>
            </w:r>
          </w:p>
          <w:p w:rsidRPr="008947ED" w:rsidR="001E5D00" w:rsidP="00FE2D3A" w:rsidRDefault="00FE2D3A" w14:paraId="46832E62" w14:textId="77777777">
            <w:pPr>
              <w:rPr>
                <w:b/>
              </w:rPr>
            </w:pPr>
            <w:r>
              <w:rPr>
                <w:i/>
              </w:rPr>
              <w:t xml:space="preserve"> </w:t>
            </w:r>
          </w:p>
        </w:tc>
      </w:tr>
      <w:tr w:rsidRPr="008947ED" w:rsidR="00CF1578" w:rsidTr="00B5107D" w14:paraId="5C058FC6" w14:textId="77777777">
        <w:tc>
          <w:tcPr>
            <w:tcW w:w="9350" w:type="dxa"/>
            <w:shd w:val="clear" w:color="auto" w:fill="auto"/>
          </w:tcPr>
          <w:p w:rsidRPr="00486E4B" w:rsidR="00CF1578" w:rsidP="00B5107D" w:rsidRDefault="00CF1578" w14:paraId="1BB7A2CD" w14:textId="77777777">
            <w:pPr>
              <w:pStyle w:val="Default"/>
              <w:ind w:left="720"/>
              <w:rPr>
                <w:rFonts w:ascii="Times New Roman" w:hAnsi="Times New Roman" w:cs="Times New Roman"/>
                <w:sz w:val="22"/>
                <w:szCs w:val="22"/>
              </w:rPr>
            </w:pPr>
          </w:p>
          <w:p w:rsidRPr="00775BF0" w:rsidR="00CF1578" w:rsidP="00B5107D" w:rsidRDefault="00CF1578" w14:paraId="6EED44F9" w14:textId="531D7DCD">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xml:space="preserve">, </w:t>
            </w:r>
            <w:r w:rsidRPr="00CF1578">
              <w:rPr>
                <w:rFonts w:ascii="Times New Roman" w:hAnsi="Times New Roman" w:cs="Times New Roman"/>
                <w:b/>
                <w:bCs/>
                <w:sz w:val="22"/>
                <w:szCs w:val="22"/>
              </w:rPr>
              <w:t xml:space="preserve">within what </w:t>
            </w:r>
            <w:proofErr w:type="gramStart"/>
            <w:r w:rsidRPr="00CF1578">
              <w:rPr>
                <w:rFonts w:ascii="Times New Roman" w:hAnsi="Times New Roman" w:cs="Times New Roman"/>
                <w:b/>
                <w:bCs/>
                <w:sz w:val="22"/>
                <w:szCs w:val="22"/>
              </w:rPr>
              <w:t>time period</w:t>
            </w:r>
            <w:proofErr w:type="gramEnd"/>
            <w:r w:rsidRPr="00CF1578">
              <w:rPr>
                <w:rFonts w:ascii="Times New Roman" w:hAnsi="Times New Roman" w:cs="Times New Roman"/>
                <w:b/>
                <w:bCs/>
                <w:sz w:val="22"/>
                <w:szCs w:val="22"/>
              </w:rPr>
              <w:t xml:space="preserve"> did this hospital typically MODIFY or UPDATE its standardized clinical protocols after the need to do so was first identified?</w:t>
            </w:r>
          </w:p>
          <w:p w:rsidRPr="00663A20" w:rsidR="00CF1578" w:rsidP="00B5107D" w:rsidRDefault="00CF1578" w14:paraId="1F7BEEA2"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CF1578" w:rsidTr="00B5107D" w14:paraId="0BA66257" w14:textId="77777777">
              <w:trPr>
                <w:trHeight w:val="113"/>
              </w:trPr>
              <w:tc>
                <w:tcPr>
                  <w:tcW w:w="7490" w:type="dxa"/>
                </w:tcPr>
                <w:p w:rsidR="00CF1578" w:rsidP="00B5107D" w:rsidRDefault="00CF1578" w14:paraId="707E7F29" w14:textId="4F5C49B9">
                  <w:pPr>
                    <w:autoSpaceDE w:val="0"/>
                    <w:autoSpaceDN w:val="0"/>
                    <w:adjustRightInd w:val="0"/>
                    <w:rPr>
                      <w:rFonts w:eastAsiaTheme="minorHAnsi"/>
                      <w:b/>
                      <w:bCs/>
                      <w:color w:val="000000"/>
                      <w:sz w:val="22"/>
                      <w:szCs w:val="22"/>
                    </w:rPr>
                  </w:pPr>
                  <w:r w:rsidRPr="00663A20">
                    <w:rPr>
                      <w:rFonts w:eastAsiaTheme="minorHAnsi"/>
                      <w:b/>
                      <w:bCs/>
                      <w:color w:val="000000"/>
                      <w:sz w:val="22"/>
                      <w:szCs w:val="22"/>
                    </w:rPr>
                    <w:t xml:space="preserve">Select </w:t>
                  </w:r>
                  <w:r>
                    <w:rPr>
                      <w:rFonts w:eastAsiaTheme="minorHAnsi"/>
                      <w:b/>
                      <w:bCs/>
                      <w:color w:val="000000"/>
                      <w:sz w:val="22"/>
                      <w:szCs w:val="22"/>
                    </w:rPr>
                    <w:t>one box for each year</w:t>
                  </w:r>
                  <w:r w:rsidRPr="00663A20">
                    <w:rPr>
                      <w:rFonts w:eastAsiaTheme="minorHAnsi"/>
                      <w:b/>
                      <w:bCs/>
                      <w:color w:val="000000"/>
                      <w:sz w:val="22"/>
                      <w:szCs w:val="22"/>
                    </w:rPr>
                    <w:t xml:space="preserve"> </w:t>
                  </w:r>
                </w:p>
                <w:p w:rsidRPr="00663A20" w:rsidR="00CF1578" w:rsidP="00B5107D" w:rsidRDefault="00CF1578" w14:paraId="3FE13E95" w14:textId="77777777">
                  <w:pPr>
                    <w:autoSpaceDE w:val="0"/>
                    <w:autoSpaceDN w:val="0"/>
                    <w:adjustRightInd w:val="0"/>
                    <w:rPr>
                      <w:rFonts w:eastAsiaTheme="minorHAnsi"/>
                      <w:color w:val="000000"/>
                      <w:sz w:val="22"/>
                      <w:szCs w:val="22"/>
                    </w:rPr>
                  </w:pPr>
                </w:p>
              </w:tc>
              <w:tc>
                <w:tcPr>
                  <w:tcW w:w="822" w:type="dxa"/>
                </w:tcPr>
                <w:p w:rsidRPr="00663A20" w:rsidR="00CF1578" w:rsidP="00B5107D" w:rsidRDefault="005129AA" w14:paraId="3F2AA92E" w14:textId="441BD3A1">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CF1578">
                    <w:rPr>
                      <w:rFonts w:eastAsiaTheme="minorHAnsi"/>
                      <w:b/>
                      <w:bCs/>
                      <w:color w:val="000000"/>
                      <w:sz w:val="22"/>
                      <w:szCs w:val="22"/>
                    </w:rPr>
                    <w:t xml:space="preserve"> </w:t>
                  </w:r>
                </w:p>
              </w:tc>
              <w:tc>
                <w:tcPr>
                  <w:tcW w:w="822" w:type="dxa"/>
                </w:tcPr>
                <w:p w:rsidRPr="00663A20" w:rsidR="00CF1578" w:rsidP="00B5107D" w:rsidRDefault="005129AA" w14:paraId="62A91563" w14:textId="3EA6BF9A">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CF1578">
                    <w:rPr>
                      <w:rFonts w:eastAsiaTheme="minorHAnsi"/>
                      <w:b/>
                      <w:bCs/>
                      <w:color w:val="000000"/>
                      <w:sz w:val="22"/>
                      <w:szCs w:val="22"/>
                    </w:rPr>
                    <w:t xml:space="preserve"> </w:t>
                  </w:r>
                </w:p>
              </w:tc>
            </w:tr>
            <w:tr w:rsidRPr="00663A20" w:rsidR="00CF1578" w:rsidTr="00B5107D" w14:paraId="6D640538" w14:textId="77777777">
              <w:trPr>
                <w:trHeight w:val="146"/>
              </w:trPr>
              <w:tc>
                <w:tcPr>
                  <w:tcW w:w="7490" w:type="dxa"/>
                </w:tcPr>
                <w:p w:rsidRPr="00663A20" w:rsidR="00CF1578" w:rsidP="00B5107D" w:rsidRDefault="00CF1578" w14:paraId="09176240" w14:textId="15F72D57">
                  <w:pPr>
                    <w:autoSpaceDE w:val="0"/>
                    <w:autoSpaceDN w:val="0"/>
                    <w:adjustRightInd w:val="0"/>
                    <w:rPr>
                      <w:rFonts w:eastAsiaTheme="minorHAnsi"/>
                      <w:color w:val="000000"/>
                      <w:sz w:val="22"/>
                      <w:szCs w:val="22"/>
                    </w:rPr>
                  </w:pPr>
                  <w:r w:rsidRPr="00CF1578">
                    <w:rPr>
                      <w:rFonts w:eastAsiaTheme="minorHAnsi"/>
                      <w:color w:val="000000"/>
                      <w:sz w:val="22"/>
                      <w:szCs w:val="22"/>
                    </w:rPr>
                    <w:t>Within one week of identifying the need</w:t>
                  </w:r>
                  <w:r w:rsidRPr="00663A20">
                    <w:rPr>
                      <w:rFonts w:eastAsiaTheme="minorHAnsi"/>
                      <w:color w:val="000000"/>
                      <w:sz w:val="22"/>
                      <w:szCs w:val="22"/>
                    </w:rPr>
                    <w:t xml:space="preserve">…………………………………….. </w:t>
                  </w:r>
                </w:p>
              </w:tc>
              <w:tc>
                <w:tcPr>
                  <w:tcW w:w="822" w:type="dxa"/>
                </w:tcPr>
                <w:p w:rsidRPr="00663A20" w:rsidR="00CF1578" w:rsidP="00B5107D" w:rsidRDefault="00CF1578" w14:paraId="6120DF08"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45190F12"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645972AB" w14:textId="77777777">
              <w:trPr>
                <w:trHeight w:val="146"/>
              </w:trPr>
              <w:tc>
                <w:tcPr>
                  <w:tcW w:w="7490" w:type="dxa"/>
                </w:tcPr>
                <w:p w:rsidRPr="00663A20" w:rsidR="00CF1578" w:rsidP="00B5107D" w:rsidRDefault="00CF1578" w14:paraId="312933D3" w14:textId="49A927AD">
                  <w:pPr>
                    <w:autoSpaceDE w:val="0"/>
                    <w:autoSpaceDN w:val="0"/>
                    <w:adjustRightInd w:val="0"/>
                    <w:rPr>
                      <w:rFonts w:eastAsiaTheme="minorHAnsi"/>
                      <w:color w:val="000000"/>
                      <w:sz w:val="22"/>
                      <w:szCs w:val="22"/>
                    </w:rPr>
                  </w:pPr>
                  <w:r w:rsidRPr="00CF1578">
                    <w:rPr>
                      <w:rFonts w:eastAsiaTheme="minorHAnsi"/>
                      <w:color w:val="000000"/>
                      <w:sz w:val="22"/>
                      <w:szCs w:val="22"/>
                    </w:rPr>
                    <w:t>Within one month of identifying the need</w:t>
                  </w:r>
                  <w:r w:rsidRPr="00663A20">
                    <w:rPr>
                      <w:rFonts w:eastAsiaTheme="minorHAnsi"/>
                      <w:color w:val="000000"/>
                      <w:sz w:val="22"/>
                      <w:szCs w:val="22"/>
                    </w:rPr>
                    <w:t>…………………………</w:t>
                  </w:r>
                  <w:proofErr w:type="gramStart"/>
                  <w:r>
                    <w:rPr>
                      <w:rFonts w:eastAsiaTheme="minorHAnsi"/>
                      <w:color w:val="000000"/>
                      <w:sz w:val="22"/>
                      <w:szCs w:val="22"/>
                    </w:rPr>
                    <w:t>…..</w:t>
                  </w:r>
                  <w:proofErr w:type="gramEnd"/>
                  <w:r w:rsidRPr="00663A20">
                    <w:rPr>
                      <w:rFonts w:eastAsiaTheme="minorHAnsi"/>
                      <w:color w:val="000000"/>
                      <w:sz w:val="22"/>
                      <w:szCs w:val="22"/>
                    </w:rPr>
                    <w:t xml:space="preserve">……… </w:t>
                  </w:r>
                </w:p>
              </w:tc>
              <w:tc>
                <w:tcPr>
                  <w:tcW w:w="822" w:type="dxa"/>
                </w:tcPr>
                <w:p w:rsidRPr="00663A20" w:rsidR="00CF1578" w:rsidP="00B5107D" w:rsidRDefault="00CF1578" w14:paraId="14B5F082"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22D8705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0D6F3CAA" w14:textId="77777777">
              <w:trPr>
                <w:trHeight w:val="146"/>
              </w:trPr>
              <w:tc>
                <w:tcPr>
                  <w:tcW w:w="7490" w:type="dxa"/>
                </w:tcPr>
                <w:p w:rsidRPr="00663A20" w:rsidR="00CF1578" w:rsidP="00B5107D" w:rsidRDefault="00CF1578" w14:paraId="56910082" w14:textId="10EDF890">
                  <w:pPr>
                    <w:autoSpaceDE w:val="0"/>
                    <w:autoSpaceDN w:val="0"/>
                    <w:adjustRightInd w:val="0"/>
                    <w:rPr>
                      <w:rFonts w:eastAsiaTheme="minorHAnsi"/>
                      <w:color w:val="000000"/>
                      <w:sz w:val="22"/>
                      <w:szCs w:val="22"/>
                    </w:rPr>
                  </w:pPr>
                  <w:r w:rsidRPr="00CF1578">
                    <w:rPr>
                      <w:rFonts w:eastAsiaTheme="minorHAnsi"/>
                      <w:color w:val="000000"/>
                      <w:sz w:val="22"/>
                      <w:szCs w:val="22"/>
                    </w:rPr>
                    <w:t>Within three</w:t>
                  </w:r>
                  <w:r>
                    <w:rPr>
                      <w:rFonts w:eastAsiaTheme="minorHAnsi"/>
                      <w:color w:val="000000"/>
                      <w:sz w:val="22"/>
                      <w:szCs w:val="22"/>
                    </w:rPr>
                    <w:t xml:space="preserve"> months of identifying the need ………………</w:t>
                  </w:r>
                  <w:r w:rsidRPr="00663A20">
                    <w:rPr>
                      <w:rFonts w:eastAsiaTheme="minorHAnsi"/>
                      <w:color w:val="000000"/>
                      <w:sz w:val="22"/>
                      <w:szCs w:val="22"/>
                    </w:rPr>
                    <w:t>………</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13CD54C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4739BF5D"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41830629" w14:textId="77777777">
              <w:trPr>
                <w:trHeight w:val="139"/>
              </w:trPr>
              <w:tc>
                <w:tcPr>
                  <w:tcW w:w="7490" w:type="dxa"/>
                </w:tcPr>
                <w:p w:rsidRPr="00663A20" w:rsidR="00CF1578" w:rsidP="00B5107D" w:rsidRDefault="00CF1578" w14:paraId="7F76EC1E" w14:textId="109E2982">
                  <w:pPr>
                    <w:autoSpaceDE w:val="0"/>
                    <w:autoSpaceDN w:val="0"/>
                    <w:adjustRightInd w:val="0"/>
                    <w:rPr>
                      <w:rFonts w:eastAsiaTheme="minorHAnsi"/>
                      <w:color w:val="000000"/>
                      <w:sz w:val="22"/>
                      <w:szCs w:val="22"/>
                    </w:rPr>
                  </w:pPr>
                  <w:r w:rsidRPr="00CF1578">
                    <w:rPr>
                      <w:rFonts w:eastAsiaTheme="minorHAnsi"/>
                      <w:color w:val="000000"/>
                      <w:sz w:val="22"/>
                      <w:szCs w:val="22"/>
                    </w:rPr>
                    <w:t xml:space="preserve">Within six months of identifying the need </w:t>
                  </w:r>
                  <w:r>
                    <w:rPr>
                      <w:rFonts w:eastAsiaTheme="minorHAnsi"/>
                      <w:color w:val="000000"/>
                      <w:sz w:val="22"/>
                      <w:szCs w:val="22"/>
                    </w:rPr>
                    <w:t>…………</w:t>
                  </w:r>
                  <w:r w:rsidRPr="00663A20">
                    <w:rPr>
                      <w:rFonts w:eastAsiaTheme="minorHAnsi"/>
                      <w:color w:val="000000"/>
                      <w:sz w:val="22"/>
                      <w:szCs w:val="22"/>
                    </w:rPr>
                    <w:t>……………</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104D3B1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7DE1263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CF1578" w:rsidTr="00B5107D" w14:paraId="3EE3D119" w14:textId="77777777">
              <w:trPr>
                <w:trHeight w:val="146"/>
              </w:trPr>
              <w:tc>
                <w:tcPr>
                  <w:tcW w:w="7490" w:type="dxa"/>
                </w:tcPr>
                <w:p w:rsidRPr="00663A20" w:rsidR="00CF1578" w:rsidP="00B5107D" w:rsidRDefault="00CF1578" w14:paraId="5A901D26" w14:textId="593ACE46">
                  <w:pPr>
                    <w:autoSpaceDE w:val="0"/>
                    <w:autoSpaceDN w:val="0"/>
                    <w:adjustRightInd w:val="0"/>
                    <w:rPr>
                      <w:rFonts w:eastAsiaTheme="minorHAnsi"/>
                      <w:color w:val="000000"/>
                      <w:sz w:val="22"/>
                      <w:szCs w:val="22"/>
                    </w:rPr>
                  </w:pPr>
                  <w:r w:rsidRPr="00CF1578">
                    <w:rPr>
                      <w:rFonts w:eastAsiaTheme="minorHAnsi"/>
                      <w:color w:val="000000"/>
                      <w:sz w:val="22"/>
                      <w:szCs w:val="22"/>
                    </w:rPr>
                    <w:t xml:space="preserve">More than six months after the need was first </w:t>
                  </w:r>
                  <w:proofErr w:type="gramStart"/>
                  <w:r w:rsidRPr="00CF1578">
                    <w:rPr>
                      <w:rFonts w:eastAsiaTheme="minorHAnsi"/>
                      <w:color w:val="000000"/>
                      <w:sz w:val="22"/>
                      <w:szCs w:val="22"/>
                    </w:rPr>
                    <w:t xml:space="preserve">identified </w:t>
                  </w:r>
                  <w:r>
                    <w:rPr>
                      <w:rFonts w:eastAsiaTheme="minorHAnsi"/>
                      <w:color w:val="000000"/>
                      <w:sz w:val="22"/>
                      <w:szCs w:val="22"/>
                    </w:rPr>
                    <w:t xml:space="preserve"> …</w:t>
                  </w:r>
                  <w:proofErr w:type="gramEnd"/>
                  <w:r>
                    <w:rPr>
                      <w:rFonts w:eastAsiaTheme="minorHAnsi"/>
                      <w:color w:val="000000"/>
                      <w:sz w:val="22"/>
                      <w:szCs w:val="22"/>
                    </w:rPr>
                    <w:t>……</w:t>
                  </w:r>
                  <w:r w:rsidRPr="00663A20">
                    <w:rPr>
                      <w:rFonts w:eastAsiaTheme="minorHAnsi"/>
                      <w:color w:val="000000"/>
                      <w:sz w:val="22"/>
                      <w:szCs w:val="22"/>
                    </w:rPr>
                    <w:t>…</w:t>
                  </w:r>
                  <w:r>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CF1578" w:rsidP="00B5107D" w:rsidRDefault="00CF1578" w14:paraId="65BB14DE"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CF1578" w:rsidP="00B5107D" w:rsidRDefault="00CF1578" w14:paraId="551C6F3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Pr="008947ED" w:rsidR="00CF1578" w:rsidP="00B5107D" w:rsidRDefault="00CF1578" w14:paraId="15C9065B" w14:textId="5EDE4E5F">
            <w:pPr>
              <w:rPr>
                <w:b/>
              </w:rPr>
            </w:pPr>
          </w:p>
        </w:tc>
      </w:tr>
      <w:tr w:rsidRPr="00663A20" w:rsidR="00CF1578" w:rsidTr="00B5107D" w14:paraId="0906D2E6" w14:textId="77777777">
        <w:tc>
          <w:tcPr>
            <w:tcW w:w="9350" w:type="dxa"/>
            <w:shd w:val="clear" w:color="auto" w:fill="auto"/>
          </w:tcPr>
          <w:p w:rsidR="00CF1578" w:rsidP="00B5107D" w:rsidRDefault="00CF1578" w14:paraId="5C697A0B" w14:textId="77777777">
            <w:pPr>
              <w:rPr>
                <w:i/>
              </w:rPr>
            </w:pPr>
          </w:p>
          <w:p w:rsidR="00CF1578" w:rsidP="00B5107D" w:rsidRDefault="00CF1578" w14:paraId="4463D1EC" w14:textId="77777777">
            <w:pPr>
              <w:rPr>
                <w:i/>
              </w:rPr>
            </w:pPr>
            <w:r w:rsidRPr="00CF1578">
              <w:rPr>
                <w:i/>
              </w:rPr>
              <w:t>The use of protocols such as checklists help to promote the adoption of preferred health care delivery practices. If these protocols are modified or updated quickly, these data indicate the hospital’s ability to quickly respond and is related to more structured management practices as opposed to waiting longer to make changes.</w:t>
            </w:r>
          </w:p>
          <w:p w:rsidRPr="00663A20" w:rsidR="00CF1578" w:rsidP="00B5107D" w:rsidRDefault="00CF1578" w14:paraId="0975D8B2" w14:textId="63014FEB">
            <w:pPr>
              <w:rPr>
                <w:b/>
                <w:i/>
              </w:rPr>
            </w:pPr>
          </w:p>
        </w:tc>
      </w:tr>
      <w:tr w:rsidR="001E5D00" w:rsidTr="00CA4462" w14:paraId="2E4C8826" w14:textId="77777777">
        <w:tc>
          <w:tcPr>
            <w:tcW w:w="9350" w:type="dxa"/>
            <w:shd w:val="clear" w:color="auto" w:fill="auto"/>
          </w:tcPr>
          <w:p w:rsidRPr="00486E4B" w:rsidR="00486E4B" w:rsidP="00486E4B" w:rsidRDefault="00486E4B" w14:paraId="130A9C7C" w14:textId="77777777">
            <w:pPr>
              <w:pStyle w:val="Default"/>
              <w:ind w:left="720"/>
              <w:rPr>
                <w:rFonts w:ascii="Times New Roman" w:hAnsi="Times New Roman" w:cs="Times New Roman"/>
                <w:sz w:val="22"/>
                <w:szCs w:val="22"/>
              </w:rPr>
            </w:pPr>
          </w:p>
          <w:p w:rsidRPr="00775BF0" w:rsidR="001E5D00" w:rsidP="00B5107D" w:rsidRDefault="001E5D00" w14:paraId="1921F37A" w14:textId="1918A369">
            <w:pPr>
              <w:pStyle w:val="Default"/>
              <w:numPr>
                <w:ilvl w:val="0"/>
                <w:numId w:val="5"/>
              </w:numPr>
              <w:rPr>
                <w:rFonts w:ascii="Times New Roman" w:hAnsi="Times New Roman" w:cs="Times New Roman"/>
                <w:sz w:val="22"/>
                <w:szCs w:val="22"/>
              </w:rPr>
            </w:pPr>
            <w:r w:rsidRPr="00663A20">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663A20">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663A20">
              <w:rPr>
                <w:rFonts w:ascii="Times New Roman" w:hAnsi="Times New Roman" w:cs="Times New Roman"/>
                <w:b/>
                <w:bCs/>
                <w:sz w:val="22"/>
                <w:szCs w:val="22"/>
              </w:rPr>
              <w:t>, who of the following MONITORED the appropriate use of standardized clinical protocols at this hospital?</w:t>
            </w:r>
          </w:p>
          <w:p w:rsidRPr="00663A20" w:rsidR="00775BF0" w:rsidP="00775BF0" w:rsidRDefault="00775BF0" w14:paraId="46864C29"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663A20" w:rsidR="001E5D00" w:rsidTr="00CA4462" w14:paraId="4D4F270A" w14:textId="77777777">
              <w:trPr>
                <w:trHeight w:val="113"/>
              </w:trPr>
              <w:tc>
                <w:tcPr>
                  <w:tcW w:w="7490" w:type="dxa"/>
                </w:tcPr>
                <w:p w:rsidR="001E5D00" w:rsidP="001E5D00" w:rsidRDefault="001E5D00" w14:paraId="2924AD9E" w14:textId="77777777">
                  <w:pPr>
                    <w:autoSpaceDE w:val="0"/>
                    <w:autoSpaceDN w:val="0"/>
                    <w:adjustRightInd w:val="0"/>
                    <w:rPr>
                      <w:rFonts w:eastAsiaTheme="minorHAnsi"/>
                      <w:b/>
                      <w:bCs/>
                      <w:color w:val="000000"/>
                      <w:sz w:val="22"/>
                      <w:szCs w:val="22"/>
                    </w:rPr>
                  </w:pPr>
                  <w:r w:rsidRPr="00663A20">
                    <w:rPr>
                      <w:rFonts w:eastAsiaTheme="minorHAnsi"/>
                      <w:b/>
                      <w:bCs/>
                      <w:color w:val="000000"/>
                      <w:sz w:val="22"/>
                      <w:szCs w:val="22"/>
                    </w:rPr>
                    <w:t xml:space="preserve">Select all that apply </w:t>
                  </w:r>
                </w:p>
                <w:p w:rsidRPr="00663A20" w:rsidR="00775BF0" w:rsidP="001E5D00" w:rsidRDefault="00775BF0" w14:paraId="7F254F60" w14:textId="77777777">
                  <w:pPr>
                    <w:autoSpaceDE w:val="0"/>
                    <w:autoSpaceDN w:val="0"/>
                    <w:adjustRightInd w:val="0"/>
                    <w:rPr>
                      <w:rFonts w:eastAsiaTheme="minorHAnsi"/>
                      <w:color w:val="000000"/>
                      <w:sz w:val="22"/>
                      <w:szCs w:val="22"/>
                    </w:rPr>
                  </w:pPr>
                </w:p>
              </w:tc>
              <w:tc>
                <w:tcPr>
                  <w:tcW w:w="822" w:type="dxa"/>
                </w:tcPr>
                <w:p w:rsidRPr="00663A20" w:rsidR="001E5D00" w:rsidP="001E5D00" w:rsidRDefault="005129AA" w14:paraId="556312EE" w14:textId="62CB9527">
                  <w:pPr>
                    <w:autoSpaceDE w:val="0"/>
                    <w:autoSpaceDN w:val="0"/>
                    <w:adjustRightInd w:val="0"/>
                    <w:rPr>
                      <w:rFonts w:eastAsiaTheme="minorHAnsi"/>
                      <w:color w:val="000000"/>
                      <w:sz w:val="22"/>
                      <w:szCs w:val="22"/>
                    </w:rPr>
                  </w:pPr>
                  <w:r>
                    <w:rPr>
                      <w:rFonts w:eastAsiaTheme="minorHAnsi"/>
                      <w:b/>
                      <w:bCs/>
                      <w:color w:val="000000"/>
                      <w:sz w:val="22"/>
                      <w:szCs w:val="22"/>
                    </w:rPr>
                    <w:t>2020</w:t>
                  </w:r>
                  <w:r w:rsidRPr="00663A20" w:rsidR="001E5D00">
                    <w:rPr>
                      <w:rFonts w:eastAsiaTheme="minorHAnsi"/>
                      <w:b/>
                      <w:bCs/>
                      <w:color w:val="000000"/>
                      <w:sz w:val="22"/>
                      <w:szCs w:val="22"/>
                    </w:rPr>
                    <w:t xml:space="preserve"> </w:t>
                  </w:r>
                </w:p>
              </w:tc>
              <w:tc>
                <w:tcPr>
                  <w:tcW w:w="822" w:type="dxa"/>
                </w:tcPr>
                <w:p w:rsidRPr="00663A20" w:rsidR="001E5D00" w:rsidP="001E5D00" w:rsidRDefault="005129AA" w14:paraId="54DA1471" w14:textId="30094345">
                  <w:pPr>
                    <w:autoSpaceDE w:val="0"/>
                    <w:autoSpaceDN w:val="0"/>
                    <w:adjustRightInd w:val="0"/>
                    <w:rPr>
                      <w:rFonts w:eastAsiaTheme="minorHAnsi"/>
                      <w:color w:val="000000"/>
                      <w:sz w:val="22"/>
                      <w:szCs w:val="22"/>
                    </w:rPr>
                  </w:pPr>
                  <w:r>
                    <w:rPr>
                      <w:rFonts w:eastAsiaTheme="minorHAnsi"/>
                      <w:b/>
                      <w:bCs/>
                      <w:color w:val="000000"/>
                      <w:sz w:val="22"/>
                      <w:szCs w:val="22"/>
                    </w:rPr>
                    <w:t>2019</w:t>
                  </w:r>
                  <w:r w:rsidRPr="00663A20" w:rsidR="001E5D00">
                    <w:rPr>
                      <w:rFonts w:eastAsiaTheme="minorHAnsi"/>
                      <w:b/>
                      <w:bCs/>
                      <w:color w:val="000000"/>
                      <w:sz w:val="22"/>
                      <w:szCs w:val="22"/>
                    </w:rPr>
                    <w:t xml:space="preserve"> </w:t>
                  </w:r>
                </w:p>
              </w:tc>
            </w:tr>
            <w:tr w:rsidRPr="00663A20" w:rsidR="001E5D00" w:rsidTr="00CA4462" w14:paraId="03D8EC5D" w14:textId="77777777">
              <w:trPr>
                <w:trHeight w:val="146"/>
              </w:trPr>
              <w:tc>
                <w:tcPr>
                  <w:tcW w:w="7490" w:type="dxa"/>
                </w:tcPr>
                <w:p w:rsidRPr="00663A20" w:rsidR="001E5D00" w:rsidP="001E5D00" w:rsidRDefault="001E5D00" w14:paraId="70998B5D"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Senior clinical managers (CNO, CMO)……………………………………….. </w:t>
                  </w:r>
                </w:p>
              </w:tc>
              <w:tc>
                <w:tcPr>
                  <w:tcW w:w="822" w:type="dxa"/>
                </w:tcPr>
                <w:p w:rsidRPr="00663A20" w:rsidR="001E5D00" w:rsidP="00663A20" w:rsidRDefault="001E5D00" w14:paraId="4D845BB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69BFF2F7"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1E580D13" w14:textId="77777777">
              <w:trPr>
                <w:trHeight w:val="146"/>
              </w:trPr>
              <w:tc>
                <w:tcPr>
                  <w:tcW w:w="7490" w:type="dxa"/>
                </w:tcPr>
                <w:p w:rsidRPr="00663A20" w:rsidR="001E5D00" w:rsidP="001E5D00" w:rsidRDefault="001E5D00" w14:paraId="33F05E37"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Senior non-clinical managers (CFO, CEO, COO)…………………</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275B20D3"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6E070502"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124AD663" w14:textId="77777777">
              <w:trPr>
                <w:trHeight w:val="146"/>
              </w:trPr>
              <w:tc>
                <w:tcPr>
                  <w:tcW w:w="7490" w:type="dxa"/>
                </w:tcPr>
                <w:p w:rsidRPr="00663A20" w:rsidR="001E5D00" w:rsidP="001E5D00" w:rsidRDefault="001E5D00" w14:paraId="32FA4262"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Clinical managers ………………………………….………………</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45D1711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0EEC176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42EDC870" w14:textId="77777777">
              <w:trPr>
                <w:trHeight w:val="139"/>
              </w:trPr>
              <w:tc>
                <w:tcPr>
                  <w:tcW w:w="7490" w:type="dxa"/>
                </w:tcPr>
                <w:p w:rsidRPr="00663A20" w:rsidR="001E5D00" w:rsidP="001E5D00" w:rsidRDefault="001E5D00" w14:paraId="5C0F5321"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Non-clinical managers ……………………………………………</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52F4F78C"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1AC9988B"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2D4A48AE" w14:textId="77777777">
              <w:trPr>
                <w:trHeight w:val="146"/>
              </w:trPr>
              <w:tc>
                <w:tcPr>
                  <w:tcW w:w="7490" w:type="dxa"/>
                </w:tcPr>
                <w:p w:rsidRPr="00663A20" w:rsidR="001E5D00" w:rsidP="001E5D00" w:rsidRDefault="001E5D00" w14:paraId="372F5684"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Providers ……………………………………………………………</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2E16DA06"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3DB6EA60"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451D072D" w14:textId="77777777">
              <w:trPr>
                <w:trHeight w:val="146"/>
              </w:trPr>
              <w:tc>
                <w:tcPr>
                  <w:tcW w:w="7490" w:type="dxa"/>
                </w:tcPr>
                <w:p w:rsidRPr="00663A20" w:rsidR="001E5D00" w:rsidP="001E5D00" w:rsidRDefault="001E5D00" w14:paraId="15D312F4"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 xml:space="preserve">Frontline clinical </w:t>
                  </w:r>
                  <w:proofErr w:type="gramStart"/>
                  <w:r w:rsidRPr="00663A20">
                    <w:rPr>
                      <w:rFonts w:eastAsiaTheme="minorHAnsi"/>
                      <w:color w:val="000000"/>
                      <w:sz w:val="22"/>
                      <w:szCs w:val="22"/>
                    </w:rPr>
                    <w:t>workers .</w:t>
                  </w:r>
                  <w:proofErr w:type="gramEnd"/>
                  <w:r w:rsidRPr="00663A20">
                    <w:rPr>
                      <w:rFonts w:eastAsiaTheme="minorHAnsi"/>
                      <w:color w:val="000000"/>
                      <w:sz w:val="22"/>
                      <w:szCs w:val="22"/>
                    </w:rPr>
                    <w:t>…………………………………………</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5D8AE904"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351A1825"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r w:rsidRPr="00663A20" w:rsidR="001E5D00" w:rsidTr="00CA4462" w14:paraId="2D8900A0" w14:textId="77777777">
              <w:trPr>
                <w:trHeight w:val="240"/>
              </w:trPr>
              <w:tc>
                <w:tcPr>
                  <w:tcW w:w="7490" w:type="dxa"/>
                </w:tcPr>
                <w:p w:rsidRPr="00663A20" w:rsidR="001E5D00" w:rsidP="001E5D00" w:rsidRDefault="001E5D00" w14:paraId="05A92AFC" w14:textId="77777777">
                  <w:pPr>
                    <w:autoSpaceDE w:val="0"/>
                    <w:autoSpaceDN w:val="0"/>
                    <w:adjustRightInd w:val="0"/>
                    <w:rPr>
                      <w:rFonts w:eastAsiaTheme="minorHAnsi"/>
                      <w:color w:val="000000"/>
                      <w:sz w:val="22"/>
                      <w:szCs w:val="22"/>
                    </w:rPr>
                  </w:pPr>
                  <w:r w:rsidRPr="00663A20">
                    <w:rPr>
                      <w:rFonts w:eastAsiaTheme="minorHAnsi"/>
                      <w:color w:val="000000"/>
                      <w:sz w:val="22"/>
                      <w:szCs w:val="22"/>
                    </w:rPr>
                    <w:t>The appropriate use of standardized clinical protocols was not monitored at this hospital ………………………………………………</w:t>
                  </w:r>
                  <w:r w:rsidR="00486E4B">
                    <w:rPr>
                      <w:rFonts w:eastAsiaTheme="minorHAnsi"/>
                      <w:color w:val="000000"/>
                      <w:sz w:val="22"/>
                      <w:szCs w:val="22"/>
                    </w:rPr>
                    <w:t>………………………….</w:t>
                  </w:r>
                  <w:r w:rsidRPr="00663A20">
                    <w:rPr>
                      <w:rFonts w:eastAsiaTheme="minorHAnsi"/>
                      <w:color w:val="000000"/>
                      <w:sz w:val="22"/>
                      <w:szCs w:val="22"/>
                    </w:rPr>
                    <w:t xml:space="preserve"> </w:t>
                  </w:r>
                </w:p>
              </w:tc>
              <w:tc>
                <w:tcPr>
                  <w:tcW w:w="822" w:type="dxa"/>
                </w:tcPr>
                <w:p w:rsidRPr="00663A20" w:rsidR="001E5D00" w:rsidP="00663A20" w:rsidRDefault="001E5D00" w14:paraId="45E2ACA9"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c>
                <w:tcPr>
                  <w:tcW w:w="822" w:type="dxa"/>
                </w:tcPr>
                <w:p w:rsidRPr="00663A20" w:rsidR="001E5D00" w:rsidP="00663A20" w:rsidRDefault="001E5D00" w14:paraId="2406A231" w14:textId="77777777">
                  <w:pPr>
                    <w:autoSpaceDE w:val="0"/>
                    <w:autoSpaceDN w:val="0"/>
                    <w:adjustRightInd w:val="0"/>
                    <w:rPr>
                      <w:rFonts w:eastAsiaTheme="minorHAnsi"/>
                      <w:color w:val="000000"/>
                      <w:sz w:val="32"/>
                      <w:szCs w:val="32"/>
                    </w:rPr>
                  </w:pPr>
                  <w:r w:rsidRPr="00663A20">
                    <w:rPr>
                      <w:rFonts w:eastAsiaTheme="minorHAnsi"/>
                      <w:color w:val="000000"/>
                      <w:sz w:val="32"/>
                      <w:szCs w:val="32"/>
                    </w:rPr>
                    <w:t></w:t>
                  </w:r>
                </w:p>
              </w:tc>
            </w:tr>
          </w:tbl>
          <w:p w:rsidR="001E5D00" w:rsidP="001E5D00" w:rsidRDefault="001E5D00" w14:paraId="7BE9D742" w14:textId="77777777">
            <w:pPr>
              <w:pStyle w:val="Default"/>
              <w:rPr>
                <w:sz w:val="22"/>
                <w:szCs w:val="22"/>
              </w:rPr>
            </w:pPr>
            <w:r>
              <w:rPr>
                <w:b/>
                <w:bCs/>
                <w:sz w:val="22"/>
                <w:szCs w:val="22"/>
              </w:rPr>
              <w:t xml:space="preserve"> </w:t>
            </w:r>
          </w:p>
          <w:p w:rsidRPr="008947ED" w:rsidR="001E5D00" w:rsidP="001E5D00" w:rsidRDefault="001E5D00" w14:paraId="54F3F6B6" w14:textId="77777777">
            <w:pPr>
              <w:rPr>
                <w:b/>
              </w:rPr>
            </w:pPr>
          </w:p>
        </w:tc>
      </w:tr>
      <w:tr w:rsidR="001E5D00" w:rsidTr="00CA4462" w14:paraId="6A0720E6" w14:textId="77777777">
        <w:tc>
          <w:tcPr>
            <w:tcW w:w="9350" w:type="dxa"/>
            <w:shd w:val="clear" w:color="auto" w:fill="auto"/>
          </w:tcPr>
          <w:p w:rsidR="00FD1AC9" w:rsidP="00BB5B29" w:rsidRDefault="00FD1AC9" w14:paraId="490FE016" w14:textId="77777777">
            <w:pPr>
              <w:rPr>
                <w:i/>
              </w:rPr>
            </w:pPr>
          </w:p>
          <w:p w:rsidR="00FD1AC9" w:rsidP="00BB5B29" w:rsidRDefault="00FD1AC9" w14:paraId="0114945F" w14:textId="46DA2ED7">
            <w:pPr>
              <w:rPr>
                <w:i/>
              </w:rPr>
            </w:pPr>
            <w:r>
              <w:rPr>
                <w:i/>
              </w:rPr>
              <w:t>More structured management practices are indicated by ongoing monitoring of whether standardized processes are followed and widespread involvement of staff, and less structured practices are indicated if monitoring is not done or involves only senior staff (WMS 2009).</w:t>
            </w:r>
          </w:p>
          <w:p w:rsidR="00F705A2" w:rsidP="00BB5B29" w:rsidRDefault="00F705A2" w14:paraId="3B43CC37" w14:textId="4E336EBD">
            <w:pPr>
              <w:rPr>
                <w:i/>
              </w:rPr>
            </w:pPr>
          </w:p>
          <w:p w:rsidR="00F705A2" w:rsidP="00BB5B29" w:rsidRDefault="00F705A2" w14:paraId="262C2E57" w14:textId="77777777">
            <w:pPr>
              <w:rPr>
                <w:i/>
              </w:rPr>
            </w:pPr>
          </w:p>
          <w:p w:rsidRPr="00663A20" w:rsidR="00775BF0" w:rsidP="00FD1AC9" w:rsidRDefault="00775BF0" w14:paraId="0D8CB4F7" w14:textId="77777777">
            <w:pPr>
              <w:rPr>
                <w:b/>
                <w:i/>
              </w:rPr>
            </w:pPr>
          </w:p>
        </w:tc>
      </w:tr>
      <w:tr w:rsidR="001E5D00" w:rsidTr="00CA4462" w14:paraId="1B583E5C" w14:textId="77777777">
        <w:tc>
          <w:tcPr>
            <w:tcW w:w="9350" w:type="dxa"/>
            <w:shd w:val="clear" w:color="auto" w:fill="D9D9D9" w:themeFill="background1" w:themeFillShade="D9"/>
          </w:tcPr>
          <w:p w:rsidR="00775BF0" w:rsidP="001E5D00" w:rsidRDefault="00775BF0" w14:paraId="2E86139A" w14:textId="77777777">
            <w:pPr>
              <w:jc w:val="center"/>
              <w:rPr>
                <w:b/>
              </w:rPr>
            </w:pPr>
          </w:p>
          <w:p w:rsidR="001E5D00" w:rsidP="001E5D00" w:rsidRDefault="001E5D00" w14:paraId="68AAB649" w14:textId="77777777">
            <w:pPr>
              <w:jc w:val="center"/>
              <w:rPr>
                <w:b/>
              </w:rPr>
            </w:pPr>
            <w:r w:rsidRPr="008947ED">
              <w:rPr>
                <w:b/>
              </w:rPr>
              <w:t>Section H. Documentation of Patients’ Medical Records</w:t>
            </w:r>
          </w:p>
          <w:p w:rsidRPr="008947ED" w:rsidR="00707FB7" w:rsidP="001E5D00" w:rsidRDefault="00707FB7" w14:paraId="78200953" w14:textId="77777777">
            <w:pPr>
              <w:jc w:val="center"/>
              <w:rPr>
                <w:b/>
              </w:rPr>
            </w:pPr>
          </w:p>
          <w:p w:rsidRPr="00663A20" w:rsidR="001E5D00" w:rsidP="00707FB7" w:rsidRDefault="001E5D00" w14:paraId="0012AA32" w14:textId="77777777">
            <w:pPr>
              <w:rPr>
                <w:i/>
              </w:rPr>
            </w:pPr>
            <w:r w:rsidRPr="00663A20">
              <w:rPr>
                <w:i/>
              </w:rPr>
              <w:t>Providers’ complete documentation in patients’ medical records is important for delivering clinical care and receiving appropriate payment for services. The data collected in this section would support the development of an index measuring the management of multiple objectives</w:t>
            </w:r>
            <w:r w:rsidR="00707FB7">
              <w:rPr>
                <w:i/>
              </w:rPr>
              <w:t xml:space="preserve">, both clinical and </w:t>
            </w:r>
            <w:r w:rsidRPr="00663A20">
              <w:rPr>
                <w:i/>
              </w:rPr>
              <w:t>financia</w:t>
            </w:r>
            <w:r w:rsidR="00D05056">
              <w:rPr>
                <w:i/>
              </w:rPr>
              <w:t>l</w:t>
            </w:r>
            <w:r w:rsidR="00EE5931">
              <w:rPr>
                <w:i/>
              </w:rPr>
              <w:t xml:space="preserve">. </w:t>
            </w:r>
            <w:r w:rsidRPr="00663A20">
              <w:rPr>
                <w:i/>
              </w:rPr>
              <w:t xml:space="preserve">All questions are needed for </w:t>
            </w:r>
            <w:r w:rsidR="00707FB7">
              <w:rPr>
                <w:i/>
              </w:rPr>
              <w:t xml:space="preserve">constructing </w:t>
            </w:r>
            <w:r w:rsidRPr="00663A20">
              <w:rPr>
                <w:i/>
              </w:rPr>
              <w:t>a valid index.</w:t>
            </w:r>
          </w:p>
          <w:p w:rsidRPr="008947ED" w:rsidR="001E5D00" w:rsidP="001E5D00" w:rsidRDefault="001E5D00" w14:paraId="6717E926" w14:textId="77777777">
            <w:pPr>
              <w:rPr>
                <w:b/>
              </w:rPr>
            </w:pPr>
          </w:p>
        </w:tc>
      </w:tr>
      <w:tr w:rsidR="001E5D00" w:rsidTr="00CA4462" w14:paraId="5624A075" w14:textId="77777777">
        <w:tc>
          <w:tcPr>
            <w:tcW w:w="9350" w:type="dxa"/>
            <w:shd w:val="clear" w:color="auto" w:fill="auto"/>
          </w:tcPr>
          <w:p w:rsidRPr="00F63D9F" w:rsidR="00F63D9F" w:rsidP="00F63D9F" w:rsidRDefault="00F63D9F" w14:paraId="56400FFB" w14:textId="77777777">
            <w:pPr>
              <w:pStyle w:val="Default"/>
              <w:ind w:left="720"/>
              <w:rPr>
                <w:rFonts w:ascii="Times New Roman" w:hAnsi="Times New Roman" w:cs="Times New Roman"/>
                <w:sz w:val="22"/>
                <w:szCs w:val="22"/>
              </w:rPr>
            </w:pPr>
          </w:p>
          <w:p w:rsidRPr="00775BF0" w:rsidR="001E5D00" w:rsidP="00B5107D" w:rsidRDefault="001E5D00" w14:paraId="72B1F2C9" w14:textId="6BF1DE0D">
            <w:pPr>
              <w:pStyle w:val="Default"/>
              <w:numPr>
                <w:ilvl w:val="0"/>
                <w:numId w:val="5"/>
              </w:numPr>
              <w:rPr>
                <w:rFonts w:ascii="Times New Roman" w:hAnsi="Times New Roman" w:cs="Times New Roman"/>
                <w:sz w:val="22"/>
                <w:szCs w:val="22"/>
              </w:rPr>
            </w:pPr>
            <w:r w:rsidRPr="001961C8">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1961C8">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1961C8">
              <w:rPr>
                <w:rFonts w:ascii="Times New Roman" w:hAnsi="Times New Roman" w:cs="Times New Roman"/>
                <w:b/>
                <w:bCs/>
                <w:sz w:val="22"/>
                <w:szCs w:val="22"/>
              </w:rPr>
              <w:t>, what actions were taken at this hospital in response to PROVIDERS' incomplete documentation of patients' medical records?</w:t>
            </w:r>
          </w:p>
          <w:p w:rsidRPr="001961C8" w:rsidR="00775BF0" w:rsidP="00775BF0" w:rsidRDefault="00775BF0" w14:paraId="2FBC0AB9"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1961C8" w:rsidR="001E5D00" w:rsidTr="00CA4462" w14:paraId="11926C46" w14:textId="77777777">
              <w:trPr>
                <w:trHeight w:val="103"/>
              </w:trPr>
              <w:tc>
                <w:tcPr>
                  <w:tcW w:w="7490" w:type="dxa"/>
                </w:tcPr>
                <w:p w:rsidR="00775BF0" w:rsidP="001E5D00" w:rsidRDefault="001E5D00" w14:paraId="5BF41EDE" w14:textId="77777777">
                  <w:pPr>
                    <w:autoSpaceDE w:val="0"/>
                    <w:autoSpaceDN w:val="0"/>
                    <w:adjustRightInd w:val="0"/>
                    <w:rPr>
                      <w:rFonts w:eastAsiaTheme="minorHAnsi"/>
                      <w:b/>
                      <w:bCs/>
                      <w:color w:val="000000"/>
                      <w:sz w:val="22"/>
                      <w:szCs w:val="22"/>
                    </w:rPr>
                  </w:pPr>
                  <w:r w:rsidRPr="001961C8">
                    <w:rPr>
                      <w:rFonts w:eastAsiaTheme="minorHAnsi"/>
                      <w:b/>
                      <w:bCs/>
                      <w:color w:val="000000"/>
                      <w:sz w:val="22"/>
                      <w:szCs w:val="22"/>
                    </w:rPr>
                    <w:t>Select all that apply</w:t>
                  </w:r>
                </w:p>
                <w:p w:rsidRPr="001961C8" w:rsidR="001E5D00" w:rsidP="001E5D00" w:rsidRDefault="001E5D00" w14:paraId="3F510550" w14:textId="77777777">
                  <w:pPr>
                    <w:autoSpaceDE w:val="0"/>
                    <w:autoSpaceDN w:val="0"/>
                    <w:adjustRightInd w:val="0"/>
                    <w:rPr>
                      <w:rFonts w:eastAsiaTheme="minorHAnsi"/>
                      <w:color w:val="000000"/>
                      <w:sz w:val="22"/>
                      <w:szCs w:val="22"/>
                    </w:rPr>
                  </w:pPr>
                  <w:r w:rsidRPr="001961C8">
                    <w:rPr>
                      <w:rFonts w:eastAsiaTheme="minorHAnsi"/>
                      <w:b/>
                      <w:bCs/>
                      <w:color w:val="000000"/>
                      <w:sz w:val="22"/>
                      <w:szCs w:val="22"/>
                    </w:rPr>
                    <w:t xml:space="preserve"> </w:t>
                  </w:r>
                </w:p>
              </w:tc>
              <w:tc>
                <w:tcPr>
                  <w:tcW w:w="822" w:type="dxa"/>
                </w:tcPr>
                <w:p w:rsidRPr="001961C8" w:rsidR="001E5D00" w:rsidP="001E5D00" w:rsidRDefault="005129AA" w14:paraId="22459FA9" w14:textId="7411BA0C">
                  <w:pPr>
                    <w:autoSpaceDE w:val="0"/>
                    <w:autoSpaceDN w:val="0"/>
                    <w:adjustRightInd w:val="0"/>
                    <w:rPr>
                      <w:rFonts w:eastAsiaTheme="minorHAnsi"/>
                      <w:color w:val="000000"/>
                      <w:sz w:val="22"/>
                      <w:szCs w:val="22"/>
                    </w:rPr>
                  </w:pPr>
                  <w:r>
                    <w:rPr>
                      <w:rFonts w:eastAsiaTheme="minorHAnsi"/>
                      <w:b/>
                      <w:bCs/>
                      <w:color w:val="000000"/>
                      <w:sz w:val="22"/>
                      <w:szCs w:val="22"/>
                    </w:rPr>
                    <w:t>2020</w:t>
                  </w:r>
                  <w:r w:rsidRPr="001961C8" w:rsidR="001E5D00">
                    <w:rPr>
                      <w:rFonts w:eastAsiaTheme="minorHAnsi"/>
                      <w:b/>
                      <w:bCs/>
                      <w:color w:val="000000"/>
                      <w:sz w:val="22"/>
                      <w:szCs w:val="22"/>
                    </w:rPr>
                    <w:t xml:space="preserve"> </w:t>
                  </w:r>
                </w:p>
              </w:tc>
              <w:tc>
                <w:tcPr>
                  <w:tcW w:w="822" w:type="dxa"/>
                </w:tcPr>
                <w:p w:rsidRPr="001961C8" w:rsidR="001E5D00" w:rsidP="001E5D00" w:rsidRDefault="005129AA" w14:paraId="640AE8D0" w14:textId="16838575">
                  <w:pPr>
                    <w:autoSpaceDE w:val="0"/>
                    <w:autoSpaceDN w:val="0"/>
                    <w:adjustRightInd w:val="0"/>
                    <w:rPr>
                      <w:rFonts w:eastAsiaTheme="minorHAnsi"/>
                      <w:color w:val="000000"/>
                      <w:sz w:val="22"/>
                      <w:szCs w:val="22"/>
                    </w:rPr>
                  </w:pPr>
                  <w:r>
                    <w:rPr>
                      <w:rFonts w:eastAsiaTheme="minorHAnsi"/>
                      <w:b/>
                      <w:bCs/>
                      <w:color w:val="000000"/>
                      <w:sz w:val="22"/>
                      <w:szCs w:val="22"/>
                    </w:rPr>
                    <w:t>2019</w:t>
                  </w:r>
                  <w:r w:rsidRPr="001961C8" w:rsidR="001E5D00">
                    <w:rPr>
                      <w:rFonts w:eastAsiaTheme="minorHAnsi"/>
                      <w:b/>
                      <w:bCs/>
                      <w:color w:val="000000"/>
                      <w:sz w:val="22"/>
                      <w:szCs w:val="22"/>
                    </w:rPr>
                    <w:t xml:space="preserve"> </w:t>
                  </w:r>
                </w:p>
              </w:tc>
            </w:tr>
            <w:tr w:rsidRPr="001961C8" w:rsidR="001E5D00" w:rsidTr="00CA4462" w14:paraId="09248CD1" w14:textId="77777777">
              <w:trPr>
                <w:trHeight w:val="240"/>
              </w:trPr>
              <w:tc>
                <w:tcPr>
                  <w:tcW w:w="7490" w:type="dxa"/>
                </w:tcPr>
                <w:p w:rsidRPr="001961C8" w:rsidR="001E5D00" w:rsidP="00F63D9F" w:rsidRDefault="001E5D00" w14:paraId="395084CF"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Required provider to meet with hospital senior managers or s</w:t>
                  </w:r>
                  <w:r w:rsidR="00F63D9F">
                    <w:rPr>
                      <w:rFonts w:eastAsiaTheme="minorHAnsi"/>
                      <w:color w:val="000000"/>
                      <w:sz w:val="22"/>
                      <w:szCs w:val="22"/>
                    </w:rPr>
                    <w:t>upervisors</w:t>
                  </w:r>
                  <w:r w:rsidRPr="001961C8" w:rsidR="00F63D9F">
                    <w:rPr>
                      <w:rFonts w:eastAsiaTheme="minorHAnsi"/>
                      <w:color w:val="000000"/>
                      <w:sz w:val="22"/>
                      <w:szCs w:val="22"/>
                    </w:rPr>
                    <w:t>…</w:t>
                  </w:r>
                  <w:r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6103C8B2"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69374A26"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03AD2EE9" w14:textId="77777777">
              <w:trPr>
                <w:trHeight w:val="139"/>
              </w:trPr>
              <w:tc>
                <w:tcPr>
                  <w:tcW w:w="7490" w:type="dxa"/>
                </w:tcPr>
                <w:p w:rsidRPr="001961C8" w:rsidR="001E5D00" w:rsidP="001E5D00" w:rsidRDefault="001E5D00" w14:paraId="5A3AEED0"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Required provider to meet with compliance office …………</w:t>
                  </w:r>
                  <w:r w:rsidRPr="001961C8"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21E886F1"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708D9C2C"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1E15AD4C" w14:textId="77777777">
              <w:trPr>
                <w:trHeight w:val="139"/>
              </w:trPr>
              <w:tc>
                <w:tcPr>
                  <w:tcW w:w="7490" w:type="dxa"/>
                </w:tcPr>
                <w:p w:rsidRPr="001961C8" w:rsidR="001E5D00" w:rsidP="001E5D00" w:rsidRDefault="001E5D00" w14:paraId="25ED5BEA"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Required provider to undergo peer review …………</w:t>
                  </w:r>
                  <w:r w:rsidRPr="001961C8"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1DEBED7C"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7F0280D7"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383BE4F4" w14:textId="77777777">
              <w:trPr>
                <w:trHeight w:val="139"/>
              </w:trPr>
              <w:tc>
                <w:tcPr>
                  <w:tcW w:w="7490" w:type="dxa"/>
                </w:tcPr>
                <w:p w:rsidRPr="001961C8" w:rsidR="001E5D00" w:rsidP="001E5D00" w:rsidRDefault="001E5D00" w14:paraId="40A5F362"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Required provider to meet with other staff not listed above …</w:t>
                  </w:r>
                  <w:r w:rsidRPr="001961C8"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3976C7F9"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1CE27F57"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545B2191" w14:textId="77777777">
              <w:trPr>
                <w:trHeight w:val="139"/>
              </w:trPr>
              <w:tc>
                <w:tcPr>
                  <w:tcW w:w="7490" w:type="dxa"/>
                </w:tcPr>
                <w:p w:rsidRPr="001961C8" w:rsidR="001E5D00" w:rsidP="001E5D00" w:rsidRDefault="001E5D00" w14:paraId="6CCB2EE4"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Required provider to receive additional training ……</w:t>
                  </w:r>
                  <w:r w:rsidRPr="001961C8" w:rsidR="00F63D9F">
                    <w:rPr>
                      <w:rFonts w:eastAsiaTheme="minorHAnsi"/>
                      <w:color w:val="000000"/>
                      <w:sz w:val="22"/>
                      <w:szCs w:val="22"/>
                    </w:rPr>
                    <w:t>……………</w:t>
                  </w:r>
                  <w:r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49D2E141"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3A186157"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0374484F" w14:textId="77777777">
              <w:trPr>
                <w:trHeight w:val="139"/>
              </w:trPr>
              <w:tc>
                <w:tcPr>
                  <w:tcW w:w="7490" w:type="dxa"/>
                </w:tcPr>
                <w:p w:rsidRPr="001961C8" w:rsidR="001E5D00" w:rsidP="001E5D00" w:rsidRDefault="001E5D00" w14:paraId="4723A525"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Provider was reassigned or dismissed ………………</w:t>
                  </w:r>
                  <w:r w:rsidRPr="001961C8" w:rsidR="00F63D9F">
                    <w:rPr>
                      <w:rFonts w:eastAsiaTheme="minorHAnsi"/>
                      <w:color w:val="000000"/>
                      <w:sz w:val="22"/>
                      <w:szCs w:val="22"/>
                    </w:rPr>
                    <w:t>……………</w:t>
                  </w:r>
                  <w:r w:rsidRPr="001961C8">
                    <w:rPr>
                      <w:rFonts w:eastAsiaTheme="minorHAnsi"/>
                      <w:color w:val="000000"/>
                      <w:sz w:val="22"/>
                      <w:szCs w:val="22"/>
                    </w:rPr>
                    <w:t>……</w:t>
                  </w:r>
                  <w:r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3D8364BE"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74BCA0DE"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6866737E" w14:textId="77777777">
              <w:trPr>
                <w:trHeight w:val="139"/>
              </w:trPr>
              <w:tc>
                <w:tcPr>
                  <w:tcW w:w="7490" w:type="dxa"/>
                </w:tcPr>
                <w:p w:rsidRPr="001961C8" w:rsidR="001E5D00" w:rsidP="001E5D00" w:rsidRDefault="001E5D00" w14:paraId="1F06A24B"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Provider was penalized financially …………………</w:t>
                  </w:r>
                  <w:r w:rsidRPr="001961C8" w:rsidR="00F63D9F">
                    <w:rPr>
                      <w:rFonts w:eastAsiaTheme="minorHAnsi"/>
                      <w:color w:val="000000"/>
                      <w:sz w:val="22"/>
                      <w:szCs w:val="22"/>
                    </w:rPr>
                    <w:t>……………</w:t>
                  </w:r>
                  <w:r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5C8CD56F"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21E4FA63"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4F4D7D96" w14:textId="77777777">
              <w:trPr>
                <w:trHeight w:val="240"/>
              </w:trPr>
              <w:tc>
                <w:tcPr>
                  <w:tcW w:w="7490" w:type="dxa"/>
                </w:tcPr>
                <w:p w:rsidR="001E5D00" w:rsidP="001E5D00" w:rsidRDefault="001E5D00" w14:paraId="3D698636"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No actions were taken for providers' incomplete documentation of patients' medical records …………………………</w:t>
                  </w:r>
                  <w:r w:rsidRPr="001961C8" w:rsidR="00F63D9F">
                    <w:rPr>
                      <w:rFonts w:eastAsiaTheme="minorHAnsi"/>
                      <w:color w:val="000000"/>
                      <w:sz w:val="22"/>
                      <w:szCs w:val="22"/>
                    </w:rPr>
                    <w:t>……………</w:t>
                  </w:r>
                  <w:r w:rsidR="00F63D9F">
                    <w:rPr>
                      <w:rFonts w:eastAsiaTheme="minorHAnsi"/>
                      <w:color w:val="000000"/>
                      <w:sz w:val="22"/>
                      <w:szCs w:val="22"/>
                    </w:rPr>
                    <w:t>….</w:t>
                  </w:r>
                  <w:r w:rsidRPr="001961C8" w:rsidR="00F63D9F">
                    <w:rPr>
                      <w:rFonts w:eastAsiaTheme="minorHAnsi"/>
                      <w:color w:val="000000"/>
                      <w:sz w:val="22"/>
                      <w:szCs w:val="22"/>
                    </w:rPr>
                    <w:t>……</w:t>
                  </w:r>
                  <w:r w:rsidRPr="001961C8">
                    <w:rPr>
                      <w:rFonts w:eastAsiaTheme="minorHAnsi"/>
                      <w:color w:val="000000"/>
                      <w:sz w:val="22"/>
                      <w:szCs w:val="22"/>
                    </w:rPr>
                    <w:t xml:space="preserve">…………………… </w:t>
                  </w:r>
                </w:p>
                <w:p w:rsidRPr="001961C8" w:rsidR="00F63D9F" w:rsidP="001E5D00" w:rsidRDefault="00F63D9F" w14:paraId="144E8C81" w14:textId="77777777">
                  <w:pPr>
                    <w:autoSpaceDE w:val="0"/>
                    <w:autoSpaceDN w:val="0"/>
                    <w:adjustRightInd w:val="0"/>
                    <w:rPr>
                      <w:rFonts w:eastAsiaTheme="minorHAnsi"/>
                      <w:color w:val="000000"/>
                      <w:sz w:val="22"/>
                      <w:szCs w:val="22"/>
                    </w:rPr>
                  </w:pPr>
                </w:p>
              </w:tc>
              <w:tc>
                <w:tcPr>
                  <w:tcW w:w="822" w:type="dxa"/>
                </w:tcPr>
                <w:p w:rsidRPr="001961C8" w:rsidR="001E5D00" w:rsidP="001961C8" w:rsidRDefault="001E5D00" w14:paraId="2470DDE6"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18FD7A67"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r w:rsidRPr="001961C8" w:rsidR="001E5D00" w:rsidTr="00CA4462" w14:paraId="109D5768" w14:textId="77777777">
              <w:trPr>
                <w:trHeight w:val="240"/>
              </w:trPr>
              <w:tc>
                <w:tcPr>
                  <w:tcW w:w="7490" w:type="dxa"/>
                </w:tcPr>
                <w:p w:rsidRPr="001961C8" w:rsidR="001E5D00" w:rsidP="00F63D9F" w:rsidRDefault="001E5D00" w14:paraId="6AD7B7DC" w14:textId="77777777">
                  <w:pPr>
                    <w:autoSpaceDE w:val="0"/>
                    <w:autoSpaceDN w:val="0"/>
                    <w:adjustRightInd w:val="0"/>
                    <w:rPr>
                      <w:rFonts w:eastAsiaTheme="minorHAnsi"/>
                      <w:color w:val="000000"/>
                      <w:sz w:val="22"/>
                      <w:szCs w:val="22"/>
                    </w:rPr>
                  </w:pPr>
                  <w:r w:rsidRPr="001961C8">
                    <w:rPr>
                      <w:rFonts w:eastAsiaTheme="minorHAnsi"/>
                      <w:color w:val="000000"/>
                      <w:sz w:val="22"/>
                      <w:szCs w:val="22"/>
                    </w:rPr>
                    <w:t>There was no issue with providers' incomplete documentation of patients' medical records ……………………………………………</w:t>
                  </w:r>
                  <w:r w:rsidR="00F63D9F">
                    <w:rPr>
                      <w:rFonts w:eastAsiaTheme="minorHAnsi"/>
                      <w:color w:val="000000"/>
                      <w:sz w:val="22"/>
                      <w:szCs w:val="22"/>
                    </w:rPr>
                    <w:t>……</w:t>
                  </w:r>
                  <w:r w:rsidRPr="001961C8" w:rsidR="00F63D9F">
                    <w:rPr>
                      <w:rFonts w:eastAsiaTheme="minorHAnsi"/>
                      <w:color w:val="000000"/>
                      <w:sz w:val="22"/>
                      <w:szCs w:val="22"/>
                    </w:rPr>
                    <w:t>………………………</w:t>
                  </w:r>
                  <w:r w:rsidRPr="001961C8">
                    <w:rPr>
                      <w:rFonts w:eastAsiaTheme="minorHAnsi"/>
                      <w:color w:val="000000"/>
                      <w:sz w:val="22"/>
                      <w:szCs w:val="22"/>
                    </w:rPr>
                    <w:t xml:space="preserve">… </w:t>
                  </w:r>
                </w:p>
              </w:tc>
              <w:tc>
                <w:tcPr>
                  <w:tcW w:w="822" w:type="dxa"/>
                </w:tcPr>
                <w:p w:rsidRPr="001961C8" w:rsidR="001E5D00" w:rsidP="001961C8" w:rsidRDefault="001E5D00" w14:paraId="70B560FD"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c>
                <w:tcPr>
                  <w:tcW w:w="822" w:type="dxa"/>
                </w:tcPr>
                <w:p w:rsidRPr="001961C8" w:rsidR="001E5D00" w:rsidP="001961C8" w:rsidRDefault="001E5D00" w14:paraId="7956C3AA" w14:textId="77777777">
                  <w:pPr>
                    <w:autoSpaceDE w:val="0"/>
                    <w:autoSpaceDN w:val="0"/>
                    <w:adjustRightInd w:val="0"/>
                    <w:rPr>
                      <w:rFonts w:eastAsiaTheme="minorHAnsi"/>
                      <w:color w:val="000000"/>
                      <w:sz w:val="32"/>
                      <w:szCs w:val="32"/>
                    </w:rPr>
                  </w:pPr>
                  <w:r w:rsidRPr="001961C8">
                    <w:rPr>
                      <w:rFonts w:eastAsiaTheme="minorHAnsi"/>
                      <w:color w:val="000000"/>
                      <w:sz w:val="32"/>
                      <w:szCs w:val="32"/>
                    </w:rPr>
                    <w:t></w:t>
                  </w:r>
                </w:p>
              </w:tc>
            </w:tr>
          </w:tbl>
          <w:p w:rsidRPr="00F705A2" w:rsidR="001E5D00" w:rsidP="00F705A2" w:rsidRDefault="001E5D00" w14:paraId="1CA3E212" w14:textId="28F54F09">
            <w:pPr>
              <w:pStyle w:val="Default"/>
              <w:rPr>
                <w:rFonts w:ascii="Times New Roman" w:hAnsi="Times New Roman" w:cs="Times New Roman"/>
                <w:b/>
                <w:bCs/>
                <w:sz w:val="22"/>
                <w:szCs w:val="22"/>
              </w:rPr>
            </w:pPr>
            <w:r w:rsidRPr="001961C8">
              <w:rPr>
                <w:rFonts w:ascii="Times New Roman" w:hAnsi="Times New Roman" w:cs="Times New Roman"/>
                <w:b/>
                <w:bCs/>
                <w:sz w:val="22"/>
                <w:szCs w:val="22"/>
              </w:rPr>
              <w:t xml:space="preserve"> </w:t>
            </w:r>
          </w:p>
        </w:tc>
      </w:tr>
      <w:tr w:rsidR="001E5D00" w:rsidTr="00CA4462" w14:paraId="3C2EB4BD" w14:textId="77777777">
        <w:tc>
          <w:tcPr>
            <w:tcW w:w="9350" w:type="dxa"/>
            <w:shd w:val="clear" w:color="auto" w:fill="auto"/>
          </w:tcPr>
          <w:p w:rsidR="00F63D9F" w:rsidP="001E5D00" w:rsidRDefault="00F63D9F" w14:paraId="562C9320" w14:textId="77777777">
            <w:pPr>
              <w:rPr>
                <w:i/>
              </w:rPr>
            </w:pPr>
          </w:p>
          <w:p w:rsidRPr="001961C8" w:rsidR="001E5D00" w:rsidP="001E5D00" w:rsidRDefault="004B19BF" w14:paraId="07151EAD" w14:textId="77777777">
            <w:pPr>
              <w:rPr>
                <w:i/>
              </w:rPr>
            </w:pPr>
            <w:r w:rsidRPr="001961C8">
              <w:rPr>
                <w:i/>
              </w:rPr>
              <w:t>In question 38, r</w:t>
            </w:r>
            <w:r w:rsidRPr="001961C8" w:rsidR="001E5D00">
              <w:rPr>
                <w:i/>
              </w:rPr>
              <w:t xml:space="preserve">esponses indicating the hospital takes actions to </w:t>
            </w:r>
            <w:r w:rsidRPr="001961C8">
              <w:rPr>
                <w:i/>
              </w:rPr>
              <w:t>incentivize</w:t>
            </w:r>
            <w:r w:rsidRPr="001961C8" w:rsidR="001E5D00">
              <w:rPr>
                <w:i/>
              </w:rPr>
              <w:t xml:space="preserve"> continuous improvement in documentation are associated with more structured management practices</w:t>
            </w:r>
            <w:r w:rsidRPr="001961C8" w:rsidR="005B742E">
              <w:rPr>
                <w:i/>
              </w:rPr>
              <w:t xml:space="preserve"> (Bloom and Van Reenen, 2007)</w:t>
            </w:r>
            <w:r w:rsidRPr="001961C8" w:rsidR="001E5D00">
              <w:rPr>
                <w:i/>
              </w:rPr>
              <w:t>.</w:t>
            </w:r>
          </w:p>
          <w:p w:rsidRPr="008947ED" w:rsidR="001E5D00" w:rsidP="001E5D00" w:rsidRDefault="001E5D00" w14:paraId="5046837A" w14:textId="77777777">
            <w:pPr>
              <w:rPr>
                <w:b/>
              </w:rPr>
            </w:pPr>
          </w:p>
        </w:tc>
      </w:tr>
      <w:tr w:rsidR="001E5D00" w:rsidTr="00CA4462" w14:paraId="37752FD9" w14:textId="77777777">
        <w:tc>
          <w:tcPr>
            <w:tcW w:w="9350" w:type="dxa"/>
            <w:shd w:val="clear" w:color="auto" w:fill="auto"/>
          </w:tcPr>
          <w:p w:rsidRPr="00F63D9F" w:rsidR="00F63D9F" w:rsidP="00F63D9F" w:rsidRDefault="00F63D9F" w14:paraId="66D89332" w14:textId="77777777">
            <w:pPr>
              <w:pStyle w:val="Default"/>
              <w:ind w:left="720"/>
              <w:rPr>
                <w:rFonts w:ascii="Times New Roman" w:hAnsi="Times New Roman" w:cs="Times New Roman"/>
                <w:sz w:val="22"/>
                <w:szCs w:val="22"/>
              </w:rPr>
            </w:pPr>
          </w:p>
          <w:p w:rsidRPr="00775BF0" w:rsidR="001E5D00" w:rsidP="00B5107D" w:rsidRDefault="001E5D00" w14:paraId="1D93CB85" w14:textId="757812ED">
            <w:pPr>
              <w:pStyle w:val="Default"/>
              <w:numPr>
                <w:ilvl w:val="0"/>
                <w:numId w:val="5"/>
              </w:numPr>
              <w:rPr>
                <w:rFonts w:ascii="Times New Roman" w:hAnsi="Times New Roman" w:cs="Times New Roman"/>
                <w:sz w:val="22"/>
                <w:szCs w:val="22"/>
              </w:rPr>
            </w:pPr>
            <w:r w:rsidRPr="00E058BA">
              <w:rPr>
                <w:rFonts w:ascii="Times New Roman" w:hAnsi="Times New Roman" w:cs="Times New Roman"/>
                <w:b/>
                <w:bCs/>
                <w:sz w:val="22"/>
                <w:szCs w:val="22"/>
              </w:rPr>
              <w:t xml:space="preserve">In </w:t>
            </w:r>
            <w:r w:rsidR="005129AA">
              <w:rPr>
                <w:rFonts w:ascii="Times New Roman" w:hAnsi="Times New Roman" w:cs="Times New Roman"/>
                <w:b/>
                <w:bCs/>
                <w:sz w:val="22"/>
                <w:szCs w:val="22"/>
              </w:rPr>
              <w:t>2019</w:t>
            </w:r>
            <w:r w:rsidRPr="00E058BA">
              <w:rPr>
                <w:rFonts w:ascii="Times New Roman" w:hAnsi="Times New Roman" w:cs="Times New Roman"/>
                <w:b/>
                <w:bCs/>
                <w:sz w:val="22"/>
                <w:szCs w:val="22"/>
              </w:rPr>
              <w:t xml:space="preserve"> and </w:t>
            </w:r>
            <w:r w:rsidR="005129AA">
              <w:rPr>
                <w:rFonts w:ascii="Times New Roman" w:hAnsi="Times New Roman" w:cs="Times New Roman"/>
                <w:b/>
                <w:bCs/>
                <w:sz w:val="22"/>
                <w:szCs w:val="22"/>
              </w:rPr>
              <w:t>2020</w:t>
            </w:r>
            <w:r w:rsidRPr="00E058BA">
              <w:rPr>
                <w:rFonts w:ascii="Times New Roman" w:hAnsi="Times New Roman" w:cs="Times New Roman"/>
                <w:b/>
                <w:bCs/>
                <w:sz w:val="22"/>
                <w:szCs w:val="22"/>
              </w:rPr>
              <w:t>, what actions were taken at this hospital to recognize a PROVIDER fully completing their documentation of patients' medical records?</w:t>
            </w:r>
          </w:p>
          <w:p w:rsidRPr="00E058BA" w:rsidR="00775BF0" w:rsidP="00775BF0" w:rsidRDefault="00775BF0" w14:paraId="49F36570" w14:textId="77777777">
            <w:pPr>
              <w:pStyle w:val="Default"/>
              <w:ind w:left="72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490"/>
              <w:gridCol w:w="822"/>
              <w:gridCol w:w="822"/>
            </w:tblGrid>
            <w:tr w:rsidRPr="00E058BA" w:rsidR="001E5D00" w:rsidTr="00CA4462" w14:paraId="6C8598E0" w14:textId="77777777">
              <w:trPr>
                <w:trHeight w:val="103"/>
              </w:trPr>
              <w:tc>
                <w:tcPr>
                  <w:tcW w:w="7490" w:type="dxa"/>
                </w:tcPr>
                <w:p w:rsidR="001E5D00" w:rsidP="001E5D00" w:rsidRDefault="001E5D00" w14:paraId="19875567" w14:textId="77777777">
                  <w:pPr>
                    <w:autoSpaceDE w:val="0"/>
                    <w:autoSpaceDN w:val="0"/>
                    <w:adjustRightInd w:val="0"/>
                    <w:rPr>
                      <w:rFonts w:eastAsiaTheme="minorHAnsi"/>
                      <w:b/>
                      <w:bCs/>
                      <w:color w:val="000000"/>
                      <w:sz w:val="22"/>
                      <w:szCs w:val="22"/>
                    </w:rPr>
                  </w:pPr>
                  <w:r w:rsidRPr="00E058BA">
                    <w:rPr>
                      <w:rFonts w:eastAsiaTheme="minorHAnsi"/>
                      <w:b/>
                      <w:bCs/>
                      <w:color w:val="000000"/>
                      <w:sz w:val="22"/>
                      <w:szCs w:val="22"/>
                    </w:rPr>
                    <w:t xml:space="preserve">Select all that apply </w:t>
                  </w:r>
                </w:p>
                <w:p w:rsidRPr="00E058BA" w:rsidR="00775BF0" w:rsidP="001E5D00" w:rsidRDefault="00775BF0" w14:paraId="77E4107B" w14:textId="77777777">
                  <w:pPr>
                    <w:autoSpaceDE w:val="0"/>
                    <w:autoSpaceDN w:val="0"/>
                    <w:adjustRightInd w:val="0"/>
                    <w:rPr>
                      <w:rFonts w:eastAsiaTheme="minorHAnsi"/>
                      <w:color w:val="000000"/>
                      <w:sz w:val="22"/>
                      <w:szCs w:val="22"/>
                    </w:rPr>
                  </w:pPr>
                </w:p>
              </w:tc>
              <w:tc>
                <w:tcPr>
                  <w:tcW w:w="822" w:type="dxa"/>
                </w:tcPr>
                <w:p w:rsidRPr="00E058BA" w:rsidR="001E5D00" w:rsidP="001E5D00" w:rsidRDefault="005129AA" w14:paraId="03592424" w14:textId="1615DA9F">
                  <w:pPr>
                    <w:autoSpaceDE w:val="0"/>
                    <w:autoSpaceDN w:val="0"/>
                    <w:adjustRightInd w:val="0"/>
                    <w:rPr>
                      <w:rFonts w:eastAsiaTheme="minorHAnsi"/>
                      <w:color w:val="000000"/>
                      <w:sz w:val="22"/>
                      <w:szCs w:val="22"/>
                    </w:rPr>
                  </w:pPr>
                  <w:r>
                    <w:rPr>
                      <w:rFonts w:eastAsiaTheme="minorHAnsi"/>
                      <w:b/>
                      <w:bCs/>
                      <w:color w:val="000000"/>
                      <w:sz w:val="22"/>
                      <w:szCs w:val="22"/>
                    </w:rPr>
                    <w:t>2020</w:t>
                  </w:r>
                  <w:r w:rsidRPr="00E058BA" w:rsidR="001E5D00">
                    <w:rPr>
                      <w:rFonts w:eastAsiaTheme="minorHAnsi"/>
                      <w:b/>
                      <w:bCs/>
                      <w:color w:val="000000"/>
                      <w:sz w:val="22"/>
                      <w:szCs w:val="22"/>
                    </w:rPr>
                    <w:t xml:space="preserve"> </w:t>
                  </w:r>
                </w:p>
              </w:tc>
              <w:tc>
                <w:tcPr>
                  <w:tcW w:w="822" w:type="dxa"/>
                </w:tcPr>
                <w:p w:rsidRPr="00E058BA" w:rsidR="001E5D00" w:rsidP="001E5D00" w:rsidRDefault="005129AA" w14:paraId="0DCC2A76" w14:textId="7E8A0A29">
                  <w:pPr>
                    <w:autoSpaceDE w:val="0"/>
                    <w:autoSpaceDN w:val="0"/>
                    <w:adjustRightInd w:val="0"/>
                    <w:rPr>
                      <w:rFonts w:eastAsiaTheme="minorHAnsi"/>
                      <w:color w:val="000000"/>
                      <w:sz w:val="22"/>
                      <w:szCs w:val="22"/>
                    </w:rPr>
                  </w:pPr>
                  <w:r>
                    <w:rPr>
                      <w:rFonts w:eastAsiaTheme="minorHAnsi"/>
                      <w:b/>
                      <w:bCs/>
                      <w:color w:val="000000"/>
                      <w:sz w:val="22"/>
                      <w:szCs w:val="22"/>
                    </w:rPr>
                    <w:t>2019</w:t>
                  </w:r>
                  <w:r w:rsidRPr="00E058BA" w:rsidR="001E5D00">
                    <w:rPr>
                      <w:rFonts w:eastAsiaTheme="minorHAnsi"/>
                      <w:b/>
                      <w:bCs/>
                      <w:color w:val="000000"/>
                      <w:sz w:val="22"/>
                      <w:szCs w:val="22"/>
                    </w:rPr>
                    <w:t xml:space="preserve"> </w:t>
                  </w:r>
                </w:p>
              </w:tc>
            </w:tr>
            <w:tr w:rsidRPr="00E058BA" w:rsidR="001E5D00" w:rsidTr="00CA4462" w14:paraId="43C40E11" w14:textId="77777777">
              <w:trPr>
                <w:trHeight w:val="240"/>
              </w:trPr>
              <w:tc>
                <w:tcPr>
                  <w:tcW w:w="7490" w:type="dxa"/>
                </w:tcPr>
                <w:p w:rsidR="001E5D00" w:rsidP="001E5D00" w:rsidRDefault="001E5D00" w14:paraId="5C46C96D" w14:textId="77777777">
                  <w:pPr>
                    <w:autoSpaceDE w:val="0"/>
                    <w:autoSpaceDN w:val="0"/>
                    <w:adjustRightInd w:val="0"/>
                    <w:rPr>
                      <w:rFonts w:eastAsiaTheme="minorHAnsi"/>
                      <w:color w:val="000000"/>
                      <w:sz w:val="22"/>
                      <w:szCs w:val="22"/>
                    </w:rPr>
                  </w:pPr>
                  <w:r w:rsidRPr="00E058BA">
                    <w:rPr>
                      <w:rFonts w:eastAsiaTheme="minorHAnsi"/>
                      <w:color w:val="000000"/>
                      <w:sz w:val="22"/>
                      <w:szCs w:val="22"/>
                    </w:rPr>
                    <w:t>This hospital used NON-FINANCIAL incentives for complete documentation of patients' medical records …………………………</w:t>
                  </w:r>
                  <w:r w:rsidR="00F63D9F">
                    <w:rPr>
                      <w:rFonts w:eastAsiaTheme="minorHAnsi"/>
                      <w:color w:val="000000"/>
                      <w:sz w:val="22"/>
                      <w:szCs w:val="22"/>
                    </w:rPr>
                    <w:t>.</w:t>
                  </w:r>
                  <w:r w:rsidRPr="00E058BA" w:rsidR="00F63D9F">
                    <w:rPr>
                      <w:rFonts w:eastAsiaTheme="minorHAnsi"/>
                      <w:color w:val="000000"/>
                      <w:sz w:val="22"/>
                      <w:szCs w:val="22"/>
                    </w:rPr>
                    <w:t>………………</w:t>
                  </w:r>
                  <w:r w:rsidR="00F63D9F">
                    <w:rPr>
                      <w:rFonts w:eastAsiaTheme="minorHAnsi"/>
                      <w:color w:val="000000"/>
                      <w:sz w:val="22"/>
                      <w:szCs w:val="22"/>
                    </w:rPr>
                    <w:t>………</w:t>
                  </w:r>
                  <w:r w:rsidRPr="00E058BA" w:rsidR="00F63D9F">
                    <w:rPr>
                      <w:rFonts w:eastAsiaTheme="minorHAnsi"/>
                      <w:color w:val="000000"/>
                      <w:sz w:val="22"/>
                      <w:szCs w:val="22"/>
                    </w:rPr>
                    <w:t>………</w:t>
                  </w:r>
                </w:p>
                <w:p w:rsidRPr="00E058BA" w:rsidR="00F63D9F" w:rsidP="001E5D00" w:rsidRDefault="00F63D9F" w14:paraId="22AA44C6" w14:textId="77777777">
                  <w:pPr>
                    <w:autoSpaceDE w:val="0"/>
                    <w:autoSpaceDN w:val="0"/>
                    <w:adjustRightInd w:val="0"/>
                    <w:rPr>
                      <w:rFonts w:eastAsiaTheme="minorHAnsi"/>
                      <w:color w:val="000000"/>
                      <w:sz w:val="22"/>
                      <w:szCs w:val="22"/>
                    </w:rPr>
                  </w:pPr>
                </w:p>
              </w:tc>
              <w:tc>
                <w:tcPr>
                  <w:tcW w:w="822" w:type="dxa"/>
                </w:tcPr>
                <w:p w:rsidRPr="00E058BA" w:rsidR="001E5D00" w:rsidP="00E058BA" w:rsidRDefault="001E5D00" w14:paraId="791D222A"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c>
                <w:tcPr>
                  <w:tcW w:w="822" w:type="dxa"/>
                </w:tcPr>
                <w:p w:rsidRPr="00E058BA" w:rsidR="001E5D00" w:rsidP="00E058BA" w:rsidRDefault="001E5D00" w14:paraId="6DB494F9"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r>
            <w:tr w:rsidRPr="00E058BA" w:rsidR="001E5D00" w:rsidTr="00CA4462" w14:paraId="30670911" w14:textId="77777777">
              <w:trPr>
                <w:trHeight w:val="240"/>
              </w:trPr>
              <w:tc>
                <w:tcPr>
                  <w:tcW w:w="7490" w:type="dxa"/>
                </w:tcPr>
                <w:p w:rsidR="001E5D00" w:rsidP="001E5D00" w:rsidRDefault="001E5D00" w14:paraId="535C7485" w14:textId="77777777">
                  <w:pPr>
                    <w:autoSpaceDE w:val="0"/>
                    <w:autoSpaceDN w:val="0"/>
                    <w:adjustRightInd w:val="0"/>
                    <w:rPr>
                      <w:rFonts w:eastAsiaTheme="minorHAnsi"/>
                      <w:color w:val="000000"/>
                      <w:sz w:val="22"/>
                      <w:szCs w:val="22"/>
                    </w:rPr>
                  </w:pPr>
                  <w:r w:rsidRPr="00E058BA">
                    <w:rPr>
                      <w:rFonts w:eastAsiaTheme="minorHAnsi"/>
                      <w:color w:val="000000"/>
                      <w:sz w:val="22"/>
                      <w:szCs w:val="22"/>
                    </w:rPr>
                    <w:t>This hospital used FINANCIAL incentives for complete documentation of patients' medical records ………………………</w:t>
                  </w:r>
                  <w:r w:rsidRPr="00E058BA" w:rsidR="00F63D9F">
                    <w:rPr>
                      <w:rFonts w:eastAsiaTheme="minorHAnsi"/>
                      <w:color w:val="000000"/>
                      <w:sz w:val="22"/>
                      <w:szCs w:val="22"/>
                    </w:rPr>
                    <w:t>…</w:t>
                  </w:r>
                  <w:r w:rsidR="00F63D9F">
                    <w:rPr>
                      <w:rFonts w:eastAsiaTheme="minorHAnsi"/>
                      <w:color w:val="000000"/>
                      <w:sz w:val="22"/>
                      <w:szCs w:val="22"/>
                    </w:rPr>
                    <w:t>..</w:t>
                  </w:r>
                  <w:r w:rsidRPr="00E058BA" w:rsidR="00F63D9F">
                    <w:rPr>
                      <w:rFonts w:eastAsiaTheme="minorHAnsi"/>
                      <w:color w:val="000000"/>
                      <w:sz w:val="22"/>
                      <w:szCs w:val="22"/>
                    </w:rPr>
                    <w:t>……………………………</w:t>
                  </w:r>
                  <w:r w:rsidRPr="00E058BA">
                    <w:rPr>
                      <w:rFonts w:eastAsiaTheme="minorHAnsi"/>
                      <w:color w:val="000000"/>
                      <w:sz w:val="22"/>
                      <w:szCs w:val="22"/>
                    </w:rPr>
                    <w:t xml:space="preserve">… </w:t>
                  </w:r>
                </w:p>
                <w:p w:rsidRPr="00E058BA" w:rsidR="00F63D9F" w:rsidP="001E5D00" w:rsidRDefault="00F63D9F" w14:paraId="1CEF040F" w14:textId="77777777">
                  <w:pPr>
                    <w:autoSpaceDE w:val="0"/>
                    <w:autoSpaceDN w:val="0"/>
                    <w:adjustRightInd w:val="0"/>
                    <w:rPr>
                      <w:rFonts w:eastAsiaTheme="minorHAnsi"/>
                      <w:color w:val="000000"/>
                      <w:sz w:val="22"/>
                      <w:szCs w:val="22"/>
                    </w:rPr>
                  </w:pPr>
                </w:p>
              </w:tc>
              <w:tc>
                <w:tcPr>
                  <w:tcW w:w="822" w:type="dxa"/>
                </w:tcPr>
                <w:p w:rsidRPr="00E058BA" w:rsidR="001E5D00" w:rsidP="00E058BA" w:rsidRDefault="001E5D00" w14:paraId="187B82F3"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c>
                <w:tcPr>
                  <w:tcW w:w="822" w:type="dxa"/>
                </w:tcPr>
                <w:p w:rsidRPr="00E058BA" w:rsidR="001E5D00" w:rsidP="00E058BA" w:rsidRDefault="001E5D00" w14:paraId="555B7367"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r>
            <w:tr w:rsidRPr="00E058BA" w:rsidR="001E5D00" w:rsidTr="00CA4462" w14:paraId="78F53F19" w14:textId="77777777">
              <w:trPr>
                <w:trHeight w:val="240"/>
              </w:trPr>
              <w:tc>
                <w:tcPr>
                  <w:tcW w:w="7490" w:type="dxa"/>
                </w:tcPr>
                <w:p w:rsidRPr="00E058BA" w:rsidR="001E5D00" w:rsidP="001E5D00" w:rsidRDefault="001E5D00" w14:paraId="7BD3920F" w14:textId="77777777">
                  <w:pPr>
                    <w:autoSpaceDE w:val="0"/>
                    <w:autoSpaceDN w:val="0"/>
                    <w:adjustRightInd w:val="0"/>
                    <w:rPr>
                      <w:rFonts w:eastAsiaTheme="minorHAnsi"/>
                      <w:color w:val="000000"/>
                      <w:sz w:val="22"/>
                      <w:szCs w:val="22"/>
                    </w:rPr>
                  </w:pPr>
                  <w:r w:rsidRPr="00E058BA">
                    <w:rPr>
                      <w:rFonts w:eastAsiaTheme="minorHAnsi"/>
                      <w:color w:val="000000"/>
                      <w:sz w:val="22"/>
                      <w:szCs w:val="22"/>
                    </w:rPr>
                    <w:t>This hospital used NO incentives for complete documentation of patients' medical records, financial or non-financial …………</w:t>
                  </w:r>
                  <w:r w:rsidRPr="00E058BA" w:rsidR="00F63D9F">
                    <w:rPr>
                      <w:rFonts w:eastAsiaTheme="minorHAnsi"/>
                      <w:color w:val="000000"/>
                      <w:sz w:val="22"/>
                      <w:szCs w:val="22"/>
                    </w:rPr>
                    <w:t>………………………………</w:t>
                  </w:r>
                  <w:r w:rsidRPr="00E058BA">
                    <w:rPr>
                      <w:rFonts w:eastAsiaTheme="minorHAnsi"/>
                      <w:color w:val="000000"/>
                      <w:sz w:val="22"/>
                      <w:szCs w:val="22"/>
                    </w:rPr>
                    <w:t xml:space="preserve">……… </w:t>
                  </w:r>
                </w:p>
              </w:tc>
              <w:tc>
                <w:tcPr>
                  <w:tcW w:w="822" w:type="dxa"/>
                </w:tcPr>
                <w:p w:rsidRPr="00E058BA" w:rsidR="001E5D00" w:rsidP="00E058BA" w:rsidRDefault="001E5D00" w14:paraId="7E975530"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c>
                <w:tcPr>
                  <w:tcW w:w="822" w:type="dxa"/>
                </w:tcPr>
                <w:p w:rsidRPr="00E058BA" w:rsidR="001E5D00" w:rsidP="00E058BA" w:rsidRDefault="001E5D00" w14:paraId="0EAC0980" w14:textId="77777777">
                  <w:pPr>
                    <w:autoSpaceDE w:val="0"/>
                    <w:autoSpaceDN w:val="0"/>
                    <w:adjustRightInd w:val="0"/>
                    <w:rPr>
                      <w:rFonts w:eastAsiaTheme="minorHAnsi"/>
                      <w:color w:val="000000"/>
                      <w:sz w:val="32"/>
                      <w:szCs w:val="32"/>
                    </w:rPr>
                  </w:pPr>
                  <w:r w:rsidRPr="00E058BA">
                    <w:rPr>
                      <w:rFonts w:eastAsiaTheme="minorHAnsi"/>
                      <w:color w:val="000000"/>
                      <w:sz w:val="32"/>
                      <w:szCs w:val="32"/>
                    </w:rPr>
                    <w:t></w:t>
                  </w:r>
                </w:p>
              </w:tc>
            </w:tr>
          </w:tbl>
          <w:p w:rsidRPr="00E058BA" w:rsidR="001E5D00" w:rsidP="001E5D00" w:rsidRDefault="001E5D00" w14:paraId="772DE9F4" w14:textId="12E72552">
            <w:pPr>
              <w:rPr>
                <w:b/>
              </w:rPr>
            </w:pPr>
          </w:p>
        </w:tc>
      </w:tr>
      <w:tr w:rsidR="001E5D00" w:rsidTr="00CA4462" w14:paraId="67B82EB9" w14:textId="77777777">
        <w:tc>
          <w:tcPr>
            <w:tcW w:w="9350" w:type="dxa"/>
            <w:shd w:val="clear" w:color="auto" w:fill="auto"/>
          </w:tcPr>
          <w:p w:rsidR="00670B26" w:rsidP="005B742E" w:rsidRDefault="00670B26" w14:paraId="25B97B90" w14:textId="77777777">
            <w:pPr>
              <w:rPr>
                <w:i/>
              </w:rPr>
            </w:pPr>
          </w:p>
          <w:p w:rsidR="001E5D00" w:rsidP="005B742E" w:rsidRDefault="001E5D00" w14:paraId="57C61416" w14:textId="77777777">
            <w:pPr>
              <w:rPr>
                <w:i/>
              </w:rPr>
            </w:pPr>
            <w:r w:rsidRPr="00E058BA">
              <w:rPr>
                <w:i/>
              </w:rPr>
              <w:t>The use of incentives</w:t>
            </w:r>
            <w:r w:rsidRPr="00E058BA" w:rsidR="00A04856">
              <w:rPr>
                <w:i/>
              </w:rPr>
              <w:t>, financial or non-financial,</w:t>
            </w:r>
            <w:r w:rsidRPr="00E058BA">
              <w:rPr>
                <w:i/>
              </w:rPr>
              <w:t xml:space="preserve"> indicate</w:t>
            </w:r>
            <w:r w:rsidRPr="00E058BA" w:rsidR="005B742E">
              <w:rPr>
                <w:i/>
              </w:rPr>
              <w:t>s more</w:t>
            </w:r>
            <w:r w:rsidRPr="00E058BA">
              <w:rPr>
                <w:i/>
              </w:rPr>
              <w:t xml:space="preserve"> structured management practices </w:t>
            </w:r>
            <w:r w:rsidRPr="00E058BA" w:rsidR="005B742E">
              <w:rPr>
                <w:i/>
              </w:rPr>
              <w:t>(Bloom and Van Reenen, 2007).</w:t>
            </w:r>
          </w:p>
          <w:p w:rsidRPr="00E058BA" w:rsidR="00670B26" w:rsidP="005B742E" w:rsidRDefault="00670B26" w14:paraId="64FD627C" w14:textId="77777777">
            <w:pPr>
              <w:rPr>
                <w:b/>
                <w:i/>
              </w:rPr>
            </w:pPr>
          </w:p>
        </w:tc>
      </w:tr>
    </w:tbl>
    <w:p w:rsidR="0041265E" w:rsidP="0041265E" w:rsidRDefault="0041265E" w14:paraId="1FE55CD4" w14:textId="77777777"/>
    <w:p w:rsidR="0041265E" w:rsidP="0041265E" w:rsidRDefault="0041265E" w14:paraId="3D2700E4" w14:textId="77777777"/>
    <w:p w:rsidR="00775BF0" w:rsidP="0041265E" w:rsidRDefault="00775BF0" w14:paraId="1C59F66F" w14:textId="77777777"/>
    <w:p w:rsidR="001375D3" w:rsidP="001375D3" w:rsidRDefault="001375D3" w14:paraId="424FBE5D" w14:textId="77777777">
      <w:pPr>
        <w:ind w:left="360" w:hanging="360"/>
        <w:rPr>
          <w:b/>
        </w:rPr>
      </w:pPr>
      <w:r>
        <w:rPr>
          <w:b/>
        </w:rPr>
        <w:t>References</w:t>
      </w:r>
    </w:p>
    <w:p w:rsidRPr="001375D3" w:rsidR="001375D3" w:rsidP="001375D3" w:rsidRDefault="001375D3" w14:paraId="0846DEEA" w14:textId="77777777">
      <w:pPr>
        <w:ind w:left="360" w:hanging="360"/>
        <w:rPr>
          <w:b/>
        </w:rPr>
      </w:pPr>
    </w:p>
    <w:p w:rsidRPr="00D67DD4" w:rsidR="001375D3" w:rsidP="001375D3" w:rsidRDefault="001375D3" w14:paraId="21E2646B" w14:textId="01571828">
      <w:pPr>
        <w:autoSpaceDE w:val="0"/>
        <w:autoSpaceDN w:val="0"/>
        <w:adjustRightInd w:val="0"/>
        <w:rPr>
          <w:i/>
          <w:iCs/>
        </w:rPr>
      </w:pPr>
      <w:r w:rsidRPr="00D67DD4">
        <w:t xml:space="preserve">Bloom, N., E. Brynjolfsson, L. Foster, R. </w:t>
      </w:r>
      <w:proofErr w:type="spellStart"/>
      <w:r w:rsidRPr="00D67DD4">
        <w:t>Jarmin</w:t>
      </w:r>
      <w:proofErr w:type="spellEnd"/>
      <w:r w:rsidRPr="00D67DD4">
        <w:t xml:space="preserve">, M. Patnaik, I. Saporta </w:t>
      </w:r>
      <w:proofErr w:type="spellStart"/>
      <w:r w:rsidRPr="00D67DD4">
        <w:t>Eksten</w:t>
      </w:r>
      <w:proofErr w:type="spellEnd"/>
      <w:r w:rsidRPr="00D67DD4">
        <w:t xml:space="preserve"> and J. Van Reenen</w:t>
      </w:r>
      <w:r w:rsidR="003267CB">
        <w:t xml:space="preserve">. </w:t>
      </w:r>
      <w:r w:rsidR="005129AA">
        <w:t>2020</w:t>
      </w:r>
      <w:r w:rsidRPr="00D67DD4">
        <w:t xml:space="preserve">a. “What Drives Differences in Management Practices?” </w:t>
      </w:r>
      <w:r w:rsidRPr="00D67DD4">
        <w:rPr>
          <w:i/>
          <w:iCs/>
        </w:rPr>
        <w:t>American Economic Review.</w:t>
      </w:r>
    </w:p>
    <w:p w:rsidRPr="00D67DD4" w:rsidR="001375D3" w:rsidP="001375D3" w:rsidRDefault="001375D3" w14:paraId="05331333" w14:textId="77777777">
      <w:pPr>
        <w:autoSpaceDE w:val="0"/>
        <w:autoSpaceDN w:val="0"/>
        <w:adjustRightInd w:val="0"/>
      </w:pPr>
    </w:p>
    <w:p w:rsidRPr="00D67DD4" w:rsidR="001375D3" w:rsidP="001375D3" w:rsidRDefault="001375D3" w14:paraId="13743318" w14:textId="79AB3CE8">
      <w:pPr>
        <w:autoSpaceDE w:val="0"/>
        <w:autoSpaceDN w:val="0"/>
        <w:adjustRightInd w:val="0"/>
        <w:rPr>
          <w:i/>
          <w:iCs/>
        </w:rPr>
      </w:pPr>
      <w:r w:rsidRPr="00D67DD4">
        <w:t xml:space="preserve">Bloom, N., R. </w:t>
      </w:r>
      <w:proofErr w:type="spellStart"/>
      <w:r w:rsidRPr="00D67DD4">
        <w:t>Lemos</w:t>
      </w:r>
      <w:proofErr w:type="spellEnd"/>
      <w:r w:rsidRPr="00D67DD4">
        <w:t>, R. Sadun and J. Van Reenen</w:t>
      </w:r>
      <w:r w:rsidR="003267CB">
        <w:t xml:space="preserve">. </w:t>
      </w:r>
      <w:r w:rsidR="005129AA">
        <w:t>2020</w:t>
      </w:r>
      <w:r w:rsidRPr="00D67DD4">
        <w:t xml:space="preserve">b. “Healthy Business? Managerial Education and Management in Healthcare.” </w:t>
      </w:r>
      <w:r w:rsidRPr="00D67DD4">
        <w:rPr>
          <w:i/>
          <w:iCs/>
        </w:rPr>
        <w:t>Review of Economics and Statistics, forthcoming.</w:t>
      </w:r>
    </w:p>
    <w:p w:rsidRPr="00D67DD4" w:rsidR="001375D3" w:rsidP="001375D3" w:rsidRDefault="001375D3" w14:paraId="6BD8CF98" w14:textId="77777777">
      <w:pPr>
        <w:autoSpaceDE w:val="0"/>
        <w:autoSpaceDN w:val="0"/>
        <w:adjustRightInd w:val="0"/>
        <w:rPr>
          <w:i/>
        </w:rPr>
      </w:pPr>
    </w:p>
    <w:p w:rsidRPr="00D67DD4" w:rsidR="001375D3" w:rsidP="001375D3" w:rsidRDefault="001375D3" w14:paraId="77A0FD0A" w14:textId="77777777">
      <w:pPr>
        <w:rPr>
          <w:i/>
          <w:iCs/>
        </w:rPr>
      </w:pPr>
      <w:r w:rsidRPr="00D67DD4">
        <w:t>Bloom, N., S. R. and V. R. J.</w:t>
      </w:r>
      <w:r w:rsidR="003267CB">
        <w:t xml:space="preserve"> </w:t>
      </w:r>
      <w:r w:rsidRPr="00D67DD4">
        <w:t xml:space="preserve">2016. Management as a Technology. </w:t>
      </w:r>
      <w:r w:rsidRPr="00D67DD4">
        <w:rPr>
          <w:i/>
          <w:iCs/>
        </w:rPr>
        <w:t>NBER Working Paper 22327.</w:t>
      </w:r>
    </w:p>
    <w:p w:rsidRPr="00D67DD4" w:rsidR="001375D3" w:rsidP="001375D3" w:rsidRDefault="001375D3" w14:paraId="76186E87" w14:textId="77777777">
      <w:pPr>
        <w:rPr>
          <w:i/>
          <w:iCs/>
        </w:rPr>
      </w:pPr>
    </w:p>
    <w:p w:rsidRPr="00D67DD4" w:rsidR="001375D3" w:rsidP="001375D3" w:rsidRDefault="001375D3" w14:paraId="225521AA" w14:textId="77777777">
      <w:pPr>
        <w:autoSpaceDE w:val="0"/>
        <w:autoSpaceDN w:val="0"/>
        <w:adjustRightInd w:val="0"/>
        <w:rPr>
          <w:i/>
        </w:rPr>
      </w:pPr>
      <w:r w:rsidRPr="00D67DD4">
        <w:t>Bloom, N., C. Propper, S. Seiler and J. Van Reenen</w:t>
      </w:r>
      <w:r w:rsidR="003267CB">
        <w:t xml:space="preserve">. </w:t>
      </w:r>
      <w:r w:rsidRPr="00D67DD4">
        <w:t xml:space="preserve">2015. “The Impact of Competition on Management Quality: Evidence from Public Hospitals.” </w:t>
      </w:r>
      <w:r w:rsidRPr="00D67DD4">
        <w:rPr>
          <w:i/>
          <w:iCs/>
        </w:rPr>
        <w:t xml:space="preserve">The Review of Economic Studies </w:t>
      </w:r>
      <w:r w:rsidRPr="00D67DD4">
        <w:t>82(2): 457–489.</w:t>
      </w:r>
    </w:p>
    <w:p w:rsidRPr="00D67DD4" w:rsidR="001375D3" w:rsidP="001375D3" w:rsidRDefault="001375D3" w14:paraId="36F92A89" w14:textId="77777777"/>
    <w:p w:rsidR="001375D3" w:rsidP="001375D3" w:rsidRDefault="001375D3" w14:paraId="0FE190F4" w14:textId="025AFB01">
      <w:pPr>
        <w:autoSpaceDE w:val="0"/>
        <w:autoSpaceDN w:val="0"/>
        <w:adjustRightInd w:val="0"/>
        <w:rPr>
          <w:i/>
          <w:iCs/>
        </w:rPr>
      </w:pPr>
      <w:r w:rsidRPr="00D67DD4">
        <w:t xml:space="preserve">Bloom, N., R. </w:t>
      </w:r>
      <w:proofErr w:type="spellStart"/>
      <w:r w:rsidRPr="00D67DD4">
        <w:t>Lemos</w:t>
      </w:r>
      <w:proofErr w:type="spellEnd"/>
      <w:r w:rsidRPr="00D67DD4">
        <w:t>, R. Sadun, D. Scur and J. Van Reenen</w:t>
      </w:r>
      <w:r w:rsidR="003267CB">
        <w:t xml:space="preserve">. </w:t>
      </w:r>
      <w:r w:rsidR="005129AA">
        <w:t>2019</w:t>
      </w:r>
      <w:r w:rsidRPr="00D67DD4">
        <w:t xml:space="preserve">. “The New Empirical Economics of Management.” </w:t>
      </w:r>
      <w:r w:rsidRPr="00D67DD4">
        <w:rPr>
          <w:i/>
          <w:iCs/>
        </w:rPr>
        <w:t>Journal of the European Economics Association.</w:t>
      </w:r>
    </w:p>
    <w:p w:rsidRPr="00EC35B6" w:rsidR="001375D3" w:rsidP="001375D3" w:rsidRDefault="001375D3" w14:paraId="5B82A98B" w14:textId="77777777">
      <w:pPr>
        <w:autoSpaceDE w:val="0"/>
        <w:autoSpaceDN w:val="0"/>
        <w:adjustRightInd w:val="0"/>
        <w:rPr>
          <w:i/>
          <w:iCs/>
        </w:rPr>
      </w:pPr>
    </w:p>
    <w:p w:rsidR="001375D3" w:rsidP="001375D3" w:rsidRDefault="001375D3" w14:paraId="3EAF2F95" w14:textId="77777777">
      <w:pPr>
        <w:autoSpaceDE w:val="0"/>
        <w:autoSpaceDN w:val="0"/>
        <w:adjustRightInd w:val="0"/>
      </w:pPr>
      <w:r w:rsidRPr="00EC35B6">
        <w:t>Bloom, N. and J. Van Reenen</w:t>
      </w:r>
      <w:r w:rsidR="003267CB">
        <w:t xml:space="preserve">. </w:t>
      </w:r>
      <w:r w:rsidRPr="00EC35B6">
        <w:t>2007. “Measuring and Explaining Management Practices Across Firms and</w:t>
      </w:r>
      <w:r>
        <w:t xml:space="preserve"> </w:t>
      </w:r>
      <w:r w:rsidRPr="00EC35B6">
        <w:t xml:space="preserve">Countries.” </w:t>
      </w:r>
      <w:r w:rsidRPr="00EC35B6">
        <w:rPr>
          <w:i/>
          <w:iCs/>
        </w:rPr>
        <w:t xml:space="preserve">The Quarterly Journal of Economics </w:t>
      </w:r>
      <w:r w:rsidRPr="00EC35B6">
        <w:t>122(4): 1351–1408.</w:t>
      </w:r>
    </w:p>
    <w:p w:rsidRPr="00EC35B6" w:rsidR="001375D3" w:rsidP="001375D3" w:rsidRDefault="001375D3" w14:paraId="61C14B28" w14:textId="77777777">
      <w:pPr>
        <w:autoSpaceDE w:val="0"/>
        <w:autoSpaceDN w:val="0"/>
        <w:adjustRightInd w:val="0"/>
      </w:pPr>
    </w:p>
    <w:p w:rsidRPr="00EC35B6" w:rsidR="001375D3" w:rsidP="001375D3" w:rsidRDefault="001375D3" w14:paraId="4F6D2A2D" w14:textId="77777777">
      <w:pPr>
        <w:autoSpaceDE w:val="0"/>
        <w:autoSpaceDN w:val="0"/>
        <w:adjustRightInd w:val="0"/>
      </w:pPr>
      <w:r w:rsidRPr="00EC35B6">
        <w:t xml:space="preserve">Bradley, E. H., L. A. Curry, E. S. </w:t>
      </w:r>
      <w:proofErr w:type="spellStart"/>
      <w:r w:rsidRPr="00EC35B6">
        <w:t>Spatz</w:t>
      </w:r>
      <w:proofErr w:type="spellEnd"/>
      <w:r w:rsidRPr="00EC35B6">
        <w:t>, J. Herrin, E. J. Cherlin, J. P. Curtis, J. W. Thompson, H. H. Ting, Y.</w:t>
      </w:r>
      <w:r>
        <w:t xml:space="preserve"> </w:t>
      </w:r>
      <w:r w:rsidRPr="00EC35B6">
        <w:t xml:space="preserve">Wang and H. M. </w:t>
      </w:r>
      <w:proofErr w:type="spellStart"/>
      <w:r w:rsidRPr="00EC35B6">
        <w:t>Krumholz</w:t>
      </w:r>
      <w:proofErr w:type="spellEnd"/>
      <w:r w:rsidR="003267CB">
        <w:t xml:space="preserve">. </w:t>
      </w:r>
      <w:r w:rsidRPr="00EC35B6">
        <w:t>2012. “Hospital Strategies for Reducing Risk-standardized Mortality Rates</w:t>
      </w:r>
      <w:r>
        <w:t xml:space="preserve"> </w:t>
      </w:r>
      <w:r w:rsidRPr="00EC35B6">
        <w:t xml:space="preserve">in Acute Myocardial Infarction.” </w:t>
      </w:r>
      <w:r w:rsidRPr="00EC35B6">
        <w:rPr>
          <w:i/>
          <w:iCs/>
        </w:rPr>
        <w:t>Ann</w:t>
      </w:r>
      <w:r>
        <w:rPr>
          <w:i/>
          <w:iCs/>
        </w:rPr>
        <w:t>als of</w:t>
      </w:r>
      <w:r w:rsidRPr="00EC35B6">
        <w:rPr>
          <w:i/>
          <w:iCs/>
        </w:rPr>
        <w:t xml:space="preserve"> Intern</w:t>
      </w:r>
      <w:r>
        <w:rPr>
          <w:i/>
          <w:iCs/>
        </w:rPr>
        <w:t>al</w:t>
      </w:r>
      <w:r w:rsidRPr="00EC35B6">
        <w:rPr>
          <w:i/>
          <w:iCs/>
        </w:rPr>
        <w:t xml:space="preserve"> Med</w:t>
      </w:r>
      <w:r>
        <w:rPr>
          <w:i/>
          <w:iCs/>
        </w:rPr>
        <w:t>icine</w:t>
      </w:r>
      <w:r w:rsidRPr="00EC35B6">
        <w:rPr>
          <w:i/>
          <w:iCs/>
        </w:rPr>
        <w:t xml:space="preserve"> </w:t>
      </w:r>
      <w:r w:rsidRPr="00EC35B6">
        <w:t>156(9): 618-626.</w:t>
      </w:r>
    </w:p>
    <w:p w:rsidRPr="00EC35B6" w:rsidR="001375D3" w:rsidP="001375D3" w:rsidRDefault="001375D3" w14:paraId="29F7E8B9" w14:textId="77777777">
      <w:pPr>
        <w:autoSpaceDE w:val="0"/>
        <w:autoSpaceDN w:val="0"/>
        <w:adjustRightInd w:val="0"/>
      </w:pPr>
    </w:p>
    <w:p w:rsidR="001375D3" w:rsidP="001375D3" w:rsidRDefault="001375D3" w14:paraId="26A7DC06" w14:textId="77777777">
      <w:pPr>
        <w:autoSpaceDE w:val="0"/>
        <w:autoSpaceDN w:val="0"/>
        <w:adjustRightInd w:val="0"/>
      </w:pPr>
      <w:r w:rsidRPr="00EC35B6">
        <w:t xml:space="preserve">Bradley, E. H., E. S. </w:t>
      </w:r>
      <w:proofErr w:type="spellStart"/>
      <w:r w:rsidRPr="00EC35B6">
        <w:t>Holmboe</w:t>
      </w:r>
      <w:proofErr w:type="spellEnd"/>
      <w:r w:rsidRPr="00EC35B6">
        <w:t xml:space="preserve"> and J. A. </w:t>
      </w:r>
      <w:proofErr w:type="spellStart"/>
      <w:r w:rsidRPr="00EC35B6">
        <w:t>Mattera</w:t>
      </w:r>
      <w:proofErr w:type="spellEnd"/>
      <w:r w:rsidR="003267CB">
        <w:t xml:space="preserve">. </w:t>
      </w:r>
      <w:r w:rsidRPr="00EC35B6">
        <w:t>2001. “A Qualitative Study of Increasing β-Blocker Use after</w:t>
      </w:r>
      <w:r>
        <w:t xml:space="preserve"> </w:t>
      </w:r>
      <w:r w:rsidRPr="00EC35B6">
        <w:t xml:space="preserve">Myocardial Infarction.” </w:t>
      </w:r>
      <w:r w:rsidRPr="00EC35B6">
        <w:rPr>
          <w:i/>
          <w:iCs/>
        </w:rPr>
        <w:t xml:space="preserve">JAMA </w:t>
      </w:r>
      <w:r w:rsidRPr="00EC35B6">
        <w:t>285(20): 2604-2611.</w:t>
      </w:r>
    </w:p>
    <w:p w:rsidR="00DA1472" w:rsidP="001375D3" w:rsidRDefault="00DA1472" w14:paraId="10B08B5A" w14:textId="77777777">
      <w:pPr>
        <w:autoSpaceDE w:val="0"/>
        <w:autoSpaceDN w:val="0"/>
        <w:adjustRightInd w:val="0"/>
      </w:pPr>
    </w:p>
    <w:p w:rsidRPr="00EC35B6" w:rsidR="00DA1472" w:rsidP="00DA1472" w:rsidRDefault="00DA1472" w14:paraId="5FDEC5DF" w14:textId="77777777">
      <w:pPr>
        <w:ind w:left="360" w:hanging="360"/>
      </w:pPr>
      <w:r w:rsidRPr="00EC35B6">
        <w:t xml:space="preserve">Buffington, </w:t>
      </w:r>
      <w:r>
        <w:t>C., L.</w:t>
      </w:r>
      <w:r w:rsidRPr="00EC35B6">
        <w:t xml:space="preserve"> Foster, R</w:t>
      </w:r>
      <w:r>
        <w:t>.</w:t>
      </w:r>
      <w:r w:rsidRPr="00EC35B6">
        <w:t xml:space="preserve"> </w:t>
      </w:r>
      <w:proofErr w:type="spellStart"/>
      <w:r w:rsidRPr="00EC35B6">
        <w:t>Jarmin</w:t>
      </w:r>
      <w:proofErr w:type="spellEnd"/>
      <w:r w:rsidRPr="00EC35B6">
        <w:t>, and S</w:t>
      </w:r>
      <w:r>
        <w:t>.</w:t>
      </w:r>
      <w:r w:rsidRPr="00EC35B6">
        <w:t xml:space="preserve"> </w:t>
      </w:r>
      <w:proofErr w:type="spellStart"/>
      <w:r w:rsidRPr="00EC35B6">
        <w:t>Ohlmacher</w:t>
      </w:r>
      <w:proofErr w:type="spellEnd"/>
      <w:r w:rsidRPr="00EC35B6">
        <w:t xml:space="preserve">. </w:t>
      </w:r>
      <w:r w:rsidR="00D67DD4">
        <w:t xml:space="preserve">2017. </w:t>
      </w:r>
      <w:r w:rsidRPr="00EC35B6">
        <w:t xml:space="preserve">“The Management and </w:t>
      </w:r>
    </w:p>
    <w:p w:rsidRPr="00EC35B6" w:rsidR="00DA1472" w:rsidP="00DA1472" w:rsidRDefault="00DA1472" w14:paraId="0059F57A" w14:textId="77777777">
      <w:pPr>
        <w:ind w:left="360" w:hanging="360"/>
        <w:rPr>
          <w:i/>
        </w:rPr>
      </w:pPr>
      <w:r w:rsidRPr="00EC35B6">
        <w:t xml:space="preserve">Organizational Practices Survey (MOPS): An Overview.” </w:t>
      </w:r>
      <w:r w:rsidRPr="00EC35B6">
        <w:rPr>
          <w:i/>
        </w:rPr>
        <w:t xml:space="preserve">Journal of Economic and Social </w:t>
      </w:r>
    </w:p>
    <w:p w:rsidR="00DA1472" w:rsidP="00DA1472" w:rsidRDefault="00DA1472" w14:paraId="162AE74B" w14:textId="77777777">
      <w:pPr>
        <w:autoSpaceDE w:val="0"/>
        <w:autoSpaceDN w:val="0"/>
        <w:adjustRightInd w:val="0"/>
      </w:pPr>
      <w:r w:rsidRPr="00EC35B6">
        <w:rPr>
          <w:i/>
        </w:rPr>
        <w:t>Measurement</w:t>
      </w:r>
      <w:r w:rsidRPr="00EC35B6">
        <w:t xml:space="preserve">, 42(1), 1-26. </w:t>
      </w:r>
    </w:p>
    <w:p w:rsidR="00643071" w:rsidP="00DA1472" w:rsidRDefault="00643071" w14:paraId="06F7F4E7" w14:textId="77777777">
      <w:pPr>
        <w:autoSpaceDE w:val="0"/>
        <w:autoSpaceDN w:val="0"/>
        <w:adjustRightInd w:val="0"/>
      </w:pPr>
    </w:p>
    <w:p w:rsidRPr="00EC35B6" w:rsidR="00643071" w:rsidP="00643071" w:rsidRDefault="00643071" w14:paraId="717AFCCA" w14:textId="77777777">
      <w:pPr>
        <w:ind w:left="360" w:hanging="360"/>
      </w:pPr>
      <w:r>
        <w:t xml:space="preserve">Buffington, C., A. Hennessy, and S. </w:t>
      </w:r>
      <w:proofErr w:type="spellStart"/>
      <w:r>
        <w:t>Ohlmacher</w:t>
      </w:r>
      <w:proofErr w:type="spellEnd"/>
      <w:r>
        <w:t>.</w:t>
      </w:r>
      <w:r w:rsidR="000F71C2">
        <w:t xml:space="preserve"> </w:t>
      </w:r>
      <w:r w:rsidR="00D67DD4">
        <w:t xml:space="preserve">2018. </w:t>
      </w:r>
      <w:r>
        <w:t xml:space="preserve">“The </w:t>
      </w:r>
      <w:r w:rsidRPr="00EC35B6">
        <w:t xml:space="preserve">Management and </w:t>
      </w:r>
    </w:p>
    <w:p w:rsidRPr="00EC35B6" w:rsidR="00643071" w:rsidP="00643071" w:rsidRDefault="00643071" w14:paraId="1640D098" w14:textId="77777777">
      <w:pPr>
        <w:autoSpaceDE w:val="0"/>
        <w:autoSpaceDN w:val="0"/>
        <w:adjustRightInd w:val="0"/>
      </w:pPr>
      <w:r w:rsidRPr="00EC35B6">
        <w:t>Organizational Prac</w:t>
      </w:r>
      <w:r>
        <w:t xml:space="preserve">tices Survey (MOPS): Collection and Processing.” U.S. Census Bureau’s Center for Economic Studies Working Paper Series CES 18-51. </w:t>
      </w:r>
    </w:p>
    <w:p w:rsidRPr="00EC35B6" w:rsidR="001375D3" w:rsidP="001375D3" w:rsidRDefault="001375D3" w14:paraId="4F8F22F8" w14:textId="77777777">
      <w:pPr>
        <w:autoSpaceDE w:val="0"/>
        <w:autoSpaceDN w:val="0"/>
        <w:adjustRightInd w:val="0"/>
        <w:rPr>
          <w:i/>
        </w:rPr>
      </w:pPr>
    </w:p>
    <w:p w:rsidR="001375D3" w:rsidP="001375D3" w:rsidRDefault="001375D3" w14:paraId="413D766F" w14:textId="77777777">
      <w:pPr>
        <w:autoSpaceDE w:val="0"/>
        <w:autoSpaceDN w:val="0"/>
        <w:adjustRightInd w:val="0"/>
      </w:pPr>
      <w:r w:rsidRPr="00EC35B6">
        <w:t xml:space="preserve">Chan, D. 2016. “Teamwork and Moral Hazard: Evidence from the Emergency Department.” </w:t>
      </w:r>
      <w:r w:rsidRPr="00EC35B6">
        <w:rPr>
          <w:i/>
          <w:iCs/>
        </w:rPr>
        <w:t>Journal of</w:t>
      </w:r>
      <w:r>
        <w:rPr>
          <w:i/>
          <w:iCs/>
        </w:rPr>
        <w:t xml:space="preserve"> </w:t>
      </w:r>
      <w:r w:rsidRPr="00EC35B6">
        <w:rPr>
          <w:i/>
          <w:iCs/>
        </w:rPr>
        <w:t xml:space="preserve">Political Economy </w:t>
      </w:r>
      <w:r w:rsidRPr="00EC35B6">
        <w:t>124.</w:t>
      </w:r>
    </w:p>
    <w:p w:rsidRPr="00EC35B6" w:rsidR="001375D3" w:rsidP="001375D3" w:rsidRDefault="001375D3" w14:paraId="6DF56134" w14:textId="77777777">
      <w:pPr>
        <w:autoSpaceDE w:val="0"/>
        <w:autoSpaceDN w:val="0"/>
        <w:adjustRightInd w:val="0"/>
      </w:pPr>
    </w:p>
    <w:p w:rsidR="001375D3" w:rsidP="001375D3" w:rsidRDefault="001375D3" w14:paraId="799F02C5" w14:textId="77777777">
      <w:pPr>
        <w:autoSpaceDE w:val="0"/>
        <w:autoSpaceDN w:val="0"/>
        <w:adjustRightInd w:val="0"/>
      </w:pPr>
      <w:r w:rsidRPr="00EC35B6">
        <w:t xml:space="preserve">Clark, J. and R. </w:t>
      </w:r>
      <w:proofErr w:type="spellStart"/>
      <w:r w:rsidRPr="00EC35B6">
        <w:t>Huckman</w:t>
      </w:r>
      <w:proofErr w:type="spellEnd"/>
      <w:r w:rsidR="00D67DD4">
        <w:t xml:space="preserve">. </w:t>
      </w:r>
      <w:r w:rsidRPr="00EC35B6">
        <w:t>2012. “Broadening Focus: Spillovers, Complementarities and Specialization in the</w:t>
      </w:r>
      <w:r>
        <w:t xml:space="preserve"> </w:t>
      </w:r>
      <w:r w:rsidRPr="00EC35B6">
        <w:t xml:space="preserve">Hospital Industry.” </w:t>
      </w:r>
      <w:r w:rsidRPr="00EC35B6">
        <w:rPr>
          <w:i/>
          <w:iCs/>
        </w:rPr>
        <w:t xml:space="preserve">Management Science </w:t>
      </w:r>
      <w:r w:rsidRPr="00EC35B6">
        <w:t>58(4): 708–722.</w:t>
      </w:r>
    </w:p>
    <w:p w:rsidRPr="00EC35B6" w:rsidR="001375D3" w:rsidP="001375D3" w:rsidRDefault="001375D3" w14:paraId="643A3B92" w14:textId="77777777">
      <w:pPr>
        <w:autoSpaceDE w:val="0"/>
        <w:autoSpaceDN w:val="0"/>
        <w:adjustRightInd w:val="0"/>
        <w:rPr>
          <w:i/>
        </w:rPr>
      </w:pPr>
      <w:r w:rsidRPr="00EC35B6">
        <w:rPr>
          <w:i/>
        </w:rPr>
        <w:t xml:space="preserve"> </w:t>
      </w:r>
    </w:p>
    <w:p w:rsidR="001375D3" w:rsidP="001375D3" w:rsidRDefault="001375D3" w14:paraId="290C418F" w14:textId="77777777">
      <w:pPr>
        <w:autoSpaceDE w:val="0"/>
        <w:autoSpaceDN w:val="0"/>
        <w:adjustRightInd w:val="0"/>
      </w:pPr>
      <w:r w:rsidRPr="00EC35B6">
        <w:t>Edmondson, A.</w:t>
      </w:r>
      <w:r w:rsidR="00D67DD4">
        <w:t xml:space="preserve"> </w:t>
      </w:r>
      <w:r w:rsidRPr="00EC35B6">
        <w:t xml:space="preserve">2018. </w:t>
      </w:r>
      <w:r w:rsidRPr="00EC35B6">
        <w:rPr>
          <w:i/>
          <w:iCs/>
        </w:rPr>
        <w:t>The Fearless Organization: Creating Psychological Safety in the Workplace for</w:t>
      </w:r>
      <w:r>
        <w:rPr>
          <w:i/>
          <w:iCs/>
        </w:rPr>
        <w:t xml:space="preserve"> </w:t>
      </w:r>
      <w:r w:rsidRPr="00EC35B6">
        <w:rPr>
          <w:i/>
          <w:iCs/>
        </w:rPr>
        <w:t>Learning, Innovation, and Growth</w:t>
      </w:r>
      <w:r w:rsidRPr="00EC35B6">
        <w:t>, John Wiley &amp; Sons.</w:t>
      </w:r>
    </w:p>
    <w:p w:rsidRPr="00EC35B6" w:rsidR="001375D3" w:rsidP="001375D3" w:rsidRDefault="001375D3" w14:paraId="563BC58B" w14:textId="77777777">
      <w:pPr>
        <w:autoSpaceDE w:val="0"/>
        <w:autoSpaceDN w:val="0"/>
        <w:adjustRightInd w:val="0"/>
      </w:pPr>
    </w:p>
    <w:p w:rsidR="001375D3" w:rsidP="001375D3" w:rsidRDefault="001375D3" w14:paraId="4E1640FC" w14:textId="77777777">
      <w:pPr>
        <w:autoSpaceDE w:val="0"/>
        <w:autoSpaceDN w:val="0"/>
        <w:adjustRightInd w:val="0"/>
        <w:rPr>
          <w:i/>
        </w:rPr>
      </w:pPr>
      <w:r w:rsidRPr="00EC35B6">
        <w:t xml:space="preserve">Haynes, A. B., T. G. Weiser, W. R. Berry, S. R. Lipsitz, A. H. </w:t>
      </w:r>
      <w:proofErr w:type="spellStart"/>
      <w:r w:rsidRPr="00EC35B6">
        <w:t>Breizat</w:t>
      </w:r>
      <w:proofErr w:type="spellEnd"/>
      <w:r w:rsidRPr="00EC35B6">
        <w:t xml:space="preserve">, E. P. Dellinger, T. </w:t>
      </w:r>
      <w:proofErr w:type="spellStart"/>
      <w:r w:rsidRPr="00EC35B6">
        <w:t>Herbosa</w:t>
      </w:r>
      <w:proofErr w:type="spellEnd"/>
      <w:r w:rsidRPr="00EC35B6">
        <w:t>, S. Joseph, P.</w:t>
      </w:r>
      <w:r>
        <w:t xml:space="preserve"> </w:t>
      </w:r>
      <w:r w:rsidRPr="00EC35B6">
        <w:t xml:space="preserve">L. </w:t>
      </w:r>
      <w:proofErr w:type="spellStart"/>
      <w:r w:rsidRPr="00EC35B6">
        <w:t>Kibatala</w:t>
      </w:r>
      <w:proofErr w:type="spellEnd"/>
      <w:r w:rsidRPr="00EC35B6">
        <w:t xml:space="preserve">, M. C. </w:t>
      </w:r>
      <w:proofErr w:type="spellStart"/>
      <w:r w:rsidRPr="00EC35B6">
        <w:t>Lapitan</w:t>
      </w:r>
      <w:proofErr w:type="spellEnd"/>
      <w:r w:rsidRPr="00EC35B6">
        <w:t>, A. F. Merry, K. Moorthy, R. K. Reznick, B. Taylor, A. A. Gawande</w:t>
      </w:r>
      <w:r>
        <w:t xml:space="preserve"> for the </w:t>
      </w:r>
      <w:r w:rsidRPr="00EC35B6">
        <w:t>Safe Surgery Saves Lives Study</w:t>
      </w:r>
      <w:r w:rsidR="00D67DD4">
        <w:t xml:space="preserve">. </w:t>
      </w:r>
      <w:r w:rsidRPr="00EC35B6">
        <w:t>2009. “A Surgical Safety Checklist to Reduce Morbidity and Mortality</w:t>
      </w:r>
      <w:r>
        <w:t xml:space="preserve"> </w:t>
      </w:r>
      <w:r w:rsidRPr="00EC35B6">
        <w:t xml:space="preserve">in a Global Population.” </w:t>
      </w:r>
      <w:r w:rsidRPr="00EC35B6">
        <w:rPr>
          <w:i/>
          <w:iCs/>
        </w:rPr>
        <w:t>N</w:t>
      </w:r>
      <w:r>
        <w:rPr>
          <w:i/>
          <w:iCs/>
        </w:rPr>
        <w:t>ew</w:t>
      </w:r>
      <w:r w:rsidRPr="00EC35B6">
        <w:rPr>
          <w:i/>
          <w:iCs/>
        </w:rPr>
        <w:t xml:space="preserve"> Engl</w:t>
      </w:r>
      <w:r>
        <w:rPr>
          <w:i/>
          <w:iCs/>
        </w:rPr>
        <w:t>and</w:t>
      </w:r>
      <w:r w:rsidRPr="00EC35B6">
        <w:rPr>
          <w:i/>
          <w:iCs/>
        </w:rPr>
        <w:t xml:space="preserve"> J</w:t>
      </w:r>
      <w:r>
        <w:rPr>
          <w:i/>
          <w:iCs/>
        </w:rPr>
        <w:t>ournal of</w:t>
      </w:r>
      <w:r w:rsidRPr="00EC35B6">
        <w:rPr>
          <w:i/>
          <w:iCs/>
        </w:rPr>
        <w:t xml:space="preserve"> Med</w:t>
      </w:r>
      <w:r>
        <w:rPr>
          <w:i/>
          <w:iCs/>
        </w:rPr>
        <w:t>icine</w:t>
      </w:r>
      <w:r w:rsidRPr="00EC35B6">
        <w:rPr>
          <w:i/>
          <w:iCs/>
        </w:rPr>
        <w:t xml:space="preserve"> </w:t>
      </w:r>
      <w:r w:rsidRPr="00EC35B6">
        <w:t>360(5): 491-499.</w:t>
      </w:r>
      <w:r w:rsidRPr="00EC35B6">
        <w:rPr>
          <w:i/>
        </w:rPr>
        <w:t xml:space="preserve"> </w:t>
      </w:r>
    </w:p>
    <w:p w:rsidRPr="00EC35B6" w:rsidR="001375D3" w:rsidP="001375D3" w:rsidRDefault="001375D3" w14:paraId="46C7D512" w14:textId="77777777">
      <w:pPr>
        <w:autoSpaceDE w:val="0"/>
        <w:autoSpaceDN w:val="0"/>
        <w:adjustRightInd w:val="0"/>
        <w:rPr>
          <w:i/>
        </w:rPr>
      </w:pPr>
    </w:p>
    <w:p w:rsidR="001375D3" w:rsidP="001375D3" w:rsidRDefault="001375D3" w14:paraId="7B45DEFD" w14:textId="77777777">
      <w:pPr>
        <w:autoSpaceDE w:val="0"/>
        <w:autoSpaceDN w:val="0"/>
        <w:adjustRightInd w:val="0"/>
      </w:pPr>
      <w:r w:rsidRPr="00EC35B6">
        <w:t xml:space="preserve">Pronovost, P., D. Needham, S. </w:t>
      </w:r>
      <w:proofErr w:type="spellStart"/>
      <w:r w:rsidRPr="00EC35B6">
        <w:t>Berenholtz</w:t>
      </w:r>
      <w:proofErr w:type="spellEnd"/>
      <w:r w:rsidRPr="00EC35B6">
        <w:t xml:space="preserve">, D. </w:t>
      </w:r>
      <w:proofErr w:type="spellStart"/>
      <w:r w:rsidRPr="00EC35B6">
        <w:t>Sinopoli</w:t>
      </w:r>
      <w:proofErr w:type="spellEnd"/>
      <w:r w:rsidRPr="00EC35B6">
        <w:t xml:space="preserve">, H. Chu, S. Cosgrove, B. Sexton, R. </w:t>
      </w:r>
      <w:proofErr w:type="spellStart"/>
      <w:r w:rsidRPr="00EC35B6">
        <w:t>Hyzy</w:t>
      </w:r>
      <w:proofErr w:type="spellEnd"/>
      <w:r w:rsidRPr="00EC35B6">
        <w:t>, R. Welsh, G.</w:t>
      </w:r>
      <w:r>
        <w:t xml:space="preserve"> </w:t>
      </w:r>
      <w:r w:rsidRPr="00EC35B6">
        <w:t xml:space="preserve">Roth, J. Bander, J. </w:t>
      </w:r>
      <w:proofErr w:type="spellStart"/>
      <w:r w:rsidRPr="00EC35B6">
        <w:t>Kepros</w:t>
      </w:r>
      <w:proofErr w:type="spellEnd"/>
      <w:r w:rsidRPr="00EC35B6">
        <w:t xml:space="preserve"> and C. </w:t>
      </w:r>
      <w:proofErr w:type="spellStart"/>
      <w:r w:rsidRPr="00EC35B6">
        <w:t>Goeschel</w:t>
      </w:r>
      <w:proofErr w:type="spellEnd"/>
      <w:r w:rsidR="00D67DD4">
        <w:t xml:space="preserve">. </w:t>
      </w:r>
      <w:r w:rsidRPr="00EC35B6">
        <w:t>2006. “An Intervention to Decrease Catheter-Related</w:t>
      </w:r>
      <w:r>
        <w:t xml:space="preserve"> </w:t>
      </w:r>
      <w:r w:rsidRPr="00EC35B6">
        <w:t xml:space="preserve">Bloodstream Infections in the ICU.” </w:t>
      </w:r>
      <w:r w:rsidRPr="00EC35B6">
        <w:rPr>
          <w:i/>
          <w:iCs/>
        </w:rPr>
        <w:t>N</w:t>
      </w:r>
      <w:r>
        <w:rPr>
          <w:i/>
          <w:iCs/>
        </w:rPr>
        <w:t>ew</w:t>
      </w:r>
      <w:r w:rsidRPr="00EC35B6">
        <w:rPr>
          <w:i/>
          <w:iCs/>
        </w:rPr>
        <w:t xml:space="preserve"> Engl</w:t>
      </w:r>
      <w:r>
        <w:rPr>
          <w:i/>
          <w:iCs/>
        </w:rPr>
        <w:t>and</w:t>
      </w:r>
      <w:r w:rsidRPr="00EC35B6">
        <w:rPr>
          <w:i/>
          <w:iCs/>
        </w:rPr>
        <w:t xml:space="preserve"> J</w:t>
      </w:r>
      <w:r>
        <w:rPr>
          <w:i/>
          <w:iCs/>
        </w:rPr>
        <w:t>ournal of</w:t>
      </w:r>
      <w:r w:rsidRPr="00EC35B6">
        <w:rPr>
          <w:i/>
          <w:iCs/>
        </w:rPr>
        <w:t xml:space="preserve"> Med</w:t>
      </w:r>
      <w:r>
        <w:rPr>
          <w:i/>
          <w:iCs/>
        </w:rPr>
        <w:t>icine</w:t>
      </w:r>
      <w:r w:rsidRPr="00EC35B6">
        <w:rPr>
          <w:i/>
          <w:iCs/>
        </w:rPr>
        <w:t xml:space="preserve"> </w:t>
      </w:r>
      <w:r w:rsidRPr="007A1FEF">
        <w:t>355(26): 2725-2732.</w:t>
      </w:r>
    </w:p>
    <w:p w:rsidR="007A1FEF" w:rsidP="001375D3" w:rsidRDefault="007A1FEF" w14:paraId="42888CBE" w14:textId="77777777">
      <w:pPr>
        <w:autoSpaceDE w:val="0"/>
        <w:autoSpaceDN w:val="0"/>
        <w:adjustRightInd w:val="0"/>
      </w:pPr>
    </w:p>
    <w:p w:rsidRPr="007A1FEF" w:rsidR="007A1FEF" w:rsidP="001375D3" w:rsidRDefault="007A1FEF" w14:paraId="0B8C202E" w14:textId="77777777">
      <w:pPr>
        <w:autoSpaceDE w:val="0"/>
        <w:autoSpaceDN w:val="0"/>
        <w:adjustRightInd w:val="0"/>
      </w:pPr>
      <w:r>
        <w:t>World Management Survey.</w:t>
      </w:r>
      <w:r w:rsidR="00D67DD4">
        <w:t xml:space="preserve"> 2009. </w:t>
      </w:r>
      <w:r>
        <w:t xml:space="preserve">Healthcare Instrument. </w:t>
      </w:r>
      <w:hyperlink w:history="1" r:id="rId8">
        <w:r w:rsidRPr="00CC7172">
          <w:rPr>
            <w:rStyle w:val="Hyperlink"/>
          </w:rPr>
          <w:t>https://cdnstatic8.com/worldmanagementsurvey.org/wp-content/images/2011/01/Healthcare_Survey_Instrument_20110110.pdf</w:t>
        </w:r>
      </w:hyperlink>
      <w:r>
        <w:t xml:space="preserve">   </w:t>
      </w:r>
    </w:p>
    <w:p w:rsidR="0041265E" w:rsidP="0041265E" w:rsidRDefault="0041265E" w14:paraId="19BB3F4F" w14:textId="77777777"/>
    <w:sectPr w:rsidR="004126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2FD70" w14:textId="77777777" w:rsidR="00B5107D" w:rsidRDefault="00B5107D" w:rsidP="0041265E">
      <w:r>
        <w:separator/>
      </w:r>
    </w:p>
  </w:endnote>
  <w:endnote w:type="continuationSeparator" w:id="0">
    <w:p w14:paraId="24DF1F10" w14:textId="77777777" w:rsidR="00B5107D" w:rsidRDefault="00B5107D" w:rsidP="0041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14937"/>
      <w:docPartObj>
        <w:docPartGallery w:val="Page Numbers (Bottom of Page)"/>
        <w:docPartUnique/>
      </w:docPartObj>
    </w:sdtPr>
    <w:sdtEndPr>
      <w:rPr>
        <w:noProof/>
      </w:rPr>
    </w:sdtEndPr>
    <w:sdtContent>
      <w:p w14:paraId="7F7B4517" w14:textId="17EE077A" w:rsidR="00B5107D" w:rsidRDefault="00B5107D">
        <w:pPr>
          <w:pStyle w:val="Footer"/>
          <w:jc w:val="center"/>
        </w:pPr>
        <w:r>
          <w:fldChar w:fldCharType="begin"/>
        </w:r>
        <w:r>
          <w:instrText xml:space="preserve"> PAGE   \* MERGEFORMAT </w:instrText>
        </w:r>
        <w:r>
          <w:fldChar w:fldCharType="separate"/>
        </w:r>
        <w:r w:rsidR="006D1A87">
          <w:rPr>
            <w:noProof/>
          </w:rPr>
          <w:t>20</w:t>
        </w:r>
        <w:r>
          <w:rPr>
            <w:noProof/>
          </w:rPr>
          <w:fldChar w:fldCharType="end"/>
        </w:r>
      </w:p>
    </w:sdtContent>
  </w:sdt>
  <w:p w14:paraId="371672DA" w14:textId="77777777" w:rsidR="00B5107D" w:rsidRDefault="00B5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62546" w14:textId="77777777" w:rsidR="00B5107D" w:rsidRDefault="00B5107D" w:rsidP="0041265E">
      <w:r>
        <w:separator/>
      </w:r>
    </w:p>
  </w:footnote>
  <w:footnote w:type="continuationSeparator" w:id="0">
    <w:p w14:paraId="10CE4F61" w14:textId="77777777" w:rsidR="00B5107D" w:rsidRDefault="00B5107D" w:rsidP="0041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51536"/>
    <w:multiLevelType w:val="hybridMultilevel"/>
    <w:tmpl w:val="8C4CC3C8"/>
    <w:lvl w:ilvl="0" w:tplc="8A94B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F053F"/>
    <w:multiLevelType w:val="hybridMultilevel"/>
    <w:tmpl w:val="E7D2E934"/>
    <w:lvl w:ilvl="0" w:tplc="2F60EAF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F6389"/>
    <w:multiLevelType w:val="hybridMultilevel"/>
    <w:tmpl w:val="F5704AC4"/>
    <w:lvl w:ilvl="0" w:tplc="F9B65BF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F53D2"/>
    <w:multiLevelType w:val="multilevel"/>
    <w:tmpl w:val="AC72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B1678"/>
    <w:multiLevelType w:val="hybridMultilevel"/>
    <w:tmpl w:val="F50464A8"/>
    <w:lvl w:ilvl="0" w:tplc="2F60EAF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E7BFC"/>
    <w:multiLevelType w:val="hybridMultilevel"/>
    <w:tmpl w:val="A89E2382"/>
    <w:lvl w:ilvl="0" w:tplc="92DED8E0">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2C400C8"/>
    <w:multiLevelType w:val="hybridMultilevel"/>
    <w:tmpl w:val="7100914C"/>
    <w:lvl w:ilvl="0" w:tplc="1476638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44961"/>
    <w:multiLevelType w:val="hybridMultilevel"/>
    <w:tmpl w:val="882A3B3E"/>
    <w:lvl w:ilvl="0" w:tplc="2F60EAF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D675F"/>
    <w:multiLevelType w:val="hybridMultilevel"/>
    <w:tmpl w:val="F4D42424"/>
    <w:lvl w:ilvl="0" w:tplc="A59868F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8"/>
  </w:num>
  <w:num w:numId="5">
    <w:abstractNumId w:val="4"/>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C"/>
    <w:rsid w:val="000009AB"/>
    <w:rsid w:val="000062ED"/>
    <w:rsid w:val="00013A0F"/>
    <w:rsid w:val="0001566D"/>
    <w:rsid w:val="000219F6"/>
    <w:rsid w:val="0002604C"/>
    <w:rsid w:val="00030F16"/>
    <w:rsid w:val="00044ED0"/>
    <w:rsid w:val="00046E4B"/>
    <w:rsid w:val="00053EFE"/>
    <w:rsid w:val="00064891"/>
    <w:rsid w:val="00066EB6"/>
    <w:rsid w:val="00067C89"/>
    <w:rsid w:val="0007427D"/>
    <w:rsid w:val="000A29E3"/>
    <w:rsid w:val="000A46EE"/>
    <w:rsid w:val="000C0274"/>
    <w:rsid w:val="000C7EF8"/>
    <w:rsid w:val="000E5CF0"/>
    <w:rsid w:val="000F29E9"/>
    <w:rsid w:val="000F71C2"/>
    <w:rsid w:val="00100982"/>
    <w:rsid w:val="00106D85"/>
    <w:rsid w:val="00115884"/>
    <w:rsid w:val="00125100"/>
    <w:rsid w:val="001375D3"/>
    <w:rsid w:val="00146EAF"/>
    <w:rsid w:val="00157E0F"/>
    <w:rsid w:val="00161F1A"/>
    <w:rsid w:val="001640C9"/>
    <w:rsid w:val="0018519B"/>
    <w:rsid w:val="00195EA9"/>
    <w:rsid w:val="001961C8"/>
    <w:rsid w:val="00197333"/>
    <w:rsid w:val="001A3FC0"/>
    <w:rsid w:val="001B29DC"/>
    <w:rsid w:val="001C1C00"/>
    <w:rsid w:val="001C1CDC"/>
    <w:rsid w:val="001C377F"/>
    <w:rsid w:val="001C41F3"/>
    <w:rsid w:val="001C5B08"/>
    <w:rsid w:val="001C71E1"/>
    <w:rsid w:val="001E5D00"/>
    <w:rsid w:val="00200634"/>
    <w:rsid w:val="00211C0E"/>
    <w:rsid w:val="00214793"/>
    <w:rsid w:val="00216918"/>
    <w:rsid w:val="00260C42"/>
    <w:rsid w:val="002705A6"/>
    <w:rsid w:val="002748FB"/>
    <w:rsid w:val="00277AE0"/>
    <w:rsid w:val="0029104C"/>
    <w:rsid w:val="00297D76"/>
    <w:rsid w:val="002A586D"/>
    <w:rsid w:val="002A7E6D"/>
    <w:rsid w:val="002B216C"/>
    <w:rsid w:val="002C204C"/>
    <w:rsid w:val="002D2AF3"/>
    <w:rsid w:val="002D3B6F"/>
    <w:rsid w:val="002D5F34"/>
    <w:rsid w:val="002E3382"/>
    <w:rsid w:val="002E6569"/>
    <w:rsid w:val="002F0BB2"/>
    <w:rsid w:val="00315FA5"/>
    <w:rsid w:val="00322BFA"/>
    <w:rsid w:val="003267CB"/>
    <w:rsid w:val="00360383"/>
    <w:rsid w:val="00377E73"/>
    <w:rsid w:val="00386877"/>
    <w:rsid w:val="003905F8"/>
    <w:rsid w:val="0039093C"/>
    <w:rsid w:val="0039457B"/>
    <w:rsid w:val="003B56F3"/>
    <w:rsid w:val="003C0B93"/>
    <w:rsid w:val="003D7CC9"/>
    <w:rsid w:val="003E75A2"/>
    <w:rsid w:val="003F1DEA"/>
    <w:rsid w:val="003F24C3"/>
    <w:rsid w:val="004038C6"/>
    <w:rsid w:val="00412382"/>
    <w:rsid w:val="0041265E"/>
    <w:rsid w:val="004309B4"/>
    <w:rsid w:val="004433D8"/>
    <w:rsid w:val="00463EDC"/>
    <w:rsid w:val="00465C92"/>
    <w:rsid w:val="00476A22"/>
    <w:rsid w:val="00482E9B"/>
    <w:rsid w:val="00485126"/>
    <w:rsid w:val="0048626E"/>
    <w:rsid w:val="00486E4B"/>
    <w:rsid w:val="0048764F"/>
    <w:rsid w:val="00496BD9"/>
    <w:rsid w:val="004A2C03"/>
    <w:rsid w:val="004A4EB1"/>
    <w:rsid w:val="004A73B1"/>
    <w:rsid w:val="004B19BF"/>
    <w:rsid w:val="004B7E42"/>
    <w:rsid w:val="004C3117"/>
    <w:rsid w:val="004C3583"/>
    <w:rsid w:val="004D140C"/>
    <w:rsid w:val="004D4E64"/>
    <w:rsid w:val="004D7EC0"/>
    <w:rsid w:val="004E159E"/>
    <w:rsid w:val="0050626B"/>
    <w:rsid w:val="005129AA"/>
    <w:rsid w:val="00513037"/>
    <w:rsid w:val="00520ACA"/>
    <w:rsid w:val="00524E77"/>
    <w:rsid w:val="00533CDA"/>
    <w:rsid w:val="00537F25"/>
    <w:rsid w:val="005471F2"/>
    <w:rsid w:val="005572FF"/>
    <w:rsid w:val="00560650"/>
    <w:rsid w:val="005644CB"/>
    <w:rsid w:val="00567463"/>
    <w:rsid w:val="005731CB"/>
    <w:rsid w:val="00573D01"/>
    <w:rsid w:val="00574187"/>
    <w:rsid w:val="00583A86"/>
    <w:rsid w:val="005A0D29"/>
    <w:rsid w:val="005A3FA2"/>
    <w:rsid w:val="005A69AC"/>
    <w:rsid w:val="005A750F"/>
    <w:rsid w:val="005B742E"/>
    <w:rsid w:val="005C161B"/>
    <w:rsid w:val="005C1ABD"/>
    <w:rsid w:val="005D02E3"/>
    <w:rsid w:val="005D33CE"/>
    <w:rsid w:val="005D56CA"/>
    <w:rsid w:val="005F6D6D"/>
    <w:rsid w:val="00612F7F"/>
    <w:rsid w:val="00626E34"/>
    <w:rsid w:val="00627A25"/>
    <w:rsid w:val="00630E91"/>
    <w:rsid w:val="00636751"/>
    <w:rsid w:val="00643071"/>
    <w:rsid w:val="00650D52"/>
    <w:rsid w:val="00651A6A"/>
    <w:rsid w:val="00653831"/>
    <w:rsid w:val="0065701F"/>
    <w:rsid w:val="006631D7"/>
    <w:rsid w:val="006636F5"/>
    <w:rsid w:val="00663A20"/>
    <w:rsid w:val="00670B26"/>
    <w:rsid w:val="0067389D"/>
    <w:rsid w:val="00674AAE"/>
    <w:rsid w:val="00682CD9"/>
    <w:rsid w:val="00683C9C"/>
    <w:rsid w:val="006908BF"/>
    <w:rsid w:val="006A1742"/>
    <w:rsid w:val="006A7459"/>
    <w:rsid w:val="006A7958"/>
    <w:rsid w:val="006A7CC4"/>
    <w:rsid w:val="006A7CEB"/>
    <w:rsid w:val="006B55B6"/>
    <w:rsid w:val="006B6772"/>
    <w:rsid w:val="006D181C"/>
    <w:rsid w:val="006D1A87"/>
    <w:rsid w:val="006D339D"/>
    <w:rsid w:val="006D67EE"/>
    <w:rsid w:val="006E4AB0"/>
    <w:rsid w:val="006E61DC"/>
    <w:rsid w:val="00707FB7"/>
    <w:rsid w:val="00724A83"/>
    <w:rsid w:val="007260F1"/>
    <w:rsid w:val="007305A0"/>
    <w:rsid w:val="00746DDE"/>
    <w:rsid w:val="00750B4C"/>
    <w:rsid w:val="007526B9"/>
    <w:rsid w:val="00753879"/>
    <w:rsid w:val="0076234F"/>
    <w:rsid w:val="00766BAE"/>
    <w:rsid w:val="007715B2"/>
    <w:rsid w:val="00775776"/>
    <w:rsid w:val="00775BF0"/>
    <w:rsid w:val="007777DB"/>
    <w:rsid w:val="007A1BA7"/>
    <w:rsid w:val="007A1FEF"/>
    <w:rsid w:val="007B1954"/>
    <w:rsid w:val="007B33DF"/>
    <w:rsid w:val="007D0CE3"/>
    <w:rsid w:val="007D2B8D"/>
    <w:rsid w:val="007D5289"/>
    <w:rsid w:val="007E242C"/>
    <w:rsid w:val="007E6F18"/>
    <w:rsid w:val="007F1D4C"/>
    <w:rsid w:val="007F4B78"/>
    <w:rsid w:val="00803E43"/>
    <w:rsid w:val="0080771F"/>
    <w:rsid w:val="00811A56"/>
    <w:rsid w:val="0081522D"/>
    <w:rsid w:val="00824FE9"/>
    <w:rsid w:val="0083436A"/>
    <w:rsid w:val="00843BEC"/>
    <w:rsid w:val="00845891"/>
    <w:rsid w:val="00846715"/>
    <w:rsid w:val="00852EEC"/>
    <w:rsid w:val="008535D4"/>
    <w:rsid w:val="00855480"/>
    <w:rsid w:val="00860DF1"/>
    <w:rsid w:val="00863338"/>
    <w:rsid w:val="00867B94"/>
    <w:rsid w:val="00872C6A"/>
    <w:rsid w:val="00885CD1"/>
    <w:rsid w:val="00886B67"/>
    <w:rsid w:val="008952E9"/>
    <w:rsid w:val="008A6C83"/>
    <w:rsid w:val="008B3349"/>
    <w:rsid w:val="008E4DE0"/>
    <w:rsid w:val="008E761C"/>
    <w:rsid w:val="008F020E"/>
    <w:rsid w:val="00921AA1"/>
    <w:rsid w:val="00934CE6"/>
    <w:rsid w:val="00955632"/>
    <w:rsid w:val="00973EB7"/>
    <w:rsid w:val="00977037"/>
    <w:rsid w:val="0098156D"/>
    <w:rsid w:val="009821DA"/>
    <w:rsid w:val="00982796"/>
    <w:rsid w:val="0098319D"/>
    <w:rsid w:val="009849BB"/>
    <w:rsid w:val="00984DF6"/>
    <w:rsid w:val="0099011C"/>
    <w:rsid w:val="009A1D32"/>
    <w:rsid w:val="009A59A8"/>
    <w:rsid w:val="009B76C4"/>
    <w:rsid w:val="009D5009"/>
    <w:rsid w:val="009E3056"/>
    <w:rsid w:val="009E4BE7"/>
    <w:rsid w:val="009F1560"/>
    <w:rsid w:val="009F6A98"/>
    <w:rsid w:val="009F70BF"/>
    <w:rsid w:val="00A0224D"/>
    <w:rsid w:val="00A03CC3"/>
    <w:rsid w:val="00A04856"/>
    <w:rsid w:val="00A170D9"/>
    <w:rsid w:val="00A2656E"/>
    <w:rsid w:val="00A26BD9"/>
    <w:rsid w:val="00A37A1C"/>
    <w:rsid w:val="00A57CDF"/>
    <w:rsid w:val="00A57FA8"/>
    <w:rsid w:val="00A60B3B"/>
    <w:rsid w:val="00A70B45"/>
    <w:rsid w:val="00A83975"/>
    <w:rsid w:val="00A94517"/>
    <w:rsid w:val="00AA4FF9"/>
    <w:rsid w:val="00AB0548"/>
    <w:rsid w:val="00AB7FE8"/>
    <w:rsid w:val="00AD203D"/>
    <w:rsid w:val="00AF5D77"/>
    <w:rsid w:val="00B008DB"/>
    <w:rsid w:val="00B033F4"/>
    <w:rsid w:val="00B11AF9"/>
    <w:rsid w:val="00B163C0"/>
    <w:rsid w:val="00B24795"/>
    <w:rsid w:val="00B4019B"/>
    <w:rsid w:val="00B5107D"/>
    <w:rsid w:val="00B5282E"/>
    <w:rsid w:val="00B55D18"/>
    <w:rsid w:val="00B56226"/>
    <w:rsid w:val="00B610B6"/>
    <w:rsid w:val="00B63C7B"/>
    <w:rsid w:val="00B746A9"/>
    <w:rsid w:val="00B81A52"/>
    <w:rsid w:val="00B822DC"/>
    <w:rsid w:val="00B8603B"/>
    <w:rsid w:val="00B877BD"/>
    <w:rsid w:val="00B9664E"/>
    <w:rsid w:val="00BA11A6"/>
    <w:rsid w:val="00BB5B29"/>
    <w:rsid w:val="00BB6AE0"/>
    <w:rsid w:val="00BC1B9C"/>
    <w:rsid w:val="00BC4927"/>
    <w:rsid w:val="00BD0026"/>
    <w:rsid w:val="00BD3AE0"/>
    <w:rsid w:val="00BD4BF6"/>
    <w:rsid w:val="00BD5A5C"/>
    <w:rsid w:val="00BD6150"/>
    <w:rsid w:val="00BE0CC4"/>
    <w:rsid w:val="00BF0D4D"/>
    <w:rsid w:val="00C07CFF"/>
    <w:rsid w:val="00C140A4"/>
    <w:rsid w:val="00C1694C"/>
    <w:rsid w:val="00C43D57"/>
    <w:rsid w:val="00C449BA"/>
    <w:rsid w:val="00C6549B"/>
    <w:rsid w:val="00C7076F"/>
    <w:rsid w:val="00C74680"/>
    <w:rsid w:val="00C8327B"/>
    <w:rsid w:val="00C9452D"/>
    <w:rsid w:val="00C976AB"/>
    <w:rsid w:val="00CA2E08"/>
    <w:rsid w:val="00CA4462"/>
    <w:rsid w:val="00CA4C3F"/>
    <w:rsid w:val="00CB1228"/>
    <w:rsid w:val="00CB391D"/>
    <w:rsid w:val="00CC43E2"/>
    <w:rsid w:val="00CC6388"/>
    <w:rsid w:val="00CD2FC4"/>
    <w:rsid w:val="00CE665C"/>
    <w:rsid w:val="00CF043A"/>
    <w:rsid w:val="00CF1578"/>
    <w:rsid w:val="00CF3FB5"/>
    <w:rsid w:val="00CF48E9"/>
    <w:rsid w:val="00D04F21"/>
    <w:rsid w:val="00D05056"/>
    <w:rsid w:val="00D11EF7"/>
    <w:rsid w:val="00D12FF9"/>
    <w:rsid w:val="00D15919"/>
    <w:rsid w:val="00D20428"/>
    <w:rsid w:val="00D234D7"/>
    <w:rsid w:val="00D31C17"/>
    <w:rsid w:val="00D37876"/>
    <w:rsid w:val="00D46E76"/>
    <w:rsid w:val="00D529B7"/>
    <w:rsid w:val="00D5736B"/>
    <w:rsid w:val="00D67DD4"/>
    <w:rsid w:val="00D71A68"/>
    <w:rsid w:val="00D74C6D"/>
    <w:rsid w:val="00D767EC"/>
    <w:rsid w:val="00D77A96"/>
    <w:rsid w:val="00D858D7"/>
    <w:rsid w:val="00DA1472"/>
    <w:rsid w:val="00DB5DB8"/>
    <w:rsid w:val="00DC5145"/>
    <w:rsid w:val="00DE1E07"/>
    <w:rsid w:val="00DF368B"/>
    <w:rsid w:val="00E058BA"/>
    <w:rsid w:val="00E06C82"/>
    <w:rsid w:val="00E13E78"/>
    <w:rsid w:val="00E23608"/>
    <w:rsid w:val="00E23DEF"/>
    <w:rsid w:val="00E33E25"/>
    <w:rsid w:val="00E44ACA"/>
    <w:rsid w:val="00E64345"/>
    <w:rsid w:val="00E7199D"/>
    <w:rsid w:val="00E8726C"/>
    <w:rsid w:val="00E93D40"/>
    <w:rsid w:val="00EB0E21"/>
    <w:rsid w:val="00EB1E5E"/>
    <w:rsid w:val="00EC7855"/>
    <w:rsid w:val="00EC7F33"/>
    <w:rsid w:val="00ED287B"/>
    <w:rsid w:val="00ED6519"/>
    <w:rsid w:val="00EE5931"/>
    <w:rsid w:val="00F06BF9"/>
    <w:rsid w:val="00F264A7"/>
    <w:rsid w:val="00F42432"/>
    <w:rsid w:val="00F45620"/>
    <w:rsid w:val="00F4724B"/>
    <w:rsid w:val="00F47BD1"/>
    <w:rsid w:val="00F50720"/>
    <w:rsid w:val="00F52A36"/>
    <w:rsid w:val="00F543C1"/>
    <w:rsid w:val="00F6007C"/>
    <w:rsid w:val="00F610E4"/>
    <w:rsid w:val="00F6239B"/>
    <w:rsid w:val="00F62F74"/>
    <w:rsid w:val="00F63A9B"/>
    <w:rsid w:val="00F63C93"/>
    <w:rsid w:val="00F63D9F"/>
    <w:rsid w:val="00F705A2"/>
    <w:rsid w:val="00F70842"/>
    <w:rsid w:val="00F71030"/>
    <w:rsid w:val="00F74D65"/>
    <w:rsid w:val="00F75BCD"/>
    <w:rsid w:val="00F75DBE"/>
    <w:rsid w:val="00F762FA"/>
    <w:rsid w:val="00F845FC"/>
    <w:rsid w:val="00FA443E"/>
    <w:rsid w:val="00FB28FD"/>
    <w:rsid w:val="00FC16FD"/>
    <w:rsid w:val="00FD0FA7"/>
    <w:rsid w:val="00FD1AC9"/>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8254"/>
  <w15:chartTrackingRefBased/>
  <w15:docId w15:val="{67C1DFE2-D2A1-478A-9ABC-ECA0BCCE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5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65E"/>
    <w:rPr>
      <w:color w:val="0563C1" w:themeColor="hyperlink"/>
      <w:u w:val="single"/>
    </w:rPr>
  </w:style>
  <w:style w:type="paragraph" w:styleId="FootnoteText">
    <w:name w:val="footnote text"/>
    <w:basedOn w:val="Normal"/>
    <w:link w:val="FootnoteTextChar"/>
    <w:semiHidden/>
    <w:unhideWhenUsed/>
    <w:rsid w:val="0041265E"/>
    <w:rPr>
      <w:sz w:val="20"/>
      <w:szCs w:val="20"/>
    </w:rPr>
  </w:style>
  <w:style w:type="character" w:customStyle="1" w:styleId="FootnoteTextChar">
    <w:name w:val="Footnote Text Char"/>
    <w:basedOn w:val="DefaultParagraphFont"/>
    <w:link w:val="FootnoteText"/>
    <w:semiHidden/>
    <w:rsid w:val="0041265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1265E"/>
    <w:rPr>
      <w:vertAlign w:val="superscript"/>
    </w:rPr>
  </w:style>
  <w:style w:type="table" w:styleId="TableGrid">
    <w:name w:val="Table Grid"/>
    <w:basedOn w:val="TableNormal"/>
    <w:uiPriority w:val="39"/>
    <w:rsid w:val="004126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65E"/>
    <w:pPr>
      <w:autoSpaceDE w:val="0"/>
      <w:autoSpaceDN w:val="0"/>
      <w:adjustRightInd w:val="0"/>
      <w:spacing w:line="240" w:lineRule="auto"/>
    </w:pPr>
    <w:rPr>
      <w:rFonts w:ascii="Arial" w:hAnsi="Arial" w:cs="Arial"/>
      <w:color w:val="000000"/>
      <w:sz w:val="24"/>
      <w:szCs w:val="24"/>
    </w:rPr>
  </w:style>
  <w:style w:type="paragraph" w:styleId="ListParagraph">
    <w:name w:val="List Paragraph"/>
    <w:basedOn w:val="Normal"/>
    <w:uiPriority w:val="34"/>
    <w:qFormat/>
    <w:rsid w:val="00CC6388"/>
    <w:pPr>
      <w:ind w:left="720"/>
      <w:contextualSpacing/>
    </w:pPr>
  </w:style>
  <w:style w:type="paragraph" w:styleId="Header">
    <w:name w:val="header"/>
    <w:basedOn w:val="Normal"/>
    <w:link w:val="HeaderChar"/>
    <w:uiPriority w:val="99"/>
    <w:unhideWhenUsed/>
    <w:rsid w:val="00CE665C"/>
    <w:pPr>
      <w:tabs>
        <w:tab w:val="center" w:pos="4680"/>
        <w:tab w:val="right" w:pos="9360"/>
      </w:tabs>
    </w:pPr>
  </w:style>
  <w:style w:type="character" w:customStyle="1" w:styleId="HeaderChar">
    <w:name w:val="Header Char"/>
    <w:basedOn w:val="DefaultParagraphFont"/>
    <w:link w:val="Header"/>
    <w:uiPriority w:val="99"/>
    <w:rsid w:val="00CE66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65C"/>
    <w:pPr>
      <w:tabs>
        <w:tab w:val="center" w:pos="4680"/>
        <w:tab w:val="right" w:pos="9360"/>
      </w:tabs>
    </w:pPr>
  </w:style>
  <w:style w:type="character" w:customStyle="1" w:styleId="FooterChar">
    <w:name w:val="Footer Char"/>
    <w:basedOn w:val="DefaultParagraphFont"/>
    <w:link w:val="Footer"/>
    <w:uiPriority w:val="99"/>
    <w:rsid w:val="00CE665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A1FEF"/>
    <w:rPr>
      <w:color w:val="954F72" w:themeColor="followedHyperlink"/>
      <w:u w:val="single"/>
    </w:rPr>
  </w:style>
  <w:style w:type="character" w:styleId="CommentReference">
    <w:name w:val="annotation reference"/>
    <w:basedOn w:val="DefaultParagraphFont"/>
    <w:uiPriority w:val="99"/>
    <w:semiHidden/>
    <w:unhideWhenUsed/>
    <w:rsid w:val="00982796"/>
    <w:rPr>
      <w:sz w:val="16"/>
      <w:szCs w:val="16"/>
    </w:rPr>
  </w:style>
  <w:style w:type="paragraph" w:styleId="CommentText">
    <w:name w:val="annotation text"/>
    <w:basedOn w:val="Normal"/>
    <w:link w:val="CommentTextChar"/>
    <w:uiPriority w:val="99"/>
    <w:semiHidden/>
    <w:unhideWhenUsed/>
    <w:rsid w:val="00982796"/>
    <w:rPr>
      <w:sz w:val="20"/>
      <w:szCs w:val="20"/>
    </w:rPr>
  </w:style>
  <w:style w:type="character" w:customStyle="1" w:styleId="CommentTextChar">
    <w:name w:val="Comment Text Char"/>
    <w:basedOn w:val="DefaultParagraphFont"/>
    <w:link w:val="CommentText"/>
    <w:uiPriority w:val="99"/>
    <w:semiHidden/>
    <w:rsid w:val="00982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2796"/>
    <w:rPr>
      <w:b/>
      <w:bCs/>
    </w:rPr>
  </w:style>
  <w:style w:type="character" w:customStyle="1" w:styleId="CommentSubjectChar">
    <w:name w:val="Comment Subject Char"/>
    <w:basedOn w:val="CommentTextChar"/>
    <w:link w:val="CommentSubject"/>
    <w:uiPriority w:val="99"/>
    <w:semiHidden/>
    <w:rsid w:val="009827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2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96"/>
    <w:rPr>
      <w:rFonts w:ascii="Segoe UI" w:eastAsia="Times New Roman" w:hAnsi="Segoe UI" w:cs="Segoe UI"/>
      <w:sz w:val="18"/>
      <w:szCs w:val="18"/>
    </w:rPr>
  </w:style>
  <w:style w:type="character" w:styleId="Strong">
    <w:name w:val="Strong"/>
    <w:basedOn w:val="DefaultParagraphFont"/>
    <w:uiPriority w:val="22"/>
    <w:qFormat/>
    <w:rsid w:val="000A29E3"/>
    <w:rPr>
      <w:b/>
      <w:bCs/>
    </w:rPr>
  </w:style>
  <w:style w:type="table" w:customStyle="1" w:styleId="TableGrid1">
    <w:name w:val="Table Grid1"/>
    <w:basedOn w:val="TableNormal"/>
    <w:next w:val="TableGrid"/>
    <w:uiPriority w:val="39"/>
    <w:rsid w:val="00CF1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462435">
      <w:bodyDiv w:val="1"/>
      <w:marLeft w:val="0"/>
      <w:marRight w:val="0"/>
      <w:marTop w:val="0"/>
      <w:marBottom w:val="0"/>
      <w:divBdr>
        <w:top w:val="none" w:sz="0" w:space="0" w:color="auto"/>
        <w:left w:val="none" w:sz="0" w:space="0" w:color="auto"/>
        <w:bottom w:val="none" w:sz="0" w:space="0" w:color="auto"/>
        <w:right w:val="none" w:sz="0" w:space="0" w:color="auto"/>
      </w:divBdr>
      <w:divsChild>
        <w:div w:id="850680779">
          <w:marLeft w:val="0"/>
          <w:marRight w:val="0"/>
          <w:marTop w:val="0"/>
          <w:marBottom w:val="0"/>
          <w:divBdr>
            <w:top w:val="none" w:sz="0" w:space="0" w:color="auto"/>
            <w:left w:val="none" w:sz="0" w:space="0" w:color="auto"/>
            <w:bottom w:val="none" w:sz="0" w:space="0" w:color="auto"/>
            <w:right w:val="none" w:sz="0" w:space="0" w:color="auto"/>
          </w:divBdr>
          <w:divsChild>
            <w:div w:id="1822112573">
              <w:marLeft w:val="0"/>
              <w:marRight w:val="0"/>
              <w:marTop w:val="0"/>
              <w:marBottom w:val="0"/>
              <w:divBdr>
                <w:top w:val="none" w:sz="0" w:space="0" w:color="auto"/>
                <w:left w:val="none" w:sz="0" w:space="0" w:color="auto"/>
                <w:bottom w:val="none" w:sz="0" w:space="0" w:color="auto"/>
                <w:right w:val="none" w:sz="0" w:space="0" w:color="auto"/>
              </w:divBdr>
              <w:divsChild>
                <w:div w:id="1210073689">
                  <w:marLeft w:val="0"/>
                  <w:marRight w:val="0"/>
                  <w:marTop w:val="0"/>
                  <w:marBottom w:val="0"/>
                  <w:divBdr>
                    <w:top w:val="none" w:sz="0" w:space="0" w:color="auto"/>
                    <w:left w:val="none" w:sz="0" w:space="0" w:color="auto"/>
                    <w:bottom w:val="none" w:sz="0" w:space="0" w:color="auto"/>
                    <w:right w:val="none" w:sz="0" w:space="0" w:color="auto"/>
                  </w:divBdr>
                  <w:divsChild>
                    <w:div w:id="351496838">
                      <w:marLeft w:val="0"/>
                      <w:marRight w:val="0"/>
                      <w:marTop w:val="0"/>
                      <w:marBottom w:val="0"/>
                      <w:divBdr>
                        <w:top w:val="none" w:sz="0" w:space="0" w:color="auto"/>
                        <w:left w:val="none" w:sz="0" w:space="0" w:color="auto"/>
                        <w:bottom w:val="none" w:sz="0" w:space="0" w:color="auto"/>
                        <w:right w:val="none" w:sz="0" w:space="0" w:color="auto"/>
                      </w:divBdr>
                      <w:divsChild>
                        <w:div w:id="720325217">
                          <w:marLeft w:val="0"/>
                          <w:marRight w:val="0"/>
                          <w:marTop w:val="0"/>
                          <w:marBottom w:val="0"/>
                          <w:divBdr>
                            <w:top w:val="none" w:sz="0" w:space="0" w:color="auto"/>
                            <w:left w:val="none" w:sz="0" w:space="0" w:color="auto"/>
                            <w:bottom w:val="none" w:sz="0" w:space="0" w:color="auto"/>
                            <w:right w:val="none" w:sz="0" w:space="0" w:color="auto"/>
                          </w:divBdr>
                          <w:divsChild>
                            <w:div w:id="833837802">
                              <w:marLeft w:val="0"/>
                              <w:marRight w:val="0"/>
                              <w:marTop w:val="0"/>
                              <w:marBottom w:val="0"/>
                              <w:divBdr>
                                <w:top w:val="none" w:sz="0" w:space="0" w:color="auto"/>
                                <w:left w:val="none" w:sz="0" w:space="0" w:color="auto"/>
                                <w:bottom w:val="none" w:sz="0" w:space="0" w:color="auto"/>
                                <w:right w:val="none" w:sz="0" w:space="0" w:color="auto"/>
                              </w:divBdr>
                            </w:div>
                            <w:div w:id="472480287">
                              <w:marLeft w:val="0"/>
                              <w:marRight w:val="0"/>
                              <w:marTop w:val="0"/>
                              <w:marBottom w:val="0"/>
                              <w:divBdr>
                                <w:top w:val="none" w:sz="0" w:space="0" w:color="auto"/>
                                <w:left w:val="none" w:sz="0" w:space="0" w:color="auto"/>
                                <w:bottom w:val="none" w:sz="0" w:space="0" w:color="auto"/>
                                <w:right w:val="none" w:sz="0" w:space="0" w:color="auto"/>
                              </w:divBdr>
                              <w:divsChild>
                                <w:div w:id="15558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static8.com/worldmanagementsurvey.org/wp-content/images/2011/01/Healthcare_Survey_Instrument_2011011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B0E2-3352-485E-AB1C-7DFA5585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5722</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 Zawacki (CENSUS/CES FED)</dc:creator>
  <cp:keywords/>
  <dc:description/>
  <cp:lastModifiedBy>Justin S Cruz (CENSUS/EWD FED)</cp:lastModifiedBy>
  <cp:revision>3</cp:revision>
  <cp:lastPrinted>2020-02-12T22:44:00Z</cp:lastPrinted>
  <dcterms:created xsi:type="dcterms:W3CDTF">2021-02-03T19:24:00Z</dcterms:created>
  <dcterms:modified xsi:type="dcterms:W3CDTF">2021-02-03T19:27:00Z</dcterms:modified>
</cp:coreProperties>
</file>