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286" w:rsidP="0017771D" w:rsidRDefault="00EA3286" w14:paraId="6EE4C9B3" w14:textId="77777777">
      <w:pPr>
        <w:tabs>
          <w:tab w:val="left" w:pos="720"/>
        </w:tabs>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SYSTEM NAME AND NUMBER:</w:t>
      </w:r>
      <w:r w:rsidRPr="00C9132D" w:rsidR="007979A3">
        <w:rPr>
          <w:rFonts w:ascii="Times New Roman" w:hAnsi="Times New Roman" w:cs="Times New Roman"/>
          <w:sz w:val="24"/>
          <w:szCs w:val="24"/>
        </w:rPr>
        <w:t xml:space="preserve">  National Industrial Security System (NISS), V10-01</w:t>
      </w:r>
    </w:p>
    <w:p w:rsidRPr="00C9132D" w:rsidR="0017771D" w:rsidP="0017771D" w:rsidRDefault="0017771D" w14:paraId="306E7AE3" w14:textId="77777777">
      <w:pPr>
        <w:tabs>
          <w:tab w:val="left" w:pos="720"/>
        </w:tabs>
        <w:spacing w:before="100" w:beforeAutospacing="1" w:after="100" w:afterAutospacing="1" w:line="240" w:lineRule="auto"/>
        <w:contextualSpacing/>
        <w:rPr>
          <w:rFonts w:ascii="Times New Roman" w:hAnsi="Times New Roman" w:cs="Times New Roman"/>
          <w:b/>
          <w:sz w:val="24"/>
          <w:szCs w:val="24"/>
        </w:rPr>
      </w:pPr>
      <w:bookmarkStart w:name="_GoBack" w:id="0"/>
      <w:bookmarkEnd w:id="0"/>
    </w:p>
    <w:p w:rsidR="00EA3286" w:rsidP="0017771D" w:rsidRDefault="00EA3286" w14:paraId="5A1AD947" w14:textId="77777777">
      <w:pPr>
        <w:tabs>
          <w:tab w:val="left" w:pos="720"/>
        </w:tabs>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SECURITY CLASSIFICATION:</w:t>
      </w:r>
      <w:r w:rsidRPr="00C9132D" w:rsidR="00D02362">
        <w:rPr>
          <w:rFonts w:ascii="Times New Roman" w:hAnsi="Times New Roman" w:cs="Times New Roman"/>
          <w:b/>
          <w:sz w:val="24"/>
          <w:szCs w:val="24"/>
        </w:rPr>
        <w:t xml:space="preserve">  </w:t>
      </w:r>
      <w:r w:rsidRPr="00C9132D" w:rsidR="00D02362">
        <w:rPr>
          <w:rFonts w:ascii="Times New Roman" w:hAnsi="Times New Roman" w:cs="Times New Roman"/>
          <w:sz w:val="24"/>
          <w:szCs w:val="24"/>
        </w:rPr>
        <w:t>Unclassified</w:t>
      </w:r>
    </w:p>
    <w:p w:rsidRPr="00C9132D" w:rsidR="0017771D" w:rsidP="0017771D" w:rsidRDefault="0017771D" w14:paraId="196D18C7" w14:textId="77777777">
      <w:pPr>
        <w:tabs>
          <w:tab w:val="left" w:pos="720"/>
        </w:tabs>
        <w:spacing w:before="100" w:beforeAutospacing="1" w:after="100" w:afterAutospacing="1" w:line="240" w:lineRule="auto"/>
        <w:contextualSpacing/>
        <w:rPr>
          <w:rFonts w:ascii="Times New Roman" w:hAnsi="Times New Roman" w:cs="Times New Roman"/>
          <w:b/>
          <w:sz w:val="24"/>
          <w:szCs w:val="24"/>
        </w:rPr>
      </w:pPr>
    </w:p>
    <w:p w:rsidR="00EA3286" w:rsidP="0017771D" w:rsidRDefault="00EA3286" w14:paraId="530E5F5E" w14:textId="72DE45AA">
      <w:pPr>
        <w:tabs>
          <w:tab w:val="left" w:pos="720"/>
        </w:tabs>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 xml:space="preserve">SYSTEM LOCATION:  </w:t>
      </w:r>
      <w:r w:rsidRPr="00C9132D" w:rsidR="00D02362">
        <w:rPr>
          <w:rFonts w:ascii="Times New Roman" w:hAnsi="Times New Roman" w:cs="Times New Roman"/>
          <w:sz w:val="24"/>
          <w:szCs w:val="24"/>
        </w:rPr>
        <w:t>Defense Security Service, 27130 Telegraph Road, Quantico, VA</w:t>
      </w:r>
      <w:r w:rsidRPr="00C9132D" w:rsidR="00D02362">
        <w:rPr>
          <w:rFonts w:ascii="Times New Roman" w:hAnsi="Times New Roman" w:cs="Times New Roman"/>
          <w:b/>
          <w:sz w:val="24"/>
          <w:szCs w:val="24"/>
        </w:rPr>
        <w:t xml:space="preserve">  </w:t>
      </w:r>
      <w:r w:rsidRPr="00C9132D" w:rsidR="00D02362">
        <w:rPr>
          <w:rFonts w:ascii="Times New Roman" w:hAnsi="Times New Roman" w:cs="Times New Roman"/>
          <w:sz w:val="24"/>
          <w:szCs w:val="24"/>
        </w:rPr>
        <w:t>22134-2253</w:t>
      </w:r>
      <w:r w:rsidR="00B84605">
        <w:rPr>
          <w:rFonts w:ascii="Times New Roman" w:hAnsi="Times New Roman" w:cs="Times New Roman"/>
          <w:sz w:val="24"/>
          <w:szCs w:val="24"/>
        </w:rPr>
        <w:t>.</w:t>
      </w:r>
    </w:p>
    <w:p w:rsidRPr="00C9132D" w:rsidR="0017771D" w:rsidP="0017771D" w:rsidRDefault="0017771D" w14:paraId="095C5A9F" w14:textId="77777777">
      <w:pPr>
        <w:tabs>
          <w:tab w:val="left" w:pos="720"/>
        </w:tabs>
        <w:spacing w:before="100" w:beforeAutospacing="1" w:after="100" w:afterAutospacing="1" w:line="240" w:lineRule="auto"/>
        <w:contextualSpacing/>
        <w:rPr>
          <w:rFonts w:ascii="Times New Roman" w:hAnsi="Times New Roman" w:cs="Times New Roman"/>
          <w:b/>
          <w:sz w:val="24"/>
          <w:szCs w:val="24"/>
        </w:rPr>
      </w:pPr>
    </w:p>
    <w:p w:rsidR="00F612B0" w:rsidP="0017771D" w:rsidRDefault="00EA3286" w14:paraId="696D8C89" w14:textId="1F8B206A">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SYSTEM MANAGER(S):</w:t>
      </w:r>
      <w:r w:rsidRPr="00C9132D" w:rsidR="00D02362">
        <w:rPr>
          <w:rFonts w:ascii="Times New Roman" w:hAnsi="Times New Roman" w:cs="Times New Roman"/>
          <w:b/>
          <w:sz w:val="24"/>
          <w:szCs w:val="24"/>
        </w:rPr>
        <w:t xml:space="preserve">  </w:t>
      </w:r>
      <w:r w:rsidRPr="00C9132D" w:rsidR="00F612B0">
        <w:rPr>
          <w:rFonts w:ascii="Times New Roman" w:hAnsi="Times New Roman" w:cs="Times New Roman"/>
          <w:sz w:val="24"/>
          <w:szCs w:val="24"/>
        </w:rPr>
        <w:t xml:space="preserve">Defense Security Service, (DSS), Data Center Operations, NISS System Manager, 27130 Telegraph Road, Quantico, VA  22134-2253, </w:t>
      </w:r>
      <w:r w:rsidRPr="0017771D" w:rsidR="0017771D">
        <w:rPr>
          <w:rFonts w:ascii="Times New Roman" w:hAnsi="Times New Roman" w:cs="Times New Roman"/>
          <w:sz w:val="24"/>
          <w:szCs w:val="24"/>
        </w:rPr>
        <w:t>dss.quantico.dss-hq.list.mla-data-center-ops@mail.mil</w:t>
      </w:r>
      <w:r w:rsidRPr="00C9132D" w:rsidR="00F612B0">
        <w:rPr>
          <w:rFonts w:ascii="Times New Roman" w:hAnsi="Times New Roman" w:cs="Times New Roman"/>
          <w:sz w:val="24"/>
          <w:szCs w:val="24"/>
        </w:rPr>
        <w:t>.</w:t>
      </w:r>
    </w:p>
    <w:p w:rsidRPr="00C9132D" w:rsidR="0017771D" w:rsidP="0017771D" w:rsidRDefault="0017771D" w14:paraId="370D2E73"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61249D" w:rsidP="0017771D" w:rsidRDefault="00EA3286" w14:paraId="0A36AB3D" w14:textId="64D564FE">
      <w:pPr>
        <w:tabs>
          <w:tab w:val="left" w:pos="360"/>
        </w:tabs>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AUTHORITY FOR MAINTENANCE OF THE SYSTEM:</w:t>
      </w:r>
      <w:r w:rsidRPr="00C9132D" w:rsidR="00B7119A">
        <w:rPr>
          <w:rFonts w:ascii="Times New Roman" w:hAnsi="Times New Roman" w:cs="Times New Roman"/>
          <w:b/>
          <w:sz w:val="24"/>
          <w:szCs w:val="24"/>
        </w:rPr>
        <w:t xml:space="preserve">  </w:t>
      </w:r>
      <w:r w:rsidRPr="00C9132D" w:rsidR="00B7119A">
        <w:rPr>
          <w:rFonts w:ascii="Times New Roman" w:hAnsi="Times New Roman" w:cs="Times New Roman"/>
          <w:sz w:val="24"/>
          <w:szCs w:val="24"/>
        </w:rPr>
        <w:t>National Industrial Security Program Operating Manual</w:t>
      </w:r>
      <w:r w:rsidR="004D2D1A">
        <w:rPr>
          <w:rFonts w:ascii="Times New Roman" w:hAnsi="Times New Roman" w:cs="Times New Roman"/>
          <w:sz w:val="24"/>
          <w:szCs w:val="24"/>
        </w:rPr>
        <w:t>, (DoD Manual 5220.22-M)</w:t>
      </w:r>
      <w:r w:rsidRPr="00C9132D" w:rsidR="00B7119A">
        <w:rPr>
          <w:rFonts w:ascii="Times New Roman" w:hAnsi="Times New Roman" w:cs="Times New Roman"/>
          <w:sz w:val="24"/>
          <w:szCs w:val="24"/>
        </w:rPr>
        <w:t>; Department of Defense Instruction 5220.22, National Industrial Security Program; E.O. 12829, National Industrial Security Program (NISP); and E.O. 9397 (SSN)</w:t>
      </w:r>
      <w:r w:rsidR="006070B4">
        <w:rPr>
          <w:rFonts w:ascii="Times New Roman" w:hAnsi="Times New Roman" w:cs="Times New Roman"/>
          <w:sz w:val="24"/>
          <w:szCs w:val="24"/>
        </w:rPr>
        <w:t>, as amended.</w:t>
      </w:r>
    </w:p>
    <w:p w:rsidR="0017771D" w:rsidP="0017771D" w:rsidRDefault="0017771D" w14:paraId="37674BF0" w14:textId="77777777">
      <w:pPr>
        <w:tabs>
          <w:tab w:val="left" w:pos="360"/>
        </w:tabs>
        <w:spacing w:before="100" w:beforeAutospacing="1" w:after="100" w:afterAutospacing="1" w:line="240" w:lineRule="auto"/>
        <w:contextualSpacing/>
        <w:rPr>
          <w:rFonts w:ascii="Times New Roman" w:hAnsi="Times New Roman" w:cs="Times New Roman"/>
          <w:b/>
          <w:sz w:val="24"/>
          <w:szCs w:val="24"/>
        </w:rPr>
      </w:pPr>
    </w:p>
    <w:p w:rsidR="00E211A8" w:rsidP="0017771D" w:rsidRDefault="003B61A2" w14:paraId="6E53F7AF" w14:textId="77777777">
      <w:pPr>
        <w:tabs>
          <w:tab w:val="left" w:pos="360"/>
        </w:tabs>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 xml:space="preserve">PURPOSE(S) OF THE SYSTEM: </w:t>
      </w:r>
      <w:r w:rsidR="00DB41F8">
        <w:rPr>
          <w:rFonts w:ascii="Times New Roman" w:hAnsi="Times New Roman" w:cs="Times New Roman"/>
          <w:b/>
          <w:sz w:val="24"/>
          <w:szCs w:val="24"/>
        </w:rPr>
        <w:t xml:space="preserve"> </w:t>
      </w:r>
      <w:r w:rsidRPr="008E3E84" w:rsidR="00E211A8">
        <w:rPr>
          <w:rFonts w:ascii="Times New Roman" w:hAnsi="Times New Roman" w:cs="Times New Roman"/>
          <w:sz w:val="24"/>
          <w:szCs w:val="24"/>
        </w:rPr>
        <w:t>NISS is the DSS industrial system information system architecture and will replace the Industrial Security Facilities Database (ISFD) and Electronic Facilities Clearance System (e-FCL) capabilities to develop an on-demand, data-driven environment with automated workflows accessible to industry and government partners.  NISS will serve as the only system to evaluate performance related to the Department of Defense's administration and implementation of the NISP as outlined in EO 12829.  NISS provides users a perspective on NISP-related facilities and facilities under DSS oversight in the DoD conventional Arms, Ammunition, and Explosives (AA&amp;E) program.  NISS stores various types of facility information such as security vulnerability assessment results, advice and assistance information.  NISS allows contractors to electronically submit facility information to DSS when applying for a new facility clearance or when reporting changed conditions for an existing FCL.  It also allows DSS personnel to review and process new FCL applications and changed conditions, which are referred to as "packages".</w:t>
      </w:r>
    </w:p>
    <w:p w:rsidRPr="008E3E84" w:rsidR="0017771D" w:rsidP="0017771D" w:rsidRDefault="0017771D" w14:paraId="10D91054" w14:textId="77777777">
      <w:pPr>
        <w:tabs>
          <w:tab w:val="left" w:pos="360"/>
        </w:tabs>
        <w:spacing w:before="100" w:beforeAutospacing="1" w:after="100" w:afterAutospacing="1" w:line="240" w:lineRule="auto"/>
        <w:contextualSpacing/>
        <w:rPr>
          <w:rFonts w:ascii="Times New Roman" w:hAnsi="Times New Roman" w:cs="Times New Roman"/>
          <w:sz w:val="24"/>
          <w:szCs w:val="24"/>
        </w:rPr>
      </w:pPr>
    </w:p>
    <w:p w:rsidR="0017771D" w:rsidP="0017771D" w:rsidRDefault="004813AC" w14:paraId="72542DB2" w14:textId="77777777">
      <w:pPr>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CATEGORIES OF INDIVIDUALS COVERED BY THE SYSTEM:</w:t>
      </w:r>
      <w:r w:rsidRPr="00C9132D">
        <w:rPr>
          <w:rFonts w:ascii="Times New Roman" w:hAnsi="Times New Roman" w:cs="Times New Roman"/>
          <w:sz w:val="24"/>
          <w:szCs w:val="24"/>
        </w:rPr>
        <w:t xml:space="preserve">  Civilian and contractor </w:t>
      </w:r>
      <w:r w:rsidR="0015246C">
        <w:rPr>
          <w:rFonts w:ascii="Times New Roman" w:hAnsi="Times New Roman" w:cs="Times New Roman"/>
          <w:sz w:val="24"/>
          <w:szCs w:val="24"/>
        </w:rPr>
        <w:t>personnel</w:t>
      </w:r>
      <w:r w:rsidRPr="00C9132D" w:rsidR="0015246C">
        <w:rPr>
          <w:rFonts w:ascii="Times New Roman" w:hAnsi="Times New Roman" w:cs="Times New Roman"/>
          <w:sz w:val="24"/>
          <w:szCs w:val="24"/>
        </w:rPr>
        <w:t xml:space="preserve"> </w:t>
      </w:r>
      <w:r w:rsidRPr="00C9132D">
        <w:rPr>
          <w:rFonts w:ascii="Times New Roman" w:hAnsi="Times New Roman" w:cs="Times New Roman"/>
          <w:sz w:val="24"/>
          <w:szCs w:val="24"/>
        </w:rPr>
        <w:t xml:space="preserve">of DoD and </w:t>
      </w:r>
      <w:r w:rsidR="008F4538">
        <w:rPr>
          <w:rFonts w:ascii="Times New Roman" w:hAnsi="Times New Roman" w:cs="Times New Roman"/>
          <w:sz w:val="24"/>
          <w:szCs w:val="24"/>
        </w:rPr>
        <w:t>those</w:t>
      </w:r>
      <w:r w:rsidRPr="00C9132D">
        <w:rPr>
          <w:rFonts w:ascii="Times New Roman" w:hAnsi="Times New Roman" w:cs="Times New Roman"/>
          <w:sz w:val="24"/>
          <w:szCs w:val="24"/>
        </w:rPr>
        <w:t xml:space="preserve"> federal agencies </w:t>
      </w:r>
      <w:r w:rsidR="0015246C">
        <w:rPr>
          <w:rFonts w:ascii="Times New Roman" w:hAnsi="Times New Roman" w:cs="Times New Roman"/>
          <w:sz w:val="24"/>
          <w:szCs w:val="24"/>
        </w:rPr>
        <w:t xml:space="preserve">that receive </w:t>
      </w:r>
      <w:r w:rsidR="00A642E8">
        <w:rPr>
          <w:rFonts w:ascii="Times New Roman" w:hAnsi="Times New Roman" w:cs="Times New Roman"/>
          <w:sz w:val="24"/>
          <w:szCs w:val="24"/>
        </w:rPr>
        <w:t>NISP services from DoD.</w:t>
      </w:r>
      <w:r w:rsidRPr="00C9132D">
        <w:rPr>
          <w:rFonts w:ascii="Times New Roman" w:hAnsi="Times New Roman" w:cs="Times New Roman"/>
          <w:sz w:val="24"/>
          <w:szCs w:val="24"/>
        </w:rPr>
        <w:t xml:space="preserve">  This includes DSS </w:t>
      </w:r>
      <w:r w:rsidR="00A642E8">
        <w:rPr>
          <w:rFonts w:ascii="Times New Roman" w:hAnsi="Times New Roman" w:cs="Times New Roman"/>
          <w:sz w:val="24"/>
          <w:szCs w:val="24"/>
        </w:rPr>
        <w:t>civilian and contractor personnel performing NISP oversight duties;</w:t>
      </w:r>
      <w:r w:rsidRPr="00C9132D">
        <w:rPr>
          <w:rFonts w:ascii="Times New Roman" w:hAnsi="Times New Roman" w:cs="Times New Roman"/>
          <w:sz w:val="24"/>
          <w:szCs w:val="24"/>
        </w:rPr>
        <w:t xml:space="preserve"> </w:t>
      </w:r>
      <w:r w:rsidR="00A642E8">
        <w:rPr>
          <w:rFonts w:ascii="Times New Roman" w:hAnsi="Times New Roman" w:cs="Times New Roman"/>
          <w:sz w:val="24"/>
          <w:szCs w:val="24"/>
        </w:rPr>
        <w:t xml:space="preserve">military, civilian and contractor personnel of </w:t>
      </w:r>
      <w:r w:rsidRPr="00C9132D">
        <w:rPr>
          <w:rFonts w:ascii="Times New Roman" w:hAnsi="Times New Roman" w:cs="Times New Roman"/>
          <w:sz w:val="24"/>
          <w:szCs w:val="24"/>
        </w:rPr>
        <w:t>DoD and other federal agenc</w:t>
      </w:r>
      <w:r w:rsidR="00A642E8">
        <w:rPr>
          <w:rFonts w:ascii="Times New Roman" w:hAnsi="Times New Roman" w:cs="Times New Roman"/>
          <w:sz w:val="24"/>
          <w:szCs w:val="24"/>
        </w:rPr>
        <w:t>ies</w:t>
      </w:r>
      <w:r w:rsidRPr="00C9132D">
        <w:rPr>
          <w:rFonts w:ascii="Times New Roman" w:hAnsi="Times New Roman" w:cs="Times New Roman"/>
          <w:sz w:val="24"/>
          <w:szCs w:val="24"/>
        </w:rPr>
        <w:t xml:space="preserve"> performing facility clearance verification or sponsorship of contractors for facility clearances</w:t>
      </w:r>
      <w:r w:rsidR="00A642E8">
        <w:rPr>
          <w:rFonts w:ascii="Times New Roman" w:hAnsi="Times New Roman" w:cs="Times New Roman"/>
          <w:sz w:val="24"/>
          <w:szCs w:val="24"/>
        </w:rPr>
        <w:t xml:space="preserve">; and, contractor security personnel performing duties related to administration of industrial security </w:t>
      </w:r>
      <w:r w:rsidR="008F4538">
        <w:rPr>
          <w:rFonts w:ascii="Times New Roman" w:hAnsi="Times New Roman" w:cs="Times New Roman"/>
          <w:sz w:val="24"/>
          <w:szCs w:val="24"/>
        </w:rPr>
        <w:t>at their company or cleared facility.</w:t>
      </w:r>
    </w:p>
    <w:p w:rsidRPr="00C9132D" w:rsidR="00BA2C97" w:rsidP="0017771D" w:rsidRDefault="00BA2C97" w14:paraId="2651DB14" w14:textId="2269F4EF">
      <w:pPr>
        <w:spacing w:before="100" w:beforeAutospacing="1" w:after="100" w:afterAutospacing="1" w:line="240" w:lineRule="auto"/>
        <w:contextualSpacing/>
        <w:rPr>
          <w:rFonts w:ascii="Times New Roman" w:hAnsi="Times New Roman" w:cs="Times New Roman"/>
          <w:sz w:val="24"/>
          <w:szCs w:val="24"/>
        </w:rPr>
      </w:pPr>
    </w:p>
    <w:p w:rsidR="00C6166A" w:rsidP="0017771D" w:rsidRDefault="000714C1" w14:paraId="2D4E5453"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r w:rsidRPr="00C9132D">
        <w:rPr>
          <w:rFonts w:ascii="Times New Roman" w:hAnsi="Times New Roman" w:cs="Times New Roman"/>
          <w:b/>
          <w:sz w:val="24"/>
          <w:szCs w:val="24"/>
        </w:rPr>
        <w:t>CATEGORIES OF RECORDS IN THE SYSTEM:</w:t>
      </w:r>
      <w:r w:rsidRPr="00C9132D" w:rsidR="00BF75A0">
        <w:rPr>
          <w:rFonts w:ascii="Times New Roman" w:hAnsi="Times New Roman" w:cs="Times New Roman"/>
          <w:b/>
          <w:sz w:val="24"/>
          <w:szCs w:val="24"/>
        </w:rPr>
        <w:t xml:space="preserve"> </w:t>
      </w:r>
      <w:r w:rsidRPr="00C9132D" w:rsidR="004A6408">
        <w:rPr>
          <w:rFonts w:ascii="Times New Roman" w:hAnsi="Times New Roman" w:cs="Times New Roman"/>
          <w:b/>
          <w:sz w:val="24"/>
          <w:szCs w:val="24"/>
        </w:rPr>
        <w:t xml:space="preserve"> </w:t>
      </w:r>
      <w:r w:rsidRPr="007932D7" w:rsidR="004A6408">
        <w:rPr>
          <w:rFonts w:ascii="Times New Roman" w:hAnsi="Times New Roman" w:cs="Times New Roman"/>
          <w:sz w:val="24"/>
          <w:szCs w:val="24"/>
        </w:rPr>
        <w:t>N</w:t>
      </w:r>
      <w:r w:rsidRPr="007932D7" w:rsidR="00BF75A0">
        <w:rPr>
          <w:rFonts w:ascii="Times New Roman" w:hAnsi="Times New Roman" w:cs="Times New Roman"/>
          <w:sz w:val="24"/>
          <w:szCs w:val="24"/>
        </w:rPr>
        <w:t>ame; Social Security Number (SSN); date of birth; place of birth; country of citizenship; personal and work telephone numbers; facsimile number; mailing/residence address; personal and work email</w:t>
      </w:r>
      <w:r w:rsidRPr="00C9132D" w:rsidR="00BF75A0">
        <w:rPr>
          <w:rFonts w:ascii="Times New Roman" w:hAnsi="Times New Roman" w:cs="Times New Roman"/>
          <w:sz w:val="24"/>
          <w:szCs w:val="24"/>
        </w:rPr>
        <w:t xml:space="preserve"> </w:t>
      </w:r>
      <w:r w:rsidRPr="00A642E8" w:rsidR="00BF75A0">
        <w:rPr>
          <w:rFonts w:ascii="Times New Roman" w:hAnsi="Times New Roman" w:cs="Times New Roman"/>
          <w:sz w:val="24"/>
          <w:szCs w:val="24"/>
        </w:rPr>
        <w:t>addresses; security clearance information, and mailing/home address.</w:t>
      </w:r>
      <w:r w:rsidRPr="00C9132D" w:rsidR="00BF75A0">
        <w:rPr>
          <w:rFonts w:ascii="Times New Roman" w:hAnsi="Times New Roman" w:cs="Times New Roman"/>
          <w:sz w:val="24"/>
          <w:szCs w:val="24"/>
        </w:rPr>
        <w:t xml:space="preserve"> </w:t>
      </w:r>
      <w:r w:rsidRPr="00910588" w:rsidR="00BF75A0">
        <w:rPr>
          <w:rFonts w:ascii="Times New Roman" w:hAnsi="Times New Roman" w:cs="Times New Roman"/>
          <w:sz w:val="24"/>
          <w:szCs w:val="24"/>
        </w:rPr>
        <w:t xml:space="preserve"> </w:t>
      </w:r>
      <w:r w:rsidRPr="00A642E8" w:rsidR="00BF75A0">
        <w:rPr>
          <w:rFonts w:ascii="Times New Roman" w:hAnsi="Times New Roman" w:cs="Times New Roman"/>
          <w:spacing w:val="-1"/>
          <w:sz w:val="24"/>
          <w:szCs w:val="24"/>
        </w:rPr>
        <w:t>Name, security clearance, and position titles are recorded for select individuals interviewed by DSS, Industrial Security Specialists during oversight activities</w:t>
      </w:r>
      <w:r w:rsidRPr="00A642E8" w:rsidR="00BF75A0">
        <w:rPr>
          <w:rFonts w:ascii="Times New Roman" w:hAnsi="Times New Roman" w:cs="Times New Roman"/>
          <w:sz w:val="24"/>
          <w:szCs w:val="24"/>
        </w:rPr>
        <w:t>.</w:t>
      </w:r>
      <w:r w:rsidRPr="00C9132D" w:rsidR="00C6166A">
        <w:rPr>
          <w:rFonts w:ascii="Times New Roman" w:hAnsi="Times New Roman" w:cs="Times New Roman"/>
          <w:spacing w:val="-1"/>
          <w:sz w:val="24"/>
          <w:szCs w:val="24"/>
        </w:rPr>
        <w:t xml:space="preserve"> </w:t>
      </w:r>
    </w:p>
    <w:p w:rsidRPr="00C9132D" w:rsidR="0017771D" w:rsidP="0017771D" w:rsidRDefault="0017771D" w14:paraId="55E6449F"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b/>
          <w:bCs/>
          <w:spacing w:val="-1"/>
          <w:sz w:val="24"/>
          <w:szCs w:val="24"/>
        </w:rPr>
      </w:pPr>
    </w:p>
    <w:p w:rsidR="0017771D" w:rsidP="0017771D" w:rsidRDefault="008B5689" w14:paraId="7DE372C2" w14:textId="77777777">
      <w:pPr>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RECORD SOURCE CATEGORIES:</w:t>
      </w:r>
      <w:r w:rsidRPr="00C9132D">
        <w:rPr>
          <w:rFonts w:ascii="Times New Roman" w:hAnsi="Times New Roman" w:cs="Times New Roman"/>
          <w:sz w:val="24"/>
          <w:szCs w:val="24"/>
        </w:rPr>
        <w:t xml:space="preserve">  </w:t>
      </w:r>
      <w:r w:rsidR="00032FA0">
        <w:rPr>
          <w:rFonts w:ascii="Times New Roman" w:hAnsi="Times New Roman" w:cs="Times New Roman"/>
          <w:sz w:val="24"/>
          <w:szCs w:val="24"/>
        </w:rPr>
        <w:t>Information is obtained f</w:t>
      </w:r>
      <w:r w:rsidRPr="00C9132D">
        <w:rPr>
          <w:rFonts w:ascii="Times New Roman" w:hAnsi="Times New Roman" w:cs="Times New Roman"/>
          <w:sz w:val="24"/>
          <w:szCs w:val="24"/>
        </w:rPr>
        <w:t xml:space="preserve">rom the individual either </w:t>
      </w:r>
      <w:r w:rsidR="00032FA0">
        <w:rPr>
          <w:rFonts w:ascii="Times New Roman" w:hAnsi="Times New Roman" w:cs="Times New Roman"/>
          <w:sz w:val="24"/>
          <w:szCs w:val="24"/>
        </w:rPr>
        <w:t>in</w:t>
      </w:r>
      <w:r w:rsidRPr="00C9132D">
        <w:rPr>
          <w:rFonts w:ascii="Times New Roman" w:hAnsi="Times New Roman" w:cs="Times New Roman"/>
          <w:sz w:val="24"/>
          <w:szCs w:val="24"/>
        </w:rPr>
        <w:t xml:space="preserve"> paper form, </w:t>
      </w:r>
      <w:r w:rsidR="00032FA0">
        <w:rPr>
          <w:rFonts w:ascii="Times New Roman" w:hAnsi="Times New Roman" w:cs="Times New Roman"/>
          <w:sz w:val="24"/>
          <w:szCs w:val="24"/>
        </w:rPr>
        <w:t xml:space="preserve">by </w:t>
      </w:r>
      <w:r w:rsidRPr="00C9132D">
        <w:rPr>
          <w:rFonts w:ascii="Times New Roman" w:hAnsi="Times New Roman" w:cs="Times New Roman"/>
          <w:sz w:val="24"/>
          <w:szCs w:val="24"/>
        </w:rPr>
        <w:t>telephone</w:t>
      </w:r>
      <w:r w:rsidR="00032FA0">
        <w:rPr>
          <w:rFonts w:ascii="Times New Roman" w:hAnsi="Times New Roman" w:cs="Times New Roman"/>
          <w:sz w:val="24"/>
          <w:szCs w:val="24"/>
        </w:rPr>
        <w:t>,</w:t>
      </w:r>
      <w:r w:rsidR="007932D7">
        <w:rPr>
          <w:rFonts w:ascii="Times New Roman" w:hAnsi="Times New Roman" w:cs="Times New Roman"/>
          <w:sz w:val="24"/>
          <w:szCs w:val="24"/>
        </w:rPr>
        <w:t xml:space="preserve"> </w:t>
      </w:r>
      <w:r w:rsidR="00032FA0">
        <w:rPr>
          <w:rFonts w:ascii="Times New Roman" w:hAnsi="Times New Roman" w:cs="Times New Roman"/>
          <w:sz w:val="24"/>
          <w:szCs w:val="24"/>
        </w:rPr>
        <w:t xml:space="preserve">fax, </w:t>
      </w:r>
      <w:r w:rsidRPr="00C9132D">
        <w:rPr>
          <w:rFonts w:ascii="Times New Roman" w:hAnsi="Times New Roman" w:cs="Times New Roman"/>
          <w:sz w:val="24"/>
          <w:szCs w:val="24"/>
        </w:rPr>
        <w:t xml:space="preserve">email, </w:t>
      </w:r>
      <w:r w:rsidR="00032FA0">
        <w:rPr>
          <w:rFonts w:ascii="Times New Roman" w:hAnsi="Times New Roman" w:cs="Times New Roman"/>
          <w:sz w:val="24"/>
          <w:szCs w:val="24"/>
        </w:rPr>
        <w:t xml:space="preserve">or </w:t>
      </w:r>
      <w:r w:rsidRPr="00C9132D">
        <w:rPr>
          <w:rFonts w:ascii="Times New Roman" w:hAnsi="Times New Roman" w:cs="Times New Roman"/>
          <w:sz w:val="24"/>
          <w:szCs w:val="24"/>
        </w:rPr>
        <w:t>face-to-face contact</w:t>
      </w:r>
      <w:r w:rsidR="00032FA0">
        <w:rPr>
          <w:rFonts w:ascii="Times New Roman" w:hAnsi="Times New Roman" w:cs="Times New Roman"/>
          <w:sz w:val="24"/>
          <w:szCs w:val="24"/>
        </w:rPr>
        <w:t xml:space="preserve">, and then entered into NISS, or via </w:t>
      </w:r>
      <w:r w:rsidR="00032FA0">
        <w:rPr>
          <w:rFonts w:ascii="Times New Roman" w:hAnsi="Times New Roman" w:cs="Times New Roman"/>
          <w:sz w:val="24"/>
          <w:szCs w:val="24"/>
        </w:rPr>
        <w:lastRenderedPageBreak/>
        <w:t xml:space="preserve">direct entry electronically into </w:t>
      </w:r>
      <w:r w:rsidRPr="00C9132D">
        <w:rPr>
          <w:rFonts w:ascii="Times New Roman" w:hAnsi="Times New Roman" w:cs="Times New Roman"/>
          <w:sz w:val="24"/>
          <w:szCs w:val="24"/>
        </w:rPr>
        <w:t>NISS.  All information is protected and disposed of according to the classification.</w:t>
      </w:r>
    </w:p>
    <w:p w:rsidRPr="00C9132D" w:rsidR="008B5689" w:rsidP="0017771D" w:rsidRDefault="008B5689" w14:paraId="3105C7A0" w14:textId="19B66501">
      <w:pPr>
        <w:spacing w:before="100" w:beforeAutospacing="1" w:after="100" w:afterAutospacing="1" w:line="240" w:lineRule="auto"/>
        <w:contextualSpacing/>
        <w:rPr>
          <w:rFonts w:ascii="Times New Roman" w:hAnsi="Times New Roman" w:cs="Times New Roman"/>
          <w:sz w:val="24"/>
          <w:szCs w:val="24"/>
        </w:rPr>
      </w:pPr>
    </w:p>
    <w:p w:rsidRPr="00C9132D" w:rsidR="000714C1" w:rsidP="0017771D" w:rsidRDefault="000714C1" w14:paraId="45C805F0" w14:textId="77777777">
      <w:pPr>
        <w:spacing w:before="100" w:beforeAutospacing="1" w:after="100" w:afterAutospacing="1" w:line="240" w:lineRule="auto"/>
        <w:contextualSpacing/>
        <w:rPr>
          <w:rFonts w:ascii="Times New Roman" w:hAnsi="Times New Roman" w:eastAsia="Times New Roman" w:cs="Times New Roman"/>
          <w:sz w:val="24"/>
          <w:szCs w:val="24"/>
        </w:rPr>
      </w:pPr>
      <w:r w:rsidRPr="00C9132D">
        <w:rPr>
          <w:rFonts w:ascii="Times New Roman" w:hAnsi="Times New Roman" w:cs="Times New Roman"/>
          <w:b/>
          <w:sz w:val="24"/>
          <w:szCs w:val="24"/>
        </w:rPr>
        <w:t>ROUTINE USES OF RECORDS MAINTAINED IN THE SYSTEM, INCLUDING CATEGORIES OF USERS AND THE PURPOSES OF SUCH USES:</w:t>
      </w:r>
      <w:r w:rsidRPr="00C9132D">
        <w:rPr>
          <w:rFonts w:ascii="Times New Roman" w:hAnsi="Times New Roman" w:cs="Times New Roman"/>
          <w:sz w:val="24"/>
          <w:szCs w:val="24"/>
        </w:rPr>
        <w:t xml:space="preserve">  I</w:t>
      </w:r>
      <w:r w:rsidRPr="00C9132D">
        <w:rPr>
          <w:rFonts w:ascii="Times New Roman" w:hAnsi="Times New Roman" w:eastAsia="Times New Roman" w:cs="Times New Roman"/>
          <w:sz w:val="24"/>
          <w:szCs w:val="24"/>
        </w:rPr>
        <w:t>n addition to those disclosures generally permitted under 5 U.S.C. 552a (b) of the Privacy Act of 1974, as amended, the records contained herein may specifically be disclosed outside the DoD as a routine use pursuant to 5 U.S.C. 552(b)(</w:t>
      </w:r>
      <w:r w:rsidRPr="00C9132D">
        <w:rPr>
          <w:rFonts w:ascii="Times New Roman" w:hAnsi="Times New Roman" w:cs="Times New Roman"/>
          <w:sz w:val="24"/>
          <w:szCs w:val="24"/>
        </w:rPr>
        <w:t>1</w:t>
      </w:r>
      <w:r w:rsidRPr="00C9132D">
        <w:rPr>
          <w:rFonts w:ascii="Times New Roman" w:hAnsi="Times New Roman" w:eastAsia="Times New Roman" w:cs="Times New Roman"/>
          <w:sz w:val="24"/>
          <w:szCs w:val="24"/>
        </w:rPr>
        <w:t xml:space="preserve">) as follows: </w:t>
      </w:r>
    </w:p>
    <w:p w:rsidR="000714C1" w:rsidP="0017771D" w:rsidRDefault="000714C1" w14:paraId="2598A699" w14:textId="77777777">
      <w:pPr>
        <w:tabs>
          <w:tab w:val="left" w:pos="720"/>
        </w:tabs>
        <w:spacing w:before="100" w:beforeAutospacing="1" w:after="100" w:afterAutospacing="1" w:line="240" w:lineRule="auto"/>
        <w:contextualSpacing/>
        <w:rPr>
          <w:rFonts w:ascii="Times New Roman" w:hAnsi="Times New Roman" w:eastAsia="Arial" w:cs="Times New Roman"/>
          <w:sz w:val="24"/>
          <w:szCs w:val="24"/>
        </w:rPr>
      </w:pPr>
      <w:r w:rsidRPr="00087452">
        <w:rPr>
          <w:rFonts w:ascii="Times New Roman" w:hAnsi="Times New Roman" w:eastAsia="Arial" w:cs="Times New Roman"/>
          <w:sz w:val="24"/>
          <w:szCs w:val="24"/>
        </w:rPr>
        <w:t xml:space="preserve">The DoD Blanket Routine Uses set forth at the beginning of DSS’ compilation of systems of records notice may apply to this system.  </w:t>
      </w:r>
    </w:p>
    <w:p w:rsidRPr="00C9132D" w:rsidR="0017771D" w:rsidP="0017771D" w:rsidRDefault="0017771D" w14:paraId="054D99D4" w14:textId="77777777">
      <w:pPr>
        <w:tabs>
          <w:tab w:val="left" w:pos="720"/>
        </w:tabs>
        <w:spacing w:before="100" w:beforeAutospacing="1" w:after="100" w:afterAutospacing="1" w:line="240" w:lineRule="auto"/>
        <w:contextualSpacing/>
        <w:rPr>
          <w:rFonts w:ascii="Times New Roman" w:hAnsi="Times New Roman" w:cs="Times New Roman"/>
          <w:sz w:val="24"/>
          <w:szCs w:val="24"/>
        </w:rPr>
      </w:pPr>
    </w:p>
    <w:p w:rsidR="000714C1" w:rsidP="0017771D" w:rsidRDefault="000714C1" w14:paraId="6C3C1053"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sz w:val="24"/>
          <w:szCs w:val="24"/>
        </w:rPr>
        <w:t xml:space="preserve">a.  To Defense Security Service (DSS) personnel for the purpose of being issued an Internal NISS user account; those individuals will have access to Personal Identification Data information.  The primary users are </w:t>
      </w:r>
      <w:r w:rsidR="00DC2F3F">
        <w:rPr>
          <w:rFonts w:ascii="Times New Roman" w:hAnsi="Times New Roman" w:cs="Times New Roman"/>
          <w:sz w:val="24"/>
          <w:szCs w:val="24"/>
        </w:rPr>
        <w:t>authorized</w:t>
      </w:r>
      <w:r w:rsidRPr="00C9132D">
        <w:rPr>
          <w:rFonts w:ascii="Times New Roman" w:hAnsi="Times New Roman" w:cs="Times New Roman"/>
          <w:sz w:val="24"/>
          <w:szCs w:val="24"/>
        </w:rPr>
        <w:t xml:space="preserve"> </w:t>
      </w:r>
      <w:r w:rsidR="00DC2F3F">
        <w:rPr>
          <w:rFonts w:ascii="Times New Roman" w:hAnsi="Times New Roman" w:cs="Times New Roman"/>
          <w:sz w:val="24"/>
          <w:szCs w:val="24"/>
        </w:rPr>
        <w:t xml:space="preserve">DSS personnel performing industrial </w:t>
      </w:r>
      <w:r w:rsidRPr="00C9132D">
        <w:rPr>
          <w:rFonts w:ascii="Times New Roman" w:hAnsi="Times New Roman" w:cs="Times New Roman"/>
          <w:sz w:val="24"/>
          <w:szCs w:val="24"/>
        </w:rPr>
        <w:t xml:space="preserve">security oversight </w:t>
      </w:r>
      <w:r w:rsidR="00DC2F3F">
        <w:rPr>
          <w:rFonts w:ascii="Times New Roman" w:hAnsi="Times New Roman" w:cs="Times New Roman"/>
          <w:sz w:val="24"/>
          <w:szCs w:val="24"/>
        </w:rPr>
        <w:t>duties.</w:t>
      </w:r>
      <w:r w:rsidRPr="00C9132D">
        <w:rPr>
          <w:rFonts w:ascii="Times New Roman" w:hAnsi="Times New Roman" w:cs="Times New Roman"/>
          <w:sz w:val="24"/>
          <w:szCs w:val="24"/>
        </w:rPr>
        <w:t xml:space="preserve">  These individuals maintain</w:t>
      </w:r>
      <w:r w:rsidR="00DC2F3F">
        <w:rPr>
          <w:rFonts w:ascii="Times New Roman" w:hAnsi="Times New Roman" w:cs="Times New Roman"/>
          <w:sz w:val="24"/>
          <w:szCs w:val="24"/>
        </w:rPr>
        <w:t>, verify,</w:t>
      </w:r>
      <w:r w:rsidRPr="00C9132D">
        <w:rPr>
          <w:rFonts w:ascii="Times New Roman" w:hAnsi="Times New Roman" w:cs="Times New Roman"/>
          <w:sz w:val="24"/>
          <w:szCs w:val="24"/>
        </w:rPr>
        <w:t xml:space="preserve"> </w:t>
      </w:r>
      <w:r w:rsidR="00DC2F3F">
        <w:rPr>
          <w:rFonts w:ascii="Times New Roman" w:hAnsi="Times New Roman" w:cs="Times New Roman"/>
          <w:sz w:val="24"/>
          <w:szCs w:val="24"/>
        </w:rPr>
        <w:t xml:space="preserve">and update </w:t>
      </w:r>
      <w:r w:rsidRPr="00C9132D">
        <w:rPr>
          <w:rFonts w:ascii="Times New Roman" w:hAnsi="Times New Roman" w:cs="Times New Roman"/>
          <w:sz w:val="24"/>
          <w:szCs w:val="24"/>
        </w:rPr>
        <w:t xml:space="preserve">information </w:t>
      </w:r>
      <w:r w:rsidR="00DC2F3F">
        <w:rPr>
          <w:rFonts w:ascii="Times New Roman" w:hAnsi="Times New Roman" w:cs="Times New Roman"/>
          <w:sz w:val="24"/>
          <w:szCs w:val="24"/>
        </w:rPr>
        <w:t>about their own NISP oversight work and information regarding</w:t>
      </w:r>
      <w:r w:rsidRPr="00C9132D">
        <w:rPr>
          <w:rFonts w:ascii="Times New Roman" w:hAnsi="Times New Roman" w:cs="Times New Roman"/>
          <w:sz w:val="24"/>
          <w:szCs w:val="24"/>
        </w:rPr>
        <w:t xml:space="preserve"> facilities participating in the NISP.  NISS captures name, SSN, date of birth, place of birth, citizenship data, and security clearance information of </w:t>
      </w:r>
      <w:r w:rsidR="00DC2F3F">
        <w:rPr>
          <w:rFonts w:ascii="Times New Roman" w:hAnsi="Times New Roman" w:cs="Times New Roman"/>
          <w:sz w:val="24"/>
          <w:szCs w:val="24"/>
        </w:rPr>
        <w:t>k</w:t>
      </w:r>
      <w:r w:rsidRPr="00C9132D">
        <w:rPr>
          <w:rFonts w:ascii="Times New Roman" w:hAnsi="Times New Roman" w:cs="Times New Roman"/>
          <w:sz w:val="24"/>
          <w:szCs w:val="24"/>
        </w:rPr>
        <w:t xml:space="preserve">ey </w:t>
      </w:r>
      <w:r w:rsidR="00DC2F3F">
        <w:rPr>
          <w:rFonts w:ascii="Times New Roman" w:hAnsi="Times New Roman" w:cs="Times New Roman"/>
          <w:sz w:val="24"/>
          <w:szCs w:val="24"/>
        </w:rPr>
        <w:t>m</w:t>
      </w:r>
      <w:r w:rsidRPr="00C9132D">
        <w:rPr>
          <w:rFonts w:ascii="Times New Roman" w:hAnsi="Times New Roman" w:cs="Times New Roman"/>
          <w:sz w:val="24"/>
          <w:szCs w:val="24"/>
        </w:rPr>
        <w:t xml:space="preserve">anagement </w:t>
      </w:r>
      <w:r w:rsidR="00DC2F3F">
        <w:rPr>
          <w:rFonts w:ascii="Times New Roman" w:hAnsi="Times New Roman" w:cs="Times New Roman"/>
          <w:sz w:val="24"/>
          <w:szCs w:val="24"/>
        </w:rPr>
        <w:t>p</w:t>
      </w:r>
      <w:r w:rsidRPr="00C9132D">
        <w:rPr>
          <w:rFonts w:ascii="Times New Roman" w:hAnsi="Times New Roman" w:cs="Times New Roman"/>
          <w:sz w:val="24"/>
          <w:szCs w:val="24"/>
        </w:rPr>
        <w:t xml:space="preserve">ersonnel </w:t>
      </w:r>
      <w:r w:rsidR="00DC2F3F">
        <w:rPr>
          <w:rFonts w:ascii="Times New Roman" w:hAnsi="Times New Roman" w:cs="Times New Roman"/>
          <w:sz w:val="24"/>
          <w:szCs w:val="24"/>
        </w:rPr>
        <w:t>for each</w:t>
      </w:r>
      <w:r w:rsidR="00EC11E7">
        <w:rPr>
          <w:rFonts w:ascii="Times New Roman" w:hAnsi="Times New Roman" w:cs="Times New Roman"/>
          <w:sz w:val="24"/>
          <w:szCs w:val="24"/>
        </w:rPr>
        <w:t xml:space="preserve"> cleared facility, and for persons found to be responsible for compromises of classified information.</w:t>
      </w:r>
      <w:r w:rsidRPr="00C9132D">
        <w:rPr>
          <w:rFonts w:ascii="Times New Roman" w:hAnsi="Times New Roman" w:cs="Times New Roman"/>
          <w:sz w:val="24"/>
          <w:szCs w:val="24"/>
        </w:rPr>
        <w:t xml:space="preserve">  Additionally, DSS collects and records the name and contact information (telephone number, email address, facsimile number, mailing address) of </w:t>
      </w:r>
      <w:r w:rsidR="00EC11E7">
        <w:rPr>
          <w:rFonts w:ascii="Times New Roman" w:hAnsi="Times New Roman" w:cs="Times New Roman"/>
          <w:sz w:val="24"/>
          <w:szCs w:val="24"/>
        </w:rPr>
        <w:t>personnel performing security duties for cleared companies.</w:t>
      </w:r>
      <w:r w:rsidRPr="00C9132D">
        <w:rPr>
          <w:rFonts w:ascii="Times New Roman" w:hAnsi="Times New Roman" w:cs="Times New Roman"/>
          <w:sz w:val="24"/>
          <w:szCs w:val="24"/>
        </w:rPr>
        <w:t xml:space="preserve">  Finally, name, security clearance level, and job titles are recorded for select individuals interviewed by DSS Industrial Security Specialists during oversight activities. </w:t>
      </w:r>
    </w:p>
    <w:p w:rsidRPr="00C9132D" w:rsidR="0017771D" w:rsidP="0017771D" w:rsidRDefault="0017771D" w14:paraId="0D1311EA"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0714C1" w:rsidP="0017771D" w:rsidRDefault="000714C1" w14:paraId="574B2AB3"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213FB6">
        <w:rPr>
          <w:rFonts w:ascii="Times New Roman" w:hAnsi="Times New Roman" w:cs="Times New Roman"/>
          <w:sz w:val="24"/>
          <w:szCs w:val="24"/>
        </w:rPr>
        <w:t xml:space="preserve">b.  To DoD </w:t>
      </w:r>
      <w:r w:rsidRPr="00213FB6" w:rsidR="0014034A">
        <w:rPr>
          <w:rFonts w:ascii="Times New Roman" w:hAnsi="Times New Roman" w:cs="Times New Roman"/>
          <w:sz w:val="24"/>
          <w:szCs w:val="24"/>
        </w:rPr>
        <w:t xml:space="preserve">security </w:t>
      </w:r>
      <w:r w:rsidRPr="00213FB6" w:rsidR="002E6CED">
        <w:rPr>
          <w:rFonts w:ascii="Times New Roman" w:hAnsi="Times New Roman" w:cs="Times New Roman"/>
          <w:sz w:val="24"/>
          <w:szCs w:val="24"/>
        </w:rPr>
        <w:t xml:space="preserve">and contracting </w:t>
      </w:r>
      <w:r w:rsidRPr="00213FB6" w:rsidR="00EC11E7">
        <w:rPr>
          <w:rFonts w:ascii="Times New Roman" w:hAnsi="Times New Roman" w:cs="Times New Roman"/>
          <w:sz w:val="24"/>
          <w:szCs w:val="24"/>
        </w:rPr>
        <w:t xml:space="preserve">personnel, in connection with </w:t>
      </w:r>
      <w:r w:rsidRPr="00213FB6">
        <w:rPr>
          <w:rFonts w:ascii="Times New Roman" w:hAnsi="Times New Roman" w:cs="Times New Roman"/>
          <w:sz w:val="24"/>
          <w:szCs w:val="24"/>
        </w:rPr>
        <w:t xml:space="preserve">Facility Clearance (FCL) Verification Requests, Facility Security Officer (FSO) name and telephone number will be available for any </w:t>
      </w:r>
      <w:r w:rsidRPr="00213FB6" w:rsidR="0014034A">
        <w:rPr>
          <w:rFonts w:ascii="Times New Roman" w:hAnsi="Times New Roman" w:cs="Times New Roman"/>
          <w:sz w:val="24"/>
          <w:szCs w:val="24"/>
        </w:rPr>
        <w:t xml:space="preserve">cleared </w:t>
      </w:r>
      <w:r w:rsidRPr="00213FB6">
        <w:rPr>
          <w:rFonts w:ascii="Times New Roman" w:hAnsi="Times New Roman" w:cs="Times New Roman"/>
          <w:sz w:val="24"/>
          <w:szCs w:val="24"/>
        </w:rPr>
        <w:t>company.  Special requests for additional information may be made, and these requests will be coordinated and adjudicated in accordance with Agency standard procedures.</w:t>
      </w:r>
    </w:p>
    <w:p w:rsidRPr="007B670A" w:rsidR="0017771D" w:rsidP="0017771D" w:rsidRDefault="0017771D" w14:paraId="36159B46"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p>
    <w:p w:rsidR="0014034A" w:rsidP="0017771D" w:rsidRDefault="000714C1" w14:paraId="79B1FA41"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7B670A">
        <w:rPr>
          <w:rFonts w:ascii="Times New Roman" w:hAnsi="Times New Roman" w:cs="Times New Roman"/>
          <w:sz w:val="24"/>
          <w:szCs w:val="24"/>
        </w:rPr>
        <w:t xml:space="preserve">c.  To </w:t>
      </w:r>
      <w:r w:rsidRPr="007B670A" w:rsidR="0014034A">
        <w:rPr>
          <w:rFonts w:ascii="Times New Roman" w:hAnsi="Times New Roman" w:cs="Times New Roman"/>
          <w:sz w:val="24"/>
          <w:szCs w:val="24"/>
        </w:rPr>
        <w:t xml:space="preserve">security </w:t>
      </w:r>
      <w:r w:rsidRPr="007B670A" w:rsidR="002E6CED">
        <w:rPr>
          <w:rFonts w:ascii="Times New Roman" w:hAnsi="Times New Roman" w:cs="Times New Roman"/>
          <w:sz w:val="24"/>
          <w:szCs w:val="24"/>
        </w:rPr>
        <w:t xml:space="preserve">and contracting </w:t>
      </w:r>
      <w:r w:rsidRPr="007B670A" w:rsidR="0014034A">
        <w:rPr>
          <w:rFonts w:ascii="Times New Roman" w:hAnsi="Times New Roman" w:cs="Times New Roman"/>
          <w:sz w:val="24"/>
          <w:szCs w:val="24"/>
        </w:rPr>
        <w:t xml:space="preserve">personnel for </w:t>
      </w:r>
      <w:r w:rsidRPr="007B670A">
        <w:rPr>
          <w:rFonts w:ascii="Times New Roman" w:hAnsi="Times New Roman" w:cs="Times New Roman"/>
          <w:sz w:val="24"/>
          <w:szCs w:val="24"/>
        </w:rPr>
        <w:t xml:space="preserve">other </w:t>
      </w:r>
      <w:r w:rsidRPr="007B670A" w:rsidR="007B670A">
        <w:rPr>
          <w:rFonts w:ascii="Times New Roman" w:hAnsi="Times New Roman" w:cs="Times New Roman"/>
          <w:sz w:val="24"/>
          <w:szCs w:val="24"/>
        </w:rPr>
        <w:t xml:space="preserve">(non-DoD) </w:t>
      </w:r>
      <w:r w:rsidRPr="007B670A">
        <w:rPr>
          <w:rFonts w:ascii="Times New Roman" w:hAnsi="Times New Roman" w:cs="Times New Roman"/>
          <w:sz w:val="24"/>
          <w:szCs w:val="24"/>
        </w:rPr>
        <w:t>Federal Agencies</w:t>
      </w:r>
      <w:r w:rsidRPr="007B670A" w:rsidR="0014034A">
        <w:rPr>
          <w:rFonts w:ascii="Times New Roman" w:hAnsi="Times New Roman" w:cs="Times New Roman"/>
          <w:sz w:val="24"/>
          <w:szCs w:val="24"/>
        </w:rPr>
        <w:t>, in connection with Facility Clearance (FCL) Verification Requests, Facility Security Officer (FSO) name and telephone number will be available for any cleared company.  Special requests for additional information may be made, and these requests will be coordinated and adjudicated in accordance with Agency standard procedures.</w:t>
      </w:r>
    </w:p>
    <w:p w:rsidRPr="00C9132D" w:rsidR="0017771D" w:rsidP="0017771D" w:rsidRDefault="0017771D" w14:paraId="75F29136"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p>
    <w:p w:rsidR="000714C1" w:rsidP="0017771D" w:rsidRDefault="000714C1" w14:paraId="3BDA78AA"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sz w:val="24"/>
          <w:szCs w:val="24"/>
        </w:rPr>
        <w:t xml:space="preserve">d.  To </w:t>
      </w:r>
      <w:r w:rsidR="002E6CED">
        <w:rPr>
          <w:rFonts w:ascii="Times New Roman" w:hAnsi="Times New Roman" w:cs="Times New Roman"/>
          <w:sz w:val="24"/>
          <w:szCs w:val="24"/>
        </w:rPr>
        <w:t xml:space="preserve">security </w:t>
      </w:r>
      <w:r w:rsidRPr="00C9132D">
        <w:rPr>
          <w:rFonts w:ascii="Times New Roman" w:hAnsi="Times New Roman" w:cs="Times New Roman"/>
          <w:sz w:val="24"/>
          <w:szCs w:val="24"/>
        </w:rPr>
        <w:t xml:space="preserve">personnel </w:t>
      </w:r>
      <w:r w:rsidR="002E6CED">
        <w:rPr>
          <w:rFonts w:ascii="Times New Roman" w:hAnsi="Times New Roman" w:cs="Times New Roman"/>
          <w:sz w:val="24"/>
          <w:szCs w:val="24"/>
        </w:rPr>
        <w:t xml:space="preserve">working for cleared companies.  Information in NISS regarding a particular cleared company will be available for review by authorized security personnel working for that company. </w:t>
      </w:r>
      <w:r w:rsidR="004410E6">
        <w:rPr>
          <w:rFonts w:ascii="Times New Roman" w:hAnsi="Times New Roman" w:cs="Times New Roman"/>
          <w:sz w:val="24"/>
          <w:szCs w:val="24"/>
        </w:rPr>
        <w:t xml:space="preserve"> </w:t>
      </w:r>
      <w:r w:rsidR="002E6CED">
        <w:rPr>
          <w:rFonts w:ascii="Times New Roman" w:hAnsi="Times New Roman" w:cs="Times New Roman"/>
          <w:sz w:val="24"/>
          <w:szCs w:val="24"/>
        </w:rPr>
        <w:t xml:space="preserve">Authorized personnel working for cleared companies who are verifying the facility clearances of other companies may obtain </w:t>
      </w:r>
      <w:r w:rsidRPr="00C9132D">
        <w:rPr>
          <w:rFonts w:ascii="Times New Roman" w:hAnsi="Times New Roman" w:cs="Times New Roman"/>
          <w:sz w:val="24"/>
          <w:szCs w:val="24"/>
        </w:rPr>
        <w:t>core facility information and FSO name and telephone number</w:t>
      </w:r>
      <w:r w:rsidR="002E6CED">
        <w:rPr>
          <w:rFonts w:ascii="Times New Roman" w:hAnsi="Times New Roman" w:cs="Times New Roman"/>
          <w:sz w:val="24"/>
          <w:szCs w:val="24"/>
        </w:rPr>
        <w:t>.</w:t>
      </w:r>
    </w:p>
    <w:p w:rsidRPr="00C9132D" w:rsidR="0017771D" w:rsidP="0017771D" w:rsidRDefault="0017771D" w14:paraId="75B9BB13"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p>
    <w:p w:rsidR="00D9363B" w:rsidP="0017771D" w:rsidRDefault="00D8080A" w14:paraId="4753DEB6" w14:textId="77777777">
      <w:pPr>
        <w:spacing w:before="100" w:beforeAutospacing="1" w:after="100" w:afterAutospacing="1" w:line="240" w:lineRule="auto"/>
        <w:contextualSpacing/>
        <w:rPr>
          <w:rFonts w:ascii="Times New Roman" w:hAnsi="Times New Roman" w:cs="Times New Roman"/>
          <w:sz w:val="24"/>
          <w:szCs w:val="24"/>
        </w:rPr>
      </w:pPr>
      <w:r w:rsidRPr="004D6FF7">
        <w:rPr>
          <w:rFonts w:ascii="Times New Roman" w:hAnsi="Times New Roman" w:cs="Times New Roman"/>
          <w:sz w:val="24"/>
          <w:szCs w:val="24"/>
        </w:rPr>
        <w:t xml:space="preserve">e.  </w:t>
      </w:r>
      <w:r w:rsidRPr="004D6FF7" w:rsidR="003B4FB5">
        <w:rPr>
          <w:rFonts w:ascii="Times New Roman" w:hAnsi="Times New Roman" w:cs="Times New Roman"/>
          <w:sz w:val="24"/>
          <w:szCs w:val="24"/>
        </w:rPr>
        <w:t>To DSS Insider Threat Identification and Mitigation Program personnel</w:t>
      </w:r>
      <w:r w:rsidRPr="004D6FF7" w:rsidR="002E6CED">
        <w:rPr>
          <w:rFonts w:ascii="Times New Roman" w:hAnsi="Times New Roman" w:cs="Times New Roman"/>
          <w:sz w:val="24"/>
          <w:szCs w:val="24"/>
        </w:rPr>
        <w:t xml:space="preserve"> </w:t>
      </w:r>
      <w:r w:rsidRPr="004D6FF7" w:rsidR="003B4FB5">
        <w:rPr>
          <w:rFonts w:ascii="Times New Roman" w:hAnsi="Times New Roman" w:cs="Times New Roman"/>
          <w:sz w:val="24"/>
          <w:szCs w:val="24"/>
        </w:rPr>
        <w:t xml:space="preserve">or Federal law enforcement authorities for use in assessing a potential risk or threat to DoD personnel, property, information and facilities posed by persons within the agency who are, or are believed to be, engaging in activity which may harm U.S. national security interests or U.S. national security </w:t>
      </w:r>
      <w:r w:rsidRPr="004D6FF7" w:rsidR="003B4FB5">
        <w:rPr>
          <w:rFonts w:ascii="Times New Roman" w:hAnsi="Times New Roman" w:cs="Times New Roman"/>
          <w:sz w:val="24"/>
          <w:szCs w:val="24"/>
        </w:rPr>
        <w:lastRenderedPageBreak/>
        <w:t xml:space="preserve">through unauthorized disclosure of </w:t>
      </w:r>
      <w:r w:rsidRPr="004D6FF7" w:rsidR="007B670A">
        <w:rPr>
          <w:rFonts w:ascii="Times New Roman" w:hAnsi="Times New Roman" w:cs="Times New Roman"/>
          <w:sz w:val="24"/>
          <w:szCs w:val="24"/>
        </w:rPr>
        <w:t>classified</w:t>
      </w:r>
      <w:r w:rsidRPr="004D6FF7" w:rsidR="003B4FB5">
        <w:rPr>
          <w:rFonts w:ascii="Times New Roman" w:hAnsi="Times New Roman" w:cs="Times New Roman"/>
          <w:sz w:val="24"/>
          <w:szCs w:val="24"/>
        </w:rPr>
        <w:t xml:space="preserve"> information, data modification, espionage, terrorism, or action that would result in loss or degradation of DoD or other Federal Government resources or capabilities</w:t>
      </w:r>
      <w:r w:rsidRPr="00646434" w:rsidR="003B4FB5">
        <w:rPr>
          <w:rFonts w:ascii="Times New Roman" w:hAnsi="Times New Roman" w:cs="Times New Roman"/>
          <w:sz w:val="24"/>
          <w:szCs w:val="24"/>
        </w:rPr>
        <w:t>.</w:t>
      </w:r>
    </w:p>
    <w:p w:rsidRPr="00036A40" w:rsidR="0017771D" w:rsidP="0017771D" w:rsidRDefault="0017771D" w14:paraId="714ACED8" w14:textId="77777777">
      <w:pPr>
        <w:spacing w:before="100" w:beforeAutospacing="1" w:after="100" w:afterAutospacing="1" w:line="240" w:lineRule="auto"/>
        <w:contextualSpacing/>
        <w:rPr>
          <w:rFonts w:ascii="Times New Roman" w:hAnsi="Times New Roman" w:cs="Times New Roman"/>
          <w:sz w:val="24"/>
          <w:szCs w:val="24"/>
        </w:rPr>
      </w:pPr>
    </w:p>
    <w:p w:rsidR="005540D0" w:rsidP="0017771D" w:rsidRDefault="00A06CA9" w14:paraId="7793B47F" w14:textId="77777777">
      <w:pPr>
        <w:spacing w:before="100" w:beforeAutospacing="1" w:after="100" w:afterAutospacing="1" w:line="240" w:lineRule="auto"/>
        <w:contextualSpacing/>
        <w:rPr>
          <w:rFonts w:ascii="Times New Roman" w:hAnsi="Times New Roman" w:cs="Times New Roman"/>
          <w:sz w:val="24"/>
          <w:szCs w:val="24"/>
        </w:rPr>
      </w:pPr>
      <w:r w:rsidRPr="00A153AE">
        <w:rPr>
          <w:rFonts w:ascii="Times New Roman" w:hAnsi="Times New Roman" w:cs="Times New Roman"/>
          <w:sz w:val="24"/>
          <w:szCs w:val="24"/>
        </w:rPr>
        <w:t>f.  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Pr="00A153AE" w:rsidR="0017771D" w:rsidP="0017771D" w:rsidRDefault="0017771D" w14:paraId="5DEE39EA" w14:textId="77777777">
      <w:pPr>
        <w:spacing w:before="100" w:beforeAutospacing="1" w:after="100" w:afterAutospacing="1" w:line="240" w:lineRule="auto"/>
        <w:contextualSpacing/>
        <w:rPr>
          <w:rFonts w:ascii="Times New Roman" w:hAnsi="Times New Roman" w:cs="Times New Roman"/>
          <w:sz w:val="24"/>
          <w:szCs w:val="24"/>
        </w:rPr>
      </w:pPr>
    </w:p>
    <w:p w:rsidR="005540D0" w:rsidP="0017771D" w:rsidRDefault="00A06CA9" w14:paraId="788057CE" w14:textId="77777777">
      <w:pPr>
        <w:spacing w:after="0" w:line="240" w:lineRule="auto"/>
        <w:contextualSpacing/>
        <w:rPr>
          <w:rFonts w:ascii="Times New Roman" w:hAnsi="Times New Roman" w:cs="Times New Roman"/>
          <w:sz w:val="24"/>
          <w:szCs w:val="24"/>
        </w:rPr>
      </w:pPr>
      <w:r w:rsidRPr="00213FB6">
        <w:rPr>
          <w:rFonts w:ascii="Times New Roman" w:hAnsi="Times New Roman" w:cs="Times New Roman"/>
          <w:sz w:val="24"/>
          <w:szCs w:val="24"/>
        </w:rPr>
        <w:t>g</w:t>
      </w:r>
      <w:r w:rsidRPr="00213FB6" w:rsidR="000714C1">
        <w:rPr>
          <w:rFonts w:ascii="Times New Roman" w:hAnsi="Times New Roman" w:cs="Times New Roman"/>
          <w:sz w:val="24"/>
          <w:szCs w:val="24"/>
        </w:rPr>
        <w:t>.  To designated officers and employees of Federal, State, local, territorial or tribal, international, or foreign agencies maintaining civil, criminal, enforcement, or other pertinent information, such as current licenses, if necessary, to obtain information relevant and necessary to a DoD Component decision concerning the hiring or retention of an employee, the issuance of a security clearance, the letting of a contract, or the issuance of a license, grant, or other benefit.</w:t>
      </w:r>
    </w:p>
    <w:p w:rsidRPr="00C9132D" w:rsidR="0017771D" w:rsidP="0017771D" w:rsidRDefault="0017771D" w14:paraId="1730B32E" w14:textId="77777777">
      <w:pPr>
        <w:spacing w:after="0" w:line="240" w:lineRule="auto"/>
        <w:contextualSpacing/>
        <w:rPr>
          <w:rFonts w:ascii="Times New Roman" w:hAnsi="Times New Roman" w:cs="Times New Roman"/>
          <w:sz w:val="24"/>
          <w:szCs w:val="24"/>
        </w:rPr>
      </w:pPr>
    </w:p>
    <w:p w:rsidR="005540D0" w:rsidP="0017771D" w:rsidRDefault="004D6FF7" w14:paraId="6EB57AC9" w14:textId="77777777">
      <w:pPr>
        <w:pStyle w:val="CommentText"/>
        <w:spacing w:after="0"/>
        <w:contextualSpacing/>
        <w:rPr>
          <w:rFonts w:ascii="Times New Roman" w:hAnsi="Times New Roman" w:cs="Times New Roman"/>
          <w:sz w:val="24"/>
          <w:szCs w:val="24"/>
        </w:rPr>
      </w:pPr>
      <w:r>
        <w:rPr>
          <w:rFonts w:ascii="Times New Roman" w:hAnsi="Times New Roman" w:cs="Times New Roman"/>
          <w:sz w:val="24"/>
          <w:szCs w:val="24"/>
        </w:rPr>
        <w:t>h</w:t>
      </w:r>
      <w:r w:rsidRPr="00C9132D" w:rsidR="000714C1">
        <w:rPr>
          <w:rFonts w:ascii="Times New Roman" w:hAnsi="Times New Roman" w:cs="Times New Roman"/>
          <w:sz w:val="24"/>
          <w:szCs w:val="24"/>
        </w:rPr>
        <w:t>.  To contractors whose employees require suitability determinations, security clearances, and/or access to classified national security information, for the purpose of ensuring that the employer is appropriately informed about information that relates to and/or may impact a particular employee or employee applicant’s suitability or eligibility to be granted a security clearance and/or access to classified national security information.</w:t>
      </w:r>
    </w:p>
    <w:p w:rsidRPr="00C9132D" w:rsidR="0017771D" w:rsidP="0017771D" w:rsidRDefault="0017771D" w14:paraId="4256B823" w14:textId="77777777">
      <w:pPr>
        <w:pStyle w:val="CommentText"/>
        <w:spacing w:after="0"/>
        <w:contextualSpacing/>
        <w:rPr>
          <w:rFonts w:ascii="Times New Roman" w:hAnsi="Times New Roman" w:cs="Times New Roman"/>
          <w:sz w:val="24"/>
          <w:szCs w:val="24"/>
        </w:rPr>
      </w:pPr>
    </w:p>
    <w:p w:rsidR="005540D0" w:rsidP="0017771D" w:rsidRDefault="00AA115F" w14:paraId="43346216" w14:textId="240DF0BF">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i.</w:t>
      </w:r>
      <w:r w:rsidR="00CD5AEB">
        <w:rPr>
          <w:rFonts w:ascii="Times New Roman" w:hAnsi="Times New Roman" w:cs="Times New Roman"/>
          <w:sz w:val="24"/>
          <w:szCs w:val="24"/>
        </w:rPr>
        <w:t xml:space="preserve">  </w:t>
      </w:r>
      <w:r w:rsidRPr="00C9132D" w:rsidR="000714C1">
        <w:rPr>
          <w:rFonts w:ascii="Times New Roman" w:hAnsi="Times New Roman" w:cs="Times New Roman"/>
          <w:sz w:val="24"/>
          <w:szCs w:val="24"/>
        </w:rPr>
        <w:t>To a former DoD employee for the purpose of responding to an official inquiry by a Federal, State, local, territorial or tribal entity or professional licensing authority, in accordance with applicable DoD regulations; or for the purpose of facilitating communications with a former employee that may be necessary for personnel-related or other official purposes where the DoD requires information and/or consultation assistance from the former employee regarding a matter within that person’s former area of responsibility.</w:t>
      </w:r>
    </w:p>
    <w:p w:rsidRPr="00C9132D" w:rsidR="0017771D" w:rsidP="0017771D" w:rsidRDefault="0017771D" w14:paraId="5411F97A"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CD5AEB" w14:paraId="4BA3C394" w14:textId="01CF87C2">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j.  </w:t>
      </w:r>
      <w:r w:rsidRPr="00AA115F" w:rsidR="000714C1">
        <w:rPr>
          <w:rFonts w:ascii="Times New Roman" w:hAnsi="Times New Roman" w:cs="Times New Roman"/>
          <w:sz w:val="24"/>
          <w:szCs w:val="24"/>
        </w:rPr>
        <w:t>To foreign or international law enforcement, security, or investigatory authorities to comply with requirements imposed by, or to claim rights conferred in, international agreements and arrangements, including those regulating the stationing and status in foreign countries of DoD military and civilian personnel.</w:t>
      </w:r>
    </w:p>
    <w:p w:rsidRPr="00C9132D" w:rsidR="0017771D" w:rsidP="0017771D" w:rsidRDefault="0017771D" w14:paraId="509C973C"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AA115F" w14:paraId="6492D995" w14:textId="06A5E566">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k.</w:t>
      </w:r>
      <w:r w:rsidR="00CD5AEB">
        <w:rPr>
          <w:rFonts w:ascii="Times New Roman" w:hAnsi="Times New Roman" w:cs="Times New Roman"/>
          <w:sz w:val="24"/>
          <w:szCs w:val="24"/>
        </w:rPr>
        <w:t xml:space="preserve">  </w:t>
      </w:r>
      <w:r w:rsidRPr="00AA115F" w:rsidR="000714C1">
        <w:rPr>
          <w:rFonts w:ascii="Times New Roman" w:hAnsi="Times New Roman" w:cs="Times New Roman"/>
          <w:sz w:val="24"/>
          <w:szCs w:val="24"/>
        </w:rPr>
        <w:t>To the Merit Systems Protection Board and the Office of the Special Counsel for the purpose of litigation, including administrative proceedings, appeals, special studies of the civil service and other merit systems; review of Office of Personnel Management or component rules and regulations; investigation of alleged or possible prohibited personnel practices, including administrative proceedings involving any individual subject of a DoD investigation.</w:t>
      </w:r>
    </w:p>
    <w:p w:rsidRPr="00C9132D" w:rsidR="0017771D" w:rsidP="0017771D" w:rsidRDefault="0017771D" w14:paraId="2262B170"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CD5AEB" w14:paraId="70B21AA5" w14:textId="7F23FE9F">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l.  </w:t>
      </w:r>
      <w:r w:rsidRPr="00C9132D" w:rsidR="000714C1">
        <w:rPr>
          <w:rFonts w:ascii="Times New Roman" w:hAnsi="Times New Roman" w:cs="Times New Roman"/>
          <w:sz w:val="24"/>
          <w:szCs w:val="24"/>
        </w:rPr>
        <w:t xml:space="preserve">To </w:t>
      </w:r>
      <w:r w:rsidRPr="00C9132D" w:rsidR="009A0CC5">
        <w:rPr>
          <w:rFonts w:ascii="Times New Roman" w:hAnsi="Times New Roman" w:cs="Times New Roman"/>
          <w:sz w:val="24"/>
          <w:szCs w:val="24"/>
        </w:rPr>
        <w:t xml:space="preserve">appropriate Federal, State, local, territorial, tribal, foreign, or international agencies for the purpose of counterintelligence activities authorized by U.S. law or Executive Order, or for the purpose of executing or enforcing laws designed to protect the national security or homeland security of the United States, including those relating to the sharing of records or information concerning terrorism, homeland security, or law enforcement.  </w:t>
      </w:r>
    </w:p>
    <w:p w:rsidRPr="00C9132D" w:rsidR="0017771D" w:rsidP="0017771D" w:rsidRDefault="0017771D" w14:paraId="3F3DEAF5"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AA115F" w14:paraId="7BB50CE5" w14:textId="7A00EB27">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m.</w:t>
      </w:r>
      <w:r w:rsidR="00C35A26">
        <w:rPr>
          <w:rFonts w:ascii="Times New Roman" w:hAnsi="Times New Roman" w:cs="Times New Roman"/>
          <w:sz w:val="24"/>
          <w:szCs w:val="24"/>
        </w:rPr>
        <w:t xml:space="preserve">  </w:t>
      </w:r>
      <w:r w:rsidRPr="00C9132D" w:rsidR="00BC636F">
        <w:rPr>
          <w:rFonts w:ascii="Times New Roman" w:hAnsi="Times New Roman" w:cs="Times New Roman"/>
          <w:sz w:val="24"/>
          <w:szCs w:val="24"/>
        </w:rPr>
        <w:t xml:space="preserve">To </w:t>
      </w:r>
      <w:r w:rsidRPr="00C9132D" w:rsidR="000714C1">
        <w:rPr>
          <w:rFonts w:ascii="Times New Roman" w:hAnsi="Times New Roman" w:cs="Times New Roman"/>
          <w:sz w:val="24"/>
          <w:szCs w:val="24"/>
        </w:rPr>
        <w:t xml:space="preserve">any person, organization or governmental entity (e.g., local governments, first responders, American Red Cross, etc.), in order to notify them of or respond to a serious and imminent </w:t>
      </w:r>
      <w:r w:rsidRPr="00C9132D" w:rsidR="000714C1">
        <w:rPr>
          <w:rFonts w:ascii="Times New Roman" w:hAnsi="Times New Roman" w:cs="Times New Roman"/>
          <w:sz w:val="24"/>
          <w:szCs w:val="24"/>
        </w:rPr>
        <w:lastRenderedPageBreak/>
        <w:t>terrorist or homeland security threat or natural or manmade disaster as is necessary and relevant for the purpose of guarding against or responding to such threat or disaster.</w:t>
      </w:r>
    </w:p>
    <w:p w:rsidRPr="00C9132D" w:rsidR="0017771D" w:rsidP="0017771D" w:rsidRDefault="0017771D" w14:paraId="456B879B"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AA115F" w14:paraId="6BBCAF31" w14:textId="1068975C">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n.</w:t>
      </w:r>
      <w:r w:rsidR="00C35A26">
        <w:rPr>
          <w:rFonts w:ascii="Times New Roman" w:hAnsi="Times New Roman" w:cs="Times New Roman"/>
          <w:sz w:val="24"/>
          <w:szCs w:val="24"/>
        </w:rPr>
        <w:t xml:space="preserve">  </w:t>
      </w:r>
      <w:r w:rsidRPr="00C9132D" w:rsidR="000714C1">
        <w:rPr>
          <w:rFonts w:ascii="Times New Roman" w:hAnsi="Times New Roman" w:cs="Times New Roman"/>
          <w:sz w:val="24"/>
          <w:szCs w:val="24"/>
        </w:rPr>
        <w:t>To complainants and/or victims to the extent necessary to provide such persons with information and explanations concerning the progress and/or results of an investigation or case arising from the matters of which they complained and/or of which they were a victim.</w:t>
      </w:r>
    </w:p>
    <w:p w:rsidRPr="00C9132D" w:rsidR="0017771D" w:rsidP="0017771D" w:rsidRDefault="0017771D" w14:paraId="493E0D8A"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AA115F" w14:paraId="4099CA56" w14:textId="6BDB9F96">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o.</w:t>
      </w:r>
      <w:r w:rsidR="00C35A26">
        <w:rPr>
          <w:rFonts w:ascii="Times New Roman" w:hAnsi="Times New Roman" w:cs="Times New Roman"/>
          <w:sz w:val="24"/>
          <w:szCs w:val="24"/>
        </w:rPr>
        <w:t xml:space="preserve">  </w:t>
      </w:r>
      <w:r w:rsidRPr="00C9132D" w:rsidR="00BC636F">
        <w:rPr>
          <w:rFonts w:ascii="Times New Roman" w:hAnsi="Times New Roman" w:cs="Times New Roman"/>
          <w:sz w:val="24"/>
          <w:szCs w:val="24"/>
        </w:rPr>
        <w:t>To such recipients and under such circumstances and procedures as are mandated by Federal statue or treaty.</w:t>
      </w:r>
    </w:p>
    <w:p w:rsidRPr="00C9132D" w:rsidR="0017771D" w:rsidP="0017771D" w:rsidRDefault="0017771D" w14:paraId="6C9A44DE"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AA115F" w14:paraId="66F40F7E" w14:textId="3128C836">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p.</w:t>
      </w:r>
      <w:r w:rsidR="00C35A26">
        <w:rPr>
          <w:rFonts w:ascii="Times New Roman" w:hAnsi="Times New Roman" w:cs="Times New Roman"/>
          <w:sz w:val="24"/>
          <w:szCs w:val="24"/>
        </w:rPr>
        <w:t xml:space="preserve">  </w:t>
      </w:r>
      <w:r w:rsidRPr="00C9132D" w:rsidR="00CD0B24">
        <w:rPr>
          <w:rFonts w:ascii="Times New Roman" w:hAnsi="Times New Roman" w:cs="Times New Roman"/>
          <w:sz w:val="24"/>
          <w:szCs w:val="24"/>
        </w:rPr>
        <w:t>To the news media and the public unless it is determined that release of the specific information in the context of a particular case would constitute an unwarranted invasion of personal privacy.</w:t>
      </w:r>
    </w:p>
    <w:p w:rsidRPr="00C9132D" w:rsidR="0017771D" w:rsidP="0017771D" w:rsidRDefault="0017771D" w14:paraId="7550DB67"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AA115F" w14:paraId="3C035533" w14:textId="641F3093">
      <w:pPr>
        <w:pStyle w:val="CommentText"/>
        <w:spacing w:after="0"/>
        <w:contextualSpacing/>
        <w:rPr>
          <w:rFonts w:ascii="Times New Roman" w:hAnsi="Times New Roman" w:cs="Times New Roman"/>
          <w:sz w:val="24"/>
          <w:szCs w:val="24"/>
        </w:rPr>
      </w:pPr>
      <w:r>
        <w:rPr>
          <w:rFonts w:ascii="Times New Roman" w:hAnsi="Times New Roman" w:cs="Times New Roman"/>
          <w:sz w:val="24"/>
          <w:szCs w:val="24"/>
        </w:rPr>
        <w:t>q.</w:t>
      </w:r>
      <w:r w:rsidR="00C35A26">
        <w:rPr>
          <w:rFonts w:ascii="Times New Roman" w:hAnsi="Times New Roman" w:cs="Times New Roman"/>
          <w:sz w:val="24"/>
          <w:szCs w:val="24"/>
        </w:rPr>
        <w:t xml:space="preserve">  </w:t>
      </w:r>
      <w:r w:rsidRPr="00C9132D" w:rsidR="000714C1">
        <w:rPr>
          <w:rFonts w:ascii="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or violation of law, whether criminal, civil, or regulatory in nature.</w:t>
      </w:r>
    </w:p>
    <w:p w:rsidRPr="00C9132D" w:rsidR="0017771D" w:rsidP="0017771D" w:rsidRDefault="0017771D" w14:paraId="39FDE7D8" w14:textId="77777777">
      <w:pPr>
        <w:pStyle w:val="CommentText"/>
        <w:spacing w:after="0"/>
        <w:contextualSpacing/>
        <w:rPr>
          <w:rFonts w:ascii="Times New Roman" w:hAnsi="Times New Roman" w:cs="Times New Roman"/>
          <w:sz w:val="24"/>
          <w:szCs w:val="24"/>
        </w:rPr>
      </w:pPr>
    </w:p>
    <w:p w:rsidR="005540D0" w:rsidP="0017771D" w:rsidRDefault="00AA115F" w14:paraId="66E86C1A" w14:textId="7565D6A1">
      <w:pPr>
        <w:kinsoku w:val="0"/>
        <w:overflowPunct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w:t>
      </w:r>
      <w:r w:rsidR="00961E80">
        <w:rPr>
          <w:rFonts w:ascii="Times New Roman" w:hAnsi="Times New Roman" w:cs="Times New Roman"/>
          <w:sz w:val="24"/>
          <w:szCs w:val="24"/>
        </w:rPr>
        <w:t xml:space="preserve">  </w:t>
      </w:r>
      <w:r w:rsidRPr="00C9132D" w:rsidR="000714C1">
        <w:rPr>
          <w:rFonts w:ascii="Times New Roman" w:hAnsi="Times New Roman" w:cs="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C9132D" w:rsidR="0017771D" w:rsidP="0017771D" w:rsidRDefault="0017771D" w14:paraId="5CB412D2" w14:textId="77777777">
      <w:pPr>
        <w:kinsoku w:val="0"/>
        <w:overflowPunct w:val="0"/>
        <w:autoSpaceDE w:val="0"/>
        <w:autoSpaceDN w:val="0"/>
        <w:adjustRightInd w:val="0"/>
        <w:spacing w:after="0" w:line="240" w:lineRule="auto"/>
        <w:contextualSpacing/>
        <w:rPr>
          <w:rFonts w:ascii="Times New Roman" w:hAnsi="Times New Roman" w:cs="Times New Roman"/>
          <w:sz w:val="24"/>
          <w:szCs w:val="24"/>
        </w:rPr>
      </w:pPr>
    </w:p>
    <w:p w:rsidR="005540D0" w:rsidP="0017771D" w:rsidRDefault="00AA115F" w14:paraId="7D8814D5" w14:textId="4605781C">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r>
        <w:rPr>
          <w:rFonts w:ascii="Times New Roman" w:hAnsi="Times New Roman" w:cs="Times New Roman"/>
          <w:spacing w:val="-1"/>
          <w:sz w:val="24"/>
          <w:szCs w:val="24"/>
        </w:rPr>
        <w:t>s.</w:t>
      </w:r>
      <w:r w:rsidR="00961E80">
        <w:rPr>
          <w:rFonts w:ascii="Times New Roman" w:hAnsi="Times New Roman" w:cs="Times New Roman"/>
          <w:spacing w:val="-1"/>
          <w:sz w:val="24"/>
          <w:szCs w:val="24"/>
        </w:rPr>
        <w:t xml:space="preserve">  </w:t>
      </w:r>
      <w:r w:rsidRPr="00C9132D" w:rsidR="000714C1">
        <w:rPr>
          <w:rFonts w:ascii="Times New Roman" w:hAnsi="Times New Roman" w:cs="Times New Roman"/>
          <w:spacing w:val="-1"/>
          <w:sz w:val="24"/>
          <w:szCs w:val="24"/>
        </w:rPr>
        <w:t>To the National Archives and Records Administration for the purpose of records management inspections conducted under the authority of 44 U.S.C. 2904 and 2906.</w:t>
      </w:r>
    </w:p>
    <w:p w:rsidRPr="00C9132D" w:rsidR="0017771D" w:rsidP="0017771D" w:rsidRDefault="0017771D" w14:paraId="0342FBD4"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5540D0" w:rsidP="0017771D" w:rsidRDefault="00AA115F" w14:paraId="68942517" w14:textId="149BE808">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t</w:t>
      </w:r>
      <w:r w:rsidR="004C04C9">
        <w:rPr>
          <w:rFonts w:ascii="Times New Roman" w:hAnsi="Times New Roman" w:cs="Times New Roman"/>
          <w:sz w:val="24"/>
          <w:szCs w:val="24"/>
        </w:rPr>
        <w:t xml:space="preserve">.  </w:t>
      </w:r>
      <w:r w:rsidRPr="00C9132D" w:rsidR="000714C1">
        <w:rPr>
          <w:rFonts w:ascii="Times New Roman" w:hAnsi="Times New Roman" w:cs="Times New Roman"/>
          <w:sz w:val="24"/>
          <w:szCs w:val="24"/>
        </w:rPr>
        <w:t xml:space="preserve">To a </w:t>
      </w:r>
      <w:r w:rsidRPr="00C9132D" w:rsidR="00D42E3B">
        <w:rPr>
          <w:rFonts w:ascii="Times New Roman" w:hAnsi="Times New Roman" w:cs="Times New Roman"/>
          <w:sz w:val="24"/>
          <w:szCs w:val="24"/>
        </w:rPr>
        <w:t>M</w:t>
      </w:r>
      <w:r w:rsidRPr="00C9132D" w:rsidR="000714C1">
        <w:rPr>
          <w:rFonts w:ascii="Times New Roman" w:hAnsi="Times New Roman" w:cs="Times New Roman"/>
          <w:sz w:val="24"/>
          <w:szCs w:val="24"/>
        </w:rPr>
        <w:t>ember of Congress or staff acting upon the Member’s behalf when the Member or staff requests the information on behalf of, and at the request of, the individual who is the subject of the record.</w:t>
      </w:r>
    </w:p>
    <w:p w:rsidRPr="00C9132D" w:rsidR="0017771D" w:rsidP="0017771D" w:rsidRDefault="0017771D" w14:paraId="3BC398F5"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0714C1" w:rsidP="0017771D" w:rsidRDefault="004C04C9" w14:paraId="165FCAFC" w14:textId="2490302D">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r>
        <w:rPr>
          <w:rFonts w:ascii="Times New Roman" w:hAnsi="Times New Roman" w:cs="Times New Roman"/>
          <w:spacing w:val="-1"/>
          <w:sz w:val="24"/>
          <w:szCs w:val="24"/>
        </w:rPr>
        <w:t xml:space="preserve">u.  </w:t>
      </w:r>
      <w:r w:rsidRPr="00C9132D" w:rsidR="000714C1">
        <w:rPr>
          <w:rFonts w:ascii="Times New Roman" w:hAnsi="Times New Roman" w:cs="Times New Roman"/>
          <w:spacing w:val="-1"/>
          <w:sz w:val="24"/>
          <w:szCs w:val="24"/>
        </w:rPr>
        <w:t>To appropriate agencies, entities, and persons when (1) DoD suspects or has confirmed that there has been a breach of the system of records; (2)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C9132D" w:rsidR="0017771D" w:rsidP="0017771D" w:rsidRDefault="0017771D" w14:paraId="59CFB789"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p>
    <w:p w:rsidRPr="00C9132D" w:rsidR="000714C1" w:rsidP="0017771D" w:rsidRDefault="004C04C9" w14:paraId="73FAE109" w14:textId="151AE3A3">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r>
        <w:rPr>
          <w:rFonts w:ascii="Times New Roman" w:hAnsi="Times New Roman" w:cs="Times New Roman"/>
          <w:spacing w:val="-1"/>
          <w:sz w:val="24"/>
          <w:szCs w:val="24"/>
        </w:rPr>
        <w:t xml:space="preserve">v.  </w:t>
      </w:r>
      <w:r w:rsidRPr="00C9132D" w:rsidR="007105E5">
        <w:rPr>
          <w:rFonts w:ascii="Times New Roman" w:hAnsi="Times New Roman" w:cs="Times New Roman"/>
          <w:spacing w:val="-1"/>
          <w:sz w:val="24"/>
          <w:szCs w:val="24"/>
        </w:rPr>
        <w:t>To another Federal agency or Federal entity, when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1D6A08" w:rsidP="0017771D" w:rsidRDefault="004C04C9" w14:paraId="7A981F03" w14:textId="449581C6">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w.</w:t>
      </w:r>
      <w:r w:rsidRPr="00C9132D" w:rsidR="000714C1">
        <w:rPr>
          <w:rFonts w:ascii="Times New Roman" w:hAnsi="Times New Roman" w:cs="Times New Roman"/>
          <w:sz w:val="24"/>
          <w:szCs w:val="24"/>
        </w:rPr>
        <w:t xml:space="preserv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 </w:t>
      </w:r>
    </w:p>
    <w:p w:rsidRPr="00C9132D" w:rsidR="0017771D" w:rsidP="0017771D" w:rsidRDefault="0017771D" w14:paraId="10C0ED05"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4C04C9" w14:paraId="38EAA2F6" w14:textId="4042250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x.</w:t>
      </w:r>
      <w:r w:rsidRPr="00213FB6" w:rsidR="000714C1">
        <w:rPr>
          <w:rFonts w:ascii="Times New Roman" w:hAnsi="Times New Roman" w:cs="Times New Roman"/>
          <w:sz w:val="24"/>
          <w:szCs w:val="24"/>
        </w:rPr>
        <w:t xml:space="preserve">  A record from a system of records maintained by a Component may be disclosed as a routine use to a Federal, State, or local agency maintaining civil, criminal, or other relevant enforcement information or other pertinent information, such as current licenses, if necessary to obtain information relevant to a Component decision concerning the hiring or retention of an employee, the issuance of a security clearance, the letting of a contract, or the issuance of a license, grant, or other benefit.</w:t>
      </w:r>
      <w:r w:rsidRPr="00C9132D" w:rsidR="000714C1">
        <w:rPr>
          <w:rFonts w:ascii="Times New Roman" w:hAnsi="Times New Roman" w:cs="Times New Roman"/>
          <w:sz w:val="24"/>
          <w:szCs w:val="24"/>
        </w:rPr>
        <w:t xml:space="preserve"> </w:t>
      </w:r>
    </w:p>
    <w:p w:rsidRPr="00C9132D" w:rsidR="0017771D" w:rsidP="0017771D" w:rsidRDefault="0017771D" w14:paraId="5451A205"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AA115F" w14:paraId="1C7A8E5D" w14:textId="7E017D12">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y.</w:t>
      </w:r>
      <w:r w:rsidR="00CC111C">
        <w:rPr>
          <w:rFonts w:ascii="Times New Roman" w:hAnsi="Times New Roman" w:cs="Times New Roman"/>
          <w:sz w:val="24"/>
          <w:szCs w:val="24"/>
        </w:rPr>
        <w:t xml:space="preserve">  </w:t>
      </w:r>
      <w:r w:rsidRPr="00213FB6" w:rsidR="000714C1">
        <w:rPr>
          <w:rFonts w:ascii="Times New Roman" w:hAnsi="Times New Roman" w:cs="Times New Roman"/>
          <w:sz w:val="24"/>
          <w:szCs w:val="24"/>
        </w:rPr>
        <w:t>A record from a system of records maintained by a Component may be disclosed to a Federal agency, in response to its request, in connection with the hiring or retention of an employee, the issuance of a security clearance, the reporting of an investigation of an employee, the letting of a contract, or the issuance of a license, grant, or other benefit by the requesting agency, to the extent that the information is relevant and necessary to the requesting agency's decision on the matter.</w:t>
      </w:r>
    </w:p>
    <w:p w:rsidRPr="00C9132D" w:rsidR="0017771D" w:rsidP="0017771D" w:rsidRDefault="0017771D" w14:paraId="5AC1856A"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AA115F" w14:paraId="24B434D8" w14:textId="66B79933">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z.</w:t>
      </w:r>
      <w:r w:rsidR="00CC111C">
        <w:rPr>
          <w:rFonts w:ascii="Times New Roman" w:hAnsi="Times New Roman" w:cs="Times New Roman"/>
          <w:sz w:val="24"/>
          <w:szCs w:val="24"/>
        </w:rPr>
        <w:t xml:space="preserve">  </w:t>
      </w:r>
      <w:r w:rsidRPr="00C9132D" w:rsidR="000714C1">
        <w:rPr>
          <w:rFonts w:ascii="Times New Roman" w:hAnsi="Times New Roman" w:cs="Times New Roman"/>
          <w:sz w:val="24"/>
          <w:szCs w:val="24"/>
        </w:rPr>
        <w:t xml:space="preserve">Disclosure from a system of records maintained by a Component may be made to a congressional office from the record of an individual in response to an inquiry from the congressional office made at the request of that individual. </w:t>
      </w:r>
    </w:p>
    <w:p w:rsidRPr="00C9132D" w:rsidR="0017771D" w:rsidP="0017771D" w:rsidRDefault="0017771D" w14:paraId="4D28070D"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AA115F" w14:paraId="305BF8A5" w14:textId="13157212">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aa.</w:t>
      </w:r>
      <w:r w:rsidR="0077339E">
        <w:rPr>
          <w:rFonts w:ascii="Times New Roman" w:hAnsi="Times New Roman" w:cs="Times New Roman"/>
          <w:sz w:val="24"/>
          <w:szCs w:val="24"/>
        </w:rPr>
        <w:t xml:space="preserve">  </w:t>
      </w:r>
      <w:r w:rsidRPr="00213FB6" w:rsidR="000714C1">
        <w:rPr>
          <w:rFonts w:ascii="Times New Roman" w:hAnsi="Times New Roman" w:cs="Times New Roman"/>
          <w:sz w:val="24"/>
          <w:szCs w:val="24"/>
        </w:rPr>
        <w:t>A record from a system of records maintained by a Component may be disclosed to foreign law enforcement, security, investigatory, or administrative authorities to comply with requirements imposed by, or to claim rights conferred in, international agreements and arrangements, including those regulating the stationing and status in foreign countries of Department of Defense military and civilian personnel.</w:t>
      </w:r>
      <w:r w:rsidRPr="00C9132D" w:rsidR="000714C1">
        <w:rPr>
          <w:rFonts w:ascii="Times New Roman" w:hAnsi="Times New Roman" w:cs="Times New Roman"/>
          <w:sz w:val="24"/>
          <w:szCs w:val="24"/>
        </w:rPr>
        <w:t xml:space="preserve"> </w:t>
      </w:r>
    </w:p>
    <w:p w:rsidRPr="00C9132D" w:rsidR="0017771D" w:rsidP="0017771D" w:rsidRDefault="0017771D" w14:paraId="13A36BDF"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C17C13" w14:paraId="535E91EE" w14:textId="38ADD2D8">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b</w:t>
      </w:r>
      <w:r w:rsidR="00AA115F">
        <w:rPr>
          <w:rFonts w:ascii="Times New Roman" w:hAnsi="Times New Roman" w:cs="Times New Roman"/>
          <w:sz w:val="24"/>
          <w:szCs w:val="24"/>
        </w:rPr>
        <w:t>b</w:t>
      </w:r>
      <w:r>
        <w:rPr>
          <w:rFonts w:ascii="Times New Roman" w:hAnsi="Times New Roman" w:cs="Times New Roman"/>
          <w:sz w:val="24"/>
          <w:szCs w:val="24"/>
        </w:rPr>
        <w:t>.</w:t>
      </w:r>
      <w:r w:rsidR="0077339E">
        <w:rPr>
          <w:rFonts w:ascii="Times New Roman" w:hAnsi="Times New Roman" w:cs="Times New Roman"/>
          <w:sz w:val="24"/>
          <w:szCs w:val="24"/>
        </w:rPr>
        <w:t xml:space="preserve">  </w:t>
      </w:r>
      <w:r w:rsidRPr="00C9132D" w:rsidR="000714C1">
        <w:rPr>
          <w:rFonts w:ascii="Times New Roman" w:hAnsi="Times New Roman" w:cs="Times New Roman"/>
          <w:sz w:val="24"/>
          <w:szCs w:val="24"/>
        </w:rPr>
        <w:t xml:space="preserve">Any information normally contained in Internal Revenue Service Form W-2 which is maintained in a record from a system of records maintained by a Component may be disclosed to State and local taxing authorities with which the Secretary of the Treasury has entered into agreements under 5 U.S.C., sections 5516, 5517, 5520, and only to those State and local taxing authorities for which an employee or military member is or was subject to tax regardless of whether tax is or was withheld.  This routine use is in accordance with Treasury Fiscal Requirements Manual Bulletin No. 76-07. </w:t>
      </w:r>
    </w:p>
    <w:p w:rsidRPr="00C9132D" w:rsidR="0017771D" w:rsidP="0017771D" w:rsidRDefault="0017771D" w14:paraId="7F6DFDEF"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Pr="00C9132D" w:rsidR="001D6A08" w:rsidP="0017771D" w:rsidRDefault="00C17C13" w14:paraId="6E1135F1"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cc.</w:t>
      </w:r>
      <w:r w:rsidRPr="00C9132D" w:rsidR="000714C1">
        <w:rPr>
          <w:rFonts w:ascii="Times New Roman" w:hAnsi="Times New Roman" w:cs="Times New Roman"/>
          <w:color w:val="000000"/>
          <w:sz w:val="24"/>
          <w:szCs w:val="24"/>
        </w:rPr>
        <w:t xml:space="preserve">  A record from a system of records subject to the Privacy Act and maintained by a Component may be disclosed to the Office of Personnel Management (OPM) concerning information on pay and leave, benefits, retirement reductions, and any other information necessary for the OPM to carry out its legally authorized government-wide personnel management functions and studies. </w:t>
      </w:r>
    </w:p>
    <w:p w:rsidR="001D6A08" w:rsidP="0017771D" w:rsidRDefault="00C17C13" w14:paraId="254F60A1" w14:textId="4B8E0CFF">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dd.</w:t>
      </w:r>
      <w:r w:rsidR="0077339E">
        <w:rPr>
          <w:rFonts w:ascii="Times New Roman" w:hAnsi="Times New Roman" w:cs="Times New Roman"/>
          <w:sz w:val="24"/>
          <w:szCs w:val="24"/>
        </w:rPr>
        <w:t xml:space="preserve">  </w:t>
      </w:r>
      <w:r w:rsidRPr="00C17C13" w:rsidR="000714C1">
        <w:rPr>
          <w:rFonts w:ascii="Times New Roman" w:hAnsi="Times New Roman" w:cs="Times New Roman"/>
          <w:sz w:val="24"/>
          <w:szCs w:val="24"/>
        </w:rPr>
        <w:t xml:space="preserve">A record from a system of records maintained by a Component may be disclosed as a routine use to any component of the Department of Justice for the purpose of representing the Department </w:t>
      </w:r>
      <w:r w:rsidRPr="00C17C13" w:rsidR="000714C1">
        <w:rPr>
          <w:rFonts w:ascii="Times New Roman" w:hAnsi="Times New Roman" w:cs="Times New Roman"/>
          <w:sz w:val="24"/>
          <w:szCs w:val="24"/>
        </w:rPr>
        <w:lastRenderedPageBreak/>
        <w:t>of Defense, or any officer, employee or member of the Department in pending or potential litigation to which the record is pertinent.</w:t>
      </w:r>
      <w:r w:rsidRPr="00C9132D" w:rsidR="000714C1">
        <w:rPr>
          <w:rFonts w:ascii="Times New Roman" w:hAnsi="Times New Roman" w:cs="Times New Roman"/>
          <w:sz w:val="24"/>
          <w:szCs w:val="24"/>
        </w:rPr>
        <w:t xml:space="preserve">  </w:t>
      </w:r>
    </w:p>
    <w:p w:rsidRPr="00C9132D" w:rsidR="0017771D" w:rsidP="0017771D" w:rsidRDefault="0017771D" w14:paraId="39B3B54F"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C17C13" w14:paraId="713AC08D" w14:textId="19DFFF14">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ee</w:t>
      </w:r>
      <w:r w:rsidR="0077339E">
        <w:rPr>
          <w:rFonts w:ascii="Times New Roman" w:hAnsi="Times New Roman" w:cs="Times New Roman"/>
          <w:sz w:val="24"/>
          <w:szCs w:val="24"/>
        </w:rPr>
        <w:t xml:space="preserve">.  </w:t>
      </w:r>
      <w:r w:rsidRPr="00C9132D" w:rsidR="000714C1">
        <w:rPr>
          <w:rFonts w:ascii="Times New Roman" w:hAnsi="Times New Roman" w:cs="Times New Roman"/>
          <w:sz w:val="24"/>
          <w:szCs w:val="24"/>
        </w:rPr>
        <w:t xml:space="preserve">Information as to current military addresses and assignments may be provided to military banking facilities who provide banking services overseas and who are reimbursed by the Government for certain checking and loan losses.  For personnel separated, discharged, or retired from the Armed Forces, information as to last known residential or home of record address may be provided to the military banking facility upon certification by a banking facility officer that the facility has a returned or dishonored check negotiated by the individual or the individual has defaulted on a loan and that if restitution is not made by the individual, the U.S. Government will be liable for the losses the facility may incur. </w:t>
      </w:r>
    </w:p>
    <w:p w:rsidRPr="00C9132D" w:rsidR="0017771D" w:rsidP="0017771D" w:rsidRDefault="0017771D" w14:paraId="3E3F585D"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C17C13" w14:paraId="75F9C6AC"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ff</w:t>
      </w:r>
      <w:r w:rsidRPr="00C9132D" w:rsidR="000714C1">
        <w:rPr>
          <w:rFonts w:ascii="Times New Roman" w:hAnsi="Times New Roman" w:cs="Times New Roman"/>
          <w:sz w:val="24"/>
          <w:szCs w:val="24"/>
        </w:rPr>
        <w:t>.</w:t>
      </w:r>
      <w:r w:rsidRPr="00C9132D" w:rsidR="001D6A08">
        <w:rPr>
          <w:rFonts w:ascii="Times New Roman" w:hAnsi="Times New Roman" w:cs="Times New Roman"/>
          <w:sz w:val="24"/>
          <w:szCs w:val="24"/>
        </w:rPr>
        <w:t xml:space="preserve"> </w:t>
      </w:r>
      <w:r w:rsidRPr="00C9132D" w:rsidR="000714C1">
        <w:rPr>
          <w:rFonts w:ascii="Times New Roman" w:hAnsi="Times New Roman" w:cs="Times New Roman"/>
          <w:sz w:val="24"/>
          <w:szCs w:val="24"/>
        </w:rPr>
        <w:t xml:space="preserve"> A record from a system of records maintained by a Component may be disclosed as a routine use to the General Services Administration for the purpose of records management inspections conducted under authority of 44 U.S.C. 2904 and 2906. </w:t>
      </w:r>
    </w:p>
    <w:p w:rsidRPr="00C9132D" w:rsidR="0017771D" w:rsidP="0017771D" w:rsidRDefault="0017771D" w14:paraId="1F2DB843"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C17C13" w14:paraId="0A47B298" w14:textId="45636621">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17C13">
        <w:rPr>
          <w:rFonts w:ascii="Times New Roman" w:hAnsi="Times New Roman" w:cs="Times New Roman"/>
          <w:sz w:val="24"/>
          <w:szCs w:val="24"/>
        </w:rPr>
        <w:t>gg.</w:t>
      </w:r>
      <w:r w:rsidR="0077339E">
        <w:rPr>
          <w:rFonts w:ascii="Times New Roman" w:hAnsi="Times New Roman" w:cs="Times New Roman"/>
          <w:sz w:val="24"/>
          <w:szCs w:val="24"/>
        </w:rPr>
        <w:t xml:space="preserve">  </w:t>
      </w:r>
      <w:r w:rsidRPr="00C17C13" w:rsidR="000714C1">
        <w:rPr>
          <w:rFonts w:ascii="Times New Roman" w:hAnsi="Times New Roman" w:cs="Times New Roman"/>
          <w:sz w:val="24"/>
          <w:szCs w:val="24"/>
        </w:rPr>
        <w:t>A record from a system of records maintained by a Component may be disclosed as a routine use to the Merit Systems Protection Board, including the Office of the Special Counsel, for the purpose of litigation, including administrative proceedings, appeals, special studies of the civil service and other merit systems, review of Office of Personnel Management or Component rules and regulations, investigation of alleged or possible prohibited personnel practices, including administrative proceedings involving any individual subject of a DoD investigation, and such other functions, promulgated in 5 U.S.C. 1205 and 1206 or as may be authorized by law.</w:t>
      </w:r>
      <w:r w:rsidRPr="00C9132D" w:rsidR="000714C1">
        <w:rPr>
          <w:rFonts w:ascii="Times New Roman" w:hAnsi="Times New Roman" w:cs="Times New Roman"/>
          <w:sz w:val="24"/>
          <w:szCs w:val="24"/>
        </w:rPr>
        <w:t xml:space="preserve"> </w:t>
      </w:r>
    </w:p>
    <w:p w:rsidRPr="00C9132D" w:rsidR="0017771D" w:rsidP="0017771D" w:rsidRDefault="0017771D" w14:paraId="380298F7"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C17C13" w14:paraId="7B9B194D" w14:textId="5C90E898">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hh.</w:t>
      </w:r>
      <w:r w:rsidR="0077339E">
        <w:rPr>
          <w:rFonts w:ascii="Times New Roman" w:hAnsi="Times New Roman" w:cs="Times New Roman"/>
          <w:color w:val="000000"/>
          <w:sz w:val="24"/>
          <w:szCs w:val="24"/>
        </w:rPr>
        <w:t xml:space="preserve">  </w:t>
      </w:r>
      <w:r w:rsidRPr="00C9132D" w:rsidR="000714C1">
        <w:rPr>
          <w:rFonts w:ascii="Times New Roman" w:hAnsi="Times New Roman" w:cs="Times New Roman"/>
          <w:color w:val="000000"/>
          <w:sz w:val="24"/>
          <w:szCs w:val="24"/>
        </w:rPr>
        <w:t>A record from a system of records maintained by a Component may be disclosed as a routine use outside the Department of Defense (DoD) or the U.S. Government for the purpose of counterintelligence activities authorized by U.S. law or Executive Order or for the purpose of enforcing laws that protect the national security of the United States</w:t>
      </w:r>
      <w:r w:rsidRPr="00C9132D" w:rsidR="001D6A08">
        <w:rPr>
          <w:rFonts w:ascii="Times New Roman" w:hAnsi="Times New Roman" w:cs="Times New Roman"/>
          <w:color w:val="000000"/>
          <w:sz w:val="24"/>
          <w:szCs w:val="24"/>
        </w:rPr>
        <w:t>.</w:t>
      </w:r>
    </w:p>
    <w:p w:rsidRPr="00C9132D" w:rsidR="0017771D" w:rsidP="0017771D" w:rsidRDefault="0017771D" w14:paraId="56B2FF2A"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E35FC2" w:rsidP="0017771D" w:rsidRDefault="00E35FC2" w14:paraId="0826A5FF" w14:textId="77777777">
      <w:pPr>
        <w:tabs>
          <w:tab w:val="left" w:pos="720"/>
        </w:tabs>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POLICIES AND PRACTICES FOR STORAGE OF RECORDS:</w:t>
      </w:r>
      <w:r w:rsidRPr="00C9132D">
        <w:rPr>
          <w:rFonts w:ascii="Times New Roman" w:hAnsi="Times New Roman" w:cs="Times New Roman"/>
          <w:sz w:val="24"/>
          <w:szCs w:val="24"/>
        </w:rPr>
        <w:t xml:space="preserve">  Electronic storage media.</w:t>
      </w:r>
    </w:p>
    <w:p w:rsidRPr="00C9132D" w:rsidR="0017771D" w:rsidP="0017771D" w:rsidRDefault="0017771D" w14:paraId="2BF3DA62" w14:textId="77777777">
      <w:pPr>
        <w:tabs>
          <w:tab w:val="left" w:pos="720"/>
        </w:tabs>
        <w:spacing w:before="100" w:beforeAutospacing="1" w:after="100" w:afterAutospacing="1" w:line="240" w:lineRule="auto"/>
        <w:contextualSpacing/>
        <w:rPr>
          <w:rFonts w:ascii="Times New Roman" w:hAnsi="Times New Roman" w:cs="Times New Roman"/>
          <w:b/>
          <w:sz w:val="24"/>
          <w:szCs w:val="24"/>
        </w:rPr>
      </w:pPr>
    </w:p>
    <w:p w:rsidR="00E35FC2" w:rsidP="0017771D" w:rsidRDefault="00E35FC2" w14:paraId="4DBAE766"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POLICIES AND PRACTICES FOR RETRIEVAL OF RECORDS:</w:t>
      </w:r>
      <w:r w:rsidRPr="00C9132D">
        <w:rPr>
          <w:rFonts w:ascii="Times New Roman" w:hAnsi="Times New Roman" w:cs="Times New Roman"/>
          <w:sz w:val="24"/>
          <w:szCs w:val="24"/>
        </w:rPr>
        <w:t xml:space="preserve">  Information is generally retrieved by SSN.  However, access to certain functions may require a combination of SSN, name, date of birth, and/or state and/or country of birth.</w:t>
      </w:r>
    </w:p>
    <w:p w:rsidRPr="00C9132D" w:rsidR="0017771D" w:rsidP="0017771D" w:rsidRDefault="0017771D" w14:paraId="450D9933"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E35FC2" w:rsidP="0017771D" w:rsidRDefault="00E35FC2" w14:paraId="164C2400"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POLICIES AND PRACTICES FOR RETENTION AND DISPOSAL OF RECORDS:</w:t>
      </w:r>
      <w:r w:rsidRPr="00C9132D">
        <w:rPr>
          <w:rFonts w:ascii="Times New Roman" w:hAnsi="Times New Roman" w:cs="Times New Roman"/>
          <w:sz w:val="24"/>
          <w:szCs w:val="24"/>
        </w:rPr>
        <w:t xml:space="preserve">  Disposition pending until the National Archives and Records Administration has approved the retention and disposition schedule, treat as permanent.</w:t>
      </w:r>
    </w:p>
    <w:p w:rsidRPr="00C9132D" w:rsidR="0017771D" w:rsidP="0017771D" w:rsidRDefault="0017771D" w14:paraId="35BB0AD3"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Pr="00C9132D" w:rsidR="00B461EF" w:rsidP="0017771D" w:rsidRDefault="00E35FC2" w14:paraId="020DD5B7" w14:textId="0536509F">
      <w:pPr>
        <w:autoSpaceDE w:val="0"/>
        <w:autoSpaceDN w:val="0"/>
        <w:adjustRightInd w:val="0"/>
        <w:spacing w:after="0"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 xml:space="preserve">ADMINISTRATIVE, </w:t>
      </w:r>
      <w:r w:rsidR="0077339E">
        <w:rPr>
          <w:rFonts w:ascii="Times New Roman" w:hAnsi="Times New Roman" w:cs="Times New Roman"/>
          <w:b/>
          <w:sz w:val="24"/>
          <w:szCs w:val="24"/>
        </w:rPr>
        <w:t>TECHNICAL</w:t>
      </w:r>
      <w:r w:rsidRPr="00C9132D">
        <w:rPr>
          <w:rFonts w:ascii="Times New Roman" w:hAnsi="Times New Roman" w:cs="Times New Roman"/>
          <w:b/>
          <w:sz w:val="24"/>
          <w:szCs w:val="24"/>
        </w:rPr>
        <w:t xml:space="preserve">, AND </w:t>
      </w:r>
      <w:r w:rsidR="0077339E">
        <w:rPr>
          <w:rFonts w:ascii="Times New Roman" w:hAnsi="Times New Roman" w:cs="Times New Roman"/>
          <w:b/>
          <w:sz w:val="24"/>
          <w:szCs w:val="24"/>
        </w:rPr>
        <w:t>PHYSICAL</w:t>
      </w:r>
      <w:r w:rsidRPr="00C9132D">
        <w:rPr>
          <w:rFonts w:ascii="Times New Roman" w:hAnsi="Times New Roman" w:cs="Times New Roman"/>
          <w:b/>
          <w:sz w:val="24"/>
          <w:szCs w:val="24"/>
        </w:rPr>
        <w:t xml:space="preserve"> SAFEGUARDS:</w:t>
      </w:r>
      <w:r w:rsidRPr="00C9132D">
        <w:rPr>
          <w:rFonts w:ascii="Times New Roman" w:hAnsi="Times New Roman" w:cs="Times New Roman"/>
          <w:sz w:val="24"/>
          <w:szCs w:val="24"/>
        </w:rPr>
        <w:t xml:space="preserve">  Administrative:  backups secured off-site, encryption of backups, methods to ensure only authorized personnel access to PII, periodic security audits, and regular monitoring of users’ security practices.  Physical:  cipher locks, closed circuit TV, key cards, and security guards.  Technical safeguards:  Common Access Card, DoD public key infrastructure certificates, encryption of data at rest, encryption of data in transit, firewall, intrusion detection system, and role-based access control, used only for privileged (elevated roles).</w:t>
      </w:r>
    </w:p>
    <w:p w:rsidRPr="00C9132D" w:rsidR="00F94168" w:rsidP="0017771D" w:rsidRDefault="00E35FC2" w14:paraId="67CC8C6B" w14:textId="0FBF90F2">
      <w:pPr>
        <w:pStyle w:val="BodyText"/>
        <w:kinsoku w:val="0"/>
        <w:overflowPunct w:val="0"/>
        <w:ind w:left="0"/>
        <w:contextualSpacing/>
      </w:pPr>
      <w:r w:rsidRPr="00C9132D">
        <w:rPr>
          <w:b/>
        </w:rPr>
        <w:lastRenderedPageBreak/>
        <w:t>RECORD ACCESS PROCEDURES:</w:t>
      </w:r>
      <w:r w:rsidRPr="00C9132D">
        <w:t xml:space="preserve">  Individuals seeking access to information about themselves contained in this system of records should address written requests to the Defense Security Service, ATTN:  Office of Freedom of Information and Privacy Act, 27130 Telegraph Road, Quantico, VA  22134-2253.</w:t>
      </w:r>
      <w:r w:rsidRPr="00C9132D">
        <w:rPr>
          <w:color w:val="000000"/>
          <w:spacing w:val="7"/>
        </w:rPr>
        <w:t xml:space="preserve">  </w:t>
      </w:r>
      <w:r w:rsidRPr="00C9132D" w:rsidR="001D1DEC">
        <w:rPr>
          <w:color w:val="000000"/>
          <w:spacing w:val="7"/>
        </w:rPr>
        <w:t>For verification purposes, individuals should provide full name, current address, and sufficient details to permit locating pertinent records, and signature.</w:t>
      </w:r>
      <w:r w:rsidRPr="00C9132D" w:rsidR="001D1DEC">
        <w:rPr>
          <w:rFonts w:eastAsia="Times New Roman"/>
          <w:color w:val="444444"/>
        </w:rPr>
        <w:t xml:space="preserve">  </w:t>
      </w:r>
      <w:r w:rsidRPr="00C9132D" w:rsidR="001D1DEC">
        <w:rPr>
          <w:spacing w:val="3"/>
        </w:rPr>
        <w:t>Signed, written requests should contain the individual’s</w:t>
      </w:r>
      <w:r w:rsidRPr="00C9132D" w:rsidR="001D1DEC">
        <w:rPr>
          <w:spacing w:val="7"/>
        </w:rPr>
        <w:t xml:space="preserve"> </w:t>
      </w:r>
      <w:r w:rsidRPr="00C9132D" w:rsidR="001D1DEC">
        <w:rPr>
          <w:spacing w:val="2"/>
        </w:rPr>
        <w:t>full</w:t>
      </w:r>
      <w:r w:rsidRPr="00C9132D" w:rsidR="001D1DEC">
        <w:rPr>
          <w:spacing w:val="7"/>
        </w:rPr>
        <w:t xml:space="preserve"> </w:t>
      </w:r>
      <w:r w:rsidRPr="00C9132D" w:rsidR="001D1DEC">
        <w:rPr>
          <w:spacing w:val="2"/>
        </w:rPr>
        <w:t>name,</w:t>
      </w:r>
      <w:r w:rsidRPr="00C9132D" w:rsidR="001D1DEC">
        <w:rPr>
          <w:spacing w:val="7"/>
        </w:rPr>
        <w:t xml:space="preserve"> telephone number, street address, email address, and name and number of this system of records notice.</w:t>
      </w:r>
    </w:p>
    <w:p w:rsidR="00B461EF" w:rsidP="0017771D" w:rsidRDefault="001D1DEC" w14:paraId="2D33D4E5" w14:textId="77777777">
      <w:pPr>
        <w:pStyle w:val="BodyText"/>
        <w:kinsoku w:val="0"/>
        <w:overflowPunct w:val="0"/>
        <w:spacing w:before="100" w:beforeAutospacing="1" w:after="100" w:afterAutospacing="1"/>
        <w:ind w:left="0" w:firstLine="720"/>
        <w:contextualSpacing/>
        <w:rPr>
          <w:spacing w:val="2"/>
        </w:rPr>
      </w:pPr>
      <w:r w:rsidRPr="00C9132D">
        <w:t>In</w:t>
      </w:r>
      <w:r w:rsidRPr="00C9132D">
        <w:rPr>
          <w:spacing w:val="9"/>
        </w:rPr>
        <w:t xml:space="preserve"> </w:t>
      </w:r>
      <w:r w:rsidRPr="00C9132D">
        <w:rPr>
          <w:spacing w:val="3"/>
        </w:rPr>
        <w:t>addition,</w:t>
      </w:r>
      <w:r w:rsidRPr="00C9132D">
        <w:rPr>
          <w:spacing w:val="7"/>
        </w:rPr>
        <w:t xml:space="preserve"> </w:t>
      </w:r>
      <w:r w:rsidRPr="00C9132D">
        <w:rPr>
          <w:spacing w:val="3"/>
        </w:rPr>
        <w:t>the</w:t>
      </w:r>
      <w:r w:rsidRPr="00C9132D">
        <w:rPr>
          <w:spacing w:val="8"/>
        </w:rPr>
        <w:t xml:space="preserve"> </w:t>
      </w:r>
      <w:r w:rsidRPr="00C9132D">
        <w:rPr>
          <w:spacing w:val="2"/>
        </w:rPr>
        <w:t>requester</w:t>
      </w:r>
      <w:r w:rsidRPr="00C9132D">
        <w:rPr>
          <w:spacing w:val="8"/>
        </w:rPr>
        <w:t xml:space="preserve"> </w:t>
      </w:r>
      <w:r w:rsidRPr="00C9132D">
        <w:rPr>
          <w:spacing w:val="3"/>
        </w:rPr>
        <w:t>must</w:t>
      </w:r>
      <w:r w:rsidRPr="00C9132D">
        <w:rPr>
          <w:spacing w:val="7"/>
        </w:rPr>
        <w:t xml:space="preserve"> </w:t>
      </w:r>
      <w:r w:rsidRPr="00C9132D">
        <w:rPr>
          <w:spacing w:val="3"/>
        </w:rPr>
        <w:t>provide</w:t>
      </w:r>
      <w:r w:rsidRPr="00C9132D">
        <w:rPr>
          <w:spacing w:val="6"/>
        </w:rPr>
        <w:t xml:space="preserve"> </w:t>
      </w:r>
      <w:r w:rsidRPr="00C9132D">
        <w:t>a</w:t>
      </w:r>
      <w:r w:rsidRPr="00C9132D">
        <w:rPr>
          <w:spacing w:val="8"/>
        </w:rPr>
        <w:t xml:space="preserve"> </w:t>
      </w:r>
      <w:r w:rsidRPr="00C9132D">
        <w:rPr>
          <w:spacing w:val="2"/>
        </w:rPr>
        <w:t>notarized</w:t>
      </w:r>
      <w:r w:rsidRPr="00C9132D">
        <w:rPr>
          <w:spacing w:val="9"/>
        </w:rPr>
        <w:t xml:space="preserve"> </w:t>
      </w:r>
      <w:r w:rsidRPr="00C9132D">
        <w:rPr>
          <w:spacing w:val="3"/>
        </w:rPr>
        <w:t>statement</w:t>
      </w:r>
      <w:r w:rsidRPr="00C9132D">
        <w:rPr>
          <w:spacing w:val="7"/>
        </w:rPr>
        <w:t xml:space="preserve"> </w:t>
      </w:r>
      <w:r w:rsidRPr="00C9132D">
        <w:rPr>
          <w:spacing w:val="2"/>
        </w:rPr>
        <w:t>or</w:t>
      </w:r>
      <w:r w:rsidRPr="00C9132D">
        <w:rPr>
          <w:spacing w:val="8"/>
        </w:rPr>
        <w:t xml:space="preserve"> </w:t>
      </w:r>
      <w:r w:rsidRPr="00C9132D">
        <w:t>an</w:t>
      </w:r>
      <w:r w:rsidRPr="00C9132D">
        <w:rPr>
          <w:spacing w:val="9"/>
        </w:rPr>
        <w:t xml:space="preserve"> </w:t>
      </w:r>
      <w:r w:rsidRPr="00C9132D">
        <w:rPr>
          <w:spacing w:val="2"/>
        </w:rPr>
        <w:t>unsworn</w:t>
      </w:r>
      <w:r w:rsidRPr="00C9132D">
        <w:rPr>
          <w:spacing w:val="9"/>
        </w:rPr>
        <w:t xml:space="preserve"> </w:t>
      </w:r>
      <w:r w:rsidRPr="00C9132D">
        <w:rPr>
          <w:spacing w:val="3"/>
        </w:rPr>
        <w:t>declaration</w:t>
      </w:r>
      <w:r w:rsidRPr="00C9132D">
        <w:rPr>
          <w:spacing w:val="7"/>
        </w:rPr>
        <w:t xml:space="preserve"> </w:t>
      </w:r>
      <w:r w:rsidRPr="00C9132D">
        <w:rPr>
          <w:spacing w:val="2"/>
        </w:rPr>
        <w:t>made</w:t>
      </w:r>
      <w:r w:rsidRPr="00C9132D">
        <w:rPr>
          <w:spacing w:val="8"/>
        </w:rPr>
        <w:t xml:space="preserve"> </w:t>
      </w:r>
      <w:r w:rsidRPr="00C9132D">
        <w:rPr>
          <w:spacing w:val="1"/>
        </w:rPr>
        <w:t>in</w:t>
      </w:r>
      <w:r w:rsidRPr="00C9132D">
        <w:rPr>
          <w:spacing w:val="7"/>
        </w:rPr>
        <w:t xml:space="preserve"> </w:t>
      </w:r>
      <w:r w:rsidRPr="00C9132D">
        <w:rPr>
          <w:spacing w:val="3"/>
        </w:rPr>
        <w:t>accordance</w:t>
      </w:r>
      <w:r w:rsidRPr="00C9132D">
        <w:rPr>
          <w:spacing w:val="55"/>
        </w:rPr>
        <w:t xml:space="preserve"> </w:t>
      </w:r>
      <w:r w:rsidRPr="00C9132D">
        <w:rPr>
          <w:spacing w:val="2"/>
        </w:rPr>
        <w:t>with</w:t>
      </w:r>
      <w:r w:rsidRPr="00C9132D">
        <w:rPr>
          <w:spacing w:val="9"/>
        </w:rPr>
        <w:t xml:space="preserve"> </w:t>
      </w:r>
      <w:r w:rsidRPr="00C9132D">
        <w:rPr>
          <w:spacing w:val="1"/>
        </w:rPr>
        <w:t>28</w:t>
      </w:r>
      <w:r w:rsidRPr="00C9132D">
        <w:rPr>
          <w:spacing w:val="9"/>
        </w:rPr>
        <w:t xml:space="preserve"> </w:t>
      </w:r>
      <w:r w:rsidRPr="00C9132D">
        <w:rPr>
          <w:spacing w:val="3"/>
        </w:rPr>
        <w:t>U.S.C.</w:t>
      </w:r>
      <w:r w:rsidRPr="00C9132D">
        <w:rPr>
          <w:spacing w:val="7"/>
        </w:rPr>
        <w:t xml:space="preserve"> </w:t>
      </w:r>
      <w:r w:rsidRPr="00C9132D">
        <w:rPr>
          <w:spacing w:val="2"/>
        </w:rPr>
        <w:t>1746,</w:t>
      </w:r>
      <w:r w:rsidRPr="00C9132D">
        <w:rPr>
          <w:spacing w:val="7"/>
        </w:rPr>
        <w:t xml:space="preserve"> </w:t>
      </w:r>
      <w:r w:rsidRPr="00C9132D">
        <w:rPr>
          <w:spacing w:val="1"/>
        </w:rPr>
        <w:t>in</w:t>
      </w:r>
      <w:r w:rsidRPr="00C9132D">
        <w:rPr>
          <w:spacing w:val="7"/>
        </w:rPr>
        <w:t xml:space="preserve"> </w:t>
      </w:r>
      <w:r w:rsidRPr="00C9132D">
        <w:rPr>
          <w:spacing w:val="3"/>
        </w:rPr>
        <w:t>the</w:t>
      </w:r>
      <w:r w:rsidRPr="00C9132D">
        <w:rPr>
          <w:spacing w:val="8"/>
        </w:rPr>
        <w:t xml:space="preserve"> </w:t>
      </w:r>
      <w:r w:rsidRPr="00C9132D">
        <w:rPr>
          <w:spacing w:val="2"/>
        </w:rPr>
        <w:t>following</w:t>
      </w:r>
      <w:r w:rsidRPr="00C9132D">
        <w:rPr>
          <w:spacing w:val="7"/>
        </w:rPr>
        <w:t xml:space="preserve"> </w:t>
      </w:r>
      <w:r w:rsidRPr="00C9132D">
        <w:rPr>
          <w:spacing w:val="2"/>
        </w:rPr>
        <w:t>format:</w:t>
      </w:r>
    </w:p>
    <w:p w:rsidRPr="00C9132D" w:rsidR="007D4599" w:rsidP="0017771D" w:rsidRDefault="007D4599" w14:paraId="65226A47" w14:textId="77777777">
      <w:pPr>
        <w:pStyle w:val="BodyText"/>
        <w:kinsoku w:val="0"/>
        <w:overflowPunct w:val="0"/>
        <w:spacing w:before="100" w:beforeAutospacing="1" w:after="100" w:afterAutospacing="1"/>
        <w:ind w:left="0" w:firstLine="720"/>
        <w:contextualSpacing/>
        <w:rPr>
          <w:spacing w:val="2"/>
        </w:rPr>
      </w:pPr>
    </w:p>
    <w:p w:rsidR="00B461EF" w:rsidP="0017771D" w:rsidRDefault="00B461EF" w14:paraId="387B0E83" w14:textId="77777777">
      <w:pPr>
        <w:pStyle w:val="BodyText"/>
        <w:kinsoku w:val="0"/>
        <w:overflowPunct w:val="0"/>
        <w:spacing w:before="100" w:beforeAutospacing="1" w:after="100" w:afterAutospacing="1"/>
        <w:ind w:left="0"/>
        <w:contextualSpacing/>
        <w:rPr>
          <w:spacing w:val="3"/>
        </w:rPr>
      </w:pPr>
      <w:r w:rsidRPr="00C9132D">
        <w:tab/>
      </w:r>
      <w:r w:rsidRPr="00C9132D" w:rsidR="001D1DEC">
        <w:t>If</w:t>
      </w:r>
      <w:r w:rsidRPr="00C9132D" w:rsidR="001D1DEC">
        <w:rPr>
          <w:spacing w:val="8"/>
        </w:rPr>
        <w:t xml:space="preserve"> </w:t>
      </w:r>
      <w:r w:rsidRPr="00C9132D" w:rsidR="001D1DEC">
        <w:rPr>
          <w:spacing w:val="3"/>
        </w:rPr>
        <w:t>executed</w:t>
      </w:r>
      <w:r w:rsidRPr="00C9132D" w:rsidR="001D1DEC">
        <w:rPr>
          <w:spacing w:val="9"/>
        </w:rPr>
        <w:t xml:space="preserve"> </w:t>
      </w:r>
      <w:r w:rsidRPr="00C9132D" w:rsidR="001D1DEC">
        <w:rPr>
          <w:spacing w:val="2"/>
        </w:rPr>
        <w:t>outside</w:t>
      </w:r>
      <w:r w:rsidRPr="00C9132D" w:rsidR="001D1DEC">
        <w:rPr>
          <w:spacing w:val="8"/>
        </w:rPr>
        <w:t xml:space="preserve"> </w:t>
      </w:r>
      <w:r w:rsidRPr="00C9132D" w:rsidR="001D1DEC">
        <w:rPr>
          <w:spacing w:val="2"/>
        </w:rPr>
        <w:t>the</w:t>
      </w:r>
      <w:r w:rsidRPr="00C9132D" w:rsidR="001D1DEC">
        <w:rPr>
          <w:spacing w:val="6"/>
        </w:rPr>
        <w:t xml:space="preserve"> </w:t>
      </w:r>
      <w:r w:rsidRPr="00C9132D" w:rsidR="001D1DEC">
        <w:rPr>
          <w:spacing w:val="3"/>
        </w:rPr>
        <w:t>United</w:t>
      </w:r>
      <w:r w:rsidRPr="00C9132D" w:rsidR="001D1DEC">
        <w:rPr>
          <w:spacing w:val="7"/>
        </w:rPr>
        <w:t xml:space="preserve"> </w:t>
      </w:r>
      <w:r w:rsidRPr="00C9132D" w:rsidR="001D1DEC">
        <w:rPr>
          <w:spacing w:val="3"/>
        </w:rPr>
        <w:t>States:</w:t>
      </w:r>
      <w:r w:rsidRPr="00C9132D" w:rsidR="001D1DEC">
        <w:t xml:space="preserve"> </w:t>
      </w:r>
      <w:r w:rsidRPr="00C9132D" w:rsidR="001D1DEC">
        <w:rPr>
          <w:spacing w:val="14"/>
        </w:rPr>
        <w:t xml:space="preserve"> </w:t>
      </w:r>
      <w:r w:rsidRPr="00C9132D" w:rsidR="001D1DEC">
        <w:rPr>
          <w:spacing w:val="1"/>
        </w:rPr>
        <w:t>“I</w:t>
      </w:r>
      <w:r w:rsidRPr="00C9132D" w:rsidR="001D1DEC">
        <w:rPr>
          <w:spacing w:val="4"/>
        </w:rPr>
        <w:t xml:space="preserve"> </w:t>
      </w:r>
      <w:r w:rsidRPr="00C9132D" w:rsidR="001D1DEC">
        <w:rPr>
          <w:spacing w:val="2"/>
        </w:rPr>
        <w:t>declare</w:t>
      </w:r>
      <w:r w:rsidRPr="00C9132D" w:rsidR="001D1DEC">
        <w:rPr>
          <w:spacing w:val="8"/>
        </w:rPr>
        <w:t xml:space="preserve"> </w:t>
      </w:r>
      <w:r w:rsidRPr="00C9132D" w:rsidR="001D1DEC">
        <w:rPr>
          <w:spacing w:val="2"/>
        </w:rPr>
        <w:t>(or</w:t>
      </w:r>
      <w:r w:rsidRPr="00C9132D" w:rsidR="001D1DEC">
        <w:rPr>
          <w:spacing w:val="8"/>
        </w:rPr>
        <w:t xml:space="preserve"> </w:t>
      </w:r>
      <w:r w:rsidRPr="00C9132D" w:rsidR="001D1DEC">
        <w:rPr>
          <w:spacing w:val="2"/>
        </w:rPr>
        <w:t>certify,</w:t>
      </w:r>
      <w:r w:rsidRPr="00C9132D" w:rsidR="001D1DEC">
        <w:rPr>
          <w:spacing w:val="9"/>
        </w:rPr>
        <w:t xml:space="preserve"> </w:t>
      </w:r>
      <w:r w:rsidRPr="00C9132D" w:rsidR="001D1DEC">
        <w:rPr>
          <w:spacing w:val="2"/>
        </w:rPr>
        <w:t>verify,</w:t>
      </w:r>
      <w:r w:rsidRPr="00C9132D" w:rsidR="001D1DEC">
        <w:rPr>
          <w:spacing w:val="9"/>
        </w:rPr>
        <w:t xml:space="preserve"> </w:t>
      </w:r>
      <w:r w:rsidRPr="00C9132D" w:rsidR="001D1DEC">
        <w:rPr>
          <w:spacing w:val="2"/>
        </w:rPr>
        <w:t>or</w:t>
      </w:r>
      <w:r w:rsidRPr="00C9132D" w:rsidR="001D1DEC">
        <w:rPr>
          <w:spacing w:val="8"/>
        </w:rPr>
        <w:t xml:space="preserve"> </w:t>
      </w:r>
      <w:r w:rsidRPr="00C9132D" w:rsidR="001D1DEC">
        <w:rPr>
          <w:spacing w:val="3"/>
        </w:rPr>
        <w:t>state)</w:t>
      </w:r>
      <w:r w:rsidRPr="00C9132D" w:rsidR="001D1DEC">
        <w:rPr>
          <w:spacing w:val="6"/>
        </w:rPr>
        <w:t xml:space="preserve"> </w:t>
      </w:r>
      <w:r w:rsidRPr="00C9132D" w:rsidR="001D1DEC">
        <w:rPr>
          <w:spacing w:val="3"/>
        </w:rPr>
        <w:t>under</w:t>
      </w:r>
      <w:r w:rsidRPr="00C9132D" w:rsidR="001D1DEC">
        <w:rPr>
          <w:spacing w:val="6"/>
        </w:rPr>
        <w:t xml:space="preserve"> </w:t>
      </w:r>
      <w:r w:rsidRPr="00C9132D" w:rsidR="001D1DEC">
        <w:rPr>
          <w:spacing w:val="3"/>
        </w:rPr>
        <w:t>penalty</w:t>
      </w:r>
      <w:r w:rsidRPr="00C9132D" w:rsidR="001D1DEC">
        <w:rPr>
          <w:spacing w:val="2"/>
        </w:rPr>
        <w:t xml:space="preserve"> of</w:t>
      </w:r>
      <w:r w:rsidRPr="00C9132D" w:rsidR="001D1DEC">
        <w:rPr>
          <w:spacing w:val="8"/>
        </w:rPr>
        <w:t xml:space="preserve"> </w:t>
      </w:r>
      <w:r w:rsidRPr="00C9132D" w:rsidR="001D1DEC">
        <w:rPr>
          <w:spacing w:val="3"/>
        </w:rPr>
        <w:t>perjury</w:t>
      </w:r>
      <w:r w:rsidRPr="00C9132D" w:rsidR="001D1DEC">
        <w:rPr>
          <w:spacing w:val="2"/>
        </w:rPr>
        <w:t xml:space="preserve"> </w:t>
      </w:r>
      <w:r w:rsidRPr="00C9132D" w:rsidR="001D1DEC">
        <w:rPr>
          <w:spacing w:val="3"/>
        </w:rPr>
        <w:t>under</w:t>
      </w:r>
      <w:r w:rsidRPr="00C9132D" w:rsidR="00C40106">
        <w:rPr>
          <w:spacing w:val="61"/>
        </w:rPr>
        <w:t xml:space="preserve"> </w:t>
      </w:r>
      <w:r w:rsidRPr="00C9132D" w:rsidR="001D1DEC">
        <w:rPr>
          <w:spacing w:val="3"/>
        </w:rPr>
        <w:t>the</w:t>
      </w:r>
      <w:r w:rsidRPr="00C9132D" w:rsidR="001D1DEC">
        <w:rPr>
          <w:spacing w:val="6"/>
        </w:rPr>
        <w:t xml:space="preserve"> </w:t>
      </w:r>
      <w:r w:rsidRPr="00C9132D" w:rsidR="001D1DEC">
        <w:rPr>
          <w:spacing w:val="3"/>
        </w:rPr>
        <w:t>laws</w:t>
      </w:r>
      <w:r w:rsidRPr="00C9132D" w:rsidR="001D1DEC">
        <w:rPr>
          <w:spacing w:val="7"/>
        </w:rPr>
        <w:t xml:space="preserve"> </w:t>
      </w:r>
      <w:r w:rsidRPr="00C9132D" w:rsidR="001D1DEC">
        <w:rPr>
          <w:spacing w:val="2"/>
        </w:rPr>
        <w:t>of</w:t>
      </w:r>
      <w:r w:rsidRPr="00C9132D" w:rsidR="001D1DEC">
        <w:rPr>
          <w:spacing w:val="6"/>
        </w:rPr>
        <w:t xml:space="preserve"> </w:t>
      </w:r>
      <w:r w:rsidRPr="00C9132D" w:rsidR="001D1DEC">
        <w:rPr>
          <w:spacing w:val="3"/>
        </w:rPr>
        <w:t>the</w:t>
      </w:r>
      <w:r w:rsidRPr="00C9132D" w:rsidR="001D1DEC">
        <w:rPr>
          <w:spacing w:val="8"/>
        </w:rPr>
        <w:t xml:space="preserve"> </w:t>
      </w:r>
      <w:r w:rsidRPr="00C9132D" w:rsidR="001D1DEC">
        <w:rPr>
          <w:spacing w:val="2"/>
        </w:rPr>
        <w:t>United</w:t>
      </w:r>
      <w:r w:rsidRPr="00C9132D" w:rsidR="001D1DEC">
        <w:rPr>
          <w:spacing w:val="7"/>
        </w:rPr>
        <w:t xml:space="preserve"> </w:t>
      </w:r>
      <w:r w:rsidRPr="00C9132D" w:rsidR="001D1DEC">
        <w:rPr>
          <w:spacing w:val="3"/>
        </w:rPr>
        <w:t>States</w:t>
      </w:r>
      <w:r w:rsidRPr="00C9132D" w:rsidR="001D1DEC">
        <w:rPr>
          <w:spacing w:val="6"/>
        </w:rPr>
        <w:t xml:space="preserve"> </w:t>
      </w:r>
      <w:r w:rsidRPr="00C9132D" w:rsidR="001D1DEC">
        <w:rPr>
          <w:spacing w:val="2"/>
        </w:rPr>
        <w:t>of</w:t>
      </w:r>
      <w:r w:rsidRPr="00C9132D" w:rsidR="001D1DEC">
        <w:rPr>
          <w:spacing w:val="8"/>
        </w:rPr>
        <w:t xml:space="preserve"> </w:t>
      </w:r>
      <w:r w:rsidRPr="00C9132D" w:rsidR="001D1DEC">
        <w:rPr>
          <w:spacing w:val="3"/>
        </w:rPr>
        <w:t>America</w:t>
      </w:r>
      <w:r w:rsidRPr="00C9132D" w:rsidR="001D1DEC">
        <w:rPr>
          <w:spacing w:val="6"/>
        </w:rPr>
        <w:t xml:space="preserve"> </w:t>
      </w:r>
      <w:r w:rsidRPr="00C9132D" w:rsidR="001D1DEC">
        <w:rPr>
          <w:spacing w:val="2"/>
        </w:rPr>
        <w:t>that</w:t>
      </w:r>
      <w:r w:rsidRPr="00C9132D" w:rsidR="001D1DEC">
        <w:rPr>
          <w:spacing w:val="7"/>
        </w:rPr>
        <w:t xml:space="preserve"> </w:t>
      </w:r>
      <w:r w:rsidRPr="00C9132D" w:rsidR="001D1DEC">
        <w:rPr>
          <w:spacing w:val="3"/>
        </w:rPr>
        <w:t>the</w:t>
      </w:r>
      <w:r w:rsidRPr="00C9132D" w:rsidR="001D1DEC">
        <w:rPr>
          <w:spacing w:val="6"/>
        </w:rPr>
        <w:t xml:space="preserve"> </w:t>
      </w:r>
      <w:r w:rsidRPr="00C9132D" w:rsidR="001D1DEC">
        <w:rPr>
          <w:spacing w:val="3"/>
        </w:rPr>
        <w:t>foregoing</w:t>
      </w:r>
      <w:r w:rsidRPr="00C9132D" w:rsidR="001D1DEC">
        <w:rPr>
          <w:spacing w:val="7"/>
        </w:rPr>
        <w:t xml:space="preserve"> </w:t>
      </w:r>
      <w:r w:rsidRPr="00C9132D" w:rsidR="001D1DEC">
        <w:rPr>
          <w:spacing w:val="2"/>
        </w:rPr>
        <w:t>is</w:t>
      </w:r>
      <w:r w:rsidRPr="00C9132D" w:rsidR="001D1DEC">
        <w:rPr>
          <w:spacing w:val="7"/>
        </w:rPr>
        <w:t xml:space="preserve"> </w:t>
      </w:r>
      <w:r w:rsidRPr="00C9132D" w:rsidR="001D1DEC">
        <w:rPr>
          <w:spacing w:val="2"/>
        </w:rPr>
        <w:t>true</w:t>
      </w:r>
      <w:r w:rsidRPr="00C9132D" w:rsidR="001D1DEC">
        <w:rPr>
          <w:spacing w:val="8"/>
        </w:rPr>
        <w:t xml:space="preserve"> </w:t>
      </w:r>
      <w:r w:rsidRPr="00C9132D" w:rsidR="001D1DEC">
        <w:rPr>
          <w:spacing w:val="1"/>
        </w:rPr>
        <w:t>and</w:t>
      </w:r>
      <w:r w:rsidRPr="00C9132D" w:rsidR="001D1DEC">
        <w:rPr>
          <w:spacing w:val="9"/>
        </w:rPr>
        <w:t xml:space="preserve"> </w:t>
      </w:r>
      <w:r w:rsidRPr="00C9132D" w:rsidR="001D1DEC">
        <w:rPr>
          <w:spacing w:val="3"/>
        </w:rPr>
        <w:t>correct.</w:t>
      </w:r>
      <w:r w:rsidRPr="00C9132D" w:rsidR="001D1DEC">
        <w:t xml:space="preserve"> </w:t>
      </w:r>
      <w:r w:rsidRPr="00C9132D" w:rsidR="001D1DEC">
        <w:rPr>
          <w:spacing w:val="12"/>
        </w:rPr>
        <w:t xml:space="preserve"> </w:t>
      </w:r>
      <w:r w:rsidRPr="00C9132D" w:rsidR="001D1DEC">
        <w:rPr>
          <w:spacing w:val="3"/>
        </w:rPr>
        <w:t>Executed</w:t>
      </w:r>
      <w:r w:rsidRPr="00C9132D" w:rsidR="001D1DEC">
        <w:rPr>
          <w:spacing w:val="7"/>
        </w:rPr>
        <w:t xml:space="preserve"> </w:t>
      </w:r>
      <w:r w:rsidRPr="00C9132D" w:rsidR="001D1DEC">
        <w:rPr>
          <w:spacing w:val="2"/>
        </w:rPr>
        <w:t>on</w:t>
      </w:r>
      <w:r w:rsidRPr="00C9132D" w:rsidR="001D1DEC">
        <w:rPr>
          <w:spacing w:val="9"/>
        </w:rPr>
        <w:t xml:space="preserve"> </w:t>
      </w:r>
      <w:r w:rsidRPr="00C9132D" w:rsidR="001D1DEC">
        <w:rPr>
          <w:spacing w:val="2"/>
        </w:rPr>
        <w:t>(date).</w:t>
      </w:r>
      <w:r w:rsidRPr="00C9132D" w:rsidR="001D1DEC">
        <w:rPr>
          <w:spacing w:val="37"/>
        </w:rPr>
        <w:t xml:space="preserve">  </w:t>
      </w:r>
      <w:r w:rsidRPr="00C9132D" w:rsidR="001D1DEC">
        <w:rPr>
          <w:spacing w:val="3"/>
        </w:rPr>
        <w:t>(Signature).”</w:t>
      </w:r>
    </w:p>
    <w:p w:rsidRPr="00C9132D" w:rsidR="007D4599" w:rsidP="0017771D" w:rsidRDefault="007D4599" w14:paraId="74541AE7" w14:textId="77777777">
      <w:pPr>
        <w:pStyle w:val="BodyText"/>
        <w:kinsoku w:val="0"/>
        <w:overflowPunct w:val="0"/>
        <w:spacing w:before="100" w:beforeAutospacing="1" w:after="100" w:afterAutospacing="1"/>
        <w:ind w:left="0"/>
        <w:contextualSpacing/>
        <w:rPr>
          <w:spacing w:val="3"/>
        </w:rPr>
      </w:pPr>
    </w:p>
    <w:p w:rsidR="00B461EF" w:rsidP="0017771D" w:rsidRDefault="00B461EF" w14:paraId="63E88FB4" w14:textId="77777777">
      <w:pPr>
        <w:pStyle w:val="BodyText"/>
        <w:kinsoku w:val="0"/>
        <w:overflowPunct w:val="0"/>
        <w:spacing w:before="100" w:beforeAutospacing="1" w:after="100" w:afterAutospacing="1"/>
        <w:ind w:left="0"/>
        <w:contextualSpacing/>
        <w:rPr>
          <w:spacing w:val="3"/>
        </w:rPr>
      </w:pPr>
      <w:r w:rsidRPr="00C9132D">
        <w:tab/>
      </w:r>
      <w:r w:rsidRPr="00C9132D" w:rsidR="001D1DEC">
        <w:t>If</w:t>
      </w:r>
      <w:r w:rsidRPr="00C9132D" w:rsidR="001D1DEC">
        <w:rPr>
          <w:spacing w:val="8"/>
        </w:rPr>
        <w:t xml:space="preserve"> </w:t>
      </w:r>
      <w:r w:rsidRPr="00C9132D" w:rsidR="001D1DEC">
        <w:rPr>
          <w:spacing w:val="3"/>
        </w:rPr>
        <w:t>executed</w:t>
      </w:r>
      <w:r w:rsidRPr="00C9132D" w:rsidR="001D1DEC">
        <w:rPr>
          <w:spacing w:val="9"/>
        </w:rPr>
        <w:t xml:space="preserve"> </w:t>
      </w:r>
      <w:r w:rsidRPr="00C9132D" w:rsidR="001D1DEC">
        <w:rPr>
          <w:spacing w:val="2"/>
        </w:rPr>
        <w:t>within</w:t>
      </w:r>
      <w:r w:rsidRPr="00C9132D" w:rsidR="001D1DEC">
        <w:rPr>
          <w:spacing w:val="7"/>
        </w:rPr>
        <w:t xml:space="preserve"> </w:t>
      </w:r>
      <w:r w:rsidRPr="00C9132D" w:rsidR="001D1DEC">
        <w:rPr>
          <w:spacing w:val="2"/>
        </w:rPr>
        <w:t>the</w:t>
      </w:r>
      <w:r w:rsidRPr="00C9132D" w:rsidR="001D1DEC">
        <w:rPr>
          <w:spacing w:val="8"/>
        </w:rPr>
        <w:t xml:space="preserve"> </w:t>
      </w:r>
      <w:r w:rsidRPr="00C9132D" w:rsidR="001D1DEC">
        <w:rPr>
          <w:spacing w:val="2"/>
        </w:rPr>
        <w:t>United</w:t>
      </w:r>
      <w:r w:rsidRPr="00C9132D" w:rsidR="001D1DEC">
        <w:rPr>
          <w:spacing w:val="7"/>
        </w:rPr>
        <w:t xml:space="preserve"> </w:t>
      </w:r>
      <w:r w:rsidRPr="00C9132D" w:rsidR="001D1DEC">
        <w:rPr>
          <w:spacing w:val="3"/>
        </w:rPr>
        <w:t>States,</w:t>
      </w:r>
      <w:r w:rsidRPr="00C9132D" w:rsidR="001D1DEC">
        <w:rPr>
          <w:spacing w:val="7"/>
        </w:rPr>
        <w:t xml:space="preserve"> </w:t>
      </w:r>
      <w:r w:rsidRPr="00C9132D" w:rsidR="001D1DEC">
        <w:rPr>
          <w:spacing w:val="2"/>
        </w:rPr>
        <w:t>its</w:t>
      </w:r>
      <w:r w:rsidRPr="00C9132D" w:rsidR="001D1DEC">
        <w:rPr>
          <w:spacing w:val="7"/>
        </w:rPr>
        <w:t xml:space="preserve"> </w:t>
      </w:r>
      <w:r w:rsidRPr="00C9132D" w:rsidR="001D1DEC">
        <w:rPr>
          <w:spacing w:val="3"/>
        </w:rPr>
        <w:t>territories,</w:t>
      </w:r>
      <w:r w:rsidRPr="00C9132D" w:rsidR="001D1DEC">
        <w:rPr>
          <w:spacing w:val="9"/>
        </w:rPr>
        <w:t xml:space="preserve"> </w:t>
      </w:r>
      <w:r w:rsidRPr="00C9132D" w:rsidR="001D1DEC">
        <w:rPr>
          <w:spacing w:val="3"/>
        </w:rPr>
        <w:t>possessions,</w:t>
      </w:r>
      <w:r w:rsidRPr="00C9132D" w:rsidR="001D1DEC">
        <w:rPr>
          <w:spacing w:val="7"/>
        </w:rPr>
        <w:t xml:space="preserve"> </w:t>
      </w:r>
      <w:r w:rsidRPr="00C9132D" w:rsidR="001D1DEC">
        <w:rPr>
          <w:spacing w:val="2"/>
        </w:rPr>
        <w:t>or</w:t>
      </w:r>
      <w:r w:rsidRPr="00C9132D" w:rsidR="001D1DEC">
        <w:rPr>
          <w:spacing w:val="8"/>
        </w:rPr>
        <w:t xml:space="preserve"> </w:t>
      </w:r>
      <w:r w:rsidRPr="00C9132D" w:rsidR="001D1DEC">
        <w:rPr>
          <w:spacing w:val="2"/>
        </w:rPr>
        <w:t>commonwealths:</w:t>
      </w:r>
      <w:r w:rsidRPr="00C9132D" w:rsidR="001D1DEC">
        <w:t xml:space="preserve"> </w:t>
      </w:r>
      <w:r w:rsidRPr="00C9132D" w:rsidR="001D1DEC">
        <w:rPr>
          <w:spacing w:val="14"/>
        </w:rPr>
        <w:t xml:space="preserve"> </w:t>
      </w:r>
      <w:r w:rsidRPr="00C9132D" w:rsidR="001D1DEC">
        <w:rPr>
          <w:spacing w:val="1"/>
        </w:rPr>
        <w:t>“I</w:t>
      </w:r>
      <w:r w:rsidRPr="00C9132D" w:rsidR="001D1DEC">
        <w:rPr>
          <w:spacing w:val="4"/>
        </w:rPr>
        <w:t xml:space="preserve"> </w:t>
      </w:r>
      <w:r w:rsidRPr="00C9132D" w:rsidR="001D1DEC">
        <w:rPr>
          <w:spacing w:val="3"/>
        </w:rPr>
        <w:t>declare</w:t>
      </w:r>
      <w:r w:rsidRPr="00C9132D" w:rsidR="001D1DEC">
        <w:rPr>
          <w:spacing w:val="6"/>
        </w:rPr>
        <w:t xml:space="preserve"> </w:t>
      </w:r>
      <w:r w:rsidRPr="00C9132D" w:rsidR="001D1DEC">
        <w:rPr>
          <w:spacing w:val="2"/>
        </w:rPr>
        <w:t>(or</w:t>
      </w:r>
      <w:r w:rsidRPr="00C9132D" w:rsidR="001D1DEC">
        <w:rPr>
          <w:spacing w:val="8"/>
        </w:rPr>
        <w:t xml:space="preserve"> </w:t>
      </w:r>
      <w:r w:rsidRPr="00C9132D" w:rsidR="001D1DEC">
        <w:rPr>
          <w:spacing w:val="2"/>
        </w:rPr>
        <w:t>certify,</w:t>
      </w:r>
      <w:r w:rsidRPr="00C9132D" w:rsidR="001D1DEC">
        <w:rPr>
          <w:spacing w:val="83"/>
        </w:rPr>
        <w:t xml:space="preserve"> </w:t>
      </w:r>
      <w:r w:rsidRPr="00C9132D" w:rsidR="001D1DEC">
        <w:rPr>
          <w:spacing w:val="2"/>
        </w:rPr>
        <w:t>verify,</w:t>
      </w:r>
      <w:r w:rsidRPr="00C9132D" w:rsidR="001D1DEC">
        <w:rPr>
          <w:spacing w:val="9"/>
        </w:rPr>
        <w:t xml:space="preserve"> </w:t>
      </w:r>
      <w:r w:rsidRPr="00C9132D" w:rsidR="001D1DEC">
        <w:rPr>
          <w:spacing w:val="2"/>
        </w:rPr>
        <w:t>or</w:t>
      </w:r>
      <w:r w:rsidRPr="00C9132D" w:rsidR="001D1DEC">
        <w:rPr>
          <w:spacing w:val="8"/>
        </w:rPr>
        <w:t xml:space="preserve"> </w:t>
      </w:r>
      <w:r w:rsidRPr="00C9132D" w:rsidR="001D1DEC">
        <w:rPr>
          <w:spacing w:val="3"/>
        </w:rPr>
        <w:t>state)</w:t>
      </w:r>
      <w:r w:rsidRPr="00C9132D" w:rsidR="001D1DEC">
        <w:rPr>
          <w:spacing w:val="6"/>
        </w:rPr>
        <w:t xml:space="preserve"> </w:t>
      </w:r>
      <w:r w:rsidRPr="00C9132D" w:rsidR="001D1DEC">
        <w:rPr>
          <w:spacing w:val="3"/>
        </w:rPr>
        <w:t>under</w:t>
      </w:r>
      <w:r w:rsidRPr="00C9132D" w:rsidR="001D1DEC">
        <w:rPr>
          <w:spacing w:val="6"/>
        </w:rPr>
        <w:t xml:space="preserve"> </w:t>
      </w:r>
      <w:r w:rsidRPr="00C9132D" w:rsidR="001D1DEC">
        <w:rPr>
          <w:spacing w:val="3"/>
        </w:rPr>
        <w:t>penalty</w:t>
      </w:r>
      <w:r w:rsidRPr="00C9132D" w:rsidR="001D1DEC">
        <w:rPr>
          <w:spacing w:val="2"/>
        </w:rPr>
        <w:t xml:space="preserve"> of</w:t>
      </w:r>
      <w:r w:rsidRPr="00C9132D" w:rsidR="001D1DEC">
        <w:rPr>
          <w:spacing w:val="8"/>
        </w:rPr>
        <w:t xml:space="preserve"> </w:t>
      </w:r>
      <w:r w:rsidRPr="00C9132D" w:rsidR="001D1DEC">
        <w:rPr>
          <w:spacing w:val="3"/>
        </w:rPr>
        <w:t>perjury</w:t>
      </w:r>
      <w:r w:rsidRPr="00C9132D" w:rsidR="001D1DEC">
        <w:rPr>
          <w:spacing w:val="2"/>
        </w:rPr>
        <w:t xml:space="preserve"> </w:t>
      </w:r>
      <w:r w:rsidRPr="00C9132D" w:rsidR="001D1DEC">
        <w:rPr>
          <w:spacing w:val="3"/>
        </w:rPr>
        <w:t>that</w:t>
      </w:r>
      <w:r w:rsidRPr="00C9132D" w:rsidR="001D1DEC">
        <w:rPr>
          <w:spacing w:val="7"/>
        </w:rPr>
        <w:t xml:space="preserve"> </w:t>
      </w:r>
      <w:r w:rsidRPr="00C9132D" w:rsidR="001D1DEC">
        <w:rPr>
          <w:spacing w:val="2"/>
        </w:rPr>
        <w:t>the</w:t>
      </w:r>
      <w:r w:rsidRPr="00C9132D" w:rsidR="001D1DEC">
        <w:rPr>
          <w:spacing w:val="8"/>
        </w:rPr>
        <w:t xml:space="preserve"> </w:t>
      </w:r>
      <w:r w:rsidRPr="00C9132D" w:rsidR="001D1DEC">
        <w:rPr>
          <w:spacing w:val="3"/>
        </w:rPr>
        <w:t>foregoing</w:t>
      </w:r>
      <w:r w:rsidRPr="00C9132D" w:rsidR="001D1DEC">
        <w:rPr>
          <w:spacing w:val="7"/>
        </w:rPr>
        <w:t xml:space="preserve"> </w:t>
      </w:r>
      <w:r w:rsidRPr="00C9132D" w:rsidR="001D1DEC">
        <w:rPr>
          <w:spacing w:val="1"/>
        </w:rPr>
        <w:t>is</w:t>
      </w:r>
      <w:r w:rsidRPr="00C9132D" w:rsidR="001D1DEC">
        <w:rPr>
          <w:spacing w:val="7"/>
        </w:rPr>
        <w:t xml:space="preserve"> </w:t>
      </w:r>
      <w:r w:rsidRPr="00C9132D" w:rsidR="001D1DEC">
        <w:rPr>
          <w:spacing w:val="3"/>
        </w:rPr>
        <w:t>true</w:t>
      </w:r>
      <w:r w:rsidRPr="00C9132D" w:rsidR="001D1DEC">
        <w:rPr>
          <w:spacing w:val="8"/>
        </w:rPr>
        <w:t xml:space="preserve"> </w:t>
      </w:r>
      <w:r w:rsidRPr="00C9132D" w:rsidR="001D1DEC">
        <w:rPr>
          <w:spacing w:val="1"/>
        </w:rPr>
        <w:t>and</w:t>
      </w:r>
      <w:r w:rsidRPr="00C9132D" w:rsidR="001D1DEC">
        <w:rPr>
          <w:spacing w:val="9"/>
        </w:rPr>
        <w:t xml:space="preserve"> </w:t>
      </w:r>
      <w:r w:rsidRPr="00C9132D" w:rsidR="001D1DEC">
        <w:rPr>
          <w:spacing w:val="3"/>
        </w:rPr>
        <w:t>correct.</w:t>
      </w:r>
      <w:r w:rsidRPr="00C9132D" w:rsidR="001D1DEC">
        <w:t xml:space="preserve"> </w:t>
      </w:r>
      <w:r w:rsidRPr="00C9132D" w:rsidR="001D1DEC">
        <w:rPr>
          <w:spacing w:val="12"/>
        </w:rPr>
        <w:t xml:space="preserve"> </w:t>
      </w:r>
      <w:r w:rsidRPr="00C9132D" w:rsidR="001D1DEC">
        <w:rPr>
          <w:spacing w:val="3"/>
        </w:rPr>
        <w:t>Executed</w:t>
      </w:r>
      <w:r w:rsidRPr="00C9132D" w:rsidR="001D1DEC">
        <w:rPr>
          <w:spacing w:val="7"/>
        </w:rPr>
        <w:t xml:space="preserve"> </w:t>
      </w:r>
      <w:r w:rsidRPr="00C9132D" w:rsidR="001D1DEC">
        <w:rPr>
          <w:spacing w:val="2"/>
        </w:rPr>
        <w:t>on</w:t>
      </w:r>
      <w:r w:rsidRPr="00C9132D" w:rsidR="001D1DEC">
        <w:rPr>
          <w:spacing w:val="7"/>
        </w:rPr>
        <w:t xml:space="preserve"> </w:t>
      </w:r>
      <w:r w:rsidRPr="00C9132D" w:rsidR="001D1DEC">
        <w:rPr>
          <w:spacing w:val="3"/>
        </w:rPr>
        <w:t>(date).</w:t>
      </w:r>
      <w:r w:rsidRPr="00C9132D" w:rsidR="001D1DEC">
        <w:rPr>
          <w:spacing w:val="37"/>
        </w:rPr>
        <w:t xml:space="preserve">  </w:t>
      </w:r>
      <w:r w:rsidRPr="00C9132D" w:rsidR="001D1DEC">
        <w:rPr>
          <w:spacing w:val="3"/>
        </w:rPr>
        <w:t>(Signature).”</w:t>
      </w:r>
    </w:p>
    <w:p w:rsidRPr="00A875C7" w:rsidR="0017771D" w:rsidP="0017771D" w:rsidRDefault="0017771D" w14:paraId="639B1D90" w14:textId="77777777">
      <w:pPr>
        <w:pStyle w:val="BodyText"/>
        <w:kinsoku w:val="0"/>
        <w:overflowPunct w:val="0"/>
        <w:spacing w:before="100" w:beforeAutospacing="1" w:after="100" w:afterAutospacing="1"/>
        <w:ind w:left="0"/>
        <w:contextualSpacing/>
      </w:pPr>
    </w:p>
    <w:p w:rsidR="009D231A" w:rsidP="0017771D" w:rsidRDefault="000714C1" w14:paraId="6BDDDD9B" w14:textId="77777777">
      <w:pPr>
        <w:pStyle w:val="BodyText"/>
        <w:kinsoku w:val="0"/>
        <w:overflowPunct w:val="0"/>
        <w:spacing w:before="100" w:beforeAutospacing="1" w:after="100" w:afterAutospacing="1"/>
        <w:ind w:left="0"/>
        <w:contextualSpacing/>
      </w:pPr>
      <w:r w:rsidRPr="00C9132D">
        <w:rPr>
          <w:b/>
        </w:rPr>
        <w:t>CONTESTING RECORD PROCEDURES:</w:t>
      </w:r>
      <w:r w:rsidRPr="00C9132D">
        <w:t xml:space="preserve">  DSS’ rules for accessing records, contesting contents, and appealing initial agency determinations are contained in DSS Regulation 01-13; 32 CFR part 321; or may be obtained from the Defense Security Service, Office of Freedom of Information and Privacy </w:t>
      </w:r>
      <w:r w:rsidRPr="00910588">
        <w:t>Act , 27130 Telegraph Road, Quantico, VA  22134-2253.</w:t>
      </w:r>
    </w:p>
    <w:p w:rsidRPr="00CF7CDE" w:rsidR="0017771D" w:rsidP="0017771D" w:rsidRDefault="0017771D" w14:paraId="50CA0024" w14:textId="77777777">
      <w:pPr>
        <w:pStyle w:val="BodyText"/>
        <w:kinsoku w:val="0"/>
        <w:overflowPunct w:val="0"/>
        <w:spacing w:before="100" w:beforeAutospacing="1" w:after="100" w:afterAutospacing="1"/>
        <w:ind w:left="0"/>
        <w:contextualSpacing/>
      </w:pPr>
    </w:p>
    <w:p w:rsidR="00F94168" w:rsidP="0017771D" w:rsidRDefault="000714C1" w14:paraId="398B6EC2" w14:textId="77777777">
      <w:pPr>
        <w:pStyle w:val="BodyText"/>
        <w:kinsoku w:val="0"/>
        <w:overflowPunct w:val="0"/>
        <w:spacing w:before="100" w:beforeAutospacing="1" w:after="100" w:afterAutospacing="1"/>
        <w:ind w:left="0"/>
        <w:contextualSpacing/>
        <w:rPr>
          <w:spacing w:val="7"/>
        </w:rPr>
      </w:pPr>
      <w:r w:rsidRPr="00CF7CDE">
        <w:rPr>
          <w:b/>
        </w:rPr>
        <w:t>NOTIFICATION PROCEDURES:</w:t>
      </w:r>
      <w:r w:rsidRPr="00885D2F">
        <w:t xml:space="preserve">  </w:t>
      </w:r>
      <w:r w:rsidRPr="00885D2F">
        <w:rPr>
          <w:spacing w:val="3"/>
        </w:rPr>
        <w:t>Individuals</w:t>
      </w:r>
      <w:r w:rsidRPr="00AD38D2">
        <w:rPr>
          <w:spacing w:val="9"/>
        </w:rPr>
        <w:t xml:space="preserve"> </w:t>
      </w:r>
      <w:r w:rsidRPr="00AD38D2">
        <w:rPr>
          <w:spacing w:val="2"/>
        </w:rPr>
        <w:t>seeking</w:t>
      </w:r>
      <w:r w:rsidRPr="00AD38D2">
        <w:rPr>
          <w:spacing w:val="7"/>
        </w:rPr>
        <w:t xml:space="preserve"> </w:t>
      </w:r>
      <w:r w:rsidRPr="00AD38D2">
        <w:rPr>
          <w:spacing w:val="2"/>
        </w:rPr>
        <w:t>to</w:t>
      </w:r>
      <w:r w:rsidRPr="00AD38D2">
        <w:rPr>
          <w:spacing w:val="7"/>
        </w:rPr>
        <w:t xml:space="preserve"> </w:t>
      </w:r>
      <w:r w:rsidRPr="002C56BA">
        <w:rPr>
          <w:spacing w:val="3"/>
        </w:rPr>
        <w:t>determine</w:t>
      </w:r>
      <w:r w:rsidRPr="002C56BA">
        <w:rPr>
          <w:spacing w:val="8"/>
        </w:rPr>
        <w:t xml:space="preserve"> </w:t>
      </w:r>
      <w:r w:rsidRPr="002C56BA">
        <w:rPr>
          <w:spacing w:val="2"/>
        </w:rPr>
        <w:t>whether</w:t>
      </w:r>
      <w:r w:rsidRPr="002C56BA">
        <w:rPr>
          <w:spacing w:val="6"/>
        </w:rPr>
        <w:t xml:space="preserve"> </w:t>
      </w:r>
      <w:r w:rsidRPr="002C56BA">
        <w:rPr>
          <w:spacing w:val="3"/>
        </w:rPr>
        <w:t>information</w:t>
      </w:r>
      <w:r w:rsidRPr="00FA24A7">
        <w:rPr>
          <w:spacing w:val="7"/>
        </w:rPr>
        <w:t xml:space="preserve"> </w:t>
      </w:r>
      <w:r w:rsidRPr="00FA24A7">
        <w:rPr>
          <w:spacing w:val="2"/>
        </w:rPr>
        <w:t>about</w:t>
      </w:r>
      <w:r w:rsidRPr="00C9132D">
        <w:rPr>
          <w:spacing w:val="7"/>
        </w:rPr>
        <w:t xml:space="preserve"> </w:t>
      </w:r>
      <w:r w:rsidRPr="00C9132D">
        <w:rPr>
          <w:spacing w:val="3"/>
        </w:rPr>
        <w:t>themselves</w:t>
      </w:r>
      <w:r w:rsidRPr="00C9132D">
        <w:rPr>
          <w:spacing w:val="9"/>
        </w:rPr>
        <w:t xml:space="preserve"> </w:t>
      </w:r>
      <w:r w:rsidRPr="00C9132D">
        <w:rPr>
          <w:spacing w:val="1"/>
        </w:rPr>
        <w:t>is</w:t>
      </w:r>
      <w:r w:rsidRPr="00C9132D">
        <w:rPr>
          <w:spacing w:val="9"/>
        </w:rPr>
        <w:t xml:space="preserve"> </w:t>
      </w:r>
      <w:r w:rsidRPr="00C9132D">
        <w:rPr>
          <w:spacing w:val="3"/>
        </w:rPr>
        <w:t>contained</w:t>
      </w:r>
      <w:r w:rsidRPr="00C9132D">
        <w:rPr>
          <w:spacing w:val="7"/>
        </w:rPr>
        <w:t xml:space="preserve"> </w:t>
      </w:r>
      <w:r w:rsidRPr="00C9132D">
        <w:rPr>
          <w:spacing w:val="1"/>
        </w:rPr>
        <w:t>in</w:t>
      </w:r>
      <w:r w:rsidRPr="00C9132D">
        <w:rPr>
          <w:spacing w:val="9"/>
        </w:rPr>
        <w:t xml:space="preserve"> </w:t>
      </w:r>
      <w:r w:rsidRPr="00C9132D">
        <w:rPr>
          <w:spacing w:val="2"/>
        </w:rPr>
        <w:t>this</w:t>
      </w:r>
      <w:r w:rsidRPr="00C9132D">
        <w:rPr>
          <w:spacing w:val="9"/>
        </w:rPr>
        <w:t xml:space="preserve"> </w:t>
      </w:r>
      <w:r w:rsidRPr="00C9132D">
        <w:rPr>
          <w:spacing w:val="2"/>
        </w:rPr>
        <w:t>system</w:t>
      </w:r>
      <w:r w:rsidRPr="00C9132D">
        <w:rPr>
          <w:spacing w:val="7"/>
        </w:rPr>
        <w:t xml:space="preserve"> </w:t>
      </w:r>
      <w:r w:rsidRPr="00C9132D">
        <w:rPr>
          <w:spacing w:val="2"/>
        </w:rPr>
        <w:t>should</w:t>
      </w:r>
      <w:r w:rsidRPr="00C9132D">
        <w:rPr>
          <w:spacing w:val="57"/>
        </w:rPr>
        <w:t xml:space="preserve"> </w:t>
      </w:r>
      <w:r w:rsidRPr="00C9132D">
        <w:rPr>
          <w:spacing w:val="3"/>
        </w:rPr>
        <w:t>address</w:t>
      </w:r>
      <w:r w:rsidRPr="00C9132D">
        <w:rPr>
          <w:spacing w:val="7"/>
        </w:rPr>
        <w:t xml:space="preserve"> </w:t>
      </w:r>
      <w:r w:rsidRPr="00C9132D">
        <w:rPr>
          <w:spacing w:val="2"/>
        </w:rPr>
        <w:t>written</w:t>
      </w:r>
      <w:r w:rsidRPr="00C9132D">
        <w:rPr>
          <w:spacing w:val="7"/>
        </w:rPr>
        <w:t xml:space="preserve"> </w:t>
      </w:r>
      <w:r w:rsidRPr="00C9132D">
        <w:rPr>
          <w:spacing w:val="3"/>
        </w:rPr>
        <w:t>inquiries</w:t>
      </w:r>
      <w:r w:rsidRPr="00C9132D">
        <w:rPr>
          <w:spacing w:val="9"/>
        </w:rPr>
        <w:t xml:space="preserve"> </w:t>
      </w:r>
      <w:r w:rsidRPr="00C9132D">
        <w:rPr>
          <w:spacing w:val="1"/>
        </w:rPr>
        <w:t>to</w:t>
      </w:r>
      <w:r w:rsidRPr="00C9132D">
        <w:rPr>
          <w:spacing w:val="7"/>
        </w:rPr>
        <w:t xml:space="preserve"> </w:t>
      </w:r>
      <w:r w:rsidRPr="00C9132D">
        <w:t>Defense Security Service, ATTN:  Office of Freedom of Information and Privacy Act, 27130 Telegraph Road, Quantico, VA  22134-2253.</w:t>
      </w:r>
      <w:r w:rsidR="002C56BA">
        <w:rPr>
          <w:spacing w:val="3"/>
        </w:rPr>
        <w:t xml:space="preserve">  </w:t>
      </w:r>
      <w:r w:rsidRPr="002C56BA" w:rsidR="00852D12">
        <w:rPr>
          <w:spacing w:val="3"/>
        </w:rPr>
        <w:t>Signed, written requests should contain the individual</w:t>
      </w:r>
      <w:r w:rsidRPr="00FA24A7" w:rsidR="00852D12">
        <w:rPr>
          <w:spacing w:val="3"/>
        </w:rPr>
        <w:t>’s</w:t>
      </w:r>
      <w:r w:rsidRPr="00FA24A7" w:rsidR="00852D12">
        <w:rPr>
          <w:spacing w:val="7"/>
        </w:rPr>
        <w:t xml:space="preserve"> </w:t>
      </w:r>
      <w:r w:rsidRPr="00C9132D" w:rsidR="00852D12">
        <w:rPr>
          <w:spacing w:val="2"/>
        </w:rPr>
        <w:t>full</w:t>
      </w:r>
      <w:r w:rsidRPr="00C9132D" w:rsidR="00852D12">
        <w:rPr>
          <w:spacing w:val="7"/>
        </w:rPr>
        <w:t xml:space="preserve"> </w:t>
      </w:r>
      <w:r w:rsidRPr="00C9132D" w:rsidR="00852D12">
        <w:rPr>
          <w:spacing w:val="2"/>
        </w:rPr>
        <w:t>name,</w:t>
      </w:r>
      <w:r w:rsidRPr="00C9132D" w:rsidR="00852D12">
        <w:rPr>
          <w:spacing w:val="7"/>
        </w:rPr>
        <w:t xml:space="preserve"> telephone number, street address, email address, and name and number of this system of records notice.</w:t>
      </w:r>
    </w:p>
    <w:p w:rsidRPr="00C9132D" w:rsidR="007D4599" w:rsidP="0017771D" w:rsidRDefault="007D4599" w14:paraId="36959350" w14:textId="77777777">
      <w:pPr>
        <w:pStyle w:val="BodyText"/>
        <w:kinsoku w:val="0"/>
        <w:overflowPunct w:val="0"/>
        <w:spacing w:before="100" w:beforeAutospacing="1" w:after="100" w:afterAutospacing="1"/>
        <w:ind w:left="0"/>
        <w:contextualSpacing/>
      </w:pPr>
    </w:p>
    <w:p w:rsidR="00F94168" w:rsidP="0017771D" w:rsidRDefault="00F94168" w14:paraId="3524CE3C" w14:textId="77777777">
      <w:pPr>
        <w:pStyle w:val="BodyText"/>
        <w:kinsoku w:val="0"/>
        <w:overflowPunct w:val="0"/>
        <w:spacing w:before="100" w:beforeAutospacing="1" w:after="100" w:afterAutospacing="1"/>
        <w:contextualSpacing/>
        <w:rPr>
          <w:spacing w:val="2"/>
        </w:rPr>
      </w:pPr>
      <w:r w:rsidRPr="00C9132D">
        <w:tab/>
      </w:r>
      <w:r w:rsidRPr="00C9132D" w:rsidR="00852D12">
        <w:t>In</w:t>
      </w:r>
      <w:r w:rsidRPr="00C9132D" w:rsidR="00852D12">
        <w:rPr>
          <w:spacing w:val="9"/>
        </w:rPr>
        <w:t xml:space="preserve"> </w:t>
      </w:r>
      <w:r w:rsidRPr="00C9132D" w:rsidR="00852D12">
        <w:rPr>
          <w:spacing w:val="3"/>
        </w:rPr>
        <w:t>addition,</w:t>
      </w:r>
      <w:r w:rsidRPr="00C9132D" w:rsidR="00852D12">
        <w:rPr>
          <w:spacing w:val="7"/>
        </w:rPr>
        <w:t xml:space="preserve"> </w:t>
      </w:r>
      <w:r w:rsidRPr="00C9132D" w:rsidR="00852D12">
        <w:rPr>
          <w:spacing w:val="3"/>
        </w:rPr>
        <w:t>the</w:t>
      </w:r>
      <w:r w:rsidRPr="00C9132D" w:rsidR="00852D12">
        <w:rPr>
          <w:spacing w:val="8"/>
        </w:rPr>
        <w:t xml:space="preserve"> </w:t>
      </w:r>
      <w:r w:rsidRPr="00C9132D" w:rsidR="00852D12">
        <w:rPr>
          <w:spacing w:val="2"/>
        </w:rPr>
        <w:t>requester</w:t>
      </w:r>
      <w:r w:rsidRPr="00C9132D" w:rsidR="00852D12">
        <w:rPr>
          <w:spacing w:val="8"/>
        </w:rPr>
        <w:t xml:space="preserve"> </w:t>
      </w:r>
      <w:r w:rsidRPr="00C9132D" w:rsidR="00852D12">
        <w:rPr>
          <w:spacing w:val="3"/>
        </w:rPr>
        <w:t>must</w:t>
      </w:r>
      <w:r w:rsidRPr="00C9132D" w:rsidR="00852D12">
        <w:rPr>
          <w:spacing w:val="7"/>
        </w:rPr>
        <w:t xml:space="preserve"> </w:t>
      </w:r>
      <w:r w:rsidRPr="00C9132D" w:rsidR="00852D12">
        <w:rPr>
          <w:spacing w:val="3"/>
        </w:rPr>
        <w:t>provide</w:t>
      </w:r>
      <w:r w:rsidRPr="00C9132D" w:rsidR="00852D12">
        <w:rPr>
          <w:spacing w:val="6"/>
        </w:rPr>
        <w:t xml:space="preserve"> </w:t>
      </w:r>
      <w:r w:rsidRPr="00C9132D" w:rsidR="00852D12">
        <w:t>a</w:t>
      </w:r>
      <w:r w:rsidRPr="00C9132D" w:rsidR="00852D12">
        <w:rPr>
          <w:spacing w:val="8"/>
        </w:rPr>
        <w:t xml:space="preserve"> </w:t>
      </w:r>
      <w:r w:rsidRPr="00C9132D" w:rsidR="00852D12">
        <w:rPr>
          <w:spacing w:val="2"/>
        </w:rPr>
        <w:t>notarized</w:t>
      </w:r>
      <w:r w:rsidRPr="00C9132D" w:rsidR="00852D12">
        <w:rPr>
          <w:spacing w:val="9"/>
        </w:rPr>
        <w:t xml:space="preserve"> </w:t>
      </w:r>
      <w:r w:rsidRPr="00C9132D" w:rsidR="00852D12">
        <w:rPr>
          <w:spacing w:val="3"/>
        </w:rPr>
        <w:t>statement</w:t>
      </w:r>
      <w:r w:rsidRPr="00C9132D" w:rsidR="00852D12">
        <w:rPr>
          <w:spacing w:val="7"/>
        </w:rPr>
        <w:t xml:space="preserve"> </w:t>
      </w:r>
      <w:r w:rsidRPr="00C9132D" w:rsidR="00852D12">
        <w:rPr>
          <w:spacing w:val="2"/>
        </w:rPr>
        <w:t>or</w:t>
      </w:r>
      <w:r w:rsidRPr="00C9132D" w:rsidR="00852D12">
        <w:rPr>
          <w:spacing w:val="8"/>
        </w:rPr>
        <w:t xml:space="preserve"> </w:t>
      </w:r>
      <w:r w:rsidRPr="00C9132D" w:rsidR="00852D12">
        <w:t>an</w:t>
      </w:r>
      <w:r w:rsidRPr="00C9132D" w:rsidR="00852D12">
        <w:rPr>
          <w:spacing w:val="9"/>
        </w:rPr>
        <w:t xml:space="preserve"> </w:t>
      </w:r>
      <w:r w:rsidRPr="00C9132D" w:rsidR="00852D12">
        <w:rPr>
          <w:spacing w:val="2"/>
        </w:rPr>
        <w:t>unsworn</w:t>
      </w:r>
      <w:r w:rsidRPr="00C9132D" w:rsidR="00852D12">
        <w:rPr>
          <w:spacing w:val="9"/>
        </w:rPr>
        <w:t xml:space="preserve"> </w:t>
      </w:r>
      <w:r w:rsidRPr="00C9132D" w:rsidR="00852D12">
        <w:rPr>
          <w:spacing w:val="3"/>
        </w:rPr>
        <w:t>declaration</w:t>
      </w:r>
      <w:r w:rsidRPr="00C9132D" w:rsidR="00852D12">
        <w:rPr>
          <w:spacing w:val="7"/>
        </w:rPr>
        <w:t xml:space="preserve"> </w:t>
      </w:r>
      <w:r w:rsidRPr="00C9132D" w:rsidR="00852D12">
        <w:rPr>
          <w:spacing w:val="2"/>
        </w:rPr>
        <w:t>made</w:t>
      </w:r>
      <w:r w:rsidRPr="00C9132D" w:rsidR="00852D12">
        <w:rPr>
          <w:spacing w:val="8"/>
        </w:rPr>
        <w:t xml:space="preserve"> </w:t>
      </w:r>
      <w:r w:rsidRPr="00C9132D" w:rsidR="00852D12">
        <w:rPr>
          <w:spacing w:val="1"/>
        </w:rPr>
        <w:t>in</w:t>
      </w:r>
      <w:r w:rsidRPr="00C9132D" w:rsidR="00852D12">
        <w:rPr>
          <w:spacing w:val="7"/>
        </w:rPr>
        <w:t xml:space="preserve"> </w:t>
      </w:r>
      <w:r w:rsidRPr="00C9132D" w:rsidR="00852D12">
        <w:rPr>
          <w:spacing w:val="3"/>
        </w:rPr>
        <w:t>accordance</w:t>
      </w:r>
      <w:r w:rsidRPr="00C9132D" w:rsidR="00852D12">
        <w:rPr>
          <w:spacing w:val="55"/>
        </w:rPr>
        <w:t xml:space="preserve"> </w:t>
      </w:r>
      <w:r w:rsidRPr="00C9132D" w:rsidR="00852D12">
        <w:rPr>
          <w:spacing w:val="2"/>
        </w:rPr>
        <w:t>with</w:t>
      </w:r>
      <w:r w:rsidRPr="00C9132D" w:rsidR="00852D12">
        <w:rPr>
          <w:spacing w:val="9"/>
        </w:rPr>
        <w:t xml:space="preserve"> </w:t>
      </w:r>
      <w:r w:rsidRPr="00C9132D" w:rsidR="00852D12">
        <w:rPr>
          <w:spacing w:val="1"/>
        </w:rPr>
        <w:t>28</w:t>
      </w:r>
      <w:r w:rsidRPr="00C9132D" w:rsidR="00852D12">
        <w:rPr>
          <w:spacing w:val="9"/>
        </w:rPr>
        <w:t xml:space="preserve"> </w:t>
      </w:r>
      <w:r w:rsidRPr="00C9132D" w:rsidR="00852D12">
        <w:rPr>
          <w:spacing w:val="3"/>
        </w:rPr>
        <w:t>U.S.C.</w:t>
      </w:r>
      <w:r w:rsidRPr="00C9132D" w:rsidR="00852D12">
        <w:rPr>
          <w:spacing w:val="7"/>
        </w:rPr>
        <w:t xml:space="preserve"> </w:t>
      </w:r>
      <w:r w:rsidRPr="00C9132D" w:rsidR="00852D12">
        <w:rPr>
          <w:spacing w:val="2"/>
        </w:rPr>
        <w:t>1746,</w:t>
      </w:r>
      <w:r w:rsidRPr="00C9132D" w:rsidR="00852D12">
        <w:rPr>
          <w:spacing w:val="7"/>
        </w:rPr>
        <w:t xml:space="preserve"> </w:t>
      </w:r>
      <w:r w:rsidRPr="00C9132D" w:rsidR="00852D12">
        <w:rPr>
          <w:spacing w:val="1"/>
        </w:rPr>
        <w:t>in</w:t>
      </w:r>
      <w:r w:rsidRPr="00C9132D" w:rsidR="00852D12">
        <w:rPr>
          <w:spacing w:val="7"/>
        </w:rPr>
        <w:t xml:space="preserve"> </w:t>
      </w:r>
      <w:r w:rsidRPr="00C9132D" w:rsidR="00852D12">
        <w:rPr>
          <w:spacing w:val="3"/>
        </w:rPr>
        <w:t>the</w:t>
      </w:r>
      <w:r w:rsidRPr="00C9132D" w:rsidR="00852D12">
        <w:rPr>
          <w:spacing w:val="8"/>
        </w:rPr>
        <w:t xml:space="preserve"> </w:t>
      </w:r>
      <w:r w:rsidRPr="00C9132D" w:rsidR="00852D12">
        <w:rPr>
          <w:spacing w:val="2"/>
        </w:rPr>
        <w:t>following</w:t>
      </w:r>
      <w:r w:rsidRPr="00C9132D" w:rsidR="00852D12">
        <w:rPr>
          <w:spacing w:val="7"/>
        </w:rPr>
        <w:t xml:space="preserve"> </w:t>
      </w:r>
      <w:r w:rsidRPr="00C9132D" w:rsidR="00852D12">
        <w:rPr>
          <w:spacing w:val="2"/>
        </w:rPr>
        <w:t>format:</w:t>
      </w:r>
    </w:p>
    <w:p w:rsidRPr="00C9132D" w:rsidR="007D4599" w:rsidP="0017771D" w:rsidRDefault="007D4599" w14:paraId="59990C73" w14:textId="77777777">
      <w:pPr>
        <w:pStyle w:val="BodyText"/>
        <w:kinsoku w:val="0"/>
        <w:overflowPunct w:val="0"/>
        <w:spacing w:before="100" w:beforeAutospacing="1" w:after="100" w:afterAutospacing="1"/>
        <w:contextualSpacing/>
        <w:rPr>
          <w:spacing w:val="2"/>
        </w:rPr>
      </w:pPr>
    </w:p>
    <w:p w:rsidR="00F94168" w:rsidP="0017771D" w:rsidRDefault="00F94168" w14:paraId="6008B1C1" w14:textId="77777777">
      <w:pPr>
        <w:pStyle w:val="BodyText"/>
        <w:kinsoku w:val="0"/>
        <w:overflowPunct w:val="0"/>
        <w:spacing w:before="100" w:beforeAutospacing="1" w:after="100" w:afterAutospacing="1"/>
        <w:contextualSpacing/>
        <w:rPr>
          <w:spacing w:val="3"/>
        </w:rPr>
      </w:pPr>
      <w:r w:rsidRPr="00C9132D">
        <w:tab/>
      </w:r>
      <w:r w:rsidRPr="00C9132D" w:rsidR="00852D12">
        <w:t>If</w:t>
      </w:r>
      <w:r w:rsidRPr="00C9132D" w:rsidR="00852D12">
        <w:rPr>
          <w:spacing w:val="8"/>
        </w:rPr>
        <w:t xml:space="preserve"> </w:t>
      </w:r>
      <w:r w:rsidRPr="00C9132D" w:rsidR="00852D12">
        <w:rPr>
          <w:spacing w:val="3"/>
        </w:rPr>
        <w:t>executed</w:t>
      </w:r>
      <w:r w:rsidRPr="00C9132D" w:rsidR="00852D12">
        <w:rPr>
          <w:spacing w:val="9"/>
        </w:rPr>
        <w:t xml:space="preserve"> </w:t>
      </w:r>
      <w:r w:rsidRPr="00C9132D" w:rsidR="00852D12">
        <w:rPr>
          <w:spacing w:val="2"/>
        </w:rPr>
        <w:t>outside</w:t>
      </w:r>
      <w:r w:rsidRPr="00C9132D" w:rsidR="00852D12">
        <w:rPr>
          <w:spacing w:val="8"/>
        </w:rPr>
        <w:t xml:space="preserve"> </w:t>
      </w:r>
      <w:r w:rsidRPr="00C9132D" w:rsidR="00852D12">
        <w:rPr>
          <w:spacing w:val="2"/>
        </w:rPr>
        <w:t>the</w:t>
      </w:r>
      <w:r w:rsidRPr="00C9132D" w:rsidR="00852D12">
        <w:rPr>
          <w:spacing w:val="6"/>
        </w:rPr>
        <w:t xml:space="preserve"> </w:t>
      </w:r>
      <w:r w:rsidRPr="00C9132D" w:rsidR="00852D12">
        <w:rPr>
          <w:spacing w:val="3"/>
        </w:rPr>
        <w:t>United</w:t>
      </w:r>
      <w:r w:rsidRPr="00C9132D" w:rsidR="00852D12">
        <w:rPr>
          <w:spacing w:val="7"/>
        </w:rPr>
        <w:t xml:space="preserve"> </w:t>
      </w:r>
      <w:r w:rsidRPr="00C9132D" w:rsidR="00852D12">
        <w:rPr>
          <w:spacing w:val="3"/>
        </w:rPr>
        <w:t>States:</w:t>
      </w:r>
      <w:r w:rsidRPr="00C9132D" w:rsidR="00852D12">
        <w:t xml:space="preserve"> </w:t>
      </w:r>
      <w:r w:rsidRPr="00C9132D" w:rsidR="00852D12">
        <w:rPr>
          <w:spacing w:val="14"/>
        </w:rPr>
        <w:t xml:space="preserve"> </w:t>
      </w:r>
      <w:r w:rsidRPr="00C9132D" w:rsidR="00852D12">
        <w:rPr>
          <w:spacing w:val="1"/>
        </w:rPr>
        <w:t>“I</w:t>
      </w:r>
      <w:r w:rsidRPr="00C9132D" w:rsidR="00852D12">
        <w:rPr>
          <w:spacing w:val="4"/>
        </w:rPr>
        <w:t xml:space="preserve"> </w:t>
      </w:r>
      <w:r w:rsidRPr="00C9132D" w:rsidR="00852D12">
        <w:rPr>
          <w:spacing w:val="2"/>
        </w:rPr>
        <w:t>declare</w:t>
      </w:r>
      <w:r w:rsidRPr="00C9132D" w:rsidR="00852D12">
        <w:rPr>
          <w:spacing w:val="8"/>
        </w:rPr>
        <w:t xml:space="preserve"> </w:t>
      </w:r>
      <w:r w:rsidRPr="00C9132D" w:rsidR="00852D12">
        <w:rPr>
          <w:spacing w:val="2"/>
        </w:rPr>
        <w:t>(or</w:t>
      </w:r>
      <w:r w:rsidRPr="00C9132D" w:rsidR="00852D12">
        <w:rPr>
          <w:spacing w:val="8"/>
        </w:rPr>
        <w:t xml:space="preserve"> </w:t>
      </w:r>
      <w:r w:rsidRPr="00C9132D" w:rsidR="00852D12">
        <w:rPr>
          <w:spacing w:val="2"/>
        </w:rPr>
        <w:t>certify,</w:t>
      </w:r>
      <w:r w:rsidRPr="00C9132D" w:rsidR="00852D12">
        <w:rPr>
          <w:spacing w:val="9"/>
        </w:rPr>
        <w:t xml:space="preserve"> </w:t>
      </w:r>
      <w:r w:rsidRPr="00C9132D" w:rsidR="00852D12">
        <w:rPr>
          <w:spacing w:val="2"/>
        </w:rPr>
        <w:t>verify,</w:t>
      </w:r>
      <w:r w:rsidRPr="00C9132D" w:rsidR="00852D12">
        <w:rPr>
          <w:spacing w:val="9"/>
        </w:rPr>
        <w:t xml:space="preserve"> </w:t>
      </w:r>
      <w:r w:rsidRPr="00C9132D" w:rsidR="00852D12">
        <w:rPr>
          <w:spacing w:val="2"/>
        </w:rPr>
        <w:t>or</w:t>
      </w:r>
      <w:r w:rsidRPr="00C9132D" w:rsidR="00852D12">
        <w:rPr>
          <w:spacing w:val="8"/>
        </w:rPr>
        <w:t xml:space="preserve"> </w:t>
      </w:r>
      <w:r w:rsidRPr="00C9132D" w:rsidR="00852D12">
        <w:rPr>
          <w:spacing w:val="3"/>
        </w:rPr>
        <w:t>state)</w:t>
      </w:r>
      <w:r w:rsidRPr="00C9132D" w:rsidR="00852D12">
        <w:rPr>
          <w:spacing w:val="6"/>
        </w:rPr>
        <w:t xml:space="preserve"> </w:t>
      </w:r>
      <w:r w:rsidRPr="00C9132D" w:rsidR="00852D12">
        <w:rPr>
          <w:spacing w:val="3"/>
        </w:rPr>
        <w:t>under</w:t>
      </w:r>
      <w:r w:rsidRPr="00C9132D" w:rsidR="00852D12">
        <w:rPr>
          <w:spacing w:val="6"/>
        </w:rPr>
        <w:t xml:space="preserve"> </w:t>
      </w:r>
      <w:r w:rsidRPr="00C9132D" w:rsidR="00852D12">
        <w:rPr>
          <w:spacing w:val="3"/>
        </w:rPr>
        <w:t>penalty</w:t>
      </w:r>
      <w:r w:rsidRPr="00C9132D" w:rsidR="00852D12">
        <w:rPr>
          <w:spacing w:val="2"/>
        </w:rPr>
        <w:t xml:space="preserve"> of</w:t>
      </w:r>
      <w:r w:rsidRPr="00C9132D" w:rsidR="00852D12">
        <w:rPr>
          <w:spacing w:val="8"/>
        </w:rPr>
        <w:t xml:space="preserve"> </w:t>
      </w:r>
      <w:r w:rsidRPr="00C9132D" w:rsidR="00852D12">
        <w:rPr>
          <w:spacing w:val="3"/>
        </w:rPr>
        <w:t>perjury</w:t>
      </w:r>
      <w:r w:rsidRPr="00C9132D" w:rsidR="00852D12">
        <w:rPr>
          <w:spacing w:val="2"/>
        </w:rPr>
        <w:t xml:space="preserve"> </w:t>
      </w:r>
      <w:r w:rsidRPr="00C9132D" w:rsidR="00852D12">
        <w:rPr>
          <w:spacing w:val="3"/>
        </w:rPr>
        <w:t>under</w:t>
      </w:r>
      <w:r w:rsidRPr="00C9132D" w:rsidR="00852D12">
        <w:rPr>
          <w:spacing w:val="61"/>
        </w:rPr>
        <w:t xml:space="preserve"> </w:t>
      </w:r>
      <w:r w:rsidRPr="00C9132D" w:rsidR="00852D12">
        <w:rPr>
          <w:spacing w:val="3"/>
        </w:rPr>
        <w:t>the</w:t>
      </w:r>
      <w:r w:rsidRPr="00C9132D" w:rsidR="00852D12">
        <w:rPr>
          <w:spacing w:val="6"/>
        </w:rPr>
        <w:t xml:space="preserve"> </w:t>
      </w:r>
      <w:r w:rsidRPr="00C9132D" w:rsidR="00852D12">
        <w:rPr>
          <w:spacing w:val="3"/>
        </w:rPr>
        <w:t>laws</w:t>
      </w:r>
      <w:r w:rsidRPr="00C9132D" w:rsidR="00852D12">
        <w:rPr>
          <w:spacing w:val="7"/>
        </w:rPr>
        <w:t xml:space="preserve"> </w:t>
      </w:r>
      <w:r w:rsidRPr="00C9132D" w:rsidR="00852D12">
        <w:rPr>
          <w:spacing w:val="2"/>
        </w:rPr>
        <w:t>of</w:t>
      </w:r>
      <w:r w:rsidRPr="00C9132D" w:rsidR="00852D12">
        <w:rPr>
          <w:spacing w:val="6"/>
        </w:rPr>
        <w:t xml:space="preserve"> </w:t>
      </w:r>
      <w:r w:rsidRPr="00C9132D" w:rsidR="00852D12">
        <w:rPr>
          <w:spacing w:val="3"/>
        </w:rPr>
        <w:t>the</w:t>
      </w:r>
      <w:r w:rsidRPr="00C9132D" w:rsidR="00852D12">
        <w:rPr>
          <w:spacing w:val="8"/>
        </w:rPr>
        <w:t xml:space="preserve"> </w:t>
      </w:r>
      <w:r w:rsidRPr="00C9132D" w:rsidR="00852D12">
        <w:rPr>
          <w:spacing w:val="2"/>
        </w:rPr>
        <w:t>United</w:t>
      </w:r>
      <w:r w:rsidRPr="00C9132D" w:rsidR="00852D12">
        <w:rPr>
          <w:spacing w:val="7"/>
        </w:rPr>
        <w:t xml:space="preserve"> </w:t>
      </w:r>
      <w:r w:rsidRPr="00C9132D" w:rsidR="00852D12">
        <w:rPr>
          <w:spacing w:val="3"/>
        </w:rPr>
        <w:t>States</w:t>
      </w:r>
      <w:r w:rsidRPr="00C9132D" w:rsidR="00852D12">
        <w:rPr>
          <w:spacing w:val="6"/>
        </w:rPr>
        <w:t xml:space="preserve"> </w:t>
      </w:r>
      <w:r w:rsidRPr="00C9132D" w:rsidR="00852D12">
        <w:rPr>
          <w:spacing w:val="2"/>
        </w:rPr>
        <w:t>of</w:t>
      </w:r>
      <w:r w:rsidRPr="00C9132D" w:rsidR="00852D12">
        <w:rPr>
          <w:spacing w:val="8"/>
        </w:rPr>
        <w:t xml:space="preserve"> </w:t>
      </w:r>
      <w:r w:rsidRPr="00C9132D" w:rsidR="00852D12">
        <w:rPr>
          <w:spacing w:val="3"/>
        </w:rPr>
        <w:t>America</w:t>
      </w:r>
      <w:r w:rsidRPr="00C9132D" w:rsidR="00852D12">
        <w:rPr>
          <w:spacing w:val="6"/>
        </w:rPr>
        <w:t xml:space="preserve"> </w:t>
      </w:r>
      <w:r w:rsidRPr="00C9132D" w:rsidR="00852D12">
        <w:rPr>
          <w:spacing w:val="2"/>
        </w:rPr>
        <w:t>that</w:t>
      </w:r>
      <w:r w:rsidRPr="00C9132D" w:rsidR="00852D12">
        <w:rPr>
          <w:spacing w:val="7"/>
        </w:rPr>
        <w:t xml:space="preserve"> </w:t>
      </w:r>
      <w:r w:rsidRPr="00C9132D" w:rsidR="00852D12">
        <w:rPr>
          <w:spacing w:val="3"/>
        </w:rPr>
        <w:t>the</w:t>
      </w:r>
      <w:r w:rsidRPr="00C9132D" w:rsidR="00852D12">
        <w:rPr>
          <w:spacing w:val="6"/>
        </w:rPr>
        <w:t xml:space="preserve"> </w:t>
      </w:r>
      <w:r w:rsidRPr="00C9132D" w:rsidR="00852D12">
        <w:rPr>
          <w:spacing w:val="3"/>
        </w:rPr>
        <w:t>foregoing</w:t>
      </w:r>
      <w:r w:rsidRPr="00C9132D" w:rsidR="00852D12">
        <w:rPr>
          <w:spacing w:val="7"/>
        </w:rPr>
        <w:t xml:space="preserve"> </w:t>
      </w:r>
      <w:r w:rsidRPr="00C9132D" w:rsidR="00852D12">
        <w:rPr>
          <w:spacing w:val="2"/>
        </w:rPr>
        <w:t>is</w:t>
      </w:r>
      <w:r w:rsidRPr="00C9132D" w:rsidR="00852D12">
        <w:rPr>
          <w:spacing w:val="7"/>
        </w:rPr>
        <w:t xml:space="preserve"> </w:t>
      </w:r>
      <w:r w:rsidRPr="00C9132D" w:rsidR="00852D12">
        <w:rPr>
          <w:spacing w:val="2"/>
        </w:rPr>
        <w:t>true</w:t>
      </w:r>
      <w:r w:rsidRPr="00C9132D" w:rsidR="00852D12">
        <w:rPr>
          <w:spacing w:val="8"/>
        </w:rPr>
        <w:t xml:space="preserve"> </w:t>
      </w:r>
      <w:r w:rsidRPr="00C9132D" w:rsidR="00852D12">
        <w:rPr>
          <w:spacing w:val="1"/>
        </w:rPr>
        <w:t>and</w:t>
      </w:r>
      <w:r w:rsidRPr="00C9132D" w:rsidR="00852D12">
        <w:rPr>
          <w:spacing w:val="9"/>
        </w:rPr>
        <w:t xml:space="preserve"> </w:t>
      </w:r>
      <w:r w:rsidRPr="00C9132D" w:rsidR="00852D12">
        <w:rPr>
          <w:spacing w:val="3"/>
        </w:rPr>
        <w:t>correct.</w:t>
      </w:r>
      <w:r w:rsidRPr="00C9132D" w:rsidR="00852D12">
        <w:t xml:space="preserve"> </w:t>
      </w:r>
      <w:r w:rsidRPr="00C9132D" w:rsidR="00852D12">
        <w:rPr>
          <w:spacing w:val="12"/>
        </w:rPr>
        <w:t xml:space="preserve"> </w:t>
      </w:r>
      <w:r w:rsidRPr="00C9132D" w:rsidR="00852D12">
        <w:rPr>
          <w:spacing w:val="3"/>
        </w:rPr>
        <w:t>Executed</w:t>
      </w:r>
      <w:r w:rsidRPr="00C9132D" w:rsidR="00852D12">
        <w:rPr>
          <w:spacing w:val="7"/>
        </w:rPr>
        <w:t xml:space="preserve"> </w:t>
      </w:r>
      <w:r w:rsidRPr="00C9132D" w:rsidR="00852D12">
        <w:rPr>
          <w:spacing w:val="2"/>
        </w:rPr>
        <w:t>on</w:t>
      </w:r>
      <w:r w:rsidRPr="00C9132D" w:rsidR="00852D12">
        <w:rPr>
          <w:spacing w:val="9"/>
        </w:rPr>
        <w:t xml:space="preserve"> </w:t>
      </w:r>
      <w:r w:rsidRPr="00C9132D" w:rsidR="00852D12">
        <w:rPr>
          <w:spacing w:val="2"/>
        </w:rPr>
        <w:t>(date).</w:t>
      </w:r>
      <w:r w:rsidRPr="00C9132D" w:rsidR="00852D12">
        <w:rPr>
          <w:spacing w:val="37"/>
        </w:rPr>
        <w:t xml:space="preserve">  </w:t>
      </w:r>
      <w:r w:rsidRPr="00C9132D" w:rsidR="00852D12">
        <w:rPr>
          <w:spacing w:val="3"/>
        </w:rPr>
        <w:t>(Signature).”</w:t>
      </w:r>
    </w:p>
    <w:p w:rsidRPr="00C9132D" w:rsidR="007D4599" w:rsidP="0017771D" w:rsidRDefault="007D4599" w14:paraId="5F7F6D6B" w14:textId="77777777">
      <w:pPr>
        <w:pStyle w:val="BodyText"/>
        <w:kinsoku w:val="0"/>
        <w:overflowPunct w:val="0"/>
        <w:spacing w:before="100" w:beforeAutospacing="1" w:after="100" w:afterAutospacing="1"/>
        <w:contextualSpacing/>
        <w:rPr>
          <w:spacing w:val="3"/>
        </w:rPr>
      </w:pPr>
    </w:p>
    <w:p w:rsidR="009D231A" w:rsidP="0017771D" w:rsidRDefault="00F94168" w14:paraId="489830C6" w14:textId="77777777">
      <w:pPr>
        <w:pStyle w:val="BodyText"/>
        <w:kinsoku w:val="0"/>
        <w:overflowPunct w:val="0"/>
        <w:spacing w:before="100" w:beforeAutospacing="1" w:after="100" w:afterAutospacing="1"/>
        <w:contextualSpacing/>
        <w:rPr>
          <w:spacing w:val="3"/>
        </w:rPr>
      </w:pPr>
      <w:r w:rsidRPr="00C9132D">
        <w:tab/>
      </w:r>
      <w:r w:rsidRPr="00C9132D" w:rsidR="00852D12">
        <w:t>If</w:t>
      </w:r>
      <w:r w:rsidRPr="00C9132D" w:rsidR="00852D12">
        <w:rPr>
          <w:spacing w:val="8"/>
        </w:rPr>
        <w:t xml:space="preserve"> </w:t>
      </w:r>
      <w:r w:rsidRPr="00C9132D" w:rsidR="00852D12">
        <w:rPr>
          <w:spacing w:val="3"/>
        </w:rPr>
        <w:t>executed</w:t>
      </w:r>
      <w:r w:rsidRPr="00C9132D" w:rsidR="00852D12">
        <w:rPr>
          <w:spacing w:val="9"/>
        </w:rPr>
        <w:t xml:space="preserve"> </w:t>
      </w:r>
      <w:r w:rsidRPr="00C9132D" w:rsidR="00852D12">
        <w:rPr>
          <w:spacing w:val="2"/>
        </w:rPr>
        <w:t>within</w:t>
      </w:r>
      <w:r w:rsidRPr="00C9132D" w:rsidR="00852D12">
        <w:rPr>
          <w:spacing w:val="7"/>
        </w:rPr>
        <w:t xml:space="preserve"> </w:t>
      </w:r>
      <w:r w:rsidRPr="00C9132D" w:rsidR="00852D12">
        <w:rPr>
          <w:spacing w:val="2"/>
        </w:rPr>
        <w:t>the</w:t>
      </w:r>
      <w:r w:rsidRPr="00C9132D" w:rsidR="00852D12">
        <w:rPr>
          <w:spacing w:val="8"/>
        </w:rPr>
        <w:t xml:space="preserve"> </w:t>
      </w:r>
      <w:r w:rsidRPr="00C9132D" w:rsidR="00852D12">
        <w:rPr>
          <w:spacing w:val="2"/>
        </w:rPr>
        <w:t>United</w:t>
      </w:r>
      <w:r w:rsidRPr="00C9132D" w:rsidR="00852D12">
        <w:rPr>
          <w:spacing w:val="7"/>
        </w:rPr>
        <w:t xml:space="preserve"> </w:t>
      </w:r>
      <w:r w:rsidRPr="00C9132D" w:rsidR="00852D12">
        <w:rPr>
          <w:spacing w:val="3"/>
        </w:rPr>
        <w:t>States,</w:t>
      </w:r>
      <w:r w:rsidRPr="00C9132D" w:rsidR="00852D12">
        <w:rPr>
          <w:spacing w:val="7"/>
        </w:rPr>
        <w:t xml:space="preserve"> </w:t>
      </w:r>
      <w:r w:rsidRPr="00C9132D" w:rsidR="00852D12">
        <w:rPr>
          <w:spacing w:val="2"/>
        </w:rPr>
        <w:t>its</w:t>
      </w:r>
      <w:r w:rsidRPr="00C9132D" w:rsidR="00852D12">
        <w:rPr>
          <w:spacing w:val="7"/>
        </w:rPr>
        <w:t xml:space="preserve"> </w:t>
      </w:r>
      <w:r w:rsidRPr="00C9132D" w:rsidR="00852D12">
        <w:rPr>
          <w:spacing w:val="3"/>
        </w:rPr>
        <w:t>territories,</w:t>
      </w:r>
      <w:r w:rsidRPr="00C9132D" w:rsidR="00852D12">
        <w:rPr>
          <w:spacing w:val="9"/>
        </w:rPr>
        <w:t xml:space="preserve"> </w:t>
      </w:r>
      <w:r w:rsidRPr="00C9132D" w:rsidR="00852D12">
        <w:rPr>
          <w:spacing w:val="3"/>
        </w:rPr>
        <w:t>possessions,</w:t>
      </w:r>
      <w:r w:rsidRPr="00C9132D" w:rsidR="00852D12">
        <w:rPr>
          <w:spacing w:val="7"/>
        </w:rPr>
        <w:t xml:space="preserve"> </w:t>
      </w:r>
      <w:r w:rsidRPr="00C9132D" w:rsidR="00852D12">
        <w:rPr>
          <w:spacing w:val="2"/>
        </w:rPr>
        <w:t>or</w:t>
      </w:r>
      <w:r w:rsidRPr="00C9132D" w:rsidR="00852D12">
        <w:rPr>
          <w:spacing w:val="8"/>
        </w:rPr>
        <w:t xml:space="preserve"> </w:t>
      </w:r>
      <w:r w:rsidRPr="00C9132D" w:rsidR="00852D12">
        <w:rPr>
          <w:spacing w:val="2"/>
        </w:rPr>
        <w:t>commonwealths:</w:t>
      </w:r>
      <w:r w:rsidRPr="00C9132D" w:rsidR="00852D12">
        <w:t xml:space="preserve"> </w:t>
      </w:r>
      <w:r w:rsidRPr="00C9132D" w:rsidR="00852D12">
        <w:rPr>
          <w:spacing w:val="14"/>
        </w:rPr>
        <w:t xml:space="preserve"> </w:t>
      </w:r>
      <w:r w:rsidRPr="00C9132D" w:rsidR="00852D12">
        <w:rPr>
          <w:spacing w:val="1"/>
        </w:rPr>
        <w:t>“I</w:t>
      </w:r>
      <w:r w:rsidRPr="00C9132D" w:rsidR="00852D12">
        <w:rPr>
          <w:spacing w:val="4"/>
        </w:rPr>
        <w:t xml:space="preserve"> </w:t>
      </w:r>
      <w:r w:rsidRPr="00C9132D" w:rsidR="00852D12">
        <w:rPr>
          <w:spacing w:val="3"/>
        </w:rPr>
        <w:t>declare</w:t>
      </w:r>
      <w:r w:rsidRPr="00C9132D" w:rsidR="00852D12">
        <w:rPr>
          <w:spacing w:val="6"/>
        </w:rPr>
        <w:t xml:space="preserve"> </w:t>
      </w:r>
      <w:r w:rsidRPr="00C9132D" w:rsidR="00852D12">
        <w:rPr>
          <w:spacing w:val="2"/>
        </w:rPr>
        <w:t>(or</w:t>
      </w:r>
      <w:r w:rsidRPr="00C9132D" w:rsidR="00852D12">
        <w:rPr>
          <w:spacing w:val="8"/>
        </w:rPr>
        <w:t xml:space="preserve"> </w:t>
      </w:r>
      <w:r w:rsidRPr="00C9132D" w:rsidR="00852D12">
        <w:rPr>
          <w:spacing w:val="2"/>
        </w:rPr>
        <w:t>certify,</w:t>
      </w:r>
      <w:r w:rsidRPr="00C9132D" w:rsidR="00852D12">
        <w:rPr>
          <w:spacing w:val="83"/>
        </w:rPr>
        <w:t xml:space="preserve"> </w:t>
      </w:r>
      <w:r w:rsidRPr="00C9132D" w:rsidR="00852D12">
        <w:rPr>
          <w:spacing w:val="2"/>
        </w:rPr>
        <w:t>verify,</w:t>
      </w:r>
      <w:r w:rsidRPr="00C9132D" w:rsidR="00852D12">
        <w:rPr>
          <w:spacing w:val="9"/>
        </w:rPr>
        <w:t xml:space="preserve"> </w:t>
      </w:r>
      <w:r w:rsidRPr="00C9132D" w:rsidR="00852D12">
        <w:rPr>
          <w:spacing w:val="2"/>
        </w:rPr>
        <w:t>or</w:t>
      </w:r>
      <w:r w:rsidRPr="00C9132D" w:rsidR="00852D12">
        <w:rPr>
          <w:spacing w:val="8"/>
        </w:rPr>
        <w:t xml:space="preserve"> </w:t>
      </w:r>
      <w:r w:rsidRPr="00C9132D" w:rsidR="00852D12">
        <w:rPr>
          <w:spacing w:val="3"/>
        </w:rPr>
        <w:t>state)</w:t>
      </w:r>
      <w:r w:rsidRPr="00C9132D" w:rsidR="00852D12">
        <w:rPr>
          <w:spacing w:val="6"/>
        </w:rPr>
        <w:t xml:space="preserve"> </w:t>
      </w:r>
      <w:r w:rsidRPr="00C9132D" w:rsidR="00852D12">
        <w:rPr>
          <w:spacing w:val="3"/>
        </w:rPr>
        <w:t>under</w:t>
      </w:r>
      <w:r w:rsidRPr="00C9132D" w:rsidR="00852D12">
        <w:rPr>
          <w:spacing w:val="6"/>
        </w:rPr>
        <w:t xml:space="preserve"> </w:t>
      </w:r>
      <w:r w:rsidRPr="00C9132D" w:rsidR="00852D12">
        <w:rPr>
          <w:spacing w:val="3"/>
        </w:rPr>
        <w:t>penalty</w:t>
      </w:r>
      <w:r w:rsidRPr="00C9132D" w:rsidR="00852D12">
        <w:rPr>
          <w:spacing w:val="2"/>
        </w:rPr>
        <w:t xml:space="preserve"> of</w:t>
      </w:r>
      <w:r w:rsidRPr="00C9132D" w:rsidR="00852D12">
        <w:rPr>
          <w:spacing w:val="8"/>
        </w:rPr>
        <w:t xml:space="preserve"> </w:t>
      </w:r>
      <w:r w:rsidRPr="00C9132D" w:rsidR="00852D12">
        <w:rPr>
          <w:spacing w:val="3"/>
        </w:rPr>
        <w:t>perjury</w:t>
      </w:r>
      <w:r w:rsidRPr="00C9132D" w:rsidR="00852D12">
        <w:rPr>
          <w:spacing w:val="2"/>
        </w:rPr>
        <w:t xml:space="preserve"> </w:t>
      </w:r>
      <w:r w:rsidRPr="00C9132D" w:rsidR="00852D12">
        <w:rPr>
          <w:spacing w:val="3"/>
        </w:rPr>
        <w:t>that</w:t>
      </w:r>
      <w:r w:rsidRPr="00C9132D" w:rsidR="00852D12">
        <w:rPr>
          <w:spacing w:val="7"/>
        </w:rPr>
        <w:t xml:space="preserve"> </w:t>
      </w:r>
      <w:r w:rsidRPr="00C9132D" w:rsidR="00852D12">
        <w:rPr>
          <w:spacing w:val="2"/>
        </w:rPr>
        <w:t>the</w:t>
      </w:r>
      <w:r w:rsidRPr="00C9132D" w:rsidR="00852D12">
        <w:rPr>
          <w:spacing w:val="8"/>
        </w:rPr>
        <w:t xml:space="preserve"> </w:t>
      </w:r>
      <w:r w:rsidRPr="00C9132D" w:rsidR="00852D12">
        <w:rPr>
          <w:spacing w:val="3"/>
        </w:rPr>
        <w:t>foregoing</w:t>
      </w:r>
      <w:r w:rsidRPr="00C9132D" w:rsidR="00852D12">
        <w:rPr>
          <w:spacing w:val="7"/>
        </w:rPr>
        <w:t xml:space="preserve"> </w:t>
      </w:r>
      <w:r w:rsidRPr="00C9132D" w:rsidR="00852D12">
        <w:rPr>
          <w:spacing w:val="1"/>
        </w:rPr>
        <w:t>is</w:t>
      </w:r>
      <w:r w:rsidRPr="00C9132D" w:rsidR="00852D12">
        <w:rPr>
          <w:spacing w:val="7"/>
        </w:rPr>
        <w:t xml:space="preserve"> </w:t>
      </w:r>
      <w:r w:rsidRPr="00C9132D" w:rsidR="00852D12">
        <w:rPr>
          <w:spacing w:val="3"/>
        </w:rPr>
        <w:t>true</w:t>
      </w:r>
      <w:r w:rsidRPr="00C9132D" w:rsidR="00852D12">
        <w:rPr>
          <w:spacing w:val="8"/>
        </w:rPr>
        <w:t xml:space="preserve"> </w:t>
      </w:r>
      <w:r w:rsidRPr="00C9132D" w:rsidR="00852D12">
        <w:rPr>
          <w:spacing w:val="1"/>
        </w:rPr>
        <w:t>and</w:t>
      </w:r>
      <w:r w:rsidRPr="00C9132D" w:rsidR="00852D12">
        <w:rPr>
          <w:spacing w:val="9"/>
        </w:rPr>
        <w:t xml:space="preserve"> </w:t>
      </w:r>
      <w:r w:rsidRPr="00C9132D" w:rsidR="00852D12">
        <w:rPr>
          <w:spacing w:val="3"/>
        </w:rPr>
        <w:t>correct.</w:t>
      </w:r>
      <w:r w:rsidRPr="00C9132D" w:rsidR="00852D12">
        <w:t xml:space="preserve"> </w:t>
      </w:r>
      <w:r w:rsidRPr="00C9132D" w:rsidR="00852D12">
        <w:rPr>
          <w:spacing w:val="12"/>
        </w:rPr>
        <w:t xml:space="preserve"> </w:t>
      </w:r>
      <w:r w:rsidRPr="00C9132D" w:rsidR="00852D12">
        <w:rPr>
          <w:spacing w:val="3"/>
        </w:rPr>
        <w:t>Executed</w:t>
      </w:r>
      <w:r w:rsidRPr="00C9132D" w:rsidR="00852D12">
        <w:rPr>
          <w:spacing w:val="7"/>
        </w:rPr>
        <w:t xml:space="preserve"> </w:t>
      </w:r>
      <w:r w:rsidRPr="00C9132D" w:rsidR="00852D12">
        <w:rPr>
          <w:spacing w:val="2"/>
        </w:rPr>
        <w:t>on</w:t>
      </w:r>
      <w:r w:rsidRPr="00C9132D" w:rsidR="00852D12">
        <w:rPr>
          <w:spacing w:val="7"/>
        </w:rPr>
        <w:t xml:space="preserve"> </w:t>
      </w:r>
      <w:r w:rsidRPr="00C9132D" w:rsidR="00852D12">
        <w:rPr>
          <w:spacing w:val="3"/>
        </w:rPr>
        <w:t>(date).</w:t>
      </w:r>
      <w:r w:rsidRPr="00C9132D" w:rsidR="00852D12">
        <w:rPr>
          <w:spacing w:val="37"/>
        </w:rPr>
        <w:t xml:space="preserve">  </w:t>
      </w:r>
      <w:r w:rsidRPr="00C9132D" w:rsidR="00852D12">
        <w:rPr>
          <w:spacing w:val="3"/>
        </w:rPr>
        <w:t>(Signature).”</w:t>
      </w:r>
    </w:p>
    <w:p w:rsidRPr="00C9132D" w:rsidR="0017771D" w:rsidP="0017771D" w:rsidRDefault="0017771D" w14:paraId="70745551" w14:textId="77777777">
      <w:pPr>
        <w:pStyle w:val="BodyText"/>
        <w:kinsoku w:val="0"/>
        <w:overflowPunct w:val="0"/>
        <w:spacing w:before="100" w:beforeAutospacing="1" w:after="100" w:afterAutospacing="1"/>
        <w:contextualSpacing/>
        <w:rPr>
          <w:spacing w:val="3"/>
        </w:rPr>
      </w:pPr>
    </w:p>
    <w:p w:rsidR="009D231A" w:rsidP="0017771D" w:rsidRDefault="007E420F" w14:paraId="1193F8D8" w14:textId="77777777">
      <w:pPr>
        <w:pStyle w:val="BodyText"/>
        <w:kinsoku w:val="0"/>
        <w:overflowPunct w:val="0"/>
        <w:spacing w:before="100" w:beforeAutospacing="1" w:after="100" w:afterAutospacing="1"/>
        <w:contextualSpacing/>
        <w:rPr>
          <w:rStyle w:val="CommentReference"/>
          <w:rFonts w:asciiTheme="minorHAnsi" w:hAnsiTheme="minorHAnsi" w:cstheme="minorBidi"/>
        </w:rPr>
      </w:pPr>
      <w:r w:rsidRPr="00C9132D">
        <w:rPr>
          <w:b/>
        </w:rPr>
        <w:t>EXEMPTIONS PROMULGATED FOR THE SYSTEM:</w:t>
      </w:r>
      <w:r w:rsidRPr="00C9132D">
        <w:t xml:space="preserve"> The </w:t>
      </w:r>
      <w:r w:rsidR="000B09AF">
        <w:t xml:space="preserve">Department of </w:t>
      </w:r>
      <w:r w:rsidR="00C17C13">
        <w:t>Defense</w:t>
      </w:r>
      <w:r w:rsidR="000B09AF">
        <w:t xml:space="preserve"> </w:t>
      </w:r>
      <w:r w:rsidRPr="00BB3725" w:rsidR="000B09AF">
        <w:t xml:space="preserve">is exempting records maintained </w:t>
      </w:r>
      <w:r w:rsidRPr="0059751A" w:rsidR="000B09AF">
        <w:t xml:space="preserve">in </w:t>
      </w:r>
      <w:r w:rsidR="000B09AF">
        <w:t>DSS V10-01</w:t>
      </w:r>
      <w:r w:rsidRPr="0059751A" w:rsidR="000B09AF">
        <w:t xml:space="preserve"> from subsections (c)(3), (d)</w:t>
      </w:r>
      <w:r w:rsidR="000B09AF">
        <w:t>(1), and (d)(2)</w:t>
      </w:r>
      <w:r w:rsidR="001357AC">
        <w:t>,</w:t>
      </w:r>
      <w:r w:rsidRPr="0059751A" w:rsidR="000B09AF">
        <w:t>of the Privacy Act</w:t>
      </w:r>
      <w:r w:rsidR="000B09AF">
        <w:t xml:space="preserve"> </w:t>
      </w:r>
      <w:r w:rsidR="000B09AF">
        <w:rPr>
          <w:rFonts w:eastAsia="Times New Roman"/>
        </w:rPr>
        <w:t>pursuant to 5 U.S.C. 552a</w:t>
      </w:r>
      <w:r w:rsidR="001357AC">
        <w:rPr>
          <w:rFonts w:eastAsia="Times New Roman"/>
        </w:rPr>
        <w:t>(k)(5)</w:t>
      </w:r>
      <w:r w:rsidRPr="0059751A" w:rsidR="000B09AF">
        <w:t>.</w:t>
      </w:r>
      <w:r w:rsidR="001357AC">
        <w:t xml:space="preserve">  </w:t>
      </w:r>
      <w:r w:rsidRPr="00CC57A3" w:rsidR="001357AC">
        <w:rPr>
          <w:spacing w:val="3"/>
        </w:rPr>
        <w:t xml:space="preserve">Exempt records received from other systems of records in the course of </w:t>
      </w:r>
      <w:r w:rsidR="001357AC">
        <w:rPr>
          <w:spacing w:val="3"/>
        </w:rPr>
        <w:t xml:space="preserve">industrial security oversight activities </w:t>
      </w:r>
      <w:r w:rsidRPr="00CC57A3" w:rsidR="001357AC">
        <w:rPr>
          <w:spacing w:val="3"/>
        </w:rPr>
        <w:t xml:space="preserve">may, in turn, become part of the </w:t>
      </w:r>
      <w:r w:rsidRPr="00CC57A3" w:rsidR="001357AC">
        <w:rPr>
          <w:spacing w:val="3"/>
        </w:rPr>
        <w:lastRenderedPageBreak/>
        <w:t xml:space="preserve">case records in this system. When records are exempt from disclosure in systems of records for record sources accessed by this system, </w:t>
      </w:r>
      <w:r w:rsidR="001357AC">
        <w:rPr>
          <w:spacing w:val="3"/>
        </w:rPr>
        <w:t>DSS</w:t>
      </w:r>
      <w:r w:rsidRPr="00CC57A3" w:rsidR="001357AC">
        <w:rPr>
          <w:spacing w:val="3"/>
        </w:rPr>
        <w:t xml:space="preserve"> hereby claims the same exemptions for any copies of such records received by and stored in this system.</w:t>
      </w:r>
      <w:r w:rsidRPr="00C9132D" w:rsidR="001357AC">
        <w:t xml:space="preserve"> </w:t>
      </w:r>
      <w:r w:rsidDel="001357AC" w:rsidR="001357AC">
        <w:rPr>
          <w:rStyle w:val="CommentReference"/>
          <w:rFonts w:asciiTheme="minorHAnsi" w:hAnsiTheme="minorHAnsi" w:cstheme="minorBidi"/>
        </w:rPr>
        <w:t xml:space="preserve">  </w:t>
      </w:r>
    </w:p>
    <w:p w:rsidRPr="00FA24A7" w:rsidR="007D4599" w:rsidP="0017771D" w:rsidRDefault="007D4599" w14:paraId="23413E0E" w14:textId="77777777">
      <w:pPr>
        <w:pStyle w:val="BodyText"/>
        <w:kinsoku w:val="0"/>
        <w:overflowPunct w:val="0"/>
        <w:spacing w:before="100" w:beforeAutospacing="1" w:after="100" w:afterAutospacing="1"/>
        <w:contextualSpacing/>
      </w:pPr>
    </w:p>
    <w:p w:rsidR="001D6A08" w:rsidP="0017771D" w:rsidRDefault="000B09AF" w14:paraId="74BE32EF" w14:textId="77777777">
      <w:pPr>
        <w:pStyle w:val="BodyText"/>
        <w:kinsoku w:val="0"/>
        <w:overflowPunct w:val="0"/>
        <w:contextualSpacing/>
      </w:pPr>
      <w:r w:rsidRPr="00FA24A7" w:rsidDel="000B09AF">
        <w:t xml:space="preserve"> </w:t>
      </w:r>
      <w:r w:rsidR="001357AC">
        <w:t xml:space="preserve">  </w:t>
      </w:r>
      <w:r w:rsidRPr="00C9132D" w:rsidDel="001357AC" w:rsidR="001357AC">
        <w:t xml:space="preserve"> </w:t>
      </w:r>
      <w:r w:rsidRPr="00C9132D" w:rsidR="007E420F">
        <w:t xml:space="preserve">(b)  Promises of confidentiality.  (1) </w:t>
      </w:r>
      <w:r w:rsidRPr="00C9132D" w:rsidR="00D27CCA">
        <w:t xml:space="preserve"> </w:t>
      </w:r>
      <w:r w:rsidRPr="00C9132D" w:rsidR="007E420F">
        <w:t>Only the identity of sources that have been given an express promise of confidentiality may be protected from disclosure under paragraphs (d)(3)(i), (ii), and (iii) and (d)(4) of this section.  However, the identity of sources who were given implied promises of confidentiality in inquiries conducted before September 27, 1975, also may be protected from disclosure.</w:t>
      </w:r>
      <w:r w:rsidRPr="00C9132D" w:rsidR="000B6FBD">
        <w:rPr>
          <w:color w:val="000000"/>
        </w:rPr>
        <w:t xml:space="preserve">  </w:t>
      </w:r>
      <w:r w:rsidRPr="00C9132D" w:rsidR="007E420F">
        <w:t>(</w:t>
      </w:r>
      <w:r w:rsidRPr="00C9132D" w:rsidR="000B6FBD">
        <w:t>2</w:t>
      </w:r>
      <w:r w:rsidRPr="00C9132D" w:rsidR="007E420F">
        <w:t xml:space="preserve">) </w:t>
      </w:r>
      <w:r w:rsidRPr="00C9132D" w:rsidR="00D27CCA">
        <w:t xml:space="preserve"> </w:t>
      </w:r>
      <w:r w:rsidRPr="00C9132D" w:rsidR="007E420F">
        <w:t>Ensure promises of confidentiality are not automatically given but are used sparingly.  Establish appropriate procedures and identify full categories of individuals who may make such promises.  Promises of confidentiality shall be made only when they are essential to obtain the information sought (see 5 CFR part 736)</w:t>
      </w:r>
      <w:r w:rsidRPr="00C9132D" w:rsidR="000B6FBD">
        <w:t>.</w:t>
      </w:r>
    </w:p>
    <w:p w:rsidRPr="00C9132D" w:rsidR="0017771D" w:rsidP="0017771D" w:rsidRDefault="0017771D" w14:paraId="136F9AB1" w14:textId="77777777">
      <w:pPr>
        <w:pStyle w:val="BodyText"/>
        <w:kinsoku w:val="0"/>
        <w:overflowPunct w:val="0"/>
        <w:contextualSpacing/>
      </w:pPr>
    </w:p>
    <w:p w:rsidR="001D6A08" w:rsidP="0017771D" w:rsidRDefault="007E420F" w14:paraId="3FB4EB11" w14:textId="77777777">
      <w:pPr>
        <w:tabs>
          <w:tab w:val="left" w:pos="1800"/>
        </w:tabs>
        <w:autoSpaceDE w:val="0"/>
        <w:autoSpaceDN w:val="0"/>
        <w:adjustRightInd w:val="0"/>
        <w:spacing w:after="0" w:line="240" w:lineRule="auto"/>
        <w:contextualSpacing/>
        <w:rPr>
          <w:rFonts w:ascii="Times New Roman" w:hAnsi="Times New Roman" w:cs="Times New Roman"/>
          <w:sz w:val="24"/>
          <w:szCs w:val="24"/>
        </w:rPr>
      </w:pPr>
      <w:r w:rsidRPr="00FA24A7">
        <w:rPr>
          <w:rFonts w:ascii="Times New Roman" w:hAnsi="Times New Roman" w:cs="Times New Roman"/>
          <w:sz w:val="24"/>
          <w:szCs w:val="24"/>
        </w:rPr>
        <w:t xml:space="preserve">(iii) </w:t>
      </w:r>
      <w:r w:rsidRPr="00C9132D">
        <w:rPr>
          <w:rFonts w:ascii="Times New Roman" w:hAnsi="Times New Roman" w:cs="Times New Roman"/>
          <w:iCs/>
          <w:sz w:val="24"/>
          <w:szCs w:val="24"/>
        </w:rPr>
        <w:t>Subsection (d)(1)</w:t>
      </w:r>
      <w:r w:rsidRPr="00C9132D">
        <w:rPr>
          <w:rFonts w:ascii="Times New Roman" w:hAnsi="Times New Roman" w:cs="Times New Roman"/>
          <w:i/>
          <w:iCs/>
          <w:sz w:val="24"/>
          <w:szCs w:val="24"/>
        </w:rPr>
        <w:t xml:space="preserve">.  </w:t>
      </w:r>
      <w:r w:rsidRPr="00C9132D">
        <w:rPr>
          <w:rFonts w:ascii="Times New Roman" w:hAnsi="Times New Roman" w:cs="Times New Roman"/>
          <w:sz w:val="24"/>
          <w:szCs w:val="24"/>
        </w:rPr>
        <w:t>Disclosure of records in the system could reveal the identity of confidential sources and result in an unwarranted invasion of the privacy of others. Disclosure may also reveal information relating to actual or potential criminal investigations.  Disclosure of classified national security information would cause damage to the national security of the United States.  Disclosure could also interfere with a civil or administrative action or investigation; reveal the identity of confidential sources incident to Federal employment, military service, contract, and security clearance determinations; and reveal the confidentiality and integrity of Federal testing materials and evaluation materials used for military promotions when furnished by a confidential source.</w:t>
      </w:r>
    </w:p>
    <w:p w:rsidRPr="00C9132D" w:rsidR="0017771D" w:rsidP="0017771D" w:rsidRDefault="0017771D" w14:paraId="48201FC5" w14:textId="77777777">
      <w:pPr>
        <w:tabs>
          <w:tab w:val="left" w:pos="1800"/>
        </w:tabs>
        <w:autoSpaceDE w:val="0"/>
        <w:autoSpaceDN w:val="0"/>
        <w:adjustRightInd w:val="0"/>
        <w:spacing w:after="0" w:line="240" w:lineRule="auto"/>
        <w:contextualSpacing/>
        <w:rPr>
          <w:rFonts w:ascii="Times New Roman" w:hAnsi="Times New Roman" w:cs="Times New Roman"/>
          <w:sz w:val="24"/>
          <w:szCs w:val="24"/>
        </w:rPr>
      </w:pPr>
    </w:p>
    <w:p w:rsidR="007E420F" w:rsidP="0017771D" w:rsidRDefault="007E420F" w14:paraId="1AAAC8EA" w14:textId="77777777">
      <w:pPr>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sz w:val="24"/>
          <w:szCs w:val="24"/>
        </w:rPr>
        <w:t>(xi) Subsection (k)(1)(2)(3)</w:t>
      </w:r>
      <w:r w:rsidRPr="00C9132D" w:rsidR="00DC2305">
        <w:rPr>
          <w:rFonts w:ascii="Times New Roman" w:hAnsi="Times New Roman" w:cs="Times New Roman"/>
          <w:sz w:val="24"/>
          <w:szCs w:val="24"/>
        </w:rPr>
        <w:t xml:space="preserve">and </w:t>
      </w:r>
      <w:r w:rsidRPr="00C9132D">
        <w:rPr>
          <w:rFonts w:ascii="Times New Roman" w:hAnsi="Times New Roman" w:cs="Times New Roman"/>
          <w:sz w:val="24"/>
          <w:szCs w:val="24"/>
        </w:rPr>
        <w:t>(5</w:t>
      </w:r>
      <w:r w:rsidRPr="00C9132D" w:rsidR="0077607E">
        <w:rPr>
          <w:rFonts w:ascii="Times New Roman" w:hAnsi="Times New Roman" w:cs="Times New Roman"/>
          <w:sz w:val="24"/>
          <w:szCs w:val="24"/>
        </w:rPr>
        <w:t>)</w:t>
      </w:r>
      <w:r w:rsidRPr="00C9132D" w:rsidR="00785EBD">
        <w:rPr>
          <w:rFonts w:ascii="Times New Roman" w:hAnsi="Times New Roman" w:cs="Times New Roman"/>
          <w:sz w:val="24"/>
          <w:szCs w:val="24"/>
        </w:rPr>
        <w:t>.</w:t>
      </w:r>
      <w:r w:rsidRPr="00C9132D">
        <w:rPr>
          <w:rFonts w:ascii="Times New Roman" w:hAnsi="Times New Roman" w:cs="Times New Roman"/>
          <w:sz w:val="24"/>
          <w:szCs w:val="24"/>
        </w:rPr>
        <w:t xml:space="preserve">  Investigatory material compiled solely for the purpose of determining suitability, eligibility, or qualifications for federal civilian employment, military service, federal contracts, or access to classified information may be exempt pursuant to 5 U.S.C. 552a(k)(5).</w:t>
      </w:r>
    </w:p>
    <w:p w:rsidR="0017771D" w:rsidP="0017771D" w:rsidRDefault="0017771D" w14:paraId="39FA0860" w14:textId="77777777">
      <w:pPr>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Pr="00C9132D" w:rsidR="007E420F" w:rsidP="0017771D" w:rsidRDefault="007E420F" w14:paraId="24EA7567" w14:textId="77777777">
      <w:pPr>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HISTORY:</w:t>
      </w:r>
      <w:r w:rsidRPr="00C9132D">
        <w:rPr>
          <w:rFonts w:ascii="Times New Roman" w:hAnsi="Times New Roman" w:cs="Times New Roman"/>
          <w:sz w:val="24"/>
          <w:szCs w:val="24"/>
        </w:rPr>
        <w:t xml:space="preserve">  N/A</w:t>
      </w:r>
    </w:p>
    <w:p w:rsidRPr="00C9132D" w:rsidR="007E420F" w:rsidP="0017771D" w:rsidRDefault="007E420F" w14:paraId="51A6B354" w14:textId="77777777">
      <w:pPr>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sectPr w:rsidRPr="00C9132D" w:rsidR="007E420F" w:rsidSect="00F76622">
      <w:footerReference w:type="default" r:id="rId11"/>
      <w:type w:val="continuous"/>
      <w:pgSz w:w="12240" w:h="15840"/>
      <w:pgMar w:top="1440" w:right="1440" w:bottom="1440" w:left="1440" w:header="720" w:footer="720" w:gutter="0"/>
      <w:pgNumType w:start="1"/>
      <w:cols w:equalWidth="0" w:space="720">
        <w:col w:w="9480"/>
      </w:cols>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66A105" w16cid:durableId="1F4BF1CD"/>
  <w16cid:commentId w16cid:paraId="4D354402" w16cid:durableId="2015BAA5"/>
  <w16cid:commentId w16cid:paraId="3D7F4C42" w16cid:durableId="1F4BF1CF"/>
  <w16cid:commentId w16cid:paraId="4B65EEC5" w16cid:durableId="1F4BF1D0"/>
  <w16cid:commentId w16cid:paraId="6B96AF08" w16cid:durableId="1F4BF1D1"/>
  <w16cid:commentId w16cid:paraId="7D244923" w16cid:durableId="2015BAA9"/>
  <w16cid:commentId w16cid:paraId="177F845F" w16cid:durableId="2015BAAA"/>
  <w16cid:commentId w16cid:paraId="23E47197" w16cid:durableId="2015BAAB"/>
  <w16cid:commentId w16cid:paraId="6516072E" w16cid:durableId="2015BAAC"/>
  <w16cid:commentId w16cid:paraId="17D80813" w16cid:durableId="2015BA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20CE7" w14:textId="77777777" w:rsidR="000652A9" w:rsidRDefault="000652A9" w:rsidP="00695841">
      <w:pPr>
        <w:spacing w:after="0" w:line="240" w:lineRule="auto"/>
      </w:pPr>
      <w:r>
        <w:separator/>
      </w:r>
    </w:p>
  </w:endnote>
  <w:endnote w:type="continuationSeparator" w:id="0">
    <w:p w14:paraId="42A6C63C" w14:textId="77777777" w:rsidR="000652A9" w:rsidRDefault="000652A9" w:rsidP="00695841">
      <w:pPr>
        <w:spacing w:after="0" w:line="240" w:lineRule="auto"/>
      </w:pPr>
      <w:r>
        <w:continuationSeparator/>
      </w:r>
    </w:p>
  </w:endnote>
  <w:endnote w:type="continuationNotice" w:id="1">
    <w:p w14:paraId="5E93D618" w14:textId="77777777" w:rsidR="000652A9" w:rsidRDefault="00065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51717391"/>
      <w:docPartObj>
        <w:docPartGallery w:val="Page Numbers (Bottom of Page)"/>
        <w:docPartUnique/>
      </w:docPartObj>
    </w:sdtPr>
    <w:sdtEndPr>
      <w:rPr>
        <w:noProof/>
      </w:rPr>
    </w:sdtEndPr>
    <w:sdtContent>
      <w:p w14:paraId="5253DE5F" w14:textId="6A493519" w:rsidR="00A90C28" w:rsidRPr="005844AA" w:rsidRDefault="00A90C28" w:rsidP="00F243D1">
        <w:pPr>
          <w:pStyle w:val="Footer"/>
          <w:ind w:left="3960" w:firstLine="4680"/>
          <w:jc w:val="center"/>
          <w:rPr>
            <w:rFonts w:ascii="Times New Roman" w:hAnsi="Times New Roman" w:cs="Times New Roman"/>
            <w:sz w:val="24"/>
            <w:szCs w:val="24"/>
          </w:rPr>
        </w:pPr>
        <w:r w:rsidRPr="005844AA">
          <w:rPr>
            <w:rFonts w:ascii="Times New Roman" w:hAnsi="Times New Roman" w:cs="Times New Roman"/>
            <w:sz w:val="24"/>
            <w:szCs w:val="24"/>
          </w:rPr>
          <w:fldChar w:fldCharType="begin"/>
        </w:r>
        <w:r w:rsidRPr="00EC3586">
          <w:rPr>
            <w:rFonts w:ascii="Times New Roman" w:hAnsi="Times New Roman" w:cs="Times New Roman"/>
            <w:sz w:val="24"/>
            <w:szCs w:val="24"/>
          </w:rPr>
          <w:instrText xml:space="preserve"> PAGE   \* MERGEFORMAT </w:instrText>
        </w:r>
        <w:r w:rsidRPr="005844AA">
          <w:rPr>
            <w:rFonts w:ascii="Times New Roman" w:hAnsi="Times New Roman" w:cs="Times New Roman"/>
            <w:sz w:val="24"/>
            <w:szCs w:val="24"/>
          </w:rPr>
          <w:fldChar w:fldCharType="separate"/>
        </w:r>
        <w:r w:rsidR="00E92A36">
          <w:rPr>
            <w:rFonts w:ascii="Times New Roman" w:hAnsi="Times New Roman" w:cs="Times New Roman"/>
            <w:noProof/>
            <w:sz w:val="24"/>
            <w:szCs w:val="24"/>
          </w:rPr>
          <w:t>1</w:t>
        </w:r>
        <w:r w:rsidRPr="005844A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3E433" w14:textId="77777777" w:rsidR="000652A9" w:rsidRDefault="000652A9" w:rsidP="00695841">
      <w:pPr>
        <w:spacing w:after="0" w:line="240" w:lineRule="auto"/>
      </w:pPr>
      <w:r>
        <w:separator/>
      </w:r>
    </w:p>
  </w:footnote>
  <w:footnote w:type="continuationSeparator" w:id="0">
    <w:p w14:paraId="6E9F4F6B" w14:textId="77777777" w:rsidR="000652A9" w:rsidRDefault="000652A9" w:rsidP="00695841">
      <w:pPr>
        <w:spacing w:after="0" w:line="240" w:lineRule="auto"/>
      </w:pPr>
      <w:r>
        <w:continuationSeparator/>
      </w:r>
    </w:p>
  </w:footnote>
  <w:footnote w:type="continuationNotice" w:id="1">
    <w:p w14:paraId="29FB9D73" w14:textId="77777777" w:rsidR="000652A9" w:rsidRDefault="000652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10"/>
    <w:multiLevelType w:val="multilevel"/>
    <w:tmpl w:val="00000893"/>
    <w:lvl w:ilvl="0">
      <w:numFmt w:val="bullet"/>
      <w:lvlText w:val=""/>
      <w:lvlJc w:val="left"/>
      <w:pPr>
        <w:ind w:left="956" w:hanging="360"/>
      </w:pPr>
      <w:rPr>
        <w:rFonts w:ascii="Symbol" w:hAnsi="Symbol" w:cs="Symbol"/>
        <w:b w:val="0"/>
        <w:bCs w:val="0"/>
        <w:color w:val="252524"/>
        <w:sz w:val="24"/>
        <w:szCs w:val="24"/>
      </w:rPr>
    </w:lvl>
    <w:lvl w:ilvl="1">
      <w:numFmt w:val="bullet"/>
      <w:lvlText w:val="•"/>
      <w:lvlJc w:val="left"/>
      <w:pPr>
        <w:ind w:left="1660" w:hanging="360"/>
      </w:pPr>
    </w:lvl>
    <w:lvl w:ilvl="2">
      <w:numFmt w:val="bullet"/>
      <w:lvlText w:val="•"/>
      <w:lvlJc w:val="left"/>
      <w:pPr>
        <w:ind w:left="2713" w:hanging="360"/>
      </w:pPr>
    </w:lvl>
    <w:lvl w:ilvl="3">
      <w:numFmt w:val="bullet"/>
      <w:lvlText w:val="•"/>
      <w:lvlJc w:val="left"/>
      <w:pPr>
        <w:ind w:left="3766" w:hanging="360"/>
      </w:pPr>
    </w:lvl>
    <w:lvl w:ilvl="4">
      <w:numFmt w:val="bullet"/>
      <w:lvlText w:val="•"/>
      <w:lvlJc w:val="left"/>
      <w:pPr>
        <w:ind w:left="4820" w:hanging="360"/>
      </w:pPr>
    </w:lvl>
    <w:lvl w:ilvl="5">
      <w:numFmt w:val="bullet"/>
      <w:lvlText w:val="•"/>
      <w:lvlJc w:val="left"/>
      <w:pPr>
        <w:ind w:left="5873" w:hanging="360"/>
      </w:pPr>
    </w:lvl>
    <w:lvl w:ilvl="6">
      <w:numFmt w:val="bullet"/>
      <w:lvlText w:val="•"/>
      <w:lvlJc w:val="left"/>
      <w:pPr>
        <w:ind w:left="6926" w:hanging="360"/>
      </w:pPr>
    </w:lvl>
    <w:lvl w:ilvl="7">
      <w:numFmt w:val="bullet"/>
      <w:lvlText w:val="•"/>
      <w:lvlJc w:val="left"/>
      <w:pPr>
        <w:ind w:left="7980" w:hanging="360"/>
      </w:pPr>
    </w:lvl>
    <w:lvl w:ilvl="8">
      <w:numFmt w:val="bullet"/>
      <w:lvlText w:val="•"/>
      <w:lvlJc w:val="left"/>
      <w:pPr>
        <w:ind w:left="9033" w:hanging="360"/>
      </w:pPr>
    </w:lvl>
  </w:abstractNum>
  <w:abstractNum w:abstractNumId="1" w15:restartNumberingAfterBreak="0">
    <w:nsid w:val="00F97DBF"/>
    <w:multiLevelType w:val="hybridMultilevel"/>
    <w:tmpl w:val="88B0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C1CA3"/>
    <w:multiLevelType w:val="hybridMultilevel"/>
    <w:tmpl w:val="E0BE90B6"/>
    <w:lvl w:ilvl="0" w:tplc="03729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DD3D12"/>
    <w:multiLevelType w:val="hybridMultilevel"/>
    <w:tmpl w:val="4F5A81C2"/>
    <w:lvl w:ilvl="0" w:tplc="3B84B946">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085B18"/>
    <w:multiLevelType w:val="hybridMultilevel"/>
    <w:tmpl w:val="AAC61822"/>
    <w:lvl w:ilvl="0" w:tplc="EC9499D2">
      <w:start w:val="1"/>
      <w:numFmt w:val="decimal"/>
      <w:lvlText w:val="%1."/>
      <w:lvlJc w:val="left"/>
      <w:pPr>
        <w:ind w:left="540" w:hanging="360"/>
      </w:pPr>
      <w:rPr>
        <w:rFonts w:ascii="Times New Roman" w:hAnsi="Times New Roman" w:cs="Times New Roman" w:hint="default"/>
        <w:b w:val="0"/>
        <w:sz w:val="24"/>
        <w:szCs w:val="24"/>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15:restartNumberingAfterBreak="0">
    <w:nsid w:val="0CA67789"/>
    <w:multiLevelType w:val="hybridMultilevel"/>
    <w:tmpl w:val="23A272C8"/>
    <w:lvl w:ilvl="0" w:tplc="BB6800D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0474E"/>
    <w:multiLevelType w:val="hybridMultilevel"/>
    <w:tmpl w:val="3640AB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C21884"/>
    <w:multiLevelType w:val="hybridMultilevel"/>
    <w:tmpl w:val="7DEE7D9E"/>
    <w:lvl w:ilvl="0" w:tplc="C5C255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BF71A5"/>
    <w:multiLevelType w:val="hybridMultilevel"/>
    <w:tmpl w:val="E0D00582"/>
    <w:lvl w:ilvl="0" w:tplc="3C26F7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D43118"/>
    <w:multiLevelType w:val="hybridMultilevel"/>
    <w:tmpl w:val="9FAAE93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9A60474"/>
    <w:multiLevelType w:val="hybridMultilevel"/>
    <w:tmpl w:val="4C9C4E60"/>
    <w:lvl w:ilvl="0" w:tplc="F6DCF0C4">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9FB2B4D"/>
    <w:multiLevelType w:val="hybridMultilevel"/>
    <w:tmpl w:val="C010B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8C7946"/>
    <w:multiLevelType w:val="hybridMultilevel"/>
    <w:tmpl w:val="A37A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C0A61"/>
    <w:multiLevelType w:val="hybridMultilevel"/>
    <w:tmpl w:val="1DEA0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85FF6"/>
    <w:multiLevelType w:val="hybridMultilevel"/>
    <w:tmpl w:val="542EE4FA"/>
    <w:lvl w:ilvl="0" w:tplc="3F1C77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825F7"/>
    <w:multiLevelType w:val="hybridMultilevel"/>
    <w:tmpl w:val="D904301A"/>
    <w:lvl w:ilvl="0" w:tplc="882432E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CBB2449"/>
    <w:multiLevelType w:val="hybridMultilevel"/>
    <w:tmpl w:val="4F1AF66A"/>
    <w:lvl w:ilvl="0" w:tplc="2700AEC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D1E8F"/>
    <w:multiLevelType w:val="hybridMultilevel"/>
    <w:tmpl w:val="B28670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C222BB"/>
    <w:multiLevelType w:val="hybridMultilevel"/>
    <w:tmpl w:val="2D5E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75F96"/>
    <w:multiLevelType w:val="hybridMultilevel"/>
    <w:tmpl w:val="F4E82DF4"/>
    <w:lvl w:ilvl="0" w:tplc="2382AB98">
      <w:numFmt w:val="bullet"/>
      <w:lvlText w:val="•"/>
      <w:lvlJc w:val="left"/>
      <w:pPr>
        <w:ind w:left="1446" w:hanging="360"/>
      </w:pPr>
      <w:rPr>
        <w:rFonts w:ascii="Times New Roman" w:eastAsiaTheme="minorHAnsi" w:hAnsi="Times New Roman"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4C325814"/>
    <w:multiLevelType w:val="hybridMultilevel"/>
    <w:tmpl w:val="68866F0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C466411"/>
    <w:multiLevelType w:val="multilevel"/>
    <w:tmpl w:val="385EBB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552BB"/>
    <w:multiLevelType w:val="hybridMultilevel"/>
    <w:tmpl w:val="CE3C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550D9"/>
    <w:multiLevelType w:val="hybridMultilevel"/>
    <w:tmpl w:val="F6BE6962"/>
    <w:lvl w:ilvl="0" w:tplc="C5FE23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4D246F9"/>
    <w:multiLevelType w:val="hybridMultilevel"/>
    <w:tmpl w:val="1E5E6266"/>
    <w:lvl w:ilvl="0" w:tplc="C090DE34">
      <w:start w:val="1"/>
      <w:numFmt w:val="low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815F4B"/>
    <w:multiLevelType w:val="hybridMultilevel"/>
    <w:tmpl w:val="C8805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048D6"/>
    <w:multiLevelType w:val="hybridMultilevel"/>
    <w:tmpl w:val="DB38942E"/>
    <w:lvl w:ilvl="0" w:tplc="2A1250D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C08787C"/>
    <w:multiLevelType w:val="hybridMultilevel"/>
    <w:tmpl w:val="4DBCA9C0"/>
    <w:lvl w:ilvl="0" w:tplc="DF9E6F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717455"/>
    <w:multiLevelType w:val="hybridMultilevel"/>
    <w:tmpl w:val="DC8ED81C"/>
    <w:lvl w:ilvl="0" w:tplc="D6262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B75343"/>
    <w:multiLevelType w:val="hybridMultilevel"/>
    <w:tmpl w:val="888CFDB8"/>
    <w:lvl w:ilvl="0" w:tplc="C6647B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A9E0022"/>
    <w:multiLevelType w:val="hybridMultilevel"/>
    <w:tmpl w:val="74462544"/>
    <w:lvl w:ilvl="0" w:tplc="04090001">
      <w:start w:val="1"/>
      <w:numFmt w:val="bullet"/>
      <w:lvlText w:val=""/>
      <w:lvlJc w:val="left"/>
      <w:pPr>
        <w:tabs>
          <w:tab w:val="num" w:pos="870"/>
        </w:tabs>
        <w:ind w:left="8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F585C53"/>
    <w:multiLevelType w:val="hybridMultilevel"/>
    <w:tmpl w:val="C11ABB90"/>
    <w:lvl w:ilvl="0" w:tplc="9A16ACC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727041"/>
    <w:multiLevelType w:val="hybridMultilevel"/>
    <w:tmpl w:val="A7BC4298"/>
    <w:lvl w:ilvl="0" w:tplc="4260D576">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313CD8"/>
    <w:multiLevelType w:val="hybridMultilevel"/>
    <w:tmpl w:val="CC14DAF4"/>
    <w:lvl w:ilvl="0" w:tplc="9E0A7090">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6475C5D"/>
    <w:multiLevelType w:val="hybridMultilevel"/>
    <w:tmpl w:val="60CA9FBC"/>
    <w:lvl w:ilvl="0" w:tplc="04090001">
      <w:start w:val="1"/>
      <w:numFmt w:val="bullet"/>
      <w:lvlText w:val=""/>
      <w:lvlJc w:val="left"/>
      <w:pPr>
        <w:ind w:left="1080" w:hanging="360"/>
      </w:pPr>
      <w:rPr>
        <w:rFonts w:ascii="Symbol" w:hAnsi="Symbol" w:hint="default"/>
      </w:rPr>
    </w:lvl>
    <w:lvl w:ilvl="1" w:tplc="2382AB98">
      <w:numFmt w:val="bullet"/>
      <w:lvlText w:val="•"/>
      <w:lvlJc w:val="left"/>
      <w:pPr>
        <w:ind w:left="1800" w:hanging="360"/>
      </w:pPr>
      <w:rPr>
        <w:rFonts w:ascii="Times New Roman" w:eastAsiaTheme="minorHAns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BFE190C"/>
    <w:multiLevelType w:val="hybridMultilevel"/>
    <w:tmpl w:val="85601AA8"/>
    <w:lvl w:ilvl="0" w:tplc="B8D0B558">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25"/>
  </w:num>
  <w:num w:numId="7">
    <w:abstractNumId w:val="18"/>
  </w:num>
  <w:num w:numId="8">
    <w:abstractNumId w:val="22"/>
  </w:num>
  <w:num w:numId="9">
    <w:abstractNumId w:val="12"/>
  </w:num>
  <w:num w:numId="10">
    <w:abstractNumId w:val="11"/>
  </w:num>
  <w:num w:numId="11">
    <w:abstractNumId w:val="5"/>
  </w:num>
  <w:num w:numId="12">
    <w:abstractNumId w:val="9"/>
  </w:num>
  <w:num w:numId="13">
    <w:abstractNumId w:val="34"/>
  </w:num>
  <w:num w:numId="14">
    <w:abstractNumId w:val="17"/>
  </w:num>
  <w:num w:numId="15">
    <w:abstractNumId w:val="6"/>
  </w:num>
  <w:num w:numId="16">
    <w:abstractNumId w:val="13"/>
  </w:num>
  <w:num w:numId="17">
    <w:abstractNumId w:val="19"/>
  </w:num>
  <w:num w:numId="18">
    <w:abstractNumId w:val="21"/>
    <w:lvlOverride w:ilvl="0">
      <w:lvl w:ilvl="0">
        <w:numFmt w:val="bullet"/>
        <w:lvlText w:val=""/>
        <w:lvlJc w:val="left"/>
        <w:pPr>
          <w:tabs>
            <w:tab w:val="num" w:pos="720"/>
          </w:tabs>
          <w:ind w:left="720" w:hanging="360"/>
        </w:pPr>
        <w:rPr>
          <w:rFonts w:ascii="Symbol" w:hAnsi="Symbol" w:hint="default"/>
          <w:sz w:val="20"/>
        </w:rPr>
      </w:lvl>
    </w:lvlOverride>
  </w:num>
  <w:num w:numId="19">
    <w:abstractNumId w:val="21"/>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0">
    <w:abstractNumId w:val="0"/>
  </w:num>
  <w:num w:numId="21">
    <w:abstractNumId w:val="24"/>
  </w:num>
  <w:num w:numId="22">
    <w:abstractNumId w:val="20"/>
  </w:num>
  <w:num w:numId="23">
    <w:abstractNumId w:val="3"/>
  </w:num>
  <w:num w:numId="24">
    <w:abstractNumId w:val="10"/>
  </w:num>
  <w:num w:numId="25">
    <w:abstractNumId w:val="35"/>
  </w:num>
  <w:num w:numId="26">
    <w:abstractNumId w:val="31"/>
  </w:num>
  <w:num w:numId="27">
    <w:abstractNumId w:val="7"/>
  </w:num>
  <w:num w:numId="28">
    <w:abstractNumId w:val="33"/>
  </w:num>
  <w:num w:numId="29">
    <w:abstractNumId w:val="15"/>
  </w:num>
  <w:num w:numId="30">
    <w:abstractNumId w:val="26"/>
  </w:num>
  <w:num w:numId="31">
    <w:abstractNumId w:val="29"/>
  </w:num>
  <w:num w:numId="32">
    <w:abstractNumId w:val="23"/>
  </w:num>
  <w:num w:numId="33">
    <w:abstractNumId w:val="2"/>
  </w:num>
  <w:num w:numId="34">
    <w:abstractNumId w:val="28"/>
  </w:num>
  <w:num w:numId="35">
    <w:abstractNumId w:val="32"/>
  </w:num>
  <w:num w:numId="36">
    <w:abstractNumId w:val="16"/>
  </w:num>
  <w:num w:numId="37">
    <w:abstractNumId w:val="27"/>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E7"/>
    <w:rsid w:val="0000119E"/>
    <w:rsid w:val="00001A12"/>
    <w:rsid w:val="0000204E"/>
    <w:rsid w:val="00003B18"/>
    <w:rsid w:val="00005F1B"/>
    <w:rsid w:val="00006AB0"/>
    <w:rsid w:val="00006CDC"/>
    <w:rsid w:val="00014201"/>
    <w:rsid w:val="00014589"/>
    <w:rsid w:val="00014686"/>
    <w:rsid w:val="000169F6"/>
    <w:rsid w:val="0001705C"/>
    <w:rsid w:val="00020B61"/>
    <w:rsid w:val="00022316"/>
    <w:rsid w:val="00023A82"/>
    <w:rsid w:val="000257C1"/>
    <w:rsid w:val="00026793"/>
    <w:rsid w:val="00027904"/>
    <w:rsid w:val="0003016D"/>
    <w:rsid w:val="00031C65"/>
    <w:rsid w:val="00031E47"/>
    <w:rsid w:val="000321D2"/>
    <w:rsid w:val="00032FA0"/>
    <w:rsid w:val="000336D5"/>
    <w:rsid w:val="00033BA3"/>
    <w:rsid w:val="0003650C"/>
    <w:rsid w:val="00036A40"/>
    <w:rsid w:val="000370E9"/>
    <w:rsid w:val="00046708"/>
    <w:rsid w:val="000501D1"/>
    <w:rsid w:val="00054C4C"/>
    <w:rsid w:val="00055A98"/>
    <w:rsid w:val="0005623D"/>
    <w:rsid w:val="000563E1"/>
    <w:rsid w:val="000565EF"/>
    <w:rsid w:val="00060B1A"/>
    <w:rsid w:val="00061292"/>
    <w:rsid w:val="00061C56"/>
    <w:rsid w:val="0006518F"/>
    <w:rsid w:val="000652A9"/>
    <w:rsid w:val="00065410"/>
    <w:rsid w:val="0006618B"/>
    <w:rsid w:val="000665A6"/>
    <w:rsid w:val="000668FC"/>
    <w:rsid w:val="000714C1"/>
    <w:rsid w:val="00075351"/>
    <w:rsid w:val="0008230D"/>
    <w:rsid w:val="00084638"/>
    <w:rsid w:val="00087452"/>
    <w:rsid w:val="00091388"/>
    <w:rsid w:val="0009239F"/>
    <w:rsid w:val="000A1DFB"/>
    <w:rsid w:val="000A293C"/>
    <w:rsid w:val="000A3ED5"/>
    <w:rsid w:val="000A6E23"/>
    <w:rsid w:val="000A7FB0"/>
    <w:rsid w:val="000B09AF"/>
    <w:rsid w:val="000B1A0B"/>
    <w:rsid w:val="000B3036"/>
    <w:rsid w:val="000B3555"/>
    <w:rsid w:val="000B4D4E"/>
    <w:rsid w:val="000B6FBD"/>
    <w:rsid w:val="000C1F72"/>
    <w:rsid w:val="000C23C4"/>
    <w:rsid w:val="000C2503"/>
    <w:rsid w:val="000C277B"/>
    <w:rsid w:val="000C2CFE"/>
    <w:rsid w:val="000C324D"/>
    <w:rsid w:val="000C431D"/>
    <w:rsid w:val="000C5315"/>
    <w:rsid w:val="000C69A3"/>
    <w:rsid w:val="000C6F53"/>
    <w:rsid w:val="000C73DB"/>
    <w:rsid w:val="000D1588"/>
    <w:rsid w:val="000D16DC"/>
    <w:rsid w:val="000D245A"/>
    <w:rsid w:val="000D3F3B"/>
    <w:rsid w:val="000D4AB2"/>
    <w:rsid w:val="000D58AA"/>
    <w:rsid w:val="000E260C"/>
    <w:rsid w:val="000E270A"/>
    <w:rsid w:val="000E6DF4"/>
    <w:rsid w:val="000F3B86"/>
    <w:rsid w:val="000F417E"/>
    <w:rsid w:val="000F5B1B"/>
    <w:rsid w:val="000F5C3D"/>
    <w:rsid w:val="001008AB"/>
    <w:rsid w:val="00100B00"/>
    <w:rsid w:val="00101139"/>
    <w:rsid w:val="001030B9"/>
    <w:rsid w:val="00103818"/>
    <w:rsid w:val="0010403B"/>
    <w:rsid w:val="00104D96"/>
    <w:rsid w:val="00105887"/>
    <w:rsid w:val="00106558"/>
    <w:rsid w:val="0011236F"/>
    <w:rsid w:val="001129EE"/>
    <w:rsid w:val="00113281"/>
    <w:rsid w:val="00113378"/>
    <w:rsid w:val="00113ABD"/>
    <w:rsid w:val="00114595"/>
    <w:rsid w:val="00115136"/>
    <w:rsid w:val="00117503"/>
    <w:rsid w:val="00117E3B"/>
    <w:rsid w:val="00120C00"/>
    <w:rsid w:val="001214F8"/>
    <w:rsid w:val="00121755"/>
    <w:rsid w:val="001220DF"/>
    <w:rsid w:val="00122AAB"/>
    <w:rsid w:val="00125BDA"/>
    <w:rsid w:val="00130658"/>
    <w:rsid w:val="00131820"/>
    <w:rsid w:val="00133C6D"/>
    <w:rsid w:val="001357AC"/>
    <w:rsid w:val="0013645E"/>
    <w:rsid w:val="0014034A"/>
    <w:rsid w:val="001409D6"/>
    <w:rsid w:val="00140E4F"/>
    <w:rsid w:val="00143153"/>
    <w:rsid w:val="001442CE"/>
    <w:rsid w:val="00145324"/>
    <w:rsid w:val="00145500"/>
    <w:rsid w:val="00150F3B"/>
    <w:rsid w:val="0015246C"/>
    <w:rsid w:val="00152864"/>
    <w:rsid w:val="00152ACF"/>
    <w:rsid w:val="00153723"/>
    <w:rsid w:val="00153C91"/>
    <w:rsid w:val="00154AB5"/>
    <w:rsid w:val="00160F33"/>
    <w:rsid w:val="001617B3"/>
    <w:rsid w:val="001617C7"/>
    <w:rsid w:val="00163789"/>
    <w:rsid w:val="0016669A"/>
    <w:rsid w:val="001666F6"/>
    <w:rsid w:val="0016798F"/>
    <w:rsid w:val="00167BDA"/>
    <w:rsid w:val="001712EE"/>
    <w:rsid w:val="001714A0"/>
    <w:rsid w:val="00173558"/>
    <w:rsid w:val="0017771D"/>
    <w:rsid w:val="00180F37"/>
    <w:rsid w:val="001811EA"/>
    <w:rsid w:val="001830DD"/>
    <w:rsid w:val="0018472C"/>
    <w:rsid w:val="001868CE"/>
    <w:rsid w:val="00187EA9"/>
    <w:rsid w:val="001901A7"/>
    <w:rsid w:val="00191D27"/>
    <w:rsid w:val="00193BBE"/>
    <w:rsid w:val="001A0606"/>
    <w:rsid w:val="001A1099"/>
    <w:rsid w:val="001A37C7"/>
    <w:rsid w:val="001A4A4D"/>
    <w:rsid w:val="001A4B22"/>
    <w:rsid w:val="001A51C7"/>
    <w:rsid w:val="001A5416"/>
    <w:rsid w:val="001A62A4"/>
    <w:rsid w:val="001A6F23"/>
    <w:rsid w:val="001A7886"/>
    <w:rsid w:val="001B12D4"/>
    <w:rsid w:val="001B34C4"/>
    <w:rsid w:val="001B3631"/>
    <w:rsid w:val="001B38E9"/>
    <w:rsid w:val="001B47C3"/>
    <w:rsid w:val="001B4A13"/>
    <w:rsid w:val="001C31A4"/>
    <w:rsid w:val="001C487C"/>
    <w:rsid w:val="001C65D8"/>
    <w:rsid w:val="001C7C01"/>
    <w:rsid w:val="001C7C83"/>
    <w:rsid w:val="001D1C26"/>
    <w:rsid w:val="001D1DEC"/>
    <w:rsid w:val="001D368E"/>
    <w:rsid w:val="001D444A"/>
    <w:rsid w:val="001D6A08"/>
    <w:rsid w:val="001D78C6"/>
    <w:rsid w:val="001E27EB"/>
    <w:rsid w:val="001E32AF"/>
    <w:rsid w:val="001E7FF6"/>
    <w:rsid w:val="001F3307"/>
    <w:rsid w:val="001F3F89"/>
    <w:rsid w:val="001F51B7"/>
    <w:rsid w:val="00201918"/>
    <w:rsid w:val="00206BAC"/>
    <w:rsid w:val="00206EB5"/>
    <w:rsid w:val="0020796E"/>
    <w:rsid w:val="00212431"/>
    <w:rsid w:val="002127CC"/>
    <w:rsid w:val="00213134"/>
    <w:rsid w:val="0021320D"/>
    <w:rsid w:val="00213535"/>
    <w:rsid w:val="00213C3C"/>
    <w:rsid w:val="00213ED9"/>
    <w:rsid w:val="00213FB6"/>
    <w:rsid w:val="00214912"/>
    <w:rsid w:val="00220D4E"/>
    <w:rsid w:val="002247A9"/>
    <w:rsid w:val="00224A35"/>
    <w:rsid w:val="00225EAE"/>
    <w:rsid w:val="00230037"/>
    <w:rsid w:val="00230782"/>
    <w:rsid w:val="00236AF3"/>
    <w:rsid w:val="00237011"/>
    <w:rsid w:val="00240646"/>
    <w:rsid w:val="00240AA8"/>
    <w:rsid w:val="00241C4E"/>
    <w:rsid w:val="00242990"/>
    <w:rsid w:val="00242D04"/>
    <w:rsid w:val="00243C63"/>
    <w:rsid w:val="002446E4"/>
    <w:rsid w:val="00244D1D"/>
    <w:rsid w:val="00244F27"/>
    <w:rsid w:val="0024570D"/>
    <w:rsid w:val="002461DE"/>
    <w:rsid w:val="00247A9A"/>
    <w:rsid w:val="00247DDA"/>
    <w:rsid w:val="00251846"/>
    <w:rsid w:val="00251FF7"/>
    <w:rsid w:val="00257E82"/>
    <w:rsid w:val="0026285F"/>
    <w:rsid w:val="002636DB"/>
    <w:rsid w:val="0026585C"/>
    <w:rsid w:val="00265C7F"/>
    <w:rsid w:val="00266459"/>
    <w:rsid w:val="002673F7"/>
    <w:rsid w:val="002673FE"/>
    <w:rsid w:val="00270197"/>
    <w:rsid w:val="00277E02"/>
    <w:rsid w:val="0028187D"/>
    <w:rsid w:val="00283372"/>
    <w:rsid w:val="0028634A"/>
    <w:rsid w:val="00286F30"/>
    <w:rsid w:val="002904FB"/>
    <w:rsid w:val="002943BD"/>
    <w:rsid w:val="00295EBE"/>
    <w:rsid w:val="00297F22"/>
    <w:rsid w:val="002A071E"/>
    <w:rsid w:val="002A08B6"/>
    <w:rsid w:val="002A0C71"/>
    <w:rsid w:val="002A2DF8"/>
    <w:rsid w:val="002A3FD8"/>
    <w:rsid w:val="002A41F6"/>
    <w:rsid w:val="002A59C3"/>
    <w:rsid w:val="002A72FA"/>
    <w:rsid w:val="002B0811"/>
    <w:rsid w:val="002B147B"/>
    <w:rsid w:val="002B58F2"/>
    <w:rsid w:val="002B5C05"/>
    <w:rsid w:val="002C277B"/>
    <w:rsid w:val="002C2DE4"/>
    <w:rsid w:val="002C56BA"/>
    <w:rsid w:val="002C5C5C"/>
    <w:rsid w:val="002D2389"/>
    <w:rsid w:val="002D2D1A"/>
    <w:rsid w:val="002D6F5A"/>
    <w:rsid w:val="002D7A2A"/>
    <w:rsid w:val="002E14C8"/>
    <w:rsid w:val="002E440C"/>
    <w:rsid w:val="002E6CED"/>
    <w:rsid w:val="002E6F70"/>
    <w:rsid w:val="002E7E82"/>
    <w:rsid w:val="002E7F45"/>
    <w:rsid w:val="002F3EF0"/>
    <w:rsid w:val="002F4BB6"/>
    <w:rsid w:val="002F7B2E"/>
    <w:rsid w:val="0030095A"/>
    <w:rsid w:val="00301F43"/>
    <w:rsid w:val="00302061"/>
    <w:rsid w:val="00302402"/>
    <w:rsid w:val="00303018"/>
    <w:rsid w:val="00304132"/>
    <w:rsid w:val="003047A4"/>
    <w:rsid w:val="00305B8A"/>
    <w:rsid w:val="00305F61"/>
    <w:rsid w:val="00310852"/>
    <w:rsid w:val="00313BFD"/>
    <w:rsid w:val="003174E3"/>
    <w:rsid w:val="0032358B"/>
    <w:rsid w:val="00325860"/>
    <w:rsid w:val="00326712"/>
    <w:rsid w:val="00327C3D"/>
    <w:rsid w:val="003352C1"/>
    <w:rsid w:val="00335EDE"/>
    <w:rsid w:val="00340C4D"/>
    <w:rsid w:val="00340E55"/>
    <w:rsid w:val="00343A7E"/>
    <w:rsid w:val="00346792"/>
    <w:rsid w:val="0034688F"/>
    <w:rsid w:val="00353AFE"/>
    <w:rsid w:val="00357656"/>
    <w:rsid w:val="00365AF9"/>
    <w:rsid w:val="00370D6C"/>
    <w:rsid w:val="0037103D"/>
    <w:rsid w:val="00371825"/>
    <w:rsid w:val="00375BFE"/>
    <w:rsid w:val="00377CB8"/>
    <w:rsid w:val="003812CF"/>
    <w:rsid w:val="00383319"/>
    <w:rsid w:val="00387E61"/>
    <w:rsid w:val="00390268"/>
    <w:rsid w:val="003904B7"/>
    <w:rsid w:val="003904FF"/>
    <w:rsid w:val="003906DD"/>
    <w:rsid w:val="00391770"/>
    <w:rsid w:val="00392D2C"/>
    <w:rsid w:val="00394FC1"/>
    <w:rsid w:val="00395FC5"/>
    <w:rsid w:val="00397A55"/>
    <w:rsid w:val="00397D07"/>
    <w:rsid w:val="003A7F27"/>
    <w:rsid w:val="003B0337"/>
    <w:rsid w:val="003B06CE"/>
    <w:rsid w:val="003B14EC"/>
    <w:rsid w:val="003B210A"/>
    <w:rsid w:val="003B212C"/>
    <w:rsid w:val="003B3644"/>
    <w:rsid w:val="003B4806"/>
    <w:rsid w:val="003B4CDD"/>
    <w:rsid w:val="003B4FB5"/>
    <w:rsid w:val="003B50B8"/>
    <w:rsid w:val="003B572F"/>
    <w:rsid w:val="003B61A2"/>
    <w:rsid w:val="003B7622"/>
    <w:rsid w:val="003C3093"/>
    <w:rsid w:val="003C4651"/>
    <w:rsid w:val="003C4741"/>
    <w:rsid w:val="003C5D30"/>
    <w:rsid w:val="003C5E39"/>
    <w:rsid w:val="003C7ECB"/>
    <w:rsid w:val="003D0EF8"/>
    <w:rsid w:val="003D1268"/>
    <w:rsid w:val="003D2298"/>
    <w:rsid w:val="003D3C95"/>
    <w:rsid w:val="003D4F5E"/>
    <w:rsid w:val="003D739B"/>
    <w:rsid w:val="003E220F"/>
    <w:rsid w:val="003E39A5"/>
    <w:rsid w:val="003E7C3E"/>
    <w:rsid w:val="003F0AF5"/>
    <w:rsid w:val="003F340B"/>
    <w:rsid w:val="003F4D86"/>
    <w:rsid w:val="003F5982"/>
    <w:rsid w:val="00403741"/>
    <w:rsid w:val="00403BFD"/>
    <w:rsid w:val="004045D7"/>
    <w:rsid w:val="004051E7"/>
    <w:rsid w:val="00405530"/>
    <w:rsid w:val="00405CB7"/>
    <w:rsid w:val="00405E39"/>
    <w:rsid w:val="00407D1D"/>
    <w:rsid w:val="00407DA7"/>
    <w:rsid w:val="00407F7D"/>
    <w:rsid w:val="00410F12"/>
    <w:rsid w:val="00412215"/>
    <w:rsid w:val="0041390E"/>
    <w:rsid w:val="00414624"/>
    <w:rsid w:val="00414B4C"/>
    <w:rsid w:val="00416D2D"/>
    <w:rsid w:val="004176AE"/>
    <w:rsid w:val="004215E7"/>
    <w:rsid w:val="00422019"/>
    <w:rsid w:val="004262F7"/>
    <w:rsid w:val="0042638F"/>
    <w:rsid w:val="00431832"/>
    <w:rsid w:val="00432E32"/>
    <w:rsid w:val="00435912"/>
    <w:rsid w:val="00437915"/>
    <w:rsid w:val="00440A41"/>
    <w:rsid w:val="00440FD7"/>
    <w:rsid w:val="004410E6"/>
    <w:rsid w:val="00441C0E"/>
    <w:rsid w:val="004425EE"/>
    <w:rsid w:val="00443C6F"/>
    <w:rsid w:val="00444794"/>
    <w:rsid w:val="00445B0D"/>
    <w:rsid w:val="00446B53"/>
    <w:rsid w:val="004470C8"/>
    <w:rsid w:val="00454C34"/>
    <w:rsid w:val="00455C7C"/>
    <w:rsid w:val="00456D94"/>
    <w:rsid w:val="00457D62"/>
    <w:rsid w:val="00461610"/>
    <w:rsid w:val="0046483D"/>
    <w:rsid w:val="0046577C"/>
    <w:rsid w:val="00467144"/>
    <w:rsid w:val="004702EF"/>
    <w:rsid w:val="0047055A"/>
    <w:rsid w:val="004708F0"/>
    <w:rsid w:val="00474194"/>
    <w:rsid w:val="00475AA0"/>
    <w:rsid w:val="00476B7C"/>
    <w:rsid w:val="0047780E"/>
    <w:rsid w:val="004813AC"/>
    <w:rsid w:val="00483EB0"/>
    <w:rsid w:val="00484052"/>
    <w:rsid w:val="004842C1"/>
    <w:rsid w:val="00491058"/>
    <w:rsid w:val="00493347"/>
    <w:rsid w:val="00493C25"/>
    <w:rsid w:val="00495248"/>
    <w:rsid w:val="00496A1B"/>
    <w:rsid w:val="004A23F7"/>
    <w:rsid w:val="004A579A"/>
    <w:rsid w:val="004A6408"/>
    <w:rsid w:val="004A744D"/>
    <w:rsid w:val="004A74D0"/>
    <w:rsid w:val="004B0765"/>
    <w:rsid w:val="004B5D7A"/>
    <w:rsid w:val="004B6439"/>
    <w:rsid w:val="004B6516"/>
    <w:rsid w:val="004B77B4"/>
    <w:rsid w:val="004C0407"/>
    <w:rsid w:val="004C04C9"/>
    <w:rsid w:val="004C17C7"/>
    <w:rsid w:val="004C2DC7"/>
    <w:rsid w:val="004C4B26"/>
    <w:rsid w:val="004C4D41"/>
    <w:rsid w:val="004C6FFC"/>
    <w:rsid w:val="004D0C15"/>
    <w:rsid w:val="004D15C5"/>
    <w:rsid w:val="004D162C"/>
    <w:rsid w:val="004D16C0"/>
    <w:rsid w:val="004D1852"/>
    <w:rsid w:val="004D29A6"/>
    <w:rsid w:val="004D29F5"/>
    <w:rsid w:val="004D2D1A"/>
    <w:rsid w:val="004D2D8C"/>
    <w:rsid w:val="004D60A8"/>
    <w:rsid w:val="004D6F6F"/>
    <w:rsid w:val="004D6FF7"/>
    <w:rsid w:val="004D7C2D"/>
    <w:rsid w:val="004E32E0"/>
    <w:rsid w:val="004E501A"/>
    <w:rsid w:val="004E6E0B"/>
    <w:rsid w:val="004E7717"/>
    <w:rsid w:val="004F14C2"/>
    <w:rsid w:val="004F1DF3"/>
    <w:rsid w:val="004F3B77"/>
    <w:rsid w:val="004F5422"/>
    <w:rsid w:val="004F5ACC"/>
    <w:rsid w:val="004F7EE2"/>
    <w:rsid w:val="005003DE"/>
    <w:rsid w:val="005045A7"/>
    <w:rsid w:val="00506036"/>
    <w:rsid w:val="0050754F"/>
    <w:rsid w:val="00510808"/>
    <w:rsid w:val="005151C3"/>
    <w:rsid w:val="00522059"/>
    <w:rsid w:val="0052452A"/>
    <w:rsid w:val="00526758"/>
    <w:rsid w:val="00526BEF"/>
    <w:rsid w:val="00527CF5"/>
    <w:rsid w:val="00533909"/>
    <w:rsid w:val="00534213"/>
    <w:rsid w:val="00535155"/>
    <w:rsid w:val="005358F8"/>
    <w:rsid w:val="00540153"/>
    <w:rsid w:val="00541313"/>
    <w:rsid w:val="0054238B"/>
    <w:rsid w:val="00545B0D"/>
    <w:rsid w:val="0054729B"/>
    <w:rsid w:val="005520C5"/>
    <w:rsid w:val="00553EB6"/>
    <w:rsid w:val="005540D0"/>
    <w:rsid w:val="00554D9C"/>
    <w:rsid w:val="00556896"/>
    <w:rsid w:val="005569C0"/>
    <w:rsid w:val="00561F79"/>
    <w:rsid w:val="00564D40"/>
    <w:rsid w:val="00566E94"/>
    <w:rsid w:val="005706B3"/>
    <w:rsid w:val="00570791"/>
    <w:rsid w:val="005708B1"/>
    <w:rsid w:val="0057426D"/>
    <w:rsid w:val="0057470C"/>
    <w:rsid w:val="00574740"/>
    <w:rsid w:val="00575FEB"/>
    <w:rsid w:val="005778D3"/>
    <w:rsid w:val="00581384"/>
    <w:rsid w:val="005844AA"/>
    <w:rsid w:val="00586F20"/>
    <w:rsid w:val="0058791C"/>
    <w:rsid w:val="00587DEE"/>
    <w:rsid w:val="00587EB6"/>
    <w:rsid w:val="005917EA"/>
    <w:rsid w:val="005922DF"/>
    <w:rsid w:val="00592364"/>
    <w:rsid w:val="00592CA1"/>
    <w:rsid w:val="00593555"/>
    <w:rsid w:val="00597350"/>
    <w:rsid w:val="00597409"/>
    <w:rsid w:val="005A44B3"/>
    <w:rsid w:val="005A5297"/>
    <w:rsid w:val="005A6FDB"/>
    <w:rsid w:val="005B0DD4"/>
    <w:rsid w:val="005B30BD"/>
    <w:rsid w:val="005B3CFA"/>
    <w:rsid w:val="005B4D4A"/>
    <w:rsid w:val="005B6C91"/>
    <w:rsid w:val="005B73EC"/>
    <w:rsid w:val="005B75BA"/>
    <w:rsid w:val="005C0E5C"/>
    <w:rsid w:val="005C1C42"/>
    <w:rsid w:val="005C6D33"/>
    <w:rsid w:val="005D0213"/>
    <w:rsid w:val="005D08B5"/>
    <w:rsid w:val="005D1D79"/>
    <w:rsid w:val="005D3124"/>
    <w:rsid w:val="005D481A"/>
    <w:rsid w:val="005D7375"/>
    <w:rsid w:val="005E02AE"/>
    <w:rsid w:val="005E02CC"/>
    <w:rsid w:val="005E0C4F"/>
    <w:rsid w:val="005E1357"/>
    <w:rsid w:val="005E1FD8"/>
    <w:rsid w:val="005E485F"/>
    <w:rsid w:val="005E4DCF"/>
    <w:rsid w:val="005F0CB9"/>
    <w:rsid w:val="005F2626"/>
    <w:rsid w:val="005F5C38"/>
    <w:rsid w:val="00600FD1"/>
    <w:rsid w:val="006012D7"/>
    <w:rsid w:val="0060292F"/>
    <w:rsid w:val="006070B4"/>
    <w:rsid w:val="00607126"/>
    <w:rsid w:val="0061249D"/>
    <w:rsid w:val="00613669"/>
    <w:rsid w:val="00614DC7"/>
    <w:rsid w:val="00614E6E"/>
    <w:rsid w:val="00615A01"/>
    <w:rsid w:val="00616EAA"/>
    <w:rsid w:val="00621BCD"/>
    <w:rsid w:val="0062731E"/>
    <w:rsid w:val="006275F1"/>
    <w:rsid w:val="0063143A"/>
    <w:rsid w:val="00633330"/>
    <w:rsid w:val="00633625"/>
    <w:rsid w:val="0063566B"/>
    <w:rsid w:val="00641D1E"/>
    <w:rsid w:val="00644098"/>
    <w:rsid w:val="006450F8"/>
    <w:rsid w:val="00645105"/>
    <w:rsid w:val="00645152"/>
    <w:rsid w:val="00646434"/>
    <w:rsid w:val="00653889"/>
    <w:rsid w:val="00654C3E"/>
    <w:rsid w:val="00656C70"/>
    <w:rsid w:val="006602A7"/>
    <w:rsid w:val="0066385F"/>
    <w:rsid w:val="00667EB7"/>
    <w:rsid w:val="00673877"/>
    <w:rsid w:val="00675D28"/>
    <w:rsid w:val="00681383"/>
    <w:rsid w:val="006814C5"/>
    <w:rsid w:val="0068370C"/>
    <w:rsid w:val="0068376F"/>
    <w:rsid w:val="0068619A"/>
    <w:rsid w:val="00686B0F"/>
    <w:rsid w:val="00691357"/>
    <w:rsid w:val="00694459"/>
    <w:rsid w:val="00695841"/>
    <w:rsid w:val="006A0312"/>
    <w:rsid w:val="006A13E1"/>
    <w:rsid w:val="006A1E7D"/>
    <w:rsid w:val="006A25B2"/>
    <w:rsid w:val="006A741F"/>
    <w:rsid w:val="006B1379"/>
    <w:rsid w:val="006B151A"/>
    <w:rsid w:val="006B17FF"/>
    <w:rsid w:val="006B715D"/>
    <w:rsid w:val="006B7A47"/>
    <w:rsid w:val="006B7EBF"/>
    <w:rsid w:val="006C22AE"/>
    <w:rsid w:val="006C3520"/>
    <w:rsid w:val="006C72D2"/>
    <w:rsid w:val="006C7936"/>
    <w:rsid w:val="006C7FB0"/>
    <w:rsid w:val="006D2411"/>
    <w:rsid w:val="006D26DF"/>
    <w:rsid w:val="006D601E"/>
    <w:rsid w:val="006D6D04"/>
    <w:rsid w:val="006D74DA"/>
    <w:rsid w:val="006E0358"/>
    <w:rsid w:val="006E13C3"/>
    <w:rsid w:val="006E1ABE"/>
    <w:rsid w:val="006E4CA7"/>
    <w:rsid w:val="006F3A9F"/>
    <w:rsid w:val="006F68E6"/>
    <w:rsid w:val="006F6A2E"/>
    <w:rsid w:val="006F6EB9"/>
    <w:rsid w:val="006F788F"/>
    <w:rsid w:val="00700356"/>
    <w:rsid w:val="00701429"/>
    <w:rsid w:val="007048F2"/>
    <w:rsid w:val="00705B7C"/>
    <w:rsid w:val="00707D47"/>
    <w:rsid w:val="00707F47"/>
    <w:rsid w:val="007105E5"/>
    <w:rsid w:val="00712572"/>
    <w:rsid w:val="00713D96"/>
    <w:rsid w:val="007153B4"/>
    <w:rsid w:val="00715C62"/>
    <w:rsid w:val="00716C4B"/>
    <w:rsid w:val="00717289"/>
    <w:rsid w:val="007207B2"/>
    <w:rsid w:val="00722051"/>
    <w:rsid w:val="00723534"/>
    <w:rsid w:val="00723594"/>
    <w:rsid w:val="0072471B"/>
    <w:rsid w:val="0072507A"/>
    <w:rsid w:val="0072590E"/>
    <w:rsid w:val="00730E2C"/>
    <w:rsid w:val="0073109A"/>
    <w:rsid w:val="00731CA8"/>
    <w:rsid w:val="007330F3"/>
    <w:rsid w:val="007376BF"/>
    <w:rsid w:val="00737F6F"/>
    <w:rsid w:val="007412FE"/>
    <w:rsid w:val="00742DF7"/>
    <w:rsid w:val="00745F1D"/>
    <w:rsid w:val="00747BE1"/>
    <w:rsid w:val="0075253D"/>
    <w:rsid w:val="00753836"/>
    <w:rsid w:val="007552D1"/>
    <w:rsid w:val="00756DC7"/>
    <w:rsid w:val="00757AE8"/>
    <w:rsid w:val="00760331"/>
    <w:rsid w:val="00760B74"/>
    <w:rsid w:val="00762729"/>
    <w:rsid w:val="007644EE"/>
    <w:rsid w:val="00764E88"/>
    <w:rsid w:val="0077339E"/>
    <w:rsid w:val="0077607E"/>
    <w:rsid w:val="007760B9"/>
    <w:rsid w:val="007766E4"/>
    <w:rsid w:val="00776886"/>
    <w:rsid w:val="0078006B"/>
    <w:rsid w:val="00781A66"/>
    <w:rsid w:val="00781E00"/>
    <w:rsid w:val="007852D1"/>
    <w:rsid w:val="007855DC"/>
    <w:rsid w:val="00785EBD"/>
    <w:rsid w:val="007862BD"/>
    <w:rsid w:val="007932D7"/>
    <w:rsid w:val="0079729D"/>
    <w:rsid w:val="007979A3"/>
    <w:rsid w:val="007A058C"/>
    <w:rsid w:val="007A1B34"/>
    <w:rsid w:val="007A23B2"/>
    <w:rsid w:val="007A2D45"/>
    <w:rsid w:val="007A4E01"/>
    <w:rsid w:val="007A6427"/>
    <w:rsid w:val="007A798D"/>
    <w:rsid w:val="007B08E8"/>
    <w:rsid w:val="007B1A4B"/>
    <w:rsid w:val="007B2AE5"/>
    <w:rsid w:val="007B33E8"/>
    <w:rsid w:val="007B3671"/>
    <w:rsid w:val="007B3DD7"/>
    <w:rsid w:val="007B50E8"/>
    <w:rsid w:val="007B670A"/>
    <w:rsid w:val="007B68A8"/>
    <w:rsid w:val="007C10DE"/>
    <w:rsid w:val="007C2A1C"/>
    <w:rsid w:val="007C3245"/>
    <w:rsid w:val="007C4987"/>
    <w:rsid w:val="007C4B40"/>
    <w:rsid w:val="007C5086"/>
    <w:rsid w:val="007C545D"/>
    <w:rsid w:val="007D0483"/>
    <w:rsid w:val="007D39CE"/>
    <w:rsid w:val="007D4599"/>
    <w:rsid w:val="007D54E9"/>
    <w:rsid w:val="007E29DA"/>
    <w:rsid w:val="007E420F"/>
    <w:rsid w:val="007E6545"/>
    <w:rsid w:val="007F0D69"/>
    <w:rsid w:val="007F34D0"/>
    <w:rsid w:val="007F4F1E"/>
    <w:rsid w:val="007F52DD"/>
    <w:rsid w:val="007F63BF"/>
    <w:rsid w:val="007F7238"/>
    <w:rsid w:val="008015C0"/>
    <w:rsid w:val="00802469"/>
    <w:rsid w:val="00802D44"/>
    <w:rsid w:val="008031C0"/>
    <w:rsid w:val="0080439D"/>
    <w:rsid w:val="00807A0A"/>
    <w:rsid w:val="00814315"/>
    <w:rsid w:val="00814A6C"/>
    <w:rsid w:val="00815819"/>
    <w:rsid w:val="00815991"/>
    <w:rsid w:val="008166FB"/>
    <w:rsid w:val="008178AE"/>
    <w:rsid w:val="00826776"/>
    <w:rsid w:val="0082681F"/>
    <w:rsid w:val="00826999"/>
    <w:rsid w:val="0082758F"/>
    <w:rsid w:val="00833732"/>
    <w:rsid w:val="00833905"/>
    <w:rsid w:val="00834A7C"/>
    <w:rsid w:val="008359E5"/>
    <w:rsid w:val="00836C51"/>
    <w:rsid w:val="00836D9B"/>
    <w:rsid w:val="00837D50"/>
    <w:rsid w:val="0084005D"/>
    <w:rsid w:val="00841177"/>
    <w:rsid w:val="00841308"/>
    <w:rsid w:val="008421A4"/>
    <w:rsid w:val="008429FD"/>
    <w:rsid w:val="00843BC2"/>
    <w:rsid w:val="008448D3"/>
    <w:rsid w:val="008477AD"/>
    <w:rsid w:val="008508C9"/>
    <w:rsid w:val="00851087"/>
    <w:rsid w:val="00852D12"/>
    <w:rsid w:val="0085394A"/>
    <w:rsid w:val="00854F24"/>
    <w:rsid w:val="008564A2"/>
    <w:rsid w:val="0086078D"/>
    <w:rsid w:val="00861542"/>
    <w:rsid w:val="008617FA"/>
    <w:rsid w:val="008633FB"/>
    <w:rsid w:val="0086422B"/>
    <w:rsid w:val="00864443"/>
    <w:rsid w:val="0086761E"/>
    <w:rsid w:val="00867C54"/>
    <w:rsid w:val="00870037"/>
    <w:rsid w:val="00870523"/>
    <w:rsid w:val="00874112"/>
    <w:rsid w:val="00874F0E"/>
    <w:rsid w:val="00883C60"/>
    <w:rsid w:val="008845CB"/>
    <w:rsid w:val="00885A4C"/>
    <w:rsid w:val="00885D2F"/>
    <w:rsid w:val="00885D3C"/>
    <w:rsid w:val="008871D6"/>
    <w:rsid w:val="00887B7D"/>
    <w:rsid w:val="00890B49"/>
    <w:rsid w:val="00891A59"/>
    <w:rsid w:val="008950B3"/>
    <w:rsid w:val="008952DB"/>
    <w:rsid w:val="00895406"/>
    <w:rsid w:val="00897F77"/>
    <w:rsid w:val="008A0322"/>
    <w:rsid w:val="008A3BC0"/>
    <w:rsid w:val="008A4CD4"/>
    <w:rsid w:val="008B1482"/>
    <w:rsid w:val="008B169A"/>
    <w:rsid w:val="008B23C5"/>
    <w:rsid w:val="008B31F7"/>
    <w:rsid w:val="008B32EE"/>
    <w:rsid w:val="008B5689"/>
    <w:rsid w:val="008C121B"/>
    <w:rsid w:val="008C17D0"/>
    <w:rsid w:val="008C2763"/>
    <w:rsid w:val="008C698C"/>
    <w:rsid w:val="008D08E2"/>
    <w:rsid w:val="008D2240"/>
    <w:rsid w:val="008D2524"/>
    <w:rsid w:val="008D3125"/>
    <w:rsid w:val="008D3CBA"/>
    <w:rsid w:val="008D4E85"/>
    <w:rsid w:val="008D7811"/>
    <w:rsid w:val="008E1FC2"/>
    <w:rsid w:val="008E3E84"/>
    <w:rsid w:val="008E433E"/>
    <w:rsid w:val="008E58E8"/>
    <w:rsid w:val="008E75FE"/>
    <w:rsid w:val="008F0762"/>
    <w:rsid w:val="008F1E5B"/>
    <w:rsid w:val="008F21FD"/>
    <w:rsid w:val="008F4538"/>
    <w:rsid w:val="008F7654"/>
    <w:rsid w:val="0090088B"/>
    <w:rsid w:val="00902043"/>
    <w:rsid w:val="00903C16"/>
    <w:rsid w:val="00904DC8"/>
    <w:rsid w:val="0090506A"/>
    <w:rsid w:val="009051C0"/>
    <w:rsid w:val="00905897"/>
    <w:rsid w:val="00910588"/>
    <w:rsid w:val="0091118E"/>
    <w:rsid w:val="009160CB"/>
    <w:rsid w:val="00917546"/>
    <w:rsid w:val="0092013A"/>
    <w:rsid w:val="00923391"/>
    <w:rsid w:val="009240DB"/>
    <w:rsid w:val="00926C1E"/>
    <w:rsid w:val="009317DB"/>
    <w:rsid w:val="00932840"/>
    <w:rsid w:val="00934F49"/>
    <w:rsid w:val="00935ECB"/>
    <w:rsid w:val="00937215"/>
    <w:rsid w:val="009376C4"/>
    <w:rsid w:val="009415D6"/>
    <w:rsid w:val="00941E44"/>
    <w:rsid w:val="009436B3"/>
    <w:rsid w:val="00943EA9"/>
    <w:rsid w:val="0094707E"/>
    <w:rsid w:val="00952D0C"/>
    <w:rsid w:val="00953FB8"/>
    <w:rsid w:val="0095402E"/>
    <w:rsid w:val="00956475"/>
    <w:rsid w:val="00960B6A"/>
    <w:rsid w:val="00961E80"/>
    <w:rsid w:val="00962821"/>
    <w:rsid w:val="00963CAA"/>
    <w:rsid w:val="00965DD7"/>
    <w:rsid w:val="009660C7"/>
    <w:rsid w:val="009722C0"/>
    <w:rsid w:val="00972BD4"/>
    <w:rsid w:val="00973400"/>
    <w:rsid w:val="00973ABB"/>
    <w:rsid w:val="009756A4"/>
    <w:rsid w:val="00976F21"/>
    <w:rsid w:val="00980DC7"/>
    <w:rsid w:val="00980F8F"/>
    <w:rsid w:val="00981CD9"/>
    <w:rsid w:val="00983318"/>
    <w:rsid w:val="009851CA"/>
    <w:rsid w:val="009868B9"/>
    <w:rsid w:val="0099305E"/>
    <w:rsid w:val="009933E6"/>
    <w:rsid w:val="009979C4"/>
    <w:rsid w:val="009A0CC5"/>
    <w:rsid w:val="009A190A"/>
    <w:rsid w:val="009A290B"/>
    <w:rsid w:val="009A354F"/>
    <w:rsid w:val="009A35DE"/>
    <w:rsid w:val="009A37B8"/>
    <w:rsid w:val="009A60AC"/>
    <w:rsid w:val="009B2D9F"/>
    <w:rsid w:val="009B5F44"/>
    <w:rsid w:val="009B6210"/>
    <w:rsid w:val="009C177C"/>
    <w:rsid w:val="009C1D75"/>
    <w:rsid w:val="009C2478"/>
    <w:rsid w:val="009C4316"/>
    <w:rsid w:val="009C56D4"/>
    <w:rsid w:val="009C5BDB"/>
    <w:rsid w:val="009C6E6A"/>
    <w:rsid w:val="009C7ACE"/>
    <w:rsid w:val="009D231A"/>
    <w:rsid w:val="009D3432"/>
    <w:rsid w:val="009D6938"/>
    <w:rsid w:val="009D751C"/>
    <w:rsid w:val="009D7A25"/>
    <w:rsid w:val="009E0806"/>
    <w:rsid w:val="009E5093"/>
    <w:rsid w:val="009E5765"/>
    <w:rsid w:val="009E7C46"/>
    <w:rsid w:val="009F1797"/>
    <w:rsid w:val="009F3B0D"/>
    <w:rsid w:val="009F49A1"/>
    <w:rsid w:val="00A001FE"/>
    <w:rsid w:val="00A046D1"/>
    <w:rsid w:val="00A0571D"/>
    <w:rsid w:val="00A06CA9"/>
    <w:rsid w:val="00A10E35"/>
    <w:rsid w:val="00A113C2"/>
    <w:rsid w:val="00A144AF"/>
    <w:rsid w:val="00A147C7"/>
    <w:rsid w:val="00A14B1B"/>
    <w:rsid w:val="00A153AE"/>
    <w:rsid w:val="00A20475"/>
    <w:rsid w:val="00A207C8"/>
    <w:rsid w:val="00A20EBB"/>
    <w:rsid w:val="00A212E4"/>
    <w:rsid w:val="00A21778"/>
    <w:rsid w:val="00A222F7"/>
    <w:rsid w:val="00A22689"/>
    <w:rsid w:val="00A228FF"/>
    <w:rsid w:val="00A24072"/>
    <w:rsid w:val="00A242D9"/>
    <w:rsid w:val="00A24828"/>
    <w:rsid w:val="00A30667"/>
    <w:rsid w:val="00A348D3"/>
    <w:rsid w:val="00A34BA4"/>
    <w:rsid w:val="00A350E5"/>
    <w:rsid w:val="00A37A00"/>
    <w:rsid w:val="00A37AB3"/>
    <w:rsid w:val="00A43554"/>
    <w:rsid w:val="00A44172"/>
    <w:rsid w:val="00A44D0A"/>
    <w:rsid w:val="00A46D62"/>
    <w:rsid w:val="00A50C0F"/>
    <w:rsid w:val="00A51D65"/>
    <w:rsid w:val="00A5397F"/>
    <w:rsid w:val="00A55105"/>
    <w:rsid w:val="00A56064"/>
    <w:rsid w:val="00A57A78"/>
    <w:rsid w:val="00A607A8"/>
    <w:rsid w:val="00A63889"/>
    <w:rsid w:val="00A642E8"/>
    <w:rsid w:val="00A65FAD"/>
    <w:rsid w:val="00A666C8"/>
    <w:rsid w:val="00A672D1"/>
    <w:rsid w:val="00A70E88"/>
    <w:rsid w:val="00A800D2"/>
    <w:rsid w:val="00A80672"/>
    <w:rsid w:val="00A81050"/>
    <w:rsid w:val="00A8474F"/>
    <w:rsid w:val="00A8511A"/>
    <w:rsid w:val="00A858F7"/>
    <w:rsid w:val="00A875C7"/>
    <w:rsid w:val="00A90C28"/>
    <w:rsid w:val="00A9702D"/>
    <w:rsid w:val="00AA092B"/>
    <w:rsid w:val="00AA115F"/>
    <w:rsid w:val="00AA14AE"/>
    <w:rsid w:val="00AA3278"/>
    <w:rsid w:val="00AA73E2"/>
    <w:rsid w:val="00AA7BEB"/>
    <w:rsid w:val="00AB0707"/>
    <w:rsid w:val="00AB1535"/>
    <w:rsid w:val="00AB1EC7"/>
    <w:rsid w:val="00AB25A1"/>
    <w:rsid w:val="00AB30BF"/>
    <w:rsid w:val="00AB5E4D"/>
    <w:rsid w:val="00AB7D40"/>
    <w:rsid w:val="00AC0326"/>
    <w:rsid w:val="00AC0BDB"/>
    <w:rsid w:val="00AC22D6"/>
    <w:rsid w:val="00AC386D"/>
    <w:rsid w:val="00AC5494"/>
    <w:rsid w:val="00AD005F"/>
    <w:rsid w:val="00AD0FF5"/>
    <w:rsid w:val="00AD1A4E"/>
    <w:rsid w:val="00AD38D2"/>
    <w:rsid w:val="00AD65D5"/>
    <w:rsid w:val="00AE0EF6"/>
    <w:rsid w:val="00AE315F"/>
    <w:rsid w:val="00AE5337"/>
    <w:rsid w:val="00AE59DD"/>
    <w:rsid w:val="00AF0630"/>
    <w:rsid w:val="00AF1B03"/>
    <w:rsid w:val="00AF486E"/>
    <w:rsid w:val="00AF4AD2"/>
    <w:rsid w:val="00AF66B1"/>
    <w:rsid w:val="00AF673F"/>
    <w:rsid w:val="00B025EA"/>
    <w:rsid w:val="00B0404A"/>
    <w:rsid w:val="00B067FA"/>
    <w:rsid w:val="00B0740B"/>
    <w:rsid w:val="00B1018B"/>
    <w:rsid w:val="00B10473"/>
    <w:rsid w:val="00B115EA"/>
    <w:rsid w:val="00B1240B"/>
    <w:rsid w:val="00B13AF1"/>
    <w:rsid w:val="00B15A0D"/>
    <w:rsid w:val="00B167BE"/>
    <w:rsid w:val="00B167E2"/>
    <w:rsid w:val="00B16EAA"/>
    <w:rsid w:val="00B17544"/>
    <w:rsid w:val="00B20FAF"/>
    <w:rsid w:val="00B22DA2"/>
    <w:rsid w:val="00B232FA"/>
    <w:rsid w:val="00B25B36"/>
    <w:rsid w:val="00B311E0"/>
    <w:rsid w:val="00B35628"/>
    <w:rsid w:val="00B370A1"/>
    <w:rsid w:val="00B37996"/>
    <w:rsid w:val="00B40535"/>
    <w:rsid w:val="00B413A8"/>
    <w:rsid w:val="00B434EC"/>
    <w:rsid w:val="00B4370B"/>
    <w:rsid w:val="00B45EE5"/>
    <w:rsid w:val="00B461EF"/>
    <w:rsid w:val="00B46AC9"/>
    <w:rsid w:val="00B477B8"/>
    <w:rsid w:val="00B51662"/>
    <w:rsid w:val="00B519FF"/>
    <w:rsid w:val="00B52D1F"/>
    <w:rsid w:val="00B53EC8"/>
    <w:rsid w:val="00B57248"/>
    <w:rsid w:val="00B60A55"/>
    <w:rsid w:val="00B620E7"/>
    <w:rsid w:val="00B62A11"/>
    <w:rsid w:val="00B6575D"/>
    <w:rsid w:val="00B7119A"/>
    <w:rsid w:val="00B743F3"/>
    <w:rsid w:val="00B75237"/>
    <w:rsid w:val="00B775F7"/>
    <w:rsid w:val="00B7798E"/>
    <w:rsid w:val="00B82913"/>
    <w:rsid w:val="00B82C80"/>
    <w:rsid w:val="00B8346F"/>
    <w:rsid w:val="00B84605"/>
    <w:rsid w:val="00B846F3"/>
    <w:rsid w:val="00B85413"/>
    <w:rsid w:val="00B861FB"/>
    <w:rsid w:val="00B876AD"/>
    <w:rsid w:val="00B87D0C"/>
    <w:rsid w:val="00B92000"/>
    <w:rsid w:val="00B93325"/>
    <w:rsid w:val="00B93D5D"/>
    <w:rsid w:val="00BA2C97"/>
    <w:rsid w:val="00BA3BB0"/>
    <w:rsid w:val="00BA48E7"/>
    <w:rsid w:val="00BA60FC"/>
    <w:rsid w:val="00BA6B5A"/>
    <w:rsid w:val="00BB053A"/>
    <w:rsid w:val="00BB11F5"/>
    <w:rsid w:val="00BB275E"/>
    <w:rsid w:val="00BB5BDA"/>
    <w:rsid w:val="00BB6E8F"/>
    <w:rsid w:val="00BB75E4"/>
    <w:rsid w:val="00BB79D4"/>
    <w:rsid w:val="00BC052B"/>
    <w:rsid w:val="00BC6353"/>
    <w:rsid w:val="00BC636F"/>
    <w:rsid w:val="00BC7024"/>
    <w:rsid w:val="00BD70C2"/>
    <w:rsid w:val="00BE010C"/>
    <w:rsid w:val="00BE1975"/>
    <w:rsid w:val="00BE1B8C"/>
    <w:rsid w:val="00BE2D16"/>
    <w:rsid w:val="00BE53ED"/>
    <w:rsid w:val="00BE614A"/>
    <w:rsid w:val="00BE78FD"/>
    <w:rsid w:val="00BF0E5B"/>
    <w:rsid w:val="00BF1B8E"/>
    <w:rsid w:val="00BF1B96"/>
    <w:rsid w:val="00BF306A"/>
    <w:rsid w:val="00BF56CD"/>
    <w:rsid w:val="00BF5889"/>
    <w:rsid w:val="00BF75A0"/>
    <w:rsid w:val="00C01139"/>
    <w:rsid w:val="00C022C4"/>
    <w:rsid w:val="00C050EA"/>
    <w:rsid w:val="00C06AD0"/>
    <w:rsid w:val="00C12CEB"/>
    <w:rsid w:val="00C13135"/>
    <w:rsid w:val="00C17C13"/>
    <w:rsid w:val="00C2009A"/>
    <w:rsid w:val="00C20E4A"/>
    <w:rsid w:val="00C20F2B"/>
    <w:rsid w:val="00C24C12"/>
    <w:rsid w:val="00C3373E"/>
    <w:rsid w:val="00C34326"/>
    <w:rsid w:val="00C35A26"/>
    <w:rsid w:val="00C35C73"/>
    <w:rsid w:val="00C360D6"/>
    <w:rsid w:val="00C40106"/>
    <w:rsid w:val="00C45D37"/>
    <w:rsid w:val="00C46F72"/>
    <w:rsid w:val="00C4766D"/>
    <w:rsid w:val="00C477E7"/>
    <w:rsid w:val="00C50F74"/>
    <w:rsid w:val="00C53627"/>
    <w:rsid w:val="00C5422C"/>
    <w:rsid w:val="00C551AF"/>
    <w:rsid w:val="00C56BEF"/>
    <w:rsid w:val="00C6166A"/>
    <w:rsid w:val="00C620B2"/>
    <w:rsid w:val="00C62E4F"/>
    <w:rsid w:val="00C639E0"/>
    <w:rsid w:val="00C651A9"/>
    <w:rsid w:val="00C66240"/>
    <w:rsid w:val="00C67739"/>
    <w:rsid w:val="00C70BA1"/>
    <w:rsid w:val="00C774B6"/>
    <w:rsid w:val="00C82333"/>
    <w:rsid w:val="00C82C86"/>
    <w:rsid w:val="00C9132D"/>
    <w:rsid w:val="00C917B4"/>
    <w:rsid w:val="00C91B90"/>
    <w:rsid w:val="00CA28AE"/>
    <w:rsid w:val="00CA3A6F"/>
    <w:rsid w:val="00CA4D49"/>
    <w:rsid w:val="00CA6DE3"/>
    <w:rsid w:val="00CB0378"/>
    <w:rsid w:val="00CB16B9"/>
    <w:rsid w:val="00CB3EF4"/>
    <w:rsid w:val="00CB5135"/>
    <w:rsid w:val="00CB5449"/>
    <w:rsid w:val="00CB5C85"/>
    <w:rsid w:val="00CB6125"/>
    <w:rsid w:val="00CB6863"/>
    <w:rsid w:val="00CB7706"/>
    <w:rsid w:val="00CB7846"/>
    <w:rsid w:val="00CC0207"/>
    <w:rsid w:val="00CC111C"/>
    <w:rsid w:val="00CC12D9"/>
    <w:rsid w:val="00CC4B4E"/>
    <w:rsid w:val="00CD0B24"/>
    <w:rsid w:val="00CD1DDD"/>
    <w:rsid w:val="00CD5AEB"/>
    <w:rsid w:val="00CD7288"/>
    <w:rsid w:val="00CD7C91"/>
    <w:rsid w:val="00CE025D"/>
    <w:rsid w:val="00CE070A"/>
    <w:rsid w:val="00CE10CA"/>
    <w:rsid w:val="00CE399E"/>
    <w:rsid w:val="00CE3C62"/>
    <w:rsid w:val="00CE670F"/>
    <w:rsid w:val="00CE7F16"/>
    <w:rsid w:val="00CF0C65"/>
    <w:rsid w:val="00CF1504"/>
    <w:rsid w:val="00CF311F"/>
    <w:rsid w:val="00CF67BE"/>
    <w:rsid w:val="00CF7CDE"/>
    <w:rsid w:val="00D02362"/>
    <w:rsid w:val="00D027AB"/>
    <w:rsid w:val="00D02C84"/>
    <w:rsid w:val="00D04C8A"/>
    <w:rsid w:val="00D053C0"/>
    <w:rsid w:val="00D07358"/>
    <w:rsid w:val="00D13706"/>
    <w:rsid w:val="00D154C8"/>
    <w:rsid w:val="00D17BE4"/>
    <w:rsid w:val="00D20575"/>
    <w:rsid w:val="00D21FB9"/>
    <w:rsid w:val="00D222D4"/>
    <w:rsid w:val="00D2251C"/>
    <w:rsid w:val="00D22625"/>
    <w:rsid w:val="00D2284F"/>
    <w:rsid w:val="00D24068"/>
    <w:rsid w:val="00D24684"/>
    <w:rsid w:val="00D24DA1"/>
    <w:rsid w:val="00D27CCA"/>
    <w:rsid w:val="00D32EB7"/>
    <w:rsid w:val="00D33198"/>
    <w:rsid w:val="00D374F7"/>
    <w:rsid w:val="00D37FDA"/>
    <w:rsid w:val="00D42E3B"/>
    <w:rsid w:val="00D430A1"/>
    <w:rsid w:val="00D47F5F"/>
    <w:rsid w:val="00D50734"/>
    <w:rsid w:val="00D50798"/>
    <w:rsid w:val="00D517D7"/>
    <w:rsid w:val="00D5516B"/>
    <w:rsid w:val="00D55C33"/>
    <w:rsid w:val="00D57CD4"/>
    <w:rsid w:val="00D654E1"/>
    <w:rsid w:val="00D664DE"/>
    <w:rsid w:val="00D667D5"/>
    <w:rsid w:val="00D702E9"/>
    <w:rsid w:val="00D7269B"/>
    <w:rsid w:val="00D7315B"/>
    <w:rsid w:val="00D73ADD"/>
    <w:rsid w:val="00D75D8C"/>
    <w:rsid w:val="00D7696A"/>
    <w:rsid w:val="00D77032"/>
    <w:rsid w:val="00D8080A"/>
    <w:rsid w:val="00D81804"/>
    <w:rsid w:val="00D83129"/>
    <w:rsid w:val="00D833FB"/>
    <w:rsid w:val="00D83B41"/>
    <w:rsid w:val="00D844BA"/>
    <w:rsid w:val="00D87EAF"/>
    <w:rsid w:val="00D902AE"/>
    <w:rsid w:val="00D908DC"/>
    <w:rsid w:val="00D90C59"/>
    <w:rsid w:val="00D929F6"/>
    <w:rsid w:val="00D9363B"/>
    <w:rsid w:val="00DA2915"/>
    <w:rsid w:val="00DA2D42"/>
    <w:rsid w:val="00DA3269"/>
    <w:rsid w:val="00DA36A2"/>
    <w:rsid w:val="00DA51E3"/>
    <w:rsid w:val="00DA5632"/>
    <w:rsid w:val="00DA67BB"/>
    <w:rsid w:val="00DA6A52"/>
    <w:rsid w:val="00DB0615"/>
    <w:rsid w:val="00DB0CAF"/>
    <w:rsid w:val="00DB1B1A"/>
    <w:rsid w:val="00DB26C3"/>
    <w:rsid w:val="00DB2820"/>
    <w:rsid w:val="00DB3FFD"/>
    <w:rsid w:val="00DB41F8"/>
    <w:rsid w:val="00DB568D"/>
    <w:rsid w:val="00DB71D5"/>
    <w:rsid w:val="00DC071E"/>
    <w:rsid w:val="00DC2305"/>
    <w:rsid w:val="00DC2F3F"/>
    <w:rsid w:val="00DC530C"/>
    <w:rsid w:val="00DC5D2D"/>
    <w:rsid w:val="00DC7190"/>
    <w:rsid w:val="00DD0496"/>
    <w:rsid w:val="00DD058E"/>
    <w:rsid w:val="00DD0BAC"/>
    <w:rsid w:val="00DD1752"/>
    <w:rsid w:val="00DD2019"/>
    <w:rsid w:val="00DD28A5"/>
    <w:rsid w:val="00DD4A7C"/>
    <w:rsid w:val="00DD6F07"/>
    <w:rsid w:val="00DD752C"/>
    <w:rsid w:val="00DD7A78"/>
    <w:rsid w:val="00DE20FD"/>
    <w:rsid w:val="00DE2C87"/>
    <w:rsid w:val="00DE5EC2"/>
    <w:rsid w:val="00DE78C4"/>
    <w:rsid w:val="00DF2379"/>
    <w:rsid w:val="00DF5BEB"/>
    <w:rsid w:val="00DF654F"/>
    <w:rsid w:val="00DF701A"/>
    <w:rsid w:val="00E008FD"/>
    <w:rsid w:val="00E009D4"/>
    <w:rsid w:val="00E009F9"/>
    <w:rsid w:val="00E04C79"/>
    <w:rsid w:val="00E05692"/>
    <w:rsid w:val="00E05B2F"/>
    <w:rsid w:val="00E05CFB"/>
    <w:rsid w:val="00E06076"/>
    <w:rsid w:val="00E10B82"/>
    <w:rsid w:val="00E11A31"/>
    <w:rsid w:val="00E12467"/>
    <w:rsid w:val="00E1294B"/>
    <w:rsid w:val="00E12B1F"/>
    <w:rsid w:val="00E134A3"/>
    <w:rsid w:val="00E13BAF"/>
    <w:rsid w:val="00E159B9"/>
    <w:rsid w:val="00E211A8"/>
    <w:rsid w:val="00E21C1E"/>
    <w:rsid w:val="00E23A65"/>
    <w:rsid w:val="00E23CDE"/>
    <w:rsid w:val="00E24CFC"/>
    <w:rsid w:val="00E26185"/>
    <w:rsid w:val="00E30024"/>
    <w:rsid w:val="00E32291"/>
    <w:rsid w:val="00E345D0"/>
    <w:rsid w:val="00E35FC2"/>
    <w:rsid w:val="00E428FC"/>
    <w:rsid w:val="00E42D09"/>
    <w:rsid w:val="00E43285"/>
    <w:rsid w:val="00E43D09"/>
    <w:rsid w:val="00E43F2C"/>
    <w:rsid w:val="00E45B2F"/>
    <w:rsid w:val="00E4750C"/>
    <w:rsid w:val="00E50949"/>
    <w:rsid w:val="00E52606"/>
    <w:rsid w:val="00E5288B"/>
    <w:rsid w:val="00E53419"/>
    <w:rsid w:val="00E53B45"/>
    <w:rsid w:val="00E57024"/>
    <w:rsid w:val="00E60545"/>
    <w:rsid w:val="00E623EE"/>
    <w:rsid w:val="00E63899"/>
    <w:rsid w:val="00E71474"/>
    <w:rsid w:val="00E73D38"/>
    <w:rsid w:val="00E775E2"/>
    <w:rsid w:val="00E77EA4"/>
    <w:rsid w:val="00E83F75"/>
    <w:rsid w:val="00E85385"/>
    <w:rsid w:val="00E87399"/>
    <w:rsid w:val="00E87417"/>
    <w:rsid w:val="00E87751"/>
    <w:rsid w:val="00E918DE"/>
    <w:rsid w:val="00E92A36"/>
    <w:rsid w:val="00E95D17"/>
    <w:rsid w:val="00E979B8"/>
    <w:rsid w:val="00EA18E7"/>
    <w:rsid w:val="00EA1DF5"/>
    <w:rsid w:val="00EA3286"/>
    <w:rsid w:val="00EA4D87"/>
    <w:rsid w:val="00EA5513"/>
    <w:rsid w:val="00EB0F1A"/>
    <w:rsid w:val="00EB2B5E"/>
    <w:rsid w:val="00EB3357"/>
    <w:rsid w:val="00EB3988"/>
    <w:rsid w:val="00EB45E6"/>
    <w:rsid w:val="00EB6C55"/>
    <w:rsid w:val="00EB75E7"/>
    <w:rsid w:val="00EC11E7"/>
    <w:rsid w:val="00EC3527"/>
    <w:rsid w:val="00EC3586"/>
    <w:rsid w:val="00EC4842"/>
    <w:rsid w:val="00EC5C6A"/>
    <w:rsid w:val="00EC6F5B"/>
    <w:rsid w:val="00EC7BB2"/>
    <w:rsid w:val="00ED0097"/>
    <w:rsid w:val="00ED00A9"/>
    <w:rsid w:val="00ED14B5"/>
    <w:rsid w:val="00ED26AC"/>
    <w:rsid w:val="00ED29BB"/>
    <w:rsid w:val="00ED3534"/>
    <w:rsid w:val="00ED394D"/>
    <w:rsid w:val="00ED4BCC"/>
    <w:rsid w:val="00ED6101"/>
    <w:rsid w:val="00EE08D7"/>
    <w:rsid w:val="00EE0A09"/>
    <w:rsid w:val="00EE106B"/>
    <w:rsid w:val="00EE4073"/>
    <w:rsid w:val="00EF3950"/>
    <w:rsid w:val="00EF4CA1"/>
    <w:rsid w:val="00EF5C6F"/>
    <w:rsid w:val="00EF6967"/>
    <w:rsid w:val="00F0030F"/>
    <w:rsid w:val="00F0176C"/>
    <w:rsid w:val="00F0191C"/>
    <w:rsid w:val="00F02461"/>
    <w:rsid w:val="00F03416"/>
    <w:rsid w:val="00F0468D"/>
    <w:rsid w:val="00F0484E"/>
    <w:rsid w:val="00F05AAC"/>
    <w:rsid w:val="00F072F3"/>
    <w:rsid w:val="00F079C6"/>
    <w:rsid w:val="00F10784"/>
    <w:rsid w:val="00F1292F"/>
    <w:rsid w:val="00F149C1"/>
    <w:rsid w:val="00F14F63"/>
    <w:rsid w:val="00F20250"/>
    <w:rsid w:val="00F20C6D"/>
    <w:rsid w:val="00F21D24"/>
    <w:rsid w:val="00F243D1"/>
    <w:rsid w:val="00F2456D"/>
    <w:rsid w:val="00F253C2"/>
    <w:rsid w:val="00F26AE9"/>
    <w:rsid w:val="00F314D7"/>
    <w:rsid w:val="00F31EF2"/>
    <w:rsid w:val="00F32471"/>
    <w:rsid w:val="00F33A8A"/>
    <w:rsid w:val="00F36B67"/>
    <w:rsid w:val="00F406A2"/>
    <w:rsid w:val="00F40A36"/>
    <w:rsid w:val="00F42066"/>
    <w:rsid w:val="00F46E12"/>
    <w:rsid w:val="00F4730B"/>
    <w:rsid w:val="00F50AC9"/>
    <w:rsid w:val="00F515D1"/>
    <w:rsid w:val="00F536A9"/>
    <w:rsid w:val="00F545AD"/>
    <w:rsid w:val="00F545D2"/>
    <w:rsid w:val="00F551F0"/>
    <w:rsid w:val="00F55D1C"/>
    <w:rsid w:val="00F55F13"/>
    <w:rsid w:val="00F5604D"/>
    <w:rsid w:val="00F563B9"/>
    <w:rsid w:val="00F56F8E"/>
    <w:rsid w:val="00F57E49"/>
    <w:rsid w:val="00F612B0"/>
    <w:rsid w:val="00F627D6"/>
    <w:rsid w:val="00F62A83"/>
    <w:rsid w:val="00F64E78"/>
    <w:rsid w:val="00F65675"/>
    <w:rsid w:val="00F67B0B"/>
    <w:rsid w:val="00F71FC6"/>
    <w:rsid w:val="00F72353"/>
    <w:rsid w:val="00F740EA"/>
    <w:rsid w:val="00F741B3"/>
    <w:rsid w:val="00F75B12"/>
    <w:rsid w:val="00F76622"/>
    <w:rsid w:val="00F77040"/>
    <w:rsid w:val="00F81766"/>
    <w:rsid w:val="00F85841"/>
    <w:rsid w:val="00F86BD0"/>
    <w:rsid w:val="00F914C5"/>
    <w:rsid w:val="00F91715"/>
    <w:rsid w:val="00F94168"/>
    <w:rsid w:val="00F9799B"/>
    <w:rsid w:val="00FA1C8A"/>
    <w:rsid w:val="00FA24A7"/>
    <w:rsid w:val="00FA2541"/>
    <w:rsid w:val="00FA5120"/>
    <w:rsid w:val="00FA61ED"/>
    <w:rsid w:val="00FA73F1"/>
    <w:rsid w:val="00FB2C54"/>
    <w:rsid w:val="00FB53B6"/>
    <w:rsid w:val="00FB7529"/>
    <w:rsid w:val="00FD1044"/>
    <w:rsid w:val="00FD1ACC"/>
    <w:rsid w:val="00FE1EA6"/>
    <w:rsid w:val="00FE38C0"/>
    <w:rsid w:val="00FE60DF"/>
    <w:rsid w:val="00FE6458"/>
    <w:rsid w:val="00FF301F"/>
    <w:rsid w:val="00FF426D"/>
    <w:rsid w:val="00FF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41289F"/>
  <w15:docId w15:val="{BF24C50B-5C7E-4528-AA0F-4B7BD7E6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C477E7"/>
    <w:pPr>
      <w:autoSpaceDE w:val="0"/>
      <w:autoSpaceDN w:val="0"/>
      <w:adjustRightInd w:val="0"/>
      <w:spacing w:after="0" w:line="240" w:lineRule="auto"/>
      <w:ind w:left="40"/>
      <w:outlineLvl w:val="0"/>
    </w:pPr>
    <w:rPr>
      <w:rFonts w:ascii="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1B47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16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77E7"/>
    <w:rPr>
      <w:rFonts w:ascii="Times New Roman" w:hAnsi="Times New Roman" w:cs="Times New Roman"/>
      <w:b/>
      <w:bCs/>
      <w:sz w:val="24"/>
      <w:szCs w:val="24"/>
    </w:rPr>
  </w:style>
  <w:style w:type="paragraph" w:styleId="BodyText">
    <w:name w:val="Body Text"/>
    <w:basedOn w:val="Normal"/>
    <w:link w:val="BodyTextChar"/>
    <w:uiPriority w:val="1"/>
    <w:qFormat/>
    <w:rsid w:val="00C477E7"/>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C477E7"/>
    <w:rPr>
      <w:rFonts w:ascii="Times New Roman" w:hAnsi="Times New Roman" w:cs="Times New Roman"/>
      <w:sz w:val="24"/>
      <w:szCs w:val="24"/>
    </w:rPr>
  </w:style>
  <w:style w:type="paragraph" w:styleId="HTMLPreformatted">
    <w:name w:val="HTML Preformatted"/>
    <w:basedOn w:val="Normal"/>
    <w:link w:val="HTMLPreformattedChar"/>
    <w:unhideWhenUsed/>
    <w:rsid w:val="00C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477E7"/>
    <w:rPr>
      <w:rFonts w:ascii="Courier New" w:eastAsia="Times New Roman" w:hAnsi="Courier New" w:cs="Courier New"/>
      <w:sz w:val="20"/>
      <w:szCs w:val="20"/>
    </w:rPr>
  </w:style>
  <w:style w:type="character" w:customStyle="1" w:styleId="ms-rtefontsize-21">
    <w:name w:val="ms-rtefontsize-21"/>
    <w:basedOn w:val="DefaultParagraphFont"/>
    <w:rsid w:val="00C477E7"/>
    <w:rPr>
      <w:sz w:val="20"/>
      <w:szCs w:val="20"/>
    </w:rPr>
  </w:style>
  <w:style w:type="paragraph" w:styleId="PlainText">
    <w:name w:val="Plain Text"/>
    <w:basedOn w:val="Normal"/>
    <w:link w:val="PlainTextChar"/>
    <w:uiPriority w:val="99"/>
    <w:unhideWhenUsed/>
    <w:rsid w:val="00206BA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06BAC"/>
    <w:rPr>
      <w:rFonts w:ascii="Calibri" w:hAnsi="Calibri"/>
      <w:szCs w:val="21"/>
    </w:rPr>
  </w:style>
  <w:style w:type="paragraph" w:styleId="ListParagraph">
    <w:name w:val="List Paragraph"/>
    <w:basedOn w:val="Normal"/>
    <w:uiPriority w:val="34"/>
    <w:qFormat/>
    <w:rsid w:val="00160F33"/>
    <w:pPr>
      <w:ind w:left="720"/>
      <w:contextualSpacing/>
    </w:pPr>
  </w:style>
  <w:style w:type="character" w:styleId="CommentReference">
    <w:name w:val="annotation reference"/>
    <w:basedOn w:val="DefaultParagraphFont"/>
    <w:uiPriority w:val="99"/>
    <w:semiHidden/>
    <w:unhideWhenUsed/>
    <w:rsid w:val="00CB5135"/>
    <w:rPr>
      <w:sz w:val="16"/>
      <w:szCs w:val="16"/>
    </w:rPr>
  </w:style>
  <w:style w:type="paragraph" w:styleId="CommentText">
    <w:name w:val="annotation text"/>
    <w:basedOn w:val="Normal"/>
    <w:link w:val="CommentTextChar"/>
    <w:uiPriority w:val="99"/>
    <w:unhideWhenUsed/>
    <w:rsid w:val="00CB5135"/>
    <w:pPr>
      <w:spacing w:line="240" w:lineRule="auto"/>
    </w:pPr>
    <w:rPr>
      <w:sz w:val="20"/>
      <w:szCs w:val="20"/>
    </w:rPr>
  </w:style>
  <w:style w:type="character" w:customStyle="1" w:styleId="CommentTextChar">
    <w:name w:val="Comment Text Char"/>
    <w:basedOn w:val="DefaultParagraphFont"/>
    <w:link w:val="CommentText"/>
    <w:uiPriority w:val="99"/>
    <w:rsid w:val="00CB5135"/>
    <w:rPr>
      <w:sz w:val="20"/>
      <w:szCs w:val="20"/>
    </w:rPr>
  </w:style>
  <w:style w:type="paragraph" w:styleId="CommentSubject">
    <w:name w:val="annotation subject"/>
    <w:basedOn w:val="CommentText"/>
    <w:next w:val="CommentText"/>
    <w:link w:val="CommentSubjectChar"/>
    <w:uiPriority w:val="99"/>
    <w:semiHidden/>
    <w:unhideWhenUsed/>
    <w:rsid w:val="00CB5135"/>
    <w:rPr>
      <w:b/>
      <w:bCs/>
    </w:rPr>
  </w:style>
  <w:style w:type="character" w:customStyle="1" w:styleId="CommentSubjectChar">
    <w:name w:val="Comment Subject Char"/>
    <w:basedOn w:val="CommentTextChar"/>
    <w:link w:val="CommentSubject"/>
    <w:uiPriority w:val="99"/>
    <w:semiHidden/>
    <w:rsid w:val="00CB5135"/>
    <w:rPr>
      <w:b/>
      <w:bCs/>
      <w:sz w:val="20"/>
      <w:szCs w:val="20"/>
    </w:rPr>
  </w:style>
  <w:style w:type="paragraph" w:styleId="BalloonText">
    <w:name w:val="Balloon Text"/>
    <w:basedOn w:val="Normal"/>
    <w:link w:val="BalloonTextChar"/>
    <w:uiPriority w:val="99"/>
    <w:semiHidden/>
    <w:unhideWhenUsed/>
    <w:rsid w:val="00CB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135"/>
    <w:rPr>
      <w:rFonts w:ascii="Segoe UI" w:hAnsi="Segoe UI" w:cs="Segoe UI"/>
      <w:sz w:val="18"/>
      <w:szCs w:val="18"/>
    </w:rPr>
  </w:style>
  <w:style w:type="paragraph" w:styleId="Revision">
    <w:name w:val="Revision"/>
    <w:hidden/>
    <w:uiPriority w:val="99"/>
    <w:semiHidden/>
    <w:rsid w:val="00F0030F"/>
    <w:pPr>
      <w:spacing w:after="0" w:line="240" w:lineRule="auto"/>
    </w:pPr>
  </w:style>
  <w:style w:type="character" w:styleId="Hyperlink">
    <w:name w:val="Hyperlink"/>
    <w:basedOn w:val="DefaultParagraphFont"/>
    <w:uiPriority w:val="99"/>
    <w:unhideWhenUsed/>
    <w:rsid w:val="00FB53B6"/>
    <w:rPr>
      <w:color w:val="0563C1" w:themeColor="hyperlink"/>
      <w:u w:val="single"/>
    </w:rPr>
  </w:style>
  <w:style w:type="paragraph" w:styleId="EndnoteText">
    <w:name w:val="endnote text"/>
    <w:basedOn w:val="Normal"/>
    <w:link w:val="EndnoteTextChar"/>
    <w:semiHidden/>
    <w:unhideWhenUsed/>
    <w:rsid w:val="00FB53B6"/>
    <w:pPr>
      <w:widowControl w:val="0"/>
      <w:tabs>
        <w:tab w:val="left" w:pos="-720"/>
      </w:tabs>
      <w:suppressAutoHyphens/>
      <w:snapToGrid w:val="0"/>
      <w:spacing w:after="0" w:line="240" w:lineRule="auto"/>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FB53B6"/>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95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841"/>
  </w:style>
  <w:style w:type="paragraph" w:styleId="Footer">
    <w:name w:val="footer"/>
    <w:basedOn w:val="Normal"/>
    <w:link w:val="FooterChar"/>
    <w:uiPriority w:val="99"/>
    <w:unhideWhenUsed/>
    <w:rsid w:val="00695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841"/>
  </w:style>
  <w:style w:type="character" w:styleId="Strong">
    <w:name w:val="Strong"/>
    <w:basedOn w:val="DefaultParagraphFont"/>
    <w:uiPriority w:val="22"/>
    <w:qFormat/>
    <w:rsid w:val="00193BBE"/>
    <w:rPr>
      <w:b/>
      <w:bCs/>
    </w:rPr>
  </w:style>
  <w:style w:type="paragraph" w:styleId="NormalWeb">
    <w:name w:val="Normal (Web)"/>
    <w:basedOn w:val="Normal"/>
    <w:uiPriority w:val="99"/>
    <w:unhideWhenUsed/>
    <w:rsid w:val="00193BBE"/>
    <w:pPr>
      <w:spacing w:after="0" w:line="336" w:lineRule="atLeast"/>
    </w:pPr>
    <w:rPr>
      <w:rFonts w:ascii="Arial" w:eastAsia="Times New Roman" w:hAnsi="Arial" w:cs="Arial"/>
      <w:sz w:val="18"/>
      <w:szCs w:val="18"/>
    </w:rPr>
  </w:style>
  <w:style w:type="character" w:customStyle="1" w:styleId="Heading4Char">
    <w:name w:val="Heading 4 Char"/>
    <w:basedOn w:val="DefaultParagraphFont"/>
    <w:link w:val="Heading4"/>
    <w:uiPriority w:val="9"/>
    <w:rsid w:val="00CB16B9"/>
    <w:rPr>
      <w:rFonts w:asciiTheme="majorHAnsi" w:eastAsiaTheme="majorEastAsia" w:hAnsiTheme="majorHAnsi" w:cstheme="majorBidi"/>
      <w:i/>
      <w:iCs/>
      <w:color w:val="2E74B5" w:themeColor="accent1" w:themeShade="BF"/>
    </w:rPr>
  </w:style>
  <w:style w:type="paragraph" w:styleId="NoSpacing">
    <w:name w:val="No Spacing"/>
    <w:uiPriority w:val="1"/>
    <w:qFormat/>
    <w:rsid w:val="00566E94"/>
    <w:pPr>
      <w:spacing w:after="0" w:line="240" w:lineRule="auto"/>
    </w:pPr>
  </w:style>
  <w:style w:type="paragraph" w:customStyle="1" w:styleId="Default">
    <w:name w:val="Default"/>
    <w:rsid w:val="00EE40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1B47C3"/>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07126"/>
    <w:rPr>
      <w:b/>
      <w:bCs/>
      <w:i w:val="0"/>
      <w:iCs w:val="0"/>
    </w:rPr>
  </w:style>
  <w:style w:type="character" w:customStyle="1" w:styleId="st1">
    <w:name w:val="st1"/>
    <w:basedOn w:val="DefaultParagraphFont"/>
    <w:rsid w:val="00607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92350">
      <w:bodyDiv w:val="1"/>
      <w:marLeft w:val="0"/>
      <w:marRight w:val="0"/>
      <w:marTop w:val="0"/>
      <w:marBottom w:val="0"/>
      <w:divBdr>
        <w:top w:val="none" w:sz="0" w:space="0" w:color="auto"/>
        <w:left w:val="none" w:sz="0" w:space="0" w:color="auto"/>
        <w:bottom w:val="none" w:sz="0" w:space="0" w:color="auto"/>
        <w:right w:val="none" w:sz="0" w:space="0" w:color="auto"/>
      </w:divBdr>
    </w:div>
    <w:div w:id="475681576">
      <w:bodyDiv w:val="1"/>
      <w:marLeft w:val="0"/>
      <w:marRight w:val="0"/>
      <w:marTop w:val="0"/>
      <w:marBottom w:val="0"/>
      <w:divBdr>
        <w:top w:val="none" w:sz="0" w:space="0" w:color="auto"/>
        <w:left w:val="none" w:sz="0" w:space="0" w:color="auto"/>
        <w:bottom w:val="none" w:sz="0" w:space="0" w:color="auto"/>
        <w:right w:val="none" w:sz="0" w:space="0" w:color="auto"/>
      </w:divBdr>
    </w:div>
    <w:div w:id="548617732">
      <w:bodyDiv w:val="1"/>
      <w:marLeft w:val="0"/>
      <w:marRight w:val="0"/>
      <w:marTop w:val="0"/>
      <w:marBottom w:val="0"/>
      <w:divBdr>
        <w:top w:val="none" w:sz="0" w:space="0" w:color="auto"/>
        <w:left w:val="none" w:sz="0" w:space="0" w:color="auto"/>
        <w:bottom w:val="none" w:sz="0" w:space="0" w:color="auto"/>
        <w:right w:val="none" w:sz="0" w:space="0" w:color="auto"/>
      </w:divBdr>
    </w:div>
    <w:div w:id="813722832">
      <w:bodyDiv w:val="1"/>
      <w:marLeft w:val="0"/>
      <w:marRight w:val="0"/>
      <w:marTop w:val="0"/>
      <w:marBottom w:val="0"/>
      <w:divBdr>
        <w:top w:val="none" w:sz="0" w:space="0" w:color="auto"/>
        <w:left w:val="none" w:sz="0" w:space="0" w:color="auto"/>
        <w:bottom w:val="none" w:sz="0" w:space="0" w:color="auto"/>
        <w:right w:val="none" w:sz="0" w:space="0" w:color="auto"/>
      </w:divBdr>
    </w:div>
    <w:div w:id="941185515">
      <w:bodyDiv w:val="1"/>
      <w:marLeft w:val="0"/>
      <w:marRight w:val="0"/>
      <w:marTop w:val="0"/>
      <w:marBottom w:val="0"/>
      <w:divBdr>
        <w:top w:val="none" w:sz="0" w:space="0" w:color="auto"/>
        <w:left w:val="none" w:sz="0" w:space="0" w:color="auto"/>
        <w:bottom w:val="none" w:sz="0" w:space="0" w:color="auto"/>
        <w:right w:val="none" w:sz="0" w:space="0" w:color="auto"/>
      </w:divBdr>
      <w:divsChild>
        <w:div w:id="978461720">
          <w:marLeft w:val="0"/>
          <w:marRight w:val="0"/>
          <w:marTop w:val="0"/>
          <w:marBottom w:val="0"/>
          <w:divBdr>
            <w:top w:val="none" w:sz="0" w:space="0" w:color="auto"/>
            <w:left w:val="none" w:sz="0" w:space="0" w:color="auto"/>
            <w:bottom w:val="none" w:sz="0" w:space="0" w:color="auto"/>
            <w:right w:val="none" w:sz="0" w:space="0" w:color="auto"/>
          </w:divBdr>
          <w:divsChild>
            <w:div w:id="1825048768">
              <w:marLeft w:val="0"/>
              <w:marRight w:val="0"/>
              <w:marTop w:val="0"/>
              <w:marBottom w:val="0"/>
              <w:divBdr>
                <w:top w:val="none" w:sz="0" w:space="0" w:color="auto"/>
                <w:left w:val="none" w:sz="0" w:space="0" w:color="auto"/>
                <w:bottom w:val="none" w:sz="0" w:space="0" w:color="auto"/>
                <w:right w:val="none" w:sz="0" w:space="0" w:color="auto"/>
              </w:divBdr>
              <w:divsChild>
                <w:div w:id="1847868460">
                  <w:marLeft w:val="0"/>
                  <w:marRight w:val="0"/>
                  <w:marTop w:val="0"/>
                  <w:marBottom w:val="0"/>
                  <w:divBdr>
                    <w:top w:val="none" w:sz="0" w:space="0" w:color="auto"/>
                    <w:left w:val="none" w:sz="0" w:space="0" w:color="auto"/>
                    <w:bottom w:val="none" w:sz="0" w:space="0" w:color="auto"/>
                    <w:right w:val="none" w:sz="0" w:space="0" w:color="auto"/>
                  </w:divBdr>
                  <w:divsChild>
                    <w:div w:id="1946499569">
                      <w:marLeft w:val="0"/>
                      <w:marRight w:val="0"/>
                      <w:marTop w:val="0"/>
                      <w:marBottom w:val="0"/>
                      <w:divBdr>
                        <w:top w:val="none" w:sz="0" w:space="0" w:color="auto"/>
                        <w:left w:val="none" w:sz="0" w:space="0" w:color="auto"/>
                        <w:bottom w:val="single" w:sz="6" w:space="0" w:color="FFFFFF"/>
                        <w:right w:val="none" w:sz="0" w:space="0" w:color="auto"/>
                      </w:divBdr>
                      <w:divsChild>
                        <w:div w:id="1995833857">
                          <w:marLeft w:val="330"/>
                          <w:marRight w:val="330"/>
                          <w:marTop w:val="0"/>
                          <w:marBottom w:val="0"/>
                          <w:divBdr>
                            <w:top w:val="none" w:sz="0" w:space="0" w:color="auto"/>
                            <w:left w:val="none" w:sz="0" w:space="0" w:color="auto"/>
                            <w:bottom w:val="none" w:sz="0" w:space="0" w:color="auto"/>
                            <w:right w:val="none" w:sz="0" w:space="0" w:color="auto"/>
                          </w:divBdr>
                          <w:divsChild>
                            <w:div w:id="478110727">
                              <w:marLeft w:val="0"/>
                              <w:marRight w:val="0"/>
                              <w:marTop w:val="0"/>
                              <w:marBottom w:val="0"/>
                              <w:divBdr>
                                <w:top w:val="none" w:sz="0" w:space="0" w:color="auto"/>
                                <w:left w:val="none" w:sz="0" w:space="0" w:color="auto"/>
                                <w:bottom w:val="none" w:sz="0" w:space="0" w:color="auto"/>
                                <w:right w:val="none" w:sz="0" w:space="0" w:color="auto"/>
                              </w:divBdr>
                              <w:divsChild>
                                <w:div w:id="1093553171">
                                  <w:marLeft w:val="0"/>
                                  <w:marRight w:val="0"/>
                                  <w:marTop w:val="0"/>
                                  <w:marBottom w:val="0"/>
                                  <w:divBdr>
                                    <w:top w:val="none" w:sz="0" w:space="0" w:color="auto"/>
                                    <w:left w:val="none" w:sz="0" w:space="0" w:color="auto"/>
                                    <w:bottom w:val="none" w:sz="0" w:space="0" w:color="auto"/>
                                    <w:right w:val="none" w:sz="0" w:space="0" w:color="auto"/>
                                  </w:divBdr>
                                  <w:divsChild>
                                    <w:div w:id="1681665145">
                                      <w:marLeft w:val="0"/>
                                      <w:marRight w:val="0"/>
                                      <w:marTop w:val="0"/>
                                      <w:marBottom w:val="0"/>
                                      <w:divBdr>
                                        <w:top w:val="single" w:sz="2" w:space="0" w:color="000000"/>
                                        <w:left w:val="single" w:sz="2" w:space="0" w:color="000000"/>
                                        <w:bottom w:val="single" w:sz="2" w:space="0" w:color="000000"/>
                                        <w:right w:val="single" w:sz="2" w:space="0" w:color="000000"/>
                                      </w:divBdr>
                                      <w:divsChild>
                                        <w:div w:id="1073549145">
                                          <w:marLeft w:val="0"/>
                                          <w:marRight w:val="0"/>
                                          <w:marTop w:val="0"/>
                                          <w:marBottom w:val="0"/>
                                          <w:divBdr>
                                            <w:top w:val="none" w:sz="0" w:space="0" w:color="auto"/>
                                            <w:left w:val="none" w:sz="0" w:space="0" w:color="auto"/>
                                            <w:bottom w:val="none" w:sz="0" w:space="0" w:color="auto"/>
                                            <w:right w:val="none" w:sz="0" w:space="0" w:color="auto"/>
                                          </w:divBdr>
                                          <w:divsChild>
                                            <w:div w:id="295837860">
                                              <w:marLeft w:val="0"/>
                                              <w:marRight w:val="0"/>
                                              <w:marTop w:val="0"/>
                                              <w:marBottom w:val="0"/>
                                              <w:divBdr>
                                                <w:top w:val="none" w:sz="0" w:space="0" w:color="auto"/>
                                                <w:left w:val="none" w:sz="0" w:space="0" w:color="auto"/>
                                                <w:bottom w:val="none" w:sz="0" w:space="0" w:color="auto"/>
                                                <w:right w:val="none" w:sz="0" w:space="0" w:color="auto"/>
                                              </w:divBdr>
                                              <w:divsChild>
                                                <w:div w:id="1424914037">
                                                  <w:marLeft w:val="0"/>
                                                  <w:marRight w:val="0"/>
                                                  <w:marTop w:val="0"/>
                                                  <w:marBottom w:val="0"/>
                                                  <w:divBdr>
                                                    <w:top w:val="none" w:sz="0" w:space="0" w:color="auto"/>
                                                    <w:left w:val="none" w:sz="0" w:space="0" w:color="auto"/>
                                                    <w:bottom w:val="none" w:sz="0" w:space="0" w:color="auto"/>
                                                    <w:right w:val="none" w:sz="0" w:space="0" w:color="auto"/>
                                                  </w:divBdr>
                                                  <w:divsChild>
                                                    <w:div w:id="20403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4842184">
      <w:bodyDiv w:val="1"/>
      <w:marLeft w:val="0"/>
      <w:marRight w:val="0"/>
      <w:marTop w:val="0"/>
      <w:marBottom w:val="0"/>
      <w:divBdr>
        <w:top w:val="none" w:sz="0" w:space="0" w:color="auto"/>
        <w:left w:val="none" w:sz="0" w:space="0" w:color="auto"/>
        <w:bottom w:val="none" w:sz="0" w:space="0" w:color="auto"/>
        <w:right w:val="none" w:sz="0" w:space="0" w:color="auto"/>
      </w:divBdr>
    </w:div>
    <w:div w:id="1055355646">
      <w:bodyDiv w:val="1"/>
      <w:marLeft w:val="0"/>
      <w:marRight w:val="0"/>
      <w:marTop w:val="0"/>
      <w:marBottom w:val="0"/>
      <w:divBdr>
        <w:top w:val="none" w:sz="0" w:space="0" w:color="auto"/>
        <w:left w:val="none" w:sz="0" w:space="0" w:color="auto"/>
        <w:bottom w:val="none" w:sz="0" w:space="0" w:color="auto"/>
        <w:right w:val="none" w:sz="0" w:space="0" w:color="auto"/>
      </w:divBdr>
    </w:div>
    <w:div w:id="1199931238">
      <w:bodyDiv w:val="1"/>
      <w:marLeft w:val="0"/>
      <w:marRight w:val="0"/>
      <w:marTop w:val="0"/>
      <w:marBottom w:val="0"/>
      <w:divBdr>
        <w:top w:val="none" w:sz="0" w:space="0" w:color="auto"/>
        <w:left w:val="none" w:sz="0" w:space="0" w:color="auto"/>
        <w:bottom w:val="none" w:sz="0" w:space="0" w:color="auto"/>
        <w:right w:val="none" w:sz="0" w:space="0" w:color="auto"/>
      </w:divBdr>
      <w:divsChild>
        <w:div w:id="2012834195">
          <w:marLeft w:val="0"/>
          <w:marRight w:val="0"/>
          <w:marTop w:val="0"/>
          <w:marBottom w:val="0"/>
          <w:divBdr>
            <w:top w:val="none" w:sz="0" w:space="0" w:color="auto"/>
            <w:left w:val="none" w:sz="0" w:space="0" w:color="auto"/>
            <w:bottom w:val="none" w:sz="0" w:space="0" w:color="auto"/>
            <w:right w:val="none" w:sz="0" w:space="0" w:color="auto"/>
          </w:divBdr>
          <w:divsChild>
            <w:div w:id="1105731372">
              <w:marLeft w:val="0"/>
              <w:marRight w:val="0"/>
              <w:marTop w:val="0"/>
              <w:marBottom w:val="0"/>
              <w:divBdr>
                <w:top w:val="none" w:sz="0" w:space="0" w:color="auto"/>
                <w:left w:val="none" w:sz="0" w:space="0" w:color="auto"/>
                <w:bottom w:val="none" w:sz="0" w:space="0" w:color="auto"/>
                <w:right w:val="none" w:sz="0" w:space="0" w:color="auto"/>
              </w:divBdr>
              <w:divsChild>
                <w:div w:id="654529373">
                  <w:marLeft w:val="0"/>
                  <w:marRight w:val="0"/>
                  <w:marTop w:val="0"/>
                  <w:marBottom w:val="0"/>
                  <w:divBdr>
                    <w:top w:val="none" w:sz="0" w:space="0" w:color="auto"/>
                    <w:left w:val="none" w:sz="0" w:space="0" w:color="auto"/>
                    <w:bottom w:val="none" w:sz="0" w:space="0" w:color="auto"/>
                    <w:right w:val="none" w:sz="0" w:space="0" w:color="auto"/>
                  </w:divBdr>
                  <w:divsChild>
                    <w:div w:id="1847018418">
                      <w:marLeft w:val="0"/>
                      <w:marRight w:val="0"/>
                      <w:marTop w:val="0"/>
                      <w:marBottom w:val="0"/>
                      <w:divBdr>
                        <w:top w:val="none" w:sz="0" w:space="0" w:color="auto"/>
                        <w:left w:val="none" w:sz="0" w:space="0" w:color="auto"/>
                        <w:bottom w:val="single" w:sz="6" w:space="0" w:color="FFFFFF"/>
                        <w:right w:val="none" w:sz="0" w:space="0" w:color="auto"/>
                      </w:divBdr>
                      <w:divsChild>
                        <w:div w:id="893585234">
                          <w:marLeft w:val="330"/>
                          <w:marRight w:val="330"/>
                          <w:marTop w:val="0"/>
                          <w:marBottom w:val="0"/>
                          <w:divBdr>
                            <w:top w:val="none" w:sz="0" w:space="0" w:color="auto"/>
                            <w:left w:val="none" w:sz="0" w:space="0" w:color="auto"/>
                            <w:bottom w:val="none" w:sz="0" w:space="0" w:color="auto"/>
                            <w:right w:val="none" w:sz="0" w:space="0" w:color="auto"/>
                          </w:divBdr>
                          <w:divsChild>
                            <w:div w:id="1980107428">
                              <w:marLeft w:val="0"/>
                              <w:marRight w:val="0"/>
                              <w:marTop w:val="0"/>
                              <w:marBottom w:val="0"/>
                              <w:divBdr>
                                <w:top w:val="none" w:sz="0" w:space="0" w:color="auto"/>
                                <w:left w:val="none" w:sz="0" w:space="0" w:color="auto"/>
                                <w:bottom w:val="none" w:sz="0" w:space="0" w:color="auto"/>
                                <w:right w:val="none" w:sz="0" w:space="0" w:color="auto"/>
                              </w:divBdr>
                              <w:divsChild>
                                <w:div w:id="445084700">
                                  <w:marLeft w:val="0"/>
                                  <w:marRight w:val="0"/>
                                  <w:marTop w:val="0"/>
                                  <w:marBottom w:val="0"/>
                                  <w:divBdr>
                                    <w:top w:val="none" w:sz="0" w:space="0" w:color="auto"/>
                                    <w:left w:val="none" w:sz="0" w:space="0" w:color="auto"/>
                                    <w:bottom w:val="none" w:sz="0" w:space="0" w:color="auto"/>
                                    <w:right w:val="none" w:sz="0" w:space="0" w:color="auto"/>
                                  </w:divBdr>
                                  <w:divsChild>
                                    <w:div w:id="613171525">
                                      <w:marLeft w:val="0"/>
                                      <w:marRight w:val="0"/>
                                      <w:marTop w:val="0"/>
                                      <w:marBottom w:val="0"/>
                                      <w:divBdr>
                                        <w:top w:val="single" w:sz="2" w:space="0" w:color="000000"/>
                                        <w:left w:val="single" w:sz="2" w:space="0" w:color="000000"/>
                                        <w:bottom w:val="single" w:sz="2" w:space="0" w:color="000000"/>
                                        <w:right w:val="single" w:sz="2" w:space="0" w:color="000000"/>
                                      </w:divBdr>
                                      <w:divsChild>
                                        <w:div w:id="1117872816">
                                          <w:marLeft w:val="0"/>
                                          <w:marRight w:val="0"/>
                                          <w:marTop w:val="0"/>
                                          <w:marBottom w:val="0"/>
                                          <w:divBdr>
                                            <w:top w:val="none" w:sz="0" w:space="0" w:color="auto"/>
                                            <w:left w:val="none" w:sz="0" w:space="0" w:color="auto"/>
                                            <w:bottom w:val="none" w:sz="0" w:space="0" w:color="auto"/>
                                            <w:right w:val="none" w:sz="0" w:space="0" w:color="auto"/>
                                          </w:divBdr>
                                          <w:divsChild>
                                            <w:div w:id="638417300">
                                              <w:marLeft w:val="0"/>
                                              <w:marRight w:val="0"/>
                                              <w:marTop w:val="0"/>
                                              <w:marBottom w:val="0"/>
                                              <w:divBdr>
                                                <w:top w:val="none" w:sz="0" w:space="0" w:color="auto"/>
                                                <w:left w:val="none" w:sz="0" w:space="0" w:color="auto"/>
                                                <w:bottom w:val="none" w:sz="0" w:space="0" w:color="auto"/>
                                                <w:right w:val="none" w:sz="0" w:space="0" w:color="auto"/>
                                              </w:divBdr>
                                              <w:divsChild>
                                                <w:div w:id="1161968962">
                                                  <w:marLeft w:val="0"/>
                                                  <w:marRight w:val="0"/>
                                                  <w:marTop w:val="0"/>
                                                  <w:marBottom w:val="0"/>
                                                  <w:divBdr>
                                                    <w:top w:val="none" w:sz="0" w:space="0" w:color="auto"/>
                                                    <w:left w:val="none" w:sz="0" w:space="0" w:color="auto"/>
                                                    <w:bottom w:val="none" w:sz="0" w:space="0" w:color="auto"/>
                                                    <w:right w:val="none" w:sz="0" w:space="0" w:color="auto"/>
                                                  </w:divBdr>
                                                  <w:divsChild>
                                                    <w:div w:id="246114750">
                                                      <w:marLeft w:val="0"/>
                                                      <w:marRight w:val="0"/>
                                                      <w:marTop w:val="0"/>
                                                      <w:marBottom w:val="0"/>
                                                      <w:divBdr>
                                                        <w:top w:val="none" w:sz="0" w:space="0" w:color="auto"/>
                                                        <w:left w:val="none" w:sz="0" w:space="0" w:color="auto"/>
                                                        <w:bottom w:val="none" w:sz="0" w:space="0" w:color="auto"/>
                                                        <w:right w:val="none" w:sz="0" w:space="0" w:color="auto"/>
                                                      </w:divBdr>
                                                      <w:divsChild>
                                                        <w:div w:id="17437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5501956">
      <w:bodyDiv w:val="1"/>
      <w:marLeft w:val="0"/>
      <w:marRight w:val="0"/>
      <w:marTop w:val="0"/>
      <w:marBottom w:val="0"/>
      <w:divBdr>
        <w:top w:val="none" w:sz="0" w:space="0" w:color="auto"/>
        <w:left w:val="none" w:sz="0" w:space="0" w:color="auto"/>
        <w:bottom w:val="none" w:sz="0" w:space="0" w:color="auto"/>
        <w:right w:val="none" w:sz="0" w:space="0" w:color="auto"/>
      </w:divBdr>
      <w:divsChild>
        <w:div w:id="450324309">
          <w:marLeft w:val="0"/>
          <w:marRight w:val="0"/>
          <w:marTop w:val="0"/>
          <w:marBottom w:val="0"/>
          <w:divBdr>
            <w:top w:val="none" w:sz="0" w:space="0" w:color="auto"/>
            <w:left w:val="none" w:sz="0" w:space="0" w:color="auto"/>
            <w:bottom w:val="none" w:sz="0" w:space="0" w:color="auto"/>
            <w:right w:val="none" w:sz="0" w:space="0" w:color="auto"/>
          </w:divBdr>
          <w:divsChild>
            <w:div w:id="17722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5035">
      <w:bodyDiv w:val="1"/>
      <w:marLeft w:val="0"/>
      <w:marRight w:val="0"/>
      <w:marTop w:val="0"/>
      <w:marBottom w:val="0"/>
      <w:divBdr>
        <w:top w:val="none" w:sz="0" w:space="0" w:color="auto"/>
        <w:left w:val="none" w:sz="0" w:space="0" w:color="auto"/>
        <w:bottom w:val="none" w:sz="0" w:space="0" w:color="auto"/>
        <w:right w:val="none" w:sz="0" w:space="0" w:color="auto"/>
      </w:divBdr>
      <w:divsChild>
        <w:div w:id="638146525">
          <w:marLeft w:val="0"/>
          <w:marRight w:val="0"/>
          <w:marTop w:val="0"/>
          <w:marBottom w:val="0"/>
          <w:divBdr>
            <w:top w:val="none" w:sz="0" w:space="0" w:color="auto"/>
            <w:left w:val="none" w:sz="0" w:space="0" w:color="auto"/>
            <w:bottom w:val="none" w:sz="0" w:space="0" w:color="auto"/>
            <w:right w:val="none" w:sz="0" w:space="0" w:color="auto"/>
          </w:divBdr>
          <w:divsChild>
            <w:div w:id="140465466">
              <w:marLeft w:val="0"/>
              <w:marRight w:val="0"/>
              <w:marTop w:val="0"/>
              <w:marBottom w:val="0"/>
              <w:divBdr>
                <w:top w:val="none" w:sz="0" w:space="0" w:color="auto"/>
                <w:left w:val="none" w:sz="0" w:space="0" w:color="auto"/>
                <w:bottom w:val="none" w:sz="0" w:space="0" w:color="auto"/>
                <w:right w:val="none" w:sz="0" w:space="0" w:color="auto"/>
              </w:divBdr>
              <w:divsChild>
                <w:div w:id="531768573">
                  <w:marLeft w:val="0"/>
                  <w:marRight w:val="0"/>
                  <w:marTop w:val="0"/>
                  <w:marBottom w:val="0"/>
                  <w:divBdr>
                    <w:top w:val="none" w:sz="0" w:space="0" w:color="auto"/>
                    <w:left w:val="none" w:sz="0" w:space="0" w:color="auto"/>
                    <w:bottom w:val="none" w:sz="0" w:space="0" w:color="auto"/>
                    <w:right w:val="none" w:sz="0" w:space="0" w:color="auto"/>
                  </w:divBdr>
                  <w:divsChild>
                    <w:div w:id="569388897">
                      <w:marLeft w:val="0"/>
                      <w:marRight w:val="0"/>
                      <w:marTop w:val="0"/>
                      <w:marBottom w:val="0"/>
                      <w:divBdr>
                        <w:top w:val="none" w:sz="0" w:space="0" w:color="auto"/>
                        <w:left w:val="none" w:sz="0" w:space="0" w:color="auto"/>
                        <w:bottom w:val="single" w:sz="6" w:space="0" w:color="FFFFFF"/>
                        <w:right w:val="none" w:sz="0" w:space="0" w:color="auto"/>
                      </w:divBdr>
                      <w:divsChild>
                        <w:div w:id="1023241384">
                          <w:marLeft w:val="330"/>
                          <w:marRight w:val="330"/>
                          <w:marTop w:val="0"/>
                          <w:marBottom w:val="0"/>
                          <w:divBdr>
                            <w:top w:val="none" w:sz="0" w:space="0" w:color="auto"/>
                            <w:left w:val="none" w:sz="0" w:space="0" w:color="auto"/>
                            <w:bottom w:val="none" w:sz="0" w:space="0" w:color="auto"/>
                            <w:right w:val="none" w:sz="0" w:space="0" w:color="auto"/>
                          </w:divBdr>
                          <w:divsChild>
                            <w:div w:id="1464617737">
                              <w:marLeft w:val="0"/>
                              <w:marRight w:val="0"/>
                              <w:marTop w:val="0"/>
                              <w:marBottom w:val="0"/>
                              <w:divBdr>
                                <w:top w:val="none" w:sz="0" w:space="0" w:color="auto"/>
                                <w:left w:val="none" w:sz="0" w:space="0" w:color="auto"/>
                                <w:bottom w:val="none" w:sz="0" w:space="0" w:color="auto"/>
                                <w:right w:val="none" w:sz="0" w:space="0" w:color="auto"/>
                              </w:divBdr>
                              <w:divsChild>
                                <w:div w:id="635528838">
                                  <w:marLeft w:val="0"/>
                                  <w:marRight w:val="0"/>
                                  <w:marTop w:val="0"/>
                                  <w:marBottom w:val="0"/>
                                  <w:divBdr>
                                    <w:top w:val="none" w:sz="0" w:space="0" w:color="auto"/>
                                    <w:left w:val="none" w:sz="0" w:space="0" w:color="auto"/>
                                    <w:bottom w:val="none" w:sz="0" w:space="0" w:color="auto"/>
                                    <w:right w:val="none" w:sz="0" w:space="0" w:color="auto"/>
                                  </w:divBdr>
                                  <w:divsChild>
                                    <w:div w:id="79717667">
                                      <w:marLeft w:val="0"/>
                                      <w:marRight w:val="0"/>
                                      <w:marTop w:val="0"/>
                                      <w:marBottom w:val="0"/>
                                      <w:divBdr>
                                        <w:top w:val="single" w:sz="2" w:space="0" w:color="000000"/>
                                        <w:left w:val="single" w:sz="2" w:space="0" w:color="000000"/>
                                        <w:bottom w:val="single" w:sz="2" w:space="0" w:color="000000"/>
                                        <w:right w:val="single" w:sz="2" w:space="0" w:color="000000"/>
                                      </w:divBdr>
                                      <w:divsChild>
                                        <w:div w:id="1950239516">
                                          <w:marLeft w:val="0"/>
                                          <w:marRight w:val="0"/>
                                          <w:marTop w:val="0"/>
                                          <w:marBottom w:val="0"/>
                                          <w:divBdr>
                                            <w:top w:val="none" w:sz="0" w:space="0" w:color="auto"/>
                                            <w:left w:val="none" w:sz="0" w:space="0" w:color="auto"/>
                                            <w:bottom w:val="none" w:sz="0" w:space="0" w:color="auto"/>
                                            <w:right w:val="none" w:sz="0" w:space="0" w:color="auto"/>
                                          </w:divBdr>
                                          <w:divsChild>
                                            <w:div w:id="320819445">
                                              <w:marLeft w:val="0"/>
                                              <w:marRight w:val="0"/>
                                              <w:marTop w:val="0"/>
                                              <w:marBottom w:val="0"/>
                                              <w:divBdr>
                                                <w:top w:val="none" w:sz="0" w:space="0" w:color="auto"/>
                                                <w:left w:val="none" w:sz="0" w:space="0" w:color="auto"/>
                                                <w:bottom w:val="none" w:sz="0" w:space="0" w:color="auto"/>
                                                <w:right w:val="none" w:sz="0" w:space="0" w:color="auto"/>
                                              </w:divBdr>
                                              <w:divsChild>
                                                <w:div w:id="547957126">
                                                  <w:marLeft w:val="0"/>
                                                  <w:marRight w:val="0"/>
                                                  <w:marTop w:val="0"/>
                                                  <w:marBottom w:val="0"/>
                                                  <w:divBdr>
                                                    <w:top w:val="none" w:sz="0" w:space="0" w:color="auto"/>
                                                    <w:left w:val="none" w:sz="0" w:space="0" w:color="auto"/>
                                                    <w:bottom w:val="none" w:sz="0" w:space="0" w:color="auto"/>
                                                    <w:right w:val="none" w:sz="0" w:space="0" w:color="auto"/>
                                                  </w:divBdr>
                                                  <w:divsChild>
                                                    <w:div w:id="621765626">
                                                      <w:marLeft w:val="0"/>
                                                      <w:marRight w:val="0"/>
                                                      <w:marTop w:val="0"/>
                                                      <w:marBottom w:val="0"/>
                                                      <w:divBdr>
                                                        <w:top w:val="none" w:sz="0" w:space="0" w:color="auto"/>
                                                        <w:left w:val="none" w:sz="0" w:space="0" w:color="auto"/>
                                                        <w:bottom w:val="none" w:sz="0" w:space="0" w:color="auto"/>
                                                        <w:right w:val="none" w:sz="0" w:space="0" w:color="auto"/>
                                                      </w:divBdr>
                                                      <w:divsChild>
                                                        <w:div w:id="935404110">
                                                          <w:marLeft w:val="0"/>
                                                          <w:marRight w:val="0"/>
                                                          <w:marTop w:val="0"/>
                                                          <w:marBottom w:val="0"/>
                                                          <w:divBdr>
                                                            <w:top w:val="none" w:sz="0" w:space="0" w:color="auto"/>
                                                            <w:left w:val="none" w:sz="0" w:space="0" w:color="auto"/>
                                                            <w:bottom w:val="none" w:sz="0" w:space="0" w:color="auto"/>
                                                            <w:right w:val="none" w:sz="0" w:space="0" w:color="auto"/>
                                                          </w:divBdr>
                                                          <w:divsChild>
                                                            <w:div w:id="9213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249456">
      <w:bodyDiv w:val="1"/>
      <w:marLeft w:val="0"/>
      <w:marRight w:val="0"/>
      <w:marTop w:val="0"/>
      <w:marBottom w:val="0"/>
      <w:divBdr>
        <w:top w:val="none" w:sz="0" w:space="0" w:color="auto"/>
        <w:left w:val="none" w:sz="0" w:space="0" w:color="auto"/>
        <w:bottom w:val="none" w:sz="0" w:space="0" w:color="auto"/>
        <w:right w:val="none" w:sz="0" w:space="0" w:color="auto"/>
      </w:divBdr>
    </w:div>
    <w:div w:id="1649171142">
      <w:bodyDiv w:val="1"/>
      <w:marLeft w:val="0"/>
      <w:marRight w:val="0"/>
      <w:marTop w:val="0"/>
      <w:marBottom w:val="0"/>
      <w:divBdr>
        <w:top w:val="none" w:sz="0" w:space="0" w:color="auto"/>
        <w:left w:val="none" w:sz="0" w:space="0" w:color="auto"/>
        <w:bottom w:val="none" w:sz="0" w:space="0" w:color="auto"/>
        <w:right w:val="none" w:sz="0" w:space="0" w:color="auto"/>
      </w:divBdr>
    </w:div>
    <w:div w:id="2128696794">
      <w:bodyDiv w:val="1"/>
      <w:marLeft w:val="0"/>
      <w:marRight w:val="0"/>
      <w:marTop w:val="0"/>
      <w:marBottom w:val="0"/>
      <w:divBdr>
        <w:top w:val="none" w:sz="0" w:space="0" w:color="auto"/>
        <w:left w:val="none" w:sz="0" w:space="0" w:color="auto"/>
        <w:bottom w:val="none" w:sz="0" w:space="0" w:color="auto"/>
        <w:right w:val="none" w:sz="0" w:space="0" w:color="auto"/>
      </w:divBdr>
      <w:divsChild>
        <w:div w:id="428429915">
          <w:marLeft w:val="0"/>
          <w:marRight w:val="0"/>
          <w:marTop w:val="0"/>
          <w:marBottom w:val="0"/>
          <w:divBdr>
            <w:top w:val="none" w:sz="0" w:space="0" w:color="auto"/>
            <w:left w:val="none" w:sz="0" w:space="0" w:color="auto"/>
            <w:bottom w:val="none" w:sz="0" w:space="0" w:color="auto"/>
            <w:right w:val="none" w:sz="0" w:space="0" w:color="auto"/>
          </w:divBdr>
          <w:divsChild>
            <w:div w:id="643239901">
              <w:marLeft w:val="0"/>
              <w:marRight w:val="0"/>
              <w:marTop w:val="0"/>
              <w:marBottom w:val="0"/>
              <w:divBdr>
                <w:top w:val="none" w:sz="0" w:space="0" w:color="auto"/>
                <w:left w:val="none" w:sz="0" w:space="0" w:color="auto"/>
                <w:bottom w:val="none" w:sz="0" w:space="0" w:color="auto"/>
                <w:right w:val="none" w:sz="0" w:space="0" w:color="auto"/>
              </w:divBdr>
              <w:divsChild>
                <w:div w:id="694887087">
                  <w:marLeft w:val="0"/>
                  <w:marRight w:val="0"/>
                  <w:marTop w:val="0"/>
                  <w:marBottom w:val="0"/>
                  <w:divBdr>
                    <w:top w:val="none" w:sz="0" w:space="0" w:color="auto"/>
                    <w:left w:val="none" w:sz="0" w:space="0" w:color="auto"/>
                    <w:bottom w:val="none" w:sz="0" w:space="0" w:color="auto"/>
                    <w:right w:val="none" w:sz="0" w:space="0" w:color="auto"/>
                  </w:divBdr>
                  <w:divsChild>
                    <w:div w:id="1947272010">
                      <w:marLeft w:val="0"/>
                      <w:marRight w:val="0"/>
                      <w:marTop w:val="0"/>
                      <w:marBottom w:val="0"/>
                      <w:divBdr>
                        <w:top w:val="none" w:sz="0" w:space="0" w:color="auto"/>
                        <w:left w:val="none" w:sz="0" w:space="0" w:color="auto"/>
                        <w:bottom w:val="single" w:sz="6" w:space="0" w:color="FFFFFF"/>
                        <w:right w:val="none" w:sz="0" w:space="0" w:color="auto"/>
                      </w:divBdr>
                      <w:divsChild>
                        <w:div w:id="224726033">
                          <w:marLeft w:val="330"/>
                          <w:marRight w:val="330"/>
                          <w:marTop w:val="0"/>
                          <w:marBottom w:val="0"/>
                          <w:divBdr>
                            <w:top w:val="none" w:sz="0" w:space="0" w:color="auto"/>
                            <w:left w:val="none" w:sz="0" w:space="0" w:color="auto"/>
                            <w:bottom w:val="none" w:sz="0" w:space="0" w:color="auto"/>
                            <w:right w:val="none" w:sz="0" w:space="0" w:color="auto"/>
                          </w:divBdr>
                          <w:divsChild>
                            <w:div w:id="1618759853">
                              <w:marLeft w:val="0"/>
                              <w:marRight w:val="0"/>
                              <w:marTop w:val="0"/>
                              <w:marBottom w:val="0"/>
                              <w:divBdr>
                                <w:top w:val="none" w:sz="0" w:space="0" w:color="auto"/>
                                <w:left w:val="none" w:sz="0" w:space="0" w:color="auto"/>
                                <w:bottom w:val="none" w:sz="0" w:space="0" w:color="auto"/>
                                <w:right w:val="none" w:sz="0" w:space="0" w:color="auto"/>
                              </w:divBdr>
                              <w:divsChild>
                                <w:div w:id="1944871985">
                                  <w:marLeft w:val="0"/>
                                  <w:marRight w:val="0"/>
                                  <w:marTop w:val="0"/>
                                  <w:marBottom w:val="0"/>
                                  <w:divBdr>
                                    <w:top w:val="none" w:sz="0" w:space="0" w:color="auto"/>
                                    <w:left w:val="none" w:sz="0" w:space="0" w:color="auto"/>
                                    <w:bottom w:val="none" w:sz="0" w:space="0" w:color="auto"/>
                                    <w:right w:val="none" w:sz="0" w:space="0" w:color="auto"/>
                                  </w:divBdr>
                                  <w:divsChild>
                                    <w:div w:id="125583331">
                                      <w:marLeft w:val="0"/>
                                      <w:marRight w:val="0"/>
                                      <w:marTop w:val="0"/>
                                      <w:marBottom w:val="0"/>
                                      <w:divBdr>
                                        <w:top w:val="single" w:sz="2" w:space="0" w:color="000000"/>
                                        <w:left w:val="single" w:sz="2" w:space="0" w:color="000000"/>
                                        <w:bottom w:val="single" w:sz="2" w:space="0" w:color="000000"/>
                                        <w:right w:val="single" w:sz="2" w:space="0" w:color="000000"/>
                                      </w:divBdr>
                                      <w:divsChild>
                                        <w:div w:id="1052147651">
                                          <w:marLeft w:val="0"/>
                                          <w:marRight w:val="0"/>
                                          <w:marTop w:val="0"/>
                                          <w:marBottom w:val="150"/>
                                          <w:divBdr>
                                            <w:top w:val="none" w:sz="0" w:space="0" w:color="auto"/>
                                            <w:left w:val="none" w:sz="0" w:space="0" w:color="auto"/>
                                            <w:bottom w:val="none" w:sz="0" w:space="0" w:color="auto"/>
                                            <w:right w:val="none" w:sz="0" w:space="0" w:color="auto"/>
                                          </w:divBdr>
                                          <w:divsChild>
                                            <w:div w:id="495996064">
                                              <w:marLeft w:val="150"/>
                                              <w:marRight w:val="150"/>
                                              <w:marTop w:val="0"/>
                                              <w:marBottom w:val="0"/>
                                              <w:divBdr>
                                                <w:top w:val="none" w:sz="0" w:space="0" w:color="auto"/>
                                                <w:left w:val="none" w:sz="0" w:space="0" w:color="auto"/>
                                                <w:bottom w:val="none" w:sz="0" w:space="0" w:color="auto"/>
                                                <w:right w:val="none" w:sz="0" w:space="0" w:color="auto"/>
                                              </w:divBdr>
                                              <w:divsChild>
                                                <w:div w:id="2042320723">
                                                  <w:marLeft w:val="0"/>
                                                  <w:marRight w:val="0"/>
                                                  <w:marTop w:val="0"/>
                                                  <w:marBottom w:val="0"/>
                                                  <w:divBdr>
                                                    <w:top w:val="none" w:sz="0" w:space="0" w:color="auto"/>
                                                    <w:left w:val="none" w:sz="0" w:space="0" w:color="auto"/>
                                                    <w:bottom w:val="none" w:sz="0" w:space="0" w:color="auto"/>
                                                    <w:right w:val="none" w:sz="0" w:space="0" w:color="auto"/>
                                                  </w:divBdr>
                                                  <w:divsChild>
                                                    <w:div w:id="786117639">
                                                      <w:marLeft w:val="0"/>
                                                      <w:marRight w:val="0"/>
                                                      <w:marTop w:val="0"/>
                                                      <w:marBottom w:val="0"/>
                                                      <w:divBdr>
                                                        <w:top w:val="none" w:sz="0" w:space="0" w:color="auto"/>
                                                        <w:left w:val="none" w:sz="0" w:space="0" w:color="auto"/>
                                                        <w:bottom w:val="none" w:sz="0" w:space="0" w:color="auto"/>
                                                        <w:right w:val="none" w:sz="0" w:space="0" w:color="auto"/>
                                                      </w:divBdr>
                                                      <w:divsChild>
                                                        <w:div w:id="11643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BF51B1DC053489576385EC2CE016E" ma:contentTypeVersion="4" ma:contentTypeDescription="Create a new document." ma:contentTypeScope="" ma:versionID="b294290a6cde667c3d7cd466ffef6724">
  <xsd:schema xmlns:xsd="http://www.w3.org/2001/XMLSchema" xmlns:xs="http://www.w3.org/2001/XMLSchema" xmlns:p="http://schemas.microsoft.com/office/2006/metadata/properties" xmlns:ns2="996b0bb9-16be-455b-a3b1-e43d00285aad" targetNamespace="http://schemas.microsoft.com/office/2006/metadata/properties" ma:root="true" ma:fieldsID="d02104f1004aa32a3b5abaabf1c9e043" ns2:_="">
    <xsd:import namespace="996b0bb9-16be-455b-a3b1-e43d00285aad"/>
    <xsd:element name="properties">
      <xsd:complexType>
        <xsd:sequence>
          <xsd:element name="documentManagement">
            <xsd:complexType>
              <xsd:all>
                <xsd:element ref="ns2:Description0" minOccurs="0"/>
                <xsd:element ref="ns2:Sor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0bb9-16be-455b-a3b1-e43d00285aad"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Sorting" ma:index="11" nillable="true" ma:displayName="Sorting" ma:decimals="1" ma:internalName="Sorting">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996b0bb9-16be-455b-a3b1-e43d00285aad" xsi:nil="true"/>
    <Sorting xmlns="996b0bb9-16be-455b-a3b1-e43d00285a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2A02C-B637-4FD2-9AA2-CC1194BE6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0bb9-16be-455b-a3b1-e43d00285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6C9BB-4974-41F2-976E-777036B47C15}">
  <ds:schemaRefs>
    <ds:schemaRef ds:uri="http://schemas.microsoft.com/sharepoint/v3/contenttype/forms"/>
  </ds:schemaRefs>
</ds:datastoreItem>
</file>

<file path=customXml/itemProps3.xml><?xml version="1.0" encoding="utf-8"?>
<ds:datastoreItem xmlns:ds="http://schemas.openxmlformats.org/officeDocument/2006/customXml" ds:itemID="{148E039F-7D54-4D20-BDEE-8438BF1396FD}">
  <ds:schemaRefs>
    <ds:schemaRef ds:uri="http://purl.org/dc/terms/"/>
    <ds:schemaRef ds:uri="http://purl.org/dc/elements/1.1/"/>
    <ds:schemaRef ds:uri="996b0bb9-16be-455b-a3b1-e43d00285aad"/>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4AF65E0-4450-42DE-A387-3CBF822A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3642</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Railey, Jason, CIV, DSS</dc:creator>
  <cp:lastModifiedBy>Schuff, Nicholas A CTR WHS ESD</cp:lastModifiedBy>
  <cp:revision>2</cp:revision>
  <cp:lastPrinted>2019-03-11T15:43:00Z</cp:lastPrinted>
  <dcterms:created xsi:type="dcterms:W3CDTF">2021-03-04T17:18:00Z</dcterms:created>
  <dcterms:modified xsi:type="dcterms:W3CDTF">2021-03-04T17:18:00Z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0x010100434BF51B1DC053489576385EC2CE016E</vt:lpwstr>
  </property>
</Properties>
</file>