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6209BC" w:rsidR="00A51662" w:rsidP="00DF5730" w:rsidRDefault="00A51662" w14:paraId="1F523622" w14:textId="77777777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bookmarkStart w:name="_GoBack" w:id="0"/>
      <w:bookmarkEnd w:id="0"/>
    </w:p>
    <w:p w:rsidRPr="006209BC" w:rsidR="00645B73" w:rsidP="00DF5730" w:rsidRDefault="004E7795" w14:paraId="3C2F647D" w14:textId="3ED656A5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FASD Prevention, Identification, &amp; Alcohol Screening Pre-Training Evaluation</w:t>
      </w:r>
    </w:p>
    <w:p w:rsidRPr="006209BC" w:rsidR="007E5182" w:rsidP="0034078B" w:rsidRDefault="007E5182" w14:paraId="135C0BCB" w14:textId="77777777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A12593" w:rsidP="000969D1" w:rsidRDefault="00A12593" w14:paraId="363CE2B1" w14:textId="43C6245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6209BC">
        <w:rPr>
          <w:rFonts w:asciiTheme="minorHAnsi" w:hAnsiTheme="minorHAnsi" w:cstheme="minorHAnsi"/>
        </w:rPr>
        <w:t>Thank y</w:t>
      </w:r>
      <w:r w:rsidRPr="006209BC" w:rsidR="000969D1">
        <w:rPr>
          <w:rFonts w:asciiTheme="minorHAnsi" w:hAnsiTheme="minorHAnsi" w:cstheme="minorHAnsi"/>
        </w:rPr>
        <w:t xml:space="preserve">ou for completing this survey. </w:t>
      </w:r>
      <w:r w:rsidRPr="006209BC">
        <w:rPr>
          <w:rFonts w:asciiTheme="minorHAnsi" w:hAnsiTheme="minorHAnsi" w:cstheme="minorHAnsi"/>
        </w:rPr>
        <w:t xml:space="preserve">You are helping </w:t>
      </w:r>
      <w:r w:rsidR="004E7795">
        <w:rPr>
          <w:rFonts w:asciiTheme="minorHAnsi" w:hAnsiTheme="minorHAnsi" w:cstheme="minorHAnsi"/>
        </w:rPr>
        <w:t>us</w:t>
      </w:r>
      <w:r w:rsidRPr="006209BC">
        <w:rPr>
          <w:rFonts w:asciiTheme="minorHAnsi" w:hAnsiTheme="minorHAnsi" w:cstheme="minorHAnsi"/>
        </w:rPr>
        <w:t xml:space="preserve"> to improve and identify the needs of </w:t>
      </w:r>
      <w:r w:rsidRPr="006209BC" w:rsidR="000969D1">
        <w:rPr>
          <w:rFonts w:asciiTheme="minorHAnsi" w:hAnsiTheme="minorHAnsi" w:cstheme="minorHAnsi"/>
        </w:rPr>
        <w:t>healthcare providers in preventing and identifying</w:t>
      </w:r>
      <w:r w:rsidRPr="006209BC">
        <w:rPr>
          <w:rFonts w:asciiTheme="minorHAnsi" w:hAnsiTheme="minorHAnsi" w:cstheme="minorHAnsi"/>
        </w:rPr>
        <w:t xml:space="preserve"> fetal alcohol spectrum disorders. </w:t>
      </w:r>
      <w:r w:rsidRPr="006209BC" w:rsidR="00217159">
        <w:rPr>
          <w:rFonts w:asciiTheme="minorHAnsi" w:hAnsiTheme="minorHAnsi" w:cstheme="minorHAnsi"/>
        </w:rPr>
        <w:t xml:space="preserve">This survey is being conducted for the Centers </w:t>
      </w:r>
      <w:r w:rsidR="006012AC">
        <w:rPr>
          <w:rFonts w:asciiTheme="minorHAnsi" w:hAnsiTheme="minorHAnsi" w:cstheme="minorHAnsi"/>
        </w:rPr>
        <w:t>for</w:t>
      </w:r>
      <w:r w:rsidRPr="006209BC" w:rsidR="00217159">
        <w:rPr>
          <w:rFonts w:asciiTheme="minorHAnsi" w:hAnsiTheme="minorHAnsi" w:cstheme="minorHAnsi"/>
        </w:rPr>
        <w:t xml:space="preserve"> Disease Control and Prevention and will take approximately </w:t>
      </w:r>
      <w:r w:rsidRPr="006209BC" w:rsidR="00A53FEB">
        <w:rPr>
          <w:rFonts w:asciiTheme="minorHAnsi" w:hAnsiTheme="minorHAnsi" w:cstheme="minorHAnsi"/>
        </w:rPr>
        <w:t>3</w:t>
      </w:r>
      <w:r w:rsidRPr="006209BC" w:rsidR="00217159">
        <w:rPr>
          <w:rFonts w:asciiTheme="minorHAnsi" w:hAnsiTheme="minorHAnsi" w:cstheme="minorHAnsi"/>
        </w:rPr>
        <w:t xml:space="preserve"> minutes to complete</w:t>
      </w:r>
      <w:r w:rsidRPr="006209BC" w:rsidR="006525E8">
        <w:rPr>
          <w:rFonts w:asciiTheme="minorHAnsi" w:hAnsiTheme="minorHAnsi" w:cstheme="minorHAnsi"/>
        </w:rPr>
        <w:t>. Y</w:t>
      </w:r>
      <w:r w:rsidRPr="006209BC" w:rsidR="00217159">
        <w:rPr>
          <w:rFonts w:asciiTheme="minorHAnsi" w:hAnsiTheme="minorHAnsi" w:cstheme="minorHAnsi"/>
        </w:rPr>
        <w:t xml:space="preserve">our responses will be kept </w:t>
      </w:r>
      <w:r w:rsidR="003B6A34">
        <w:rPr>
          <w:rFonts w:asciiTheme="minorHAnsi" w:hAnsiTheme="minorHAnsi" w:cstheme="minorHAnsi"/>
        </w:rPr>
        <w:t>secure</w:t>
      </w:r>
      <w:r w:rsidRPr="006209BC" w:rsidR="00217159">
        <w:rPr>
          <w:rFonts w:asciiTheme="minorHAnsi" w:hAnsiTheme="minorHAnsi" w:cstheme="minorHAnsi"/>
        </w:rPr>
        <w:t>.</w:t>
      </w:r>
    </w:p>
    <w:p w:rsidR="00A67C2F" w:rsidP="000969D1" w:rsidRDefault="00A67C2F" w14:paraId="57CE9EA7" w14:textId="77777777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Pr="006F4A6A" w:rsidR="00A53472" w:rsidP="00A53472" w:rsidRDefault="00A53472" w14:paraId="5EF2B8C4" w14:textId="77777777">
      <w:pPr>
        <w:pStyle w:val="ListParagraph"/>
        <w:numPr>
          <w:ilvl w:val="0"/>
          <w:numId w:val="14"/>
        </w:numPr>
        <w:spacing w:before="240" w:line="240" w:lineRule="auto"/>
        <w:rPr>
          <w:rFonts w:asciiTheme="minorHAnsi" w:hAnsiTheme="minorHAnsi" w:cstheme="minorHAnsi"/>
        </w:rPr>
      </w:pPr>
      <w:r w:rsidRPr="006F4A6A">
        <w:rPr>
          <w:rFonts w:asciiTheme="minorHAnsi" w:hAnsiTheme="minorHAnsi" w:cstheme="minorHAnsi"/>
        </w:rPr>
        <w:t>Fetal alcohol spectrum disorders are: (Check only one response.)</w:t>
      </w:r>
    </w:p>
    <w:p w:rsidRPr="006F4A6A" w:rsidR="00A53472" w:rsidP="00A53472" w:rsidRDefault="00A53472" w14:paraId="20A72EB7" w14:textId="77777777">
      <w:pPr>
        <w:pStyle w:val="ListParagraph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</w:rPr>
      </w:pPr>
      <w:r w:rsidRPr="006F4A6A">
        <w:rPr>
          <w:rFonts w:asciiTheme="minorHAnsi" w:hAnsiTheme="minorHAnsi" w:cstheme="minorHAnsi"/>
        </w:rPr>
        <w:t>Disorders a pregnant woman experiences when she drinks alcohol.</w:t>
      </w:r>
    </w:p>
    <w:p w:rsidRPr="006F4A6A" w:rsidR="00A53472" w:rsidP="00A53472" w:rsidRDefault="00A53472" w14:paraId="48B7F174" w14:textId="77777777">
      <w:pPr>
        <w:pStyle w:val="ListParagraph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</w:rPr>
      </w:pPr>
      <w:r w:rsidRPr="006F4A6A">
        <w:rPr>
          <w:rFonts w:asciiTheme="minorHAnsi" w:hAnsiTheme="minorHAnsi" w:cstheme="minorHAnsi"/>
        </w:rPr>
        <w:t>Disorders that affect the ability of a pregnant woman who drinks alcohol to go full term.</w:t>
      </w:r>
    </w:p>
    <w:p w:rsidRPr="006F4A6A" w:rsidR="00A53472" w:rsidP="00A53472" w:rsidRDefault="00A53472" w14:paraId="53B6DA36" w14:textId="77777777">
      <w:pPr>
        <w:pStyle w:val="ListParagraph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</w:rPr>
      </w:pPr>
      <w:r w:rsidRPr="006F4A6A">
        <w:rPr>
          <w:rFonts w:asciiTheme="minorHAnsi" w:hAnsiTheme="minorHAnsi" w:cstheme="minorHAnsi"/>
        </w:rPr>
        <w:t>Physical disorders that affect a fetus when a pregnant woman drinks alcohol.</w:t>
      </w:r>
    </w:p>
    <w:p w:rsidRPr="006F4A6A" w:rsidR="00A53472" w:rsidP="00A53472" w:rsidRDefault="00A53472" w14:paraId="28DE391D" w14:textId="77777777">
      <w:pPr>
        <w:pStyle w:val="ListParagraph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</w:rPr>
      </w:pPr>
      <w:r w:rsidRPr="006F4A6A">
        <w:rPr>
          <w:rFonts w:asciiTheme="minorHAnsi" w:hAnsiTheme="minorHAnsi" w:cstheme="minorHAnsi"/>
        </w:rPr>
        <w:t>The range of effects that can occur in an individual who was exposed prenatally to alcohol.</w:t>
      </w:r>
    </w:p>
    <w:p w:rsidRPr="006209BC" w:rsidR="00A53472" w:rsidP="00A53472" w:rsidRDefault="00A53472" w14:paraId="60DE671B" w14:textId="77777777">
      <w:pPr>
        <w:pStyle w:val="ListParagraph"/>
        <w:spacing w:before="240" w:line="240" w:lineRule="auto"/>
        <w:ind w:left="540"/>
        <w:rPr>
          <w:rFonts w:asciiTheme="minorHAnsi" w:hAnsiTheme="minorHAnsi" w:cstheme="minorHAnsi"/>
        </w:rPr>
      </w:pPr>
    </w:p>
    <w:p w:rsidRPr="006209BC" w:rsidR="00A53472" w:rsidP="00A53472" w:rsidRDefault="00A53472" w14:paraId="58D7D500" w14:textId="77777777">
      <w:pPr>
        <w:pStyle w:val="ListParagraph"/>
        <w:spacing w:before="240" w:line="240" w:lineRule="auto"/>
        <w:ind w:left="2210"/>
        <w:rPr>
          <w:rFonts w:asciiTheme="minorHAnsi" w:hAnsiTheme="minorHAnsi" w:cstheme="minorHAnsi"/>
        </w:rPr>
      </w:pPr>
    </w:p>
    <w:p w:rsidRPr="006209BC" w:rsidR="004A74DF" w:rsidP="00D04838" w:rsidRDefault="004A74DF" w14:paraId="7CC98722" w14:textId="654AFCF6">
      <w:pPr>
        <w:pStyle w:val="ListParagraph"/>
        <w:numPr>
          <w:ilvl w:val="0"/>
          <w:numId w:val="14"/>
        </w:numPr>
        <w:spacing w:before="240" w:line="240" w:lineRule="auto"/>
        <w:rPr>
          <w:rFonts w:asciiTheme="minorHAnsi" w:hAnsiTheme="minorHAnsi" w:cstheme="minorHAnsi"/>
        </w:rPr>
      </w:pPr>
      <w:r w:rsidRPr="006209BC">
        <w:rPr>
          <w:rFonts w:asciiTheme="minorHAnsi" w:hAnsiTheme="minorHAnsi" w:cstheme="minorHAnsi"/>
        </w:rPr>
        <w:t xml:space="preserve">During the past six months, did you recognize possible fetal alcohol spectrum disorders (FASD) in any of your patients? </w:t>
      </w:r>
    </w:p>
    <w:p w:rsidRPr="006209BC" w:rsidR="004A74DF" w:rsidP="00A53472" w:rsidRDefault="004A74DF" w14:paraId="5A5216E4" w14:textId="3E272275">
      <w:pPr>
        <w:pStyle w:val="ListParagraph"/>
        <w:numPr>
          <w:ilvl w:val="0"/>
          <w:numId w:val="9"/>
        </w:numPr>
        <w:spacing w:before="240" w:line="240" w:lineRule="auto"/>
        <w:rPr>
          <w:rFonts w:asciiTheme="minorHAnsi" w:hAnsiTheme="minorHAnsi" w:cstheme="minorHAnsi"/>
        </w:rPr>
      </w:pPr>
      <w:r w:rsidRPr="006209BC">
        <w:rPr>
          <w:rFonts w:asciiTheme="minorHAnsi" w:hAnsiTheme="minorHAnsi" w:cstheme="minorHAnsi"/>
        </w:rPr>
        <w:t>True</w:t>
      </w:r>
    </w:p>
    <w:p w:rsidRPr="006209BC" w:rsidR="004956DB" w:rsidP="00A53472" w:rsidRDefault="004A74DF" w14:paraId="4E397423" w14:textId="4544C33D">
      <w:pPr>
        <w:pStyle w:val="ListParagraph"/>
        <w:numPr>
          <w:ilvl w:val="0"/>
          <w:numId w:val="9"/>
        </w:numPr>
        <w:spacing w:before="240" w:line="240" w:lineRule="auto"/>
        <w:rPr>
          <w:rFonts w:asciiTheme="minorHAnsi" w:hAnsiTheme="minorHAnsi" w:cstheme="minorHAnsi"/>
        </w:rPr>
      </w:pPr>
      <w:r w:rsidRPr="006209BC">
        <w:rPr>
          <w:rFonts w:asciiTheme="minorHAnsi" w:hAnsiTheme="minorHAnsi" w:cstheme="minorHAnsi"/>
        </w:rPr>
        <w:t>False</w:t>
      </w:r>
    </w:p>
    <w:p w:rsidRPr="006209BC" w:rsidR="00B332DC" w:rsidP="00B332DC" w:rsidRDefault="00B332DC" w14:paraId="3E6C5BC9" w14:textId="5AB7D591">
      <w:pPr>
        <w:pStyle w:val="ListParagraph"/>
        <w:spacing w:before="240" w:line="240" w:lineRule="auto"/>
        <w:rPr>
          <w:rFonts w:asciiTheme="minorHAnsi" w:hAnsiTheme="minorHAnsi" w:cstheme="minorHAnsi"/>
        </w:rPr>
      </w:pPr>
    </w:p>
    <w:p w:rsidRPr="006209BC" w:rsidR="00B332DC" w:rsidP="00A53472" w:rsidRDefault="00B332DC" w14:paraId="19667471" w14:textId="204CF625">
      <w:pPr>
        <w:pStyle w:val="ListParagraph"/>
        <w:numPr>
          <w:ilvl w:val="0"/>
          <w:numId w:val="14"/>
        </w:numPr>
        <w:spacing w:before="240" w:line="240" w:lineRule="auto"/>
        <w:rPr>
          <w:rFonts w:asciiTheme="minorHAnsi" w:hAnsiTheme="minorHAnsi" w:cstheme="minorHAnsi"/>
        </w:rPr>
      </w:pPr>
      <w:r w:rsidRPr="006209BC">
        <w:rPr>
          <w:rFonts w:asciiTheme="minorHAnsi" w:hAnsiTheme="minorHAnsi" w:cstheme="minorHAnsi"/>
        </w:rPr>
        <w:t xml:space="preserve">The effects </w:t>
      </w:r>
      <w:r w:rsidRPr="006209BC" w:rsidR="00F66161">
        <w:rPr>
          <w:rFonts w:asciiTheme="minorHAnsi" w:hAnsiTheme="minorHAnsi" w:cstheme="minorHAnsi"/>
        </w:rPr>
        <w:t xml:space="preserve">of </w:t>
      </w:r>
      <w:r w:rsidRPr="006209BC">
        <w:rPr>
          <w:rFonts w:asciiTheme="minorHAnsi" w:hAnsiTheme="minorHAnsi" w:cstheme="minorHAnsi"/>
        </w:rPr>
        <w:t>FASD</w:t>
      </w:r>
      <w:r w:rsidRPr="006209BC" w:rsidR="00041310">
        <w:rPr>
          <w:rFonts w:asciiTheme="minorHAnsi" w:hAnsiTheme="minorHAnsi" w:cstheme="minorHAnsi"/>
        </w:rPr>
        <w:t>s</w:t>
      </w:r>
      <w:r w:rsidRPr="006209BC">
        <w:rPr>
          <w:rFonts w:asciiTheme="minorHAnsi" w:hAnsiTheme="minorHAnsi" w:cstheme="minorHAnsi"/>
        </w:rPr>
        <w:t xml:space="preserve"> are always visible.</w:t>
      </w:r>
      <w:r w:rsidRPr="006209BC" w:rsidR="00D50AC4">
        <w:rPr>
          <w:rFonts w:asciiTheme="minorHAnsi" w:hAnsiTheme="minorHAnsi" w:cstheme="minorHAnsi"/>
        </w:rPr>
        <w:t xml:space="preserve"> (Check only one response.)</w:t>
      </w:r>
    </w:p>
    <w:p w:rsidRPr="006209BC" w:rsidR="00B332DC" w:rsidP="00A53472" w:rsidRDefault="00B332DC" w14:paraId="5BC707F7" w14:textId="2B2BE3F6">
      <w:pPr>
        <w:pStyle w:val="ListParagraph"/>
        <w:numPr>
          <w:ilvl w:val="0"/>
          <w:numId w:val="10"/>
        </w:numPr>
        <w:spacing w:before="240" w:line="240" w:lineRule="auto"/>
        <w:rPr>
          <w:rFonts w:asciiTheme="minorHAnsi" w:hAnsiTheme="minorHAnsi" w:cstheme="minorHAnsi"/>
        </w:rPr>
      </w:pPr>
      <w:r w:rsidRPr="006209BC">
        <w:rPr>
          <w:rFonts w:asciiTheme="minorHAnsi" w:hAnsiTheme="minorHAnsi" w:cstheme="minorHAnsi"/>
        </w:rPr>
        <w:t>True</w:t>
      </w:r>
    </w:p>
    <w:p w:rsidRPr="006209BC" w:rsidR="009B2E75" w:rsidP="00A53472" w:rsidRDefault="00DF5730" w14:paraId="69E00856" w14:textId="2CB01BE8">
      <w:pPr>
        <w:pStyle w:val="ListParagraph"/>
        <w:numPr>
          <w:ilvl w:val="0"/>
          <w:numId w:val="10"/>
        </w:numPr>
        <w:spacing w:before="240" w:line="240" w:lineRule="auto"/>
        <w:rPr>
          <w:rFonts w:asciiTheme="minorHAnsi" w:hAnsiTheme="minorHAnsi" w:cstheme="minorHAnsi"/>
        </w:rPr>
      </w:pPr>
      <w:r w:rsidRPr="006209BC">
        <w:rPr>
          <w:rFonts w:asciiTheme="minorHAnsi" w:hAnsiTheme="minorHAnsi" w:cstheme="minorHAnsi"/>
        </w:rPr>
        <w:t>False</w:t>
      </w:r>
    </w:p>
    <w:p w:rsidRPr="006209BC" w:rsidR="00D50AC4" w:rsidP="00A53472" w:rsidRDefault="00D50AC4" w14:paraId="26A6B149" w14:textId="2B6D6F20">
      <w:pPr>
        <w:pStyle w:val="ListParagraph"/>
        <w:numPr>
          <w:ilvl w:val="0"/>
          <w:numId w:val="10"/>
        </w:numPr>
        <w:spacing w:before="240" w:line="240" w:lineRule="auto"/>
        <w:rPr>
          <w:rFonts w:asciiTheme="minorHAnsi" w:hAnsiTheme="minorHAnsi" w:cstheme="minorHAnsi"/>
        </w:rPr>
      </w:pPr>
      <w:r w:rsidRPr="006209BC">
        <w:rPr>
          <w:rFonts w:asciiTheme="minorHAnsi" w:hAnsiTheme="minorHAnsi" w:cstheme="minorHAnsi"/>
        </w:rPr>
        <w:t>Don’t know</w:t>
      </w:r>
    </w:p>
    <w:p w:rsidRPr="006209BC" w:rsidR="009B2E75" w:rsidP="009B2E75" w:rsidRDefault="009B2E75" w14:paraId="48CF340E" w14:textId="77777777">
      <w:pPr>
        <w:pStyle w:val="ListParagraph"/>
        <w:spacing w:before="240" w:line="240" w:lineRule="auto"/>
        <w:ind w:left="1440"/>
        <w:rPr>
          <w:rFonts w:asciiTheme="minorHAnsi" w:hAnsiTheme="minorHAnsi" w:cstheme="minorHAnsi"/>
        </w:rPr>
      </w:pPr>
    </w:p>
    <w:p w:rsidRPr="006F4A6A" w:rsidR="006F4A6A" w:rsidP="006F4A6A" w:rsidRDefault="00D50AC4" w14:paraId="045DA197" w14:textId="598F003E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 w:rsidRPr="006209BC">
        <w:rPr>
          <w:rFonts w:asciiTheme="minorHAnsi" w:hAnsiTheme="minorHAnsi" w:cstheme="minorHAnsi"/>
        </w:rPr>
        <w:t>What advice would you give your patient/client about how much alcohol is safe to drink during pregnancy? (Check only one response.</w:t>
      </w:r>
      <w:r w:rsidR="006F4A6A">
        <w:rPr>
          <w:rFonts w:asciiTheme="minorHAnsi" w:hAnsiTheme="minorHAnsi" w:cstheme="minorHAnsi"/>
        </w:rPr>
        <w:t>)</w:t>
      </w:r>
    </w:p>
    <w:p w:rsidRPr="006209BC" w:rsidR="006F4A6A" w:rsidP="006F4A6A" w:rsidRDefault="006F4A6A" w14:paraId="170CD35B" w14:textId="77777777">
      <w:pPr>
        <w:pStyle w:val="ListParagraph"/>
        <w:numPr>
          <w:ilvl w:val="1"/>
          <w:numId w:val="11"/>
        </w:numPr>
        <w:spacing w:before="240" w:line="240" w:lineRule="auto"/>
        <w:rPr>
          <w:rFonts w:asciiTheme="minorHAnsi" w:hAnsiTheme="minorHAnsi" w:cstheme="minorHAnsi"/>
        </w:rPr>
      </w:pPr>
      <w:r w:rsidRPr="006209BC">
        <w:rPr>
          <w:rFonts w:asciiTheme="minorHAnsi" w:hAnsiTheme="minorHAnsi" w:cstheme="minorHAnsi"/>
        </w:rPr>
        <w:t>One glass of wine</w:t>
      </w:r>
    </w:p>
    <w:p w:rsidRPr="006209BC" w:rsidR="006F4A6A" w:rsidP="006F4A6A" w:rsidRDefault="006F4A6A" w14:paraId="6215180F" w14:textId="77777777">
      <w:pPr>
        <w:pStyle w:val="ListParagraph"/>
        <w:numPr>
          <w:ilvl w:val="1"/>
          <w:numId w:val="11"/>
        </w:numPr>
        <w:spacing w:before="240" w:line="240" w:lineRule="auto"/>
        <w:rPr>
          <w:rFonts w:asciiTheme="minorHAnsi" w:hAnsiTheme="minorHAnsi" w:cstheme="minorHAnsi"/>
        </w:rPr>
      </w:pPr>
      <w:r w:rsidRPr="006209BC">
        <w:rPr>
          <w:rFonts w:asciiTheme="minorHAnsi" w:hAnsiTheme="minorHAnsi" w:cstheme="minorHAnsi"/>
        </w:rPr>
        <w:t>One light beer</w:t>
      </w:r>
    </w:p>
    <w:p w:rsidRPr="006209BC" w:rsidR="006F4A6A" w:rsidP="006F4A6A" w:rsidRDefault="006F4A6A" w14:paraId="5E48D4A9" w14:textId="77777777">
      <w:pPr>
        <w:pStyle w:val="ListParagraph"/>
        <w:numPr>
          <w:ilvl w:val="1"/>
          <w:numId w:val="11"/>
        </w:numPr>
        <w:spacing w:before="240" w:line="240" w:lineRule="auto"/>
        <w:rPr>
          <w:rFonts w:asciiTheme="minorHAnsi" w:hAnsiTheme="minorHAnsi" w:cstheme="minorHAnsi"/>
        </w:rPr>
      </w:pPr>
      <w:r w:rsidRPr="006209BC">
        <w:rPr>
          <w:rFonts w:asciiTheme="minorHAnsi" w:hAnsiTheme="minorHAnsi" w:cstheme="minorHAnsi"/>
        </w:rPr>
        <w:t>One shot of hard alcohol</w:t>
      </w:r>
    </w:p>
    <w:p w:rsidRPr="006F4A6A" w:rsidR="006209BC" w:rsidP="006F4A6A" w:rsidRDefault="006F4A6A" w14:paraId="15DFD9AF" w14:textId="1D5F2580">
      <w:pPr>
        <w:pStyle w:val="ListParagraph"/>
        <w:numPr>
          <w:ilvl w:val="1"/>
          <w:numId w:val="11"/>
        </w:numPr>
        <w:rPr>
          <w:rFonts w:asciiTheme="minorHAnsi" w:hAnsiTheme="minorHAnsi" w:cstheme="minorHAnsi"/>
        </w:rPr>
        <w:sectPr w:rsidRPr="006F4A6A" w:rsidR="006209BC" w:rsidSect="00EC70B4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0" w:gutter="0"/>
          <w:cols w:space="720"/>
          <w:titlePg/>
          <w:docGrid w:linePitch="360"/>
        </w:sectPr>
      </w:pPr>
      <w:r w:rsidRPr="006209BC">
        <w:rPr>
          <w:rFonts w:asciiTheme="minorHAnsi" w:hAnsiTheme="minorHAnsi" w:cstheme="minorHAnsi"/>
        </w:rPr>
        <w:t>There is no known safe amount of alcohol consumption during pregnancy.</w:t>
      </w:r>
    </w:p>
    <w:p w:rsidRPr="006209BC" w:rsidR="00A61362" w:rsidP="00A61362" w:rsidRDefault="00A61362" w14:paraId="4CE4603E" w14:textId="77777777">
      <w:pPr>
        <w:pStyle w:val="ListParagraph"/>
        <w:spacing w:after="0" w:line="240" w:lineRule="auto"/>
        <w:ind w:left="1440"/>
        <w:rPr>
          <w:rFonts w:asciiTheme="minorHAnsi" w:hAnsiTheme="minorHAnsi" w:cstheme="minorHAnsi"/>
        </w:rPr>
      </w:pPr>
    </w:p>
    <w:p w:rsidRPr="006209BC" w:rsidR="00D50AC4" w:rsidP="00A53472" w:rsidRDefault="00D50AC4" w14:paraId="2769F3A4" w14:textId="7974E70F">
      <w:pPr>
        <w:pStyle w:val="ListParagraph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</w:rPr>
      </w:pPr>
      <w:r w:rsidRPr="006209BC">
        <w:rPr>
          <w:rFonts w:asciiTheme="minorHAnsi" w:hAnsiTheme="minorHAnsi" w:cstheme="minorHAnsi"/>
        </w:rPr>
        <w:t>Which of the following are the primary facial features associated with Fetal Alcohol Syndrome? (Check all that apply.)</w:t>
      </w:r>
    </w:p>
    <w:p w:rsidRPr="006209BC" w:rsidR="00D50AC4" w:rsidP="00A53472" w:rsidRDefault="00D50AC4" w14:paraId="7B245970" w14:textId="77777777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 w:rsidRPr="006209BC">
        <w:rPr>
          <w:rFonts w:asciiTheme="minorHAnsi" w:hAnsiTheme="minorHAnsi" w:cstheme="minorHAnsi"/>
        </w:rPr>
        <w:t>Short palpebral fissures</w:t>
      </w:r>
    </w:p>
    <w:p w:rsidRPr="006209BC" w:rsidR="00D50AC4" w:rsidP="00A53472" w:rsidRDefault="00D50AC4" w14:paraId="3C882AA1" w14:textId="77777777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 w:rsidRPr="006209BC">
        <w:rPr>
          <w:rFonts w:asciiTheme="minorHAnsi" w:hAnsiTheme="minorHAnsi" w:cstheme="minorHAnsi"/>
        </w:rPr>
        <w:t>Full lips</w:t>
      </w:r>
    </w:p>
    <w:p w:rsidRPr="006209BC" w:rsidR="00D50AC4" w:rsidP="00A53472" w:rsidRDefault="00D50AC4" w14:paraId="4ED82F97" w14:textId="77777777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 w:rsidRPr="006209BC">
        <w:rPr>
          <w:rFonts w:asciiTheme="minorHAnsi" w:hAnsiTheme="minorHAnsi" w:cstheme="minorHAnsi"/>
        </w:rPr>
        <w:t>Smooth philtrum</w:t>
      </w:r>
    </w:p>
    <w:p w:rsidRPr="006209BC" w:rsidR="00D50AC4" w:rsidP="00A53472" w:rsidRDefault="00D50AC4" w14:paraId="56A68A2C" w14:textId="77777777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 w:rsidRPr="006209BC">
        <w:rPr>
          <w:rFonts w:asciiTheme="minorHAnsi" w:hAnsiTheme="minorHAnsi" w:cstheme="minorHAnsi"/>
        </w:rPr>
        <w:t>Thin upper lip</w:t>
      </w:r>
    </w:p>
    <w:p w:rsidRPr="006209BC" w:rsidR="00D50AC4" w:rsidP="00A53472" w:rsidRDefault="00F84430" w14:paraId="4E0F9D6A" w14:textId="2DC75701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 w:rsidRPr="006209BC">
        <w:rPr>
          <w:rFonts w:asciiTheme="minorHAnsi" w:hAnsiTheme="minorHAnsi" w:cstheme="minorHAnsi"/>
        </w:rPr>
        <w:t xml:space="preserve">Flat nose </w:t>
      </w:r>
    </w:p>
    <w:p w:rsidRPr="006209BC" w:rsidR="00D50AC4" w:rsidP="00A53472" w:rsidRDefault="00D50AC4" w14:paraId="4816C6C5" w14:textId="77777777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 w:rsidRPr="006209BC">
        <w:rPr>
          <w:rFonts w:asciiTheme="minorHAnsi" w:hAnsiTheme="minorHAnsi" w:cstheme="minorHAnsi"/>
        </w:rPr>
        <w:t>Don’t know/unsure</w:t>
      </w:r>
    </w:p>
    <w:p w:rsidRPr="006209BC" w:rsidR="00A51662" w:rsidP="00E409E8" w:rsidRDefault="00A51662" w14:paraId="4290727F" w14:textId="77777777">
      <w:pPr>
        <w:spacing w:after="0" w:line="240" w:lineRule="auto"/>
        <w:ind w:left="720"/>
        <w:rPr>
          <w:rFonts w:asciiTheme="minorHAnsi" w:hAnsiTheme="minorHAnsi" w:cstheme="minorHAnsi"/>
          <w:color w:val="FF0000"/>
        </w:rPr>
        <w:sectPr w:rsidRPr="006209BC" w:rsidR="00A51662" w:rsidSect="004A74DF">
          <w:footerReference w:type="default" r:id="rId13"/>
          <w:pgSz w:w="12240" w:h="15840"/>
          <w:pgMar w:top="1440" w:right="1440" w:bottom="1440" w:left="1440" w:header="720" w:footer="0" w:gutter="0"/>
          <w:cols w:space="720"/>
          <w:docGrid w:linePitch="360"/>
        </w:sectPr>
      </w:pPr>
    </w:p>
    <w:p w:rsidRPr="006209BC" w:rsidR="00565FAD" w:rsidP="00DF5730" w:rsidRDefault="00565FAD" w14:paraId="634E4325" w14:textId="78045D51">
      <w:pPr>
        <w:pStyle w:val="BodyText"/>
        <w:rPr>
          <w:rFonts w:asciiTheme="minorHAnsi" w:hAnsiTheme="minorHAnsi" w:cstheme="minorHAnsi"/>
          <w:b w:val="0"/>
          <w:bCs w:val="0"/>
          <w:sz w:val="20"/>
          <w:szCs w:val="20"/>
        </w:rPr>
      </w:pPr>
    </w:p>
    <w:p w:rsidRPr="006209BC" w:rsidR="00F25A1B" w:rsidP="00F25A1B" w:rsidRDefault="00F25A1B" w14:paraId="16E5F21A" w14:textId="77777777">
      <w:pPr>
        <w:numPr>
          <w:ilvl w:val="0"/>
          <w:numId w:val="14"/>
        </w:numPr>
        <w:spacing w:after="0" w:line="240" w:lineRule="auto"/>
        <w:contextualSpacing/>
        <w:rPr>
          <w:rFonts w:asciiTheme="minorHAnsi" w:hAnsiTheme="minorHAnsi" w:cstheme="minorHAnsi"/>
        </w:rPr>
      </w:pPr>
      <w:r w:rsidRPr="006209BC">
        <w:rPr>
          <w:rFonts w:asciiTheme="minorHAnsi" w:hAnsiTheme="minorHAnsi" w:cstheme="minorHAnsi"/>
        </w:rPr>
        <w:t>On a scale from 1 to 5 where 1 means you strongly disagree with the statement and 5 means you strongly agree, to what extent do you disagree or agree with the following statements. (Select one number per row).</w:t>
      </w:r>
    </w:p>
    <w:tbl>
      <w:tblPr>
        <w:tblW w:w="93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A0" w:firstRow="1" w:lastRow="0" w:firstColumn="1" w:lastColumn="0" w:noHBand="0" w:noVBand="0"/>
      </w:tblPr>
      <w:tblGrid>
        <w:gridCol w:w="2808"/>
        <w:gridCol w:w="1314"/>
        <w:gridCol w:w="1314"/>
        <w:gridCol w:w="1314"/>
        <w:gridCol w:w="1314"/>
        <w:gridCol w:w="1314"/>
      </w:tblGrid>
      <w:tr w:rsidRPr="006209BC" w:rsidR="00F25A1B" w:rsidTr="00AF73DE" w14:paraId="78EFDC45" w14:textId="77777777">
        <w:trPr>
          <w:tblHeader/>
        </w:trPr>
        <w:tc>
          <w:tcPr>
            <w:tcW w:w="2808" w:type="dxa"/>
            <w:shd w:val="clear" w:color="auto" w:fill="BFBFBF" w:themeFill="background1" w:themeFillShade="BF"/>
          </w:tcPr>
          <w:p w:rsidRPr="006209BC" w:rsidR="00F25A1B" w:rsidP="00F25A1B" w:rsidRDefault="00F25A1B" w14:paraId="0E85985B" w14:textId="77777777">
            <w:pPr>
              <w:tabs>
                <w:tab w:val="left" w:pos="167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14" w:type="dxa"/>
            <w:shd w:val="clear" w:color="auto" w:fill="BFBFBF" w:themeFill="background1" w:themeFillShade="BF"/>
          </w:tcPr>
          <w:p w:rsidRPr="006209BC" w:rsidR="00F25A1B" w:rsidP="00F25A1B" w:rsidRDefault="00F25A1B" w14:paraId="3632846C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:rsidRPr="006209BC" w:rsidR="00F25A1B" w:rsidP="00F25A1B" w:rsidRDefault="00F25A1B" w14:paraId="4B0EE0E6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209BC">
              <w:rPr>
                <w:rFonts w:asciiTheme="minorHAnsi" w:hAnsiTheme="minorHAnsi" w:cstheme="minorHAnsi"/>
                <w:b/>
              </w:rPr>
              <w:t>Strongly Disagree</w:t>
            </w:r>
          </w:p>
        </w:tc>
        <w:tc>
          <w:tcPr>
            <w:tcW w:w="1314" w:type="dxa"/>
            <w:shd w:val="clear" w:color="auto" w:fill="BFBFBF" w:themeFill="background1" w:themeFillShade="BF"/>
          </w:tcPr>
          <w:p w:rsidRPr="006209BC" w:rsidR="00F25A1B" w:rsidP="00F25A1B" w:rsidRDefault="00F25A1B" w14:paraId="14D6C434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:rsidRPr="006209BC" w:rsidR="00F25A1B" w:rsidP="00F25A1B" w:rsidRDefault="00F25A1B" w14:paraId="0E31C0E8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209BC">
              <w:rPr>
                <w:rFonts w:asciiTheme="minorHAnsi" w:hAnsiTheme="minorHAnsi" w:cstheme="minorHAnsi"/>
                <w:b/>
              </w:rPr>
              <w:t>Disagree</w:t>
            </w:r>
          </w:p>
        </w:tc>
        <w:tc>
          <w:tcPr>
            <w:tcW w:w="1314" w:type="dxa"/>
            <w:shd w:val="clear" w:color="auto" w:fill="BFBFBF" w:themeFill="background1" w:themeFillShade="BF"/>
          </w:tcPr>
          <w:p w:rsidRPr="006209BC" w:rsidR="00F25A1B" w:rsidP="00F25A1B" w:rsidRDefault="00F25A1B" w14:paraId="25C238BC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:rsidRPr="006209BC" w:rsidR="00F25A1B" w:rsidP="00F25A1B" w:rsidRDefault="00F25A1B" w14:paraId="27073D78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209BC">
              <w:rPr>
                <w:rFonts w:asciiTheme="minorHAnsi" w:hAnsiTheme="minorHAnsi" w:cstheme="minorHAnsi"/>
                <w:b/>
              </w:rPr>
              <w:t>Neutral</w:t>
            </w:r>
          </w:p>
        </w:tc>
        <w:tc>
          <w:tcPr>
            <w:tcW w:w="1314" w:type="dxa"/>
            <w:shd w:val="clear" w:color="auto" w:fill="BFBFBF" w:themeFill="background1" w:themeFillShade="BF"/>
          </w:tcPr>
          <w:p w:rsidRPr="006209BC" w:rsidR="00F25A1B" w:rsidP="00F25A1B" w:rsidRDefault="00F25A1B" w14:paraId="5BCDEEC5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:rsidRPr="006209BC" w:rsidR="00F25A1B" w:rsidP="00F25A1B" w:rsidRDefault="00F25A1B" w14:paraId="064DF507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209BC">
              <w:rPr>
                <w:rFonts w:asciiTheme="minorHAnsi" w:hAnsiTheme="minorHAnsi" w:cstheme="minorHAnsi"/>
                <w:b/>
              </w:rPr>
              <w:t>Agree</w:t>
            </w:r>
          </w:p>
        </w:tc>
        <w:tc>
          <w:tcPr>
            <w:tcW w:w="1314" w:type="dxa"/>
            <w:shd w:val="clear" w:color="auto" w:fill="BFBFBF" w:themeFill="background1" w:themeFillShade="BF"/>
          </w:tcPr>
          <w:p w:rsidRPr="006209BC" w:rsidR="00F25A1B" w:rsidP="00F25A1B" w:rsidRDefault="00F25A1B" w14:paraId="77BDD1E0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:rsidRPr="006209BC" w:rsidR="00F25A1B" w:rsidP="00F25A1B" w:rsidRDefault="00F25A1B" w14:paraId="48297164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209BC">
              <w:rPr>
                <w:rFonts w:asciiTheme="minorHAnsi" w:hAnsiTheme="minorHAnsi" w:cstheme="minorHAnsi"/>
                <w:b/>
              </w:rPr>
              <w:t>Strongly Agree</w:t>
            </w:r>
          </w:p>
        </w:tc>
      </w:tr>
      <w:tr w:rsidRPr="006209BC" w:rsidR="00F25A1B" w:rsidTr="00AF73DE" w14:paraId="4B95FB79" w14:textId="77777777">
        <w:tc>
          <w:tcPr>
            <w:tcW w:w="2808" w:type="dxa"/>
          </w:tcPr>
          <w:p w:rsidRPr="006209BC" w:rsidR="00F25A1B" w:rsidP="00F25A1B" w:rsidRDefault="00F25A1B" w14:paraId="24E24631" w14:textId="77777777">
            <w:pPr>
              <w:numPr>
                <w:ilvl w:val="0"/>
                <w:numId w:val="15"/>
              </w:numPr>
              <w:tabs>
                <w:tab w:val="left" w:pos="90"/>
              </w:tabs>
              <w:spacing w:after="0" w:line="240" w:lineRule="auto"/>
              <w:ind w:left="360"/>
              <w:contextualSpacing/>
              <w:rPr>
                <w:rFonts w:asciiTheme="minorHAnsi" w:hAnsiTheme="minorHAnsi" w:cstheme="minorHAnsi"/>
              </w:rPr>
            </w:pPr>
            <w:r w:rsidRPr="006209BC">
              <w:rPr>
                <w:rFonts w:asciiTheme="minorHAnsi" w:hAnsiTheme="minorHAnsi" w:cstheme="minorHAnsi"/>
              </w:rPr>
              <w:t>It is important to routinely screen all patients/clients for alcohol use</w:t>
            </w:r>
          </w:p>
        </w:tc>
        <w:tc>
          <w:tcPr>
            <w:tcW w:w="1314" w:type="dxa"/>
          </w:tcPr>
          <w:p w:rsidRPr="006209BC" w:rsidR="00F25A1B" w:rsidP="00F25A1B" w:rsidRDefault="00F25A1B" w14:paraId="17AB9AB3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09B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314" w:type="dxa"/>
          </w:tcPr>
          <w:p w:rsidRPr="006209BC" w:rsidR="00F25A1B" w:rsidP="00F25A1B" w:rsidRDefault="00F25A1B" w14:paraId="2D5A70C9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09BC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314" w:type="dxa"/>
          </w:tcPr>
          <w:p w:rsidRPr="006209BC" w:rsidR="00F25A1B" w:rsidP="00F25A1B" w:rsidRDefault="00F25A1B" w14:paraId="01A5ABDC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09BC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314" w:type="dxa"/>
          </w:tcPr>
          <w:p w:rsidRPr="006209BC" w:rsidR="00F25A1B" w:rsidP="00F25A1B" w:rsidRDefault="00F25A1B" w14:paraId="4BBECC6C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09BC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314" w:type="dxa"/>
          </w:tcPr>
          <w:p w:rsidRPr="006209BC" w:rsidR="00F25A1B" w:rsidP="00F25A1B" w:rsidRDefault="00F25A1B" w14:paraId="71B5193C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09BC">
              <w:rPr>
                <w:rFonts w:asciiTheme="minorHAnsi" w:hAnsiTheme="minorHAnsi" w:cstheme="minorHAnsi"/>
              </w:rPr>
              <w:t>5</w:t>
            </w:r>
          </w:p>
        </w:tc>
      </w:tr>
      <w:tr w:rsidRPr="006209BC" w:rsidR="00F25A1B" w:rsidTr="00AF73DE" w14:paraId="46FA4294" w14:textId="77777777">
        <w:tc>
          <w:tcPr>
            <w:tcW w:w="2808" w:type="dxa"/>
          </w:tcPr>
          <w:p w:rsidRPr="006209BC" w:rsidR="00F25A1B" w:rsidP="00F25A1B" w:rsidRDefault="00F25A1B" w14:paraId="53DD215B" w14:textId="77777777">
            <w:pPr>
              <w:numPr>
                <w:ilvl w:val="0"/>
                <w:numId w:val="15"/>
              </w:numPr>
              <w:tabs>
                <w:tab w:val="left" w:pos="90"/>
              </w:tabs>
              <w:spacing w:after="0" w:line="240" w:lineRule="auto"/>
              <w:ind w:left="360" w:hanging="270"/>
              <w:contextualSpacing/>
              <w:rPr>
                <w:rFonts w:asciiTheme="minorHAnsi" w:hAnsiTheme="minorHAnsi" w:cstheme="minorHAnsi"/>
              </w:rPr>
            </w:pPr>
            <w:r w:rsidRPr="006209BC">
              <w:rPr>
                <w:rFonts w:asciiTheme="minorHAnsi" w:hAnsiTheme="minorHAnsi" w:cstheme="minorHAnsi"/>
              </w:rPr>
              <w:t>Screening a person for alcohol use confers a stigma to the person being screened</w:t>
            </w:r>
          </w:p>
        </w:tc>
        <w:tc>
          <w:tcPr>
            <w:tcW w:w="1314" w:type="dxa"/>
          </w:tcPr>
          <w:p w:rsidRPr="006209BC" w:rsidR="00F25A1B" w:rsidP="00F25A1B" w:rsidRDefault="00F25A1B" w14:paraId="65557613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09B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314" w:type="dxa"/>
          </w:tcPr>
          <w:p w:rsidRPr="006209BC" w:rsidR="00F25A1B" w:rsidP="00F25A1B" w:rsidRDefault="00F25A1B" w14:paraId="1A9FA4D3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09BC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314" w:type="dxa"/>
          </w:tcPr>
          <w:p w:rsidRPr="006209BC" w:rsidR="00F25A1B" w:rsidP="00F25A1B" w:rsidRDefault="00F25A1B" w14:paraId="7982F808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09BC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314" w:type="dxa"/>
          </w:tcPr>
          <w:p w:rsidRPr="006209BC" w:rsidR="00F25A1B" w:rsidP="00F25A1B" w:rsidRDefault="00F25A1B" w14:paraId="307252C1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09BC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314" w:type="dxa"/>
          </w:tcPr>
          <w:p w:rsidRPr="006209BC" w:rsidR="00F25A1B" w:rsidP="00F25A1B" w:rsidRDefault="00F25A1B" w14:paraId="2CDD75BB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09BC">
              <w:rPr>
                <w:rFonts w:asciiTheme="minorHAnsi" w:hAnsiTheme="minorHAnsi" w:cstheme="minorHAnsi"/>
              </w:rPr>
              <w:t>5</w:t>
            </w:r>
          </w:p>
        </w:tc>
      </w:tr>
      <w:tr w:rsidRPr="006209BC" w:rsidR="00F25A1B" w:rsidTr="00AF73DE" w14:paraId="5FACDF82" w14:textId="77777777">
        <w:tc>
          <w:tcPr>
            <w:tcW w:w="2808" w:type="dxa"/>
          </w:tcPr>
          <w:p w:rsidRPr="006209BC" w:rsidR="00F25A1B" w:rsidP="00F25A1B" w:rsidRDefault="00F25A1B" w14:paraId="09D8F1B9" w14:textId="77777777">
            <w:pPr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  <w:ind w:left="360"/>
              <w:contextualSpacing/>
              <w:rPr>
                <w:rFonts w:asciiTheme="minorHAnsi" w:hAnsiTheme="minorHAnsi" w:cstheme="minorHAnsi"/>
              </w:rPr>
            </w:pPr>
            <w:r w:rsidRPr="006209BC">
              <w:rPr>
                <w:rFonts w:asciiTheme="minorHAnsi" w:hAnsiTheme="minorHAnsi" w:cstheme="minorHAnsi"/>
              </w:rPr>
              <w:t>It is important to screen all pregnant women for alcohol use</w:t>
            </w:r>
            <w:r w:rsidRPr="006209BC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1314" w:type="dxa"/>
          </w:tcPr>
          <w:p w:rsidRPr="006209BC" w:rsidR="00F25A1B" w:rsidP="00F25A1B" w:rsidRDefault="00F25A1B" w14:paraId="62BE0465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09B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314" w:type="dxa"/>
          </w:tcPr>
          <w:p w:rsidRPr="006209BC" w:rsidR="00F25A1B" w:rsidP="00F25A1B" w:rsidRDefault="00F25A1B" w14:paraId="2EBB8DC1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09BC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314" w:type="dxa"/>
          </w:tcPr>
          <w:p w:rsidRPr="006209BC" w:rsidR="00F25A1B" w:rsidP="00F25A1B" w:rsidRDefault="00F25A1B" w14:paraId="6C39F0A3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09BC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314" w:type="dxa"/>
          </w:tcPr>
          <w:p w:rsidRPr="006209BC" w:rsidR="00F25A1B" w:rsidP="00F25A1B" w:rsidRDefault="00F25A1B" w14:paraId="05D1A105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09BC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314" w:type="dxa"/>
          </w:tcPr>
          <w:p w:rsidRPr="006209BC" w:rsidR="00F25A1B" w:rsidP="00F25A1B" w:rsidRDefault="00F25A1B" w14:paraId="561ADD69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09BC">
              <w:rPr>
                <w:rFonts w:asciiTheme="minorHAnsi" w:hAnsiTheme="minorHAnsi" w:cstheme="minorHAnsi"/>
              </w:rPr>
              <w:t>5</w:t>
            </w:r>
          </w:p>
        </w:tc>
      </w:tr>
      <w:tr w:rsidRPr="006209BC" w:rsidR="001A536D" w:rsidTr="00AF73DE" w14:paraId="00F862BC" w14:textId="77777777">
        <w:tc>
          <w:tcPr>
            <w:tcW w:w="2808" w:type="dxa"/>
          </w:tcPr>
          <w:p w:rsidRPr="006209BC" w:rsidR="001A536D" w:rsidP="00F25A1B" w:rsidRDefault="001A536D" w14:paraId="3635E306" w14:textId="39C27787">
            <w:pPr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  <w:ind w:left="360"/>
              <w:contextualSpacing/>
              <w:rPr>
                <w:rFonts w:asciiTheme="minorHAnsi" w:hAnsiTheme="minorHAnsi" w:cstheme="minorHAnsi"/>
              </w:rPr>
            </w:pPr>
            <w:r w:rsidRPr="006209BC">
              <w:rPr>
                <w:rFonts w:asciiTheme="minorHAnsi" w:hAnsiTheme="minorHAnsi" w:cstheme="minorHAnsi"/>
              </w:rPr>
              <w:t>It is important to screen all women of reproductive age for alcohol use</w:t>
            </w:r>
          </w:p>
        </w:tc>
        <w:tc>
          <w:tcPr>
            <w:tcW w:w="1314" w:type="dxa"/>
          </w:tcPr>
          <w:p w:rsidRPr="006209BC" w:rsidR="001A536D" w:rsidP="00F25A1B" w:rsidRDefault="001A536D" w14:paraId="4C532137" w14:textId="0E217FC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09B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314" w:type="dxa"/>
          </w:tcPr>
          <w:p w:rsidRPr="006209BC" w:rsidR="001A536D" w:rsidP="00F25A1B" w:rsidRDefault="001A536D" w14:paraId="2C2E1220" w14:textId="362FA57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09BC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314" w:type="dxa"/>
          </w:tcPr>
          <w:p w:rsidRPr="006209BC" w:rsidR="001A536D" w:rsidP="00F25A1B" w:rsidRDefault="001A536D" w14:paraId="7E7A129D" w14:textId="5CEBE4E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09BC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314" w:type="dxa"/>
          </w:tcPr>
          <w:p w:rsidRPr="006209BC" w:rsidR="001A536D" w:rsidP="00F25A1B" w:rsidRDefault="001A536D" w14:paraId="2C290BB2" w14:textId="60BA4D5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09BC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314" w:type="dxa"/>
          </w:tcPr>
          <w:p w:rsidRPr="006209BC" w:rsidR="001A536D" w:rsidP="00F25A1B" w:rsidRDefault="001A536D" w14:paraId="3DB26C7A" w14:textId="6636A68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09BC">
              <w:rPr>
                <w:rFonts w:asciiTheme="minorHAnsi" w:hAnsiTheme="minorHAnsi" w:cstheme="minorHAnsi"/>
              </w:rPr>
              <w:t>5</w:t>
            </w:r>
          </w:p>
        </w:tc>
      </w:tr>
      <w:tr w:rsidRPr="006209BC" w:rsidR="00F25A1B" w:rsidTr="001A536D" w14:paraId="71F83D86" w14:textId="77777777">
        <w:tc>
          <w:tcPr>
            <w:tcW w:w="2808" w:type="dxa"/>
          </w:tcPr>
          <w:p w:rsidRPr="006209BC" w:rsidR="00F25A1B" w:rsidP="001A536D" w:rsidRDefault="00F25A1B" w14:paraId="18545363" w14:textId="77777777">
            <w:pPr>
              <w:numPr>
                <w:ilvl w:val="0"/>
                <w:numId w:val="15"/>
              </w:numPr>
              <w:tabs>
                <w:tab w:val="left" w:pos="90"/>
              </w:tabs>
              <w:spacing w:after="0" w:line="240" w:lineRule="auto"/>
              <w:ind w:left="360" w:hanging="270"/>
              <w:contextualSpacing/>
              <w:rPr>
                <w:rFonts w:asciiTheme="minorHAnsi" w:hAnsiTheme="minorHAnsi" w:cstheme="minorHAnsi"/>
              </w:rPr>
            </w:pPr>
            <w:r w:rsidRPr="006209BC">
              <w:rPr>
                <w:rFonts w:asciiTheme="minorHAnsi" w:hAnsiTheme="minorHAnsi" w:cstheme="minorHAnsi"/>
              </w:rPr>
              <w:t>It is important to educate women of reproductive age, including those who are pregnant, about the effects of alcohol on a developing fetus</w:t>
            </w:r>
          </w:p>
        </w:tc>
        <w:tc>
          <w:tcPr>
            <w:tcW w:w="1314" w:type="dxa"/>
          </w:tcPr>
          <w:p w:rsidRPr="006209BC" w:rsidR="00F25A1B" w:rsidP="00F25A1B" w:rsidRDefault="00F25A1B" w14:paraId="760FBD53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09B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314" w:type="dxa"/>
          </w:tcPr>
          <w:p w:rsidRPr="006209BC" w:rsidR="00F25A1B" w:rsidP="00F25A1B" w:rsidRDefault="00F25A1B" w14:paraId="54DF1A7A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09BC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314" w:type="dxa"/>
          </w:tcPr>
          <w:p w:rsidRPr="006209BC" w:rsidR="00F25A1B" w:rsidP="00F25A1B" w:rsidRDefault="00F25A1B" w14:paraId="0E07A7CB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09BC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314" w:type="dxa"/>
          </w:tcPr>
          <w:p w:rsidRPr="006209BC" w:rsidR="00F25A1B" w:rsidP="00F25A1B" w:rsidRDefault="00F25A1B" w14:paraId="56BCD8AF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09BC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314" w:type="dxa"/>
          </w:tcPr>
          <w:p w:rsidRPr="006209BC" w:rsidR="00F25A1B" w:rsidP="00F25A1B" w:rsidRDefault="00F25A1B" w14:paraId="25D1856C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09BC">
              <w:rPr>
                <w:rFonts w:asciiTheme="minorHAnsi" w:hAnsiTheme="minorHAnsi" w:cstheme="minorHAnsi"/>
              </w:rPr>
              <w:t>5</w:t>
            </w:r>
          </w:p>
        </w:tc>
      </w:tr>
      <w:tr w:rsidRPr="006209BC" w:rsidR="00F25A1B" w:rsidTr="001A536D" w14:paraId="7DAD552A" w14:textId="77777777">
        <w:tc>
          <w:tcPr>
            <w:tcW w:w="2808" w:type="dxa"/>
          </w:tcPr>
          <w:p w:rsidRPr="006209BC" w:rsidR="00F25A1B" w:rsidP="001A536D" w:rsidRDefault="00F25A1B" w14:paraId="5B5D2DD9" w14:textId="4D39E04C">
            <w:pPr>
              <w:numPr>
                <w:ilvl w:val="0"/>
                <w:numId w:val="15"/>
              </w:numPr>
              <w:tabs>
                <w:tab w:val="left" w:pos="90"/>
              </w:tabs>
              <w:spacing w:after="0" w:line="240" w:lineRule="auto"/>
              <w:ind w:left="360" w:hanging="270"/>
              <w:contextualSpacing/>
              <w:rPr>
                <w:rFonts w:asciiTheme="minorHAnsi" w:hAnsiTheme="minorHAnsi" w:cstheme="minorHAnsi"/>
              </w:rPr>
            </w:pPr>
            <w:r w:rsidRPr="006209BC">
              <w:rPr>
                <w:rFonts w:asciiTheme="minorHAnsi" w:hAnsiTheme="minorHAnsi" w:cstheme="minorHAnsi"/>
              </w:rPr>
              <w:t xml:space="preserve">It is important to inquire about and document potential prenatal exposure for </w:t>
            </w:r>
            <w:proofErr w:type="gramStart"/>
            <w:r w:rsidRPr="006209BC">
              <w:rPr>
                <w:rFonts w:asciiTheme="minorHAnsi" w:hAnsiTheme="minorHAnsi" w:cstheme="minorHAnsi"/>
              </w:rPr>
              <w:t>all  patients</w:t>
            </w:r>
            <w:proofErr w:type="gramEnd"/>
          </w:p>
        </w:tc>
        <w:tc>
          <w:tcPr>
            <w:tcW w:w="1314" w:type="dxa"/>
          </w:tcPr>
          <w:p w:rsidRPr="006209BC" w:rsidR="00F25A1B" w:rsidP="00F25A1B" w:rsidRDefault="00F25A1B" w14:paraId="20B4B487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09B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314" w:type="dxa"/>
          </w:tcPr>
          <w:p w:rsidRPr="006209BC" w:rsidR="00F25A1B" w:rsidP="00F25A1B" w:rsidRDefault="00F25A1B" w14:paraId="4F7E5896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09BC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314" w:type="dxa"/>
          </w:tcPr>
          <w:p w:rsidRPr="006209BC" w:rsidR="00F25A1B" w:rsidP="00F25A1B" w:rsidRDefault="00F25A1B" w14:paraId="3D195F83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09BC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314" w:type="dxa"/>
          </w:tcPr>
          <w:p w:rsidRPr="006209BC" w:rsidR="00F25A1B" w:rsidP="00F25A1B" w:rsidRDefault="00F25A1B" w14:paraId="11720972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09BC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314" w:type="dxa"/>
          </w:tcPr>
          <w:p w:rsidRPr="006209BC" w:rsidR="00F25A1B" w:rsidP="00F25A1B" w:rsidRDefault="00F25A1B" w14:paraId="5EE1209F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09BC">
              <w:rPr>
                <w:rFonts w:asciiTheme="minorHAnsi" w:hAnsiTheme="minorHAnsi" w:cstheme="minorHAnsi"/>
              </w:rPr>
              <w:t>5</w:t>
            </w:r>
          </w:p>
        </w:tc>
      </w:tr>
    </w:tbl>
    <w:p w:rsidRPr="006209BC" w:rsidR="00F25A1B" w:rsidP="00DF5730" w:rsidRDefault="00F25A1B" w14:paraId="2A3F3687" w14:textId="77777777">
      <w:pPr>
        <w:pStyle w:val="BodyTex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Pr="006209BC" w:rsidR="00F25A1B" w:rsidP="00DF5730" w:rsidRDefault="00F25A1B" w14:paraId="561B9F1A" w14:textId="77777777">
      <w:pPr>
        <w:pStyle w:val="BodyTex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Pr="006209BC" w:rsidR="00D56A3D" w:rsidP="00E409E8" w:rsidRDefault="00D56A3D" w14:paraId="55DD5B97" w14:textId="583E5674">
      <w:pPr>
        <w:pStyle w:val="BodyText"/>
        <w:rPr>
          <w:rFonts w:asciiTheme="minorHAnsi" w:hAnsiTheme="minorHAnsi" w:cstheme="minorHAnsi"/>
          <w:color w:val="FF0000"/>
          <w:sz w:val="20"/>
          <w:szCs w:val="20"/>
        </w:rPr>
      </w:pPr>
    </w:p>
    <w:p w:rsidRPr="006209BC" w:rsidR="001A536D" w:rsidP="001A536D" w:rsidRDefault="001A536D" w14:paraId="548895C9" w14:textId="77777777">
      <w:pPr>
        <w:numPr>
          <w:ilvl w:val="0"/>
          <w:numId w:val="14"/>
        </w:numPr>
        <w:spacing w:after="0" w:line="240" w:lineRule="auto"/>
        <w:rPr>
          <w:rFonts w:eastAsia="Times New Roman" w:asciiTheme="minorHAnsi" w:hAnsiTheme="minorHAnsi" w:cstheme="minorHAnsi"/>
          <w:bCs/>
        </w:rPr>
      </w:pPr>
      <w:r w:rsidRPr="006209BC">
        <w:rPr>
          <w:rFonts w:eastAsia="Times New Roman" w:asciiTheme="minorHAnsi" w:hAnsiTheme="minorHAnsi" w:cstheme="minorHAnsi"/>
          <w:bCs/>
        </w:rPr>
        <w:t xml:space="preserve">On a scale from 1 to 5 where 1 means “Not at all confident in my skills” and 5 means “Totally confident in my skills,” how confident are you in your skills to do the following? (Select one number per row). </w:t>
      </w:r>
    </w:p>
    <w:p w:rsidRPr="006209BC" w:rsidR="001A536D" w:rsidP="001A536D" w:rsidRDefault="001A536D" w14:paraId="16E71E22" w14:textId="77777777">
      <w:pPr>
        <w:spacing w:after="0" w:line="240" w:lineRule="auto"/>
        <w:ind w:left="540"/>
        <w:rPr>
          <w:rFonts w:eastAsia="Times New Roman" w:asciiTheme="minorHAnsi" w:hAnsiTheme="minorHAnsi" w:cstheme="minorHAnsi"/>
          <w:bCs/>
        </w:rPr>
      </w:pPr>
    </w:p>
    <w:p w:rsidRPr="006209BC" w:rsidR="00D02BCE" w:rsidP="00D02BCE" w:rsidRDefault="00D02BCE" w14:paraId="489BF9D7" w14:textId="77777777">
      <w:pPr>
        <w:spacing w:after="0" w:line="240" w:lineRule="auto"/>
        <w:rPr>
          <w:rFonts w:eastAsia="Times New Roman" w:asciiTheme="minorHAnsi" w:hAnsiTheme="minorHAnsi" w:cstheme="minorHAnsi"/>
        </w:rPr>
      </w:pPr>
    </w:p>
    <w:p w:rsidRPr="006209BC" w:rsidR="00D02BCE" w:rsidP="00D02BCE" w:rsidRDefault="00D02BCE" w14:paraId="22CC81B4" w14:textId="77777777">
      <w:pPr>
        <w:spacing w:after="0" w:line="240" w:lineRule="auto"/>
        <w:rPr>
          <w:rFonts w:eastAsia="Times New Roman" w:asciiTheme="minorHAnsi" w:hAnsiTheme="minorHAnsi" w:cstheme="minorHAnsi"/>
        </w:rPr>
      </w:pPr>
    </w:p>
    <w:p w:rsidRPr="006209BC" w:rsidR="00D02BCE" w:rsidP="00D02BCE" w:rsidRDefault="00D02BCE" w14:paraId="1A988CA4" w14:textId="77777777">
      <w:pPr>
        <w:spacing w:after="0" w:line="240" w:lineRule="auto"/>
        <w:rPr>
          <w:rFonts w:eastAsia="Times New Roman" w:asciiTheme="minorHAnsi" w:hAnsiTheme="minorHAnsi" w:cstheme="minorHAnsi"/>
        </w:rPr>
      </w:pPr>
    </w:p>
    <w:p w:rsidRPr="006209BC" w:rsidR="003A7D38" w:rsidP="00E409E8" w:rsidRDefault="003A7D38" w14:paraId="4B247D53" w14:textId="77777777">
      <w:pPr>
        <w:pStyle w:val="BodyText"/>
        <w:rPr>
          <w:rFonts w:asciiTheme="minorHAnsi" w:hAnsiTheme="minorHAnsi" w:cstheme="minorHAnsi"/>
          <w:b w:val="0"/>
          <w:color w:val="FF0000"/>
          <w:sz w:val="22"/>
          <w:szCs w:val="22"/>
        </w:rPr>
      </w:pPr>
    </w:p>
    <w:p w:rsidRPr="006209BC" w:rsidR="001A536D" w:rsidP="00E409E8" w:rsidRDefault="001A536D" w14:paraId="2B4A9A61" w14:textId="77777777">
      <w:pPr>
        <w:pStyle w:val="BodyText"/>
        <w:rPr>
          <w:rFonts w:asciiTheme="minorHAnsi" w:hAnsiTheme="minorHAnsi" w:cstheme="minorHAnsi"/>
          <w:b w:val="0"/>
          <w:color w:val="FF0000"/>
          <w:sz w:val="22"/>
          <w:szCs w:val="22"/>
        </w:rPr>
      </w:pPr>
    </w:p>
    <w:p w:rsidRPr="006209BC" w:rsidR="001A536D" w:rsidP="00E409E8" w:rsidRDefault="001A536D" w14:paraId="681157D9" w14:textId="77777777">
      <w:pPr>
        <w:pStyle w:val="BodyText"/>
        <w:rPr>
          <w:rFonts w:asciiTheme="minorHAnsi" w:hAnsiTheme="minorHAnsi" w:cstheme="minorHAnsi"/>
          <w:b w:val="0"/>
          <w:color w:val="FF0000"/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2462"/>
        <w:gridCol w:w="1117"/>
        <w:gridCol w:w="1117"/>
        <w:gridCol w:w="1242"/>
        <w:gridCol w:w="1117"/>
        <w:gridCol w:w="1205"/>
        <w:gridCol w:w="1090"/>
      </w:tblGrid>
      <w:tr w:rsidRPr="006209BC" w:rsidR="001A536D" w:rsidTr="00A67C2F" w14:paraId="66247C14" w14:textId="77777777">
        <w:trPr>
          <w:trHeight w:val="821"/>
          <w:tblHeader/>
        </w:trPr>
        <w:tc>
          <w:tcPr>
            <w:tcW w:w="2462" w:type="dxa"/>
            <w:shd w:val="clear" w:color="auto" w:fill="BFBFBF" w:themeFill="background1" w:themeFillShade="BF"/>
            <w:vAlign w:val="center"/>
          </w:tcPr>
          <w:p w:rsidRPr="006209BC" w:rsidR="001A536D" w:rsidP="00247F75" w:rsidRDefault="001A536D" w14:paraId="25596B89" w14:textId="77777777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u w:val="single"/>
              </w:rPr>
            </w:pPr>
          </w:p>
        </w:tc>
        <w:tc>
          <w:tcPr>
            <w:tcW w:w="1117" w:type="dxa"/>
            <w:shd w:val="clear" w:color="auto" w:fill="BFBFBF" w:themeFill="background1" w:themeFillShade="BF"/>
            <w:vAlign w:val="center"/>
          </w:tcPr>
          <w:p w:rsidRPr="006209BC" w:rsidR="001A536D" w:rsidP="00247F75" w:rsidRDefault="001A536D" w14:paraId="727F1CA4" w14:textId="77777777">
            <w:pPr>
              <w:pStyle w:val="BodyText"/>
              <w:jc w:val="center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Cs w:val="0"/>
                <w:sz w:val="20"/>
                <w:szCs w:val="20"/>
              </w:rPr>
              <w:t>Not at all confident in my skills</w:t>
            </w:r>
          </w:p>
        </w:tc>
        <w:tc>
          <w:tcPr>
            <w:tcW w:w="1117" w:type="dxa"/>
            <w:shd w:val="clear" w:color="auto" w:fill="BFBFBF" w:themeFill="background1" w:themeFillShade="BF"/>
            <w:vAlign w:val="center"/>
          </w:tcPr>
          <w:p w:rsidRPr="006209BC" w:rsidR="001A536D" w:rsidP="00247F75" w:rsidRDefault="001A536D" w14:paraId="117AB06C" w14:textId="77777777">
            <w:pPr>
              <w:pStyle w:val="BodyText"/>
              <w:jc w:val="center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Cs w:val="0"/>
                <w:sz w:val="20"/>
                <w:szCs w:val="20"/>
              </w:rPr>
              <w:t>Slightly confident in my skills</w:t>
            </w:r>
          </w:p>
        </w:tc>
        <w:tc>
          <w:tcPr>
            <w:tcW w:w="1242" w:type="dxa"/>
            <w:shd w:val="clear" w:color="auto" w:fill="BFBFBF" w:themeFill="background1" w:themeFillShade="BF"/>
            <w:vAlign w:val="center"/>
          </w:tcPr>
          <w:p w:rsidRPr="006209BC" w:rsidR="001A536D" w:rsidP="00247F75" w:rsidRDefault="001A536D" w14:paraId="2ACEE7FE" w14:textId="77777777">
            <w:pPr>
              <w:pStyle w:val="BodyText"/>
              <w:jc w:val="center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Cs w:val="0"/>
                <w:sz w:val="20"/>
                <w:szCs w:val="20"/>
              </w:rPr>
              <w:t>Moderately confident in my skills</w:t>
            </w:r>
          </w:p>
        </w:tc>
        <w:tc>
          <w:tcPr>
            <w:tcW w:w="1117" w:type="dxa"/>
            <w:shd w:val="clear" w:color="auto" w:fill="BFBFBF" w:themeFill="background1" w:themeFillShade="BF"/>
            <w:vAlign w:val="center"/>
          </w:tcPr>
          <w:p w:rsidRPr="006209BC" w:rsidR="001A536D" w:rsidP="00247F75" w:rsidRDefault="001A536D" w14:paraId="5EA6BD0F" w14:textId="77777777">
            <w:pPr>
              <w:pStyle w:val="BodyText"/>
              <w:jc w:val="center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Cs w:val="0"/>
                <w:sz w:val="20"/>
                <w:szCs w:val="20"/>
              </w:rPr>
              <w:t>Very confident in my skills</w:t>
            </w:r>
          </w:p>
        </w:tc>
        <w:tc>
          <w:tcPr>
            <w:tcW w:w="1205" w:type="dxa"/>
            <w:shd w:val="clear" w:color="auto" w:fill="BFBFBF" w:themeFill="background1" w:themeFillShade="BF"/>
            <w:vAlign w:val="center"/>
          </w:tcPr>
          <w:p w:rsidRPr="006209BC" w:rsidR="001A536D" w:rsidP="00247F75" w:rsidRDefault="001A536D" w14:paraId="3DAFD4B9" w14:textId="77777777">
            <w:pPr>
              <w:pStyle w:val="BodyText"/>
              <w:jc w:val="center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Cs w:val="0"/>
                <w:sz w:val="20"/>
                <w:szCs w:val="20"/>
              </w:rPr>
              <w:t>Totally confident in my skills</w:t>
            </w:r>
          </w:p>
        </w:tc>
        <w:tc>
          <w:tcPr>
            <w:tcW w:w="1090" w:type="dxa"/>
            <w:shd w:val="clear" w:color="auto" w:fill="BFBFBF" w:themeFill="background1" w:themeFillShade="BF"/>
          </w:tcPr>
          <w:p w:rsidRPr="006209BC" w:rsidR="001A536D" w:rsidP="00247F75" w:rsidRDefault="001A536D" w14:paraId="1D8082BE" w14:textId="77777777">
            <w:pPr>
              <w:pStyle w:val="BodyText"/>
              <w:jc w:val="center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Cs w:val="0"/>
                <w:sz w:val="20"/>
                <w:szCs w:val="20"/>
              </w:rPr>
              <w:t>Not Applicable</w:t>
            </w:r>
          </w:p>
        </w:tc>
      </w:tr>
      <w:tr w:rsidRPr="006209BC" w:rsidR="001A536D" w:rsidTr="00A67C2F" w14:paraId="6FBA10F9" w14:textId="77777777">
        <w:trPr>
          <w:trHeight w:val="538"/>
        </w:trPr>
        <w:tc>
          <w:tcPr>
            <w:tcW w:w="2462" w:type="dxa"/>
          </w:tcPr>
          <w:p w:rsidRPr="006209BC" w:rsidR="001A536D" w:rsidP="00A67C2F" w:rsidRDefault="00A67C2F" w14:paraId="20B8E8EE" w14:textId="44323BFD">
            <w:pPr>
              <w:pStyle w:val="BodyTex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a. </w:t>
            </w:r>
            <w:r w:rsidRPr="006209BC" w:rsidR="001A536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Asking women, including pregnant women, about their alcohol use</w:t>
            </w:r>
          </w:p>
        </w:tc>
        <w:tc>
          <w:tcPr>
            <w:tcW w:w="1117" w:type="dxa"/>
            <w:vAlign w:val="center"/>
          </w:tcPr>
          <w:p w:rsidRPr="006209BC" w:rsidR="001A536D" w:rsidP="00247F75" w:rsidRDefault="001A536D" w14:paraId="70CCA7E2" w14:textId="77777777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117" w:type="dxa"/>
            <w:vAlign w:val="center"/>
          </w:tcPr>
          <w:p w:rsidRPr="006209BC" w:rsidR="001A536D" w:rsidP="00247F75" w:rsidRDefault="001A536D" w14:paraId="7651767E" w14:textId="77777777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1242" w:type="dxa"/>
            <w:vAlign w:val="center"/>
          </w:tcPr>
          <w:p w:rsidRPr="006209BC" w:rsidR="001A536D" w:rsidP="00247F75" w:rsidRDefault="001A536D" w14:paraId="2E3BC778" w14:textId="77777777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1117" w:type="dxa"/>
            <w:vAlign w:val="center"/>
          </w:tcPr>
          <w:p w:rsidRPr="006209BC" w:rsidR="001A536D" w:rsidP="00247F75" w:rsidRDefault="001A536D" w14:paraId="46601EA2" w14:textId="77777777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205" w:type="dxa"/>
            <w:vAlign w:val="center"/>
          </w:tcPr>
          <w:p w:rsidRPr="006209BC" w:rsidR="001A536D" w:rsidP="00247F75" w:rsidRDefault="001A536D" w14:paraId="70841719" w14:textId="77777777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1090" w:type="dxa"/>
          </w:tcPr>
          <w:p w:rsidRPr="006209BC" w:rsidR="001A536D" w:rsidP="00247F75" w:rsidRDefault="001A536D" w14:paraId="167709A7" w14:textId="77777777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  <w:tr w:rsidRPr="006209BC" w:rsidR="001A536D" w:rsidTr="00A67C2F" w14:paraId="07142C84" w14:textId="77777777">
        <w:trPr>
          <w:trHeight w:val="538"/>
        </w:trPr>
        <w:tc>
          <w:tcPr>
            <w:tcW w:w="2462" w:type="dxa"/>
          </w:tcPr>
          <w:p w:rsidRPr="006209BC" w:rsidR="001A536D" w:rsidP="00A67C2F" w:rsidRDefault="00A67C2F" w14:paraId="502A2155" w14:textId="2C5AB81D">
            <w:pPr>
              <w:pStyle w:val="BodyTex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b. </w:t>
            </w:r>
            <w:r w:rsidRPr="006209BC" w:rsidR="001A536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Having a conversation with patients/clients who indicate risky alcohol use</w:t>
            </w:r>
          </w:p>
        </w:tc>
        <w:tc>
          <w:tcPr>
            <w:tcW w:w="1117" w:type="dxa"/>
            <w:vAlign w:val="center"/>
          </w:tcPr>
          <w:p w:rsidRPr="006209BC" w:rsidR="001A536D" w:rsidP="00247F75" w:rsidRDefault="001A536D" w14:paraId="7B4DA3E6" w14:textId="77777777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117" w:type="dxa"/>
            <w:vAlign w:val="center"/>
          </w:tcPr>
          <w:p w:rsidRPr="006209BC" w:rsidR="001A536D" w:rsidP="00247F75" w:rsidRDefault="001A536D" w14:paraId="6C95AF94" w14:textId="77777777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1242" w:type="dxa"/>
            <w:vAlign w:val="center"/>
          </w:tcPr>
          <w:p w:rsidRPr="006209BC" w:rsidR="001A536D" w:rsidP="00247F75" w:rsidRDefault="001A536D" w14:paraId="457DB8E0" w14:textId="77777777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1117" w:type="dxa"/>
            <w:vAlign w:val="center"/>
          </w:tcPr>
          <w:p w:rsidRPr="006209BC" w:rsidR="001A536D" w:rsidP="00247F75" w:rsidRDefault="001A536D" w14:paraId="032A49D0" w14:textId="77777777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205" w:type="dxa"/>
            <w:vAlign w:val="center"/>
          </w:tcPr>
          <w:p w:rsidRPr="006209BC" w:rsidR="001A536D" w:rsidP="00247F75" w:rsidRDefault="001A536D" w14:paraId="085E5B46" w14:textId="77777777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1090" w:type="dxa"/>
          </w:tcPr>
          <w:p w:rsidRPr="006209BC" w:rsidR="001A536D" w:rsidP="00247F75" w:rsidRDefault="001A536D" w14:paraId="26E05471" w14:textId="77777777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  <w:tr w:rsidRPr="006209BC" w:rsidR="001A536D" w:rsidTr="00A67C2F" w14:paraId="4AA944FD" w14:textId="77777777">
        <w:trPr>
          <w:trHeight w:val="553"/>
        </w:trPr>
        <w:tc>
          <w:tcPr>
            <w:tcW w:w="2462" w:type="dxa"/>
          </w:tcPr>
          <w:p w:rsidRPr="006209BC" w:rsidR="001A536D" w:rsidP="00A67C2F" w:rsidRDefault="00A67C2F" w14:paraId="2BFC7465" w14:textId="2F55EDC1">
            <w:pPr>
              <w:pStyle w:val="BodyTex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c. </w:t>
            </w:r>
            <w:r w:rsidRPr="006209BC" w:rsidR="001A536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Educating women of childbearing age, including those who are pregnant, about the effects of alcohol on a developing fetus</w:t>
            </w:r>
          </w:p>
        </w:tc>
        <w:tc>
          <w:tcPr>
            <w:tcW w:w="1117" w:type="dxa"/>
            <w:vAlign w:val="center"/>
          </w:tcPr>
          <w:p w:rsidRPr="006209BC" w:rsidR="001A536D" w:rsidP="00247F75" w:rsidRDefault="001A536D" w14:paraId="0F0A1DE0" w14:textId="77777777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117" w:type="dxa"/>
            <w:vAlign w:val="center"/>
          </w:tcPr>
          <w:p w:rsidRPr="006209BC" w:rsidR="001A536D" w:rsidP="00247F75" w:rsidRDefault="001A536D" w14:paraId="1228C7AC" w14:textId="77777777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1242" w:type="dxa"/>
            <w:vAlign w:val="center"/>
          </w:tcPr>
          <w:p w:rsidRPr="006209BC" w:rsidR="001A536D" w:rsidP="00247F75" w:rsidRDefault="001A536D" w14:paraId="4180D089" w14:textId="77777777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1117" w:type="dxa"/>
            <w:vAlign w:val="center"/>
          </w:tcPr>
          <w:p w:rsidRPr="006209BC" w:rsidR="001A536D" w:rsidP="00247F75" w:rsidRDefault="001A536D" w14:paraId="05CCFF10" w14:textId="77777777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205" w:type="dxa"/>
            <w:vAlign w:val="center"/>
          </w:tcPr>
          <w:p w:rsidRPr="006209BC" w:rsidR="001A536D" w:rsidP="00247F75" w:rsidRDefault="001A536D" w14:paraId="2461B82B" w14:textId="77777777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1090" w:type="dxa"/>
          </w:tcPr>
          <w:p w:rsidRPr="006209BC" w:rsidR="001A536D" w:rsidP="00247F75" w:rsidRDefault="001A536D" w14:paraId="53E31BAB" w14:textId="77777777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  <w:tr w:rsidRPr="006209BC" w:rsidR="001A536D" w:rsidTr="00A67C2F" w14:paraId="42A20DBE" w14:textId="77777777">
        <w:trPr>
          <w:trHeight w:val="538"/>
        </w:trPr>
        <w:tc>
          <w:tcPr>
            <w:tcW w:w="2462" w:type="dxa"/>
          </w:tcPr>
          <w:p w:rsidRPr="006209BC" w:rsidR="001A536D" w:rsidP="00A67C2F" w:rsidRDefault="00A67C2F" w14:paraId="5AC87DE4" w14:textId="0E8EC7F4">
            <w:pPr>
              <w:pStyle w:val="BodyTex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d. </w:t>
            </w:r>
            <w:r w:rsidRPr="006209BC" w:rsidR="001A536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Conducting brief interventions for reducing alcohol use</w:t>
            </w:r>
          </w:p>
        </w:tc>
        <w:tc>
          <w:tcPr>
            <w:tcW w:w="1117" w:type="dxa"/>
            <w:vAlign w:val="center"/>
          </w:tcPr>
          <w:p w:rsidRPr="006209BC" w:rsidR="001A536D" w:rsidP="00247F75" w:rsidRDefault="001A536D" w14:paraId="589287D1" w14:textId="77777777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117" w:type="dxa"/>
            <w:vAlign w:val="center"/>
          </w:tcPr>
          <w:p w:rsidRPr="006209BC" w:rsidR="001A536D" w:rsidP="00247F75" w:rsidRDefault="001A536D" w14:paraId="08713DA9" w14:textId="77777777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1242" w:type="dxa"/>
            <w:vAlign w:val="center"/>
          </w:tcPr>
          <w:p w:rsidRPr="006209BC" w:rsidR="001A536D" w:rsidP="00247F75" w:rsidRDefault="001A536D" w14:paraId="7B5742F9" w14:textId="77777777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1117" w:type="dxa"/>
            <w:vAlign w:val="center"/>
          </w:tcPr>
          <w:p w:rsidRPr="006209BC" w:rsidR="001A536D" w:rsidP="00247F75" w:rsidRDefault="001A536D" w14:paraId="5DB14EB4" w14:textId="77777777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205" w:type="dxa"/>
            <w:vAlign w:val="center"/>
          </w:tcPr>
          <w:p w:rsidRPr="006209BC" w:rsidR="001A536D" w:rsidP="00247F75" w:rsidRDefault="001A536D" w14:paraId="76254028" w14:textId="77777777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1090" w:type="dxa"/>
          </w:tcPr>
          <w:p w:rsidRPr="006209BC" w:rsidR="001A536D" w:rsidP="00247F75" w:rsidRDefault="001A536D" w14:paraId="0E1B2689" w14:textId="77777777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  <w:tr w:rsidRPr="006209BC" w:rsidR="001A536D" w:rsidTr="00A67C2F" w14:paraId="77F96CB1" w14:textId="77777777">
        <w:trPr>
          <w:trHeight w:val="538"/>
        </w:trPr>
        <w:tc>
          <w:tcPr>
            <w:tcW w:w="2462" w:type="dxa"/>
          </w:tcPr>
          <w:p w:rsidRPr="006209BC" w:rsidR="001A536D" w:rsidP="00A67C2F" w:rsidRDefault="00A67C2F" w14:paraId="5DF5FFCC" w14:textId="16999005">
            <w:pPr>
              <w:pStyle w:val="BodyTex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e. </w:t>
            </w:r>
            <w:r w:rsidRPr="006209BC" w:rsidR="001A536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Utilizing resources to refer patients/clients who need formal treatment for alcohol abuse</w:t>
            </w:r>
          </w:p>
        </w:tc>
        <w:tc>
          <w:tcPr>
            <w:tcW w:w="1117" w:type="dxa"/>
            <w:vAlign w:val="center"/>
          </w:tcPr>
          <w:p w:rsidRPr="006209BC" w:rsidR="001A536D" w:rsidP="00247F75" w:rsidRDefault="001A536D" w14:paraId="416323C7" w14:textId="77777777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117" w:type="dxa"/>
            <w:vAlign w:val="center"/>
          </w:tcPr>
          <w:p w:rsidRPr="006209BC" w:rsidR="001A536D" w:rsidP="00247F75" w:rsidRDefault="001A536D" w14:paraId="13606E00" w14:textId="77777777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1242" w:type="dxa"/>
            <w:vAlign w:val="center"/>
          </w:tcPr>
          <w:p w:rsidRPr="006209BC" w:rsidR="001A536D" w:rsidP="00247F75" w:rsidRDefault="001A536D" w14:paraId="7568AE45" w14:textId="77777777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1117" w:type="dxa"/>
            <w:vAlign w:val="center"/>
          </w:tcPr>
          <w:p w:rsidRPr="006209BC" w:rsidR="001A536D" w:rsidP="00247F75" w:rsidRDefault="001A536D" w14:paraId="4BF276B7" w14:textId="77777777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205" w:type="dxa"/>
            <w:vAlign w:val="center"/>
          </w:tcPr>
          <w:p w:rsidRPr="006209BC" w:rsidR="001A536D" w:rsidP="00247F75" w:rsidRDefault="001A536D" w14:paraId="2FC128D1" w14:textId="77777777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1090" w:type="dxa"/>
          </w:tcPr>
          <w:p w:rsidRPr="006209BC" w:rsidR="001A536D" w:rsidP="00247F75" w:rsidRDefault="001A536D" w14:paraId="2047A7B4" w14:textId="77777777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  <w:tr w:rsidRPr="006209BC" w:rsidR="001A536D" w:rsidTr="00A67C2F" w14:paraId="270DE2D7" w14:textId="77777777">
        <w:trPr>
          <w:trHeight w:val="538"/>
        </w:trPr>
        <w:tc>
          <w:tcPr>
            <w:tcW w:w="2462" w:type="dxa"/>
          </w:tcPr>
          <w:p w:rsidRPr="006209BC" w:rsidR="001A536D" w:rsidP="00A67C2F" w:rsidRDefault="00A67C2F" w14:paraId="36CBCD5E" w14:textId="1C36C205">
            <w:pPr>
              <w:pStyle w:val="BodyTex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f. </w:t>
            </w:r>
            <w:r w:rsidRPr="006209BC" w:rsidR="001A536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Inquiring about potential prenatal alcohol exposure for my patients/clients</w:t>
            </w:r>
          </w:p>
        </w:tc>
        <w:tc>
          <w:tcPr>
            <w:tcW w:w="1117" w:type="dxa"/>
            <w:vAlign w:val="center"/>
          </w:tcPr>
          <w:p w:rsidRPr="006209BC" w:rsidR="001A536D" w:rsidP="00247F75" w:rsidRDefault="001A536D" w14:paraId="43926DC8" w14:textId="77777777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117" w:type="dxa"/>
            <w:vAlign w:val="center"/>
          </w:tcPr>
          <w:p w:rsidRPr="006209BC" w:rsidR="001A536D" w:rsidP="00247F75" w:rsidRDefault="001A536D" w14:paraId="638A7B4E" w14:textId="77777777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1242" w:type="dxa"/>
            <w:vAlign w:val="center"/>
          </w:tcPr>
          <w:p w:rsidRPr="006209BC" w:rsidR="001A536D" w:rsidP="00247F75" w:rsidRDefault="001A536D" w14:paraId="52A93D85" w14:textId="77777777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1117" w:type="dxa"/>
            <w:vAlign w:val="center"/>
          </w:tcPr>
          <w:p w:rsidRPr="006209BC" w:rsidR="001A536D" w:rsidP="00247F75" w:rsidRDefault="001A536D" w14:paraId="41A9FD85" w14:textId="77777777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205" w:type="dxa"/>
            <w:vAlign w:val="center"/>
          </w:tcPr>
          <w:p w:rsidRPr="006209BC" w:rsidR="001A536D" w:rsidP="00247F75" w:rsidRDefault="001A536D" w14:paraId="316FA7DE" w14:textId="77777777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1090" w:type="dxa"/>
          </w:tcPr>
          <w:p w:rsidRPr="006209BC" w:rsidR="001A536D" w:rsidP="00247F75" w:rsidRDefault="001A536D" w14:paraId="2387AD3E" w14:textId="77777777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  <w:tr w:rsidRPr="006209BC" w:rsidR="001A536D" w:rsidTr="00A67C2F" w14:paraId="66D6B300" w14:textId="77777777">
        <w:trPr>
          <w:trHeight w:val="538"/>
        </w:trPr>
        <w:tc>
          <w:tcPr>
            <w:tcW w:w="2462" w:type="dxa"/>
          </w:tcPr>
          <w:p w:rsidRPr="006209BC" w:rsidR="001A536D" w:rsidP="00A67C2F" w:rsidRDefault="00A67C2F" w14:paraId="1663F15E" w14:textId="7BBE081D">
            <w:pPr>
              <w:pStyle w:val="BodyTex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i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. </w:t>
            </w:r>
            <w:r w:rsidRPr="006209BC" w:rsidR="001A536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Referring patients/clients for diagnosis and/or treatment services for alcohol use disorder</w:t>
            </w:r>
          </w:p>
        </w:tc>
        <w:tc>
          <w:tcPr>
            <w:tcW w:w="1117" w:type="dxa"/>
            <w:vAlign w:val="center"/>
          </w:tcPr>
          <w:p w:rsidRPr="006209BC" w:rsidR="001A536D" w:rsidP="00247F75" w:rsidRDefault="001A536D" w14:paraId="132F7067" w14:textId="77777777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117" w:type="dxa"/>
            <w:vAlign w:val="center"/>
          </w:tcPr>
          <w:p w:rsidRPr="006209BC" w:rsidR="001A536D" w:rsidP="00247F75" w:rsidRDefault="001A536D" w14:paraId="1DF7DD50" w14:textId="77777777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1242" w:type="dxa"/>
            <w:vAlign w:val="center"/>
          </w:tcPr>
          <w:p w:rsidRPr="006209BC" w:rsidR="001A536D" w:rsidP="00247F75" w:rsidRDefault="001A536D" w14:paraId="48F1FAE3" w14:textId="77777777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1117" w:type="dxa"/>
            <w:vAlign w:val="center"/>
          </w:tcPr>
          <w:p w:rsidRPr="006209BC" w:rsidR="001A536D" w:rsidP="00247F75" w:rsidRDefault="001A536D" w14:paraId="0632B27B" w14:textId="77777777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205" w:type="dxa"/>
            <w:vAlign w:val="center"/>
          </w:tcPr>
          <w:p w:rsidRPr="006209BC" w:rsidR="001A536D" w:rsidP="00247F75" w:rsidRDefault="001A536D" w14:paraId="61F5CE41" w14:textId="77777777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1090" w:type="dxa"/>
          </w:tcPr>
          <w:p w:rsidRPr="006209BC" w:rsidR="001A536D" w:rsidP="00247F75" w:rsidRDefault="001A536D" w14:paraId="2DF68EF2" w14:textId="77777777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</w:tbl>
    <w:p w:rsidRPr="006209BC" w:rsidR="001A536D" w:rsidP="00E409E8" w:rsidRDefault="001A536D" w14:paraId="7C640D26" w14:textId="77777777">
      <w:pPr>
        <w:pStyle w:val="BodyText"/>
        <w:rPr>
          <w:rFonts w:asciiTheme="minorHAnsi" w:hAnsiTheme="minorHAnsi" w:cstheme="minorHAnsi"/>
          <w:b w:val="0"/>
          <w:color w:val="FF0000"/>
          <w:sz w:val="22"/>
          <w:szCs w:val="22"/>
        </w:rPr>
      </w:pPr>
    </w:p>
    <w:p w:rsidRPr="006209BC" w:rsidR="00745FE0" w:rsidP="00745FE0" w:rsidRDefault="00745FE0" w14:paraId="36541519" w14:textId="77777777">
      <w:pPr>
        <w:spacing w:after="0" w:line="240" w:lineRule="auto"/>
        <w:ind w:left="360" w:firstLine="360"/>
        <w:contextualSpacing/>
        <w:rPr>
          <w:rFonts w:asciiTheme="minorHAnsi" w:hAnsiTheme="minorHAnsi" w:eastAsiaTheme="minorEastAsia" w:cstheme="minorHAnsi"/>
          <w:sz w:val="20"/>
          <w:szCs w:val="20"/>
        </w:rPr>
      </w:pPr>
    </w:p>
    <w:p w:rsidRPr="006209BC" w:rsidR="004A74DF" w:rsidRDefault="004A74DF" w14:paraId="0D10F9D2" w14:textId="77777777">
      <w:pPr>
        <w:spacing w:after="0" w:line="240" w:lineRule="auto"/>
        <w:rPr>
          <w:rFonts w:eastAsia="Times New Roman" w:asciiTheme="minorHAnsi" w:hAnsiTheme="minorHAnsi" w:cstheme="minorHAnsi"/>
          <w:bCs/>
          <w:sz w:val="20"/>
          <w:szCs w:val="20"/>
        </w:rPr>
      </w:pPr>
    </w:p>
    <w:p w:rsidRPr="006209BC" w:rsidR="004A74DF" w:rsidRDefault="004A74DF" w14:paraId="5F4CB572" w14:textId="77777777">
      <w:pPr>
        <w:spacing w:after="0" w:line="240" w:lineRule="auto"/>
        <w:rPr>
          <w:rFonts w:eastAsia="Times New Roman" w:asciiTheme="minorHAnsi" w:hAnsiTheme="minorHAnsi" w:cstheme="minorHAnsi"/>
          <w:bCs/>
          <w:sz w:val="20"/>
          <w:szCs w:val="20"/>
        </w:rPr>
      </w:pPr>
    </w:p>
    <w:p w:rsidRPr="006209BC" w:rsidR="004A74DF" w:rsidRDefault="004A74DF" w14:paraId="1CD9AD2F" w14:textId="77777777">
      <w:pPr>
        <w:spacing w:after="0" w:line="240" w:lineRule="auto"/>
        <w:rPr>
          <w:rFonts w:eastAsia="Times New Roman" w:asciiTheme="minorHAnsi" w:hAnsiTheme="minorHAnsi" w:cstheme="minorHAnsi"/>
          <w:bCs/>
          <w:sz w:val="20"/>
          <w:szCs w:val="20"/>
        </w:rPr>
      </w:pPr>
    </w:p>
    <w:p w:rsidRPr="006209BC" w:rsidR="004A74DF" w:rsidRDefault="004A74DF" w14:paraId="65D5A496" w14:textId="77777777">
      <w:pPr>
        <w:spacing w:after="0" w:line="240" w:lineRule="auto"/>
        <w:rPr>
          <w:rFonts w:eastAsia="Times New Roman" w:asciiTheme="minorHAnsi" w:hAnsiTheme="minorHAnsi" w:cstheme="minorHAnsi"/>
          <w:bCs/>
          <w:sz w:val="20"/>
          <w:szCs w:val="20"/>
        </w:rPr>
      </w:pPr>
    </w:p>
    <w:p w:rsidRPr="006209BC" w:rsidR="004A74DF" w:rsidRDefault="004A74DF" w14:paraId="5017F764" w14:textId="77777777">
      <w:pPr>
        <w:spacing w:after="0" w:line="240" w:lineRule="auto"/>
        <w:rPr>
          <w:rFonts w:eastAsia="Times New Roman" w:asciiTheme="minorHAnsi" w:hAnsiTheme="minorHAnsi" w:cstheme="minorHAnsi"/>
          <w:bCs/>
          <w:sz w:val="20"/>
          <w:szCs w:val="20"/>
        </w:rPr>
      </w:pPr>
    </w:p>
    <w:p w:rsidRPr="006209BC" w:rsidR="0072269E" w:rsidP="0072269E" w:rsidRDefault="0072269E" w14:paraId="72883567" w14:textId="3473E326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209BC">
        <w:rPr>
          <w:rFonts w:asciiTheme="minorHAnsi" w:hAnsiTheme="minorHAnsi" w:cstheme="minorHAnsi"/>
          <w:b/>
          <w:sz w:val="20"/>
          <w:szCs w:val="20"/>
        </w:rPr>
        <w:t>Thank you for completing the survey and for your valuable feedback!</w:t>
      </w:r>
    </w:p>
    <w:p w:rsidRPr="006209BC" w:rsidR="004A74DF" w:rsidP="0072269E" w:rsidRDefault="004A74DF" w14:paraId="7CC958DF" w14:textId="3011C308">
      <w:pPr>
        <w:spacing w:after="0" w:line="240" w:lineRule="auto"/>
        <w:jc w:val="center"/>
        <w:rPr>
          <w:rFonts w:eastAsia="Times New Roman" w:asciiTheme="minorHAnsi" w:hAnsiTheme="minorHAnsi" w:cstheme="minorHAnsi"/>
          <w:bCs/>
          <w:sz w:val="20"/>
          <w:szCs w:val="20"/>
        </w:rPr>
      </w:pPr>
    </w:p>
    <w:sectPr w:rsidRPr="006209BC" w:rsidR="004A74DF" w:rsidSect="004A74DF">
      <w:footerReference w:type="default" r:id="rId14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F435DC" w14:textId="77777777" w:rsidR="00031D2F" w:rsidRDefault="00031D2F" w:rsidP="00610A92">
      <w:pPr>
        <w:spacing w:after="0" w:line="240" w:lineRule="auto"/>
      </w:pPr>
      <w:r>
        <w:separator/>
      </w:r>
    </w:p>
  </w:endnote>
  <w:endnote w:type="continuationSeparator" w:id="0">
    <w:p w14:paraId="0C87F3ED" w14:textId="77777777" w:rsidR="00031D2F" w:rsidRDefault="00031D2F" w:rsidP="00610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6C615" w14:textId="77777777" w:rsidR="00CD15AB" w:rsidRDefault="00CD15AB" w:rsidP="00430B0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3F771D5" w14:textId="77777777" w:rsidR="00CD15AB" w:rsidRDefault="00CD15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9D4F7" w14:textId="4555971F" w:rsidR="00CD15AB" w:rsidRDefault="00CD15AB" w:rsidP="00430B0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C70B4">
      <w:rPr>
        <w:rStyle w:val="PageNumber"/>
        <w:noProof/>
      </w:rPr>
      <w:t>1</w:t>
    </w:r>
    <w:r>
      <w:rPr>
        <w:rStyle w:val="PageNumber"/>
      </w:rPr>
      <w:fldChar w:fldCharType="end"/>
    </w:r>
  </w:p>
  <w:p w14:paraId="7CB7F0DB" w14:textId="4B266781" w:rsidR="00A51662" w:rsidRPr="001777E2" w:rsidRDefault="004A74DF" w:rsidP="00F73BBD">
    <w:pPr>
      <w:pStyle w:val="Footer"/>
      <w:tabs>
        <w:tab w:val="left" w:pos="1650"/>
      </w:tabs>
    </w:pPr>
    <w:r>
      <w:t> </w:t>
    </w:r>
    <w:r w:rsidR="00A51662" w:rsidRPr="001777E2">
      <w:rPr>
        <w:rFonts w:asciiTheme="minorHAnsi" w:hAnsiTheme="minorHAnsi" w:cs="Arial"/>
        <w:sz w:val="20"/>
        <w:szCs w:val="20"/>
      </w:rPr>
      <w:t xml:space="preserve">CDC estimates the average public reporting burden for this collection of </w:t>
    </w:r>
    <w:r w:rsidR="00A51662" w:rsidRPr="0072269E">
      <w:rPr>
        <w:rFonts w:asciiTheme="minorHAnsi" w:hAnsiTheme="minorHAnsi" w:cs="Arial"/>
        <w:sz w:val="20"/>
        <w:szCs w:val="20"/>
      </w:rPr>
      <w:t xml:space="preserve">information as </w:t>
    </w:r>
    <w:r w:rsidR="00A53FEB" w:rsidRPr="0072269E">
      <w:rPr>
        <w:rFonts w:asciiTheme="minorHAnsi" w:hAnsiTheme="minorHAnsi" w:cs="Arial"/>
        <w:sz w:val="20"/>
        <w:szCs w:val="20"/>
      </w:rPr>
      <w:t>3</w:t>
    </w:r>
    <w:r w:rsidR="00A51662" w:rsidRPr="0072269E">
      <w:rPr>
        <w:rFonts w:asciiTheme="minorHAnsi" w:hAnsiTheme="minorHAnsi" w:cs="Arial"/>
        <w:sz w:val="20"/>
        <w:szCs w:val="20"/>
      </w:rPr>
      <w:t xml:space="preserve"> minutes per</w:t>
    </w:r>
    <w:r w:rsidR="00A51662" w:rsidRPr="001777E2">
      <w:rPr>
        <w:rFonts w:asciiTheme="minorHAnsi" w:hAnsiTheme="minorHAnsi" w:cs="Arial"/>
        <w:sz w:val="20"/>
        <w:szCs w:val="20"/>
      </w:rPr>
      <w:t xml:space="preserve"> response, including the time for reviewing instructions, searching existing data/information sources, gathering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</w:t>
    </w:r>
    <w:r w:rsidR="00A51662" w:rsidRPr="001777E2">
      <w:t>D-74, Atlanta, Geo</w:t>
    </w:r>
    <w:r w:rsidR="00C675CC">
      <w:t>rgia 30333; ATTN: PRA (0920-1129</w:t>
    </w:r>
    <w:r w:rsidR="00A51662" w:rsidRPr="001777E2">
      <w:t>).</w:t>
    </w:r>
  </w:p>
  <w:p w14:paraId="1664985E" w14:textId="77777777" w:rsidR="004A74DF" w:rsidRDefault="004A74DF" w:rsidP="004A74DF">
    <w:pPr>
      <w:widowControl w:val="0"/>
      <w:rPr>
        <w:sz w:val="20"/>
        <w:szCs w:val="20"/>
      </w:rPr>
    </w:pPr>
  </w:p>
  <w:p w14:paraId="46DD01E8" w14:textId="6FBD0188" w:rsidR="004A74DF" w:rsidRDefault="004A74DF">
    <w:pPr>
      <w:pStyle w:val="Footer"/>
    </w:pPr>
  </w:p>
  <w:p w14:paraId="3EB8BD98" w14:textId="77777777" w:rsidR="00266953" w:rsidRDefault="002669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34FFB" w14:textId="77777777" w:rsidR="00EC70B4" w:rsidRPr="00EC70B4" w:rsidRDefault="00EC70B4" w:rsidP="00EC70B4">
    <w:pPr>
      <w:pStyle w:val="Footer"/>
      <w:tabs>
        <w:tab w:val="left" w:pos="1650"/>
      </w:tabs>
      <w:rPr>
        <w:sz w:val="18"/>
        <w:szCs w:val="18"/>
      </w:rPr>
    </w:pPr>
    <w:r w:rsidRPr="00EC70B4">
      <w:rPr>
        <w:sz w:val="18"/>
        <w:szCs w:val="18"/>
      </w:rPr>
      <w:t> </w:t>
    </w:r>
    <w:r w:rsidRPr="00EC70B4">
      <w:rPr>
        <w:rFonts w:asciiTheme="minorHAnsi" w:hAnsiTheme="minorHAnsi" w:cs="Arial"/>
        <w:sz w:val="18"/>
        <w:szCs w:val="18"/>
      </w:rPr>
      <w:t>CDC estimates the average public reporting burden for this collection of information as 3 minutes per response, including the time for reviewing instructions, searching existing data/information sources, gathering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</w:t>
    </w:r>
    <w:r w:rsidRPr="00EC70B4">
      <w:rPr>
        <w:sz w:val="18"/>
        <w:szCs w:val="18"/>
      </w:rPr>
      <w:t>D-74, Atlanta, Georgia 30333; ATTN: PRA (0920-1129).</w:t>
    </w:r>
  </w:p>
  <w:p w14:paraId="63033609" w14:textId="77777777" w:rsidR="00EC70B4" w:rsidRDefault="00EC70B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F623B" w14:textId="77777777" w:rsidR="00A53472" w:rsidRDefault="00A53472">
    <w:pPr>
      <w:pStyle w:val="Footer"/>
    </w:pPr>
  </w:p>
  <w:p w14:paraId="0E385744" w14:textId="77777777" w:rsidR="00A53472" w:rsidRDefault="00A53472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59FE5" w14:textId="77777777" w:rsidR="00A51662" w:rsidRDefault="00A51662" w:rsidP="004A74DF">
    <w:pPr>
      <w:widowControl w:val="0"/>
      <w:rPr>
        <w:sz w:val="20"/>
        <w:szCs w:val="20"/>
      </w:rPr>
    </w:pPr>
    <w:r>
      <w:t> </w:t>
    </w:r>
  </w:p>
  <w:p w14:paraId="49E3D66E" w14:textId="77777777" w:rsidR="00A51662" w:rsidRDefault="00A51662">
    <w:pPr>
      <w:pStyle w:val="Footer"/>
    </w:pPr>
  </w:p>
  <w:p w14:paraId="44A60351" w14:textId="77777777" w:rsidR="00A51662" w:rsidRDefault="00A516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978CA5" w14:textId="77777777" w:rsidR="00031D2F" w:rsidRDefault="00031D2F" w:rsidP="00610A92">
      <w:pPr>
        <w:spacing w:after="0" w:line="240" w:lineRule="auto"/>
      </w:pPr>
      <w:r>
        <w:separator/>
      </w:r>
    </w:p>
  </w:footnote>
  <w:footnote w:type="continuationSeparator" w:id="0">
    <w:p w14:paraId="519D1616" w14:textId="77777777" w:rsidR="00031D2F" w:rsidRDefault="00031D2F" w:rsidP="00610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221B1" w14:textId="1E958828" w:rsidR="00266953" w:rsidRDefault="00266953" w:rsidP="004C1035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12C1A" w14:textId="3A120CBE" w:rsidR="00EC70B4" w:rsidRDefault="00EC70B4" w:rsidP="00EC70B4">
    <w:pPr>
      <w:pStyle w:val="Header"/>
      <w:jc w:val="right"/>
    </w:pPr>
    <w:r>
      <w:t xml:space="preserve">Form Approved </w:t>
    </w:r>
  </w:p>
  <w:p w14:paraId="617F9F93" w14:textId="2816447E" w:rsidR="00EC70B4" w:rsidRDefault="00EC70B4" w:rsidP="00EC70B4">
    <w:pPr>
      <w:pStyle w:val="Header"/>
      <w:jc w:val="right"/>
    </w:pPr>
    <w:r>
      <w:t>OMB No. 0920-1129</w:t>
    </w:r>
  </w:p>
  <w:p w14:paraId="794E5263" w14:textId="63178AC1" w:rsidR="00EC70B4" w:rsidRDefault="00EC70B4" w:rsidP="00EC70B4">
    <w:pPr>
      <w:pStyle w:val="Header"/>
      <w:jc w:val="right"/>
    </w:pPr>
    <w:r>
      <w:t xml:space="preserve">Exp. Date </w:t>
    </w:r>
    <w:r w:rsidR="00810F44">
      <w:t>xx</w:t>
    </w:r>
    <w:r>
      <w:t>/</w:t>
    </w:r>
    <w:r w:rsidR="00810F44">
      <w:t>xx</w:t>
    </w:r>
    <w:r>
      <w:t>/20</w:t>
    </w:r>
    <w:r w:rsidR="00810F44">
      <w:t>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A1BC4"/>
    <w:multiLevelType w:val="hybridMultilevel"/>
    <w:tmpl w:val="D44288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B33E29"/>
    <w:multiLevelType w:val="hybridMultilevel"/>
    <w:tmpl w:val="ED9C2C7C"/>
    <w:lvl w:ilvl="0" w:tplc="7F008904">
      <w:start w:val="1"/>
      <w:numFmt w:val="bullet"/>
      <w:lvlText w:val=""/>
      <w:lvlJc w:val="left"/>
      <w:pPr>
        <w:ind w:left="1440" w:hanging="360"/>
      </w:pPr>
      <w:rPr>
        <w:rFonts w:ascii="Wingdings" w:eastAsia="Calibri" w:hAnsi="Wingdings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33708F"/>
    <w:multiLevelType w:val="hybridMultilevel"/>
    <w:tmpl w:val="EB7E06F0"/>
    <w:lvl w:ilvl="0" w:tplc="7F008904">
      <w:start w:val="1"/>
      <w:numFmt w:val="bullet"/>
      <w:lvlText w:val=""/>
      <w:lvlJc w:val="left"/>
      <w:pPr>
        <w:ind w:left="1440" w:hanging="360"/>
      </w:pPr>
      <w:rPr>
        <w:rFonts w:ascii="Wingdings" w:eastAsia="Calibri" w:hAnsi="Wingdings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3D736F"/>
    <w:multiLevelType w:val="hybridMultilevel"/>
    <w:tmpl w:val="2CA40B54"/>
    <w:lvl w:ilvl="0" w:tplc="7F008904">
      <w:start w:val="1"/>
      <w:numFmt w:val="bullet"/>
      <w:lvlText w:val=""/>
      <w:lvlJc w:val="left"/>
      <w:pPr>
        <w:ind w:left="2160" w:hanging="360"/>
      </w:pPr>
      <w:rPr>
        <w:rFonts w:ascii="Wingdings" w:eastAsia="Calibri" w:hAnsi="Wingdings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A9C543C"/>
    <w:multiLevelType w:val="multilevel"/>
    <w:tmpl w:val="0409001D"/>
    <w:styleLink w:val="Multipunch"/>
    <w:lvl w:ilvl="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CFB41B9"/>
    <w:multiLevelType w:val="hybridMultilevel"/>
    <w:tmpl w:val="B986CCA4"/>
    <w:lvl w:ilvl="0" w:tplc="260056E2">
      <w:start w:val="1"/>
      <w:numFmt w:val="bullet"/>
      <w:lvlText w:val=""/>
      <w:lvlJc w:val="left"/>
      <w:pPr>
        <w:ind w:left="22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abstractNum w:abstractNumId="6" w15:restartNumberingAfterBreak="0">
    <w:nsid w:val="344E464F"/>
    <w:multiLevelType w:val="hybridMultilevel"/>
    <w:tmpl w:val="D4F8B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974633E"/>
    <w:multiLevelType w:val="hybridMultilevel"/>
    <w:tmpl w:val="1D8E12A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E3E60BC"/>
    <w:multiLevelType w:val="hybridMultilevel"/>
    <w:tmpl w:val="A0182A84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5305BD9"/>
    <w:multiLevelType w:val="hybridMultilevel"/>
    <w:tmpl w:val="D44288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BC405A2"/>
    <w:multiLevelType w:val="hybridMultilevel"/>
    <w:tmpl w:val="B644040E"/>
    <w:lvl w:ilvl="0" w:tplc="DD9896AC">
      <w:start w:val="1"/>
      <w:numFmt w:val="lowerLetter"/>
      <w:lvlText w:val="%1."/>
      <w:lvlJc w:val="left"/>
      <w:pPr>
        <w:ind w:left="396" w:hanging="252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C3F0322"/>
    <w:multiLevelType w:val="hybridMultilevel"/>
    <w:tmpl w:val="DE146848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976420"/>
    <w:multiLevelType w:val="hybridMultilevel"/>
    <w:tmpl w:val="FB44FBC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A01590D"/>
    <w:multiLevelType w:val="hybridMultilevel"/>
    <w:tmpl w:val="D05603B8"/>
    <w:lvl w:ilvl="0" w:tplc="7F008904">
      <w:start w:val="1"/>
      <w:numFmt w:val="bullet"/>
      <w:lvlText w:val=""/>
      <w:lvlJc w:val="left"/>
      <w:pPr>
        <w:ind w:left="2160" w:hanging="360"/>
      </w:pPr>
      <w:rPr>
        <w:rFonts w:ascii="Wingdings" w:eastAsia="Calibri" w:hAnsi="Wingdings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7A625917"/>
    <w:multiLevelType w:val="hybridMultilevel"/>
    <w:tmpl w:val="FB44FBC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B2A4BB4"/>
    <w:multiLevelType w:val="hybridMultilevel"/>
    <w:tmpl w:val="827C4E98"/>
    <w:lvl w:ilvl="0" w:tplc="260056E2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7F008904">
      <w:start w:val="1"/>
      <w:numFmt w:val="bullet"/>
      <w:lvlText w:val=""/>
      <w:lvlJc w:val="left"/>
      <w:pPr>
        <w:ind w:left="2160" w:hanging="360"/>
      </w:pPr>
      <w:rPr>
        <w:rFonts w:ascii="Wingdings" w:eastAsia="Calibri" w:hAnsi="Wingdings" w:cs="Arial" w:hint="default"/>
        <w:b w:val="0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7"/>
  </w:num>
  <w:num w:numId="5">
    <w:abstractNumId w:val="4"/>
  </w:num>
  <w:num w:numId="6">
    <w:abstractNumId w:val="8"/>
  </w:num>
  <w:num w:numId="7">
    <w:abstractNumId w:val="13"/>
  </w:num>
  <w:num w:numId="8">
    <w:abstractNumId w:val="5"/>
  </w:num>
  <w:num w:numId="9">
    <w:abstractNumId w:val="3"/>
  </w:num>
  <w:num w:numId="10">
    <w:abstractNumId w:val="14"/>
  </w:num>
  <w:num w:numId="11">
    <w:abstractNumId w:val="16"/>
  </w:num>
  <w:num w:numId="12">
    <w:abstractNumId w:val="1"/>
  </w:num>
  <w:num w:numId="13">
    <w:abstractNumId w:val="2"/>
  </w:num>
  <w:num w:numId="14">
    <w:abstractNumId w:val="12"/>
  </w:num>
  <w:num w:numId="15">
    <w:abstractNumId w:val="11"/>
  </w:num>
  <w:num w:numId="16">
    <w:abstractNumId w:val="15"/>
  </w:num>
  <w:num w:numId="17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231"/>
    <w:rsid w:val="00002787"/>
    <w:rsid w:val="00005B5E"/>
    <w:rsid w:val="00010B97"/>
    <w:rsid w:val="0001338F"/>
    <w:rsid w:val="00014251"/>
    <w:rsid w:val="00014EC5"/>
    <w:rsid w:val="0001640B"/>
    <w:rsid w:val="00020FE1"/>
    <w:rsid w:val="0002539D"/>
    <w:rsid w:val="00025D1C"/>
    <w:rsid w:val="00031D2F"/>
    <w:rsid w:val="000364EB"/>
    <w:rsid w:val="000374BD"/>
    <w:rsid w:val="00041310"/>
    <w:rsid w:val="0005428E"/>
    <w:rsid w:val="00064A95"/>
    <w:rsid w:val="0006756A"/>
    <w:rsid w:val="00070290"/>
    <w:rsid w:val="00073DE9"/>
    <w:rsid w:val="000969D1"/>
    <w:rsid w:val="000C0700"/>
    <w:rsid w:val="000D58CF"/>
    <w:rsid w:val="000E612C"/>
    <w:rsid w:val="000F6AC2"/>
    <w:rsid w:val="001006D0"/>
    <w:rsid w:val="001026A0"/>
    <w:rsid w:val="00110F2D"/>
    <w:rsid w:val="00112D5D"/>
    <w:rsid w:val="00120C72"/>
    <w:rsid w:val="001268BB"/>
    <w:rsid w:val="00132A31"/>
    <w:rsid w:val="001425CA"/>
    <w:rsid w:val="001575AB"/>
    <w:rsid w:val="001614A3"/>
    <w:rsid w:val="0016473B"/>
    <w:rsid w:val="00172649"/>
    <w:rsid w:val="00175260"/>
    <w:rsid w:val="001777E2"/>
    <w:rsid w:val="00182D58"/>
    <w:rsid w:val="00186DA4"/>
    <w:rsid w:val="001874A4"/>
    <w:rsid w:val="00187DF1"/>
    <w:rsid w:val="001A20FD"/>
    <w:rsid w:val="001A536D"/>
    <w:rsid w:val="001B11E4"/>
    <w:rsid w:val="001B7F82"/>
    <w:rsid w:val="001C1050"/>
    <w:rsid w:val="001C19AD"/>
    <w:rsid w:val="001C3A33"/>
    <w:rsid w:val="001D0E02"/>
    <w:rsid w:val="001D4F0E"/>
    <w:rsid w:val="001E1B55"/>
    <w:rsid w:val="001E477C"/>
    <w:rsid w:val="001E4F41"/>
    <w:rsid w:val="00202139"/>
    <w:rsid w:val="00207389"/>
    <w:rsid w:val="00212939"/>
    <w:rsid w:val="00214A5F"/>
    <w:rsid w:val="00217159"/>
    <w:rsid w:val="0023792D"/>
    <w:rsid w:val="0024303C"/>
    <w:rsid w:val="00266953"/>
    <w:rsid w:val="00271E23"/>
    <w:rsid w:val="00276A51"/>
    <w:rsid w:val="002819E6"/>
    <w:rsid w:val="00286124"/>
    <w:rsid w:val="00287BC3"/>
    <w:rsid w:val="002952A3"/>
    <w:rsid w:val="00297E5B"/>
    <w:rsid w:val="002A658B"/>
    <w:rsid w:val="002B2651"/>
    <w:rsid w:val="002B7E8D"/>
    <w:rsid w:val="002C2943"/>
    <w:rsid w:val="002D54AD"/>
    <w:rsid w:val="002E4DB1"/>
    <w:rsid w:val="002F0074"/>
    <w:rsid w:val="002F27D5"/>
    <w:rsid w:val="002F35CF"/>
    <w:rsid w:val="002F37B6"/>
    <w:rsid w:val="00300852"/>
    <w:rsid w:val="00300A5F"/>
    <w:rsid w:val="00306D73"/>
    <w:rsid w:val="00313CE3"/>
    <w:rsid w:val="00320B42"/>
    <w:rsid w:val="00334319"/>
    <w:rsid w:val="0034078B"/>
    <w:rsid w:val="00341C7C"/>
    <w:rsid w:val="00342A41"/>
    <w:rsid w:val="00344C57"/>
    <w:rsid w:val="00373A5C"/>
    <w:rsid w:val="00376DF4"/>
    <w:rsid w:val="00380BC8"/>
    <w:rsid w:val="00380E3F"/>
    <w:rsid w:val="00383B1C"/>
    <w:rsid w:val="00386777"/>
    <w:rsid w:val="00395BBA"/>
    <w:rsid w:val="003A3C2B"/>
    <w:rsid w:val="003A56F0"/>
    <w:rsid w:val="003A7D38"/>
    <w:rsid w:val="003B113C"/>
    <w:rsid w:val="003B2A40"/>
    <w:rsid w:val="003B6A34"/>
    <w:rsid w:val="003D28E6"/>
    <w:rsid w:val="003D6475"/>
    <w:rsid w:val="003F390E"/>
    <w:rsid w:val="004009FD"/>
    <w:rsid w:val="0040393E"/>
    <w:rsid w:val="00406E9C"/>
    <w:rsid w:val="004103F6"/>
    <w:rsid w:val="00411992"/>
    <w:rsid w:val="004212C2"/>
    <w:rsid w:val="00426422"/>
    <w:rsid w:val="00435D37"/>
    <w:rsid w:val="00460BD8"/>
    <w:rsid w:val="004672FA"/>
    <w:rsid w:val="00470BD1"/>
    <w:rsid w:val="0047121C"/>
    <w:rsid w:val="00471CE3"/>
    <w:rsid w:val="00477CE3"/>
    <w:rsid w:val="00481281"/>
    <w:rsid w:val="004903A3"/>
    <w:rsid w:val="004956DB"/>
    <w:rsid w:val="004A2562"/>
    <w:rsid w:val="004A74DF"/>
    <w:rsid w:val="004B0516"/>
    <w:rsid w:val="004B38DE"/>
    <w:rsid w:val="004C0939"/>
    <w:rsid w:val="004C1035"/>
    <w:rsid w:val="004D0912"/>
    <w:rsid w:val="004D669C"/>
    <w:rsid w:val="004D7090"/>
    <w:rsid w:val="004E05F5"/>
    <w:rsid w:val="004E7176"/>
    <w:rsid w:val="004E7795"/>
    <w:rsid w:val="004F1C97"/>
    <w:rsid w:val="00504C60"/>
    <w:rsid w:val="005121DD"/>
    <w:rsid w:val="00514496"/>
    <w:rsid w:val="00520B53"/>
    <w:rsid w:val="00521DDB"/>
    <w:rsid w:val="00527E7B"/>
    <w:rsid w:val="00537297"/>
    <w:rsid w:val="00550048"/>
    <w:rsid w:val="005578D9"/>
    <w:rsid w:val="00565FAD"/>
    <w:rsid w:val="00576E78"/>
    <w:rsid w:val="00580369"/>
    <w:rsid w:val="005820DC"/>
    <w:rsid w:val="0058268B"/>
    <w:rsid w:val="0058442A"/>
    <w:rsid w:val="00585557"/>
    <w:rsid w:val="00585924"/>
    <w:rsid w:val="0058610C"/>
    <w:rsid w:val="00586E7A"/>
    <w:rsid w:val="00587FE1"/>
    <w:rsid w:val="005A1D64"/>
    <w:rsid w:val="005A7EA7"/>
    <w:rsid w:val="005B2038"/>
    <w:rsid w:val="005B3649"/>
    <w:rsid w:val="005B4792"/>
    <w:rsid w:val="005C39D1"/>
    <w:rsid w:val="005D34BD"/>
    <w:rsid w:val="005D56AF"/>
    <w:rsid w:val="005D6977"/>
    <w:rsid w:val="005E1B31"/>
    <w:rsid w:val="005F20FD"/>
    <w:rsid w:val="005F3B50"/>
    <w:rsid w:val="006012AC"/>
    <w:rsid w:val="00602BAE"/>
    <w:rsid w:val="006059EA"/>
    <w:rsid w:val="00605CDA"/>
    <w:rsid w:val="00606498"/>
    <w:rsid w:val="00606BF2"/>
    <w:rsid w:val="00610A92"/>
    <w:rsid w:val="006112DC"/>
    <w:rsid w:val="00613024"/>
    <w:rsid w:val="006209BC"/>
    <w:rsid w:val="00622282"/>
    <w:rsid w:val="0062333B"/>
    <w:rsid w:val="006350B8"/>
    <w:rsid w:val="0063517E"/>
    <w:rsid w:val="00645B73"/>
    <w:rsid w:val="006525E8"/>
    <w:rsid w:val="00652CC8"/>
    <w:rsid w:val="0065568B"/>
    <w:rsid w:val="00657E01"/>
    <w:rsid w:val="006612FE"/>
    <w:rsid w:val="00665106"/>
    <w:rsid w:val="00671005"/>
    <w:rsid w:val="00673B8F"/>
    <w:rsid w:val="00690E29"/>
    <w:rsid w:val="0069217D"/>
    <w:rsid w:val="006943E2"/>
    <w:rsid w:val="00694EBC"/>
    <w:rsid w:val="006A11A7"/>
    <w:rsid w:val="006A65B3"/>
    <w:rsid w:val="006B2C07"/>
    <w:rsid w:val="006B6146"/>
    <w:rsid w:val="006B65FF"/>
    <w:rsid w:val="006C0EDC"/>
    <w:rsid w:val="006D1BE3"/>
    <w:rsid w:val="006E6764"/>
    <w:rsid w:val="006F4A6A"/>
    <w:rsid w:val="006F5B0D"/>
    <w:rsid w:val="006F6C10"/>
    <w:rsid w:val="006F7EC5"/>
    <w:rsid w:val="0070071C"/>
    <w:rsid w:val="0072269E"/>
    <w:rsid w:val="007238A8"/>
    <w:rsid w:val="00731D85"/>
    <w:rsid w:val="00745FE0"/>
    <w:rsid w:val="0075067A"/>
    <w:rsid w:val="00756766"/>
    <w:rsid w:val="00757C3D"/>
    <w:rsid w:val="00764A3F"/>
    <w:rsid w:val="00772E5A"/>
    <w:rsid w:val="007757F6"/>
    <w:rsid w:val="0078646A"/>
    <w:rsid w:val="00790A5A"/>
    <w:rsid w:val="007923C6"/>
    <w:rsid w:val="0079569B"/>
    <w:rsid w:val="007B20B1"/>
    <w:rsid w:val="007B5CDC"/>
    <w:rsid w:val="007B7DE0"/>
    <w:rsid w:val="007C3487"/>
    <w:rsid w:val="007C6954"/>
    <w:rsid w:val="007D1A6B"/>
    <w:rsid w:val="007E5182"/>
    <w:rsid w:val="007E700D"/>
    <w:rsid w:val="007E7859"/>
    <w:rsid w:val="007F00E7"/>
    <w:rsid w:val="007F08A4"/>
    <w:rsid w:val="007F170D"/>
    <w:rsid w:val="007F5231"/>
    <w:rsid w:val="007F5A39"/>
    <w:rsid w:val="00803B8D"/>
    <w:rsid w:val="00810DF7"/>
    <w:rsid w:val="00810F44"/>
    <w:rsid w:val="008172FA"/>
    <w:rsid w:val="00825D4A"/>
    <w:rsid w:val="008350BB"/>
    <w:rsid w:val="00835DFF"/>
    <w:rsid w:val="00843672"/>
    <w:rsid w:val="008628B4"/>
    <w:rsid w:val="00871964"/>
    <w:rsid w:val="008720E5"/>
    <w:rsid w:val="00874608"/>
    <w:rsid w:val="0088052E"/>
    <w:rsid w:val="0088081E"/>
    <w:rsid w:val="00881F7D"/>
    <w:rsid w:val="00887F9A"/>
    <w:rsid w:val="008A2F6A"/>
    <w:rsid w:val="008A7CF6"/>
    <w:rsid w:val="008B5DCA"/>
    <w:rsid w:val="008D0322"/>
    <w:rsid w:val="008D1DB8"/>
    <w:rsid w:val="008D59B5"/>
    <w:rsid w:val="008F54E9"/>
    <w:rsid w:val="00934881"/>
    <w:rsid w:val="00934C21"/>
    <w:rsid w:val="00961FFC"/>
    <w:rsid w:val="00963573"/>
    <w:rsid w:val="00972085"/>
    <w:rsid w:val="00984D23"/>
    <w:rsid w:val="00990A38"/>
    <w:rsid w:val="00993EB4"/>
    <w:rsid w:val="009A6444"/>
    <w:rsid w:val="009B1C15"/>
    <w:rsid w:val="009B248E"/>
    <w:rsid w:val="009B2E75"/>
    <w:rsid w:val="009C6BA0"/>
    <w:rsid w:val="009C7A63"/>
    <w:rsid w:val="009D0748"/>
    <w:rsid w:val="009E0BF1"/>
    <w:rsid w:val="009F7D6F"/>
    <w:rsid w:val="00A00ECA"/>
    <w:rsid w:val="00A016E2"/>
    <w:rsid w:val="00A02DD4"/>
    <w:rsid w:val="00A12593"/>
    <w:rsid w:val="00A16538"/>
    <w:rsid w:val="00A2169E"/>
    <w:rsid w:val="00A2365B"/>
    <w:rsid w:val="00A26F2A"/>
    <w:rsid w:val="00A308D7"/>
    <w:rsid w:val="00A443E5"/>
    <w:rsid w:val="00A44A09"/>
    <w:rsid w:val="00A51662"/>
    <w:rsid w:val="00A53472"/>
    <w:rsid w:val="00A53B0B"/>
    <w:rsid w:val="00A53FEB"/>
    <w:rsid w:val="00A55053"/>
    <w:rsid w:val="00A570DE"/>
    <w:rsid w:val="00A61362"/>
    <w:rsid w:val="00A65F9E"/>
    <w:rsid w:val="00A67C2F"/>
    <w:rsid w:val="00A729BE"/>
    <w:rsid w:val="00A7356C"/>
    <w:rsid w:val="00A73AF5"/>
    <w:rsid w:val="00A74E32"/>
    <w:rsid w:val="00A77958"/>
    <w:rsid w:val="00A85B1B"/>
    <w:rsid w:val="00A9078C"/>
    <w:rsid w:val="00A910D4"/>
    <w:rsid w:val="00A920E7"/>
    <w:rsid w:val="00A97E3A"/>
    <w:rsid w:val="00AA6D7F"/>
    <w:rsid w:val="00AC2C52"/>
    <w:rsid w:val="00AC4C33"/>
    <w:rsid w:val="00AD2D96"/>
    <w:rsid w:val="00AD3046"/>
    <w:rsid w:val="00AE1AD8"/>
    <w:rsid w:val="00AE2C82"/>
    <w:rsid w:val="00AF3983"/>
    <w:rsid w:val="00AF6D23"/>
    <w:rsid w:val="00AF7BB5"/>
    <w:rsid w:val="00B12E06"/>
    <w:rsid w:val="00B175FB"/>
    <w:rsid w:val="00B21F29"/>
    <w:rsid w:val="00B22072"/>
    <w:rsid w:val="00B31198"/>
    <w:rsid w:val="00B31237"/>
    <w:rsid w:val="00B332DC"/>
    <w:rsid w:val="00B36C1C"/>
    <w:rsid w:val="00B454A9"/>
    <w:rsid w:val="00B47FFE"/>
    <w:rsid w:val="00B54E75"/>
    <w:rsid w:val="00B56896"/>
    <w:rsid w:val="00B57CCD"/>
    <w:rsid w:val="00B6077A"/>
    <w:rsid w:val="00B746B9"/>
    <w:rsid w:val="00B74A24"/>
    <w:rsid w:val="00B74F63"/>
    <w:rsid w:val="00B961F6"/>
    <w:rsid w:val="00B97F2C"/>
    <w:rsid w:val="00BA0FCC"/>
    <w:rsid w:val="00BA65A3"/>
    <w:rsid w:val="00BE3DD9"/>
    <w:rsid w:val="00BF02F2"/>
    <w:rsid w:val="00BF5202"/>
    <w:rsid w:val="00C05EB1"/>
    <w:rsid w:val="00C0659C"/>
    <w:rsid w:val="00C06AE6"/>
    <w:rsid w:val="00C236DC"/>
    <w:rsid w:val="00C317C8"/>
    <w:rsid w:val="00C32108"/>
    <w:rsid w:val="00C356E3"/>
    <w:rsid w:val="00C50BA7"/>
    <w:rsid w:val="00C61625"/>
    <w:rsid w:val="00C675CC"/>
    <w:rsid w:val="00C81257"/>
    <w:rsid w:val="00C814D0"/>
    <w:rsid w:val="00CA399A"/>
    <w:rsid w:val="00CA4193"/>
    <w:rsid w:val="00CB0F74"/>
    <w:rsid w:val="00CB49C3"/>
    <w:rsid w:val="00CB7940"/>
    <w:rsid w:val="00CD15AB"/>
    <w:rsid w:val="00CD2837"/>
    <w:rsid w:val="00CD489B"/>
    <w:rsid w:val="00CF06D6"/>
    <w:rsid w:val="00CF43F6"/>
    <w:rsid w:val="00CF5AB4"/>
    <w:rsid w:val="00D02BCE"/>
    <w:rsid w:val="00D03E3B"/>
    <w:rsid w:val="00D04838"/>
    <w:rsid w:val="00D05CF3"/>
    <w:rsid w:val="00D06020"/>
    <w:rsid w:val="00D14A9C"/>
    <w:rsid w:val="00D169C6"/>
    <w:rsid w:val="00D3079F"/>
    <w:rsid w:val="00D377AD"/>
    <w:rsid w:val="00D37ABD"/>
    <w:rsid w:val="00D50AC4"/>
    <w:rsid w:val="00D51DAD"/>
    <w:rsid w:val="00D52044"/>
    <w:rsid w:val="00D540F4"/>
    <w:rsid w:val="00D54D9D"/>
    <w:rsid w:val="00D55F73"/>
    <w:rsid w:val="00D56A3D"/>
    <w:rsid w:val="00D6100A"/>
    <w:rsid w:val="00D67506"/>
    <w:rsid w:val="00D73564"/>
    <w:rsid w:val="00D91B0E"/>
    <w:rsid w:val="00D95BAD"/>
    <w:rsid w:val="00D97023"/>
    <w:rsid w:val="00DA4188"/>
    <w:rsid w:val="00DC5655"/>
    <w:rsid w:val="00DD4999"/>
    <w:rsid w:val="00DE0BD6"/>
    <w:rsid w:val="00DE5959"/>
    <w:rsid w:val="00DF5730"/>
    <w:rsid w:val="00E035DC"/>
    <w:rsid w:val="00E07B3D"/>
    <w:rsid w:val="00E113BB"/>
    <w:rsid w:val="00E142CF"/>
    <w:rsid w:val="00E16AE3"/>
    <w:rsid w:val="00E20823"/>
    <w:rsid w:val="00E24361"/>
    <w:rsid w:val="00E25A2F"/>
    <w:rsid w:val="00E30396"/>
    <w:rsid w:val="00E330C6"/>
    <w:rsid w:val="00E33F12"/>
    <w:rsid w:val="00E37FD4"/>
    <w:rsid w:val="00E409E8"/>
    <w:rsid w:val="00E43BAB"/>
    <w:rsid w:val="00E44C4D"/>
    <w:rsid w:val="00E470AD"/>
    <w:rsid w:val="00E57171"/>
    <w:rsid w:val="00E77FB4"/>
    <w:rsid w:val="00E817D4"/>
    <w:rsid w:val="00E9791C"/>
    <w:rsid w:val="00EC70B4"/>
    <w:rsid w:val="00EE0D87"/>
    <w:rsid w:val="00EE5643"/>
    <w:rsid w:val="00EF1426"/>
    <w:rsid w:val="00EF1B12"/>
    <w:rsid w:val="00EF754D"/>
    <w:rsid w:val="00F123F8"/>
    <w:rsid w:val="00F25A1B"/>
    <w:rsid w:val="00F30D65"/>
    <w:rsid w:val="00F3222C"/>
    <w:rsid w:val="00F34B7C"/>
    <w:rsid w:val="00F36217"/>
    <w:rsid w:val="00F37C37"/>
    <w:rsid w:val="00F47A2D"/>
    <w:rsid w:val="00F61547"/>
    <w:rsid w:val="00F66161"/>
    <w:rsid w:val="00F66B26"/>
    <w:rsid w:val="00F676BD"/>
    <w:rsid w:val="00F72AB4"/>
    <w:rsid w:val="00F73BBD"/>
    <w:rsid w:val="00F770ED"/>
    <w:rsid w:val="00F771CF"/>
    <w:rsid w:val="00F77A24"/>
    <w:rsid w:val="00F80EC9"/>
    <w:rsid w:val="00F8216C"/>
    <w:rsid w:val="00F83F8E"/>
    <w:rsid w:val="00F84430"/>
    <w:rsid w:val="00FA0A56"/>
    <w:rsid w:val="00FA164D"/>
    <w:rsid w:val="00FB0962"/>
    <w:rsid w:val="00FB4A7A"/>
    <w:rsid w:val="00FB7691"/>
    <w:rsid w:val="00FC135E"/>
    <w:rsid w:val="00FC72C9"/>
    <w:rsid w:val="00FD038C"/>
    <w:rsid w:val="00FD067D"/>
    <w:rsid w:val="00FD24F9"/>
    <w:rsid w:val="00FD6A0B"/>
    <w:rsid w:val="00FD6A4E"/>
    <w:rsid w:val="00FE5968"/>
    <w:rsid w:val="00FE6341"/>
    <w:rsid w:val="00FE7BF2"/>
    <w:rsid w:val="00FF4B1A"/>
    <w:rsid w:val="00FF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76DDA5E2"/>
  <w15:docId w15:val="{63FA16FB-EFBF-47D7-8B8C-F4BEB15C8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locked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BA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E47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610A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10A9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10A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10A92"/>
    <w:rPr>
      <w:rFonts w:cs="Times New Roman"/>
    </w:rPr>
  </w:style>
  <w:style w:type="paragraph" w:styleId="CommentText">
    <w:name w:val="annotation text"/>
    <w:basedOn w:val="Normal"/>
    <w:link w:val="CommentTextChar"/>
    <w:uiPriority w:val="99"/>
    <w:semiHidden/>
    <w:rsid w:val="006612F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612FE"/>
    <w:rPr>
      <w:rFonts w:ascii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6612FE"/>
    <w:rPr>
      <w:rFonts w:cs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661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612F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6A11A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8F54E9"/>
    <w:pPr>
      <w:spacing w:after="0" w:line="240" w:lineRule="auto"/>
    </w:pPr>
    <w:rPr>
      <w:rFonts w:ascii="Arial Narrow" w:eastAsia="Times New Roman" w:hAnsi="Arial Narrow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F54E9"/>
    <w:rPr>
      <w:rFonts w:ascii="Arial Narrow" w:hAnsi="Arial Narrow" w:cs="Times New Roman"/>
      <w:b/>
      <w:bCs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B53"/>
    <w:pPr>
      <w:spacing w:after="200"/>
    </w:pPr>
    <w:rPr>
      <w:rFonts w:ascii="Calibri" w:eastAsia="Calibri" w:hAnsi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B53"/>
    <w:rPr>
      <w:rFonts w:ascii="Times New Roman" w:hAnsi="Times New Roman" w:cs="Times New Roman"/>
      <w:b/>
      <w:bCs/>
      <w:sz w:val="20"/>
      <w:szCs w:val="20"/>
    </w:rPr>
  </w:style>
  <w:style w:type="table" w:customStyle="1" w:styleId="TableGrid1">
    <w:name w:val="Table Grid1"/>
    <w:uiPriority w:val="99"/>
    <w:rsid w:val="008A2F6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Multipunch">
    <w:name w:val="Multi punch"/>
    <w:rsid w:val="00DA4188"/>
    <w:pPr>
      <w:numPr>
        <w:numId w:val="5"/>
      </w:numPr>
    </w:pPr>
  </w:style>
  <w:style w:type="numbering" w:customStyle="1" w:styleId="Singlepunch">
    <w:name w:val="Single punch"/>
    <w:rsid w:val="00DA4188"/>
    <w:pPr>
      <w:numPr>
        <w:numId w:val="6"/>
      </w:numPr>
    </w:pPr>
  </w:style>
  <w:style w:type="paragraph" w:styleId="Revision">
    <w:name w:val="Revision"/>
    <w:hidden/>
    <w:uiPriority w:val="99"/>
    <w:semiHidden/>
    <w:rsid w:val="00F3222C"/>
  </w:style>
  <w:style w:type="character" w:styleId="Hyperlink">
    <w:name w:val="Hyperlink"/>
    <w:basedOn w:val="DefaultParagraphFont"/>
    <w:uiPriority w:val="99"/>
    <w:unhideWhenUsed/>
    <w:rsid w:val="004A74DF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CD1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5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58AB8-30EC-4AF9-AD0F-E216B37BF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630</Words>
  <Characters>2897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FASD PIC AND NATIONAL PARTNER CROSS SITE EVALUATION</vt:lpstr>
    </vt:vector>
  </TitlesOfParts>
  <Company>Westat</Company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FASD PIC AND NATIONAL PARTNER CROSS SITE EVALUATION</dc:title>
  <dc:creator>Saloni Sapru</dc:creator>
  <cp:lastModifiedBy>Hutsell, Catherine (CDC/DDNID/NCBDDD/DBDID)</cp:lastModifiedBy>
  <cp:revision>2</cp:revision>
  <cp:lastPrinted>2015-07-06T21:38:00Z</cp:lastPrinted>
  <dcterms:created xsi:type="dcterms:W3CDTF">2020-09-04T00:23:00Z</dcterms:created>
  <dcterms:modified xsi:type="dcterms:W3CDTF">2020-09-04T00:23:00Z</dcterms:modified>
</cp:coreProperties>
</file>