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2873" w:rsidP="00502873" w:rsidRDefault="00502873" w14:paraId="17189F88" w14:textId="0B106995">
      <w:pPr>
        <w:spacing w:after="0" w:line="240" w:lineRule="auto"/>
        <w:jc w:val="center"/>
        <w:rPr>
          <w:b/>
          <w:sz w:val="24"/>
          <w:szCs w:val="24"/>
        </w:rPr>
      </w:pPr>
      <w:r>
        <w:rPr>
          <w:b/>
          <w:sz w:val="24"/>
          <w:szCs w:val="24"/>
        </w:rPr>
        <w:t xml:space="preserve">Interview Guide </w:t>
      </w:r>
    </w:p>
    <w:p w:rsidR="00502873" w:rsidP="00036EFB" w:rsidRDefault="00502873" w14:paraId="1ABFC173" w14:textId="0FAF3AFF">
      <w:pPr>
        <w:spacing w:after="0" w:line="240" w:lineRule="auto"/>
        <w:rPr>
          <w:b/>
          <w:sz w:val="24"/>
          <w:szCs w:val="24"/>
        </w:rPr>
      </w:pPr>
    </w:p>
    <w:p w:rsidR="00502873" w:rsidP="00036EFB" w:rsidRDefault="00635B11" w14:paraId="7B0282AC" w14:textId="70B8081E">
      <w:pPr>
        <w:spacing w:after="0" w:line="240" w:lineRule="auto"/>
        <w:rPr>
          <w:b/>
          <w:sz w:val="24"/>
          <w:szCs w:val="24"/>
        </w:rPr>
      </w:pPr>
      <w:r>
        <w:rPr>
          <w:noProof/>
        </w:rPr>
        <mc:AlternateContent>
          <mc:Choice Requires="wps">
            <w:drawing>
              <wp:anchor distT="0" distB="0" distL="114300" distR="114300" simplePos="0" relativeHeight="251659264" behindDoc="0" locked="0" layoutInCell="1" allowOverlap="1" wp14:editId="4E0C20CD" wp14:anchorId="213490A5">
                <wp:simplePos x="0" y="0"/>
                <wp:positionH relativeFrom="margin">
                  <wp:posOffset>0</wp:posOffset>
                </wp:positionH>
                <wp:positionV relativeFrom="paragraph">
                  <wp:posOffset>189865</wp:posOffset>
                </wp:positionV>
                <wp:extent cx="5743575" cy="3209925"/>
                <wp:effectExtent l="0" t="0" r="28575" b="2857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209925"/>
                        </a:xfrm>
                        <a:prstGeom prst="rect">
                          <a:avLst/>
                        </a:prstGeom>
                        <a:solidFill>
                          <a:srgbClr val="FFFFFF"/>
                        </a:solidFill>
                        <a:ln w="9525">
                          <a:solidFill>
                            <a:srgbClr val="000000"/>
                          </a:solidFill>
                          <a:miter lim="800000"/>
                          <a:headEnd/>
                          <a:tailEnd/>
                        </a:ln>
                      </wps:spPr>
                      <wps:txbx>
                        <w:txbxContent>
                          <w:p w:rsidRPr="00635B11" w:rsidR="00AA7413" w:rsidP="00502873" w:rsidRDefault="00AA7413" w14:paraId="39657773" w14:textId="49A29824">
                            <w:pPr>
                              <w:autoSpaceDE w:val="0"/>
                              <w:autoSpaceDN w:val="0"/>
                              <w:adjustRightInd w:val="0"/>
                              <w:spacing w:after="0" w:line="240" w:lineRule="auto"/>
                              <w:jc w:val="right"/>
                              <w:rPr>
                                <w:rFonts w:cstheme="minorHAnsi"/>
                                <w:sz w:val="20"/>
                                <w:szCs w:val="20"/>
                              </w:rPr>
                            </w:pPr>
                            <w:r w:rsidRPr="00635B11">
                              <w:rPr>
                                <w:rFonts w:cstheme="minorHAnsi"/>
                                <w:sz w:val="20"/>
                                <w:szCs w:val="20"/>
                              </w:rPr>
                              <w:t>OMB No.: 0925-0641</w:t>
                            </w:r>
                          </w:p>
                          <w:p w:rsidRPr="00635B11" w:rsidR="00AA7413" w:rsidP="00502873" w:rsidRDefault="00AA7413" w14:paraId="04A45AF6" w14:textId="6A1F0489">
                            <w:pPr>
                              <w:autoSpaceDE w:val="0"/>
                              <w:autoSpaceDN w:val="0"/>
                              <w:adjustRightInd w:val="0"/>
                              <w:spacing w:after="0" w:line="240" w:lineRule="auto"/>
                              <w:jc w:val="right"/>
                              <w:rPr>
                                <w:rFonts w:cstheme="minorHAnsi"/>
                                <w:sz w:val="20"/>
                                <w:szCs w:val="20"/>
                              </w:rPr>
                            </w:pPr>
                            <w:r w:rsidRPr="00635B11">
                              <w:rPr>
                                <w:rFonts w:cstheme="minorHAnsi"/>
                                <w:sz w:val="20"/>
                                <w:szCs w:val="20"/>
                              </w:rPr>
                              <w:t xml:space="preserve">Expiration Date:  </w:t>
                            </w:r>
                            <w:r w:rsidRPr="00635B11" w:rsidR="00A049FA">
                              <w:rPr>
                                <w:rFonts w:cstheme="minorHAnsi"/>
                                <w:sz w:val="20"/>
                                <w:szCs w:val="20"/>
                              </w:rPr>
                              <w:t>1/31/2021</w:t>
                            </w:r>
                          </w:p>
                          <w:p w:rsidRPr="00635B11" w:rsidR="00502873" w:rsidP="00502873" w:rsidRDefault="00502873" w14:paraId="3D0B9062" w14:textId="77777777">
                            <w:pPr>
                              <w:autoSpaceDE w:val="0"/>
                              <w:autoSpaceDN w:val="0"/>
                              <w:adjustRightInd w:val="0"/>
                              <w:spacing w:after="0" w:line="240" w:lineRule="auto"/>
                              <w:jc w:val="right"/>
                              <w:rPr>
                                <w:rFonts w:cstheme="minorHAnsi"/>
                                <w:sz w:val="20"/>
                                <w:szCs w:val="20"/>
                              </w:rPr>
                            </w:pPr>
                          </w:p>
                          <w:p w:rsidRPr="00635B11" w:rsidR="00AA7413" w:rsidP="00502873" w:rsidRDefault="00AA7413" w14:paraId="30423D39" w14:textId="16AD4738">
                            <w:pPr>
                              <w:autoSpaceDE w:val="0"/>
                              <w:autoSpaceDN w:val="0"/>
                              <w:adjustRightInd w:val="0"/>
                              <w:spacing w:after="0" w:line="240" w:lineRule="auto"/>
                              <w:rPr>
                                <w:rFonts w:cstheme="minorHAnsi"/>
                                <w:sz w:val="20"/>
                                <w:szCs w:val="20"/>
                              </w:rPr>
                            </w:pPr>
                            <w:r w:rsidRPr="00635B11">
                              <w:rPr>
                                <w:rFonts w:cstheme="minorHAnsi"/>
                                <w:sz w:val="20"/>
                                <w:szCs w:val="20"/>
                              </w:rPr>
                              <w:t>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by email to complete this instrument so that we can maintain current information about our network of research advocates.</w:t>
                            </w:r>
                          </w:p>
                          <w:p w:rsidRPr="00635B11" w:rsidR="00502873" w:rsidP="00502873" w:rsidRDefault="00502873" w14:paraId="1091E1C6" w14:textId="77777777">
                            <w:pPr>
                              <w:autoSpaceDE w:val="0"/>
                              <w:autoSpaceDN w:val="0"/>
                              <w:adjustRightInd w:val="0"/>
                              <w:spacing w:after="0" w:line="240" w:lineRule="auto"/>
                              <w:rPr>
                                <w:rFonts w:cstheme="minorHAnsi"/>
                                <w:sz w:val="20"/>
                                <w:szCs w:val="20"/>
                              </w:rPr>
                            </w:pPr>
                          </w:p>
                          <w:p w:rsidRPr="00635B11" w:rsidR="00AA7413" w:rsidP="00502873" w:rsidRDefault="00AA7413" w14:paraId="6DBB7AAA" w14:textId="123489FF">
                            <w:pPr>
                              <w:autoSpaceDE w:val="0"/>
                              <w:autoSpaceDN w:val="0"/>
                              <w:adjustRightInd w:val="0"/>
                              <w:spacing w:after="0" w:line="240" w:lineRule="auto"/>
                              <w:rPr>
                                <w:rFonts w:cstheme="minorHAnsi"/>
                                <w:sz w:val="20"/>
                                <w:szCs w:val="20"/>
                              </w:rPr>
                            </w:pPr>
                            <w:r w:rsidRPr="00635B11">
                              <w:rPr>
                                <w:rFonts w:cstheme="minorHAnsi"/>
                                <w:sz w:val="20"/>
                                <w:szCs w:val="20"/>
                              </w:rPr>
                              <w:t xml:space="preserve">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w:t>
                            </w:r>
                            <w:r w:rsidRPr="00635B11">
                              <w:rPr>
                                <w:rFonts w:cstheme="minorHAnsi"/>
                                <w:b/>
                                <w:sz w:val="20"/>
                                <w:szCs w:val="20"/>
                              </w:rPr>
                              <w:t>An agency may not conduct or sponsor, and a person is not required to respond to, a collection of information unless it displays a currently valid OMB control number.</w:t>
                            </w:r>
                            <w:r w:rsidRPr="00635B11">
                              <w:rPr>
                                <w:rFonts w:cstheme="minorHAnsi"/>
                                <w:sz w:val="20"/>
                                <w:szCs w:val="20"/>
                              </w:rPr>
                              <w:t xml:space="preserve"> Send comments regarding this burden estimate or any other aspect of this collection of information, including suggestions for reducing this burden </w:t>
                            </w:r>
                            <w:proofErr w:type="gramStart"/>
                            <w:r w:rsidRPr="00635B11">
                              <w:rPr>
                                <w:rFonts w:cstheme="minorHAnsi"/>
                                <w:sz w:val="20"/>
                                <w:szCs w:val="20"/>
                              </w:rPr>
                              <w:t>to:</w:t>
                            </w:r>
                            <w:proofErr w:type="gramEnd"/>
                            <w:r w:rsidRPr="00635B11">
                              <w:rPr>
                                <w:rFonts w:cstheme="minorHAnsi"/>
                                <w:sz w:val="20"/>
                                <w:szCs w:val="20"/>
                              </w:rPr>
                              <w:t xml:space="preserve"> NIH, Project Clearance Branch, 6705 Rockledge Drive, MSC 7974, Bethesda, MD 20892-7974, ATTN: PRA (0925-0641). Do not return the completed form to this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13490A5">
                <v:stroke joinstyle="miter"/>
                <v:path gradientshapeok="t" o:connecttype="rect"/>
              </v:shapetype>
              <v:shape id="Text Box 3" style="position:absolute;margin-left:0;margin-top:14.95pt;width:452.25pt;height:25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">
                <v:textbox>
                  <w:txbxContent>
                    <w:p w:rsidRPr="00635B11" w:rsidR="00AA7413" w:rsidP="00502873" w:rsidRDefault="00AA7413" w14:paraId="39657773" w14:textId="49A29824">
                      <w:pPr>
                        <w:autoSpaceDE w:val="0"/>
                        <w:autoSpaceDN w:val="0"/>
                        <w:adjustRightInd w:val="0"/>
                        <w:spacing w:after="0" w:line="240" w:lineRule="auto"/>
                        <w:jc w:val="right"/>
                        <w:rPr>
                          <w:rFonts w:cstheme="minorHAnsi"/>
                          <w:sz w:val="20"/>
                          <w:szCs w:val="20"/>
                        </w:rPr>
                      </w:pPr>
                      <w:r w:rsidRPr="00635B11">
                        <w:rPr>
                          <w:rFonts w:cstheme="minorHAnsi"/>
                          <w:sz w:val="20"/>
                          <w:szCs w:val="20"/>
                        </w:rPr>
                        <w:t>OMB No.: 0925-0641</w:t>
                      </w:r>
                    </w:p>
                    <w:p w:rsidRPr="00635B11" w:rsidR="00AA7413" w:rsidP="00502873" w:rsidRDefault="00AA7413" w14:paraId="04A45AF6" w14:textId="6A1F0489">
                      <w:pPr>
                        <w:autoSpaceDE w:val="0"/>
                        <w:autoSpaceDN w:val="0"/>
                        <w:adjustRightInd w:val="0"/>
                        <w:spacing w:after="0" w:line="240" w:lineRule="auto"/>
                        <w:jc w:val="right"/>
                        <w:rPr>
                          <w:rFonts w:cstheme="minorHAnsi"/>
                          <w:sz w:val="20"/>
                          <w:szCs w:val="20"/>
                        </w:rPr>
                      </w:pPr>
                      <w:r w:rsidRPr="00635B11">
                        <w:rPr>
                          <w:rFonts w:cstheme="minorHAnsi"/>
                          <w:sz w:val="20"/>
                          <w:szCs w:val="20"/>
                        </w:rPr>
                        <w:t xml:space="preserve">Expiration Date:  </w:t>
                      </w:r>
                      <w:r w:rsidRPr="00635B11" w:rsidR="00A049FA">
                        <w:rPr>
                          <w:rFonts w:cstheme="minorHAnsi"/>
                          <w:sz w:val="20"/>
                          <w:szCs w:val="20"/>
                        </w:rPr>
                        <w:t>1/31/2021</w:t>
                      </w:r>
                    </w:p>
                    <w:p w:rsidRPr="00635B11" w:rsidR="00502873" w:rsidP="00502873" w:rsidRDefault="00502873" w14:paraId="3D0B9062" w14:textId="77777777">
                      <w:pPr>
                        <w:autoSpaceDE w:val="0"/>
                        <w:autoSpaceDN w:val="0"/>
                        <w:adjustRightInd w:val="0"/>
                        <w:spacing w:after="0" w:line="240" w:lineRule="auto"/>
                        <w:jc w:val="right"/>
                        <w:rPr>
                          <w:rFonts w:cstheme="minorHAnsi"/>
                          <w:sz w:val="20"/>
                          <w:szCs w:val="20"/>
                        </w:rPr>
                      </w:pPr>
                    </w:p>
                    <w:p w:rsidRPr="00635B11" w:rsidR="00AA7413" w:rsidP="00502873" w:rsidRDefault="00AA7413" w14:paraId="30423D39" w14:textId="16AD4738">
                      <w:pPr>
                        <w:autoSpaceDE w:val="0"/>
                        <w:autoSpaceDN w:val="0"/>
                        <w:adjustRightInd w:val="0"/>
                        <w:spacing w:after="0" w:line="240" w:lineRule="auto"/>
                        <w:rPr>
                          <w:rFonts w:cstheme="minorHAnsi"/>
                          <w:sz w:val="20"/>
                          <w:szCs w:val="20"/>
                        </w:rPr>
                      </w:pPr>
                      <w:r w:rsidRPr="00635B11">
                        <w:rPr>
                          <w:rFonts w:cstheme="minorHAnsi"/>
                          <w:sz w:val="20"/>
                          <w:szCs w:val="20"/>
                        </w:rPr>
                        <w:t>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by email to complete this instrument so that we can maintain current information about our network of research advocates.</w:t>
                      </w:r>
                    </w:p>
                    <w:p w:rsidRPr="00635B11" w:rsidR="00502873" w:rsidP="00502873" w:rsidRDefault="00502873" w14:paraId="1091E1C6" w14:textId="77777777">
                      <w:pPr>
                        <w:autoSpaceDE w:val="0"/>
                        <w:autoSpaceDN w:val="0"/>
                        <w:adjustRightInd w:val="0"/>
                        <w:spacing w:after="0" w:line="240" w:lineRule="auto"/>
                        <w:rPr>
                          <w:rFonts w:cstheme="minorHAnsi"/>
                          <w:sz w:val="20"/>
                          <w:szCs w:val="20"/>
                        </w:rPr>
                      </w:pPr>
                    </w:p>
                    <w:p w:rsidRPr="00635B11" w:rsidR="00AA7413" w:rsidP="00502873" w:rsidRDefault="00AA7413" w14:paraId="6DBB7AAA" w14:textId="123489FF">
                      <w:pPr>
                        <w:autoSpaceDE w:val="0"/>
                        <w:autoSpaceDN w:val="0"/>
                        <w:adjustRightInd w:val="0"/>
                        <w:spacing w:after="0" w:line="240" w:lineRule="auto"/>
                        <w:rPr>
                          <w:rFonts w:cstheme="minorHAnsi"/>
                          <w:sz w:val="20"/>
                          <w:szCs w:val="20"/>
                        </w:rPr>
                      </w:pPr>
                      <w:r w:rsidRPr="00635B11">
                        <w:rPr>
                          <w:rFonts w:cstheme="minorHAnsi"/>
                          <w:sz w:val="20"/>
                          <w:szCs w:val="20"/>
                        </w:rPr>
                        <w:t xml:space="preserve">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w:t>
                      </w:r>
                      <w:r w:rsidRPr="00635B11">
                        <w:rPr>
                          <w:rFonts w:cstheme="minorHAnsi"/>
                          <w:b/>
                          <w:sz w:val="20"/>
                          <w:szCs w:val="20"/>
                        </w:rPr>
                        <w:t>An agency may not conduct or sponsor, and a person is not required to respond to, a collection of information unless it displays a currently valid OMB control number.</w:t>
                      </w:r>
                      <w:r w:rsidRPr="00635B11">
                        <w:rPr>
                          <w:rFonts w:cstheme="minorHAnsi"/>
                          <w:sz w:val="20"/>
                          <w:szCs w:val="20"/>
                        </w:rPr>
                        <w:t xml:space="preserve"> Send comments regarding this burden estimate or any other aspect of this collection of information, including suggestions for reducing this burden </w:t>
                      </w:r>
                      <w:proofErr w:type="gramStart"/>
                      <w:r w:rsidRPr="00635B11">
                        <w:rPr>
                          <w:rFonts w:cstheme="minorHAnsi"/>
                          <w:sz w:val="20"/>
                          <w:szCs w:val="20"/>
                        </w:rPr>
                        <w:t>to:</w:t>
                      </w:r>
                      <w:proofErr w:type="gramEnd"/>
                      <w:r w:rsidRPr="00635B11">
                        <w:rPr>
                          <w:rFonts w:cstheme="minorHAnsi"/>
                          <w:sz w:val="20"/>
                          <w:szCs w:val="20"/>
                        </w:rPr>
                        <w:t xml:space="preserve"> NIH, Project Clearance Branch, 6705 Rockledge Drive, MSC 7974, Bethesda, MD 20892-7974, ATTN: PRA (0925-0641). Do not return the completed form to this address.</w:t>
                      </w:r>
                    </w:p>
                  </w:txbxContent>
                </v:textbox>
                <w10:wrap anchorx="margin"/>
              </v:shape>
            </w:pict>
          </mc:Fallback>
        </mc:AlternateContent>
      </w:r>
    </w:p>
    <w:p w:rsidR="00502873" w:rsidP="00036EFB" w:rsidRDefault="00502873" w14:paraId="280EA09D" w14:textId="6C6819F0">
      <w:pPr>
        <w:spacing w:after="0" w:line="240" w:lineRule="auto"/>
        <w:rPr>
          <w:b/>
          <w:sz w:val="24"/>
          <w:szCs w:val="24"/>
        </w:rPr>
      </w:pPr>
      <w:bookmarkStart w:name="_GoBack" w:id="0"/>
    </w:p>
    <w:p w:rsidR="00502873" w:rsidP="00036EFB" w:rsidRDefault="00502873" w14:paraId="7D3283B1" w14:textId="77777777">
      <w:pPr>
        <w:spacing w:after="0" w:line="240" w:lineRule="auto"/>
        <w:rPr>
          <w:b/>
          <w:sz w:val="24"/>
          <w:szCs w:val="24"/>
        </w:rPr>
      </w:pPr>
    </w:p>
    <w:p w:rsidR="00502873" w:rsidP="00036EFB" w:rsidRDefault="00502873" w14:paraId="28052EF7" w14:textId="77777777">
      <w:pPr>
        <w:spacing w:after="0" w:line="240" w:lineRule="auto"/>
        <w:rPr>
          <w:b/>
          <w:sz w:val="24"/>
          <w:szCs w:val="24"/>
        </w:rPr>
      </w:pPr>
    </w:p>
    <w:p w:rsidR="00502873" w:rsidP="00036EFB" w:rsidRDefault="00502873" w14:paraId="6EDC75D8" w14:textId="77777777">
      <w:pPr>
        <w:spacing w:after="0" w:line="240" w:lineRule="auto"/>
        <w:rPr>
          <w:b/>
          <w:sz w:val="24"/>
          <w:szCs w:val="24"/>
        </w:rPr>
      </w:pPr>
    </w:p>
    <w:p w:rsidR="00502873" w:rsidP="00036EFB" w:rsidRDefault="00502873" w14:paraId="4EB57F2A" w14:textId="77777777">
      <w:pPr>
        <w:spacing w:after="0" w:line="240" w:lineRule="auto"/>
        <w:rPr>
          <w:b/>
          <w:sz w:val="24"/>
          <w:szCs w:val="24"/>
        </w:rPr>
      </w:pPr>
    </w:p>
    <w:p w:rsidR="00502873" w:rsidP="00036EFB" w:rsidRDefault="00502873" w14:paraId="569B43AC" w14:textId="77777777">
      <w:pPr>
        <w:spacing w:after="0" w:line="240" w:lineRule="auto"/>
        <w:rPr>
          <w:b/>
          <w:sz w:val="24"/>
          <w:szCs w:val="24"/>
        </w:rPr>
      </w:pPr>
    </w:p>
    <w:p w:rsidR="00502873" w:rsidP="00036EFB" w:rsidRDefault="00502873" w14:paraId="54003D23" w14:textId="77777777">
      <w:pPr>
        <w:spacing w:after="0" w:line="240" w:lineRule="auto"/>
        <w:rPr>
          <w:b/>
          <w:sz w:val="24"/>
          <w:szCs w:val="24"/>
        </w:rPr>
      </w:pPr>
    </w:p>
    <w:p w:rsidR="00502873" w:rsidP="00036EFB" w:rsidRDefault="00502873" w14:paraId="4857A9E6" w14:textId="77777777">
      <w:pPr>
        <w:spacing w:after="0" w:line="240" w:lineRule="auto"/>
        <w:rPr>
          <w:b/>
          <w:sz w:val="24"/>
          <w:szCs w:val="24"/>
        </w:rPr>
      </w:pPr>
    </w:p>
    <w:p w:rsidR="00502873" w:rsidP="00036EFB" w:rsidRDefault="00502873" w14:paraId="1DBCE8ED" w14:textId="77777777">
      <w:pPr>
        <w:spacing w:after="0" w:line="240" w:lineRule="auto"/>
        <w:rPr>
          <w:b/>
          <w:sz w:val="24"/>
          <w:szCs w:val="24"/>
        </w:rPr>
      </w:pPr>
    </w:p>
    <w:p w:rsidR="00502873" w:rsidP="00036EFB" w:rsidRDefault="00502873" w14:paraId="0D429261" w14:textId="77777777">
      <w:pPr>
        <w:spacing w:after="0" w:line="240" w:lineRule="auto"/>
        <w:rPr>
          <w:b/>
          <w:sz w:val="24"/>
          <w:szCs w:val="24"/>
        </w:rPr>
      </w:pPr>
    </w:p>
    <w:p w:rsidR="00502873" w:rsidP="00036EFB" w:rsidRDefault="00502873" w14:paraId="7BA1F08C" w14:textId="77777777">
      <w:pPr>
        <w:spacing w:after="0" w:line="240" w:lineRule="auto"/>
        <w:rPr>
          <w:b/>
          <w:sz w:val="24"/>
          <w:szCs w:val="24"/>
        </w:rPr>
      </w:pPr>
    </w:p>
    <w:p w:rsidR="00502873" w:rsidP="00036EFB" w:rsidRDefault="00502873" w14:paraId="2FEDEE5B" w14:textId="77777777">
      <w:pPr>
        <w:spacing w:after="0" w:line="240" w:lineRule="auto"/>
        <w:rPr>
          <w:b/>
          <w:sz w:val="24"/>
          <w:szCs w:val="24"/>
        </w:rPr>
      </w:pPr>
    </w:p>
    <w:p w:rsidR="00502873" w:rsidP="00036EFB" w:rsidRDefault="00502873" w14:paraId="3E5D577F" w14:textId="77777777">
      <w:pPr>
        <w:spacing w:after="0" w:line="240" w:lineRule="auto"/>
        <w:rPr>
          <w:b/>
          <w:sz w:val="24"/>
          <w:szCs w:val="24"/>
        </w:rPr>
      </w:pPr>
    </w:p>
    <w:p w:rsidR="00502873" w:rsidP="00036EFB" w:rsidRDefault="00502873" w14:paraId="7DC16C94" w14:textId="5F1C5185">
      <w:pPr>
        <w:spacing w:after="0" w:line="240" w:lineRule="auto"/>
        <w:rPr>
          <w:b/>
          <w:sz w:val="24"/>
          <w:szCs w:val="24"/>
        </w:rPr>
      </w:pPr>
    </w:p>
    <w:bookmarkEnd w:id="0"/>
    <w:p w:rsidR="00635B11" w:rsidP="00036EFB" w:rsidRDefault="00635B11" w14:paraId="5C704770" w14:textId="07A01265">
      <w:pPr>
        <w:spacing w:after="0" w:line="240" w:lineRule="auto"/>
        <w:rPr>
          <w:b/>
          <w:sz w:val="24"/>
          <w:szCs w:val="24"/>
        </w:rPr>
      </w:pPr>
    </w:p>
    <w:p w:rsidR="00635B11" w:rsidP="00036EFB" w:rsidRDefault="00635B11" w14:paraId="22EE5036" w14:textId="7E18ED4C">
      <w:pPr>
        <w:spacing w:after="0" w:line="240" w:lineRule="auto"/>
        <w:rPr>
          <w:b/>
          <w:sz w:val="24"/>
          <w:szCs w:val="24"/>
        </w:rPr>
      </w:pPr>
    </w:p>
    <w:p w:rsidR="00635B11" w:rsidP="00036EFB" w:rsidRDefault="00635B11" w14:paraId="1D548787" w14:textId="4EE016E4">
      <w:pPr>
        <w:spacing w:after="0" w:line="240" w:lineRule="auto"/>
        <w:rPr>
          <w:b/>
          <w:sz w:val="24"/>
          <w:szCs w:val="24"/>
        </w:rPr>
      </w:pPr>
    </w:p>
    <w:p w:rsidR="00635B11" w:rsidP="00036EFB" w:rsidRDefault="00635B11" w14:paraId="05DB024C" w14:textId="3DF3CC71">
      <w:pPr>
        <w:spacing w:after="0" w:line="240" w:lineRule="auto"/>
        <w:rPr>
          <w:b/>
          <w:sz w:val="24"/>
          <w:szCs w:val="24"/>
        </w:rPr>
      </w:pPr>
    </w:p>
    <w:p w:rsidR="00635B11" w:rsidP="00036EFB" w:rsidRDefault="00635B11" w14:paraId="4CF6D2AF" w14:textId="77777777">
      <w:pPr>
        <w:spacing w:after="0" w:line="240" w:lineRule="auto"/>
        <w:rPr>
          <w:b/>
          <w:sz w:val="24"/>
          <w:szCs w:val="24"/>
        </w:rPr>
      </w:pPr>
    </w:p>
    <w:p w:rsidRPr="006E1AC8" w:rsidR="00036EFB" w:rsidP="00036EFB" w:rsidRDefault="00502873" w14:paraId="40EC64BA" w14:textId="5076EF26">
      <w:pPr>
        <w:spacing w:after="0" w:line="240" w:lineRule="auto"/>
        <w:rPr>
          <w:b/>
          <w:sz w:val="24"/>
          <w:szCs w:val="24"/>
        </w:rPr>
      </w:pPr>
      <w:r>
        <w:rPr>
          <w:b/>
          <w:sz w:val="24"/>
          <w:szCs w:val="24"/>
        </w:rPr>
        <w:t>Thank</w:t>
      </w:r>
      <w:r w:rsidRPr="006E1AC8" w:rsidR="00036EFB">
        <w:rPr>
          <w:b/>
          <w:sz w:val="24"/>
          <w:szCs w:val="24"/>
        </w:rPr>
        <w:t xml:space="preserve"> you for participating in the NCI activity, we appreciate your time and willingness to contribute to NCI’s work. We’re hoping to ask you a few questions about your experience participating in this activity.</w:t>
      </w:r>
    </w:p>
    <w:p w:rsidRPr="006E1AC8" w:rsidR="00036EFB" w:rsidP="00036EFB" w:rsidRDefault="00036EFB" w14:paraId="47E0FFC6" w14:textId="77777777">
      <w:pPr>
        <w:spacing w:after="0" w:line="240" w:lineRule="auto"/>
        <w:rPr>
          <w:sz w:val="24"/>
          <w:szCs w:val="24"/>
        </w:rPr>
      </w:pPr>
    </w:p>
    <w:p w:rsidRPr="006E1AC8" w:rsidR="00036EFB" w:rsidP="00036EFB" w:rsidRDefault="00036EFB" w14:paraId="1DC11E5B" w14:textId="3EF90D01">
      <w:pPr>
        <w:numPr>
          <w:ilvl w:val="0"/>
          <w:numId w:val="1"/>
        </w:numPr>
        <w:spacing w:after="0" w:line="240" w:lineRule="auto"/>
        <w:rPr>
          <w:sz w:val="24"/>
          <w:szCs w:val="24"/>
        </w:rPr>
      </w:pPr>
      <w:r w:rsidRPr="006E1AC8">
        <w:rPr>
          <w:sz w:val="24"/>
          <w:szCs w:val="24"/>
        </w:rPr>
        <w:t>How much opportunity do you feel you got to contribute and provide the collective patient perspective?</w:t>
      </w:r>
    </w:p>
    <w:p w:rsidRPr="006E1AC8" w:rsidR="00036EFB" w:rsidP="00036EFB" w:rsidRDefault="00036EFB" w14:paraId="14B65138" w14:textId="33471907">
      <w:pPr>
        <w:spacing w:after="0" w:line="240" w:lineRule="auto"/>
        <w:ind w:left="360"/>
        <w:rPr>
          <w:sz w:val="24"/>
          <w:szCs w:val="24"/>
        </w:rPr>
      </w:pPr>
    </w:p>
    <w:p w:rsidRPr="006E1AC8" w:rsidR="00036EFB" w:rsidP="00036EFB" w:rsidRDefault="00036EFB" w14:paraId="315681C0" w14:textId="53E9B466">
      <w:pPr>
        <w:numPr>
          <w:ilvl w:val="0"/>
          <w:numId w:val="1"/>
        </w:numPr>
        <w:spacing w:after="0" w:line="240" w:lineRule="auto"/>
        <w:rPr>
          <w:sz w:val="24"/>
          <w:szCs w:val="24"/>
        </w:rPr>
      </w:pPr>
      <w:r w:rsidRPr="006E1AC8">
        <w:rPr>
          <w:sz w:val="24"/>
          <w:szCs w:val="24"/>
        </w:rPr>
        <w:t>How well prepared did you feel for this activity?</w:t>
      </w:r>
    </w:p>
    <w:p w:rsidRPr="006E1AC8" w:rsidR="00036EFB" w:rsidP="00036EFB" w:rsidRDefault="00036EFB" w14:paraId="5EBC6343" w14:textId="268B9591">
      <w:pPr>
        <w:pStyle w:val="ListParagraph"/>
        <w:rPr>
          <w:rFonts w:asciiTheme="minorHAnsi" w:hAnsiTheme="minorHAnsi"/>
          <w:szCs w:val="24"/>
        </w:rPr>
      </w:pPr>
    </w:p>
    <w:p w:rsidRPr="00A66566" w:rsidR="00036EFB" w:rsidP="00036EFB" w:rsidRDefault="00036EFB" w14:paraId="7C38EA3C" w14:textId="77777777">
      <w:pPr>
        <w:numPr>
          <w:ilvl w:val="0"/>
          <w:numId w:val="1"/>
        </w:numPr>
        <w:spacing w:after="0" w:line="240" w:lineRule="auto"/>
        <w:rPr>
          <w:sz w:val="24"/>
          <w:szCs w:val="24"/>
        </w:rPr>
      </w:pPr>
      <w:r w:rsidRPr="00A66566">
        <w:rPr>
          <w:sz w:val="24"/>
          <w:szCs w:val="24"/>
        </w:rPr>
        <w:t>How well did you feel you understood your role?</w:t>
      </w:r>
    </w:p>
    <w:p w:rsidRPr="00A66566" w:rsidR="00036EFB" w:rsidP="00036EFB" w:rsidRDefault="00036EFB" w14:paraId="2E7F0B64" w14:textId="20BF9456">
      <w:pPr>
        <w:spacing w:after="0" w:line="240" w:lineRule="auto"/>
        <w:ind w:left="360"/>
        <w:rPr>
          <w:sz w:val="24"/>
          <w:szCs w:val="24"/>
        </w:rPr>
      </w:pPr>
    </w:p>
    <w:p w:rsidRPr="00A66566" w:rsidR="00036EFB" w:rsidP="00036EFB" w:rsidRDefault="00036EFB" w14:paraId="5AE4BE17" w14:textId="03B0C87C">
      <w:pPr>
        <w:numPr>
          <w:ilvl w:val="1"/>
          <w:numId w:val="1"/>
        </w:numPr>
        <w:spacing w:after="0" w:line="240" w:lineRule="auto"/>
        <w:rPr>
          <w:sz w:val="24"/>
          <w:szCs w:val="24"/>
        </w:rPr>
      </w:pPr>
      <w:r w:rsidRPr="00A66566">
        <w:rPr>
          <w:sz w:val="24"/>
          <w:szCs w:val="24"/>
        </w:rPr>
        <w:t>Was it clear up front or was it any different than you expected?</w:t>
      </w:r>
    </w:p>
    <w:p w:rsidRPr="006E1AC8" w:rsidR="00036EFB" w:rsidP="00036EFB" w:rsidRDefault="00036EFB" w14:paraId="145D4C21" w14:textId="77777777">
      <w:pPr>
        <w:spacing w:after="0" w:line="240" w:lineRule="auto"/>
        <w:ind w:left="1080"/>
        <w:rPr>
          <w:sz w:val="24"/>
          <w:szCs w:val="24"/>
        </w:rPr>
      </w:pPr>
    </w:p>
    <w:p w:rsidR="00036EFB" w:rsidP="00036EFB" w:rsidRDefault="00036EFB" w14:paraId="5A3E444F" w14:textId="10065BBB">
      <w:pPr>
        <w:numPr>
          <w:ilvl w:val="0"/>
          <w:numId w:val="1"/>
        </w:numPr>
        <w:spacing w:after="0" w:line="240" w:lineRule="auto"/>
        <w:rPr>
          <w:sz w:val="24"/>
          <w:szCs w:val="24"/>
        </w:rPr>
      </w:pPr>
      <w:r w:rsidRPr="00036EFB">
        <w:rPr>
          <w:sz w:val="24"/>
          <w:szCs w:val="24"/>
        </w:rPr>
        <w:t xml:space="preserve">How well did this experience </w:t>
      </w:r>
      <w:r>
        <w:rPr>
          <w:sz w:val="24"/>
          <w:szCs w:val="24"/>
        </w:rPr>
        <w:t>match your expectations?</w:t>
      </w:r>
    </w:p>
    <w:p w:rsidR="000C2B6D" w:rsidP="000C2B6D" w:rsidRDefault="000C2B6D" w14:paraId="62A6308F" w14:textId="0F386EAF">
      <w:pPr>
        <w:spacing w:after="0" w:line="240" w:lineRule="auto"/>
        <w:ind w:left="360"/>
        <w:rPr>
          <w:sz w:val="24"/>
          <w:szCs w:val="24"/>
        </w:rPr>
      </w:pPr>
    </w:p>
    <w:p w:rsidRPr="000C2B6D" w:rsidR="000C2B6D" w:rsidP="000C2B6D" w:rsidRDefault="000C2B6D" w14:paraId="271B58A3" w14:textId="21C6809B">
      <w:pPr>
        <w:numPr>
          <w:ilvl w:val="0"/>
          <w:numId w:val="1"/>
        </w:numPr>
        <w:spacing w:after="0" w:line="240" w:lineRule="auto"/>
        <w:rPr>
          <w:sz w:val="24"/>
          <w:szCs w:val="24"/>
        </w:rPr>
      </w:pPr>
      <w:r w:rsidRPr="00A66566">
        <w:rPr>
          <w:sz w:val="24"/>
          <w:szCs w:val="24"/>
        </w:rPr>
        <w:t>How much did you feel your perspective was heard and valued when providing feedback?</w:t>
      </w:r>
    </w:p>
    <w:p w:rsidRPr="00036EFB" w:rsidR="00036EFB" w:rsidP="00036EFB" w:rsidRDefault="00036EFB" w14:paraId="21CF7EFD" w14:textId="4D53C18B">
      <w:pPr>
        <w:spacing w:after="0" w:line="240" w:lineRule="auto"/>
        <w:ind w:left="360"/>
        <w:rPr>
          <w:sz w:val="24"/>
          <w:szCs w:val="24"/>
        </w:rPr>
      </w:pPr>
    </w:p>
    <w:p w:rsidR="00036EFB" w:rsidP="00036EFB" w:rsidRDefault="00036EFB" w14:paraId="30478627" w14:textId="5579A894">
      <w:pPr>
        <w:numPr>
          <w:ilvl w:val="0"/>
          <w:numId w:val="1"/>
        </w:numPr>
        <w:spacing w:after="0" w:line="240" w:lineRule="auto"/>
        <w:rPr>
          <w:sz w:val="24"/>
          <w:szCs w:val="24"/>
        </w:rPr>
      </w:pPr>
      <w:r w:rsidRPr="006E1AC8">
        <w:rPr>
          <w:sz w:val="24"/>
          <w:szCs w:val="24"/>
        </w:rPr>
        <w:t>Please share any other general thoughts, suggestions or feedback on the activity or ways to improve any aspect of the process.</w:t>
      </w:r>
    </w:p>
    <w:p w:rsidR="00AA7413" w:rsidP="00AA7413" w:rsidRDefault="00AA7413" w14:paraId="37450E42" w14:textId="441AFE0D">
      <w:pPr>
        <w:spacing w:after="0" w:line="240" w:lineRule="auto"/>
        <w:rPr>
          <w:rFonts w:ascii="Times New Roman" w:hAnsi="Times New Roman"/>
          <w:sz w:val="24"/>
          <w:szCs w:val="24"/>
        </w:rPr>
      </w:pPr>
    </w:p>
    <w:p w:rsidR="00AA7413" w:rsidP="00AA7413" w:rsidRDefault="00AA7413" w14:paraId="5A912478" w14:textId="0D30F114">
      <w:pPr>
        <w:spacing w:after="0" w:line="240" w:lineRule="auto"/>
        <w:rPr>
          <w:rFonts w:ascii="Times New Roman" w:hAnsi="Times New Roman"/>
          <w:sz w:val="24"/>
          <w:szCs w:val="24"/>
        </w:rPr>
      </w:pPr>
    </w:p>
    <w:p w:rsidRPr="006E1AC8" w:rsidR="00AA7413" w:rsidP="00AA7413" w:rsidRDefault="00AA7413" w14:paraId="299D4BCE" w14:textId="11E584A9">
      <w:pPr>
        <w:spacing w:after="0" w:line="240" w:lineRule="auto"/>
        <w:rPr>
          <w:sz w:val="24"/>
          <w:szCs w:val="24"/>
        </w:rPr>
      </w:pPr>
    </w:p>
    <w:p w:rsidR="004E43E2" w:rsidRDefault="004E43E2" w14:paraId="42F262A1" w14:textId="77777777"/>
    <w:sectPr w:rsidR="004E43E2" w:rsidSect="00635B11">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947F1"/>
    <w:multiLevelType w:val="hybridMultilevel"/>
    <w:tmpl w:val="D0944A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ED52D9B"/>
    <w:multiLevelType w:val="hybridMultilevel"/>
    <w:tmpl w:val="4D5C1562"/>
    <w:lvl w:ilvl="0" w:tplc="15D86CE4">
      <w:start w:val="1"/>
      <w:numFmt w:val="decimal"/>
      <w:lvlText w:val="%1."/>
      <w:lvlJc w:val="left"/>
      <w:pPr>
        <w:ind w:left="360" w:hanging="360"/>
      </w:pPr>
      <w:rPr>
        <w:rFonts w:asciiTheme="minorHAnsi" w:hAnsiTheme="minorHAnsi" w:hint="default"/>
      </w:rPr>
    </w:lvl>
    <w:lvl w:ilvl="1" w:tplc="AE3EFB68">
      <w:start w:val="1"/>
      <w:numFmt w:val="lowerLetter"/>
      <w:lvlText w:val="%2."/>
      <w:lvlJc w:val="left"/>
      <w:pPr>
        <w:ind w:left="1080" w:hanging="360"/>
      </w:pPr>
      <w:rPr>
        <w:rFonts w:asciiTheme="minorHAnsi" w:hAnsiTheme="minorHAnsi"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A2sjA2MDMxMzAwMTNW0lEKTi0uzszPAykwrAUA0JOM1ywAAAA="/>
  </w:docVars>
  <w:rsids>
    <w:rsidRoot w:val="00036EFB"/>
    <w:rsid w:val="00036EFB"/>
    <w:rsid w:val="000C2B6D"/>
    <w:rsid w:val="003E71A3"/>
    <w:rsid w:val="004C2893"/>
    <w:rsid w:val="004E43E2"/>
    <w:rsid w:val="00502873"/>
    <w:rsid w:val="00635B11"/>
    <w:rsid w:val="007F29F2"/>
    <w:rsid w:val="00A049FA"/>
    <w:rsid w:val="00AA7413"/>
    <w:rsid w:val="00D24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1F4D2"/>
  <w15:chartTrackingRefBased/>
  <w15:docId w15:val="{E298467C-A1FA-4FC3-BC84-CCD51F8FF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EF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EFB"/>
    <w:pPr>
      <w:spacing w:after="0" w:line="240" w:lineRule="auto"/>
      <w:ind w:left="720"/>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60FD39-DB78-4A86-9912-C96EEF05C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BAB1A0-8342-4FFF-BA45-C7E5A061B91B}">
  <ds:schemaRefs>
    <ds:schemaRef ds:uri="http://schemas.microsoft.com/sharepoint/v3/contenttype/forms"/>
  </ds:schemaRefs>
</ds:datastoreItem>
</file>

<file path=customXml/itemProps3.xml><?xml version="1.0" encoding="utf-8"?>
<ds:datastoreItem xmlns:ds="http://schemas.openxmlformats.org/officeDocument/2006/customXml" ds:itemID="{13112EA6-05E0-4B2D-B05E-3B11F6A3C8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Freimuth, John (NIH/NCI) [C]</dc:creator>
  <cp:keywords/>
  <dc:description/>
  <cp:lastModifiedBy>Abdelmouti, Tawanda (NIH/OD) [E]</cp:lastModifiedBy>
  <cp:revision>2</cp:revision>
  <dcterms:created xsi:type="dcterms:W3CDTF">2020-11-09T21:13:00Z</dcterms:created>
  <dcterms:modified xsi:type="dcterms:W3CDTF">2020-11-09T21:13:00Z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