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A0AE9" w14:textId="58AF8B69" w:rsidR="009219B4" w:rsidRDefault="007E2C7E">
      <w:bookmarkStart w:id="0" w:name="_GoBack"/>
      <w:bookmarkEnd w:id="0"/>
      <w:r>
        <w:rPr>
          <w:noProof/>
        </w:rPr>
        <mc:AlternateContent>
          <mc:Choice Requires="wps">
            <w:drawing>
              <wp:anchor distT="0" distB="0" distL="114300" distR="114300" simplePos="0" relativeHeight="251660288" behindDoc="0" locked="0" layoutInCell="1" allowOverlap="1" wp14:anchorId="61840E8A" wp14:editId="75E14769">
                <wp:simplePos x="0" y="0"/>
                <wp:positionH relativeFrom="column">
                  <wp:posOffset>1493832</wp:posOffset>
                </wp:positionH>
                <wp:positionV relativeFrom="paragraph">
                  <wp:posOffset>2572091</wp:posOffset>
                </wp:positionV>
                <wp:extent cx="4324578" cy="928048"/>
                <wp:effectExtent l="0" t="0" r="19050" b="24765"/>
                <wp:wrapNone/>
                <wp:docPr id="3" name="Text Box 3"/>
                <wp:cNvGraphicFramePr/>
                <a:graphic xmlns:a="http://schemas.openxmlformats.org/drawingml/2006/main">
                  <a:graphicData uri="http://schemas.microsoft.com/office/word/2010/wordprocessingShape">
                    <wps:wsp>
                      <wps:cNvSpPr txBox="1"/>
                      <wps:spPr>
                        <a:xfrm>
                          <a:off x="0" y="0"/>
                          <a:ext cx="4324578" cy="928048"/>
                        </a:xfrm>
                        <a:prstGeom prst="rect">
                          <a:avLst/>
                        </a:prstGeom>
                        <a:solidFill>
                          <a:schemeClr val="lt1"/>
                        </a:solidFill>
                        <a:ln w="6350">
                          <a:solidFill>
                            <a:prstClr val="black"/>
                          </a:solidFill>
                        </a:ln>
                      </wps:spPr>
                      <wps:txbx>
                        <w:txbxContent>
                          <w:p w14:paraId="315C544D" w14:textId="77777777" w:rsidR="007E2C7E" w:rsidRDefault="007E2C7E" w:rsidP="007E2C7E">
                            <w:pPr>
                              <w:pStyle w:val="CommentText"/>
                            </w:pPr>
                            <w:r w:rsidRPr="007E2C7E">
                              <w:rPr>
                                <w:sz w:val="14"/>
                              </w:rPr>
                              <w:t xml:space="preserve">Public reporting burden for this collection of information is estimated to average </w:t>
                            </w:r>
                            <w:r w:rsidRPr="007E2C7E">
                              <w:rPr>
                                <w:b/>
                                <w:sz w:val="14"/>
                              </w:rPr>
                              <w:t>12</w:t>
                            </w:r>
                            <w:r w:rsidRPr="007E2C7E">
                              <w:rPr>
                                <w:sz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r>
                              <w:t>.</w:t>
                            </w:r>
                          </w:p>
                          <w:p w14:paraId="5446DB2F" w14:textId="77777777" w:rsidR="007E2C7E" w:rsidRDefault="007E2C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7.6pt;margin-top:202.55pt;width:340.5pt;height:7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" fillcolor="white [3201]" strokeweight=".5pt">
                <v:textbox>
                  <w:txbxContent>
                    <w:p w14:paraId="315C544D" w14:textId="77777777" w:rsidR="007E2C7E" w:rsidRDefault="007E2C7E" w:rsidP="007E2C7E">
                      <w:pPr>
                        <w:pStyle w:val="CommentText"/>
                      </w:pPr>
                      <w:r w:rsidRPr="007E2C7E">
                        <w:rPr>
                          <w:sz w:val="14"/>
                        </w:rPr>
                        <w:t xml:space="preserve">Public reporting burden for this collection of information is estimated to average </w:t>
                      </w:r>
                      <w:r w:rsidRPr="007E2C7E">
                        <w:rPr>
                          <w:b/>
                          <w:sz w:val="14"/>
                        </w:rPr>
                        <w:t>12</w:t>
                      </w:r>
                      <w:r w:rsidRPr="007E2C7E">
                        <w:rPr>
                          <w:sz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r>
                        <w:t>.</w:t>
                      </w:r>
                    </w:p>
                    <w:p w14:paraId="5446DB2F" w14:textId="77777777" w:rsidR="007E2C7E" w:rsidRDefault="007E2C7E"/>
                  </w:txbxContent>
                </v:textbox>
              </v:shape>
            </w:pict>
          </mc:Fallback>
        </mc:AlternateContent>
      </w:r>
      <w:r w:rsidR="0040475E">
        <w:rPr>
          <w:noProof/>
        </w:rPr>
        <mc:AlternateContent>
          <mc:Choice Requires="wps">
            <w:drawing>
              <wp:anchor distT="0" distB="0" distL="114300" distR="114300" simplePos="0" relativeHeight="251659264" behindDoc="0" locked="0" layoutInCell="1" allowOverlap="1" wp14:anchorId="5D957D94" wp14:editId="3D537F9A">
                <wp:simplePos x="0" y="0"/>
                <wp:positionH relativeFrom="column">
                  <wp:posOffset>3113354</wp:posOffset>
                </wp:positionH>
                <wp:positionV relativeFrom="paragraph">
                  <wp:posOffset>81983</wp:posOffset>
                </wp:positionV>
                <wp:extent cx="2693773" cy="30480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2693773" cy="304800"/>
                        </a:xfrm>
                        <a:prstGeom prst="rect">
                          <a:avLst/>
                        </a:prstGeom>
                        <a:solidFill>
                          <a:schemeClr val="lt1"/>
                        </a:solidFill>
                        <a:ln w="6350">
                          <a:solidFill>
                            <a:prstClr val="black"/>
                          </a:solidFill>
                        </a:ln>
                      </wps:spPr>
                      <wps:txbx>
                        <w:txbxContent>
                          <w:p w14:paraId="0136DEFB" w14:textId="1A057DEE" w:rsidR="0040475E" w:rsidRDefault="0040475E">
                            <w:r>
                              <w:t>OMB#: 0925-0648 Expiration Date: 05/2021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7" type="#_x0000_t202" style="position:absolute;margin-left:245.15pt;margin-top:6.45pt;width:212.1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" fillcolor="white [3201]" strokeweight=".5pt">
                <v:textbox>
                  <w:txbxContent>
                    <w:p w14:paraId="0136DEFB" w14:textId="1A057DEE" w:rsidR="0040475E" w:rsidRDefault="0040475E">
                      <w:r>
                        <w:t>OMB#: 0925-0648 Expiration Date: 05/2021</w:t>
                      </w:r>
                    </w:p>
                  </w:txbxContent>
                </v:textbox>
              </v:shape>
            </w:pict>
          </mc:Fallback>
        </mc:AlternateContent>
      </w:r>
      <w:r w:rsidR="00137018" w:rsidRPr="00137018">
        <w:rPr>
          <w:noProof/>
        </w:rPr>
        <w:drawing>
          <wp:inline distT="0" distB="0" distL="0" distR="0" wp14:anchorId="36D80ED1" wp14:editId="6F9AE26A">
            <wp:extent cx="5943600" cy="36137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613785"/>
                    </a:xfrm>
                    <a:prstGeom prst="rect">
                      <a:avLst/>
                    </a:prstGeom>
                  </pic:spPr>
                </pic:pic>
              </a:graphicData>
            </a:graphic>
          </wp:inline>
        </w:drawing>
      </w:r>
    </w:p>
    <w:p w14:paraId="3911582C" w14:textId="77777777" w:rsidR="00137018" w:rsidRDefault="00137018"/>
    <w:p w14:paraId="69706D6B" w14:textId="77777777" w:rsidR="00137018" w:rsidRDefault="00137018">
      <w:r w:rsidRPr="00137018">
        <w:rPr>
          <w:noProof/>
        </w:rPr>
        <w:drawing>
          <wp:inline distT="0" distB="0" distL="0" distR="0" wp14:anchorId="0C6B6F8F" wp14:editId="10A38330">
            <wp:extent cx="5943600" cy="41008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100830"/>
                    </a:xfrm>
                    <a:prstGeom prst="rect">
                      <a:avLst/>
                    </a:prstGeom>
                  </pic:spPr>
                </pic:pic>
              </a:graphicData>
            </a:graphic>
          </wp:inline>
        </w:drawing>
      </w:r>
    </w:p>
    <w:p w14:paraId="19228F1F" w14:textId="77777777" w:rsidR="00137018" w:rsidRDefault="00137018">
      <w:r w:rsidRPr="00137018">
        <w:rPr>
          <w:noProof/>
        </w:rPr>
        <w:lastRenderedPageBreak/>
        <w:drawing>
          <wp:inline distT="0" distB="0" distL="0" distR="0" wp14:anchorId="6BEC91CA" wp14:editId="6DA1EBEA">
            <wp:extent cx="5943600" cy="45948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594860"/>
                    </a:xfrm>
                    <a:prstGeom prst="rect">
                      <a:avLst/>
                    </a:prstGeom>
                  </pic:spPr>
                </pic:pic>
              </a:graphicData>
            </a:graphic>
          </wp:inline>
        </w:drawing>
      </w:r>
    </w:p>
    <w:p w14:paraId="5DD9454B" w14:textId="77777777" w:rsidR="00137018" w:rsidRDefault="00137018"/>
    <w:p w14:paraId="73442E74" w14:textId="77777777" w:rsidR="00137018" w:rsidRDefault="00137018">
      <w:r w:rsidRPr="00137018">
        <w:rPr>
          <w:noProof/>
        </w:rPr>
        <w:drawing>
          <wp:inline distT="0" distB="0" distL="0" distR="0" wp14:anchorId="77E461D2" wp14:editId="0F89B233">
            <wp:extent cx="5943600" cy="4541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541520"/>
                    </a:xfrm>
                    <a:prstGeom prst="rect">
                      <a:avLst/>
                    </a:prstGeom>
                  </pic:spPr>
                </pic:pic>
              </a:graphicData>
            </a:graphic>
          </wp:inline>
        </w:drawing>
      </w:r>
    </w:p>
    <w:p w14:paraId="19B6FAAD" w14:textId="77777777" w:rsidR="00C36408" w:rsidRDefault="00C36408"/>
    <w:p w14:paraId="1BBB6CEE" w14:textId="77777777" w:rsidR="00C36408" w:rsidRDefault="00C36408">
      <w:r w:rsidRPr="00C36408">
        <w:rPr>
          <w:noProof/>
        </w:rPr>
        <w:drawing>
          <wp:inline distT="0" distB="0" distL="0" distR="0" wp14:anchorId="3085FA36" wp14:editId="1EDCBF7D">
            <wp:extent cx="5943600" cy="4501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501515"/>
                    </a:xfrm>
                    <a:prstGeom prst="rect">
                      <a:avLst/>
                    </a:prstGeom>
                  </pic:spPr>
                </pic:pic>
              </a:graphicData>
            </a:graphic>
          </wp:inline>
        </w:drawing>
      </w:r>
    </w:p>
    <w:p w14:paraId="004EB524" w14:textId="77777777" w:rsidR="00C36408" w:rsidRDefault="00C36408"/>
    <w:p w14:paraId="6687CEE9" w14:textId="77777777" w:rsidR="00C36408" w:rsidRDefault="00B80DD1">
      <w:r w:rsidRPr="00B80DD1">
        <w:rPr>
          <w:noProof/>
        </w:rPr>
        <w:drawing>
          <wp:inline distT="0" distB="0" distL="0" distR="0" wp14:anchorId="15AAD808" wp14:editId="562E7888">
            <wp:extent cx="5943600" cy="45281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528185"/>
                    </a:xfrm>
                    <a:prstGeom prst="rect">
                      <a:avLst/>
                    </a:prstGeom>
                  </pic:spPr>
                </pic:pic>
              </a:graphicData>
            </a:graphic>
          </wp:inline>
        </w:drawing>
      </w:r>
    </w:p>
    <w:p w14:paraId="0319C0A1" w14:textId="77777777" w:rsidR="00133815" w:rsidRDefault="00133815"/>
    <w:p w14:paraId="0DFF8548" w14:textId="77777777" w:rsidR="00133815" w:rsidRDefault="00133815">
      <w:r w:rsidRPr="00133815">
        <w:rPr>
          <w:noProof/>
        </w:rPr>
        <w:drawing>
          <wp:inline distT="0" distB="0" distL="0" distR="0" wp14:anchorId="4FD2DA23" wp14:editId="67075DA9">
            <wp:extent cx="5943600" cy="4460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460875"/>
                    </a:xfrm>
                    <a:prstGeom prst="rect">
                      <a:avLst/>
                    </a:prstGeom>
                  </pic:spPr>
                </pic:pic>
              </a:graphicData>
            </a:graphic>
          </wp:inline>
        </w:drawing>
      </w:r>
    </w:p>
    <w:p w14:paraId="1EA8D5C1" w14:textId="77777777" w:rsidR="00133815" w:rsidRDefault="00133815"/>
    <w:p w14:paraId="4E1D193D" w14:textId="77777777" w:rsidR="00133815" w:rsidRDefault="00133815">
      <w:r w:rsidRPr="00133815">
        <w:rPr>
          <w:noProof/>
        </w:rPr>
        <w:drawing>
          <wp:inline distT="0" distB="0" distL="0" distR="0" wp14:anchorId="20A0FA48" wp14:editId="5AAE667C">
            <wp:extent cx="5943600" cy="45085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508500"/>
                    </a:xfrm>
                    <a:prstGeom prst="rect">
                      <a:avLst/>
                    </a:prstGeom>
                  </pic:spPr>
                </pic:pic>
              </a:graphicData>
            </a:graphic>
          </wp:inline>
        </w:drawing>
      </w:r>
    </w:p>
    <w:p w14:paraId="4D5E27FB" w14:textId="77777777" w:rsidR="00133815" w:rsidRDefault="00133815"/>
    <w:p w14:paraId="30309476" w14:textId="77777777" w:rsidR="00133815" w:rsidRDefault="00133815">
      <w:r w:rsidRPr="00133815">
        <w:rPr>
          <w:noProof/>
        </w:rPr>
        <w:drawing>
          <wp:inline distT="0" distB="0" distL="0" distR="0" wp14:anchorId="6F9E8414" wp14:editId="2F3DD5B9">
            <wp:extent cx="5943600" cy="46113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611370"/>
                    </a:xfrm>
                    <a:prstGeom prst="rect">
                      <a:avLst/>
                    </a:prstGeom>
                  </pic:spPr>
                </pic:pic>
              </a:graphicData>
            </a:graphic>
          </wp:inline>
        </w:drawing>
      </w:r>
    </w:p>
    <w:p w14:paraId="52BC4942" w14:textId="77777777" w:rsidR="00133815" w:rsidRDefault="00133815"/>
    <w:p w14:paraId="1C535361" w14:textId="77777777" w:rsidR="00133815" w:rsidRDefault="00133815">
      <w:r w:rsidRPr="00133815">
        <w:rPr>
          <w:noProof/>
        </w:rPr>
        <w:drawing>
          <wp:inline distT="0" distB="0" distL="0" distR="0" wp14:anchorId="723CE7C1" wp14:editId="2593D73E">
            <wp:extent cx="5943600" cy="14503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450340"/>
                    </a:xfrm>
                    <a:prstGeom prst="rect">
                      <a:avLst/>
                    </a:prstGeom>
                  </pic:spPr>
                </pic:pic>
              </a:graphicData>
            </a:graphic>
          </wp:inline>
        </w:drawing>
      </w:r>
    </w:p>
    <w:p w14:paraId="43B26104" w14:textId="77777777" w:rsidR="00137018" w:rsidRDefault="00137018"/>
    <w:p w14:paraId="2D40B9CF" w14:textId="77777777" w:rsidR="00137018" w:rsidRDefault="00137018"/>
    <w:p w14:paraId="27250E7F" w14:textId="77777777" w:rsidR="00137018" w:rsidRDefault="00137018"/>
    <w:p w14:paraId="53A9DEE0" w14:textId="77777777" w:rsidR="00137018" w:rsidRDefault="00137018"/>
    <w:sectPr w:rsidR="00137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018"/>
    <w:rsid w:val="00133815"/>
    <w:rsid w:val="00137018"/>
    <w:rsid w:val="00194414"/>
    <w:rsid w:val="002203CF"/>
    <w:rsid w:val="0040475E"/>
    <w:rsid w:val="004F055F"/>
    <w:rsid w:val="00552751"/>
    <w:rsid w:val="007E2C7E"/>
    <w:rsid w:val="009219B4"/>
    <w:rsid w:val="00926F03"/>
    <w:rsid w:val="009B2B29"/>
    <w:rsid w:val="00B80DD1"/>
    <w:rsid w:val="00C3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3CF"/>
    <w:rPr>
      <w:rFonts w:ascii="Segoe UI" w:hAnsi="Segoe UI" w:cs="Segoe UI"/>
      <w:sz w:val="18"/>
      <w:szCs w:val="18"/>
    </w:rPr>
  </w:style>
  <w:style w:type="character" w:styleId="CommentReference">
    <w:name w:val="annotation reference"/>
    <w:basedOn w:val="DefaultParagraphFont"/>
    <w:uiPriority w:val="99"/>
    <w:semiHidden/>
    <w:unhideWhenUsed/>
    <w:rsid w:val="009B2B29"/>
    <w:rPr>
      <w:sz w:val="16"/>
      <w:szCs w:val="16"/>
    </w:rPr>
  </w:style>
  <w:style w:type="paragraph" w:styleId="CommentText">
    <w:name w:val="annotation text"/>
    <w:basedOn w:val="Normal"/>
    <w:link w:val="CommentTextChar"/>
    <w:uiPriority w:val="99"/>
    <w:semiHidden/>
    <w:unhideWhenUsed/>
    <w:rsid w:val="009B2B29"/>
    <w:pPr>
      <w:spacing w:line="240" w:lineRule="auto"/>
    </w:pPr>
    <w:rPr>
      <w:sz w:val="20"/>
      <w:szCs w:val="20"/>
    </w:rPr>
  </w:style>
  <w:style w:type="character" w:customStyle="1" w:styleId="CommentTextChar">
    <w:name w:val="Comment Text Char"/>
    <w:basedOn w:val="DefaultParagraphFont"/>
    <w:link w:val="CommentText"/>
    <w:uiPriority w:val="99"/>
    <w:semiHidden/>
    <w:rsid w:val="009B2B29"/>
    <w:rPr>
      <w:sz w:val="20"/>
      <w:szCs w:val="20"/>
    </w:rPr>
  </w:style>
  <w:style w:type="paragraph" w:styleId="CommentSubject">
    <w:name w:val="annotation subject"/>
    <w:basedOn w:val="CommentText"/>
    <w:next w:val="CommentText"/>
    <w:link w:val="CommentSubjectChar"/>
    <w:uiPriority w:val="99"/>
    <w:semiHidden/>
    <w:unhideWhenUsed/>
    <w:rsid w:val="009B2B29"/>
    <w:rPr>
      <w:b/>
      <w:bCs/>
    </w:rPr>
  </w:style>
  <w:style w:type="character" w:customStyle="1" w:styleId="CommentSubjectChar">
    <w:name w:val="Comment Subject Char"/>
    <w:basedOn w:val="CommentTextChar"/>
    <w:link w:val="CommentSubject"/>
    <w:uiPriority w:val="99"/>
    <w:semiHidden/>
    <w:rsid w:val="009B2B2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3CF"/>
    <w:rPr>
      <w:rFonts w:ascii="Segoe UI" w:hAnsi="Segoe UI" w:cs="Segoe UI"/>
      <w:sz w:val="18"/>
      <w:szCs w:val="18"/>
    </w:rPr>
  </w:style>
  <w:style w:type="character" w:styleId="CommentReference">
    <w:name w:val="annotation reference"/>
    <w:basedOn w:val="DefaultParagraphFont"/>
    <w:uiPriority w:val="99"/>
    <w:semiHidden/>
    <w:unhideWhenUsed/>
    <w:rsid w:val="009B2B29"/>
    <w:rPr>
      <w:sz w:val="16"/>
      <w:szCs w:val="16"/>
    </w:rPr>
  </w:style>
  <w:style w:type="paragraph" w:styleId="CommentText">
    <w:name w:val="annotation text"/>
    <w:basedOn w:val="Normal"/>
    <w:link w:val="CommentTextChar"/>
    <w:uiPriority w:val="99"/>
    <w:semiHidden/>
    <w:unhideWhenUsed/>
    <w:rsid w:val="009B2B29"/>
    <w:pPr>
      <w:spacing w:line="240" w:lineRule="auto"/>
    </w:pPr>
    <w:rPr>
      <w:sz w:val="20"/>
      <w:szCs w:val="20"/>
    </w:rPr>
  </w:style>
  <w:style w:type="character" w:customStyle="1" w:styleId="CommentTextChar">
    <w:name w:val="Comment Text Char"/>
    <w:basedOn w:val="DefaultParagraphFont"/>
    <w:link w:val="CommentText"/>
    <w:uiPriority w:val="99"/>
    <w:semiHidden/>
    <w:rsid w:val="009B2B29"/>
    <w:rPr>
      <w:sz w:val="20"/>
      <w:szCs w:val="20"/>
    </w:rPr>
  </w:style>
  <w:style w:type="paragraph" w:styleId="CommentSubject">
    <w:name w:val="annotation subject"/>
    <w:basedOn w:val="CommentText"/>
    <w:next w:val="CommentText"/>
    <w:link w:val="CommentSubjectChar"/>
    <w:uiPriority w:val="99"/>
    <w:semiHidden/>
    <w:unhideWhenUsed/>
    <w:rsid w:val="009B2B29"/>
    <w:rPr>
      <w:b/>
      <w:bCs/>
    </w:rPr>
  </w:style>
  <w:style w:type="character" w:customStyle="1" w:styleId="CommentSubjectChar">
    <w:name w:val="Comment Subject Char"/>
    <w:basedOn w:val="CommentTextChar"/>
    <w:link w:val="CommentSubject"/>
    <w:uiPriority w:val="99"/>
    <w:semiHidden/>
    <w:rsid w:val="009B2B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Polii</dc:creator>
  <cp:keywords/>
  <dc:description/>
  <cp:lastModifiedBy>SYSTEM</cp:lastModifiedBy>
  <cp:revision>2</cp:revision>
  <dcterms:created xsi:type="dcterms:W3CDTF">2019-04-26T17:39:00Z</dcterms:created>
  <dcterms:modified xsi:type="dcterms:W3CDTF">2019-04-26T17:39:00Z</dcterms:modified>
</cp:coreProperties>
</file>