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1AB6" w:rsidP="00F107B7" w:rsidRDefault="00F107B7" w14:paraId="0CEA158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F541F9">
        <w:rPr>
          <w:rFonts w:ascii="Times New Roman" w:hAnsi="Times New Roman" w:cs="Times New Roman"/>
        </w:rPr>
        <w:t>F</w:t>
      </w:r>
      <w:r w:rsidR="006C1AB6">
        <w:rPr>
          <w:rFonts w:ascii="Times New Roman" w:hAnsi="Times New Roman" w:cs="Times New Roman"/>
        </w:rPr>
        <w:t>orm SSA-1020/i1020</w:t>
      </w:r>
    </w:p>
    <w:p w:rsidR="00F541F9" w:rsidP="00F107B7" w:rsidRDefault="006C1AB6" w14:paraId="0B49D08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 Application for Extra Help with </w:t>
      </w:r>
    </w:p>
    <w:p w:rsidRPr="00BC7F42" w:rsidR="00146275" w:rsidP="00F107B7" w:rsidRDefault="006C1AB6" w14:paraId="29D108F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Medicare Prescription Drug Plan Costs </w:t>
      </w:r>
    </w:p>
    <w:p w:rsidRPr="00BC7F42" w:rsidR="00A45D82" w:rsidP="00A45D82" w:rsidRDefault="007E17BD" w14:paraId="535170E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 </w:t>
      </w:r>
      <w:r w:rsidRPr="00BC7F42" w:rsidR="008B6774">
        <w:rPr>
          <w:rFonts w:ascii="Times New Roman" w:hAnsi="Times New Roman" w:cs="Times New Roman"/>
        </w:rPr>
        <w:t xml:space="preserve">OMB </w:t>
      </w:r>
      <w:r w:rsidR="002321B0">
        <w:rPr>
          <w:rFonts w:ascii="Times New Roman" w:hAnsi="Times New Roman" w:cs="Times New Roman"/>
        </w:rPr>
        <w:t>No.</w:t>
      </w:r>
      <w:r w:rsidRPr="00BC7F42" w:rsidR="008B6774">
        <w:rPr>
          <w:rFonts w:ascii="Times New Roman" w:hAnsi="Times New Roman" w:cs="Times New Roman"/>
        </w:rPr>
        <w:t xml:space="preserve"> 0960-</w:t>
      </w:r>
      <w:r w:rsidR="006C1AB6">
        <w:rPr>
          <w:rFonts w:ascii="Times New Roman" w:hAnsi="Times New Roman" w:cs="Times New Roman"/>
        </w:rPr>
        <w:t>0696</w:t>
      </w:r>
      <w:r w:rsidRPr="00BC7F42" w:rsidR="00146275">
        <w:rPr>
          <w:rFonts w:ascii="Times New Roman" w:hAnsi="Times New Roman" w:cs="Times New Roman"/>
        </w:rPr>
        <w:t xml:space="preserve"> </w:t>
      </w:r>
    </w:p>
    <w:p w:rsidRPr="00BC7F42" w:rsidR="00A45D82" w:rsidP="00A45D82" w:rsidRDefault="00A45D82" w14:paraId="766515D9" w14:textId="77777777">
      <w:pPr>
        <w:pStyle w:val="Header"/>
        <w:tabs>
          <w:tab w:val="clear" w:pos="4320"/>
          <w:tab w:val="clear" w:pos="8640"/>
        </w:tabs>
        <w:rPr>
          <w:rFonts w:ascii="Times New Roman" w:hAnsi="Times New Roman"/>
        </w:rPr>
      </w:pPr>
    </w:p>
    <w:p w:rsidRPr="002321B0" w:rsidR="00A45D82" w:rsidP="00A25845" w:rsidRDefault="00A45D82" w14:paraId="1F040E0F"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799C2266" w14:textId="77777777">
      <w:pPr>
        <w:pStyle w:val="Header"/>
        <w:tabs>
          <w:tab w:val="clear" w:pos="4320"/>
          <w:tab w:val="clear" w:pos="8640"/>
        </w:tabs>
        <w:rPr>
          <w:rFonts w:ascii="Times New Roman" w:hAnsi="Times New Roman"/>
        </w:rPr>
      </w:pPr>
    </w:p>
    <w:p w:rsidR="002321B0" w:rsidP="00A25845" w:rsidRDefault="002E18CF" w14:paraId="75E091CC" w14:textId="77777777">
      <w:pPr>
        <w:numPr>
          <w:ilvl w:val="0"/>
          <w:numId w:val="34"/>
        </w:numPr>
        <w:tabs>
          <w:tab w:val="clear" w:pos="720"/>
          <w:tab w:val="left"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57AD9" w:rsidP="00A25845" w:rsidRDefault="00F05774" w14:paraId="43462AEE" w14:textId="77777777">
      <w:pPr>
        <w:tabs>
          <w:tab w:val="left" w:pos="1440"/>
        </w:tabs>
        <w:ind w:left="1440"/>
        <w:rPr>
          <w:rFonts w:ascii="Times New Roman" w:hAnsi="Times New Roman"/>
        </w:rPr>
      </w:pPr>
      <w:r w:rsidRPr="00F05774">
        <w:rPr>
          <w:rFonts w:ascii="Times New Roman" w:hAnsi="Times New Roman"/>
        </w:rPr>
        <w:t>The Medicare Prescription Drug, Improvement, and Modernization Act of 2003 (MMA) established a Medicare Part D program for voluntary prescription drug coverage of premium, deductible, and co-payment costs for certain low-income individuals.  The MMA mandate</w:t>
      </w:r>
      <w:r w:rsidR="00C910E0">
        <w:rPr>
          <w:rFonts w:ascii="Times New Roman" w:hAnsi="Times New Roman"/>
        </w:rPr>
        <w:t>s</w:t>
      </w:r>
      <w:r w:rsidRPr="00F05774">
        <w:rPr>
          <w:rFonts w:ascii="Times New Roman" w:hAnsi="Times New Roman"/>
        </w:rPr>
        <w:t xml:space="preserve"> that subsidies would be available for individuals who qualify for the program and who meet eligibility criteria for help with premium, deductible, and co-payment costs.  Section </w:t>
      </w:r>
      <w:r w:rsidRPr="00C47600">
        <w:rPr>
          <w:rFonts w:ascii="Times New Roman" w:hAnsi="Times New Roman"/>
          <w:i/>
        </w:rPr>
        <w:t xml:space="preserve">1860D-14 </w:t>
      </w:r>
      <w:r w:rsidRPr="0030401B">
        <w:rPr>
          <w:rFonts w:ascii="Times New Roman" w:hAnsi="Times New Roman"/>
        </w:rPr>
        <w:t>of the</w:t>
      </w:r>
      <w:r w:rsidRPr="00C47600">
        <w:rPr>
          <w:rFonts w:ascii="Times New Roman" w:hAnsi="Times New Roman"/>
          <w:i/>
        </w:rPr>
        <w:t xml:space="preserve"> Social Security Act</w:t>
      </w:r>
      <w:r w:rsidRPr="0030401B">
        <w:rPr>
          <w:rFonts w:ascii="Times New Roman" w:hAnsi="Times New Roman"/>
        </w:rPr>
        <w:t>,</w:t>
      </w:r>
      <w:r w:rsidRPr="00F05774">
        <w:rPr>
          <w:rFonts w:ascii="Times New Roman" w:hAnsi="Times New Roman"/>
        </w:rPr>
        <w:t xml:space="preserve"> as codified in </w:t>
      </w:r>
      <w:r w:rsidRPr="00C47600">
        <w:rPr>
          <w:rFonts w:ascii="Times New Roman" w:hAnsi="Times New Roman"/>
          <w:i/>
        </w:rPr>
        <w:t xml:space="preserve">20 CFR 418.3101 </w:t>
      </w:r>
      <w:r w:rsidRPr="00F541F9">
        <w:rPr>
          <w:rFonts w:ascii="Times New Roman" w:hAnsi="Times New Roman"/>
        </w:rPr>
        <w:t>of the</w:t>
      </w:r>
      <w:r w:rsidRPr="00C47600">
        <w:rPr>
          <w:rFonts w:ascii="Times New Roman" w:hAnsi="Times New Roman"/>
          <w:i/>
        </w:rPr>
        <w:t xml:space="preserve"> Code of Federal Regulations</w:t>
      </w:r>
      <w:r w:rsidRPr="0030401B">
        <w:rPr>
          <w:rFonts w:ascii="Times New Roman" w:hAnsi="Times New Roman"/>
        </w:rPr>
        <w:t>,</w:t>
      </w:r>
      <w:r w:rsidRPr="00F05774">
        <w:rPr>
          <w:rFonts w:ascii="Times New Roman" w:hAnsi="Times New Roman"/>
        </w:rPr>
        <w:t xml:space="preserve"> discusses the subsidy eligibility criteria.</w:t>
      </w:r>
      <w:r w:rsidR="0030401B">
        <w:rPr>
          <w:rFonts w:ascii="Times New Roman" w:hAnsi="Times New Roman"/>
        </w:rPr>
        <w:t xml:space="preserve">  </w:t>
      </w:r>
      <w:r w:rsidR="00F541F9">
        <w:rPr>
          <w:rFonts w:ascii="Times New Roman" w:hAnsi="Times New Roman"/>
        </w:rPr>
        <w:t>SSA uses F</w:t>
      </w:r>
      <w:r w:rsidRPr="00F05774">
        <w:rPr>
          <w:rFonts w:ascii="Times New Roman" w:hAnsi="Times New Roman"/>
        </w:rPr>
        <w:t xml:space="preserve">orm SSA-1020, the Application for </w:t>
      </w:r>
      <w:r>
        <w:rPr>
          <w:rFonts w:ascii="Times New Roman" w:hAnsi="Times New Roman"/>
        </w:rPr>
        <w:t xml:space="preserve">Extra </w:t>
      </w:r>
      <w:r w:rsidRPr="00F05774">
        <w:rPr>
          <w:rFonts w:ascii="Times New Roman" w:hAnsi="Times New Roman"/>
        </w:rPr>
        <w:t>Help with Medicare Prescription Drug Plan Costs, to collect information necessary for making Part D subsidy eligibilit</w:t>
      </w:r>
      <w:r w:rsidR="00B45B3A">
        <w:rPr>
          <w:rFonts w:ascii="Times New Roman" w:hAnsi="Times New Roman"/>
        </w:rPr>
        <w:t>y deter</w:t>
      </w:r>
      <w:r w:rsidR="0030401B">
        <w:rPr>
          <w:rFonts w:ascii="Times New Roman" w:hAnsi="Times New Roman"/>
        </w:rPr>
        <w:t>minations.</w:t>
      </w:r>
    </w:p>
    <w:p w:rsidRPr="00F57AD9" w:rsidR="00C47600" w:rsidP="00A25845" w:rsidRDefault="00C47600" w14:paraId="75E9D4FC" w14:textId="77777777">
      <w:pPr>
        <w:tabs>
          <w:tab w:val="left" w:pos="1440"/>
        </w:tabs>
        <w:ind w:left="1440"/>
        <w:rPr>
          <w:rFonts w:ascii="Times New Roman" w:hAnsi="Times New Roman"/>
        </w:rPr>
      </w:pPr>
    </w:p>
    <w:p w:rsidRPr="002E18CF" w:rsidR="002E18CF" w:rsidP="00A25845" w:rsidRDefault="00F56A74" w14:paraId="269CB04C" w14:textId="77777777">
      <w:pPr>
        <w:numPr>
          <w:ilvl w:val="0"/>
          <w:numId w:val="20"/>
        </w:numPr>
        <w:tabs>
          <w:tab w:val="clear" w:pos="720"/>
          <w:tab w:val="left" w:pos="1440"/>
        </w:tabs>
        <w:ind w:left="1440"/>
        <w:rPr>
          <w:rFonts w:ascii="Times New Roman" w:hAnsi="Times New Roman"/>
        </w:rPr>
      </w:pPr>
      <w:r>
        <w:rPr>
          <w:rFonts w:ascii="Times New Roman" w:hAnsi="Times New Roman"/>
          <w:b/>
        </w:rPr>
        <w:t xml:space="preserve">Description of Collection </w:t>
      </w:r>
    </w:p>
    <w:p w:rsidR="00202C06" w:rsidP="00A25845" w:rsidRDefault="00F541F9" w14:paraId="64242B0C" w14:textId="77777777">
      <w:pPr>
        <w:tabs>
          <w:tab w:val="left" w:pos="1440"/>
        </w:tabs>
        <w:ind w:left="1440"/>
        <w:rPr>
          <w:rFonts w:ascii="Times New Roman" w:hAnsi="Times New Roman"/>
        </w:rPr>
      </w:pPr>
      <w:r>
        <w:rPr>
          <w:rFonts w:ascii="Times New Roman" w:hAnsi="Times New Roman"/>
        </w:rPr>
        <w:t xml:space="preserve">SSA </w:t>
      </w:r>
      <w:r w:rsidRPr="00F541F9">
        <w:rPr>
          <w:rFonts w:ascii="Times New Roman" w:hAnsi="Times New Roman"/>
        </w:rPr>
        <w:t xml:space="preserve">uses </w:t>
      </w:r>
      <w:r w:rsidR="00EA2775">
        <w:rPr>
          <w:rFonts w:ascii="Times New Roman" w:hAnsi="Times New Roman"/>
        </w:rPr>
        <w:t xml:space="preserve">Form </w:t>
      </w:r>
      <w:r w:rsidRPr="00F541F9">
        <w:rPr>
          <w:rFonts w:ascii="Times New Roman" w:hAnsi="Times New Roman"/>
        </w:rPr>
        <w:t>SSA-1020</w:t>
      </w:r>
      <w:r w:rsidR="00EA2775">
        <w:rPr>
          <w:rFonts w:ascii="Times New Roman" w:hAnsi="Times New Roman"/>
        </w:rPr>
        <w:t>, and the Internet version</w:t>
      </w:r>
      <w:r w:rsidR="00C910E0">
        <w:rPr>
          <w:rFonts w:ascii="Times New Roman" w:hAnsi="Times New Roman"/>
        </w:rPr>
        <w:t>,</w:t>
      </w:r>
      <w:r w:rsidR="00EA2775">
        <w:rPr>
          <w:rFonts w:ascii="Times New Roman" w:hAnsi="Times New Roman"/>
        </w:rPr>
        <w:t xml:space="preserve"> </w:t>
      </w:r>
      <w:r w:rsidRPr="00F541F9">
        <w:rPr>
          <w:rFonts w:ascii="Times New Roman" w:hAnsi="Times New Roman"/>
        </w:rPr>
        <w:t>i1020</w:t>
      </w:r>
      <w:r w:rsidR="00416BC6">
        <w:rPr>
          <w:rFonts w:ascii="Times New Roman" w:hAnsi="Times New Roman"/>
        </w:rPr>
        <w:t>,</w:t>
      </w:r>
      <w:r w:rsidRPr="00F541F9">
        <w:rPr>
          <w:rFonts w:ascii="Times New Roman" w:hAnsi="Times New Roman"/>
        </w:rPr>
        <w:t xml:space="preserve"> to obtain income and resource information from Medicare beneficiaries to make a subsidy decision.  </w:t>
      </w:r>
      <w:r w:rsidR="000945A1">
        <w:rPr>
          <w:rFonts w:ascii="Times New Roman" w:hAnsi="Times New Roman"/>
        </w:rPr>
        <w:t>The respondents are Medicare benefi</w:t>
      </w:r>
      <w:r w:rsidR="00EA2775">
        <w:rPr>
          <w:rFonts w:ascii="Times New Roman" w:hAnsi="Times New Roman"/>
        </w:rPr>
        <w:t xml:space="preserve">ciaries </w:t>
      </w:r>
      <w:r w:rsidR="00C04AD5">
        <w:rPr>
          <w:rFonts w:ascii="Times New Roman" w:hAnsi="Times New Roman"/>
        </w:rPr>
        <w:t xml:space="preserve">or applicants applying for </w:t>
      </w:r>
      <w:r w:rsidR="00EA2775">
        <w:rPr>
          <w:rFonts w:ascii="Times New Roman" w:hAnsi="Times New Roman"/>
        </w:rPr>
        <w:t xml:space="preserve">Part D </w:t>
      </w:r>
      <w:r w:rsidR="000945A1">
        <w:rPr>
          <w:rFonts w:ascii="Times New Roman" w:hAnsi="Times New Roman"/>
        </w:rPr>
        <w:t>low</w:t>
      </w:r>
      <w:r w:rsidR="00C04AD5">
        <w:rPr>
          <w:rFonts w:ascii="Times New Roman" w:hAnsi="Times New Roman"/>
        </w:rPr>
        <w:noBreakHyphen/>
      </w:r>
      <w:r w:rsidR="000945A1">
        <w:rPr>
          <w:rFonts w:ascii="Times New Roman" w:hAnsi="Times New Roman"/>
        </w:rPr>
        <w:t>income subsidy.</w:t>
      </w:r>
    </w:p>
    <w:p w:rsidRPr="00BC7F42" w:rsidR="00A45D82" w:rsidP="00A25845" w:rsidRDefault="00A45D82" w14:paraId="5A946A96" w14:textId="77777777">
      <w:pPr>
        <w:tabs>
          <w:tab w:val="left" w:pos="1440"/>
        </w:tabs>
        <w:ind w:left="1440"/>
        <w:rPr>
          <w:rFonts w:ascii="Times New Roman" w:hAnsi="Times New Roman"/>
        </w:rPr>
      </w:pPr>
    </w:p>
    <w:p w:rsidRPr="0036696D" w:rsidR="0036696D" w:rsidP="00A25845" w:rsidRDefault="00A45D82" w14:paraId="0AC9E6AB" w14:textId="77777777">
      <w:pPr>
        <w:numPr>
          <w:ilvl w:val="0"/>
          <w:numId w:val="20"/>
        </w:numPr>
        <w:tabs>
          <w:tab w:val="clear" w:pos="720"/>
          <w:tab w:val="left" w:pos="1440"/>
        </w:tabs>
        <w:ind w:left="1440"/>
        <w:rPr>
          <w:rFonts w:ascii="Times New Roman" w:hAnsi="Times New Roman"/>
        </w:rPr>
      </w:pPr>
      <w:r w:rsidRPr="00BC7F42">
        <w:rPr>
          <w:rFonts w:ascii="Times New Roman" w:hAnsi="Times New Roman"/>
          <w:b/>
        </w:rPr>
        <w:t>Use of Information Technology to Collect the Information</w:t>
      </w:r>
    </w:p>
    <w:p w:rsidRPr="00C47600" w:rsidR="00814772" w:rsidP="00A25845" w:rsidRDefault="00F541F9" w14:paraId="7EA2F05B" w14:textId="77777777">
      <w:pPr>
        <w:tabs>
          <w:tab w:val="left" w:pos="1440"/>
        </w:tabs>
        <w:ind w:left="1440"/>
        <w:rPr>
          <w:rFonts w:ascii="Times New Roman" w:hAnsi="Times New Roman"/>
        </w:rPr>
      </w:pPr>
      <w:r w:rsidRPr="00F541F9">
        <w:rPr>
          <w:rFonts w:ascii="Times New Roman" w:hAnsi="Times New Roman"/>
        </w:rPr>
        <w:t xml:space="preserve">In accordance with the agency’s Government Paperwork Elimination Act plan, SSA </w:t>
      </w:r>
      <w:r>
        <w:rPr>
          <w:rFonts w:ascii="Times New Roman" w:hAnsi="Times New Roman"/>
        </w:rPr>
        <w:t>created an Internet version of F</w:t>
      </w:r>
      <w:r w:rsidRPr="00F541F9">
        <w:rPr>
          <w:rFonts w:ascii="Times New Roman" w:hAnsi="Times New Roman"/>
        </w:rPr>
        <w:t>orm SSA-1020, the i1020.  Based on our da</w:t>
      </w:r>
      <w:r w:rsidR="00AE26FB">
        <w:rPr>
          <w:rFonts w:ascii="Times New Roman" w:hAnsi="Times New Roman"/>
        </w:rPr>
        <w:t>ta, we estimate app</w:t>
      </w:r>
      <w:r w:rsidR="00716BFA">
        <w:rPr>
          <w:rFonts w:ascii="Times New Roman" w:hAnsi="Times New Roman"/>
        </w:rPr>
        <w:t>roximately 4</w:t>
      </w:r>
      <w:r w:rsidR="003F1AD4">
        <w:rPr>
          <w:rFonts w:ascii="Times New Roman" w:hAnsi="Times New Roman"/>
        </w:rPr>
        <w:t>1</w:t>
      </w:r>
      <w:r>
        <w:rPr>
          <w:rFonts w:ascii="Times New Roman" w:hAnsi="Times New Roman"/>
        </w:rPr>
        <w:t xml:space="preserve"> percent</w:t>
      </w:r>
      <w:r w:rsidRPr="00F541F9">
        <w:rPr>
          <w:rFonts w:ascii="Times New Roman" w:hAnsi="Times New Roman"/>
        </w:rPr>
        <w:t xml:space="preserve"> of respondents use</w:t>
      </w:r>
      <w:r w:rsidR="00AE26FB">
        <w:rPr>
          <w:rFonts w:ascii="Times New Roman" w:hAnsi="Times New Roman"/>
        </w:rPr>
        <w:t xml:space="preserve"> the electronic version</w:t>
      </w:r>
      <w:r w:rsidR="00D46D28">
        <w:rPr>
          <w:rFonts w:ascii="Times New Roman" w:hAnsi="Times New Roman"/>
        </w:rPr>
        <w:t>.</w:t>
      </w:r>
    </w:p>
    <w:p w:rsidRPr="00BC7F42" w:rsidR="00A45D82" w:rsidP="00A25845" w:rsidRDefault="00A45D82" w14:paraId="4BEBC2C7" w14:textId="77777777">
      <w:pPr>
        <w:tabs>
          <w:tab w:val="left" w:pos="1440"/>
        </w:tabs>
        <w:ind w:left="1440"/>
        <w:rPr>
          <w:rFonts w:ascii="Times New Roman" w:hAnsi="Times New Roman"/>
        </w:rPr>
      </w:pPr>
    </w:p>
    <w:p w:rsidR="000C1D18" w:rsidP="00A25845" w:rsidRDefault="00A45D82" w14:paraId="2E9C1F8A" w14:textId="77777777">
      <w:pPr>
        <w:numPr>
          <w:ilvl w:val="0"/>
          <w:numId w:val="20"/>
        </w:numPr>
        <w:tabs>
          <w:tab w:val="clear" w:pos="720"/>
          <w:tab w:val="left"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C47600" w:rsidR="00A45D82" w:rsidP="00A25845" w:rsidRDefault="003F1AD4" w14:paraId="3672C368" w14:textId="77777777">
      <w:pPr>
        <w:tabs>
          <w:tab w:val="left" w:pos="1440"/>
        </w:tabs>
        <w:ind w:left="1440"/>
        <w:rPr>
          <w:rFonts w:ascii="Times New Roman" w:hAnsi="Times New Roman"/>
        </w:rPr>
      </w:pPr>
      <w:r w:rsidRPr="00075EC0">
        <w:rPr>
          <w:rFonts w:ascii="Times New Roman" w:hAnsi="Times New Roman"/>
        </w:rPr>
        <w:t>The nature of the information we collect</w:t>
      </w:r>
      <w:r>
        <w:rPr>
          <w:rFonts w:ascii="Times New Roman" w:hAnsi="Times New Roman"/>
        </w:rPr>
        <w:t xml:space="preserve"> </w:t>
      </w:r>
      <w:r w:rsidRPr="00075EC0">
        <w:rPr>
          <w:rFonts w:ascii="Times New Roman" w:hAnsi="Times New Roman"/>
        </w:rPr>
        <w:t xml:space="preserve">and the </w:t>
      </w:r>
      <w:proofErr w:type="gramStart"/>
      <w:r w:rsidRPr="00075EC0">
        <w:rPr>
          <w:rFonts w:ascii="Times New Roman" w:hAnsi="Times New Roman"/>
        </w:rPr>
        <w:t>manner in which</w:t>
      </w:r>
      <w:proofErr w:type="gramEnd"/>
      <w:r w:rsidRPr="00075EC0">
        <w:rPr>
          <w:rFonts w:ascii="Times New Roman" w:hAnsi="Times New Roman"/>
        </w:rPr>
        <w:t xml:space="preserve"> we collect</w:t>
      </w:r>
      <w:r>
        <w:rPr>
          <w:rFonts w:ascii="Times New Roman" w:hAnsi="Times New Roman"/>
        </w:rPr>
        <w:t xml:space="preserve"> </w:t>
      </w:r>
      <w:r w:rsidRPr="00075EC0">
        <w:rPr>
          <w:rFonts w:ascii="Times New Roman" w:hAnsi="Times New Roman"/>
        </w:rPr>
        <w:t>it preclude duplication.  SSA does not use another collection instrument to obtain similar data</w:t>
      </w:r>
      <w:r w:rsidR="00C910E0">
        <w:rPr>
          <w:rFonts w:ascii="Times New Roman" w:hAnsi="Times New Roman"/>
        </w:rPr>
        <w:t>.</w:t>
      </w:r>
    </w:p>
    <w:p w:rsidRPr="00BC7F42" w:rsidR="00A45D82" w:rsidP="00A25845" w:rsidRDefault="00A45D82" w14:paraId="6BBF3130" w14:textId="77777777">
      <w:pPr>
        <w:pStyle w:val="Header"/>
        <w:tabs>
          <w:tab w:val="clear" w:pos="4320"/>
          <w:tab w:val="clear" w:pos="8640"/>
          <w:tab w:val="left" w:pos="1440"/>
        </w:tabs>
        <w:ind w:left="1440"/>
        <w:rPr>
          <w:rFonts w:ascii="Times New Roman" w:hAnsi="Times New Roman"/>
        </w:rPr>
      </w:pPr>
    </w:p>
    <w:p w:rsidRPr="00077E0E" w:rsidR="00077E0E" w:rsidP="00A25845" w:rsidRDefault="00077E0E" w14:paraId="20CEF86C" w14:textId="77777777">
      <w:pPr>
        <w:numPr>
          <w:ilvl w:val="0"/>
          <w:numId w:val="28"/>
        </w:numPr>
        <w:tabs>
          <w:tab w:val="clear" w:pos="360"/>
          <w:tab w:val="left" w:pos="1440"/>
        </w:tabs>
        <w:ind w:left="1440" w:hanging="720"/>
        <w:rPr>
          <w:rFonts w:ascii="Times New Roman" w:hAnsi="Times New Roman"/>
        </w:rPr>
      </w:pPr>
      <w:r>
        <w:rPr>
          <w:rFonts w:ascii="Times New Roman" w:hAnsi="Times New Roman"/>
          <w:b/>
        </w:rPr>
        <w:t>Minimizing Burden on Small Respondents</w:t>
      </w:r>
    </w:p>
    <w:p w:rsidRPr="00C47600" w:rsidR="00077E0E" w:rsidP="00A25845" w:rsidRDefault="00077E0E" w14:paraId="3F1D15FC" w14:textId="77777777">
      <w:pPr>
        <w:tabs>
          <w:tab w:val="left" w:pos="1440"/>
        </w:tabs>
        <w:ind w:left="1440"/>
        <w:rPr>
          <w:rFonts w:ascii="Times New Roman" w:hAnsi="Times New Roman"/>
        </w:rPr>
      </w:pPr>
      <w:r w:rsidRPr="00C47600">
        <w:rPr>
          <w:rFonts w:ascii="Times New Roman" w:hAnsi="Times New Roman"/>
        </w:rPr>
        <w:t xml:space="preserve">This collection does not affect small businesses or other small entities. </w:t>
      </w:r>
    </w:p>
    <w:p w:rsidRPr="00077E0E" w:rsidR="00F541F9" w:rsidP="00A25845" w:rsidRDefault="00F541F9" w14:paraId="59E13AB7" w14:textId="77777777">
      <w:pPr>
        <w:tabs>
          <w:tab w:val="left" w:pos="1440"/>
        </w:tabs>
        <w:ind w:left="1440"/>
        <w:rPr>
          <w:rFonts w:ascii="Times New Roman" w:hAnsi="Times New Roman"/>
          <w:b/>
          <w:u w:val="single"/>
        </w:rPr>
      </w:pPr>
    </w:p>
    <w:p w:rsidRPr="00BC7F42" w:rsidR="00A45D82" w:rsidP="00A25845" w:rsidRDefault="00A45D82" w14:paraId="309653FA" w14:textId="77777777">
      <w:pPr>
        <w:tabs>
          <w:tab w:val="left" w:pos="1440"/>
        </w:tabs>
        <w:ind w:left="1440" w:hanging="720"/>
        <w:rPr>
          <w:rFonts w:ascii="Times New Roman" w:hAnsi="Times New Roman"/>
        </w:rPr>
      </w:pPr>
      <w:r w:rsidRPr="00907C44">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BC7F42" w:rsidR="00A45D82" w:rsidP="00EE11B4" w:rsidRDefault="00757638" w14:paraId="12205AF7" w14:textId="77777777">
      <w:pPr>
        <w:tabs>
          <w:tab w:val="left" w:pos="1440"/>
        </w:tabs>
        <w:ind w:left="1440"/>
        <w:rPr>
          <w:rFonts w:ascii="Times New Roman" w:hAnsi="Times New Roman"/>
        </w:rPr>
      </w:pPr>
      <w:r w:rsidRPr="00757638">
        <w:rPr>
          <w:rFonts w:ascii="Times New Roman" w:hAnsi="Times New Roman"/>
        </w:rPr>
        <w:t xml:space="preserve">If we did not use </w:t>
      </w:r>
      <w:r w:rsidR="006C4A3A">
        <w:rPr>
          <w:rFonts w:ascii="Times New Roman" w:hAnsi="Times New Roman"/>
        </w:rPr>
        <w:t>F</w:t>
      </w:r>
      <w:r w:rsidRPr="00757638">
        <w:rPr>
          <w:rFonts w:ascii="Times New Roman" w:hAnsi="Times New Roman"/>
        </w:rPr>
        <w:t xml:space="preserve">orm SSA-1020, the public would </w:t>
      </w:r>
      <w:r w:rsidR="006C4A3A">
        <w:rPr>
          <w:rFonts w:ascii="Times New Roman" w:hAnsi="Times New Roman"/>
        </w:rPr>
        <w:t xml:space="preserve">not </w:t>
      </w:r>
      <w:r w:rsidRPr="00757638">
        <w:rPr>
          <w:rFonts w:ascii="Times New Roman" w:hAnsi="Times New Roman"/>
        </w:rPr>
        <w:t xml:space="preserve">have </w:t>
      </w:r>
      <w:r w:rsidRPr="00757638" w:rsidR="006C4A3A">
        <w:rPr>
          <w:rFonts w:ascii="Times New Roman" w:hAnsi="Times New Roman"/>
        </w:rPr>
        <w:t>an</w:t>
      </w:r>
      <w:r w:rsidRPr="00757638">
        <w:rPr>
          <w:rFonts w:ascii="Times New Roman" w:hAnsi="Times New Roman"/>
        </w:rPr>
        <w:t xml:space="preserve"> opportunity to apply for the low-income subsidy, and SSA would have no means of making an eligibility decision.  We would also be in</w:t>
      </w:r>
      <w:r w:rsidR="00F541F9">
        <w:rPr>
          <w:rFonts w:ascii="Times New Roman" w:hAnsi="Times New Roman"/>
        </w:rPr>
        <w:t xml:space="preserve"> violation of our administrative</w:t>
      </w:r>
      <w:r w:rsidRPr="00757638">
        <w:rPr>
          <w:rFonts w:ascii="Times New Roman" w:hAnsi="Times New Roman"/>
        </w:rPr>
        <w:t xml:space="preserve"> duties under the </w:t>
      </w:r>
      <w:r w:rsidR="006C4A3A">
        <w:rPr>
          <w:rFonts w:ascii="Times New Roman" w:hAnsi="Times New Roman"/>
        </w:rPr>
        <w:t>MMA.  Because we only collect this</w:t>
      </w:r>
      <w:r w:rsidRPr="00757638">
        <w:rPr>
          <w:rFonts w:ascii="Times New Roman" w:hAnsi="Times New Roman"/>
        </w:rPr>
        <w:t xml:space="preserve"> information once, we cannot collect it less frequently.</w:t>
      </w:r>
      <w:r w:rsidR="006C4A3A">
        <w:rPr>
          <w:rFonts w:ascii="Times New Roman" w:hAnsi="Times New Roman"/>
        </w:rPr>
        <w:t xml:space="preserve">  </w:t>
      </w:r>
      <w:r w:rsidRPr="00757638" w:rsidR="00A45D82">
        <w:rPr>
          <w:rFonts w:ascii="Times New Roman" w:hAnsi="Times New Roman"/>
        </w:rPr>
        <w:t xml:space="preserve">There are no technical or legal obstacles </w:t>
      </w:r>
      <w:r w:rsidRPr="00757638" w:rsidR="00127980">
        <w:rPr>
          <w:rFonts w:ascii="Times New Roman" w:hAnsi="Times New Roman"/>
        </w:rPr>
        <w:t>to</w:t>
      </w:r>
      <w:r w:rsidRPr="00757638" w:rsidR="00A45D82">
        <w:rPr>
          <w:rFonts w:ascii="Times New Roman" w:hAnsi="Times New Roman"/>
        </w:rPr>
        <w:t xml:space="preserve"> burden reduction.</w:t>
      </w:r>
    </w:p>
    <w:p w:rsidR="00127980" w:rsidP="00A25845" w:rsidRDefault="00A45D82" w14:paraId="7E4E7198" w14:textId="77777777">
      <w:pPr>
        <w:tabs>
          <w:tab w:val="left" w:pos="1440"/>
        </w:tabs>
        <w:ind w:left="1440" w:hanging="720"/>
        <w:rPr>
          <w:rFonts w:ascii="Times New Roman" w:hAnsi="Times New Roman"/>
          <w:b/>
        </w:rPr>
      </w:pPr>
      <w:r w:rsidRPr="00127980">
        <w:rPr>
          <w:rFonts w:ascii="Times New Roman" w:hAnsi="Times New Roman"/>
          <w:b/>
        </w:rPr>
        <w:lastRenderedPageBreak/>
        <w:t>7.</w:t>
      </w:r>
      <w:r w:rsidRPr="00BC7F42">
        <w:rPr>
          <w:rFonts w:ascii="Times New Roman" w:hAnsi="Times New Roman"/>
        </w:rPr>
        <w:tab/>
      </w:r>
      <w:r w:rsidRPr="00BC7F42">
        <w:rPr>
          <w:rFonts w:ascii="Times New Roman" w:hAnsi="Times New Roman"/>
          <w:b/>
        </w:rPr>
        <w:t xml:space="preserve">Special Circumstances </w:t>
      </w:r>
    </w:p>
    <w:p w:rsidRPr="00F541F9" w:rsidR="00A45D82" w:rsidP="00A25845" w:rsidRDefault="00A45D82" w14:paraId="2268D97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757638">
        <w:rPr>
          <w:rFonts w:ascii="Times New Roman" w:hAnsi="Times New Roman"/>
          <w:b w:val="0"/>
          <w:i w:val="0"/>
        </w:rPr>
        <w:t xml:space="preserve">There are no special circumstances that would cause </w:t>
      </w:r>
      <w:r w:rsidRPr="00757638" w:rsidR="002A4C30">
        <w:rPr>
          <w:rFonts w:ascii="Times New Roman" w:hAnsi="Times New Roman"/>
          <w:b w:val="0"/>
          <w:i w:val="0"/>
        </w:rPr>
        <w:t xml:space="preserve">SSA to conduct this information collection in a manner inconsistent with </w:t>
      </w:r>
      <w:r w:rsidRPr="00F541F9">
        <w:rPr>
          <w:rFonts w:ascii="Times New Roman" w:hAnsi="Times New Roman"/>
          <w:b w:val="0"/>
        </w:rPr>
        <w:t>5 CFR 1320.5.</w:t>
      </w:r>
    </w:p>
    <w:p w:rsidRPr="00BC7F42" w:rsidR="00A45D82" w:rsidP="00A25845" w:rsidRDefault="00A45D82" w14:paraId="2B6A9C65" w14:textId="77777777">
      <w:pPr>
        <w:tabs>
          <w:tab w:val="left" w:pos="1440"/>
        </w:tabs>
        <w:ind w:left="1440"/>
        <w:rPr>
          <w:rFonts w:ascii="Times New Roman" w:hAnsi="Times New Roman"/>
          <w:b/>
          <w:i/>
        </w:rPr>
      </w:pPr>
    </w:p>
    <w:p w:rsidRPr="00757638" w:rsidR="00757638" w:rsidP="00A25845" w:rsidRDefault="00A45D82" w14:paraId="33FE8816" w14:textId="77777777">
      <w:pPr>
        <w:numPr>
          <w:ilvl w:val="0"/>
          <w:numId w:val="14"/>
        </w:numPr>
        <w:tabs>
          <w:tab w:val="clear" w:pos="720"/>
          <w:tab w:val="left"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Pr="009A1BE2" w:rsidR="009A1BE2" w:rsidP="009A1BE2" w:rsidRDefault="009A1BE2" w14:paraId="46B79313" w14:textId="77777777">
      <w:pPr>
        <w:pStyle w:val="ListParagraph"/>
        <w:ind w:firstLine="720"/>
        <w:rPr>
          <w:rFonts w:ascii="Times New Roman" w:hAnsi="Times New Roman"/>
        </w:rPr>
      </w:pPr>
      <w:r w:rsidRPr="009A1BE2">
        <w:rPr>
          <w:rFonts w:ascii="Times New Roman" w:hAnsi="Times New Roman"/>
        </w:rPr>
        <w:t xml:space="preserve">The 60-day advance Federal Register Notice published on March 1, 2021, at </w:t>
      </w:r>
    </w:p>
    <w:p w:rsidRPr="00907C44" w:rsidR="009A1BE2" w:rsidP="00907C44" w:rsidRDefault="009A1BE2" w14:paraId="0B922D00" w14:textId="33A6930D">
      <w:pPr>
        <w:ind w:left="1440"/>
        <w:rPr>
          <w:rFonts w:ascii="Times New Roman" w:hAnsi="Times New Roman"/>
        </w:rPr>
      </w:pPr>
      <w:r w:rsidRPr="009A1BE2">
        <w:rPr>
          <w:rFonts w:ascii="Times New Roman" w:hAnsi="Times New Roman"/>
        </w:rPr>
        <w:t>86 FR 12068, and we received no public comments.  The 30-day FRN published on</w:t>
      </w:r>
      <w:r w:rsidR="00AE6E9B">
        <w:rPr>
          <w:rFonts w:ascii="Times New Roman" w:hAnsi="Times New Roman"/>
        </w:rPr>
        <w:t xml:space="preserve"> June 1, 2021</w:t>
      </w:r>
      <w:r w:rsidRPr="009A1BE2">
        <w:rPr>
          <w:rFonts w:ascii="Times New Roman" w:hAnsi="Times New Roman"/>
        </w:rPr>
        <w:t xml:space="preserve"> at</w:t>
      </w:r>
      <w:r w:rsidR="00AE6E9B">
        <w:rPr>
          <w:rFonts w:ascii="Times New Roman" w:hAnsi="Times New Roman"/>
        </w:rPr>
        <w:t xml:space="preserve"> 86 FR 29348</w:t>
      </w:r>
      <w:r w:rsidRPr="009A1BE2">
        <w:rPr>
          <w:rFonts w:ascii="Times New Roman" w:hAnsi="Times New Roman"/>
        </w:rPr>
        <w:t xml:space="preserve">.  If we receive any comments in response to this Notice, we will forward them to OMB.  </w:t>
      </w:r>
      <w:r w:rsidRPr="00907C44" w:rsidR="00907C44">
        <w:rPr>
          <w:rFonts w:ascii="Times New Roman" w:hAnsi="Times New Roman"/>
        </w:rPr>
        <w:t xml:space="preserve">We did not consult with the public in the </w:t>
      </w:r>
      <w:r w:rsidR="00907C44">
        <w:rPr>
          <w:rFonts w:ascii="Times New Roman" w:hAnsi="Times New Roman"/>
        </w:rPr>
        <w:t>revision of this form.</w:t>
      </w:r>
    </w:p>
    <w:p w:rsidRPr="00BC7F42" w:rsidR="00A45D82" w:rsidP="00A25845" w:rsidRDefault="00A45D82" w14:paraId="01D51E76" w14:textId="77777777">
      <w:pPr>
        <w:tabs>
          <w:tab w:val="left" w:pos="1440"/>
        </w:tabs>
        <w:ind w:left="1440"/>
        <w:rPr>
          <w:rFonts w:ascii="Times New Roman" w:hAnsi="Times New Roman"/>
        </w:rPr>
      </w:pPr>
    </w:p>
    <w:p w:rsidR="00640A26" w:rsidP="00A25845" w:rsidRDefault="00A45D82" w14:paraId="67FE56F4" w14:textId="77777777">
      <w:pPr>
        <w:numPr>
          <w:ilvl w:val="0"/>
          <w:numId w:val="14"/>
        </w:numPr>
        <w:tabs>
          <w:tab w:val="clear" w:pos="720"/>
          <w:tab w:val="left" w:pos="1440"/>
        </w:tabs>
        <w:ind w:left="1440"/>
        <w:rPr>
          <w:rFonts w:ascii="Times New Roman" w:hAnsi="Times New Roman"/>
          <w:b/>
        </w:rPr>
      </w:pPr>
      <w:r w:rsidRPr="00BC7F42">
        <w:rPr>
          <w:rFonts w:ascii="Times New Roman" w:hAnsi="Times New Roman"/>
          <w:b/>
        </w:rPr>
        <w:t>Payment or Gifts to Respondents</w:t>
      </w:r>
    </w:p>
    <w:p w:rsidRPr="005E4056" w:rsidR="00A45D82" w:rsidP="00A25845" w:rsidRDefault="00795BAB" w14:paraId="235AB06D" w14:textId="77777777">
      <w:pPr>
        <w:tabs>
          <w:tab w:val="left" w:pos="1440"/>
        </w:tabs>
        <w:ind w:left="1440"/>
        <w:rPr>
          <w:rFonts w:ascii="Times New Roman" w:hAnsi="Times New Roman"/>
        </w:rPr>
      </w:pPr>
      <w:r w:rsidRPr="005E4056">
        <w:rPr>
          <w:rFonts w:ascii="Times New Roman" w:hAnsi="Times New Roman"/>
        </w:rPr>
        <w:t>SSA does not provide payments or gifts</w:t>
      </w:r>
      <w:r w:rsidRPr="005E4056" w:rsidR="00A45D82">
        <w:rPr>
          <w:rFonts w:ascii="Times New Roman" w:hAnsi="Times New Roman"/>
        </w:rPr>
        <w:t xml:space="preserve"> to the respondents. </w:t>
      </w:r>
    </w:p>
    <w:p w:rsidRPr="00BC7F42" w:rsidR="00A45D82" w:rsidP="00A25845" w:rsidRDefault="00A45D82" w14:paraId="692F11A6" w14:textId="77777777">
      <w:pPr>
        <w:tabs>
          <w:tab w:val="left" w:pos="1440"/>
        </w:tabs>
        <w:ind w:left="1440"/>
        <w:rPr>
          <w:rFonts w:ascii="Times New Roman" w:hAnsi="Times New Roman"/>
        </w:rPr>
      </w:pPr>
    </w:p>
    <w:p w:rsidR="00795BAB" w:rsidP="00A25845" w:rsidRDefault="00A45D82" w14:paraId="4DC4F528" w14:textId="77777777">
      <w:pPr>
        <w:numPr>
          <w:ilvl w:val="0"/>
          <w:numId w:val="14"/>
        </w:numPr>
        <w:tabs>
          <w:tab w:val="clear" w:pos="720"/>
          <w:tab w:val="left" w:pos="1440"/>
        </w:tabs>
        <w:ind w:left="1440"/>
        <w:rPr>
          <w:rFonts w:ascii="Times New Roman" w:hAnsi="Times New Roman"/>
          <w:b/>
        </w:rPr>
      </w:pPr>
      <w:r w:rsidRPr="00BC7F42">
        <w:rPr>
          <w:rFonts w:ascii="Times New Roman" w:hAnsi="Times New Roman"/>
          <w:b/>
        </w:rPr>
        <w:t>Assurances of Confidentiality</w:t>
      </w:r>
    </w:p>
    <w:p w:rsidRPr="005E4056" w:rsidR="00A45D82" w:rsidP="00A25845" w:rsidRDefault="00631F1B" w14:paraId="17FDCFEF" w14:textId="77777777">
      <w:pPr>
        <w:tabs>
          <w:tab w:val="left" w:pos="1440"/>
        </w:tabs>
        <w:ind w:left="1440"/>
        <w:rPr>
          <w:rFonts w:ascii="Times New Roman" w:hAnsi="Times New Roman"/>
        </w:rPr>
      </w:pPr>
      <w:r w:rsidRPr="005E4056">
        <w:rPr>
          <w:rFonts w:ascii="Times New Roman" w:hAnsi="Times New Roman"/>
        </w:rPr>
        <w:t>SSA pro</w:t>
      </w:r>
      <w:r w:rsidRPr="005E4056" w:rsidR="00D0011E">
        <w:rPr>
          <w:rFonts w:ascii="Times New Roman" w:hAnsi="Times New Roman"/>
        </w:rPr>
        <w:t xml:space="preserve">tects and holds confidential the information it </w:t>
      </w:r>
      <w:r w:rsidRPr="005E4056" w:rsidR="00E0137B">
        <w:rPr>
          <w:rFonts w:ascii="Times New Roman" w:hAnsi="Times New Roman"/>
        </w:rPr>
        <w:t>collects</w:t>
      </w:r>
      <w:r w:rsidRPr="005E4056" w:rsidR="00D0011E">
        <w:rPr>
          <w:rFonts w:ascii="Times New Roman" w:hAnsi="Times New Roman"/>
        </w:rPr>
        <w:t xml:space="preserve"> i</w:t>
      </w:r>
      <w:r w:rsidRPr="005E4056" w:rsidR="00A45D82">
        <w:rPr>
          <w:rFonts w:ascii="Times New Roman" w:hAnsi="Times New Roman"/>
        </w:rPr>
        <w:t xml:space="preserve">n accordance with </w:t>
      </w:r>
      <w:r w:rsidRPr="00F541F9" w:rsidR="00A45D82">
        <w:rPr>
          <w:rFonts w:ascii="Times New Roman" w:hAnsi="Times New Roman"/>
          <w:i/>
        </w:rPr>
        <w:t>42 U.S.C. 1306, 20 CFR 401</w:t>
      </w:r>
      <w:r w:rsidRPr="005E4056" w:rsidR="00A45D82">
        <w:rPr>
          <w:rFonts w:ascii="Times New Roman" w:hAnsi="Times New Roman"/>
        </w:rPr>
        <w:t xml:space="preserve"> and </w:t>
      </w:r>
      <w:r w:rsidRPr="00F541F9" w:rsidR="00A45D82">
        <w:rPr>
          <w:rFonts w:ascii="Times New Roman" w:hAnsi="Times New Roman"/>
          <w:i/>
        </w:rPr>
        <w:t xml:space="preserve">402, 5 U.S.C. 552 </w:t>
      </w:r>
      <w:r w:rsidRPr="006D6B86" w:rsidR="00A45D82">
        <w:rPr>
          <w:rFonts w:ascii="Times New Roman" w:hAnsi="Times New Roman"/>
        </w:rPr>
        <w:t>(Freedom of Information Act)</w:t>
      </w:r>
      <w:r w:rsidRPr="00F541F9" w:rsidR="00A45D82">
        <w:rPr>
          <w:rFonts w:ascii="Times New Roman" w:hAnsi="Times New Roman"/>
          <w:i/>
        </w:rPr>
        <w:t xml:space="preserve">, 5 U.S.C. 552a </w:t>
      </w:r>
      <w:r w:rsidRPr="006D6B86" w:rsidR="00A45D82">
        <w:rPr>
          <w:rFonts w:ascii="Times New Roman" w:hAnsi="Times New Roman"/>
        </w:rPr>
        <w:t>(Privacy Act of 1974)</w:t>
      </w:r>
      <w:r w:rsidRPr="006D6B86" w:rsidR="00D0011E">
        <w:rPr>
          <w:rFonts w:ascii="Times New Roman" w:hAnsi="Times New Roman"/>
        </w:rPr>
        <w:t>,</w:t>
      </w:r>
      <w:r w:rsidRPr="005E4056" w:rsidR="00A45D82">
        <w:rPr>
          <w:rFonts w:ascii="Times New Roman" w:hAnsi="Times New Roman"/>
        </w:rPr>
        <w:t xml:space="preserve"> and OMB Circular No. A-130</w:t>
      </w:r>
      <w:r w:rsidRPr="005E4056" w:rsidR="00A45D82">
        <w:rPr>
          <w:rFonts w:ascii="Times New Roman" w:hAnsi="Times New Roman"/>
          <w:color w:val="0000FF"/>
        </w:rPr>
        <w:t>.</w:t>
      </w:r>
    </w:p>
    <w:p w:rsidRPr="00BC7F42" w:rsidR="00A45D82" w:rsidP="00A25845" w:rsidRDefault="00A45D82" w14:paraId="7F1EB37A" w14:textId="77777777">
      <w:pPr>
        <w:pStyle w:val="Header"/>
        <w:tabs>
          <w:tab w:val="clear" w:pos="4320"/>
          <w:tab w:val="clear" w:pos="8640"/>
          <w:tab w:val="left" w:pos="1440"/>
        </w:tabs>
        <w:ind w:left="1440"/>
        <w:rPr>
          <w:rFonts w:ascii="Times New Roman" w:hAnsi="Times New Roman"/>
        </w:rPr>
      </w:pPr>
    </w:p>
    <w:p w:rsidR="00D0011E" w:rsidP="00A25845" w:rsidRDefault="00A45D82" w14:paraId="57D83D3D" w14:textId="77777777">
      <w:pPr>
        <w:numPr>
          <w:ilvl w:val="0"/>
          <w:numId w:val="14"/>
        </w:numPr>
        <w:tabs>
          <w:tab w:val="clear" w:pos="720"/>
          <w:tab w:val="left" w:pos="1440"/>
        </w:tabs>
        <w:ind w:left="1440"/>
        <w:rPr>
          <w:rFonts w:ascii="Times New Roman" w:hAnsi="Times New Roman"/>
          <w:b/>
        </w:rPr>
      </w:pPr>
      <w:r w:rsidRPr="00BC7F42">
        <w:rPr>
          <w:rFonts w:ascii="Times New Roman" w:hAnsi="Times New Roman"/>
          <w:b/>
        </w:rPr>
        <w:t>Justification for Sensitive Questions</w:t>
      </w:r>
    </w:p>
    <w:p w:rsidRPr="005E4056" w:rsidR="00A45D82" w:rsidP="00A25845" w:rsidRDefault="00A45D82" w14:paraId="1DB238FC"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E4056">
        <w:rPr>
          <w:rFonts w:ascii="Times New Roman" w:hAnsi="Times New Roman"/>
          <w:b w:val="0"/>
          <w:i w:val="0"/>
        </w:rPr>
        <w:t>The information collection does not contain any questions of a sensitive nature.</w:t>
      </w:r>
    </w:p>
    <w:p w:rsidRPr="00BC7F42" w:rsidR="00A45D82" w:rsidP="00A25845" w:rsidRDefault="00A45D82" w14:paraId="5940DDA2" w14:textId="77777777">
      <w:pPr>
        <w:tabs>
          <w:tab w:val="left" w:pos="1440"/>
        </w:tabs>
        <w:ind w:left="1440"/>
        <w:rPr>
          <w:rFonts w:ascii="Times New Roman" w:hAnsi="Times New Roman"/>
        </w:rPr>
      </w:pPr>
    </w:p>
    <w:p w:rsidR="003E145C" w:rsidP="00A25845" w:rsidRDefault="00A45D82" w14:paraId="288371A2" w14:textId="77777777">
      <w:pPr>
        <w:numPr>
          <w:ilvl w:val="0"/>
          <w:numId w:val="14"/>
        </w:numPr>
        <w:tabs>
          <w:tab w:val="clear" w:pos="720"/>
          <w:tab w:val="left" w:pos="1440"/>
        </w:tabs>
        <w:ind w:left="1440"/>
        <w:rPr>
          <w:rFonts w:ascii="Times New Roman" w:hAnsi="Times New Roman"/>
          <w:b/>
        </w:rPr>
      </w:pPr>
      <w:r w:rsidRPr="00BC7F42">
        <w:rPr>
          <w:rFonts w:ascii="Times New Roman" w:hAnsi="Times New Roman"/>
          <w:b/>
        </w:rPr>
        <w:t>Estimates of Public Reporting Burden</w:t>
      </w:r>
    </w:p>
    <w:tbl>
      <w:tblPr>
        <w:tblW w:w="10970"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6"/>
        <w:gridCol w:w="1523"/>
        <w:gridCol w:w="1310"/>
        <w:gridCol w:w="1190"/>
        <w:gridCol w:w="1256"/>
        <w:gridCol w:w="1389"/>
        <w:gridCol w:w="1190"/>
        <w:gridCol w:w="1776"/>
      </w:tblGrid>
      <w:tr w:rsidRPr="004F6046" w:rsidR="004F6046" w:rsidTr="005151B3" w14:paraId="1FBCB791" w14:textId="77777777">
        <w:tc>
          <w:tcPr>
            <w:tcW w:w="1456" w:type="dxa"/>
          </w:tcPr>
          <w:p w:rsidRPr="004F6046" w:rsidR="004F6046" w:rsidP="004F6046" w:rsidRDefault="004F6046" w14:paraId="55AB2F43"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color w:val="000000"/>
                <w:lang w:eastAsia="zh-CN"/>
              </w:rPr>
              <w:t>Modality of Collection</w:t>
            </w:r>
          </w:p>
        </w:tc>
        <w:tc>
          <w:tcPr>
            <w:tcW w:w="1523" w:type="dxa"/>
          </w:tcPr>
          <w:p w:rsidRPr="004F6046" w:rsidR="004F6046" w:rsidP="004F6046" w:rsidRDefault="004F6046" w14:paraId="23410E42"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Number of Respondents</w:t>
            </w:r>
          </w:p>
        </w:tc>
        <w:tc>
          <w:tcPr>
            <w:tcW w:w="1310" w:type="dxa"/>
          </w:tcPr>
          <w:p w:rsidRPr="004F6046" w:rsidR="004F6046" w:rsidP="004F6046" w:rsidRDefault="004F6046" w14:paraId="11CCC98E"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Frequency of Response</w:t>
            </w:r>
          </w:p>
        </w:tc>
        <w:tc>
          <w:tcPr>
            <w:tcW w:w="1190" w:type="dxa"/>
          </w:tcPr>
          <w:p w:rsidRPr="004F6046" w:rsidR="004F6046" w:rsidP="004F6046" w:rsidRDefault="004F6046" w14:paraId="785CFC50"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Average Burden per Response</w:t>
            </w:r>
          </w:p>
          <w:p w:rsidRPr="004F6046" w:rsidR="004F6046" w:rsidP="004F6046" w:rsidRDefault="004F6046" w14:paraId="22487DF4"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(minutes)</w:t>
            </w:r>
          </w:p>
        </w:tc>
        <w:tc>
          <w:tcPr>
            <w:tcW w:w="1256" w:type="dxa"/>
          </w:tcPr>
          <w:p w:rsidRPr="004F6046" w:rsidR="004F6046" w:rsidP="004F6046" w:rsidRDefault="004F6046" w14:paraId="5214BAE7"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Estimated</w:t>
            </w:r>
          </w:p>
          <w:p w:rsidRPr="004F6046" w:rsidR="004F6046" w:rsidP="004F6046" w:rsidRDefault="004F6046" w14:paraId="005311C7"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Total</w:t>
            </w:r>
          </w:p>
          <w:p w:rsidRPr="004F6046" w:rsidR="004F6046" w:rsidP="004F6046" w:rsidRDefault="004F6046" w14:paraId="0DDDBB50"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Annual Burden (hours) *</w:t>
            </w:r>
          </w:p>
        </w:tc>
        <w:tc>
          <w:tcPr>
            <w:tcW w:w="1389" w:type="dxa"/>
          </w:tcPr>
          <w:p w:rsidRPr="004F6046" w:rsidR="004F6046" w:rsidP="004F6046" w:rsidRDefault="004F6046" w14:paraId="0E67B280"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Average Theoretical Hourly Cost Amount (dollars)**</w:t>
            </w:r>
          </w:p>
        </w:tc>
        <w:tc>
          <w:tcPr>
            <w:tcW w:w="1190" w:type="dxa"/>
          </w:tcPr>
          <w:p w:rsidRPr="004F6046" w:rsidR="004F6046" w:rsidP="004F6046" w:rsidRDefault="004F6046" w14:paraId="3B379074" w14:textId="77777777">
            <w:pPr>
              <w:widowControl/>
              <w:suppressAutoHyphens/>
              <w:autoSpaceDE w:val="0"/>
              <w:autoSpaceDN w:val="0"/>
              <w:adjustRightInd w:val="0"/>
              <w:rPr>
                <w:rFonts w:ascii="Times New Roman" w:hAnsi="Times New Roman" w:eastAsia="SimSun"/>
                <w:b/>
                <w:snapToGrid/>
                <w:lang w:eastAsia="ar-SA"/>
              </w:rPr>
            </w:pPr>
            <w:r w:rsidRPr="004F6046">
              <w:rPr>
                <w:rFonts w:ascii="Times New Roman" w:hAnsi="Times New Roman" w:eastAsia="SimSun"/>
                <w:b/>
                <w:snapToGrid/>
                <w:lang w:eastAsia="ar-SA"/>
              </w:rPr>
              <w:t xml:space="preserve">Average Wait Time in Field Office </w:t>
            </w:r>
          </w:p>
          <w:p w:rsidRPr="004F6046" w:rsidR="004F6046" w:rsidP="004F6046" w:rsidRDefault="004F6046" w14:paraId="5DAD87C3"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ar-SA"/>
              </w:rPr>
              <w:t>(minutes) **</w:t>
            </w:r>
          </w:p>
        </w:tc>
        <w:tc>
          <w:tcPr>
            <w:tcW w:w="1656" w:type="dxa"/>
          </w:tcPr>
          <w:p w:rsidRPr="004F6046" w:rsidR="004F6046" w:rsidP="004F6046" w:rsidRDefault="004F6046" w14:paraId="653E3D26"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Total Annual Opportunity Cost (dollars)***</w:t>
            </w:r>
          </w:p>
        </w:tc>
      </w:tr>
      <w:tr w:rsidRPr="004F6046" w:rsidR="004F6046" w:rsidTr="005151B3" w14:paraId="1F5BD609" w14:textId="77777777">
        <w:tc>
          <w:tcPr>
            <w:tcW w:w="1456" w:type="dxa"/>
          </w:tcPr>
          <w:p w:rsidRPr="004F6046" w:rsidR="004F6046" w:rsidP="004F6046" w:rsidRDefault="004F6046" w14:paraId="25DB0A92" w14:textId="77777777">
            <w:pPr>
              <w:widowControl/>
              <w:suppressAutoHyphens/>
              <w:rPr>
                <w:rFonts w:ascii="Times New Roman" w:hAnsi="Times New Roman" w:eastAsia="SimSun"/>
                <w:snapToGrid/>
                <w:lang w:eastAsia="zh-CN"/>
              </w:rPr>
            </w:pPr>
            <w:r w:rsidRPr="004F6046">
              <w:rPr>
                <w:rFonts w:ascii="Times New Roman" w:hAnsi="Times New Roman" w:eastAsia="SimSun"/>
                <w:snapToGrid/>
                <w:lang w:eastAsia="zh-CN"/>
              </w:rPr>
              <w:t>SSA-1020 (paper applications)</w:t>
            </w:r>
          </w:p>
        </w:tc>
        <w:tc>
          <w:tcPr>
            <w:tcW w:w="1523" w:type="dxa"/>
          </w:tcPr>
          <w:p w:rsidRPr="004F6046" w:rsidR="004F6046" w:rsidP="004F6046" w:rsidRDefault="004F6046" w14:paraId="5F315529"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448,836</w:t>
            </w:r>
          </w:p>
        </w:tc>
        <w:tc>
          <w:tcPr>
            <w:tcW w:w="1310" w:type="dxa"/>
          </w:tcPr>
          <w:p w:rsidRPr="004F6046" w:rsidR="004F6046" w:rsidP="004F6046" w:rsidRDefault="004F6046" w14:paraId="029CE2BC"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1</w:t>
            </w:r>
          </w:p>
        </w:tc>
        <w:tc>
          <w:tcPr>
            <w:tcW w:w="1190" w:type="dxa"/>
          </w:tcPr>
          <w:p w:rsidRPr="004F6046" w:rsidR="004F6046" w:rsidP="004F6046" w:rsidRDefault="004F6046" w14:paraId="57B2FBCB"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30</w:t>
            </w:r>
          </w:p>
        </w:tc>
        <w:tc>
          <w:tcPr>
            <w:tcW w:w="1256" w:type="dxa"/>
          </w:tcPr>
          <w:p w:rsidRPr="004F6046" w:rsidR="004F6046" w:rsidP="005151B3" w:rsidRDefault="004F6046" w14:paraId="08728F1E"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224,418</w:t>
            </w:r>
          </w:p>
        </w:tc>
        <w:tc>
          <w:tcPr>
            <w:tcW w:w="1389" w:type="dxa"/>
          </w:tcPr>
          <w:p w:rsidRPr="004F6046" w:rsidR="004F6046" w:rsidP="004F6046" w:rsidRDefault="004F6046" w14:paraId="2DE91963" w14:textId="794C4B26">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w:t>
            </w:r>
            <w:r w:rsidR="002A2CDC">
              <w:rPr>
                <w:rFonts w:ascii="Times New Roman" w:hAnsi="Times New Roman" w:eastAsia="SimSun"/>
                <w:snapToGrid/>
                <w:lang w:eastAsia="zh-CN"/>
              </w:rPr>
              <w:t>27.07</w:t>
            </w:r>
            <w:r w:rsidRPr="004F6046">
              <w:rPr>
                <w:rFonts w:ascii="Times New Roman" w:hAnsi="Times New Roman" w:eastAsia="SimSun"/>
                <w:snapToGrid/>
                <w:lang w:eastAsia="zh-CN"/>
              </w:rPr>
              <w:t>*</w:t>
            </w:r>
          </w:p>
        </w:tc>
        <w:tc>
          <w:tcPr>
            <w:tcW w:w="1190" w:type="dxa"/>
          </w:tcPr>
          <w:p w:rsidRPr="004F6046" w:rsidR="004F6046" w:rsidP="004F6046" w:rsidRDefault="004F6046" w14:paraId="627FBA3D"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0</w:t>
            </w:r>
          </w:p>
        </w:tc>
        <w:tc>
          <w:tcPr>
            <w:tcW w:w="1656" w:type="dxa"/>
          </w:tcPr>
          <w:p w:rsidRPr="004F6046" w:rsidR="004F6046" w:rsidP="004F6046" w:rsidRDefault="002A2CDC" w14:paraId="591896BE" w14:textId="26B3DB3C">
            <w:pPr>
              <w:widowControl/>
              <w:suppressAutoHyphens/>
              <w:jc w:val="right"/>
              <w:rPr>
                <w:rFonts w:ascii="Times New Roman" w:hAnsi="Times New Roman" w:eastAsia="SimSun"/>
                <w:snapToGrid/>
                <w:lang w:eastAsia="zh-CN"/>
              </w:rPr>
            </w:pPr>
            <w:r w:rsidRPr="002A2CDC">
              <w:rPr>
                <w:rFonts w:ascii="Times New Roman" w:hAnsi="Times New Roman" w:eastAsia="SimSun"/>
                <w:snapToGrid/>
                <w:lang w:eastAsia="zh-CN"/>
              </w:rPr>
              <w:t>$</w:t>
            </w:r>
            <w:r w:rsidRPr="002A2CDC">
              <w:rPr>
                <w:rFonts w:ascii="Times New Roman" w:hAnsi="Times New Roman" w:eastAsia="SimSun"/>
                <w:snapToGrid/>
              </w:rPr>
              <w:t>6,074,995</w:t>
            </w:r>
            <w:r w:rsidR="005151B3">
              <w:rPr>
                <w:rFonts w:ascii="Times New Roman" w:hAnsi="Times New Roman" w:eastAsia="SimSun"/>
                <w:snapToGrid/>
                <w:lang w:eastAsia="zh-CN"/>
              </w:rPr>
              <w:t>***</w:t>
            </w:r>
          </w:p>
        </w:tc>
      </w:tr>
      <w:tr w:rsidRPr="004F6046" w:rsidR="004F6046" w:rsidTr="005151B3" w14:paraId="0073A565" w14:textId="77777777">
        <w:tc>
          <w:tcPr>
            <w:tcW w:w="1456" w:type="dxa"/>
          </w:tcPr>
          <w:p w:rsidRPr="004F6046" w:rsidR="004F6046" w:rsidP="004F6046" w:rsidRDefault="004F6046" w14:paraId="212ED709" w14:textId="77777777">
            <w:pPr>
              <w:widowControl/>
              <w:suppressAutoHyphens/>
              <w:rPr>
                <w:rFonts w:ascii="Times New Roman" w:hAnsi="Times New Roman" w:eastAsia="SimSun"/>
                <w:snapToGrid/>
                <w:lang w:eastAsia="zh-CN"/>
              </w:rPr>
            </w:pPr>
            <w:r w:rsidRPr="004F6046">
              <w:rPr>
                <w:rFonts w:ascii="Times New Roman" w:hAnsi="Times New Roman" w:eastAsia="SimSun"/>
                <w:snapToGrid/>
                <w:lang w:eastAsia="zh-CN"/>
              </w:rPr>
              <w:t>i1020 (online applications)</w:t>
            </w:r>
          </w:p>
        </w:tc>
        <w:tc>
          <w:tcPr>
            <w:tcW w:w="1523" w:type="dxa"/>
          </w:tcPr>
          <w:p w:rsidRPr="004F6046" w:rsidR="004F6046" w:rsidP="004F6046" w:rsidRDefault="004F6046" w14:paraId="1CFC3DDA"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365,871</w:t>
            </w:r>
          </w:p>
        </w:tc>
        <w:tc>
          <w:tcPr>
            <w:tcW w:w="1310" w:type="dxa"/>
          </w:tcPr>
          <w:p w:rsidRPr="004F6046" w:rsidR="004F6046" w:rsidP="004F6046" w:rsidRDefault="004F6046" w14:paraId="13DD95E9"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1</w:t>
            </w:r>
          </w:p>
        </w:tc>
        <w:tc>
          <w:tcPr>
            <w:tcW w:w="1190" w:type="dxa"/>
          </w:tcPr>
          <w:p w:rsidRPr="004F6046" w:rsidR="004F6046" w:rsidP="004F6046" w:rsidRDefault="004F6046" w14:paraId="36CCCA96"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25</w:t>
            </w:r>
          </w:p>
        </w:tc>
        <w:tc>
          <w:tcPr>
            <w:tcW w:w="1256" w:type="dxa"/>
          </w:tcPr>
          <w:p w:rsidRPr="004F6046" w:rsidR="004F6046" w:rsidP="005151B3" w:rsidRDefault="004F6046" w14:paraId="6984A625"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152,446</w:t>
            </w:r>
          </w:p>
        </w:tc>
        <w:tc>
          <w:tcPr>
            <w:tcW w:w="1389" w:type="dxa"/>
          </w:tcPr>
          <w:p w:rsidRPr="004F6046" w:rsidR="004F6046" w:rsidP="004F6046" w:rsidRDefault="004F6046" w14:paraId="20E6C87D" w14:textId="6AAA946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$2</w:t>
            </w:r>
            <w:r w:rsidR="002A2CDC">
              <w:rPr>
                <w:rFonts w:ascii="Times New Roman" w:hAnsi="Times New Roman" w:eastAsia="SimSun"/>
                <w:snapToGrid/>
                <w:lang w:eastAsia="zh-CN"/>
              </w:rPr>
              <w:t>7.07</w:t>
            </w:r>
            <w:r w:rsidRPr="004F6046">
              <w:rPr>
                <w:rFonts w:ascii="Times New Roman" w:hAnsi="Times New Roman" w:eastAsia="SimSun"/>
                <w:snapToGrid/>
                <w:lang w:eastAsia="zh-CN"/>
              </w:rPr>
              <w:t>*</w:t>
            </w:r>
          </w:p>
        </w:tc>
        <w:tc>
          <w:tcPr>
            <w:tcW w:w="1190" w:type="dxa"/>
          </w:tcPr>
          <w:p w:rsidRPr="004F6046" w:rsidR="004F6046" w:rsidP="004F6046" w:rsidRDefault="004F6046" w14:paraId="50A61E3A"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0</w:t>
            </w:r>
          </w:p>
        </w:tc>
        <w:tc>
          <w:tcPr>
            <w:tcW w:w="1656" w:type="dxa"/>
          </w:tcPr>
          <w:p w:rsidRPr="004F6046" w:rsidR="004F6046" w:rsidP="004F6046" w:rsidRDefault="002A2CDC" w14:paraId="0FE28777" w14:textId="026D2855">
            <w:pPr>
              <w:widowControl/>
              <w:suppressAutoHyphens/>
              <w:jc w:val="right"/>
              <w:rPr>
                <w:rFonts w:ascii="Times New Roman" w:hAnsi="Times New Roman" w:eastAsia="SimSun"/>
                <w:snapToGrid/>
                <w:lang w:eastAsia="zh-CN"/>
              </w:rPr>
            </w:pPr>
            <w:r w:rsidRPr="002A2CDC">
              <w:rPr>
                <w:rFonts w:ascii="Times New Roman" w:hAnsi="Times New Roman" w:eastAsia="SimSun"/>
                <w:snapToGrid/>
              </w:rPr>
              <w:t>$4,126,713</w:t>
            </w:r>
            <w:r w:rsidR="005151B3">
              <w:rPr>
                <w:rFonts w:ascii="Times New Roman" w:hAnsi="Times New Roman" w:eastAsia="SimSun"/>
                <w:snapToGrid/>
                <w:lang w:eastAsia="zh-CN"/>
              </w:rPr>
              <w:t>***</w:t>
            </w:r>
          </w:p>
        </w:tc>
      </w:tr>
      <w:tr w:rsidRPr="004F6046" w:rsidR="004F6046" w:rsidTr="005151B3" w14:paraId="07F8C432" w14:textId="77777777">
        <w:tc>
          <w:tcPr>
            <w:tcW w:w="1456" w:type="dxa"/>
          </w:tcPr>
          <w:p w:rsidRPr="004F6046" w:rsidR="004F6046" w:rsidP="004F6046" w:rsidRDefault="004F6046" w14:paraId="6F9CB9E7" w14:textId="77777777">
            <w:pPr>
              <w:widowControl/>
              <w:suppressAutoHyphens/>
              <w:rPr>
                <w:rFonts w:ascii="Times New Roman" w:hAnsi="Times New Roman" w:eastAsia="SimSun"/>
                <w:snapToGrid/>
                <w:lang w:eastAsia="zh-CN"/>
              </w:rPr>
            </w:pPr>
            <w:r w:rsidRPr="004F6046">
              <w:rPr>
                <w:rFonts w:ascii="Times New Roman" w:hAnsi="Times New Roman" w:eastAsia="SimSun"/>
                <w:snapToGrid/>
                <w:lang w:eastAsia="zh-CN"/>
              </w:rPr>
              <w:t>Field Office Interviews</w:t>
            </w:r>
          </w:p>
        </w:tc>
        <w:tc>
          <w:tcPr>
            <w:tcW w:w="1523" w:type="dxa"/>
          </w:tcPr>
          <w:p w:rsidRPr="004F6046" w:rsidR="004F6046" w:rsidP="004F6046" w:rsidRDefault="004F6046" w14:paraId="6A94C52F"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85,873</w:t>
            </w:r>
          </w:p>
        </w:tc>
        <w:tc>
          <w:tcPr>
            <w:tcW w:w="1310" w:type="dxa"/>
          </w:tcPr>
          <w:p w:rsidRPr="004F6046" w:rsidR="004F6046" w:rsidP="004F6046" w:rsidRDefault="004F6046" w14:paraId="685D819A"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1</w:t>
            </w:r>
          </w:p>
        </w:tc>
        <w:tc>
          <w:tcPr>
            <w:tcW w:w="1190" w:type="dxa"/>
          </w:tcPr>
          <w:p w:rsidRPr="004F6046" w:rsidR="004F6046" w:rsidP="004F6046" w:rsidRDefault="004F6046" w14:paraId="6641CF81"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30</w:t>
            </w:r>
          </w:p>
        </w:tc>
        <w:tc>
          <w:tcPr>
            <w:tcW w:w="1256" w:type="dxa"/>
          </w:tcPr>
          <w:p w:rsidRPr="004F6046" w:rsidR="004F6046" w:rsidP="005151B3" w:rsidRDefault="004F6046" w14:paraId="05C26A8C"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42,937</w:t>
            </w:r>
          </w:p>
        </w:tc>
        <w:tc>
          <w:tcPr>
            <w:tcW w:w="1389" w:type="dxa"/>
          </w:tcPr>
          <w:p w:rsidRPr="004F6046" w:rsidR="004F6046" w:rsidP="004F6046" w:rsidRDefault="004F6046" w14:paraId="0E7E38CE" w14:textId="2E310898">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w:t>
            </w:r>
            <w:r w:rsidR="002A2CDC">
              <w:rPr>
                <w:rFonts w:ascii="Times New Roman" w:hAnsi="Times New Roman" w:eastAsia="SimSun"/>
                <w:snapToGrid/>
                <w:lang w:eastAsia="zh-CN"/>
              </w:rPr>
              <w:t>27.07</w:t>
            </w:r>
            <w:r w:rsidRPr="004F6046">
              <w:rPr>
                <w:rFonts w:ascii="Times New Roman" w:hAnsi="Times New Roman" w:eastAsia="SimSun"/>
                <w:snapToGrid/>
                <w:lang w:eastAsia="zh-CN"/>
              </w:rPr>
              <w:t>*</w:t>
            </w:r>
          </w:p>
        </w:tc>
        <w:tc>
          <w:tcPr>
            <w:tcW w:w="1190" w:type="dxa"/>
          </w:tcPr>
          <w:p w:rsidRPr="004F6046" w:rsidR="004F6046" w:rsidP="004F6046" w:rsidRDefault="004F6046" w14:paraId="1B55F64E" w14:textId="77777777">
            <w:pPr>
              <w:widowControl/>
              <w:suppressAutoHyphens/>
              <w:jc w:val="right"/>
              <w:rPr>
                <w:rFonts w:ascii="Times New Roman" w:hAnsi="Times New Roman" w:eastAsia="SimSun"/>
                <w:snapToGrid/>
                <w:lang w:eastAsia="zh-CN"/>
              </w:rPr>
            </w:pPr>
            <w:r w:rsidRPr="004F6046">
              <w:rPr>
                <w:rFonts w:ascii="Times New Roman" w:hAnsi="Times New Roman" w:eastAsia="SimSun"/>
                <w:snapToGrid/>
                <w:lang w:eastAsia="zh-CN"/>
              </w:rPr>
              <w:t>24</w:t>
            </w:r>
            <w:r>
              <w:rPr>
                <w:rFonts w:ascii="Times New Roman" w:hAnsi="Times New Roman" w:eastAsia="SimSun"/>
                <w:snapToGrid/>
                <w:lang w:eastAsia="zh-CN"/>
              </w:rPr>
              <w:t>**</w:t>
            </w:r>
          </w:p>
        </w:tc>
        <w:tc>
          <w:tcPr>
            <w:tcW w:w="1656" w:type="dxa"/>
          </w:tcPr>
          <w:p w:rsidRPr="004F6046" w:rsidR="004F6046" w:rsidP="004F6046" w:rsidRDefault="002A2CDC" w14:paraId="4BD6BC0B" w14:textId="0FCA5F8B">
            <w:pPr>
              <w:widowControl/>
              <w:suppressAutoHyphens/>
              <w:jc w:val="right"/>
              <w:rPr>
                <w:rFonts w:ascii="Times New Roman" w:hAnsi="Times New Roman" w:eastAsia="SimSun"/>
                <w:snapToGrid/>
                <w:lang w:eastAsia="zh-CN"/>
              </w:rPr>
            </w:pPr>
            <w:r w:rsidRPr="002A2CDC">
              <w:rPr>
                <w:rFonts w:ascii="Times New Roman" w:hAnsi="Times New Roman" w:eastAsia="SimSun"/>
                <w:snapToGrid/>
              </w:rPr>
              <w:t>$2,092,132</w:t>
            </w:r>
            <w:r w:rsidR="005151B3">
              <w:rPr>
                <w:rFonts w:ascii="Times New Roman" w:hAnsi="Times New Roman" w:eastAsia="SimSun"/>
                <w:snapToGrid/>
                <w:lang w:eastAsia="zh-CN"/>
              </w:rPr>
              <w:t>***</w:t>
            </w:r>
          </w:p>
        </w:tc>
      </w:tr>
      <w:tr w:rsidRPr="004F6046" w:rsidR="004F6046" w:rsidTr="005151B3" w14:paraId="45D713B4" w14:textId="77777777">
        <w:tc>
          <w:tcPr>
            <w:tcW w:w="1456" w:type="dxa"/>
          </w:tcPr>
          <w:p w:rsidRPr="004F6046" w:rsidR="004F6046" w:rsidP="004F6046" w:rsidRDefault="004F6046" w14:paraId="6D8B6F9A" w14:textId="77777777">
            <w:pPr>
              <w:widowControl/>
              <w:suppressAutoHyphens/>
              <w:rPr>
                <w:rFonts w:ascii="Times New Roman" w:hAnsi="Times New Roman" w:eastAsia="SimSun"/>
                <w:b/>
                <w:snapToGrid/>
                <w:lang w:eastAsia="zh-CN"/>
              </w:rPr>
            </w:pPr>
            <w:r w:rsidRPr="004F6046">
              <w:rPr>
                <w:rFonts w:ascii="Times New Roman" w:hAnsi="Times New Roman" w:eastAsia="SimSun"/>
                <w:b/>
                <w:snapToGrid/>
                <w:lang w:eastAsia="zh-CN"/>
              </w:rPr>
              <w:t>Totals</w:t>
            </w:r>
          </w:p>
        </w:tc>
        <w:tc>
          <w:tcPr>
            <w:tcW w:w="1523" w:type="dxa"/>
          </w:tcPr>
          <w:p w:rsidRPr="004F6046" w:rsidR="004F6046" w:rsidP="004F6046" w:rsidRDefault="004F6046" w14:paraId="1945650D" w14:textId="77777777">
            <w:pPr>
              <w:widowControl/>
              <w:suppressAutoHyphens/>
              <w:jc w:val="right"/>
              <w:rPr>
                <w:rFonts w:ascii="Times New Roman" w:hAnsi="Times New Roman" w:eastAsia="SimSun"/>
                <w:b/>
                <w:snapToGrid/>
                <w:lang w:eastAsia="zh-CN"/>
              </w:rPr>
            </w:pPr>
            <w:r w:rsidRPr="004F6046">
              <w:rPr>
                <w:rFonts w:ascii="Times New Roman" w:hAnsi="Times New Roman" w:eastAsia="SimSun"/>
                <w:b/>
                <w:snapToGrid/>
                <w:lang w:eastAsia="zh-CN"/>
              </w:rPr>
              <w:t>900,580</w:t>
            </w:r>
          </w:p>
        </w:tc>
        <w:tc>
          <w:tcPr>
            <w:tcW w:w="1310" w:type="dxa"/>
          </w:tcPr>
          <w:p w:rsidRPr="004F6046" w:rsidR="004F6046" w:rsidP="004F6046" w:rsidRDefault="004F6046" w14:paraId="1642722D" w14:textId="77777777">
            <w:pPr>
              <w:widowControl/>
              <w:suppressAutoHyphens/>
              <w:jc w:val="right"/>
              <w:rPr>
                <w:rFonts w:ascii="Times New Roman" w:hAnsi="Times New Roman" w:eastAsia="SimSun"/>
                <w:b/>
                <w:snapToGrid/>
                <w:lang w:eastAsia="zh-CN"/>
              </w:rPr>
            </w:pPr>
          </w:p>
        </w:tc>
        <w:tc>
          <w:tcPr>
            <w:tcW w:w="1190" w:type="dxa"/>
          </w:tcPr>
          <w:p w:rsidRPr="004F6046" w:rsidR="004F6046" w:rsidP="004F6046" w:rsidRDefault="004F6046" w14:paraId="0E22E2A5" w14:textId="77777777">
            <w:pPr>
              <w:widowControl/>
              <w:suppressAutoHyphens/>
              <w:jc w:val="right"/>
              <w:rPr>
                <w:rFonts w:ascii="Times New Roman" w:hAnsi="Times New Roman" w:eastAsia="SimSun"/>
                <w:b/>
                <w:snapToGrid/>
                <w:lang w:eastAsia="zh-CN"/>
              </w:rPr>
            </w:pPr>
          </w:p>
        </w:tc>
        <w:tc>
          <w:tcPr>
            <w:tcW w:w="1256" w:type="dxa"/>
          </w:tcPr>
          <w:p w:rsidRPr="004F6046" w:rsidR="004F6046" w:rsidP="004F6046" w:rsidRDefault="004F6046" w14:paraId="6B5D938E" w14:textId="77777777">
            <w:pPr>
              <w:widowControl/>
              <w:suppressAutoHyphens/>
              <w:jc w:val="right"/>
              <w:rPr>
                <w:rFonts w:ascii="Times New Roman" w:hAnsi="Times New Roman" w:eastAsia="SimSun"/>
                <w:b/>
                <w:snapToGrid/>
                <w:lang w:eastAsia="zh-CN"/>
              </w:rPr>
            </w:pPr>
            <w:r w:rsidRPr="004F6046">
              <w:rPr>
                <w:rFonts w:ascii="Times New Roman" w:hAnsi="Times New Roman" w:eastAsia="SimSun"/>
                <w:b/>
                <w:snapToGrid/>
                <w:lang w:eastAsia="zh-CN"/>
              </w:rPr>
              <w:t>419,801</w:t>
            </w:r>
          </w:p>
        </w:tc>
        <w:tc>
          <w:tcPr>
            <w:tcW w:w="1389" w:type="dxa"/>
          </w:tcPr>
          <w:p w:rsidRPr="004F6046" w:rsidR="004F6046" w:rsidP="004F6046" w:rsidRDefault="004F6046" w14:paraId="7FF29097" w14:textId="77777777">
            <w:pPr>
              <w:widowControl/>
              <w:suppressAutoHyphens/>
              <w:jc w:val="right"/>
              <w:rPr>
                <w:rFonts w:ascii="Times New Roman" w:hAnsi="Times New Roman" w:eastAsia="SimSun"/>
                <w:b/>
                <w:snapToGrid/>
                <w:lang w:eastAsia="zh-CN"/>
              </w:rPr>
            </w:pPr>
          </w:p>
        </w:tc>
        <w:tc>
          <w:tcPr>
            <w:tcW w:w="1190" w:type="dxa"/>
          </w:tcPr>
          <w:p w:rsidRPr="004F6046" w:rsidR="004F6046" w:rsidP="004F6046" w:rsidRDefault="004F6046" w14:paraId="17A1E12D" w14:textId="77777777">
            <w:pPr>
              <w:widowControl/>
              <w:suppressAutoHyphens/>
              <w:jc w:val="right"/>
              <w:rPr>
                <w:rFonts w:ascii="Times New Roman" w:hAnsi="Times New Roman" w:eastAsia="SimSun"/>
                <w:b/>
                <w:snapToGrid/>
                <w:lang w:eastAsia="zh-CN"/>
              </w:rPr>
            </w:pPr>
          </w:p>
        </w:tc>
        <w:tc>
          <w:tcPr>
            <w:tcW w:w="1656" w:type="dxa"/>
          </w:tcPr>
          <w:p w:rsidRPr="004F6046" w:rsidR="004F6046" w:rsidP="004F6046" w:rsidRDefault="002A2CDC" w14:paraId="3848399D" w14:textId="08D8FF31">
            <w:pPr>
              <w:widowControl/>
              <w:suppressAutoHyphens/>
              <w:jc w:val="right"/>
              <w:rPr>
                <w:rFonts w:ascii="Times New Roman" w:hAnsi="Times New Roman" w:eastAsia="SimSun"/>
                <w:b/>
                <w:snapToGrid/>
                <w:lang w:eastAsia="zh-CN"/>
              </w:rPr>
            </w:pPr>
            <w:r w:rsidRPr="002A2CDC">
              <w:rPr>
                <w:rFonts w:ascii="Times New Roman" w:hAnsi="Times New Roman" w:eastAsia="SimSun"/>
                <w:b/>
                <w:bCs/>
                <w:snapToGrid/>
              </w:rPr>
              <w:t>$12,293,840</w:t>
            </w:r>
            <w:r w:rsidR="005151B3">
              <w:rPr>
                <w:rFonts w:ascii="Times New Roman" w:hAnsi="Times New Roman" w:eastAsia="SimSun"/>
                <w:b/>
                <w:snapToGrid/>
                <w:lang w:eastAsia="zh-CN"/>
              </w:rPr>
              <w:t>***</w:t>
            </w:r>
          </w:p>
        </w:tc>
      </w:tr>
    </w:tbl>
    <w:p w:rsidRPr="00265F67" w:rsidR="004F6046" w:rsidP="000E0493" w:rsidRDefault="004F6046" w14:paraId="671BA7CC" w14:textId="77777777">
      <w:pPr>
        <w:pStyle w:val="ListParagraph"/>
        <w:autoSpaceDE w:val="0"/>
        <w:autoSpaceDN w:val="0"/>
        <w:adjustRightInd w:val="0"/>
        <w:ind w:left="1440"/>
        <w:rPr>
          <w:rStyle w:val="Hyperlink"/>
          <w:rFonts w:ascii="Times New Roman" w:hAnsi="Times New Roman"/>
        </w:rPr>
      </w:pPr>
      <w:r w:rsidRPr="00B00313">
        <w:rPr>
          <w:rFonts w:ascii="Times New Roman" w:hAnsi="Times New Roman"/>
        </w:rPr>
        <w:t>* We based this figures on average U.S. citizen’s hourly salary, as reported by Bureau of Labor Statistics data (</w:t>
      </w:r>
      <w:hyperlink w:history="1" r:id="rId7">
        <w:r w:rsidRPr="00B00313">
          <w:rPr>
            <w:rFonts w:ascii="Times New Roman" w:hAnsi="Times New Roman" w:eastAsia="SimSun"/>
            <w:color w:val="0000FF"/>
            <w:u w:val="single"/>
            <w:lang w:eastAsia="ar-SA"/>
          </w:rPr>
          <w:t>https://www.bls.gov/oes/current/oes_nat.htm</w:t>
        </w:r>
      </w:hyperlink>
      <w:r>
        <w:rPr>
          <w:rFonts w:ascii="Times New Roman" w:hAnsi="Times New Roman"/>
        </w:rPr>
        <w:t>).</w:t>
      </w:r>
    </w:p>
    <w:p w:rsidR="004F6046" w:rsidP="004F6046" w:rsidRDefault="004F6046" w14:paraId="2B011AEC" w14:textId="77777777">
      <w:pPr>
        <w:pStyle w:val="ListParagraph"/>
        <w:tabs>
          <w:tab w:val="left" w:pos="1350"/>
        </w:tabs>
        <w:autoSpaceDE w:val="0"/>
        <w:autoSpaceDN w:val="0"/>
        <w:adjustRightInd w:val="0"/>
        <w:ind w:left="2160"/>
        <w:rPr>
          <w:rFonts w:ascii="Times New Roman" w:hAnsi="Times New Roman" w:eastAsia="SimSun"/>
          <w:snapToGrid/>
        </w:rPr>
      </w:pPr>
      <w:r>
        <w:rPr>
          <w:rFonts w:ascii="Times New Roman" w:hAnsi="Times New Roman" w:eastAsia="SimSun"/>
          <w:snapToGrid/>
        </w:rPr>
        <w:tab/>
      </w:r>
      <w:r>
        <w:rPr>
          <w:rFonts w:ascii="Times New Roman" w:hAnsi="Times New Roman" w:eastAsia="SimSun"/>
          <w:snapToGrid/>
        </w:rPr>
        <w:tab/>
      </w:r>
    </w:p>
    <w:p w:rsidR="004F6046" w:rsidP="000E0493" w:rsidRDefault="004F6046" w14:paraId="64729318" w14:textId="77777777">
      <w:pPr>
        <w:pStyle w:val="ListParagraph"/>
        <w:tabs>
          <w:tab w:val="left" w:pos="1350"/>
        </w:tabs>
        <w:autoSpaceDE w:val="0"/>
        <w:autoSpaceDN w:val="0"/>
        <w:adjustRightInd w:val="0"/>
        <w:ind w:left="1440"/>
        <w:rPr>
          <w:rFonts w:ascii="Times New Roman" w:hAnsi="Times New Roman" w:eastAsia="SimSun"/>
          <w:snapToGrid/>
        </w:rPr>
      </w:pPr>
      <w:r w:rsidRPr="004F6046">
        <w:rPr>
          <w:rFonts w:ascii="Times New Roman" w:hAnsi="Times New Roman" w:eastAsia="SimSun"/>
          <w:snapToGrid/>
        </w:rPr>
        <w:t>** We based this figure on the average FY 2020 wait times for field offices, based on SSA’s current management information data</w:t>
      </w:r>
      <w:r>
        <w:rPr>
          <w:rFonts w:ascii="Times New Roman" w:hAnsi="Times New Roman" w:eastAsia="SimSun"/>
          <w:snapToGrid/>
        </w:rPr>
        <w:t>.</w:t>
      </w:r>
    </w:p>
    <w:p w:rsidRPr="004F6046" w:rsidR="004F6046" w:rsidP="004F6046" w:rsidRDefault="004F6046" w14:paraId="1A81E4E0" w14:textId="77777777">
      <w:pPr>
        <w:pStyle w:val="ListParagraph"/>
        <w:tabs>
          <w:tab w:val="left" w:pos="1350"/>
        </w:tabs>
        <w:autoSpaceDE w:val="0"/>
        <w:autoSpaceDN w:val="0"/>
        <w:adjustRightInd w:val="0"/>
        <w:ind w:left="2160"/>
        <w:rPr>
          <w:rFonts w:ascii="Times New Roman" w:hAnsi="Times New Roman"/>
        </w:rPr>
      </w:pPr>
    </w:p>
    <w:p w:rsidR="004F6046" w:rsidP="000E0493" w:rsidRDefault="004F6046" w14:paraId="04362119" w14:textId="77777777">
      <w:pPr>
        <w:pStyle w:val="ListParagraph"/>
        <w:tabs>
          <w:tab w:val="left" w:pos="1350"/>
        </w:tabs>
        <w:autoSpaceDE w:val="0"/>
        <w:autoSpaceDN w:val="0"/>
        <w:adjustRightInd w:val="0"/>
        <w:ind w:left="1440"/>
      </w:pPr>
      <w:r w:rsidRPr="004F6046">
        <w:rPr>
          <w:rFonts w:ascii="Times New Roman" w:hAnsi="Times New Roman"/>
        </w:rPr>
        <w:t>*</w:t>
      </w:r>
      <w:r w:rsidR="005151B3">
        <w:rPr>
          <w:rFonts w:ascii="Times New Roman" w:hAnsi="Times New Roman"/>
        </w:rPr>
        <w:t>*</w:t>
      </w:r>
      <w:r w:rsidRPr="004F6046">
        <w:rPr>
          <w:rFonts w:ascii="Times New Roman" w:hAnsi="Times New Roman"/>
        </w:rPr>
        <w:t>*</w:t>
      </w:r>
      <w:r w:rsidRPr="00B00313">
        <w:rPr>
          <w:rFonts w:ascii="Times New Roman" w:hAnsi="Times New Roman"/>
        </w:rPr>
        <w:t xml:space="preserve"> This figure does not represent actual costs that SSA is imposing on recipients </w:t>
      </w:r>
      <w:r w:rsidRPr="00B00313">
        <w:rPr>
          <w:rFonts w:ascii="Times New Roman" w:hAnsi="Times New Roman"/>
        </w:rPr>
        <w:lastRenderedPageBreak/>
        <w:t xml:space="preserve">of Social Security payments to complete this application; rather, these are theoretical opportunity costs for the additional time respondents will spend to complete the application.  </w:t>
      </w:r>
      <w:r w:rsidRPr="00B00313">
        <w:rPr>
          <w:rFonts w:ascii="Times New Roman" w:hAnsi="Times New Roman"/>
          <w:b/>
          <w:u w:val="single"/>
        </w:rPr>
        <w:t>There is no actual charge to respondents to complete the application</w:t>
      </w:r>
      <w:r>
        <w:rPr>
          <w:rFonts w:ascii="Times New Roman" w:hAnsi="Times New Roman"/>
        </w:rPr>
        <w:t>.</w:t>
      </w:r>
    </w:p>
    <w:p w:rsidR="004F6046" w:rsidP="004F6046" w:rsidRDefault="004F6046" w14:paraId="2BA066A5" w14:textId="77777777">
      <w:pPr>
        <w:tabs>
          <w:tab w:val="left" w:pos="1440"/>
        </w:tabs>
        <w:ind w:left="1440"/>
        <w:rPr>
          <w:rFonts w:ascii="Times New Roman" w:hAnsi="Times New Roman"/>
          <w:b/>
        </w:rPr>
      </w:pPr>
    </w:p>
    <w:p w:rsidRPr="00862ECB" w:rsidR="00862ECB" w:rsidP="00862ECB" w:rsidRDefault="00862ECB" w14:paraId="438E8203" w14:textId="77777777">
      <w:pPr>
        <w:widowControl/>
        <w:tabs>
          <w:tab w:val="left" w:pos="1530"/>
        </w:tabs>
        <w:suppressAutoHyphens/>
        <w:ind w:left="1440"/>
        <w:rPr>
          <w:rFonts w:ascii="Times New Roman" w:hAnsi="Times New Roman" w:eastAsia="SimSun"/>
          <w:snapToGrid/>
          <w:lang w:eastAsia="ar-SA"/>
        </w:rPr>
      </w:pPr>
      <w:r w:rsidRPr="00862ECB">
        <w:rPr>
          <w:rFonts w:ascii="Times New Roman" w:hAnsi="Times New Roman" w:eastAsia="SimSun"/>
          <w:snapToGrid/>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1"/>
        <w:tblW w:w="8370" w:type="dxa"/>
        <w:tblInd w:w="1435" w:type="dxa"/>
        <w:tblLook w:val="04A0" w:firstRow="1" w:lastRow="0" w:firstColumn="1" w:lastColumn="0" w:noHBand="0" w:noVBand="1"/>
      </w:tblPr>
      <w:tblGrid>
        <w:gridCol w:w="1932"/>
        <w:gridCol w:w="1308"/>
        <w:gridCol w:w="1620"/>
        <w:gridCol w:w="1620"/>
        <w:gridCol w:w="1890"/>
      </w:tblGrid>
      <w:tr w:rsidRPr="00862ECB" w:rsidR="00862ECB" w:rsidTr="00072C22" w14:paraId="3ABD134A" w14:textId="77777777">
        <w:trPr>
          <w:trHeight w:val="1502"/>
        </w:trPr>
        <w:tc>
          <w:tcPr>
            <w:tcW w:w="1932" w:type="dxa"/>
          </w:tcPr>
          <w:p w:rsidRPr="00862ECB" w:rsidR="00862ECB" w:rsidP="00862ECB" w:rsidRDefault="00862ECB" w14:paraId="4D1E7E29" w14:textId="77777777">
            <w:pPr>
              <w:widowControl/>
              <w:rPr>
                <w:rFonts w:ascii="Times New Roman" w:hAnsi="Times New Roman" w:eastAsia="SimSun"/>
                <w:lang w:eastAsia="ar-SA"/>
              </w:rPr>
            </w:pPr>
            <w:r w:rsidRPr="00862ECB">
              <w:rPr>
                <w:rFonts w:ascii="Times New Roman" w:hAnsi="Times New Roman" w:eastAsia="SimSun"/>
                <w:lang w:eastAsia="ar-SA"/>
              </w:rPr>
              <w:t>Total Number of Respondents Who Visit a Field Office</w:t>
            </w:r>
          </w:p>
        </w:tc>
        <w:tc>
          <w:tcPr>
            <w:tcW w:w="1308" w:type="dxa"/>
          </w:tcPr>
          <w:p w:rsidRPr="00862ECB" w:rsidR="00862ECB" w:rsidP="00862ECB" w:rsidRDefault="00862ECB" w14:paraId="25DAD944" w14:textId="77777777">
            <w:pPr>
              <w:widowControl/>
              <w:rPr>
                <w:rFonts w:ascii="Times New Roman" w:hAnsi="Times New Roman" w:eastAsia="SimSun"/>
                <w:lang w:eastAsia="ar-SA"/>
              </w:rPr>
            </w:pPr>
            <w:r w:rsidRPr="00862ECB">
              <w:rPr>
                <w:rFonts w:ascii="Times New Roman" w:hAnsi="Times New Roman" w:eastAsia="SimSun"/>
                <w:lang w:eastAsia="ar-SA"/>
              </w:rPr>
              <w:t>Frequency of Response</w:t>
            </w:r>
          </w:p>
        </w:tc>
        <w:tc>
          <w:tcPr>
            <w:tcW w:w="1620" w:type="dxa"/>
          </w:tcPr>
          <w:p w:rsidRPr="00862ECB" w:rsidR="00862ECB" w:rsidP="00862ECB" w:rsidRDefault="00862ECB" w14:paraId="57CDCE88" w14:textId="77777777">
            <w:pPr>
              <w:widowControl/>
              <w:rPr>
                <w:rFonts w:ascii="Times New Roman" w:hAnsi="Times New Roman" w:eastAsia="SimSun"/>
                <w:lang w:eastAsia="ar-SA"/>
              </w:rPr>
            </w:pPr>
            <w:r w:rsidRPr="00862ECB">
              <w:rPr>
                <w:rFonts w:ascii="Times New Roman" w:hAnsi="Times New Roman" w:eastAsia="SimSun"/>
                <w:lang w:eastAsia="ar-SA"/>
              </w:rPr>
              <w:t>Average One-Way Travel Time to a Field Office (minutes)</w:t>
            </w:r>
          </w:p>
        </w:tc>
        <w:tc>
          <w:tcPr>
            <w:tcW w:w="1620" w:type="dxa"/>
          </w:tcPr>
          <w:p w:rsidRPr="00862ECB" w:rsidR="00862ECB" w:rsidP="00862ECB" w:rsidRDefault="00862ECB" w14:paraId="0D792687" w14:textId="77777777">
            <w:pPr>
              <w:widowControl/>
              <w:rPr>
                <w:rFonts w:ascii="Times New Roman" w:hAnsi="Times New Roman" w:eastAsia="SimSun"/>
                <w:lang w:eastAsia="ar-SA"/>
              </w:rPr>
            </w:pPr>
            <w:r w:rsidRPr="00862ECB">
              <w:rPr>
                <w:rFonts w:ascii="Times New Roman" w:hAnsi="Times New Roman" w:eastAsia="SimSun"/>
                <w:lang w:eastAsia="ar-SA"/>
              </w:rPr>
              <w:t>Estimated Total Travel Time to a Field Office (hours)</w:t>
            </w:r>
          </w:p>
        </w:tc>
        <w:tc>
          <w:tcPr>
            <w:tcW w:w="1890" w:type="dxa"/>
          </w:tcPr>
          <w:p w:rsidRPr="00862ECB" w:rsidR="00862ECB" w:rsidP="00862ECB" w:rsidRDefault="00862ECB" w14:paraId="7BC7CAD4" w14:textId="77777777">
            <w:pPr>
              <w:widowControl/>
              <w:rPr>
                <w:rFonts w:ascii="Times New Roman" w:hAnsi="Times New Roman" w:eastAsia="SimSun"/>
                <w:lang w:eastAsia="ar-SA"/>
              </w:rPr>
            </w:pPr>
            <w:r w:rsidRPr="00862ECB">
              <w:rPr>
                <w:rFonts w:ascii="Times New Roman" w:hAnsi="Times New Roman" w:eastAsia="SimSun"/>
                <w:lang w:eastAsia="ar-SA"/>
              </w:rPr>
              <w:t>Total Annual Opportunity Cost for Travel Time (dollars)****</w:t>
            </w:r>
          </w:p>
        </w:tc>
      </w:tr>
      <w:tr w:rsidRPr="00862ECB" w:rsidR="00862ECB" w:rsidTr="00072C22" w14:paraId="3B88F2F8" w14:textId="77777777">
        <w:trPr>
          <w:trHeight w:val="332"/>
        </w:trPr>
        <w:tc>
          <w:tcPr>
            <w:tcW w:w="1932" w:type="dxa"/>
          </w:tcPr>
          <w:p w:rsidRPr="00862ECB" w:rsidR="00862ECB" w:rsidP="00862ECB" w:rsidRDefault="00862ECB" w14:paraId="0299C37F" w14:textId="77777777">
            <w:pPr>
              <w:widowControl/>
              <w:rPr>
                <w:rFonts w:ascii="Times New Roman" w:hAnsi="Times New Roman" w:eastAsia="SimSun"/>
                <w:lang w:eastAsia="ar-SA"/>
              </w:rPr>
            </w:pPr>
            <w:r w:rsidRPr="004F6046">
              <w:rPr>
                <w:rFonts w:ascii="Times New Roman" w:hAnsi="Times New Roman" w:eastAsia="SimSun"/>
                <w:snapToGrid/>
                <w:lang w:eastAsia="zh-CN"/>
              </w:rPr>
              <w:t>85,873</w:t>
            </w:r>
          </w:p>
        </w:tc>
        <w:tc>
          <w:tcPr>
            <w:tcW w:w="1308" w:type="dxa"/>
          </w:tcPr>
          <w:p w:rsidRPr="00862ECB" w:rsidR="00862ECB" w:rsidP="00862ECB" w:rsidRDefault="00862ECB" w14:paraId="5FED88CC" w14:textId="77777777">
            <w:pPr>
              <w:widowControl/>
              <w:jc w:val="right"/>
              <w:rPr>
                <w:rFonts w:ascii="Times New Roman" w:hAnsi="Times New Roman" w:eastAsia="SimSun"/>
                <w:lang w:eastAsia="ar-SA"/>
              </w:rPr>
            </w:pPr>
            <w:r w:rsidRPr="00862ECB">
              <w:rPr>
                <w:rFonts w:ascii="Times New Roman" w:hAnsi="Times New Roman" w:eastAsia="SimSun"/>
                <w:lang w:eastAsia="ar-SA"/>
              </w:rPr>
              <w:t>1</w:t>
            </w:r>
          </w:p>
        </w:tc>
        <w:tc>
          <w:tcPr>
            <w:tcW w:w="1620" w:type="dxa"/>
          </w:tcPr>
          <w:p w:rsidRPr="00862ECB" w:rsidR="00862ECB" w:rsidP="00862ECB" w:rsidRDefault="00862ECB" w14:paraId="36A5D3A7" w14:textId="77777777">
            <w:pPr>
              <w:widowControl/>
              <w:jc w:val="right"/>
              <w:rPr>
                <w:rFonts w:ascii="Times New Roman" w:hAnsi="Times New Roman" w:eastAsia="SimSun"/>
                <w:lang w:eastAsia="ar-SA"/>
              </w:rPr>
            </w:pPr>
            <w:r w:rsidRPr="00862ECB">
              <w:rPr>
                <w:rFonts w:ascii="Times New Roman" w:hAnsi="Times New Roman" w:eastAsia="SimSun"/>
                <w:lang w:eastAsia="ar-SA"/>
              </w:rPr>
              <w:t>30</w:t>
            </w:r>
          </w:p>
        </w:tc>
        <w:tc>
          <w:tcPr>
            <w:tcW w:w="1620" w:type="dxa"/>
          </w:tcPr>
          <w:p w:rsidRPr="00862ECB" w:rsidR="00862ECB" w:rsidP="00862ECB" w:rsidRDefault="009670ED" w14:paraId="12B57A79" w14:textId="77777777">
            <w:pPr>
              <w:widowControl/>
              <w:jc w:val="right"/>
              <w:rPr>
                <w:rFonts w:ascii="Times New Roman" w:hAnsi="Times New Roman" w:eastAsia="SimSun"/>
                <w:lang w:eastAsia="ar-SA"/>
              </w:rPr>
            </w:pPr>
            <w:r>
              <w:rPr>
                <w:rFonts w:ascii="Times New Roman" w:hAnsi="Times New Roman" w:eastAsia="SimSun"/>
                <w:lang w:eastAsia="ar-SA"/>
              </w:rPr>
              <w:t>42,937</w:t>
            </w:r>
          </w:p>
        </w:tc>
        <w:tc>
          <w:tcPr>
            <w:tcW w:w="1890" w:type="dxa"/>
          </w:tcPr>
          <w:p w:rsidRPr="00862ECB" w:rsidR="00862ECB" w:rsidP="009670ED" w:rsidRDefault="00862ECB" w14:paraId="57282E66" w14:textId="77777777">
            <w:pPr>
              <w:widowControl/>
              <w:jc w:val="right"/>
              <w:rPr>
                <w:rFonts w:ascii="Times New Roman" w:hAnsi="Times New Roman" w:eastAsia="SimSun"/>
                <w:lang w:eastAsia="ar-SA"/>
              </w:rPr>
            </w:pPr>
            <w:r w:rsidRPr="00862ECB">
              <w:rPr>
                <w:rFonts w:ascii="Times New Roman" w:hAnsi="Times New Roman" w:eastAsia="SimSun"/>
                <w:lang w:eastAsia="ar-SA"/>
              </w:rPr>
              <w:t>$</w:t>
            </w:r>
            <w:r w:rsidR="009670ED">
              <w:rPr>
                <w:rFonts w:ascii="Times New Roman" w:hAnsi="Times New Roman" w:eastAsia="SimSun"/>
                <w:lang w:eastAsia="ar-SA"/>
              </w:rPr>
              <w:t>1,104.340</w:t>
            </w:r>
          </w:p>
        </w:tc>
      </w:tr>
    </w:tbl>
    <w:p w:rsidRPr="00862ECB" w:rsidR="00862ECB" w:rsidP="00862ECB" w:rsidRDefault="00862ECB" w14:paraId="0FDDEDDC" w14:textId="77777777">
      <w:pPr>
        <w:widowControl/>
        <w:suppressAutoHyphens/>
        <w:ind w:left="1440"/>
        <w:rPr>
          <w:rFonts w:ascii="Times New Roman" w:hAnsi="Times New Roman" w:eastAsia="SimSun"/>
          <w:snapToGrid/>
          <w:lang w:eastAsia="ar-SA"/>
        </w:rPr>
      </w:pPr>
      <w:r w:rsidRPr="00862ECB">
        <w:rPr>
          <w:rFonts w:ascii="Times New Roman" w:hAnsi="Times New Roman" w:eastAsia="SimSun"/>
          <w:snapToGrid/>
          <w:lang w:eastAsia="ar-SA"/>
        </w:rPr>
        <w:t xml:space="preserve">****We based this dollar amount on the Average Theoretical Hourly Cost Amount in dollars shown on the burden chart above.  </w:t>
      </w:r>
    </w:p>
    <w:p w:rsidRPr="00862ECB" w:rsidR="00862ECB" w:rsidP="00862ECB" w:rsidRDefault="00862ECB" w14:paraId="4FFADBA0" w14:textId="77777777">
      <w:pPr>
        <w:widowControl/>
        <w:suppressAutoHyphens/>
        <w:ind w:left="1440"/>
        <w:rPr>
          <w:rFonts w:ascii="Times New Roman" w:hAnsi="Times New Roman" w:eastAsia="SimSun"/>
          <w:snapToGrid/>
          <w:lang w:eastAsia="ar-SA"/>
        </w:rPr>
      </w:pPr>
      <w:r w:rsidRPr="00862ECB">
        <w:rPr>
          <w:rFonts w:ascii="Times New Roman" w:hAnsi="Times New Roman" w:eastAsia="SimSun"/>
          <w:snapToGrid/>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9670ED" w:rsidP="00862ECB" w:rsidRDefault="009670ED" w14:paraId="65C866A2" w14:textId="77777777">
      <w:pPr>
        <w:widowControl/>
        <w:suppressAutoHyphens/>
        <w:ind w:left="1440"/>
        <w:rPr>
          <w:rFonts w:ascii="Times New Roman" w:hAnsi="Times New Roman" w:eastAsia="SimSun"/>
          <w:snapToGrid/>
          <w:lang w:eastAsia="ar-SA"/>
        </w:rPr>
      </w:pPr>
    </w:p>
    <w:p w:rsidRPr="00862ECB" w:rsidR="00862ECB" w:rsidP="00862ECB" w:rsidRDefault="00862ECB" w14:paraId="54164910" w14:textId="77777777">
      <w:pPr>
        <w:widowControl/>
        <w:suppressAutoHyphens/>
        <w:ind w:left="1440"/>
        <w:rPr>
          <w:rFonts w:ascii="Times New Roman" w:hAnsi="Times New Roman" w:eastAsia="SimSun"/>
          <w:snapToGrid/>
          <w:lang w:eastAsia="ar-SA"/>
        </w:rPr>
      </w:pPr>
      <w:r w:rsidRPr="00862ECB">
        <w:rPr>
          <w:rFonts w:ascii="Times New Roman" w:hAnsi="Times New Roman" w:eastAsia="SimSun"/>
          <w:snapToGrid/>
          <w:lang w:eastAsia="ar-SA"/>
        </w:rPr>
        <w:t>NOTE:  We included the total opportunity cost estimate from this chart in our calculations when showing the total time and opportunity cost estimates in the paragraph below.</w:t>
      </w:r>
    </w:p>
    <w:p w:rsidR="001B7CF4" w:rsidP="001B7CF4" w:rsidRDefault="001B7CF4" w14:paraId="75FDE072" w14:textId="77777777">
      <w:pPr>
        <w:ind w:left="720"/>
        <w:rPr>
          <w:rFonts w:ascii="Times New Roman" w:hAnsi="Times New Roman"/>
        </w:rPr>
      </w:pPr>
    </w:p>
    <w:p w:rsidRPr="000E0493" w:rsidR="00D46D28" w:rsidP="000E0493" w:rsidRDefault="0070199E" w14:paraId="1FE7B482" w14:textId="163EC790">
      <w:pPr>
        <w:widowControl/>
        <w:spacing w:before="120"/>
        <w:ind w:left="1440"/>
        <w:rPr>
          <w:rFonts w:ascii="Times New Roman" w:hAnsi="Times New Roman" w:eastAsia="SimSun"/>
          <w:snapToGrid/>
          <w:color w:val="000000"/>
          <w:lang w:eastAsia="zh-CN"/>
        </w:rPr>
      </w:pPr>
      <w:r w:rsidRPr="0070199E">
        <w:rPr>
          <w:rFonts w:ascii="Times New Roman" w:hAnsi="Times New Roman" w:eastAsia="SimSun"/>
          <w:snapToGrid/>
          <w:color w:val="000000"/>
          <w:lang w:eastAsia="zh-CN"/>
        </w:rPr>
        <w:t>We base our burden estimates on current management information data, which includes data from actual interviews, as well as from years of conducting this information collection.  Per our management inf</w:t>
      </w:r>
      <w:r w:rsidR="00A6006E">
        <w:rPr>
          <w:rFonts w:ascii="Times New Roman" w:hAnsi="Times New Roman" w:eastAsia="SimSun"/>
          <w:snapToGrid/>
          <w:color w:val="000000"/>
          <w:lang w:eastAsia="zh-CN"/>
        </w:rPr>
        <w:t xml:space="preserve">ormation data, we believe the average burden per response times captured in the above chart </w:t>
      </w:r>
      <w:r w:rsidRPr="0070199E">
        <w:rPr>
          <w:rFonts w:ascii="Times New Roman" w:hAnsi="Times New Roman" w:eastAsia="SimSun"/>
          <w:snapToGrid/>
          <w:color w:val="000000"/>
          <w:lang w:eastAsia="zh-CN"/>
        </w:rPr>
        <w:t>acc</w:t>
      </w:r>
      <w:r w:rsidR="00A6006E">
        <w:rPr>
          <w:rFonts w:ascii="Times New Roman" w:hAnsi="Times New Roman" w:eastAsia="SimSun"/>
          <w:snapToGrid/>
          <w:color w:val="000000"/>
          <w:lang w:eastAsia="zh-CN"/>
        </w:rPr>
        <w:t>urately show</w:t>
      </w:r>
      <w:r w:rsidRPr="0070199E">
        <w:rPr>
          <w:rFonts w:ascii="Times New Roman" w:hAnsi="Times New Roman" w:eastAsia="SimSun"/>
          <w:snapToGrid/>
          <w:color w:val="000000"/>
          <w:lang w:eastAsia="zh-CN"/>
        </w:rPr>
        <w:t xml:space="preserve"> the average burden per response for reading the instructions, gathering the facts, and answering the questions.  Based on our current management information data, the current burden information we provided is accurate.  The total burden for this ICR is </w:t>
      </w:r>
      <w:r w:rsidR="00FF32F4">
        <w:rPr>
          <w:rFonts w:ascii="Times New Roman" w:hAnsi="Times New Roman" w:eastAsia="SimSun"/>
          <w:b/>
          <w:snapToGrid/>
          <w:color w:val="000000"/>
          <w:lang w:eastAsia="zh-CN"/>
        </w:rPr>
        <w:t>419,801</w:t>
      </w:r>
      <w:r w:rsidRPr="0070199E">
        <w:rPr>
          <w:rFonts w:ascii="Times New Roman" w:hAnsi="Times New Roman" w:eastAsia="SimSun"/>
          <w:b/>
          <w:snapToGrid/>
          <w:color w:val="000000"/>
          <w:lang w:eastAsia="zh-CN"/>
        </w:rPr>
        <w:t xml:space="preserve"> </w:t>
      </w:r>
      <w:r w:rsidRPr="0070199E">
        <w:rPr>
          <w:rFonts w:ascii="Times New Roman" w:hAnsi="Times New Roman" w:eastAsia="SimSun"/>
          <w:snapToGrid/>
          <w:color w:val="000000"/>
          <w:lang w:eastAsia="zh-CN"/>
        </w:rPr>
        <w:t>hours (reflecting SSA management information data), which results in an associated theoretical (not actual) opport</w:t>
      </w:r>
      <w:r>
        <w:rPr>
          <w:rFonts w:ascii="Times New Roman" w:hAnsi="Times New Roman" w:eastAsia="SimSun"/>
          <w:snapToGrid/>
          <w:color w:val="000000"/>
          <w:lang w:eastAsia="zh-CN"/>
        </w:rPr>
        <w:t xml:space="preserve">unity cost financial burden of </w:t>
      </w:r>
      <w:r w:rsidRPr="00A6006E" w:rsidR="00FF32F4">
        <w:rPr>
          <w:rFonts w:ascii="Times New Roman" w:hAnsi="Times New Roman" w:eastAsia="SimSun"/>
          <w:b/>
          <w:snapToGrid/>
          <w:color w:val="000000"/>
          <w:lang w:eastAsia="zh-CN"/>
        </w:rPr>
        <w:t>$</w:t>
      </w:r>
      <w:r w:rsidR="002A2CDC">
        <w:rPr>
          <w:rFonts w:ascii="Times New Roman" w:hAnsi="Times New Roman" w:eastAsia="SimSun"/>
          <w:b/>
          <w:snapToGrid/>
          <w:color w:val="000000"/>
          <w:lang w:eastAsia="zh-CN"/>
        </w:rPr>
        <w:t>13,398,180</w:t>
      </w:r>
      <w:r w:rsidRPr="0070199E">
        <w:rPr>
          <w:rFonts w:ascii="Times New Roman" w:hAnsi="Times New Roman" w:eastAsia="SimSun"/>
          <w:snapToGrid/>
          <w:color w:val="000000"/>
          <w:lang w:eastAsia="zh-CN"/>
        </w:rPr>
        <w:t>.  SSA does not charge respondents to complete our applications.</w:t>
      </w:r>
    </w:p>
    <w:p w:rsidRPr="00BC7F42" w:rsidR="00A45D82" w:rsidP="00A25845" w:rsidRDefault="00A45D82" w14:paraId="1704A5F6" w14:textId="77777777">
      <w:pPr>
        <w:ind w:left="1440" w:hanging="720"/>
        <w:rPr>
          <w:rFonts w:ascii="Times New Roman" w:hAnsi="Times New Roman"/>
        </w:rPr>
      </w:pPr>
      <w:r w:rsidRPr="009A1BE2">
        <w:rPr>
          <w:rFonts w:ascii="Times New Roman" w:hAnsi="Times New Roman"/>
        </w:rPr>
        <w:lastRenderedPageBreak/>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6106CA" w:rsidR="00A45D82" w:rsidP="00A25845" w:rsidRDefault="00121032" w14:paraId="285F93D4" w14:textId="77777777">
      <w:pPr>
        <w:ind w:left="1440"/>
        <w:rPr>
          <w:rFonts w:ascii="Times New Roman" w:hAnsi="Times New Roman"/>
        </w:rPr>
      </w:pPr>
      <w:r w:rsidRPr="006106CA">
        <w:rPr>
          <w:rFonts w:ascii="Times New Roman" w:hAnsi="Times New Roman"/>
        </w:rPr>
        <w:t xml:space="preserve">This collection does not impose a known cost burden </w:t>
      </w:r>
      <w:r w:rsidRPr="006106CA" w:rsidR="00AC39FD">
        <w:rPr>
          <w:rFonts w:ascii="Times New Roman" w:hAnsi="Times New Roman"/>
        </w:rPr>
        <w:t>on</w:t>
      </w:r>
      <w:r w:rsidRPr="006106CA">
        <w:rPr>
          <w:rFonts w:ascii="Times New Roman" w:hAnsi="Times New Roman"/>
        </w:rPr>
        <w:t xml:space="preserve"> the respondents. </w:t>
      </w:r>
      <w:r w:rsidRPr="006106CA" w:rsidR="00A45D82">
        <w:rPr>
          <w:rFonts w:ascii="Times New Roman" w:hAnsi="Times New Roman"/>
        </w:rPr>
        <w:t xml:space="preserve">  </w:t>
      </w:r>
    </w:p>
    <w:p w:rsidRPr="00BC7F42" w:rsidR="00A45D82" w:rsidP="00A25845" w:rsidRDefault="00A45D82" w14:paraId="75B6EE19" w14:textId="77777777">
      <w:pPr>
        <w:ind w:left="1440"/>
        <w:rPr>
          <w:rFonts w:ascii="Times New Roman" w:hAnsi="Times New Roman"/>
        </w:rPr>
      </w:pPr>
    </w:p>
    <w:p w:rsidRPr="00DA3D3B" w:rsidR="00121032" w:rsidP="00A25845" w:rsidRDefault="00A45D82" w14:paraId="05D93D3B" w14:textId="77777777">
      <w:pPr>
        <w:numPr>
          <w:ilvl w:val="0"/>
          <w:numId w:val="27"/>
        </w:numPr>
        <w:tabs>
          <w:tab w:val="clear" w:pos="360"/>
          <w:tab w:val="left" w:pos="720"/>
        </w:tabs>
        <w:ind w:left="1440" w:hanging="720"/>
        <w:rPr>
          <w:rFonts w:ascii="Times New Roman" w:hAnsi="Times New Roman"/>
        </w:rPr>
      </w:pPr>
      <w:r w:rsidRPr="00DA3D3B">
        <w:rPr>
          <w:rFonts w:ascii="Times New Roman" w:hAnsi="Times New Roman"/>
          <w:b/>
        </w:rPr>
        <w:t xml:space="preserve">Annual Cost </w:t>
      </w:r>
      <w:proofErr w:type="gramStart"/>
      <w:r w:rsidRPr="00DA3D3B">
        <w:rPr>
          <w:rFonts w:ascii="Times New Roman" w:hAnsi="Times New Roman"/>
          <w:b/>
        </w:rPr>
        <w:t>To</w:t>
      </w:r>
      <w:proofErr w:type="gramEnd"/>
      <w:r w:rsidRPr="00DA3D3B">
        <w:rPr>
          <w:rFonts w:ascii="Times New Roman" w:hAnsi="Times New Roman"/>
          <w:b/>
        </w:rPr>
        <w:t xml:space="preserve"> Federal Government</w:t>
      </w:r>
    </w:p>
    <w:p w:rsidR="006145ED" w:rsidP="00A25845" w:rsidRDefault="00DB32A6" w14:paraId="7A0EB58E" w14:textId="77777777">
      <w:pPr>
        <w:tabs>
          <w:tab w:val="left" w:pos="735"/>
        </w:tabs>
        <w:ind w:left="1440"/>
        <w:rPr>
          <w:rFonts w:ascii="Times New Roman" w:hAnsi="Times New Roman"/>
          <w:bCs/>
          <w:iCs/>
          <w:color w:val="000000"/>
        </w:rPr>
      </w:pPr>
      <w:r w:rsidRPr="00DB32A6">
        <w:rPr>
          <w:rFonts w:ascii="Times New Roman" w:hAnsi="Times New Roman"/>
          <w:bCs/>
          <w:iCs/>
          <w:color w:val="000000"/>
        </w:rPr>
        <w:t xml:space="preserve">The annual cost to the Federal Government is approximately </w:t>
      </w:r>
      <w:r w:rsidRPr="004F6046">
        <w:rPr>
          <w:rFonts w:ascii="Times New Roman" w:hAnsi="Times New Roman"/>
          <w:b/>
          <w:bCs/>
          <w:iCs/>
          <w:color w:val="000000"/>
        </w:rPr>
        <w:t>$11</w:t>
      </w:r>
      <w:r w:rsidRPr="004F6046" w:rsidR="00797ADE">
        <w:rPr>
          <w:rFonts w:ascii="Times New Roman" w:hAnsi="Times New Roman"/>
          <w:b/>
          <w:bCs/>
          <w:iCs/>
          <w:color w:val="000000"/>
        </w:rPr>
        <w:t>,165,559</w:t>
      </w:r>
      <w:r w:rsidRPr="00DB32A6">
        <w:rPr>
          <w:rFonts w:ascii="Times New Roman" w:hAnsi="Times New Roman"/>
          <w:bCs/>
          <w:iCs/>
          <w:color w:val="000000"/>
        </w:rPr>
        <w:t xml:space="preserve">.  </w:t>
      </w:r>
    </w:p>
    <w:p w:rsidRPr="006145ED" w:rsidR="006145ED" w:rsidP="006145ED" w:rsidRDefault="006145ED" w14:paraId="21580079" w14:textId="77777777">
      <w:pPr>
        <w:rPr>
          <w:rFonts w:ascii="Times New Roman" w:hAnsi="Times New Roman" w:eastAsia="Calibri"/>
          <w:color w:val="000000"/>
        </w:rPr>
      </w:pPr>
      <w:r w:rsidRPr="006145ED">
        <w:rPr>
          <w:rFonts w:ascii="Times New Roman" w:hAnsi="Times New Roman" w:eastAsia="Calibri"/>
          <w:color w:val="000000"/>
        </w:rPr>
        <w:t xml:space="preserve">   </w:t>
      </w:r>
      <w:r>
        <w:rPr>
          <w:rFonts w:ascii="Times New Roman" w:hAnsi="Times New Roman" w:eastAsia="Calibri"/>
          <w:color w:val="000000"/>
        </w:rPr>
        <w:tab/>
      </w:r>
      <w:r>
        <w:rPr>
          <w:rFonts w:ascii="Times New Roman" w:hAnsi="Times New Roman" w:eastAsia="Calibri"/>
          <w:color w:val="000000"/>
        </w:rPr>
        <w:tab/>
      </w:r>
      <w:r w:rsidRPr="006145ED">
        <w:rPr>
          <w:rFonts w:ascii="Times New Roman" w:hAnsi="Times New Roman" w:eastAsia="Calibri"/>
          <w:color w:val="000000"/>
        </w:rPr>
        <w:t xml:space="preserve">This estimate accounts for costs from the following areas:  </w:t>
      </w:r>
    </w:p>
    <w:p w:rsidR="00A6006E" w:rsidP="00A25845" w:rsidRDefault="00A6006E" w14:paraId="4816ED69" w14:textId="77777777">
      <w:pPr>
        <w:tabs>
          <w:tab w:val="left" w:pos="735"/>
        </w:tabs>
        <w:ind w:left="1440"/>
        <w:rPr>
          <w:rFonts w:ascii="Times New Roman" w:hAnsi="Times New Roman"/>
        </w:rPr>
      </w:pPr>
    </w:p>
    <w:tbl>
      <w:tblPr>
        <w:tblW w:w="8001" w:type="dxa"/>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28"/>
        <w:gridCol w:w="3087"/>
        <w:gridCol w:w="2186"/>
      </w:tblGrid>
      <w:tr w:rsidRPr="00A6006E" w:rsidR="00A6006E" w:rsidTr="006145ED" w14:paraId="41456D66" w14:textId="77777777">
        <w:trPr>
          <w:trHeight w:val="251"/>
        </w:trPr>
        <w:tc>
          <w:tcPr>
            <w:tcW w:w="2728" w:type="dxa"/>
            <w:tcMar>
              <w:top w:w="0" w:type="dxa"/>
              <w:left w:w="108" w:type="dxa"/>
              <w:bottom w:w="0" w:type="dxa"/>
              <w:right w:w="108" w:type="dxa"/>
            </w:tcMar>
            <w:hideMark/>
          </w:tcPr>
          <w:p w:rsidRPr="00A6006E" w:rsidR="00A6006E" w:rsidP="00A6006E" w:rsidRDefault="00A6006E" w14:paraId="329EAB9D" w14:textId="77777777">
            <w:pPr>
              <w:widowControl/>
              <w:contextualSpacing/>
              <w:rPr>
                <w:rFonts w:ascii="Times New Roman" w:hAnsi="Times New Roman" w:eastAsia="Calibri"/>
                <w:b/>
                <w:bCs/>
                <w:snapToGrid/>
                <w:color w:val="000000"/>
              </w:rPr>
            </w:pPr>
            <w:r w:rsidRPr="00A6006E">
              <w:rPr>
                <w:rFonts w:ascii="Times New Roman" w:hAnsi="Times New Roman" w:eastAsia="Calibri"/>
                <w:b/>
                <w:bCs/>
                <w:snapToGrid/>
                <w:color w:val="000000"/>
              </w:rPr>
              <w:t>Description of Cost Factor</w:t>
            </w:r>
          </w:p>
        </w:tc>
        <w:tc>
          <w:tcPr>
            <w:tcW w:w="3087" w:type="dxa"/>
            <w:tcMar>
              <w:top w:w="0" w:type="dxa"/>
              <w:left w:w="108" w:type="dxa"/>
              <w:bottom w:w="0" w:type="dxa"/>
              <w:right w:w="108" w:type="dxa"/>
            </w:tcMar>
            <w:hideMark/>
          </w:tcPr>
          <w:p w:rsidRPr="00A6006E" w:rsidR="00A6006E" w:rsidP="00A6006E" w:rsidRDefault="00A6006E" w14:paraId="0C2A710B" w14:textId="77777777">
            <w:pPr>
              <w:widowControl/>
              <w:contextualSpacing/>
              <w:rPr>
                <w:rFonts w:ascii="Times New Roman" w:hAnsi="Times New Roman" w:eastAsia="Calibri"/>
                <w:b/>
                <w:bCs/>
                <w:snapToGrid/>
                <w:color w:val="000000"/>
              </w:rPr>
            </w:pPr>
            <w:r w:rsidRPr="00A6006E">
              <w:rPr>
                <w:rFonts w:ascii="Times New Roman" w:hAnsi="Times New Roman" w:eastAsia="Calibri"/>
                <w:b/>
                <w:bCs/>
                <w:snapToGrid/>
                <w:color w:val="000000"/>
              </w:rPr>
              <w:t>Methodology for Estimating Cost</w:t>
            </w:r>
          </w:p>
        </w:tc>
        <w:tc>
          <w:tcPr>
            <w:tcW w:w="2186" w:type="dxa"/>
            <w:tcMar>
              <w:top w:w="0" w:type="dxa"/>
              <w:left w:w="108" w:type="dxa"/>
              <w:bottom w:w="0" w:type="dxa"/>
              <w:right w:w="108" w:type="dxa"/>
            </w:tcMar>
            <w:hideMark/>
          </w:tcPr>
          <w:p w:rsidRPr="00A6006E" w:rsidR="00A6006E" w:rsidP="00A6006E" w:rsidRDefault="00A6006E" w14:paraId="533F5FA7" w14:textId="77777777">
            <w:pPr>
              <w:widowControl/>
              <w:contextualSpacing/>
              <w:rPr>
                <w:rFonts w:ascii="Times New Roman" w:hAnsi="Times New Roman" w:eastAsia="Calibri"/>
                <w:b/>
                <w:bCs/>
                <w:snapToGrid/>
                <w:color w:val="000000"/>
              </w:rPr>
            </w:pPr>
            <w:r w:rsidRPr="00A6006E">
              <w:rPr>
                <w:rFonts w:ascii="Times New Roman" w:hAnsi="Times New Roman" w:eastAsia="Calibri"/>
                <w:b/>
                <w:bCs/>
                <w:snapToGrid/>
                <w:color w:val="000000"/>
              </w:rPr>
              <w:t>Cost in Dollars*</w:t>
            </w:r>
          </w:p>
        </w:tc>
      </w:tr>
      <w:tr w:rsidRPr="00A6006E" w:rsidR="00A6006E" w:rsidTr="006145ED" w14:paraId="2132E68A" w14:textId="77777777">
        <w:trPr>
          <w:trHeight w:val="240"/>
        </w:trPr>
        <w:tc>
          <w:tcPr>
            <w:tcW w:w="2728" w:type="dxa"/>
            <w:tcMar>
              <w:top w:w="0" w:type="dxa"/>
              <w:left w:w="108" w:type="dxa"/>
              <w:bottom w:w="0" w:type="dxa"/>
              <w:right w:w="108" w:type="dxa"/>
            </w:tcMar>
            <w:hideMark/>
          </w:tcPr>
          <w:p w:rsidRPr="00A6006E" w:rsidR="00A6006E" w:rsidP="00A6006E" w:rsidRDefault="00A6006E" w14:paraId="1F82B2D4" w14:textId="77777777">
            <w:pPr>
              <w:widowControl/>
              <w:contextualSpacing/>
              <w:rPr>
                <w:rFonts w:ascii="Times New Roman" w:hAnsi="Times New Roman" w:eastAsia="Calibri"/>
                <w:snapToGrid/>
                <w:color w:val="000000"/>
              </w:rPr>
            </w:pPr>
            <w:r w:rsidRPr="00A6006E">
              <w:rPr>
                <w:rFonts w:ascii="Times New Roman" w:hAnsi="Times New Roman" w:eastAsia="Calibri"/>
                <w:snapToGrid/>
                <w:color w:val="000000"/>
              </w:rPr>
              <w:t>Designing and Printing the Form</w:t>
            </w:r>
          </w:p>
        </w:tc>
        <w:tc>
          <w:tcPr>
            <w:tcW w:w="3087" w:type="dxa"/>
            <w:tcMar>
              <w:top w:w="0" w:type="dxa"/>
              <w:left w:w="108" w:type="dxa"/>
              <w:bottom w:w="0" w:type="dxa"/>
              <w:right w:w="108" w:type="dxa"/>
            </w:tcMar>
            <w:hideMark/>
          </w:tcPr>
          <w:p w:rsidRPr="00A6006E" w:rsidR="00A6006E" w:rsidP="00A6006E" w:rsidRDefault="00A6006E" w14:paraId="74134182" w14:textId="77777777">
            <w:pPr>
              <w:widowControl/>
              <w:contextualSpacing/>
              <w:rPr>
                <w:rFonts w:ascii="Times New Roman" w:hAnsi="Times New Roman" w:eastAsia="Calibri"/>
                <w:snapToGrid/>
                <w:color w:val="000000"/>
              </w:rPr>
            </w:pPr>
            <w:r w:rsidRPr="00A6006E">
              <w:rPr>
                <w:rFonts w:ascii="Times New Roman" w:hAnsi="Times New Roman" w:eastAsia="Calibri"/>
                <w:snapToGrid/>
                <w:color w:val="000000"/>
              </w:rPr>
              <w:t>Design Cost + Printing Cost</w:t>
            </w:r>
          </w:p>
        </w:tc>
        <w:tc>
          <w:tcPr>
            <w:tcW w:w="2186" w:type="dxa"/>
            <w:tcMar>
              <w:top w:w="0" w:type="dxa"/>
              <w:left w:w="108" w:type="dxa"/>
              <w:bottom w:w="0" w:type="dxa"/>
              <w:right w:w="108" w:type="dxa"/>
            </w:tcMar>
          </w:tcPr>
          <w:p w:rsidRPr="00A6006E" w:rsidR="00A6006E" w:rsidP="00A6006E" w:rsidRDefault="00A6006E" w14:paraId="21C517E8" w14:textId="77777777">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$541,270</w:t>
            </w:r>
          </w:p>
        </w:tc>
      </w:tr>
      <w:tr w:rsidRPr="00A6006E" w:rsidR="00A6006E" w:rsidTr="006145ED" w14:paraId="6CBC867E" w14:textId="77777777">
        <w:trPr>
          <w:trHeight w:val="503"/>
        </w:trPr>
        <w:tc>
          <w:tcPr>
            <w:tcW w:w="2728" w:type="dxa"/>
            <w:tcMar>
              <w:top w:w="0" w:type="dxa"/>
              <w:left w:w="108" w:type="dxa"/>
              <w:bottom w:w="0" w:type="dxa"/>
              <w:right w:w="108" w:type="dxa"/>
            </w:tcMar>
            <w:hideMark/>
          </w:tcPr>
          <w:p w:rsidRPr="00A6006E" w:rsidR="00A6006E" w:rsidP="00A6006E" w:rsidRDefault="00A6006E" w14:paraId="38C30C02" w14:textId="77777777">
            <w:pPr>
              <w:widowControl/>
              <w:contextualSpacing/>
              <w:rPr>
                <w:rFonts w:ascii="Times New Roman" w:hAnsi="Times New Roman" w:eastAsia="Calibri"/>
                <w:snapToGrid/>
                <w:color w:val="000000"/>
              </w:rPr>
            </w:pPr>
            <w:r w:rsidRPr="00A6006E">
              <w:rPr>
                <w:rFonts w:ascii="Times New Roman" w:hAnsi="Times New Roman" w:eastAsia="Calibri"/>
                <w:snapToGrid/>
                <w:color w:val="000000"/>
              </w:rPr>
              <w:t>Distributing, Shipping, and Material Costs for the Form</w:t>
            </w:r>
          </w:p>
        </w:tc>
        <w:tc>
          <w:tcPr>
            <w:tcW w:w="3087" w:type="dxa"/>
            <w:tcMar>
              <w:top w:w="0" w:type="dxa"/>
              <w:left w:w="108" w:type="dxa"/>
              <w:bottom w:w="0" w:type="dxa"/>
              <w:right w:w="108" w:type="dxa"/>
            </w:tcMar>
            <w:hideMark/>
          </w:tcPr>
          <w:p w:rsidRPr="00A6006E" w:rsidR="00A6006E" w:rsidP="00A6006E" w:rsidRDefault="00A6006E" w14:paraId="2DB07455" w14:textId="77777777">
            <w:pPr>
              <w:widowControl/>
              <w:contextualSpacing/>
              <w:rPr>
                <w:rFonts w:ascii="Times New Roman" w:hAnsi="Times New Roman" w:eastAsia="Calibri"/>
                <w:snapToGrid/>
                <w:color w:val="000000"/>
              </w:rPr>
            </w:pPr>
            <w:r w:rsidRPr="00A6006E">
              <w:rPr>
                <w:rFonts w:ascii="Times New Roman" w:hAnsi="Times New Roman" w:eastAsia="Calibri"/>
                <w:snapToGrid/>
                <w:color w:val="000000"/>
              </w:rPr>
              <w:t>Distribution + Shipping + Material Cost</w:t>
            </w:r>
          </w:p>
        </w:tc>
        <w:tc>
          <w:tcPr>
            <w:tcW w:w="2186" w:type="dxa"/>
            <w:tcMar>
              <w:top w:w="0" w:type="dxa"/>
              <w:left w:w="108" w:type="dxa"/>
              <w:bottom w:w="0" w:type="dxa"/>
              <w:right w:w="108" w:type="dxa"/>
            </w:tcMar>
          </w:tcPr>
          <w:p w:rsidRPr="00A6006E" w:rsidR="00A6006E" w:rsidP="00A6006E" w:rsidRDefault="00A6006E" w14:paraId="656B9EEB" w14:textId="77777777">
            <w:pPr>
              <w:widowControl/>
              <w:contextualSpacing/>
              <w:jc w:val="right"/>
              <w:rPr>
                <w:rFonts w:ascii="Times New Roman" w:hAnsi="Times New Roman" w:eastAsia="Calibri"/>
                <w:snapToGrid/>
                <w:color w:val="000000"/>
              </w:rPr>
            </w:pPr>
            <w:r w:rsidRPr="00A6006E">
              <w:rPr>
                <w:rFonts w:ascii="Times New Roman" w:hAnsi="Times New Roman" w:eastAsia="Calibri"/>
                <w:snapToGrid/>
                <w:color w:val="000000"/>
              </w:rPr>
              <w:t>$</w:t>
            </w:r>
            <w:r w:rsidR="00057F19">
              <w:rPr>
                <w:rFonts w:ascii="Times New Roman" w:hAnsi="Times New Roman" w:eastAsia="Calibri"/>
                <w:snapToGrid/>
                <w:color w:val="000000"/>
              </w:rPr>
              <w:t>1,034,014</w:t>
            </w:r>
          </w:p>
        </w:tc>
      </w:tr>
      <w:tr w:rsidRPr="00A6006E" w:rsidR="00084749" w:rsidTr="00084749" w14:paraId="06BE867F" w14:textId="77777777">
        <w:trPr>
          <w:trHeight w:val="827"/>
        </w:trPr>
        <w:tc>
          <w:tcPr>
            <w:tcW w:w="2728" w:type="dxa"/>
            <w:tcMar>
              <w:top w:w="0" w:type="dxa"/>
              <w:left w:w="108" w:type="dxa"/>
              <w:bottom w:w="0" w:type="dxa"/>
              <w:right w:w="108" w:type="dxa"/>
            </w:tcMar>
          </w:tcPr>
          <w:p w:rsidR="00084749" w:rsidP="00084749" w:rsidRDefault="00084749" w14:paraId="6EB96AB7" w14:textId="348288D4">
            <w:pPr>
              <w:widowControl/>
              <w:contextualSpacing/>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087" w:type="dxa"/>
            <w:tcMar>
              <w:top w:w="0" w:type="dxa"/>
              <w:left w:w="108" w:type="dxa"/>
              <w:bottom w:w="0" w:type="dxa"/>
              <w:right w:w="108" w:type="dxa"/>
            </w:tcMar>
          </w:tcPr>
          <w:p w:rsidR="00084749" w:rsidP="00084749" w:rsidRDefault="00084749" w14:paraId="5A3FDD39" w14:textId="0EC7F04E">
            <w:pPr>
              <w:widowControl/>
              <w:contextualSpacing/>
              <w:rPr>
                <w:rFonts w:ascii="Times New Roman" w:hAnsi="Times New Roman"/>
                <w:color w:val="000000"/>
              </w:rPr>
            </w:pPr>
            <w:r>
              <w:rPr>
                <w:rFonts w:ascii="Times New Roman" w:hAnsi="Times New Roman"/>
                <w:color w:val="000000"/>
              </w:rPr>
              <w:t>GS-9 employee x # of responses x processing time</w:t>
            </w:r>
          </w:p>
        </w:tc>
        <w:tc>
          <w:tcPr>
            <w:tcW w:w="2186" w:type="dxa"/>
            <w:tcMar>
              <w:top w:w="0" w:type="dxa"/>
              <w:left w:w="108" w:type="dxa"/>
              <w:bottom w:w="0" w:type="dxa"/>
              <w:right w:w="108" w:type="dxa"/>
            </w:tcMar>
          </w:tcPr>
          <w:p w:rsidR="00084749" w:rsidP="00084749" w:rsidRDefault="00084749" w14:paraId="4C659448" w14:textId="77777777">
            <w:pPr>
              <w:widowControl/>
              <w:contextualSpacing/>
              <w:jc w:val="right"/>
              <w:rPr>
                <w:rFonts w:ascii="Times New Roman" w:hAnsi="Times New Roman" w:eastAsia="Calibri"/>
                <w:snapToGrid/>
                <w:color w:val="000000"/>
              </w:rPr>
            </w:pPr>
          </w:p>
          <w:p w:rsidRPr="00084749" w:rsidR="00084749" w:rsidP="00BD05C0" w:rsidRDefault="00084749" w14:paraId="5F16BF87" w14:textId="4DC04C75">
            <w:pPr>
              <w:jc w:val="right"/>
              <w:rPr>
                <w:rFonts w:ascii="Times New Roman" w:hAnsi="Times New Roman" w:eastAsia="Calibri"/>
              </w:rPr>
            </w:pPr>
            <w:r>
              <w:rPr>
                <w:rFonts w:ascii="Times New Roman" w:hAnsi="Times New Roman" w:eastAsia="Calibri"/>
              </w:rPr>
              <w:t>$</w:t>
            </w:r>
            <w:r w:rsidR="00BD05C0">
              <w:rPr>
                <w:rFonts w:ascii="Times New Roman" w:hAnsi="Times New Roman" w:eastAsia="Calibri"/>
              </w:rPr>
              <w:t>7,702,483</w:t>
            </w:r>
          </w:p>
        </w:tc>
      </w:tr>
      <w:tr w:rsidRPr="00A6006E" w:rsidR="00084749" w:rsidTr="00084749" w14:paraId="1466A7B9" w14:textId="77777777">
        <w:trPr>
          <w:trHeight w:val="827"/>
        </w:trPr>
        <w:tc>
          <w:tcPr>
            <w:tcW w:w="2728" w:type="dxa"/>
            <w:tcMar>
              <w:top w:w="0" w:type="dxa"/>
              <w:left w:w="108" w:type="dxa"/>
              <w:bottom w:w="0" w:type="dxa"/>
              <w:right w:w="108" w:type="dxa"/>
            </w:tcMar>
          </w:tcPr>
          <w:p w:rsidR="00084749" w:rsidP="00084749" w:rsidRDefault="00084749" w14:paraId="0E199E41" w14:textId="057AF661">
            <w:pPr>
              <w:widowControl/>
              <w:contextualSpacing/>
              <w:rPr>
                <w:rFonts w:ascii="Times New Roman" w:hAnsi="Times New Roman"/>
                <w:color w:val="000000"/>
              </w:rPr>
            </w:pPr>
            <w:r>
              <w:rPr>
                <w:rFonts w:ascii="Times New Roman" w:hAnsi="Times New Roman"/>
                <w:color w:val="000000"/>
              </w:rPr>
              <w:t>Full-Time Equivalent Costs</w:t>
            </w:r>
          </w:p>
        </w:tc>
        <w:tc>
          <w:tcPr>
            <w:tcW w:w="3087" w:type="dxa"/>
            <w:tcMar>
              <w:top w:w="0" w:type="dxa"/>
              <w:left w:w="108" w:type="dxa"/>
              <w:bottom w:w="0" w:type="dxa"/>
              <w:right w:w="108" w:type="dxa"/>
            </w:tcMar>
          </w:tcPr>
          <w:p w:rsidR="00084749" w:rsidP="00084749" w:rsidRDefault="00084749" w14:paraId="07D8E5A1" w14:textId="594A96D1">
            <w:pPr>
              <w:widowControl/>
              <w:contextualSpacing/>
              <w:rPr>
                <w:rFonts w:ascii="Times New Roman" w:hAnsi="Times New Roman"/>
                <w:color w:val="000000"/>
              </w:rPr>
            </w:pPr>
            <w:r>
              <w:rPr>
                <w:rFonts w:ascii="Times New Roman" w:hAnsi="Times New Roman"/>
                <w:color w:val="000000"/>
              </w:rPr>
              <w:t>Out of pocket costs + Other expenses for providing this service</w:t>
            </w:r>
          </w:p>
        </w:tc>
        <w:tc>
          <w:tcPr>
            <w:tcW w:w="2186" w:type="dxa"/>
            <w:tcMar>
              <w:top w:w="0" w:type="dxa"/>
              <w:left w:w="108" w:type="dxa"/>
              <w:bottom w:w="0" w:type="dxa"/>
              <w:right w:w="108" w:type="dxa"/>
            </w:tcMar>
          </w:tcPr>
          <w:p w:rsidRPr="00A6006E" w:rsidR="00084749" w:rsidP="00084749" w:rsidRDefault="00084749" w14:paraId="26EE05F1" w14:textId="04526094">
            <w:pPr>
              <w:widowControl/>
              <w:contextualSpacing/>
              <w:jc w:val="right"/>
              <w:rPr>
                <w:rFonts w:ascii="Times New Roman" w:hAnsi="Times New Roman" w:eastAsia="Calibri"/>
                <w:snapToGrid/>
                <w:color w:val="000000"/>
              </w:rPr>
            </w:pPr>
            <w:r>
              <w:rPr>
                <w:rFonts w:ascii="Times New Roman" w:hAnsi="Times New Roman" w:eastAsia="Calibri"/>
                <w:snapToGrid/>
                <w:color w:val="000000"/>
              </w:rPr>
              <w:t>$0</w:t>
            </w:r>
          </w:p>
        </w:tc>
      </w:tr>
      <w:tr w:rsidRPr="00A6006E" w:rsidR="00084749" w:rsidTr="00084749" w14:paraId="311DEC74" w14:textId="77777777">
        <w:trPr>
          <w:trHeight w:val="827"/>
        </w:trPr>
        <w:tc>
          <w:tcPr>
            <w:tcW w:w="2728" w:type="dxa"/>
            <w:tcMar>
              <w:top w:w="0" w:type="dxa"/>
              <w:left w:w="108" w:type="dxa"/>
              <w:bottom w:w="0" w:type="dxa"/>
              <w:right w:w="108" w:type="dxa"/>
            </w:tcMar>
          </w:tcPr>
          <w:p w:rsidRPr="00A6006E" w:rsidR="00084749" w:rsidP="00084749" w:rsidRDefault="00084749" w14:paraId="178089E9" w14:textId="43388E0C">
            <w:pPr>
              <w:widowControl/>
              <w:contextualSpacing/>
              <w:rPr>
                <w:rFonts w:ascii="Times New Roman" w:hAnsi="Times New Roman" w:eastAsia="Calibri"/>
                <w:snapToGrid/>
                <w:color w:val="000000"/>
              </w:rPr>
            </w:pPr>
            <w:r>
              <w:rPr>
                <w:rFonts w:ascii="Times New Roman" w:hAnsi="Times New Roman"/>
                <w:color w:val="000000"/>
              </w:rPr>
              <w:t>Systems Development, Updating, and Maintenance</w:t>
            </w:r>
          </w:p>
        </w:tc>
        <w:tc>
          <w:tcPr>
            <w:tcW w:w="3087" w:type="dxa"/>
            <w:tcMar>
              <w:top w:w="0" w:type="dxa"/>
              <w:left w:w="108" w:type="dxa"/>
              <w:bottom w:w="0" w:type="dxa"/>
              <w:right w:w="108" w:type="dxa"/>
            </w:tcMar>
          </w:tcPr>
          <w:p w:rsidRPr="00A6006E" w:rsidR="00084749" w:rsidP="00084749" w:rsidRDefault="00084749" w14:paraId="03EF5AC5" w14:textId="28258EDD">
            <w:pPr>
              <w:widowControl/>
              <w:contextualSpacing/>
              <w:rPr>
                <w:rFonts w:ascii="Times New Roman" w:hAnsi="Times New Roman" w:eastAsia="Calibri"/>
                <w:snapToGrid/>
                <w:color w:val="000000"/>
              </w:rPr>
            </w:pPr>
            <w:r>
              <w:rPr>
                <w:rFonts w:ascii="Times New Roman" w:hAnsi="Times New Roman"/>
                <w:color w:val="000000"/>
              </w:rPr>
              <w:t>GS-9 employee x man hours for development, updating, maintenance</w:t>
            </w:r>
          </w:p>
        </w:tc>
        <w:tc>
          <w:tcPr>
            <w:tcW w:w="2186" w:type="dxa"/>
            <w:tcMar>
              <w:top w:w="0" w:type="dxa"/>
              <w:left w:w="108" w:type="dxa"/>
              <w:bottom w:w="0" w:type="dxa"/>
              <w:right w:w="108" w:type="dxa"/>
            </w:tcMar>
          </w:tcPr>
          <w:p w:rsidRPr="00A6006E" w:rsidR="00084749" w:rsidP="00084749" w:rsidRDefault="00084749" w14:paraId="1079F0F7" w14:textId="2B17A676">
            <w:pPr>
              <w:widowControl/>
              <w:contextualSpacing/>
              <w:jc w:val="right"/>
              <w:rPr>
                <w:rFonts w:ascii="Times New Roman" w:hAnsi="Times New Roman" w:eastAsia="Calibri"/>
                <w:snapToGrid/>
                <w:color w:val="000000"/>
              </w:rPr>
            </w:pPr>
            <w:r w:rsidRPr="00A6006E">
              <w:rPr>
                <w:rFonts w:ascii="Times New Roman" w:hAnsi="Times New Roman" w:eastAsia="Calibri"/>
                <w:snapToGrid/>
                <w:color w:val="000000"/>
              </w:rPr>
              <w:t>$</w:t>
            </w:r>
            <w:r w:rsidR="00BD05C0">
              <w:rPr>
                <w:rFonts w:ascii="Times New Roman" w:hAnsi="Times New Roman" w:eastAsia="Calibri"/>
                <w:snapToGrid/>
                <w:color w:val="000000"/>
              </w:rPr>
              <w:t>1,887,792</w:t>
            </w:r>
          </w:p>
        </w:tc>
      </w:tr>
      <w:tr w:rsidRPr="00A6006E" w:rsidR="00084749" w:rsidTr="006145ED" w14:paraId="0ADF47CD" w14:textId="77777777">
        <w:trPr>
          <w:trHeight w:val="251"/>
        </w:trPr>
        <w:tc>
          <w:tcPr>
            <w:tcW w:w="2728" w:type="dxa"/>
            <w:tcMar>
              <w:top w:w="0" w:type="dxa"/>
              <w:left w:w="108" w:type="dxa"/>
              <w:bottom w:w="0" w:type="dxa"/>
              <w:right w:w="108" w:type="dxa"/>
            </w:tcMar>
            <w:hideMark/>
          </w:tcPr>
          <w:p w:rsidRPr="00A6006E" w:rsidR="00084749" w:rsidP="00084749" w:rsidRDefault="00084749" w14:paraId="6404E4DF" w14:textId="77777777">
            <w:pPr>
              <w:widowControl/>
              <w:contextualSpacing/>
              <w:rPr>
                <w:rFonts w:ascii="Times New Roman" w:hAnsi="Times New Roman" w:eastAsia="Calibri"/>
                <w:snapToGrid/>
                <w:color w:val="000000"/>
              </w:rPr>
            </w:pPr>
            <w:r w:rsidRPr="00A6006E">
              <w:rPr>
                <w:rFonts w:ascii="Times New Roman" w:hAnsi="Times New Roman" w:eastAsia="Calibri"/>
                <w:snapToGrid/>
                <w:color w:val="000000"/>
              </w:rPr>
              <w:t>Quantifiable IT Costs</w:t>
            </w:r>
          </w:p>
        </w:tc>
        <w:tc>
          <w:tcPr>
            <w:tcW w:w="3087" w:type="dxa"/>
            <w:tcMar>
              <w:top w:w="0" w:type="dxa"/>
              <w:left w:w="108" w:type="dxa"/>
              <w:bottom w:w="0" w:type="dxa"/>
              <w:right w:w="108" w:type="dxa"/>
            </w:tcMar>
            <w:hideMark/>
          </w:tcPr>
          <w:p w:rsidRPr="00A6006E" w:rsidR="00084749" w:rsidP="00084749" w:rsidRDefault="00084749" w14:paraId="2ACD2AD6" w14:textId="77777777">
            <w:pPr>
              <w:widowControl/>
              <w:contextualSpacing/>
              <w:rPr>
                <w:rFonts w:ascii="Times New Roman" w:hAnsi="Times New Roman" w:eastAsia="Calibri"/>
                <w:snapToGrid/>
                <w:color w:val="000000"/>
              </w:rPr>
            </w:pPr>
            <w:r w:rsidRPr="00A6006E">
              <w:rPr>
                <w:rFonts w:ascii="Times New Roman" w:hAnsi="Times New Roman" w:eastAsia="Calibri"/>
                <w:snapToGrid/>
                <w:color w:val="000000"/>
              </w:rPr>
              <w:t>Any additional IT costs</w:t>
            </w:r>
          </w:p>
        </w:tc>
        <w:tc>
          <w:tcPr>
            <w:tcW w:w="2186" w:type="dxa"/>
            <w:tcMar>
              <w:top w:w="0" w:type="dxa"/>
              <w:left w:w="108" w:type="dxa"/>
              <w:bottom w:w="0" w:type="dxa"/>
              <w:right w:w="108" w:type="dxa"/>
            </w:tcMar>
          </w:tcPr>
          <w:p w:rsidRPr="00A6006E" w:rsidR="00084749" w:rsidP="00084749" w:rsidRDefault="00084749" w14:paraId="1BF115D5" w14:textId="77777777">
            <w:pPr>
              <w:widowControl/>
              <w:contextualSpacing/>
              <w:jc w:val="right"/>
              <w:rPr>
                <w:rFonts w:ascii="Times New Roman" w:hAnsi="Times New Roman" w:eastAsia="Calibri"/>
                <w:snapToGrid/>
                <w:color w:val="000000"/>
              </w:rPr>
            </w:pPr>
            <w:r w:rsidRPr="00A6006E">
              <w:rPr>
                <w:rFonts w:ascii="Times New Roman" w:hAnsi="Times New Roman" w:eastAsia="Calibri"/>
                <w:snapToGrid/>
                <w:color w:val="000000"/>
              </w:rPr>
              <w:t>$0</w:t>
            </w:r>
          </w:p>
        </w:tc>
      </w:tr>
      <w:tr w:rsidRPr="00A6006E" w:rsidR="00084749" w:rsidTr="006145ED" w14:paraId="02C1BA9C" w14:textId="77777777">
        <w:trPr>
          <w:trHeight w:val="251"/>
        </w:trPr>
        <w:tc>
          <w:tcPr>
            <w:tcW w:w="2728" w:type="dxa"/>
            <w:tcMar>
              <w:top w:w="0" w:type="dxa"/>
              <w:left w:w="108" w:type="dxa"/>
              <w:bottom w:w="0" w:type="dxa"/>
              <w:right w:w="108" w:type="dxa"/>
            </w:tcMar>
            <w:hideMark/>
          </w:tcPr>
          <w:p w:rsidRPr="00A6006E" w:rsidR="00084749" w:rsidP="00084749" w:rsidRDefault="00084749" w14:paraId="32D23886" w14:textId="77777777">
            <w:pPr>
              <w:widowControl/>
              <w:contextualSpacing/>
              <w:rPr>
                <w:rFonts w:ascii="Times New Roman" w:hAnsi="Times New Roman" w:eastAsia="Calibri"/>
                <w:b/>
                <w:snapToGrid/>
                <w:color w:val="000000"/>
              </w:rPr>
            </w:pPr>
            <w:r w:rsidRPr="00A6006E">
              <w:rPr>
                <w:rFonts w:ascii="Times New Roman" w:hAnsi="Times New Roman" w:eastAsia="Calibri"/>
                <w:b/>
                <w:snapToGrid/>
                <w:color w:val="000000"/>
              </w:rPr>
              <w:t>Total</w:t>
            </w:r>
          </w:p>
        </w:tc>
        <w:tc>
          <w:tcPr>
            <w:tcW w:w="3087" w:type="dxa"/>
            <w:tcMar>
              <w:top w:w="0" w:type="dxa"/>
              <w:left w:w="108" w:type="dxa"/>
              <w:bottom w:w="0" w:type="dxa"/>
              <w:right w:w="108" w:type="dxa"/>
            </w:tcMar>
          </w:tcPr>
          <w:p w:rsidRPr="00A6006E" w:rsidR="00084749" w:rsidP="00084749" w:rsidRDefault="00084749" w14:paraId="45CF373C" w14:textId="77777777">
            <w:pPr>
              <w:widowControl/>
              <w:contextualSpacing/>
              <w:rPr>
                <w:rFonts w:ascii="Times New Roman" w:hAnsi="Times New Roman" w:eastAsia="Calibri"/>
                <w:snapToGrid/>
                <w:color w:val="000000"/>
              </w:rPr>
            </w:pPr>
          </w:p>
        </w:tc>
        <w:tc>
          <w:tcPr>
            <w:tcW w:w="2186" w:type="dxa"/>
            <w:tcMar>
              <w:top w:w="0" w:type="dxa"/>
              <w:left w:w="108" w:type="dxa"/>
              <w:bottom w:w="0" w:type="dxa"/>
              <w:right w:w="108" w:type="dxa"/>
            </w:tcMar>
          </w:tcPr>
          <w:p w:rsidRPr="00A6006E" w:rsidR="00084749" w:rsidP="00084749" w:rsidRDefault="00084749" w14:paraId="3986C85F" w14:textId="77777777">
            <w:pPr>
              <w:widowControl/>
              <w:contextualSpacing/>
              <w:jc w:val="right"/>
              <w:rPr>
                <w:rFonts w:ascii="Times New Roman" w:hAnsi="Times New Roman" w:eastAsia="Calibri"/>
                <w:b/>
                <w:snapToGrid/>
                <w:color w:val="000000"/>
              </w:rPr>
            </w:pPr>
            <w:r w:rsidRPr="00A6006E">
              <w:rPr>
                <w:rFonts w:ascii="Times New Roman" w:hAnsi="Times New Roman" w:eastAsia="Calibri"/>
                <w:b/>
                <w:snapToGrid/>
                <w:color w:val="000000"/>
              </w:rPr>
              <w:t>$</w:t>
            </w:r>
            <w:r>
              <w:rPr>
                <w:rFonts w:ascii="Times New Roman" w:hAnsi="Times New Roman" w:eastAsia="Calibri"/>
                <w:b/>
                <w:snapToGrid/>
                <w:color w:val="000000"/>
              </w:rPr>
              <w:t>11,165,559</w:t>
            </w:r>
          </w:p>
        </w:tc>
      </w:tr>
    </w:tbl>
    <w:p w:rsidRPr="00797ADE" w:rsidR="00797ADE" w:rsidP="00797ADE" w:rsidRDefault="00797ADE" w14:paraId="5D209AD5" w14:textId="77777777">
      <w:pPr>
        <w:tabs>
          <w:tab w:val="left" w:pos="735"/>
        </w:tabs>
        <w:ind w:left="1440"/>
        <w:rPr>
          <w:rFonts w:ascii="Times New Roman" w:hAnsi="Times New Roman"/>
        </w:rPr>
      </w:pPr>
      <w:r w:rsidRPr="00797ADE">
        <w:rPr>
          <w:rFonts w:ascii="Times New Roman" w:hAnsi="Times New Roman"/>
        </w:rPr>
        <w:t>* We have inserted a $0 amount for cost factors that do not apply to this collection.</w:t>
      </w:r>
    </w:p>
    <w:p w:rsidRPr="00797ADE" w:rsidR="00797ADE" w:rsidP="00797ADE" w:rsidRDefault="00797ADE" w14:paraId="46E0C502" w14:textId="77777777">
      <w:pPr>
        <w:tabs>
          <w:tab w:val="left" w:pos="735"/>
        </w:tabs>
        <w:ind w:left="1440"/>
        <w:rPr>
          <w:rFonts w:ascii="Times New Roman" w:hAnsi="Times New Roman"/>
        </w:rPr>
      </w:pPr>
    </w:p>
    <w:p w:rsidRPr="00797ADE" w:rsidR="00797ADE" w:rsidP="00797ADE" w:rsidRDefault="00797ADE" w14:paraId="37F2B039" w14:textId="77777777">
      <w:pPr>
        <w:tabs>
          <w:tab w:val="left" w:pos="735"/>
        </w:tabs>
        <w:ind w:left="1440"/>
        <w:rPr>
          <w:rFonts w:ascii="Times New Roman" w:hAnsi="Times New Roman"/>
        </w:rPr>
      </w:pPr>
      <w:r w:rsidRPr="00797ADE">
        <w:rPr>
          <w:rFonts w:ascii="Times New Roman" w:hAnsi="Times New Roman"/>
        </w:rPr>
        <w:t>SSA is unable to break down the costs to the Federal government further than we already have.  It is difficult for us to break down the cost for processing a single form, as field office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for these calculations.  However, we have calculated these costs as accurately as possible based on the information we collect for creating, updating, and maintaining these information collections.</w:t>
      </w:r>
    </w:p>
    <w:p w:rsidRPr="00DB32A6" w:rsidR="00A45D82" w:rsidP="00A25845" w:rsidRDefault="00A45D82" w14:paraId="745F5405" w14:textId="77777777">
      <w:pPr>
        <w:ind w:left="1440"/>
        <w:rPr>
          <w:rFonts w:ascii="Times New Roman" w:hAnsi="Times New Roman"/>
        </w:rPr>
      </w:pPr>
    </w:p>
    <w:p w:rsidR="00063A05" w:rsidP="00A25845" w:rsidRDefault="00A45D82" w14:paraId="08273171" w14:textId="77777777">
      <w:pPr>
        <w:ind w:left="1440" w:hanging="720"/>
        <w:rPr>
          <w:rFonts w:ascii="Times New Roman" w:hAnsi="Times New Roman"/>
          <w:b/>
        </w:rPr>
      </w:pPr>
      <w:r w:rsidRPr="009A1BE2">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2845D6" w:rsidR="00063A05" w:rsidP="00A25845" w:rsidRDefault="00A20BE2" w14:paraId="62A065A2" w14:textId="77777777">
      <w:pPr>
        <w:pStyle w:val="NoSpacing"/>
        <w:ind w:left="1440"/>
      </w:pPr>
      <w:r w:rsidRPr="00A20BE2">
        <w:t>When we last cleared this IC in 2</w:t>
      </w:r>
      <w:r w:rsidR="004F6046">
        <w:t>018</w:t>
      </w:r>
      <w:r w:rsidRPr="00A20BE2">
        <w:t xml:space="preserve">, the burden was </w:t>
      </w:r>
      <w:r w:rsidR="004248CD">
        <w:t>464,389</w:t>
      </w:r>
      <w:r w:rsidRPr="00A20BE2">
        <w:t xml:space="preserve"> hours.  However, we are currently reporting a burden of </w:t>
      </w:r>
      <w:r w:rsidR="004248CD">
        <w:t>419,801</w:t>
      </w:r>
      <w:r w:rsidRPr="00A20BE2">
        <w:t xml:space="preserve"> hours.  This change stems from a decrease </w:t>
      </w:r>
      <w:r w:rsidRPr="002845D6">
        <w:t xml:space="preserve">in the number of </w:t>
      </w:r>
      <w:r>
        <w:t xml:space="preserve">responses from Medicare </w:t>
      </w:r>
      <w:r w:rsidRPr="002845D6">
        <w:t>beneficiaries applying for Extra Help</w:t>
      </w:r>
      <w:r w:rsidRPr="00A20BE2">
        <w:t xml:space="preserve"> from </w:t>
      </w:r>
      <w:r w:rsidR="004248CD">
        <w:t>986,551</w:t>
      </w:r>
      <w:r w:rsidRPr="00A20BE2">
        <w:t xml:space="preserve"> to </w:t>
      </w:r>
      <w:r w:rsidR="004248CD">
        <w:t>900,580</w:t>
      </w:r>
      <w:r w:rsidRPr="00A20BE2">
        <w:t>.</w:t>
      </w:r>
      <w:r w:rsidR="00797ADE">
        <w:t xml:space="preserve"> </w:t>
      </w:r>
      <w:r w:rsidR="006145ED">
        <w:t xml:space="preserve"> </w:t>
      </w:r>
      <w:r w:rsidRPr="00797ADE" w:rsidR="00797ADE">
        <w:t xml:space="preserve">There is no change to the burden time per response.  Although the number of responses changed, SSA did not take any </w:t>
      </w:r>
      <w:r w:rsidRPr="00797ADE" w:rsidR="00797ADE">
        <w:lastRenderedPageBreak/>
        <w:t>actions to cause this change.  These figures represent current Management Information data.</w:t>
      </w:r>
    </w:p>
    <w:p w:rsidRPr="00BC7F42" w:rsidR="00A45D82" w:rsidP="00A25845" w:rsidRDefault="00A45D82" w14:paraId="3E67F0C9" w14:textId="77777777">
      <w:pPr>
        <w:ind w:left="1440"/>
        <w:rPr>
          <w:rFonts w:ascii="Times New Roman" w:hAnsi="Times New Roman"/>
        </w:rPr>
      </w:pPr>
    </w:p>
    <w:p w:rsidR="00063A05" w:rsidP="00A25845" w:rsidRDefault="00A45D82" w14:paraId="348D2F4E" w14:textId="77777777">
      <w:pPr>
        <w:ind w:left="1440" w:hanging="720"/>
        <w:rPr>
          <w:rFonts w:ascii="Times New Roman" w:hAnsi="Times New Roman"/>
        </w:rPr>
      </w:pPr>
      <w:r w:rsidRPr="009A1BE2">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303CDB" w:rsidR="00477EFB">
        <w:rPr>
          <w:rFonts w:ascii="Times New Roman" w:hAnsi="Times New Roman"/>
          <w:b/>
        </w:rPr>
        <w:t>Plans for Publication of Results of Information Collection</w:t>
      </w:r>
    </w:p>
    <w:p w:rsidRPr="002845D6" w:rsidR="003B30B4" w:rsidP="00A25845" w:rsidRDefault="003B30B4" w14:paraId="275C8679" w14:textId="77777777">
      <w:pPr>
        <w:pStyle w:val="NoSpacing"/>
        <w:ind w:left="1440"/>
        <w:rPr>
          <w:bCs/>
          <w:iCs/>
        </w:rPr>
      </w:pPr>
      <w:r w:rsidRPr="002845D6">
        <w:rPr>
          <w:bCs/>
          <w:iCs/>
        </w:rPr>
        <w:t>SSA will not publish the results of the information collection.</w:t>
      </w:r>
    </w:p>
    <w:p w:rsidRPr="00BC7F42" w:rsidR="00A45D82" w:rsidP="00A25845" w:rsidRDefault="00A45D82" w14:paraId="239FA035" w14:textId="77777777">
      <w:pPr>
        <w:pStyle w:val="Header"/>
        <w:tabs>
          <w:tab w:val="clear" w:pos="4320"/>
          <w:tab w:val="clear" w:pos="8640"/>
        </w:tabs>
        <w:ind w:left="1440"/>
        <w:rPr>
          <w:rFonts w:ascii="Times New Roman" w:hAnsi="Times New Roman"/>
        </w:rPr>
      </w:pPr>
    </w:p>
    <w:p w:rsidR="003B30B4" w:rsidP="00A25845" w:rsidRDefault="00A45D82" w14:paraId="3DD1D956" w14:textId="77777777">
      <w:pPr>
        <w:ind w:left="1440" w:hanging="720"/>
        <w:rPr>
          <w:rFonts w:ascii="Times New Roman" w:hAnsi="Times New Roman"/>
        </w:rPr>
      </w:pPr>
      <w:r w:rsidRPr="009A1BE2">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Pr="004A1A24" w:rsidR="003B30B4" w:rsidP="00A25845" w:rsidRDefault="003B30B4" w14:paraId="368B880B" w14:textId="77777777">
      <w:pPr>
        <w:pStyle w:val="NoSpacing"/>
        <w:ind w:left="1440"/>
        <w:rPr>
          <w:bCs/>
          <w:iCs/>
        </w:rPr>
      </w:pPr>
      <w:r w:rsidRPr="004A1A24">
        <w:rPr>
          <w:bCs/>
          <w:iCs/>
        </w:rPr>
        <w:t xml:space="preserve">OMB granted SSA an exemption from the requirement to print the OMB expiration date on </w:t>
      </w:r>
      <w:r w:rsidRPr="004A1A24" w:rsidR="00312ECB">
        <w:rPr>
          <w:bCs/>
          <w:iCs/>
        </w:rPr>
        <w:t>the paper SSA-1020</w:t>
      </w:r>
      <w:r w:rsidRPr="004A1A24">
        <w:rPr>
          <w:bCs/>
          <w:iCs/>
        </w:rPr>
        <w:t xml:space="preserve"> form</w:t>
      </w:r>
      <w:r w:rsidRPr="004A1A24" w:rsidR="00FA0FE2">
        <w:rPr>
          <w:bCs/>
          <w:iCs/>
        </w:rPr>
        <w:t xml:space="preserve">.  </w:t>
      </w:r>
      <w:r w:rsidRPr="004A1A24">
        <w:rPr>
          <w:bCs/>
          <w:iCs/>
        </w:rPr>
        <w:t>SSA produces millions of public</w:t>
      </w:r>
      <w:r w:rsidR="00416BC6">
        <w:rPr>
          <w:bCs/>
          <w:iCs/>
        </w:rPr>
        <w:noBreakHyphen/>
      </w:r>
      <w:r w:rsidRPr="004A1A24">
        <w:rPr>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4A1A24" w:rsidR="003B30B4" w:rsidP="00A25845" w:rsidRDefault="003B30B4" w14:paraId="21EED2A2" w14:textId="77777777">
      <w:pPr>
        <w:pStyle w:val="NoSpacing"/>
        <w:ind w:left="1440"/>
        <w:rPr>
          <w:bCs/>
          <w:iCs/>
        </w:rPr>
      </w:pPr>
    </w:p>
    <w:p w:rsidRPr="004A1A24" w:rsidR="003B30B4" w:rsidP="00A25845" w:rsidRDefault="003B30B4" w14:paraId="62135303" w14:textId="27AC43ED">
      <w:pPr>
        <w:pStyle w:val="NoSpacing"/>
        <w:ind w:left="1440"/>
        <w:rPr>
          <w:bCs/>
          <w:iCs/>
        </w:rPr>
      </w:pPr>
      <w:r w:rsidRPr="004A1A24">
        <w:rPr>
          <w:bCs/>
          <w:iCs/>
        </w:rPr>
        <w:t xml:space="preserve">SSA is not requesting an exception to the requirement to display the OMB approval expiration </w:t>
      </w:r>
      <w:bookmarkStart w:name="_msoanchor_2" w:id="0"/>
      <w:bookmarkEnd w:id="0"/>
      <w:r w:rsidRPr="004A1A24" w:rsidR="00084749">
        <w:rPr>
          <w:bCs/>
          <w:iCs/>
        </w:rPr>
        <w:t>date</w:t>
      </w:r>
      <w:r w:rsidRPr="004A1A24" w:rsidR="00084749">
        <w:rPr>
          <w:bCs/>
          <w:iCs/>
          <w:vanish/>
        </w:rPr>
        <w:t xml:space="preserve"> on</w:t>
      </w:r>
      <w:r w:rsidRPr="004A1A24" w:rsidR="00312ECB">
        <w:rPr>
          <w:bCs/>
          <w:iCs/>
        </w:rPr>
        <w:t xml:space="preserve"> the </w:t>
      </w:r>
      <w:r w:rsidR="00416BC6">
        <w:rPr>
          <w:bCs/>
          <w:iCs/>
        </w:rPr>
        <w:t>I</w:t>
      </w:r>
      <w:r w:rsidRPr="004A1A24" w:rsidR="00312ECB">
        <w:rPr>
          <w:bCs/>
          <w:iCs/>
        </w:rPr>
        <w:t>nternet version of the SSA-1020.</w:t>
      </w:r>
    </w:p>
    <w:p w:rsidR="003B30B4" w:rsidP="00A25845" w:rsidRDefault="003B30B4" w14:paraId="1A6482D8" w14:textId="77777777">
      <w:pPr>
        <w:pStyle w:val="NoSpacing"/>
        <w:ind w:left="1440"/>
        <w:rPr>
          <w:bCs/>
          <w:i/>
          <w:iCs/>
        </w:rPr>
      </w:pPr>
    </w:p>
    <w:p w:rsidRPr="004A1A24" w:rsidR="000B3B12" w:rsidP="00A25845" w:rsidRDefault="00A45D82" w14:paraId="1CFC4966" w14:textId="77777777">
      <w:pPr>
        <w:numPr>
          <w:ilvl w:val="0"/>
          <w:numId w:val="43"/>
        </w:numPr>
        <w:ind w:left="1440"/>
        <w:rPr>
          <w:rFonts w:ascii="Times New Roman" w:hAnsi="Times New Roman"/>
          <w:b/>
        </w:rPr>
      </w:pPr>
      <w:r w:rsidRPr="00BC7F42">
        <w:rPr>
          <w:rFonts w:ascii="Times New Roman" w:hAnsi="Times New Roman"/>
          <w:b/>
        </w:rPr>
        <w:t>Exceptions to Certification Statement</w:t>
      </w:r>
      <w:r w:rsidRPr="004A1A24" w:rsidR="0041131C">
        <w:rPr>
          <w:rFonts w:ascii="Times New Roman" w:hAnsi="Times New Roman"/>
        </w:rPr>
        <w:t xml:space="preserve"> </w:t>
      </w:r>
    </w:p>
    <w:p w:rsidR="004F6046" w:rsidP="00A25845" w:rsidRDefault="0041131C" w14:paraId="159898F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A1A24">
        <w:rPr>
          <w:rFonts w:ascii="Times New Roman" w:hAnsi="Times New Roman"/>
          <w:b w:val="0"/>
          <w:i w:val="0"/>
        </w:rPr>
        <w:t xml:space="preserve">SSA is not requesting an exception to the certification requirements at </w:t>
      </w:r>
    </w:p>
    <w:p w:rsidRPr="004A1A24" w:rsidR="0041131C" w:rsidP="00A25845" w:rsidRDefault="0041131C" w14:paraId="1A31C79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45B3A">
        <w:rPr>
          <w:rFonts w:ascii="Times New Roman" w:hAnsi="Times New Roman"/>
          <w:b w:val="0"/>
        </w:rPr>
        <w:t xml:space="preserve">5 CFR 1320.9 </w:t>
      </w:r>
      <w:r w:rsidRPr="004A1A24">
        <w:rPr>
          <w:rFonts w:ascii="Times New Roman" w:hAnsi="Times New Roman"/>
          <w:b w:val="0"/>
          <w:i w:val="0"/>
        </w:rPr>
        <w:t xml:space="preserve">and related provisions at </w:t>
      </w:r>
      <w:r w:rsidRPr="00B45B3A">
        <w:rPr>
          <w:rFonts w:ascii="Times New Roman" w:hAnsi="Times New Roman"/>
          <w:b w:val="0"/>
        </w:rPr>
        <w:t>5 CFR 1320.8(b)(3).</w:t>
      </w:r>
      <w:r w:rsidRPr="004A1A24">
        <w:rPr>
          <w:rFonts w:ascii="Times New Roman" w:hAnsi="Times New Roman"/>
          <w:b w:val="0"/>
          <w:i w:val="0"/>
        </w:rPr>
        <w:t xml:space="preserve"> </w:t>
      </w:r>
    </w:p>
    <w:p w:rsidRPr="00BC7F42" w:rsidR="00A45D82" w:rsidP="00A45D82" w:rsidRDefault="00A45D82" w14:paraId="02C32070" w14:textId="77777777">
      <w:pPr>
        <w:rPr>
          <w:rFonts w:ascii="Times New Roman" w:hAnsi="Times New Roman"/>
        </w:rPr>
      </w:pPr>
    </w:p>
    <w:p w:rsidRPr="004A1A24" w:rsidR="0041131C" w:rsidP="00A25845" w:rsidRDefault="00A25845" w14:paraId="12C012BA" w14:textId="77777777">
      <w:pPr>
        <w:ind w:left="720" w:hanging="540"/>
        <w:rPr>
          <w:rFonts w:ascii="Times New Roman" w:hAnsi="Times New Roman"/>
          <w:b/>
          <w:u w:val="single"/>
        </w:rPr>
      </w:pPr>
      <w:r>
        <w:rPr>
          <w:rFonts w:ascii="Times New Roman" w:hAnsi="Times New Roman"/>
          <w:b/>
        </w:rPr>
        <w:t>B.</w:t>
      </w:r>
      <w:r>
        <w:rPr>
          <w:rFonts w:ascii="Times New Roman" w:hAnsi="Times New Roman"/>
          <w:b/>
        </w:rPr>
        <w:tab/>
      </w:r>
      <w:r w:rsidRPr="0041131C" w:rsidR="00A45D82">
        <w:rPr>
          <w:rFonts w:ascii="Times New Roman" w:hAnsi="Times New Roman"/>
          <w:b/>
          <w:u w:val="single"/>
        </w:rPr>
        <w:t>Collections</w:t>
      </w:r>
      <w:r w:rsidRPr="00BC7F42" w:rsidR="00A45D82">
        <w:rPr>
          <w:rFonts w:ascii="Times New Roman" w:hAnsi="Times New Roman"/>
          <w:b/>
          <w:u w:val="single"/>
        </w:rPr>
        <w:t xml:space="preserve"> of Information Employing Statistical Methods</w:t>
      </w:r>
    </w:p>
    <w:p w:rsidR="00A25845" w:rsidP="00A25845" w:rsidRDefault="00A25845" w14:paraId="6D9B193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BC7F42" w:rsidR="0041131C" w:rsidP="00A25845" w:rsidRDefault="0041131C" w14:paraId="7223A4A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4A1A24">
        <w:rPr>
          <w:rFonts w:ascii="Times New Roman" w:hAnsi="Times New Roman"/>
          <w:b w:val="0"/>
          <w:i w:val="0"/>
        </w:rPr>
        <w:t xml:space="preserve">SSA does not use statistical methods for this information collection. </w:t>
      </w:r>
    </w:p>
    <w:p w:rsidRPr="00BC7F42" w:rsidR="00A45D82" w:rsidP="00A45D82" w:rsidRDefault="00A45D82" w14:paraId="5C6F9751" w14:textId="77777777">
      <w:pPr>
        <w:rPr>
          <w:rFonts w:ascii="Times New Roman" w:hAnsi="Times New Roman"/>
        </w:rPr>
      </w:pPr>
    </w:p>
    <w:sectPr w:rsidRPr="00BC7F42" w:rsidR="00A45D82" w:rsidSect="00A258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09CE9" w14:textId="77777777" w:rsidR="0097355E" w:rsidRDefault="0097355E">
      <w:r>
        <w:separator/>
      </w:r>
    </w:p>
  </w:endnote>
  <w:endnote w:type="continuationSeparator" w:id="0">
    <w:p w14:paraId="24737519" w14:textId="77777777" w:rsidR="0097355E" w:rsidRDefault="0097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CEEBE" w14:textId="77777777" w:rsidR="0097355E" w:rsidRDefault="0097355E">
      <w:r>
        <w:separator/>
      </w:r>
    </w:p>
  </w:footnote>
  <w:footnote w:type="continuationSeparator" w:id="0">
    <w:p w14:paraId="04D4A578" w14:textId="77777777" w:rsidR="0097355E" w:rsidRDefault="00973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F40C0666"/>
    <w:lvl w:ilvl="0" w:tplc="EFC88946">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94B8BCA6"/>
    <w:lvl w:ilvl="0">
      <w:start w:val="5"/>
      <w:numFmt w:val="decimal"/>
      <w:lvlText w:val="%1."/>
      <w:lvlJc w:val="left"/>
      <w:pPr>
        <w:tabs>
          <w:tab w:val="num" w:pos="360"/>
        </w:tabs>
        <w:ind w:left="360" w:hanging="360"/>
      </w:pPr>
      <w:rPr>
        <w:rFonts w:hint="default"/>
        <w:b w:val="0"/>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BDF2A0C0"/>
    <w:lvl w:ilvl="0" w:tplc="5F7A51D0">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72ACC906"/>
    <w:lvl w:ilvl="0">
      <w:start w:val="14"/>
      <w:numFmt w:val="decimal"/>
      <w:lvlText w:val="%1."/>
      <w:lvlJc w:val="left"/>
      <w:pPr>
        <w:tabs>
          <w:tab w:val="num" w:pos="360"/>
        </w:tabs>
        <w:ind w:left="360" w:hanging="360"/>
      </w:pPr>
      <w:rPr>
        <w:rFonts w:hint="default"/>
        <w:b w:val="0"/>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0F06B956"/>
    <w:lvl w:ilvl="0">
      <w:start w:val="2"/>
      <w:numFmt w:val="decimal"/>
      <w:lvlText w:val="%1."/>
      <w:lvlJc w:val="left"/>
      <w:pPr>
        <w:tabs>
          <w:tab w:val="num" w:pos="720"/>
        </w:tabs>
        <w:ind w:left="720" w:hanging="720"/>
      </w:pPr>
      <w:rPr>
        <w:rFonts w:hint="default"/>
        <w:b w:val="0"/>
      </w:rPr>
    </w:lvl>
  </w:abstractNum>
  <w:abstractNum w:abstractNumId="46" w15:restartNumberingAfterBreak="0">
    <w:nsid w:val="7A9B5E7D"/>
    <w:multiLevelType w:val="singleLevel"/>
    <w:tmpl w:val="F7227840"/>
    <w:lvl w:ilvl="0">
      <w:start w:val="8"/>
      <w:numFmt w:val="decimal"/>
      <w:lvlText w:val="%1."/>
      <w:lvlJc w:val="left"/>
      <w:pPr>
        <w:tabs>
          <w:tab w:val="num" w:pos="720"/>
        </w:tabs>
        <w:ind w:left="720" w:hanging="720"/>
      </w:pPr>
      <w:rPr>
        <w:rFonts w:hint="default"/>
        <w:b w:val="0"/>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60E2"/>
    <w:rsid w:val="0002195E"/>
    <w:rsid w:val="000222A7"/>
    <w:rsid w:val="00025216"/>
    <w:rsid w:val="0002677F"/>
    <w:rsid w:val="00030A24"/>
    <w:rsid w:val="00044961"/>
    <w:rsid w:val="00047634"/>
    <w:rsid w:val="00057F19"/>
    <w:rsid w:val="00063A05"/>
    <w:rsid w:val="0006715D"/>
    <w:rsid w:val="0007189E"/>
    <w:rsid w:val="000745FB"/>
    <w:rsid w:val="00077720"/>
    <w:rsid w:val="00077E0E"/>
    <w:rsid w:val="00084749"/>
    <w:rsid w:val="00086E84"/>
    <w:rsid w:val="000945A1"/>
    <w:rsid w:val="000958AA"/>
    <w:rsid w:val="000A1963"/>
    <w:rsid w:val="000A6AE3"/>
    <w:rsid w:val="000B2B68"/>
    <w:rsid w:val="000B3B12"/>
    <w:rsid w:val="000C151C"/>
    <w:rsid w:val="000C1D18"/>
    <w:rsid w:val="000D5F5C"/>
    <w:rsid w:val="000E0493"/>
    <w:rsid w:val="000F2D2F"/>
    <w:rsid w:val="001101B9"/>
    <w:rsid w:val="00116D7D"/>
    <w:rsid w:val="00121032"/>
    <w:rsid w:val="00122EE2"/>
    <w:rsid w:val="00126218"/>
    <w:rsid w:val="00127980"/>
    <w:rsid w:val="00146275"/>
    <w:rsid w:val="0015576E"/>
    <w:rsid w:val="00167847"/>
    <w:rsid w:val="00174AC7"/>
    <w:rsid w:val="00192838"/>
    <w:rsid w:val="00192897"/>
    <w:rsid w:val="001A3317"/>
    <w:rsid w:val="001A65F9"/>
    <w:rsid w:val="001B7CF4"/>
    <w:rsid w:val="001C6D3A"/>
    <w:rsid w:val="001D0B21"/>
    <w:rsid w:val="001D6BD7"/>
    <w:rsid w:val="001E1076"/>
    <w:rsid w:val="00202C06"/>
    <w:rsid w:val="002321B0"/>
    <w:rsid w:val="00233A28"/>
    <w:rsid w:val="00246836"/>
    <w:rsid w:val="00254720"/>
    <w:rsid w:val="0026052B"/>
    <w:rsid w:val="00276A81"/>
    <w:rsid w:val="00276AAF"/>
    <w:rsid w:val="002801F8"/>
    <w:rsid w:val="002845D6"/>
    <w:rsid w:val="002A2CDC"/>
    <w:rsid w:val="002A4C30"/>
    <w:rsid w:val="002B0820"/>
    <w:rsid w:val="002B5578"/>
    <w:rsid w:val="002D14A2"/>
    <w:rsid w:val="002E18CF"/>
    <w:rsid w:val="002F1C11"/>
    <w:rsid w:val="00302545"/>
    <w:rsid w:val="0030401B"/>
    <w:rsid w:val="00312ECB"/>
    <w:rsid w:val="00330D22"/>
    <w:rsid w:val="00331821"/>
    <w:rsid w:val="00333D3D"/>
    <w:rsid w:val="00345FB3"/>
    <w:rsid w:val="003465DC"/>
    <w:rsid w:val="003469CA"/>
    <w:rsid w:val="003536D8"/>
    <w:rsid w:val="003641E5"/>
    <w:rsid w:val="0036696D"/>
    <w:rsid w:val="0038050B"/>
    <w:rsid w:val="0039589B"/>
    <w:rsid w:val="003B15EC"/>
    <w:rsid w:val="003B30B4"/>
    <w:rsid w:val="003C10BD"/>
    <w:rsid w:val="003C6144"/>
    <w:rsid w:val="003C6DC5"/>
    <w:rsid w:val="003D49B6"/>
    <w:rsid w:val="003D78B0"/>
    <w:rsid w:val="003E145C"/>
    <w:rsid w:val="003F1AD4"/>
    <w:rsid w:val="00405548"/>
    <w:rsid w:val="0041131C"/>
    <w:rsid w:val="00416BC6"/>
    <w:rsid w:val="004248CD"/>
    <w:rsid w:val="00437CDB"/>
    <w:rsid w:val="00446A95"/>
    <w:rsid w:val="00447EE9"/>
    <w:rsid w:val="0045065A"/>
    <w:rsid w:val="004509AD"/>
    <w:rsid w:val="00450AFF"/>
    <w:rsid w:val="00475350"/>
    <w:rsid w:val="00477EFB"/>
    <w:rsid w:val="00481B44"/>
    <w:rsid w:val="00484662"/>
    <w:rsid w:val="004915B5"/>
    <w:rsid w:val="004A1A24"/>
    <w:rsid w:val="004E146D"/>
    <w:rsid w:val="004F6046"/>
    <w:rsid w:val="0050197F"/>
    <w:rsid w:val="005040EC"/>
    <w:rsid w:val="00506486"/>
    <w:rsid w:val="005151B3"/>
    <w:rsid w:val="005256DA"/>
    <w:rsid w:val="00556723"/>
    <w:rsid w:val="0056163C"/>
    <w:rsid w:val="005721D4"/>
    <w:rsid w:val="005752AC"/>
    <w:rsid w:val="00591A52"/>
    <w:rsid w:val="00593A36"/>
    <w:rsid w:val="00594CB3"/>
    <w:rsid w:val="005A1198"/>
    <w:rsid w:val="005A45BE"/>
    <w:rsid w:val="005A6B20"/>
    <w:rsid w:val="005B15E5"/>
    <w:rsid w:val="005C2C39"/>
    <w:rsid w:val="005D4107"/>
    <w:rsid w:val="005E4056"/>
    <w:rsid w:val="005F208A"/>
    <w:rsid w:val="006002DD"/>
    <w:rsid w:val="006013A3"/>
    <w:rsid w:val="006106CA"/>
    <w:rsid w:val="006145ED"/>
    <w:rsid w:val="006160ED"/>
    <w:rsid w:val="00625D82"/>
    <w:rsid w:val="00626C22"/>
    <w:rsid w:val="00631F1B"/>
    <w:rsid w:val="0063304D"/>
    <w:rsid w:val="00637AF5"/>
    <w:rsid w:val="00640A26"/>
    <w:rsid w:val="006510FB"/>
    <w:rsid w:val="00663881"/>
    <w:rsid w:val="00664553"/>
    <w:rsid w:val="00665708"/>
    <w:rsid w:val="00676814"/>
    <w:rsid w:val="00677632"/>
    <w:rsid w:val="006806E1"/>
    <w:rsid w:val="0069667B"/>
    <w:rsid w:val="006A3126"/>
    <w:rsid w:val="006B173F"/>
    <w:rsid w:val="006B17EF"/>
    <w:rsid w:val="006B297F"/>
    <w:rsid w:val="006B39EE"/>
    <w:rsid w:val="006B5D0B"/>
    <w:rsid w:val="006C1AB6"/>
    <w:rsid w:val="006C4A3A"/>
    <w:rsid w:val="006D6B86"/>
    <w:rsid w:val="006F2B8B"/>
    <w:rsid w:val="006F4D0F"/>
    <w:rsid w:val="0070199E"/>
    <w:rsid w:val="00712F1B"/>
    <w:rsid w:val="00716BFA"/>
    <w:rsid w:val="007245C9"/>
    <w:rsid w:val="007256B3"/>
    <w:rsid w:val="007266D0"/>
    <w:rsid w:val="00736FEF"/>
    <w:rsid w:val="00742B56"/>
    <w:rsid w:val="00745462"/>
    <w:rsid w:val="00747E2E"/>
    <w:rsid w:val="00757638"/>
    <w:rsid w:val="00781FC8"/>
    <w:rsid w:val="00793947"/>
    <w:rsid w:val="00795BAB"/>
    <w:rsid w:val="00797ADE"/>
    <w:rsid w:val="007A08D1"/>
    <w:rsid w:val="007A2DEE"/>
    <w:rsid w:val="007B007C"/>
    <w:rsid w:val="007D061D"/>
    <w:rsid w:val="007D22EB"/>
    <w:rsid w:val="007E17BD"/>
    <w:rsid w:val="00806984"/>
    <w:rsid w:val="00810485"/>
    <w:rsid w:val="00814772"/>
    <w:rsid w:val="00824D72"/>
    <w:rsid w:val="00825B97"/>
    <w:rsid w:val="0084775D"/>
    <w:rsid w:val="00862ECB"/>
    <w:rsid w:val="0086463A"/>
    <w:rsid w:val="008754ED"/>
    <w:rsid w:val="008758DA"/>
    <w:rsid w:val="00891CA8"/>
    <w:rsid w:val="00892E12"/>
    <w:rsid w:val="008B6774"/>
    <w:rsid w:val="008C5D74"/>
    <w:rsid w:val="008D158E"/>
    <w:rsid w:val="008E3A3A"/>
    <w:rsid w:val="00906892"/>
    <w:rsid w:val="00907C44"/>
    <w:rsid w:val="009252AB"/>
    <w:rsid w:val="00943DFB"/>
    <w:rsid w:val="00951258"/>
    <w:rsid w:val="00952C5B"/>
    <w:rsid w:val="00955EC4"/>
    <w:rsid w:val="009565CC"/>
    <w:rsid w:val="009670ED"/>
    <w:rsid w:val="0097355E"/>
    <w:rsid w:val="009748B6"/>
    <w:rsid w:val="00975DD8"/>
    <w:rsid w:val="009A0B16"/>
    <w:rsid w:val="009A1BE2"/>
    <w:rsid w:val="009E3C50"/>
    <w:rsid w:val="009F23D6"/>
    <w:rsid w:val="009F7BB3"/>
    <w:rsid w:val="00A00CAF"/>
    <w:rsid w:val="00A20BE2"/>
    <w:rsid w:val="00A25845"/>
    <w:rsid w:val="00A337E4"/>
    <w:rsid w:val="00A33C65"/>
    <w:rsid w:val="00A34222"/>
    <w:rsid w:val="00A45D82"/>
    <w:rsid w:val="00A50808"/>
    <w:rsid w:val="00A6006E"/>
    <w:rsid w:val="00A651A7"/>
    <w:rsid w:val="00A67D76"/>
    <w:rsid w:val="00A706B8"/>
    <w:rsid w:val="00A812DD"/>
    <w:rsid w:val="00A972D6"/>
    <w:rsid w:val="00AA06A4"/>
    <w:rsid w:val="00AA0858"/>
    <w:rsid w:val="00AA0C27"/>
    <w:rsid w:val="00AB0CA7"/>
    <w:rsid w:val="00AC39FD"/>
    <w:rsid w:val="00AD0977"/>
    <w:rsid w:val="00AE0527"/>
    <w:rsid w:val="00AE26FB"/>
    <w:rsid w:val="00AE6E9B"/>
    <w:rsid w:val="00AF3BEA"/>
    <w:rsid w:val="00B00697"/>
    <w:rsid w:val="00B007C5"/>
    <w:rsid w:val="00B01D57"/>
    <w:rsid w:val="00B11004"/>
    <w:rsid w:val="00B16D85"/>
    <w:rsid w:val="00B45B3A"/>
    <w:rsid w:val="00B741F6"/>
    <w:rsid w:val="00B75BE0"/>
    <w:rsid w:val="00B92550"/>
    <w:rsid w:val="00B97252"/>
    <w:rsid w:val="00BA1653"/>
    <w:rsid w:val="00BA401A"/>
    <w:rsid w:val="00BC5531"/>
    <w:rsid w:val="00BC7F42"/>
    <w:rsid w:val="00BD05C0"/>
    <w:rsid w:val="00BE125D"/>
    <w:rsid w:val="00BE49B9"/>
    <w:rsid w:val="00BF026F"/>
    <w:rsid w:val="00C0290B"/>
    <w:rsid w:val="00C04AD5"/>
    <w:rsid w:val="00C108DA"/>
    <w:rsid w:val="00C12B3F"/>
    <w:rsid w:val="00C22097"/>
    <w:rsid w:val="00C25FDC"/>
    <w:rsid w:val="00C34A91"/>
    <w:rsid w:val="00C34B3F"/>
    <w:rsid w:val="00C377BC"/>
    <w:rsid w:val="00C40D73"/>
    <w:rsid w:val="00C47600"/>
    <w:rsid w:val="00C5104E"/>
    <w:rsid w:val="00C522A6"/>
    <w:rsid w:val="00C60E61"/>
    <w:rsid w:val="00C67C8A"/>
    <w:rsid w:val="00C67F83"/>
    <w:rsid w:val="00C910E0"/>
    <w:rsid w:val="00C941E2"/>
    <w:rsid w:val="00C94AF2"/>
    <w:rsid w:val="00CA0B15"/>
    <w:rsid w:val="00CA5F75"/>
    <w:rsid w:val="00CA6713"/>
    <w:rsid w:val="00CA6CAE"/>
    <w:rsid w:val="00CB7253"/>
    <w:rsid w:val="00CB7557"/>
    <w:rsid w:val="00CD07B4"/>
    <w:rsid w:val="00CD667A"/>
    <w:rsid w:val="00CD7BF7"/>
    <w:rsid w:val="00CE23C1"/>
    <w:rsid w:val="00CF42D3"/>
    <w:rsid w:val="00D0011E"/>
    <w:rsid w:val="00D03E8A"/>
    <w:rsid w:val="00D42EFE"/>
    <w:rsid w:val="00D44900"/>
    <w:rsid w:val="00D46D28"/>
    <w:rsid w:val="00D5531A"/>
    <w:rsid w:val="00D678F8"/>
    <w:rsid w:val="00D771C4"/>
    <w:rsid w:val="00D83600"/>
    <w:rsid w:val="00D90271"/>
    <w:rsid w:val="00DA3D3B"/>
    <w:rsid w:val="00DA3F68"/>
    <w:rsid w:val="00DB1DB4"/>
    <w:rsid w:val="00DB32A6"/>
    <w:rsid w:val="00DB7D05"/>
    <w:rsid w:val="00DD32F1"/>
    <w:rsid w:val="00DD494D"/>
    <w:rsid w:val="00DE6186"/>
    <w:rsid w:val="00E0137B"/>
    <w:rsid w:val="00E065DA"/>
    <w:rsid w:val="00E3164F"/>
    <w:rsid w:val="00E437C5"/>
    <w:rsid w:val="00E60D21"/>
    <w:rsid w:val="00E620D9"/>
    <w:rsid w:val="00E64E57"/>
    <w:rsid w:val="00E75DB0"/>
    <w:rsid w:val="00E80456"/>
    <w:rsid w:val="00E956F3"/>
    <w:rsid w:val="00EA2775"/>
    <w:rsid w:val="00EB7C14"/>
    <w:rsid w:val="00EC7EFD"/>
    <w:rsid w:val="00ED36D8"/>
    <w:rsid w:val="00EE11B4"/>
    <w:rsid w:val="00EE6086"/>
    <w:rsid w:val="00EF4071"/>
    <w:rsid w:val="00EF765F"/>
    <w:rsid w:val="00F028DE"/>
    <w:rsid w:val="00F05774"/>
    <w:rsid w:val="00F0585C"/>
    <w:rsid w:val="00F107B7"/>
    <w:rsid w:val="00F11F57"/>
    <w:rsid w:val="00F14BA8"/>
    <w:rsid w:val="00F15EF8"/>
    <w:rsid w:val="00F36E53"/>
    <w:rsid w:val="00F4316C"/>
    <w:rsid w:val="00F46176"/>
    <w:rsid w:val="00F5149E"/>
    <w:rsid w:val="00F541F9"/>
    <w:rsid w:val="00F56A74"/>
    <w:rsid w:val="00F57AD9"/>
    <w:rsid w:val="00F65A03"/>
    <w:rsid w:val="00F832E5"/>
    <w:rsid w:val="00F870A3"/>
    <w:rsid w:val="00F91031"/>
    <w:rsid w:val="00F91762"/>
    <w:rsid w:val="00F9405B"/>
    <w:rsid w:val="00FA0FE2"/>
    <w:rsid w:val="00FA34E8"/>
    <w:rsid w:val="00FA7D4E"/>
    <w:rsid w:val="00FD549D"/>
    <w:rsid w:val="00FD6374"/>
    <w:rsid w:val="00FD7CDF"/>
    <w:rsid w:val="00FF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1B7B"/>
  <w15:docId w15:val="{C05C5FA1-674E-452D-8DDE-2518BE8B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39"/>
    <w:rsid w:val="00862E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1627</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Naomi Sipple</cp:lastModifiedBy>
  <cp:revision>2</cp:revision>
  <cp:lastPrinted>2018-02-21T14:53:00Z</cp:lastPrinted>
  <dcterms:created xsi:type="dcterms:W3CDTF">2021-06-03T19:43:00Z</dcterms:created>
  <dcterms:modified xsi:type="dcterms:W3CDTF">2021-06-03T19:43:00Z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-805092723</vt:i4>
  </property>
  <property fmtid="{D5CDD505-2E9C-101B-9397-08002B2CF9AE}" pid="3" name="_NewReviewCycle">
    <vt:lpwstr/>
  </property>
  <property fmtid="{D5CDD505-2E9C-101B-9397-08002B2CF9AE}" pid="4" name="_EmailSubject">
    <vt:lpwstr>0696</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1198561554</vt:i4>
  </property>
  <property fmtid="{D5CDD505-2E9C-101B-9397-08002B2CF9AE}" pid="8" name="_ReviewingToolsShownOnce">
    <vt:lpwstr/>
  </property>
</Properties>
</file>