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EDF" w:rsidP="00C03EDF" w:rsidRDefault="005C4386" w14:paraId="1DCFF942" w14:textId="77777777">
      <w:pPr>
        <w:jc w:val="center"/>
        <w:rPr>
          <w:rFonts w:ascii="Times New Roman" w:hAnsi="Times New Roman"/>
          <w:b/>
        </w:rPr>
      </w:pPr>
      <w:r>
        <w:rPr>
          <w:rFonts w:ascii="Times New Roman" w:hAnsi="Times New Roman"/>
          <w:b/>
        </w:rPr>
        <w:t>Justification for Non-Substantive Changes</w:t>
      </w:r>
      <w:r w:rsidR="00855A2B">
        <w:rPr>
          <w:rFonts w:ascii="Times New Roman" w:hAnsi="Times New Roman"/>
          <w:b/>
        </w:rPr>
        <w:t xml:space="preserve"> for </w:t>
      </w:r>
      <w:r w:rsidR="000C5060">
        <w:rPr>
          <w:rFonts w:ascii="Times New Roman" w:hAnsi="Times New Roman"/>
          <w:b/>
        </w:rPr>
        <w:t>SSA-1696</w:t>
      </w:r>
    </w:p>
    <w:p w:rsidR="00855A2B" w:rsidP="00C03EDF" w:rsidRDefault="000C5060" w14:paraId="4E9A1D29" w14:textId="77777777">
      <w:pPr>
        <w:jc w:val="center"/>
        <w:rPr>
          <w:rFonts w:ascii="Times New Roman" w:hAnsi="Times New Roman"/>
          <w:b/>
        </w:rPr>
      </w:pPr>
      <w:r>
        <w:rPr>
          <w:rFonts w:ascii="Times New Roman" w:hAnsi="Times New Roman"/>
          <w:b/>
        </w:rPr>
        <w:t>Claimant’s Appointment of a Representative</w:t>
      </w:r>
    </w:p>
    <w:p w:rsidR="00CA578C" w:rsidP="00C03EDF" w:rsidRDefault="00CA578C" w14:paraId="095D92FA" w14:textId="77777777">
      <w:pPr>
        <w:jc w:val="center"/>
        <w:rPr>
          <w:rFonts w:ascii="Times New Roman" w:hAnsi="Times New Roman"/>
          <w:b/>
          <w:bCs/>
          <w:iCs/>
        </w:rPr>
      </w:pPr>
      <w:r w:rsidRPr="006E7253">
        <w:rPr>
          <w:rFonts w:ascii="Times New Roman" w:hAnsi="Times New Roman"/>
          <w:b/>
          <w:bCs/>
          <w:iCs/>
        </w:rPr>
        <w:t xml:space="preserve">20 CFR 404.1707, 404.1720, </w:t>
      </w:r>
      <w:r>
        <w:rPr>
          <w:rFonts w:ascii="Times New Roman" w:hAnsi="Times New Roman"/>
          <w:b/>
          <w:bCs/>
          <w:iCs/>
        </w:rPr>
        <w:t xml:space="preserve">408.1101, </w:t>
      </w:r>
      <w:r w:rsidRPr="006E7253">
        <w:rPr>
          <w:rFonts w:ascii="Times New Roman" w:hAnsi="Times New Roman"/>
          <w:b/>
          <w:bCs/>
          <w:iCs/>
        </w:rPr>
        <w:t>416.1507</w:t>
      </w:r>
      <w:r>
        <w:rPr>
          <w:rFonts w:ascii="Times New Roman" w:hAnsi="Times New Roman"/>
          <w:b/>
          <w:bCs/>
          <w:iCs/>
        </w:rPr>
        <w:t>, and 416.1520</w:t>
      </w:r>
    </w:p>
    <w:p w:rsidR="00855A2B" w:rsidP="00C03EDF" w:rsidRDefault="00855A2B" w14:paraId="65DC3591" w14:textId="77777777">
      <w:pPr>
        <w:jc w:val="center"/>
        <w:rPr>
          <w:rFonts w:ascii="Times New Roman" w:hAnsi="Times New Roman"/>
          <w:b/>
        </w:rPr>
      </w:pPr>
      <w:r>
        <w:rPr>
          <w:rFonts w:ascii="Times New Roman" w:hAnsi="Times New Roman"/>
          <w:b/>
        </w:rPr>
        <w:t>OMB No. 0960-</w:t>
      </w:r>
      <w:r w:rsidR="000C5060">
        <w:rPr>
          <w:rFonts w:ascii="Times New Roman" w:hAnsi="Times New Roman"/>
          <w:b/>
        </w:rPr>
        <w:t>0527</w:t>
      </w:r>
    </w:p>
    <w:p w:rsidR="00C03EDF" w:rsidP="00C03EDF" w:rsidRDefault="00C03EDF" w14:paraId="4BFFF715" w14:textId="77777777">
      <w:pPr>
        <w:rPr>
          <w:rFonts w:ascii="Times New Roman" w:hAnsi="Times New Roman"/>
        </w:rPr>
      </w:pPr>
    </w:p>
    <w:p w:rsidRPr="0055399E" w:rsidR="0055399E" w:rsidP="00C03EDF" w:rsidRDefault="0055399E" w14:paraId="35B6C0B0" w14:textId="77777777">
      <w:pPr>
        <w:rPr>
          <w:rFonts w:ascii="Times New Roman" w:hAnsi="Times New Roman"/>
          <w:b/>
          <w:snapToGrid w:val="0"/>
        </w:rPr>
      </w:pPr>
      <w:r w:rsidRPr="0055399E">
        <w:rPr>
          <w:rFonts w:ascii="Times New Roman" w:hAnsi="Times New Roman"/>
          <w:b/>
          <w:snapToGrid w:val="0"/>
        </w:rPr>
        <w:t>Background</w:t>
      </w:r>
    </w:p>
    <w:p w:rsidR="0055399E" w:rsidP="00C03EDF" w:rsidRDefault="0055399E" w14:paraId="3F0AF488" w14:textId="77777777">
      <w:pPr>
        <w:rPr>
          <w:rFonts w:ascii="Times New Roman" w:hAnsi="Times New Roman"/>
          <w:b/>
          <w:snapToGrid w:val="0"/>
          <w:u w:val="single"/>
        </w:rPr>
      </w:pPr>
    </w:p>
    <w:p w:rsidR="0055399E" w:rsidP="00C03EDF" w:rsidRDefault="00AC308F" w14:paraId="2253E205" w14:textId="192FC5FE">
      <w:pPr>
        <w:rPr>
          <w:rFonts w:ascii="Times New Roman" w:hAnsi="Times New Roman"/>
          <w:snapToGrid w:val="0"/>
        </w:rPr>
      </w:pPr>
      <w:r>
        <w:rPr>
          <w:rFonts w:ascii="Times New Roman" w:hAnsi="Times New Roman"/>
          <w:snapToGrid w:val="0"/>
        </w:rPr>
        <w:t xml:space="preserve">Section </w:t>
      </w:r>
      <w:r w:rsidRPr="00AC308F">
        <w:rPr>
          <w:rFonts w:ascii="Times New Roman" w:hAnsi="Times New Roman"/>
          <w:i/>
          <w:snapToGrid w:val="0"/>
        </w:rPr>
        <w:t>20</w:t>
      </w:r>
      <w:r w:rsidR="002E70BF">
        <w:rPr>
          <w:rFonts w:ascii="Times New Roman" w:hAnsi="Times New Roman"/>
          <w:i/>
          <w:snapToGrid w:val="0"/>
        </w:rPr>
        <w:t>6</w:t>
      </w:r>
      <w:r w:rsidRPr="00AC308F">
        <w:rPr>
          <w:rFonts w:ascii="Times New Roman" w:hAnsi="Times New Roman"/>
          <w:i/>
          <w:snapToGrid w:val="0"/>
        </w:rPr>
        <w:t xml:space="preserve"> </w:t>
      </w:r>
      <w:r>
        <w:rPr>
          <w:rFonts w:ascii="Times New Roman" w:hAnsi="Times New Roman"/>
          <w:snapToGrid w:val="0"/>
        </w:rPr>
        <w:t xml:space="preserve">of the </w:t>
      </w:r>
      <w:r w:rsidRPr="00AC308F" w:rsidR="0055399E">
        <w:rPr>
          <w:rFonts w:ascii="Times New Roman" w:hAnsi="Times New Roman"/>
          <w:i/>
          <w:snapToGrid w:val="0"/>
        </w:rPr>
        <w:t>S</w:t>
      </w:r>
      <w:r w:rsidRPr="00AC308F" w:rsidR="00207430">
        <w:rPr>
          <w:rFonts w:ascii="Times New Roman" w:hAnsi="Times New Roman"/>
          <w:i/>
          <w:snapToGrid w:val="0"/>
        </w:rPr>
        <w:t>ocial Security Act</w:t>
      </w:r>
      <w:r w:rsidR="00970696">
        <w:rPr>
          <w:rFonts w:ascii="Times New Roman" w:hAnsi="Times New Roman"/>
          <w:snapToGrid w:val="0"/>
        </w:rPr>
        <w:t xml:space="preserve"> </w:t>
      </w:r>
      <w:r w:rsidR="00743F6C">
        <w:rPr>
          <w:rFonts w:ascii="Times New Roman" w:hAnsi="Times New Roman"/>
          <w:snapToGrid w:val="0"/>
        </w:rPr>
        <w:t xml:space="preserve">provides the Commissioner of the </w:t>
      </w:r>
      <w:r w:rsidRPr="00743F6C" w:rsidR="00743F6C">
        <w:rPr>
          <w:rFonts w:ascii="Times New Roman" w:hAnsi="Times New Roman"/>
          <w:snapToGrid w:val="0"/>
        </w:rPr>
        <w:t>Social Security Administration</w:t>
      </w:r>
      <w:r w:rsidR="00743F6C">
        <w:rPr>
          <w:rFonts w:ascii="Times New Roman" w:hAnsi="Times New Roman"/>
          <w:snapToGrid w:val="0"/>
        </w:rPr>
        <w:t xml:space="preserve"> </w:t>
      </w:r>
      <w:r w:rsidR="002E70BF">
        <w:rPr>
          <w:rFonts w:ascii="Times New Roman" w:hAnsi="Times New Roman"/>
          <w:snapToGrid w:val="0"/>
        </w:rPr>
        <w:t xml:space="preserve">(SSA) </w:t>
      </w:r>
      <w:r w:rsidR="00743F6C">
        <w:rPr>
          <w:rFonts w:ascii="Times New Roman" w:hAnsi="Times New Roman"/>
          <w:snapToGrid w:val="0"/>
        </w:rPr>
        <w:t>authority to administer specific requirements for represent</w:t>
      </w:r>
      <w:r w:rsidR="00C04F31">
        <w:rPr>
          <w:rFonts w:ascii="Times New Roman" w:hAnsi="Times New Roman"/>
          <w:snapToGrid w:val="0"/>
        </w:rPr>
        <w:t>ing</w:t>
      </w:r>
      <w:r w:rsidR="00743F6C">
        <w:rPr>
          <w:rFonts w:ascii="Times New Roman" w:hAnsi="Times New Roman"/>
          <w:snapToGrid w:val="0"/>
        </w:rPr>
        <w:t xml:space="preserve"> claimants before the agency</w:t>
      </w:r>
      <w:r w:rsidR="0053291F">
        <w:rPr>
          <w:rFonts w:ascii="Times New Roman" w:hAnsi="Times New Roman"/>
          <w:snapToGrid w:val="0"/>
        </w:rPr>
        <w:t xml:space="preserve">. </w:t>
      </w:r>
      <w:r w:rsidR="00970696">
        <w:rPr>
          <w:rFonts w:ascii="Times New Roman" w:hAnsi="Times New Roman"/>
          <w:snapToGrid w:val="0"/>
        </w:rPr>
        <w:t xml:space="preserve"> SSA</w:t>
      </w:r>
      <w:r w:rsidR="0054561E">
        <w:rPr>
          <w:rFonts w:ascii="Times New Roman" w:hAnsi="Times New Roman"/>
          <w:snapToGrid w:val="0"/>
        </w:rPr>
        <w:t xml:space="preserve"> </w:t>
      </w:r>
      <w:r w:rsidR="00B243B0">
        <w:rPr>
          <w:rFonts w:ascii="Times New Roman" w:hAnsi="Times New Roman"/>
          <w:snapToGrid w:val="0"/>
        </w:rPr>
        <w:t xml:space="preserve">created </w:t>
      </w:r>
      <w:r w:rsidR="00743F6C">
        <w:rPr>
          <w:rFonts w:ascii="Times New Roman" w:hAnsi="Times New Roman"/>
          <w:snapToGrid w:val="0"/>
        </w:rPr>
        <w:t>F</w:t>
      </w:r>
      <w:r w:rsidR="00CE7337">
        <w:rPr>
          <w:rFonts w:ascii="Times New Roman" w:hAnsi="Times New Roman"/>
          <w:snapToGrid w:val="0"/>
        </w:rPr>
        <w:t>orm SSA</w:t>
      </w:r>
      <w:r w:rsidR="00EC4A26">
        <w:rPr>
          <w:rFonts w:ascii="Times New Roman" w:hAnsi="Times New Roman"/>
          <w:snapToGrid w:val="0"/>
        </w:rPr>
        <w:t xml:space="preserve">-1696 for claimants and representatives to use </w:t>
      </w:r>
      <w:r w:rsidR="00C04F31">
        <w:rPr>
          <w:rFonts w:ascii="Times New Roman" w:hAnsi="Times New Roman"/>
          <w:snapToGrid w:val="0"/>
        </w:rPr>
        <w:t xml:space="preserve">to fulfill </w:t>
      </w:r>
      <w:r w:rsidR="00EC4A26">
        <w:rPr>
          <w:rFonts w:ascii="Times New Roman" w:hAnsi="Times New Roman"/>
          <w:snapToGrid w:val="0"/>
        </w:rPr>
        <w:t xml:space="preserve">the written </w:t>
      </w:r>
      <w:r w:rsidR="00743F6C">
        <w:rPr>
          <w:rFonts w:ascii="Times New Roman" w:hAnsi="Times New Roman"/>
          <w:snapToGrid w:val="0"/>
        </w:rPr>
        <w:t xml:space="preserve">notice of </w:t>
      </w:r>
      <w:r w:rsidR="00EC4A26">
        <w:rPr>
          <w:rFonts w:ascii="Times New Roman" w:hAnsi="Times New Roman"/>
          <w:snapToGrid w:val="0"/>
        </w:rPr>
        <w:t xml:space="preserve">appointment requirement. </w:t>
      </w:r>
      <w:r w:rsidR="00743F6C">
        <w:rPr>
          <w:rFonts w:ascii="Times New Roman" w:hAnsi="Times New Roman"/>
          <w:snapToGrid w:val="0"/>
        </w:rPr>
        <w:t xml:space="preserve"> </w:t>
      </w:r>
      <w:r w:rsidR="00EC4A26">
        <w:rPr>
          <w:rFonts w:ascii="Times New Roman" w:hAnsi="Times New Roman"/>
          <w:snapToGrid w:val="0"/>
        </w:rPr>
        <w:t xml:space="preserve">While </w:t>
      </w:r>
      <w:r w:rsidR="00D34BBF">
        <w:rPr>
          <w:rFonts w:ascii="Times New Roman" w:hAnsi="Times New Roman"/>
          <w:snapToGrid w:val="0"/>
        </w:rPr>
        <w:t xml:space="preserve">use of </w:t>
      </w:r>
      <w:r w:rsidR="00EC4A26">
        <w:rPr>
          <w:rFonts w:ascii="Times New Roman" w:hAnsi="Times New Roman"/>
          <w:snapToGrid w:val="0"/>
        </w:rPr>
        <w:t xml:space="preserve">Form SSA-1696 is not mandatory, </w:t>
      </w:r>
      <w:r w:rsidR="002E70BF">
        <w:rPr>
          <w:rFonts w:ascii="Times New Roman" w:hAnsi="Times New Roman"/>
          <w:snapToGrid w:val="0"/>
        </w:rPr>
        <w:t xml:space="preserve">it is our experience that </w:t>
      </w:r>
      <w:r w:rsidR="00EC4A26">
        <w:rPr>
          <w:rFonts w:ascii="Times New Roman" w:hAnsi="Times New Roman"/>
          <w:snapToGrid w:val="0"/>
        </w:rPr>
        <w:t>representative</w:t>
      </w:r>
      <w:r w:rsidR="00743F6C">
        <w:rPr>
          <w:rFonts w:ascii="Times New Roman" w:hAnsi="Times New Roman"/>
          <w:snapToGrid w:val="0"/>
        </w:rPr>
        <w:t>s</w:t>
      </w:r>
      <w:r w:rsidR="00EC4A26">
        <w:rPr>
          <w:rFonts w:ascii="Times New Roman" w:hAnsi="Times New Roman"/>
          <w:snapToGrid w:val="0"/>
        </w:rPr>
        <w:t xml:space="preserve"> favor it </w:t>
      </w:r>
      <w:r w:rsidR="00C04F31">
        <w:rPr>
          <w:rFonts w:ascii="Times New Roman" w:hAnsi="Times New Roman"/>
          <w:snapToGrid w:val="0"/>
        </w:rPr>
        <w:t xml:space="preserve">to document </w:t>
      </w:r>
      <w:r w:rsidR="00EC4A26">
        <w:rPr>
          <w:rFonts w:ascii="Times New Roman" w:hAnsi="Times New Roman"/>
          <w:snapToGrid w:val="0"/>
        </w:rPr>
        <w:t>the</w:t>
      </w:r>
      <w:r w:rsidR="00D34BBF">
        <w:rPr>
          <w:rFonts w:ascii="Times New Roman" w:hAnsi="Times New Roman"/>
          <w:snapToGrid w:val="0"/>
        </w:rPr>
        <w:t>ir</w:t>
      </w:r>
      <w:r w:rsidR="00EC4A26">
        <w:rPr>
          <w:rFonts w:ascii="Times New Roman" w:hAnsi="Times New Roman"/>
          <w:snapToGrid w:val="0"/>
        </w:rPr>
        <w:t xml:space="preserve"> appointment</w:t>
      </w:r>
      <w:r w:rsidR="00D34BBF">
        <w:rPr>
          <w:rFonts w:ascii="Times New Roman" w:hAnsi="Times New Roman"/>
          <w:snapToGrid w:val="0"/>
        </w:rPr>
        <w:t>s</w:t>
      </w:r>
      <w:r w:rsidR="00EC4A26">
        <w:rPr>
          <w:rFonts w:ascii="Times New Roman" w:hAnsi="Times New Roman"/>
          <w:snapToGrid w:val="0"/>
        </w:rPr>
        <w:t>.</w:t>
      </w:r>
    </w:p>
    <w:p w:rsidR="00EC4A26" w:rsidP="00C03EDF" w:rsidRDefault="00EC4A26" w14:paraId="0712A0C7" w14:textId="77777777">
      <w:pPr>
        <w:rPr>
          <w:rFonts w:ascii="Times New Roman" w:hAnsi="Times New Roman"/>
          <w:snapToGrid w:val="0"/>
        </w:rPr>
      </w:pPr>
    </w:p>
    <w:p w:rsidR="00EC4A26" w:rsidP="00C03EDF" w:rsidRDefault="00EC4A26" w14:paraId="70AEA64A" w14:textId="552C7563">
      <w:pPr>
        <w:rPr>
          <w:rFonts w:ascii="Times New Roman" w:hAnsi="Times New Roman"/>
          <w:snapToGrid w:val="0"/>
        </w:rPr>
      </w:pPr>
      <w:r>
        <w:rPr>
          <w:rFonts w:ascii="Times New Roman" w:hAnsi="Times New Roman"/>
          <w:snapToGrid w:val="0"/>
        </w:rPr>
        <w:t>Under normal circumstances, the claimant and the representative complete and sign the form and then submit</w:t>
      </w:r>
      <w:r w:rsidR="00970696">
        <w:rPr>
          <w:rFonts w:ascii="Times New Roman" w:hAnsi="Times New Roman"/>
          <w:snapToGrid w:val="0"/>
        </w:rPr>
        <w:t xml:space="preserve"> it</w:t>
      </w:r>
      <w:r>
        <w:rPr>
          <w:rFonts w:ascii="Times New Roman" w:hAnsi="Times New Roman"/>
          <w:snapToGrid w:val="0"/>
        </w:rPr>
        <w:t xml:space="preserve"> to SSA for recognition of the appointment</w:t>
      </w:r>
      <w:r w:rsidR="0054561E">
        <w:rPr>
          <w:rFonts w:ascii="Times New Roman" w:hAnsi="Times New Roman"/>
          <w:snapToGrid w:val="0"/>
        </w:rPr>
        <w:t xml:space="preserve"> via </w:t>
      </w:r>
      <w:r w:rsidR="00D34BBF">
        <w:rPr>
          <w:rFonts w:ascii="Times New Roman" w:hAnsi="Times New Roman"/>
          <w:snapToGrid w:val="0"/>
        </w:rPr>
        <w:t xml:space="preserve">various methods such as </w:t>
      </w:r>
      <w:r w:rsidR="0054561E">
        <w:rPr>
          <w:rFonts w:ascii="Times New Roman" w:hAnsi="Times New Roman"/>
          <w:snapToGrid w:val="0"/>
        </w:rPr>
        <w:t>mail</w:t>
      </w:r>
      <w:r w:rsidR="00B243B0">
        <w:rPr>
          <w:rFonts w:ascii="Times New Roman" w:hAnsi="Times New Roman"/>
          <w:snapToGrid w:val="0"/>
        </w:rPr>
        <w:t>;</w:t>
      </w:r>
      <w:r w:rsidR="0054561E">
        <w:rPr>
          <w:rFonts w:ascii="Times New Roman" w:hAnsi="Times New Roman"/>
          <w:snapToGrid w:val="0"/>
        </w:rPr>
        <w:t xml:space="preserve"> </w:t>
      </w:r>
      <w:r w:rsidR="002E70BF">
        <w:rPr>
          <w:rFonts w:ascii="Times New Roman" w:hAnsi="Times New Roman"/>
          <w:snapToGrid w:val="0"/>
        </w:rPr>
        <w:t>analog fax</w:t>
      </w:r>
      <w:r w:rsidR="00B243B0">
        <w:rPr>
          <w:rFonts w:ascii="Times New Roman" w:hAnsi="Times New Roman"/>
          <w:snapToGrid w:val="0"/>
        </w:rPr>
        <w:t>; eFax;</w:t>
      </w:r>
      <w:r w:rsidR="002E70BF">
        <w:rPr>
          <w:rFonts w:ascii="Times New Roman" w:hAnsi="Times New Roman"/>
          <w:snapToGrid w:val="0"/>
        </w:rPr>
        <w:t xml:space="preserve"> the iAppeals and Electroni</w:t>
      </w:r>
      <w:r w:rsidR="00B243B0">
        <w:rPr>
          <w:rFonts w:ascii="Times New Roman" w:hAnsi="Times New Roman"/>
          <w:snapToGrid w:val="0"/>
        </w:rPr>
        <w:t>c Records Express (ERE) portals (which allow for this submission);</w:t>
      </w:r>
      <w:r w:rsidR="002E70BF">
        <w:rPr>
          <w:rFonts w:ascii="Times New Roman" w:hAnsi="Times New Roman"/>
          <w:snapToGrid w:val="0"/>
        </w:rPr>
        <w:t xml:space="preserve"> </w:t>
      </w:r>
      <w:r w:rsidR="0054561E">
        <w:rPr>
          <w:rFonts w:ascii="Times New Roman" w:hAnsi="Times New Roman"/>
          <w:snapToGrid w:val="0"/>
        </w:rPr>
        <w:t xml:space="preserve">or </w:t>
      </w:r>
      <w:r w:rsidR="00B243B0">
        <w:rPr>
          <w:rFonts w:ascii="Times New Roman" w:hAnsi="Times New Roman"/>
          <w:snapToGrid w:val="0"/>
        </w:rPr>
        <w:t>in-person</w:t>
      </w:r>
      <w:r w:rsidR="00743F6C">
        <w:rPr>
          <w:rFonts w:ascii="Times New Roman" w:hAnsi="Times New Roman"/>
          <w:snapToGrid w:val="0"/>
        </w:rPr>
        <w:t xml:space="preserve"> to an SSA employee</w:t>
      </w:r>
      <w:r w:rsidR="00970696">
        <w:rPr>
          <w:rFonts w:ascii="Times New Roman" w:hAnsi="Times New Roman"/>
          <w:snapToGrid w:val="0"/>
        </w:rPr>
        <w:t xml:space="preserve"> in a field office or</w:t>
      </w:r>
      <w:r w:rsidR="0054561E">
        <w:rPr>
          <w:rFonts w:ascii="Times New Roman" w:hAnsi="Times New Roman"/>
          <w:snapToGrid w:val="0"/>
        </w:rPr>
        <w:t xml:space="preserve"> hearing office</w:t>
      </w:r>
      <w:r>
        <w:rPr>
          <w:rFonts w:ascii="Times New Roman" w:hAnsi="Times New Roman"/>
          <w:snapToGrid w:val="0"/>
        </w:rPr>
        <w:t xml:space="preserve">. </w:t>
      </w:r>
    </w:p>
    <w:p w:rsidRPr="00D73A8F" w:rsidR="0054561E" w:rsidP="0054561E" w:rsidRDefault="0054561E" w14:paraId="772E6754" w14:textId="244FBAA5">
      <w:pPr>
        <w:shd w:val="clear" w:color="auto" w:fill="FFFFFF"/>
        <w:spacing w:before="100" w:beforeAutospacing="1" w:after="100" w:afterAutospacing="1"/>
        <w:rPr>
          <w:rFonts w:ascii="Times New Roman" w:hAnsi="Times New Roman"/>
          <w:color w:val="000000"/>
        </w:rPr>
      </w:pPr>
      <w:r>
        <w:rPr>
          <w:rFonts w:ascii="Times New Roman" w:hAnsi="Times New Roman"/>
          <w:snapToGrid w:val="0"/>
        </w:rPr>
        <w:t xml:space="preserve">Due to the </w:t>
      </w:r>
      <w:r w:rsidR="00970696">
        <w:rPr>
          <w:rFonts w:ascii="Times New Roman" w:hAnsi="Times New Roman"/>
          <w:snapToGrid w:val="0"/>
        </w:rPr>
        <w:t>current COVID</w:t>
      </w:r>
      <w:r>
        <w:rPr>
          <w:rFonts w:ascii="Times New Roman" w:hAnsi="Times New Roman"/>
          <w:snapToGrid w:val="0"/>
        </w:rPr>
        <w:t xml:space="preserve">-19 </w:t>
      </w:r>
      <w:r w:rsidR="00743F6C">
        <w:rPr>
          <w:rFonts w:ascii="Times New Roman" w:hAnsi="Times New Roman"/>
          <w:snapToGrid w:val="0"/>
        </w:rPr>
        <w:t>health emergency</w:t>
      </w:r>
      <w:r>
        <w:rPr>
          <w:rFonts w:ascii="Times New Roman" w:hAnsi="Times New Roman"/>
          <w:snapToGrid w:val="0"/>
        </w:rPr>
        <w:t xml:space="preserve">, </w:t>
      </w:r>
      <w:r w:rsidR="00970696">
        <w:rPr>
          <w:rFonts w:ascii="Times New Roman" w:hAnsi="Times New Roman"/>
          <w:snapToGrid w:val="0"/>
        </w:rPr>
        <w:t>claimants and potenti</w:t>
      </w:r>
      <w:r w:rsidR="00B243B0">
        <w:rPr>
          <w:rFonts w:ascii="Times New Roman" w:hAnsi="Times New Roman"/>
          <w:snapToGrid w:val="0"/>
        </w:rPr>
        <w:t>al appointed representatives</w:t>
      </w:r>
      <w:r w:rsidR="00970696">
        <w:rPr>
          <w:rFonts w:ascii="Times New Roman" w:hAnsi="Times New Roman"/>
          <w:snapToGrid w:val="0"/>
        </w:rPr>
        <w:t xml:space="preserve"> meet </w:t>
      </w:r>
      <w:r w:rsidR="00C04F31">
        <w:rPr>
          <w:rFonts w:ascii="Times New Roman" w:hAnsi="Times New Roman"/>
          <w:snapToGrid w:val="0"/>
        </w:rPr>
        <w:t xml:space="preserve">less often </w:t>
      </w:r>
      <w:r w:rsidR="00970696">
        <w:rPr>
          <w:rFonts w:ascii="Times New Roman" w:hAnsi="Times New Roman"/>
          <w:snapToGrid w:val="0"/>
        </w:rPr>
        <w:t>in person</w:t>
      </w:r>
      <w:r>
        <w:rPr>
          <w:rFonts w:ascii="Times New Roman" w:hAnsi="Times New Roman"/>
          <w:snapToGrid w:val="0"/>
        </w:rPr>
        <w:t xml:space="preserve"> to complete the form</w:t>
      </w:r>
      <w:r w:rsidRPr="00DF101A" w:rsidR="00970696">
        <w:rPr>
          <w:rFonts w:ascii="Times New Roman" w:hAnsi="Times New Roman"/>
          <w:snapToGrid w:val="0"/>
        </w:rPr>
        <w:t>,</w:t>
      </w:r>
      <w:r w:rsidRPr="00DF101A">
        <w:rPr>
          <w:rFonts w:ascii="Times New Roman" w:hAnsi="Times New Roman"/>
          <w:snapToGrid w:val="0"/>
        </w:rPr>
        <w:t xml:space="preserve"> and </w:t>
      </w:r>
      <w:r w:rsidR="00B243B0">
        <w:rPr>
          <w:rFonts w:ascii="Times New Roman" w:hAnsi="Times New Roman"/>
          <w:snapToGrid w:val="0"/>
        </w:rPr>
        <w:t xml:space="preserve">the </w:t>
      </w:r>
      <w:r w:rsidRPr="00DF101A" w:rsidR="00F85C33">
        <w:rPr>
          <w:rFonts w:ascii="Times New Roman" w:hAnsi="Times New Roman"/>
          <w:snapToGrid w:val="0"/>
        </w:rPr>
        <w:t>backlogs</w:t>
      </w:r>
      <w:r w:rsidR="00743F6C">
        <w:rPr>
          <w:rFonts w:ascii="Times New Roman" w:hAnsi="Times New Roman"/>
          <w:snapToGrid w:val="0"/>
        </w:rPr>
        <w:t xml:space="preserve"> </w:t>
      </w:r>
      <w:r w:rsidR="009B0DE6">
        <w:rPr>
          <w:rFonts w:ascii="Times New Roman" w:hAnsi="Times New Roman"/>
          <w:snapToGrid w:val="0"/>
        </w:rPr>
        <w:t>and closures of</w:t>
      </w:r>
      <w:r w:rsidR="00743F6C">
        <w:rPr>
          <w:rFonts w:ascii="Times New Roman" w:hAnsi="Times New Roman"/>
          <w:snapToGrid w:val="0"/>
        </w:rPr>
        <w:t xml:space="preserve"> the field </w:t>
      </w:r>
      <w:r w:rsidR="00F85C33">
        <w:rPr>
          <w:rFonts w:ascii="Times New Roman" w:hAnsi="Times New Roman"/>
          <w:snapToGrid w:val="0"/>
        </w:rPr>
        <w:t xml:space="preserve">and </w:t>
      </w:r>
      <w:r w:rsidR="00743F6C">
        <w:rPr>
          <w:rFonts w:ascii="Times New Roman" w:hAnsi="Times New Roman"/>
          <w:snapToGrid w:val="0"/>
        </w:rPr>
        <w:t>hearing offices</w:t>
      </w:r>
      <w:r w:rsidR="009B0DE6">
        <w:rPr>
          <w:rFonts w:ascii="Times New Roman" w:hAnsi="Times New Roman"/>
          <w:snapToGrid w:val="0"/>
        </w:rPr>
        <w:t xml:space="preserve"> inhibit the </w:t>
      </w:r>
      <w:r w:rsidR="00FC094A">
        <w:rPr>
          <w:rFonts w:ascii="Times New Roman" w:hAnsi="Times New Roman"/>
          <w:snapToGrid w:val="0"/>
        </w:rPr>
        <w:t>swift</w:t>
      </w:r>
      <w:r w:rsidR="009B0DE6">
        <w:rPr>
          <w:rFonts w:ascii="Times New Roman" w:hAnsi="Times New Roman"/>
          <w:snapToGrid w:val="0"/>
        </w:rPr>
        <w:t xml:space="preserve"> processing</w:t>
      </w:r>
      <w:r w:rsidR="00B243B0">
        <w:rPr>
          <w:rFonts w:ascii="Times New Roman" w:hAnsi="Times New Roman"/>
          <w:snapToGrid w:val="0"/>
        </w:rPr>
        <w:t xml:space="preserve"> of the information, </w:t>
      </w:r>
      <w:r w:rsidR="00F85C33">
        <w:rPr>
          <w:rFonts w:ascii="Times New Roman" w:hAnsi="Times New Roman"/>
          <w:snapToGrid w:val="0"/>
        </w:rPr>
        <w:t xml:space="preserve">slowing </w:t>
      </w:r>
      <w:r w:rsidR="00B243B0">
        <w:rPr>
          <w:rFonts w:ascii="Times New Roman" w:hAnsi="Times New Roman"/>
          <w:snapToGrid w:val="0"/>
        </w:rPr>
        <w:t xml:space="preserve">down SSA’s </w:t>
      </w:r>
      <w:r w:rsidR="00FC094A">
        <w:rPr>
          <w:rFonts w:ascii="Times New Roman" w:hAnsi="Times New Roman"/>
          <w:snapToGrid w:val="0"/>
        </w:rPr>
        <w:t>ability to process</w:t>
      </w:r>
      <w:r w:rsidR="00743F6C">
        <w:rPr>
          <w:rFonts w:ascii="Times New Roman" w:hAnsi="Times New Roman"/>
          <w:snapToGrid w:val="0"/>
        </w:rPr>
        <w:t xml:space="preserve"> the paper form.  </w:t>
      </w:r>
      <w:r w:rsidR="009B0DE6">
        <w:rPr>
          <w:rFonts w:ascii="Times New Roman" w:hAnsi="Times New Roman"/>
          <w:snapToGrid w:val="0"/>
        </w:rPr>
        <w:t>While we still accept</w:t>
      </w:r>
      <w:r w:rsidR="00B243B0">
        <w:rPr>
          <w:rFonts w:ascii="Times New Roman" w:hAnsi="Times New Roman"/>
          <w:snapToGrid w:val="0"/>
        </w:rPr>
        <w:t>,</w:t>
      </w:r>
      <w:r w:rsidR="009B0DE6">
        <w:rPr>
          <w:rFonts w:ascii="Times New Roman" w:hAnsi="Times New Roman"/>
          <w:snapToGrid w:val="0"/>
        </w:rPr>
        <w:t xml:space="preserve"> and will continue to accept</w:t>
      </w:r>
      <w:r w:rsidR="00B243B0">
        <w:rPr>
          <w:rFonts w:ascii="Times New Roman" w:hAnsi="Times New Roman"/>
          <w:snapToGrid w:val="0"/>
        </w:rPr>
        <w:t>,</w:t>
      </w:r>
      <w:r w:rsidR="009B0DE6">
        <w:rPr>
          <w:rFonts w:ascii="Times New Roman" w:hAnsi="Times New Roman"/>
          <w:snapToGrid w:val="0"/>
        </w:rPr>
        <w:t xml:space="preserve"> paper forms, t</w:t>
      </w:r>
      <w:r w:rsidR="00743F6C">
        <w:rPr>
          <w:rFonts w:ascii="Times New Roman" w:hAnsi="Times New Roman"/>
          <w:snapToGrid w:val="0"/>
        </w:rPr>
        <w:t xml:space="preserve">o address these limitations, we created an online fillable and </w:t>
      </w:r>
      <w:proofErr w:type="spellStart"/>
      <w:r w:rsidR="00743F6C">
        <w:rPr>
          <w:rFonts w:ascii="Times New Roman" w:hAnsi="Times New Roman"/>
          <w:snapToGrid w:val="0"/>
        </w:rPr>
        <w:t>submittable</w:t>
      </w:r>
      <w:proofErr w:type="spellEnd"/>
      <w:r w:rsidR="00743F6C">
        <w:rPr>
          <w:rFonts w:ascii="Times New Roman" w:hAnsi="Times New Roman"/>
          <w:snapToGrid w:val="0"/>
        </w:rPr>
        <w:t xml:space="preserve"> form, the e1696, which utilizes </w:t>
      </w:r>
      <w:r w:rsidRPr="00C505EF" w:rsidR="00743F6C">
        <w:rPr>
          <w:rFonts w:ascii="Times New Roman" w:hAnsi="Times New Roman"/>
          <w:i/>
          <w:color w:val="000000"/>
        </w:rPr>
        <w:t>Adobe Sign</w:t>
      </w:r>
      <w:r w:rsidRPr="00D73A8F" w:rsidR="00743F6C">
        <w:rPr>
          <w:rFonts w:ascii="Times New Roman" w:hAnsi="Times New Roman"/>
          <w:color w:val="000000"/>
        </w:rPr>
        <w:t xml:space="preserve"> technology</w:t>
      </w:r>
      <w:r w:rsidR="00743F6C">
        <w:rPr>
          <w:rFonts w:ascii="Times New Roman" w:hAnsi="Times New Roman"/>
          <w:color w:val="000000"/>
        </w:rPr>
        <w:t xml:space="preserve"> </w:t>
      </w:r>
      <w:r w:rsidR="009B0DE6">
        <w:rPr>
          <w:rFonts w:ascii="Times New Roman" w:hAnsi="Times New Roman"/>
          <w:color w:val="000000"/>
        </w:rPr>
        <w:t xml:space="preserve">to accept and process an </w:t>
      </w:r>
      <w:r w:rsidR="002E70BF">
        <w:rPr>
          <w:rFonts w:ascii="Times New Roman" w:hAnsi="Times New Roman"/>
          <w:color w:val="000000"/>
        </w:rPr>
        <w:t>electronic signature (</w:t>
      </w:r>
      <w:r w:rsidR="00743F6C">
        <w:rPr>
          <w:rFonts w:ascii="Times New Roman" w:hAnsi="Times New Roman"/>
          <w:color w:val="000000"/>
        </w:rPr>
        <w:t>eSignature</w:t>
      </w:r>
      <w:r w:rsidR="002E70BF">
        <w:rPr>
          <w:rFonts w:ascii="Times New Roman" w:hAnsi="Times New Roman"/>
          <w:color w:val="000000"/>
        </w:rPr>
        <w:t>)</w:t>
      </w:r>
      <w:r w:rsidR="00743F6C">
        <w:rPr>
          <w:rFonts w:ascii="Times New Roman" w:hAnsi="Times New Roman"/>
          <w:color w:val="000000"/>
        </w:rPr>
        <w:t xml:space="preserve">, </w:t>
      </w:r>
      <w:r w:rsidRPr="00D73A8F" w:rsidR="00743F6C">
        <w:rPr>
          <w:rFonts w:ascii="Times New Roman" w:hAnsi="Times New Roman"/>
          <w:color w:val="000000"/>
        </w:rPr>
        <w:t xml:space="preserve">as a short-term solution.  This </w:t>
      </w:r>
      <w:r w:rsidR="009B0DE6">
        <w:rPr>
          <w:rFonts w:ascii="Times New Roman" w:hAnsi="Times New Roman"/>
          <w:color w:val="000000"/>
        </w:rPr>
        <w:t xml:space="preserve">online </w:t>
      </w:r>
      <w:r w:rsidRPr="00D73A8F" w:rsidR="00743F6C">
        <w:rPr>
          <w:rFonts w:ascii="Times New Roman" w:hAnsi="Times New Roman"/>
          <w:color w:val="000000"/>
        </w:rPr>
        <w:t xml:space="preserve">form </w:t>
      </w:r>
      <w:r w:rsidR="00743F6C">
        <w:rPr>
          <w:rFonts w:ascii="Times New Roman" w:hAnsi="Times New Roman"/>
          <w:color w:val="000000"/>
        </w:rPr>
        <w:t>is</w:t>
      </w:r>
      <w:r w:rsidRPr="00D73A8F" w:rsidR="00743F6C">
        <w:rPr>
          <w:rFonts w:ascii="Times New Roman" w:hAnsi="Times New Roman"/>
          <w:color w:val="000000"/>
        </w:rPr>
        <w:t xml:space="preserve"> very similar to the current</w:t>
      </w:r>
      <w:r w:rsidR="00743F6C">
        <w:rPr>
          <w:rFonts w:ascii="Times New Roman" w:hAnsi="Times New Roman"/>
          <w:color w:val="000000"/>
        </w:rPr>
        <w:t>, fillable Form</w:t>
      </w:r>
      <w:r w:rsidRPr="00D73A8F" w:rsidR="00743F6C">
        <w:rPr>
          <w:rFonts w:ascii="Times New Roman" w:hAnsi="Times New Roman"/>
          <w:color w:val="000000"/>
        </w:rPr>
        <w:t xml:space="preserve"> SSA-</w:t>
      </w:r>
      <w:r w:rsidR="00743F6C">
        <w:rPr>
          <w:rFonts w:ascii="Times New Roman" w:hAnsi="Times New Roman"/>
          <w:color w:val="000000"/>
        </w:rPr>
        <w:t xml:space="preserve">1696; however, </w:t>
      </w:r>
      <w:r w:rsidR="00F85C33">
        <w:rPr>
          <w:rFonts w:ascii="Times New Roman" w:hAnsi="Times New Roman"/>
          <w:color w:val="000000"/>
        </w:rPr>
        <w:t xml:space="preserve">representatives </w:t>
      </w:r>
      <w:r w:rsidR="00743F6C">
        <w:rPr>
          <w:rFonts w:ascii="Times New Roman" w:hAnsi="Times New Roman"/>
          <w:color w:val="000000"/>
        </w:rPr>
        <w:t xml:space="preserve">will be able to </w:t>
      </w:r>
      <w:r w:rsidR="00F85C33">
        <w:rPr>
          <w:rFonts w:ascii="Times New Roman" w:hAnsi="Times New Roman"/>
          <w:color w:val="000000"/>
        </w:rPr>
        <w:t xml:space="preserve">initiate </w:t>
      </w:r>
      <w:r w:rsidR="00743F6C">
        <w:rPr>
          <w:rFonts w:ascii="Times New Roman" w:hAnsi="Times New Roman"/>
          <w:color w:val="000000"/>
        </w:rPr>
        <w:t>it from our website</w:t>
      </w:r>
      <w:r w:rsidR="004F25FD">
        <w:rPr>
          <w:rFonts w:ascii="Times New Roman" w:hAnsi="Times New Roman"/>
          <w:color w:val="000000"/>
        </w:rPr>
        <w:t xml:space="preserve"> and</w:t>
      </w:r>
      <w:r w:rsidR="00E50C40">
        <w:rPr>
          <w:rFonts w:ascii="Times New Roman" w:hAnsi="Times New Roman"/>
          <w:color w:val="000000"/>
        </w:rPr>
        <w:t xml:space="preserve"> </w:t>
      </w:r>
      <w:r w:rsidR="009B0DE6">
        <w:rPr>
          <w:rFonts w:ascii="Times New Roman" w:hAnsi="Times New Roman"/>
          <w:color w:val="000000"/>
        </w:rPr>
        <w:t xml:space="preserve">all </w:t>
      </w:r>
      <w:r w:rsidR="00F85C33">
        <w:rPr>
          <w:rFonts w:ascii="Times New Roman" w:hAnsi="Times New Roman"/>
          <w:color w:val="000000"/>
        </w:rPr>
        <w:t xml:space="preserve">respondents </w:t>
      </w:r>
      <w:r w:rsidR="009B0DE6">
        <w:rPr>
          <w:rFonts w:ascii="Times New Roman" w:hAnsi="Times New Roman"/>
          <w:color w:val="000000"/>
        </w:rPr>
        <w:t xml:space="preserve">(i.e., representatives and claimants) </w:t>
      </w:r>
      <w:r w:rsidR="00F85C33">
        <w:rPr>
          <w:rFonts w:ascii="Times New Roman" w:hAnsi="Times New Roman"/>
          <w:color w:val="000000"/>
        </w:rPr>
        <w:t xml:space="preserve">will </w:t>
      </w:r>
      <w:r w:rsidR="00E50C40">
        <w:rPr>
          <w:rFonts w:ascii="Times New Roman" w:hAnsi="Times New Roman"/>
          <w:color w:val="000000"/>
        </w:rPr>
        <w:t>complete, electronically sign,</w:t>
      </w:r>
      <w:r w:rsidR="00743F6C">
        <w:rPr>
          <w:rFonts w:ascii="Times New Roman" w:hAnsi="Times New Roman"/>
          <w:color w:val="000000"/>
        </w:rPr>
        <w:t xml:space="preserve"> and submit it online using the </w:t>
      </w:r>
      <w:r w:rsidRPr="00C505EF" w:rsidR="00743F6C">
        <w:rPr>
          <w:rFonts w:ascii="Times New Roman" w:hAnsi="Times New Roman"/>
          <w:i/>
          <w:color w:val="000000"/>
        </w:rPr>
        <w:t>Adobe Sign</w:t>
      </w:r>
      <w:r w:rsidR="00743F6C">
        <w:rPr>
          <w:rFonts w:ascii="Times New Roman" w:hAnsi="Times New Roman"/>
          <w:color w:val="000000"/>
        </w:rPr>
        <w:t xml:space="preserve"> web application</w:t>
      </w:r>
      <w:r w:rsidRPr="00D73A8F">
        <w:rPr>
          <w:rFonts w:ascii="Times New Roman" w:hAnsi="Times New Roman"/>
          <w:color w:val="000000"/>
        </w:rPr>
        <w:t xml:space="preserve">.  </w:t>
      </w:r>
      <w:r w:rsidR="00E50C40">
        <w:rPr>
          <w:rFonts w:ascii="Times New Roman" w:hAnsi="Times New Roman"/>
          <w:color w:val="000000"/>
        </w:rPr>
        <w:t xml:space="preserve">Use of the </w:t>
      </w:r>
      <w:r w:rsidR="00E50C40">
        <w:rPr>
          <w:rFonts w:ascii="Times New Roman" w:hAnsi="Times New Roman"/>
          <w:i/>
          <w:color w:val="000000"/>
        </w:rPr>
        <w:t xml:space="preserve">Adobe Sign </w:t>
      </w:r>
      <w:r w:rsidR="00E50C40">
        <w:rPr>
          <w:rFonts w:ascii="Times New Roman" w:hAnsi="Times New Roman"/>
          <w:color w:val="000000"/>
        </w:rPr>
        <w:t>web application does not present any added burden on respondents; respondents will not be required to download and install the application locally on their device</w:t>
      </w:r>
      <w:r w:rsidR="009947AC">
        <w:rPr>
          <w:rFonts w:ascii="Times New Roman" w:hAnsi="Times New Roman"/>
          <w:color w:val="000000"/>
        </w:rPr>
        <w:t>,</w:t>
      </w:r>
      <w:r w:rsidR="00E50C40">
        <w:rPr>
          <w:rFonts w:ascii="Times New Roman" w:hAnsi="Times New Roman"/>
          <w:color w:val="000000"/>
        </w:rPr>
        <w:t xml:space="preserve"> nor will they have to pay any subscription or licensing fees.</w:t>
      </w:r>
      <w:r w:rsidRPr="00D73A8F">
        <w:rPr>
          <w:rFonts w:ascii="Times New Roman" w:hAnsi="Times New Roman"/>
          <w:color w:val="000000"/>
        </w:rPr>
        <w:t xml:space="preserve"> </w:t>
      </w:r>
    </w:p>
    <w:p w:rsidR="001C6BDD" w:rsidP="004A5F67" w:rsidRDefault="00743F6C" w14:paraId="00148B5D" w14:textId="76EEA559">
      <w:pPr>
        <w:widowControl/>
        <w:snapToGrid/>
        <w:spacing w:after="167" w:line="251" w:lineRule="auto"/>
        <w:ind w:left="-5" w:hanging="10"/>
        <w:rPr>
          <w:rFonts w:ascii="Times New Roman" w:hAnsi="Times New Roman" w:eastAsia="Arial"/>
          <w:color w:val="000000"/>
        </w:rPr>
      </w:pPr>
      <w:r>
        <w:rPr>
          <w:rFonts w:ascii="Times New Roman" w:hAnsi="Times New Roman" w:eastAsia="Arial"/>
          <w:color w:val="000000"/>
        </w:rPr>
        <w:t xml:space="preserve">With this new modality for submission, respondents will be able to enter their responses into structured data fields </w:t>
      </w:r>
      <w:r w:rsidR="00FC094A">
        <w:rPr>
          <w:rFonts w:ascii="Times New Roman" w:hAnsi="Times New Roman" w:eastAsia="Arial"/>
          <w:color w:val="000000"/>
        </w:rPr>
        <w:t>o</w:t>
      </w:r>
      <w:r w:rsidR="00691C53">
        <w:rPr>
          <w:rFonts w:ascii="Times New Roman" w:hAnsi="Times New Roman" w:eastAsia="Arial"/>
          <w:color w:val="000000"/>
        </w:rPr>
        <w:t xml:space="preserve">n the e1696 </w:t>
      </w:r>
      <w:r w:rsidR="00384AC2">
        <w:rPr>
          <w:rFonts w:ascii="Times New Roman" w:hAnsi="Times New Roman" w:eastAsia="Arial"/>
          <w:color w:val="000000"/>
        </w:rPr>
        <w:t xml:space="preserve">screens within </w:t>
      </w:r>
      <w:r w:rsidR="009B0DE6">
        <w:rPr>
          <w:rFonts w:ascii="Times New Roman" w:hAnsi="Times New Roman" w:eastAsia="Arial"/>
          <w:color w:val="000000"/>
        </w:rPr>
        <w:t xml:space="preserve">the </w:t>
      </w:r>
      <w:r w:rsidRPr="004D03C1" w:rsidR="009B0DE6">
        <w:rPr>
          <w:rFonts w:ascii="Times New Roman" w:hAnsi="Times New Roman" w:eastAsia="Arial"/>
          <w:i/>
          <w:color w:val="000000"/>
        </w:rPr>
        <w:t>Adobe</w:t>
      </w:r>
      <w:r w:rsidR="009B0DE6">
        <w:rPr>
          <w:rFonts w:ascii="Times New Roman" w:hAnsi="Times New Roman" w:eastAsia="Arial"/>
          <w:color w:val="000000"/>
        </w:rPr>
        <w:t xml:space="preserve"> platform </w:t>
      </w:r>
      <w:r>
        <w:rPr>
          <w:rFonts w:ascii="Times New Roman" w:hAnsi="Times New Roman" w:eastAsia="Arial"/>
          <w:color w:val="000000"/>
        </w:rPr>
        <w:t xml:space="preserve">by following a </w:t>
      </w:r>
      <w:r w:rsidR="009B0DE6">
        <w:rPr>
          <w:rFonts w:ascii="Times New Roman" w:hAnsi="Times New Roman" w:eastAsia="Arial"/>
          <w:color w:val="000000"/>
        </w:rPr>
        <w:t xml:space="preserve">secure </w:t>
      </w:r>
      <w:r>
        <w:rPr>
          <w:rFonts w:ascii="Times New Roman" w:hAnsi="Times New Roman" w:eastAsia="Arial"/>
          <w:color w:val="000000"/>
        </w:rPr>
        <w:t xml:space="preserve">link that </w:t>
      </w:r>
      <w:r w:rsidRPr="00DF101A" w:rsidR="004D03C1">
        <w:rPr>
          <w:rFonts w:ascii="Times New Roman" w:hAnsi="Times New Roman" w:eastAsia="Arial"/>
          <w:i/>
          <w:color w:val="000000"/>
        </w:rPr>
        <w:t>Adobe Sign</w:t>
      </w:r>
      <w:r w:rsidR="00B9651A">
        <w:rPr>
          <w:rFonts w:ascii="Times New Roman" w:hAnsi="Times New Roman" w:eastAsia="Arial"/>
          <w:color w:val="000000"/>
        </w:rPr>
        <w:t xml:space="preserve"> </w:t>
      </w:r>
      <w:r>
        <w:rPr>
          <w:rFonts w:ascii="Times New Roman" w:hAnsi="Times New Roman" w:eastAsia="Arial"/>
          <w:color w:val="000000"/>
        </w:rPr>
        <w:t xml:space="preserve">will </w:t>
      </w:r>
      <w:r w:rsidR="00E50C40">
        <w:rPr>
          <w:rFonts w:ascii="Times New Roman" w:hAnsi="Times New Roman" w:eastAsia="Arial"/>
          <w:color w:val="000000"/>
        </w:rPr>
        <w:t xml:space="preserve">send </w:t>
      </w:r>
      <w:r>
        <w:rPr>
          <w:rFonts w:ascii="Times New Roman" w:hAnsi="Times New Roman" w:eastAsia="Arial"/>
          <w:color w:val="000000"/>
        </w:rPr>
        <w:t xml:space="preserve">to the email addresses </w:t>
      </w:r>
      <w:r w:rsidR="009B0DE6">
        <w:rPr>
          <w:rFonts w:ascii="Times New Roman" w:hAnsi="Times New Roman" w:eastAsia="Arial"/>
          <w:color w:val="000000"/>
        </w:rPr>
        <w:t xml:space="preserve">the initiating respondent (i.e., </w:t>
      </w:r>
      <w:r w:rsidR="004D03C1">
        <w:rPr>
          <w:rFonts w:ascii="Times New Roman" w:hAnsi="Times New Roman" w:eastAsia="Arial"/>
          <w:color w:val="000000"/>
        </w:rPr>
        <w:t xml:space="preserve">potential </w:t>
      </w:r>
      <w:r w:rsidR="009B0DE6">
        <w:rPr>
          <w:rFonts w:ascii="Times New Roman" w:hAnsi="Times New Roman" w:eastAsia="Arial"/>
          <w:color w:val="000000"/>
        </w:rPr>
        <w:t xml:space="preserve">appointed representative) </w:t>
      </w:r>
      <w:r>
        <w:rPr>
          <w:rFonts w:ascii="Times New Roman" w:hAnsi="Times New Roman" w:eastAsia="Arial"/>
          <w:color w:val="000000"/>
        </w:rPr>
        <w:t>provide</w:t>
      </w:r>
      <w:r w:rsidR="009B0DE6">
        <w:rPr>
          <w:rFonts w:ascii="Times New Roman" w:hAnsi="Times New Roman" w:eastAsia="Arial"/>
          <w:color w:val="000000"/>
        </w:rPr>
        <w:t>s</w:t>
      </w:r>
      <w:r>
        <w:rPr>
          <w:rFonts w:ascii="Times New Roman" w:hAnsi="Times New Roman" w:eastAsia="Arial"/>
          <w:color w:val="000000"/>
        </w:rPr>
        <w:t xml:space="preserve">. </w:t>
      </w:r>
      <w:r w:rsidR="00E555C0">
        <w:rPr>
          <w:rFonts w:ascii="Times New Roman" w:hAnsi="Times New Roman" w:eastAsia="Arial"/>
          <w:color w:val="000000"/>
        </w:rPr>
        <w:t xml:space="preserve"> </w:t>
      </w:r>
      <w:r w:rsidRPr="000460D6" w:rsidR="000460D6">
        <w:rPr>
          <w:rFonts w:ascii="Times New Roman" w:hAnsi="Times New Roman"/>
        </w:rPr>
        <w:t xml:space="preserve">Each respondent will receive an email </w:t>
      </w:r>
      <w:r w:rsidR="002E70BF">
        <w:rPr>
          <w:rFonts w:ascii="Times New Roman" w:hAnsi="Times New Roman"/>
        </w:rPr>
        <w:t xml:space="preserve">from </w:t>
      </w:r>
      <w:r w:rsidRPr="00DF101A" w:rsidR="002E70BF">
        <w:rPr>
          <w:rFonts w:ascii="Times New Roman" w:hAnsi="Times New Roman"/>
          <w:i/>
        </w:rPr>
        <w:t>Adobe Sign</w:t>
      </w:r>
      <w:r w:rsidR="002E70BF">
        <w:rPr>
          <w:rFonts w:ascii="Times New Roman" w:hAnsi="Times New Roman"/>
        </w:rPr>
        <w:t xml:space="preserve"> </w:t>
      </w:r>
      <w:r w:rsidRPr="000460D6" w:rsidR="000460D6">
        <w:rPr>
          <w:rFonts w:ascii="Times New Roman" w:hAnsi="Times New Roman"/>
        </w:rPr>
        <w:t xml:space="preserve">with instructions for how to </w:t>
      </w:r>
      <w:r w:rsidR="00691C53">
        <w:rPr>
          <w:rFonts w:ascii="Times New Roman" w:hAnsi="Times New Roman"/>
        </w:rPr>
        <w:t xml:space="preserve">access, </w:t>
      </w:r>
      <w:r w:rsidRPr="000460D6" w:rsidR="000460D6">
        <w:rPr>
          <w:rFonts w:ascii="Times New Roman" w:hAnsi="Times New Roman"/>
        </w:rPr>
        <w:t xml:space="preserve">complete, </w:t>
      </w:r>
      <w:proofErr w:type="spellStart"/>
      <w:r w:rsidR="002E70BF">
        <w:rPr>
          <w:rFonts w:ascii="Times New Roman" w:hAnsi="Times New Roman"/>
        </w:rPr>
        <w:t>eS</w:t>
      </w:r>
      <w:r w:rsidRPr="000460D6" w:rsidR="000460D6">
        <w:rPr>
          <w:rFonts w:ascii="Times New Roman" w:hAnsi="Times New Roman"/>
        </w:rPr>
        <w:t>ign</w:t>
      </w:r>
      <w:proofErr w:type="spellEnd"/>
      <w:r w:rsidRPr="000460D6" w:rsidR="000460D6">
        <w:rPr>
          <w:rFonts w:ascii="Times New Roman" w:hAnsi="Times New Roman"/>
        </w:rPr>
        <w:t>, and submit the form, in sequence (first the representative and then the claimant)</w:t>
      </w:r>
      <w:r w:rsidR="009B0DE6">
        <w:rPr>
          <w:rFonts w:ascii="Times New Roman" w:hAnsi="Times New Roman"/>
        </w:rPr>
        <w:t xml:space="preserve"> using this online service</w:t>
      </w:r>
      <w:r w:rsidRPr="000460D6" w:rsidR="000460D6">
        <w:rPr>
          <w:rFonts w:ascii="Times New Roman" w:hAnsi="Times New Roman"/>
        </w:rPr>
        <w:t>.</w:t>
      </w:r>
      <w:r w:rsidR="00E555C0">
        <w:rPr>
          <w:rFonts w:ascii="Times New Roman" w:hAnsi="Times New Roman"/>
        </w:rPr>
        <w:t xml:space="preserve"> </w:t>
      </w:r>
      <w:r w:rsidR="000460D6">
        <w:rPr>
          <w:rFonts w:ascii="Times New Roman" w:hAnsi="Times New Roman" w:eastAsia="Arial"/>
          <w:color w:val="000000"/>
        </w:rPr>
        <w:t xml:space="preserve"> </w:t>
      </w:r>
      <w:r>
        <w:rPr>
          <w:rFonts w:ascii="Times New Roman" w:hAnsi="Times New Roman" w:eastAsia="Arial"/>
          <w:color w:val="000000"/>
        </w:rPr>
        <w:t xml:space="preserve">Once both respondents </w:t>
      </w:r>
      <w:r w:rsidR="009B0DE6">
        <w:rPr>
          <w:rFonts w:ascii="Times New Roman" w:hAnsi="Times New Roman" w:eastAsia="Arial"/>
          <w:color w:val="000000"/>
        </w:rPr>
        <w:t xml:space="preserve">sequentially </w:t>
      </w:r>
      <w:r>
        <w:rPr>
          <w:rFonts w:ascii="Times New Roman" w:hAnsi="Times New Roman" w:eastAsia="Arial"/>
          <w:color w:val="000000"/>
        </w:rPr>
        <w:t>complete their respective sections, sign</w:t>
      </w:r>
      <w:r w:rsidR="00B243B0">
        <w:rPr>
          <w:rFonts w:ascii="Times New Roman" w:hAnsi="Times New Roman" w:eastAsia="Arial"/>
          <w:color w:val="000000"/>
        </w:rPr>
        <w:t>,</w:t>
      </w:r>
      <w:r>
        <w:rPr>
          <w:rFonts w:ascii="Times New Roman" w:hAnsi="Times New Roman" w:eastAsia="Arial"/>
          <w:color w:val="000000"/>
        </w:rPr>
        <w:t xml:space="preserve"> and submit the form, </w:t>
      </w:r>
      <w:r w:rsidRPr="00384AC2" w:rsidR="00384AC2">
        <w:rPr>
          <w:rFonts w:ascii="Times New Roman" w:hAnsi="Times New Roman" w:eastAsia="Arial"/>
          <w:color w:val="000000"/>
        </w:rPr>
        <w:t>the e1696 system</w:t>
      </w:r>
      <w:r>
        <w:rPr>
          <w:rFonts w:ascii="Times New Roman" w:hAnsi="Times New Roman" w:eastAsia="Arial"/>
          <w:color w:val="000000"/>
        </w:rPr>
        <w:t xml:space="preserve"> will electronically transmit an image of the completed form to SSA’s WorkTrack system for queueing and processing</w:t>
      </w:r>
      <w:r w:rsidR="0054561E">
        <w:rPr>
          <w:rFonts w:ascii="Times New Roman" w:hAnsi="Times New Roman" w:eastAsia="Arial"/>
          <w:color w:val="000000"/>
        </w:rPr>
        <w:t>.</w:t>
      </w:r>
      <w:r w:rsidR="00241CF8">
        <w:rPr>
          <w:rFonts w:ascii="Times New Roman" w:hAnsi="Times New Roman" w:eastAsia="Arial"/>
          <w:color w:val="000000"/>
        </w:rPr>
        <w:t xml:space="preserve"> </w:t>
      </w:r>
      <w:r w:rsidR="00B243B0">
        <w:rPr>
          <w:rFonts w:ascii="Times New Roman" w:hAnsi="Times New Roman" w:eastAsia="Arial"/>
          <w:color w:val="000000"/>
        </w:rPr>
        <w:t xml:space="preserve"> </w:t>
      </w:r>
      <w:r w:rsidR="0009443A">
        <w:rPr>
          <w:rFonts w:ascii="Times New Roman" w:hAnsi="Times New Roman" w:eastAsia="Arial"/>
          <w:color w:val="000000"/>
        </w:rPr>
        <w:t>Each section will be open for entry only to the person who should complete it and will not be open for editing to the other (e.g., representative’s first and last name fields will be edited only by the representative, the respondent who initiates the submission)</w:t>
      </w:r>
      <w:r w:rsidR="00B9651A">
        <w:rPr>
          <w:rFonts w:ascii="Times New Roman" w:hAnsi="Times New Roman" w:eastAsia="Arial"/>
          <w:color w:val="000000"/>
        </w:rPr>
        <w:t>.</w:t>
      </w:r>
    </w:p>
    <w:p w:rsidR="004A5F67" w:rsidP="004A5F67" w:rsidRDefault="009B0DE6" w14:paraId="4A3F0ADC" w14:textId="32011A7F">
      <w:pPr>
        <w:widowControl/>
        <w:snapToGrid/>
        <w:spacing w:after="167" w:line="251" w:lineRule="auto"/>
        <w:ind w:left="-5" w:hanging="10"/>
        <w:rPr>
          <w:rFonts w:ascii="Times New Roman" w:hAnsi="Times New Roman" w:eastAsia="Arial"/>
          <w:color w:val="000000"/>
        </w:rPr>
      </w:pPr>
      <w:r>
        <w:rPr>
          <w:rFonts w:ascii="Times New Roman" w:hAnsi="Times New Roman" w:eastAsia="Arial"/>
          <w:color w:val="000000"/>
        </w:rPr>
        <w:lastRenderedPageBreak/>
        <w:t xml:space="preserve">To </w:t>
      </w:r>
      <w:r w:rsidR="001C6BDD">
        <w:rPr>
          <w:rFonts w:ascii="Times New Roman" w:hAnsi="Times New Roman" w:eastAsia="Arial"/>
          <w:color w:val="000000"/>
        </w:rPr>
        <w:t>protect the respondents’ privacy</w:t>
      </w:r>
      <w:r w:rsidR="00384AC2">
        <w:rPr>
          <w:rFonts w:ascii="Times New Roman" w:hAnsi="Times New Roman" w:eastAsia="Arial"/>
          <w:color w:val="000000"/>
        </w:rPr>
        <w:t>, the representative will create a</w:t>
      </w:r>
      <w:r w:rsidR="00B243B0">
        <w:rPr>
          <w:rFonts w:ascii="Times New Roman" w:hAnsi="Times New Roman" w:eastAsia="Arial"/>
          <w:color w:val="000000"/>
        </w:rPr>
        <w:t xml:space="preserve"> password </w:t>
      </w:r>
      <w:r w:rsidR="00384AC2">
        <w:rPr>
          <w:rFonts w:ascii="Times New Roman" w:hAnsi="Times New Roman" w:eastAsia="Arial"/>
          <w:color w:val="000000"/>
        </w:rPr>
        <w:t xml:space="preserve">to </w:t>
      </w:r>
      <w:r w:rsidR="00B243B0">
        <w:rPr>
          <w:rFonts w:ascii="Times New Roman" w:hAnsi="Times New Roman" w:eastAsia="Arial"/>
          <w:color w:val="000000"/>
        </w:rPr>
        <w:t xml:space="preserve">protect </w:t>
      </w:r>
      <w:r w:rsidR="001C6BDD">
        <w:rPr>
          <w:rFonts w:ascii="Times New Roman" w:hAnsi="Times New Roman" w:eastAsia="Arial"/>
          <w:color w:val="000000"/>
        </w:rPr>
        <w:t xml:space="preserve">access to the </w:t>
      </w:r>
      <w:r w:rsidR="004D03C1">
        <w:rPr>
          <w:rFonts w:ascii="Times New Roman" w:hAnsi="Times New Roman" w:eastAsia="Arial"/>
          <w:color w:val="000000"/>
        </w:rPr>
        <w:t>form</w:t>
      </w:r>
      <w:r w:rsidR="001C6BDD">
        <w:rPr>
          <w:rFonts w:ascii="Times New Roman" w:hAnsi="Times New Roman" w:eastAsia="Arial"/>
          <w:color w:val="000000"/>
        </w:rPr>
        <w:t xml:space="preserve">. </w:t>
      </w:r>
      <w:r w:rsidR="00B243B0">
        <w:rPr>
          <w:rFonts w:ascii="Times New Roman" w:hAnsi="Times New Roman" w:eastAsia="Arial"/>
          <w:color w:val="000000"/>
        </w:rPr>
        <w:t xml:space="preserve"> The initiating respondent (</w:t>
      </w:r>
      <w:r w:rsidR="004D03C1">
        <w:rPr>
          <w:rFonts w:ascii="Times New Roman" w:hAnsi="Times New Roman" w:eastAsia="Arial"/>
          <w:color w:val="000000"/>
        </w:rPr>
        <w:t xml:space="preserve">i.e., </w:t>
      </w:r>
      <w:r w:rsidR="001C6BDD">
        <w:rPr>
          <w:rFonts w:ascii="Times New Roman" w:hAnsi="Times New Roman" w:eastAsia="Arial"/>
          <w:color w:val="000000"/>
        </w:rPr>
        <w:t xml:space="preserve">the </w:t>
      </w:r>
      <w:r w:rsidR="004D03C1">
        <w:rPr>
          <w:rFonts w:ascii="Times New Roman" w:hAnsi="Times New Roman" w:eastAsia="Arial"/>
          <w:color w:val="000000"/>
        </w:rPr>
        <w:t xml:space="preserve">potential </w:t>
      </w:r>
      <w:r w:rsidR="001C6BDD">
        <w:rPr>
          <w:rFonts w:ascii="Times New Roman" w:hAnsi="Times New Roman" w:eastAsia="Arial"/>
          <w:color w:val="000000"/>
        </w:rPr>
        <w:t>representative</w:t>
      </w:r>
      <w:r w:rsidR="00B243B0">
        <w:rPr>
          <w:rFonts w:ascii="Times New Roman" w:hAnsi="Times New Roman" w:eastAsia="Arial"/>
          <w:color w:val="000000"/>
        </w:rPr>
        <w:t>) will create the password</w:t>
      </w:r>
      <w:r w:rsidR="001C6BDD">
        <w:rPr>
          <w:rFonts w:ascii="Times New Roman" w:hAnsi="Times New Roman" w:eastAsia="Arial"/>
          <w:color w:val="000000"/>
        </w:rPr>
        <w:t xml:space="preserve"> and provide it to the claimant. </w:t>
      </w:r>
      <w:r w:rsidR="00B243B0">
        <w:rPr>
          <w:rFonts w:ascii="Times New Roman" w:hAnsi="Times New Roman" w:eastAsia="Arial"/>
          <w:color w:val="000000"/>
        </w:rPr>
        <w:t xml:space="preserve"> </w:t>
      </w:r>
      <w:r w:rsidR="00384AC2">
        <w:rPr>
          <w:rFonts w:ascii="Times New Roman" w:hAnsi="Times New Roman" w:eastAsia="Arial"/>
          <w:color w:val="000000"/>
        </w:rPr>
        <w:t>To view the completed e1696, the respondents will need to enter the password correctly before obtaining access to the information</w:t>
      </w:r>
      <w:r w:rsidR="001C6BDD">
        <w:rPr>
          <w:rFonts w:ascii="Times New Roman" w:hAnsi="Times New Roman" w:eastAsia="Arial"/>
          <w:color w:val="000000"/>
        </w:rPr>
        <w:t xml:space="preserve">. </w:t>
      </w:r>
      <w:r w:rsidR="00B9651A">
        <w:rPr>
          <w:rFonts w:ascii="Times New Roman" w:hAnsi="Times New Roman" w:eastAsia="Arial"/>
          <w:color w:val="000000"/>
        </w:rPr>
        <w:t xml:space="preserve"> </w:t>
      </w:r>
      <w:r w:rsidR="00241CF8">
        <w:rPr>
          <w:rFonts w:ascii="Times New Roman" w:hAnsi="Times New Roman" w:eastAsia="Arial"/>
          <w:color w:val="000000"/>
        </w:rPr>
        <w:t xml:space="preserve">Additionally, </w:t>
      </w:r>
      <w:r w:rsidR="00FC094A">
        <w:rPr>
          <w:rFonts w:ascii="Times New Roman" w:hAnsi="Times New Roman" w:eastAsia="Arial"/>
          <w:color w:val="000000"/>
        </w:rPr>
        <w:t xml:space="preserve">the system will redact </w:t>
      </w:r>
      <w:r w:rsidR="001C6BDD">
        <w:rPr>
          <w:rFonts w:ascii="Times New Roman" w:hAnsi="Times New Roman" w:eastAsia="Arial"/>
          <w:color w:val="000000"/>
        </w:rPr>
        <w:t>certain PII on the form during completion and submission of the form.</w:t>
      </w:r>
      <w:r w:rsidR="00B9651A">
        <w:rPr>
          <w:rFonts w:ascii="Times New Roman" w:hAnsi="Times New Roman" w:eastAsia="Arial"/>
          <w:color w:val="000000"/>
        </w:rPr>
        <w:t xml:space="preserve">  </w:t>
      </w:r>
      <w:r w:rsidR="001C6BDD">
        <w:rPr>
          <w:rFonts w:ascii="Times New Roman" w:hAnsi="Times New Roman" w:eastAsia="Arial"/>
          <w:color w:val="000000"/>
        </w:rPr>
        <w:t xml:space="preserve">The </w:t>
      </w:r>
      <w:r w:rsidR="00241CF8">
        <w:rPr>
          <w:rFonts w:ascii="Times New Roman" w:hAnsi="Times New Roman" w:eastAsia="Arial"/>
          <w:i/>
          <w:color w:val="000000"/>
        </w:rPr>
        <w:t>Adobe Sign</w:t>
      </w:r>
      <w:r w:rsidR="00241CF8">
        <w:rPr>
          <w:rFonts w:ascii="Times New Roman" w:hAnsi="Times New Roman" w:eastAsia="Arial"/>
          <w:color w:val="000000"/>
        </w:rPr>
        <w:t xml:space="preserve"> </w:t>
      </w:r>
      <w:r w:rsidR="001C6BDD">
        <w:rPr>
          <w:rFonts w:ascii="Times New Roman" w:hAnsi="Times New Roman" w:eastAsia="Arial"/>
          <w:color w:val="000000"/>
        </w:rPr>
        <w:t xml:space="preserve">platform </w:t>
      </w:r>
      <w:r w:rsidR="00241CF8">
        <w:rPr>
          <w:rFonts w:ascii="Times New Roman" w:hAnsi="Times New Roman" w:eastAsia="Arial"/>
          <w:color w:val="000000"/>
        </w:rPr>
        <w:t>will provide a redacted</w:t>
      </w:r>
      <w:r w:rsidR="001C6BDD">
        <w:rPr>
          <w:rFonts w:ascii="Times New Roman" w:hAnsi="Times New Roman" w:eastAsia="Arial"/>
          <w:color w:val="000000"/>
        </w:rPr>
        <w:t xml:space="preserve"> (</w:t>
      </w:r>
      <w:r w:rsidR="00B243B0">
        <w:rPr>
          <w:rFonts w:ascii="Times New Roman" w:hAnsi="Times New Roman" w:eastAsia="Arial"/>
          <w:color w:val="000000"/>
        </w:rPr>
        <w:t xml:space="preserve">of </w:t>
      </w:r>
      <w:r w:rsidR="001C6BDD">
        <w:rPr>
          <w:rFonts w:ascii="Times New Roman" w:hAnsi="Times New Roman" w:eastAsia="Arial"/>
          <w:color w:val="000000"/>
        </w:rPr>
        <w:t>certain PII)</w:t>
      </w:r>
      <w:r w:rsidR="00241CF8">
        <w:rPr>
          <w:rFonts w:ascii="Times New Roman" w:hAnsi="Times New Roman" w:eastAsia="Arial"/>
          <w:color w:val="000000"/>
        </w:rPr>
        <w:t xml:space="preserve"> copy of the completed e1696 to both respondents via </w:t>
      </w:r>
      <w:r w:rsidR="001C6BDD">
        <w:rPr>
          <w:rFonts w:ascii="Times New Roman" w:hAnsi="Times New Roman" w:eastAsia="Arial"/>
          <w:color w:val="000000"/>
        </w:rPr>
        <w:t>the</w:t>
      </w:r>
      <w:r w:rsidR="00F85C33">
        <w:rPr>
          <w:rFonts w:ascii="Times New Roman" w:hAnsi="Times New Roman" w:eastAsia="Arial"/>
          <w:color w:val="000000"/>
        </w:rPr>
        <w:t xml:space="preserve"> password-protected link in an </w:t>
      </w:r>
      <w:r w:rsidR="00241CF8">
        <w:rPr>
          <w:rFonts w:ascii="Times New Roman" w:hAnsi="Times New Roman" w:eastAsia="Arial"/>
          <w:color w:val="000000"/>
        </w:rPr>
        <w:t>email.</w:t>
      </w:r>
      <w:r w:rsidR="00700570">
        <w:rPr>
          <w:rFonts w:ascii="Times New Roman" w:hAnsi="Times New Roman" w:eastAsia="Arial"/>
          <w:color w:val="000000"/>
        </w:rPr>
        <w:t xml:space="preserve"> </w:t>
      </w:r>
      <w:r w:rsidR="00B9651A">
        <w:rPr>
          <w:rFonts w:ascii="Times New Roman" w:hAnsi="Times New Roman" w:eastAsia="Arial"/>
          <w:color w:val="000000"/>
        </w:rPr>
        <w:t xml:space="preserve"> </w:t>
      </w:r>
      <w:r w:rsidR="00FC094A">
        <w:rPr>
          <w:rFonts w:ascii="Times New Roman" w:hAnsi="Times New Roman" w:eastAsia="Arial"/>
          <w:color w:val="000000"/>
        </w:rPr>
        <w:t>Lastly, each session will time</w:t>
      </w:r>
      <w:r w:rsidR="00FC094A">
        <w:rPr>
          <w:rFonts w:ascii="Times New Roman" w:hAnsi="Times New Roman" w:eastAsia="Arial"/>
          <w:color w:val="000000"/>
        </w:rPr>
        <w:noBreakHyphen/>
      </w:r>
      <w:r w:rsidR="001C6BDD">
        <w:rPr>
          <w:rFonts w:ascii="Times New Roman" w:hAnsi="Times New Roman" w:eastAsia="Arial"/>
          <w:color w:val="000000"/>
        </w:rPr>
        <w:t xml:space="preserve">out after 60 minutes of inactivity. </w:t>
      </w:r>
      <w:r w:rsidR="00B9651A">
        <w:rPr>
          <w:rFonts w:ascii="Times New Roman" w:hAnsi="Times New Roman" w:eastAsia="Arial"/>
          <w:color w:val="000000"/>
        </w:rPr>
        <w:t xml:space="preserve"> </w:t>
      </w:r>
      <w:r w:rsidR="001C6BDD">
        <w:rPr>
          <w:rFonts w:ascii="Times New Roman" w:hAnsi="Times New Roman" w:eastAsia="Arial"/>
          <w:color w:val="000000"/>
        </w:rPr>
        <w:t>The respondents will need to follow the link to re-enter and continue completing the form</w:t>
      </w:r>
      <w:r w:rsidR="00B243B0">
        <w:rPr>
          <w:rFonts w:ascii="Times New Roman" w:hAnsi="Times New Roman" w:eastAsia="Arial"/>
          <w:color w:val="000000"/>
        </w:rPr>
        <w:t xml:space="preserve"> each time they access the form, or whenever it times out</w:t>
      </w:r>
      <w:r w:rsidR="001C6BDD">
        <w:rPr>
          <w:rFonts w:ascii="Times New Roman" w:hAnsi="Times New Roman" w:eastAsia="Arial"/>
          <w:color w:val="000000"/>
        </w:rPr>
        <w:t xml:space="preserve">. </w:t>
      </w:r>
      <w:r w:rsidR="00B9651A">
        <w:rPr>
          <w:rFonts w:ascii="Times New Roman" w:hAnsi="Times New Roman" w:eastAsia="Arial"/>
          <w:color w:val="000000"/>
        </w:rPr>
        <w:t xml:space="preserve"> </w:t>
      </w:r>
      <w:r w:rsidR="001C6BDD">
        <w:rPr>
          <w:rFonts w:ascii="Times New Roman" w:hAnsi="Times New Roman" w:eastAsia="Arial"/>
          <w:color w:val="000000"/>
        </w:rPr>
        <w:t xml:space="preserve">The form will be available to the respondents for five days, during which SSA will send daily reminders to both respondents. </w:t>
      </w:r>
      <w:r w:rsidR="00B9651A">
        <w:rPr>
          <w:rFonts w:ascii="Times New Roman" w:hAnsi="Times New Roman" w:eastAsia="Arial"/>
          <w:color w:val="000000"/>
        </w:rPr>
        <w:t xml:space="preserve"> </w:t>
      </w:r>
      <w:r w:rsidR="001C6BDD">
        <w:rPr>
          <w:rFonts w:ascii="Times New Roman" w:hAnsi="Times New Roman" w:eastAsia="Arial"/>
          <w:color w:val="000000"/>
        </w:rPr>
        <w:t xml:space="preserve">This is to ensure timely submission and prevent unnecessary delays in processing the appointment. </w:t>
      </w:r>
      <w:r w:rsidR="00B9651A">
        <w:rPr>
          <w:rFonts w:ascii="Times New Roman" w:hAnsi="Times New Roman" w:eastAsia="Arial"/>
          <w:color w:val="000000"/>
        </w:rPr>
        <w:t xml:space="preserve"> </w:t>
      </w:r>
      <w:r w:rsidR="00B243B0">
        <w:rPr>
          <w:rFonts w:ascii="Times New Roman" w:hAnsi="Times New Roman" w:eastAsia="Arial"/>
          <w:color w:val="000000"/>
        </w:rPr>
        <w:t>After those</w:t>
      </w:r>
      <w:r w:rsidR="001C6BDD">
        <w:rPr>
          <w:rFonts w:ascii="Times New Roman" w:hAnsi="Times New Roman" w:eastAsia="Arial"/>
          <w:color w:val="000000"/>
        </w:rPr>
        <w:t xml:space="preserve"> five </w:t>
      </w:r>
      <w:r w:rsidR="00B9651A">
        <w:rPr>
          <w:rFonts w:ascii="Times New Roman" w:hAnsi="Times New Roman" w:eastAsia="Arial"/>
          <w:color w:val="000000"/>
        </w:rPr>
        <w:t>days,</w:t>
      </w:r>
      <w:r w:rsidR="001C6BDD">
        <w:rPr>
          <w:rFonts w:ascii="Times New Roman" w:hAnsi="Times New Roman" w:eastAsia="Arial"/>
          <w:color w:val="000000"/>
        </w:rPr>
        <w:t xml:space="preserve"> respondents will </w:t>
      </w:r>
      <w:r w:rsidR="004D03C1">
        <w:rPr>
          <w:rFonts w:ascii="Times New Roman" w:hAnsi="Times New Roman" w:eastAsia="Arial"/>
          <w:color w:val="000000"/>
        </w:rPr>
        <w:t xml:space="preserve">no longer be able to complete and submit the form. </w:t>
      </w:r>
      <w:r w:rsidR="00B9651A">
        <w:rPr>
          <w:rFonts w:ascii="Times New Roman" w:hAnsi="Times New Roman" w:eastAsia="Arial"/>
          <w:color w:val="000000"/>
        </w:rPr>
        <w:t xml:space="preserve"> </w:t>
      </w:r>
      <w:r w:rsidR="00B243B0">
        <w:rPr>
          <w:rFonts w:ascii="Times New Roman" w:hAnsi="Times New Roman" w:eastAsia="Arial"/>
          <w:color w:val="000000"/>
        </w:rPr>
        <w:t>However, t</w:t>
      </w:r>
      <w:r w:rsidR="004D03C1">
        <w:rPr>
          <w:rFonts w:ascii="Times New Roman" w:hAnsi="Times New Roman" w:eastAsia="Arial"/>
          <w:color w:val="000000"/>
        </w:rPr>
        <w:t>he potential representative may begin the process again to submit a new form</w:t>
      </w:r>
      <w:r w:rsidR="001C6BDD">
        <w:rPr>
          <w:rFonts w:ascii="Times New Roman" w:hAnsi="Times New Roman" w:eastAsia="Arial"/>
          <w:color w:val="000000"/>
        </w:rPr>
        <w:t>.</w:t>
      </w:r>
    </w:p>
    <w:p w:rsidR="002A64A2" w:rsidP="00C03EDF" w:rsidRDefault="00743F6C" w14:paraId="69036C0A" w14:textId="3D2BB6BA">
      <w:pPr>
        <w:rPr>
          <w:rFonts w:ascii="Times New Roman" w:hAnsi="Times New Roman"/>
          <w:color w:val="000000"/>
        </w:rPr>
      </w:pPr>
      <w:r>
        <w:rPr>
          <w:rFonts w:ascii="Times New Roman" w:hAnsi="Times New Roman" w:eastAsia="Arial"/>
          <w:color w:val="000000"/>
        </w:rPr>
        <w:t>Once received, SSA will process the forms as</w:t>
      </w:r>
      <w:r w:rsidR="001C6BDD">
        <w:rPr>
          <w:rFonts w:ascii="Times New Roman" w:hAnsi="Times New Roman" w:eastAsia="Arial"/>
          <w:color w:val="000000"/>
        </w:rPr>
        <w:t xml:space="preserve"> </w:t>
      </w:r>
      <w:r>
        <w:rPr>
          <w:rFonts w:ascii="Times New Roman" w:hAnsi="Times New Roman" w:eastAsia="Arial"/>
          <w:color w:val="000000"/>
        </w:rPr>
        <w:t>we did previously</w:t>
      </w:r>
      <w:r w:rsidR="00B243B0">
        <w:rPr>
          <w:rFonts w:ascii="Times New Roman" w:hAnsi="Times New Roman" w:eastAsia="Arial"/>
          <w:color w:val="000000"/>
        </w:rPr>
        <w:t xml:space="preserve">:  </w:t>
      </w:r>
      <w:r>
        <w:rPr>
          <w:rFonts w:ascii="Times New Roman" w:hAnsi="Times New Roman" w:eastAsia="Arial"/>
          <w:color w:val="000000"/>
        </w:rPr>
        <w:t xml:space="preserve">an SSA technician will enter the information captured on the form into the Registration and Appointment Services for Representatives (RASR) application.  The technician will forward the </w:t>
      </w:r>
      <w:r w:rsidR="007E0EC0">
        <w:rPr>
          <w:rFonts w:ascii="Times New Roman" w:hAnsi="Times New Roman" w:eastAsia="Arial"/>
          <w:color w:val="000000"/>
        </w:rPr>
        <w:t xml:space="preserve">image </w:t>
      </w:r>
      <w:r>
        <w:rPr>
          <w:rFonts w:ascii="Times New Roman" w:hAnsi="Times New Roman" w:eastAsia="Arial"/>
          <w:color w:val="000000"/>
        </w:rPr>
        <w:t>copy of the completed form to the electronic folder housed in SSA’s system</w:t>
      </w:r>
      <w:r w:rsidR="0066630D">
        <w:rPr>
          <w:rFonts w:ascii="Times New Roman" w:hAnsi="Times New Roman" w:eastAsia="Arial"/>
          <w:color w:val="000000"/>
        </w:rPr>
        <w:t>.</w:t>
      </w:r>
      <w:r w:rsidR="00B9651A">
        <w:rPr>
          <w:rFonts w:ascii="Times New Roman" w:hAnsi="Times New Roman"/>
          <w:color w:val="000000"/>
        </w:rPr>
        <w:t xml:space="preserve"> </w:t>
      </w:r>
    </w:p>
    <w:p w:rsidR="002A64A2" w:rsidP="00C03EDF" w:rsidRDefault="002A64A2" w14:paraId="2E659D5E" w14:textId="77777777">
      <w:pPr>
        <w:rPr>
          <w:rFonts w:ascii="Times New Roman" w:hAnsi="Times New Roman"/>
          <w:color w:val="000000"/>
        </w:rPr>
      </w:pPr>
    </w:p>
    <w:p w:rsidR="0066630D" w:rsidP="00C03EDF" w:rsidRDefault="00743F6C" w14:paraId="136B14E1" w14:textId="5A645CB4">
      <w:pPr>
        <w:rPr>
          <w:rFonts w:ascii="Times New Roman" w:hAnsi="Times New Roman"/>
          <w:color w:val="000000"/>
        </w:rPr>
      </w:pPr>
      <w:r w:rsidRPr="0066630D">
        <w:rPr>
          <w:rFonts w:ascii="Times New Roman" w:hAnsi="Times New Roman"/>
          <w:color w:val="000000"/>
        </w:rPr>
        <w:t xml:space="preserve">SSA will use this new </w:t>
      </w:r>
      <w:r w:rsidR="002E70BF">
        <w:rPr>
          <w:rFonts w:ascii="Times New Roman" w:hAnsi="Times New Roman"/>
          <w:color w:val="000000"/>
        </w:rPr>
        <w:t xml:space="preserve">electronically </w:t>
      </w:r>
      <w:proofErr w:type="spellStart"/>
      <w:r w:rsidRPr="0066630D">
        <w:rPr>
          <w:rFonts w:ascii="Times New Roman" w:hAnsi="Times New Roman"/>
          <w:color w:val="000000"/>
        </w:rPr>
        <w:t>submit</w:t>
      </w:r>
      <w:r>
        <w:rPr>
          <w:rFonts w:ascii="Times New Roman" w:hAnsi="Times New Roman"/>
          <w:color w:val="000000"/>
        </w:rPr>
        <w:t>table</w:t>
      </w:r>
      <w:proofErr w:type="spellEnd"/>
      <w:r w:rsidRPr="0066630D">
        <w:rPr>
          <w:rFonts w:ascii="Times New Roman" w:hAnsi="Times New Roman"/>
          <w:color w:val="000000"/>
        </w:rPr>
        <w:t xml:space="preserve"> PDF p</w:t>
      </w:r>
      <w:r w:rsidR="002A64A2">
        <w:rPr>
          <w:rFonts w:ascii="Times New Roman" w:hAnsi="Times New Roman"/>
          <w:color w:val="000000"/>
        </w:rPr>
        <w:t>rocess during the current COVID</w:t>
      </w:r>
      <w:r w:rsidR="002A64A2">
        <w:rPr>
          <w:rFonts w:ascii="Times New Roman" w:hAnsi="Times New Roman"/>
          <w:color w:val="000000"/>
        </w:rPr>
        <w:noBreakHyphen/>
      </w:r>
      <w:r w:rsidRPr="0066630D">
        <w:rPr>
          <w:rFonts w:ascii="Times New Roman" w:hAnsi="Times New Roman"/>
          <w:color w:val="000000"/>
        </w:rPr>
        <w:t xml:space="preserve">19 </w:t>
      </w:r>
      <w:r>
        <w:rPr>
          <w:rFonts w:ascii="Times New Roman" w:hAnsi="Times New Roman"/>
          <w:color w:val="000000"/>
        </w:rPr>
        <w:t>health emergency</w:t>
      </w:r>
      <w:r w:rsidRPr="0066630D">
        <w:rPr>
          <w:rFonts w:ascii="Times New Roman" w:hAnsi="Times New Roman"/>
          <w:color w:val="000000"/>
        </w:rPr>
        <w:t xml:space="preserve">.  Once the current emergency ends, we will reevaluate the </w:t>
      </w:r>
      <w:proofErr w:type="spellStart"/>
      <w:r w:rsidRPr="0066630D">
        <w:rPr>
          <w:rFonts w:ascii="Times New Roman" w:hAnsi="Times New Roman"/>
          <w:color w:val="000000"/>
        </w:rPr>
        <w:t>submittable</w:t>
      </w:r>
      <w:proofErr w:type="spellEnd"/>
      <w:r w:rsidRPr="0066630D">
        <w:rPr>
          <w:rFonts w:ascii="Times New Roman" w:hAnsi="Times New Roman"/>
          <w:color w:val="000000"/>
        </w:rPr>
        <w:t xml:space="preserve"> PDF process and determine whether we </w:t>
      </w:r>
      <w:r w:rsidR="00241CF8">
        <w:rPr>
          <w:rFonts w:ascii="Times New Roman" w:hAnsi="Times New Roman"/>
          <w:color w:val="000000"/>
        </w:rPr>
        <w:t xml:space="preserve">will </w:t>
      </w:r>
      <w:r w:rsidRPr="0066630D">
        <w:rPr>
          <w:rFonts w:ascii="Times New Roman" w:hAnsi="Times New Roman"/>
          <w:color w:val="000000"/>
        </w:rPr>
        <w:t>continue to use it or discontinue</w:t>
      </w:r>
      <w:r>
        <w:rPr>
          <w:rFonts w:ascii="Times New Roman" w:hAnsi="Times New Roman"/>
          <w:color w:val="000000"/>
        </w:rPr>
        <w:t xml:space="preserve"> it</w:t>
      </w:r>
      <w:r w:rsidR="0066630D">
        <w:rPr>
          <w:rFonts w:ascii="Times New Roman" w:hAnsi="Times New Roman"/>
          <w:color w:val="000000"/>
        </w:rPr>
        <w:t xml:space="preserve">. </w:t>
      </w:r>
    </w:p>
    <w:p w:rsidR="00C01C7C" w:rsidP="00C03EDF" w:rsidRDefault="00C01C7C" w14:paraId="0E0CA6D3" w14:textId="77777777">
      <w:pPr>
        <w:rPr>
          <w:rFonts w:ascii="Times New Roman" w:hAnsi="Times New Roman"/>
          <w:color w:val="000000"/>
        </w:rPr>
      </w:pPr>
    </w:p>
    <w:p w:rsidR="00C01C7C" w:rsidP="00C03EDF" w:rsidRDefault="00743F6C" w14:paraId="1668B124" w14:textId="7DE999F9">
      <w:pPr>
        <w:rPr>
          <w:rFonts w:ascii="Times New Roman" w:hAnsi="Times New Roman"/>
          <w:color w:val="000000"/>
        </w:rPr>
      </w:pPr>
      <w:r>
        <w:rPr>
          <w:rFonts w:ascii="Times New Roman" w:hAnsi="Times New Roman"/>
          <w:color w:val="000000"/>
        </w:rPr>
        <w:t>We expect to implement this new electronic version of the SSA-1696, the e1696</w:t>
      </w:r>
      <w:r w:rsidR="007A152A">
        <w:rPr>
          <w:rFonts w:ascii="Times New Roman" w:hAnsi="Times New Roman"/>
          <w:color w:val="000000"/>
        </w:rPr>
        <w:t xml:space="preserve">, as </w:t>
      </w:r>
      <w:r w:rsidR="00384AC2">
        <w:rPr>
          <w:rFonts w:ascii="Times New Roman" w:hAnsi="Times New Roman"/>
          <w:color w:val="000000"/>
        </w:rPr>
        <w:t>soon</w:t>
      </w:r>
      <w:r w:rsidR="007A152A">
        <w:rPr>
          <w:rFonts w:ascii="Times New Roman" w:hAnsi="Times New Roman"/>
          <w:color w:val="000000"/>
        </w:rPr>
        <w:t xml:space="preserve"> as possible</w:t>
      </w:r>
      <w:r w:rsidR="00384AC2">
        <w:rPr>
          <w:rFonts w:ascii="Times New Roman" w:hAnsi="Times New Roman"/>
          <w:color w:val="000000"/>
        </w:rPr>
        <w:t xml:space="preserve"> </w:t>
      </w:r>
      <w:r w:rsidR="007A152A">
        <w:rPr>
          <w:rFonts w:ascii="Times New Roman" w:hAnsi="Times New Roman"/>
          <w:color w:val="000000"/>
        </w:rPr>
        <w:t>after OMB approval</w:t>
      </w:r>
      <w:r>
        <w:rPr>
          <w:rFonts w:ascii="Times New Roman" w:hAnsi="Times New Roman"/>
          <w:color w:val="000000"/>
        </w:rPr>
        <w:t>.  Therefore, we are asking for OMB’s approval as soon as possible to ensure we can begin using this new version with the public</w:t>
      </w:r>
      <w:r w:rsidR="00C01C7C">
        <w:rPr>
          <w:rFonts w:ascii="Times New Roman" w:hAnsi="Times New Roman"/>
          <w:color w:val="000000"/>
        </w:rPr>
        <w:t>.</w:t>
      </w:r>
    </w:p>
    <w:p w:rsidR="00AC6045" w:rsidP="00C03EDF" w:rsidRDefault="00AC6045" w14:paraId="4960664E" w14:textId="77777777">
      <w:pPr>
        <w:rPr>
          <w:rFonts w:ascii="Times New Roman" w:hAnsi="Times New Roman"/>
          <w:color w:val="000000"/>
        </w:rPr>
      </w:pPr>
    </w:p>
    <w:p w:rsidR="0066630D" w:rsidP="00C03EDF" w:rsidRDefault="0066630D" w14:paraId="124188F8" w14:textId="77777777">
      <w:pPr>
        <w:rPr>
          <w:rFonts w:ascii="Times New Roman" w:hAnsi="Times New Roman"/>
          <w:b/>
          <w:snapToGrid w:val="0"/>
          <w:u w:val="single"/>
        </w:rPr>
      </w:pPr>
    </w:p>
    <w:p w:rsidRPr="00855A2B" w:rsidR="00855A2B" w:rsidP="00C03EDF" w:rsidRDefault="003958A1" w14:paraId="77304245" w14:textId="77777777">
      <w:pPr>
        <w:rPr>
          <w:rFonts w:ascii="Times New Roman" w:hAnsi="Times New Roman"/>
          <w:b/>
          <w:snapToGrid w:val="0"/>
          <w:u w:val="single"/>
        </w:rPr>
      </w:pPr>
      <w:r>
        <w:rPr>
          <w:rFonts w:ascii="Times New Roman" w:hAnsi="Times New Roman"/>
          <w:b/>
          <w:snapToGrid w:val="0"/>
          <w:u w:val="single"/>
        </w:rPr>
        <w:t>Justification for Non-Substantive Changes to the Collection</w:t>
      </w:r>
      <w:r w:rsidRPr="00855A2B">
        <w:rPr>
          <w:rFonts w:ascii="Times New Roman" w:hAnsi="Times New Roman"/>
          <w:b/>
          <w:snapToGrid w:val="0"/>
          <w:u w:val="single"/>
        </w:rPr>
        <w:t xml:space="preserve"> </w:t>
      </w:r>
      <w:r>
        <w:rPr>
          <w:rFonts w:ascii="Times New Roman" w:hAnsi="Times New Roman"/>
          <w:b/>
          <w:snapToGrid w:val="0"/>
          <w:u w:val="single"/>
        </w:rPr>
        <w:t xml:space="preserve">or </w:t>
      </w:r>
      <w:r w:rsidRPr="00855A2B" w:rsidR="00855A2B">
        <w:rPr>
          <w:rFonts w:ascii="Times New Roman" w:hAnsi="Times New Roman"/>
          <w:b/>
          <w:snapToGrid w:val="0"/>
          <w:u w:val="single"/>
        </w:rPr>
        <w:t>Resubmission of the Collection within One Year of OMB Approval</w:t>
      </w:r>
    </w:p>
    <w:p w:rsidR="00855A2B" w:rsidP="00C03EDF" w:rsidRDefault="00855A2B" w14:paraId="116B4968" w14:textId="77777777">
      <w:pPr>
        <w:rPr>
          <w:rFonts w:ascii="Times New Roman" w:hAnsi="Times New Roman"/>
          <w:snapToGrid w:val="0"/>
        </w:rPr>
      </w:pPr>
    </w:p>
    <w:p w:rsidRPr="00D73A8F" w:rsidR="0066630D" w:rsidP="0066630D" w:rsidRDefault="0066630D" w14:paraId="5BEBC377" w14:textId="77777777">
      <w:pPr>
        <w:rPr>
          <w:rFonts w:ascii="Times New Roman" w:hAnsi="Times New Roman"/>
          <w:snapToGrid w:val="0"/>
        </w:rPr>
      </w:pPr>
      <w:r w:rsidRPr="00D73A8F">
        <w:rPr>
          <w:rFonts w:ascii="Times New Roman" w:hAnsi="Times New Roman"/>
          <w:snapToGrid w:val="0"/>
        </w:rPr>
        <w:t>We are making the following interim changes to the information collection due to COVID-19 restrictions:</w:t>
      </w:r>
    </w:p>
    <w:p w:rsidR="00262B15" w:rsidP="00C03EDF" w:rsidRDefault="00262B15" w14:paraId="7EB69E45" w14:textId="77777777">
      <w:pPr>
        <w:rPr>
          <w:rFonts w:ascii="Times New Roman" w:hAnsi="Times New Roman"/>
          <w:snapToGrid w:val="0"/>
        </w:rPr>
      </w:pPr>
    </w:p>
    <w:p w:rsidRPr="00F85C33" w:rsidR="00C21912" w:rsidP="004D03C1" w:rsidRDefault="00E15B5E" w14:paraId="1864B5C5" w14:textId="52B409E0">
      <w:pPr>
        <w:numPr>
          <w:ilvl w:val="0"/>
          <w:numId w:val="1"/>
        </w:numPr>
        <w:rPr>
          <w:rFonts w:ascii="Times New Roman" w:hAnsi="Times New Roman"/>
          <w:snapToGrid w:val="0"/>
        </w:rPr>
      </w:pPr>
      <w:r w:rsidRPr="00F85C33">
        <w:rPr>
          <w:rFonts w:ascii="Times New Roman" w:hAnsi="Times New Roman"/>
          <w:b/>
          <w:snapToGrid w:val="0"/>
          <w:u w:val="single"/>
        </w:rPr>
        <w:t>Change #1</w:t>
      </w:r>
      <w:r w:rsidRPr="00F85C33">
        <w:rPr>
          <w:rFonts w:ascii="Times New Roman" w:hAnsi="Times New Roman"/>
          <w:b/>
          <w:snapToGrid w:val="0"/>
        </w:rPr>
        <w:t>:</w:t>
      </w:r>
      <w:r w:rsidRPr="00F85C33">
        <w:rPr>
          <w:rFonts w:ascii="Times New Roman" w:hAnsi="Times New Roman"/>
          <w:snapToGrid w:val="0"/>
        </w:rPr>
        <w:t xml:space="preserve"> </w:t>
      </w:r>
      <w:r w:rsidRPr="00F85C33" w:rsidR="00C21912">
        <w:rPr>
          <w:rFonts w:ascii="Times New Roman" w:hAnsi="Times New Roman"/>
          <w:snapToGrid w:val="0"/>
        </w:rPr>
        <w:t xml:space="preserve"> </w:t>
      </w:r>
      <w:r w:rsidRPr="00F85C33" w:rsidR="00743F6C">
        <w:rPr>
          <w:rFonts w:ascii="Times New Roman" w:hAnsi="Times New Roman"/>
          <w:snapToGrid w:val="0"/>
        </w:rPr>
        <w:t>The representative must read and acknowledge instructions to complete the form</w:t>
      </w:r>
      <w:r w:rsidRPr="00F85C33" w:rsidR="00241CF8">
        <w:rPr>
          <w:rFonts w:ascii="Times New Roman" w:hAnsi="Times New Roman"/>
          <w:snapToGrid w:val="0"/>
        </w:rPr>
        <w:t xml:space="preserve"> as well as the Privacy Act Statement associated with the SSA-1696</w:t>
      </w:r>
      <w:r w:rsidRPr="00F85C33" w:rsidR="00F85C33">
        <w:rPr>
          <w:rFonts w:ascii="Times New Roman" w:hAnsi="Times New Roman"/>
          <w:snapToGrid w:val="0"/>
        </w:rPr>
        <w:t xml:space="preserve">. </w:t>
      </w:r>
    </w:p>
    <w:p w:rsidR="002A64A2" w:rsidP="00C21912" w:rsidRDefault="002A64A2" w14:paraId="5AA4DD5C" w14:textId="77777777">
      <w:pPr>
        <w:ind w:left="360"/>
        <w:rPr>
          <w:rFonts w:ascii="Times New Roman" w:hAnsi="Times New Roman"/>
          <w:b/>
          <w:snapToGrid w:val="0"/>
          <w:u w:val="single"/>
        </w:rPr>
      </w:pPr>
    </w:p>
    <w:p w:rsidR="00C21912" w:rsidP="00FC094A" w:rsidRDefault="00E15B5E" w14:paraId="49BF2778" w14:textId="27C188D9">
      <w:pPr>
        <w:ind w:left="360"/>
        <w:rPr>
          <w:rFonts w:ascii="Times New Roman" w:hAnsi="Times New Roman"/>
          <w:snapToGrid w:val="0"/>
        </w:rPr>
      </w:pPr>
      <w:r w:rsidRPr="00C21912">
        <w:rPr>
          <w:rFonts w:ascii="Times New Roman" w:hAnsi="Times New Roman"/>
          <w:b/>
          <w:snapToGrid w:val="0"/>
          <w:u w:val="single"/>
        </w:rPr>
        <w:t>Justification</w:t>
      </w:r>
      <w:r w:rsidRPr="00C21912" w:rsidR="00325251">
        <w:rPr>
          <w:rFonts w:ascii="Times New Roman" w:hAnsi="Times New Roman"/>
          <w:b/>
          <w:snapToGrid w:val="0"/>
          <w:u w:val="single"/>
        </w:rPr>
        <w:t xml:space="preserve"> </w:t>
      </w:r>
      <w:r w:rsidRPr="00C21912">
        <w:rPr>
          <w:rFonts w:ascii="Times New Roman" w:hAnsi="Times New Roman"/>
          <w:b/>
          <w:snapToGrid w:val="0"/>
          <w:u w:val="single"/>
        </w:rPr>
        <w:t>#1</w:t>
      </w:r>
      <w:r w:rsidRPr="00C21912">
        <w:rPr>
          <w:rFonts w:ascii="Times New Roman" w:hAnsi="Times New Roman"/>
          <w:b/>
          <w:snapToGrid w:val="0"/>
        </w:rPr>
        <w:t>:</w:t>
      </w:r>
      <w:r>
        <w:rPr>
          <w:rFonts w:ascii="Times New Roman" w:hAnsi="Times New Roman"/>
          <w:snapToGrid w:val="0"/>
        </w:rPr>
        <w:t xml:space="preserve"> </w:t>
      </w:r>
      <w:r w:rsidR="00C21912">
        <w:rPr>
          <w:rFonts w:ascii="Times New Roman" w:hAnsi="Times New Roman"/>
          <w:snapToGrid w:val="0"/>
        </w:rPr>
        <w:t xml:space="preserve"> </w:t>
      </w:r>
      <w:r w:rsidR="00743F6C">
        <w:rPr>
          <w:rFonts w:ascii="Times New Roman" w:hAnsi="Times New Roman"/>
          <w:snapToGrid w:val="0"/>
        </w:rPr>
        <w:t xml:space="preserve">Because the instructions </w:t>
      </w:r>
      <w:r w:rsidR="007667BC">
        <w:rPr>
          <w:rFonts w:ascii="Times New Roman" w:hAnsi="Times New Roman"/>
          <w:snapToGrid w:val="0"/>
        </w:rPr>
        <w:t xml:space="preserve">for </w:t>
      </w:r>
      <w:r w:rsidR="00743F6C">
        <w:rPr>
          <w:rFonts w:ascii="Times New Roman" w:hAnsi="Times New Roman"/>
          <w:snapToGrid w:val="0"/>
        </w:rPr>
        <w:t xml:space="preserve">the online form are different from the paper form, we </w:t>
      </w:r>
      <w:r w:rsidR="00363AA3">
        <w:rPr>
          <w:rFonts w:ascii="Times New Roman" w:hAnsi="Times New Roman"/>
          <w:snapToGrid w:val="0"/>
        </w:rPr>
        <w:t xml:space="preserve">have placed the online instructions before the template </w:t>
      </w:r>
      <w:r w:rsidR="00743F6C">
        <w:rPr>
          <w:rFonts w:ascii="Times New Roman" w:hAnsi="Times New Roman"/>
          <w:snapToGrid w:val="0"/>
        </w:rPr>
        <w:t xml:space="preserve">to ensure </w:t>
      </w:r>
      <w:r w:rsidR="00363AA3">
        <w:rPr>
          <w:rFonts w:ascii="Times New Roman" w:hAnsi="Times New Roman"/>
          <w:snapToGrid w:val="0"/>
        </w:rPr>
        <w:t xml:space="preserve">both respondents </w:t>
      </w:r>
      <w:r w:rsidR="00743F6C">
        <w:rPr>
          <w:rFonts w:ascii="Times New Roman" w:hAnsi="Times New Roman"/>
          <w:snapToGrid w:val="0"/>
        </w:rPr>
        <w:t>read them and acknowledge them before moving on</w:t>
      </w:r>
      <w:r w:rsidR="00363AA3">
        <w:rPr>
          <w:rFonts w:ascii="Times New Roman" w:hAnsi="Times New Roman"/>
          <w:snapToGrid w:val="0"/>
        </w:rPr>
        <w:t xml:space="preserve"> to fill out the form</w:t>
      </w:r>
      <w:r w:rsidR="00743F6C">
        <w:rPr>
          <w:rFonts w:ascii="Times New Roman" w:hAnsi="Times New Roman"/>
          <w:snapToGrid w:val="0"/>
        </w:rPr>
        <w:t xml:space="preserve">.  Some representatives currently fill out several of these forms, and may have memorized the instructions for the paper version.  </w:t>
      </w:r>
      <w:r w:rsidR="00363AA3">
        <w:rPr>
          <w:rFonts w:ascii="Times New Roman" w:hAnsi="Times New Roman"/>
          <w:snapToGrid w:val="0"/>
        </w:rPr>
        <w:t>T</w:t>
      </w:r>
      <w:r w:rsidR="00743F6C">
        <w:rPr>
          <w:rFonts w:ascii="Times New Roman" w:hAnsi="Times New Roman"/>
          <w:snapToGrid w:val="0"/>
        </w:rPr>
        <w:t xml:space="preserve">o ensure everyone knows about </w:t>
      </w:r>
      <w:r w:rsidR="00743F6C">
        <w:rPr>
          <w:rFonts w:ascii="Times New Roman" w:hAnsi="Times New Roman"/>
          <w:snapToGrid w:val="0"/>
        </w:rPr>
        <w:lastRenderedPageBreak/>
        <w:t xml:space="preserve">the changes to our electronic version, we are highlighting some sections to </w:t>
      </w:r>
      <w:r w:rsidR="007F488C">
        <w:rPr>
          <w:rFonts w:ascii="Times New Roman" w:hAnsi="Times New Roman"/>
          <w:snapToGrid w:val="0"/>
        </w:rPr>
        <w:t xml:space="preserve">bring attention to them and encourage </w:t>
      </w:r>
      <w:r w:rsidR="00743F6C">
        <w:rPr>
          <w:rFonts w:ascii="Times New Roman" w:hAnsi="Times New Roman"/>
          <w:snapToGrid w:val="0"/>
        </w:rPr>
        <w:t xml:space="preserve">everyone </w:t>
      </w:r>
      <w:r w:rsidR="007F488C">
        <w:rPr>
          <w:rFonts w:ascii="Times New Roman" w:hAnsi="Times New Roman"/>
          <w:snapToGrid w:val="0"/>
        </w:rPr>
        <w:t xml:space="preserve">to </w:t>
      </w:r>
      <w:r w:rsidR="00743F6C">
        <w:rPr>
          <w:rFonts w:ascii="Times New Roman" w:hAnsi="Times New Roman"/>
          <w:snapToGrid w:val="0"/>
        </w:rPr>
        <w:t>read the new instructions</w:t>
      </w:r>
      <w:r w:rsidR="00C21912">
        <w:rPr>
          <w:rFonts w:ascii="Times New Roman" w:hAnsi="Times New Roman"/>
          <w:snapToGrid w:val="0"/>
        </w:rPr>
        <w:t>.</w:t>
      </w:r>
    </w:p>
    <w:p w:rsidR="00384AC2" w:rsidP="00FC094A" w:rsidRDefault="00384AC2" w14:paraId="46ABC552" w14:textId="77777777">
      <w:pPr>
        <w:ind w:left="360"/>
        <w:rPr>
          <w:rFonts w:ascii="Times New Roman" w:hAnsi="Times New Roman"/>
          <w:snapToGrid w:val="0"/>
        </w:rPr>
      </w:pPr>
    </w:p>
    <w:p w:rsidR="003963E2" w:rsidP="00FE7C8D" w:rsidRDefault="005F21E9" w14:paraId="455A06A7" w14:textId="2C9A9899">
      <w:pPr>
        <w:numPr>
          <w:ilvl w:val="0"/>
          <w:numId w:val="1"/>
        </w:numPr>
        <w:rPr>
          <w:rFonts w:ascii="Times New Roman" w:hAnsi="Times New Roman"/>
          <w:snapToGrid w:val="0"/>
        </w:rPr>
      </w:pPr>
      <w:r w:rsidRPr="00C21912">
        <w:rPr>
          <w:rFonts w:ascii="Times New Roman" w:hAnsi="Times New Roman"/>
          <w:b/>
          <w:snapToGrid w:val="0"/>
          <w:u w:val="single"/>
        </w:rPr>
        <w:t>Change #</w:t>
      </w:r>
      <w:r w:rsidRPr="00C21912" w:rsidR="00325251">
        <w:rPr>
          <w:rFonts w:ascii="Times New Roman" w:hAnsi="Times New Roman"/>
          <w:b/>
          <w:snapToGrid w:val="0"/>
          <w:u w:val="single"/>
        </w:rPr>
        <w:t>2</w:t>
      </w:r>
      <w:r w:rsidRPr="00C21912">
        <w:rPr>
          <w:rFonts w:ascii="Times New Roman" w:hAnsi="Times New Roman"/>
          <w:b/>
          <w:snapToGrid w:val="0"/>
        </w:rPr>
        <w:t>:</w:t>
      </w:r>
      <w:r w:rsidRPr="003963E2" w:rsidR="008107E0">
        <w:rPr>
          <w:rFonts w:ascii="Times New Roman" w:hAnsi="Times New Roman"/>
          <w:snapToGrid w:val="0"/>
        </w:rPr>
        <w:t xml:space="preserve"> </w:t>
      </w:r>
      <w:r w:rsidR="00C21912">
        <w:rPr>
          <w:rFonts w:ascii="Times New Roman" w:hAnsi="Times New Roman"/>
          <w:snapToGrid w:val="0"/>
        </w:rPr>
        <w:t xml:space="preserve"> </w:t>
      </w:r>
      <w:r w:rsidR="00743F6C">
        <w:rPr>
          <w:rFonts w:ascii="Times New Roman" w:hAnsi="Times New Roman"/>
          <w:snapToGrid w:val="0"/>
        </w:rPr>
        <w:t xml:space="preserve">The second screen requires the </w:t>
      </w:r>
      <w:r w:rsidR="007667BC">
        <w:rPr>
          <w:rFonts w:ascii="Times New Roman" w:hAnsi="Times New Roman"/>
          <w:snapToGrid w:val="0"/>
        </w:rPr>
        <w:t xml:space="preserve">representative to enter and confirm the </w:t>
      </w:r>
      <w:r w:rsidR="00743F6C">
        <w:rPr>
          <w:rFonts w:ascii="Times New Roman" w:hAnsi="Times New Roman"/>
          <w:snapToGrid w:val="0"/>
        </w:rPr>
        <w:t>email addresses of the representative and the claimant</w:t>
      </w:r>
      <w:r w:rsidR="00E555C0">
        <w:rPr>
          <w:rFonts w:ascii="Times New Roman" w:hAnsi="Times New Roman"/>
          <w:snapToGrid w:val="0"/>
        </w:rPr>
        <w:t xml:space="preserve">. </w:t>
      </w:r>
      <w:r w:rsidR="007D5840">
        <w:rPr>
          <w:rFonts w:ascii="Times New Roman" w:hAnsi="Times New Roman"/>
          <w:snapToGrid w:val="0"/>
        </w:rPr>
        <w:t xml:space="preserve"> </w:t>
      </w:r>
      <w:r w:rsidR="00E555C0">
        <w:rPr>
          <w:rFonts w:ascii="Times New Roman" w:hAnsi="Times New Roman"/>
          <w:snapToGrid w:val="0"/>
        </w:rPr>
        <w:t>It also require</w:t>
      </w:r>
      <w:r w:rsidR="00EC2B18">
        <w:rPr>
          <w:rFonts w:ascii="Times New Roman" w:hAnsi="Times New Roman"/>
          <w:snapToGrid w:val="0"/>
        </w:rPr>
        <w:t>s</w:t>
      </w:r>
      <w:r w:rsidR="00E555C0">
        <w:rPr>
          <w:rFonts w:ascii="Times New Roman" w:hAnsi="Times New Roman"/>
          <w:snapToGrid w:val="0"/>
        </w:rPr>
        <w:t xml:space="preserve"> the representative to establish and confirm a password and share it with the claimant</w:t>
      </w:r>
      <w:r w:rsidR="00241CF8">
        <w:rPr>
          <w:rFonts w:ascii="Times New Roman" w:hAnsi="Times New Roman"/>
          <w:snapToGrid w:val="0"/>
        </w:rPr>
        <w:t xml:space="preserve"> </w:t>
      </w:r>
      <w:r w:rsidR="00363AA3">
        <w:rPr>
          <w:rFonts w:ascii="Times New Roman" w:hAnsi="Times New Roman"/>
          <w:snapToGrid w:val="0"/>
        </w:rPr>
        <w:t xml:space="preserve">(offline, via a method of the representative’s choice) </w:t>
      </w:r>
      <w:r w:rsidR="00241CF8">
        <w:rPr>
          <w:rFonts w:ascii="Times New Roman" w:hAnsi="Times New Roman"/>
          <w:snapToGrid w:val="0"/>
        </w:rPr>
        <w:t>to protect the confidentiality of the information contained within the e1696</w:t>
      </w:r>
      <w:r w:rsidR="003963E2">
        <w:rPr>
          <w:rFonts w:ascii="Times New Roman" w:hAnsi="Times New Roman"/>
          <w:snapToGrid w:val="0"/>
        </w:rPr>
        <w:t xml:space="preserve">. </w:t>
      </w:r>
    </w:p>
    <w:p w:rsidR="00C21912" w:rsidP="00C21912" w:rsidRDefault="00C21912" w14:paraId="29BE0944" w14:textId="77777777">
      <w:pPr>
        <w:ind w:left="360"/>
        <w:rPr>
          <w:rFonts w:ascii="Times New Roman" w:hAnsi="Times New Roman"/>
          <w:snapToGrid w:val="0"/>
        </w:rPr>
      </w:pPr>
    </w:p>
    <w:p w:rsidRPr="003963E2" w:rsidR="00C36C61" w:rsidP="003963E2" w:rsidRDefault="00C36C61" w14:paraId="7A762BF3" w14:textId="0F0AB24C">
      <w:pPr>
        <w:ind w:left="360"/>
        <w:rPr>
          <w:rFonts w:ascii="Times New Roman" w:hAnsi="Times New Roman"/>
          <w:snapToGrid w:val="0"/>
        </w:rPr>
      </w:pPr>
      <w:r w:rsidRPr="00C21912">
        <w:rPr>
          <w:rFonts w:ascii="Times New Roman" w:hAnsi="Times New Roman"/>
          <w:b/>
          <w:snapToGrid w:val="0"/>
          <w:u w:val="single"/>
        </w:rPr>
        <w:t>Justification</w:t>
      </w:r>
      <w:r w:rsidRPr="00C21912" w:rsidR="00325251">
        <w:rPr>
          <w:rFonts w:ascii="Times New Roman" w:hAnsi="Times New Roman"/>
          <w:b/>
          <w:snapToGrid w:val="0"/>
          <w:u w:val="single"/>
        </w:rPr>
        <w:t xml:space="preserve"> </w:t>
      </w:r>
      <w:r w:rsidRPr="00C21912">
        <w:rPr>
          <w:rFonts w:ascii="Times New Roman" w:hAnsi="Times New Roman"/>
          <w:b/>
          <w:snapToGrid w:val="0"/>
          <w:u w:val="single"/>
        </w:rPr>
        <w:t>#</w:t>
      </w:r>
      <w:r w:rsidRPr="00C21912" w:rsidR="00325251">
        <w:rPr>
          <w:rFonts w:ascii="Times New Roman" w:hAnsi="Times New Roman"/>
          <w:b/>
          <w:snapToGrid w:val="0"/>
          <w:u w:val="single"/>
        </w:rPr>
        <w:t>2</w:t>
      </w:r>
      <w:r w:rsidRPr="00C21912">
        <w:rPr>
          <w:rFonts w:ascii="Times New Roman" w:hAnsi="Times New Roman"/>
          <w:b/>
          <w:snapToGrid w:val="0"/>
        </w:rPr>
        <w:t>:</w:t>
      </w:r>
      <w:r w:rsidRPr="003963E2">
        <w:rPr>
          <w:rFonts w:ascii="Times New Roman" w:hAnsi="Times New Roman"/>
          <w:snapToGrid w:val="0"/>
        </w:rPr>
        <w:t xml:space="preserve"> </w:t>
      </w:r>
      <w:r w:rsidR="00C21912">
        <w:rPr>
          <w:rFonts w:ascii="Times New Roman" w:hAnsi="Times New Roman"/>
          <w:snapToGrid w:val="0"/>
        </w:rPr>
        <w:t xml:space="preserve"> </w:t>
      </w:r>
      <w:r w:rsidR="00743F6C">
        <w:rPr>
          <w:rFonts w:ascii="Times New Roman" w:hAnsi="Times New Roman"/>
          <w:snapToGrid w:val="0"/>
        </w:rPr>
        <w:t>Once the</w:t>
      </w:r>
      <w:r w:rsidR="007667BC">
        <w:rPr>
          <w:rFonts w:ascii="Times New Roman" w:hAnsi="Times New Roman"/>
          <w:snapToGrid w:val="0"/>
        </w:rPr>
        <w:t xml:space="preserve"> representative</w:t>
      </w:r>
      <w:r w:rsidR="00743F6C">
        <w:rPr>
          <w:rFonts w:ascii="Times New Roman" w:hAnsi="Times New Roman"/>
          <w:snapToGrid w:val="0"/>
        </w:rPr>
        <w:t xml:space="preserve"> submit</w:t>
      </w:r>
      <w:r w:rsidR="007667BC">
        <w:rPr>
          <w:rFonts w:ascii="Times New Roman" w:hAnsi="Times New Roman"/>
          <w:snapToGrid w:val="0"/>
        </w:rPr>
        <w:t>s</w:t>
      </w:r>
      <w:r w:rsidR="00743F6C">
        <w:rPr>
          <w:rFonts w:ascii="Times New Roman" w:hAnsi="Times New Roman"/>
          <w:snapToGrid w:val="0"/>
        </w:rPr>
        <w:t xml:space="preserve"> the email addresses</w:t>
      </w:r>
      <w:r w:rsidR="00241CF8">
        <w:rPr>
          <w:rFonts w:ascii="Times New Roman" w:hAnsi="Times New Roman"/>
          <w:snapToGrid w:val="0"/>
        </w:rPr>
        <w:t xml:space="preserve"> and create</w:t>
      </w:r>
      <w:r w:rsidR="007667BC">
        <w:rPr>
          <w:rFonts w:ascii="Times New Roman" w:hAnsi="Times New Roman"/>
          <w:snapToGrid w:val="0"/>
        </w:rPr>
        <w:t>s</w:t>
      </w:r>
      <w:r w:rsidR="00241CF8">
        <w:rPr>
          <w:rFonts w:ascii="Times New Roman" w:hAnsi="Times New Roman"/>
          <w:snapToGrid w:val="0"/>
        </w:rPr>
        <w:t xml:space="preserve"> a password</w:t>
      </w:r>
      <w:r w:rsidR="00743F6C">
        <w:rPr>
          <w:rFonts w:ascii="Times New Roman" w:hAnsi="Times New Roman"/>
          <w:snapToGrid w:val="0"/>
        </w:rPr>
        <w:t xml:space="preserve">, the representative will receive an email </w:t>
      </w:r>
      <w:r w:rsidR="005F302C">
        <w:rPr>
          <w:rFonts w:ascii="Times New Roman" w:hAnsi="Times New Roman"/>
          <w:snapToGrid w:val="0"/>
        </w:rPr>
        <w:t xml:space="preserve">from </w:t>
      </w:r>
      <w:r w:rsidRPr="00566036" w:rsidR="005F302C">
        <w:rPr>
          <w:rFonts w:ascii="Times New Roman" w:hAnsi="Times New Roman"/>
          <w:i/>
          <w:snapToGrid w:val="0"/>
        </w:rPr>
        <w:t>Adobe</w:t>
      </w:r>
      <w:r w:rsidR="004D03C1">
        <w:rPr>
          <w:rFonts w:ascii="Times New Roman" w:hAnsi="Times New Roman"/>
          <w:i/>
          <w:snapToGrid w:val="0"/>
        </w:rPr>
        <w:t xml:space="preserve"> </w:t>
      </w:r>
      <w:r w:rsidRPr="00566036" w:rsidR="005F302C">
        <w:rPr>
          <w:rFonts w:ascii="Times New Roman" w:hAnsi="Times New Roman"/>
          <w:i/>
          <w:snapToGrid w:val="0"/>
        </w:rPr>
        <w:t>Sign</w:t>
      </w:r>
      <w:r w:rsidR="005F302C">
        <w:rPr>
          <w:rFonts w:ascii="Times New Roman" w:hAnsi="Times New Roman"/>
          <w:snapToGrid w:val="0"/>
        </w:rPr>
        <w:t xml:space="preserve"> </w:t>
      </w:r>
      <w:r w:rsidR="00743F6C">
        <w:rPr>
          <w:rFonts w:ascii="Times New Roman" w:hAnsi="Times New Roman"/>
          <w:snapToGrid w:val="0"/>
        </w:rPr>
        <w:t xml:space="preserve">with a </w:t>
      </w:r>
      <w:r w:rsidR="00363AA3">
        <w:rPr>
          <w:rFonts w:ascii="Times New Roman" w:hAnsi="Times New Roman"/>
          <w:snapToGrid w:val="0"/>
        </w:rPr>
        <w:t xml:space="preserve">secure </w:t>
      </w:r>
      <w:r w:rsidR="00743F6C">
        <w:rPr>
          <w:rFonts w:ascii="Times New Roman" w:hAnsi="Times New Roman"/>
          <w:snapToGrid w:val="0"/>
        </w:rPr>
        <w:t xml:space="preserve">link  </w:t>
      </w:r>
      <w:r w:rsidR="007667BC">
        <w:rPr>
          <w:rFonts w:ascii="Times New Roman" w:hAnsi="Times New Roman"/>
          <w:snapToGrid w:val="0"/>
        </w:rPr>
        <w:t xml:space="preserve"> </w:t>
      </w:r>
      <w:r w:rsidR="00743F6C">
        <w:rPr>
          <w:rFonts w:ascii="Times New Roman" w:hAnsi="Times New Roman"/>
          <w:snapToGrid w:val="0"/>
        </w:rPr>
        <w:t>to complete the form electronically.  To ensure the system can send that email</w:t>
      </w:r>
      <w:r w:rsidR="007667BC">
        <w:rPr>
          <w:rFonts w:ascii="Times New Roman" w:hAnsi="Times New Roman"/>
          <w:snapToGrid w:val="0"/>
        </w:rPr>
        <w:t xml:space="preserve"> containing the link</w:t>
      </w:r>
      <w:r w:rsidR="00743F6C">
        <w:rPr>
          <w:rFonts w:ascii="Times New Roman" w:hAnsi="Times New Roman"/>
          <w:snapToGrid w:val="0"/>
        </w:rPr>
        <w:t xml:space="preserve">, we </w:t>
      </w:r>
      <w:r w:rsidR="00241CF8">
        <w:rPr>
          <w:rFonts w:ascii="Times New Roman" w:hAnsi="Times New Roman"/>
          <w:snapToGrid w:val="0"/>
        </w:rPr>
        <w:t xml:space="preserve">require </w:t>
      </w:r>
      <w:r w:rsidR="00743F6C">
        <w:rPr>
          <w:rFonts w:ascii="Times New Roman" w:hAnsi="Times New Roman"/>
          <w:snapToGrid w:val="0"/>
        </w:rPr>
        <w:t xml:space="preserve">the </w:t>
      </w:r>
      <w:r w:rsidR="00363AA3">
        <w:rPr>
          <w:rFonts w:ascii="Times New Roman" w:hAnsi="Times New Roman"/>
          <w:snapToGrid w:val="0"/>
        </w:rPr>
        <w:t xml:space="preserve">representative </w:t>
      </w:r>
      <w:r w:rsidR="00743F6C">
        <w:rPr>
          <w:rFonts w:ascii="Times New Roman" w:hAnsi="Times New Roman"/>
          <w:snapToGrid w:val="0"/>
        </w:rPr>
        <w:t xml:space="preserve">to include both </w:t>
      </w:r>
      <w:r w:rsidR="00363AA3">
        <w:rPr>
          <w:rFonts w:ascii="Times New Roman" w:hAnsi="Times New Roman"/>
          <w:snapToGrid w:val="0"/>
        </w:rPr>
        <w:t xml:space="preserve">respondents’ </w:t>
      </w:r>
      <w:r w:rsidR="00743F6C">
        <w:rPr>
          <w:rFonts w:ascii="Times New Roman" w:hAnsi="Times New Roman"/>
          <w:snapToGrid w:val="0"/>
        </w:rPr>
        <w:t>email addresses</w:t>
      </w:r>
      <w:r w:rsidR="00C21912">
        <w:rPr>
          <w:rFonts w:ascii="Times New Roman" w:hAnsi="Times New Roman"/>
          <w:snapToGrid w:val="0"/>
        </w:rPr>
        <w:t>.</w:t>
      </w:r>
    </w:p>
    <w:p w:rsidR="003963E2" w:rsidP="00C36C61" w:rsidRDefault="003963E2" w14:paraId="2280F69A" w14:textId="77777777">
      <w:pPr>
        <w:ind w:left="360"/>
        <w:rPr>
          <w:rFonts w:ascii="Times New Roman" w:hAnsi="Times New Roman"/>
          <w:snapToGrid w:val="0"/>
        </w:rPr>
      </w:pPr>
    </w:p>
    <w:p w:rsidR="003963E2" w:rsidP="003963E2" w:rsidRDefault="003963E2" w14:paraId="48812605" w14:textId="28A39B31">
      <w:pPr>
        <w:numPr>
          <w:ilvl w:val="0"/>
          <w:numId w:val="1"/>
        </w:numPr>
        <w:rPr>
          <w:rFonts w:ascii="Times New Roman" w:hAnsi="Times New Roman"/>
          <w:snapToGrid w:val="0"/>
        </w:rPr>
      </w:pPr>
      <w:r w:rsidRPr="00C21912">
        <w:rPr>
          <w:rFonts w:ascii="Times New Roman" w:hAnsi="Times New Roman"/>
          <w:b/>
          <w:snapToGrid w:val="0"/>
          <w:u w:val="single"/>
        </w:rPr>
        <w:t>Change #</w:t>
      </w:r>
      <w:r w:rsidRPr="00C21912" w:rsidR="00325251">
        <w:rPr>
          <w:rFonts w:ascii="Times New Roman" w:hAnsi="Times New Roman"/>
          <w:b/>
          <w:snapToGrid w:val="0"/>
          <w:u w:val="single"/>
        </w:rPr>
        <w:t>3</w:t>
      </w:r>
      <w:r w:rsidRPr="00C21912">
        <w:rPr>
          <w:rFonts w:ascii="Times New Roman" w:hAnsi="Times New Roman"/>
          <w:b/>
          <w:snapToGrid w:val="0"/>
        </w:rPr>
        <w:t>:</w:t>
      </w:r>
      <w:r w:rsidR="00C21912">
        <w:rPr>
          <w:rFonts w:ascii="Times New Roman" w:hAnsi="Times New Roman"/>
          <w:b/>
          <w:snapToGrid w:val="0"/>
        </w:rPr>
        <w:t xml:space="preserve"> </w:t>
      </w:r>
      <w:r w:rsidR="00C21912">
        <w:rPr>
          <w:rFonts w:ascii="Times New Roman" w:hAnsi="Times New Roman"/>
          <w:snapToGrid w:val="0"/>
        </w:rPr>
        <w:t xml:space="preserve"> </w:t>
      </w:r>
      <w:r w:rsidR="00743F6C">
        <w:rPr>
          <w:rFonts w:ascii="Times New Roman" w:hAnsi="Times New Roman"/>
          <w:snapToGrid w:val="0"/>
        </w:rPr>
        <w:t xml:space="preserve">We divided the e1696 </w:t>
      </w:r>
      <w:r w:rsidR="00691C53">
        <w:rPr>
          <w:rFonts w:ascii="Times New Roman" w:hAnsi="Times New Roman"/>
          <w:snapToGrid w:val="0"/>
        </w:rPr>
        <w:t xml:space="preserve">fields </w:t>
      </w:r>
      <w:r w:rsidR="00743F6C">
        <w:rPr>
          <w:rFonts w:ascii="Times New Roman" w:hAnsi="Times New Roman"/>
          <w:snapToGrid w:val="0"/>
        </w:rPr>
        <w:t xml:space="preserve">into </w:t>
      </w:r>
      <w:r w:rsidR="007667BC">
        <w:rPr>
          <w:rFonts w:ascii="Times New Roman" w:hAnsi="Times New Roman"/>
          <w:snapToGrid w:val="0"/>
        </w:rPr>
        <w:t xml:space="preserve">(1) </w:t>
      </w:r>
      <w:r w:rsidR="00691C53">
        <w:rPr>
          <w:rFonts w:ascii="Times New Roman" w:hAnsi="Times New Roman"/>
          <w:snapToGrid w:val="0"/>
        </w:rPr>
        <w:t xml:space="preserve">fields </w:t>
      </w:r>
      <w:r w:rsidR="00743F6C">
        <w:rPr>
          <w:rFonts w:ascii="Times New Roman" w:hAnsi="Times New Roman"/>
          <w:snapToGrid w:val="0"/>
        </w:rPr>
        <w:t xml:space="preserve">for the representative to complete and </w:t>
      </w:r>
      <w:r w:rsidR="007667BC">
        <w:rPr>
          <w:rFonts w:ascii="Times New Roman" w:hAnsi="Times New Roman"/>
          <w:snapToGrid w:val="0"/>
        </w:rPr>
        <w:t xml:space="preserve">(2) </w:t>
      </w:r>
      <w:r w:rsidR="00691C53">
        <w:rPr>
          <w:rFonts w:ascii="Times New Roman" w:hAnsi="Times New Roman"/>
          <w:snapToGrid w:val="0"/>
        </w:rPr>
        <w:t xml:space="preserve">fields </w:t>
      </w:r>
      <w:r w:rsidR="00743F6C">
        <w:rPr>
          <w:rFonts w:ascii="Times New Roman" w:hAnsi="Times New Roman"/>
          <w:snapToGrid w:val="0"/>
        </w:rPr>
        <w:t xml:space="preserve">for the claimant to complete.  Once the representative completes </w:t>
      </w:r>
      <w:r w:rsidR="002A64A2">
        <w:rPr>
          <w:rFonts w:ascii="Times New Roman" w:hAnsi="Times New Roman"/>
          <w:snapToGrid w:val="0"/>
        </w:rPr>
        <w:t>the</w:t>
      </w:r>
      <w:r w:rsidR="00691C53">
        <w:rPr>
          <w:rFonts w:ascii="Times New Roman" w:hAnsi="Times New Roman"/>
          <w:snapToGrid w:val="0"/>
        </w:rPr>
        <w:t xml:space="preserve"> fields </w:t>
      </w:r>
      <w:r w:rsidR="002A64A2">
        <w:rPr>
          <w:rFonts w:ascii="Times New Roman" w:hAnsi="Times New Roman"/>
          <w:snapToGrid w:val="0"/>
        </w:rPr>
        <w:t xml:space="preserve">assigned to the representative </w:t>
      </w:r>
      <w:r w:rsidR="00743F6C">
        <w:rPr>
          <w:rFonts w:ascii="Times New Roman" w:hAnsi="Times New Roman"/>
          <w:snapToGrid w:val="0"/>
        </w:rPr>
        <w:t xml:space="preserve">and </w:t>
      </w:r>
      <w:r w:rsidR="001427B1">
        <w:rPr>
          <w:rFonts w:ascii="Times New Roman" w:hAnsi="Times New Roman"/>
          <w:snapToGrid w:val="0"/>
        </w:rPr>
        <w:t>s</w:t>
      </w:r>
      <w:r w:rsidR="00743F6C">
        <w:rPr>
          <w:rFonts w:ascii="Times New Roman" w:hAnsi="Times New Roman"/>
          <w:snapToGrid w:val="0"/>
        </w:rPr>
        <w:t xml:space="preserve">igns the form, the claimant will receive an email with a link to access the partially </w:t>
      </w:r>
      <w:r w:rsidR="007667BC">
        <w:rPr>
          <w:rFonts w:ascii="Times New Roman" w:hAnsi="Times New Roman"/>
          <w:snapToGrid w:val="0"/>
        </w:rPr>
        <w:t>completed</w:t>
      </w:r>
      <w:r w:rsidR="00743F6C">
        <w:rPr>
          <w:rFonts w:ascii="Times New Roman" w:hAnsi="Times New Roman"/>
          <w:snapToGrid w:val="0"/>
        </w:rPr>
        <w:t xml:space="preserve"> form, </w:t>
      </w:r>
      <w:r w:rsidR="00241CF8">
        <w:rPr>
          <w:rFonts w:ascii="Times New Roman" w:hAnsi="Times New Roman"/>
          <w:snapToGrid w:val="0"/>
        </w:rPr>
        <w:t>which will mask the representative</w:t>
      </w:r>
      <w:r w:rsidR="00CE1334">
        <w:rPr>
          <w:rFonts w:ascii="Times New Roman" w:hAnsi="Times New Roman"/>
          <w:snapToGrid w:val="0"/>
        </w:rPr>
        <w:t>’s</w:t>
      </w:r>
      <w:r w:rsidR="00241CF8">
        <w:rPr>
          <w:rFonts w:ascii="Times New Roman" w:hAnsi="Times New Roman"/>
          <w:snapToGrid w:val="0"/>
        </w:rPr>
        <w:t xml:space="preserve"> ID and Employee Identification Number</w:t>
      </w:r>
      <w:r w:rsidR="007667BC">
        <w:rPr>
          <w:rFonts w:ascii="Times New Roman" w:hAnsi="Times New Roman"/>
          <w:snapToGrid w:val="0"/>
        </w:rPr>
        <w:t xml:space="preserve"> (EIN) to the claimant</w:t>
      </w:r>
      <w:r w:rsidR="001427B1">
        <w:rPr>
          <w:rFonts w:ascii="Times New Roman" w:hAnsi="Times New Roman"/>
          <w:snapToGrid w:val="0"/>
        </w:rPr>
        <w:t xml:space="preserve"> (</w:t>
      </w:r>
      <w:r w:rsidR="002A64A2">
        <w:rPr>
          <w:rFonts w:ascii="Times New Roman" w:hAnsi="Times New Roman"/>
          <w:snapToGrid w:val="0"/>
        </w:rPr>
        <w:t xml:space="preserve">using </w:t>
      </w:r>
      <w:r w:rsidR="001427B1">
        <w:rPr>
          <w:rFonts w:ascii="Times New Roman" w:hAnsi="Times New Roman"/>
          <w:snapToGrid w:val="0"/>
        </w:rPr>
        <w:t>asterisks)</w:t>
      </w:r>
      <w:r w:rsidR="00241CF8">
        <w:rPr>
          <w:rFonts w:ascii="Times New Roman" w:hAnsi="Times New Roman"/>
          <w:snapToGrid w:val="0"/>
        </w:rPr>
        <w:t xml:space="preserve">, </w:t>
      </w:r>
      <w:r w:rsidR="00743F6C">
        <w:rPr>
          <w:rFonts w:ascii="Times New Roman" w:hAnsi="Times New Roman"/>
          <w:snapToGrid w:val="0"/>
        </w:rPr>
        <w:t xml:space="preserve">to complete the </w:t>
      </w:r>
      <w:r w:rsidR="00691C53">
        <w:rPr>
          <w:rFonts w:ascii="Times New Roman" w:hAnsi="Times New Roman"/>
          <w:snapToGrid w:val="0"/>
        </w:rPr>
        <w:t>fields</w:t>
      </w:r>
      <w:r w:rsidR="00743F6C">
        <w:rPr>
          <w:rFonts w:ascii="Times New Roman" w:hAnsi="Times New Roman"/>
          <w:snapToGrid w:val="0"/>
        </w:rPr>
        <w:t xml:space="preserve"> assigned to the claimant</w:t>
      </w:r>
      <w:r w:rsidR="00C21912">
        <w:rPr>
          <w:rFonts w:ascii="Times New Roman" w:hAnsi="Times New Roman"/>
          <w:snapToGrid w:val="0"/>
        </w:rPr>
        <w:t>.</w:t>
      </w:r>
      <w:r w:rsidR="00CE1334">
        <w:rPr>
          <w:rFonts w:ascii="Times New Roman" w:hAnsi="Times New Roman"/>
          <w:snapToGrid w:val="0"/>
        </w:rPr>
        <w:t xml:space="preserve">  </w:t>
      </w:r>
      <w:r w:rsidR="00691C53">
        <w:rPr>
          <w:rFonts w:ascii="Times New Roman" w:hAnsi="Times New Roman"/>
          <w:snapToGrid w:val="0"/>
        </w:rPr>
        <w:t>The claimant will access the</w:t>
      </w:r>
      <w:r w:rsidR="00384AC2">
        <w:rPr>
          <w:rFonts w:ascii="Times New Roman" w:hAnsi="Times New Roman"/>
          <w:snapToGrid w:val="0"/>
        </w:rPr>
        <w:t xml:space="preserve"> in-progress</w:t>
      </w:r>
      <w:r w:rsidR="00691C53">
        <w:rPr>
          <w:rFonts w:ascii="Times New Roman" w:hAnsi="Times New Roman"/>
          <w:snapToGrid w:val="0"/>
        </w:rPr>
        <w:t xml:space="preserve"> form using the </w:t>
      </w:r>
      <w:r w:rsidR="00384AC2">
        <w:rPr>
          <w:rFonts w:ascii="Times New Roman" w:hAnsi="Times New Roman"/>
          <w:snapToGrid w:val="0"/>
        </w:rPr>
        <w:t xml:space="preserve">secure link sent to the claimant in the </w:t>
      </w:r>
      <w:r w:rsidRPr="00566036" w:rsidR="00384AC2">
        <w:rPr>
          <w:rFonts w:ascii="Times New Roman" w:hAnsi="Times New Roman"/>
          <w:i/>
          <w:snapToGrid w:val="0"/>
        </w:rPr>
        <w:t>Adobe</w:t>
      </w:r>
      <w:r w:rsidR="00384AC2">
        <w:rPr>
          <w:rFonts w:ascii="Times New Roman" w:hAnsi="Times New Roman"/>
          <w:i/>
          <w:snapToGrid w:val="0"/>
        </w:rPr>
        <w:t xml:space="preserve"> </w:t>
      </w:r>
      <w:r w:rsidRPr="00566036" w:rsidR="00384AC2">
        <w:rPr>
          <w:rFonts w:ascii="Times New Roman" w:hAnsi="Times New Roman"/>
          <w:i/>
          <w:snapToGrid w:val="0"/>
        </w:rPr>
        <w:t>Sign</w:t>
      </w:r>
      <w:r w:rsidR="00384AC2">
        <w:rPr>
          <w:rFonts w:ascii="Times New Roman" w:hAnsi="Times New Roman"/>
          <w:snapToGrid w:val="0"/>
        </w:rPr>
        <w:t xml:space="preserve"> email</w:t>
      </w:r>
      <w:r w:rsidR="00691C53">
        <w:rPr>
          <w:rFonts w:ascii="Times New Roman" w:hAnsi="Times New Roman"/>
          <w:snapToGrid w:val="0"/>
        </w:rPr>
        <w:t xml:space="preserve">. </w:t>
      </w:r>
      <w:r w:rsidR="00B9651A">
        <w:rPr>
          <w:rFonts w:ascii="Times New Roman" w:hAnsi="Times New Roman"/>
          <w:snapToGrid w:val="0"/>
        </w:rPr>
        <w:t xml:space="preserve"> </w:t>
      </w:r>
      <w:r w:rsidR="00CE1334">
        <w:rPr>
          <w:rFonts w:ascii="Times New Roman" w:hAnsi="Times New Roman"/>
          <w:snapToGrid w:val="0"/>
        </w:rPr>
        <w:t xml:space="preserve">Similar to representative ID and EIN, we will mask the claimant’s </w:t>
      </w:r>
      <w:r w:rsidR="007667BC">
        <w:rPr>
          <w:rFonts w:ascii="Times New Roman" w:hAnsi="Times New Roman"/>
          <w:snapToGrid w:val="0"/>
        </w:rPr>
        <w:t>Social Security Number on the completed copy of the form</w:t>
      </w:r>
      <w:r w:rsidR="00CE1334">
        <w:rPr>
          <w:rFonts w:ascii="Times New Roman" w:hAnsi="Times New Roman"/>
          <w:snapToGrid w:val="0"/>
        </w:rPr>
        <w:t>.</w:t>
      </w:r>
    </w:p>
    <w:p w:rsidR="00C21912" w:rsidP="00C21912" w:rsidRDefault="00C21912" w14:paraId="1D9C70E0" w14:textId="77777777">
      <w:pPr>
        <w:ind w:left="360"/>
        <w:rPr>
          <w:rFonts w:ascii="Times New Roman" w:hAnsi="Times New Roman"/>
          <w:snapToGrid w:val="0"/>
        </w:rPr>
      </w:pPr>
    </w:p>
    <w:p w:rsidR="003963E2" w:rsidP="003963E2" w:rsidRDefault="003963E2" w14:paraId="15A2F9CD" w14:textId="78A7A29A">
      <w:pPr>
        <w:ind w:left="360"/>
        <w:rPr>
          <w:rFonts w:ascii="Times New Roman" w:hAnsi="Times New Roman"/>
          <w:snapToGrid w:val="0"/>
        </w:rPr>
      </w:pPr>
      <w:r w:rsidRPr="00C01C7C">
        <w:rPr>
          <w:rFonts w:ascii="Times New Roman" w:hAnsi="Times New Roman"/>
          <w:b/>
          <w:snapToGrid w:val="0"/>
          <w:u w:val="single"/>
        </w:rPr>
        <w:t>Justification</w:t>
      </w:r>
      <w:r w:rsidRPr="00C01C7C" w:rsidR="00325251">
        <w:rPr>
          <w:rFonts w:ascii="Times New Roman" w:hAnsi="Times New Roman"/>
          <w:b/>
          <w:snapToGrid w:val="0"/>
          <w:u w:val="single"/>
        </w:rPr>
        <w:t xml:space="preserve"> </w:t>
      </w:r>
      <w:r w:rsidRPr="00C01C7C">
        <w:rPr>
          <w:rFonts w:ascii="Times New Roman" w:hAnsi="Times New Roman"/>
          <w:b/>
          <w:snapToGrid w:val="0"/>
          <w:u w:val="single"/>
        </w:rPr>
        <w:t>#</w:t>
      </w:r>
      <w:r w:rsidRPr="00C01C7C" w:rsidR="00325251">
        <w:rPr>
          <w:rFonts w:ascii="Times New Roman" w:hAnsi="Times New Roman"/>
          <w:b/>
          <w:snapToGrid w:val="0"/>
          <w:u w:val="single"/>
        </w:rPr>
        <w:t>3</w:t>
      </w:r>
      <w:r w:rsidRPr="00C01C7C">
        <w:rPr>
          <w:rFonts w:ascii="Times New Roman" w:hAnsi="Times New Roman"/>
          <w:b/>
          <w:snapToGrid w:val="0"/>
        </w:rPr>
        <w:t>:</w:t>
      </w:r>
      <w:r w:rsidR="00325251">
        <w:rPr>
          <w:rFonts w:ascii="Times New Roman" w:hAnsi="Times New Roman"/>
          <w:snapToGrid w:val="0"/>
        </w:rPr>
        <w:t xml:space="preserve"> </w:t>
      </w:r>
      <w:r w:rsidR="00C01C7C">
        <w:rPr>
          <w:rFonts w:ascii="Times New Roman" w:hAnsi="Times New Roman"/>
          <w:snapToGrid w:val="0"/>
        </w:rPr>
        <w:t xml:space="preserve"> In keepin</w:t>
      </w:r>
      <w:r w:rsidR="00743F6C">
        <w:rPr>
          <w:rFonts w:ascii="Times New Roman" w:hAnsi="Times New Roman"/>
          <w:snapToGrid w:val="0"/>
        </w:rPr>
        <w:t xml:space="preserve">g the </w:t>
      </w:r>
      <w:r w:rsidR="007F488C">
        <w:rPr>
          <w:rFonts w:ascii="Times New Roman" w:hAnsi="Times New Roman"/>
          <w:snapToGrid w:val="0"/>
        </w:rPr>
        <w:t xml:space="preserve">fields and submissions </w:t>
      </w:r>
      <w:r w:rsidR="00743F6C">
        <w:rPr>
          <w:rFonts w:ascii="Times New Roman" w:hAnsi="Times New Roman"/>
          <w:snapToGrid w:val="0"/>
        </w:rPr>
        <w:t xml:space="preserve">separate, we </w:t>
      </w:r>
      <w:r w:rsidR="00C01C7C">
        <w:rPr>
          <w:rFonts w:ascii="Times New Roman" w:hAnsi="Times New Roman"/>
          <w:snapToGrid w:val="0"/>
        </w:rPr>
        <w:t>ensure both the representative and claimant can</w:t>
      </w:r>
      <w:r w:rsidR="00325251">
        <w:rPr>
          <w:rFonts w:ascii="Times New Roman" w:hAnsi="Times New Roman"/>
          <w:snapToGrid w:val="0"/>
        </w:rPr>
        <w:t xml:space="preserve"> </w:t>
      </w:r>
      <w:r w:rsidR="00C01C7C">
        <w:rPr>
          <w:rFonts w:ascii="Times New Roman" w:hAnsi="Times New Roman"/>
          <w:snapToGrid w:val="0"/>
        </w:rPr>
        <w:t>complete the entire form</w:t>
      </w:r>
      <w:r w:rsidR="00325251">
        <w:rPr>
          <w:rFonts w:ascii="Times New Roman" w:hAnsi="Times New Roman"/>
          <w:snapToGrid w:val="0"/>
        </w:rPr>
        <w:t xml:space="preserve"> online without </w:t>
      </w:r>
      <w:r w:rsidR="007667BC">
        <w:rPr>
          <w:rFonts w:ascii="Times New Roman" w:hAnsi="Times New Roman"/>
          <w:snapToGrid w:val="0"/>
        </w:rPr>
        <w:t xml:space="preserve">requiring </w:t>
      </w:r>
      <w:r w:rsidR="00325251">
        <w:rPr>
          <w:rFonts w:ascii="Times New Roman" w:hAnsi="Times New Roman"/>
          <w:snapToGrid w:val="0"/>
        </w:rPr>
        <w:t xml:space="preserve">any </w:t>
      </w:r>
      <w:r w:rsidR="00C01C7C">
        <w:rPr>
          <w:rFonts w:ascii="Times New Roman" w:hAnsi="Times New Roman"/>
          <w:snapToGrid w:val="0"/>
        </w:rPr>
        <w:t xml:space="preserve">physical </w:t>
      </w:r>
      <w:r w:rsidR="00325251">
        <w:rPr>
          <w:rFonts w:ascii="Times New Roman" w:hAnsi="Times New Roman"/>
          <w:snapToGrid w:val="0"/>
        </w:rPr>
        <w:t xml:space="preserve">interaction between </w:t>
      </w:r>
      <w:r w:rsidR="00C01C7C">
        <w:rPr>
          <w:rFonts w:ascii="Times New Roman" w:hAnsi="Times New Roman"/>
          <w:snapToGrid w:val="0"/>
        </w:rPr>
        <w:t>them</w:t>
      </w:r>
      <w:r w:rsidR="00743F6C">
        <w:rPr>
          <w:rFonts w:ascii="Times New Roman" w:hAnsi="Times New Roman"/>
          <w:snapToGrid w:val="0"/>
        </w:rPr>
        <w:t>;</w:t>
      </w:r>
      <w:r w:rsidR="00C01C7C">
        <w:rPr>
          <w:rFonts w:ascii="Times New Roman" w:hAnsi="Times New Roman"/>
          <w:snapToGrid w:val="0"/>
        </w:rPr>
        <w:t xml:space="preserve"> we also ensure that </w:t>
      </w:r>
      <w:r w:rsidR="007F488C">
        <w:rPr>
          <w:rFonts w:ascii="Times New Roman" w:hAnsi="Times New Roman"/>
          <w:snapToGrid w:val="0"/>
        </w:rPr>
        <w:t xml:space="preserve">each respondent does not </w:t>
      </w:r>
      <w:r w:rsidR="00C01C7C">
        <w:rPr>
          <w:rFonts w:ascii="Times New Roman" w:hAnsi="Times New Roman"/>
          <w:snapToGrid w:val="0"/>
        </w:rPr>
        <w:t xml:space="preserve">fill out the </w:t>
      </w:r>
      <w:r w:rsidR="007667BC">
        <w:rPr>
          <w:rFonts w:ascii="Times New Roman" w:hAnsi="Times New Roman"/>
          <w:snapToGrid w:val="0"/>
        </w:rPr>
        <w:t xml:space="preserve">fields </w:t>
      </w:r>
      <w:r w:rsidR="00C01C7C">
        <w:rPr>
          <w:rFonts w:ascii="Times New Roman" w:hAnsi="Times New Roman"/>
          <w:snapToGrid w:val="0"/>
        </w:rPr>
        <w:t xml:space="preserve">we expect the </w:t>
      </w:r>
      <w:r w:rsidR="007F488C">
        <w:rPr>
          <w:rFonts w:ascii="Times New Roman" w:hAnsi="Times New Roman"/>
          <w:snapToGrid w:val="0"/>
        </w:rPr>
        <w:t>other respondent should</w:t>
      </w:r>
      <w:r w:rsidR="00C01C7C">
        <w:rPr>
          <w:rFonts w:ascii="Times New Roman" w:hAnsi="Times New Roman"/>
          <w:snapToGrid w:val="0"/>
        </w:rPr>
        <w:t xml:space="preserve"> complete</w:t>
      </w:r>
      <w:r w:rsidR="00325251">
        <w:rPr>
          <w:rFonts w:ascii="Times New Roman" w:hAnsi="Times New Roman"/>
          <w:snapToGrid w:val="0"/>
        </w:rPr>
        <w:t xml:space="preserve">. </w:t>
      </w:r>
      <w:r>
        <w:rPr>
          <w:rFonts w:ascii="Times New Roman" w:hAnsi="Times New Roman"/>
          <w:snapToGrid w:val="0"/>
        </w:rPr>
        <w:t xml:space="preserve"> </w:t>
      </w:r>
    </w:p>
    <w:p w:rsidR="003963E2" w:rsidP="003963E2" w:rsidRDefault="003963E2" w14:paraId="2855D855" w14:textId="77777777">
      <w:pPr>
        <w:ind w:left="360"/>
        <w:rPr>
          <w:rFonts w:ascii="Times New Roman" w:hAnsi="Times New Roman"/>
          <w:snapToGrid w:val="0"/>
        </w:rPr>
      </w:pPr>
    </w:p>
    <w:p w:rsidR="00890BD0" w:rsidP="00FE7C8D" w:rsidRDefault="003963E2" w14:paraId="00590AD3" w14:textId="5215F364">
      <w:pPr>
        <w:numPr>
          <w:ilvl w:val="0"/>
          <w:numId w:val="1"/>
        </w:numPr>
        <w:rPr>
          <w:rFonts w:ascii="Times New Roman" w:hAnsi="Times New Roman"/>
          <w:snapToGrid w:val="0"/>
        </w:rPr>
      </w:pPr>
      <w:r w:rsidRPr="00C01C7C">
        <w:rPr>
          <w:rFonts w:ascii="Times New Roman" w:hAnsi="Times New Roman"/>
          <w:b/>
          <w:snapToGrid w:val="0"/>
          <w:u w:val="single"/>
        </w:rPr>
        <w:t>Change #</w:t>
      </w:r>
      <w:r w:rsidRPr="00C01C7C" w:rsidR="00325251">
        <w:rPr>
          <w:rFonts w:ascii="Times New Roman" w:hAnsi="Times New Roman"/>
          <w:b/>
          <w:snapToGrid w:val="0"/>
          <w:u w:val="single"/>
        </w:rPr>
        <w:t>4</w:t>
      </w:r>
      <w:r w:rsidRPr="00C01C7C">
        <w:rPr>
          <w:rFonts w:ascii="Times New Roman" w:hAnsi="Times New Roman"/>
          <w:b/>
          <w:snapToGrid w:val="0"/>
        </w:rPr>
        <w:t>:</w:t>
      </w:r>
      <w:r w:rsidRPr="00890BD0">
        <w:rPr>
          <w:rFonts w:ascii="Times New Roman" w:hAnsi="Times New Roman"/>
          <w:snapToGrid w:val="0"/>
        </w:rPr>
        <w:t xml:space="preserve"> </w:t>
      </w:r>
      <w:r w:rsidR="00C01C7C">
        <w:rPr>
          <w:rFonts w:ascii="Times New Roman" w:hAnsi="Times New Roman"/>
          <w:snapToGrid w:val="0"/>
        </w:rPr>
        <w:t xml:space="preserve"> We added the following reminder to the instructions:  </w:t>
      </w:r>
      <w:r w:rsidRPr="00890BD0" w:rsidR="00465432">
        <w:rPr>
          <w:rFonts w:ascii="Times New Roman" w:hAnsi="Times New Roman"/>
          <w:snapToGrid w:val="0"/>
        </w:rPr>
        <w:t>You do not have to sign this form</w:t>
      </w:r>
      <w:r w:rsidRPr="00890BD0" w:rsidR="00890BD0">
        <w:rPr>
          <w:rFonts w:ascii="Times New Roman" w:hAnsi="Times New Roman"/>
          <w:snapToGrid w:val="0"/>
        </w:rPr>
        <w:t xml:space="preserve"> (</w:t>
      </w:r>
      <w:r w:rsidRPr="00890BD0" w:rsidR="00465432">
        <w:rPr>
          <w:rFonts w:ascii="Times New Roman" w:hAnsi="Times New Roman"/>
          <w:snapToGrid w:val="0"/>
        </w:rPr>
        <w:t>blue box</w:t>
      </w:r>
      <w:r w:rsidRPr="00890BD0" w:rsidR="00890BD0">
        <w:rPr>
          <w:rFonts w:ascii="Times New Roman" w:hAnsi="Times New Roman"/>
          <w:snapToGrid w:val="0"/>
        </w:rPr>
        <w:t>)</w:t>
      </w:r>
      <w:r w:rsidR="004B5B48">
        <w:rPr>
          <w:rFonts w:ascii="Times New Roman" w:hAnsi="Times New Roman"/>
          <w:snapToGrid w:val="0"/>
        </w:rPr>
        <w:t>.</w:t>
      </w:r>
    </w:p>
    <w:p w:rsidR="00C01C7C" w:rsidP="00C01C7C" w:rsidRDefault="00C01C7C" w14:paraId="7301013D" w14:textId="77777777">
      <w:pPr>
        <w:ind w:left="360"/>
        <w:rPr>
          <w:rFonts w:ascii="Times New Roman" w:hAnsi="Times New Roman"/>
          <w:snapToGrid w:val="0"/>
        </w:rPr>
      </w:pPr>
    </w:p>
    <w:p w:rsidRPr="00890BD0" w:rsidR="003963E2" w:rsidP="00890BD0" w:rsidRDefault="00465432" w14:paraId="08997109" w14:textId="1378F06B">
      <w:pPr>
        <w:ind w:left="360"/>
        <w:rPr>
          <w:rFonts w:ascii="Times New Roman" w:hAnsi="Times New Roman"/>
          <w:snapToGrid w:val="0"/>
        </w:rPr>
      </w:pPr>
      <w:r w:rsidRPr="00C01C7C">
        <w:rPr>
          <w:rFonts w:ascii="Times New Roman" w:hAnsi="Times New Roman"/>
          <w:b/>
          <w:snapToGrid w:val="0"/>
          <w:u w:val="single"/>
        </w:rPr>
        <w:t>Justification #4</w:t>
      </w:r>
      <w:r w:rsidRPr="00C01C7C">
        <w:rPr>
          <w:rFonts w:ascii="Times New Roman" w:hAnsi="Times New Roman"/>
          <w:b/>
          <w:snapToGrid w:val="0"/>
        </w:rPr>
        <w:t>:</w:t>
      </w:r>
      <w:r w:rsidRPr="00890BD0">
        <w:rPr>
          <w:rFonts w:ascii="Times New Roman" w:hAnsi="Times New Roman"/>
          <w:snapToGrid w:val="0"/>
        </w:rPr>
        <w:t xml:space="preserve">  </w:t>
      </w:r>
      <w:r w:rsidR="00743F6C">
        <w:rPr>
          <w:rFonts w:ascii="Times New Roman" w:hAnsi="Times New Roman"/>
          <w:snapToGrid w:val="0"/>
        </w:rPr>
        <w:t>This language reminds</w:t>
      </w:r>
      <w:r w:rsidRPr="00890BD0" w:rsidR="00743F6C">
        <w:rPr>
          <w:rFonts w:ascii="Times New Roman" w:hAnsi="Times New Roman"/>
          <w:snapToGrid w:val="0"/>
        </w:rPr>
        <w:t xml:space="preserve"> </w:t>
      </w:r>
      <w:r w:rsidR="007F488C">
        <w:rPr>
          <w:rFonts w:ascii="Times New Roman" w:hAnsi="Times New Roman"/>
          <w:snapToGrid w:val="0"/>
        </w:rPr>
        <w:t>both respondents</w:t>
      </w:r>
      <w:r w:rsidR="00743F6C">
        <w:rPr>
          <w:rFonts w:ascii="Times New Roman" w:hAnsi="Times New Roman"/>
          <w:snapToGrid w:val="0"/>
        </w:rPr>
        <w:t>,</w:t>
      </w:r>
      <w:r w:rsidRPr="00890BD0" w:rsidR="00743F6C">
        <w:rPr>
          <w:rFonts w:ascii="Times New Roman" w:hAnsi="Times New Roman"/>
          <w:snapToGrid w:val="0"/>
        </w:rPr>
        <w:t xml:space="preserve"> </w:t>
      </w:r>
      <w:r w:rsidR="00743F6C">
        <w:rPr>
          <w:rFonts w:ascii="Times New Roman" w:hAnsi="Times New Roman"/>
          <w:snapToGrid w:val="0"/>
        </w:rPr>
        <w:t xml:space="preserve">particularly </w:t>
      </w:r>
      <w:r w:rsidRPr="00890BD0" w:rsidR="00743F6C">
        <w:rPr>
          <w:rFonts w:ascii="Times New Roman" w:hAnsi="Times New Roman"/>
          <w:snapToGrid w:val="0"/>
        </w:rPr>
        <w:t>the claimant</w:t>
      </w:r>
      <w:r w:rsidR="00743F6C">
        <w:rPr>
          <w:rFonts w:ascii="Times New Roman" w:hAnsi="Times New Roman"/>
          <w:snapToGrid w:val="0"/>
        </w:rPr>
        <w:t xml:space="preserve">, that they are neither obligated to make the appointment, nor to sign the form, especially if they do </w:t>
      </w:r>
      <w:r w:rsidRPr="00890BD0" w:rsidR="00743F6C">
        <w:rPr>
          <w:rFonts w:ascii="Times New Roman" w:hAnsi="Times New Roman"/>
          <w:snapToGrid w:val="0"/>
        </w:rPr>
        <w:t xml:space="preserve">not agree with the information </w:t>
      </w:r>
      <w:r w:rsidR="007F488C">
        <w:rPr>
          <w:rFonts w:ascii="Times New Roman" w:hAnsi="Times New Roman"/>
          <w:snapToGrid w:val="0"/>
        </w:rPr>
        <w:t>already captured on the form</w:t>
      </w:r>
      <w:r w:rsidR="002A64A2">
        <w:rPr>
          <w:rFonts w:ascii="Times New Roman" w:hAnsi="Times New Roman"/>
          <w:snapToGrid w:val="0"/>
        </w:rPr>
        <w:t xml:space="preserve">.  </w:t>
      </w:r>
      <w:r w:rsidR="00825425">
        <w:rPr>
          <w:rFonts w:ascii="Times New Roman" w:hAnsi="Times New Roman"/>
          <w:snapToGrid w:val="0"/>
        </w:rPr>
        <w:t>While t</w:t>
      </w:r>
      <w:r w:rsidR="00743F6C">
        <w:rPr>
          <w:rFonts w:ascii="Times New Roman" w:hAnsi="Times New Roman"/>
          <w:snapToGrid w:val="0"/>
        </w:rPr>
        <w:t xml:space="preserve">he e1696 </w:t>
      </w:r>
      <w:r w:rsidR="00825425">
        <w:rPr>
          <w:rFonts w:ascii="Times New Roman" w:hAnsi="Times New Roman"/>
          <w:snapToGrid w:val="0"/>
        </w:rPr>
        <w:t xml:space="preserve">online process </w:t>
      </w:r>
      <w:r w:rsidR="001501D5">
        <w:rPr>
          <w:rFonts w:ascii="Times New Roman" w:hAnsi="Times New Roman"/>
          <w:snapToGrid w:val="0"/>
        </w:rPr>
        <w:t>is convenient</w:t>
      </w:r>
      <w:r w:rsidR="00825425">
        <w:rPr>
          <w:rFonts w:ascii="Times New Roman" w:hAnsi="Times New Roman"/>
          <w:snapToGrid w:val="0"/>
        </w:rPr>
        <w:t>,</w:t>
      </w:r>
      <w:r w:rsidR="001501D5">
        <w:rPr>
          <w:rFonts w:ascii="Times New Roman" w:hAnsi="Times New Roman"/>
          <w:snapToGrid w:val="0"/>
        </w:rPr>
        <w:t xml:space="preserve"> </w:t>
      </w:r>
      <w:r w:rsidR="00825425">
        <w:rPr>
          <w:rFonts w:ascii="Times New Roman" w:hAnsi="Times New Roman"/>
          <w:snapToGrid w:val="0"/>
        </w:rPr>
        <w:t>it</w:t>
      </w:r>
      <w:r w:rsidR="001501D5">
        <w:rPr>
          <w:rFonts w:ascii="Times New Roman" w:hAnsi="Times New Roman"/>
          <w:snapToGrid w:val="0"/>
        </w:rPr>
        <w:t xml:space="preserve"> does not afford claimants the </w:t>
      </w:r>
      <w:r w:rsidR="00825425">
        <w:rPr>
          <w:rFonts w:ascii="Times New Roman" w:hAnsi="Times New Roman"/>
          <w:snapToGrid w:val="0"/>
        </w:rPr>
        <w:t>aspect</w:t>
      </w:r>
      <w:r w:rsidR="001501D5">
        <w:rPr>
          <w:rFonts w:ascii="Times New Roman" w:hAnsi="Times New Roman"/>
          <w:snapToGrid w:val="0"/>
        </w:rPr>
        <w:t xml:space="preserve"> of </w:t>
      </w:r>
      <w:r w:rsidR="00743F6C">
        <w:rPr>
          <w:rFonts w:ascii="Times New Roman" w:hAnsi="Times New Roman"/>
          <w:snapToGrid w:val="0"/>
        </w:rPr>
        <w:t xml:space="preserve">an in-person interaction with SSA staff, </w:t>
      </w:r>
      <w:r w:rsidR="001501D5">
        <w:rPr>
          <w:rFonts w:ascii="Times New Roman" w:hAnsi="Times New Roman"/>
          <w:snapToGrid w:val="0"/>
        </w:rPr>
        <w:t xml:space="preserve">so </w:t>
      </w:r>
      <w:r w:rsidR="00743F6C">
        <w:rPr>
          <w:rFonts w:ascii="Times New Roman" w:hAnsi="Times New Roman"/>
          <w:snapToGrid w:val="0"/>
        </w:rPr>
        <w:t>we are adding this language to the electronic version of the form</w:t>
      </w:r>
      <w:r w:rsidR="001501D5">
        <w:rPr>
          <w:rFonts w:ascii="Times New Roman" w:hAnsi="Times New Roman"/>
          <w:snapToGrid w:val="0"/>
        </w:rPr>
        <w:t xml:space="preserve"> to ensure that </w:t>
      </w:r>
      <w:r w:rsidR="007E5B49">
        <w:rPr>
          <w:rFonts w:ascii="Times New Roman" w:hAnsi="Times New Roman"/>
          <w:snapToGrid w:val="0"/>
        </w:rPr>
        <w:t xml:space="preserve">they understand that </w:t>
      </w:r>
      <w:r w:rsidR="001501D5">
        <w:rPr>
          <w:rFonts w:ascii="Times New Roman" w:hAnsi="Times New Roman"/>
          <w:snapToGrid w:val="0"/>
        </w:rPr>
        <w:t>receiving emailed links from SSA does not necessitate completion and submission of the form</w:t>
      </w:r>
      <w:r w:rsidR="00C01C7C">
        <w:rPr>
          <w:rFonts w:ascii="Times New Roman" w:hAnsi="Times New Roman"/>
          <w:snapToGrid w:val="0"/>
        </w:rPr>
        <w:t>.</w:t>
      </w:r>
    </w:p>
    <w:p w:rsidR="00465432" w:rsidP="003963E2" w:rsidRDefault="00465432" w14:paraId="0192091E" w14:textId="77777777">
      <w:pPr>
        <w:ind w:left="360"/>
        <w:rPr>
          <w:rFonts w:ascii="Times New Roman" w:hAnsi="Times New Roman"/>
          <w:snapToGrid w:val="0"/>
        </w:rPr>
      </w:pPr>
    </w:p>
    <w:p w:rsidR="003963E2" w:rsidP="003963E2" w:rsidRDefault="003963E2" w14:paraId="5A7462C5" w14:textId="77777777">
      <w:pPr>
        <w:numPr>
          <w:ilvl w:val="0"/>
          <w:numId w:val="1"/>
        </w:numPr>
        <w:rPr>
          <w:rFonts w:ascii="Times New Roman" w:hAnsi="Times New Roman"/>
          <w:snapToGrid w:val="0"/>
        </w:rPr>
      </w:pPr>
      <w:r w:rsidRPr="00C01C7C">
        <w:rPr>
          <w:rFonts w:ascii="Times New Roman" w:hAnsi="Times New Roman"/>
          <w:b/>
          <w:snapToGrid w:val="0"/>
          <w:u w:val="single"/>
        </w:rPr>
        <w:t>Change #</w:t>
      </w:r>
      <w:r w:rsidRPr="00C01C7C" w:rsidR="00465432">
        <w:rPr>
          <w:rFonts w:ascii="Times New Roman" w:hAnsi="Times New Roman"/>
          <w:b/>
          <w:snapToGrid w:val="0"/>
          <w:u w:val="single"/>
        </w:rPr>
        <w:t>5</w:t>
      </w:r>
      <w:r w:rsidRPr="00C01C7C">
        <w:rPr>
          <w:rFonts w:ascii="Times New Roman" w:hAnsi="Times New Roman"/>
          <w:b/>
          <w:snapToGrid w:val="0"/>
        </w:rPr>
        <w:t>:</w:t>
      </w:r>
      <w:r w:rsidR="00743F6C">
        <w:rPr>
          <w:rFonts w:ascii="Times New Roman" w:hAnsi="Times New Roman"/>
          <w:snapToGrid w:val="0"/>
        </w:rPr>
        <w:t xml:space="preserve">  We revised the instructions</w:t>
      </w:r>
      <w:r w:rsidR="00C01C7C">
        <w:rPr>
          <w:rFonts w:ascii="Times New Roman" w:hAnsi="Times New Roman"/>
          <w:snapToGrid w:val="0"/>
        </w:rPr>
        <w:t xml:space="preserve"> in the second bullet</w:t>
      </w:r>
      <w:r w:rsidR="00890BD0">
        <w:rPr>
          <w:rFonts w:ascii="Times New Roman" w:hAnsi="Times New Roman"/>
          <w:snapToGrid w:val="0"/>
        </w:rPr>
        <w:t xml:space="preserve"> </w:t>
      </w:r>
      <w:r w:rsidR="00C01C7C">
        <w:rPr>
          <w:rFonts w:ascii="Times New Roman" w:hAnsi="Times New Roman"/>
          <w:snapToGrid w:val="0"/>
        </w:rPr>
        <w:t>“</w:t>
      </w:r>
      <w:r w:rsidR="00465432">
        <w:rPr>
          <w:rFonts w:ascii="Times New Roman" w:hAnsi="Times New Roman"/>
          <w:snapToGrid w:val="0"/>
        </w:rPr>
        <w:t>Gene</w:t>
      </w:r>
      <w:r w:rsidR="00C01C7C">
        <w:rPr>
          <w:rFonts w:ascii="Times New Roman" w:hAnsi="Times New Roman"/>
          <w:snapToGrid w:val="0"/>
        </w:rPr>
        <w:t>ral information about this form” to tailor them to the electronic version of the form</w:t>
      </w:r>
      <w:r w:rsidR="00743F6C">
        <w:rPr>
          <w:rFonts w:ascii="Times New Roman" w:hAnsi="Times New Roman"/>
          <w:snapToGrid w:val="0"/>
        </w:rPr>
        <w:t>.</w:t>
      </w:r>
    </w:p>
    <w:p w:rsidR="00743F6C" w:rsidP="00743F6C" w:rsidRDefault="00743F6C" w14:paraId="3DFDF31D" w14:textId="77777777">
      <w:pPr>
        <w:ind w:left="360"/>
        <w:rPr>
          <w:rFonts w:ascii="Times New Roman" w:hAnsi="Times New Roman"/>
          <w:snapToGrid w:val="0"/>
        </w:rPr>
      </w:pPr>
    </w:p>
    <w:p w:rsidR="003963E2" w:rsidP="003963E2" w:rsidRDefault="003963E2" w14:paraId="526472C8" w14:textId="4892AFA3">
      <w:pPr>
        <w:ind w:left="360"/>
        <w:rPr>
          <w:rFonts w:ascii="Times New Roman" w:hAnsi="Times New Roman"/>
          <w:snapToGrid w:val="0"/>
        </w:rPr>
      </w:pPr>
      <w:r w:rsidRPr="00C01C7C">
        <w:rPr>
          <w:rFonts w:ascii="Times New Roman" w:hAnsi="Times New Roman"/>
          <w:b/>
          <w:snapToGrid w:val="0"/>
          <w:u w:val="single"/>
        </w:rPr>
        <w:t>Justification</w:t>
      </w:r>
      <w:r w:rsidRPr="00C01C7C" w:rsidR="00465432">
        <w:rPr>
          <w:rFonts w:ascii="Times New Roman" w:hAnsi="Times New Roman"/>
          <w:b/>
          <w:snapToGrid w:val="0"/>
          <w:u w:val="single"/>
        </w:rPr>
        <w:t xml:space="preserve"> </w:t>
      </w:r>
      <w:r w:rsidRPr="00C01C7C">
        <w:rPr>
          <w:rFonts w:ascii="Times New Roman" w:hAnsi="Times New Roman"/>
          <w:b/>
          <w:snapToGrid w:val="0"/>
          <w:u w:val="single"/>
        </w:rPr>
        <w:t>#</w:t>
      </w:r>
      <w:r w:rsidRPr="00C01C7C" w:rsidR="00465432">
        <w:rPr>
          <w:rFonts w:ascii="Times New Roman" w:hAnsi="Times New Roman"/>
          <w:b/>
          <w:snapToGrid w:val="0"/>
          <w:u w:val="single"/>
        </w:rPr>
        <w:t>5</w:t>
      </w:r>
      <w:r w:rsidRPr="00C01C7C">
        <w:rPr>
          <w:rFonts w:ascii="Times New Roman" w:hAnsi="Times New Roman"/>
          <w:b/>
          <w:snapToGrid w:val="0"/>
        </w:rPr>
        <w:t>:</w:t>
      </w:r>
      <w:r>
        <w:rPr>
          <w:rFonts w:ascii="Times New Roman" w:hAnsi="Times New Roman"/>
          <w:snapToGrid w:val="0"/>
        </w:rPr>
        <w:t xml:space="preserve"> </w:t>
      </w:r>
      <w:r w:rsidR="00C01C7C">
        <w:rPr>
          <w:rFonts w:ascii="Times New Roman" w:hAnsi="Times New Roman"/>
          <w:snapToGrid w:val="0"/>
        </w:rPr>
        <w:t xml:space="preserve"> </w:t>
      </w:r>
      <w:r w:rsidR="00335F63">
        <w:rPr>
          <w:rFonts w:ascii="Times New Roman" w:hAnsi="Times New Roman"/>
          <w:snapToGrid w:val="0"/>
        </w:rPr>
        <w:t>As explained above, s</w:t>
      </w:r>
      <w:r w:rsidR="00C01C7C">
        <w:rPr>
          <w:rFonts w:ascii="Times New Roman" w:hAnsi="Times New Roman"/>
          <w:snapToGrid w:val="0"/>
        </w:rPr>
        <w:t>ince the electronic version of the form will not require any interaction with SSA staff, we needed to ensure we better explained how to use th</w:t>
      </w:r>
      <w:r w:rsidR="001427B1">
        <w:rPr>
          <w:rFonts w:ascii="Times New Roman" w:hAnsi="Times New Roman"/>
          <w:snapToGrid w:val="0"/>
        </w:rPr>
        <w:t>is</w:t>
      </w:r>
      <w:r w:rsidR="00C01C7C">
        <w:rPr>
          <w:rFonts w:ascii="Times New Roman" w:hAnsi="Times New Roman"/>
          <w:snapToGrid w:val="0"/>
        </w:rPr>
        <w:t xml:space="preserve"> version</w:t>
      </w:r>
      <w:r w:rsidR="00465432">
        <w:rPr>
          <w:rFonts w:ascii="Times New Roman" w:hAnsi="Times New Roman"/>
          <w:snapToGrid w:val="0"/>
        </w:rPr>
        <w:t>.</w:t>
      </w:r>
      <w:r>
        <w:rPr>
          <w:rFonts w:ascii="Times New Roman" w:hAnsi="Times New Roman"/>
          <w:snapToGrid w:val="0"/>
        </w:rPr>
        <w:t xml:space="preserve"> </w:t>
      </w:r>
    </w:p>
    <w:p w:rsidR="005F21E9" w:rsidP="00890BD0" w:rsidRDefault="005F21E9" w14:paraId="729434ED" w14:textId="77777777">
      <w:pPr>
        <w:rPr>
          <w:rFonts w:ascii="Times New Roman" w:hAnsi="Times New Roman"/>
          <w:snapToGrid w:val="0"/>
        </w:rPr>
      </w:pPr>
    </w:p>
    <w:p w:rsidRPr="007667BC" w:rsidR="007667BC" w:rsidP="007667BC" w:rsidRDefault="000C5060" w14:paraId="43EE541A" w14:textId="4595D53A">
      <w:pPr>
        <w:numPr>
          <w:ilvl w:val="0"/>
          <w:numId w:val="1"/>
        </w:numPr>
        <w:rPr>
          <w:rFonts w:ascii="Times New Roman" w:hAnsi="Times New Roman"/>
          <w:snapToGrid w:val="0"/>
        </w:rPr>
      </w:pPr>
      <w:r w:rsidRPr="00C01C7C">
        <w:rPr>
          <w:rFonts w:ascii="Times New Roman" w:hAnsi="Times New Roman"/>
          <w:b/>
          <w:snapToGrid w:val="0"/>
          <w:u w:val="single"/>
        </w:rPr>
        <w:t>Change #</w:t>
      </w:r>
      <w:r w:rsidRPr="00C01C7C" w:rsidR="00890BD0">
        <w:rPr>
          <w:rFonts w:ascii="Times New Roman" w:hAnsi="Times New Roman"/>
          <w:b/>
          <w:snapToGrid w:val="0"/>
          <w:u w:val="single"/>
        </w:rPr>
        <w:t>6</w:t>
      </w:r>
      <w:r w:rsidRPr="00C01C7C">
        <w:rPr>
          <w:rFonts w:ascii="Times New Roman" w:hAnsi="Times New Roman"/>
          <w:b/>
          <w:snapToGrid w:val="0"/>
        </w:rPr>
        <w:t>:</w:t>
      </w:r>
      <w:r>
        <w:rPr>
          <w:rFonts w:ascii="Times New Roman" w:hAnsi="Times New Roman"/>
          <w:snapToGrid w:val="0"/>
        </w:rPr>
        <w:t xml:space="preserve">  </w:t>
      </w:r>
      <w:r w:rsidR="00C01C7C">
        <w:rPr>
          <w:rFonts w:ascii="Times New Roman" w:hAnsi="Times New Roman"/>
          <w:snapToGrid w:val="0"/>
        </w:rPr>
        <w:t xml:space="preserve">We revised the instructions for “Appointing a Representative” </w:t>
      </w:r>
      <w:r w:rsidR="00691C53">
        <w:rPr>
          <w:rFonts w:ascii="Times New Roman" w:hAnsi="Times New Roman"/>
          <w:snapToGrid w:val="0"/>
        </w:rPr>
        <w:t>to conform to the two-step e1696 completion process</w:t>
      </w:r>
      <w:r w:rsidRPr="00C01C7C" w:rsidR="00890BD0">
        <w:rPr>
          <w:rFonts w:ascii="Times New Roman" w:hAnsi="Times New Roman"/>
          <w:snapToGrid w:val="0"/>
        </w:rPr>
        <w:t>.</w:t>
      </w:r>
      <w:r w:rsidRPr="00C01C7C" w:rsidR="00EA6819">
        <w:rPr>
          <w:rFonts w:ascii="Times New Roman" w:hAnsi="Times New Roman"/>
          <w:snapToGrid w:val="0"/>
        </w:rPr>
        <w:t xml:space="preserve"> </w:t>
      </w:r>
      <w:r w:rsidR="004B5B48">
        <w:rPr>
          <w:rFonts w:ascii="Times New Roman" w:hAnsi="Times New Roman"/>
          <w:snapToGrid w:val="0"/>
        </w:rPr>
        <w:t xml:space="preserve"> </w:t>
      </w:r>
      <w:r w:rsidR="00691C53">
        <w:rPr>
          <w:rFonts w:ascii="Times New Roman" w:hAnsi="Times New Roman"/>
          <w:snapToGrid w:val="0"/>
        </w:rPr>
        <w:t>Specifically, we change</w:t>
      </w:r>
      <w:r w:rsidR="00CB3D68">
        <w:rPr>
          <w:rFonts w:ascii="Times New Roman" w:hAnsi="Times New Roman"/>
          <w:snapToGrid w:val="0"/>
        </w:rPr>
        <w:t>d the instructions in Section 4</w:t>
      </w:r>
      <w:r w:rsidR="00691C53">
        <w:rPr>
          <w:rFonts w:ascii="Times New Roman" w:hAnsi="Times New Roman"/>
          <w:snapToGrid w:val="0"/>
        </w:rPr>
        <w:t xml:space="preserve"> “Representative’s Information,” </w:t>
      </w:r>
      <w:r w:rsidR="00CB3D68">
        <w:rPr>
          <w:rFonts w:ascii="Times New Roman" w:hAnsi="Times New Roman"/>
          <w:snapToGrid w:val="0"/>
        </w:rPr>
        <w:t>Section 6</w:t>
      </w:r>
      <w:r w:rsidR="00691C53">
        <w:rPr>
          <w:rFonts w:ascii="Times New Roman" w:hAnsi="Times New Roman"/>
          <w:snapToGrid w:val="0"/>
        </w:rPr>
        <w:t xml:space="preserve"> “Claim Type,” and </w:t>
      </w:r>
      <w:r w:rsidR="00CB3D68">
        <w:rPr>
          <w:rFonts w:ascii="Times New Roman" w:hAnsi="Times New Roman"/>
          <w:snapToGrid w:val="0"/>
        </w:rPr>
        <w:t>Section 7</w:t>
      </w:r>
      <w:r w:rsidR="00691C53">
        <w:rPr>
          <w:rFonts w:ascii="Times New Roman" w:hAnsi="Times New Roman"/>
          <w:snapToGrid w:val="0"/>
        </w:rPr>
        <w:t xml:space="preserve"> “Fee Arrangement,” to remove</w:t>
      </w:r>
      <w:r w:rsidRPr="00AC6045" w:rsidR="00691C53">
        <w:rPr>
          <w:rFonts w:ascii="Times New Roman" w:hAnsi="Times New Roman"/>
          <w:snapToGrid w:val="0"/>
        </w:rPr>
        <w:t xml:space="preserve"> the language directed towards the claimant.</w:t>
      </w:r>
      <w:r w:rsidRPr="007667BC" w:rsidR="007667BC">
        <w:rPr>
          <w:rFonts w:ascii="Times New Roman" w:hAnsi="Times New Roman"/>
          <w:snapToGrid w:val="0"/>
        </w:rPr>
        <w:t xml:space="preserve"> </w:t>
      </w:r>
      <w:r w:rsidR="004B5B48">
        <w:rPr>
          <w:rFonts w:ascii="Times New Roman" w:hAnsi="Times New Roman"/>
          <w:snapToGrid w:val="0"/>
        </w:rPr>
        <w:t xml:space="preserve"> </w:t>
      </w:r>
      <w:r w:rsidRPr="007667BC" w:rsidR="007667BC">
        <w:rPr>
          <w:rFonts w:ascii="Times New Roman" w:hAnsi="Times New Roman"/>
          <w:snapToGrid w:val="0"/>
        </w:rPr>
        <w:t>We also included revised language requesting claimants to review sections completed by their representative that they are able to view</w:t>
      </w:r>
      <w:r w:rsidR="004B5B48">
        <w:rPr>
          <w:rFonts w:ascii="Times New Roman" w:hAnsi="Times New Roman"/>
          <w:snapToGrid w:val="0"/>
        </w:rPr>
        <w:t>.</w:t>
      </w:r>
      <w:r w:rsidR="001501D5">
        <w:rPr>
          <w:rFonts w:ascii="Times New Roman" w:hAnsi="Times New Roman"/>
          <w:snapToGrid w:val="0"/>
        </w:rPr>
        <w:t xml:space="preserve"> </w:t>
      </w:r>
    </w:p>
    <w:p w:rsidRPr="00C01C7C" w:rsidR="00AC6045" w:rsidP="00AC6045" w:rsidRDefault="00AC6045" w14:paraId="58DB08B5" w14:textId="77777777">
      <w:pPr>
        <w:ind w:left="360"/>
        <w:rPr>
          <w:rFonts w:ascii="Times New Roman" w:hAnsi="Times New Roman"/>
          <w:snapToGrid w:val="0"/>
        </w:rPr>
      </w:pPr>
    </w:p>
    <w:p w:rsidR="00890BD0" w:rsidP="00890BD0" w:rsidRDefault="00EA6819" w14:paraId="65E9DD78" w14:textId="65E1068E">
      <w:pPr>
        <w:ind w:left="360"/>
        <w:rPr>
          <w:rFonts w:ascii="Times New Roman" w:hAnsi="Times New Roman"/>
          <w:snapToGrid w:val="0"/>
        </w:rPr>
      </w:pPr>
      <w:r w:rsidRPr="00C01C7C">
        <w:rPr>
          <w:rFonts w:ascii="Times New Roman" w:hAnsi="Times New Roman"/>
          <w:b/>
          <w:snapToGrid w:val="0"/>
          <w:u w:val="single"/>
        </w:rPr>
        <w:t>Justification #</w:t>
      </w:r>
      <w:r w:rsidRPr="00C01C7C" w:rsidR="00890BD0">
        <w:rPr>
          <w:rFonts w:ascii="Times New Roman" w:hAnsi="Times New Roman"/>
          <w:b/>
          <w:snapToGrid w:val="0"/>
          <w:u w:val="single"/>
        </w:rPr>
        <w:t>6</w:t>
      </w:r>
      <w:r w:rsidRPr="00C01C7C" w:rsidR="00890BD0">
        <w:rPr>
          <w:rFonts w:ascii="Times New Roman" w:hAnsi="Times New Roman"/>
          <w:b/>
          <w:snapToGrid w:val="0"/>
        </w:rPr>
        <w:t>:</w:t>
      </w:r>
      <w:r w:rsidRPr="00890BD0" w:rsidR="00890BD0">
        <w:rPr>
          <w:rFonts w:ascii="Times New Roman" w:hAnsi="Times New Roman"/>
          <w:snapToGrid w:val="0"/>
        </w:rPr>
        <w:t xml:space="preserve"> </w:t>
      </w:r>
      <w:r w:rsidR="00AC6045">
        <w:rPr>
          <w:rFonts w:ascii="Times New Roman" w:hAnsi="Times New Roman"/>
          <w:snapToGrid w:val="0"/>
        </w:rPr>
        <w:t xml:space="preserve"> </w:t>
      </w:r>
      <w:r w:rsidR="00743F6C">
        <w:rPr>
          <w:rFonts w:ascii="Times New Roman" w:hAnsi="Times New Roman"/>
          <w:snapToGrid w:val="0"/>
        </w:rPr>
        <w:t xml:space="preserve">We changed the instructions to tailor them to the electronic </w:t>
      </w:r>
      <w:r w:rsidR="00691C53">
        <w:rPr>
          <w:rFonts w:ascii="Times New Roman" w:hAnsi="Times New Roman"/>
          <w:snapToGrid w:val="0"/>
        </w:rPr>
        <w:t>environment</w:t>
      </w:r>
      <w:r w:rsidR="00743F6C">
        <w:rPr>
          <w:rFonts w:ascii="Times New Roman" w:hAnsi="Times New Roman"/>
          <w:snapToGrid w:val="0"/>
        </w:rPr>
        <w:t xml:space="preserve">, as the electronic form will only </w:t>
      </w:r>
      <w:r w:rsidR="00691C53">
        <w:rPr>
          <w:rFonts w:ascii="Times New Roman" w:hAnsi="Times New Roman"/>
          <w:snapToGrid w:val="0"/>
        </w:rPr>
        <w:t xml:space="preserve">allow </w:t>
      </w:r>
      <w:r w:rsidR="00743F6C">
        <w:rPr>
          <w:rFonts w:ascii="Times New Roman" w:hAnsi="Times New Roman"/>
          <w:snapToGrid w:val="0"/>
        </w:rPr>
        <w:t xml:space="preserve">the representative </w:t>
      </w:r>
      <w:r w:rsidR="00691C53">
        <w:rPr>
          <w:rFonts w:ascii="Times New Roman" w:hAnsi="Times New Roman"/>
          <w:snapToGrid w:val="0"/>
        </w:rPr>
        <w:t xml:space="preserve">access to complete the fields </w:t>
      </w:r>
      <w:r w:rsidR="00743F6C">
        <w:rPr>
          <w:rFonts w:ascii="Times New Roman" w:hAnsi="Times New Roman"/>
          <w:snapToGrid w:val="0"/>
        </w:rPr>
        <w:t xml:space="preserve">that contain the representative’s question to answer, just as it will </w:t>
      </w:r>
      <w:r w:rsidR="00691C53">
        <w:rPr>
          <w:rFonts w:ascii="Times New Roman" w:hAnsi="Times New Roman"/>
          <w:snapToGrid w:val="0"/>
        </w:rPr>
        <w:t xml:space="preserve">allow </w:t>
      </w:r>
      <w:r w:rsidR="00743F6C">
        <w:rPr>
          <w:rFonts w:ascii="Times New Roman" w:hAnsi="Times New Roman"/>
          <w:snapToGrid w:val="0"/>
        </w:rPr>
        <w:t xml:space="preserve">the claimant </w:t>
      </w:r>
      <w:r w:rsidR="00691C53">
        <w:rPr>
          <w:rFonts w:ascii="Times New Roman" w:hAnsi="Times New Roman"/>
          <w:snapToGrid w:val="0"/>
        </w:rPr>
        <w:t>access to complete</w:t>
      </w:r>
      <w:r w:rsidR="00743F6C">
        <w:rPr>
          <w:rFonts w:ascii="Times New Roman" w:hAnsi="Times New Roman"/>
          <w:snapToGrid w:val="0"/>
        </w:rPr>
        <w:t xml:space="preserve"> the </w:t>
      </w:r>
      <w:r w:rsidR="00691C53">
        <w:rPr>
          <w:rFonts w:ascii="Times New Roman" w:hAnsi="Times New Roman"/>
          <w:snapToGrid w:val="0"/>
        </w:rPr>
        <w:t xml:space="preserve">fields </w:t>
      </w:r>
      <w:r w:rsidR="00743F6C">
        <w:rPr>
          <w:rFonts w:ascii="Times New Roman" w:hAnsi="Times New Roman"/>
          <w:snapToGrid w:val="0"/>
        </w:rPr>
        <w:t>with the questions the claimant needs to answer</w:t>
      </w:r>
      <w:r w:rsidR="00890BD0">
        <w:rPr>
          <w:rFonts w:ascii="Times New Roman" w:hAnsi="Times New Roman"/>
          <w:snapToGrid w:val="0"/>
        </w:rPr>
        <w:t>.</w:t>
      </w:r>
      <w:r w:rsidRPr="00691C53" w:rsidR="00691C53">
        <w:rPr>
          <w:rFonts w:ascii="Times New Roman" w:hAnsi="Times New Roman"/>
          <w:snapToGrid w:val="0"/>
        </w:rPr>
        <w:t xml:space="preserve"> </w:t>
      </w:r>
      <w:r w:rsidR="004B5B48">
        <w:rPr>
          <w:rFonts w:ascii="Times New Roman" w:hAnsi="Times New Roman"/>
          <w:snapToGrid w:val="0"/>
        </w:rPr>
        <w:t xml:space="preserve"> </w:t>
      </w:r>
      <w:r w:rsidR="00691C53">
        <w:rPr>
          <w:rFonts w:ascii="Times New Roman" w:hAnsi="Times New Roman"/>
          <w:snapToGrid w:val="0"/>
        </w:rPr>
        <w:t>The claimant will review representative-completed fields (other than representative ID and EIN, which will be masked) before signing the form.</w:t>
      </w:r>
      <w:r w:rsidRPr="00226120" w:rsidR="00226120">
        <w:rPr>
          <w:rFonts w:ascii="Times New Roman" w:hAnsi="Times New Roman"/>
          <w:snapToGrid w:val="0"/>
        </w:rPr>
        <w:t xml:space="preserve"> </w:t>
      </w:r>
      <w:r w:rsidR="004B5B48">
        <w:rPr>
          <w:rFonts w:ascii="Times New Roman" w:hAnsi="Times New Roman"/>
          <w:snapToGrid w:val="0"/>
        </w:rPr>
        <w:t xml:space="preserve"> </w:t>
      </w:r>
      <w:r w:rsidRPr="00226120" w:rsidR="00226120">
        <w:rPr>
          <w:rFonts w:ascii="Times New Roman" w:hAnsi="Times New Roman"/>
          <w:snapToGrid w:val="0"/>
        </w:rPr>
        <w:t>Because the representative ID and EIN</w:t>
      </w:r>
      <w:r w:rsidR="001501D5">
        <w:rPr>
          <w:rFonts w:ascii="Times New Roman" w:hAnsi="Times New Roman"/>
          <w:snapToGrid w:val="0"/>
        </w:rPr>
        <w:t xml:space="preserve"> will </w:t>
      </w:r>
      <w:r w:rsidR="00566036">
        <w:rPr>
          <w:rFonts w:ascii="Times New Roman" w:hAnsi="Times New Roman"/>
          <w:snapToGrid w:val="0"/>
        </w:rPr>
        <w:t xml:space="preserve">be </w:t>
      </w:r>
      <w:r w:rsidR="001501D5">
        <w:rPr>
          <w:rFonts w:ascii="Times New Roman" w:hAnsi="Times New Roman"/>
          <w:snapToGrid w:val="0"/>
        </w:rPr>
        <w:t xml:space="preserve">redacted (i.e., </w:t>
      </w:r>
      <w:r w:rsidR="00566036">
        <w:rPr>
          <w:rFonts w:ascii="Times New Roman" w:hAnsi="Times New Roman"/>
          <w:snapToGrid w:val="0"/>
        </w:rPr>
        <w:t xml:space="preserve">appear as </w:t>
      </w:r>
      <w:r w:rsidR="001501D5">
        <w:rPr>
          <w:rFonts w:ascii="Times New Roman" w:hAnsi="Times New Roman"/>
          <w:snapToGrid w:val="0"/>
        </w:rPr>
        <w:t>asterisks)</w:t>
      </w:r>
      <w:r w:rsidRPr="00226120" w:rsidR="00226120">
        <w:rPr>
          <w:rFonts w:ascii="Times New Roman" w:hAnsi="Times New Roman"/>
          <w:snapToGrid w:val="0"/>
        </w:rPr>
        <w:t xml:space="preserve">, we included revised language requesting </w:t>
      </w:r>
      <w:r w:rsidR="00566036">
        <w:rPr>
          <w:rFonts w:ascii="Times New Roman" w:hAnsi="Times New Roman"/>
          <w:snapToGrid w:val="0"/>
        </w:rPr>
        <w:t xml:space="preserve">that </w:t>
      </w:r>
      <w:r w:rsidRPr="00226120" w:rsidR="00226120">
        <w:rPr>
          <w:rFonts w:ascii="Times New Roman" w:hAnsi="Times New Roman"/>
          <w:snapToGrid w:val="0"/>
        </w:rPr>
        <w:t>claimants review the sections completed by their representative that they are able to view.</w:t>
      </w:r>
    </w:p>
    <w:p w:rsidR="00890BD0" w:rsidP="00890BD0" w:rsidRDefault="00890BD0" w14:paraId="57E23D01" w14:textId="77777777">
      <w:pPr>
        <w:ind w:left="360"/>
        <w:rPr>
          <w:rFonts w:ascii="Times New Roman" w:hAnsi="Times New Roman"/>
          <w:snapToGrid w:val="0"/>
        </w:rPr>
      </w:pPr>
    </w:p>
    <w:p w:rsidRPr="0022222A" w:rsidR="000C5060" w:rsidP="0022222A" w:rsidRDefault="00AC61F9" w14:paraId="6882321A" w14:textId="15993DE6">
      <w:pPr>
        <w:pStyle w:val="ListParagraph"/>
        <w:numPr>
          <w:ilvl w:val="0"/>
          <w:numId w:val="1"/>
        </w:numPr>
        <w:rPr>
          <w:rFonts w:ascii="Times New Roman" w:hAnsi="Times New Roman"/>
          <w:snapToGrid w:val="0"/>
        </w:rPr>
      </w:pPr>
      <w:r w:rsidRPr="0022222A">
        <w:rPr>
          <w:rFonts w:ascii="Times New Roman" w:hAnsi="Times New Roman"/>
          <w:b/>
          <w:snapToGrid w:val="0"/>
          <w:u w:val="single"/>
        </w:rPr>
        <w:t>Change #7</w:t>
      </w:r>
      <w:r w:rsidRPr="0022222A">
        <w:rPr>
          <w:rFonts w:ascii="Times New Roman" w:hAnsi="Times New Roman"/>
          <w:b/>
          <w:snapToGrid w:val="0"/>
        </w:rPr>
        <w:t xml:space="preserve">: </w:t>
      </w:r>
      <w:r w:rsidR="002E49AA">
        <w:rPr>
          <w:rFonts w:ascii="Times New Roman" w:hAnsi="Times New Roman"/>
          <w:b/>
          <w:snapToGrid w:val="0"/>
        </w:rPr>
        <w:t xml:space="preserve"> </w:t>
      </w:r>
      <w:r w:rsidRPr="0022222A">
        <w:rPr>
          <w:rFonts w:ascii="Times New Roman" w:hAnsi="Times New Roman"/>
          <w:snapToGrid w:val="0"/>
        </w:rPr>
        <w:t xml:space="preserve">In addition to the changes </w:t>
      </w:r>
      <w:r w:rsidRPr="0022222A" w:rsidR="00ED06F9">
        <w:rPr>
          <w:rFonts w:ascii="Times New Roman" w:hAnsi="Times New Roman"/>
          <w:snapToGrid w:val="0"/>
        </w:rPr>
        <w:t xml:space="preserve">in #6 </w:t>
      </w:r>
      <w:r w:rsidRPr="0022222A">
        <w:rPr>
          <w:rFonts w:ascii="Times New Roman" w:hAnsi="Times New Roman"/>
          <w:snapToGrid w:val="0"/>
        </w:rPr>
        <w:t>above, in Section 6 “Claim Type</w:t>
      </w:r>
      <w:r w:rsidR="002E49AA">
        <w:rPr>
          <w:rFonts w:ascii="Times New Roman" w:hAnsi="Times New Roman"/>
          <w:snapToGrid w:val="0"/>
        </w:rPr>
        <w:t>,</w:t>
      </w:r>
      <w:r w:rsidRPr="0022222A">
        <w:rPr>
          <w:rFonts w:ascii="Times New Roman" w:hAnsi="Times New Roman"/>
          <w:snapToGrid w:val="0"/>
        </w:rPr>
        <w:t xml:space="preserve">” we changed the selections boxes (checkmark) </w:t>
      </w:r>
      <w:r w:rsidR="002E49AA">
        <w:rPr>
          <w:rFonts w:ascii="Times New Roman" w:hAnsi="Times New Roman"/>
          <w:snapToGrid w:val="0"/>
        </w:rPr>
        <w:t xml:space="preserve">to “yes” or “no” radio buttons.  </w:t>
      </w:r>
      <w:r w:rsidRPr="0022222A">
        <w:rPr>
          <w:rFonts w:ascii="Times New Roman" w:hAnsi="Times New Roman"/>
          <w:snapToGrid w:val="0"/>
        </w:rPr>
        <w:t>Respondents will be required to select a response for each question with a “yes” or a “no</w:t>
      </w:r>
      <w:r w:rsidR="002E49AA">
        <w:rPr>
          <w:rFonts w:ascii="Times New Roman" w:hAnsi="Times New Roman"/>
          <w:snapToGrid w:val="0"/>
        </w:rPr>
        <w:t>.</w:t>
      </w:r>
      <w:r w:rsidRPr="0022222A">
        <w:rPr>
          <w:rFonts w:ascii="Times New Roman" w:hAnsi="Times New Roman"/>
          <w:snapToGrid w:val="0"/>
        </w:rPr>
        <w:t>”</w:t>
      </w:r>
      <w:r w:rsidRPr="0022222A" w:rsidR="00FA2550">
        <w:rPr>
          <w:rFonts w:ascii="Times New Roman" w:hAnsi="Times New Roman"/>
          <w:snapToGrid w:val="0"/>
        </w:rPr>
        <w:t xml:space="preserve"> </w:t>
      </w:r>
      <w:r w:rsidR="002E49AA">
        <w:rPr>
          <w:rFonts w:ascii="Times New Roman" w:hAnsi="Times New Roman"/>
          <w:snapToGrid w:val="0"/>
        </w:rPr>
        <w:t xml:space="preserve"> </w:t>
      </w:r>
      <w:r w:rsidRPr="0022222A" w:rsidR="007B4CFE">
        <w:rPr>
          <w:rFonts w:ascii="Times New Roman" w:hAnsi="Times New Roman"/>
          <w:snapToGrid w:val="0"/>
        </w:rPr>
        <w:t xml:space="preserve">To clarify </w:t>
      </w:r>
      <w:r w:rsidR="002E49AA">
        <w:rPr>
          <w:rFonts w:ascii="Times New Roman" w:hAnsi="Times New Roman"/>
          <w:snapToGrid w:val="0"/>
        </w:rPr>
        <w:t xml:space="preserve">that </w:t>
      </w:r>
      <w:r w:rsidRPr="0022222A" w:rsidR="007B4CFE">
        <w:rPr>
          <w:rFonts w:ascii="Times New Roman" w:hAnsi="Times New Roman"/>
          <w:snapToGrid w:val="0"/>
        </w:rPr>
        <w:t xml:space="preserve">all fields require a response, we </w:t>
      </w:r>
      <w:r w:rsidRPr="0022222A" w:rsidR="00166346">
        <w:rPr>
          <w:rFonts w:ascii="Times New Roman" w:hAnsi="Times New Roman"/>
          <w:snapToGrid w:val="0"/>
        </w:rPr>
        <w:t xml:space="preserve">marked </w:t>
      </w:r>
      <w:r w:rsidRPr="0022222A" w:rsidR="007B4CFE">
        <w:rPr>
          <w:rFonts w:ascii="Times New Roman" w:hAnsi="Times New Roman"/>
          <w:snapToGrid w:val="0"/>
        </w:rPr>
        <w:t xml:space="preserve">all fields </w:t>
      </w:r>
      <w:r w:rsidRPr="0022222A" w:rsidR="00166346">
        <w:rPr>
          <w:rFonts w:ascii="Times New Roman" w:hAnsi="Times New Roman"/>
          <w:snapToGrid w:val="0"/>
        </w:rPr>
        <w:t>with asterisk</w:t>
      </w:r>
      <w:r w:rsidRPr="0022222A" w:rsidR="00FA2550">
        <w:rPr>
          <w:rFonts w:ascii="Times New Roman" w:hAnsi="Times New Roman"/>
          <w:snapToGrid w:val="0"/>
        </w:rPr>
        <w:t>s</w:t>
      </w:r>
      <w:r w:rsidRPr="0022222A" w:rsidR="00166346">
        <w:rPr>
          <w:rFonts w:ascii="Times New Roman" w:hAnsi="Times New Roman"/>
          <w:snapToGrid w:val="0"/>
        </w:rPr>
        <w:t xml:space="preserve">. </w:t>
      </w:r>
      <w:r w:rsidRPr="0022222A">
        <w:rPr>
          <w:rFonts w:ascii="Times New Roman" w:hAnsi="Times New Roman"/>
          <w:snapToGrid w:val="0"/>
        </w:rPr>
        <w:t xml:space="preserve">  </w:t>
      </w:r>
    </w:p>
    <w:p w:rsidR="00AC61F9" w:rsidP="005F534B" w:rsidRDefault="00AC61F9" w14:paraId="164AD771" w14:textId="77777777">
      <w:pPr>
        <w:rPr>
          <w:rFonts w:ascii="Times New Roman" w:hAnsi="Times New Roman"/>
          <w:b/>
          <w:snapToGrid w:val="0"/>
          <w:u w:val="single"/>
        </w:rPr>
      </w:pPr>
    </w:p>
    <w:p w:rsidRPr="00AC61F9" w:rsidR="00AC61F9" w:rsidP="00166346" w:rsidRDefault="00AC61F9" w14:paraId="1E6EE46C" w14:textId="37AC5C83">
      <w:pPr>
        <w:ind w:left="360"/>
        <w:rPr>
          <w:rFonts w:ascii="Times New Roman" w:hAnsi="Times New Roman"/>
          <w:snapToGrid w:val="0"/>
        </w:rPr>
      </w:pPr>
      <w:r w:rsidRPr="00C01C7C">
        <w:rPr>
          <w:rFonts w:ascii="Times New Roman" w:hAnsi="Times New Roman"/>
          <w:b/>
          <w:snapToGrid w:val="0"/>
          <w:u w:val="single"/>
        </w:rPr>
        <w:t>Justification #</w:t>
      </w:r>
      <w:r>
        <w:rPr>
          <w:rFonts w:ascii="Times New Roman" w:hAnsi="Times New Roman"/>
          <w:b/>
          <w:snapToGrid w:val="0"/>
          <w:u w:val="single"/>
        </w:rPr>
        <w:t>7</w:t>
      </w:r>
      <w:r w:rsidRPr="00C01C7C">
        <w:rPr>
          <w:rFonts w:ascii="Times New Roman" w:hAnsi="Times New Roman"/>
          <w:b/>
          <w:snapToGrid w:val="0"/>
        </w:rPr>
        <w:t>:</w:t>
      </w:r>
      <w:r w:rsidRPr="00890BD0">
        <w:rPr>
          <w:rFonts w:ascii="Times New Roman" w:hAnsi="Times New Roman"/>
          <w:snapToGrid w:val="0"/>
        </w:rPr>
        <w:t xml:space="preserve"> </w:t>
      </w:r>
      <w:r>
        <w:rPr>
          <w:rFonts w:ascii="Times New Roman" w:hAnsi="Times New Roman"/>
          <w:snapToGrid w:val="0"/>
        </w:rPr>
        <w:t xml:space="preserve"> We made this </w:t>
      </w:r>
      <w:r w:rsidRPr="00AC61F9">
        <w:rPr>
          <w:rFonts w:ascii="Times New Roman" w:hAnsi="Times New Roman"/>
          <w:snapToGrid w:val="0"/>
        </w:rPr>
        <w:t>revision to ensure</w:t>
      </w:r>
      <w:r w:rsidR="000B49E3">
        <w:rPr>
          <w:rFonts w:ascii="Times New Roman" w:hAnsi="Times New Roman"/>
          <w:snapToGrid w:val="0"/>
        </w:rPr>
        <w:t xml:space="preserve"> representatives make a selection</w:t>
      </w:r>
      <w:r>
        <w:rPr>
          <w:rFonts w:ascii="Times New Roman" w:hAnsi="Times New Roman"/>
          <w:snapToGrid w:val="0"/>
        </w:rPr>
        <w:t xml:space="preserve">. </w:t>
      </w:r>
      <w:r w:rsidR="000B49E3">
        <w:rPr>
          <w:rFonts w:ascii="Times New Roman" w:hAnsi="Times New Roman"/>
          <w:snapToGrid w:val="0"/>
        </w:rPr>
        <w:t>In t</w:t>
      </w:r>
      <w:r>
        <w:rPr>
          <w:rFonts w:ascii="Times New Roman" w:hAnsi="Times New Roman"/>
          <w:snapToGrid w:val="0"/>
        </w:rPr>
        <w:t xml:space="preserve">he prior </w:t>
      </w:r>
      <w:r w:rsidR="00166346">
        <w:rPr>
          <w:rFonts w:ascii="Times New Roman" w:hAnsi="Times New Roman"/>
          <w:snapToGrid w:val="0"/>
        </w:rPr>
        <w:t>format</w:t>
      </w:r>
      <w:r w:rsidR="00FA2550">
        <w:rPr>
          <w:rFonts w:ascii="Times New Roman" w:hAnsi="Times New Roman"/>
          <w:snapToGrid w:val="0"/>
        </w:rPr>
        <w:t>,</w:t>
      </w:r>
      <w:r>
        <w:rPr>
          <w:rFonts w:ascii="Times New Roman" w:hAnsi="Times New Roman"/>
          <w:snapToGrid w:val="0"/>
        </w:rPr>
        <w:t xml:space="preserve"> t</w:t>
      </w:r>
      <w:r w:rsidR="00166346">
        <w:rPr>
          <w:rFonts w:ascii="Times New Roman" w:hAnsi="Times New Roman"/>
          <w:snapToGrid w:val="0"/>
        </w:rPr>
        <w:t xml:space="preserve">he application allowed </w:t>
      </w:r>
      <w:r w:rsidR="00FA2550">
        <w:rPr>
          <w:rFonts w:ascii="Times New Roman" w:hAnsi="Times New Roman"/>
          <w:snapToGrid w:val="0"/>
        </w:rPr>
        <w:t xml:space="preserve">respondents to leave the </w:t>
      </w:r>
      <w:r w:rsidR="00166346">
        <w:rPr>
          <w:rFonts w:ascii="Times New Roman" w:hAnsi="Times New Roman"/>
          <w:snapToGrid w:val="0"/>
        </w:rPr>
        <w:t xml:space="preserve">fields unmarked. </w:t>
      </w:r>
      <w:r w:rsidR="000B49E3">
        <w:rPr>
          <w:rFonts w:ascii="Times New Roman" w:hAnsi="Times New Roman"/>
          <w:snapToGrid w:val="0"/>
        </w:rPr>
        <w:t>Not knowing the scope of the appointment wou</w:t>
      </w:r>
      <w:r w:rsidR="00166346">
        <w:rPr>
          <w:rFonts w:ascii="Times New Roman" w:hAnsi="Times New Roman"/>
          <w:snapToGrid w:val="0"/>
        </w:rPr>
        <w:t>ld likely delay processing of the appointment</w:t>
      </w:r>
      <w:r w:rsidR="002E49AA">
        <w:rPr>
          <w:rFonts w:ascii="Times New Roman" w:hAnsi="Times New Roman"/>
          <w:snapToGrid w:val="0"/>
        </w:rPr>
        <w:t xml:space="preserve">, </w:t>
      </w:r>
      <w:r w:rsidR="00FA2550">
        <w:rPr>
          <w:rFonts w:ascii="Times New Roman" w:hAnsi="Times New Roman"/>
          <w:snapToGrid w:val="0"/>
        </w:rPr>
        <w:t>t</w:t>
      </w:r>
      <w:r w:rsidR="000B49E3">
        <w:rPr>
          <w:rFonts w:ascii="Times New Roman" w:hAnsi="Times New Roman"/>
          <w:snapToGrid w:val="0"/>
        </w:rPr>
        <w:t>o prevent such delays</w:t>
      </w:r>
      <w:r w:rsidR="002E49AA">
        <w:rPr>
          <w:rFonts w:ascii="Times New Roman" w:hAnsi="Times New Roman"/>
          <w:snapToGrid w:val="0"/>
        </w:rPr>
        <w:t>,</w:t>
      </w:r>
      <w:r w:rsidR="000B49E3">
        <w:rPr>
          <w:rFonts w:ascii="Times New Roman" w:hAnsi="Times New Roman"/>
          <w:snapToGrid w:val="0"/>
        </w:rPr>
        <w:t xml:space="preserve"> we made the fields required</w:t>
      </w:r>
      <w:r w:rsidR="00FA2550">
        <w:rPr>
          <w:rFonts w:ascii="Times New Roman" w:hAnsi="Times New Roman"/>
          <w:snapToGrid w:val="0"/>
        </w:rPr>
        <w:t xml:space="preserve"> and changed them to </w:t>
      </w:r>
      <w:r w:rsidR="000B49E3">
        <w:rPr>
          <w:rFonts w:ascii="Times New Roman" w:hAnsi="Times New Roman"/>
          <w:snapToGrid w:val="0"/>
        </w:rPr>
        <w:t xml:space="preserve">radio buttons. </w:t>
      </w:r>
    </w:p>
    <w:p w:rsidR="00AC61F9" w:rsidP="005F534B" w:rsidRDefault="00AC61F9" w14:paraId="05AEADFC" w14:textId="77777777">
      <w:pPr>
        <w:rPr>
          <w:rFonts w:ascii="Times New Roman" w:hAnsi="Times New Roman"/>
          <w:snapToGrid w:val="0"/>
        </w:rPr>
      </w:pPr>
    </w:p>
    <w:p w:rsidRPr="00D73A8F" w:rsidR="0066630D" w:rsidP="0066630D" w:rsidRDefault="00743F6C" w14:paraId="65C9047B" w14:textId="1F6B112C">
      <w:pPr>
        <w:rPr>
          <w:rFonts w:ascii="Times New Roman" w:hAnsi="Times New Roman"/>
          <w:snapToGrid w:val="0"/>
        </w:rPr>
      </w:pPr>
      <w:r>
        <w:rPr>
          <w:rFonts w:ascii="Times New Roman" w:hAnsi="Times New Roman"/>
          <w:snapToGrid w:val="0"/>
        </w:rPr>
        <w:t>SSA will implement th</w:t>
      </w:r>
      <w:r w:rsidR="00691C53">
        <w:rPr>
          <w:rFonts w:ascii="Times New Roman" w:hAnsi="Times New Roman"/>
          <w:snapToGrid w:val="0"/>
        </w:rPr>
        <w:t>e</w:t>
      </w:r>
      <w:r w:rsidR="00566036">
        <w:rPr>
          <w:rFonts w:ascii="Times New Roman" w:hAnsi="Times New Roman"/>
          <w:snapToGrid w:val="0"/>
        </w:rPr>
        <w:t xml:space="preserve"> </w:t>
      </w:r>
      <w:r w:rsidR="00691C53">
        <w:rPr>
          <w:rFonts w:ascii="Times New Roman" w:hAnsi="Times New Roman"/>
          <w:snapToGrid w:val="0"/>
        </w:rPr>
        <w:t>e1696</w:t>
      </w:r>
      <w:r>
        <w:rPr>
          <w:rFonts w:ascii="Times New Roman" w:hAnsi="Times New Roman"/>
          <w:snapToGrid w:val="0"/>
        </w:rPr>
        <w:t xml:space="preserve"> upon OMB’s approval.  </w:t>
      </w:r>
      <w:r w:rsidRPr="00D73A8F">
        <w:rPr>
          <w:rFonts w:ascii="Times New Roman" w:hAnsi="Times New Roman"/>
          <w:snapToGrid w:val="0"/>
        </w:rPr>
        <w:t>Since we a</w:t>
      </w:r>
      <w:r>
        <w:rPr>
          <w:rFonts w:ascii="Times New Roman" w:hAnsi="Times New Roman"/>
          <w:snapToGrid w:val="0"/>
        </w:rPr>
        <w:t>r</w:t>
      </w:r>
      <w:r w:rsidRPr="00D73A8F">
        <w:rPr>
          <w:rFonts w:ascii="Times New Roman" w:hAnsi="Times New Roman"/>
          <w:snapToGrid w:val="0"/>
        </w:rPr>
        <w:t xml:space="preserve">e </w:t>
      </w:r>
      <w:r w:rsidR="002E49AA">
        <w:rPr>
          <w:rFonts w:ascii="Times New Roman" w:hAnsi="Times New Roman"/>
          <w:snapToGrid w:val="0"/>
        </w:rPr>
        <w:t>not requi</w:t>
      </w:r>
      <w:r w:rsidR="00166387">
        <w:rPr>
          <w:rFonts w:ascii="Times New Roman" w:hAnsi="Times New Roman"/>
          <w:snapToGrid w:val="0"/>
        </w:rPr>
        <w:t>ring any additional information,</w:t>
      </w:r>
      <w:r w:rsidR="002E49AA">
        <w:rPr>
          <w:rFonts w:ascii="Times New Roman" w:hAnsi="Times New Roman"/>
          <w:snapToGrid w:val="0"/>
        </w:rPr>
        <w:t xml:space="preserve"> are </w:t>
      </w:r>
      <w:r w:rsidRPr="00D73A8F">
        <w:rPr>
          <w:rFonts w:ascii="Times New Roman" w:hAnsi="Times New Roman"/>
          <w:snapToGrid w:val="0"/>
        </w:rPr>
        <w:t xml:space="preserve">making no </w:t>
      </w:r>
      <w:r>
        <w:rPr>
          <w:rFonts w:ascii="Times New Roman" w:hAnsi="Times New Roman"/>
          <w:snapToGrid w:val="0"/>
        </w:rPr>
        <w:t xml:space="preserve">substantive </w:t>
      </w:r>
      <w:r w:rsidRPr="00D73A8F">
        <w:rPr>
          <w:rFonts w:ascii="Times New Roman" w:hAnsi="Times New Roman"/>
          <w:snapToGrid w:val="0"/>
        </w:rPr>
        <w:t>changes to the content of the form</w:t>
      </w:r>
      <w:r w:rsidR="002E49AA">
        <w:rPr>
          <w:rFonts w:ascii="Times New Roman" w:hAnsi="Times New Roman"/>
          <w:snapToGrid w:val="0"/>
        </w:rPr>
        <w:t xml:space="preserve"> other than to adapt it to the n</w:t>
      </w:r>
      <w:r w:rsidR="00166387">
        <w:rPr>
          <w:rFonts w:ascii="Times New Roman" w:hAnsi="Times New Roman"/>
          <w:snapToGrid w:val="0"/>
        </w:rPr>
        <w:t>ew electronic submission method,</w:t>
      </w:r>
      <w:r>
        <w:rPr>
          <w:rFonts w:ascii="Times New Roman" w:hAnsi="Times New Roman"/>
          <w:snapToGrid w:val="0"/>
        </w:rPr>
        <w:t xml:space="preserve"> and </w:t>
      </w:r>
      <w:r w:rsidR="002E49AA">
        <w:rPr>
          <w:rFonts w:ascii="Times New Roman" w:hAnsi="Times New Roman"/>
          <w:snapToGrid w:val="0"/>
        </w:rPr>
        <w:t xml:space="preserve">making </w:t>
      </w:r>
      <w:r>
        <w:rPr>
          <w:rFonts w:ascii="Times New Roman" w:hAnsi="Times New Roman"/>
          <w:snapToGrid w:val="0"/>
        </w:rPr>
        <w:t>only minor revisions to the instructions</w:t>
      </w:r>
      <w:r w:rsidR="00394760">
        <w:rPr>
          <w:rFonts w:ascii="Times New Roman" w:hAnsi="Times New Roman"/>
          <w:snapToGrid w:val="0"/>
        </w:rPr>
        <w:t xml:space="preserve">, </w:t>
      </w:r>
      <w:r w:rsidRPr="00D73A8F">
        <w:rPr>
          <w:rFonts w:ascii="Times New Roman" w:hAnsi="Times New Roman"/>
          <w:snapToGrid w:val="0"/>
        </w:rPr>
        <w:t>we expect no change in the current burden in</w:t>
      </w:r>
      <w:r>
        <w:rPr>
          <w:rFonts w:ascii="Times New Roman" w:hAnsi="Times New Roman"/>
          <w:snapToGrid w:val="0"/>
        </w:rPr>
        <w:t>formation for this collection.  As mentioned above, we intend to implement this new e</w:t>
      </w:r>
      <w:r w:rsidR="00384AC2">
        <w:rPr>
          <w:rFonts w:ascii="Times New Roman" w:hAnsi="Times New Roman"/>
          <w:snapToGrid w:val="0"/>
        </w:rPr>
        <w:t xml:space="preserve">lectronic version of the form </w:t>
      </w:r>
      <w:r w:rsidR="007A152A">
        <w:rPr>
          <w:rFonts w:ascii="Times New Roman" w:hAnsi="Times New Roman"/>
          <w:color w:val="000000"/>
        </w:rPr>
        <w:t>as soon as possible after OMB approval</w:t>
      </w:r>
      <w:bookmarkStart w:name="_GoBack" w:id="0"/>
      <w:bookmarkEnd w:id="0"/>
      <w:r w:rsidR="00AC6045">
        <w:rPr>
          <w:rFonts w:ascii="Times New Roman" w:hAnsi="Times New Roman"/>
          <w:snapToGrid w:val="0"/>
        </w:rPr>
        <w:t>.</w:t>
      </w:r>
    </w:p>
    <w:p w:rsidR="00330A53" w:rsidP="00C03EDF" w:rsidRDefault="00330A53" w14:paraId="6BBDD83E" w14:textId="77777777"/>
    <w:sectPr w:rsidR="00330A53">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10F5C9" w14:textId="77777777" w:rsidR="00CC6040" w:rsidRDefault="00CC6040" w:rsidP="00DF101A">
      <w:r>
        <w:separator/>
      </w:r>
    </w:p>
  </w:endnote>
  <w:endnote w:type="continuationSeparator" w:id="0">
    <w:p w14:paraId="1DC098AA" w14:textId="77777777" w:rsidR="00CC6040" w:rsidRDefault="00CC6040" w:rsidP="00DF1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0787779"/>
      <w:docPartObj>
        <w:docPartGallery w:val="Page Numbers (Bottom of Page)"/>
        <w:docPartUnique/>
      </w:docPartObj>
    </w:sdtPr>
    <w:sdtEndPr>
      <w:rPr>
        <w:noProof/>
      </w:rPr>
    </w:sdtEndPr>
    <w:sdtContent>
      <w:p w14:paraId="6C939824" w14:textId="3F9BD2EF" w:rsidR="00DF101A" w:rsidRDefault="00DF101A">
        <w:pPr>
          <w:pStyle w:val="Footer"/>
          <w:jc w:val="center"/>
        </w:pPr>
        <w:r>
          <w:fldChar w:fldCharType="begin"/>
        </w:r>
        <w:r>
          <w:instrText xml:space="preserve"> PAGE   \* MERGEFORMAT </w:instrText>
        </w:r>
        <w:r>
          <w:fldChar w:fldCharType="separate"/>
        </w:r>
        <w:r w:rsidR="007A152A">
          <w:rPr>
            <w:noProof/>
          </w:rPr>
          <w:t>3</w:t>
        </w:r>
        <w:r>
          <w:rPr>
            <w:noProof/>
          </w:rPr>
          <w:fldChar w:fldCharType="end"/>
        </w:r>
      </w:p>
    </w:sdtContent>
  </w:sdt>
  <w:p w14:paraId="78FF96C3" w14:textId="77777777" w:rsidR="00DF101A" w:rsidRDefault="00DF10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63B58" w14:textId="77777777" w:rsidR="00CC6040" w:rsidRDefault="00CC6040" w:rsidP="00DF101A">
      <w:r>
        <w:separator/>
      </w:r>
    </w:p>
  </w:footnote>
  <w:footnote w:type="continuationSeparator" w:id="0">
    <w:p w14:paraId="6699EC57" w14:textId="77777777" w:rsidR="00CC6040" w:rsidRDefault="00CC6040" w:rsidP="00DF1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5C269" w14:textId="19C36B19" w:rsidR="00DF101A" w:rsidRDefault="00DF10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083298"/>
    <w:multiLevelType w:val="hybridMultilevel"/>
    <w:tmpl w:val="9A449D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EDF"/>
    <w:rsid w:val="000026E7"/>
    <w:rsid w:val="000049F4"/>
    <w:rsid w:val="00007D86"/>
    <w:rsid w:val="0001221E"/>
    <w:rsid w:val="00012791"/>
    <w:rsid w:val="0001417A"/>
    <w:rsid w:val="000172D7"/>
    <w:rsid w:val="00020771"/>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4538"/>
    <w:rsid w:val="0004560D"/>
    <w:rsid w:val="000460D6"/>
    <w:rsid w:val="00050491"/>
    <w:rsid w:val="00050608"/>
    <w:rsid w:val="00052363"/>
    <w:rsid w:val="000554F4"/>
    <w:rsid w:val="000570EB"/>
    <w:rsid w:val="00060518"/>
    <w:rsid w:val="00060882"/>
    <w:rsid w:val="00062F1D"/>
    <w:rsid w:val="00067D14"/>
    <w:rsid w:val="0007367B"/>
    <w:rsid w:val="00075924"/>
    <w:rsid w:val="000762D5"/>
    <w:rsid w:val="0007722E"/>
    <w:rsid w:val="00077D42"/>
    <w:rsid w:val="000814A4"/>
    <w:rsid w:val="00082BC9"/>
    <w:rsid w:val="00082F1F"/>
    <w:rsid w:val="00085001"/>
    <w:rsid w:val="000910C1"/>
    <w:rsid w:val="00093C2F"/>
    <w:rsid w:val="0009443A"/>
    <w:rsid w:val="000976FC"/>
    <w:rsid w:val="000A07E2"/>
    <w:rsid w:val="000A685D"/>
    <w:rsid w:val="000B09B5"/>
    <w:rsid w:val="000B186D"/>
    <w:rsid w:val="000B3D1D"/>
    <w:rsid w:val="000B49E3"/>
    <w:rsid w:val="000B75A5"/>
    <w:rsid w:val="000C0AED"/>
    <w:rsid w:val="000C49C3"/>
    <w:rsid w:val="000C5060"/>
    <w:rsid w:val="000C5EFB"/>
    <w:rsid w:val="000C6528"/>
    <w:rsid w:val="000C6643"/>
    <w:rsid w:val="000C6BB8"/>
    <w:rsid w:val="000D1202"/>
    <w:rsid w:val="000D1796"/>
    <w:rsid w:val="000D18EE"/>
    <w:rsid w:val="000D3A20"/>
    <w:rsid w:val="000E1A44"/>
    <w:rsid w:val="000E3423"/>
    <w:rsid w:val="000E57A0"/>
    <w:rsid w:val="000E60C0"/>
    <w:rsid w:val="000E68FD"/>
    <w:rsid w:val="000E6E08"/>
    <w:rsid w:val="000F172D"/>
    <w:rsid w:val="000F2C23"/>
    <w:rsid w:val="000F3802"/>
    <w:rsid w:val="001032C6"/>
    <w:rsid w:val="00103C29"/>
    <w:rsid w:val="001061A7"/>
    <w:rsid w:val="00107CAF"/>
    <w:rsid w:val="001116B3"/>
    <w:rsid w:val="00112148"/>
    <w:rsid w:val="00113A5A"/>
    <w:rsid w:val="00115D86"/>
    <w:rsid w:val="00117A12"/>
    <w:rsid w:val="00117A16"/>
    <w:rsid w:val="00120601"/>
    <w:rsid w:val="0012259C"/>
    <w:rsid w:val="001254B7"/>
    <w:rsid w:val="0012773E"/>
    <w:rsid w:val="001301C6"/>
    <w:rsid w:val="00132EDF"/>
    <w:rsid w:val="0013493F"/>
    <w:rsid w:val="00141C47"/>
    <w:rsid w:val="00141CFE"/>
    <w:rsid w:val="00142238"/>
    <w:rsid w:val="00142404"/>
    <w:rsid w:val="001427B1"/>
    <w:rsid w:val="001453B3"/>
    <w:rsid w:val="00145518"/>
    <w:rsid w:val="00145DD3"/>
    <w:rsid w:val="001460FF"/>
    <w:rsid w:val="001501D5"/>
    <w:rsid w:val="001515C3"/>
    <w:rsid w:val="0015505C"/>
    <w:rsid w:val="00156B07"/>
    <w:rsid w:val="00160D7C"/>
    <w:rsid w:val="001630D7"/>
    <w:rsid w:val="00163D17"/>
    <w:rsid w:val="00163D2D"/>
    <w:rsid w:val="00166346"/>
    <w:rsid w:val="00166387"/>
    <w:rsid w:val="00170FD2"/>
    <w:rsid w:val="001714A5"/>
    <w:rsid w:val="001719AE"/>
    <w:rsid w:val="00172E5C"/>
    <w:rsid w:val="0017329E"/>
    <w:rsid w:val="001760C4"/>
    <w:rsid w:val="0017674B"/>
    <w:rsid w:val="0018020D"/>
    <w:rsid w:val="0018063A"/>
    <w:rsid w:val="00182272"/>
    <w:rsid w:val="00183AAC"/>
    <w:rsid w:val="00184336"/>
    <w:rsid w:val="00187BE6"/>
    <w:rsid w:val="00190031"/>
    <w:rsid w:val="00191102"/>
    <w:rsid w:val="00192016"/>
    <w:rsid w:val="00194FB7"/>
    <w:rsid w:val="00196806"/>
    <w:rsid w:val="00196E0E"/>
    <w:rsid w:val="001A32BE"/>
    <w:rsid w:val="001A52B9"/>
    <w:rsid w:val="001A6E61"/>
    <w:rsid w:val="001A7586"/>
    <w:rsid w:val="001B1B73"/>
    <w:rsid w:val="001B301C"/>
    <w:rsid w:val="001B37E1"/>
    <w:rsid w:val="001B38B4"/>
    <w:rsid w:val="001B41B0"/>
    <w:rsid w:val="001B56AB"/>
    <w:rsid w:val="001B73DA"/>
    <w:rsid w:val="001C1CA6"/>
    <w:rsid w:val="001C536A"/>
    <w:rsid w:val="001C6BDD"/>
    <w:rsid w:val="001D38D3"/>
    <w:rsid w:val="001D4E4C"/>
    <w:rsid w:val="001D5165"/>
    <w:rsid w:val="001E0A5B"/>
    <w:rsid w:val="001E110B"/>
    <w:rsid w:val="001E35CA"/>
    <w:rsid w:val="001E3D0E"/>
    <w:rsid w:val="001E641A"/>
    <w:rsid w:val="001E690F"/>
    <w:rsid w:val="001E6D83"/>
    <w:rsid w:val="001F014E"/>
    <w:rsid w:val="001F0E7F"/>
    <w:rsid w:val="001F2ADB"/>
    <w:rsid w:val="001F5CE4"/>
    <w:rsid w:val="001F66C8"/>
    <w:rsid w:val="00200C8C"/>
    <w:rsid w:val="002019F7"/>
    <w:rsid w:val="002038EB"/>
    <w:rsid w:val="00204750"/>
    <w:rsid w:val="0020497F"/>
    <w:rsid w:val="002054DB"/>
    <w:rsid w:val="00207430"/>
    <w:rsid w:val="002076F0"/>
    <w:rsid w:val="00212E07"/>
    <w:rsid w:val="00214A4F"/>
    <w:rsid w:val="0021729F"/>
    <w:rsid w:val="00217B79"/>
    <w:rsid w:val="002201A7"/>
    <w:rsid w:val="0022222A"/>
    <w:rsid w:val="0022530B"/>
    <w:rsid w:val="00226120"/>
    <w:rsid w:val="0022695A"/>
    <w:rsid w:val="002272E0"/>
    <w:rsid w:val="00231521"/>
    <w:rsid w:val="002325AF"/>
    <w:rsid w:val="00236BBF"/>
    <w:rsid w:val="00237585"/>
    <w:rsid w:val="00241CF8"/>
    <w:rsid w:val="0024413D"/>
    <w:rsid w:val="00250589"/>
    <w:rsid w:val="0025115C"/>
    <w:rsid w:val="00257808"/>
    <w:rsid w:val="00260492"/>
    <w:rsid w:val="002618F3"/>
    <w:rsid w:val="0026238C"/>
    <w:rsid w:val="002625B6"/>
    <w:rsid w:val="00262A2A"/>
    <w:rsid w:val="00262B15"/>
    <w:rsid w:val="00265DC5"/>
    <w:rsid w:val="00267C8A"/>
    <w:rsid w:val="00277558"/>
    <w:rsid w:val="00281449"/>
    <w:rsid w:val="00281502"/>
    <w:rsid w:val="00284A5F"/>
    <w:rsid w:val="00284DB4"/>
    <w:rsid w:val="0028678A"/>
    <w:rsid w:val="00286D5B"/>
    <w:rsid w:val="00287EB7"/>
    <w:rsid w:val="00290F9C"/>
    <w:rsid w:val="002910DA"/>
    <w:rsid w:val="00292261"/>
    <w:rsid w:val="0029267C"/>
    <w:rsid w:val="0029415A"/>
    <w:rsid w:val="002A44E6"/>
    <w:rsid w:val="002A5C3F"/>
    <w:rsid w:val="002A64A2"/>
    <w:rsid w:val="002A6556"/>
    <w:rsid w:val="002A7185"/>
    <w:rsid w:val="002B1345"/>
    <w:rsid w:val="002B25AD"/>
    <w:rsid w:val="002B44F9"/>
    <w:rsid w:val="002C2C28"/>
    <w:rsid w:val="002C357F"/>
    <w:rsid w:val="002C3BB6"/>
    <w:rsid w:val="002C476F"/>
    <w:rsid w:val="002C4F8E"/>
    <w:rsid w:val="002C546A"/>
    <w:rsid w:val="002D2D08"/>
    <w:rsid w:val="002D2FBD"/>
    <w:rsid w:val="002D5DE2"/>
    <w:rsid w:val="002D63F2"/>
    <w:rsid w:val="002D683C"/>
    <w:rsid w:val="002E49AA"/>
    <w:rsid w:val="002E49B2"/>
    <w:rsid w:val="002E676D"/>
    <w:rsid w:val="002E6D36"/>
    <w:rsid w:val="002E70BF"/>
    <w:rsid w:val="002F5CE6"/>
    <w:rsid w:val="00300366"/>
    <w:rsid w:val="00300EA9"/>
    <w:rsid w:val="00303EA6"/>
    <w:rsid w:val="00304CD3"/>
    <w:rsid w:val="003115D5"/>
    <w:rsid w:val="003135EE"/>
    <w:rsid w:val="003163FD"/>
    <w:rsid w:val="00317EB7"/>
    <w:rsid w:val="0032243F"/>
    <w:rsid w:val="00324E4F"/>
    <w:rsid w:val="00324F66"/>
    <w:rsid w:val="00325251"/>
    <w:rsid w:val="00325DC6"/>
    <w:rsid w:val="00330A53"/>
    <w:rsid w:val="00331C4F"/>
    <w:rsid w:val="003322E1"/>
    <w:rsid w:val="00332828"/>
    <w:rsid w:val="00333DAD"/>
    <w:rsid w:val="00334BDE"/>
    <w:rsid w:val="00335F63"/>
    <w:rsid w:val="003360C6"/>
    <w:rsid w:val="00337885"/>
    <w:rsid w:val="003417BB"/>
    <w:rsid w:val="003419E6"/>
    <w:rsid w:val="00342505"/>
    <w:rsid w:val="00342838"/>
    <w:rsid w:val="003450E3"/>
    <w:rsid w:val="0035212A"/>
    <w:rsid w:val="003528C2"/>
    <w:rsid w:val="0035296F"/>
    <w:rsid w:val="003529FB"/>
    <w:rsid w:val="00352C24"/>
    <w:rsid w:val="00356601"/>
    <w:rsid w:val="003571A6"/>
    <w:rsid w:val="00357225"/>
    <w:rsid w:val="003622A2"/>
    <w:rsid w:val="00363AA3"/>
    <w:rsid w:val="00364B34"/>
    <w:rsid w:val="00365395"/>
    <w:rsid w:val="00370F0C"/>
    <w:rsid w:val="0037379A"/>
    <w:rsid w:val="003815DA"/>
    <w:rsid w:val="00382189"/>
    <w:rsid w:val="00384AC2"/>
    <w:rsid w:val="00386B03"/>
    <w:rsid w:val="00390B36"/>
    <w:rsid w:val="00392418"/>
    <w:rsid w:val="0039296B"/>
    <w:rsid w:val="00394760"/>
    <w:rsid w:val="003958A1"/>
    <w:rsid w:val="003963E2"/>
    <w:rsid w:val="003A704A"/>
    <w:rsid w:val="003A7123"/>
    <w:rsid w:val="003B23DE"/>
    <w:rsid w:val="003B4304"/>
    <w:rsid w:val="003C3BFE"/>
    <w:rsid w:val="003C4D0B"/>
    <w:rsid w:val="003C5E4B"/>
    <w:rsid w:val="003C6050"/>
    <w:rsid w:val="003D72B1"/>
    <w:rsid w:val="003E0BD3"/>
    <w:rsid w:val="003E2ABF"/>
    <w:rsid w:val="003E466D"/>
    <w:rsid w:val="003E553B"/>
    <w:rsid w:val="003F0208"/>
    <w:rsid w:val="003F04CD"/>
    <w:rsid w:val="003F1CB9"/>
    <w:rsid w:val="003F4380"/>
    <w:rsid w:val="003F5082"/>
    <w:rsid w:val="003F5EC0"/>
    <w:rsid w:val="003F6DE1"/>
    <w:rsid w:val="00400266"/>
    <w:rsid w:val="004009A9"/>
    <w:rsid w:val="00402E63"/>
    <w:rsid w:val="00405BB4"/>
    <w:rsid w:val="00412FD3"/>
    <w:rsid w:val="004133B9"/>
    <w:rsid w:val="00413F47"/>
    <w:rsid w:val="004203D2"/>
    <w:rsid w:val="0042044C"/>
    <w:rsid w:val="00421380"/>
    <w:rsid w:val="00422A98"/>
    <w:rsid w:val="004246A8"/>
    <w:rsid w:val="00424AE3"/>
    <w:rsid w:val="0042513C"/>
    <w:rsid w:val="00425A2B"/>
    <w:rsid w:val="00435966"/>
    <w:rsid w:val="00435E2E"/>
    <w:rsid w:val="0043688D"/>
    <w:rsid w:val="004378C3"/>
    <w:rsid w:val="00441630"/>
    <w:rsid w:val="00441B8F"/>
    <w:rsid w:val="00441BC2"/>
    <w:rsid w:val="0044264E"/>
    <w:rsid w:val="00447287"/>
    <w:rsid w:val="0045516E"/>
    <w:rsid w:val="0045524C"/>
    <w:rsid w:val="004559D3"/>
    <w:rsid w:val="00456221"/>
    <w:rsid w:val="0045675C"/>
    <w:rsid w:val="004617A3"/>
    <w:rsid w:val="00461F01"/>
    <w:rsid w:val="004637B3"/>
    <w:rsid w:val="004640EE"/>
    <w:rsid w:val="004645BA"/>
    <w:rsid w:val="00465432"/>
    <w:rsid w:val="00467D8D"/>
    <w:rsid w:val="00471DCB"/>
    <w:rsid w:val="00472C38"/>
    <w:rsid w:val="004769D8"/>
    <w:rsid w:val="00476C32"/>
    <w:rsid w:val="00476F42"/>
    <w:rsid w:val="00480884"/>
    <w:rsid w:val="00480A1E"/>
    <w:rsid w:val="00482360"/>
    <w:rsid w:val="004841A0"/>
    <w:rsid w:val="004848C3"/>
    <w:rsid w:val="00496783"/>
    <w:rsid w:val="0049723B"/>
    <w:rsid w:val="004A05B1"/>
    <w:rsid w:val="004A0DC7"/>
    <w:rsid w:val="004A2EC0"/>
    <w:rsid w:val="004A32A6"/>
    <w:rsid w:val="004A4544"/>
    <w:rsid w:val="004A5840"/>
    <w:rsid w:val="004A5F67"/>
    <w:rsid w:val="004A63DA"/>
    <w:rsid w:val="004A687F"/>
    <w:rsid w:val="004B43F7"/>
    <w:rsid w:val="004B5B48"/>
    <w:rsid w:val="004B7C44"/>
    <w:rsid w:val="004C00B8"/>
    <w:rsid w:val="004C03D2"/>
    <w:rsid w:val="004C5BDD"/>
    <w:rsid w:val="004C5CEB"/>
    <w:rsid w:val="004C763B"/>
    <w:rsid w:val="004C7B0B"/>
    <w:rsid w:val="004D03C1"/>
    <w:rsid w:val="004D3D26"/>
    <w:rsid w:val="004E0A26"/>
    <w:rsid w:val="004E2FD3"/>
    <w:rsid w:val="004E43A6"/>
    <w:rsid w:val="004E4662"/>
    <w:rsid w:val="004E6C26"/>
    <w:rsid w:val="004E7493"/>
    <w:rsid w:val="004F25FD"/>
    <w:rsid w:val="004F2FB2"/>
    <w:rsid w:val="004F38BB"/>
    <w:rsid w:val="004F4FB9"/>
    <w:rsid w:val="004F52A1"/>
    <w:rsid w:val="004F5B5F"/>
    <w:rsid w:val="005024DB"/>
    <w:rsid w:val="005064C7"/>
    <w:rsid w:val="00506C31"/>
    <w:rsid w:val="00511CD2"/>
    <w:rsid w:val="00512ACD"/>
    <w:rsid w:val="00512C54"/>
    <w:rsid w:val="00513764"/>
    <w:rsid w:val="005139A6"/>
    <w:rsid w:val="005156C3"/>
    <w:rsid w:val="00524F1A"/>
    <w:rsid w:val="005267D9"/>
    <w:rsid w:val="0053291F"/>
    <w:rsid w:val="005349ED"/>
    <w:rsid w:val="00534FAA"/>
    <w:rsid w:val="005350FF"/>
    <w:rsid w:val="00535221"/>
    <w:rsid w:val="00535AE2"/>
    <w:rsid w:val="0054153A"/>
    <w:rsid w:val="005432AD"/>
    <w:rsid w:val="00543500"/>
    <w:rsid w:val="00544161"/>
    <w:rsid w:val="0054561E"/>
    <w:rsid w:val="00546082"/>
    <w:rsid w:val="00547B6D"/>
    <w:rsid w:val="005525F0"/>
    <w:rsid w:val="0055399E"/>
    <w:rsid w:val="00554C79"/>
    <w:rsid w:val="00556242"/>
    <w:rsid w:val="0055651C"/>
    <w:rsid w:val="0056179C"/>
    <w:rsid w:val="00562585"/>
    <w:rsid w:val="005629C0"/>
    <w:rsid w:val="00563CE5"/>
    <w:rsid w:val="005645CD"/>
    <w:rsid w:val="00564E9A"/>
    <w:rsid w:val="005654A2"/>
    <w:rsid w:val="00566036"/>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2031"/>
    <w:rsid w:val="005B2473"/>
    <w:rsid w:val="005B2660"/>
    <w:rsid w:val="005B2807"/>
    <w:rsid w:val="005B34DF"/>
    <w:rsid w:val="005B3C5E"/>
    <w:rsid w:val="005B771E"/>
    <w:rsid w:val="005B7CC5"/>
    <w:rsid w:val="005B7F98"/>
    <w:rsid w:val="005C19C1"/>
    <w:rsid w:val="005C22A3"/>
    <w:rsid w:val="005C22B3"/>
    <w:rsid w:val="005C4299"/>
    <w:rsid w:val="005C4386"/>
    <w:rsid w:val="005C4BF8"/>
    <w:rsid w:val="005D10A4"/>
    <w:rsid w:val="005D607A"/>
    <w:rsid w:val="005E26C5"/>
    <w:rsid w:val="005E2C22"/>
    <w:rsid w:val="005E689B"/>
    <w:rsid w:val="005E70ED"/>
    <w:rsid w:val="005F21E9"/>
    <w:rsid w:val="005F302C"/>
    <w:rsid w:val="005F3088"/>
    <w:rsid w:val="005F42F8"/>
    <w:rsid w:val="005F4F15"/>
    <w:rsid w:val="005F534B"/>
    <w:rsid w:val="005F5F10"/>
    <w:rsid w:val="005F6300"/>
    <w:rsid w:val="00605DF3"/>
    <w:rsid w:val="00606704"/>
    <w:rsid w:val="0060717F"/>
    <w:rsid w:val="00607588"/>
    <w:rsid w:val="00607D90"/>
    <w:rsid w:val="0061082D"/>
    <w:rsid w:val="0061237D"/>
    <w:rsid w:val="00612C55"/>
    <w:rsid w:val="00614A2A"/>
    <w:rsid w:val="00615448"/>
    <w:rsid w:val="0062010A"/>
    <w:rsid w:val="006201E9"/>
    <w:rsid w:val="00621BF6"/>
    <w:rsid w:val="006244F9"/>
    <w:rsid w:val="00627F6F"/>
    <w:rsid w:val="00633A1E"/>
    <w:rsid w:val="006378E8"/>
    <w:rsid w:val="006405D2"/>
    <w:rsid w:val="006407FF"/>
    <w:rsid w:val="00641BB8"/>
    <w:rsid w:val="00641E92"/>
    <w:rsid w:val="006422C5"/>
    <w:rsid w:val="0064262E"/>
    <w:rsid w:val="0064525F"/>
    <w:rsid w:val="00650C53"/>
    <w:rsid w:val="006518E1"/>
    <w:rsid w:val="00651C97"/>
    <w:rsid w:val="00654030"/>
    <w:rsid w:val="0066234A"/>
    <w:rsid w:val="00662DDB"/>
    <w:rsid w:val="00662DEB"/>
    <w:rsid w:val="0066630D"/>
    <w:rsid w:val="0066750E"/>
    <w:rsid w:val="00667926"/>
    <w:rsid w:val="00670361"/>
    <w:rsid w:val="00671E15"/>
    <w:rsid w:val="00674A1F"/>
    <w:rsid w:val="00675260"/>
    <w:rsid w:val="00675FCB"/>
    <w:rsid w:val="006777C6"/>
    <w:rsid w:val="00683AE0"/>
    <w:rsid w:val="006865DF"/>
    <w:rsid w:val="00686A71"/>
    <w:rsid w:val="00686AC5"/>
    <w:rsid w:val="00690691"/>
    <w:rsid w:val="00691C53"/>
    <w:rsid w:val="00691D2C"/>
    <w:rsid w:val="00694431"/>
    <w:rsid w:val="00694FED"/>
    <w:rsid w:val="00696962"/>
    <w:rsid w:val="00696BBC"/>
    <w:rsid w:val="00696FAD"/>
    <w:rsid w:val="006A1AB0"/>
    <w:rsid w:val="006A2367"/>
    <w:rsid w:val="006A2EA1"/>
    <w:rsid w:val="006A3616"/>
    <w:rsid w:val="006A593B"/>
    <w:rsid w:val="006A7D35"/>
    <w:rsid w:val="006B18F7"/>
    <w:rsid w:val="006B34BF"/>
    <w:rsid w:val="006B5244"/>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CA5"/>
    <w:rsid w:val="006E4FD3"/>
    <w:rsid w:val="006E7408"/>
    <w:rsid w:val="006F0494"/>
    <w:rsid w:val="006F164B"/>
    <w:rsid w:val="006F1F01"/>
    <w:rsid w:val="006F6A32"/>
    <w:rsid w:val="00700570"/>
    <w:rsid w:val="00701F88"/>
    <w:rsid w:val="00703754"/>
    <w:rsid w:val="007038DF"/>
    <w:rsid w:val="0070608B"/>
    <w:rsid w:val="0070635B"/>
    <w:rsid w:val="00710F56"/>
    <w:rsid w:val="007128DB"/>
    <w:rsid w:val="00712DA3"/>
    <w:rsid w:val="00713DE8"/>
    <w:rsid w:val="00714009"/>
    <w:rsid w:val="0071795E"/>
    <w:rsid w:val="007277AD"/>
    <w:rsid w:val="00732F0F"/>
    <w:rsid w:val="007335DA"/>
    <w:rsid w:val="00734713"/>
    <w:rsid w:val="00734750"/>
    <w:rsid w:val="00741CEC"/>
    <w:rsid w:val="00743F6C"/>
    <w:rsid w:val="0074435B"/>
    <w:rsid w:val="00746647"/>
    <w:rsid w:val="00751BEA"/>
    <w:rsid w:val="00753BA5"/>
    <w:rsid w:val="0075748A"/>
    <w:rsid w:val="00763277"/>
    <w:rsid w:val="007667BC"/>
    <w:rsid w:val="007674A8"/>
    <w:rsid w:val="007676CE"/>
    <w:rsid w:val="00771360"/>
    <w:rsid w:val="00771E65"/>
    <w:rsid w:val="007731CB"/>
    <w:rsid w:val="00773CD3"/>
    <w:rsid w:val="00775793"/>
    <w:rsid w:val="007839DB"/>
    <w:rsid w:val="00783A7F"/>
    <w:rsid w:val="00783C02"/>
    <w:rsid w:val="007871AA"/>
    <w:rsid w:val="00787638"/>
    <w:rsid w:val="00792BC4"/>
    <w:rsid w:val="007940FE"/>
    <w:rsid w:val="00795849"/>
    <w:rsid w:val="007972F3"/>
    <w:rsid w:val="007A152A"/>
    <w:rsid w:val="007A1B8C"/>
    <w:rsid w:val="007A4786"/>
    <w:rsid w:val="007A4F83"/>
    <w:rsid w:val="007A51C2"/>
    <w:rsid w:val="007A52CA"/>
    <w:rsid w:val="007B4219"/>
    <w:rsid w:val="007B4CFE"/>
    <w:rsid w:val="007B4F60"/>
    <w:rsid w:val="007B5B49"/>
    <w:rsid w:val="007B79F3"/>
    <w:rsid w:val="007C0958"/>
    <w:rsid w:val="007C20A4"/>
    <w:rsid w:val="007C3113"/>
    <w:rsid w:val="007C3259"/>
    <w:rsid w:val="007C393A"/>
    <w:rsid w:val="007D181E"/>
    <w:rsid w:val="007D260A"/>
    <w:rsid w:val="007D28B1"/>
    <w:rsid w:val="007D3621"/>
    <w:rsid w:val="007D5840"/>
    <w:rsid w:val="007E0EC0"/>
    <w:rsid w:val="007E3AFC"/>
    <w:rsid w:val="007E3C3A"/>
    <w:rsid w:val="007E5B49"/>
    <w:rsid w:val="007E5D54"/>
    <w:rsid w:val="007E784C"/>
    <w:rsid w:val="007F0BCA"/>
    <w:rsid w:val="007F1614"/>
    <w:rsid w:val="007F2248"/>
    <w:rsid w:val="007F259A"/>
    <w:rsid w:val="007F3D27"/>
    <w:rsid w:val="007F46B2"/>
    <w:rsid w:val="007F488C"/>
    <w:rsid w:val="007F4DBC"/>
    <w:rsid w:val="00800722"/>
    <w:rsid w:val="008047C2"/>
    <w:rsid w:val="00806043"/>
    <w:rsid w:val="008107E0"/>
    <w:rsid w:val="00817762"/>
    <w:rsid w:val="00817DD5"/>
    <w:rsid w:val="0082121A"/>
    <w:rsid w:val="00821980"/>
    <w:rsid w:val="008234FC"/>
    <w:rsid w:val="00824A29"/>
    <w:rsid w:val="00825425"/>
    <w:rsid w:val="00827F25"/>
    <w:rsid w:val="00831402"/>
    <w:rsid w:val="0083191A"/>
    <w:rsid w:val="00831EC5"/>
    <w:rsid w:val="00831FE8"/>
    <w:rsid w:val="00833480"/>
    <w:rsid w:val="00835F34"/>
    <w:rsid w:val="00840BFC"/>
    <w:rsid w:val="00841918"/>
    <w:rsid w:val="00846AB1"/>
    <w:rsid w:val="00847AC6"/>
    <w:rsid w:val="00851BE9"/>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838BE"/>
    <w:rsid w:val="00887C88"/>
    <w:rsid w:val="00890BD0"/>
    <w:rsid w:val="008912EE"/>
    <w:rsid w:val="0089474B"/>
    <w:rsid w:val="00897376"/>
    <w:rsid w:val="008979F9"/>
    <w:rsid w:val="008A131E"/>
    <w:rsid w:val="008A2AD5"/>
    <w:rsid w:val="008A7148"/>
    <w:rsid w:val="008B1A2D"/>
    <w:rsid w:val="008B1CEF"/>
    <w:rsid w:val="008B1FEA"/>
    <w:rsid w:val="008C1B0B"/>
    <w:rsid w:val="008C238A"/>
    <w:rsid w:val="008C3BD5"/>
    <w:rsid w:val="008C7966"/>
    <w:rsid w:val="008D327C"/>
    <w:rsid w:val="008D4419"/>
    <w:rsid w:val="008E2B29"/>
    <w:rsid w:val="008E33D0"/>
    <w:rsid w:val="008E5809"/>
    <w:rsid w:val="008E7B0D"/>
    <w:rsid w:val="008F177D"/>
    <w:rsid w:val="008F1BF3"/>
    <w:rsid w:val="008F401C"/>
    <w:rsid w:val="008F4F79"/>
    <w:rsid w:val="008F68CA"/>
    <w:rsid w:val="008F7768"/>
    <w:rsid w:val="009004A8"/>
    <w:rsid w:val="0090086F"/>
    <w:rsid w:val="00900CA8"/>
    <w:rsid w:val="00902199"/>
    <w:rsid w:val="00902B1F"/>
    <w:rsid w:val="009035B5"/>
    <w:rsid w:val="00910DD0"/>
    <w:rsid w:val="009127BB"/>
    <w:rsid w:val="00913768"/>
    <w:rsid w:val="00913EFB"/>
    <w:rsid w:val="009154F2"/>
    <w:rsid w:val="00915730"/>
    <w:rsid w:val="00920398"/>
    <w:rsid w:val="0092081B"/>
    <w:rsid w:val="00930D4B"/>
    <w:rsid w:val="009333B9"/>
    <w:rsid w:val="009369C0"/>
    <w:rsid w:val="00937077"/>
    <w:rsid w:val="009410F2"/>
    <w:rsid w:val="00945621"/>
    <w:rsid w:val="00950C77"/>
    <w:rsid w:val="009545B6"/>
    <w:rsid w:val="00954B07"/>
    <w:rsid w:val="009606C1"/>
    <w:rsid w:val="00962099"/>
    <w:rsid w:val="009629C7"/>
    <w:rsid w:val="00970696"/>
    <w:rsid w:val="009711C4"/>
    <w:rsid w:val="00973205"/>
    <w:rsid w:val="009749F5"/>
    <w:rsid w:val="00975F9E"/>
    <w:rsid w:val="0098037B"/>
    <w:rsid w:val="0098490C"/>
    <w:rsid w:val="00985243"/>
    <w:rsid w:val="00987B9B"/>
    <w:rsid w:val="00987DFF"/>
    <w:rsid w:val="009920A3"/>
    <w:rsid w:val="00993323"/>
    <w:rsid w:val="009942BC"/>
    <w:rsid w:val="009947AC"/>
    <w:rsid w:val="009A6EEF"/>
    <w:rsid w:val="009B0DE6"/>
    <w:rsid w:val="009B124E"/>
    <w:rsid w:val="009B3966"/>
    <w:rsid w:val="009B3B4D"/>
    <w:rsid w:val="009B3EDD"/>
    <w:rsid w:val="009B4761"/>
    <w:rsid w:val="009B55F7"/>
    <w:rsid w:val="009C462A"/>
    <w:rsid w:val="009C4AA7"/>
    <w:rsid w:val="009C4ADC"/>
    <w:rsid w:val="009C7AAE"/>
    <w:rsid w:val="009D1E89"/>
    <w:rsid w:val="009D33EA"/>
    <w:rsid w:val="009D7903"/>
    <w:rsid w:val="009E016E"/>
    <w:rsid w:val="009E0612"/>
    <w:rsid w:val="009E06A0"/>
    <w:rsid w:val="009E2371"/>
    <w:rsid w:val="009E290A"/>
    <w:rsid w:val="009E7924"/>
    <w:rsid w:val="009F020E"/>
    <w:rsid w:val="009F0852"/>
    <w:rsid w:val="009F2050"/>
    <w:rsid w:val="009F48B7"/>
    <w:rsid w:val="009F60E4"/>
    <w:rsid w:val="009F678C"/>
    <w:rsid w:val="00A02E8F"/>
    <w:rsid w:val="00A0587D"/>
    <w:rsid w:val="00A10741"/>
    <w:rsid w:val="00A11DE2"/>
    <w:rsid w:val="00A122C9"/>
    <w:rsid w:val="00A14EE3"/>
    <w:rsid w:val="00A16DFB"/>
    <w:rsid w:val="00A31864"/>
    <w:rsid w:val="00A32ACE"/>
    <w:rsid w:val="00A35121"/>
    <w:rsid w:val="00A35432"/>
    <w:rsid w:val="00A35962"/>
    <w:rsid w:val="00A42E36"/>
    <w:rsid w:val="00A45035"/>
    <w:rsid w:val="00A4773D"/>
    <w:rsid w:val="00A51B77"/>
    <w:rsid w:val="00A52C88"/>
    <w:rsid w:val="00A53506"/>
    <w:rsid w:val="00A555DF"/>
    <w:rsid w:val="00A57945"/>
    <w:rsid w:val="00A611C4"/>
    <w:rsid w:val="00A643DA"/>
    <w:rsid w:val="00A64479"/>
    <w:rsid w:val="00A66080"/>
    <w:rsid w:val="00A7206B"/>
    <w:rsid w:val="00A73754"/>
    <w:rsid w:val="00A7490B"/>
    <w:rsid w:val="00A7531B"/>
    <w:rsid w:val="00A81AB8"/>
    <w:rsid w:val="00A91601"/>
    <w:rsid w:val="00A92155"/>
    <w:rsid w:val="00A94693"/>
    <w:rsid w:val="00A95501"/>
    <w:rsid w:val="00A95983"/>
    <w:rsid w:val="00A97121"/>
    <w:rsid w:val="00A97B67"/>
    <w:rsid w:val="00AA28FE"/>
    <w:rsid w:val="00AA2C12"/>
    <w:rsid w:val="00AA5028"/>
    <w:rsid w:val="00AA6030"/>
    <w:rsid w:val="00AA79B5"/>
    <w:rsid w:val="00AA79FD"/>
    <w:rsid w:val="00AC01DE"/>
    <w:rsid w:val="00AC15FA"/>
    <w:rsid w:val="00AC2EEB"/>
    <w:rsid w:val="00AC308F"/>
    <w:rsid w:val="00AC6045"/>
    <w:rsid w:val="00AC61F9"/>
    <w:rsid w:val="00AD1317"/>
    <w:rsid w:val="00AD1556"/>
    <w:rsid w:val="00AD70F5"/>
    <w:rsid w:val="00AE0805"/>
    <w:rsid w:val="00AE4EDF"/>
    <w:rsid w:val="00AE5577"/>
    <w:rsid w:val="00AE55DE"/>
    <w:rsid w:val="00AE7BDE"/>
    <w:rsid w:val="00AF5264"/>
    <w:rsid w:val="00AF7989"/>
    <w:rsid w:val="00B015F5"/>
    <w:rsid w:val="00B0317A"/>
    <w:rsid w:val="00B03D30"/>
    <w:rsid w:val="00B046F7"/>
    <w:rsid w:val="00B1002F"/>
    <w:rsid w:val="00B1081A"/>
    <w:rsid w:val="00B136B7"/>
    <w:rsid w:val="00B1435D"/>
    <w:rsid w:val="00B1469D"/>
    <w:rsid w:val="00B14ACB"/>
    <w:rsid w:val="00B152CA"/>
    <w:rsid w:val="00B15CEC"/>
    <w:rsid w:val="00B2263B"/>
    <w:rsid w:val="00B228E1"/>
    <w:rsid w:val="00B23343"/>
    <w:rsid w:val="00B239C5"/>
    <w:rsid w:val="00B243B0"/>
    <w:rsid w:val="00B26605"/>
    <w:rsid w:val="00B26859"/>
    <w:rsid w:val="00B276D2"/>
    <w:rsid w:val="00B30673"/>
    <w:rsid w:val="00B31E73"/>
    <w:rsid w:val="00B378BD"/>
    <w:rsid w:val="00B425F6"/>
    <w:rsid w:val="00B430DF"/>
    <w:rsid w:val="00B444F5"/>
    <w:rsid w:val="00B45A06"/>
    <w:rsid w:val="00B5465D"/>
    <w:rsid w:val="00B56E7B"/>
    <w:rsid w:val="00B6087F"/>
    <w:rsid w:val="00B6383B"/>
    <w:rsid w:val="00B648F6"/>
    <w:rsid w:val="00B67763"/>
    <w:rsid w:val="00B76768"/>
    <w:rsid w:val="00B77AA8"/>
    <w:rsid w:val="00B836E0"/>
    <w:rsid w:val="00B83A4E"/>
    <w:rsid w:val="00B846D2"/>
    <w:rsid w:val="00B877E3"/>
    <w:rsid w:val="00B91B55"/>
    <w:rsid w:val="00B94959"/>
    <w:rsid w:val="00B953EB"/>
    <w:rsid w:val="00B95D98"/>
    <w:rsid w:val="00B9651A"/>
    <w:rsid w:val="00BA3EBB"/>
    <w:rsid w:val="00BA66CC"/>
    <w:rsid w:val="00BB0A2A"/>
    <w:rsid w:val="00BB112A"/>
    <w:rsid w:val="00BB2BF7"/>
    <w:rsid w:val="00BB4970"/>
    <w:rsid w:val="00BB7432"/>
    <w:rsid w:val="00BC0CC0"/>
    <w:rsid w:val="00BC17C0"/>
    <w:rsid w:val="00BC40F9"/>
    <w:rsid w:val="00BD5339"/>
    <w:rsid w:val="00BD6256"/>
    <w:rsid w:val="00BE080A"/>
    <w:rsid w:val="00BE14A1"/>
    <w:rsid w:val="00BE47E9"/>
    <w:rsid w:val="00BE49E3"/>
    <w:rsid w:val="00BE6963"/>
    <w:rsid w:val="00BE7BC2"/>
    <w:rsid w:val="00BF243E"/>
    <w:rsid w:val="00C0015C"/>
    <w:rsid w:val="00C004AE"/>
    <w:rsid w:val="00C01C7C"/>
    <w:rsid w:val="00C03171"/>
    <w:rsid w:val="00C03EDF"/>
    <w:rsid w:val="00C043F3"/>
    <w:rsid w:val="00C04F31"/>
    <w:rsid w:val="00C0701C"/>
    <w:rsid w:val="00C10536"/>
    <w:rsid w:val="00C108E1"/>
    <w:rsid w:val="00C10A16"/>
    <w:rsid w:val="00C10BB9"/>
    <w:rsid w:val="00C1184E"/>
    <w:rsid w:val="00C13CB4"/>
    <w:rsid w:val="00C13F1C"/>
    <w:rsid w:val="00C21912"/>
    <w:rsid w:val="00C231B1"/>
    <w:rsid w:val="00C27AFE"/>
    <w:rsid w:val="00C3006C"/>
    <w:rsid w:val="00C30296"/>
    <w:rsid w:val="00C35526"/>
    <w:rsid w:val="00C36C61"/>
    <w:rsid w:val="00C402E0"/>
    <w:rsid w:val="00C44E2F"/>
    <w:rsid w:val="00C51C54"/>
    <w:rsid w:val="00C554C5"/>
    <w:rsid w:val="00C56675"/>
    <w:rsid w:val="00C56966"/>
    <w:rsid w:val="00C57656"/>
    <w:rsid w:val="00C60A67"/>
    <w:rsid w:val="00C63D2F"/>
    <w:rsid w:val="00C66E86"/>
    <w:rsid w:val="00C6776D"/>
    <w:rsid w:val="00C717A5"/>
    <w:rsid w:val="00C72556"/>
    <w:rsid w:val="00C72601"/>
    <w:rsid w:val="00C740FC"/>
    <w:rsid w:val="00C74493"/>
    <w:rsid w:val="00C75AF8"/>
    <w:rsid w:val="00C828B5"/>
    <w:rsid w:val="00C85AB3"/>
    <w:rsid w:val="00C876D7"/>
    <w:rsid w:val="00C87901"/>
    <w:rsid w:val="00C87E00"/>
    <w:rsid w:val="00C910E3"/>
    <w:rsid w:val="00C918C5"/>
    <w:rsid w:val="00C92338"/>
    <w:rsid w:val="00C96C7F"/>
    <w:rsid w:val="00CA1705"/>
    <w:rsid w:val="00CA5467"/>
    <w:rsid w:val="00CA578C"/>
    <w:rsid w:val="00CB0121"/>
    <w:rsid w:val="00CB0D60"/>
    <w:rsid w:val="00CB0F9E"/>
    <w:rsid w:val="00CB1B9D"/>
    <w:rsid w:val="00CB1F3D"/>
    <w:rsid w:val="00CB316A"/>
    <w:rsid w:val="00CB3BBC"/>
    <w:rsid w:val="00CB3D68"/>
    <w:rsid w:val="00CB6399"/>
    <w:rsid w:val="00CB6BF0"/>
    <w:rsid w:val="00CB7B82"/>
    <w:rsid w:val="00CC0479"/>
    <w:rsid w:val="00CC228B"/>
    <w:rsid w:val="00CC2BC2"/>
    <w:rsid w:val="00CC3958"/>
    <w:rsid w:val="00CC5E15"/>
    <w:rsid w:val="00CC6040"/>
    <w:rsid w:val="00CC6C0C"/>
    <w:rsid w:val="00CD03F7"/>
    <w:rsid w:val="00CD1D8D"/>
    <w:rsid w:val="00CE1334"/>
    <w:rsid w:val="00CE133F"/>
    <w:rsid w:val="00CE1354"/>
    <w:rsid w:val="00CE2540"/>
    <w:rsid w:val="00CE4FF9"/>
    <w:rsid w:val="00CE521D"/>
    <w:rsid w:val="00CE5CB1"/>
    <w:rsid w:val="00CE7337"/>
    <w:rsid w:val="00CE73C9"/>
    <w:rsid w:val="00CF4612"/>
    <w:rsid w:val="00CF5303"/>
    <w:rsid w:val="00CF7E07"/>
    <w:rsid w:val="00D00607"/>
    <w:rsid w:val="00D0293A"/>
    <w:rsid w:val="00D0443E"/>
    <w:rsid w:val="00D0444C"/>
    <w:rsid w:val="00D06BBC"/>
    <w:rsid w:val="00D06C39"/>
    <w:rsid w:val="00D06C71"/>
    <w:rsid w:val="00D13DE9"/>
    <w:rsid w:val="00D1458D"/>
    <w:rsid w:val="00D16143"/>
    <w:rsid w:val="00D16BD9"/>
    <w:rsid w:val="00D2376B"/>
    <w:rsid w:val="00D23E46"/>
    <w:rsid w:val="00D25ADD"/>
    <w:rsid w:val="00D2738E"/>
    <w:rsid w:val="00D327B9"/>
    <w:rsid w:val="00D34151"/>
    <w:rsid w:val="00D34BBF"/>
    <w:rsid w:val="00D4006A"/>
    <w:rsid w:val="00D43314"/>
    <w:rsid w:val="00D51CAF"/>
    <w:rsid w:val="00D539AC"/>
    <w:rsid w:val="00D54557"/>
    <w:rsid w:val="00D55F40"/>
    <w:rsid w:val="00D64CF8"/>
    <w:rsid w:val="00D71D7E"/>
    <w:rsid w:val="00D72E1A"/>
    <w:rsid w:val="00D73F70"/>
    <w:rsid w:val="00D82125"/>
    <w:rsid w:val="00D82FD0"/>
    <w:rsid w:val="00D835AD"/>
    <w:rsid w:val="00D90130"/>
    <w:rsid w:val="00D92F06"/>
    <w:rsid w:val="00D94C84"/>
    <w:rsid w:val="00D95814"/>
    <w:rsid w:val="00D96C76"/>
    <w:rsid w:val="00D97DCA"/>
    <w:rsid w:val="00D97E88"/>
    <w:rsid w:val="00DA0824"/>
    <w:rsid w:val="00DA1B56"/>
    <w:rsid w:val="00DA3B8B"/>
    <w:rsid w:val="00DA6E46"/>
    <w:rsid w:val="00DB3C8E"/>
    <w:rsid w:val="00DC44E9"/>
    <w:rsid w:val="00DC44EB"/>
    <w:rsid w:val="00DC53FF"/>
    <w:rsid w:val="00DC5443"/>
    <w:rsid w:val="00DC5766"/>
    <w:rsid w:val="00DC5D45"/>
    <w:rsid w:val="00DD35DB"/>
    <w:rsid w:val="00DD3A3E"/>
    <w:rsid w:val="00DD55EE"/>
    <w:rsid w:val="00DD7945"/>
    <w:rsid w:val="00DE2695"/>
    <w:rsid w:val="00DF101A"/>
    <w:rsid w:val="00DF21AB"/>
    <w:rsid w:val="00DF4321"/>
    <w:rsid w:val="00E01241"/>
    <w:rsid w:val="00E03CC3"/>
    <w:rsid w:val="00E10A54"/>
    <w:rsid w:val="00E115E9"/>
    <w:rsid w:val="00E15514"/>
    <w:rsid w:val="00E157B0"/>
    <w:rsid w:val="00E15B5E"/>
    <w:rsid w:val="00E25448"/>
    <w:rsid w:val="00E26A9C"/>
    <w:rsid w:val="00E275E5"/>
    <w:rsid w:val="00E307F1"/>
    <w:rsid w:val="00E31090"/>
    <w:rsid w:val="00E36B8A"/>
    <w:rsid w:val="00E36D5E"/>
    <w:rsid w:val="00E4166E"/>
    <w:rsid w:val="00E478D5"/>
    <w:rsid w:val="00E50C40"/>
    <w:rsid w:val="00E531D5"/>
    <w:rsid w:val="00E538CC"/>
    <w:rsid w:val="00E555C0"/>
    <w:rsid w:val="00E574E7"/>
    <w:rsid w:val="00E60ACC"/>
    <w:rsid w:val="00E67ED8"/>
    <w:rsid w:val="00E73899"/>
    <w:rsid w:val="00E7434A"/>
    <w:rsid w:val="00E74C04"/>
    <w:rsid w:val="00E74E54"/>
    <w:rsid w:val="00E74FD7"/>
    <w:rsid w:val="00E75F45"/>
    <w:rsid w:val="00E7699E"/>
    <w:rsid w:val="00E77D35"/>
    <w:rsid w:val="00E81661"/>
    <w:rsid w:val="00E82AF6"/>
    <w:rsid w:val="00E83576"/>
    <w:rsid w:val="00E8388D"/>
    <w:rsid w:val="00E851F6"/>
    <w:rsid w:val="00EA13AE"/>
    <w:rsid w:val="00EA259F"/>
    <w:rsid w:val="00EA6819"/>
    <w:rsid w:val="00EA6B29"/>
    <w:rsid w:val="00EB0A2E"/>
    <w:rsid w:val="00EB122D"/>
    <w:rsid w:val="00EB1C70"/>
    <w:rsid w:val="00EB321A"/>
    <w:rsid w:val="00EB34AA"/>
    <w:rsid w:val="00EC2B18"/>
    <w:rsid w:val="00EC4A26"/>
    <w:rsid w:val="00EC6A7D"/>
    <w:rsid w:val="00EC6CAF"/>
    <w:rsid w:val="00EC7198"/>
    <w:rsid w:val="00ED06F9"/>
    <w:rsid w:val="00ED1BF5"/>
    <w:rsid w:val="00ED3F8C"/>
    <w:rsid w:val="00EE4833"/>
    <w:rsid w:val="00EF2106"/>
    <w:rsid w:val="00F005C8"/>
    <w:rsid w:val="00F01C7C"/>
    <w:rsid w:val="00F0281B"/>
    <w:rsid w:val="00F03E4F"/>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3477"/>
    <w:rsid w:val="00F64CBA"/>
    <w:rsid w:val="00F67606"/>
    <w:rsid w:val="00F72452"/>
    <w:rsid w:val="00F7548E"/>
    <w:rsid w:val="00F82CC0"/>
    <w:rsid w:val="00F84745"/>
    <w:rsid w:val="00F85933"/>
    <w:rsid w:val="00F85C33"/>
    <w:rsid w:val="00F91965"/>
    <w:rsid w:val="00F9385A"/>
    <w:rsid w:val="00F95DB7"/>
    <w:rsid w:val="00FA2545"/>
    <w:rsid w:val="00FA2550"/>
    <w:rsid w:val="00FA4FEA"/>
    <w:rsid w:val="00FA50CD"/>
    <w:rsid w:val="00FA571A"/>
    <w:rsid w:val="00FA6EF8"/>
    <w:rsid w:val="00FB39FE"/>
    <w:rsid w:val="00FC094A"/>
    <w:rsid w:val="00FC221A"/>
    <w:rsid w:val="00FC33C2"/>
    <w:rsid w:val="00FC423E"/>
    <w:rsid w:val="00FC4840"/>
    <w:rsid w:val="00FC5B22"/>
    <w:rsid w:val="00FC795C"/>
    <w:rsid w:val="00FD29C9"/>
    <w:rsid w:val="00FD311B"/>
    <w:rsid w:val="00FD41CB"/>
    <w:rsid w:val="00FE011A"/>
    <w:rsid w:val="00FE09AC"/>
    <w:rsid w:val="00FE22B7"/>
    <w:rsid w:val="00FE759F"/>
    <w:rsid w:val="00FE7C8D"/>
    <w:rsid w:val="00FF579C"/>
    <w:rsid w:val="00FF6C06"/>
    <w:rsid w:val="00FF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8DDE11"/>
  <w15:chartTrackingRefBased/>
  <w15:docId w15:val="{5923071D-ED02-4DE4-94EF-0CB2E4DF7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character" w:styleId="CommentReference">
    <w:name w:val="annotation reference"/>
    <w:rsid w:val="0054561E"/>
    <w:rPr>
      <w:sz w:val="16"/>
      <w:szCs w:val="16"/>
    </w:rPr>
  </w:style>
  <w:style w:type="paragraph" w:styleId="CommentText">
    <w:name w:val="annotation text"/>
    <w:basedOn w:val="Normal"/>
    <w:link w:val="CommentTextChar"/>
    <w:rsid w:val="0054561E"/>
    <w:rPr>
      <w:sz w:val="20"/>
      <w:szCs w:val="20"/>
    </w:rPr>
  </w:style>
  <w:style w:type="character" w:customStyle="1" w:styleId="CommentTextChar">
    <w:name w:val="Comment Text Char"/>
    <w:link w:val="CommentText"/>
    <w:rsid w:val="0054561E"/>
    <w:rPr>
      <w:rFonts w:ascii="Courier" w:hAnsi="Courier"/>
    </w:rPr>
  </w:style>
  <w:style w:type="paragraph" w:styleId="CommentSubject">
    <w:name w:val="annotation subject"/>
    <w:basedOn w:val="CommentText"/>
    <w:next w:val="CommentText"/>
    <w:link w:val="CommentSubjectChar"/>
    <w:rsid w:val="0054561E"/>
    <w:rPr>
      <w:b/>
      <w:bCs/>
    </w:rPr>
  </w:style>
  <w:style w:type="character" w:customStyle="1" w:styleId="CommentSubjectChar">
    <w:name w:val="Comment Subject Char"/>
    <w:link w:val="CommentSubject"/>
    <w:rsid w:val="0054561E"/>
    <w:rPr>
      <w:rFonts w:ascii="Courier" w:hAnsi="Courier"/>
      <w:b/>
      <w:bCs/>
    </w:rPr>
  </w:style>
  <w:style w:type="paragraph" w:styleId="BalloonText">
    <w:name w:val="Balloon Text"/>
    <w:basedOn w:val="Normal"/>
    <w:link w:val="BalloonTextChar"/>
    <w:rsid w:val="0054561E"/>
    <w:rPr>
      <w:rFonts w:ascii="Segoe UI" w:hAnsi="Segoe UI" w:cs="Segoe UI"/>
      <w:sz w:val="18"/>
      <w:szCs w:val="18"/>
    </w:rPr>
  </w:style>
  <w:style w:type="character" w:customStyle="1" w:styleId="BalloonTextChar">
    <w:name w:val="Balloon Text Char"/>
    <w:link w:val="BalloonText"/>
    <w:rsid w:val="0054561E"/>
    <w:rPr>
      <w:rFonts w:ascii="Segoe UI" w:hAnsi="Segoe UI" w:cs="Segoe UI"/>
      <w:sz w:val="18"/>
      <w:szCs w:val="18"/>
    </w:rPr>
  </w:style>
  <w:style w:type="character" w:styleId="Hyperlink">
    <w:name w:val="Hyperlink"/>
    <w:rsid w:val="005B3C5E"/>
    <w:rPr>
      <w:color w:val="0563C1"/>
      <w:u w:val="single"/>
    </w:rPr>
  </w:style>
  <w:style w:type="paragraph" w:styleId="Header">
    <w:name w:val="header"/>
    <w:basedOn w:val="Normal"/>
    <w:link w:val="HeaderChar"/>
    <w:rsid w:val="00DF101A"/>
    <w:pPr>
      <w:tabs>
        <w:tab w:val="center" w:pos="4680"/>
        <w:tab w:val="right" w:pos="9360"/>
      </w:tabs>
    </w:pPr>
  </w:style>
  <w:style w:type="character" w:customStyle="1" w:styleId="HeaderChar">
    <w:name w:val="Header Char"/>
    <w:basedOn w:val="DefaultParagraphFont"/>
    <w:link w:val="Header"/>
    <w:rsid w:val="00DF101A"/>
    <w:rPr>
      <w:rFonts w:ascii="Courier" w:hAnsi="Courier"/>
      <w:sz w:val="24"/>
      <w:szCs w:val="24"/>
    </w:rPr>
  </w:style>
  <w:style w:type="paragraph" w:styleId="Footer">
    <w:name w:val="footer"/>
    <w:basedOn w:val="Normal"/>
    <w:link w:val="FooterChar"/>
    <w:uiPriority w:val="99"/>
    <w:rsid w:val="00DF101A"/>
    <w:pPr>
      <w:tabs>
        <w:tab w:val="center" w:pos="4680"/>
        <w:tab w:val="right" w:pos="9360"/>
      </w:tabs>
    </w:pPr>
  </w:style>
  <w:style w:type="character" w:customStyle="1" w:styleId="FooterChar">
    <w:name w:val="Footer Char"/>
    <w:basedOn w:val="DefaultParagraphFont"/>
    <w:link w:val="Footer"/>
    <w:uiPriority w:val="99"/>
    <w:rsid w:val="00DF101A"/>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45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1765</Words>
  <Characters>9648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11391</CharactersWithSpaces>
  <SharedDoc>false</SharedDoc>
  <HLinks>
    <vt:vector size="6" baseType="variant">
      <vt:variant>
        <vt:i4>2621538</vt:i4>
      </vt:variant>
      <vt:variant>
        <vt:i4>0</vt:i4>
      </vt:variant>
      <vt:variant>
        <vt:i4>0</vt:i4>
      </vt:variant>
      <vt:variant>
        <vt:i4>5</vt:i4>
      </vt:variant>
      <vt:variant>
        <vt:lpwstr>http://www.ssa.gov/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subject/>
  <dc:creator>Naomi</dc:creator>
  <cp:keywords/>
  <dc:description/>
  <cp:lastModifiedBy>SSA Response</cp:lastModifiedBy>
  <cp:revision>7</cp:revision>
  <dcterms:created xsi:type="dcterms:W3CDTF">2021-02-01T13:06:00Z</dcterms:created>
  <dcterms:modified xsi:type="dcterms:W3CDTF">2021-02-02T20:37:00Z</dcterms:modified>
</cp:coreProperties>
</file>