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29F0" w:rsidR="007629F0" w:rsidP="007629F0" w:rsidRDefault="00A007E2" w14:paraId="748DE785" w14:textId="77777777">
      <w:pPr>
        <w:jc w:val="center"/>
        <w:rPr>
          <w:b/>
        </w:rPr>
      </w:pPr>
      <w:r>
        <w:rPr>
          <w:b/>
        </w:rPr>
        <w:t>Justification for Nonmaterial/Nonsubstantive Change</w:t>
      </w:r>
    </w:p>
    <w:p w:rsidR="007629F0" w:rsidP="007629F0" w:rsidRDefault="007629F0" w14:paraId="02F7DA0C" w14:textId="77777777"/>
    <w:p w:rsidR="00536C21" w:rsidP="00536C21" w:rsidRDefault="00536C21" w14:paraId="7974B43B" w14:textId="77777777">
      <w:r>
        <w:t xml:space="preserve">The Department of Labor (the Department) and the Department of Health and Human Services (HHS) jointly promulgated the National Medical Support Notice Final Rule on December 27, 2000 (65 FR 82128) (NMSN Regulation).  </w:t>
      </w:r>
      <w:r w:rsidR="00E25EAA">
        <w:t>T</w:t>
      </w:r>
      <w:r>
        <w:t xml:space="preserve">he NMSN Regulation, codified at 29 CFR 2590.609-2, includes a model National Medical Support Notice (NMSN) that is comprised of two parts: Part A is a notice from the state agency to the employer, entitled: “Notice to Withhold for Health Care Coverage” </w:t>
      </w:r>
      <w:r w:rsidR="00900BB5">
        <w:t>(</w:t>
      </w:r>
      <w:r>
        <w:t>HHS</w:t>
      </w:r>
      <w:r w:rsidR="00900BB5">
        <w:t>);</w:t>
      </w:r>
      <w:r>
        <w:t xml:space="preserve"> Part B is a notice from the employer to the Plan Administrator, entitled: “Medical Support Notice to Plan Administrator”</w:t>
      </w:r>
      <w:r w:rsidR="00900BB5">
        <w:t xml:space="preserve"> (</w:t>
      </w:r>
      <w:r>
        <w:t>the Department</w:t>
      </w:r>
      <w:r w:rsidR="00900BB5">
        <w:t>)</w:t>
      </w:r>
      <w:r>
        <w:t>.  Both parts have detailed instructions informing the recipient to whom responses are due depending on varying circumstances.</w:t>
      </w:r>
    </w:p>
    <w:p w:rsidR="00536C21" w:rsidP="00536C21" w:rsidRDefault="00536C21" w14:paraId="0D332C48" w14:textId="77777777"/>
    <w:p w:rsidR="00900BB5" w:rsidP="00900BB5" w:rsidRDefault="00900BB5" w14:paraId="7F367F79" w14:textId="77777777">
      <w:r>
        <w:t xml:space="preserve">HHS’ office of Child Support Enforcement is automating the NMSN to allow </w:t>
      </w:r>
      <w:r w:rsidR="00EB0DCB">
        <w:t xml:space="preserve">employers and plan administrators to submit </w:t>
      </w:r>
      <w:r>
        <w:t>both Part A and Part B of the notice</w:t>
      </w:r>
      <w:r w:rsidR="00EB0DCB">
        <w:t xml:space="preserve"> electronically</w:t>
      </w:r>
      <w:r>
        <w:t xml:space="preserve">.  Child support agencies and employers have expressed interest in e-NMSN, and it was one of the recommendations in a 2019 Employer Symposium Report.  https://www.acf.hhs.gov/sites/default/files/programs/css/employer_symposium_report_2019.pdf.   HHS has also received a number of inquiries during the COVID-19 emergency from employers, plan administrators, and unions about options for responding to the NMSN electronically.  </w:t>
      </w:r>
      <w:r w:rsidR="00F75C3D">
        <w:t>Use of the electronic submission process is optional.</w:t>
      </w:r>
    </w:p>
    <w:p w:rsidR="00900BB5" w:rsidP="00900BB5" w:rsidRDefault="00900BB5" w14:paraId="68C5436F" w14:textId="77777777">
      <w:r>
        <w:t xml:space="preserve"> </w:t>
      </w:r>
    </w:p>
    <w:p w:rsidRPr="008B632D" w:rsidR="008B632D" w:rsidP="008B632D" w:rsidRDefault="00900BB5" w14:paraId="72B8EA8A" w14:textId="77777777">
      <w:pPr>
        <w:pStyle w:val="PlainText"/>
        <w:rPr>
          <w:rFonts w:ascii="Times New Roman" w:hAnsi="Times New Roman" w:cs="Times New Roman"/>
          <w:sz w:val="24"/>
          <w:szCs w:val="24"/>
        </w:rPr>
      </w:pPr>
      <w:r w:rsidRPr="008819AC">
        <w:rPr>
          <w:rFonts w:ascii="Times New Roman" w:hAnsi="Times New Roman" w:cs="Times New Roman"/>
          <w:sz w:val="24"/>
          <w:szCs w:val="24"/>
        </w:rPr>
        <w:t>HHS needs EBSA’s involvement in the Paperwork Reduction Act (PRA) clearance process</w:t>
      </w:r>
      <w:r w:rsidRPr="008819AC" w:rsidR="00EB0DCB">
        <w:rPr>
          <w:rFonts w:ascii="Times New Roman" w:hAnsi="Times New Roman" w:cs="Times New Roman"/>
          <w:sz w:val="24"/>
          <w:szCs w:val="24"/>
        </w:rPr>
        <w:t>,</w:t>
      </w:r>
      <w:r w:rsidRPr="008819AC">
        <w:rPr>
          <w:rFonts w:ascii="Times New Roman" w:hAnsi="Times New Roman" w:cs="Times New Roman"/>
          <w:sz w:val="24"/>
          <w:szCs w:val="24"/>
        </w:rPr>
        <w:t xml:space="preserve"> because Part B is a PRA Information collection sponsored by the Department. In order to automate the notices, minor changes need to be made to the form</w:t>
      </w:r>
      <w:r w:rsidRPr="008819AC" w:rsidR="008B632D">
        <w:rPr>
          <w:rFonts w:ascii="Times New Roman" w:hAnsi="Times New Roman" w:cs="Times New Roman"/>
          <w:sz w:val="24"/>
          <w:szCs w:val="24"/>
        </w:rPr>
        <w:t>.</w:t>
      </w:r>
      <w:r w:rsidR="00784F0D">
        <w:rPr>
          <w:rFonts w:ascii="Times New Roman" w:hAnsi="Times New Roman" w:cs="Times New Roman"/>
          <w:sz w:val="24"/>
          <w:szCs w:val="24"/>
        </w:rPr>
        <w:t xml:space="preserve"> </w:t>
      </w:r>
      <w:r w:rsidRPr="00784F0D" w:rsidR="00784F0D">
        <w:rPr>
          <w:rFonts w:ascii="Times New Roman" w:hAnsi="Times New Roman" w:cs="Times New Roman"/>
          <w:sz w:val="24"/>
          <w:szCs w:val="24"/>
        </w:rPr>
        <w:t xml:space="preserve">These changes are only </w:t>
      </w:r>
      <w:r w:rsidRPr="008819AC" w:rsidR="00784F0D">
        <w:rPr>
          <w:rFonts w:ascii="Times New Roman" w:hAnsi="Times New Roman" w:cs="Times New Roman"/>
          <w:sz w:val="24"/>
          <w:szCs w:val="24"/>
        </w:rPr>
        <w:t xml:space="preserve">for the e-NMSN </w:t>
      </w:r>
      <w:r w:rsidR="00532CB5">
        <w:rPr>
          <w:rFonts w:ascii="Times New Roman" w:hAnsi="Times New Roman" w:cs="Times New Roman"/>
          <w:sz w:val="24"/>
          <w:szCs w:val="24"/>
        </w:rPr>
        <w:t>form</w:t>
      </w:r>
      <w:r w:rsidRPr="008819AC" w:rsidR="00784F0D">
        <w:rPr>
          <w:rFonts w:ascii="Times New Roman" w:hAnsi="Times New Roman" w:cs="Times New Roman"/>
          <w:sz w:val="24"/>
          <w:szCs w:val="24"/>
        </w:rPr>
        <w:t xml:space="preserve">; changes are not being made to the PDF </w:t>
      </w:r>
      <w:r w:rsidR="00784F0D">
        <w:rPr>
          <w:rFonts w:ascii="Times New Roman" w:hAnsi="Times New Roman" w:cs="Times New Roman"/>
          <w:sz w:val="24"/>
          <w:szCs w:val="24"/>
        </w:rPr>
        <w:t xml:space="preserve">version posted </w:t>
      </w:r>
      <w:r w:rsidRPr="008819AC" w:rsidR="00784F0D">
        <w:rPr>
          <w:rFonts w:ascii="Times New Roman" w:hAnsi="Times New Roman" w:cs="Times New Roman"/>
          <w:sz w:val="24"/>
          <w:szCs w:val="24"/>
        </w:rPr>
        <w:t>on the web.</w:t>
      </w:r>
      <w:r w:rsidRPr="00784F0D" w:rsidR="008B632D">
        <w:rPr>
          <w:rFonts w:ascii="Times New Roman" w:hAnsi="Times New Roman" w:cs="Times New Roman"/>
          <w:sz w:val="24"/>
          <w:szCs w:val="24"/>
        </w:rPr>
        <w:t xml:space="preserve"> The</w:t>
      </w:r>
      <w:r w:rsidR="00CA6FDD">
        <w:rPr>
          <w:rFonts w:ascii="Times New Roman" w:hAnsi="Times New Roman" w:cs="Times New Roman"/>
          <w:sz w:val="24"/>
          <w:szCs w:val="24"/>
        </w:rPr>
        <w:t xml:space="preserve"> name and</w:t>
      </w:r>
      <w:r w:rsidRPr="00784F0D" w:rsidR="008B632D">
        <w:rPr>
          <w:rFonts w:ascii="Times New Roman" w:hAnsi="Times New Roman" w:cs="Times New Roman"/>
          <w:sz w:val="24"/>
          <w:szCs w:val="24"/>
        </w:rPr>
        <w:t xml:space="preserve"> address information for a plan administrator or representative on page 2 needs to be broken out into individual fields.  These changes are not asking for new or more information</w:t>
      </w:r>
      <w:r w:rsidRPr="00784F0D" w:rsidR="00784F0D">
        <w:rPr>
          <w:rFonts w:ascii="Times New Roman" w:hAnsi="Times New Roman" w:cs="Times New Roman"/>
          <w:sz w:val="24"/>
          <w:szCs w:val="24"/>
        </w:rPr>
        <w:t>.</w:t>
      </w:r>
      <w:r w:rsidR="00784F0D">
        <w:rPr>
          <w:rFonts w:ascii="Times New Roman" w:hAnsi="Times New Roman" w:cs="Times New Roman"/>
          <w:sz w:val="24"/>
          <w:szCs w:val="24"/>
        </w:rPr>
        <w:t xml:space="preserve">  Below shows the proposed changes.</w:t>
      </w:r>
    </w:p>
    <w:p w:rsidR="008B632D" w:rsidP="008B632D" w:rsidRDefault="008B632D" w14:paraId="3B0A9B95" w14:textId="77777777">
      <w:pPr>
        <w:pStyle w:val="PlainText"/>
        <w:rPr>
          <w:rFonts w:ascii="Times New Roman" w:hAnsi="Times New Roman" w:cs="Times New Roman"/>
          <w:sz w:val="24"/>
          <w:szCs w:val="24"/>
        </w:rPr>
      </w:pPr>
    </w:p>
    <w:p w:rsidR="00784F0D" w:rsidP="008B632D" w:rsidRDefault="00784F0D" w14:paraId="20FF68E4" w14:textId="77777777">
      <w:pPr>
        <w:pStyle w:val="PlainText"/>
        <w:rPr>
          <w:rFonts w:ascii="Times New Roman" w:hAnsi="Times New Roman" w:cs="Times New Roman"/>
          <w:sz w:val="24"/>
          <w:szCs w:val="24"/>
        </w:rPr>
      </w:pPr>
      <w:r>
        <w:rPr>
          <w:rFonts w:ascii="Times New Roman" w:hAnsi="Times New Roman" w:cs="Times New Roman"/>
          <w:sz w:val="24"/>
          <w:szCs w:val="24"/>
        </w:rPr>
        <w:t>Current Part B</w:t>
      </w:r>
    </w:p>
    <w:p w:rsidR="00784F0D" w:rsidP="008B632D" w:rsidRDefault="00784F0D" w14:paraId="0167AA6E" w14:textId="77777777">
      <w:pPr>
        <w:pStyle w:val="PlainText"/>
        <w:rPr>
          <w:rFonts w:ascii="Times New Roman" w:hAnsi="Times New Roman" w:cs="Times New Roman"/>
          <w:sz w:val="24"/>
          <w:szCs w:val="24"/>
        </w:rPr>
      </w:pPr>
    </w:p>
    <w:p w:rsidRPr="008B632D" w:rsidR="00784F0D" w:rsidP="008B632D" w:rsidRDefault="00784F0D" w14:paraId="0101E8E6" w14:textId="77777777">
      <w:pPr>
        <w:pStyle w:val="PlainText"/>
        <w:rPr>
          <w:rFonts w:ascii="Times New Roman" w:hAnsi="Times New Roman" w:cs="Times New Roman"/>
          <w:sz w:val="24"/>
          <w:szCs w:val="24"/>
        </w:rPr>
      </w:pPr>
      <w:r>
        <w:rPr>
          <w:noProof/>
        </w:rPr>
        <w:drawing>
          <wp:inline distT="0" distB="0" distL="0" distR="0" wp14:anchorId="22500B8C" wp14:editId="73D7BCD8">
            <wp:extent cx="5486400" cy="1568340"/>
            <wp:effectExtent l="0" t="0" r="0" b="0"/>
            <wp:docPr id="1" name="Picture 1" descr="cid:image001.jpg@01D6FF98.C90E2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FF98.C90E2E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86400" cy="1568340"/>
                    </a:xfrm>
                    <a:prstGeom prst="rect">
                      <a:avLst/>
                    </a:prstGeom>
                    <a:noFill/>
                    <a:ln>
                      <a:noFill/>
                    </a:ln>
                  </pic:spPr>
                </pic:pic>
              </a:graphicData>
            </a:graphic>
          </wp:inline>
        </w:drawing>
      </w:r>
    </w:p>
    <w:p w:rsidR="008819AC" w:rsidP="00E71AAE" w:rsidRDefault="008819AC" w14:paraId="4150761B" w14:textId="77777777"/>
    <w:p w:rsidR="008819AC" w:rsidP="008819AC" w:rsidRDefault="008819AC" w14:paraId="46CFB1C6" w14:textId="77777777">
      <w:pPr>
        <w:pStyle w:val="PlainText"/>
        <w:rPr>
          <w:rFonts w:ascii="Times New Roman" w:hAnsi="Times New Roman" w:cs="Times New Roman"/>
          <w:bCs/>
          <w:sz w:val="24"/>
          <w:szCs w:val="24"/>
        </w:rPr>
      </w:pPr>
    </w:p>
    <w:p w:rsidR="008819AC" w:rsidP="008819AC" w:rsidRDefault="008819AC" w14:paraId="28E3E0DB" w14:textId="77777777">
      <w:pPr>
        <w:pStyle w:val="PlainText"/>
        <w:rPr>
          <w:rFonts w:ascii="Times New Roman" w:hAnsi="Times New Roman" w:cs="Times New Roman"/>
          <w:bCs/>
          <w:sz w:val="24"/>
          <w:szCs w:val="24"/>
        </w:rPr>
      </w:pPr>
    </w:p>
    <w:p w:rsidR="008819AC" w:rsidP="008819AC" w:rsidRDefault="008819AC" w14:paraId="493608ED" w14:textId="77777777">
      <w:pPr>
        <w:pStyle w:val="PlainText"/>
        <w:rPr>
          <w:rFonts w:ascii="Times New Roman" w:hAnsi="Times New Roman" w:cs="Times New Roman"/>
          <w:bCs/>
          <w:sz w:val="24"/>
          <w:szCs w:val="24"/>
        </w:rPr>
      </w:pPr>
    </w:p>
    <w:p w:rsidR="008819AC" w:rsidP="008819AC" w:rsidRDefault="008819AC" w14:paraId="39013DFF" w14:textId="77777777">
      <w:pPr>
        <w:pStyle w:val="PlainText"/>
        <w:rPr>
          <w:rFonts w:ascii="Times New Roman" w:hAnsi="Times New Roman" w:cs="Times New Roman"/>
          <w:bCs/>
          <w:sz w:val="24"/>
          <w:szCs w:val="24"/>
        </w:rPr>
      </w:pPr>
    </w:p>
    <w:p w:rsidR="008819AC" w:rsidP="008819AC" w:rsidRDefault="008819AC" w14:paraId="7FB42790" w14:textId="77777777">
      <w:pPr>
        <w:pStyle w:val="PlainText"/>
        <w:rPr>
          <w:rFonts w:ascii="Times New Roman" w:hAnsi="Times New Roman" w:cs="Times New Roman"/>
          <w:bCs/>
          <w:sz w:val="24"/>
          <w:szCs w:val="24"/>
        </w:rPr>
      </w:pPr>
      <w:bookmarkStart w:name="_GoBack" w:id="0"/>
      <w:bookmarkEnd w:id="0"/>
    </w:p>
    <w:p w:rsidRPr="008819AC" w:rsidR="008819AC" w:rsidP="008819AC" w:rsidRDefault="008819AC" w14:paraId="3D5ECDE7" w14:textId="77777777">
      <w:pPr>
        <w:pStyle w:val="PlainText"/>
        <w:rPr>
          <w:rFonts w:ascii="Times New Roman" w:hAnsi="Times New Roman" w:cs="Times New Roman"/>
          <w:sz w:val="24"/>
          <w:szCs w:val="24"/>
        </w:rPr>
      </w:pPr>
      <w:r w:rsidRPr="008819AC">
        <w:rPr>
          <w:rFonts w:ascii="Times New Roman" w:hAnsi="Times New Roman" w:cs="Times New Roman"/>
          <w:bCs/>
          <w:sz w:val="24"/>
          <w:szCs w:val="24"/>
        </w:rPr>
        <w:lastRenderedPageBreak/>
        <w:t xml:space="preserve">PROPOSED REVISION TO PART B </w:t>
      </w:r>
      <w:r w:rsidRPr="008819AC">
        <w:rPr>
          <w:rFonts w:ascii="Times New Roman" w:hAnsi="Times New Roman" w:cs="Times New Roman"/>
          <w:sz w:val="24"/>
          <w:szCs w:val="24"/>
        </w:rPr>
        <w:t>(highlighted fields are required)</w:t>
      </w:r>
    </w:p>
    <w:p w:rsidR="00536C21" w:rsidP="008819AC" w:rsidRDefault="008819AC" w14:paraId="790DE3DE" w14:textId="77777777">
      <w:pPr>
        <w:pStyle w:val="PlainText"/>
      </w:pPr>
      <w:r>
        <w:rPr>
          <w:noProof/>
        </w:rPr>
        <w:drawing>
          <wp:inline distT="0" distB="0" distL="0" distR="0" wp14:anchorId="36749325" wp14:editId="313DC2D7">
            <wp:extent cx="5486400" cy="1995533"/>
            <wp:effectExtent l="0" t="0" r="0" b="5080"/>
            <wp:docPr id="2" name="Picture 2" descr="cid:image002.jpg@01D6FF98.C90E2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6FF98.C90E2E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86400" cy="1995533"/>
                    </a:xfrm>
                    <a:prstGeom prst="rect">
                      <a:avLst/>
                    </a:prstGeom>
                    <a:noFill/>
                    <a:ln>
                      <a:noFill/>
                    </a:ln>
                  </pic:spPr>
                </pic:pic>
              </a:graphicData>
            </a:graphic>
          </wp:inline>
        </w:drawing>
      </w:r>
    </w:p>
    <w:p w:rsidR="001E5F86" w:rsidP="00E71AAE" w:rsidRDefault="007629F0" w14:paraId="24EBAA65" w14:textId="77777777">
      <w:r>
        <w:t xml:space="preserve">The Department is submitting </w:t>
      </w:r>
      <w:r w:rsidR="00B122CC">
        <w:t>the changes to</w:t>
      </w:r>
      <w:r w:rsidR="0031343E">
        <w:t xml:space="preserve"> NMSN Part B </w:t>
      </w:r>
      <w:r w:rsidR="00231119">
        <w:t>as a no</w:t>
      </w:r>
      <w:r w:rsidR="0031343E">
        <w:t>n-</w:t>
      </w:r>
      <w:r w:rsidR="00231119">
        <w:t>material/non-substantive change request</w:t>
      </w:r>
      <w:r w:rsidR="00527641">
        <w:t xml:space="preserve"> under </w:t>
      </w:r>
      <w:r w:rsidR="003919BD">
        <w:t>OMB Control Number 1210-011</w:t>
      </w:r>
      <w:r w:rsidR="00E25EAA">
        <w:t>3.</w:t>
      </w:r>
      <w:r w:rsidR="00455844">
        <w:t xml:space="preserve">  </w:t>
      </w:r>
      <w:r w:rsidR="00D91EFE">
        <w:t>The</w:t>
      </w:r>
      <w:r w:rsidR="000F0CDA">
        <w:t xml:space="preserve"> Department is not making any</w:t>
      </w:r>
      <w:r w:rsidR="00D91EFE">
        <w:t xml:space="preserve"> program changes to the </w:t>
      </w:r>
      <w:r w:rsidR="003919BD">
        <w:t>f</w:t>
      </w:r>
      <w:r w:rsidR="00D91EFE">
        <w:t xml:space="preserve">orms and </w:t>
      </w:r>
      <w:r w:rsidR="003919BD">
        <w:t>instructions</w:t>
      </w:r>
      <w:r w:rsidR="00E25EAA">
        <w:t xml:space="preserve"> and </w:t>
      </w:r>
      <w:r w:rsidR="000C6B24">
        <w:t xml:space="preserve">estimates </w:t>
      </w:r>
      <w:r w:rsidR="00010FBD">
        <w:t xml:space="preserve">that these </w:t>
      </w:r>
      <w:r w:rsidR="00E25EAA">
        <w:t>revisions</w:t>
      </w:r>
      <w:r w:rsidR="00010FBD">
        <w:t xml:space="preserve"> will not result in any changes to the </w:t>
      </w:r>
      <w:r w:rsidR="000C6B24">
        <w:t>number of f</w:t>
      </w:r>
      <w:r w:rsidR="00010FBD">
        <w:t>i</w:t>
      </w:r>
      <w:r w:rsidR="000C6B24">
        <w:t>lings</w:t>
      </w:r>
      <w:r w:rsidR="008819AC">
        <w:t>.</w:t>
      </w:r>
      <w:r w:rsidR="00010FBD">
        <w:t xml:space="preserve"> </w:t>
      </w:r>
    </w:p>
    <w:p w:rsidR="00880154" w:rsidP="00880154" w:rsidRDefault="00880154" w14:paraId="7FF4AA25" w14:textId="77777777"/>
    <w:p w:rsidR="00880154" w:rsidP="00880154" w:rsidRDefault="00880154" w14:paraId="68305C41" w14:textId="77777777"/>
    <w:sectPr w:rsidR="00880154" w:rsidSect="00132090">
      <w:headerReference w:type="defaul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F2FEE" w14:textId="77777777" w:rsidR="0032472F" w:rsidRDefault="0032472F">
      <w:r>
        <w:separator/>
      </w:r>
    </w:p>
  </w:endnote>
  <w:endnote w:type="continuationSeparator" w:id="0">
    <w:p w14:paraId="5BD0ABC8" w14:textId="77777777" w:rsidR="0032472F" w:rsidRDefault="0032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20573" w14:textId="77777777" w:rsidR="0032472F" w:rsidRDefault="0032472F">
      <w:r>
        <w:separator/>
      </w:r>
    </w:p>
  </w:footnote>
  <w:footnote w:type="continuationSeparator" w:id="0">
    <w:p w14:paraId="30550B01" w14:textId="77777777" w:rsidR="0032472F" w:rsidRDefault="0032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A924" w14:textId="77777777" w:rsidR="00F94BB8" w:rsidRPr="00CA6FDD" w:rsidRDefault="00F94BB8" w:rsidP="00F94BB8">
    <w:pPr>
      <w:jc w:val="right"/>
      <w:rPr>
        <w:rFonts w:ascii="CG Times" w:hAnsi="CG Times"/>
        <w:bCs/>
        <w:sz w:val="20"/>
        <w:szCs w:val="20"/>
      </w:rPr>
    </w:pPr>
    <w:r w:rsidRPr="00CA6FDD">
      <w:rPr>
        <w:rFonts w:ascii="CG Times" w:hAnsi="CG Times"/>
        <w:bCs/>
        <w:sz w:val="20"/>
        <w:szCs w:val="20"/>
      </w:rPr>
      <w:t>National Medical Support Notice — Part B</w:t>
    </w:r>
  </w:p>
  <w:p w14:paraId="50547A8E" w14:textId="77777777" w:rsidR="00F94BB8" w:rsidRPr="00CA6FDD" w:rsidRDefault="00F94BB8" w:rsidP="00F94BB8">
    <w:pPr>
      <w:jc w:val="right"/>
      <w:rPr>
        <w:rFonts w:ascii="CG Times" w:hAnsi="CG Times"/>
        <w:bCs/>
        <w:sz w:val="20"/>
        <w:szCs w:val="20"/>
      </w:rPr>
    </w:pPr>
    <w:r w:rsidRPr="00CA6FDD">
      <w:rPr>
        <w:rFonts w:ascii="CG Times" w:hAnsi="CG Times"/>
        <w:bCs/>
        <w:sz w:val="20"/>
        <w:szCs w:val="20"/>
      </w:rPr>
      <w:t>OMB Number 1210-0113</w:t>
    </w:r>
  </w:p>
  <w:p w14:paraId="53EE876E" w14:textId="77777777" w:rsidR="00175136" w:rsidRPr="00CA6FDD" w:rsidRDefault="00CA6FDD" w:rsidP="00F94BB8">
    <w:pPr>
      <w:jc w:val="right"/>
      <w:rPr>
        <w:rFonts w:ascii="CG Times" w:hAnsi="CG Times"/>
        <w:bCs/>
        <w:sz w:val="20"/>
        <w:szCs w:val="20"/>
      </w:rPr>
    </w:pPr>
    <w:r w:rsidRPr="00CA6FDD">
      <w:rPr>
        <w:rFonts w:ascii="CG Times" w:hAnsi="CG Times"/>
        <w:bCs/>
        <w:sz w:val="20"/>
        <w:szCs w:val="20"/>
      </w:rPr>
      <w:t>Expiration Date: 10/31/2022</w:t>
    </w:r>
  </w:p>
  <w:p w14:paraId="00CE6BBE" w14:textId="77777777" w:rsidR="00175136" w:rsidRDefault="00175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F0"/>
    <w:rsid w:val="00003CB0"/>
    <w:rsid w:val="00010FBD"/>
    <w:rsid w:val="000236C4"/>
    <w:rsid w:val="000349E5"/>
    <w:rsid w:val="00086844"/>
    <w:rsid w:val="000945C5"/>
    <w:rsid w:val="000B255A"/>
    <w:rsid w:val="000C5B3F"/>
    <w:rsid w:val="000C6218"/>
    <w:rsid w:val="000C6B24"/>
    <w:rsid w:val="000F0CDA"/>
    <w:rsid w:val="000F7FB6"/>
    <w:rsid w:val="001003A8"/>
    <w:rsid w:val="00106126"/>
    <w:rsid w:val="00131D06"/>
    <w:rsid w:val="00132090"/>
    <w:rsid w:val="00133169"/>
    <w:rsid w:val="001331AF"/>
    <w:rsid w:val="00175136"/>
    <w:rsid w:val="001B375B"/>
    <w:rsid w:val="001C1DE9"/>
    <w:rsid w:val="001D55C2"/>
    <w:rsid w:val="001E5F86"/>
    <w:rsid w:val="00231119"/>
    <w:rsid w:val="00247C72"/>
    <w:rsid w:val="002C20E9"/>
    <w:rsid w:val="002C5444"/>
    <w:rsid w:val="002E76DF"/>
    <w:rsid w:val="0031343E"/>
    <w:rsid w:val="00322A2F"/>
    <w:rsid w:val="0032472F"/>
    <w:rsid w:val="003345E6"/>
    <w:rsid w:val="00337596"/>
    <w:rsid w:val="00346B69"/>
    <w:rsid w:val="0035170D"/>
    <w:rsid w:val="00356F8B"/>
    <w:rsid w:val="003919BD"/>
    <w:rsid w:val="00397848"/>
    <w:rsid w:val="003B0B1B"/>
    <w:rsid w:val="003E2AC0"/>
    <w:rsid w:val="004026D6"/>
    <w:rsid w:val="00412335"/>
    <w:rsid w:val="004160AF"/>
    <w:rsid w:val="0042547D"/>
    <w:rsid w:val="00445F05"/>
    <w:rsid w:val="004527DA"/>
    <w:rsid w:val="00455844"/>
    <w:rsid w:val="0047548D"/>
    <w:rsid w:val="004A377D"/>
    <w:rsid w:val="004B00A7"/>
    <w:rsid w:val="004D2DD1"/>
    <w:rsid w:val="004D7783"/>
    <w:rsid w:val="00522727"/>
    <w:rsid w:val="00527641"/>
    <w:rsid w:val="00532CB5"/>
    <w:rsid w:val="00536C21"/>
    <w:rsid w:val="00552243"/>
    <w:rsid w:val="005745BE"/>
    <w:rsid w:val="005875A2"/>
    <w:rsid w:val="00593983"/>
    <w:rsid w:val="00595C2B"/>
    <w:rsid w:val="005E1EF3"/>
    <w:rsid w:val="00682FC4"/>
    <w:rsid w:val="0068710A"/>
    <w:rsid w:val="00696E8A"/>
    <w:rsid w:val="006B2B5E"/>
    <w:rsid w:val="006D4B40"/>
    <w:rsid w:val="006E648E"/>
    <w:rsid w:val="00702A44"/>
    <w:rsid w:val="00707B50"/>
    <w:rsid w:val="0071614B"/>
    <w:rsid w:val="0072416C"/>
    <w:rsid w:val="00752EC7"/>
    <w:rsid w:val="00762089"/>
    <w:rsid w:val="007629F0"/>
    <w:rsid w:val="00784F0D"/>
    <w:rsid w:val="007936AA"/>
    <w:rsid w:val="00797564"/>
    <w:rsid w:val="007A6B35"/>
    <w:rsid w:val="007C4804"/>
    <w:rsid w:val="00801A3B"/>
    <w:rsid w:val="00820F09"/>
    <w:rsid w:val="00827E45"/>
    <w:rsid w:val="0084235E"/>
    <w:rsid w:val="00880154"/>
    <w:rsid w:val="008819AC"/>
    <w:rsid w:val="00895C0C"/>
    <w:rsid w:val="008A09F4"/>
    <w:rsid w:val="008A6485"/>
    <w:rsid w:val="008B09A7"/>
    <w:rsid w:val="008B632D"/>
    <w:rsid w:val="008C0D06"/>
    <w:rsid w:val="008C17DB"/>
    <w:rsid w:val="008D238F"/>
    <w:rsid w:val="008D5890"/>
    <w:rsid w:val="008D7E1F"/>
    <w:rsid w:val="008F05EB"/>
    <w:rsid w:val="00900BB5"/>
    <w:rsid w:val="0091122F"/>
    <w:rsid w:val="0094731C"/>
    <w:rsid w:val="00960C86"/>
    <w:rsid w:val="0096366F"/>
    <w:rsid w:val="0096794D"/>
    <w:rsid w:val="00977156"/>
    <w:rsid w:val="0098738E"/>
    <w:rsid w:val="0098760B"/>
    <w:rsid w:val="00987AEE"/>
    <w:rsid w:val="00987B77"/>
    <w:rsid w:val="009D68A1"/>
    <w:rsid w:val="00A007E2"/>
    <w:rsid w:val="00A11C11"/>
    <w:rsid w:val="00A1448C"/>
    <w:rsid w:val="00A30886"/>
    <w:rsid w:val="00A42C4A"/>
    <w:rsid w:val="00A476BE"/>
    <w:rsid w:val="00AB6A9F"/>
    <w:rsid w:val="00AF7730"/>
    <w:rsid w:val="00B03C9F"/>
    <w:rsid w:val="00B03E77"/>
    <w:rsid w:val="00B05043"/>
    <w:rsid w:val="00B122CC"/>
    <w:rsid w:val="00B163C2"/>
    <w:rsid w:val="00B309C1"/>
    <w:rsid w:val="00B921F9"/>
    <w:rsid w:val="00B93E70"/>
    <w:rsid w:val="00BA1E2A"/>
    <w:rsid w:val="00BB2AA4"/>
    <w:rsid w:val="00BD49D7"/>
    <w:rsid w:val="00C06879"/>
    <w:rsid w:val="00C27E0F"/>
    <w:rsid w:val="00C6123B"/>
    <w:rsid w:val="00C6744A"/>
    <w:rsid w:val="00C7066F"/>
    <w:rsid w:val="00C733EA"/>
    <w:rsid w:val="00C8781C"/>
    <w:rsid w:val="00CA6FDD"/>
    <w:rsid w:val="00CC7434"/>
    <w:rsid w:val="00CD163A"/>
    <w:rsid w:val="00CE1C1B"/>
    <w:rsid w:val="00CE71A6"/>
    <w:rsid w:val="00CF3611"/>
    <w:rsid w:val="00CF4D95"/>
    <w:rsid w:val="00D0260C"/>
    <w:rsid w:val="00D1060F"/>
    <w:rsid w:val="00D1100B"/>
    <w:rsid w:val="00D22DD3"/>
    <w:rsid w:val="00D347D3"/>
    <w:rsid w:val="00D605CC"/>
    <w:rsid w:val="00D75004"/>
    <w:rsid w:val="00D80CBF"/>
    <w:rsid w:val="00D91EFE"/>
    <w:rsid w:val="00DB0225"/>
    <w:rsid w:val="00DC15BA"/>
    <w:rsid w:val="00DC5500"/>
    <w:rsid w:val="00DC5A3A"/>
    <w:rsid w:val="00DF5059"/>
    <w:rsid w:val="00E003CC"/>
    <w:rsid w:val="00E10E12"/>
    <w:rsid w:val="00E20E73"/>
    <w:rsid w:val="00E25EAA"/>
    <w:rsid w:val="00E518C7"/>
    <w:rsid w:val="00E54F43"/>
    <w:rsid w:val="00E62E29"/>
    <w:rsid w:val="00E63D4E"/>
    <w:rsid w:val="00E70034"/>
    <w:rsid w:val="00E71AAE"/>
    <w:rsid w:val="00E72FAD"/>
    <w:rsid w:val="00E91989"/>
    <w:rsid w:val="00E9200C"/>
    <w:rsid w:val="00E93738"/>
    <w:rsid w:val="00E946A1"/>
    <w:rsid w:val="00E96DB2"/>
    <w:rsid w:val="00EA51EE"/>
    <w:rsid w:val="00EB0DCB"/>
    <w:rsid w:val="00EB4211"/>
    <w:rsid w:val="00EC36A2"/>
    <w:rsid w:val="00ED5CED"/>
    <w:rsid w:val="00EF2C1A"/>
    <w:rsid w:val="00F02DD5"/>
    <w:rsid w:val="00F04BB1"/>
    <w:rsid w:val="00F173E7"/>
    <w:rsid w:val="00F31FF8"/>
    <w:rsid w:val="00F67C5B"/>
    <w:rsid w:val="00F73C86"/>
    <w:rsid w:val="00F75C3D"/>
    <w:rsid w:val="00F82C55"/>
    <w:rsid w:val="00F94BB8"/>
    <w:rsid w:val="00FB0EC8"/>
    <w:rsid w:val="00FE3551"/>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7E11F"/>
  <w15:docId w15:val="{6A7DCC20-C0F9-45DA-8421-707D202E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paragraph" w:styleId="PlainText">
    <w:name w:val="Plain Text"/>
    <w:basedOn w:val="Normal"/>
    <w:link w:val="PlainTextChar"/>
    <w:uiPriority w:val="99"/>
    <w:unhideWhenUsed/>
    <w:rsid w:val="008B632D"/>
    <w:pPr>
      <w:widowControl/>
      <w:autoSpaceDE/>
      <w:autoSpaceDN/>
      <w:adjustRightInd/>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8B632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73429">
      <w:bodyDiv w:val="1"/>
      <w:marLeft w:val="0"/>
      <w:marRight w:val="0"/>
      <w:marTop w:val="0"/>
      <w:marBottom w:val="0"/>
      <w:divBdr>
        <w:top w:val="none" w:sz="0" w:space="0" w:color="auto"/>
        <w:left w:val="none" w:sz="0" w:space="0" w:color="auto"/>
        <w:bottom w:val="none" w:sz="0" w:space="0" w:color="auto"/>
        <w:right w:val="none" w:sz="0" w:space="0" w:color="auto"/>
      </w:divBdr>
    </w:div>
    <w:div w:id="1421752215">
      <w:bodyDiv w:val="1"/>
      <w:marLeft w:val="0"/>
      <w:marRight w:val="0"/>
      <w:marTop w:val="0"/>
      <w:marBottom w:val="0"/>
      <w:divBdr>
        <w:top w:val="none" w:sz="0" w:space="0" w:color="auto"/>
        <w:left w:val="none" w:sz="0" w:space="0" w:color="auto"/>
        <w:bottom w:val="none" w:sz="0" w:space="0" w:color="auto"/>
        <w:right w:val="none" w:sz="0" w:space="0" w:color="auto"/>
      </w:divBdr>
    </w:div>
    <w:div w:id="14345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jpg@01D6FF98.C90E2E7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6FF98.C90E2E7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FA693-8D9B-4CEE-8159-88F170936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F677E-417E-4977-9C1D-95CB1CB3D890}">
  <ds:schemaRefs>
    <ds:schemaRef ds:uri="http://schemas.microsoft.com/sharepoint/v3/contenttype/forms"/>
  </ds:schemaRefs>
</ds:datastoreItem>
</file>

<file path=customXml/itemProps3.xml><?xml version="1.0" encoding="utf-8"?>
<ds:datastoreItem xmlns:ds="http://schemas.openxmlformats.org/officeDocument/2006/customXml" ds:itemID="{45A6E2FB-3495-4F56-A287-697AAAA4DC85}">
  <ds:schemaRefs>
    <ds:schemaRef ds:uri="http://purl.org/dc/elements/1.1/"/>
    <ds:schemaRef ds:uri="http://purl.org/dc/terms/"/>
    <ds:schemaRef ds:uri="http://www.w3.org/XML/1998/namespace"/>
    <ds:schemaRef ds:uri="2a1ba486-ff2f-4459-80ac-1ab5aa17f82f"/>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b487234-2a61-45b0-86e3-998bf12a0e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MSB</cp:lastModifiedBy>
  <cp:revision>2</cp:revision>
  <cp:lastPrinted>2009-08-18T14:00:00Z</cp:lastPrinted>
  <dcterms:created xsi:type="dcterms:W3CDTF">2021-02-11T15:54:00Z</dcterms:created>
  <dcterms:modified xsi:type="dcterms:W3CDTF">2021-02-11T15:54:00Z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