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A01598" w:rsidR="008A40DE" w:rsidRDefault="00A01598">
      <w:pPr>
        <w:rPr>
          <w:b/>
          <w:noProof/>
          <w:sz w:val="24"/>
        </w:rPr>
      </w:pPr>
      <w:r w:rsidRPr="00A01598">
        <w:rPr>
          <w:b/>
          <w:noProof/>
          <w:sz w:val="24"/>
        </w:rPr>
        <w:t>WRP.gov Student Homepage</w:t>
      </w:r>
      <w:r>
        <w:rPr>
          <w:b/>
          <w:noProof/>
          <w:sz w:val="24"/>
        </w:rPr>
        <w:t xml:space="preserve">. </w:t>
      </w:r>
      <w:r w:rsidRPr="00A01598">
        <w:rPr>
          <w:noProof/>
          <w:sz w:val="24"/>
        </w:rPr>
        <w:t>Click “Students Register Now” to proceed.</w:t>
      </w:r>
    </w:p>
    <w:p w:rsidR="00A01598" w:rsidRDefault="00A01598">
      <w:r>
        <w:rPr>
          <w:noProof/>
        </w:rPr>
        <w:drawing>
          <wp:inline distT="0" distB="0" distL="0" distR="0" wp14:anchorId="2B194CC7" wp14:editId="04A3328E">
            <wp:extent cx="5943600" cy="4485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(1) WRP Student Homepag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598" w:rsidRDefault="00A01598">
      <w:r w:rsidRPr="00A01598">
        <w:rPr>
          <w:b/>
        </w:rPr>
        <w:t>WRP.gov Rules of Behavior.</w:t>
      </w:r>
      <w:r>
        <w:t xml:space="preserve"> Full language can be read at </w:t>
      </w:r>
      <w:hyperlink w:history="1" r:id="rId5">
        <w:r>
          <w:rPr>
            <w:rStyle w:val="Hyperlink"/>
            <w:sz w:val="24"/>
          </w:rPr>
          <w:t>WRP.gov Rules of Behavior</w:t>
        </w:r>
      </w:hyperlink>
      <w:r>
        <w:rPr>
          <w:sz w:val="24"/>
        </w:rPr>
        <w:t>.</w:t>
      </w:r>
      <w:r>
        <w:rPr>
          <w:sz w:val="24"/>
        </w:rPr>
        <w:t xml:space="preserve"> Click “I </w:t>
      </w:r>
      <w:proofErr w:type="gramStart"/>
      <w:r>
        <w:rPr>
          <w:sz w:val="24"/>
        </w:rPr>
        <w:t>Accept</w:t>
      </w:r>
      <w:proofErr w:type="gramEnd"/>
      <w:r>
        <w:rPr>
          <w:sz w:val="24"/>
        </w:rPr>
        <w:t>” to proceed.</w:t>
      </w:r>
      <w:r>
        <w:pict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5" style="width:467.65pt;height:292.9pt" type="#_x0000_t75">
            <v:imagedata o:title="(2) WRP Rules of Behavior" r:id="rId6"/>
          </v:shape>
        </w:pict>
      </w:r>
    </w:p>
    <w:p w:rsidR="00A01598" w:rsidRDefault="00A01598"/>
    <w:p w:rsidR="00A01598" w:rsidRDefault="00A01598">
      <w:r w:rsidRPr="00A01598">
        <w:rPr>
          <w:b/>
        </w:rPr>
        <w:lastRenderedPageBreak/>
        <w:t>WRP Applicant Agreement Form</w:t>
      </w:r>
      <w:r>
        <w:rPr>
          <w:b/>
        </w:rPr>
        <w:t xml:space="preserve">. </w:t>
      </w:r>
      <w:r w:rsidRPr="00A01598">
        <w:t>Confirm eligibility by clicking checkboxes and clicking “Continue.”</w:t>
      </w:r>
      <w:r w:rsidRPr="00A01598">
        <w:pict>
          <v:shape id="_x0000_i1026" style="width:467.65pt;height:318.75pt" type="#_x0000_t75">
            <v:imagedata o:title="(3) WRP Applicant Agreement Form (Top Half)" r:id="rId7"/>
          </v:shape>
        </w:pict>
      </w:r>
      <w:r w:rsidRPr="00A01598">
        <w:pict>
          <v:shape id="_x0000_i1027" style="width:468pt;height:331.9pt" type="#_x0000_t75">
            <v:imagedata o:title="(4) WRP Applicant Agreement Form (Bottom Half)" r:id="rId8"/>
          </v:shape>
        </w:pict>
      </w:r>
    </w:p>
    <w:p w:rsidR="00A01598" w:rsidRDefault="00A01598">
      <w:r>
        <w:lastRenderedPageBreak/>
        <w:t>WRP Student Registration form</w:t>
      </w:r>
      <w:bookmarkStart w:name="_GoBack" w:id="0"/>
      <w:bookmarkEnd w:id="0"/>
      <w:r>
        <w:pict>
          <v:shape id="_x0000_i1030" style="width:486pt;height:290.25pt" type="#_x0000_t75">
            <v:imagedata o:title="(5) WRP Student Registration Form" r:id="rId9"/>
          </v:shape>
        </w:pict>
      </w:r>
    </w:p>
    <w:sectPr w:rsidR="00A01598" w:rsidSect="00A0159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formsDesign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598"/>
    <w:rsid w:val="006222B5"/>
    <w:rsid w:val="007470F1"/>
    <w:rsid w:val="00867E70"/>
    <w:rsid w:val="009A1C3C"/>
    <w:rsid w:val="00A01598"/>
    <w:rsid w:val="00C47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73746"/>
  <w15:chartTrackingRefBased/>
  <w15:docId w15:val="{AC82DA52-226C-4E37-B6E4-BF128E14B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0159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www.wrp.gov/wrp?id=wrp_rules_of_behavior_page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Labor</Company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Vhay, Frances J - ODEP</dc:creator>
  <cp:keywords/>
  <dc:description/>
  <cp:lastModifiedBy>Vhay, Frances J - ODEP</cp:lastModifiedBy>
  <cp:revision>1</cp:revision>
  <dcterms:created xsi:type="dcterms:W3CDTF">2021-08-03T19:14:00Z</dcterms:created>
  <dcterms:modified xsi:type="dcterms:W3CDTF">2021-08-03T19:19:00Z</dcterms:modified>
</cp:coreProperties>
</file>