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bookmarkStart w:name="_GoBack" w:id="0"/>
      <w:bookmarkEnd w:id="0"/>
      <w:r w:rsidRPr="00110DB1">
        <w:rPr>
          <w:rFonts w:ascii="Courier New" w:hAnsi="Courier New" w:eastAsia="Times New Roman" w:cs="Courier New"/>
          <w:sz w:val="20"/>
          <w:szCs w:val="20"/>
        </w:rPr>
        <w:t>[Federal Register Volume 86, Number 7 (Tuesday, January 12, 2021)]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t>[Notices]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t>[Pages 2427-2428]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t>From the Federal Register Online via the Government Publishing Office [</w:t>
      </w:r>
      <w:hyperlink w:history="1" r:id="rId4">
        <w:r w:rsidRPr="00110DB1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110DB1">
        <w:rPr>
          <w:rFonts w:ascii="Courier New" w:hAnsi="Courier New" w:eastAsia="Times New Roman" w:cs="Courier New"/>
          <w:sz w:val="20"/>
          <w:szCs w:val="20"/>
        </w:rPr>
        <w:t>]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t>[FR Doc No: 2021-00408]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t>-----------------------------------------------------------------------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t>DEPARTMENT OF HOMELAND SECURITY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t>Coast Guard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t>[Docket No. USCG-2020-0663]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t xml:space="preserve">Collection of Information </w:t>
      </w:r>
      <w:proofErr w:type="gramStart"/>
      <w:r w:rsidRPr="00110DB1">
        <w:rPr>
          <w:rFonts w:ascii="Courier New" w:hAnsi="Courier New" w:eastAsia="Times New Roman" w:cs="Courier New"/>
          <w:sz w:val="20"/>
          <w:szCs w:val="20"/>
        </w:rPr>
        <w:t>Under</w:t>
      </w:r>
      <w:proofErr w:type="gramEnd"/>
      <w:r w:rsidRPr="00110DB1">
        <w:rPr>
          <w:rFonts w:ascii="Courier New" w:hAnsi="Courier New" w:eastAsia="Times New Roman" w:cs="Courier New"/>
          <w:sz w:val="20"/>
          <w:szCs w:val="20"/>
        </w:rPr>
        <w:t xml:space="preserve"> Review by Office of Management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10DB1">
        <w:rPr>
          <w:rFonts w:ascii="Courier New" w:hAnsi="Courier New" w:eastAsia="Times New Roman" w:cs="Courier New"/>
          <w:sz w:val="20"/>
          <w:szCs w:val="20"/>
        </w:rPr>
        <w:t>and</w:t>
      </w:r>
      <w:proofErr w:type="gramEnd"/>
      <w:r w:rsidRPr="00110DB1">
        <w:rPr>
          <w:rFonts w:ascii="Courier New" w:hAnsi="Courier New" w:eastAsia="Times New Roman" w:cs="Courier New"/>
          <w:sz w:val="20"/>
          <w:szCs w:val="20"/>
        </w:rPr>
        <w:t xml:space="preserve"> Budget; OMB Control Number 1625-0109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t>AGENCY: Coast Guard, DHS.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t>ACTION: Thirty-day notice requesting comments.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t>-----------------------------------------------------------------------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t xml:space="preserve">SUMMARY: In compliance with the Paperwork Reduction Act of 1995 the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t xml:space="preserve">U.S. Coast Guard is forwarding an Information Collection Request (ICR),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10DB1">
        <w:rPr>
          <w:rFonts w:ascii="Courier New" w:hAnsi="Courier New" w:eastAsia="Times New Roman" w:cs="Courier New"/>
          <w:sz w:val="20"/>
          <w:szCs w:val="20"/>
        </w:rPr>
        <w:t>abstracted</w:t>
      </w:r>
      <w:proofErr w:type="gramEnd"/>
      <w:r w:rsidRPr="00110DB1">
        <w:rPr>
          <w:rFonts w:ascii="Courier New" w:hAnsi="Courier New" w:eastAsia="Times New Roman" w:cs="Courier New"/>
          <w:sz w:val="20"/>
          <w:szCs w:val="20"/>
        </w:rPr>
        <w:t xml:space="preserve"> below, to the Office of Management and Budget (OMB), Office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10DB1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110DB1">
        <w:rPr>
          <w:rFonts w:ascii="Courier New" w:hAnsi="Courier New" w:eastAsia="Times New Roman" w:cs="Courier New"/>
          <w:sz w:val="20"/>
          <w:szCs w:val="20"/>
        </w:rPr>
        <w:t xml:space="preserve"> Information and Regulatory Affairs (OIRA), requesting an extension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10DB1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110DB1">
        <w:rPr>
          <w:rFonts w:ascii="Courier New" w:hAnsi="Courier New" w:eastAsia="Times New Roman" w:cs="Courier New"/>
          <w:sz w:val="20"/>
          <w:szCs w:val="20"/>
        </w:rPr>
        <w:t xml:space="preserve"> its approval for the following collection of information: 1625-0109,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t>Drawbridge Operation Regulations; without change.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t xml:space="preserve">    Our ICR describes the information we seek to collect from the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10DB1">
        <w:rPr>
          <w:rFonts w:ascii="Courier New" w:hAnsi="Courier New" w:eastAsia="Times New Roman" w:cs="Courier New"/>
          <w:sz w:val="20"/>
          <w:szCs w:val="20"/>
        </w:rPr>
        <w:t>public</w:t>
      </w:r>
      <w:proofErr w:type="gramEnd"/>
      <w:r w:rsidRPr="00110DB1">
        <w:rPr>
          <w:rFonts w:ascii="Courier New" w:hAnsi="Courier New" w:eastAsia="Times New Roman" w:cs="Courier New"/>
          <w:sz w:val="20"/>
          <w:szCs w:val="20"/>
        </w:rPr>
        <w:t xml:space="preserve">. Review and comments by OIRA ensure we only impose paperwork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10DB1">
        <w:rPr>
          <w:rFonts w:ascii="Courier New" w:hAnsi="Courier New" w:eastAsia="Times New Roman" w:cs="Courier New"/>
          <w:sz w:val="20"/>
          <w:szCs w:val="20"/>
        </w:rPr>
        <w:t>burdens</w:t>
      </w:r>
      <w:proofErr w:type="gramEnd"/>
      <w:r w:rsidRPr="00110DB1">
        <w:rPr>
          <w:rFonts w:ascii="Courier New" w:hAnsi="Courier New" w:eastAsia="Times New Roman" w:cs="Courier New"/>
          <w:sz w:val="20"/>
          <w:szCs w:val="20"/>
        </w:rPr>
        <w:t xml:space="preserve"> commensurate with our performance of duties.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t xml:space="preserve">DATES: You may submit comments to the Coast Guard and OIRA on or before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t>February 11, 2021.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t xml:space="preserve">ADDRESSES: Comments to the Coast Guard should be submitted using the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t xml:space="preserve">Federal </w:t>
      </w:r>
      <w:proofErr w:type="spellStart"/>
      <w:r w:rsidRPr="00110DB1">
        <w:rPr>
          <w:rFonts w:ascii="Courier New" w:hAnsi="Courier New" w:eastAsia="Times New Roman" w:cs="Courier New"/>
          <w:sz w:val="20"/>
          <w:szCs w:val="20"/>
        </w:rPr>
        <w:t>eRulemaking</w:t>
      </w:r>
      <w:proofErr w:type="spellEnd"/>
      <w:r w:rsidRPr="00110DB1">
        <w:rPr>
          <w:rFonts w:ascii="Courier New" w:hAnsi="Courier New" w:eastAsia="Times New Roman" w:cs="Courier New"/>
          <w:sz w:val="20"/>
          <w:szCs w:val="20"/>
        </w:rPr>
        <w:t xml:space="preserve"> Portal at </w:t>
      </w:r>
      <w:hyperlink w:history="1" r:id="rId5">
        <w:r w:rsidRPr="00110DB1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10DB1">
        <w:rPr>
          <w:rFonts w:ascii="Courier New" w:hAnsi="Courier New" w:eastAsia="Times New Roman" w:cs="Courier New"/>
          <w:sz w:val="20"/>
          <w:szCs w:val="20"/>
        </w:rPr>
        <w:t xml:space="preserve">. Search for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10DB1">
        <w:rPr>
          <w:rFonts w:ascii="Courier New" w:hAnsi="Courier New" w:eastAsia="Times New Roman" w:cs="Courier New"/>
          <w:sz w:val="20"/>
          <w:szCs w:val="20"/>
        </w:rPr>
        <w:t>docket</w:t>
      </w:r>
      <w:proofErr w:type="gramEnd"/>
      <w:r w:rsidRPr="00110DB1">
        <w:rPr>
          <w:rFonts w:ascii="Courier New" w:hAnsi="Courier New" w:eastAsia="Times New Roman" w:cs="Courier New"/>
          <w:sz w:val="20"/>
          <w:szCs w:val="20"/>
        </w:rPr>
        <w:t xml:space="preserve"> number [USCG-2020-0663. Written comments and recommendations to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t xml:space="preserve">OIRA for the proposed information collection should be sent within 30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10DB1">
        <w:rPr>
          <w:rFonts w:ascii="Courier New" w:hAnsi="Courier New" w:eastAsia="Times New Roman" w:cs="Courier New"/>
          <w:sz w:val="20"/>
          <w:szCs w:val="20"/>
        </w:rPr>
        <w:t>days</w:t>
      </w:r>
      <w:proofErr w:type="gramEnd"/>
      <w:r w:rsidRPr="00110DB1">
        <w:rPr>
          <w:rFonts w:ascii="Courier New" w:hAnsi="Courier New" w:eastAsia="Times New Roman" w:cs="Courier New"/>
          <w:sz w:val="20"/>
          <w:szCs w:val="20"/>
        </w:rPr>
        <w:t xml:space="preserve"> of publication of this notice to </w:t>
      </w:r>
      <w:hyperlink w:history="1" r:id="rId6">
        <w:r w:rsidRPr="00110DB1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110DB1">
        <w:rPr>
          <w:rFonts w:ascii="Courier New" w:hAnsi="Courier New" w:eastAsia="Times New Roman" w:cs="Courier New"/>
          <w:sz w:val="20"/>
          <w:szCs w:val="20"/>
        </w:rPr>
        <w:t xml:space="preserve">. Find this particular information collection by selecting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t xml:space="preserve">``Currently under 30-day Review--Open for Public Comments'' or by using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10DB1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110DB1">
        <w:rPr>
          <w:rFonts w:ascii="Courier New" w:hAnsi="Courier New" w:eastAsia="Times New Roman" w:cs="Courier New"/>
          <w:sz w:val="20"/>
          <w:szCs w:val="20"/>
        </w:rPr>
        <w:t xml:space="preserve"> search function.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t xml:space="preserve">    A copy of the ICR is available through the docket on the internet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10DB1">
        <w:rPr>
          <w:rFonts w:ascii="Courier New" w:hAnsi="Courier New" w:eastAsia="Times New Roman" w:cs="Courier New"/>
          <w:sz w:val="20"/>
          <w:szCs w:val="20"/>
        </w:rPr>
        <w:t>at</w:t>
      </w:r>
      <w:proofErr w:type="gramEnd"/>
      <w:r w:rsidRPr="00110DB1">
        <w:rPr>
          <w:rFonts w:ascii="Courier New" w:hAnsi="Courier New" w:eastAsia="Times New Roman" w:cs="Courier New"/>
          <w:sz w:val="20"/>
          <w:szCs w:val="20"/>
        </w:rPr>
        <w:t xml:space="preserve"> </w:t>
      </w:r>
      <w:hyperlink w:history="1" r:id="rId7">
        <w:r w:rsidRPr="00110DB1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10DB1">
        <w:rPr>
          <w:rFonts w:ascii="Courier New" w:hAnsi="Courier New" w:eastAsia="Times New Roman" w:cs="Courier New"/>
          <w:sz w:val="20"/>
          <w:szCs w:val="20"/>
        </w:rPr>
        <w:t xml:space="preserve">. Additionally, copies are available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10DB1">
        <w:rPr>
          <w:rFonts w:ascii="Courier New" w:hAnsi="Courier New" w:eastAsia="Times New Roman" w:cs="Courier New"/>
          <w:sz w:val="20"/>
          <w:szCs w:val="20"/>
        </w:rPr>
        <w:t>from</w:t>
      </w:r>
      <w:proofErr w:type="gramEnd"/>
      <w:r w:rsidRPr="00110DB1">
        <w:rPr>
          <w:rFonts w:ascii="Courier New" w:hAnsi="Courier New" w:eastAsia="Times New Roman" w:cs="Courier New"/>
          <w:sz w:val="20"/>
          <w:szCs w:val="20"/>
        </w:rPr>
        <w:t xml:space="preserve">: COMMANDANT (CG-6P), Attn: Paperwork Reduction Act Manager, U.S.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t xml:space="preserve">Coast Guard, 2703 Martin Luther King Jr. Ave. SE, Stop 7710,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t>Washington, DC 20593-7710.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t xml:space="preserve">FOR FURTHER INFORMATION CONTACT: A.L. Craig, Office of Privacy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t xml:space="preserve">Management, telephone 202-475-3528, or fax 202-372-8405, for questions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10DB1">
        <w:rPr>
          <w:rFonts w:ascii="Courier New" w:hAnsi="Courier New" w:eastAsia="Times New Roman" w:cs="Courier New"/>
          <w:sz w:val="20"/>
          <w:szCs w:val="20"/>
        </w:rPr>
        <w:t>on</w:t>
      </w:r>
      <w:proofErr w:type="gramEnd"/>
      <w:r w:rsidRPr="00110DB1">
        <w:rPr>
          <w:rFonts w:ascii="Courier New" w:hAnsi="Courier New" w:eastAsia="Times New Roman" w:cs="Courier New"/>
          <w:sz w:val="20"/>
          <w:szCs w:val="20"/>
        </w:rPr>
        <w:t xml:space="preserve"> these documents.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t>SUPPLEMENTARY INFORMATION: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t>Public Participation and Request for Comments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t xml:space="preserve">    This notice relies on the authority of the Paperwork Reduction Act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10DB1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110DB1">
        <w:rPr>
          <w:rFonts w:ascii="Courier New" w:hAnsi="Courier New" w:eastAsia="Times New Roman" w:cs="Courier New"/>
          <w:sz w:val="20"/>
          <w:szCs w:val="20"/>
        </w:rPr>
        <w:t xml:space="preserve"> 1995; 44 U.S.C. chapter 35, as amended. An ICR is an application to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t xml:space="preserve">OIRA seeking the approval, extension, or renewal of a Coast Guard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10DB1">
        <w:rPr>
          <w:rFonts w:ascii="Courier New" w:hAnsi="Courier New" w:eastAsia="Times New Roman" w:cs="Courier New"/>
          <w:sz w:val="20"/>
          <w:szCs w:val="20"/>
        </w:rPr>
        <w:t>collection</w:t>
      </w:r>
      <w:proofErr w:type="gramEnd"/>
      <w:r w:rsidRPr="00110DB1">
        <w:rPr>
          <w:rFonts w:ascii="Courier New" w:hAnsi="Courier New" w:eastAsia="Times New Roman" w:cs="Courier New"/>
          <w:sz w:val="20"/>
          <w:szCs w:val="20"/>
        </w:rPr>
        <w:t xml:space="preserve"> of information (Collection). The ICR contains information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10DB1">
        <w:rPr>
          <w:rFonts w:ascii="Courier New" w:hAnsi="Courier New" w:eastAsia="Times New Roman" w:cs="Courier New"/>
          <w:sz w:val="20"/>
          <w:szCs w:val="20"/>
        </w:rPr>
        <w:t>describing</w:t>
      </w:r>
      <w:proofErr w:type="gramEnd"/>
      <w:r w:rsidRPr="00110DB1">
        <w:rPr>
          <w:rFonts w:ascii="Courier New" w:hAnsi="Courier New" w:eastAsia="Times New Roman" w:cs="Courier New"/>
          <w:sz w:val="20"/>
          <w:szCs w:val="20"/>
        </w:rPr>
        <w:t xml:space="preserve"> the Collection's purpose, the Collection's likely burden on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10DB1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110DB1">
        <w:rPr>
          <w:rFonts w:ascii="Courier New" w:hAnsi="Courier New" w:eastAsia="Times New Roman" w:cs="Courier New"/>
          <w:sz w:val="20"/>
          <w:szCs w:val="20"/>
        </w:rPr>
        <w:t xml:space="preserve"> affected public, an explanation of the necessity of the Collection,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10DB1">
        <w:rPr>
          <w:rFonts w:ascii="Courier New" w:hAnsi="Courier New" w:eastAsia="Times New Roman" w:cs="Courier New"/>
          <w:sz w:val="20"/>
          <w:szCs w:val="20"/>
        </w:rPr>
        <w:t>and</w:t>
      </w:r>
      <w:proofErr w:type="gramEnd"/>
      <w:r w:rsidRPr="00110DB1">
        <w:rPr>
          <w:rFonts w:ascii="Courier New" w:hAnsi="Courier New" w:eastAsia="Times New Roman" w:cs="Courier New"/>
          <w:sz w:val="20"/>
          <w:szCs w:val="20"/>
        </w:rPr>
        <w:t xml:space="preserve"> other important information describing the Collection. There is one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t>ICR for each Collection.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t xml:space="preserve">    The Coast Guard invites comments on whether this ICR should be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10DB1">
        <w:rPr>
          <w:rFonts w:ascii="Courier New" w:hAnsi="Courier New" w:eastAsia="Times New Roman" w:cs="Courier New"/>
          <w:sz w:val="20"/>
          <w:szCs w:val="20"/>
        </w:rPr>
        <w:t>granted</w:t>
      </w:r>
      <w:proofErr w:type="gramEnd"/>
      <w:r w:rsidRPr="00110DB1">
        <w:rPr>
          <w:rFonts w:ascii="Courier New" w:hAnsi="Courier New" w:eastAsia="Times New Roman" w:cs="Courier New"/>
          <w:sz w:val="20"/>
          <w:szCs w:val="20"/>
        </w:rPr>
        <w:t xml:space="preserve"> based on the Collection being necessary for the proper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10DB1">
        <w:rPr>
          <w:rFonts w:ascii="Courier New" w:hAnsi="Courier New" w:eastAsia="Times New Roman" w:cs="Courier New"/>
          <w:sz w:val="20"/>
          <w:szCs w:val="20"/>
        </w:rPr>
        <w:t>performance</w:t>
      </w:r>
      <w:proofErr w:type="gramEnd"/>
      <w:r w:rsidRPr="00110DB1">
        <w:rPr>
          <w:rFonts w:ascii="Courier New" w:hAnsi="Courier New" w:eastAsia="Times New Roman" w:cs="Courier New"/>
          <w:sz w:val="20"/>
          <w:szCs w:val="20"/>
        </w:rPr>
        <w:t xml:space="preserve"> of Departmental functions. In particular, the Coast Guard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10DB1">
        <w:rPr>
          <w:rFonts w:ascii="Courier New" w:hAnsi="Courier New" w:eastAsia="Times New Roman" w:cs="Courier New"/>
          <w:sz w:val="20"/>
          <w:szCs w:val="20"/>
        </w:rPr>
        <w:t>would</w:t>
      </w:r>
      <w:proofErr w:type="gramEnd"/>
      <w:r w:rsidRPr="00110DB1">
        <w:rPr>
          <w:rFonts w:ascii="Courier New" w:hAnsi="Courier New" w:eastAsia="Times New Roman" w:cs="Courier New"/>
          <w:sz w:val="20"/>
          <w:szCs w:val="20"/>
        </w:rPr>
        <w:t xml:space="preserve"> appreciate comments addressing: (1) The practical utility of the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t xml:space="preserve">Collection; (2) the accuracy of the estimated burden of the Collection;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t xml:space="preserve">(3) </w:t>
      </w:r>
      <w:proofErr w:type="gramStart"/>
      <w:r w:rsidRPr="00110DB1">
        <w:rPr>
          <w:rFonts w:ascii="Courier New" w:hAnsi="Courier New" w:eastAsia="Times New Roman" w:cs="Courier New"/>
          <w:sz w:val="20"/>
          <w:szCs w:val="20"/>
        </w:rPr>
        <w:t>ways</w:t>
      </w:r>
      <w:proofErr w:type="gramEnd"/>
      <w:r w:rsidRPr="00110DB1">
        <w:rPr>
          <w:rFonts w:ascii="Courier New" w:hAnsi="Courier New" w:eastAsia="Times New Roman" w:cs="Courier New"/>
          <w:sz w:val="20"/>
          <w:szCs w:val="20"/>
        </w:rPr>
        <w:t xml:space="preserve"> to enhance the quality, utility, and clarity of information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10DB1">
        <w:rPr>
          <w:rFonts w:ascii="Courier New" w:hAnsi="Courier New" w:eastAsia="Times New Roman" w:cs="Courier New"/>
          <w:sz w:val="20"/>
          <w:szCs w:val="20"/>
        </w:rPr>
        <w:t>subject</w:t>
      </w:r>
      <w:proofErr w:type="gramEnd"/>
      <w:r w:rsidRPr="00110DB1">
        <w:rPr>
          <w:rFonts w:ascii="Courier New" w:hAnsi="Courier New" w:eastAsia="Times New Roman" w:cs="Courier New"/>
          <w:sz w:val="20"/>
          <w:szCs w:val="20"/>
        </w:rPr>
        <w:t xml:space="preserve"> to the Collection; and (4) ways to minimize the burden of the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t xml:space="preserve">Collection on respondents, including the use of automated collection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10DB1">
        <w:rPr>
          <w:rFonts w:ascii="Courier New" w:hAnsi="Courier New" w:eastAsia="Times New Roman" w:cs="Courier New"/>
          <w:sz w:val="20"/>
          <w:szCs w:val="20"/>
        </w:rPr>
        <w:t>techniques</w:t>
      </w:r>
      <w:proofErr w:type="gramEnd"/>
      <w:r w:rsidRPr="00110DB1">
        <w:rPr>
          <w:rFonts w:ascii="Courier New" w:hAnsi="Courier New" w:eastAsia="Times New Roman" w:cs="Courier New"/>
          <w:sz w:val="20"/>
          <w:szCs w:val="20"/>
        </w:rPr>
        <w:t xml:space="preserve"> or other forms of information technology. Consistent with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10DB1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110DB1">
        <w:rPr>
          <w:rFonts w:ascii="Courier New" w:hAnsi="Courier New" w:eastAsia="Times New Roman" w:cs="Courier New"/>
          <w:sz w:val="20"/>
          <w:szCs w:val="20"/>
        </w:rPr>
        <w:t xml:space="preserve"> requirements of Executive Order 13771, Reducing Regulation and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t xml:space="preserve">Controlling Regulatory Costs, and Executive Order 13777, Enforcing the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t xml:space="preserve">Regulatory Reform Agenda, the Coast Guard is also requesting comments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10DB1">
        <w:rPr>
          <w:rFonts w:ascii="Courier New" w:hAnsi="Courier New" w:eastAsia="Times New Roman" w:cs="Courier New"/>
          <w:sz w:val="20"/>
          <w:szCs w:val="20"/>
        </w:rPr>
        <w:t>on</w:t>
      </w:r>
      <w:proofErr w:type="gramEnd"/>
      <w:r w:rsidRPr="00110DB1">
        <w:rPr>
          <w:rFonts w:ascii="Courier New" w:hAnsi="Courier New" w:eastAsia="Times New Roman" w:cs="Courier New"/>
          <w:sz w:val="20"/>
          <w:szCs w:val="20"/>
        </w:rPr>
        <w:t xml:space="preserve"> the extent to which this request for information could be modified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10DB1">
        <w:rPr>
          <w:rFonts w:ascii="Courier New" w:hAnsi="Courier New" w:eastAsia="Times New Roman" w:cs="Courier New"/>
          <w:sz w:val="20"/>
          <w:szCs w:val="20"/>
        </w:rPr>
        <w:t>to</w:t>
      </w:r>
      <w:proofErr w:type="gramEnd"/>
      <w:r w:rsidRPr="00110DB1">
        <w:rPr>
          <w:rFonts w:ascii="Courier New" w:hAnsi="Courier New" w:eastAsia="Times New Roman" w:cs="Courier New"/>
          <w:sz w:val="20"/>
          <w:szCs w:val="20"/>
        </w:rPr>
        <w:t xml:space="preserve"> reduce the burden on respondents. These comments will help OIRA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10DB1">
        <w:rPr>
          <w:rFonts w:ascii="Courier New" w:hAnsi="Courier New" w:eastAsia="Times New Roman" w:cs="Courier New"/>
          <w:sz w:val="20"/>
          <w:szCs w:val="20"/>
        </w:rPr>
        <w:t>determine</w:t>
      </w:r>
      <w:proofErr w:type="gramEnd"/>
      <w:r w:rsidRPr="00110DB1">
        <w:rPr>
          <w:rFonts w:ascii="Courier New" w:hAnsi="Courier New" w:eastAsia="Times New Roman" w:cs="Courier New"/>
          <w:sz w:val="20"/>
          <w:szCs w:val="20"/>
        </w:rPr>
        <w:t xml:space="preserve"> whether to approve the ICR referred to in this Notice.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t xml:space="preserve">    We encourage you to respond to this request by submitting comments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10DB1">
        <w:rPr>
          <w:rFonts w:ascii="Courier New" w:hAnsi="Courier New" w:eastAsia="Times New Roman" w:cs="Courier New"/>
          <w:sz w:val="20"/>
          <w:szCs w:val="20"/>
        </w:rPr>
        <w:t>and</w:t>
      </w:r>
      <w:proofErr w:type="gramEnd"/>
      <w:r w:rsidRPr="00110DB1">
        <w:rPr>
          <w:rFonts w:ascii="Courier New" w:hAnsi="Courier New" w:eastAsia="Times New Roman" w:cs="Courier New"/>
          <w:sz w:val="20"/>
          <w:szCs w:val="20"/>
        </w:rPr>
        <w:t xml:space="preserve"> related materials. Comments to Coast Guard or OIRA must contain the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t xml:space="preserve">OMB Control Number of the ICR. They must also contain the docket number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10DB1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110DB1">
        <w:rPr>
          <w:rFonts w:ascii="Courier New" w:hAnsi="Courier New" w:eastAsia="Times New Roman" w:cs="Courier New"/>
          <w:sz w:val="20"/>
          <w:szCs w:val="20"/>
        </w:rPr>
        <w:t xml:space="preserve"> this request, [USCG-2020-0663], and must be received by February 11,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t>2021.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t>Submitting Comments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t xml:space="preserve">    We encourage you to submit comments through the Federal </w:t>
      </w:r>
      <w:proofErr w:type="spellStart"/>
      <w:r w:rsidRPr="00110DB1">
        <w:rPr>
          <w:rFonts w:ascii="Courier New" w:hAnsi="Courier New" w:eastAsia="Times New Roman" w:cs="Courier New"/>
          <w:sz w:val="20"/>
          <w:szCs w:val="20"/>
        </w:rPr>
        <w:t>eRulemaking</w:t>
      </w:r>
      <w:proofErr w:type="spellEnd"/>
      <w:r w:rsidRPr="00110DB1">
        <w:rPr>
          <w:rFonts w:ascii="Courier New" w:hAnsi="Courier New" w:eastAsia="Times New Roman" w:cs="Courier New"/>
          <w:sz w:val="20"/>
          <w:szCs w:val="20"/>
        </w:rPr>
        <w:t xml:space="preserve">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t xml:space="preserve">Portal at </w:t>
      </w:r>
      <w:hyperlink w:history="1" r:id="rId8">
        <w:r w:rsidRPr="00110DB1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10DB1">
        <w:rPr>
          <w:rFonts w:ascii="Courier New" w:hAnsi="Courier New" w:eastAsia="Times New Roman" w:cs="Courier New"/>
          <w:sz w:val="20"/>
          <w:szCs w:val="20"/>
        </w:rPr>
        <w:t xml:space="preserve">. If your material cannot be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10DB1">
        <w:rPr>
          <w:rFonts w:ascii="Courier New" w:hAnsi="Courier New" w:eastAsia="Times New Roman" w:cs="Courier New"/>
          <w:sz w:val="20"/>
          <w:szCs w:val="20"/>
        </w:rPr>
        <w:t>submitted</w:t>
      </w:r>
      <w:proofErr w:type="gramEnd"/>
      <w:r w:rsidRPr="00110DB1">
        <w:rPr>
          <w:rFonts w:ascii="Courier New" w:hAnsi="Courier New" w:eastAsia="Times New Roman" w:cs="Courier New"/>
          <w:sz w:val="20"/>
          <w:szCs w:val="20"/>
        </w:rPr>
        <w:t xml:space="preserve"> using </w:t>
      </w:r>
      <w:hyperlink w:history="1" r:id="rId9">
        <w:r w:rsidRPr="00110DB1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10DB1">
        <w:rPr>
          <w:rFonts w:ascii="Courier New" w:hAnsi="Courier New" w:eastAsia="Times New Roman" w:cs="Courier New"/>
          <w:sz w:val="20"/>
          <w:szCs w:val="20"/>
        </w:rPr>
        <w:t xml:space="preserve">, contact the person in the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t xml:space="preserve">FOR FURTHER INFORMATION CONTACT section of this document for alternate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10DB1">
        <w:rPr>
          <w:rFonts w:ascii="Courier New" w:hAnsi="Courier New" w:eastAsia="Times New Roman" w:cs="Courier New"/>
          <w:sz w:val="20"/>
          <w:szCs w:val="20"/>
        </w:rPr>
        <w:t>instructions</w:t>
      </w:r>
      <w:proofErr w:type="gramEnd"/>
      <w:r w:rsidRPr="00110DB1">
        <w:rPr>
          <w:rFonts w:ascii="Courier New" w:hAnsi="Courier New" w:eastAsia="Times New Roman" w:cs="Courier New"/>
          <w:sz w:val="20"/>
          <w:szCs w:val="20"/>
        </w:rPr>
        <w:t xml:space="preserve">. Documents mentioned in this notice, and all public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10DB1">
        <w:rPr>
          <w:rFonts w:ascii="Courier New" w:hAnsi="Courier New" w:eastAsia="Times New Roman" w:cs="Courier New"/>
          <w:sz w:val="20"/>
          <w:szCs w:val="20"/>
        </w:rPr>
        <w:t>comments</w:t>
      </w:r>
      <w:proofErr w:type="gramEnd"/>
      <w:r w:rsidRPr="00110DB1">
        <w:rPr>
          <w:rFonts w:ascii="Courier New" w:hAnsi="Courier New" w:eastAsia="Times New Roman" w:cs="Courier New"/>
          <w:sz w:val="20"/>
          <w:szCs w:val="20"/>
        </w:rPr>
        <w:t xml:space="preserve">, are in our online docket at </w:t>
      </w:r>
      <w:hyperlink w:history="1" r:id="rId10">
        <w:r w:rsidRPr="00110DB1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10DB1">
        <w:rPr>
          <w:rFonts w:ascii="Courier New" w:hAnsi="Courier New" w:eastAsia="Times New Roman" w:cs="Courier New"/>
          <w:sz w:val="20"/>
          <w:szCs w:val="20"/>
        </w:rPr>
        <w:t xml:space="preserve"> and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10DB1">
        <w:rPr>
          <w:rFonts w:ascii="Courier New" w:hAnsi="Courier New" w:eastAsia="Times New Roman" w:cs="Courier New"/>
          <w:sz w:val="20"/>
          <w:szCs w:val="20"/>
        </w:rPr>
        <w:t>can</w:t>
      </w:r>
      <w:proofErr w:type="gramEnd"/>
      <w:r w:rsidRPr="00110DB1">
        <w:rPr>
          <w:rFonts w:ascii="Courier New" w:hAnsi="Courier New" w:eastAsia="Times New Roman" w:cs="Courier New"/>
          <w:sz w:val="20"/>
          <w:szCs w:val="20"/>
        </w:rPr>
        <w:t xml:space="preserve"> be viewed by following that website's instructions. Additionally,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10DB1">
        <w:rPr>
          <w:rFonts w:ascii="Courier New" w:hAnsi="Courier New" w:eastAsia="Times New Roman" w:cs="Courier New"/>
          <w:sz w:val="20"/>
          <w:szCs w:val="20"/>
        </w:rPr>
        <w:t>if</w:t>
      </w:r>
      <w:proofErr w:type="gramEnd"/>
      <w:r w:rsidRPr="00110DB1">
        <w:rPr>
          <w:rFonts w:ascii="Courier New" w:hAnsi="Courier New" w:eastAsia="Times New Roman" w:cs="Courier New"/>
          <w:sz w:val="20"/>
          <w:szCs w:val="20"/>
        </w:rPr>
        <w:t xml:space="preserve"> you go to the online docket and sign up for email alerts, you will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10DB1">
        <w:rPr>
          <w:rFonts w:ascii="Courier New" w:hAnsi="Courier New" w:eastAsia="Times New Roman" w:cs="Courier New"/>
          <w:sz w:val="20"/>
          <w:szCs w:val="20"/>
        </w:rPr>
        <w:t>be</w:t>
      </w:r>
      <w:proofErr w:type="gramEnd"/>
      <w:r w:rsidRPr="00110DB1">
        <w:rPr>
          <w:rFonts w:ascii="Courier New" w:hAnsi="Courier New" w:eastAsia="Times New Roman" w:cs="Courier New"/>
          <w:sz w:val="20"/>
          <w:szCs w:val="20"/>
        </w:rPr>
        <w:t xml:space="preserve"> notified when comments are posted.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t xml:space="preserve">    We accept anonymous comments. All comments to the Coast Guard will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10DB1">
        <w:rPr>
          <w:rFonts w:ascii="Courier New" w:hAnsi="Courier New" w:eastAsia="Times New Roman" w:cs="Courier New"/>
          <w:sz w:val="20"/>
          <w:szCs w:val="20"/>
        </w:rPr>
        <w:t>be</w:t>
      </w:r>
      <w:proofErr w:type="gramEnd"/>
      <w:r w:rsidRPr="00110DB1">
        <w:rPr>
          <w:rFonts w:ascii="Courier New" w:hAnsi="Courier New" w:eastAsia="Times New Roman" w:cs="Courier New"/>
          <w:sz w:val="20"/>
          <w:szCs w:val="20"/>
        </w:rPr>
        <w:t xml:space="preserve"> posted without change to </w:t>
      </w:r>
      <w:hyperlink w:history="1" r:id="rId11">
        <w:r w:rsidRPr="00110DB1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10DB1">
        <w:rPr>
          <w:rFonts w:ascii="Courier New" w:hAnsi="Courier New" w:eastAsia="Times New Roman" w:cs="Courier New"/>
          <w:sz w:val="20"/>
          <w:szCs w:val="20"/>
        </w:rPr>
        <w:t xml:space="preserve"> and will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10DB1">
        <w:rPr>
          <w:rFonts w:ascii="Courier New" w:hAnsi="Courier New" w:eastAsia="Times New Roman" w:cs="Courier New"/>
          <w:sz w:val="20"/>
          <w:szCs w:val="20"/>
        </w:rPr>
        <w:t>include</w:t>
      </w:r>
      <w:proofErr w:type="gramEnd"/>
      <w:r w:rsidRPr="00110DB1">
        <w:rPr>
          <w:rFonts w:ascii="Courier New" w:hAnsi="Courier New" w:eastAsia="Times New Roman" w:cs="Courier New"/>
          <w:sz w:val="20"/>
          <w:szCs w:val="20"/>
        </w:rPr>
        <w:t xml:space="preserve"> any personal information you have provided. For more about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10DB1">
        <w:rPr>
          <w:rFonts w:ascii="Courier New" w:hAnsi="Courier New" w:eastAsia="Times New Roman" w:cs="Courier New"/>
          <w:sz w:val="20"/>
          <w:szCs w:val="20"/>
        </w:rPr>
        <w:t>privacy</w:t>
      </w:r>
      <w:proofErr w:type="gramEnd"/>
      <w:r w:rsidRPr="00110DB1">
        <w:rPr>
          <w:rFonts w:ascii="Courier New" w:hAnsi="Courier New" w:eastAsia="Times New Roman" w:cs="Courier New"/>
          <w:sz w:val="20"/>
          <w:szCs w:val="20"/>
        </w:rPr>
        <w:t xml:space="preserve"> and submissions to the Coast Guard in response to this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10DB1">
        <w:rPr>
          <w:rFonts w:ascii="Courier New" w:hAnsi="Courier New" w:eastAsia="Times New Roman" w:cs="Courier New"/>
          <w:sz w:val="20"/>
          <w:szCs w:val="20"/>
        </w:rPr>
        <w:t>document</w:t>
      </w:r>
      <w:proofErr w:type="gramEnd"/>
      <w:r w:rsidRPr="00110DB1">
        <w:rPr>
          <w:rFonts w:ascii="Courier New" w:hAnsi="Courier New" w:eastAsia="Times New Roman" w:cs="Courier New"/>
          <w:sz w:val="20"/>
          <w:szCs w:val="20"/>
        </w:rPr>
        <w:t xml:space="preserve">, see DHS's </w:t>
      </w:r>
      <w:proofErr w:type="spellStart"/>
      <w:r w:rsidRPr="00110DB1">
        <w:rPr>
          <w:rFonts w:ascii="Courier New" w:hAnsi="Courier New" w:eastAsia="Times New Roman" w:cs="Courier New"/>
          <w:sz w:val="20"/>
          <w:szCs w:val="20"/>
        </w:rPr>
        <w:t>eRulemaking</w:t>
      </w:r>
      <w:proofErr w:type="spellEnd"/>
      <w:r w:rsidRPr="00110DB1">
        <w:rPr>
          <w:rFonts w:ascii="Courier New" w:hAnsi="Courier New" w:eastAsia="Times New Roman" w:cs="Courier New"/>
          <w:sz w:val="20"/>
          <w:szCs w:val="20"/>
        </w:rPr>
        <w:t xml:space="preserve"> System of Records notice (85 FR 14226,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t xml:space="preserve">March 11, 2020). For more about privacy and submissions to OIRA in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10DB1">
        <w:rPr>
          <w:rFonts w:ascii="Courier New" w:hAnsi="Courier New" w:eastAsia="Times New Roman" w:cs="Courier New"/>
          <w:sz w:val="20"/>
          <w:szCs w:val="20"/>
        </w:rPr>
        <w:t>response</w:t>
      </w:r>
      <w:proofErr w:type="gramEnd"/>
      <w:r w:rsidRPr="00110DB1">
        <w:rPr>
          <w:rFonts w:ascii="Courier New" w:hAnsi="Courier New" w:eastAsia="Times New Roman" w:cs="Courier New"/>
          <w:sz w:val="20"/>
          <w:szCs w:val="20"/>
        </w:rPr>
        <w:t xml:space="preserve"> to this document, see the </w:t>
      </w:r>
      <w:hyperlink w:history="1" r:id="rId12">
        <w:r w:rsidRPr="00110DB1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</w:t>
        </w:r>
      </w:hyperlink>
      <w:r w:rsidRPr="00110DB1">
        <w:rPr>
          <w:rFonts w:ascii="Courier New" w:hAnsi="Courier New" w:eastAsia="Times New Roman" w:cs="Courier New"/>
          <w:sz w:val="20"/>
          <w:szCs w:val="20"/>
        </w:rPr>
        <w:t>, comment-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10DB1">
        <w:rPr>
          <w:rFonts w:ascii="Courier New" w:hAnsi="Courier New" w:eastAsia="Times New Roman" w:cs="Courier New"/>
          <w:sz w:val="20"/>
          <w:szCs w:val="20"/>
        </w:rPr>
        <w:t>submission</w:t>
      </w:r>
      <w:proofErr w:type="gramEnd"/>
      <w:r w:rsidRPr="00110DB1">
        <w:rPr>
          <w:rFonts w:ascii="Courier New" w:hAnsi="Courier New" w:eastAsia="Times New Roman" w:cs="Courier New"/>
          <w:sz w:val="20"/>
          <w:szCs w:val="20"/>
        </w:rPr>
        <w:t xml:space="preserve"> web page. OIRA posts its decisions on ICRs online at </w:t>
      </w:r>
      <w:hyperlink w:history="1" r:id="rId13">
        <w:r w:rsidRPr="00110DB1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110DB1">
        <w:rPr>
          <w:rFonts w:ascii="Courier New" w:hAnsi="Courier New" w:eastAsia="Times New Roman" w:cs="Courier New"/>
          <w:sz w:val="20"/>
          <w:szCs w:val="20"/>
        </w:rPr>
        <w:t xml:space="preserve"> after the comment period for each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t xml:space="preserve">ICR. An OMB Notice of Action on each ICR will become available via a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10DB1">
        <w:rPr>
          <w:rFonts w:ascii="Courier New" w:hAnsi="Courier New" w:eastAsia="Times New Roman" w:cs="Courier New"/>
          <w:sz w:val="20"/>
          <w:szCs w:val="20"/>
        </w:rPr>
        <w:t>hyperlink</w:t>
      </w:r>
      <w:proofErr w:type="gramEnd"/>
      <w:r w:rsidRPr="00110DB1">
        <w:rPr>
          <w:rFonts w:ascii="Courier New" w:hAnsi="Courier New" w:eastAsia="Times New Roman" w:cs="Courier New"/>
          <w:sz w:val="20"/>
          <w:szCs w:val="20"/>
        </w:rPr>
        <w:t xml:space="preserve"> in the OMB Control Number: 1625-0109.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lastRenderedPageBreak/>
        <w:t>Previous Request for Comments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t xml:space="preserve">    This request provides a 30-day comment period required by OIRA. The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t xml:space="preserve">Coast Guard published the 60-day notice (85 FR 66572, October 20, 2020)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10DB1">
        <w:rPr>
          <w:rFonts w:ascii="Courier New" w:hAnsi="Courier New" w:eastAsia="Times New Roman" w:cs="Courier New"/>
          <w:sz w:val="20"/>
          <w:szCs w:val="20"/>
        </w:rPr>
        <w:t>required</w:t>
      </w:r>
      <w:proofErr w:type="gramEnd"/>
      <w:r w:rsidRPr="00110DB1">
        <w:rPr>
          <w:rFonts w:ascii="Courier New" w:hAnsi="Courier New" w:eastAsia="Times New Roman" w:cs="Courier New"/>
          <w:sz w:val="20"/>
          <w:szCs w:val="20"/>
        </w:rPr>
        <w:t xml:space="preserve"> by 44 U.S.C. 3506(c)(2). That notice elicited no comments.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t>Accordingly, no changes have been made to the Collection.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t>Information Collection Request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t xml:space="preserve">    Title: Drawbridge Operation Regulations.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t xml:space="preserve">    OMB Control Number: 1625-0109.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t xml:space="preserve">    Summary: The Bridge Program receives approximately 412 requests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10DB1">
        <w:rPr>
          <w:rFonts w:ascii="Courier New" w:hAnsi="Courier New" w:eastAsia="Times New Roman" w:cs="Courier New"/>
          <w:sz w:val="20"/>
          <w:szCs w:val="20"/>
        </w:rPr>
        <w:t>from</w:t>
      </w:r>
      <w:proofErr w:type="gramEnd"/>
      <w:r w:rsidRPr="00110DB1">
        <w:rPr>
          <w:rFonts w:ascii="Courier New" w:hAnsi="Courier New" w:eastAsia="Times New Roman" w:cs="Courier New"/>
          <w:sz w:val="20"/>
          <w:szCs w:val="20"/>
        </w:rPr>
        <w:t xml:space="preserve"> bridge owners per year to change the operating schedule of various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10DB1">
        <w:rPr>
          <w:rFonts w:ascii="Courier New" w:hAnsi="Courier New" w:eastAsia="Times New Roman" w:cs="Courier New"/>
          <w:sz w:val="20"/>
          <w:szCs w:val="20"/>
        </w:rPr>
        <w:t>drawbridges</w:t>
      </w:r>
      <w:proofErr w:type="gramEnd"/>
      <w:r w:rsidRPr="00110DB1">
        <w:rPr>
          <w:rFonts w:ascii="Courier New" w:hAnsi="Courier New" w:eastAsia="Times New Roman" w:cs="Courier New"/>
          <w:sz w:val="20"/>
          <w:szCs w:val="20"/>
        </w:rPr>
        <w:t xml:space="preserve"> across the navigable waters of the United States. The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10DB1">
        <w:rPr>
          <w:rFonts w:ascii="Courier New" w:hAnsi="Courier New" w:eastAsia="Times New Roman" w:cs="Courier New"/>
          <w:sz w:val="20"/>
          <w:szCs w:val="20"/>
        </w:rPr>
        <w:t>information</w:t>
      </w:r>
      <w:proofErr w:type="gramEnd"/>
      <w:r w:rsidRPr="00110DB1">
        <w:rPr>
          <w:rFonts w:ascii="Courier New" w:hAnsi="Courier New" w:eastAsia="Times New Roman" w:cs="Courier New"/>
          <w:sz w:val="20"/>
          <w:szCs w:val="20"/>
        </w:rPr>
        <w:t xml:space="preserve"> needed for the change to the operating schedule can only be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10DB1">
        <w:rPr>
          <w:rFonts w:ascii="Courier New" w:hAnsi="Courier New" w:eastAsia="Times New Roman" w:cs="Courier New"/>
          <w:sz w:val="20"/>
          <w:szCs w:val="20"/>
        </w:rPr>
        <w:t>obtained</w:t>
      </w:r>
      <w:proofErr w:type="gramEnd"/>
      <w:r w:rsidRPr="00110DB1">
        <w:rPr>
          <w:rFonts w:ascii="Courier New" w:hAnsi="Courier New" w:eastAsia="Times New Roman" w:cs="Courier New"/>
          <w:sz w:val="20"/>
          <w:szCs w:val="20"/>
        </w:rPr>
        <w:t xml:space="preserve"> from the bridge owner and is generally provided to the Coast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t>Guard in either written or electronic format.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t>[[Page 2428]]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t xml:space="preserve">    Need: 33 U.S.C. 499 authorizes the Coast Guard to change the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10DB1">
        <w:rPr>
          <w:rFonts w:ascii="Courier New" w:hAnsi="Courier New" w:eastAsia="Times New Roman" w:cs="Courier New"/>
          <w:sz w:val="20"/>
          <w:szCs w:val="20"/>
        </w:rPr>
        <w:t>operating</w:t>
      </w:r>
      <w:proofErr w:type="gramEnd"/>
      <w:r w:rsidRPr="00110DB1">
        <w:rPr>
          <w:rFonts w:ascii="Courier New" w:hAnsi="Courier New" w:eastAsia="Times New Roman" w:cs="Courier New"/>
          <w:sz w:val="20"/>
          <w:szCs w:val="20"/>
        </w:rPr>
        <w:t xml:space="preserve"> schedules of drawbridges that cross over navigable waters of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10DB1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110DB1">
        <w:rPr>
          <w:rFonts w:ascii="Courier New" w:hAnsi="Courier New" w:eastAsia="Times New Roman" w:cs="Courier New"/>
          <w:sz w:val="20"/>
          <w:szCs w:val="20"/>
        </w:rPr>
        <w:t xml:space="preserve"> United States.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t xml:space="preserve">    Forms: None.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t xml:space="preserve">    Respondents: The public and private owners of bridges over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10DB1">
        <w:rPr>
          <w:rFonts w:ascii="Courier New" w:hAnsi="Courier New" w:eastAsia="Times New Roman" w:cs="Courier New"/>
          <w:sz w:val="20"/>
          <w:szCs w:val="20"/>
        </w:rPr>
        <w:t>navigable</w:t>
      </w:r>
      <w:proofErr w:type="gramEnd"/>
      <w:r w:rsidRPr="00110DB1">
        <w:rPr>
          <w:rFonts w:ascii="Courier New" w:hAnsi="Courier New" w:eastAsia="Times New Roman" w:cs="Courier New"/>
          <w:sz w:val="20"/>
          <w:szCs w:val="20"/>
        </w:rPr>
        <w:t xml:space="preserve"> waters of the United States.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t xml:space="preserve">    Frequency: On occasion.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t xml:space="preserve">    Hour Burden Estimate: The estimated burden is 1,672 hours a year.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t xml:space="preserve">    Authority: The Paperwork Reduction Act of 1995; 44 U.S.C. chapter 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t>35, as amended.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t xml:space="preserve">    Dated: January 7, 2021.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t xml:space="preserve">Kathleen </w:t>
      </w:r>
      <w:proofErr w:type="spellStart"/>
      <w:r w:rsidRPr="00110DB1">
        <w:rPr>
          <w:rFonts w:ascii="Courier New" w:hAnsi="Courier New" w:eastAsia="Times New Roman" w:cs="Courier New"/>
          <w:sz w:val="20"/>
          <w:szCs w:val="20"/>
        </w:rPr>
        <w:t>Claffie</w:t>
      </w:r>
      <w:proofErr w:type="spellEnd"/>
      <w:r w:rsidRPr="00110DB1">
        <w:rPr>
          <w:rFonts w:ascii="Courier New" w:hAnsi="Courier New" w:eastAsia="Times New Roman" w:cs="Courier New"/>
          <w:sz w:val="20"/>
          <w:szCs w:val="20"/>
        </w:rPr>
        <w:t>,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t>Chief, Office of Privacy Management, U.S. Coast Guard.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t>[FR Doc. 2021-00408 Filed 1-11-21; 8:45 am]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10DB1">
        <w:rPr>
          <w:rFonts w:ascii="Courier New" w:hAnsi="Courier New" w:eastAsia="Times New Roman" w:cs="Courier New"/>
          <w:sz w:val="20"/>
          <w:szCs w:val="20"/>
        </w:rPr>
        <w:t>BILLING CODE 9110-04-P</w:t>
      </w: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10DB1" w:rsidR="00110DB1" w:rsidP="00110DB1" w:rsidRDefault="00110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="00806CED" w:rsidRDefault="00806CED"/>
    <w:sectPr w:rsidR="00806C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B1"/>
    <w:rsid w:val="00110DB1"/>
    <w:rsid w:val="007771FB"/>
    <w:rsid w:val="0080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DFC164-0EAB-4868-97FA-61920DCB8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info.gov/public/do/PRAMa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egulations.gov/" TargetMode="External"/><Relationship Id="rId12" Type="http://schemas.openxmlformats.org/officeDocument/2006/relationships/hyperlink" Target="https://www.reginfo.g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ginfo.gov/public/do/PRAMain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s://www.regulations.gov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hyperlink" Target="http://www.gpo.gov/" TargetMode="Externa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2</cp:revision>
  <dcterms:created xsi:type="dcterms:W3CDTF">2021-02-24T17:33:00Z</dcterms:created>
  <dcterms:modified xsi:type="dcterms:W3CDTF">2021-02-24T17:33:00Z</dcterms:modified>
</cp:coreProperties>
</file>