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17479C95" w14:textId="77777777">
      <w:pPr>
        <w:jc w:val="center"/>
        <w:rPr>
          <w:rFonts w:asciiTheme="majorHAnsi" w:hAnsiTheme="majorHAnsi"/>
          <w:sz w:val="28"/>
          <w:u w:val="single"/>
        </w:rPr>
      </w:pPr>
      <w:r w:rsidRPr="00EA6C04">
        <w:rPr>
          <w:rFonts w:asciiTheme="majorHAnsi" w:hAnsiTheme="majorHAnsi"/>
          <w:sz w:val="28"/>
          <w:u w:val="single"/>
        </w:rPr>
        <w:t>SUPPORTING STATEMENT  - PART A</w:t>
      </w:r>
    </w:p>
    <w:p w:rsidR="00EA6C04" w:rsidP="00FA6338" w:rsidRDefault="00704A6B" w14:paraId="36245243" w14:textId="4B43AB03">
      <w:pPr>
        <w:jc w:val="center"/>
        <w:rPr>
          <w:rFonts w:asciiTheme="majorHAnsi" w:hAnsiTheme="majorHAnsi"/>
          <w:sz w:val="24"/>
        </w:rPr>
      </w:pPr>
      <w:r w:rsidRPr="00704A6B">
        <w:rPr>
          <w:rFonts w:asciiTheme="majorHAnsi" w:hAnsiTheme="majorHAnsi"/>
          <w:sz w:val="24"/>
        </w:rPr>
        <w:t>LOCK PERFORMANCE MONITORING SYSTEM (LPMS)</w:t>
      </w:r>
      <w:r w:rsidRPr="00704A6B" w:rsidR="00EA6C04">
        <w:rPr>
          <w:rFonts w:asciiTheme="majorHAnsi" w:hAnsiTheme="majorHAnsi"/>
          <w:sz w:val="24"/>
        </w:rPr>
        <w:t xml:space="preserve"> </w:t>
      </w:r>
      <w:r w:rsidRPr="00704A6B">
        <w:rPr>
          <w:rFonts w:asciiTheme="majorHAnsi" w:hAnsiTheme="majorHAnsi"/>
          <w:sz w:val="24"/>
        </w:rPr>
        <w:t>WATERWAY TRAFFIC REPORT</w:t>
      </w:r>
      <w:r>
        <w:rPr>
          <w:rFonts w:asciiTheme="majorHAnsi" w:hAnsiTheme="majorHAnsi"/>
          <w:sz w:val="24"/>
        </w:rPr>
        <w:t xml:space="preserve">  </w:t>
      </w:r>
      <w:r w:rsidRPr="00704A6B" w:rsidR="00EA6C04">
        <w:rPr>
          <w:rFonts w:asciiTheme="majorHAnsi" w:hAnsiTheme="majorHAnsi"/>
          <w:sz w:val="24"/>
        </w:rPr>
        <w:t xml:space="preserve"> OMB Control Number</w:t>
      </w:r>
      <w:r w:rsidRPr="00704A6B">
        <w:rPr>
          <w:rFonts w:asciiTheme="majorHAnsi" w:hAnsiTheme="majorHAnsi"/>
          <w:sz w:val="24"/>
        </w:rPr>
        <w:t xml:space="preserve"> 0710-0008</w:t>
      </w:r>
    </w:p>
    <w:p w:rsidRPr="005C7428" w:rsidR="005C7428" w:rsidP="006E563D" w:rsidRDefault="0027743E" w14:paraId="2A74A6EA"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510F0C" w:rsidP="006E563D" w:rsidRDefault="00CF0819" w14:paraId="583418ED" w14:textId="21996653">
      <w:pPr>
        <w:spacing w:after="0" w:line="240" w:lineRule="auto"/>
        <w:rPr>
          <w:rFonts w:asciiTheme="majorHAnsi" w:hAnsiTheme="majorHAnsi"/>
          <w:sz w:val="24"/>
        </w:rPr>
      </w:pPr>
      <w:r>
        <w:rPr>
          <w:rFonts w:asciiTheme="majorHAnsi" w:hAnsiTheme="majorHAnsi"/>
          <w:sz w:val="24"/>
        </w:rPr>
        <w:t xml:space="preserve">The authority for the U.S. Army Corps of Engineers to collect data on vessel operations and cargo transiting navigation locks is contained in Section 11 of the Rivers and Harbors Appropriations Act of September 22, 1922 (42 Stat. 1043), as amended, and codified in 33 U.S.C. </w:t>
      </w:r>
      <w:r w:rsidR="00735999">
        <w:rPr>
          <w:rFonts w:ascii="Georgia" w:hAnsi="Georgia" w:cs="Lucida Sans Unicode"/>
          <w:color w:val="333333"/>
        </w:rPr>
        <w:t xml:space="preserve">§ </w:t>
      </w:r>
      <w:r>
        <w:rPr>
          <w:rFonts w:asciiTheme="majorHAnsi" w:hAnsiTheme="majorHAnsi"/>
          <w:sz w:val="24"/>
        </w:rPr>
        <w:t>555. This Congressional directive provides:</w:t>
      </w:r>
    </w:p>
    <w:p w:rsidR="00CF0819" w:rsidP="006E563D" w:rsidRDefault="00CF0819" w14:paraId="61AD2598" w14:textId="77777777">
      <w:pPr>
        <w:spacing w:after="0" w:line="240" w:lineRule="auto"/>
        <w:rPr>
          <w:rFonts w:asciiTheme="majorHAnsi" w:hAnsiTheme="majorHAnsi"/>
          <w:sz w:val="24"/>
        </w:rPr>
      </w:pPr>
    </w:p>
    <w:p w:rsidR="00CF0819" w:rsidP="00A804A4" w:rsidRDefault="00CF0819" w14:paraId="4A882ED4" w14:textId="135619BA">
      <w:pPr>
        <w:spacing w:after="0" w:line="240" w:lineRule="auto"/>
        <w:ind w:left="360" w:hanging="360"/>
        <w:rPr>
          <w:rFonts w:asciiTheme="majorHAnsi" w:hAnsiTheme="majorHAnsi"/>
          <w:sz w:val="24"/>
        </w:rPr>
      </w:pPr>
      <w:r>
        <w:rPr>
          <w:rFonts w:asciiTheme="majorHAnsi" w:hAnsiTheme="majorHAnsi"/>
          <w:sz w:val="24"/>
        </w:rPr>
        <w:tab/>
        <w:t>“Owners, agents, masters and clerks of vessels and other craft plying upon the navigable waters of the United States, and all individuals and corporations engaged in transporting their own goods upon the navigable waters of the United States, shall furnish such statements relative to vessels, passengers, freight and tonnage as may be required by the Se</w:t>
      </w:r>
      <w:r w:rsidR="003809F3">
        <w:rPr>
          <w:rFonts w:asciiTheme="majorHAnsi" w:hAnsiTheme="majorHAnsi"/>
          <w:sz w:val="24"/>
        </w:rPr>
        <w:t xml:space="preserve">cretary of the Army: </w:t>
      </w:r>
      <w:r w:rsidRPr="00A804A4" w:rsidR="003809F3">
        <w:rPr>
          <w:rFonts w:asciiTheme="majorHAnsi" w:hAnsiTheme="majorHAnsi"/>
          <w:i/>
          <w:sz w:val="24"/>
        </w:rPr>
        <w:t>Provided</w:t>
      </w:r>
      <w:r w:rsidR="00735999">
        <w:rPr>
          <w:rFonts w:asciiTheme="majorHAnsi" w:hAnsiTheme="majorHAnsi"/>
          <w:sz w:val="24"/>
        </w:rPr>
        <w:t>,</w:t>
      </w:r>
      <w:r w:rsidR="003809F3">
        <w:rPr>
          <w:rFonts w:asciiTheme="majorHAnsi" w:hAnsiTheme="majorHAnsi"/>
          <w:sz w:val="24"/>
        </w:rPr>
        <w:t xml:space="preserve"> That this provision shall not apply to those rafting logs except upon a direct request upon the owner to furnish specific information.</w:t>
      </w:r>
    </w:p>
    <w:p w:rsidR="003809F3" w:rsidP="00A804A4" w:rsidRDefault="003809F3" w14:paraId="65796975" w14:textId="77777777">
      <w:pPr>
        <w:spacing w:after="0" w:line="240" w:lineRule="auto"/>
        <w:ind w:left="360" w:hanging="360"/>
        <w:rPr>
          <w:rFonts w:asciiTheme="majorHAnsi" w:hAnsiTheme="majorHAnsi"/>
          <w:sz w:val="24"/>
        </w:rPr>
      </w:pPr>
    </w:p>
    <w:p w:rsidR="003809F3" w:rsidP="00A804A4" w:rsidRDefault="003809F3" w14:paraId="7DCFA3AA" w14:textId="77777777">
      <w:pPr>
        <w:spacing w:after="0" w:line="240" w:lineRule="auto"/>
        <w:ind w:left="360" w:hanging="360"/>
        <w:rPr>
          <w:rFonts w:asciiTheme="majorHAnsi" w:hAnsiTheme="majorHAnsi"/>
          <w:sz w:val="24"/>
        </w:rPr>
      </w:pPr>
      <w:r>
        <w:rPr>
          <w:rFonts w:asciiTheme="majorHAnsi" w:hAnsiTheme="majorHAnsi"/>
          <w:sz w:val="24"/>
        </w:rPr>
        <w:tab/>
        <w:t>Every person or persons offending against the provisions of this section shall, for each and every offense, be liable to a fine of not more than $5,000 or imprisonment not exceeding two months, to be enforced in any district court in the United States within whose territorial jurisdiction such offense may have been committed. In addition, the Secretary may assess a civil penalty of up to $2,500 per violation, against any person or entity that fails to provide timely, accurate statements required to be submitted pursuant to this section by the Secretary.”</w:t>
      </w:r>
    </w:p>
    <w:p w:rsidR="003809F3" w:rsidP="006E563D" w:rsidRDefault="003809F3" w14:paraId="21C69BC2" w14:textId="77777777">
      <w:pPr>
        <w:spacing w:after="0" w:line="240" w:lineRule="auto"/>
        <w:rPr>
          <w:rFonts w:asciiTheme="majorHAnsi" w:hAnsiTheme="majorHAnsi"/>
          <w:sz w:val="24"/>
        </w:rPr>
      </w:pPr>
    </w:p>
    <w:p w:rsidR="005C7428" w:rsidP="006E563D" w:rsidRDefault="00510F0C" w14:paraId="76B43705"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181609" w:rsidP="00181609" w:rsidRDefault="00181609" w14:paraId="7C8CA24A" w14:textId="1D84F7F8">
      <w:pPr>
        <w:spacing w:after="0" w:line="240" w:lineRule="auto"/>
        <w:rPr>
          <w:rFonts w:asciiTheme="majorHAnsi" w:hAnsiTheme="majorHAnsi"/>
          <w:sz w:val="24"/>
        </w:rPr>
      </w:pPr>
      <w:r>
        <w:rPr>
          <w:rFonts w:asciiTheme="majorHAnsi" w:hAnsiTheme="majorHAnsi"/>
          <w:sz w:val="24"/>
        </w:rPr>
        <w:t>T</w:t>
      </w:r>
      <w:r w:rsidR="00B455A1">
        <w:rPr>
          <w:rFonts w:asciiTheme="majorHAnsi" w:hAnsiTheme="majorHAnsi"/>
          <w:sz w:val="24"/>
        </w:rPr>
        <w:t>he</w:t>
      </w:r>
      <w:r>
        <w:rPr>
          <w:rFonts w:asciiTheme="majorHAnsi" w:hAnsiTheme="majorHAnsi"/>
          <w:sz w:val="24"/>
        </w:rPr>
        <w:t xml:space="preserve"> data </w:t>
      </w:r>
      <w:r w:rsidR="00B455A1">
        <w:rPr>
          <w:rFonts w:asciiTheme="majorHAnsi" w:hAnsiTheme="majorHAnsi"/>
          <w:sz w:val="24"/>
        </w:rPr>
        <w:t>is</w:t>
      </w:r>
      <w:r>
        <w:rPr>
          <w:rFonts w:asciiTheme="majorHAnsi" w:hAnsiTheme="majorHAnsi"/>
          <w:sz w:val="24"/>
        </w:rPr>
        <w:t xml:space="preserve"> currently furnished on ENG FORM 3102C, “Waterway Traffic Report – Vessel Log,” and ENG FORM 3102D, “Waterway Traffic Report – Detail Vessel Log,” each form having OMB NO 0710-0008. See also 33 CFR Part 207.800, “Collections of Navigation Statistics”.</w:t>
      </w:r>
      <w:r w:rsidR="00911CF3">
        <w:rPr>
          <w:rFonts w:asciiTheme="majorHAnsi" w:hAnsiTheme="majorHAnsi"/>
          <w:sz w:val="24"/>
        </w:rPr>
        <w:t xml:space="preserve"> The use of ENG Form</w:t>
      </w:r>
      <w:r w:rsidRPr="00911CF3" w:rsidR="00911CF3">
        <w:rPr>
          <w:rFonts w:asciiTheme="majorHAnsi" w:hAnsiTheme="majorHAnsi"/>
          <w:sz w:val="24"/>
        </w:rPr>
        <w:t xml:space="preserve"> 3102C or 3102D is determined by the</w:t>
      </w:r>
      <w:r w:rsidR="00911CF3">
        <w:rPr>
          <w:rFonts w:asciiTheme="majorHAnsi" w:hAnsiTheme="majorHAnsi"/>
          <w:sz w:val="24"/>
        </w:rPr>
        <w:t xml:space="preserve"> specific</w:t>
      </w:r>
      <w:r w:rsidRPr="00911CF3" w:rsidR="00911CF3">
        <w:rPr>
          <w:rFonts w:asciiTheme="majorHAnsi" w:hAnsiTheme="majorHAnsi"/>
          <w:sz w:val="24"/>
        </w:rPr>
        <w:t xml:space="preserve"> lock site. Some locks are referred to as “Detailed Locks” and others are referred to as “Summary Locks”. Detail Locks collect information using the Detail Vessel Log</w:t>
      </w:r>
      <w:r w:rsidR="00911CF3">
        <w:rPr>
          <w:rFonts w:asciiTheme="majorHAnsi" w:hAnsiTheme="majorHAnsi"/>
          <w:sz w:val="24"/>
        </w:rPr>
        <w:t xml:space="preserve"> (3102D)</w:t>
      </w:r>
      <w:r w:rsidRPr="00911CF3" w:rsidR="00911CF3">
        <w:rPr>
          <w:rFonts w:asciiTheme="majorHAnsi" w:hAnsiTheme="majorHAnsi"/>
          <w:sz w:val="24"/>
        </w:rPr>
        <w:t xml:space="preserve"> and Summary Locks collect information using the Vessel Log</w:t>
      </w:r>
      <w:r w:rsidR="00911CF3">
        <w:rPr>
          <w:rFonts w:asciiTheme="majorHAnsi" w:hAnsiTheme="majorHAnsi"/>
          <w:sz w:val="24"/>
        </w:rPr>
        <w:t xml:space="preserve"> (3102C)</w:t>
      </w:r>
      <w:r w:rsidRPr="00911CF3" w:rsidR="00911CF3">
        <w:rPr>
          <w:rFonts w:asciiTheme="majorHAnsi" w:hAnsiTheme="majorHAnsi"/>
          <w:sz w:val="24"/>
        </w:rPr>
        <w:t>.</w:t>
      </w:r>
      <w:r w:rsidR="00911CF3">
        <w:rPr>
          <w:rFonts w:asciiTheme="majorHAnsi" w:hAnsiTheme="majorHAnsi"/>
          <w:sz w:val="24"/>
        </w:rPr>
        <w:t xml:space="preserve"> Despite this distinction, both forms collect the same information.</w:t>
      </w:r>
      <w:r w:rsidRPr="00911CF3" w:rsidR="00911CF3">
        <w:rPr>
          <w:rFonts w:asciiTheme="majorHAnsi" w:hAnsiTheme="majorHAnsi"/>
          <w:sz w:val="24"/>
        </w:rPr>
        <w:t xml:space="preserve"> A spreadsheet showing which locks are classified as summary and which are detail locks is provided with the package. </w:t>
      </w:r>
    </w:p>
    <w:p w:rsidR="00181609" w:rsidP="006E563D" w:rsidRDefault="00181609" w14:paraId="2F66153F" w14:textId="77777777">
      <w:pPr>
        <w:spacing w:after="0" w:line="240" w:lineRule="auto"/>
        <w:rPr>
          <w:rFonts w:asciiTheme="majorHAnsi" w:hAnsiTheme="majorHAnsi"/>
          <w:sz w:val="24"/>
        </w:rPr>
      </w:pPr>
    </w:p>
    <w:p w:rsidR="00CF0819" w:rsidP="006E563D" w:rsidRDefault="00F128C9" w14:paraId="7AAFAC2E" w14:textId="2C763B74">
      <w:pPr>
        <w:spacing w:after="0" w:line="240" w:lineRule="auto"/>
        <w:rPr>
          <w:rFonts w:asciiTheme="majorHAnsi" w:hAnsiTheme="majorHAnsi"/>
          <w:sz w:val="24"/>
        </w:rPr>
      </w:pPr>
      <w:r>
        <w:rPr>
          <w:rFonts w:asciiTheme="majorHAnsi" w:hAnsiTheme="majorHAnsi"/>
          <w:sz w:val="24"/>
        </w:rPr>
        <w:t>The LPMS information applies to the</w:t>
      </w:r>
      <w:r w:rsidR="00CF0819">
        <w:rPr>
          <w:rFonts w:asciiTheme="majorHAnsi" w:hAnsiTheme="majorHAnsi"/>
          <w:sz w:val="24"/>
        </w:rPr>
        <w:t xml:space="preserve"> navigation system management. </w:t>
      </w:r>
      <w:r w:rsidR="00181609">
        <w:rPr>
          <w:rFonts w:asciiTheme="majorHAnsi" w:hAnsiTheme="majorHAnsi"/>
          <w:sz w:val="24"/>
        </w:rPr>
        <w:t xml:space="preserve"> </w:t>
      </w:r>
      <w:r w:rsidR="00CF0819">
        <w:rPr>
          <w:rFonts w:asciiTheme="majorHAnsi" w:hAnsiTheme="majorHAnsi"/>
          <w:sz w:val="24"/>
        </w:rPr>
        <w:t>It</w:t>
      </w:r>
      <w:r>
        <w:rPr>
          <w:rFonts w:asciiTheme="majorHAnsi" w:hAnsiTheme="majorHAnsi"/>
          <w:sz w:val="24"/>
        </w:rPr>
        <w:t xml:space="preserve"> collects and monitors data regarding the use and operation of </w:t>
      </w:r>
      <w:r w:rsidR="00181609">
        <w:rPr>
          <w:rFonts w:asciiTheme="majorHAnsi" w:hAnsiTheme="majorHAnsi"/>
          <w:sz w:val="24"/>
        </w:rPr>
        <w:t>F</w:t>
      </w:r>
      <w:r>
        <w:rPr>
          <w:rFonts w:asciiTheme="majorHAnsi" w:hAnsiTheme="majorHAnsi"/>
          <w:sz w:val="24"/>
        </w:rPr>
        <w:t xml:space="preserve">ederally owned and/or operated locks and canals. </w:t>
      </w:r>
      <w:r w:rsidR="00181609">
        <w:rPr>
          <w:rFonts w:asciiTheme="majorHAnsi" w:hAnsiTheme="majorHAnsi"/>
          <w:sz w:val="24"/>
        </w:rPr>
        <w:t xml:space="preserve"> </w:t>
      </w:r>
      <w:r>
        <w:rPr>
          <w:rFonts w:asciiTheme="majorHAnsi" w:hAnsiTheme="majorHAnsi"/>
          <w:sz w:val="24"/>
        </w:rPr>
        <w:t xml:space="preserve">It requires general data about the number of vessels, barges, and tows which move through each lock chamber or canal and about the operation time required for passage of these vessels or tows. </w:t>
      </w:r>
      <w:r w:rsidR="00181609">
        <w:rPr>
          <w:rFonts w:asciiTheme="majorHAnsi" w:hAnsiTheme="majorHAnsi"/>
          <w:sz w:val="24"/>
        </w:rPr>
        <w:t xml:space="preserve"> </w:t>
      </w:r>
      <w:r>
        <w:rPr>
          <w:rFonts w:asciiTheme="majorHAnsi" w:hAnsiTheme="majorHAnsi"/>
          <w:sz w:val="24"/>
        </w:rPr>
        <w:t xml:space="preserve">It also collects general data about cargos by estimated tonnage and category of commodity. </w:t>
      </w:r>
      <w:r w:rsidR="00181609">
        <w:rPr>
          <w:rFonts w:asciiTheme="majorHAnsi" w:hAnsiTheme="majorHAnsi"/>
          <w:sz w:val="24"/>
        </w:rPr>
        <w:t xml:space="preserve"> </w:t>
      </w:r>
      <w:r>
        <w:rPr>
          <w:rFonts w:asciiTheme="majorHAnsi" w:hAnsiTheme="majorHAnsi"/>
          <w:sz w:val="24"/>
        </w:rPr>
        <w:t xml:space="preserve">This information is then used for the sizing and </w:t>
      </w:r>
      <w:r>
        <w:rPr>
          <w:rFonts w:asciiTheme="majorHAnsi" w:hAnsiTheme="majorHAnsi"/>
          <w:sz w:val="24"/>
        </w:rPr>
        <w:lastRenderedPageBreak/>
        <w:t xml:space="preserve">scheduling of replacements, the timing of rehabilitation or maintenance actions, and the setting of operation procedures and closures for locks and canals. </w:t>
      </w:r>
    </w:p>
    <w:p w:rsidR="00CF0819" w:rsidP="006E563D" w:rsidRDefault="00CF0819" w14:paraId="406D5A2C" w14:textId="77777777">
      <w:pPr>
        <w:spacing w:after="0" w:line="240" w:lineRule="auto"/>
        <w:rPr>
          <w:rFonts w:asciiTheme="majorHAnsi" w:hAnsiTheme="majorHAnsi"/>
          <w:sz w:val="24"/>
        </w:rPr>
      </w:pPr>
    </w:p>
    <w:p w:rsidR="005C7428" w:rsidP="006E563D" w:rsidRDefault="00F128C9" w14:paraId="3E290E65" w14:textId="0BDCB80D">
      <w:pPr>
        <w:spacing w:after="0" w:line="240" w:lineRule="auto"/>
        <w:rPr>
          <w:rFonts w:asciiTheme="majorHAnsi" w:hAnsiTheme="majorHAnsi"/>
          <w:sz w:val="24"/>
        </w:rPr>
      </w:pPr>
      <w:r>
        <w:rPr>
          <w:rFonts w:asciiTheme="majorHAnsi" w:hAnsiTheme="majorHAnsi"/>
          <w:sz w:val="24"/>
        </w:rPr>
        <w:t xml:space="preserve">The master, captain, or pilot of vessels </w:t>
      </w:r>
      <w:r w:rsidR="009375ED">
        <w:rPr>
          <w:rFonts w:asciiTheme="majorHAnsi" w:hAnsiTheme="majorHAnsi"/>
          <w:sz w:val="24"/>
        </w:rPr>
        <w:t xml:space="preserve">is </w:t>
      </w:r>
      <w:r>
        <w:rPr>
          <w:rFonts w:asciiTheme="majorHAnsi" w:hAnsiTheme="majorHAnsi"/>
          <w:sz w:val="24"/>
        </w:rPr>
        <w:t>required to provide the data identified on these forms</w:t>
      </w:r>
      <w:r w:rsidR="00B455A1">
        <w:rPr>
          <w:rFonts w:asciiTheme="majorHAnsi" w:hAnsiTheme="majorHAnsi"/>
          <w:sz w:val="24"/>
        </w:rPr>
        <w:t xml:space="preserve"> </w:t>
      </w:r>
      <w:r w:rsidR="00CF0819">
        <w:rPr>
          <w:rFonts w:asciiTheme="majorHAnsi" w:hAnsiTheme="majorHAnsi"/>
          <w:sz w:val="24"/>
        </w:rPr>
        <w:t xml:space="preserve">by contacting the lock operator </w:t>
      </w:r>
      <w:r w:rsidR="00B455A1">
        <w:rPr>
          <w:rFonts w:asciiTheme="majorHAnsi" w:hAnsiTheme="majorHAnsi"/>
          <w:sz w:val="24"/>
        </w:rPr>
        <w:t>via</w:t>
      </w:r>
      <w:r w:rsidR="00CF0819">
        <w:rPr>
          <w:rFonts w:asciiTheme="majorHAnsi" w:hAnsiTheme="majorHAnsi"/>
          <w:sz w:val="24"/>
        </w:rPr>
        <w:t xml:space="preserve"> radio and relaying the information verbally. </w:t>
      </w:r>
      <w:r w:rsidR="00181609">
        <w:rPr>
          <w:rFonts w:asciiTheme="majorHAnsi" w:hAnsiTheme="majorHAnsi"/>
          <w:sz w:val="24"/>
        </w:rPr>
        <w:t xml:space="preserve"> </w:t>
      </w:r>
      <w:r w:rsidR="00CF0819">
        <w:rPr>
          <w:rFonts w:asciiTheme="majorHAnsi" w:hAnsiTheme="majorHAnsi"/>
          <w:sz w:val="24"/>
        </w:rPr>
        <w:t xml:space="preserve">The lock operator then logs </w:t>
      </w:r>
      <w:r w:rsidR="009375ED">
        <w:rPr>
          <w:rFonts w:asciiTheme="majorHAnsi" w:hAnsiTheme="majorHAnsi"/>
          <w:sz w:val="24"/>
        </w:rPr>
        <w:t xml:space="preserve">the </w:t>
      </w:r>
      <w:r w:rsidR="00CF0819">
        <w:rPr>
          <w:rFonts w:asciiTheme="majorHAnsi" w:hAnsiTheme="majorHAnsi"/>
          <w:sz w:val="24"/>
        </w:rPr>
        <w:t xml:space="preserve">information </w:t>
      </w:r>
      <w:r w:rsidR="00B455A1">
        <w:rPr>
          <w:rFonts w:asciiTheme="majorHAnsi" w:hAnsiTheme="majorHAnsi"/>
          <w:sz w:val="24"/>
        </w:rPr>
        <w:t xml:space="preserve">into the </w:t>
      </w:r>
      <w:r w:rsidR="00CF0819">
        <w:rPr>
          <w:rFonts w:asciiTheme="majorHAnsi" w:hAnsiTheme="majorHAnsi"/>
          <w:sz w:val="24"/>
        </w:rPr>
        <w:t>LPMS database</w:t>
      </w:r>
      <w:r w:rsidR="00B455A1">
        <w:rPr>
          <w:rFonts w:asciiTheme="majorHAnsi" w:hAnsiTheme="majorHAnsi"/>
          <w:sz w:val="24"/>
        </w:rPr>
        <w:t xml:space="preserve"> where it is maintained indefinitely.</w:t>
      </w:r>
      <w:r w:rsidR="00224BA2">
        <w:rPr>
          <w:rFonts w:asciiTheme="majorHAnsi" w:hAnsiTheme="majorHAnsi"/>
          <w:sz w:val="24"/>
        </w:rPr>
        <w:t xml:space="preserve"> Below is an example report from LPMS with summary information collected from the vessel operators.</w:t>
      </w:r>
      <w:r w:rsidR="00B455A1">
        <w:rPr>
          <w:rFonts w:asciiTheme="majorHAnsi" w:hAnsiTheme="majorHAnsi"/>
          <w:sz w:val="24"/>
        </w:rPr>
        <w:t xml:space="preserve">  The hardcopy forms will only be completed by the lock operator if the LPMS database is down.  Then once the database is online, the information will be entered</w:t>
      </w:r>
      <w:r w:rsidR="009375ED">
        <w:rPr>
          <w:rFonts w:asciiTheme="majorHAnsi" w:hAnsiTheme="majorHAnsi"/>
          <w:sz w:val="24"/>
        </w:rPr>
        <w:t xml:space="preserve"> electronically and the hardcopy form will be destroyed.  No signature of the person relaying the information is required.</w:t>
      </w:r>
    </w:p>
    <w:p w:rsidR="00826A34" w:rsidP="006E563D" w:rsidRDefault="00826A34" w14:paraId="0B58CCC4" w14:textId="4D82A466">
      <w:pPr>
        <w:spacing w:after="0" w:line="240" w:lineRule="auto"/>
        <w:rPr>
          <w:rFonts w:asciiTheme="majorHAnsi" w:hAnsiTheme="majorHAnsi"/>
          <w:sz w:val="24"/>
        </w:rPr>
      </w:pPr>
    </w:p>
    <w:p w:rsidR="00EE4B5A" w:rsidP="006E563D" w:rsidRDefault="00EE4B5A" w14:paraId="27E9B300" w14:textId="2BC611C6">
      <w:pPr>
        <w:spacing w:after="0" w:line="240" w:lineRule="auto"/>
        <w:rPr>
          <w:rFonts w:asciiTheme="majorHAnsi" w:hAnsiTheme="majorHAnsi"/>
          <w:sz w:val="24"/>
        </w:rPr>
      </w:pPr>
      <w:r>
        <w:rPr>
          <w:noProof/>
        </w:rPr>
        <w:drawing>
          <wp:inline distT="0" distB="0" distL="0" distR="0" wp14:anchorId="68A49971" wp14:editId="101BD948">
            <wp:extent cx="5943600" cy="1303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303655"/>
                    </a:xfrm>
                    <a:prstGeom prst="rect">
                      <a:avLst/>
                    </a:prstGeom>
                  </pic:spPr>
                </pic:pic>
              </a:graphicData>
            </a:graphic>
          </wp:inline>
        </w:drawing>
      </w:r>
    </w:p>
    <w:p w:rsidR="00EE4B5A" w:rsidP="006E563D" w:rsidRDefault="00EE4B5A" w14:paraId="3FE9B55C" w14:textId="77777777">
      <w:pPr>
        <w:spacing w:after="0" w:line="240" w:lineRule="auto"/>
        <w:rPr>
          <w:rFonts w:asciiTheme="majorHAnsi" w:hAnsiTheme="majorHAnsi"/>
          <w:sz w:val="24"/>
        </w:rPr>
      </w:pPr>
    </w:p>
    <w:p w:rsidR="005C7428" w:rsidP="006E563D" w:rsidRDefault="005C7428" w14:paraId="2A5727D0"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8635C4" w:rsidP="00CF0819" w:rsidRDefault="000C476D" w14:paraId="6C9F2CBA" w14:textId="31FE9EA1">
      <w:pPr>
        <w:spacing w:after="0" w:line="240" w:lineRule="auto"/>
        <w:rPr>
          <w:rFonts w:asciiTheme="majorHAnsi" w:hAnsiTheme="majorHAnsi"/>
          <w:i/>
          <w:sz w:val="24"/>
        </w:rPr>
      </w:pPr>
      <w:r>
        <w:rPr>
          <w:rFonts w:asciiTheme="majorHAnsi" w:hAnsiTheme="majorHAnsi"/>
          <w:sz w:val="24"/>
        </w:rPr>
        <w:t>0% of the</w:t>
      </w:r>
      <w:r w:rsidR="00CF0819">
        <w:rPr>
          <w:rFonts w:asciiTheme="majorHAnsi" w:hAnsiTheme="majorHAnsi"/>
          <w:sz w:val="24"/>
        </w:rPr>
        <w:t xml:space="preserve"> responses are collected through an electronic information system. </w:t>
      </w:r>
      <w:r w:rsidR="00181609">
        <w:rPr>
          <w:rFonts w:asciiTheme="majorHAnsi" w:hAnsiTheme="majorHAnsi"/>
          <w:sz w:val="24"/>
        </w:rPr>
        <w:t xml:space="preserve"> </w:t>
      </w:r>
      <w:r w:rsidR="00CF0819">
        <w:rPr>
          <w:rFonts w:asciiTheme="majorHAnsi" w:hAnsiTheme="majorHAnsi"/>
          <w:sz w:val="24"/>
        </w:rPr>
        <w:t xml:space="preserve">Respondents to ENG FORMS 3102C and 3102D, verbally communicate the information to lock operators using </w:t>
      </w:r>
      <w:r w:rsidR="00735FEC">
        <w:rPr>
          <w:rFonts w:asciiTheme="majorHAnsi" w:hAnsiTheme="majorHAnsi"/>
          <w:sz w:val="24"/>
        </w:rPr>
        <w:t xml:space="preserve">the </w:t>
      </w:r>
      <w:r w:rsidR="00CF0819">
        <w:rPr>
          <w:rFonts w:asciiTheme="majorHAnsi" w:hAnsiTheme="majorHAnsi"/>
          <w:sz w:val="24"/>
        </w:rPr>
        <w:t xml:space="preserve">radio. Government employees then </w:t>
      </w:r>
      <w:r w:rsidR="003809F3">
        <w:rPr>
          <w:rFonts w:asciiTheme="majorHAnsi" w:hAnsiTheme="majorHAnsi"/>
          <w:sz w:val="24"/>
        </w:rPr>
        <w:t>record this information</w:t>
      </w:r>
      <w:r w:rsidR="00E43DEF">
        <w:rPr>
          <w:rFonts w:asciiTheme="majorHAnsi" w:hAnsiTheme="majorHAnsi"/>
          <w:sz w:val="24"/>
        </w:rPr>
        <w:t xml:space="preserve"> electronically</w:t>
      </w:r>
      <w:r w:rsidR="003809F3">
        <w:rPr>
          <w:rFonts w:asciiTheme="majorHAnsi" w:hAnsiTheme="majorHAnsi"/>
          <w:sz w:val="24"/>
        </w:rPr>
        <w:t xml:space="preserve"> for storage</w:t>
      </w:r>
      <w:r w:rsidR="00CF0819">
        <w:rPr>
          <w:rFonts w:asciiTheme="majorHAnsi" w:hAnsiTheme="majorHAnsi"/>
          <w:sz w:val="24"/>
        </w:rPr>
        <w:t>.</w:t>
      </w:r>
    </w:p>
    <w:p w:rsidR="00CF0819" w:rsidP="006E563D" w:rsidRDefault="00CF0819" w14:paraId="3183D76E" w14:textId="77777777">
      <w:pPr>
        <w:spacing w:after="0" w:line="240" w:lineRule="auto"/>
        <w:rPr>
          <w:rFonts w:asciiTheme="majorHAnsi" w:hAnsiTheme="majorHAnsi"/>
          <w:i/>
          <w:sz w:val="24"/>
        </w:rPr>
      </w:pPr>
    </w:p>
    <w:p w:rsidR="008635C4" w:rsidP="006E563D" w:rsidRDefault="008635C4" w14:paraId="6A662B8B"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8635C4" w:rsidP="006E563D" w:rsidRDefault="008635C4" w14:paraId="6CA17498" w14:textId="77777777">
      <w:pPr>
        <w:spacing w:after="0" w:line="240" w:lineRule="auto"/>
        <w:rPr>
          <w:rFonts w:asciiTheme="majorHAnsi" w:hAnsiTheme="majorHAnsi"/>
          <w:i/>
          <w:sz w:val="24"/>
        </w:rPr>
      </w:pPr>
      <w:r w:rsidRPr="00704A6B">
        <w:rPr>
          <w:rFonts w:asciiTheme="majorHAnsi" w:hAnsiTheme="majorHAnsi"/>
          <w:sz w:val="24"/>
        </w:rPr>
        <w:t xml:space="preserve">The information obtained through this collection is unique and </w:t>
      </w:r>
      <w:r w:rsidRPr="00704A6B" w:rsidR="00CA15B1">
        <w:rPr>
          <w:rFonts w:asciiTheme="majorHAnsi" w:hAnsiTheme="majorHAnsi"/>
          <w:sz w:val="24"/>
        </w:rPr>
        <w:t xml:space="preserve">is </w:t>
      </w:r>
      <w:r w:rsidRPr="00704A6B">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0902EA27" w14:textId="77777777">
      <w:pPr>
        <w:spacing w:after="0" w:line="240" w:lineRule="auto"/>
        <w:rPr>
          <w:rFonts w:asciiTheme="majorHAnsi" w:hAnsiTheme="majorHAnsi"/>
          <w:i/>
          <w:sz w:val="24"/>
        </w:rPr>
      </w:pPr>
    </w:p>
    <w:p w:rsidR="00CA15B1" w:rsidP="006E563D" w:rsidRDefault="00CA15B1" w14:paraId="7FDAD844"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CA15B1" w:rsidP="006E563D" w:rsidRDefault="002567F9" w14:paraId="09A7B50C" w14:textId="77777777">
      <w:pPr>
        <w:spacing w:after="0" w:line="240" w:lineRule="auto"/>
        <w:rPr>
          <w:rFonts w:asciiTheme="majorHAnsi" w:hAnsiTheme="majorHAnsi"/>
          <w:i/>
          <w:sz w:val="24"/>
        </w:rPr>
      </w:pPr>
      <w:r w:rsidRPr="00704A6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01D94915" w14:textId="77777777">
      <w:pPr>
        <w:spacing w:after="0" w:line="240" w:lineRule="auto"/>
        <w:rPr>
          <w:rFonts w:asciiTheme="majorHAnsi" w:hAnsiTheme="majorHAnsi"/>
          <w:i/>
          <w:sz w:val="24"/>
        </w:rPr>
      </w:pPr>
    </w:p>
    <w:p w:rsidR="002567F9" w:rsidP="006E563D" w:rsidRDefault="002567F9" w14:paraId="1E31F2E0"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Pr="003809F3" w:rsidR="00F86C35" w:rsidP="006E563D" w:rsidRDefault="003809F3" w14:paraId="7D3F3D13" w14:textId="77777777">
      <w:pPr>
        <w:spacing w:after="0" w:line="240" w:lineRule="auto"/>
        <w:rPr>
          <w:rFonts w:asciiTheme="majorHAnsi" w:hAnsiTheme="majorHAnsi"/>
          <w:sz w:val="24"/>
        </w:rPr>
      </w:pPr>
      <w:r>
        <w:rPr>
          <w:rFonts w:asciiTheme="majorHAnsi" w:hAnsiTheme="majorHAnsi"/>
          <w:sz w:val="24"/>
        </w:rPr>
        <w:t>U.S. Army Corps of Engineers navigation managers use this data on a daily basis and make operational decisions based on data availability. Other USACE and federal users, lock operators and waterway system man</w:t>
      </w:r>
      <w:r w:rsidR="00025B1D">
        <w:rPr>
          <w:rFonts w:asciiTheme="majorHAnsi" w:hAnsiTheme="majorHAnsi"/>
          <w:sz w:val="24"/>
        </w:rPr>
        <w:t>agers, need near real-time data. During emergency or security events continuous information is required by government and navigation industry to maintain open channels and keep navigation moving on the nation’s waterways. The data is also needed to document events for legal cases on lock incidents and accidents.</w:t>
      </w:r>
    </w:p>
    <w:p w:rsidR="00F86C35" w:rsidP="006E563D" w:rsidRDefault="00F86C35" w14:paraId="7E16FE51" w14:textId="77777777">
      <w:pPr>
        <w:spacing w:after="0" w:line="240" w:lineRule="auto"/>
        <w:rPr>
          <w:rFonts w:asciiTheme="majorHAnsi" w:hAnsiTheme="majorHAnsi"/>
          <w:i/>
          <w:sz w:val="24"/>
        </w:rPr>
      </w:pPr>
    </w:p>
    <w:p w:rsidR="00F86C35" w:rsidP="00826A34" w:rsidRDefault="00F86C35" w14:paraId="53276E1F" w14:textId="77777777">
      <w:pPr>
        <w:spacing w:after="0" w:line="240" w:lineRule="auto"/>
        <w:rPr>
          <w:rFonts w:asciiTheme="majorHAnsi" w:hAnsiTheme="majorHAnsi"/>
          <w:sz w:val="24"/>
          <w:u w:val="single"/>
        </w:rPr>
      </w:pPr>
      <w:r w:rsidRPr="00A804A4">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00200261" w:rsidP="00A804A4" w:rsidRDefault="00200261" w14:paraId="2AB88F7A" w14:textId="77777777">
      <w:pPr>
        <w:pStyle w:val="NormalWeb"/>
        <w:spacing w:before="0" w:beforeAutospacing="0" w:after="0" w:afterAutospacing="0"/>
        <w:rPr>
          <w:rFonts w:asciiTheme="majorHAnsi" w:hAnsiTheme="majorHAnsi" w:eastAsiaTheme="minorHAnsi" w:cstheme="minorBidi"/>
          <w:i/>
          <w:szCs w:val="22"/>
        </w:rPr>
      </w:pPr>
      <w:r w:rsidRPr="00704A6B">
        <w:rPr>
          <w:rFonts w:asciiTheme="majorHAnsi" w:hAnsiTheme="majorHAnsi" w:eastAsiaTheme="minorHAnsi" w:cstheme="minorBidi"/>
          <w:szCs w:val="22"/>
        </w:rPr>
        <w:t>This collection of information does not require collection to be conducted in a manner inconsistent with the guidelines delineated in 5 CFR 1320.5(d)(2).</w:t>
      </w:r>
      <w:r w:rsidRPr="00200261">
        <w:rPr>
          <w:rFonts w:asciiTheme="majorHAnsi" w:hAnsiTheme="majorHAnsi" w:eastAsiaTheme="minorHAnsi" w:cstheme="minorBidi"/>
          <w:szCs w:val="22"/>
        </w:rPr>
        <w:t xml:space="preserve"> </w:t>
      </w:r>
    </w:p>
    <w:p w:rsidR="00200261" w:rsidP="00200261" w:rsidRDefault="00200261" w14:paraId="05650A99"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lastRenderedPageBreak/>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105449CE"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Pr="009346CF" w:rsidR="00200261" w:rsidP="00200261" w:rsidRDefault="00200261" w14:paraId="0CA01C7C" w14:textId="6A92C6A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for the </w:t>
      </w:r>
      <w:r w:rsidRPr="009346CF">
        <w:rPr>
          <w:rFonts w:asciiTheme="majorHAnsi" w:hAnsiTheme="majorHAnsi" w:eastAsiaTheme="minorHAnsi" w:cstheme="minorBidi"/>
          <w:szCs w:val="22"/>
        </w:rPr>
        <w:t xml:space="preserve">collection published on </w:t>
      </w:r>
      <w:r w:rsidRPr="009346CF" w:rsidR="009346CF">
        <w:rPr>
          <w:rFonts w:asciiTheme="majorHAnsi" w:hAnsiTheme="majorHAnsi" w:eastAsiaTheme="minorHAnsi" w:cstheme="minorBidi"/>
          <w:szCs w:val="22"/>
        </w:rPr>
        <w:t>Tu</w:t>
      </w:r>
      <w:r w:rsidR="007D5E4A">
        <w:rPr>
          <w:rFonts w:asciiTheme="majorHAnsi" w:hAnsiTheme="majorHAnsi" w:eastAsiaTheme="minorHAnsi" w:cstheme="minorBidi"/>
          <w:szCs w:val="22"/>
        </w:rPr>
        <w:t>e</w:t>
      </w:r>
      <w:r w:rsidRPr="009346CF" w:rsidR="009346CF">
        <w:rPr>
          <w:rFonts w:asciiTheme="majorHAnsi" w:hAnsiTheme="majorHAnsi" w:eastAsiaTheme="minorHAnsi" w:cstheme="minorBidi"/>
          <w:szCs w:val="22"/>
        </w:rPr>
        <w:t xml:space="preserve">sday, </w:t>
      </w:r>
      <w:r w:rsidR="007D5E4A">
        <w:rPr>
          <w:rFonts w:asciiTheme="majorHAnsi" w:hAnsiTheme="majorHAnsi" w:eastAsiaTheme="minorHAnsi" w:cstheme="minorBidi"/>
          <w:szCs w:val="22"/>
        </w:rPr>
        <w:t>January 12</w:t>
      </w:r>
      <w:r w:rsidRPr="009346CF" w:rsidR="009346CF">
        <w:rPr>
          <w:rFonts w:asciiTheme="majorHAnsi" w:hAnsiTheme="majorHAnsi" w:eastAsiaTheme="minorHAnsi" w:cstheme="minorBidi"/>
          <w:szCs w:val="22"/>
        </w:rPr>
        <w:t>, 20</w:t>
      </w:r>
      <w:r w:rsidR="007D5E4A">
        <w:rPr>
          <w:rFonts w:asciiTheme="majorHAnsi" w:hAnsiTheme="majorHAnsi" w:eastAsiaTheme="minorHAnsi" w:cstheme="minorBidi"/>
          <w:szCs w:val="22"/>
        </w:rPr>
        <w:t>21</w:t>
      </w:r>
      <w:r w:rsidRPr="009346CF">
        <w:rPr>
          <w:rFonts w:asciiTheme="majorHAnsi" w:hAnsiTheme="majorHAnsi" w:eastAsiaTheme="minorHAnsi" w:cstheme="minorBidi"/>
          <w:szCs w:val="22"/>
        </w:rPr>
        <w:t xml:space="preserve">.  The 60-Day FRN citation is </w:t>
      </w:r>
      <w:r w:rsidR="007D5E4A">
        <w:rPr>
          <w:rFonts w:asciiTheme="majorHAnsi" w:hAnsiTheme="majorHAnsi" w:eastAsiaTheme="minorHAnsi" w:cstheme="minorBidi"/>
          <w:szCs w:val="22"/>
        </w:rPr>
        <w:t>86</w:t>
      </w:r>
      <w:r w:rsidRPr="009346CF">
        <w:rPr>
          <w:rFonts w:asciiTheme="majorHAnsi" w:hAnsiTheme="majorHAnsi" w:eastAsiaTheme="minorHAnsi" w:cstheme="minorBidi"/>
          <w:szCs w:val="22"/>
        </w:rPr>
        <w:t xml:space="preserve"> FRN </w:t>
      </w:r>
      <w:r w:rsidR="007D5E4A">
        <w:rPr>
          <w:rFonts w:asciiTheme="majorHAnsi" w:hAnsiTheme="majorHAnsi" w:eastAsiaTheme="minorHAnsi" w:cstheme="minorBidi"/>
          <w:szCs w:val="22"/>
        </w:rPr>
        <w:t>2391</w:t>
      </w:r>
      <w:r w:rsidRPr="009346CF">
        <w:rPr>
          <w:rFonts w:asciiTheme="majorHAnsi" w:hAnsiTheme="majorHAnsi" w:eastAsiaTheme="minorHAnsi" w:cstheme="minorBidi"/>
          <w:szCs w:val="22"/>
        </w:rPr>
        <w:t xml:space="preserve">. </w:t>
      </w:r>
    </w:p>
    <w:p w:rsidR="00A77A84" w:rsidP="007D5E4A" w:rsidRDefault="007D5E4A" w14:paraId="6CE6F362" w14:textId="77777777">
      <w:pPr>
        <w:pStyle w:val="NormalWeb"/>
        <w:spacing w:line="288" w:lineRule="atLeast"/>
        <w:rPr>
          <w:rFonts w:asciiTheme="majorHAnsi" w:hAnsiTheme="majorHAnsi" w:eastAsiaTheme="minorHAnsi" w:cstheme="minorBidi"/>
          <w:szCs w:val="22"/>
        </w:rPr>
      </w:pPr>
      <w:r w:rsidRPr="002E04FC">
        <w:rPr>
          <w:rFonts w:asciiTheme="majorHAnsi" w:hAnsiTheme="majorHAnsi" w:eastAsiaTheme="minorHAnsi" w:cstheme="minorBidi"/>
          <w:szCs w:val="22"/>
        </w:rPr>
        <w:t>No comments were received during the 60-Day Comment Period.</w:t>
      </w:r>
    </w:p>
    <w:p w:rsidR="007D5E4A" w:rsidP="007D5E4A" w:rsidRDefault="00A77A84" w14:paraId="2E3D5AC3" w14:textId="7128CE0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236A57">
        <w:rPr>
          <w:rFonts w:asciiTheme="majorHAnsi" w:hAnsiTheme="majorHAnsi" w:eastAsiaTheme="minorHAnsi" w:cstheme="minorBidi"/>
          <w:szCs w:val="22"/>
        </w:rPr>
        <w:t>Thursday, March 18, 2021</w:t>
      </w:r>
      <w:r>
        <w:rPr>
          <w:rFonts w:asciiTheme="majorHAnsi" w:hAnsiTheme="majorHAnsi" w:eastAsiaTheme="minorHAnsi" w:cstheme="minorBidi"/>
          <w:szCs w:val="22"/>
        </w:rPr>
        <w:t xml:space="preserve">.  The 30-Day FRN citation is </w:t>
      </w:r>
      <w:r w:rsidR="00D348DD">
        <w:rPr>
          <w:rFonts w:asciiTheme="majorHAnsi" w:hAnsiTheme="majorHAnsi" w:eastAsiaTheme="minorHAnsi" w:cstheme="minorBidi"/>
          <w:szCs w:val="22"/>
        </w:rPr>
        <w:t>86 FR 14736</w:t>
      </w:r>
      <w:r>
        <w:rPr>
          <w:rFonts w:asciiTheme="majorHAnsi" w:hAnsiTheme="majorHAnsi" w:eastAsiaTheme="minorHAnsi" w:cstheme="minorBidi"/>
          <w:szCs w:val="22"/>
        </w:rPr>
        <w:t>.</w:t>
      </w:r>
      <w:r w:rsidR="007D5E4A">
        <w:rPr>
          <w:rFonts w:asciiTheme="majorHAnsi" w:hAnsiTheme="majorHAnsi" w:eastAsiaTheme="minorHAnsi" w:cstheme="minorBidi"/>
          <w:szCs w:val="22"/>
        </w:rPr>
        <w:t xml:space="preserve"> </w:t>
      </w:r>
    </w:p>
    <w:p w:rsidR="00200261" w:rsidP="00200261" w:rsidRDefault="00A17F0B" w14:paraId="33C85337" w14:textId="7429E68E">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w:t>
      </w:r>
      <w:r w:rsidR="00200261">
        <w:rPr>
          <w:rFonts w:asciiTheme="majorHAnsi" w:hAnsiTheme="majorHAnsi" w:eastAsiaTheme="minorHAnsi" w:cstheme="minorBidi"/>
          <w:szCs w:val="22"/>
        </w:rPr>
        <w:t>art B: CONSULTATION</w:t>
      </w:r>
    </w:p>
    <w:p w:rsidR="002E04FC" w:rsidP="002E04FC" w:rsidRDefault="002E04FC" w14:paraId="78ACE149" w14:textId="4132800A">
      <w:pPr>
        <w:pStyle w:val="NormalWeb"/>
        <w:spacing w:line="288" w:lineRule="atLeast"/>
        <w:rPr>
          <w:rFonts w:asciiTheme="majorHAnsi" w:hAnsiTheme="majorHAnsi" w:eastAsiaTheme="minorHAnsi" w:cstheme="minorBidi"/>
          <w:szCs w:val="22"/>
        </w:rPr>
      </w:pPr>
      <w:r>
        <w:t>We have consulted with the Inland waterways Users Board (IWUB) at meeting #94 which was held virtually on July 22, 2020. There were no comments received.</w:t>
      </w:r>
    </w:p>
    <w:p w:rsidR="00571698" w:rsidP="006E563D" w:rsidRDefault="006A13FA" w14:paraId="0E3189B3"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rsidRDefault="006A13FA" w14:paraId="1D7C6009" w14:textId="77777777">
      <w:pPr>
        <w:spacing w:after="0" w:line="240" w:lineRule="auto"/>
        <w:rPr>
          <w:rFonts w:asciiTheme="majorHAnsi" w:hAnsiTheme="majorHAnsi"/>
          <w:i/>
          <w:sz w:val="24"/>
        </w:rPr>
      </w:pPr>
      <w:r w:rsidRPr="00704A6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477D021A" w14:textId="77777777">
      <w:pPr>
        <w:spacing w:after="0" w:line="240" w:lineRule="auto"/>
        <w:rPr>
          <w:rFonts w:asciiTheme="majorHAnsi" w:hAnsiTheme="majorHAnsi"/>
          <w:i/>
          <w:sz w:val="24"/>
        </w:rPr>
      </w:pPr>
    </w:p>
    <w:p w:rsidR="00F97482" w:rsidP="006A13FA" w:rsidRDefault="00F97482" w14:paraId="539854AD"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P="00A804A4" w:rsidRDefault="00E95FFB" w14:paraId="4C89E22A" w14:textId="387CDB47">
      <w:pPr>
        <w:spacing w:after="0" w:line="240" w:lineRule="auto"/>
        <w:rPr>
          <w:rFonts w:asciiTheme="majorHAnsi" w:hAnsiTheme="majorHAnsi"/>
          <w:sz w:val="24"/>
        </w:rPr>
      </w:pPr>
      <w:r w:rsidRPr="00704A6B">
        <w:rPr>
          <w:rFonts w:asciiTheme="majorHAnsi" w:hAnsiTheme="majorHAnsi"/>
          <w:sz w:val="24"/>
        </w:rPr>
        <w:t>A Privacy Act Statement is not required</w:t>
      </w:r>
      <w:r w:rsidRPr="00704A6B" w:rsidR="00996894">
        <w:rPr>
          <w:rFonts w:asciiTheme="majorHAnsi" w:hAnsiTheme="majorHAnsi"/>
          <w:sz w:val="24"/>
        </w:rPr>
        <w:t xml:space="preserve"> for this collection</w:t>
      </w:r>
      <w:r w:rsidRPr="00704A6B">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704A6B" w:rsidP="00A804A4" w:rsidRDefault="00704A6B" w14:paraId="5BE77123" w14:textId="77777777">
      <w:pPr>
        <w:spacing w:after="0" w:line="240" w:lineRule="auto"/>
        <w:rPr>
          <w:rFonts w:asciiTheme="majorHAnsi" w:hAnsiTheme="majorHAnsi"/>
          <w:i/>
          <w:sz w:val="24"/>
        </w:rPr>
      </w:pPr>
    </w:p>
    <w:p w:rsidR="00490797" w:rsidP="00A804A4" w:rsidRDefault="00490797" w14:paraId="58EC42B3" w14:textId="77777777">
      <w:pPr>
        <w:spacing w:after="0" w:line="240" w:lineRule="auto"/>
        <w:rPr>
          <w:rFonts w:asciiTheme="majorHAnsi" w:hAnsiTheme="majorHAnsi"/>
          <w:sz w:val="24"/>
        </w:rPr>
      </w:pPr>
      <w:r w:rsidRPr="00704A6B">
        <w:rPr>
          <w:rFonts w:asciiTheme="majorHAnsi" w:hAnsiTheme="majorHAnsi"/>
          <w:sz w:val="24"/>
        </w:rPr>
        <w:t xml:space="preserve">A </w:t>
      </w:r>
      <w:r w:rsidRPr="00704A6B" w:rsidR="00996894">
        <w:rPr>
          <w:rFonts w:asciiTheme="majorHAnsi" w:hAnsiTheme="majorHAnsi"/>
          <w:sz w:val="24"/>
        </w:rPr>
        <w:t>System of Record Notice (</w:t>
      </w:r>
      <w:r w:rsidRPr="00704A6B">
        <w:rPr>
          <w:rFonts w:asciiTheme="majorHAnsi" w:hAnsiTheme="majorHAnsi"/>
          <w:sz w:val="24"/>
        </w:rPr>
        <w:t>SORN</w:t>
      </w:r>
      <w:r w:rsidRPr="00704A6B" w:rsidR="00996894">
        <w:rPr>
          <w:rFonts w:asciiTheme="majorHAnsi" w:hAnsiTheme="majorHAnsi"/>
          <w:sz w:val="24"/>
        </w:rPr>
        <w:t>)</w:t>
      </w:r>
      <w:r w:rsidRPr="00704A6B">
        <w:rPr>
          <w:rFonts w:asciiTheme="majorHAnsi" w:hAnsiTheme="majorHAnsi"/>
          <w:sz w:val="24"/>
        </w:rPr>
        <w:t xml:space="preserve"> is not required </w:t>
      </w:r>
      <w:r w:rsidRPr="00704A6B" w:rsidR="00996894">
        <w:rPr>
          <w:rFonts w:asciiTheme="majorHAnsi" w:hAnsiTheme="majorHAnsi"/>
          <w:sz w:val="24"/>
        </w:rPr>
        <w:t xml:space="preserve">for this collection </w:t>
      </w:r>
      <w:r w:rsidRPr="00704A6B">
        <w:rPr>
          <w:rFonts w:asciiTheme="majorHAnsi" w:hAnsiTheme="majorHAnsi"/>
          <w:sz w:val="24"/>
        </w:rPr>
        <w:t>because records are not retrievable by PII.</w:t>
      </w:r>
      <w:r>
        <w:rPr>
          <w:rFonts w:asciiTheme="majorHAnsi" w:hAnsiTheme="majorHAnsi"/>
          <w:sz w:val="24"/>
        </w:rPr>
        <w:t xml:space="preserve"> </w:t>
      </w:r>
    </w:p>
    <w:p w:rsidRPr="00996894" w:rsidR="00704A6B" w:rsidRDefault="003132E7" w14:paraId="17681BE9" w14:textId="77777777">
      <w:pPr>
        <w:spacing w:after="0" w:line="240" w:lineRule="auto"/>
        <w:rPr>
          <w:rFonts w:asciiTheme="majorHAnsi" w:hAnsiTheme="majorHAnsi"/>
          <w:sz w:val="24"/>
        </w:rPr>
      </w:pPr>
      <w:r w:rsidRPr="005D5C81">
        <w:rPr>
          <w:rFonts w:asciiTheme="majorHAnsi" w:hAnsiTheme="majorHAnsi"/>
          <w:i/>
          <w:sz w:val="24"/>
        </w:rPr>
        <w:tab/>
      </w:r>
    </w:p>
    <w:p w:rsidR="00996894" w:rsidP="00A804A4" w:rsidRDefault="00996894" w14:paraId="10037FDB" w14:textId="772B414A">
      <w:pPr>
        <w:spacing w:after="0" w:line="240" w:lineRule="auto"/>
        <w:rPr>
          <w:rFonts w:asciiTheme="majorHAnsi" w:hAnsiTheme="majorHAnsi"/>
          <w:sz w:val="24"/>
        </w:rPr>
      </w:pPr>
      <w:r w:rsidRPr="00704A6B">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236A57" w:rsidP="00A804A4" w:rsidRDefault="00236A57" w14:paraId="51749D62" w14:textId="77777777">
      <w:pPr>
        <w:spacing w:after="0" w:line="240" w:lineRule="auto"/>
        <w:rPr>
          <w:rFonts w:asciiTheme="majorHAnsi" w:hAnsiTheme="majorHAnsi"/>
          <w:sz w:val="24"/>
        </w:rPr>
      </w:pPr>
    </w:p>
    <w:p w:rsidRPr="00A804A4" w:rsidR="00236A57" w:rsidP="00236A57" w:rsidRDefault="00236A57" w14:paraId="4B9390EA" w14:textId="77777777">
      <w:pPr>
        <w:pStyle w:val="PlainText"/>
        <w:rPr>
          <w:rFonts w:asciiTheme="majorHAnsi" w:hAnsiTheme="majorHAnsi"/>
          <w:sz w:val="24"/>
          <w:szCs w:val="24"/>
        </w:rPr>
      </w:pPr>
      <w:r w:rsidRPr="00A804A4">
        <w:rPr>
          <w:rFonts w:asciiTheme="majorHAnsi" w:hAnsiTheme="majorHAnsi"/>
          <w:sz w:val="24"/>
          <w:szCs w:val="24"/>
        </w:rPr>
        <w:t xml:space="preserve">Records are created, retained and managed in compliance with Army Records Retention Schedule for record number 400A, 0-6.  Records are maintained from creation until no longer needed for business but not longer than six (6) years. Records are destroyed after six (6) years. </w:t>
      </w:r>
    </w:p>
    <w:p w:rsidR="00996894" w:rsidP="00996894" w:rsidRDefault="00996894" w14:paraId="714CAF99" w14:textId="77777777">
      <w:pPr>
        <w:spacing w:after="0" w:line="240" w:lineRule="auto"/>
        <w:rPr>
          <w:rFonts w:asciiTheme="majorHAnsi" w:hAnsiTheme="majorHAnsi"/>
          <w:sz w:val="24"/>
        </w:rPr>
      </w:pPr>
    </w:p>
    <w:p w:rsidRPr="00FA6338" w:rsidR="009A6246" w:rsidP="00337EF1" w:rsidRDefault="00337EF1" w14:paraId="7091E7F8" w14:textId="77777777">
      <w:pPr>
        <w:spacing w:after="0" w:line="240" w:lineRule="auto"/>
        <w:rPr>
          <w:rFonts w:asciiTheme="majorHAnsi" w:hAnsiTheme="majorHAnsi"/>
          <w:sz w:val="24"/>
        </w:rPr>
      </w:pPr>
      <w:r w:rsidRPr="00FA6338">
        <w:rPr>
          <w:rFonts w:asciiTheme="majorHAnsi" w:hAnsiTheme="majorHAnsi"/>
          <w:sz w:val="24"/>
        </w:rPr>
        <w:t xml:space="preserve">11. </w:t>
      </w:r>
      <w:r w:rsidRPr="00FA6338">
        <w:rPr>
          <w:rFonts w:asciiTheme="majorHAnsi" w:hAnsiTheme="majorHAnsi"/>
          <w:sz w:val="24"/>
        </w:rPr>
        <w:tab/>
      </w:r>
      <w:r w:rsidRPr="00FA6338">
        <w:rPr>
          <w:rFonts w:asciiTheme="majorHAnsi" w:hAnsiTheme="majorHAnsi"/>
          <w:sz w:val="24"/>
          <w:u w:val="single"/>
        </w:rPr>
        <w:t>Sensitive Questions</w:t>
      </w:r>
    </w:p>
    <w:p w:rsidRPr="00FA6338" w:rsidR="009A6246" w:rsidP="00337EF1" w:rsidRDefault="009A6246" w14:paraId="287D1021" w14:textId="77777777">
      <w:pPr>
        <w:spacing w:after="0" w:line="240" w:lineRule="auto"/>
        <w:rPr>
          <w:rFonts w:asciiTheme="majorHAnsi" w:hAnsiTheme="majorHAnsi"/>
          <w:sz w:val="24"/>
        </w:rPr>
      </w:pPr>
      <w:r w:rsidRPr="00FA6338">
        <w:rPr>
          <w:rFonts w:asciiTheme="majorHAnsi" w:hAnsiTheme="majorHAnsi"/>
          <w:sz w:val="24"/>
        </w:rPr>
        <w:t xml:space="preserve">No questions considered sensitive are being asked in this collection. </w:t>
      </w:r>
    </w:p>
    <w:p w:rsidRPr="00FA6338" w:rsidR="00D21AA6" w:rsidP="00337EF1" w:rsidRDefault="00D21AA6" w14:paraId="60E07F5A" w14:textId="77777777">
      <w:pPr>
        <w:spacing w:after="0" w:line="240" w:lineRule="auto"/>
        <w:rPr>
          <w:rFonts w:asciiTheme="majorHAnsi" w:hAnsiTheme="majorHAnsi"/>
          <w:sz w:val="24"/>
        </w:rPr>
      </w:pPr>
    </w:p>
    <w:p w:rsidRPr="00FA6338" w:rsidR="00D21AA6" w:rsidP="00337EF1" w:rsidRDefault="00D21AA6" w14:paraId="6FE13BDF" w14:textId="77777777">
      <w:pPr>
        <w:spacing w:after="0" w:line="240" w:lineRule="auto"/>
        <w:rPr>
          <w:rFonts w:asciiTheme="majorHAnsi" w:hAnsiTheme="majorHAnsi"/>
          <w:sz w:val="24"/>
        </w:rPr>
      </w:pPr>
      <w:r w:rsidRPr="00FA6338">
        <w:rPr>
          <w:rFonts w:asciiTheme="majorHAnsi" w:hAnsiTheme="majorHAnsi"/>
          <w:sz w:val="24"/>
        </w:rPr>
        <w:t xml:space="preserve">12. </w:t>
      </w:r>
      <w:r w:rsidRPr="00FA6338" w:rsidR="00A76F7E">
        <w:rPr>
          <w:rFonts w:asciiTheme="majorHAnsi" w:hAnsiTheme="majorHAnsi"/>
          <w:sz w:val="24"/>
        </w:rPr>
        <w:tab/>
      </w:r>
      <w:r w:rsidRPr="00FA6338" w:rsidR="00A76F7E">
        <w:rPr>
          <w:rFonts w:asciiTheme="majorHAnsi" w:hAnsiTheme="majorHAnsi"/>
          <w:sz w:val="24"/>
          <w:u w:val="single"/>
        </w:rPr>
        <w:t>Respondent Burden and its Labor Costs</w:t>
      </w:r>
    </w:p>
    <w:p w:rsidRPr="00FA6338" w:rsidR="00520B36" w:rsidP="00337EF1" w:rsidRDefault="00520B36" w14:paraId="2EC2D9B1" w14:textId="77777777">
      <w:pPr>
        <w:spacing w:after="0" w:line="240" w:lineRule="auto"/>
        <w:rPr>
          <w:rFonts w:asciiTheme="majorHAnsi" w:hAnsiTheme="majorHAnsi"/>
          <w:sz w:val="24"/>
          <w:u w:val="single"/>
        </w:rPr>
      </w:pPr>
    </w:p>
    <w:p w:rsidRPr="00FA6338" w:rsidR="00A76F7E" w:rsidP="00337EF1" w:rsidRDefault="008963C5" w14:paraId="04262290" w14:textId="0C5AC6E4">
      <w:pPr>
        <w:spacing w:after="0" w:line="240" w:lineRule="auto"/>
        <w:rPr>
          <w:rFonts w:asciiTheme="majorHAnsi" w:hAnsiTheme="majorHAnsi"/>
          <w:sz w:val="24"/>
        </w:rPr>
      </w:pPr>
      <w:r w:rsidRPr="002E04FC">
        <w:rPr>
          <w:rFonts w:asciiTheme="majorHAnsi" w:hAnsiTheme="majorHAnsi"/>
          <w:sz w:val="24"/>
        </w:rPr>
        <w:t>Part A: ESTIMATION OF RESPONDENT BURDEN</w:t>
      </w:r>
    </w:p>
    <w:p w:rsidRPr="00FA6338" w:rsidR="008963C5" w:rsidP="00337EF1" w:rsidRDefault="008963C5" w14:paraId="2FB84B26" w14:textId="4C27C792">
      <w:pPr>
        <w:spacing w:after="0" w:line="240" w:lineRule="auto"/>
        <w:rPr>
          <w:rFonts w:asciiTheme="majorHAnsi" w:hAnsiTheme="majorHAnsi"/>
          <w:sz w:val="24"/>
        </w:rPr>
      </w:pPr>
    </w:p>
    <w:p w:rsidRPr="00FA6338" w:rsidR="008963C5" w:rsidP="008963C5" w:rsidRDefault="008963C5" w14:paraId="2C8284D1" w14:textId="77777777">
      <w:pPr>
        <w:pStyle w:val="ListParagraph"/>
        <w:numPr>
          <w:ilvl w:val="0"/>
          <w:numId w:val="13"/>
        </w:numPr>
        <w:spacing w:after="0" w:line="240" w:lineRule="auto"/>
        <w:rPr>
          <w:rFonts w:asciiTheme="majorHAnsi" w:hAnsiTheme="majorHAnsi"/>
          <w:sz w:val="24"/>
        </w:rPr>
      </w:pPr>
      <w:r w:rsidRPr="00FA6338">
        <w:rPr>
          <w:rFonts w:asciiTheme="majorHAnsi" w:hAnsiTheme="majorHAnsi"/>
          <w:sz w:val="24"/>
        </w:rPr>
        <w:t>Collection Instrument(s)</w:t>
      </w:r>
    </w:p>
    <w:p w:rsidRPr="00FA6338" w:rsidR="008963C5" w:rsidP="008963C5" w:rsidRDefault="008963C5" w14:paraId="262E21A4" w14:textId="2DA969D2">
      <w:pPr>
        <w:pStyle w:val="ListParagraph"/>
        <w:spacing w:after="0" w:line="240" w:lineRule="auto"/>
        <w:rPr>
          <w:rFonts w:asciiTheme="majorHAnsi" w:hAnsiTheme="majorHAnsi"/>
          <w:sz w:val="24"/>
        </w:rPr>
      </w:pPr>
      <w:r w:rsidRPr="00FA6338">
        <w:rPr>
          <w:rFonts w:asciiTheme="majorHAnsi" w:hAnsiTheme="majorHAnsi"/>
          <w:sz w:val="24"/>
        </w:rPr>
        <w:t xml:space="preserve">Eng Form 3102C </w:t>
      </w:r>
    </w:p>
    <w:p w:rsidRPr="00FA6338" w:rsidR="008963C5" w:rsidP="008963C5" w:rsidRDefault="008963C5" w14:paraId="52CD50A4" w14:textId="5B820FC5">
      <w:pPr>
        <w:pStyle w:val="ListParagraph"/>
        <w:numPr>
          <w:ilvl w:val="0"/>
          <w:numId w:val="14"/>
        </w:numPr>
        <w:spacing w:after="0" w:line="240" w:lineRule="auto"/>
        <w:rPr>
          <w:rFonts w:asciiTheme="majorHAnsi" w:hAnsiTheme="majorHAnsi"/>
          <w:sz w:val="24"/>
        </w:rPr>
      </w:pPr>
      <w:r w:rsidRPr="00FA6338">
        <w:rPr>
          <w:rFonts w:asciiTheme="majorHAnsi" w:hAnsiTheme="majorHAnsi"/>
          <w:sz w:val="24"/>
        </w:rPr>
        <w:lastRenderedPageBreak/>
        <w:t>Number of Respondents: 4,631</w:t>
      </w:r>
    </w:p>
    <w:p w:rsidRPr="00FA6338" w:rsidR="008963C5" w:rsidP="008963C5" w:rsidRDefault="008963C5" w14:paraId="299B8908" w14:textId="4493ACC2">
      <w:pPr>
        <w:pStyle w:val="ListParagraph"/>
        <w:numPr>
          <w:ilvl w:val="0"/>
          <w:numId w:val="14"/>
        </w:numPr>
        <w:spacing w:after="0" w:line="240" w:lineRule="auto"/>
        <w:rPr>
          <w:rFonts w:asciiTheme="majorHAnsi" w:hAnsiTheme="majorHAnsi"/>
          <w:sz w:val="24"/>
        </w:rPr>
      </w:pPr>
      <w:r w:rsidRPr="00FA6338">
        <w:rPr>
          <w:rFonts w:asciiTheme="majorHAnsi" w:hAnsiTheme="majorHAnsi"/>
          <w:sz w:val="24"/>
        </w:rPr>
        <w:t>Number of Responses Per Respondent: 82</w:t>
      </w:r>
    </w:p>
    <w:p w:rsidRPr="00FA6338" w:rsidR="008963C5" w:rsidP="008963C5" w:rsidRDefault="008963C5" w14:paraId="4EE4CF7F" w14:textId="0A88AA21">
      <w:pPr>
        <w:pStyle w:val="ListParagraph"/>
        <w:numPr>
          <w:ilvl w:val="0"/>
          <w:numId w:val="14"/>
        </w:numPr>
        <w:spacing w:after="0" w:line="240" w:lineRule="auto"/>
        <w:rPr>
          <w:rFonts w:asciiTheme="majorHAnsi" w:hAnsiTheme="majorHAnsi"/>
          <w:sz w:val="24"/>
        </w:rPr>
      </w:pPr>
      <w:r w:rsidRPr="00FA6338">
        <w:rPr>
          <w:rFonts w:asciiTheme="majorHAnsi" w:hAnsiTheme="majorHAnsi"/>
          <w:sz w:val="24"/>
        </w:rPr>
        <w:t>Number of Total Annual Responses: 379,742</w:t>
      </w:r>
    </w:p>
    <w:p w:rsidRPr="00FA6338" w:rsidR="008963C5" w:rsidP="008963C5" w:rsidRDefault="008963C5" w14:paraId="3AF921F0" w14:textId="41C47F7D">
      <w:pPr>
        <w:pStyle w:val="ListParagraph"/>
        <w:numPr>
          <w:ilvl w:val="0"/>
          <w:numId w:val="14"/>
        </w:numPr>
        <w:spacing w:after="0" w:line="240" w:lineRule="auto"/>
        <w:rPr>
          <w:rFonts w:asciiTheme="majorHAnsi" w:hAnsiTheme="majorHAnsi"/>
          <w:sz w:val="24"/>
        </w:rPr>
      </w:pPr>
      <w:r w:rsidRPr="00FA6338">
        <w:rPr>
          <w:rFonts w:asciiTheme="majorHAnsi" w:hAnsiTheme="majorHAnsi"/>
          <w:sz w:val="24"/>
        </w:rPr>
        <w:t>Response Time: 2.5 minutes</w:t>
      </w:r>
    </w:p>
    <w:p w:rsidRPr="00FA6338" w:rsidR="008963C5" w:rsidP="008963C5" w:rsidRDefault="008963C5" w14:paraId="0297D61F" w14:textId="385C71C0">
      <w:pPr>
        <w:pStyle w:val="ListParagraph"/>
        <w:numPr>
          <w:ilvl w:val="0"/>
          <w:numId w:val="14"/>
        </w:numPr>
        <w:spacing w:after="0" w:line="240" w:lineRule="auto"/>
        <w:rPr>
          <w:rFonts w:asciiTheme="majorHAnsi" w:hAnsiTheme="majorHAnsi"/>
          <w:sz w:val="24"/>
        </w:rPr>
      </w:pPr>
      <w:r w:rsidRPr="00FA6338">
        <w:rPr>
          <w:rFonts w:asciiTheme="majorHAnsi" w:hAnsiTheme="majorHAnsi"/>
          <w:sz w:val="24"/>
        </w:rPr>
        <w:t xml:space="preserve">Respondent Burden Hours: 15,822.6 hours </w:t>
      </w:r>
    </w:p>
    <w:p w:rsidRPr="00FA6338" w:rsidR="008963C5" w:rsidP="00FA6338" w:rsidRDefault="008963C5" w14:paraId="53843873" w14:textId="6696FE34">
      <w:pPr>
        <w:spacing w:after="0" w:line="240" w:lineRule="auto"/>
        <w:rPr>
          <w:rFonts w:asciiTheme="majorHAnsi" w:hAnsiTheme="majorHAnsi"/>
          <w:sz w:val="24"/>
        </w:rPr>
      </w:pPr>
    </w:p>
    <w:p w:rsidRPr="00FA6338" w:rsidR="008963C5" w:rsidP="008963C5" w:rsidRDefault="008963C5" w14:paraId="6A6438A3" w14:textId="28F8EC3C">
      <w:pPr>
        <w:pStyle w:val="ListParagraph"/>
        <w:spacing w:after="0" w:line="240" w:lineRule="auto"/>
        <w:rPr>
          <w:rFonts w:asciiTheme="majorHAnsi" w:hAnsiTheme="majorHAnsi"/>
          <w:sz w:val="24"/>
        </w:rPr>
      </w:pPr>
      <w:r w:rsidRPr="00FA6338">
        <w:rPr>
          <w:rFonts w:asciiTheme="majorHAnsi" w:hAnsiTheme="majorHAnsi"/>
          <w:sz w:val="24"/>
        </w:rPr>
        <w:t>ENG Form 3102D</w:t>
      </w:r>
    </w:p>
    <w:p w:rsidRPr="00FA6338" w:rsidR="008963C5" w:rsidP="008963C5" w:rsidRDefault="008963C5" w14:paraId="21DDA50D" w14:textId="5DBBC7B6">
      <w:pPr>
        <w:pStyle w:val="ListParagraph"/>
        <w:numPr>
          <w:ilvl w:val="0"/>
          <w:numId w:val="16"/>
        </w:numPr>
        <w:spacing w:after="0" w:line="240" w:lineRule="auto"/>
        <w:rPr>
          <w:rFonts w:asciiTheme="majorHAnsi" w:hAnsiTheme="majorHAnsi"/>
          <w:sz w:val="24"/>
        </w:rPr>
      </w:pPr>
      <w:r w:rsidRPr="00FA6338">
        <w:rPr>
          <w:rFonts w:asciiTheme="majorHAnsi" w:hAnsiTheme="majorHAnsi"/>
          <w:sz w:val="24"/>
        </w:rPr>
        <w:t>Number of Respondents: 1,898</w:t>
      </w:r>
    </w:p>
    <w:p w:rsidRPr="00FA6338" w:rsidR="008963C5" w:rsidP="008963C5" w:rsidRDefault="008963C5" w14:paraId="4F11A369" w14:textId="22226487">
      <w:pPr>
        <w:pStyle w:val="ListParagraph"/>
        <w:numPr>
          <w:ilvl w:val="0"/>
          <w:numId w:val="16"/>
        </w:numPr>
        <w:spacing w:after="0" w:line="240" w:lineRule="auto"/>
        <w:rPr>
          <w:rFonts w:asciiTheme="majorHAnsi" w:hAnsiTheme="majorHAnsi"/>
          <w:sz w:val="24"/>
        </w:rPr>
      </w:pPr>
      <w:r w:rsidRPr="00FA6338">
        <w:rPr>
          <w:rFonts w:asciiTheme="majorHAnsi" w:hAnsiTheme="majorHAnsi"/>
          <w:sz w:val="24"/>
        </w:rPr>
        <w:t>Number of Responses Per Respondent: 50</w:t>
      </w:r>
    </w:p>
    <w:p w:rsidRPr="00FA6338" w:rsidR="008963C5" w:rsidP="008963C5" w:rsidRDefault="008963C5" w14:paraId="72B6DC1E" w14:textId="047E4D5D">
      <w:pPr>
        <w:pStyle w:val="ListParagraph"/>
        <w:numPr>
          <w:ilvl w:val="0"/>
          <w:numId w:val="16"/>
        </w:numPr>
        <w:spacing w:after="0" w:line="240" w:lineRule="auto"/>
        <w:rPr>
          <w:rFonts w:asciiTheme="majorHAnsi" w:hAnsiTheme="majorHAnsi"/>
          <w:sz w:val="24"/>
        </w:rPr>
      </w:pPr>
      <w:r w:rsidRPr="00FA6338">
        <w:rPr>
          <w:rFonts w:asciiTheme="majorHAnsi" w:hAnsiTheme="majorHAnsi"/>
          <w:sz w:val="24"/>
        </w:rPr>
        <w:t>Number of Total Annual Responses: 94,900</w:t>
      </w:r>
    </w:p>
    <w:p w:rsidRPr="00FA6338" w:rsidR="008963C5" w:rsidP="008963C5" w:rsidRDefault="008963C5" w14:paraId="6C275718" w14:textId="2A4FF62E">
      <w:pPr>
        <w:pStyle w:val="ListParagraph"/>
        <w:numPr>
          <w:ilvl w:val="0"/>
          <w:numId w:val="16"/>
        </w:numPr>
        <w:spacing w:after="0" w:line="240" w:lineRule="auto"/>
        <w:rPr>
          <w:rFonts w:asciiTheme="majorHAnsi" w:hAnsiTheme="majorHAnsi"/>
          <w:sz w:val="24"/>
        </w:rPr>
      </w:pPr>
      <w:r w:rsidRPr="00FA6338">
        <w:rPr>
          <w:rFonts w:asciiTheme="majorHAnsi" w:hAnsiTheme="majorHAnsi"/>
          <w:sz w:val="24"/>
        </w:rPr>
        <w:t>Response Time: 3 minutes</w:t>
      </w:r>
    </w:p>
    <w:p w:rsidRPr="00FA6338" w:rsidR="008963C5" w:rsidP="008963C5" w:rsidRDefault="008963C5" w14:paraId="3C4518A6" w14:textId="1284A469">
      <w:pPr>
        <w:pStyle w:val="ListParagraph"/>
        <w:numPr>
          <w:ilvl w:val="0"/>
          <w:numId w:val="16"/>
        </w:numPr>
        <w:spacing w:after="0" w:line="240" w:lineRule="auto"/>
        <w:rPr>
          <w:rFonts w:asciiTheme="majorHAnsi" w:hAnsiTheme="majorHAnsi"/>
          <w:sz w:val="24"/>
        </w:rPr>
      </w:pPr>
      <w:r w:rsidRPr="00FA6338">
        <w:rPr>
          <w:rFonts w:asciiTheme="majorHAnsi" w:hAnsiTheme="majorHAnsi"/>
          <w:sz w:val="24"/>
        </w:rPr>
        <w:t xml:space="preserve">Respondent Burden Hours: 4,745 hours </w:t>
      </w:r>
    </w:p>
    <w:p w:rsidRPr="00FA6338" w:rsidR="008963C5" w:rsidP="002E04FC" w:rsidRDefault="008963C5" w14:paraId="15FE2640" w14:textId="76CAB9D7">
      <w:pPr>
        <w:spacing w:after="0" w:line="240" w:lineRule="auto"/>
        <w:rPr>
          <w:rFonts w:asciiTheme="majorHAnsi" w:hAnsiTheme="majorHAnsi"/>
          <w:sz w:val="24"/>
        </w:rPr>
      </w:pPr>
    </w:p>
    <w:p w:rsidRPr="00FA6338" w:rsidR="008963C5" w:rsidP="008963C5" w:rsidRDefault="008963C5" w14:paraId="520E2790" w14:textId="03E46BD8">
      <w:pPr>
        <w:pStyle w:val="ListParagraph"/>
        <w:numPr>
          <w:ilvl w:val="0"/>
          <w:numId w:val="13"/>
        </w:numPr>
        <w:spacing w:after="0" w:line="240" w:lineRule="auto"/>
        <w:rPr>
          <w:rFonts w:asciiTheme="majorHAnsi" w:hAnsiTheme="majorHAnsi"/>
          <w:sz w:val="24"/>
        </w:rPr>
      </w:pPr>
      <w:r w:rsidRPr="00FA6338">
        <w:rPr>
          <w:rFonts w:asciiTheme="majorHAnsi" w:hAnsiTheme="majorHAnsi"/>
          <w:sz w:val="24"/>
        </w:rPr>
        <w:t xml:space="preserve">Total Submission Burden </w:t>
      </w:r>
    </w:p>
    <w:p w:rsidRPr="00FA6338" w:rsidR="008963C5" w:rsidP="008963C5" w:rsidRDefault="008963C5" w14:paraId="0410A6A5" w14:textId="7BBF85F6">
      <w:pPr>
        <w:pStyle w:val="ListParagraph"/>
        <w:numPr>
          <w:ilvl w:val="1"/>
          <w:numId w:val="13"/>
        </w:numPr>
        <w:spacing w:after="0" w:line="240" w:lineRule="auto"/>
        <w:rPr>
          <w:rFonts w:asciiTheme="majorHAnsi" w:hAnsiTheme="majorHAnsi"/>
          <w:sz w:val="24"/>
        </w:rPr>
      </w:pPr>
      <w:r w:rsidRPr="00FA6338">
        <w:rPr>
          <w:rFonts w:asciiTheme="majorHAnsi" w:hAnsiTheme="majorHAnsi"/>
          <w:sz w:val="24"/>
        </w:rPr>
        <w:t>Total Number of Respondents: 6,529</w:t>
      </w:r>
    </w:p>
    <w:p w:rsidRPr="00FA6338" w:rsidR="008963C5" w:rsidP="008963C5" w:rsidRDefault="008963C5" w14:paraId="0DD5A791" w14:textId="237BC0B1">
      <w:pPr>
        <w:pStyle w:val="ListParagraph"/>
        <w:numPr>
          <w:ilvl w:val="1"/>
          <w:numId w:val="13"/>
        </w:numPr>
        <w:spacing w:after="0" w:line="240" w:lineRule="auto"/>
        <w:rPr>
          <w:rFonts w:asciiTheme="majorHAnsi" w:hAnsiTheme="majorHAnsi"/>
          <w:sz w:val="24"/>
        </w:rPr>
      </w:pPr>
      <w:r w:rsidRPr="00FA6338">
        <w:rPr>
          <w:rFonts w:asciiTheme="majorHAnsi" w:hAnsiTheme="majorHAnsi"/>
          <w:sz w:val="24"/>
        </w:rPr>
        <w:t>Total Number of Annual Responses: 474,642</w:t>
      </w:r>
    </w:p>
    <w:p w:rsidRPr="00FA6338" w:rsidR="00F128C9" w:rsidP="002E04FC" w:rsidRDefault="008963C5" w14:paraId="18A15C71" w14:textId="5155AEFA">
      <w:pPr>
        <w:pStyle w:val="ListParagraph"/>
        <w:numPr>
          <w:ilvl w:val="1"/>
          <w:numId w:val="13"/>
        </w:numPr>
      </w:pPr>
      <w:r w:rsidRPr="00FA6338">
        <w:rPr>
          <w:rFonts w:asciiTheme="majorHAnsi" w:hAnsiTheme="majorHAnsi"/>
          <w:sz w:val="24"/>
        </w:rPr>
        <w:t>Total Respondent Burden Hours: 20,568 hours</w:t>
      </w:r>
      <w:r w:rsidRPr="00FA6338" w:rsidR="00A77157">
        <w:t xml:space="preserve"> </w:t>
      </w:r>
    </w:p>
    <w:p w:rsidRPr="00FA6338" w:rsidR="00105F45" w:rsidP="00337EF1" w:rsidRDefault="00105F45" w14:paraId="77295BBA" w14:textId="77777777">
      <w:pPr>
        <w:spacing w:after="0" w:line="240" w:lineRule="auto"/>
        <w:rPr>
          <w:rFonts w:asciiTheme="majorHAnsi" w:hAnsiTheme="majorHAnsi"/>
          <w:sz w:val="24"/>
        </w:rPr>
      </w:pPr>
    </w:p>
    <w:p w:rsidRPr="00FA6338" w:rsidR="00520B36" w:rsidP="00337EF1" w:rsidRDefault="008963C5" w14:paraId="08B0F5F8" w14:textId="5F268F33">
      <w:pPr>
        <w:spacing w:after="0" w:line="240" w:lineRule="auto"/>
        <w:rPr>
          <w:rFonts w:asciiTheme="majorHAnsi" w:hAnsiTheme="majorHAnsi"/>
          <w:sz w:val="24"/>
        </w:rPr>
      </w:pPr>
      <w:r w:rsidRPr="00FA6338">
        <w:rPr>
          <w:rFonts w:asciiTheme="majorHAnsi" w:hAnsiTheme="majorHAnsi"/>
          <w:sz w:val="24"/>
        </w:rPr>
        <w:t>Part B: LABOR COST OF RESPONDENT BURDEN</w:t>
      </w:r>
    </w:p>
    <w:p w:rsidRPr="00FA6338" w:rsidR="00254DCF" w:rsidP="00337EF1" w:rsidRDefault="00254DCF" w14:paraId="529EC5FC" w14:textId="77777777">
      <w:pPr>
        <w:spacing w:after="0" w:line="240" w:lineRule="auto"/>
        <w:rPr>
          <w:rFonts w:asciiTheme="majorHAnsi" w:hAnsiTheme="majorHAnsi"/>
          <w:sz w:val="24"/>
        </w:rPr>
      </w:pPr>
      <w:r w:rsidRPr="00FA6338">
        <w:rPr>
          <w:rFonts w:asciiTheme="majorHAnsi" w:hAnsiTheme="majorHAnsi"/>
          <w:sz w:val="24"/>
        </w:rPr>
        <w:tab/>
      </w:r>
    </w:p>
    <w:p w:rsidRPr="00FA6338" w:rsidR="008963C5" w:rsidP="008963C5" w:rsidRDefault="008963C5" w14:paraId="08B65F29" w14:textId="77777777">
      <w:pPr>
        <w:numPr>
          <w:ilvl w:val="0"/>
          <w:numId w:val="17"/>
        </w:numPr>
        <w:spacing w:after="0" w:line="240" w:lineRule="auto"/>
        <w:contextualSpacing/>
        <w:rPr>
          <w:rFonts w:asciiTheme="majorHAnsi" w:hAnsiTheme="majorHAnsi"/>
          <w:sz w:val="24"/>
        </w:rPr>
      </w:pPr>
      <w:r w:rsidRPr="00FA6338">
        <w:rPr>
          <w:rFonts w:asciiTheme="majorHAnsi" w:hAnsiTheme="majorHAnsi"/>
          <w:sz w:val="24"/>
        </w:rPr>
        <w:t>Collection Instrument(s)</w:t>
      </w:r>
    </w:p>
    <w:p w:rsidRPr="00FA6338" w:rsidR="008963C5" w:rsidP="008963C5" w:rsidRDefault="0065072D" w14:paraId="576D5FB7" w14:textId="06D79FC5">
      <w:pPr>
        <w:spacing w:after="0" w:line="240" w:lineRule="auto"/>
        <w:ind w:left="720"/>
        <w:contextualSpacing/>
        <w:rPr>
          <w:rFonts w:asciiTheme="majorHAnsi" w:hAnsiTheme="majorHAnsi"/>
          <w:sz w:val="24"/>
        </w:rPr>
      </w:pPr>
      <w:r w:rsidRPr="00FA6338">
        <w:rPr>
          <w:rFonts w:asciiTheme="majorHAnsi" w:hAnsiTheme="majorHAnsi"/>
          <w:sz w:val="24"/>
        </w:rPr>
        <w:t>ENG Form 3102C</w:t>
      </w:r>
    </w:p>
    <w:p w:rsidRPr="00FA6338" w:rsidR="008963C5" w:rsidP="008963C5" w:rsidRDefault="008963C5" w14:paraId="19FDD5AF" w14:textId="36743816">
      <w:pPr>
        <w:numPr>
          <w:ilvl w:val="0"/>
          <w:numId w:val="18"/>
        </w:numPr>
        <w:spacing w:after="0" w:line="240" w:lineRule="auto"/>
        <w:contextualSpacing/>
        <w:rPr>
          <w:rFonts w:asciiTheme="majorHAnsi" w:hAnsiTheme="majorHAnsi"/>
          <w:sz w:val="24"/>
        </w:rPr>
      </w:pPr>
      <w:r w:rsidRPr="00FA6338">
        <w:rPr>
          <w:rFonts w:asciiTheme="majorHAnsi" w:hAnsiTheme="majorHAnsi"/>
          <w:sz w:val="24"/>
        </w:rPr>
        <w:t xml:space="preserve">Number of Total Annual Responses: </w:t>
      </w:r>
      <w:r w:rsidRPr="00FA6338" w:rsidR="0065072D">
        <w:rPr>
          <w:rFonts w:asciiTheme="majorHAnsi" w:hAnsiTheme="majorHAnsi"/>
          <w:sz w:val="24"/>
        </w:rPr>
        <w:t>379,742</w:t>
      </w:r>
    </w:p>
    <w:p w:rsidRPr="00FA6338" w:rsidR="008963C5" w:rsidP="008963C5" w:rsidRDefault="0065072D" w14:paraId="39FB6B1F" w14:textId="04B066CC">
      <w:pPr>
        <w:numPr>
          <w:ilvl w:val="0"/>
          <w:numId w:val="18"/>
        </w:numPr>
        <w:spacing w:after="0" w:line="240" w:lineRule="auto"/>
        <w:contextualSpacing/>
        <w:rPr>
          <w:rFonts w:asciiTheme="majorHAnsi" w:hAnsiTheme="majorHAnsi"/>
          <w:sz w:val="24"/>
        </w:rPr>
      </w:pPr>
      <w:r w:rsidRPr="00FA6338">
        <w:rPr>
          <w:rFonts w:asciiTheme="majorHAnsi" w:hAnsiTheme="majorHAnsi"/>
          <w:sz w:val="24"/>
        </w:rPr>
        <w:t>Response Time</w:t>
      </w:r>
      <w:r w:rsidRPr="00FA6338" w:rsidR="008963C5">
        <w:rPr>
          <w:rFonts w:asciiTheme="majorHAnsi" w:hAnsiTheme="majorHAnsi"/>
          <w:sz w:val="24"/>
        </w:rPr>
        <w:t xml:space="preserve">: </w:t>
      </w:r>
      <w:r w:rsidRPr="00FA6338">
        <w:rPr>
          <w:rFonts w:asciiTheme="majorHAnsi" w:hAnsiTheme="majorHAnsi"/>
          <w:sz w:val="24"/>
        </w:rPr>
        <w:t>2.5 minutes</w:t>
      </w:r>
    </w:p>
    <w:p w:rsidRPr="00FA6338" w:rsidR="008963C5" w:rsidP="008963C5" w:rsidRDefault="008963C5" w14:paraId="7D496836" w14:textId="0D53C3BE">
      <w:pPr>
        <w:numPr>
          <w:ilvl w:val="0"/>
          <w:numId w:val="18"/>
        </w:numPr>
        <w:spacing w:after="0" w:line="240" w:lineRule="auto"/>
        <w:contextualSpacing/>
        <w:rPr>
          <w:rFonts w:asciiTheme="majorHAnsi" w:hAnsiTheme="majorHAnsi"/>
          <w:sz w:val="24"/>
        </w:rPr>
      </w:pPr>
      <w:r w:rsidRPr="00FA6338">
        <w:rPr>
          <w:rFonts w:asciiTheme="majorHAnsi" w:hAnsiTheme="majorHAnsi"/>
          <w:sz w:val="24"/>
        </w:rPr>
        <w:t xml:space="preserve">Respondent Hourly Wage: </w:t>
      </w:r>
      <w:r w:rsidRPr="00FA6338" w:rsidR="0065072D">
        <w:rPr>
          <w:rFonts w:asciiTheme="majorHAnsi" w:hAnsiTheme="majorHAnsi"/>
          <w:sz w:val="24"/>
        </w:rPr>
        <w:t>$7.25</w:t>
      </w:r>
    </w:p>
    <w:p w:rsidRPr="00FA6338" w:rsidR="008963C5" w:rsidP="008963C5" w:rsidRDefault="008963C5" w14:paraId="042FEBAA" w14:textId="0320F422">
      <w:pPr>
        <w:numPr>
          <w:ilvl w:val="0"/>
          <w:numId w:val="18"/>
        </w:numPr>
        <w:spacing w:after="0" w:line="240" w:lineRule="auto"/>
        <w:contextualSpacing/>
        <w:rPr>
          <w:rFonts w:asciiTheme="majorHAnsi" w:hAnsiTheme="majorHAnsi"/>
          <w:sz w:val="24"/>
        </w:rPr>
      </w:pPr>
      <w:r w:rsidRPr="00FA6338">
        <w:rPr>
          <w:rFonts w:asciiTheme="majorHAnsi" w:hAnsiTheme="majorHAnsi"/>
          <w:sz w:val="24"/>
        </w:rPr>
        <w:t xml:space="preserve">Labor Burden per Response: </w:t>
      </w:r>
      <w:r w:rsidRPr="00FA6338" w:rsidR="0065072D">
        <w:rPr>
          <w:rFonts w:asciiTheme="majorHAnsi" w:hAnsiTheme="majorHAnsi"/>
          <w:sz w:val="24"/>
        </w:rPr>
        <w:t>$0.30</w:t>
      </w:r>
    </w:p>
    <w:p w:rsidRPr="00FA6338" w:rsidR="008963C5" w:rsidP="008963C5" w:rsidRDefault="008963C5" w14:paraId="3D70789A" w14:textId="5F34545D">
      <w:pPr>
        <w:numPr>
          <w:ilvl w:val="0"/>
          <w:numId w:val="18"/>
        </w:numPr>
        <w:spacing w:after="0" w:line="240" w:lineRule="auto"/>
        <w:contextualSpacing/>
        <w:rPr>
          <w:rFonts w:asciiTheme="majorHAnsi" w:hAnsiTheme="majorHAnsi"/>
          <w:sz w:val="24"/>
        </w:rPr>
      </w:pPr>
      <w:r w:rsidRPr="00FA6338">
        <w:rPr>
          <w:rFonts w:asciiTheme="majorHAnsi" w:hAnsiTheme="majorHAnsi"/>
          <w:sz w:val="24"/>
        </w:rPr>
        <w:t xml:space="preserve">Total Labor Burden: </w:t>
      </w:r>
      <w:r w:rsidRPr="00FA6338" w:rsidR="0065072D">
        <w:rPr>
          <w:rFonts w:asciiTheme="majorHAnsi" w:hAnsiTheme="majorHAnsi"/>
          <w:sz w:val="24"/>
        </w:rPr>
        <w:t>$114,713.73</w:t>
      </w:r>
    </w:p>
    <w:p w:rsidRPr="00FA6338" w:rsidR="0065072D" w:rsidP="00FA6338" w:rsidRDefault="0065072D" w14:paraId="709069BC" w14:textId="6F3557B7">
      <w:pPr>
        <w:spacing w:after="0" w:line="240" w:lineRule="auto"/>
        <w:contextualSpacing/>
        <w:rPr>
          <w:rFonts w:asciiTheme="majorHAnsi" w:hAnsiTheme="majorHAnsi"/>
          <w:sz w:val="24"/>
        </w:rPr>
      </w:pPr>
    </w:p>
    <w:p w:rsidRPr="00FA6338" w:rsidR="0065072D" w:rsidP="0065072D" w:rsidRDefault="0065072D" w14:paraId="625084FB" w14:textId="06EE74EF">
      <w:pPr>
        <w:spacing w:after="0" w:line="240" w:lineRule="auto"/>
        <w:ind w:left="720"/>
        <w:contextualSpacing/>
        <w:rPr>
          <w:rFonts w:asciiTheme="majorHAnsi" w:hAnsiTheme="majorHAnsi"/>
          <w:sz w:val="24"/>
        </w:rPr>
      </w:pPr>
      <w:r w:rsidRPr="00FA6338">
        <w:rPr>
          <w:rFonts w:asciiTheme="majorHAnsi" w:hAnsiTheme="majorHAnsi"/>
          <w:sz w:val="24"/>
        </w:rPr>
        <w:t>ENG Form 3102D</w:t>
      </w:r>
    </w:p>
    <w:p w:rsidRPr="00FA6338" w:rsidR="0065072D" w:rsidP="0065072D" w:rsidRDefault="0065072D" w14:paraId="460A7A15" w14:textId="2FEB1101">
      <w:pPr>
        <w:numPr>
          <w:ilvl w:val="0"/>
          <w:numId w:val="20"/>
        </w:numPr>
        <w:spacing w:after="0" w:line="240" w:lineRule="auto"/>
        <w:contextualSpacing/>
        <w:rPr>
          <w:rFonts w:asciiTheme="majorHAnsi" w:hAnsiTheme="majorHAnsi"/>
          <w:sz w:val="24"/>
        </w:rPr>
      </w:pPr>
      <w:r w:rsidRPr="00FA6338">
        <w:rPr>
          <w:rFonts w:asciiTheme="majorHAnsi" w:hAnsiTheme="majorHAnsi"/>
          <w:sz w:val="24"/>
        </w:rPr>
        <w:t>Number of Total Annual Responses: 94,900</w:t>
      </w:r>
    </w:p>
    <w:p w:rsidRPr="00FA6338" w:rsidR="0065072D" w:rsidP="0065072D" w:rsidRDefault="0065072D" w14:paraId="1AFA5CDC" w14:textId="3EAFF913">
      <w:pPr>
        <w:numPr>
          <w:ilvl w:val="0"/>
          <w:numId w:val="20"/>
        </w:numPr>
        <w:spacing w:after="0" w:line="240" w:lineRule="auto"/>
        <w:contextualSpacing/>
        <w:rPr>
          <w:rFonts w:asciiTheme="majorHAnsi" w:hAnsiTheme="majorHAnsi"/>
          <w:sz w:val="24"/>
        </w:rPr>
      </w:pPr>
      <w:r w:rsidRPr="00FA6338">
        <w:rPr>
          <w:rFonts w:asciiTheme="majorHAnsi" w:hAnsiTheme="majorHAnsi"/>
          <w:sz w:val="24"/>
        </w:rPr>
        <w:t>Response Time: 3 minutes</w:t>
      </w:r>
    </w:p>
    <w:p w:rsidRPr="00FA6338" w:rsidR="0065072D" w:rsidP="0065072D" w:rsidRDefault="0065072D" w14:paraId="11C9269C" w14:textId="35AEC513">
      <w:pPr>
        <w:numPr>
          <w:ilvl w:val="0"/>
          <w:numId w:val="20"/>
        </w:numPr>
        <w:spacing w:after="0" w:line="240" w:lineRule="auto"/>
        <w:contextualSpacing/>
        <w:rPr>
          <w:rFonts w:asciiTheme="majorHAnsi" w:hAnsiTheme="majorHAnsi"/>
          <w:sz w:val="24"/>
        </w:rPr>
      </w:pPr>
      <w:r w:rsidRPr="00FA6338">
        <w:rPr>
          <w:rFonts w:asciiTheme="majorHAnsi" w:hAnsiTheme="majorHAnsi"/>
          <w:sz w:val="24"/>
        </w:rPr>
        <w:t>Respondent Hourly Wage: $7.25</w:t>
      </w:r>
    </w:p>
    <w:p w:rsidRPr="00FA6338" w:rsidR="0065072D" w:rsidP="0065072D" w:rsidRDefault="0065072D" w14:paraId="6CDAFB79" w14:textId="340A3DFC">
      <w:pPr>
        <w:numPr>
          <w:ilvl w:val="0"/>
          <w:numId w:val="20"/>
        </w:numPr>
        <w:spacing w:after="0" w:line="240" w:lineRule="auto"/>
        <w:contextualSpacing/>
        <w:rPr>
          <w:rFonts w:asciiTheme="majorHAnsi" w:hAnsiTheme="majorHAnsi"/>
          <w:sz w:val="24"/>
        </w:rPr>
      </w:pPr>
      <w:r w:rsidRPr="00FA6338">
        <w:rPr>
          <w:rFonts w:asciiTheme="majorHAnsi" w:hAnsiTheme="majorHAnsi"/>
          <w:sz w:val="24"/>
        </w:rPr>
        <w:t>Labor Burden per Response: $0.36</w:t>
      </w:r>
    </w:p>
    <w:p w:rsidRPr="00FA6338" w:rsidR="0065072D" w:rsidP="0065072D" w:rsidRDefault="0065072D" w14:paraId="27EE31C4" w14:textId="062C3179">
      <w:pPr>
        <w:numPr>
          <w:ilvl w:val="0"/>
          <w:numId w:val="20"/>
        </w:numPr>
        <w:spacing w:after="0" w:line="240" w:lineRule="auto"/>
        <w:contextualSpacing/>
        <w:rPr>
          <w:rFonts w:asciiTheme="majorHAnsi" w:hAnsiTheme="majorHAnsi"/>
          <w:sz w:val="24"/>
        </w:rPr>
      </w:pPr>
      <w:r w:rsidRPr="00FA6338">
        <w:rPr>
          <w:rFonts w:asciiTheme="majorHAnsi" w:hAnsiTheme="majorHAnsi"/>
          <w:sz w:val="24"/>
        </w:rPr>
        <w:t>Total Labor Burden: $34,401.25</w:t>
      </w:r>
    </w:p>
    <w:p w:rsidRPr="00FA6338" w:rsidR="008963C5" w:rsidP="00FA6338" w:rsidRDefault="008963C5" w14:paraId="1ECF8D5B" w14:textId="591525D8">
      <w:pPr>
        <w:spacing w:after="0" w:line="240" w:lineRule="auto"/>
        <w:contextualSpacing/>
        <w:rPr>
          <w:rFonts w:asciiTheme="majorHAnsi" w:hAnsiTheme="majorHAnsi"/>
          <w:sz w:val="24"/>
        </w:rPr>
      </w:pPr>
    </w:p>
    <w:p w:rsidRPr="00FA6338" w:rsidR="008963C5" w:rsidP="008963C5" w:rsidRDefault="008963C5" w14:paraId="1B6E94A2" w14:textId="77777777">
      <w:pPr>
        <w:numPr>
          <w:ilvl w:val="0"/>
          <w:numId w:val="17"/>
        </w:numPr>
        <w:spacing w:after="0" w:line="240" w:lineRule="auto"/>
        <w:contextualSpacing/>
        <w:rPr>
          <w:rFonts w:asciiTheme="majorHAnsi" w:hAnsiTheme="majorHAnsi"/>
          <w:sz w:val="24"/>
        </w:rPr>
      </w:pPr>
      <w:r w:rsidRPr="00FA6338">
        <w:rPr>
          <w:rFonts w:asciiTheme="majorHAnsi" w:hAnsiTheme="majorHAnsi"/>
          <w:sz w:val="24"/>
        </w:rPr>
        <w:t xml:space="preserve">Overall Labor Burden </w:t>
      </w:r>
    </w:p>
    <w:p w:rsidRPr="00FA6338" w:rsidR="008963C5" w:rsidP="008963C5" w:rsidRDefault="008963C5" w14:paraId="7C48C3A5" w14:textId="32483EB5">
      <w:pPr>
        <w:numPr>
          <w:ilvl w:val="1"/>
          <w:numId w:val="17"/>
        </w:numPr>
        <w:spacing w:after="0" w:line="240" w:lineRule="auto"/>
        <w:contextualSpacing/>
        <w:rPr>
          <w:rFonts w:asciiTheme="majorHAnsi" w:hAnsiTheme="majorHAnsi"/>
          <w:sz w:val="24"/>
        </w:rPr>
      </w:pPr>
      <w:r w:rsidRPr="00FA6338">
        <w:rPr>
          <w:rFonts w:asciiTheme="majorHAnsi" w:hAnsiTheme="majorHAnsi"/>
          <w:sz w:val="24"/>
        </w:rPr>
        <w:t>T</w:t>
      </w:r>
      <w:r w:rsidRPr="00FA6338" w:rsidR="0065072D">
        <w:rPr>
          <w:rFonts w:asciiTheme="majorHAnsi" w:hAnsiTheme="majorHAnsi"/>
          <w:sz w:val="24"/>
        </w:rPr>
        <w:t>otal Number of Annual Responses</w:t>
      </w:r>
      <w:r w:rsidRPr="00FA6338">
        <w:rPr>
          <w:rFonts w:asciiTheme="majorHAnsi" w:hAnsiTheme="majorHAnsi"/>
          <w:sz w:val="24"/>
        </w:rPr>
        <w:t xml:space="preserve">: </w:t>
      </w:r>
      <w:r w:rsidRPr="00FA6338" w:rsidR="0065072D">
        <w:rPr>
          <w:rFonts w:asciiTheme="majorHAnsi" w:hAnsiTheme="majorHAnsi"/>
          <w:sz w:val="24"/>
        </w:rPr>
        <w:t>474,642</w:t>
      </w:r>
    </w:p>
    <w:p w:rsidRPr="00FA6338" w:rsidR="008963C5" w:rsidP="008963C5" w:rsidRDefault="008963C5" w14:paraId="0E868502" w14:textId="37721051">
      <w:pPr>
        <w:numPr>
          <w:ilvl w:val="1"/>
          <w:numId w:val="17"/>
        </w:numPr>
        <w:spacing w:after="0" w:line="240" w:lineRule="auto"/>
        <w:contextualSpacing/>
        <w:rPr>
          <w:rFonts w:asciiTheme="majorHAnsi" w:hAnsiTheme="majorHAnsi"/>
          <w:sz w:val="24"/>
        </w:rPr>
      </w:pPr>
      <w:r w:rsidRPr="00FA6338">
        <w:rPr>
          <w:rFonts w:asciiTheme="majorHAnsi" w:hAnsiTheme="majorHAnsi"/>
          <w:sz w:val="24"/>
        </w:rPr>
        <w:t xml:space="preserve">Total Labor Burden: </w:t>
      </w:r>
      <w:r w:rsidRPr="00FA6338" w:rsidR="0065072D">
        <w:rPr>
          <w:rFonts w:asciiTheme="majorHAnsi" w:hAnsiTheme="majorHAnsi"/>
          <w:sz w:val="24"/>
        </w:rPr>
        <w:t>$149,115</w:t>
      </w:r>
    </w:p>
    <w:p w:rsidR="006C07C7" w:rsidP="0019309D" w:rsidRDefault="006F2DF8" w14:paraId="75019336" w14:textId="0DCFF172">
      <w:pPr>
        <w:spacing w:after="0" w:line="240" w:lineRule="auto"/>
        <w:rPr>
          <w:rFonts w:asciiTheme="majorHAnsi" w:hAnsiTheme="majorHAnsi"/>
          <w:sz w:val="24"/>
        </w:rPr>
      </w:pPr>
      <w:r>
        <w:rPr>
          <w:rFonts w:asciiTheme="majorHAnsi" w:hAnsiTheme="majorHAnsi"/>
          <w:sz w:val="24"/>
        </w:rPr>
        <w:tab/>
      </w:r>
    </w:p>
    <w:p w:rsidRPr="0019309D" w:rsidR="00520B36" w:rsidP="0019309D" w:rsidRDefault="00802041" w14:paraId="6C8A5AF8" w14:textId="1678633B">
      <w:pPr>
        <w:spacing w:after="0" w:line="240" w:lineRule="auto"/>
        <w:rPr>
          <w:rFonts w:asciiTheme="majorHAnsi" w:hAnsiTheme="majorHAnsi"/>
          <w:sz w:val="24"/>
        </w:rPr>
      </w:pPr>
      <w:r>
        <w:rPr>
          <w:rFonts w:asciiTheme="majorHAnsi" w:hAnsiTheme="majorHAnsi"/>
          <w:sz w:val="24"/>
        </w:rPr>
        <w:t xml:space="preserve">Due to diversity </w:t>
      </w:r>
      <w:r w:rsidR="00DA6620">
        <w:rPr>
          <w:rFonts w:asciiTheme="majorHAnsi" w:hAnsiTheme="majorHAnsi"/>
          <w:sz w:val="24"/>
        </w:rPr>
        <w:t>of respondent wages, Federal minimum wage is used to calculate burden.</w:t>
      </w:r>
    </w:p>
    <w:p w:rsidR="006F2DF8" w:rsidP="00337EF1" w:rsidRDefault="006F2DF8" w14:paraId="12D0DE9F" w14:textId="77777777">
      <w:pPr>
        <w:spacing w:after="0" w:line="240" w:lineRule="auto"/>
        <w:rPr>
          <w:rFonts w:asciiTheme="majorHAnsi" w:hAnsiTheme="majorHAnsi"/>
          <w:sz w:val="24"/>
        </w:rPr>
      </w:pPr>
    </w:p>
    <w:p w:rsidR="0019309D" w:rsidP="00337EF1" w:rsidRDefault="0019309D" w14:paraId="01B632E7"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rsidRDefault="0019309D" w14:paraId="45CB734D" w14:textId="77777777">
      <w:pPr>
        <w:spacing w:after="0" w:line="240" w:lineRule="auto"/>
        <w:rPr>
          <w:rFonts w:asciiTheme="majorHAnsi" w:hAnsiTheme="majorHAnsi"/>
          <w:sz w:val="24"/>
        </w:rPr>
      </w:pPr>
    </w:p>
    <w:p w:rsidR="0019309D" w:rsidP="0019309D" w:rsidRDefault="0019309D" w14:paraId="29133156" w14:textId="77777777">
      <w:pPr>
        <w:spacing w:after="0" w:line="240" w:lineRule="auto"/>
        <w:rPr>
          <w:rFonts w:asciiTheme="majorHAnsi" w:hAnsiTheme="majorHAnsi"/>
          <w:sz w:val="24"/>
        </w:rPr>
      </w:pPr>
      <w:r w:rsidRPr="00F128C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A17F0B" w:rsidP="0019309D" w:rsidRDefault="00A17F0B" w14:paraId="79EFF324" w14:textId="77777777">
      <w:pPr>
        <w:spacing w:after="0" w:line="240" w:lineRule="auto"/>
        <w:rPr>
          <w:rFonts w:asciiTheme="majorHAnsi" w:hAnsiTheme="majorHAnsi"/>
          <w:sz w:val="24"/>
        </w:rPr>
      </w:pPr>
    </w:p>
    <w:p w:rsidR="0019309D" w:rsidP="0019309D" w:rsidRDefault="00F25499" w14:paraId="03CFCFBE"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A17F0B" w:rsidP="0019309D" w:rsidRDefault="00A17F0B" w14:paraId="3BCE8C5F" w14:textId="77777777">
      <w:pPr>
        <w:spacing w:after="0" w:line="240" w:lineRule="auto"/>
        <w:rPr>
          <w:rFonts w:asciiTheme="majorHAnsi" w:hAnsiTheme="majorHAnsi"/>
          <w:sz w:val="24"/>
          <w:u w:val="single"/>
        </w:rPr>
      </w:pPr>
    </w:p>
    <w:p w:rsidRPr="00FA6338" w:rsidR="00722FDB" w:rsidP="0019309D" w:rsidRDefault="0065072D" w14:paraId="6E8E5AB5" w14:textId="183F7747">
      <w:pPr>
        <w:spacing w:after="0" w:line="240" w:lineRule="auto"/>
        <w:rPr>
          <w:rFonts w:asciiTheme="majorHAnsi" w:hAnsiTheme="majorHAnsi"/>
          <w:sz w:val="24"/>
        </w:rPr>
      </w:pPr>
      <w:r w:rsidRPr="00FA6338">
        <w:rPr>
          <w:rFonts w:asciiTheme="majorHAnsi" w:hAnsiTheme="majorHAnsi"/>
          <w:sz w:val="24"/>
        </w:rPr>
        <w:t>Part A: LABOR COST TO THE FEDERAL GOVERNMENT</w:t>
      </w:r>
      <w:r w:rsidRPr="00FA6338" w:rsidR="00722FDB">
        <w:rPr>
          <w:rFonts w:asciiTheme="majorHAnsi" w:hAnsiTheme="majorHAnsi"/>
          <w:sz w:val="24"/>
        </w:rPr>
        <w:br/>
      </w:r>
    </w:p>
    <w:p w:rsidRPr="0065072D" w:rsidR="0065072D" w:rsidP="0065072D" w:rsidRDefault="0065072D" w14:paraId="02C5D4E6" w14:textId="77777777">
      <w:pPr>
        <w:numPr>
          <w:ilvl w:val="0"/>
          <w:numId w:val="21"/>
        </w:numPr>
        <w:spacing w:after="0" w:line="240" w:lineRule="auto"/>
        <w:contextualSpacing/>
        <w:rPr>
          <w:rFonts w:asciiTheme="majorHAnsi" w:hAnsiTheme="majorHAnsi"/>
          <w:sz w:val="24"/>
        </w:rPr>
      </w:pPr>
      <w:r w:rsidRPr="0065072D">
        <w:rPr>
          <w:rFonts w:asciiTheme="majorHAnsi" w:hAnsiTheme="majorHAnsi"/>
          <w:sz w:val="24"/>
        </w:rPr>
        <w:t>Collection Instrument(s)</w:t>
      </w:r>
    </w:p>
    <w:p w:rsidRPr="0065072D" w:rsidR="0065072D" w:rsidP="0065072D" w:rsidRDefault="0065072D" w14:paraId="7A85347F" w14:textId="44E55B59">
      <w:pPr>
        <w:spacing w:after="0" w:line="240" w:lineRule="auto"/>
        <w:ind w:left="720"/>
        <w:contextualSpacing/>
        <w:rPr>
          <w:rFonts w:asciiTheme="majorHAnsi" w:hAnsiTheme="majorHAnsi"/>
          <w:sz w:val="24"/>
        </w:rPr>
      </w:pPr>
      <w:r>
        <w:rPr>
          <w:rFonts w:asciiTheme="majorHAnsi" w:hAnsiTheme="majorHAnsi"/>
          <w:sz w:val="24"/>
        </w:rPr>
        <w:t>ENG Form 3102C</w:t>
      </w:r>
    </w:p>
    <w:p w:rsidRPr="00FA6338" w:rsidR="0065072D" w:rsidP="0065072D" w:rsidRDefault="0065072D" w14:paraId="633BEE23" w14:textId="7C6F3737">
      <w:pPr>
        <w:numPr>
          <w:ilvl w:val="0"/>
          <w:numId w:val="22"/>
        </w:numPr>
        <w:spacing w:after="0" w:line="240" w:lineRule="auto"/>
        <w:contextualSpacing/>
        <w:rPr>
          <w:rFonts w:asciiTheme="majorHAnsi" w:hAnsiTheme="majorHAnsi"/>
          <w:sz w:val="24"/>
        </w:rPr>
      </w:pPr>
      <w:r w:rsidRPr="0065072D">
        <w:rPr>
          <w:rFonts w:asciiTheme="majorHAnsi" w:hAnsiTheme="majorHAnsi"/>
          <w:sz w:val="24"/>
        </w:rPr>
        <w:t xml:space="preserve">Number of Total Annual Responses: </w:t>
      </w:r>
      <w:r w:rsidRPr="00FA6338">
        <w:rPr>
          <w:rFonts w:asciiTheme="majorHAnsi" w:hAnsiTheme="majorHAnsi"/>
          <w:sz w:val="24"/>
        </w:rPr>
        <w:t>379,742</w:t>
      </w:r>
    </w:p>
    <w:p w:rsidRPr="00FA6338" w:rsidR="0065072D" w:rsidP="0065072D" w:rsidRDefault="0065072D" w14:paraId="0D2BAB2E" w14:textId="033E0322">
      <w:pPr>
        <w:numPr>
          <w:ilvl w:val="0"/>
          <w:numId w:val="22"/>
        </w:numPr>
        <w:spacing w:after="0" w:line="240" w:lineRule="auto"/>
        <w:contextualSpacing/>
        <w:rPr>
          <w:rFonts w:asciiTheme="majorHAnsi" w:hAnsiTheme="majorHAnsi"/>
          <w:sz w:val="24"/>
        </w:rPr>
      </w:pPr>
      <w:r w:rsidRPr="00FA6338">
        <w:rPr>
          <w:rFonts w:asciiTheme="majorHAnsi" w:hAnsiTheme="majorHAnsi"/>
          <w:sz w:val="24"/>
        </w:rPr>
        <w:t xml:space="preserve">Processing Time per Response: 2.5 minutes </w:t>
      </w:r>
    </w:p>
    <w:p w:rsidRPr="00FA6338" w:rsidR="0065072D" w:rsidP="0065072D" w:rsidRDefault="0065072D" w14:paraId="5F52BDDB" w14:textId="2A90D76C">
      <w:pPr>
        <w:numPr>
          <w:ilvl w:val="0"/>
          <w:numId w:val="22"/>
        </w:numPr>
        <w:spacing w:after="0" w:line="240" w:lineRule="auto"/>
        <w:contextualSpacing/>
        <w:rPr>
          <w:rFonts w:asciiTheme="majorHAnsi" w:hAnsiTheme="majorHAnsi"/>
          <w:sz w:val="24"/>
        </w:rPr>
      </w:pPr>
      <w:r w:rsidRPr="00FA6338">
        <w:rPr>
          <w:rFonts w:asciiTheme="majorHAnsi" w:hAnsiTheme="majorHAnsi"/>
          <w:sz w:val="24"/>
        </w:rPr>
        <w:t>Hourly Wage of Worker(s) Processing Responses : $10.97</w:t>
      </w:r>
    </w:p>
    <w:p w:rsidRPr="00FA6338" w:rsidR="0065072D" w:rsidP="0065072D" w:rsidRDefault="0065072D" w14:paraId="044A529A" w14:textId="1A4FCC92">
      <w:pPr>
        <w:numPr>
          <w:ilvl w:val="0"/>
          <w:numId w:val="22"/>
        </w:numPr>
        <w:spacing w:after="0" w:line="240" w:lineRule="auto"/>
        <w:contextualSpacing/>
        <w:rPr>
          <w:rFonts w:asciiTheme="majorHAnsi" w:hAnsiTheme="majorHAnsi"/>
          <w:sz w:val="24"/>
        </w:rPr>
      </w:pPr>
      <w:r w:rsidRPr="00FA6338">
        <w:rPr>
          <w:rFonts w:asciiTheme="majorHAnsi" w:hAnsiTheme="majorHAnsi"/>
          <w:sz w:val="24"/>
        </w:rPr>
        <w:t>Cost to Process Each Response: $0.4</w:t>
      </w:r>
      <w:r w:rsidR="00D67F13">
        <w:rPr>
          <w:rFonts w:asciiTheme="majorHAnsi" w:hAnsiTheme="majorHAnsi"/>
          <w:sz w:val="24"/>
        </w:rPr>
        <w:t>6</w:t>
      </w:r>
    </w:p>
    <w:p w:rsidRPr="00FA6338" w:rsidR="0065072D" w:rsidP="0065072D" w:rsidRDefault="0065072D" w14:paraId="324FA1D5" w14:textId="25D9AE33">
      <w:pPr>
        <w:numPr>
          <w:ilvl w:val="0"/>
          <w:numId w:val="22"/>
        </w:numPr>
        <w:spacing w:after="0" w:line="240" w:lineRule="auto"/>
        <w:contextualSpacing/>
        <w:rPr>
          <w:rFonts w:asciiTheme="majorHAnsi" w:hAnsiTheme="majorHAnsi"/>
          <w:sz w:val="24"/>
        </w:rPr>
      </w:pPr>
      <w:r w:rsidRPr="00FA6338">
        <w:rPr>
          <w:rFonts w:asciiTheme="majorHAnsi" w:hAnsiTheme="majorHAnsi"/>
          <w:sz w:val="24"/>
        </w:rPr>
        <w:t>Total Cost to Process Responses: $</w:t>
      </w:r>
      <w:r w:rsidR="00766580">
        <w:rPr>
          <w:rFonts w:asciiTheme="majorHAnsi" w:hAnsiTheme="majorHAnsi"/>
          <w:sz w:val="24"/>
        </w:rPr>
        <w:t>166,630.79</w:t>
      </w:r>
    </w:p>
    <w:p w:rsidRPr="00FA6338" w:rsidR="0065072D" w:rsidP="00FA6338" w:rsidRDefault="0065072D" w14:paraId="47728B19" w14:textId="104F1A9F">
      <w:pPr>
        <w:spacing w:after="0" w:line="240" w:lineRule="auto"/>
        <w:contextualSpacing/>
        <w:rPr>
          <w:rFonts w:asciiTheme="majorHAnsi" w:hAnsiTheme="majorHAnsi"/>
          <w:sz w:val="24"/>
        </w:rPr>
      </w:pPr>
    </w:p>
    <w:p w:rsidRPr="00FA6338" w:rsidR="0065072D" w:rsidP="0065072D" w:rsidRDefault="0065072D" w14:paraId="3E144092" w14:textId="08142EE5">
      <w:pPr>
        <w:spacing w:after="0" w:line="240" w:lineRule="auto"/>
        <w:ind w:left="720"/>
        <w:contextualSpacing/>
        <w:rPr>
          <w:rFonts w:asciiTheme="majorHAnsi" w:hAnsiTheme="majorHAnsi"/>
          <w:sz w:val="24"/>
        </w:rPr>
      </w:pPr>
      <w:r w:rsidRPr="00FA6338">
        <w:rPr>
          <w:rFonts w:asciiTheme="majorHAnsi" w:hAnsiTheme="majorHAnsi"/>
          <w:sz w:val="24"/>
        </w:rPr>
        <w:t>ENG Form 3102D</w:t>
      </w:r>
    </w:p>
    <w:p w:rsidRPr="00FA6338" w:rsidR="0065072D" w:rsidP="0065072D" w:rsidRDefault="0065072D" w14:paraId="29FDE407" w14:textId="1D002F08">
      <w:pPr>
        <w:numPr>
          <w:ilvl w:val="0"/>
          <w:numId w:val="24"/>
        </w:numPr>
        <w:spacing w:after="0" w:line="240" w:lineRule="auto"/>
        <w:contextualSpacing/>
        <w:rPr>
          <w:rFonts w:asciiTheme="majorHAnsi" w:hAnsiTheme="majorHAnsi"/>
          <w:sz w:val="24"/>
        </w:rPr>
      </w:pPr>
      <w:r w:rsidRPr="00FA6338">
        <w:rPr>
          <w:rFonts w:asciiTheme="majorHAnsi" w:hAnsiTheme="majorHAnsi"/>
          <w:sz w:val="24"/>
        </w:rPr>
        <w:t>Number of Total Annual Responses: 94,900</w:t>
      </w:r>
    </w:p>
    <w:p w:rsidRPr="00FA6338" w:rsidR="0065072D" w:rsidP="0065072D" w:rsidRDefault="0065072D" w14:paraId="0C21A2DC" w14:textId="377713B2">
      <w:pPr>
        <w:numPr>
          <w:ilvl w:val="0"/>
          <w:numId w:val="24"/>
        </w:numPr>
        <w:spacing w:after="0" w:line="240" w:lineRule="auto"/>
        <w:contextualSpacing/>
        <w:rPr>
          <w:rFonts w:asciiTheme="majorHAnsi" w:hAnsiTheme="majorHAnsi"/>
          <w:sz w:val="24"/>
        </w:rPr>
      </w:pPr>
      <w:r w:rsidRPr="00FA6338">
        <w:rPr>
          <w:rFonts w:asciiTheme="majorHAnsi" w:hAnsiTheme="majorHAnsi"/>
          <w:sz w:val="24"/>
        </w:rPr>
        <w:t xml:space="preserve">Processing Time per Response: 3 minutes </w:t>
      </w:r>
    </w:p>
    <w:p w:rsidRPr="00FA6338" w:rsidR="0065072D" w:rsidP="0065072D" w:rsidRDefault="0065072D" w14:paraId="01717BE3" w14:textId="3C38EB28">
      <w:pPr>
        <w:numPr>
          <w:ilvl w:val="0"/>
          <w:numId w:val="24"/>
        </w:numPr>
        <w:spacing w:after="0" w:line="240" w:lineRule="auto"/>
        <w:contextualSpacing/>
        <w:rPr>
          <w:rFonts w:asciiTheme="majorHAnsi" w:hAnsiTheme="majorHAnsi"/>
          <w:sz w:val="24"/>
        </w:rPr>
      </w:pPr>
      <w:r w:rsidRPr="00FA6338">
        <w:rPr>
          <w:rFonts w:asciiTheme="majorHAnsi" w:hAnsiTheme="majorHAnsi"/>
          <w:sz w:val="24"/>
        </w:rPr>
        <w:t>Hourly Wage of Worker(s) Processing Responses : $10.97</w:t>
      </w:r>
    </w:p>
    <w:p w:rsidRPr="00FA6338" w:rsidR="0065072D" w:rsidP="0065072D" w:rsidRDefault="0065072D" w14:paraId="79AA5C26" w14:textId="54203536">
      <w:pPr>
        <w:numPr>
          <w:ilvl w:val="0"/>
          <w:numId w:val="24"/>
        </w:numPr>
        <w:spacing w:after="0" w:line="240" w:lineRule="auto"/>
        <w:contextualSpacing/>
        <w:rPr>
          <w:rFonts w:asciiTheme="majorHAnsi" w:hAnsiTheme="majorHAnsi"/>
          <w:sz w:val="24"/>
        </w:rPr>
      </w:pPr>
      <w:r w:rsidRPr="00FA6338">
        <w:rPr>
          <w:rFonts w:asciiTheme="majorHAnsi" w:hAnsiTheme="majorHAnsi"/>
          <w:sz w:val="24"/>
        </w:rPr>
        <w:t>Cost to Process Each Response</w:t>
      </w:r>
      <w:r w:rsidR="00A71BD4">
        <w:rPr>
          <w:rFonts w:asciiTheme="majorHAnsi" w:hAnsiTheme="majorHAnsi"/>
          <w:sz w:val="24"/>
        </w:rPr>
        <w:t>:</w:t>
      </w:r>
      <w:r w:rsidRPr="00FA6338">
        <w:rPr>
          <w:rFonts w:asciiTheme="majorHAnsi" w:hAnsiTheme="majorHAnsi"/>
          <w:sz w:val="24"/>
        </w:rPr>
        <w:t xml:space="preserve"> $0.55</w:t>
      </w:r>
    </w:p>
    <w:p w:rsidRPr="00FA6338" w:rsidR="0065072D" w:rsidP="0065072D" w:rsidRDefault="0065072D" w14:paraId="179E0FD9" w14:textId="656ABDB6">
      <w:pPr>
        <w:numPr>
          <w:ilvl w:val="0"/>
          <w:numId w:val="24"/>
        </w:numPr>
        <w:spacing w:after="0" w:line="240" w:lineRule="auto"/>
        <w:contextualSpacing/>
        <w:rPr>
          <w:rFonts w:asciiTheme="majorHAnsi" w:hAnsiTheme="majorHAnsi"/>
          <w:sz w:val="24"/>
        </w:rPr>
      </w:pPr>
      <w:r w:rsidRPr="00FA6338">
        <w:rPr>
          <w:rFonts w:asciiTheme="majorHAnsi" w:hAnsiTheme="majorHAnsi"/>
          <w:sz w:val="24"/>
        </w:rPr>
        <w:t>Total Cost to Process Responses: $52,052.65</w:t>
      </w:r>
    </w:p>
    <w:p w:rsidRPr="00FA6338" w:rsidR="0065072D" w:rsidP="00FA6338" w:rsidRDefault="0065072D" w14:paraId="45BD05C0" w14:textId="77777777">
      <w:pPr>
        <w:spacing w:after="0" w:line="240" w:lineRule="auto"/>
        <w:contextualSpacing/>
        <w:rPr>
          <w:rFonts w:asciiTheme="majorHAnsi" w:hAnsiTheme="majorHAnsi"/>
          <w:sz w:val="24"/>
        </w:rPr>
      </w:pPr>
    </w:p>
    <w:p w:rsidRPr="00FA6338" w:rsidR="0065072D" w:rsidP="0065072D" w:rsidRDefault="0065072D" w14:paraId="34003196" w14:textId="77777777">
      <w:pPr>
        <w:spacing w:after="0" w:line="240" w:lineRule="auto"/>
        <w:ind w:left="1440"/>
        <w:contextualSpacing/>
        <w:rPr>
          <w:rFonts w:asciiTheme="majorHAnsi" w:hAnsiTheme="majorHAnsi"/>
          <w:sz w:val="24"/>
        </w:rPr>
      </w:pPr>
    </w:p>
    <w:p w:rsidRPr="00FA6338" w:rsidR="0065072D" w:rsidP="0065072D" w:rsidRDefault="0065072D" w14:paraId="067B0CBB" w14:textId="77777777">
      <w:pPr>
        <w:numPr>
          <w:ilvl w:val="0"/>
          <w:numId w:val="21"/>
        </w:numPr>
        <w:spacing w:after="0" w:line="240" w:lineRule="auto"/>
        <w:contextualSpacing/>
        <w:rPr>
          <w:rFonts w:asciiTheme="majorHAnsi" w:hAnsiTheme="majorHAnsi"/>
          <w:sz w:val="24"/>
        </w:rPr>
      </w:pPr>
      <w:r w:rsidRPr="00FA6338">
        <w:rPr>
          <w:rFonts w:asciiTheme="majorHAnsi" w:hAnsiTheme="majorHAnsi"/>
          <w:sz w:val="24"/>
        </w:rPr>
        <w:t>Overall Labor Burden to the Federal Government</w:t>
      </w:r>
    </w:p>
    <w:p w:rsidRPr="00FA6338" w:rsidR="0065072D" w:rsidP="0065072D" w:rsidRDefault="0065072D" w14:paraId="39A40F1E" w14:textId="5ECA4FC5">
      <w:pPr>
        <w:numPr>
          <w:ilvl w:val="1"/>
          <w:numId w:val="21"/>
        </w:numPr>
        <w:spacing w:after="0" w:line="240" w:lineRule="auto"/>
        <w:contextualSpacing/>
        <w:rPr>
          <w:rFonts w:asciiTheme="majorHAnsi" w:hAnsiTheme="majorHAnsi"/>
          <w:sz w:val="24"/>
        </w:rPr>
      </w:pPr>
      <w:r w:rsidRPr="00FA6338">
        <w:rPr>
          <w:rFonts w:asciiTheme="majorHAnsi" w:hAnsiTheme="majorHAnsi"/>
          <w:sz w:val="24"/>
        </w:rPr>
        <w:t>Total Number of Annual Responses: 474,642</w:t>
      </w:r>
    </w:p>
    <w:p w:rsidRPr="00FA6338" w:rsidR="0065072D" w:rsidP="0065072D" w:rsidRDefault="0065072D" w14:paraId="65E4B9AE" w14:textId="6AEE5019">
      <w:pPr>
        <w:numPr>
          <w:ilvl w:val="1"/>
          <w:numId w:val="21"/>
        </w:numPr>
        <w:spacing w:after="0" w:line="240" w:lineRule="auto"/>
        <w:contextualSpacing/>
        <w:rPr>
          <w:rFonts w:asciiTheme="majorHAnsi" w:hAnsiTheme="majorHAnsi"/>
          <w:sz w:val="24"/>
        </w:rPr>
      </w:pPr>
      <w:r w:rsidRPr="00FA6338">
        <w:rPr>
          <w:rFonts w:asciiTheme="majorHAnsi" w:hAnsiTheme="majorHAnsi"/>
          <w:sz w:val="24"/>
        </w:rPr>
        <w:t>Total Labor Burden</w:t>
      </w:r>
      <w:r w:rsidRPr="00FA6338">
        <w:rPr>
          <w:rFonts w:asciiTheme="majorHAnsi" w:hAnsiTheme="majorHAnsi"/>
          <w:i/>
          <w:sz w:val="24"/>
        </w:rPr>
        <w:t xml:space="preserve">: </w:t>
      </w:r>
      <w:r w:rsidRPr="00FA6338">
        <w:rPr>
          <w:rFonts w:asciiTheme="majorHAnsi" w:hAnsiTheme="majorHAnsi"/>
          <w:sz w:val="24"/>
        </w:rPr>
        <w:t>$2</w:t>
      </w:r>
      <w:r w:rsidR="00766580">
        <w:rPr>
          <w:rFonts w:asciiTheme="majorHAnsi" w:hAnsiTheme="majorHAnsi"/>
          <w:sz w:val="24"/>
        </w:rPr>
        <w:t>18</w:t>
      </w:r>
      <w:r w:rsidRPr="00FA6338">
        <w:rPr>
          <w:rFonts w:asciiTheme="majorHAnsi" w:hAnsiTheme="majorHAnsi"/>
          <w:sz w:val="24"/>
        </w:rPr>
        <w:t>,6</w:t>
      </w:r>
      <w:r w:rsidR="00766580">
        <w:rPr>
          <w:rFonts w:asciiTheme="majorHAnsi" w:hAnsiTheme="majorHAnsi"/>
          <w:sz w:val="24"/>
        </w:rPr>
        <w:t>83</w:t>
      </w:r>
      <w:r w:rsidRPr="00FA6338">
        <w:rPr>
          <w:rFonts w:asciiTheme="majorHAnsi" w:hAnsiTheme="majorHAnsi"/>
          <w:sz w:val="24"/>
        </w:rPr>
        <w:t>.</w:t>
      </w:r>
      <w:r w:rsidR="00766580">
        <w:rPr>
          <w:rFonts w:asciiTheme="majorHAnsi" w:hAnsiTheme="majorHAnsi"/>
          <w:sz w:val="24"/>
        </w:rPr>
        <w:t>44</w:t>
      </w:r>
    </w:p>
    <w:p w:rsidR="00987337" w:rsidP="00722FDB" w:rsidRDefault="00987337" w14:paraId="36C565DB" w14:textId="77777777">
      <w:pPr>
        <w:spacing w:after="0" w:line="240" w:lineRule="auto"/>
        <w:rPr>
          <w:rFonts w:asciiTheme="majorHAnsi" w:hAnsiTheme="majorHAnsi"/>
          <w:sz w:val="24"/>
        </w:rPr>
      </w:pPr>
    </w:p>
    <w:p w:rsidR="00987337" w:rsidP="00722FDB" w:rsidRDefault="00987337" w14:paraId="4DE15D95" w14:textId="138C1643">
      <w:pPr>
        <w:spacing w:after="0" w:line="240" w:lineRule="auto"/>
        <w:rPr>
          <w:rFonts w:asciiTheme="majorHAnsi" w:hAnsiTheme="majorHAnsi"/>
          <w:sz w:val="24"/>
        </w:rPr>
      </w:pPr>
      <w:r>
        <w:rPr>
          <w:rFonts w:asciiTheme="majorHAnsi" w:hAnsiTheme="majorHAnsi"/>
          <w:sz w:val="24"/>
        </w:rPr>
        <w:t xml:space="preserve">Federal </w:t>
      </w:r>
      <w:r w:rsidR="000217D8">
        <w:rPr>
          <w:rFonts w:asciiTheme="majorHAnsi" w:hAnsiTheme="majorHAnsi"/>
          <w:sz w:val="24"/>
        </w:rPr>
        <w:t xml:space="preserve">hourly wage was determined using the </w:t>
      </w:r>
      <w:r w:rsidR="00802041">
        <w:rPr>
          <w:rFonts w:asciiTheme="majorHAnsi" w:hAnsiTheme="majorHAnsi"/>
          <w:sz w:val="24"/>
        </w:rPr>
        <w:t xml:space="preserve">2021 </w:t>
      </w:r>
      <w:r w:rsidR="000217D8">
        <w:rPr>
          <w:rFonts w:asciiTheme="majorHAnsi" w:hAnsiTheme="majorHAnsi"/>
          <w:sz w:val="24"/>
        </w:rPr>
        <w:t>minimum</w:t>
      </w:r>
      <w:r w:rsidR="005366B1">
        <w:rPr>
          <w:rFonts w:asciiTheme="majorHAnsi" w:hAnsiTheme="majorHAnsi"/>
          <w:sz w:val="24"/>
        </w:rPr>
        <w:t xml:space="preserve"> basic salary for GS employees</w:t>
      </w:r>
      <w:r w:rsidR="00802041">
        <w:rPr>
          <w:rFonts w:asciiTheme="majorHAnsi" w:hAnsiTheme="majorHAnsi"/>
          <w:sz w:val="24"/>
        </w:rPr>
        <w:t xml:space="preserve"> with the Rest of U.S. Locality Area</w:t>
      </w:r>
      <w:r w:rsidR="005366B1">
        <w:rPr>
          <w:rFonts w:asciiTheme="majorHAnsi" w:hAnsiTheme="majorHAnsi"/>
          <w:sz w:val="24"/>
        </w:rPr>
        <w:t xml:space="preserve">, per </w:t>
      </w:r>
      <w:hyperlink w:history="1" r:id="rId13">
        <w:r w:rsidRPr="00375E3C" w:rsidR="00D67F13">
          <w:rPr>
            <w:rStyle w:val="Hyperlink"/>
            <w:rFonts w:asciiTheme="majorHAnsi" w:hAnsiTheme="majorHAnsi"/>
            <w:sz w:val="24"/>
          </w:rPr>
          <w:t>https://www.opm.gov/policy-data-oversight/pay-leave/salaries-wages/salary-tables/21Tables/html/RUS_h.aspx</w:t>
        </w:r>
      </w:hyperlink>
      <w:r w:rsidR="00D67F13">
        <w:rPr>
          <w:rFonts w:asciiTheme="majorHAnsi" w:hAnsiTheme="majorHAnsi"/>
          <w:sz w:val="24"/>
        </w:rPr>
        <w:t xml:space="preserve"> </w:t>
      </w:r>
    </w:p>
    <w:p w:rsidR="00722FDB" w:rsidP="00722FDB" w:rsidRDefault="00722FDB" w14:paraId="21F03018" w14:textId="77777777">
      <w:pPr>
        <w:spacing w:after="0" w:line="240" w:lineRule="auto"/>
        <w:rPr>
          <w:rFonts w:asciiTheme="majorHAnsi" w:hAnsiTheme="majorHAnsi"/>
          <w:sz w:val="24"/>
          <w:u w:val="single"/>
        </w:rPr>
      </w:pPr>
    </w:p>
    <w:p w:rsidRPr="00A71BD4" w:rsidR="00A71BD4" w:rsidP="00A71BD4" w:rsidRDefault="00A71BD4" w14:paraId="78787A32" w14:textId="77777777">
      <w:pPr>
        <w:spacing w:after="0" w:line="240" w:lineRule="auto"/>
        <w:rPr>
          <w:rFonts w:asciiTheme="majorHAnsi" w:hAnsiTheme="majorHAnsi"/>
          <w:sz w:val="24"/>
        </w:rPr>
      </w:pPr>
      <w:r w:rsidRPr="00A71BD4">
        <w:rPr>
          <w:rFonts w:asciiTheme="majorHAnsi" w:hAnsiTheme="majorHAnsi"/>
          <w:sz w:val="24"/>
        </w:rPr>
        <w:t>Part B: OPERATIONAL AND MAINTENANCE COSTS</w:t>
      </w:r>
    </w:p>
    <w:p w:rsidRPr="00A71BD4" w:rsidR="00A71BD4" w:rsidP="00A71BD4" w:rsidRDefault="00A71BD4" w14:paraId="6DF51A66" w14:textId="77777777">
      <w:pPr>
        <w:spacing w:after="0" w:line="240" w:lineRule="auto"/>
        <w:rPr>
          <w:rFonts w:asciiTheme="majorHAnsi" w:hAnsiTheme="majorHAnsi"/>
          <w:sz w:val="24"/>
        </w:rPr>
      </w:pPr>
    </w:p>
    <w:p w:rsidRPr="00A71BD4" w:rsidR="00A71BD4" w:rsidP="00A71BD4" w:rsidRDefault="00A71BD4" w14:paraId="6F02B26A" w14:textId="77777777">
      <w:pPr>
        <w:numPr>
          <w:ilvl w:val="0"/>
          <w:numId w:val="25"/>
        </w:numPr>
        <w:spacing w:after="0" w:line="240" w:lineRule="auto"/>
        <w:contextualSpacing/>
        <w:rPr>
          <w:rFonts w:asciiTheme="majorHAnsi" w:hAnsiTheme="majorHAnsi"/>
          <w:i/>
          <w:sz w:val="24"/>
        </w:rPr>
      </w:pPr>
      <w:r w:rsidRPr="00A71BD4">
        <w:rPr>
          <w:rFonts w:asciiTheme="majorHAnsi" w:hAnsiTheme="majorHAnsi"/>
          <w:sz w:val="24"/>
        </w:rPr>
        <w:t>Cost Categories</w:t>
      </w:r>
    </w:p>
    <w:p w:rsidRPr="00A71BD4" w:rsidR="00A71BD4" w:rsidP="00A71BD4" w:rsidRDefault="00A71BD4" w14:paraId="558373FC" w14:textId="653449AA">
      <w:pPr>
        <w:numPr>
          <w:ilvl w:val="1"/>
          <w:numId w:val="25"/>
        </w:numPr>
        <w:spacing w:after="0" w:line="240" w:lineRule="auto"/>
        <w:contextualSpacing/>
        <w:rPr>
          <w:rFonts w:asciiTheme="majorHAnsi" w:hAnsiTheme="majorHAnsi"/>
          <w:i/>
          <w:sz w:val="24"/>
        </w:rPr>
      </w:pPr>
      <w:r w:rsidRPr="00A71BD4">
        <w:rPr>
          <w:rFonts w:asciiTheme="majorHAnsi" w:hAnsiTheme="majorHAnsi"/>
          <w:sz w:val="24"/>
        </w:rPr>
        <w:t>Equipment: $</w:t>
      </w:r>
      <w:r>
        <w:rPr>
          <w:rFonts w:asciiTheme="majorHAnsi" w:hAnsiTheme="majorHAnsi"/>
          <w:sz w:val="24"/>
        </w:rPr>
        <w:t>0</w:t>
      </w:r>
    </w:p>
    <w:p w:rsidRPr="00A71BD4" w:rsidR="00A71BD4" w:rsidP="00A71BD4" w:rsidRDefault="00A71BD4" w14:paraId="2F055E8B" w14:textId="21FAEC15">
      <w:pPr>
        <w:numPr>
          <w:ilvl w:val="1"/>
          <w:numId w:val="25"/>
        </w:numPr>
        <w:spacing w:after="0" w:line="240" w:lineRule="auto"/>
        <w:contextualSpacing/>
        <w:rPr>
          <w:rFonts w:asciiTheme="majorHAnsi" w:hAnsiTheme="majorHAnsi"/>
          <w:i/>
          <w:sz w:val="24"/>
        </w:rPr>
      </w:pPr>
      <w:r w:rsidRPr="00A71BD4">
        <w:rPr>
          <w:rFonts w:asciiTheme="majorHAnsi" w:hAnsiTheme="majorHAnsi"/>
          <w:sz w:val="24"/>
        </w:rPr>
        <w:t>Printing: $</w:t>
      </w:r>
      <w:r>
        <w:rPr>
          <w:rFonts w:asciiTheme="majorHAnsi" w:hAnsiTheme="majorHAnsi"/>
          <w:sz w:val="24"/>
        </w:rPr>
        <w:t>0</w:t>
      </w:r>
    </w:p>
    <w:p w:rsidRPr="00A71BD4" w:rsidR="00A71BD4" w:rsidP="00A71BD4" w:rsidRDefault="00A71BD4" w14:paraId="7C08C5B9" w14:textId="323F95A1">
      <w:pPr>
        <w:numPr>
          <w:ilvl w:val="1"/>
          <w:numId w:val="25"/>
        </w:numPr>
        <w:spacing w:after="0" w:line="240" w:lineRule="auto"/>
        <w:contextualSpacing/>
        <w:rPr>
          <w:rFonts w:asciiTheme="majorHAnsi" w:hAnsiTheme="majorHAnsi"/>
          <w:i/>
          <w:sz w:val="24"/>
        </w:rPr>
      </w:pPr>
      <w:r w:rsidRPr="00A71BD4">
        <w:rPr>
          <w:rFonts w:asciiTheme="majorHAnsi" w:hAnsiTheme="majorHAnsi"/>
          <w:sz w:val="24"/>
        </w:rPr>
        <w:t>Postage: $</w:t>
      </w:r>
      <w:r>
        <w:rPr>
          <w:rFonts w:asciiTheme="majorHAnsi" w:hAnsiTheme="majorHAnsi"/>
          <w:sz w:val="24"/>
        </w:rPr>
        <w:t>0</w:t>
      </w:r>
    </w:p>
    <w:p w:rsidRPr="00A71BD4" w:rsidR="00A71BD4" w:rsidP="00A71BD4" w:rsidRDefault="00A71BD4" w14:paraId="77963221" w14:textId="15C6C8F7">
      <w:pPr>
        <w:numPr>
          <w:ilvl w:val="1"/>
          <w:numId w:val="25"/>
        </w:numPr>
        <w:spacing w:after="0" w:line="240" w:lineRule="auto"/>
        <w:contextualSpacing/>
        <w:rPr>
          <w:rFonts w:asciiTheme="majorHAnsi" w:hAnsiTheme="majorHAnsi"/>
          <w:i/>
          <w:sz w:val="24"/>
        </w:rPr>
      </w:pPr>
      <w:r w:rsidRPr="00A71BD4">
        <w:rPr>
          <w:rFonts w:asciiTheme="majorHAnsi" w:hAnsiTheme="majorHAnsi"/>
          <w:sz w:val="24"/>
        </w:rPr>
        <w:t>Software Purchases: $</w:t>
      </w:r>
      <w:r>
        <w:rPr>
          <w:rFonts w:asciiTheme="majorHAnsi" w:hAnsiTheme="majorHAnsi"/>
          <w:sz w:val="24"/>
        </w:rPr>
        <w:t>0</w:t>
      </w:r>
    </w:p>
    <w:p w:rsidRPr="00A71BD4" w:rsidR="00A71BD4" w:rsidP="00A71BD4" w:rsidRDefault="00A71BD4" w14:paraId="580E19CB" w14:textId="06187816">
      <w:pPr>
        <w:numPr>
          <w:ilvl w:val="1"/>
          <w:numId w:val="25"/>
        </w:numPr>
        <w:spacing w:after="0" w:line="240" w:lineRule="auto"/>
        <w:contextualSpacing/>
        <w:rPr>
          <w:rFonts w:asciiTheme="majorHAnsi" w:hAnsiTheme="majorHAnsi"/>
          <w:i/>
          <w:sz w:val="24"/>
        </w:rPr>
      </w:pPr>
      <w:r w:rsidRPr="00A71BD4">
        <w:rPr>
          <w:rFonts w:asciiTheme="majorHAnsi" w:hAnsiTheme="majorHAnsi"/>
          <w:sz w:val="24"/>
        </w:rPr>
        <w:t>Licensing Costs: $</w:t>
      </w:r>
      <w:r>
        <w:rPr>
          <w:rFonts w:asciiTheme="majorHAnsi" w:hAnsiTheme="majorHAnsi"/>
          <w:sz w:val="24"/>
        </w:rPr>
        <w:t>0</w:t>
      </w:r>
    </w:p>
    <w:p w:rsidRPr="00A71BD4" w:rsidR="00A71BD4" w:rsidP="00A71BD4" w:rsidRDefault="00A71BD4" w14:paraId="300059B0" w14:textId="73C39AFD">
      <w:pPr>
        <w:numPr>
          <w:ilvl w:val="1"/>
          <w:numId w:val="25"/>
        </w:numPr>
        <w:spacing w:after="0" w:line="240" w:lineRule="auto"/>
        <w:contextualSpacing/>
        <w:rPr>
          <w:rFonts w:asciiTheme="majorHAnsi" w:hAnsiTheme="majorHAnsi"/>
          <w:i/>
          <w:sz w:val="24"/>
        </w:rPr>
      </w:pPr>
      <w:r w:rsidRPr="00A71BD4">
        <w:rPr>
          <w:rFonts w:asciiTheme="majorHAnsi" w:hAnsiTheme="majorHAnsi"/>
          <w:sz w:val="24"/>
        </w:rPr>
        <w:t>Other: $</w:t>
      </w:r>
      <w:r>
        <w:rPr>
          <w:rFonts w:asciiTheme="majorHAnsi" w:hAnsiTheme="majorHAnsi"/>
          <w:sz w:val="24"/>
        </w:rPr>
        <w:t>0</w:t>
      </w:r>
    </w:p>
    <w:p w:rsidRPr="00A71BD4" w:rsidR="00A71BD4" w:rsidP="00A71BD4" w:rsidRDefault="00A71BD4" w14:paraId="187D7FB8" w14:textId="77777777">
      <w:pPr>
        <w:spacing w:after="0" w:line="240" w:lineRule="auto"/>
        <w:ind w:left="1440"/>
        <w:contextualSpacing/>
        <w:rPr>
          <w:rFonts w:asciiTheme="majorHAnsi" w:hAnsiTheme="majorHAnsi"/>
          <w:i/>
          <w:sz w:val="24"/>
        </w:rPr>
      </w:pPr>
    </w:p>
    <w:p w:rsidRPr="00A71BD4" w:rsidR="00A71BD4" w:rsidP="00A71BD4" w:rsidRDefault="00A71BD4" w14:paraId="219973F6" w14:textId="321DC230">
      <w:pPr>
        <w:numPr>
          <w:ilvl w:val="0"/>
          <w:numId w:val="25"/>
        </w:numPr>
        <w:spacing w:after="0" w:line="240" w:lineRule="auto"/>
        <w:contextualSpacing/>
        <w:rPr>
          <w:rFonts w:asciiTheme="majorHAnsi" w:hAnsiTheme="majorHAnsi"/>
          <w:i/>
          <w:sz w:val="24"/>
        </w:rPr>
      </w:pPr>
      <w:r w:rsidRPr="00A71BD4">
        <w:rPr>
          <w:rFonts w:asciiTheme="majorHAnsi" w:hAnsiTheme="majorHAnsi"/>
          <w:sz w:val="24"/>
        </w:rPr>
        <w:t>Total Ope</w:t>
      </w:r>
      <w:r>
        <w:rPr>
          <w:rFonts w:asciiTheme="majorHAnsi" w:hAnsiTheme="majorHAnsi"/>
          <w:sz w:val="24"/>
        </w:rPr>
        <w:t>rational and Maintenance Cost:</w:t>
      </w:r>
      <w:r w:rsidRPr="00A71BD4">
        <w:rPr>
          <w:rFonts w:asciiTheme="majorHAnsi" w:hAnsiTheme="majorHAnsi"/>
          <w:sz w:val="24"/>
        </w:rPr>
        <w:t xml:space="preserve"> $</w:t>
      </w:r>
      <w:r>
        <w:rPr>
          <w:rFonts w:asciiTheme="majorHAnsi" w:hAnsiTheme="majorHAnsi"/>
          <w:sz w:val="24"/>
        </w:rPr>
        <w:t>0</w:t>
      </w:r>
    </w:p>
    <w:p w:rsidRPr="00A71BD4" w:rsidR="00A71BD4" w:rsidP="00A71BD4" w:rsidRDefault="00A71BD4" w14:paraId="17026E19" w14:textId="77777777">
      <w:pPr>
        <w:spacing w:after="0" w:line="240" w:lineRule="auto"/>
        <w:rPr>
          <w:rFonts w:asciiTheme="majorHAnsi" w:hAnsiTheme="majorHAnsi"/>
          <w:i/>
          <w:sz w:val="24"/>
        </w:rPr>
      </w:pPr>
    </w:p>
    <w:p w:rsidRPr="00A71BD4" w:rsidR="00A71BD4" w:rsidP="00A71BD4" w:rsidRDefault="00A71BD4" w14:paraId="534684BB" w14:textId="77777777">
      <w:pPr>
        <w:spacing w:after="0" w:line="240" w:lineRule="auto"/>
        <w:rPr>
          <w:rFonts w:asciiTheme="majorHAnsi" w:hAnsiTheme="majorHAnsi"/>
          <w:sz w:val="24"/>
        </w:rPr>
      </w:pPr>
      <w:r w:rsidRPr="00A71BD4">
        <w:rPr>
          <w:rFonts w:asciiTheme="majorHAnsi" w:hAnsiTheme="majorHAnsi"/>
          <w:sz w:val="24"/>
        </w:rPr>
        <w:t>Part C: TOTAL COST TO THE FEDERAL GOVERNMENT</w:t>
      </w:r>
    </w:p>
    <w:p w:rsidRPr="00A71BD4" w:rsidR="00A71BD4" w:rsidP="00A71BD4" w:rsidRDefault="00A71BD4" w14:paraId="535ED6FE" w14:textId="77777777">
      <w:pPr>
        <w:spacing w:after="0" w:line="240" w:lineRule="auto"/>
        <w:rPr>
          <w:rFonts w:asciiTheme="majorHAnsi" w:hAnsiTheme="majorHAnsi"/>
          <w:sz w:val="24"/>
        </w:rPr>
      </w:pPr>
    </w:p>
    <w:p w:rsidRPr="00A71BD4" w:rsidR="00A71BD4" w:rsidP="00A71BD4" w:rsidRDefault="00A71BD4" w14:paraId="786ABF0A" w14:textId="13EF1727">
      <w:pPr>
        <w:numPr>
          <w:ilvl w:val="0"/>
          <w:numId w:val="26"/>
        </w:numPr>
        <w:spacing w:after="0" w:line="240" w:lineRule="auto"/>
        <w:contextualSpacing/>
        <w:rPr>
          <w:rFonts w:asciiTheme="majorHAnsi" w:hAnsiTheme="majorHAnsi"/>
          <w:sz w:val="24"/>
        </w:rPr>
      </w:pPr>
      <w:r w:rsidRPr="00A71BD4">
        <w:rPr>
          <w:rFonts w:asciiTheme="majorHAnsi" w:hAnsiTheme="majorHAnsi"/>
          <w:sz w:val="24"/>
        </w:rPr>
        <w:t>Total Labor Cost to the Federal Government: $</w:t>
      </w:r>
      <w:r w:rsidR="00766580">
        <w:rPr>
          <w:rFonts w:asciiTheme="majorHAnsi" w:hAnsiTheme="majorHAnsi"/>
          <w:sz w:val="24"/>
        </w:rPr>
        <w:t>218,683.44</w:t>
      </w:r>
    </w:p>
    <w:p w:rsidRPr="00A71BD4" w:rsidR="00A71BD4" w:rsidP="00A71BD4" w:rsidRDefault="00A71BD4" w14:paraId="322FCAA2" w14:textId="77777777">
      <w:pPr>
        <w:spacing w:after="0" w:line="240" w:lineRule="auto"/>
        <w:ind w:left="720"/>
        <w:contextualSpacing/>
        <w:rPr>
          <w:rFonts w:asciiTheme="majorHAnsi" w:hAnsiTheme="majorHAnsi"/>
          <w:sz w:val="24"/>
        </w:rPr>
      </w:pPr>
    </w:p>
    <w:p w:rsidRPr="00A71BD4" w:rsidR="00A71BD4" w:rsidP="00A71BD4" w:rsidRDefault="00A71BD4" w14:paraId="6E7D872F" w14:textId="3AAF8308">
      <w:pPr>
        <w:numPr>
          <w:ilvl w:val="0"/>
          <w:numId w:val="26"/>
        </w:numPr>
        <w:spacing w:after="0" w:line="240" w:lineRule="auto"/>
        <w:contextualSpacing/>
        <w:rPr>
          <w:rFonts w:asciiTheme="majorHAnsi" w:hAnsiTheme="majorHAnsi"/>
          <w:sz w:val="24"/>
        </w:rPr>
      </w:pPr>
      <w:r w:rsidRPr="00A71BD4">
        <w:rPr>
          <w:rFonts w:asciiTheme="majorHAnsi" w:hAnsiTheme="majorHAnsi"/>
          <w:sz w:val="24"/>
        </w:rPr>
        <w:t>Total Operational and Maintenance Costs: $</w:t>
      </w:r>
      <w:r>
        <w:rPr>
          <w:rFonts w:asciiTheme="majorHAnsi" w:hAnsiTheme="majorHAnsi"/>
          <w:sz w:val="24"/>
        </w:rPr>
        <w:t>0</w:t>
      </w:r>
    </w:p>
    <w:p w:rsidRPr="00A71BD4" w:rsidR="00A71BD4" w:rsidP="00A71BD4" w:rsidRDefault="00A71BD4" w14:paraId="60B80A36" w14:textId="77777777">
      <w:pPr>
        <w:spacing w:after="0" w:line="240" w:lineRule="auto"/>
        <w:rPr>
          <w:rFonts w:asciiTheme="majorHAnsi" w:hAnsiTheme="majorHAnsi"/>
          <w:sz w:val="24"/>
        </w:rPr>
      </w:pPr>
    </w:p>
    <w:p w:rsidRPr="00A71BD4" w:rsidR="00A71BD4" w:rsidP="00A71BD4" w:rsidRDefault="00A71BD4" w14:paraId="0F6CA870" w14:textId="77951AB3">
      <w:pPr>
        <w:numPr>
          <w:ilvl w:val="0"/>
          <w:numId w:val="26"/>
        </w:numPr>
        <w:spacing w:after="0" w:line="240" w:lineRule="auto"/>
        <w:contextualSpacing/>
        <w:rPr>
          <w:rFonts w:asciiTheme="majorHAnsi" w:hAnsiTheme="majorHAnsi"/>
          <w:sz w:val="24"/>
        </w:rPr>
      </w:pPr>
      <w:r w:rsidRPr="00A71BD4">
        <w:rPr>
          <w:rFonts w:asciiTheme="majorHAnsi" w:hAnsiTheme="majorHAnsi"/>
          <w:sz w:val="24"/>
        </w:rPr>
        <w:t>Total Cost to the Federal Government: $</w:t>
      </w:r>
      <w:r w:rsidR="00766580">
        <w:rPr>
          <w:rFonts w:asciiTheme="majorHAnsi" w:hAnsiTheme="majorHAnsi"/>
          <w:sz w:val="24"/>
        </w:rPr>
        <w:t>218,683</w:t>
      </w:r>
      <w:bookmarkStart w:name="_GoBack" w:id="0"/>
      <w:bookmarkEnd w:id="0"/>
    </w:p>
    <w:p w:rsidR="00486235" w:rsidP="00486235" w:rsidRDefault="00486235" w14:paraId="13308182" w14:textId="77777777">
      <w:pPr>
        <w:spacing w:after="0" w:line="240" w:lineRule="auto"/>
        <w:rPr>
          <w:rFonts w:asciiTheme="majorHAnsi" w:hAnsiTheme="majorHAnsi"/>
          <w:sz w:val="24"/>
        </w:rPr>
      </w:pPr>
    </w:p>
    <w:p w:rsidR="00DA2B37" w:rsidP="00486235" w:rsidRDefault="00DA2B37" w14:paraId="725472FF"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2F168F" w:rsidP="00486235" w:rsidRDefault="002F168F" w14:paraId="4C4FA84B" w14:textId="4CD2D9C5">
      <w:pPr>
        <w:spacing w:after="0" w:line="240" w:lineRule="auto"/>
        <w:rPr>
          <w:rFonts w:asciiTheme="majorHAnsi" w:hAnsiTheme="majorHAnsi"/>
          <w:sz w:val="24"/>
        </w:rPr>
      </w:pPr>
      <w:r w:rsidRPr="002F168F">
        <w:rPr>
          <w:rFonts w:asciiTheme="majorHAnsi" w:hAnsiTheme="majorHAnsi"/>
          <w:sz w:val="24"/>
        </w:rPr>
        <w:t xml:space="preserve">The </w:t>
      </w:r>
      <w:r w:rsidR="00D67F13">
        <w:rPr>
          <w:rFonts w:asciiTheme="majorHAnsi" w:hAnsiTheme="majorHAnsi"/>
          <w:sz w:val="24"/>
        </w:rPr>
        <w:t xml:space="preserve">respondent </w:t>
      </w:r>
      <w:r w:rsidRPr="002F168F">
        <w:rPr>
          <w:rFonts w:asciiTheme="majorHAnsi" w:hAnsiTheme="majorHAnsi"/>
          <w:sz w:val="24"/>
        </w:rPr>
        <w:t xml:space="preserve">burden has </w:t>
      </w:r>
      <w:r w:rsidR="00D67F13">
        <w:rPr>
          <w:rFonts w:asciiTheme="majorHAnsi" w:hAnsiTheme="majorHAnsi"/>
          <w:sz w:val="24"/>
        </w:rPr>
        <w:t>de</w:t>
      </w:r>
      <w:r w:rsidR="008A2FE0">
        <w:rPr>
          <w:rFonts w:asciiTheme="majorHAnsi" w:hAnsiTheme="majorHAnsi"/>
          <w:sz w:val="24"/>
        </w:rPr>
        <w:t>creased</w:t>
      </w:r>
      <w:r w:rsidRPr="002F168F">
        <w:rPr>
          <w:rFonts w:asciiTheme="majorHAnsi" w:hAnsiTheme="majorHAnsi"/>
          <w:sz w:val="24"/>
        </w:rPr>
        <w:t xml:space="preserve"> </w:t>
      </w:r>
      <w:r w:rsidR="00D67F13">
        <w:rPr>
          <w:rFonts w:asciiTheme="majorHAnsi" w:hAnsiTheme="majorHAnsi"/>
          <w:sz w:val="24"/>
        </w:rPr>
        <w:t xml:space="preserve">slightly due to small calculation changes. Average utilization of each forms remains the same. Total Cost to the Federal Government has increased due to a regular increase in the GS wages paid to processing workers. </w:t>
      </w:r>
    </w:p>
    <w:p w:rsidR="00DA2B37" w:rsidP="00486235" w:rsidRDefault="00DA2B37" w14:paraId="46C28C7D" w14:textId="77777777">
      <w:pPr>
        <w:spacing w:after="0" w:line="240" w:lineRule="auto"/>
        <w:rPr>
          <w:rFonts w:asciiTheme="majorHAnsi" w:hAnsiTheme="majorHAnsi"/>
          <w:sz w:val="24"/>
        </w:rPr>
      </w:pPr>
    </w:p>
    <w:p w:rsidR="00DA2B37" w:rsidP="00486235" w:rsidRDefault="005C3A95" w14:paraId="30947A64" w14:textId="7F4C8E0C">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0D6BC0" w:rsidP="00486235" w:rsidRDefault="003935C9" w14:paraId="7CBD6140" w14:textId="5AD8F3E0">
      <w:pPr>
        <w:spacing w:after="0" w:line="240" w:lineRule="auto"/>
        <w:rPr>
          <w:rFonts w:asciiTheme="majorHAnsi" w:hAnsiTheme="majorHAnsi"/>
          <w:sz w:val="24"/>
        </w:rPr>
      </w:pPr>
      <w:r>
        <w:rPr>
          <w:rFonts w:asciiTheme="majorHAnsi" w:hAnsiTheme="majorHAnsi"/>
          <w:sz w:val="24"/>
        </w:rPr>
        <w:t xml:space="preserve">There are approximately 19 standard reports and 2 data extracts available internally to the U.S. Army Corps of Engineers from these data. </w:t>
      </w:r>
      <w:r w:rsidR="00EE4B5A">
        <w:rPr>
          <w:rFonts w:asciiTheme="majorHAnsi" w:hAnsiTheme="majorHAnsi"/>
          <w:sz w:val="24"/>
        </w:rPr>
        <w:t xml:space="preserve">Corps Locks provides reports for summary tonnage information as well as barge numbers traversing lock sites. Additional information and example data can be found </w:t>
      </w:r>
      <w:r w:rsidR="005D5552">
        <w:rPr>
          <w:rFonts w:asciiTheme="majorHAnsi" w:hAnsiTheme="majorHAnsi"/>
          <w:sz w:val="24"/>
        </w:rPr>
        <w:t xml:space="preserve">on the public Corps Lock website </w:t>
      </w:r>
      <w:r w:rsidR="00EE4B5A">
        <w:rPr>
          <w:rFonts w:asciiTheme="majorHAnsi" w:hAnsiTheme="majorHAnsi"/>
          <w:sz w:val="24"/>
        </w:rPr>
        <w:t xml:space="preserve">at: </w:t>
      </w:r>
      <w:hyperlink w:history="1" r:id="rId14">
        <w:r w:rsidRPr="009A1585" w:rsidR="002F168F">
          <w:rPr>
            <w:rStyle w:val="Hyperlink"/>
            <w:rFonts w:asciiTheme="majorHAnsi" w:hAnsiTheme="majorHAnsi"/>
            <w:sz w:val="24"/>
          </w:rPr>
          <w:t>https://corpslocks.usace.army.mil/lpwb/f?p=121</w:t>
        </w:r>
      </w:hyperlink>
      <w:r>
        <w:rPr>
          <w:rFonts w:asciiTheme="majorHAnsi" w:hAnsiTheme="majorHAnsi"/>
          <w:sz w:val="24"/>
        </w:rPr>
        <w:t>.</w:t>
      </w:r>
      <w:r w:rsidR="002F168F">
        <w:rPr>
          <w:rFonts w:asciiTheme="majorHAnsi" w:hAnsiTheme="majorHAnsi"/>
          <w:sz w:val="24"/>
        </w:rPr>
        <w:t xml:space="preserve"> </w:t>
      </w:r>
    </w:p>
    <w:p w:rsidR="00C15A92" w:rsidP="00486235" w:rsidRDefault="00C15A92" w14:paraId="03D04071" w14:textId="77777777">
      <w:pPr>
        <w:spacing w:after="0" w:line="240" w:lineRule="auto"/>
        <w:rPr>
          <w:rFonts w:asciiTheme="majorHAnsi" w:hAnsiTheme="majorHAnsi"/>
          <w:sz w:val="24"/>
        </w:rPr>
      </w:pPr>
    </w:p>
    <w:p w:rsidR="00DA2B37" w:rsidP="00486235" w:rsidRDefault="00C15A92" w14:paraId="4B282625" w14:textId="064782D2">
      <w:pPr>
        <w:spacing w:after="0" w:line="240" w:lineRule="auto"/>
        <w:rPr>
          <w:rFonts w:asciiTheme="majorHAnsi" w:hAnsiTheme="majorHAnsi"/>
          <w:sz w:val="24"/>
        </w:rPr>
      </w:pPr>
      <w:r>
        <w:rPr>
          <w:noProof/>
        </w:rPr>
        <w:drawing>
          <wp:inline distT="0" distB="0" distL="0" distR="0" wp14:anchorId="1E72A301" wp14:editId="5CD6C565">
            <wp:extent cx="6565919" cy="166182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85765" cy="1666846"/>
                    </a:xfrm>
                    <a:prstGeom prst="rect">
                      <a:avLst/>
                    </a:prstGeom>
                  </pic:spPr>
                </pic:pic>
              </a:graphicData>
            </a:graphic>
          </wp:inline>
        </w:drawing>
      </w:r>
    </w:p>
    <w:p w:rsidR="005C3A95" w:rsidP="00486235" w:rsidRDefault="005C3A95" w14:paraId="5E4C2EC9" w14:textId="77777777">
      <w:pPr>
        <w:spacing w:after="0" w:line="240" w:lineRule="auto"/>
        <w:rPr>
          <w:rFonts w:asciiTheme="majorHAnsi" w:hAnsiTheme="majorHAnsi"/>
          <w:sz w:val="24"/>
        </w:rPr>
      </w:pPr>
    </w:p>
    <w:p w:rsidR="005C3A95" w:rsidP="00486235" w:rsidRDefault="005C3A95" w14:paraId="2BABAA97"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rsidRDefault="00C62D17" w14:paraId="73BC26F6" w14:textId="77777777">
      <w:pPr>
        <w:spacing w:after="0" w:line="240" w:lineRule="auto"/>
        <w:rPr>
          <w:rFonts w:asciiTheme="majorHAnsi" w:hAnsiTheme="majorHAnsi"/>
          <w:sz w:val="24"/>
        </w:rPr>
      </w:pPr>
      <w:r w:rsidRPr="003935C9">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142FAFD8" w14:textId="77777777">
      <w:pPr>
        <w:spacing w:after="0" w:line="240" w:lineRule="auto"/>
        <w:rPr>
          <w:rFonts w:asciiTheme="majorHAnsi" w:hAnsiTheme="majorHAnsi"/>
          <w:sz w:val="24"/>
        </w:rPr>
      </w:pPr>
    </w:p>
    <w:p w:rsidR="00C62D17" w:rsidP="00486235" w:rsidRDefault="00C62D17" w14:paraId="0479AA58"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A50A0F" w:rsidP="003935C9" w:rsidRDefault="00A50A0F" w14:paraId="4A88A046" w14:textId="77777777">
      <w:pPr>
        <w:spacing w:after="0" w:line="240" w:lineRule="auto"/>
        <w:rPr>
          <w:rFonts w:asciiTheme="majorHAnsi" w:hAnsiTheme="majorHAnsi"/>
          <w:i/>
          <w:sz w:val="24"/>
        </w:rPr>
      </w:pPr>
      <w:r w:rsidRPr="003935C9">
        <w:rPr>
          <w:rFonts w:asciiTheme="majorHAnsi" w:hAnsiTheme="majorHAnsi"/>
          <w:sz w:val="24"/>
        </w:rPr>
        <w:t>We are not requesting an</w:t>
      </w:r>
      <w:r w:rsidRPr="003935C9" w:rsidR="00420AE9">
        <w:rPr>
          <w:rFonts w:asciiTheme="majorHAnsi" w:hAnsiTheme="majorHAnsi"/>
          <w:sz w:val="24"/>
        </w:rPr>
        <w:t>y</w:t>
      </w:r>
      <w:r w:rsidRPr="003935C9">
        <w:rPr>
          <w:rFonts w:asciiTheme="majorHAnsi" w:hAnsiTheme="majorHAnsi"/>
          <w:sz w:val="24"/>
        </w:rPr>
        <w:t xml:space="preserve"> exemption</w:t>
      </w:r>
      <w:r w:rsidRPr="003935C9" w:rsidR="00420AE9">
        <w:rPr>
          <w:rFonts w:asciiTheme="majorHAnsi" w:hAnsiTheme="majorHAnsi"/>
          <w:sz w:val="24"/>
        </w:rPr>
        <w:t>s</w:t>
      </w:r>
      <w:r w:rsidRPr="003935C9">
        <w:rPr>
          <w:rFonts w:asciiTheme="majorHAnsi" w:hAnsiTheme="majorHAnsi"/>
          <w:sz w:val="24"/>
        </w:rPr>
        <w:t xml:space="preserve"> to the provisions </w:t>
      </w:r>
      <w:r w:rsidRPr="003935C9"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C959" w16cex:dateUtc="2021-03-05T20:14:00Z"/>
  <w16cex:commentExtensible w16cex:durableId="23EB31F1" w16cex:dateUtc="2021-03-04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BBE0EF" w16cid:durableId="23ECC411"/>
  <w16cid:commentId w16cid:paraId="1FC33592" w16cid:durableId="23ECC412"/>
  <w16cid:commentId w16cid:paraId="11D96D1E" w16cid:durableId="23ECC959"/>
  <w16cid:commentId w16cid:paraId="12B11B3A" w16cid:durableId="23ECC413"/>
  <w16cid:commentId w16cid:paraId="647A364A" w16cid:durableId="23EB2194"/>
  <w16cid:commentId w16cid:paraId="6660FC86" w16cid:durableId="23EB31F1"/>
  <w16cid:commentId w16cid:paraId="430EE642" w16cid:durableId="23ECC4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5B647" w14:textId="77777777" w:rsidR="00454C2D" w:rsidRDefault="00454C2D" w:rsidP="00FB569C">
      <w:pPr>
        <w:spacing w:after="0" w:line="240" w:lineRule="auto"/>
      </w:pPr>
      <w:r>
        <w:separator/>
      </w:r>
    </w:p>
  </w:endnote>
  <w:endnote w:type="continuationSeparator" w:id="0">
    <w:p w14:paraId="683CC7E9" w14:textId="77777777" w:rsidR="00454C2D" w:rsidRDefault="00454C2D"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2D531" w14:textId="77777777" w:rsidR="00454C2D" w:rsidRDefault="00454C2D" w:rsidP="00FB569C">
      <w:pPr>
        <w:spacing w:after="0" w:line="240" w:lineRule="auto"/>
      </w:pPr>
      <w:r>
        <w:separator/>
      </w:r>
    </w:p>
  </w:footnote>
  <w:footnote w:type="continuationSeparator" w:id="0">
    <w:p w14:paraId="402983E3" w14:textId="77777777" w:rsidR="00454C2D" w:rsidRDefault="00454C2D"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F0EE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D2225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F56D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82054F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CE4C7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77F3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9224CF"/>
    <w:multiLevelType w:val="hybridMultilevel"/>
    <w:tmpl w:val="A4524AA0"/>
    <w:lvl w:ilvl="0" w:tplc="04090011">
      <w:start w:val="1"/>
      <w:numFmt w:val="decimal"/>
      <w:lvlText w:val="%1)"/>
      <w:lvlJc w:val="left"/>
      <w:pPr>
        <w:ind w:left="720" w:hanging="360"/>
      </w:pPr>
    </w:lvl>
    <w:lvl w:ilvl="1" w:tplc="2D628F8A">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5"/>
  </w:num>
  <w:num w:numId="4">
    <w:abstractNumId w:val="12"/>
  </w:num>
  <w:num w:numId="5">
    <w:abstractNumId w:val="21"/>
  </w:num>
  <w:num w:numId="6">
    <w:abstractNumId w:val="1"/>
  </w:num>
  <w:num w:numId="7">
    <w:abstractNumId w:val="22"/>
  </w:num>
  <w:num w:numId="8">
    <w:abstractNumId w:val="19"/>
  </w:num>
  <w:num w:numId="9">
    <w:abstractNumId w:val="23"/>
  </w:num>
  <w:num w:numId="10">
    <w:abstractNumId w:val="4"/>
  </w:num>
  <w:num w:numId="11">
    <w:abstractNumId w:val="18"/>
  </w:num>
  <w:num w:numId="12">
    <w:abstractNumId w:val="20"/>
  </w:num>
  <w:num w:numId="13">
    <w:abstractNumId w:val="25"/>
  </w:num>
  <w:num w:numId="14">
    <w:abstractNumId w:val="11"/>
  </w:num>
  <w:num w:numId="15">
    <w:abstractNumId w:val="14"/>
  </w:num>
  <w:num w:numId="16">
    <w:abstractNumId w:val="9"/>
  </w:num>
  <w:num w:numId="17">
    <w:abstractNumId w:val="10"/>
  </w:num>
  <w:num w:numId="18">
    <w:abstractNumId w:val="16"/>
  </w:num>
  <w:num w:numId="19">
    <w:abstractNumId w:val="24"/>
  </w:num>
  <w:num w:numId="20">
    <w:abstractNumId w:val="13"/>
  </w:num>
  <w:num w:numId="21">
    <w:abstractNumId w:val="8"/>
  </w:num>
  <w:num w:numId="22">
    <w:abstractNumId w:val="6"/>
  </w:num>
  <w:num w:numId="23">
    <w:abstractNumId w:val="7"/>
  </w:num>
  <w:num w:numId="24">
    <w:abstractNumId w:val="3"/>
  </w:num>
  <w:num w:numId="25">
    <w:abstractNumId w:val="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477E"/>
    <w:rsid w:val="000217D8"/>
    <w:rsid w:val="00025B1D"/>
    <w:rsid w:val="0009032B"/>
    <w:rsid w:val="000B0E70"/>
    <w:rsid w:val="000C476D"/>
    <w:rsid w:val="000D6BC0"/>
    <w:rsid w:val="000E0ABD"/>
    <w:rsid w:val="000E719E"/>
    <w:rsid w:val="00105F45"/>
    <w:rsid w:val="00122B60"/>
    <w:rsid w:val="00181609"/>
    <w:rsid w:val="00187A24"/>
    <w:rsid w:val="0019309D"/>
    <w:rsid w:val="001A7407"/>
    <w:rsid w:val="001B5474"/>
    <w:rsid w:val="001C00CE"/>
    <w:rsid w:val="001F526C"/>
    <w:rsid w:val="00200261"/>
    <w:rsid w:val="00200D38"/>
    <w:rsid w:val="00211832"/>
    <w:rsid w:val="00221C44"/>
    <w:rsid w:val="00222D1B"/>
    <w:rsid w:val="00224BA2"/>
    <w:rsid w:val="002272D7"/>
    <w:rsid w:val="00233424"/>
    <w:rsid w:val="00236A57"/>
    <w:rsid w:val="0024335E"/>
    <w:rsid w:val="00254DCF"/>
    <w:rsid w:val="002567F9"/>
    <w:rsid w:val="0027743E"/>
    <w:rsid w:val="00294E92"/>
    <w:rsid w:val="00296F01"/>
    <w:rsid w:val="002E04FC"/>
    <w:rsid w:val="002F168F"/>
    <w:rsid w:val="003132E7"/>
    <w:rsid w:val="0032267E"/>
    <w:rsid w:val="00331D7E"/>
    <w:rsid w:val="00337EF1"/>
    <w:rsid w:val="00345D03"/>
    <w:rsid w:val="003809F3"/>
    <w:rsid w:val="00390C07"/>
    <w:rsid w:val="003935C9"/>
    <w:rsid w:val="003C0540"/>
    <w:rsid w:val="003C5F18"/>
    <w:rsid w:val="003F49D3"/>
    <w:rsid w:val="004035B9"/>
    <w:rsid w:val="00420AE9"/>
    <w:rsid w:val="004517EE"/>
    <w:rsid w:val="00454C2D"/>
    <w:rsid w:val="00462DCF"/>
    <w:rsid w:val="00484544"/>
    <w:rsid w:val="0048506C"/>
    <w:rsid w:val="00486235"/>
    <w:rsid w:val="00490797"/>
    <w:rsid w:val="00493B6F"/>
    <w:rsid w:val="004C74D6"/>
    <w:rsid w:val="004E7510"/>
    <w:rsid w:val="004F4F5D"/>
    <w:rsid w:val="00510F0C"/>
    <w:rsid w:val="00514458"/>
    <w:rsid w:val="00520B36"/>
    <w:rsid w:val="00526F8D"/>
    <w:rsid w:val="005366B1"/>
    <w:rsid w:val="00571698"/>
    <w:rsid w:val="00576EDB"/>
    <w:rsid w:val="00596BBA"/>
    <w:rsid w:val="005B1E1D"/>
    <w:rsid w:val="005C3A95"/>
    <w:rsid w:val="005C7428"/>
    <w:rsid w:val="005D08D7"/>
    <w:rsid w:val="005D5552"/>
    <w:rsid w:val="005D5C81"/>
    <w:rsid w:val="00634292"/>
    <w:rsid w:val="00642741"/>
    <w:rsid w:val="0065072D"/>
    <w:rsid w:val="00662B89"/>
    <w:rsid w:val="006A13FA"/>
    <w:rsid w:val="006C07C7"/>
    <w:rsid w:val="006D719F"/>
    <w:rsid w:val="006E118E"/>
    <w:rsid w:val="006E563D"/>
    <w:rsid w:val="006F2DF8"/>
    <w:rsid w:val="00704A6B"/>
    <w:rsid w:val="00704EFC"/>
    <w:rsid w:val="00722FDB"/>
    <w:rsid w:val="00735999"/>
    <w:rsid w:val="00735FEC"/>
    <w:rsid w:val="00766580"/>
    <w:rsid w:val="0077261C"/>
    <w:rsid w:val="00774A2F"/>
    <w:rsid w:val="007D5E4A"/>
    <w:rsid w:val="007D775B"/>
    <w:rsid w:val="00802041"/>
    <w:rsid w:val="00812AB7"/>
    <w:rsid w:val="008151E5"/>
    <w:rsid w:val="00826A34"/>
    <w:rsid w:val="00831B12"/>
    <w:rsid w:val="008635C4"/>
    <w:rsid w:val="0087219A"/>
    <w:rsid w:val="008963C5"/>
    <w:rsid w:val="008A2FE0"/>
    <w:rsid w:val="008C718C"/>
    <w:rsid w:val="008D1294"/>
    <w:rsid w:val="008E3029"/>
    <w:rsid w:val="00911CF3"/>
    <w:rsid w:val="009346CF"/>
    <w:rsid w:val="009375ED"/>
    <w:rsid w:val="00971953"/>
    <w:rsid w:val="0098628F"/>
    <w:rsid w:val="00987337"/>
    <w:rsid w:val="00996894"/>
    <w:rsid w:val="009A6246"/>
    <w:rsid w:val="009F2544"/>
    <w:rsid w:val="009F4BA8"/>
    <w:rsid w:val="00A17894"/>
    <w:rsid w:val="00A17F0B"/>
    <w:rsid w:val="00A370F1"/>
    <w:rsid w:val="00A454F0"/>
    <w:rsid w:val="00A50A0F"/>
    <w:rsid w:val="00A62D98"/>
    <w:rsid w:val="00A66418"/>
    <w:rsid w:val="00A7059C"/>
    <w:rsid w:val="00A71BD4"/>
    <w:rsid w:val="00A734D8"/>
    <w:rsid w:val="00A76F7E"/>
    <w:rsid w:val="00A76FF7"/>
    <w:rsid w:val="00A77157"/>
    <w:rsid w:val="00A77A84"/>
    <w:rsid w:val="00A804A4"/>
    <w:rsid w:val="00AD2274"/>
    <w:rsid w:val="00B455A1"/>
    <w:rsid w:val="00B52F4E"/>
    <w:rsid w:val="00B933B0"/>
    <w:rsid w:val="00BA4069"/>
    <w:rsid w:val="00BB059A"/>
    <w:rsid w:val="00BB6BE6"/>
    <w:rsid w:val="00BF7BA5"/>
    <w:rsid w:val="00C15A92"/>
    <w:rsid w:val="00C62D17"/>
    <w:rsid w:val="00C808F4"/>
    <w:rsid w:val="00CA15B1"/>
    <w:rsid w:val="00CA527C"/>
    <w:rsid w:val="00CC07AC"/>
    <w:rsid w:val="00CC24D5"/>
    <w:rsid w:val="00CD46C4"/>
    <w:rsid w:val="00CF0819"/>
    <w:rsid w:val="00D07EB6"/>
    <w:rsid w:val="00D21AA6"/>
    <w:rsid w:val="00D348DD"/>
    <w:rsid w:val="00D462F7"/>
    <w:rsid w:val="00D543A8"/>
    <w:rsid w:val="00D61D0E"/>
    <w:rsid w:val="00D67F13"/>
    <w:rsid w:val="00D75C8B"/>
    <w:rsid w:val="00DA0BE7"/>
    <w:rsid w:val="00DA2B37"/>
    <w:rsid w:val="00DA6620"/>
    <w:rsid w:val="00DF1EE4"/>
    <w:rsid w:val="00E43DEF"/>
    <w:rsid w:val="00E5409A"/>
    <w:rsid w:val="00E56C50"/>
    <w:rsid w:val="00E95FFB"/>
    <w:rsid w:val="00EA6C04"/>
    <w:rsid w:val="00EB4D98"/>
    <w:rsid w:val="00EE4B5A"/>
    <w:rsid w:val="00F02E4B"/>
    <w:rsid w:val="00F128C9"/>
    <w:rsid w:val="00F137E2"/>
    <w:rsid w:val="00F23B01"/>
    <w:rsid w:val="00F24702"/>
    <w:rsid w:val="00F25499"/>
    <w:rsid w:val="00F46A35"/>
    <w:rsid w:val="00F86C35"/>
    <w:rsid w:val="00F9454F"/>
    <w:rsid w:val="00F97482"/>
    <w:rsid w:val="00FA6338"/>
    <w:rsid w:val="00FA7656"/>
    <w:rsid w:val="00FB569C"/>
    <w:rsid w:val="00FB6EF5"/>
    <w:rsid w:val="00FD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30F0"/>
  <w15:docId w15:val="{10D782D3-C903-452B-AFFE-4B894E76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1">
    <w:name w:val="heading 1"/>
    <w:basedOn w:val="Normal"/>
    <w:next w:val="Normal"/>
    <w:link w:val="Heading1Char"/>
    <w:uiPriority w:val="9"/>
    <w:qFormat/>
    <w:rsid w:val="000D6B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09032B"/>
    <w:rPr>
      <w:color w:val="800080" w:themeColor="followedHyperlink"/>
      <w:u w:val="single"/>
    </w:rPr>
  </w:style>
  <w:style w:type="character" w:styleId="CommentReference">
    <w:name w:val="annotation reference"/>
    <w:basedOn w:val="DefaultParagraphFont"/>
    <w:uiPriority w:val="99"/>
    <w:semiHidden/>
    <w:unhideWhenUsed/>
    <w:rsid w:val="00CD46C4"/>
    <w:rPr>
      <w:sz w:val="16"/>
      <w:szCs w:val="16"/>
    </w:rPr>
  </w:style>
  <w:style w:type="paragraph" w:styleId="CommentText">
    <w:name w:val="annotation text"/>
    <w:basedOn w:val="Normal"/>
    <w:link w:val="CommentTextChar"/>
    <w:uiPriority w:val="99"/>
    <w:semiHidden/>
    <w:unhideWhenUsed/>
    <w:rsid w:val="00CD46C4"/>
    <w:pPr>
      <w:spacing w:line="240" w:lineRule="auto"/>
    </w:pPr>
    <w:rPr>
      <w:sz w:val="20"/>
      <w:szCs w:val="20"/>
    </w:rPr>
  </w:style>
  <w:style w:type="character" w:customStyle="1" w:styleId="CommentTextChar">
    <w:name w:val="Comment Text Char"/>
    <w:basedOn w:val="DefaultParagraphFont"/>
    <w:link w:val="CommentText"/>
    <w:uiPriority w:val="99"/>
    <w:semiHidden/>
    <w:rsid w:val="00CD46C4"/>
    <w:rPr>
      <w:sz w:val="20"/>
      <w:szCs w:val="20"/>
    </w:rPr>
  </w:style>
  <w:style w:type="paragraph" w:styleId="CommentSubject">
    <w:name w:val="annotation subject"/>
    <w:basedOn w:val="CommentText"/>
    <w:next w:val="CommentText"/>
    <w:link w:val="CommentSubjectChar"/>
    <w:uiPriority w:val="99"/>
    <w:semiHidden/>
    <w:unhideWhenUsed/>
    <w:rsid w:val="00CD46C4"/>
    <w:rPr>
      <w:b/>
      <w:bCs/>
    </w:rPr>
  </w:style>
  <w:style w:type="character" w:customStyle="1" w:styleId="CommentSubjectChar">
    <w:name w:val="Comment Subject Char"/>
    <w:basedOn w:val="CommentTextChar"/>
    <w:link w:val="CommentSubject"/>
    <w:uiPriority w:val="99"/>
    <w:semiHidden/>
    <w:rsid w:val="00CD46C4"/>
    <w:rPr>
      <w:b/>
      <w:bCs/>
      <w:sz w:val="20"/>
      <w:szCs w:val="20"/>
    </w:rPr>
  </w:style>
  <w:style w:type="paragraph" w:styleId="Revision">
    <w:name w:val="Revision"/>
    <w:hidden/>
    <w:uiPriority w:val="99"/>
    <w:semiHidden/>
    <w:rsid w:val="00493B6F"/>
    <w:pPr>
      <w:spacing w:after="0" w:line="240" w:lineRule="auto"/>
    </w:pPr>
  </w:style>
  <w:style w:type="paragraph" w:styleId="PlainText">
    <w:name w:val="Plain Text"/>
    <w:basedOn w:val="Normal"/>
    <w:link w:val="PlainTextChar"/>
    <w:uiPriority w:val="99"/>
    <w:semiHidden/>
    <w:unhideWhenUsed/>
    <w:rsid w:val="004035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035B9"/>
    <w:rPr>
      <w:rFonts w:ascii="Calibri" w:hAnsi="Calibri"/>
      <w:szCs w:val="21"/>
    </w:rPr>
  </w:style>
  <w:style w:type="character" w:customStyle="1" w:styleId="Heading1Char">
    <w:name w:val="Heading 1 Char"/>
    <w:basedOn w:val="DefaultParagraphFont"/>
    <w:link w:val="Heading1"/>
    <w:uiPriority w:val="9"/>
    <w:rsid w:val="000D6BC0"/>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C15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8252">
      <w:bodyDiv w:val="1"/>
      <w:marLeft w:val="0"/>
      <w:marRight w:val="0"/>
      <w:marTop w:val="0"/>
      <w:marBottom w:val="0"/>
      <w:divBdr>
        <w:top w:val="none" w:sz="0" w:space="0" w:color="auto"/>
        <w:left w:val="none" w:sz="0" w:space="0" w:color="auto"/>
        <w:bottom w:val="none" w:sz="0" w:space="0" w:color="auto"/>
        <w:right w:val="none" w:sz="0" w:space="0" w:color="auto"/>
      </w:divBdr>
    </w:div>
    <w:div w:id="253905574">
      <w:bodyDiv w:val="1"/>
      <w:marLeft w:val="0"/>
      <w:marRight w:val="0"/>
      <w:marTop w:val="0"/>
      <w:marBottom w:val="0"/>
      <w:divBdr>
        <w:top w:val="none" w:sz="0" w:space="0" w:color="auto"/>
        <w:left w:val="none" w:sz="0" w:space="0" w:color="auto"/>
        <w:bottom w:val="none" w:sz="0" w:space="0" w:color="auto"/>
        <w:right w:val="none" w:sz="0" w:space="0" w:color="auto"/>
      </w:divBdr>
    </w:div>
    <w:div w:id="10658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21Tables/html/RUS_h.aspx"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rpslocks.usace.army.mil/lpwb/f?p=121"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TH3QXZ4CCXAT-18-2146</_dlc_DocId>
    <_dlc_DocIdUrl xmlns="4f06cbb4-5319-44a1-b73c-03442379dfaa">
      <Url>https://eitsdext.osd.mil/sites/dodiic/_layouts/DocIdRedir.aspx?ID=TH3QXZ4CCXAT-18-2146</Url>
      <Description>TH3QXZ4CCXAT-18-2146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3B0FE-F444-41B2-93D1-0C9CF92BF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D41EC-C82C-434D-8198-B2ECFD0D1ACA}">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456AF0B4-47B6-441D-9D5F-F64341D14F81"/>
    <ds:schemaRef ds:uri="4f06cbb4-5319-44a1-b73c-03442379dfaa"/>
    <ds:schemaRef ds:uri="http://purl.org/dc/dcmitype/"/>
  </ds:schemaRefs>
</ds:datastoreItem>
</file>

<file path=customXml/itemProps3.xml><?xml version="1.0" encoding="utf-8"?>
<ds:datastoreItem xmlns:ds="http://schemas.openxmlformats.org/officeDocument/2006/customXml" ds:itemID="{B06F9028-C906-4B5B-BF2D-22122F56C21B}">
  <ds:schemaRefs>
    <ds:schemaRef ds:uri="http://schemas.microsoft.com/sharepoint/v3/contenttype/forms"/>
  </ds:schemaRefs>
</ds:datastoreItem>
</file>

<file path=customXml/itemProps4.xml><?xml version="1.0" encoding="utf-8"?>
<ds:datastoreItem xmlns:ds="http://schemas.openxmlformats.org/officeDocument/2006/customXml" ds:itemID="{FD72BA29-BE17-4E80-84BE-6BCF441D5AE4}">
  <ds:schemaRefs>
    <ds:schemaRef ds:uri="http://schemas.microsoft.com/sharepoint/events"/>
  </ds:schemaRefs>
</ds:datastoreItem>
</file>

<file path=customXml/itemProps5.xml><?xml version="1.0" encoding="utf-8"?>
<ds:datastoreItem xmlns:ds="http://schemas.openxmlformats.org/officeDocument/2006/customXml" ds:itemID="{869F47E7-93D9-4BA1-A444-8A96073C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 A with OIM comments</vt:lpstr>
    </vt:vector>
  </TitlesOfParts>
  <Company>EITSD</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with OIM comments</dc:title>
  <dc:creator>Kaitlin Chiarelli</dc:creator>
  <cp:lastModifiedBy>Schuff, Nicholas A CTR WHS ESD</cp:lastModifiedBy>
  <cp:revision>6</cp:revision>
  <cp:lastPrinted>2017-05-12T13:13:00Z</cp:lastPrinted>
  <dcterms:created xsi:type="dcterms:W3CDTF">2021-03-05T22:13:00Z</dcterms:created>
  <dcterms:modified xsi:type="dcterms:W3CDTF">2021-03-18T15:18:00Z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5217f51b-086a-4a09-82ce-1ee1989cda18</vt:lpwstr>
  </property>
</Properties>
</file>