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E36" w:rsidP="00E93E36" w:rsidRDefault="00E93E36" w14:paraId="17C56E7A" w14:textId="77777777">
      <w:pPr>
        <w:jc w:val="center"/>
        <w:rPr>
          <w:b/>
        </w:rPr>
      </w:pPr>
      <w:r>
        <w:rPr>
          <w:b/>
        </w:rPr>
        <w:t xml:space="preserve">NCHHSTP </w:t>
      </w:r>
      <w:r w:rsidRPr="00022A54">
        <w:rPr>
          <w:b/>
        </w:rPr>
        <w:t>Generic Clearance</w:t>
      </w:r>
    </w:p>
    <w:p w:rsidRPr="00022A54" w:rsidR="00E93E36" w:rsidP="00E93E36" w:rsidRDefault="00E93E36" w14:paraId="0C2BEFA0" w14:textId="77777777">
      <w:pPr>
        <w:jc w:val="center"/>
        <w:rPr>
          <w:b/>
        </w:rPr>
      </w:pPr>
      <w:r w:rsidRPr="00022A54">
        <w:rPr>
          <w:b/>
        </w:rPr>
        <w:t>Formative Research and Tool Development</w:t>
      </w:r>
    </w:p>
    <w:p w:rsidR="00E93E36" w:rsidP="00E93E36" w:rsidRDefault="00E93E36" w14:paraId="0C949489" w14:textId="77777777">
      <w:pPr>
        <w:jc w:val="center"/>
      </w:pPr>
      <w:r w:rsidRPr="00022A54">
        <w:t>OMB No. 0920-0840</w:t>
      </w:r>
    </w:p>
    <w:p w:rsidR="00E93E36" w:rsidP="00E93E36" w:rsidRDefault="00E93E36" w14:paraId="3B130338" w14:textId="77777777">
      <w:pPr>
        <w:jc w:val="center"/>
      </w:pPr>
    </w:p>
    <w:p w:rsidRPr="00AB10B8" w:rsidR="00E93E36" w:rsidP="00E93E36" w:rsidRDefault="00E93E36" w14:paraId="636F3EB4" w14:textId="1D94E342">
      <w:pPr>
        <w:jc w:val="center"/>
        <w:rPr>
          <w:b/>
        </w:rPr>
      </w:pPr>
      <w:r>
        <w:rPr>
          <w:b/>
        </w:rPr>
        <w:t>Attachment 10:  List of Approved GenIC (</w:t>
      </w:r>
      <w:r w:rsidR="00D35476">
        <w:rPr>
          <w:b/>
        </w:rPr>
        <w:t>10/</w:t>
      </w:r>
      <w:r w:rsidR="00C02401">
        <w:rPr>
          <w:b/>
        </w:rPr>
        <w:t>19</w:t>
      </w:r>
      <w:r w:rsidR="00D35476">
        <w:rPr>
          <w:b/>
        </w:rPr>
        <w:t>/2018</w:t>
      </w:r>
      <w:r>
        <w:rPr>
          <w:b/>
        </w:rPr>
        <w:t xml:space="preserve"> – </w:t>
      </w:r>
      <w:r w:rsidR="00D35476">
        <w:rPr>
          <w:b/>
        </w:rPr>
        <w:t>01/25/20</w:t>
      </w:r>
      <w:r w:rsidR="00386948">
        <w:rPr>
          <w:b/>
        </w:rPr>
        <w:t>21</w:t>
      </w:r>
      <w:r>
        <w:rPr>
          <w:b/>
        </w:rPr>
        <w:t>)</w:t>
      </w:r>
    </w:p>
    <w:p w:rsidRPr="00D35476" w:rsidR="00E93E36" w:rsidP="00B3378F" w:rsidRDefault="00B3378F" w14:paraId="3DC5648B" w14:textId="785BB25F">
      <w:pPr>
        <w:jc w:val="center"/>
        <w:rPr>
          <w:b/>
          <w:bCs/>
        </w:rPr>
      </w:pPr>
      <w:r w:rsidRPr="00D35476">
        <w:rPr>
          <w:b/>
          <w:bCs/>
        </w:rPr>
        <w:t>11</w:t>
      </w:r>
      <w:r w:rsidRPr="00D35476">
        <w:rPr>
          <w:b/>
          <w:bCs/>
        </w:rPr>
        <w:t>,</w:t>
      </w:r>
      <w:r w:rsidRPr="00D35476">
        <w:rPr>
          <w:b/>
          <w:bCs/>
        </w:rPr>
        <w:t>226</w:t>
      </w:r>
      <w:r w:rsidRPr="00D35476">
        <w:rPr>
          <w:b/>
          <w:bCs/>
        </w:rPr>
        <w:t xml:space="preserve"> Responses and </w:t>
      </w:r>
      <w:r w:rsidRPr="00D35476">
        <w:rPr>
          <w:b/>
          <w:bCs/>
        </w:rPr>
        <w:t>2</w:t>
      </w:r>
      <w:r w:rsidRPr="00D35476">
        <w:rPr>
          <w:b/>
          <w:bCs/>
        </w:rPr>
        <w:t>,</w:t>
      </w:r>
      <w:r w:rsidRPr="00D35476">
        <w:rPr>
          <w:b/>
          <w:bCs/>
        </w:rPr>
        <w:t>263</w:t>
      </w:r>
      <w:r w:rsidRPr="00D35476">
        <w:rPr>
          <w:b/>
          <w:bCs/>
        </w:rPr>
        <w:t xml:space="preserve"> Burden Hours approved</w:t>
      </w:r>
    </w:p>
    <w:p w:rsidR="00B3378F" w:rsidP="00B3378F" w:rsidRDefault="00667EBD" w14:paraId="70D6D361" w14:textId="71FB59F6">
      <w:pPr>
        <w:jc w:val="center"/>
      </w:pPr>
      <w:r>
        <w:rPr>
          <w:rFonts w:ascii="Arial" w:hAnsi="Arial" w:cs="Arial"/>
          <w:sz w:val="18"/>
          <w:szCs w:val="18"/>
        </w:rPr>
        <w:t xml:space="preserve">Number of Information Collection (IC) in this ICR: </w:t>
      </w:r>
      <w:hyperlink w:history="1" r:id="rId4">
        <w:r>
          <w:rPr>
            <w:rStyle w:val="Hyperlink"/>
            <w:sz w:val="18"/>
            <w:szCs w:val="18"/>
          </w:rPr>
          <w:t>7</w:t>
        </w:r>
      </w:hyperlink>
    </w:p>
    <w:p w:rsidR="00E93E36" w:rsidP="00E93E36" w:rsidRDefault="00E93E36" w14:paraId="58AF0A93" w14:textId="77777777">
      <w:pPr>
        <w:shd w:val="clear" w:color="auto" w:fill="F8F8F8"/>
        <w:spacing w:before="75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30"/>
          <w:szCs w:val="30"/>
        </w:rPr>
      </w:pPr>
      <w:r w:rsidRPr="00E93E36">
        <w:rPr>
          <w:rFonts w:ascii="Arial" w:hAnsi="Arial" w:eastAsia="Times New Roman" w:cs="Arial"/>
          <w:b/>
          <w:bCs/>
          <w:kern w:val="36"/>
          <w:sz w:val="30"/>
          <w:szCs w:val="30"/>
        </w:rPr>
        <w:t>Information Collection List</w:t>
      </w:r>
    </w:p>
    <w:p w:rsidR="0058728E" w:rsidP="00E93E36" w:rsidRDefault="00EB06C7" w14:paraId="4E35A0B0" w14:textId="59C35699">
      <w:pPr>
        <w:shd w:val="clear" w:color="auto" w:fill="F8F8F8"/>
        <w:spacing w:before="75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30"/>
          <w:szCs w:val="30"/>
        </w:rPr>
      </w:pPr>
      <w:r>
        <w:rPr>
          <w:rFonts w:ascii="Arial" w:hAnsi="Arial" w:eastAsia="Times New Roman" w:cs="Arial"/>
          <w:b/>
          <w:bCs/>
          <w:kern w:val="36"/>
          <w:sz w:val="30"/>
          <w:szCs w:val="30"/>
        </w:rPr>
        <w:t>7</w:t>
      </w:r>
      <w:r w:rsidR="0058728E">
        <w:rPr>
          <w:rFonts w:ascii="Arial" w:hAnsi="Arial" w:eastAsia="Times New Roman" w:cs="Arial"/>
          <w:b/>
          <w:bCs/>
          <w:kern w:val="36"/>
          <w:sz w:val="30"/>
          <w:szCs w:val="30"/>
        </w:rPr>
        <w:t xml:space="preserve"> ICRs approved</w:t>
      </w:r>
    </w:p>
    <w:p w:rsidR="0058728E" w:rsidP="00E93E36" w:rsidRDefault="0058728E" w14:paraId="7310E3A1" w14:textId="6E441405">
      <w:pPr>
        <w:shd w:val="clear" w:color="auto" w:fill="F8F8F8"/>
        <w:spacing w:before="75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30"/>
          <w:szCs w:val="30"/>
        </w:rPr>
      </w:pPr>
    </w:p>
    <w:tbl>
      <w:tblPr>
        <w:tblW w:w="4911" w:type="pct"/>
        <w:tblCellSpacing w:w="6" w:type="dxa"/>
        <w:shd w:val="clear" w:color="auto" w:fill="A9A9A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that charts list of burden"/>
      </w:tblPr>
      <w:tblGrid>
        <w:gridCol w:w="3601"/>
        <w:gridCol w:w="2160"/>
        <w:gridCol w:w="4140"/>
      </w:tblGrid>
      <w:tr w:rsidR="00D35476" w:rsidTr="00D35476" w14:paraId="21C357E4" w14:textId="77777777">
        <w:trPr>
          <w:tblCellSpacing w:w="6" w:type="dxa"/>
        </w:trPr>
        <w:tc>
          <w:tcPr>
            <w:tcW w:w="1809" w:type="pct"/>
            <w:shd w:val="clear" w:color="auto" w:fill="CCCCCC"/>
            <w:vAlign w:val="center"/>
            <w:hideMark/>
          </w:tcPr>
          <w:p w:rsidR="00D35476" w:rsidRDefault="00D35476" w14:paraId="73E3C09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 Title</w:t>
            </w:r>
          </w:p>
        </w:tc>
        <w:tc>
          <w:tcPr>
            <w:tcW w:w="1085" w:type="pct"/>
            <w:shd w:val="clear" w:color="auto" w:fill="CCCCCC"/>
            <w:vAlign w:val="center"/>
            <w:hideMark/>
          </w:tcPr>
          <w:p w:rsidR="00D35476" w:rsidRDefault="00D35476" w14:paraId="035FD5B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No.</w:t>
            </w:r>
          </w:p>
        </w:tc>
        <w:tc>
          <w:tcPr>
            <w:tcW w:w="2082" w:type="pct"/>
            <w:shd w:val="clear" w:color="auto" w:fill="CCCCCC"/>
            <w:vAlign w:val="center"/>
            <w:hideMark/>
          </w:tcPr>
          <w:p w:rsidR="00D35476" w:rsidRDefault="00D35476" w14:paraId="0E95BEB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</w:t>
            </w:r>
          </w:p>
        </w:tc>
      </w:tr>
      <w:tr w:rsidR="00D35476" w:rsidTr="00D35476" w14:paraId="3585D654" w14:textId="77777777">
        <w:trPr>
          <w:tblCellSpacing w:w="6" w:type="dxa"/>
        </w:trPr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5E0F89A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5">
              <w:r>
                <w:rPr>
                  <w:rStyle w:val="Hyperlink"/>
                  <w:sz w:val="18"/>
                  <w:szCs w:val="18"/>
                </w:rPr>
                <w:t xml:space="preserve">Pathways: Qualitative Interviews with Post-Partum Women Associated with Congenital Syphilis Cases (Case Mothers) </w:t>
              </w:r>
            </w:hyperlink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15201AD1" w14:textId="0869E7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0BB18D4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6">
              <w:r>
                <w:rPr>
                  <w:rStyle w:val="Hyperlink"/>
                  <w:sz w:val="18"/>
                  <w:szCs w:val="18"/>
                </w:rPr>
                <w:t xml:space="preserve">Recruitment Script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7">
              <w:r>
                <w:rPr>
                  <w:rStyle w:val="Hyperlink"/>
                  <w:sz w:val="18"/>
                  <w:szCs w:val="18"/>
                </w:rPr>
                <w:t xml:space="preserve">Interview Scheduling Script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8">
              <w:r>
                <w:rPr>
                  <w:rStyle w:val="Hyperlink"/>
                  <w:sz w:val="18"/>
                  <w:szCs w:val="18"/>
                </w:rPr>
                <w:t xml:space="preserve">Interview Guide </w:t>
              </w:r>
            </w:hyperlink>
          </w:p>
        </w:tc>
      </w:tr>
      <w:tr w:rsidR="00D35476" w:rsidTr="00D35476" w14:paraId="67FD740A" w14:textId="77777777">
        <w:trPr>
          <w:tblCellSpacing w:w="6" w:type="dxa"/>
        </w:trPr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6A7C1FD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9">
              <w:r>
                <w:rPr>
                  <w:rStyle w:val="Hyperlink"/>
                  <w:sz w:val="18"/>
                  <w:szCs w:val="18"/>
                </w:rPr>
                <w:t xml:space="preserve">Assessment of Gonorrhea Case Interviewing in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SSuN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Sites </w:t>
              </w:r>
            </w:hyperlink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36DD83D2" w14:textId="61F1C8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6B16E288" w14:textId="77777777">
            <w:pPr>
              <w:rPr>
                <w:sz w:val="20"/>
                <w:szCs w:val="20"/>
              </w:rPr>
            </w:pPr>
          </w:p>
        </w:tc>
      </w:tr>
      <w:tr w:rsidR="00D35476" w:rsidTr="00D35476" w14:paraId="4DA5B0A8" w14:textId="77777777">
        <w:trPr>
          <w:tblCellSpacing w:w="6" w:type="dxa"/>
        </w:trPr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01598E8F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10">
              <w:r>
                <w:rPr>
                  <w:rStyle w:val="Hyperlink"/>
                  <w:sz w:val="18"/>
                  <w:szCs w:val="18"/>
                </w:rPr>
                <w:t xml:space="preserve">Health Communication Message Testing on Tuberculosis </w:t>
              </w:r>
            </w:hyperlink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63BEBF24" w14:textId="0348E1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27B7B4F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11">
              <w:r>
                <w:rPr>
                  <w:rStyle w:val="Hyperlink"/>
                  <w:sz w:val="18"/>
                  <w:szCs w:val="18"/>
                </w:rPr>
                <w:t xml:space="preserve">Recruitment Screener </w:t>
              </w:r>
            </w:hyperlink>
          </w:p>
        </w:tc>
      </w:tr>
      <w:tr w:rsidR="00D35476" w:rsidTr="00D35476" w14:paraId="01968942" w14:textId="77777777">
        <w:trPr>
          <w:tblCellSpacing w:w="6" w:type="dxa"/>
        </w:trPr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687709D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12">
              <w:r>
                <w:rPr>
                  <w:rStyle w:val="Hyperlink"/>
                  <w:sz w:val="18"/>
                  <w:szCs w:val="18"/>
                </w:rPr>
                <w:t xml:space="preserve">Formative Evaluation of Professional Development Resources - Web Survey </w:t>
              </w:r>
            </w:hyperlink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39C0D9F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3676AB4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13">
              <w:r>
                <w:rPr>
                  <w:rStyle w:val="Hyperlink"/>
                  <w:sz w:val="18"/>
                  <w:szCs w:val="18"/>
                </w:rPr>
                <w:t xml:space="preserve">Formative Evaluation of Professional Development Resources - Web Survey </w:t>
              </w:r>
            </w:hyperlink>
          </w:p>
        </w:tc>
      </w:tr>
      <w:tr w:rsidR="00D35476" w:rsidTr="00D35476" w14:paraId="7898605A" w14:textId="77777777">
        <w:trPr>
          <w:tblCellSpacing w:w="6" w:type="dxa"/>
        </w:trPr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071C6C1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14">
              <w:r>
                <w:rPr>
                  <w:rStyle w:val="Hyperlink"/>
                  <w:sz w:val="18"/>
                  <w:szCs w:val="18"/>
                </w:rPr>
                <w:t xml:space="preserve">Usability Testing to Inform Development of the CDC Division of Sexually Transmitted Disease Prevention's Website </w:t>
              </w:r>
            </w:hyperlink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686C64C8" w14:textId="4A714E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2163469B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15">
              <w:r>
                <w:rPr>
                  <w:rStyle w:val="Hyperlink"/>
                  <w:sz w:val="18"/>
                  <w:szCs w:val="18"/>
                </w:rPr>
                <w:t xml:space="preserve">Screener Adult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16">
              <w:r>
                <w:rPr>
                  <w:rStyle w:val="Hyperlink"/>
                  <w:sz w:val="18"/>
                  <w:szCs w:val="18"/>
                </w:rPr>
                <w:t xml:space="preserve">Screener Healthcare Provider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17">
              <w:r>
                <w:rPr>
                  <w:rStyle w:val="Hyperlink"/>
                  <w:sz w:val="18"/>
                  <w:szCs w:val="18"/>
                </w:rPr>
                <w:t xml:space="preserve">Screener Public Health Professional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18">
              <w:r>
                <w:rPr>
                  <w:rStyle w:val="Hyperlink"/>
                  <w:sz w:val="18"/>
                  <w:szCs w:val="18"/>
                </w:rPr>
                <w:t xml:space="preserve">Interview Adult Guide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19">
              <w:r>
                <w:rPr>
                  <w:rStyle w:val="Hyperlink"/>
                  <w:sz w:val="18"/>
                  <w:szCs w:val="18"/>
                </w:rPr>
                <w:t xml:space="preserve">Interview Healthcare Provider Guide A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20">
              <w:r>
                <w:rPr>
                  <w:rStyle w:val="Hyperlink"/>
                  <w:sz w:val="18"/>
                  <w:szCs w:val="18"/>
                </w:rPr>
                <w:t xml:space="preserve">Interview Healthcare Provider Guide B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21">
              <w:r>
                <w:rPr>
                  <w:rStyle w:val="Hyperlink"/>
                  <w:sz w:val="18"/>
                  <w:szCs w:val="18"/>
                </w:rPr>
                <w:t xml:space="preserve">Interview Public Health Professional Guide </w:t>
              </w:r>
            </w:hyperlink>
          </w:p>
        </w:tc>
      </w:tr>
      <w:tr w:rsidR="00D35476" w:rsidTr="00D35476" w14:paraId="19DED833" w14:textId="77777777">
        <w:trPr>
          <w:tblCellSpacing w:w="6" w:type="dxa"/>
        </w:trPr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08B557C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22">
              <w:r>
                <w:rPr>
                  <w:rStyle w:val="Hyperlink"/>
                  <w:sz w:val="18"/>
                  <w:szCs w:val="18"/>
                </w:rPr>
                <w:t xml:space="preserve">Health Communication Message Testing on Adolescent Health </w:t>
              </w:r>
            </w:hyperlink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2FF63E19" w14:textId="185187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14B90AC5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23">
              <w:r>
                <w:rPr>
                  <w:rStyle w:val="Hyperlink"/>
                  <w:sz w:val="18"/>
                  <w:szCs w:val="18"/>
                </w:rPr>
                <w:t xml:space="preserve">Recruitment Screener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24">
              <w:r>
                <w:rPr>
                  <w:rStyle w:val="Hyperlink"/>
                  <w:sz w:val="18"/>
                  <w:szCs w:val="18"/>
                </w:rPr>
                <w:t xml:space="preserve">Professional Outreach Email and Screener </w:t>
              </w:r>
            </w:hyperlink>
          </w:p>
        </w:tc>
      </w:tr>
      <w:tr w:rsidR="00D35476" w:rsidTr="00D35476" w14:paraId="5C6697CE" w14:textId="77777777">
        <w:trPr>
          <w:tblCellSpacing w:w="6" w:type="dxa"/>
        </w:trPr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1518CB96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25">
              <w:r>
                <w:rPr>
                  <w:rStyle w:val="Hyperlink"/>
                  <w:sz w:val="18"/>
                  <w:szCs w:val="18"/>
                </w:rPr>
                <w:t xml:space="preserve">Virtual Focus Groups with Primary Care Physicians and OBGYNs </w:t>
              </w:r>
            </w:hyperlink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7346EFAA" w14:textId="0AD857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</w:p>
        </w:tc>
        <w:tc>
          <w:tcPr>
            <w:tcW w:w="2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5476" w:rsidRDefault="00D35476" w14:paraId="0365331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26">
              <w:r>
                <w:rPr>
                  <w:rStyle w:val="Hyperlink"/>
                  <w:sz w:val="18"/>
                  <w:szCs w:val="18"/>
                </w:rPr>
                <w:t xml:space="preserve">DISCUSSION GUIDE: Virtual Focus Groups with Primary Care Physicians and OBGYNs: Attitudes about Proposed Hepatitis C Screening Guidelines DVH 2019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  </w:t>
            </w:r>
            <w:hyperlink w:history="1" r:id="rId27">
              <w:r>
                <w:rPr>
                  <w:rStyle w:val="Hyperlink"/>
                  <w:sz w:val="18"/>
                  <w:szCs w:val="18"/>
                </w:rPr>
                <w:t xml:space="preserve">Recruitment Screener </w:t>
              </w:r>
            </w:hyperlink>
          </w:p>
        </w:tc>
      </w:tr>
    </w:tbl>
    <w:p w:rsidR="00D35476" w:rsidP="00E93E36" w:rsidRDefault="00D35476" w14:paraId="44C102BF" w14:textId="77777777">
      <w:pPr>
        <w:shd w:val="clear" w:color="auto" w:fill="F8F8F8"/>
        <w:spacing w:before="75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30"/>
          <w:szCs w:val="30"/>
        </w:rPr>
      </w:pPr>
    </w:p>
    <w:p w:rsidR="0058728E" w:rsidP="00E93E36" w:rsidRDefault="0058728E" w14:paraId="69F994B1" w14:textId="77777777">
      <w:pPr>
        <w:shd w:val="clear" w:color="auto" w:fill="F8F8F8"/>
        <w:spacing w:before="75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30"/>
          <w:szCs w:val="30"/>
        </w:rPr>
      </w:pPr>
    </w:p>
    <w:p w:rsidR="0058728E" w:rsidP="00E93E36" w:rsidRDefault="0058728E" w14:paraId="26CA3839" w14:textId="77777777">
      <w:pPr>
        <w:shd w:val="clear" w:color="auto" w:fill="F8F8F8"/>
        <w:spacing w:before="75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30"/>
          <w:szCs w:val="30"/>
        </w:rPr>
      </w:pPr>
    </w:p>
    <w:sectPr w:rsidR="0058728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36"/>
    <w:rsid w:val="001C46AF"/>
    <w:rsid w:val="00382187"/>
    <w:rsid w:val="00386948"/>
    <w:rsid w:val="0058728E"/>
    <w:rsid w:val="00667EBD"/>
    <w:rsid w:val="00B3378F"/>
    <w:rsid w:val="00C02401"/>
    <w:rsid w:val="00D26908"/>
    <w:rsid w:val="00D35476"/>
    <w:rsid w:val="00D67279"/>
    <w:rsid w:val="00E93E36"/>
    <w:rsid w:val="00EB06C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2BEA"/>
  <w15:chartTrackingRefBased/>
  <w15:docId w15:val="{B5EEB9EB-AE0D-41D2-9987-D3C9F97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E36"/>
    <w:pPr>
      <w:spacing w:before="75" w:after="75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E36"/>
    <w:rPr>
      <w:rFonts w:ascii="Arial" w:eastAsia="Times New Roman" w:hAnsi="Arial" w:cs="Arial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3E36"/>
    <w:rPr>
      <w:rFonts w:ascii="Arial" w:hAnsi="Arial" w:cs="Arial" w:hint="default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42463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687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nfo.gov/public/do/DownloadDocument?objectID=90368501" TargetMode="External"/><Relationship Id="rId13" Type="http://schemas.openxmlformats.org/officeDocument/2006/relationships/hyperlink" Target="https://www.reginfo.gov/public/do/DownloadDocument?objectID=91156901" TargetMode="External"/><Relationship Id="rId18" Type="http://schemas.openxmlformats.org/officeDocument/2006/relationships/hyperlink" Target="https://www.reginfo.gov/public/do/DownloadDocument?objectID=99816802" TargetMode="External"/><Relationship Id="rId26" Type="http://schemas.openxmlformats.org/officeDocument/2006/relationships/hyperlink" Target="https://www.reginfo.gov/public/do/DownloadDocument?objectID=965170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eginfo.gov/public/do/DownloadDocument?objectID=99817102" TargetMode="External"/><Relationship Id="rId7" Type="http://schemas.openxmlformats.org/officeDocument/2006/relationships/hyperlink" Target="https://www.reginfo.gov/public/do/DownloadDocument?objectID=90368101" TargetMode="External"/><Relationship Id="rId12" Type="http://schemas.openxmlformats.org/officeDocument/2006/relationships/hyperlink" Target="https://www.reginfo.gov/public/do/PRAViewIC?ref_nbr=201808-0920-023&amp;icID=235815" TargetMode="External"/><Relationship Id="rId17" Type="http://schemas.openxmlformats.org/officeDocument/2006/relationships/hyperlink" Target="https://www.reginfo.gov/public/do/DownloadDocument?objectID=99816701" TargetMode="External"/><Relationship Id="rId25" Type="http://schemas.openxmlformats.org/officeDocument/2006/relationships/hyperlink" Target="https://www.reginfo.gov/public/do/PRAViewIC?ref_nbr=201808-0920-023&amp;icID=2385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ginfo.gov/public/do/DownloadDocument?objectID=99816601" TargetMode="External"/><Relationship Id="rId20" Type="http://schemas.openxmlformats.org/officeDocument/2006/relationships/hyperlink" Target="https://www.reginfo.gov/public/do/DownloadDocument?objectID=9981700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DownloadDocument?objectID=90368001" TargetMode="External"/><Relationship Id="rId11" Type="http://schemas.openxmlformats.org/officeDocument/2006/relationships/hyperlink" Target="https://www.reginfo.gov/public/do/DownloadDocument?objectID=89431601" TargetMode="External"/><Relationship Id="rId24" Type="http://schemas.openxmlformats.org/officeDocument/2006/relationships/hyperlink" Target="https://www.reginfo.gov/public/do/DownloadDocument?objectID=89811601" TargetMode="External"/><Relationship Id="rId5" Type="http://schemas.openxmlformats.org/officeDocument/2006/relationships/hyperlink" Target="https://www.reginfo.gov/public/do/PRAViewIC?ref_nbr=201808-0920-023&amp;icID=235472" TargetMode="External"/><Relationship Id="rId15" Type="http://schemas.openxmlformats.org/officeDocument/2006/relationships/hyperlink" Target="https://www.reginfo.gov/public/do/DownloadDocument?objectID=99549302" TargetMode="External"/><Relationship Id="rId23" Type="http://schemas.openxmlformats.org/officeDocument/2006/relationships/hyperlink" Target="https://www.reginfo.gov/public/do/DownloadDocument?objectID=8981140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eginfo.gov/public/do/PRAViewIC?ref_nbr=201808-0920-023&amp;icID=235026" TargetMode="External"/><Relationship Id="rId19" Type="http://schemas.openxmlformats.org/officeDocument/2006/relationships/hyperlink" Target="https://www.reginfo.gov/public/do/DownloadDocument?objectID=99816902" TargetMode="External"/><Relationship Id="rId4" Type="http://schemas.openxmlformats.org/officeDocument/2006/relationships/hyperlink" Target="https://www.reginfo.gov/public/do/PRAICList?ref_nbr=201808-0920-023" TargetMode="External"/><Relationship Id="rId9" Type="http://schemas.openxmlformats.org/officeDocument/2006/relationships/hyperlink" Target="https://www.reginfo.gov/public/do/PRAViewIC?ref_nbr=201808-0920-023&amp;icID=237285" TargetMode="External"/><Relationship Id="rId14" Type="http://schemas.openxmlformats.org/officeDocument/2006/relationships/hyperlink" Target="https://www.reginfo.gov/public/do/PRAViewIC?ref_nbr=201808-0920-023&amp;icID=240757" TargetMode="External"/><Relationship Id="rId22" Type="http://schemas.openxmlformats.org/officeDocument/2006/relationships/hyperlink" Target="https://www.reginfo.gov/public/do/PRAViewIC?ref_nbr=201808-0920-023&amp;icID=235234" TargetMode="External"/><Relationship Id="rId27" Type="http://schemas.openxmlformats.org/officeDocument/2006/relationships/hyperlink" Target="https://www.reginfo.gov/public/do/DownloadDocument?objectID=9651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Bonds, Constance (CDC/OID/NCHHSTP)</dc:creator>
  <cp:keywords/>
  <dc:description/>
  <cp:lastModifiedBy>Bonds, Constance (CDC/DDID/NCHHSTP/OD)</cp:lastModifiedBy>
  <cp:revision>13</cp:revision>
  <dcterms:created xsi:type="dcterms:W3CDTF">2018-03-26T13:22:00Z</dcterms:created>
  <dcterms:modified xsi:type="dcterms:W3CDTF">2021-01-26T17:52:00Z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2021-01-26T17:52:52Z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0426425a-c7f2-45bc-9e93-b23c43b1f6b0</vt:lpwstr>
  </property>
  <property fmtid="{D5CDD505-2E9C-101B-9397-08002B2CF9AE}" pid="8" name="MSIP_Label_7b94a7b8-f06c-4dfe-bdcc-9b548fd58c31_ContentBits">
    <vt:lpwstr>0</vt:lpwstr>
  </property>
</Properties>
</file>