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4F3D" w:rsidR="00C66AEF" w:rsidP="00C66AEF" w:rsidRDefault="00C66AEF" w14:paraId="2A53B83A" w14:textId="77777777">
      <w:pPr>
        <w:spacing w:after="0" w:line="240" w:lineRule="auto"/>
        <w:jc w:val="right"/>
      </w:pPr>
      <w:r w:rsidRPr="00AA4F3D">
        <w:t>Form Approved</w:t>
      </w:r>
    </w:p>
    <w:p w:rsidR="005A41D8" w:rsidP="005A41D8" w:rsidRDefault="005A41D8" w14:paraId="1E6254CB" w14:textId="77777777">
      <w:pPr>
        <w:spacing w:after="0" w:line="240" w:lineRule="auto"/>
        <w:jc w:val="right"/>
      </w:pPr>
      <w:r>
        <w:t>OMB No. 0920-0840</w:t>
      </w:r>
    </w:p>
    <w:p w:rsidR="005A41D8" w:rsidP="005A41D8" w:rsidRDefault="005A41D8" w14:paraId="3D5BB654" w14:textId="77777777">
      <w:pPr>
        <w:spacing w:after="0" w:line="240" w:lineRule="auto"/>
        <w:jc w:val="right"/>
      </w:pPr>
      <w:r>
        <w:t>Expiration Date: 07/31/2024</w:t>
      </w:r>
    </w:p>
    <w:p w:rsidRPr="00AA4F3D" w:rsidR="00C66AEF" w:rsidP="00C66AEF" w:rsidRDefault="00C66AEF" w14:paraId="57153E61" w14:textId="77777777">
      <w:pPr>
        <w:spacing w:after="0" w:line="240" w:lineRule="auto"/>
        <w:jc w:val="right"/>
      </w:pPr>
    </w:p>
    <w:p w:rsidRPr="00AA4F3D" w:rsidR="00C66AEF" w:rsidP="00C66AEF" w:rsidRDefault="00C66AEF" w14:paraId="6507040D" w14:textId="77777777"/>
    <w:p w:rsidRPr="00AA4F3D" w:rsidR="00C66AEF" w:rsidP="00C66AEF" w:rsidRDefault="00C66AEF" w14:paraId="643431FC" w14:textId="77777777"/>
    <w:p w:rsidRPr="00C66AEF" w:rsidR="00C66AEF" w:rsidP="00C66AEF" w:rsidRDefault="00C66AEF" w14:paraId="0C551CE2" w14:textId="77777777">
      <w:pPr>
        <w:spacing w:after="0" w:line="240" w:lineRule="auto"/>
        <w:ind w:right="720"/>
        <w:jc w:val="center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C66AEF">
        <w:rPr>
          <w:rFonts w:eastAsia="Times New Roman" w:cstheme="minorHAnsi"/>
          <w:b/>
          <w:bCs/>
          <w:sz w:val="24"/>
          <w:szCs w:val="24"/>
          <w:u w:val="single"/>
        </w:rPr>
        <w:t>LGBTQ Inclusivity Toolkit Demonstration Project </w:t>
      </w:r>
    </w:p>
    <w:p w:rsidRPr="00C66AEF" w:rsidR="00C66AEF" w:rsidP="00C66AEF" w:rsidRDefault="00C66AEF" w14:paraId="3841C692" w14:textId="77777777">
      <w:pPr>
        <w:spacing w:line="240" w:lineRule="auto"/>
        <w:ind w:right="720"/>
        <w:contextualSpacing/>
        <w:jc w:val="center"/>
        <w:rPr>
          <w:b/>
          <w:sz w:val="24"/>
          <w:szCs w:val="24"/>
          <w:u w:val="single"/>
        </w:rPr>
      </w:pPr>
      <w:r w:rsidRPr="00C66AEF">
        <w:rPr>
          <w:b/>
          <w:sz w:val="24"/>
          <w:szCs w:val="24"/>
          <w:u w:val="single"/>
        </w:rPr>
        <w:t>Pre-Post School Staff Survey</w:t>
      </w:r>
    </w:p>
    <w:p w:rsidRPr="00AA4F3D" w:rsidR="00C66AEF" w:rsidP="00C66AEF" w:rsidRDefault="00C66AEF" w14:paraId="475282D7" w14:textId="77777777"/>
    <w:p w:rsidRPr="00AA4F3D" w:rsidR="00C66AEF" w:rsidP="00C66AEF" w:rsidRDefault="00C66AEF" w14:paraId="437242CE" w14:textId="77777777"/>
    <w:p w:rsidR="00C66AEF" w:rsidP="00C66AEF" w:rsidRDefault="00C66AEF" w14:paraId="2BCC0A41" w14:textId="77777777">
      <w:pPr>
        <w:spacing w:line="240" w:lineRule="auto"/>
      </w:pPr>
    </w:p>
    <w:p w:rsidR="00C66AEF" w:rsidP="00C66AEF" w:rsidRDefault="00C66AEF" w14:paraId="4DB23076" w14:textId="77777777">
      <w:pPr>
        <w:spacing w:line="240" w:lineRule="auto"/>
      </w:pPr>
    </w:p>
    <w:p w:rsidR="00C66AEF" w:rsidP="00C66AEF" w:rsidRDefault="00C66AEF" w14:paraId="47F9F855" w14:textId="77777777">
      <w:pPr>
        <w:spacing w:line="240" w:lineRule="auto"/>
      </w:pPr>
    </w:p>
    <w:p w:rsidR="00C66AEF" w:rsidP="00C66AEF" w:rsidRDefault="00C66AEF" w14:paraId="5BB8AA12" w14:textId="77777777">
      <w:pPr>
        <w:spacing w:line="240" w:lineRule="auto"/>
      </w:pPr>
    </w:p>
    <w:p w:rsidR="00C66AEF" w:rsidP="00C66AEF" w:rsidRDefault="00C66AEF" w14:paraId="56616288" w14:textId="77777777">
      <w:pPr>
        <w:spacing w:line="240" w:lineRule="auto"/>
      </w:pPr>
    </w:p>
    <w:p w:rsidR="00C66AEF" w:rsidP="00C66AEF" w:rsidRDefault="00C66AEF" w14:paraId="710DEE1E" w14:textId="77777777">
      <w:pPr>
        <w:spacing w:line="240" w:lineRule="auto"/>
      </w:pPr>
    </w:p>
    <w:p w:rsidR="00C66AEF" w:rsidP="00C66AEF" w:rsidRDefault="00C66AEF" w14:paraId="3E74F89F" w14:textId="77777777">
      <w:pPr>
        <w:spacing w:line="240" w:lineRule="auto"/>
      </w:pPr>
    </w:p>
    <w:p w:rsidR="00C66AEF" w:rsidP="00C66AEF" w:rsidRDefault="00C66AEF" w14:paraId="2872D231" w14:textId="77777777">
      <w:pPr>
        <w:spacing w:line="240" w:lineRule="auto"/>
      </w:pPr>
    </w:p>
    <w:p w:rsidR="00C66AEF" w:rsidP="00C66AEF" w:rsidRDefault="00C66AEF" w14:paraId="57F660E4" w14:textId="77777777">
      <w:pPr>
        <w:spacing w:line="240" w:lineRule="auto"/>
      </w:pPr>
    </w:p>
    <w:p w:rsidRPr="00AA4F3D" w:rsidR="00C66AEF" w:rsidP="00C66AEF" w:rsidRDefault="00C66AEF" w14:paraId="21EFE26C" w14:textId="068C4480">
      <w:pPr>
        <w:spacing w:line="240" w:lineRule="auto"/>
      </w:pPr>
      <w:r w:rsidRPr="00AA4F3D">
        <w:t xml:space="preserve">Public reporting burden of this collection of information is estimated to average </w:t>
      </w:r>
      <w:r>
        <w:t>15</w:t>
      </w:r>
      <w:r w:rsidRPr="00AA4F3D">
        <w:t xml:space="preserve"> minutes per response, including the time for reviewing instructions, searching existing data sources, </w:t>
      </w:r>
      <w:proofErr w:type="gramStart"/>
      <w:r w:rsidRPr="00AA4F3D">
        <w:t>gathering</w:t>
      </w:r>
      <w:proofErr w:type="gramEnd"/>
      <w:r w:rsidRPr="00AA4F3D">
        <w:t xml:space="preserve"> and maintaining the data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 w:rsidR="00A039FE">
        <w:t>0840</w:t>
      </w:r>
      <w:r w:rsidRPr="00AA4F3D">
        <w:t>).</w:t>
      </w:r>
    </w:p>
    <w:p w:rsidR="00DF7854" w:rsidP="003F1CDB" w:rsidRDefault="00DF7854" w14:paraId="285598A6" w14:textId="77777777">
      <w:pPr>
        <w:spacing w:after="0" w:line="240" w:lineRule="auto"/>
        <w:ind w:right="720"/>
        <w:jc w:val="center"/>
        <w:textAlignment w:val="baseline"/>
        <w:rPr>
          <w:rFonts w:eastAsia="Times New Roman" w:cstheme="minorHAnsi"/>
          <w:b/>
          <w:bCs/>
          <w:sz w:val="24"/>
          <w:szCs w:val="24"/>
        </w:rPr>
        <w:sectPr w:rsidR="00DF7854" w:rsidSect="00C66AEF">
          <w:headerReference w:type="default" r:id="rId10"/>
          <w:footerReference w:type="defaul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66AEF" w:rsidR="00717FAA" w:rsidP="003F1CDB" w:rsidRDefault="00717FAA" w14:paraId="4E1A7BFA" w14:textId="1AE04220">
      <w:pPr>
        <w:spacing w:after="0" w:line="240" w:lineRule="auto"/>
        <w:ind w:right="720"/>
        <w:jc w:val="center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C66AEF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LGBTQ </w:t>
      </w:r>
      <w:r w:rsidRPr="00C66AEF" w:rsidR="00F12E9D">
        <w:rPr>
          <w:rFonts w:eastAsia="Times New Roman" w:cstheme="minorHAnsi"/>
          <w:b/>
          <w:bCs/>
          <w:sz w:val="24"/>
          <w:szCs w:val="24"/>
          <w:u w:val="single"/>
        </w:rPr>
        <w:t xml:space="preserve">Inclusivity </w:t>
      </w:r>
      <w:r w:rsidRPr="00C66AEF">
        <w:rPr>
          <w:rFonts w:eastAsia="Times New Roman" w:cstheme="minorHAnsi"/>
          <w:b/>
          <w:bCs/>
          <w:sz w:val="24"/>
          <w:szCs w:val="24"/>
          <w:u w:val="single"/>
        </w:rPr>
        <w:t>Toolkit Demonstration Project </w:t>
      </w:r>
    </w:p>
    <w:p w:rsidRPr="00C66AEF" w:rsidR="000B4B4F" w:rsidP="000B4B4F" w:rsidRDefault="004E2269" w14:paraId="3E787C60" w14:textId="58BC0359">
      <w:pPr>
        <w:spacing w:line="240" w:lineRule="auto"/>
        <w:ind w:right="720"/>
        <w:contextualSpacing/>
        <w:jc w:val="center"/>
        <w:rPr>
          <w:b/>
          <w:sz w:val="24"/>
          <w:szCs w:val="24"/>
          <w:u w:val="single"/>
        </w:rPr>
      </w:pPr>
      <w:r w:rsidRPr="00C66AEF">
        <w:rPr>
          <w:b/>
          <w:sz w:val="24"/>
          <w:szCs w:val="24"/>
          <w:u w:val="single"/>
        </w:rPr>
        <w:t xml:space="preserve">Pre-Post </w:t>
      </w:r>
      <w:r w:rsidRPr="00C66AEF" w:rsidR="006B33E5">
        <w:rPr>
          <w:b/>
          <w:sz w:val="24"/>
          <w:szCs w:val="24"/>
          <w:u w:val="single"/>
        </w:rPr>
        <w:t>School Staff</w:t>
      </w:r>
      <w:r w:rsidRPr="00C66AEF" w:rsidR="005A781C">
        <w:rPr>
          <w:b/>
          <w:sz w:val="24"/>
          <w:szCs w:val="24"/>
          <w:u w:val="single"/>
        </w:rPr>
        <w:t xml:space="preserve"> Survey</w:t>
      </w:r>
    </w:p>
    <w:p w:rsidRPr="00E76100" w:rsidR="000B4B4F" w:rsidP="000B4B4F" w:rsidRDefault="000B4B4F" w14:paraId="381CF34A" w14:textId="77777777">
      <w:pPr>
        <w:spacing w:line="240" w:lineRule="auto"/>
        <w:ind w:right="720"/>
        <w:contextualSpacing/>
        <w:jc w:val="center"/>
        <w:rPr>
          <w:b/>
          <w:sz w:val="24"/>
          <w:szCs w:val="24"/>
        </w:rPr>
      </w:pPr>
    </w:p>
    <w:p w:rsidRPr="00E76100" w:rsidR="000B4B4F" w:rsidP="000B4B4F" w:rsidRDefault="00E24AF6" w14:paraId="1A91704A" w14:textId="26430C6C">
      <w:pPr>
        <w:spacing w:line="240" w:lineRule="auto"/>
        <w:ind w:right="720"/>
        <w:contextualSpacing/>
        <w:rPr>
          <w:b/>
          <w:sz w:val="24"/>
          <w:szCs w:val="24"/>
        </w:rPr>
      </w:pPr>
      <w:r w:rsidRPr="00E76100">
        <w:rPr>
          <w:b/>
          <w:sz w:val="24"/>
          <w:szCs w:val="24"/>
        </w:rPr>
        <w:t>R</w:t>
      </w:r>
      <w:r w:rsidRPr="00E76100" w:rsidR="000B4B4F">
        <w:rPr>
          <w:b/>
          <w:sz w:val="24"/>
          <w:szCs w:val="24"/>
        </w:rPr>
        <w:t>espondents</w:t>
      </w:r>
      <w:r w:rsidRPr="00E76100">
        <w:rPr>
          <w:b/>
          <w:sz w:val="24"/>
          <w:szCs w:val="24"/>
        </w:rPr>
        <w:t xml:space="preserve"> will first</w:t>
      </w:r>
      <w:r w:rsidRPr="00E76100" w:rsidR="000B4B4F">
        <w:rPr>
          <w:b/>
          <w:sz w:val="24"/>
          <w:szCs w:val="24"/>
        </w:rPr>
        <w:t xml:space="preserve"> review</w:t>
      </w:r>
      <w:r w:rsidRPr="00E76100">
        <w:rPr>
          <w:b/>
          <w:sz w:val="24"/>
          <w:szCs w:val="24"/>
        </w:rPr>
        <w:t xml:space="preserve"> informed consent</w:t>
      </w:r>
      <w:r w:rsidRPr="00E76100" w:rsidR="000B4B4F">
        <w:rPr>
          <w:b/>
          <w:sz w:val="24"/>
          <w:szCs w:val="24"/>
        </w:rPr>
        <w:t xml:space="preserve"> and decide whether they choose to continue and take the survey o</w:t>
      </w:r>
      <w:r w:rsidRPr="00E76100" w:rsidR="00BF0A41">
        <w:rPr>
          <w:b/>
          <w:sz w:val="24"/>
          <w:szCs w:val="24"/>
        </w:rPr>
        <w:t>r not continue and exit the survey</w:t>
      </w:r>
      <w:r w:rsidR="00A6208B">
        <w:rPr>
          <w:b/>
          <w:sz w:val="24"/>
          <w:szCs w:val="24"/>
        </w:rPr>
        <w:t xml:space="preserve">. </w:t>
      </w:r>
    </w:p>
    <w:p w:rsidRPr="00E76100" w:rsidR="00E24AF6" w:rsidP="000B4B4F" w:rsidRDefault="00E24AF6" w14:paraId="1F4D6585" w14:textId="77777777">
      <w:pPr>
        <w:spacing w:line="240" w:lineRule="auto"/>
        <w:ind w:right="720"/>
        <w:contextualSpacing/>
        <w:rPr>
          <w:b/>
          <w:sz w:val="24"/>
          <w:szCs w:val="24"/>
        </w:rPr>
      </w:pPr>
    </w:p>
    <w:p w:rsidRPr="00E76100" w:rsidR="000B4B4F" w:rsidP="000B4B4F" w:rsidRDefault="000B4B4F" w14:paraId="465F8FCF" w14:textId="77777777">
      <w:pPr>
        <w:spacing w:line="240" w:lineRule="auto"/>
        <w:ind w:right="720"/>
        <w:contextualSpacing/>
        <w:jc w:val="center"/>
        <w:rPr>
          <w:b/>
          <w:sz w:val="24"/>
          <w:szCs w:val="24"/>
        </w:rPr>
      </w:pPr>
    </w:p>
    <w:p w:rsidRPr="00E76100" w:rsidR="005A781C" w:rsidP="00F70EAF" w:rsidRDefault="005A781C" w14:paraId="32D12131" w14:textId="05599C4F">
      <w:pPr>
        <w:spacing w:line="240" w:lineRule="auto"/>
        <w:ind w:right="720"/>
        <w:contextualSpacing/>
        <w:rPr>
          <w:rFonts w:cstheme="minorHAnsi"/>
          <w:b/>
          <w:sz w:val="24"/>
          <w:szCs w:val="24"/>
          <w:u w:val="single"/>
        </w:rPr>
      </w:pPr>
      <w:r w:rsidRPr="00E76100">
        <w:rPr>
          <w:rFonts w:cstheme="minorHAnsi"/>
          <w:b/>
          <w:sz w:val="24"/>
          <w:szCs w:val="24"/>
          <w:u w:val="single"/>
        </w:rPr>
        <w:t>Survey Instructions</w:t>
      </w:r>
    </w:p>
    <w:p w:rsidRPr="00E76100" w:rsidR="00227EAB" w:rsidP="00F70EAF" w:rsidRDefault="00E65474" w14:paraId="6910671C" w14:textId="1A76F305">
      <w:pPr>
        <w:spacing w:line="240" w:lineRule="auto"/>
        <w:ind w:right="720"/>
        <w:contextualSpacing/>
        <w:rPr>
          <w:rFonts w:cstheme="minorHAnsi"/>
          <w:sz w:val="24"/>
          <w:szCs w:val="24"/>
        </w:rPr>
      </w:pPr>
      <w:r w:rsidRPr="00E76100">
        <w:rPr>
          <w:rFonts w:cstheme="minorHAnsi"/>
          <w:sz w:val="24"/>
          <w:szCs w:val="24"/>
        </w:rPr>
        <w:t>Please rea</w:t>
      </w:r>
      <w:r w:rsidRPr="00E76100" w:rsidR="00F91EE4">
        <w:rPr>
          <w:rFonts w:cstheme="minorHAnsi"/>
          <w:sz w:val="24"/>
          <w:szCs w:val="24"/>
        </w:rPr>
        <w:t>d</w:t>
      </w:r>
      <w:r w:rsidRPr="00E76100">
        <w:rPr>
          <w:rFonts w:cstheme="minorHAnsi"/>
          <w:sz w:val="24"/>
          <w:szCs w:val="24"/>
        </w:rPr>
        <w:t xml:space="preserve"> each question </w:t>
      </w:r>
      <w:r w:rsidRPr="00E76100" w:rsidR="00C957FC">
        <w:rPr>
          <w:rFonts w:cstheme="minorHAnsi"/>
          <w:sz w:val="24"/>
          <w:szCs w:val="24"/>
        </w:rPr>
        <w:t>carefully and</w:t>
      </w:r>
      <w:r w:rsidRPr="00E76100">
        <w:rPr>
          <w:rFonts w:cstheme="minorHAnsi"/>
          <w:sz w:val="24"/>
          <w:szCs w:val="24"/>
        </w:rPr>
        <w:t xml:space="preserve"> select the answer </w:t>
      </w:r>
      <w:r w:rsidRPr="00E76100" w:rsidR="00515737">
        <w:rPr>
          <w:rFonts w:cstheme="minorHAnsi"/>
          <w:sz w:val="24"/>
          <w:szCs w:val="24"/>
        </w:rPr>
        <w:t>that most closely fits your opi</w:t>
      </w:r>
      <w:r w:rsidRPr="00E76100" w:rsidR="007C5093">
        <w:rPr>
          <w:rFonts w:cstheme="minorHAnsi"/>
          <w:sz w:val="24"/>
          <w:szCs w:val="24"/>
        </w:rPr>
        <w:t xml:space="preserve">nion. </w:t>
      </w:r>
      <w:r w:rsidRPr="00E76100" w:rsidR="00537429">
        <w:rPr>
          <w:rFonts w:cstheme="minorHAnsi"/>
          <w:sz w:val="24"/>
          <w:szCs w:val="24"/>
        </w:rPr>
        <w:t>We have provided</w:t>
      </w:r>
      <w:r w:rsidRPr="00E76100" w:rsidR="0010305C">
        <w:rPr>
          <w:rFonts w:cstheme="minorHAnsi"/>
          <w:sz w:val="24"/>
          <w:szCs w:val="24"/>
        </w:rPr>
        <w:t xml:space="preserve"> definitions below </w:t>
      </w:r>
      <w:r w:rsidRPr="00E76100" w:rsidR="00537429">
        <w:rPr>
          <w:rFonts w:cstheme="minorHAnsi"/>
          <w:sz w:val="24"/>
          <w:szCs w:val="24"/>
        </w:rPr>
        <w:t xml:space="preserve">of terms that we use </w:t>
      </w:r>
      <w:r w:rsidRPr="00E76100" w:rsidR="00EC5A4B">
        <w:rPr>
          <w:rFonts w:cstheme="minorHAnsi"/>
          <w:sz w:val="24"/>
          <w:szCs w:val="24"/>
        </w:rPr>
        <w:t>throughout the survey for your reference.</w:t>
      </w:r>
      <w:r w:rsidRPr="00E76100" w:rsidR="00DF6951">
        <w:rPr>
          <w:rFonts w:cstheme="minorHAnsi"/>
          <w:sz w:val="24"/>
          <w:szCs w:val="24"/>
        </w:rPr>
        <w:t xml:space="preserve"> </w:t>
      </w:r>
      <w:r w:rsidRPr="00E76100" w:rsidR="00DA2E1A">
        <w:rPr>
          <w:rFonts w:cstheme="minorHAnsi"/>
          <w:sz w:val="24"/>
          <w:szCs w:val="24"/>
        </w:rPr>
        <w:t xml:space="preserve">We thank you for taking the time to complete </w:t>
      </w:r>
      <w:r w:rsidRPr="00E76100" w:rsidR="00C957FC">
        <w:rPr>
          <w:rFonts w:cstheme="minorHAnsi"/>
          <w:sz w:val="24"/>
          <w:szCs w:val="24"/>
        </w:rPr>
        <w:t>this survey.</w:t>
      </w:r>
    </w:p>
    <w:p w:rsidRPr="00E76100" w:rsidR="000B4B4F" w:rsidP="00F70EAF" w:rsidRDefault="000B4B4F" w14:paraId="7D19EB23" w14:textId="77777777">
      <w:pPr>
        <w:spacing w:line="240" w:lineRule="auto"/>
        <w:ind w:right="720"/>
        <w:contextualSpacing/>
        <w:rPr>
          <w:rFonts w:cstheme="minorHAnsi"/>
          <w:sz w:val="24"/>
          <w:szCs w:val="24"/>
        </w:rPr>
      </w:pPr>
    </w:p>
    <w:p w:rsidRPr="00E76100" w:rsidR="000B4B4F" w:rsidP="00E76100" w:rsidRDefault="00E76100" w14:paraId="54564F4A" w14:textId="26F4D0A5">
      <w:pPr>
        <w:tabs>
          <w:tab w:val="left" w:pos="2997"/>
        </w:tabs>
        <w:spacing w:line="240" w:lineRule="auto"/>
        <w:ind w:right="720"/>
        <w:contextualSpacing/>
        <w:rPr>
          <w:rFonts w:cstheme="minorHAnsi"/>
          <w:sz w:val="24"/>
          <w:szCs w:val="24"/>
        </w:rPr>
      </w:pPr>
      <w:r w:rsidRPr="00E76100">
        <w:rPr>
          <w:rFonts w:cstheme="minorHAnsi"/>
          <w:sz w:val="24"/>
          <w:szCs w:val="24"/>
        </w:rPr>
        <w:tab/>
      </w:r>
    </w:p>
    <w:p w:rsidRPr="00E76100" w:rsidR="00227EAB" w:rsidP="003F1CDB" w:rsidRDefault="00227EAB" w14:paraId="16C511F4" w14:textId="0F859F06">
      <w:pPr>
        <w:spacing w:line="240" w:lineRule="auto"/>
        <w:ind w:right="720"/>
        <w:contextualSpacing/>
        <w:rPr>
          <w:rFonts w:cstheme="minorHAnsi"/>
          <w:sz w:val="24"/>
          <w:szCs w:val="24"/>
        </w:rPr>
      </w:pPr>
      <w:r w:rsidRPr="00E76100">
        <w:rPr>
          <w:rFonts w:cstheme="minorHAnsi"/>
          <w:b/>
          <w:sz w:val="24"/>
          <w:szCs w:val="24"/>
        </w:rPr>
        <w:t>Definitions</w:t>
      </w:r>
    </w:p>
    <w:p w:rsidRPr="00E76100" w:rsidR="0005392B" w:rsidP="00C66AEF" w:rsidRDefault="0005392B" w14:paraId="26596E24" w14:textId="091780A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360" w:right="720"/>
        <w:contextualSpacing/>
        <w:textAlignment w:val="baseline"/>
        <w:rPr>
          <w:rFonts w:asciiTheme="minorHAnsi" w:hAnsiTheme="minorHAnsi" w:cstheme="minorBidi"/>
        </w:rPr>
      </w:pPr>
      <w:r w:rsidRPr="6EE78381">
        <w:rPr>
          <w:rStyle w:val="normaltextrun"/>
          <w:rFonts w:asciiTheme="minorHAnsi" w:hAnsiTheme="minorHAnsi" w:cstheme="minorBidi"/>
          <w:b/>
          <w:bCs/>
        </w:rPr>
        <w:t>Sexual orientation</w:t>
      </w:r>
      <w:r w:rsidRPr="6EE78381">
        <w:rPr>
          <w:rStyle w:val="normaltextrun"/>
          <w:rFonts w:asciiTheme="minorHAnsi" w:hAnsiTheme="minorHAnsi" w:cstheme="minorBidi"/>
        </w:rPr>
        <w:t> </w:t>
      </w:r>
      <w:r w:rsidRPr="6EE78381" w:rsidR="00D3031F">
        <w:rPr>
          <w:rStyle w:val="normaltextrun"/>
          <w:rFonts w:asciiTheme="minorHAnsi" w:hAnsiTheme="minorHAnsi" w:cstheme="minorBidi"/>
        </w:rPr>
        <w:t>refers to a person’s sexual and emotional attraction to another person and the behavior and/or social affiliation</w:t>
      </w:r>
      <w:r w:rsidRPr="6EE78381" w:rsidR="002F5DF7">
        <w:rPr>
          <w:rStyle w:val="normaltextrun"/>
          <w:rFonts w:asciiTheme="minorHAnsi" w:hAnsiTheme="minorHAnsi" w:cstheme="minorBidi"/>
        </w:rPr>
        <w:t xml:space="preserve"> or identity</w:t>
      </w:r>
      <w:r w:rsidRPr="6EE78381" w:rsidR="00D3031F">
        <w:rPr>
          <w:rStyle w:val="normaltextrun"/>
          <w:rFonts w:asciiTheme="minorHAnsi" w:hAnsiTheme="minorHAnsi" w:cstheme="minorBidi"/>
        </w:rPr>
        <w:t xml:space="preserve"> that may result from this attraction (straight, lesbian, gay, bisexual, etc.)</w:t>
      </w:r>
      <w:r w:rsidRPr="6EE78381" w:rsidR="00640EA7">
        <w:rPr>
          <w:rStyle w:val="normaltextrun"/>
          <w:rFonts w:asciiTheme="minorHAnsi" w:hAnsiTheme="minorHAnsi" w:cstheme="minorBidi"/>
        </w:rPr>
        <w:t>.</w:t>
      </w:r>
    </w:p>
    <w:p w:rsidRPr="00E76100" w:rsidR="0005392B" w:rsidP="00C66AEF" w:rsidRDefault="0005392B" w14:paraId="4FE33045" w14:textId="77777777">
      <w:pPr>
        <w:pStyle w:val="paragraph"/>
        <w:spacing w:before="0" w:beforeAutospacing="0" w:after="0" w:afterAutospacing="0"/>
        <w:ind w:left="360" w:right="720"/>
        <w:contextualSpacing/>
        <w:textAlignment w:val="baseline"/>
        <w:rPr>
          <w:rFonts w:asciiTheme="minorHAnsi" w:hAnsiTheme="minorHAnsi" w:cstheme="minorHAnsi"/>
        </w:rPr>
      </w:pPr>
    </w:p>
    <w:p w:rsidR="00F54052" w:rsidP="00C66AEF" w:rsidRDefault="0005392B" w14:paraId="120933F1" w14:textId="1E8A6F3B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line="240" w:lineRule="auto"/>
        <w:ind w:left="360" w:right="720"/>
        <w:rPr>
          <w:rStyle w:val="eop"/>
          <w:sz w:val="24"/>
          <w:szCs w:val="24"/>
        </w:rPr>
      </w:pPr>
      <w:r w:rsidRPr="46AECA5F">
        <w:rPr>
          <w:rStyle w:val="normaltextrun"/>
          <w:b/>
          <w:bCs/>
          <w:sz w:val="24"/>
          <w:szCs w:val="24"/>
        </w:rPr>
        <w:t>Gender identity</w:t>
      </w:r>
      <w:r w:rsidRPr="46AECA5F">
        <w:rPr>
          <w:rStyle w:val="normaltextrun"/>
          <w:sz w:val="24"/>
          <w:szCs w:val="24"/>
        </w:rPr>
        <w:t> refers to a person's innate, deeply felt psychological identification as male</w:t>
      </w:r>
      <w:r w:rsidRPr="46AECA5F" w:rsidR="0078165E">
        <w:rPr>
          <w:rStyle w:val="normaltextrun"/>
          <w:sz w:val="24"/>
          <w:szCs w:val="24"/>
        </w:rPr>
        <w:t>,</w:t>
      </w:r>
      <w:r w:rsidRPr="46AECA5F">
        <w:rPr>
          <w:rStyle w:val="normaltextrun"/>
          <w:sz w:val="24"/>
          <w:szCs w:val="24"/>
        </w:rPr>
        <w:t xml:space="preserve"> female,</w:t>
      </w:r>
      <w:r w:rsidRPr="46AECA5F" w:rsidR="0078165E">
        <w:rPr>
          <w:rStyle w:val="normaltextrun"/>
          <w:sz w:val="24"/>
          <w:szCs w:val="24"/>
        </w:rPr>
        <w:t xml:space="preserve"> or something else (e.g., non-binary)</w:t>
      </w:r>
      <w:r w:rsidRPr="46AECA5F">
        <w:rPr>
          <w:rStyle w:val="normaltextrun"/>
          <w:sz w:val="24"/>
          <w:szCs w:val="24"/>
        </w:rPr>
        <w:t xml:space="preserve"> which may or may not correspond to the person's designated sex at birth.</w:t>
      </w:r>
      <w:r w:rsidRPr="46AECA5F">
        <w:rPr>
          <w:rStyle w:val="eop"/>
          <w:sz w:val="24"/>
          <w:szCs w:val="24"/>
        </w:rPr>
        <w:t> </w:t>
      </w:r>
    </w:p>
    <w:p w:rsidRPr="00904F25" w:rsidR="00904F25" w:rsidP="00C66AEF" w:rsidRDefault="00904F25" w14:paraId="2A21058C" w14:textId="77777777">
      <w:pPr>
        <w:pStyle w:val="ListParagraph"/>
        <w:spacing w:line="240" w:lineRule="auto"/>
        <w:ind w:left="360" w:right="720"/>
        <w:rPr>
          <w:rStyle w:val="eop"/>
          <w:sz w:val="24"/>
          <w:szCs w:val="24"/>
        </w:rPr>
      </w:pPr>
    </w:p>
    <w:p w:rsidRPr="00E76100" w:rsidR="00F54052" w:rsidP="00C66AEF" w:rsidRDefault="00F54052" w14:paraId="2B4C2D40" w14:textId="43723CF1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line="240" w:lineRule="auto"/>
        <w:ind w:left="360" w:right="720"/>
        <w:rPr>
          <w:rStyle w:val="eop"/>
          <w:sz w:val="24"/>
          <w:szCs w:val="24"/>
        </w:rPr>
      </w:pPr>
      <w:r w:rsidRPr="00E31B46">
        <w:rPr>
          <w:rStyle w:val="eop"/>
          <w:b/>
          <w:bCs/>
          <w:sz w:val="24"/>
          <w:szCs w:val="24"/>
        </w:rPr>
        <w:t>LGBTQ</w:t>
      </w:r>
      <w:r>
        <w:rPr>
          <w:rStyle w:val="eop"/>
          <w:sz w:val="24"/>
          <w:szCs w:val="24"/>
        </w:rPr>
        <w:t xml:space="preserve"> </w:t>
      </w:r>
      <w:r w:rsidR="0075798A">
        <w:rPr>
          <w:rStyle w:val="eop"/>
          <w:sz w:val="24"/>
          <w:szCs w:val="24"/>
        </w:rPr>
        <w:t xml:space="preserve">stands for </w:t>
      </w:r>
      <w:r w:rsidRPr="0075798A" w:rsidR="0075798A">
        <w:rPr>
          <w:rStyle w:val="eop"/>
          <w:sz w:val="24"/>
          <w:szCs w:val="24"/>
        </w:rPr>
        <w:t>lesbian, gay, bisexual, transgender, or queer/questioning</w:t>
      </w:r>
      <w:r w:rsidR="0075798A">
        <w:rPr>
          <w:rStyle w:val="eop"/>
          <w:sz w:val="24"/>
          <w:szCs w:val="24"/>
        </w:rPr>
        <w:t>.</w:t>
      </w:r>
    </w:p>
    <w:p w:rsidRPr="00E76100" w:rsidR="00C778F6" w:rsidP="003F1CDB" w:rsidRDefault="00C778F6" w14:paraId="4B1CD674" w14:textId="08EB67D3">
      <w:pPr>
        <w:ind w:right="720"/>
        <w:rPr>
          <w:rFonts w:cstheme="minorHAnsi"/>
          <w:b/>
          <w:bCs/>
          <w:sz w:val="24"/>
          <w:szCs w:val="24"/>
        </w:rPr>
      </w:pPr>
    </w:p>
    <w:p w:rsidRPr="00E76100" w:rsidR="00435530" w:rsidP="003F1CDB" w:rsidRDefault="00435530" w14:paraId="1538911A" w14:textId="77777777">
      <w:pPr>
        <w:ind w:right="720"/>
        <w:rPr>
          <w:rFonts w:cstheme="minorHAnsi"/>
          <w:b/>
          <w:bCs/>
          <w:sz w:val="24"/>
          <w:szCs w:val="24"/>
        </w:rPr>
      </w:pPr>
    </w:p>
    <w:p w:rsidRPr="00E76100" w:rsidR="00435530" w:rsidP="003F1CDB" w:rsidRDefault="00435530" w14:paraId="03E7AD45" w14:textId="77777777">
      <w:pPr>
        <w:ind w:right="720"/>
        <w:rPr>
          <w:rFonts w:cstheme="minorHAnsi"/>
          <w:b/>
          <w:bCs/>
          <w:sz w:val="24"/>
          <w:szCs w:val="24"/>
        </w:rPr>
      </w:pPr>
    </w:p>
    <w:p w:rsidRPr="00E76100" w:rsidR="00435530" w:rsidP="003F1CDB" w:rsidRDefault="00435530" w14:paraId="0D205739" w14:textId="77777777">
      <w:pPr>
        <w:ind w:right="720"/>
        <w:rPr>
          <w:rFonts w:cstheme="minorHAnsi"/>
          <w:b/>
          <w:bCs/>
          <w:sz w:val="24"/>
          <w:szCs w:val="24"/>
        </w:rPr>
      </w:pPr>
    </w:p>
    <w:p w:rsidRPr="00E76100" w:rsidR="00435530" w:rsidP="003F1CDB" w:rsidRDefault="00435530" w14:paraId="30E3AEA5" w14:textId="77777777">
      <w:pPr>
        <w:ind w:right="720"/>
        <w:rPr>
          <w:rFonts w:cstheme="minorHAnsi"/>
          <w:b/>
          <w:bCs/>
          <w:sz w:val="24"/>
          <w:szCs w:val="24"/>
        </w:rPr>
      </w:pPr>
    </w:p>
    <w:p w:rsidRPr="00E76100" w:rsidR="00E975E5" w:rsidP="00DE10CE" w:rsidRDefault="00E975E5" w14:paraId="4ABFA7B8" w14:textId="7BFF884A">
      <w:pPr>
        <w:pStyle w:val="ListParagraph"/>
        <w:keepNext/>
        <w:numPr>
          <w:ilvl w:val="0"/>
          <w:numId w:val="7"/>
        </w:numPr>
        <w:tabs>
          <w:tab w:val="left" w:pos="5613"/>
        </w:tabs>
        <w:spacing w:after="60"/>
        <w:ind w:left="36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lastRenderedPageBreak/>
        <w:t>Please select your current role: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E975E5" w:rsidP="00DE10CE" w:rsidRDefault="00E975E5" w14:paraId="35920F38" w14:textId="77777777">
      <w:pPr>
        <w:pStyle w:val="ListParagraph"/>
        <w:keepNext/>
        <w:numPr>
          <w:ilvl w:val="0"/>
          <w:numId w:val="2"/>
        </w:numPr>
        <w:tabs>
          <w:tab w:val="left" w:pos="810"/>
        </w:tabs>
        <w:spacing w:after="60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 xml:space="preserve">Instructional Staff </w:t>
      </w:r>
      <w:r w:rsidRPr="00E76100">
        <w:rPr>
          <w:rFonts w:cstheme="minorHAnsi"/>
          <w:bCs/>
          <w:color w:val="FF0000"/>
          <w:sz w:val="24"/>
          <w:szCs w:val="24"/>
        </w:rPr>
        <w:t>(skip to instructional staff list)</w:t>
      </w:r>
    </w:p>
    <w:p w:rsidRPr="00E76100" w:rsidR="00E975E5" w:rsidP="00DE10CE" w:rsidRDefault="00E975E5" w14:paraId="3F5E94DC" w14:textId="77777777">
      <w:pPr>
        <w:pStyle w:val="ListParagraph"/>
        <w:keepNext/>
        <w:numPr>
          <w:ilvl w:val="0"/>
          <w:numId w:val="2"/>
        </w:numPr>
        <w:tabs>
          <w:tab w:val="left" w:pos="5613"/>
        </w:tabs>
        <w:spacing w:after="60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 xml:space="preserve">Non-Instructional Staff </w:t>
      </w:r>
      <w:r w:rsidRPr="00E76100">
        <w:rPr>
          <w:rFonts w:cstheme="minorHAnsi"/>
          <w:bCs/>
          <w:color w:val="FF0000"/>
          <w:sz w:val="24"/>
          <w:szCs w:val="24"/>
        </w:rPr>
        <w:t>(skip to non-instructional staff list)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F86C97" w:rsidP="003F1CDB" w:rsidRDefault="005C73B9" w14:paraId="69F60115" w14:textId="4AB96F83">
      <w:pPr>
        <w:spacing w:after="0" w:line="240" w:lineRule="auto"/>
        <w:ind w:right="720"/>
        <w:rPr>
          <w:b/>
          <w:bCs/>
          <w:sz w:val="24"/>
          <w:szCs w:val="24"/>
        </w:rPr>
      </w:pPr>
      <w:r w:rsidRPr="00E76100">
        <w:rPr>
          <w:rFonts w:cstheme="minorHAnsi"/>
          <w:sz w:val="24"/>
          <w:szCs w:val="24"/>
        </w:rPr>
        <w:tab/>
      </w:r>
      <w:r w:rsidRPr="00E76100" w:rsidR="3050E4E6">
        <w:rPr>
          <w:b/>
          <w:bCs/>
          <w:sz w:val="24"/>
          <w:szCs w:val="24"/>
        </w:rPr>
        <w:t>*</w:t>
      </w:r>
      <w:r w:rsidRPr="00E76100" w:rsidR="75664BCE">
        <w:rPr>
          <w:b/>
          <w:bCs/>
          <w:sz w:val="24"/>
          <w:szCs w:val="24"/>
        </w:rPr>
        <w:t xml:space="preserve">Skip to either Question 2 based on </w:t>
      </w:r>
      <w:r w:rsidRPr="00E76100" w:rsidR="208FBD7E">
        <w:rPr>
          <w:b/>
          <w:bCs/>
          <w:sz w:val="24"/>
          <w:szCs w:val="24"/>
        </w:rPr>
        <w:t>response</w:t>
      </w:r>
      <w:r w:rsidRPr="00E76100" w:rsidR="75664BCE">
        <w:rPr>
          <w:b/>
          <w:bCs/>
          <w:sz w:val="24"/>
          <w:szCs w:val="24"/>
        </w:rPr>
        <w:t xml:space="preserve"> to Question 1</w:t>
      </w:r>
    </w:p>
    <w:p w:rsidRPr="00E76100" w:rsidR="00547621" w:rsidP="003F1CDB" w:rsidRDefault="00547621" w14:paraId="19038885" w14:textId="77777777">
      <w:pPr>
        <w:spacing w:after="0" w:line="240" w:lineRule="auto"/>
        <w:ind w:right="720"/>
        <w:rPr>
          <w:rFonts w:cstheme="minorHAnsi"/>
          <w:b/>
          <w:bCs/>
          <w:sz w:val="24"/>
          <w:szCs w:val="24"/>
        </w:rPr>
      </w:pPr>
    </w:p>
    <w:tbl>
      <w:tblPr>
        <w:tblStyle w:val="TableGridLight"/>
        <w:tblW w:w="13243" w:type="dxa"/>
        <w:tblLook w:val="04A0" w:firstRow="1" w:lastRow="0" w:firstColumn="1" w:lastColumn="0" w:noHBand="0" w:noVBand="1"/>
      </w:tblPr>
      <w:tblGrid>
        <w:gridCol w:w="6621"/>
        <w:gridCol w:w="6622"/>
      </w:tblGrid>
      <w:tr w:rsidRPr="00E76100" w:rsidR="000753EA" w:rsidTr="005C5F2C" w14:paraId="2078B374" w14:textId="51ABD4AC">
        <w:trPr>
          <w:trHeight w:val="293"/>
        </w:trPr>
        <w:tc>
          <w:tcPr>
            <w:tcW w:w="6621" w:type="dxa"/>
          </w:tcPr>
          <w:p w:rsidRPr="00E76100" w:rsidR="000753EA" w:rsidP="00DE10CE" w:rsidRDefault="000753EA" w14:paraId="19DBCDF3" w14:textId="32AC10B6">
            <w:pPr>
              <w:pStyle w:val="ListParagraph"/>
              <w:keepNext/>
              <w:numPr>
                <w:ilvl w:val="0"/>
                <w:numId w:val="7"/>
              </w:numPr>
              <w:spacing w:after="60"/>
              <w:ind w:left="330"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 xml:space="preserve">Please select your current </w:t>
            </w:r>
            <w:r w:rsidRPr="00E76100">
              <w:rPr>
                <w:rFonts w:cstheme="minorHAnsi"/>
                <w:bCs/>
                <w:color w:val="FF0000"/>
                <w:sz w:val="24"/>
                <w:szCs w:val="24"/>
              </w:rPr>
              <w:t xml:space="preserve">instructional staff </w:t>
            </w:r>
            <w:r w:rsidRPr="00E76100">
              <w:rPr>
                <w:rFonts w:cstheme="minorHAnsi"/>
                <w:bCs/>
                <w:sz w:val="24"/>
                <w:szCs w:val="24"/>
              </w:rPr>
              <w:t>role</w:t>
            </w:r>
            <w:r w:rsidR="00137897">
              <w:rPr>
                <w:rFonts w:cstheme="minorHAnsi"/>
                <w:bCs/>
                <w:sz w:val="24"/>
                <w:szCs w:val="24"/>
              </w:rPr>
              <w:t xml:space="preserve">. Select multiple. </w:t>
            </w:r>
          </w:p>
        </w:tc>
        <w:tc>
          <w:tcPr>
            <w:tcW w:w="6622" w:type="dxa"/>
          </w:tcPr>
          <w:p w:rsidRPr="00E76100" w:rsidR="000753EA" w:rsidP="003F1CDB" w:rsidRDefault="000753EA" w14:paraId="480AA081" w14:textId="246F7421">
            <w:pPr>
              <w:keepNext/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 xml:space="preserve">Please select your current </w:t>
            </w:r>
            <w:r w:rsidRPr="00E76100">
              <w:rPr>
                <w:rFonts w:cstheme="minorHAnsi"/>
                <w:bCs/>
                <w:color w:val="FF0000"/>
                <w:sz w:val="24"/>
                <w:szCs w:val="24"/>
              </w:rPr>
              <w:t xml:space="preserve">non-instructional staff </w:t>
            </w:r>
            <w:r w:rsidRPr="00E76100">
              <w:rPr>
                <w:rFonts w:cstheme="minorHAnsi"/>
                <w:bCs/>
                <w:sz w:val="24"/>
                <w:szCs w:val="24"/>
              </w:rPr>
              <w:t>role</w:t>
            </w:r>
            <w:r w:rsidR="00137897">
              <w:rPr>
                <w:rFonts w:cstheme="minorHAnsi"/>
                <w:bCs/>
                <w:sz w:val="24"/>
                <w:szCs w:val="24"/>
              </w:rPr>
              <w:t xml:space="preserve">. Select multiple. </w:t>
            </w:r>
          </w:p>
        </w:tc>
      </w:tr>
      <w:tr w:rsidRPr="00E76100" w:rsidR="0083272C" w:rsidTr="005C5F2C" w14:paraId="4C6472FF" w14:textId="6FC7B9E3">
        <w:trPr>
          <w:trHeight w:val="303"/>
        </w:trPr>
        <w:tc>
          <w:tcPr>
            <w:tcW w:w="6621" w:type="dxa"/>
          </w:tcPr>
          <w:p w:rsidRPr="00E76100" w:rsidR="0083272C" w:rsidP="00DE10CE" w:rsidRDefault="0083272C" w14:paraId="2A54B578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Teacher</w:t>
            </w:r>
          </w:p>
          <w:p w:rsidRPr="00E76100" w:rsidR="0083272C" w:rsidP="00DE10CE" w:rsidRDefault="0083272C" w14:paraId="0EC28D4B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Paraprofessional</w:t>
            </w:r>
          </w:p>
          <w:p w:rsidRPr="00E76100" w:rsidR="0083272C" w:rsidP="00DE10CE" w:rsidRDefault="0083272C" w14:paraId="58B341C6" w14:textId="75ECB36C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ESL</w:t>
            </w:r>
            <w:r w:rsidR="00137897">
              <w:rPr>
                <w:rFonts w:cstheme="minorHAnsi"/>
                <w:bCs/>
                <w:sz w:val="24"/>
                <w:szCs w:val="24"/>
              </w:rPr>
              <w:t xml:space="preserve"> Teacher</w:t>
            </w:r>
          </w:p>
          <w:p w:rsidRPr="00E76100" w:rsidR="0083272C" w:rsidP="00DE10CE" w:rsidRDefault="0083272C" w14:paraId="6FEF265D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Instructional Coach</w:t>
            </w:r>
          </w:p>
          <w:p w:rsidRPr="00E76100" w:rsidR="0083272C" w:rsidP="00DE10CE" w:rsidRDefault="0083272C" w14:paraId="5429385F" w14:textId="5BB69AEC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 xml:space="preserve">Other </w:t>
            </w:r>
            <w:r w:rsidRPr="00E76100">
              <w:rPr>
                <w:rFonts w:cstheme="minorHAnsi"/>
                <w:bCs/>
                <w:color w:val="FF0000"/>
                <w:sz w:val="24"/>
                <w:szCs w:val="24"/>
              </w:rPr>
              <w:t>(open text box)</w:t>
            </w:r>
          </w:p>
        </w:tc>
        <w:tc>
          <w:tcPr>
            <w:tcW w:w="6622" w:type="dxa"/>
          </w:tcPr>
          <w:p w:rsidRPr="00E76100" w:rsidR="0083272C" w:rsidP="00DE10CE" w:rsidRDefault="0083272C" w14:paraId="460C0887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District level staff</w:t>
            </w:r>
          </w:p>
          <w:p w:rsidRPr="00E76100" w:rsidR="0083272C" w:rsidP="00DE10CE" w:rsidRDefault="0083272C" w14:paraId="56B00101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School office staff</w:t>
            </w:r>
          </w:p>
          <w:p w:rsidRPr="00E76100" w:rsidR="0083272C" w:rsidP="00DE10CE" w:rsidRDefault="0083272C" w14:paraId="392354A9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Administration</w:t>
            </w:r>
          </w:p>
          <w:p w:rsidRPr="00E76100" w:rsidR="0083272C" w:rsidP="00DE10CE" w:rsidRDefault="0083272C" w14:paraId="1B73B44F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Student services (School Psychologist, Nurse, Social Worker)</w:t>
            </w:r>
          </w:p>
          <w:p w:rsidRPr="00E76100" w:rsidR="0083272C" w:rsidP="00DE10CE" w:rsidRDefault="0083272C" w14:paraId="40D8F72B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Custodial staff</w:t>
            </w:r>
          </w:p>
          <w:p w:rsidRPr="00E76100" w:rsidR="0083272C" w:rsidP="00DE10CE" w:rsidRDefault="0083272C" w14:paraId="5E8EF680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Cafeteria staff</w:t>
            </w:r>
          </w:p>
          <w:p w:rsidRPr="00E76100" w:rsidR="0083272C" w:rsidP="00DE10CE" w:rsidRDefault="0083272C" w14:paraId="2D936A16" w14:textId="77777777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>School Resource Officer</w:t>
            </w:r>
          </w:p>
          <w:p w:rsidRPr="00E76100" w:rsidR="0083272C" w:rsidP="00DE10CE" w:rsidRDefault="0083272C" w14:paraId="5C331A92" w14:textId="749EDD6F">
            <w:pPr>
              <w:pStyle w:val="ListParagraph"/>
              <w:keepNext/>
              <w:numPr>
                <w:ilvl w:val="0"/>
                <w:numId w:val="6"/>
              </w:numPr>
              <w:spacing w:after="60"/>
              <w:ind w:right="720"/>
              <w:rPr>
                <w:rFonts w:cstheme="minorHAnsi"/>
                <w:bCs/>
                <w:sz w:val="24"/>
                <w:szCs w:val="24"/>
              </w:rPr>
            </w:pPr>
            <w:r w:rsidRPr="00E76100">
              <w:rPr>
                <w:rFonts w:cstheme="minorHAnsi"/>
                <w:bCs/>
                <w:sz w:val="24"/>
                <w:szCs w:val="24"/>
              </w:rPr>
              <w:t xml:space="preserve">Other </w:t>
            </w:r>
            <w:r w:rsidRPr="00E76100">
              <w:rPr>
                <w:rFonts w:cstheme="minorHAnsi"/>
                <w:bCs/>
                <w:color w:val="FF0000"/>
                <w:sz w:val="24"/>
                <w:szCs w:val="24"/>
              </w:rPr>
              <w:t>(open text box)</w:t>
            </w:r>
          </w:p>
        </w:tc>
      </w:tr>
    </w:tbl>
    <w:p w:rsidRPr="00E76100" w:rsidR="00910E9F" w:rsidP="00A40077" w:rsidRDefault="00910E9F" w14:paraId="69CC0A0B" w14:textId="77777777">
      <w:pPr>
        <w:spacing w:after="0" w:line="240" w:lineRule="auto"/>
        <w:ind w:right="720"/>
        <w:rPr>
          <w:rFonts w:cstheme="minorHAnsi"/>
          <w:sz w:val="24"/>
          <w:szCs w:val="24"/>
        </w:rPr>
      </w:pPr>
    </w:p>
    <w:p w:rsidRPr="00E76100" w:rsidR="00E02EDB" w:rsidP="00DE10CE" w:rsidRDefault="00E02EDB" w14:paraId="7B284986" w14:textId="18A2BDF9">
      <w:pPr>
        <w:pStyle w:val="ListParagraph"/>
        <w:keepNext/>
        <w:numPr>
          <w:ilvl w:val="0"/>
          <w:numId w:val="7"/>
        </w:numPr>
        <w:tabs>
          <w:tab w:val="left" w:pos="5613"/>
        </w:tabs>
        <w:spacing w:after="60" w:line="240" w:lineRule="auto"/>
        <w:ind w:left="36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lastRenderedPageBreak/>
        <w:t>How long have you served in your current role?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E02EDB" w:rsidP="1EB44443" w:rsidRDefault="00E02EDB" w14:paraId="66C0E230" w14:textId="2160018D">
      <w:pPr>
        <w:pStyle w:val="ListParagraph"/>
        <w:keepNext/>
        <w:numPr>
          <w:ilvl w:val="0"/>
          <w:numId w:val="5"/>
        </w:numPr>
        <w:tabs>
          <w:tab w:val="left" w:pos="5613"/>
        </w:tabs>
        <w:spacing w:after="60" w:line="240" w:lineRule="auto"/>
        <w:ind w:left="1080" w:right="720"/>
        <w:rPr>
          <w:sz w:val="24"/>
          <w:szCs w:val="24"/>
        </w:rPr>
      </w:pPr>
      <w:r w:rsidRPr="1EB44443">
        <w:rPr>
          <w:sz w:val="24"/>
          <w:szCs w:val="24"/>
        </w:rPr>
        <w:t>1 year or less</w:t>
      </w:r>
    </w:p>
    <w:p w:rsidRPr="00E76100" w:rsidR="00E02EDB" w:rsidP="00DE10CE" w:rsidRDefault="00B425F8" w14:paraId="10B24619" w14:textId="4A459465">
      <w:pPr>
        <w:pStyle w:val="ListParagraph"/>
        <w:keepNext/>
        <w:numPr>
          <w:ilvl w:val="0"/>
          <w:numId w:val="5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2-5 years</w:t>
      </w:r>
    </w:p>
    <w:p w:rsidRPr="00E76100" w:rsidR="00E02EDB" w:rsidP="00DE10CE" w:rsidRDefault="00B425F8" w14:paraId="2237EDD2" w14:textId="4C02766B">
      <w:pPr>
        <w:pStyle w:val="ListParagraph"/>
        <w:keepNext/>
        <w:numPr>
          <w:ilvl w:val="0"/>
          <w:numId w:val="5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</w:t>
      </w:r>
      <w:r w:rsidR="00CD20C9">
        <w:rPr>
          <w:rFonts w:cstheme="minorHAnsi"/>
          <w:bCs/>
          <w:sz w:val="24"/>
          <w:szCs w:val="24"/>
        </w:rPr>
        <w:t>-10 years</w:t>
      </w:r>
    </w:p>
    <w:p w:rsidRPr="00E76100" w:rsidR="00667B99" w:rsidP="1EB44443" w:rsidRDefault="00E02EDB" w14:paraId="5E08A097" w14:textId="1DDB10A4">
      <w:pPr>
        <w:pStyle w:val="ListParagraph"/>
        <w:keepNext/>
        <w:numPr>
          <w:ilvl w:val="0"/>
          <w:numId w:val="5"/>
        </w:numPr>
        <w:tabs>
          <w:tab w:val="left" w:pos="5613"/>
        </w:tabs>
        <w:spacing w:after="60"/>
        <w:ind w:left="1080" w:right="720"/>
        <w:rPr>
          <w:sz w:val="24"/>
          <w:szCs w:val="24"/>
        </w:rPr>
      </w:pPr>
      <w:r w:rsidRPr="1EB44443">
        <w:rPr>
          <w:sz w:val="24"/>
          <w:szCs w:val="24"/>
        </w:rPr>
        <w:t>11 or more years</w:t>
      </w:r>
      <w:r>
        <w:tab/>
      </w:r>
    </w:p>
    <w:p w:rsidRPr="00E76100" w:rsidR="009A5ADC" w:rsidP="00482AFF" w:rsidRDefault="009A5ADC" w14:paraId="5FD19C31" w14:textId="77777777">
      <w:pPr>
        <w:pStyle w:val="ListParagraph"/>
        <w:keepNext/>
        <w:tabs>
          <w:tab w:val="left" w:pos="5613"/>
        </w:tabs>
        <w:spacing w:after="0" w:line="240" w:lineRule="auto"/>
        <w:ind w:left="1080" w:right="720"/>
        <w:rPr>
          <w:rFonts w:cstheme="minorHAnsi"/>
          <w:bCs/>
          <w:sz w:val="24"/>
          <w:szCs w:val="24"/>
        </w:rPr>
      </w:pPr>
    </w:p>
    <w:p w:rsidRPr="00E76100" w:rsidR="009A5ADC" w:rsidP="00482AFF" w:rsidRDefault="009A5ADC" w14:paraId="6D6A09F9" w14:textId="7B411B79">
      <w:pPr>
        <w:pStyle w:val="ListParagraph"/>
        <w:keepNext/>
        <w:numPr>
          <w:ilvl w:val="0"/>
          <w:numId w:val="7"/>
        </w:numPr>
        <w:tabs>
          <w:tab w:val="left" w:pos="5613"/>
        </w:tabs>
        <w:spacing w:after="0" w:line="240" w:lineRule="auto"/>
        <w:ind w:left="36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What is your highest level of education?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9A5ADC" w:rsidP="00DE10CE" w:rsidRDefault="009A5ADC" w14:paraId="180D7FA2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High school or equivalent</w:t>
      </w:r>
    </w:p>
    <w:p w:rsidRPr="00E76100" w:rsidR="009A5ADC" w:rsidP="00DE10CE" w:rsidRDefault="009A5ADC" w14:paraId="58E62C29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Associate degree</w:t>
      </w:r>
    </w:p>
    <w:p w:rsidRPr="00E76100" w:rsidR="009A5ADC" w:rsidP="00DE10CE" w:rsidRDefault="009A5ADC" w14:paraId="11391796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Some college coursework completed</w:t>
      </w:r>
    </w:p>
    <w:p w:rsidRPr="00E76100" w:rsidR="009A5ADC" w:rsidP="00DE10CE" w:rsidRDefault="009A5ADC" w14:paraId="564A7E2D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Bachelor’s degree</w:t>
      </w:r>
    </w:p>
    <w:p w:rsidRPr="00E76100" w:rsidR="009A5ADC" w:rsidP="00DE10CE" w:rsidRDefault="009A5ADC" w14:paraId="02D77664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Master’s degree</w:t>
      </w:r>
    </w:p>
    <w:p w:rsidRPr="00E76100" w:rsidR="009A5ADC" w:rsidP="00DE10CE" w:rsidRDefault="009A5ADC" w14:paraId="1EE59F57" w14:textId="63443BC5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Doctorate</w:t>
      </w:r>
      <w:r w:rsidRPr="00E76100">
        <w:rPr>
          <w:rFonts w:cstheme="minorHAnsi"/>
          <w:bCs/>
          <w:sz w:val="24"/>
          <w:szCs w:val="24"/>
        </w:rPr>
        <w:tab/>
      </w:r>
      <w:r w:rsidR="003156F1">
        <w:rPr>
          <w:rFonts w:cstheme="minorHAnsi"/>
          <w:bCs/>
          <w:sz w:val="24"/>
          <w:szCs w:val="24"/>
        </w:rPr>
        <w:t>or professional degree (e.g., MD</w:t>
      </w:r>
      <w:r w:rsidR="00067D2E">
        <w:rPr>
          <w:rFonts w:cstheme="minorHAnsi"/>
          <w:bCs/>
          <w:sz w:val="24"/>
          <w:szCs w:val="24"/>
        </w:rPr>
        <w:t xml:space="preserve"> or</w:t>
      </w:r>
      <w:r w:rsidR="003156F1">
        <w:rPr>
          <w:rFonts w:cstheme="minorHAnsi"/>
          <w:bCs/>
          <w:sz w:val="24"/>
          <w:szCs w:val="24"/>
        </w:rPr>
        <w:t xml:space="preserve"> JD)</w:t>
      </w:r>
    </w:p>
    <w:p w:rsidRPr="00E76100" w:rsidR="008700D6" w:rsidP="003F1CDB" w:rsidRDefault="008700D6" w14:paraId="09BA3640" w14:textId="77777777">
      <w:pPr>
        <w:spacing w:after="0" w:line="240" w:lineRule="auto"/>
        <w:ind w:right="720"/>
        <w:rPr>
          <w:rFonts w:cstheme="minorHAnsi"/>
          <w:b/>
          <w:sz w:val="24"/>
          <w:szCs w:val="24"/>
          <w:u w:val="single"/>
        </w:rPr>
      </w:pPr>
    </w:p>
    <w:p w:rsidRPr="00E76100" w:rsidR="009A5ADC" w:rsidP="00DE10CE" w:rsidRDefault="009A5ADC" w14:paraId="20D62298" w14:textId="33ED89D1">
      <w:pPr>
        <w:pStyle w:val="ListParagraph"/>
        <w:keepNext/>
        <w:numPr>
          <w:ilvl w:val="0"/>
          <w:numId w:val="7"/>
        </w:numPr>
        <w:tabs>
          <w:tab w:val="left" w:pos="5613"/>
        </w:tabs>
        <w:spacing w:after="60"/>
        <w:ind w:left="36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 xml:space="preserve">Are you aware that your district </w:t>
      </w:r>
      <w:r w:rsidRPr="00E76100" w:rsidR="00460CD3">
        <w:rPr>
          <w:rFonts w:cstheme="minorHAnsi"/>
          <w:bCs/>
          <w:sz w:val="24"/>
          <w:szCs w:val="24"/>
        </w:rPr>
        <w:t xml:space="preserve">is </w:t>
      </w:r>
      <w:r w:rsidRPr="00E76100">
        <w:rPr>
          <w:rFonts w:cstheme="minorHAnsi"/>
          <w:bCs/>
          <w:sz w:val="24"/>
          <w:szCs w:val="24"/>
        </w:rPr>
        <w:t>working to implement an LGBTQ inclusivity toolkit this year?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9A5ADC" w:rsidP="00DE10CE" w:rsidRDefault="009A5ADC" w14:paraId="51F9E6C0" w14:textId="77777777">
      <w:pPr>
        <w:pStyle w:val="ListParagraph"/>
        <w:keepNext/>
        <w:numPr>
          <w:ilvl w:val="0"/>
          <w:numId w:val="2"/>
        </w:numPr>
        <w:spacing w:after="60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Yes</w:t>
      </w:r>
    </w:p>
    <w:p w:rsidRPr="00E26B0F" w:rsidR="00FC3C19" w:rsidP="00E26B0F" w:rsidRDefault="009A5ADC" w14:paraId="2230B62F" w14:textId="40BD0107">
      <w:pPr>
        <w:pStyle w:val="ListParagraph"/>
        <w:keepNext/>
        <w:numPr>
          <w:ilvl w:val="0"/>
          <w:numId w:val="2"/>
        </w:numPr>
        <w:spacing w:after="60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No</w:t>
      </w:r>
      <w:r w:rsidRPr="00E76100">
        <w:rPr>
          <w:rFonts w:cstheme="minorHAnsi"/>
          <w:bCs/>
          <w:sz w:val="24"/>
          <w:szCs w:val="24"/>
        </w:rPr>
        <w:tab/>
      </w:r>
    </w:p>
    <w:p w:rsidRPr="00E76100" w:rsidR="00B41EDA" w:rsidP="003F1CDB" w:rsidRDefault="00B41EDA" w14:paraId="4F4A51E9" w14:textId="77777777">
      <w:pPr>
        <w:spacing w:after="0" w:line="240" w:lineRule="auto"/>
        <w:ind w:right="72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116"/>
        <w:gridCol w:w="1709"/>
        <w:gridCol w:w="1709"/>
        <w:gridCol w:w="1624"/>
        <w:gridCol w:w="1792"/>
      </w:tblGrid>
      <w:tr w:rsidRPr="00E76100" w:rsidR="00036005" w:rsidTr="320F4A54" w14:paraId="6D865302" w14:textId="77777777">
        <w:trPr>
          <w:trHeight w:val="552"/>
        </w:trPr>
        <w:tc>
          <w:tcPr>
            <w:tcW w:w="2361" w:type="pct"/>
          </w:tcPr>
          <w:p w:rsidRPr="00E76100" w:rsidR="00036005" w:rsidP="006F5CF4" w:rsidRDefault="00036005" w14:paraId="6DA35868" w14:textId="4B96F717">
            <w:pPr>
              <w:pStyle w:val="ListParagraph"/>
              <w:numPr>
                <w:ilvl w:val="0"/>
                <w:numId w:val="7"/>
              </w:numPr>
              <w:ind w:left="251" w:right="-105" w:hanging="270"/>
              <w:textAlignment w:val="baseline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 xml:space="preserve">How much knowledge do you have about the types of resources for students with LGBTQ identities at your school in the following areas?                  </w:t>
            </w:r>
          </w:p>
        </w:tc>
        <w:tc>
          <w:tcPr>
            <w:tcW w:w="2639" w:type="pct"/>
            <w:gridSpan w:val="4"/>
          </w:tcPr>
          <w:p w:rsidRPr="00E76100" w:rsidR="00036005" w:rsidP="003F1CDB" w:rsidRDefault="00036005" w14:paraId="2E839122" w14:textId="77777777">
            <w:pPr>
              <w:ind w:right="7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76100" w:rsidR="00036005" w:rsidTr="320F4A54" w14:paraId="6B2E07D7" w14:textId="77777777">
        <w:trPr>
          <w:trHeight w:val="544"/>
        </w:trPr>
        <w:tc>
          <w:tcPr>
            <w:tcW w:w="2361" w:type="pct"/>
          </w:tcPr>
          <w:p w:rsidRPr="00E76100" w:rsidR="00036005" w:rsidP="005F0ABE" w:rsidRDefault="00036005" w14:paraId="552B73EE" w14:textId="77777777">
            <w:pPr>
              <w:ind w:right="7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036005" w:rsidP="006867E0" w:rsidRDefault="00036005" w14:paraId="7F0B4334" w14:textId="739DD72A">
            <w:pPr>
              <w:ind w:right="-12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 xml:space="preserve">No </w:t>
            </w:r>
            <w:r w:rsidRPr="00E76100" w:rsidR="00A40077">
              <w:rPr>
                <w:rFonts w:cstheme="minorHAnsi"/>
                <w:sz w:val="24"/>
                <w:szCs w:val="24"/>
              </w:rPr>
              <w:t>k</w:t>
            </w:r>
            <w:r w:rsidRPr="00E76100">
              <w:rPr>
                <w:rFonts w:cstheme="minorHAnsi"/>
                <w:sz w:val="24"/>
                <w:szCs w:val="24"/>
              </w:rPr>
              <w:t>nowledge</w:t>
            </w:r>
          </w:p>
        </w:tc>
        <w:tc>
          <w:tcPr>
            <w:tcW w:w="660" w:type="pct"/>
          </w:tcPr>
          <w:p w:rsidRPr="00E76100" w:rsidR="00036005" w:rsidP="006867E0" w:rsidRDefault="00036005" w14:paraId="6E1E289C" w14:textId="03538C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 xml:space="preserve">A little </w:t>
            </w:r>
            <w:r w:rsidRPr="00E76100" w:rsidR="00A40077">
              <w:rPr>
                <w:rFonts w:cstheme="minorHAnsi"/>
                <w:sz w:val="24"/>
                <w:szCs w:val="24"/>
              </w:rPr>
              <w:t>k</w:t>
            </w:r>
            <w:r w:rsidRPr="00E76100">
              <w:rPr>
                <w:rFonts w:cstheme="minorHAnsi"/>
                <w:sz w:val="24"/>
                <w:szCs w:val="24"/>
              </w:rPr>
              <w:t>nowledge</w:t>
            </w:r>
          </w:p>
        </w:tc>
        <w:tc>
          <w:tcPr>
            <w:tcW w:w="627" w:type="pct"/>
          </w:tcPr>
          <w:p w:rsidRPr="00E76100" w:rsidR="00036005" w:rsidP="006867E0" w:rsidRDefault="00036005" w14:paraId="1608D94B" w14:textId="76450D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 xml:space="preserve">Some </w:t>
            </w:r>
            <w:r w:rsidRPr="00E76100" w:rsidR="00A40077">
              <w:rPr>
                <w:rFonts w:cstheme="minorHAnsi"/>
                <w:sz w:val="24"/>
                <w:szCs w:val="24"/>
              </w:rPr>
              <w:t>k</w:t>
            </w:r>
            <w:r w:rsidRPr="00E76100">
              <w:rPr>
                <w:rFonts w:cstheme="minorHAnsi"/>
                <w:sz w:val="24"/>
                <w:szCs w:val="24"/>
              </w:rPr>
              <w:t>nowledge</w:t>
            </w:r>
          </w:p>
        </w:tc>
        <w:tc>
          <w:tcPr>
            <w:tcW w:w="692" w:type="pct"/>
          </w:tcPr>
          <w:p w:rsidRPr="00E76100" w:rsidR="00036005" w:rsidP="006867E0" w:rsidRDefault="00036005" w14:paraId="6C84C605" w14:textId="5CA9FE1E">
            <w:pPr>
              <w:ind w:right="-103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 xml:space="preserve">A </w:t>
            </w:r>
            <w:r w:rsidRPr="00E76100" w:rsidR="00A40077">
              <w:rPr>
                <w:rFonts w:cstheme="minorHAnsi"/>
                <w:sz w:val="24"/>
                <w:szCs w:val="24"/>
              </w:rPr>
              <w:t>g</w:t>
            </w:r>
            <w:r w:rsidRPr="00E76100">
              <w:rPr>
                <w:rFonts w:cstheme="minorHAnsi"/>
                <w:sz w:val="24"/>
                <w:szCs w:val="24"/>
              </w:rPr>
              <w:t xml:space="preserve">reat </w:t>
            </w:r>
            <w:r w:rsidRPr="00E76100" w:rsidR="00A40077">
              <w:rPr>
                <w:rFonts w:cstheme="minorHAnsi"/>
                <w:sz w:val="24"/>
                <w:szCs w:val="24"/>
              </w:rPr>
              <w:t>d</w:t>
            </w:r>
            <w:r w:rsidRPr="00E76100">
              <w:rPr>
                <w:rFonts w:cstheme="minorHAnsi"/>
                <w:sz w:val="24"/>
                <w:szCs w:val="24"/>
              </w:rPr>
              <w:t xml:space="preserve">eal of </w:t>
            </w:r>
            <w:r w:rsidRPr="00E76100" w:rsidR="00A40077">
              <w:rPr>
                <w:rFonts w:cstheme="minorHAnsi"/>
                <w:sz w:val="24"/>
                <w:szCs w:val="24"/>
              </w:rPr>
              <w:t>k</w:t>
            </w:r>
            <w:r w:rsidRPr="00E76100">
              <w:rPr>
                <w:rFonts w:cstheme="minorHAnsi"/>
                <w:sz w:val="24"/>
                <w:szCs w:val="24"/>
              </w:rPr>
              <w:t>nowledge</w:t>
            </w:r>
          </w:p>
        </w:tc>
      </w:tr>
      <w:tr w:rsidRPr="00E76100" w:rsidR="00A60607" w:rsidTr="320F4A54" w14:paraId="4F528E84" w14:textId="77777777">
        <w:trPr>
          <w:trHeight w:val="544"/>
        </w:trPr>
        <w:tc>
          <w:tcPr>
            <w:tcW w:w="2361" w:type="pct"/>
          </w:tcPr>
          <w:p w:rsidRPr="00E76100" w:rsidR="00A60607" w:rsidP="320F4A54" w:rsidRDefault="00A60607" w14:paraId="06F75B25" w14:textId="7C54EA99">
            <w:pPr>
              <w:ind w:right="-12"/>
              <w:rPr>
                <w:sz w:val="24"/>
                <w:szCs w:val="24"/>
              </w:rPr>
            </w:pPr>
            <w:r w:rsidRPr="320F4A54">
              <w:rPr>
                <w:sz w:val="24"/>
                <w:szCs w:val="24"/>
              </w:rPr>
              <w:t>The types of programs and activities, such as clubs, that my school has for students with LGBTQ identities</w:t>
            </w:r>
          </w:p>
        </w:tc>
        <w:tc>
          <w:tcPr>
            <w:tcW w:w="660" w:type="pct"/>
          </w:tcPr>
          <w:p w:rsidRPr="00E76100" w:rsidR="00A60607" w:rsidP="003F1CDB" w:rsidRDefault="00A60607" w14:paraId="5A70490C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A60607" w:rsidP="003F1CDB" w:rsidRDefault="00A60607" w14:paraId="20AF2A74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Pr="00E76100" w:rsidR="00A60607" w:rsidP="003F1CDB" w:rsidRDefault="00A60607" w14:paraId="7AFC567D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" w:type="pct"/>
          </w:tcPr>
          <w:p w:rsidRPr="00E76100" w:rsidR="00A60607" w:rsidP="003F1CDB" w:rsidRDefault="00A60607" w14:paraId="3D8EFC03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  <w:tr w:rsidRPr="00E76100" w:rsidR="00A60607" w:rsidTr="320F4A54" w14:paraId="0F2838C9" w14:textId="77777777">
        <w:trPr>
          <w:trHeight w:val="544"/>
        </w:trPr>
        <w:tc>
          <w:tcPr>
            <w:tcW w:w="2361" w:type="pct"/>
          </w:tcPr>
          <w:p w:rsidRPr="00E76100" w:rsidR="00A60607" w:rsidP="320F4A54" w:rsidRDefault="00A60607" w14:paraId="61B6D2B1" w14:textId="2AF59FE3">
            <w:pPr>
              <w:ind w:right="78"/>
              <w:rPr>
                <w:sz w:val="24"/>
                <w:szCs w:val="24"/>
              </w:rPr>
            </w:pPr>
            <w:r w:rsidRPr="320F4A54">
              <w:rPr>
                <w:sz w:val="24"/>
                <w:szCs w:val="24"/>
              </w:rPr>
              <w:t xml:space="preserve">Social </w:t>
            </w:r>
            <w:r w:rsidRPr="320F4A54" w:rsidR="00E83B15">
              <w:rPr>
                <w:sz w:val="24"/>
                <w:szCs w:val="24"/>
              </w:rPr>
              <w:t>e</w:t>
            </w:r>
            <w:r w:rsidRPr="320F4A54">
              <w:rPr>
                <w:sz w:val="24"/>
                <w:szCs w:val="24"/>
              </w:rPr>
              <w:t xml:space="preserve">motional </w:t>
            </w:r>
            <w:r w:rsidRPr="320F4A54" w:rsidR="001111D5">
              <w:rPr>
                <w:sz w:val="24"/>
                <w:szCs w:val="24"/>
              </w:rPr>
              <w:t>l</w:t>
            </w:r>
            <w:r w:rsidRPr="320F4A54">
              <w:rPr>
                <w:sz w:val="24"/>
                <w:szCs w:val="24"/>
              </w:rPr>
              <w:t>earning, mental health, and counseling services tailored to students with LGBTQ identities</w:t>
            </w:r>
          </w:p>
        </w:tc>
        <w:tc>
          <w:tcPr>
            <w:tcW w:w="660" w:type="pct"/>
          </w:tcPr>
          <w:p w:rsidRPr="00E76100" w:rsidR="00A60607" w:rsidP="003F1CDB" w:rsidRDefault="00A60607" w14:paraId="3DBDC69D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A60607" w:rsidP="003F1CDB" w:rsidRDefault="00A60607" w14:paraId="3479479B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Pr="00E76100" w:rsidR="00A60607" w:rsidP="003F1CDB" w:rsidRDefault="00A60607" w14:paraId="2BBCE598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" w:type="pct"/>
          </w:tcPr>
          <w:p w:rsidRPr="00E76100" w:rsidR="00A60607" w:rsidP="003F1CDB" w:rsidRDefault="00A60607" w14:paraId="08C0BB5C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  <w:tr w:rsidRPr="00E76100" w:rsidR="00A60607" w:rsidTr="320F4A54" w14:paraId="0B0B9D72" w14:textId="77777777">
        <w:trPr>
          <w:trHeight w:val="440"/>
        </w:trPr>
        <w:tc>
          <w:tcPr>
            <w:tcW w:w="2361" w:type="pct"/>
          </w:tcPr>
          <w:p w:rsidRPr="00E76100" w:rsidR="00A60607" w:rsidP="320F4A54" w:rsidRDefault="00A60607" w14:paraId="2D32340C" w14:textId="257A7A6A">
            <w:pPr>
              <w:rPr>
                <w:sz w:val="24"/>
                <w:szCs w:val="24"/>
              </w:rPr>
            </w:pPr>
            <w:r w:rsidRPr="320F4A54">
              <w:rPr>
                <w:sz w:val="24"/>
                <w:szCs w:val="24"/>
              </w:rPr>
              <w:t>Community organizations that support students with LGBTQ identities</w:t>
            </w:r>
          </w:p>
        </w:tc>
        <w:tc>
          <w:tcPr>
            <w:tcW w:w="660" w:type="pct"/>
          </w:tcPr>
          <w:p w:rsidRPr="00E76100" w:rsidR="00A60607" w:rsidP="003F1CDB" w:rsidRDefault="00A60607" w14:paraId="7A037EE2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A60607" w:rsidP="003F1CDB" w:rsidRDefault="00A60607" w14:paraId="73278BB9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Pr="00E76100" w:rsidR="00A60607" w:rsidP="003F1CDB" w:rsidRDefault="00A60607" w14:paraId="4F284080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" w:type="pct"/>
          </w:tcPr>
          <w:p w:rsidRPr="00E76100" w:rsidR="00A60607" w:rsidP="003F1CDB" w:rsidRDefault="00A60607" w14:paraId="563F57EC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</w:tbl>
    <w:p w:rsidRPr="00E76100" w:rsidR="00D06A69" w:rsidP="003F1CDB" w:rsidRDefault="00D06A69" w14:paraId="19A6266D" w14:textId="77777777">
      <w:pPr>
        <w:spacing w:after="0" w:line="240" w:lineRule="auto"/>
        <w:ind w:right="720"/>
        <w:rPr>
          <w:rFonts w:cstheme="minorHAnsi"/>
          <w:b/>
          <w:bCs/>
          <w:sz w:val="24"/>
          <w:szCs w:val="24"/>
          <w:u w:val="single"/>
        </w:rPr>
      </w:pPr>
    </w:p>
    <w:p w:rsidRPr="00E76100" w:rsidR="00D06A69" w:rsidP="003F1CDB" w:rsidRDefault="00D06A69" w14:paraId="6146390C" w14:textId="77777777">
      <w:pPr>
        <w:spacing w:after="0" w:line="240" w:lineRule="auto"/>
        <w:ind w:right="72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37"/>
        <w:gridCol w:w="1621"/>
        <w:gridCol w:w="1349"/>
        <w:gridCol w:w="1709"/>
        <w:gridCol w:w="1259"/>
        <w:gridCol w:w="1075"/>
      </w:tblGrid>
      <w:tr w:rsidRPr="00E76100" w:rsidR="001111D5" w:rsidTr="00E26B0F" w14:paraId="15E75BB6" w14:textId="77777777">
        <w:trPr>
          <w:trHeight w:val="552"/>
        </w:trPr>
        <w:tc>
          <w:tcPr>
            <w:tcW w:w="2292" w:type="pct"/>
          </w:tcPr>
          <w:p w:rsidRPr="00E76100" w:rsidR="001111D5" w:rsidP="006F5CF4" w:rsidRDefault="001111D5" w14:paraId="5E077EB7" w14:textId="4134E88D">
            <w:pPr>
              <w:pStyle w:val="ListParagraph"/>
              <w:numPr>
                <w:ilvl w:val="0"/>
                <w:numId w:val="7"/>
              </w:numPr>
              <w:ind w:left="251" w:right="165" w:hanging="270"/>
              <w:textAlignment w:val="baseline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Please tell us how much you agree or disagree with the following statements</w:t>
            </w:r>
            <w:r w:rsidR="00161211">
              <w:rPr>
                <w:rFonts w:cstheme="minorHAnsi"/>
                <w:sz w:val="24"/>
                <w:szCs w:val="24"/>
              </w:rPr>
              <w:t xml:space="preserve">: </w:t>
            </w:r>
            <w:r w:rsidRPr="00E76100">
              <w:rPr>
                <w:rFonts w:cstheme="minorHAnsi"/>
                <w:sz w:val="24"/>
                <w:szCs w:val="24"/>
              </w:rPr>
              <w:t xml:space="preserve">                  </w:t>
            </w:r>
          </w:p>
        </w:tc>
        <w:tc>
          <w:tcPr>
            <w:tcW w:w="2708" w:type="pct"/>
            <w:gridSpan w:val="5"/>
          </w:tcPr>
          <w:p w:rsidRPr="00E76100" w:rsidR="001111D5" w:rsidP="003F1CDB" w:rsidRDefault="001111D5" w14:paraId="609507E6" w14:textId="519392EB">
            <w:pPr>
              <w:ind w:right="7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76100" w:rsidR="005F0ABE" w:rsidTr="00E26B0F" w14:paraId="1993E8AB" w14:textId="77777777">
        <w:trPr>
          <w:trHeight w:val="544"/>
        </w:trPr>
        <w:tc>
          <w:tcPr>
            <w:tcW w:w="2292" w:type="pct"/>
          </w:tcPr>
          <w:p w:rsidRPr="00E76100" w:rsidR="005F0ABE" w:rsidP="003F1CDB" w:rsidRDefault="005F0ABE" w14:paraId="67B60D3D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:rsidRPr="00E76100" w:rsidR="005F0ABE" w:rsidP="006867E0" w:rsidRDefault="005F0ABE" w14:paraId="4E26B8DF" w14:textId="7106FA93">
            <w:pPr>
              <w:ind w:right="-129" w:hanging="102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521" w:type="pct"/>
          </w:tcPr>
          <w:p w:rsidRPr="00E76100" w:rsidR="005F0ABE" w:rsidP="006867E0" w:rsidRDefault="005F0ABE" w14:paraId="3E8F2970" w14:textId="6EA5B2C6">
            <w:pPr>
              <w:ind w:right="-129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Somewhat disagree</w:t>
            </w:r>
          </w:p>
        </w:tc>
        <w:tc>
          <w:tcPr>
            <w:tcW w:w="660" w:type="pct"/>
          </w:tcPr>
          <w:p w:rsidRPr="00E76100" w:rsidR="005F0ABE" w:rsidP="00021885" w:rsidRDefault="005F0ABE" w14:paraId="4A2E4D22" w14:textId="4A7C581A">
            <w:pPr>
              <w:ind w:left="-14" w:right="-129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Neither agree nor disagree</w:t>
            </w:r>
          </w:p>
        </w:tc>
        <w:tc>
          <w:tcPr>
            <w:tcW w:w="486" w:type="pct"/>
          </w:tcPr>
          <w:p w:rsidRPr="00E76100" w:rsidR="005F0ABE" w:rsidP="00021885" w:rsidRDefault="005F0ABE" w14:paraId="15359325" w14:textId="21BA52B2">
            <w:pPr>
              <w:ind w:left="-194" w:right="-129" w:firstLine="14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Somewhat agree</w:t>
            </w:r>
          </w:p>
        </w:tc>
        <w:tc>
          <w:tcPr>
            <w:tcW w:w="416" w:type="pct"/>
          </w:tcPr>
          <w:p w:rsidRPr="00E76100" w:rsidR="005F0ABE" w:rsidP="006867E0" w:rsidRDefault="005F0ABE" w14:paraId="435AA3AB" w14:textId="1EE7E286">
            <w:pPr>
              <w:ind w:left="-29" w:right="-129" w:hanging="86"/>
              <w:jc w:val="center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Agree</w:t>
            </w:r>
          </w:p>
        </w:tc>
      </w:tr>
      <w:tr w:rsidRPr="00E76100" w:rsidR="005F0ABE" w:rsidTr="00E26B0F" w14:paraId="1481A9E7" w14:textId="77777777">
        <w:trPr>
          <w:trHeight w:val="544"/>
        </w:trPr>
        <w:tc>
          <w:tcPr>
            <w:tcW w:w="2292" w:type="pct"/>
          </w:tcPr>
          <w:p w:rsidRPr="00E76100" w:rsidR="005F0ABE" w:rsidP="00212E40" w:rsidRDefault="005F0ABE" w14:paraId="5A51AB1B" w14:textId="0966B018">
            <w:pPr>
              <w:ind w:right="-102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I am aware of policies in place at my district that provide protection for students with LGBTQ identities.</w:t>
            </w:r>
          </w:p>
        </w:tc>
        <w:tc>
          <w:tcPr>
            <w:tcW w:w="626" w:type="pct"/>
          </w:tcPr>
          <w:p w:rsidRPr="00E76100" w:rsidR="005F0ABE" w:rsidP="003F1CDB" w:rsidRDefault="005F0ABE" w14:paraId="0A1E137D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" w:type="pct"/>
          </w:tcPr>
          <w:p w:rsidRPr="00E76100" w:rsidR="005F0ABE" w:rsidP="003F1CDB" w:rsidRDefault="005F0ABE" w14:paraId="3EDE4C5F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5F0ABE" w:rsidP="003F1CDB" w:rsidRDefault="005F0ABE" w14:paraId="703397E8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5F0ABE" w:rsidP="003F1CDB" w:rsidRDefault="005F0ABE" w14:paraId="7124A78F" w14:textId="6A94F979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" w:type="pct"/>
          </w:tcPr>
          <w:p w:rsidRPr="00E76100" w:rsidR="005F0ABE" w:rsidP="003F1CDB" w:rsidRDefault="005F0ABE" w14:paraId="263D0AFE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  <w:tr w:rsidRPr="00E76100" w:rsidR="005F0ABE" w:rsidTr="00E26B0F" w14:paraId="7C8FEAA9" w14:textId="77777777">
        <w:trPr>
          <w:trHeight w:val="544"/>
        </w:trPr>
        <w:tc>
          <w:tcPr>
            <w:tcW w:w="2292" w:type="pct"/>
          </w:tcPr>
          <w:p w:rsidRPr="00E76100" w:rsidR="005F0ABE" w:rsidP="00212E40" w:rsidRDefault="005F0ABE" w14:paraId="4D5FCED2" w14:textId="1D600B86">
            <w:pPr>
              <w:ind w:right="-102"/>
              <w:rPr>
                <w:rFonts w:cstheme="minorHAnsi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I feel confident applying my district’s policies during incidents that involve bullying of students with LGBTQ identities.</w:t>
            </w:r>
          </w:p>
        </w:tc>
        <w:tc>
          <w:tcPr>
            <w:tcW w:w="626" w:type="pct"/>
          </w:tcPr>
          <w:p w:rsidRPr="00E76100" w:rsidR="005F0ABE" w:rsidP="003F1CDB" w:rsidRDefault="005F0ABE" w14:paraId="6F8E2833" w14:textId="08F98892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" w:type="pct"/>
          </w:tcPr>
          <w:p w:rsidRPr="00E76100" w:rsidR="005F0ABE" w:rsidP="003F1CDB" w:rsidRDefault="005F0ABE" w14:paraId="3BA92B88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5F0ABE" w:rsidP="003F1CDB" w:rsidRDefault="005F0ABE" w14:paraId="102C9FDD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5F0ABE" w:rsidP="003F1CDB" w:rsidRDefault="005F0ABE" w14:paraId="63F7D5BF" w14:textId="790D596D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" w:type="pct"/>
          </w:tcPr>
          <w:p w:rsidRPr="00E76100" w:rsidR="005F0ABE" w:rsidP="003F1CDB" w:rsidRDefault="005F0ABE" w14:paraId="35CFFC52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  <w:tr w:rsidRPr="00E76100" w:rsidR="005F0ABE" w:rsidTr="00E26B0F" w14:paraId="77227ACF" w14:textId="77777777">
        <w:trPr>
          <w:trHeight w:val="710"/>
        </w:trPr>
        <w:tc>
          <w:tcPr>
            <w:tcW w:w="2292" w:type="pct"/>
          </w:tcPr>
          <w:p w:rsidRPr="00E76100" w:rsidR="005F0ABE" w:rsidP="00212E40" w:rsidRDefault="005F0ABE" w14:paraId="6AD0CC92" w14:textId="3FD9F211">
            <w:pPr>
              <w:ind w:right="78"/>
              <w:rPr>
                <w:rFonts w:cstheme="minorHAnsi"/>
                <w:color w:val="000000"/>
                <w:sz w:val="24"/>
                <w:szCs w:val="24"/>
              </w:rPr>
            </w:pPr>
            <w:r w:rsidRPr="00E76100">
              <w:rPr>
                <w:rFonts w:cstheme="minorHAnsi"/>
                <w:sz w:val="24"/>
                <w:szCs w:val="24"/>
              </w:rPr>
              <w:t>I feel confident applying my district’s polic</w:t>
            </w:r>
            <w:r w:rsidR="00161211">
              <w:rPr>
                <w:rFonts w:cstheme="minorHAnsi"/>
                <w:sz w:val="24"/>
                <w:szCs w:val="24"/>
              </w:rPr>
              <w:t>ies</w:t>
            </w:r>
            <w:r w:rsidRPr="00E76100">
              <w:rPr>
                <w:rFonts w:cstheme="minorHAnsi"/>
                <w:sz w:val="24"/>
                <w:szCs w:val="24"/>
              </w:rPr>
              <w:t xml:space="preserve"> </w:t>
            </w:r>
            <w:r w:rsidR="00443246">
              <w:rPr>
                <w:rFonts w:cstheme="minorHAnsi"/>
                <w:sz w:val="24"/>
                <w:szCs w:val="24"/>
              </w:rPr>
              <w:t>that support</w:t>
            </w:r>
            <w:r w:rsidR="00563C96">
              <w:rPr>
                <w:rFonts w:cstheme="minorHAnsi"/>
                <w:sz w:val="24"/>
                <w:szCs w:val="24"/>
              </w:rPr>
              <w:t xml:space="preserve"> </w:t>
            </w:r>
            <w:r w:rsidR="00B3584E">
              <w:rPr>
                <w:rFonts w:cstheme="minorHAnsi"/>
                <w:sz w:val="24"/>
                <w:szCs w:val="24"/>
              </w:rPr>
              <w:t>maintain</w:t>
            </w:r>
            <w:r w:rsidR="00443246">
              <w:rPr>
                <w:rFonts w:cstheme="minorHAnsi"/>
                <w:sz w:val="24"/>
                <w:szCs w:val="24"/>
              </w:rPr>
              <w:t>ing</w:t>
            </w:r>
            <w:r w:rsidR="00B3584E">
              <w:rPr>
                <w:rFonts w:cstheme="minorHAnsi"/>
                <w:sz w:val="24"/>
                <w:szCs w:val="24"/>
              </w:rPr>
              <w:t xml:space="preserve"> safety </w:t>
            </w:r>
            <w:r w:rsidR="00F30ED4">
              <w:rPr>
                <w:rFonts w:cstheme="minorHAnsi"/>
                <w:sz w:val="24"/>
                <w:szCs w:val="24"/>
              </w:rPr>
              <w:t>for</w:t>
            </w:r>
            <w:r w:rsidRPr="00E76100">
              <w:rPr>
                <w:rFonts w:cstheme="minorHAnsi"/>
                <w:sz w:val="24"/>
                <w:szCs w:val="24"/>
              </w:rPr>
              <w:t xml:space="preserve"> students with LGBTQ identities.</w:t>
            </w:r>
          </w:p>
        </w:tc>
        <w:tc>
          <w:tcPr>
            <w:tcW w:w="626" w:type="pct"/>
          </w:tcPr>
          <w:p w:rsidRPr="00E76100" w:rsidR="005F0ABE" w:rsidP="003F1CDB" w:rsidRDefault="005F0ABE" w14:paraId="67450003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" w:type="pct"/>
          </w:tcPr>
          <w:p w:rsidRPr="00E76100" w:rsidR="005F0ABE" w:rsidP="003F1CDB" w:rsidRDefault="005F0ABE" w14:paraId="5D1E6069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pct"/>
          </w:tcPr>
          <w:p w:rsidRPr="00E76100" w:rsidR="005F0ABE" w:rsidP="003F1CDB" w:rsidRDefault="005F0ABE" w14:paraId="6CEA7460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5F0ABE" w:rsidP="003F1CDB" w:rsidRDefault="005F0ABE" w14:paraId="71657681" w14:textId="3A8073E2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" w:type="pct"/>
          </w:tcPr>
          <w:p w:rsidRPr="00E76100" w:rsidR="005F0ABE" w:rsidP="003F1CDB" w:rsidRDefault="005F0ABE" w14:paraId="5C803550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</w:tbl>
    <w:p w:rsidRPr="00E76100" w:rsidR="006705B4" w:rsidP="004B6B40" w:rsidRDefault="006705B4" w14:paraId="2EC7AF96" w14:textId="22F063B9">
      <w:pPr>
        <w:spacing w:line="240" w:lineRule="auto"/>
        <w:ind w:right="720"/>
        <w:contextualSpacing/>
        <w:rPr>
          <w:rFonts w:cstheme="minorHAnsi"/>
          <w:b/>
          <w:bCs/>
          <w:sz w:val="24"/>
          <w:szCs w:val="24"/>
        </w:rPr>
      </w:pPr>
    </w:p>
    <w:p w:rsidRPr="00E76100" w:rsidR="006D5ADD" w:rsidP="00DE10CE" w:rsidRDefault="006D5ADD" w14:paraId="17C6770A" w14:textId="77777777">
      <w:pPr>
        <w:pStyle w:val="paragraph"/>
        <w:numPr>
          <w:ilvl w:val="0"/>
          <w:numId w:val="7"/>
        </w:numPr>
        <w:tabs>
          <w:tab w:val="left" w:pos="6430"/>
        </w:tabs>
        <w:spacing w:before="0" w:beforeAutospacing="0" w:after="0" w:afterAutospacing="0"/>
        <w:ind w:left="360" w:right="720"/>
        <w:contextualSpacing/>
        <w:textAlignment w:val="baseline"/>
        <w:rPr>
          <w:rFonts w:asciiTheme="minorHAnsi" w:hAnsiTheme="minorHAnsi" w:eastAsiaTheme="minorHAnsi" w:cstheme="minorHAnsi"/>
        </w:rPr>
      </w:pPr>
      <w:r w:rsidRPr="00E76100">
        <w:rPr>
          <w:rFonts w:asciiTheme="minorHAnsi" w:hAnsiTheme="minorHAnsi" w:cstheme="minorHAnsi"/>
        </w:rPr>
        <w:t>During the last school year did you attend any professional development training(s) that addressed the needs of students with LGBTQ identities?</w:t>
      </w:r>
      <w:r w:rsidRPr="00E76100">
        <w:rPr>
          <w:rFonts w:asciiTheme="minorHAnsi" w:hAnsiTheme="minorHAnsi" w:eastAsiaTheme="minorHAnsi" w:cstheme="minorHAnsi"/>
          <w:color w:val="000000"/>
        </w:rPr>
        <w:tab/>
      </w:r>
    </w:p>
    <w:p w:rsidRPr="00452679" w:rsidR="006D5ADD" w:rsidP="00DE10CE" w:rsidRDefault="006D5ADD" w14:paraId="6DB39552" w14:textId="51E3DA7A">
      <w:pPr>
        <w:pStyle w:val="paragraph"/>
        <w:numPr>
          <w:ilvl w:val="0"/>
          <w:numId w:val="8"/>
        </w:numPr>
        <w:tabs>
          <w:tab w:val="left" w:pos="6430"/>
        </w:tabs>
        <w:spacing w:before="0" w:beforeAutospacing="0" w:after="0" w:afterAutospacing="0"/>
        <w:ind w:left="1080" w:right="720"/>
        <w:contextualSpacing/>
        <w:textAlignment w:val="baseline"/>
        <w:rPr>
          <w:rFonts w:asciiTheme="minorHAnsi" w:hAnsiTheme="minorHAnsi" w:cstheme="minorHAnsi"/>
          <w:bCs/>
        </w:rPr>
      </w:pPr>
      <w:r w:rsidRPr="00452679">
        <w:rPr>
          <w:rFonts w:asciiTheme="minorHAnsi" w:hAnsiTheme="minorHAnsi" w:cstheme="minorHAnsi"/>
          <w:bCs/>
        </w:rPr>
        <w:t>Yes</w:t>
      </w:r>
      <w:r w:rsidRPr="00452679" w:rsidR="00A85DA3">
        <w:rPr>
          <w:rFonts w:asciiTheme="minorHAnsi" w:hAnsiTheme="minorHAnsi" w:cstheme="minorHAnsi"/>
          <w:color w:val="FF0000"/>
        </w:rPr>
        <w:t xml:space="preserve"> </w:t>
      </w:r>
      <w:r w:rsidR="00563C96">
        <w:rPr>
          <w:rFonts w:asciiTheme="minorHAnsi" w:hAnsiTheme="minorHAnsi" w:cstheme="minorHAnsi"/>
          <w:color w:val="FF0000"/>
        </w:rPr>
        <w:t xml:space="preserve">(skip logic </w:t>
      </w:r>
      <w:r w:rsidRPr="00452679" w:rsidR="00A85DA3">
        <w:rPr>
          <w:rFonts w:asciiTheme="minorHAnsi" w:hAnsiTheme="minorHAnsi" w:cstheme="minorHAnsi"/>
          <w:color w:val="FF0000"/>
        </w:rPr>
        <w:t>to question 9</w:t>
      </w:r>
      <w:r w:rsidR="00563C96">
        <w:rPr>
          <w:rFonts w:asciiTheme="minorHAnsi" w:hAnsiTheme="minorHAnsi" w:cstheme="minorHAnsi"/>
          <w:color w:val="FF0000"/>
        </w:rPr>
        <w:t>)</w:t>
      </w:r>
      <w:r w:rsidRPr="00452679" w:rsidR="00A85DA3">
        <w:rPr>
          <w:rFonts w:asciiTheme="minorHAnsi" w:hAnsiTheme="minorHAnsi" w:cstheme="minorHAnsi"/>
          <w:color w:val="FF0000"/>
        </w:rPr>
        <w:t xml:space="preserve"> </w:t>
      </w:r>
    </w:p>
    <w:p w:rsidRPr="00E26B0F" w:rsidR="002D0905" w:rsidP="00E26B0F" w:rsidRDefault="006D5ADD" w14:paraId="4969A976" w14:textId="2D414F37">
      <w:pPr>
        <w:pStyle w:val="paragraph"/>
        <w:numPr>
          <w:ilvl w:val="0"/>
          <w:numId w:val="8"/>
        </w:numPr>
        <w:tabs>
          <w:tab w:val="left" w:pos="6430"/>
        </w:tabs>
        <w:spacing w:before="0" w:beforeAutospacing="0" w:after="0" w:afterAutospacing="0"/>
        <w:ind w:left="1080" w:right="720"/>
        <w:contextualSpacing/>
        <w:textAlignment w:val="baseline"/>
        <w:rPr>
          <w:rFonts w:asciiTheme="minorHAnsi" w:hAnsiTheme="minorHAnsi" w:cstheme="minorHAnsi"/>
        </w:rPr>
      </w:pPr>
      <w:r w:rsidRPr="00452679">
        <w:rPr>
          <w:rFonts w:asciiTheme="minorHAnsi" w:hAnsiTheme="minorHAnsi" w:cstheme="minorHAnsi"/>
          <w:bCs/>
        </w:rPr>
        <w:t>No</w:t>
      </w:r>
      <w:r w:rsidRPr="00452679" w:rsidR="00A85DA3">
        <w:rPr>
          <w:rFonts w:asciiTheme="minorHAnsi" w:hAnsiTheme="minorHAnsi" w:cstheme="minorHAnsi"/>
          <w:bCs/>
        </w:rPr>
        <w:t xml:space="preserve">, </w:t>
      </w:r>
      <w:r w:rsidR="00563C96">
        <w:rPr>
          <w:rFonts w:asciiTheme="minorHAnsi" w:hAnsiTheme="minorHAnsi" w:cstheme="minorHAnsi"/>
          <w:bCs/>
        </w:rPr>
        <w:t>(</w:t>
      </w:r>
      <w:r w:rsidRPr="00452679" w:rsidR="00A85DA3">
        <w:rPr>
          <w:rFonts w:asciiTheme="minorHAnsi" w:hAnsiTheme="minorHAnsi" w:cstheme="minorHAnsi"/>
          <w:bCs/>
          <w:color w:val="FF0000"/>
        </w:rPr>
        <w:t>skip</w:t>
      </w:r>
      <w:r w:rsidR="00563C96">
        <w:rPr>
          <w:rFonts w:asciiTheme="minorHAnsi" w:hAnsiTheme="minorHAnsi" w:cstheme="minorHAnsi"/>
          <w:bCs/>
          <w:color w:val="FF0000"/>
        </w:rPr>
        <w:t xml:space="preserve"> logic</w:t>
      </w:r>
      <w:r w:rsidRPr="00452679" w:rsidR="00A85DA3">
        <w:rPr>
          <w:rFonts w:asciiTheme="minorHAnsi" w:hAnsiTheme="minorHAnsi" w:cstheme="minorHAnsi"/>
          <w:bCs/>
          <w:color w:val="FF0000"/>
        </w:rPr>
        <w:t xml:space="preserve"> to question 10</w:t>
      </w:r>
      <w:r w:rsidR="00563C96">
        <w:rPr>
          <w:rFonts w:asciiTheme="minorHAnsi" w:hAnsiTheme="minorHAnsi" w:cstheme="minorHAnsi"/>
          <w:bCs/>
          <w:color w:val="FF0000"/>
        </w:rPr>
        <w:t>)</w:t>
      </w:r>
      <w:r w:rsidRPr="00A85DA3" w:rsidR="00A85DA3">
        <w:rPr>
          <w:rFonts w:asciiTheme="minorHAnsi" w:hAnsiTheme="minorHAnsi" w:cstheme="minorHAnsi"/>
          <w:bCs/>
          <w:color w:val="FF0000"/>
        </w:rPr>
        <w:t xml:space="preserve"> </w:t>
      </w:r>
      <w:r w:rsidR="00754E21">
        <w:rPr>
          <w:rFonts w:asciiTheme="minorHAnsi" w:hAnsiTheme="minorHAnsi" w:cstheme="minorHAnsi"/>
          <w:bCs/>
          <w:color w:val="FF0000"/>
        </w:rPr>
        <w:br/>
      </w:r>
    </w:p>
    <w:p w:rsidRPr="00E76100" w:rsidR="006D5ADD" w:rsidP="00DE10CE" w:rsidRDefault="0035114C" w14:paraId="4BCB99E4" w14:textId="5468111B">
      <w:pPr>
        <w:pStyle w:val="ListParagraph"/>
        <w:keepNext/>
        <w:numPr>
          <w:ilvl w:val="0"/>
          <w:numId w:val="7"/>
        </w:numPr>
        <w:spacing w:after="60" w:line="240" w:lineRule="auto"/>
        <w:ind w:left="360" w:right="720"/>
        <w:rPr>
          <w:color w:val="000000"/>
          <w:sz w:val="24"/>
          <w:szCs w:val="24"/>
        </w:rPr>
      </w:pPr>
      <w:r w:rsidRPr="00E76100">
        <w:rPr>
          <w:sz w:val="24"/>
          <w:szCs w:val="24"/>
        </w:rPr>
        <w:lastRenderedPageBreak/>
        <w:t>H</w:t>
      </w:r>
      <w:r w:rsidRPr="00E76100" w:rsidR="006D5ADD">
        <w:rPr>
          <w:sz w:val="24"/>
          <w:szCs w:val="24"/>
        </w:rPr>
        <w:t xml:space="preserve">ow many hours did you spend at </w:t>
      </w:r>
      <w:r w:rsidRPr="00E76100" w:rsidR="00777C55">
        <w:rPr>
          <w:sz w:val="24"/>
          <w:szCs w:val="24"/>
        </w:rPr>
        <w:t xml:space="preserve">these </w:t>
      </w:r>
      <w:r w:rsidR="00D147FF">
        <w:rPr>
          <w:sz w:val="24"/>
          <w:szCs w:val="24"/>
        </w:rPr>
        <w:t xml:space="preserve">professional development </w:t>
      </w:r>
      <w:r w:rsidRPr="00E76100" w:rsidR="006D5ADD">
        <w:rPr>
          <w:sz w:val="24"/>
          <w:szCs w:val="24"/>
        </w:rPr>
        <w:t>trainings?</w:t>
      </w:r>
    </w:p>
    <w:p w:rsidRPr="00E76100" w:rsidR="006D5ADD" w:rsidP="00DE10CE" w:rsidRDefault="006D5ADD" w14:paraId="3545B901" w14:textId="58899F68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 xml:space="preserve">1 </w:t>
      </w:r>
      <w:r w:rsidRPr="00E76100" w:rsidR="00777C55">
        <w:rPr>
          <w:rFonts w:cstheme="minorHAnsi"/>
          <w:bCs/>
          <w:sz w:val="24"/>
          <w:szCs w:val="24"/>
        </w:rPr>
        <w:t>to 3 hours</w:t>
      </w:r>
    </w:p>
    <w:p w:rsidRPr="00E76100" w:rsidR="006D5ADD" w:rsidP="00DE10CE" w:rsidRDefault="00777C55" w14:paraId="4ED72B76" w14:textId="0F94EDDB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3 to 6 hours</w:t>
      </w:r>
    </w:p>
    <w:p w:rsidR="00C17C03" w:rsidP="00777C55" w:rsidRDefault="00777C55" w14:paraId="77AA068F" w14:textId="48FE1A7F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More than 6 hour</w:t>
      </w:r>
      <w:r w:rsidR="00754E21">
        <w:rPr>
          <w:rFonts w:cstheme="minorHAnsi"/>
          <w:bCs/>
          <w:sz w:val="24"/>
          <w:szCs w:val="24"/>
        </w:rPr>
        <w:t>s</w:t>
      </w:r>
    </w:p>
    <w:p w:rsidRPr="00754E21" w:rsidR="00563C96" w:rsidP="0055390D" w:rsidRDefault="00563C96" w14:paraId="69CEA8F7" w14:textId="77777777">
      <w:pPr>
        <w:pStyle w:val="ListParagraph"/>
        <w:keepNext/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</w:p>
    <w:p w:rsidRPr="00E76100" w:rsidR="00C17C03" w:rsidP="00DE10CE" w:rsidRDefault="00C17C03" w14:paraId="36A63F16" w14:textId="77777777">
      <w:pPr>
        <w:pStyle w:val="ListParagraph"/>
        <w:keepNext/>
        <w:numPr>
          <w:ilvl w:val="0"/>
          <w:numId w:val="7"/>
        </w:numPr>
        <w:spacing w:after="60" w:line="240" w:lineRule="auto"/>
        <w:ind w:left="360" w:right="720"/>
        <w:rPr>
          <w:rFonts w:cstheme="minorHAnsi"/>
          <w:sz w:val="24"/>
          <w:szCs w:val="24"/>
        </w:rPr>
      </w:pPr>
      <w:r w:rsidRPr="00E76100">
        <w:rPr>
          <w:rFonts w:cstheme="minorHAnsi"/>
          <w:sz w:val="24"/>
          <w:szCs w:val="24"/>
        </w:rPr>
        <w:t>How often do you use inclusive teaching strategies and materials (e.g., valuing other cultures and perspectives, using materials that present history from a different perspective)?</w:t>
      </w:r>
    </w:p>
    <w:p w:rsidRPr="00E76100" w:rsidR="00C17C03" w:rsidP="00DE10CE" w:rsidRDefault="00C17C03" w14:paraId="22CF05FD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 xml:space="preserve">Not applicable (I am not an instructor) </w:t>
      </w:r>
    </w:p>
    <w:p w:rsidRPr="00E76100" w:rsidR="00C17C03" w:rsidP="00DE10CE" w:rsidRDefault="00C17C03" w14:paraId="7B257859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Never</w:t>
      </w:r>
    </w:p>
    <w:p w:rsidRPr="00E76100" w:rsidR="00C17C03" w:rsidP="00DE10CE" w:rsidRDefault="00C17C03" w14:paraId="6786EC6F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Daily</w:t>
      </w:r>
    </w:p>
    <w:p w:rsidRPr="00E76100" w:rsidR="00C17C03" w:rsidP="00DE10CE" w:rsidRDefault="00C17C03" w14:paraId="3E295323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Weekly</w:t>
      </w:r>
    </w:p>
    <w:p w:rsidRPr="00E76100" w:rsidR="00C17C03" w:rsidP="00DE10CE" w:rsidRDefault="00C17C03" w14:paraId="5267465F" w14:textId="77777777">
      <w:pPr>
        <w:pStyle w:val="ListParagraph"/>
        <w:keepNext/>
        <w:numPr>
          <w:ilvl w:val="0"/>
          <w:numId w:val="2"/>
        </w:numPr>
        <w:spacing w:after="60" w:line="240" w:lineRule="auto"/>
        <w:ind w:left="1080" w:right="720"/>
        <w:rPr>
          <w:rFonts w:cstheme="minorHAnsi"/>
          <w:bCs/>
          <w:sz w:val="24"/>
          <w:szCs w:val="24"/>
        </w:rPr>
      </w:pPr>
      <w:r w:rsidRPr="00E76100">
        <w:rPr>
          <w:rFonts w:cstheme="minorHAnsi"/>
          <w:bCs/>
          <w:sz w:val="24"/>
          <w:szCs w:val="24"/>
        </w:rPr>
        <w:t>Monthly</w:t>
      </w:r>
    </w:p>
    <w:p w:rsidRPr="00E76100" w:rsidR="006705B4" w:rsidP="003F1CDB" w:rsidRDefault="006705B4" w14:paraId="39A326F2" w14:textId="77777777">
      <w:pPr>
        <w:spacing w:after="0" w:line="240" w:lineRule="auto"/>
        <w:ind w:right="720"/>
        <w:rPr>
          <w:rFonts w:cstheme="minorHAnsi"/>
          <w:sz w:val="24"/>
          <w:szCs w:val="24"/>
          <w:u w:val="single"/>
        </w:rPr>
      </w:pPr>
    </w:p>
    <w:tbl>
      <w:tblPr>
        <w:tblStyle w:val="TableGridLight"/>
        <w:tblW w:w="4476" w:type="pct"/>
        <w:tblLayout w:type="fixed"/>
        <w:tblLook w:val="04A0" w:firstRow="1" w:lastRow="0" w:firstColumn="1" w:lastColumn="0" w:noHBand="0" w:noVBand="1"/>
      </w:tblPr>
      <w:tblGrid>
        <w:gridCol w:w="4817"/>
        <w:gridCol w:w="1356"/>
        <w:gridCol w:w="1356"/>
        <w:gridCol w:w="1356"/>
        <w:gridCol w:w="1356"/>
        <w:gridCol w:w="1352"/>
      </w:tblGrid>
      <w:tr w:rsidRPr="00E76100" w:rsidR="000C0401" w:rsidTr="003357CD" w14:paraId="25AD7507" w14:textId="4F02CC12">
        <w:trPr>
          <w:gridAfter w:val="4"/>
          <w:wAfter w:w="2338" w:type="pct"/>
          <w:trHeight w:val="305"/>
        </w:trPr>
        <w:tc>
          <w:tcPr>
            <w:tcW w:w="2077" w:type="pct"/>
          </w:tcPr>
          <w:p w:rsidRPr="00E76100" w:rsidR="000C0401" w:rsidP="00DE10CE" w:rsidRDefault="000C0401" w14:paraId="4319E263" w14:textId="77777777">
            <w:pPr>
              <w:pStyle w:val="ListParagraph"/>
              <w:numPr>
                <w:ilvl w:val="0"/>
                <w:numId w:val="7"/>
              </w:numPr>
              <w:ind w:left="251" w:right="720"/>
              <w:textAlignment w:val="baseline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E76100">
              <w:rPr>
                <w:rFonts w:eastAsia="Times New Roman" w:cstheme="minorHAnsi"/>
                <w:sz w:val="24"/>
                <w:szCs w:val="24"/>
              </w:rPr>
              <w:t>How often do you…</w:t>
            </w:r>
          </w:p>
        </w:tc>
        <w:tc>
          <w:tcPr>
            <w:tcW w:w="585" w:type="pct"/>
          </w:tcPr>
          <w:p w:rsidRPr="00E76100" w:rsidR="000C0401" w:rsidP="003F1CDB" w:rsidRDefault="000C0401" w14:paraId="171489E4" w14:textId="77777777">
            <w:pPr>
              <w:ind w:right="720"/>
              <w:rPr>
                <w:rFonts w:cstheme="minorHAnsi"/>
                <w:sz w:val="24"/>
                <w:szCs w:val="24"/>
              </w:rPr>
            </w:pPr>
          </w:p>
        </w:tc>
      </w:tr>
      <w:tr w:rsidRPr="00E76100" w:rsidR="000C0401" w:rsidTr="003357CD" w14:paraId="45A785EC" w14:textId="1AF11C19">
        <w:trPr>
          <w:trHeight w:val="544"/>
        </w:trPr>
        <w:tc>
          <w:tcPr>
            <w:tcW w:w="2077" w:type="pct"/>
          </w:tcPr>
          <w:p w:rsidRPr="00E76100" w:rsidR="000C0401" w:rsidP="00BF2FD6" w:rsidRDefault="000C0401" w14:paraId="0A6F453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2D7A3C" w:rsidRDefault="000C0401" w14:paraId="69BF273E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Never</w:t>
            </w:r>
          </w:p>
        </w:tc>
        <w:tc>
          <w:tcPr>
            <w:tcW w:w="585" w:type="pct"/>
          </w:tcPr>
          <w:p w:rsidRPr="00E76100" w:rsidR="000C0401" w:rsidP="002D7A3C" w:rsidRDefault="000C0401" w14:paraId="655174AD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Daily</w:t>
            </w:r>
          </w:p>
        </w:tc>
        <w:tc>
          <w:tcPr>
            <w:tcW w:w="585" w:type="pct"/>
          </w:tcPr>
          <w:p w:rsidRPr="00E76100" w:rsidR="000C0401" w:rsidP="002D7A3C" w:rsidRDefault="000C0401" w14:paraId="00F5F40F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Weekly</w:t>
            </w:r>
          </w:p>
        </w:tc>
        <w:tc>
          <w:tcPr>
            <w:tcW w:w="585" w:type="pct"/>
          </w:tcPr>
          <w:p w:rsidRPr="00E76100" w:rsidR="000C0401" w:rsidP="002D7A3C" w:rsidRDefault="000C0401" w14:paraId="76A08371" w14:textId="09FAAA5A">
            <w:pPr>
              <w:pStyle w:val="NoSpacing"/>
              <w:jc w:val="center"/>
              <w:rPr>
                <w:sz w:val="24"/>
                <w:szCs w:val="24"/>
              </w:rPr>
            </w:pPr>
            <w:r w:rsidRPr="46AECA5F">
              <w:rPr>
                <w:sz w:val="24"/>
                <w:szCs w:val="24"/>
              </w:rPr>
              <w:t>Monthly</w:t>
            </w:r>
          </w:p>
        </w:tc>
        <w:tc>
          <w:tcPr>
            <w:tcW w:w="582" w:type="pct"/>
          </w:tcPr>
          <w:p w:rsidRPr="46AECA5F" w:rsidR="000C0401" w:rsidP="002D7A3C" w:rsidRDefault="000C0401" w14:paraId="2ECFBC02" w14:textId="2890D73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6816E0">
              <w:rPr>
                <w:sz w:val="24"/>
                <w:szCs w:val="24"/>
              </w:rPr>
              <w:t>uarterly/</w:t>
            </w:r>
            <w:r>
              <w:rPr>
                <w:sz w:val="24"/>
                <w:szCs w:val="24"/>
              </w:rPr>
              <w:br/>
              <w:t>S</w:t>
            </w:r>
            <w:r w:rsidRPr="006816E0">
              <w:rPr>
                <w:sz w:val="24"/>
                <w:szCs w:val="24"/>
              </w:rPr>
              <w:t>emester</w:t>
            </w:r>
          </w:p>
        </w:tc>
      </w:tr>
      <w:tr w:rsidRPr="00E76100" w:rsidR="000C0401" w:rsidTr="003357CD" w14:paraId="2FC4D43F" w14:textId="681F2C3A">
        <w:trPr>
          <w:trHeight w:val="287"/>
        </w:trPr>
        <w:tc>
          <w:tcPr>
            <w:tcW w:w="2077" w:type="pct"/>
          </w:tcPr>
          <w:p w:rsidRPr="000528C9" w:rsidR="000C0401" w:rsidP="00BF2FD6" w:rsidRDefault="000C0401" w14:paraId="3D49D869" w14:textId="67A71F52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Participate in or support any school-based LGBTQ-inclusive activities, such as awareness weeks or LGBTQ history month?</w:t>
            </w:r>
          </w:p>
        </w:tc>
        <w:tc>
          <w:tcPr>
            <w:tcW w:w="585" w:type="pct"/>
          </w:tcPr>
          <w:p w:rsidRPr="00E76100" w:rsidR="000C0401" w:rsidP="00BF2FD6" w:rsidRDefault="000C0401" w14:paraId="550005F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CF1BC0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60C8516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FE8DBF9" w14:textId="113C3CD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0EF0AA34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796A193A" w14:textId="39B875A8">
        <w:trPr>
          <w:trHeight w:val="233"/>
        </w:trPr>
        <w:tc>
          <w:tcPr>
            <w:tcW w:w="2077" w:type="pct"/>
          </w:tcPr>
          <w:p w:rsidRPr="00807241" w:rsidR="000C0401" w:rsidP="00BF2FD6" w:rsidRDefault="000C0401" w14:paraId="3B8352D3" w14:textId="022A2554">
            <w:pPr>
              <w:pStyle w:val="NoSpacing"/>
              <w:rPr>
                <w:sz w:val="24"/>
                <w:szCs w:val="24"/>
              </w:rPr>
            </w:pPr>
            <w:r w:rsidRPr="00807241">
              <w:rPr>
                <w:sz w:val="24"/>
                <w:szCs w:val="24"/>
              </w:rPr>
              <w:t>Participate in or support a GSA (</w:t>
            </w:r>
            <w:r w:rsidRPr="006B3D4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color="auto" w:sz="0" w:space="0" w:frame="1"/>
              </w:rPr>
              <w:t xml:space="preserve">Gay Straight Alliance or Genders and Sexualities Alliance) </w:t>
            </w:r>
            <w:r w:rsidRPr="00807241">
              <w:rPr>
                <w:sz w:val="24"/>
                <w:szCs w:val="24"/>
              </w:rPr>
              <w:t>or similar school-based LGBTQ-inclusivity club?</w:t>
            </w:r>
          </w:p>
        </w:tc>
        <w:tc>
          <w:tcPr>
            <w:tcW w:w="585" w:type="pct"/>
          </w:tcPr>
          <w:p w:rsidRPr="00E76100" w:rsidR="000C0401" w:rsidP="00BF2FD6" w:rsidRDefault="000C0401" w14:paraId="380D49C3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0D380E6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D04E732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40265BE1" w14:textId="6D79F7E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748670B7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4215CE31" w14:textId="2CA72C2C">
        <w:trPr>
          <w:trHeight w:val="197"/>
        </w:trPr>
        <w:tc>
          <w:tcPr>
            <w:tcW w:w="2077" w:type="pct"/>
          </w:tcPr>
          <w:p w:rsidRPr="00E76100" w:rsidR="000C0401" w:rsidP="00BF2FD6" w:rsidRDefault="000C0401" w14:paraId="790A084C" w14:textId="42B19948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 xml:space="preserve">Display </w:t>
            </w:r>
            <w:r>
              <w:rPr>
                <w:sz w:val="24"/>
                <w:szCs w:val="24"/>
              </w:rPr>
              <w:t>symbols or other</w:t>
            </w:r>
            <w:r w:rsidRPr="00E761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visua</w:t>
            </w:r>
            <w:r w:rsidRPr="00E76100">
              <w:rPr>
                <w:sz w:val="24"/>
                <w:szCs w:val="24"/>
              </w:rPr>
              <w:t>ls to indicate your classroom or office is a safe space?</w:t>
            </w:r>
          </w:p>
        </w:tc>
        <w:tc>
          <w:tcPr>
            <w:tcW w:w="585" w:type="pct"/>
          </w:tcPr>
          <w:p w:rsidRPr="00E76100" w:rsidR="000C0401" w:rsidP="00BF2FD6" w:rsidRDefault="000C0401" w14:paraId="10ED353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71E235D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A3F9813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4BA0351" w14:textId="7E6D39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245669A1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4FA37F8A" w14:textId="41E1AD5E">
        <w:trPr>
          <w:trHeight w:val="530"/>
        </w:trPr>
        <w:tc>
          <w:tcPr>
            <w:tcW w:w="2077" w:type="pct"/>
          </w:tcPr>
          <w:p w:rsidRPr="00E76100" w:rsidR="000C0401" w:rsidP="00BF2FD6" w:rsidRDefault="000C0401" w14:paraId="599403E4" w14:textId="77777777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Share your pronouns with students and other staff to support the school becoming a more inclusive environment?</w:t>
            </w:r>
          </w:p>
        </w:tc>
        <w:tc>
          <w:tcPr>
            <w:tcW w:w="585" w:type="pct"/>
          </w:tcPr>
          <w:p w:rsidRPr="00E76100" w:rsidR="000C0401" w:rsidP="00BF2FD6" w:rsidRDefault="000C0401" w14:paraId="1E6636B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24DF21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134DD7A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2C577724" w14:textId="0F5F36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09C4C04D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7AAE3B94" w14:textId="49FD7905">
        <w:trPr>
          <w:trHeight w:val="530"/>
        </w:trPr>
        <w:tc>
          <w:tcPr>
            <w:tcW w:w="2077" w:type="pct"/>
          </w:tcPr>
          <w:p w:rsidRPr="00E76100" w:rsidR="000C0401" w:rsidP="00BF2FD6" w:rsidRDefault="000C0401" w14:paraId="4E60A3B4" w14:textId="04575373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Seek out opportunities offered by your school or district to learn about LGBTQ identities and experiences?</w:t>
            </w:r>
          </w:p>
        </w:tc>
        <w:tc>
          <w:tcPr>
            <w:tcW w:w="585" w:type="pct"/>
          </w:tcPr>
          <w:p w:rsidRPr="00E76100" w:rsidR="000C0401" w:rsidP="00BF2FD6" w:rsidRDefault="000C0401" w14:paraId="6C7510AC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620D7FF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3AF3B6CC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32B87831" w14:textId="3DE13C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1C189973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18BCEE91" w14:textId="61806227">
        <w:trPr>
          <w:trHeight w:val="593"/>
        </w:trPr>
        <w:tc>
          <w:tcPr>
            <w:tcW w:w="2077" w:type="pct"/>
          </w:tcPr>
          <w:p w:rsidRPr="00E76100" w:rsidR="000C0401" w:rsidP="00BF2FD6" w:rsidRDefault="000C0401" w14:paraId="0930854B" w14:textId="77777777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lastRenderedPageBreak/>
              <w:t>Familiarize yourself with school and community-based resources for students with LGBTQ identities?</w:t>
            </w:r>
          </w:p>
        </w:tc>
        <w:tc>
          <w:tcPr>
            <w:tcW w:w="585" w:type="pct"/>
          </w:tcPr>
          <w:p w:rsidRPr="00E76100" w:rsidR="000C0401" w:rsidP="00BF2FD6" w:rsidRDefault="000C0401" w14:paraId="257650B6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47030E03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B3D7642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FEEB4C4" w14:textId="0729B11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154262DD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6EC8930A" w14:textId="376BD57C">
        <w:trPr>
          <w:trHeight w:val="350"/>
        </w:trPr>
        <w:tc>
          <w:tcPr>
            <w:tcW w:w="2077" w:type="pct"/>
          </w:tcPr>
          <w:p w:rsidRPr="00E76100" w:rsidR="000C0401" w:rsidP="00BF2FD6" w:rsidRDefault="000C0401" w14:paraId="2318E235" w14:textId="1406017C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Engage in discussions about LGBTQ topics with students or other staff?</w:t>
            </w:r>
          </w:p>
        </w:tc>
        <w:tc>
          <w:tcPr>
            <w:tcW w:w="585" w:type="pct"/>
          </w:tcPr>
          <w:p w:rsidRPr="00E76100" w:rsidR="000C0401" w:rsidP="00BF2FD6" w:rsidRDefault="000C0401" w14:paraId="0CAAC135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0DC2B95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024D031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5F7C63F1" w14:textId="50E4CE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3EE9C1E0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0C0401" w:rsidTr="003357CD" w14:paraId="29A18B71" w14:textId="4E820D1E">
        <w:trPr>
          <w:trHeight w:val="782"/>
        </w:trPr>
        <w:tc>
          <w:tcPr>
            <w:tcW w:w="2077" w:type="pct"/>
          </w:tcPr>
          <w:p w:rsidRPr="00E76100" w:rsidR="000C0401" w:rsidP="00BF2FD6" w:rsidRDefault="000C0401" w14:paraId="1FBDD5E7" w14:textId="09B69089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Refer students to activities, groups, partners, or other resources either through the school or outside of the school that support students with LGBTQ identities?</w:t>
            </w:r>
          </w:p>
        </w:tc>
        <w:tc>
          <w:tcPr>
            <w:tcW w:w="585" w:type="pct"/>
          </w:tcPr>
          <w:p w:rsidRPr="00E76100" w:rsidR="000C0401" w:rsidP="00BF2FD6" w:rsidRDefault="000C0401" w14:paraId="50C3CEB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02DE2D7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208389D9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Pr="00E76100" w:rsidR="000C0401" w:rsidP="00BF2FD6" w:rsidRDefault="000C0401" w14:paraId="714C0C38" w14:textId="13520B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Pr="00E76100" w:rsidR="000C0401" w:rsidP="00BF2FD6" w:rsidRDefault="000C0401" w14:paraId="6E3E0A04" w14:textId="7777777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Pr="00E76100" w:rsidR="00BF2FD6" w:rsidP="00BF2FD6" w:rsidRDefault="00BF2FD6" w14:paraId="6204A1F4" w14:textId="77777777">
      <w:pPr>
        <w:pStyle w:val="NoSpacing"/>
        <w:rPr>
          <w:sz w:val="24"/>
          <w:szCs w:val="24"/>
        </w:rPr>
      </w:pPr>
    </w:p>
    <w:p w:rsidRPr="00E76100" w:rsidR="00DF25C2" w:rsidP="00DE10CE" w:rsidRDefault="00DF25C2" w14:paraId="458576AA" w14:textId="32523B05">
      <w:pPr>
        <w:pStyle w:val="NoSpacing"/>
        <w:numPr>
          <w:ilvl w:val="0"/>
          <w:numId w:val="7"/>
        </w:numPr>
        <w:ind w:left="36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What </w:t>
      </w:r>
      <w:r w:rsidR="0048587E">
        <w:rPr>
          <w:sz w:val="24"/>
          <w:szCs w:val="24"/>
        </w:rPr>
        <w:t>concern</w:t>
      </w:r>
      <w:r w:rsidRPr="00E76100">
        <w:rPr>
          <w:sz w:val="24"/>
          <w:szCs w:val="24"/>
        </w:rPr>
        <w:t xml:space="preserve">s, if any, do you have about </w:t>
      </w:r>
      <w:proofErr w:type="gramStart"/>
      <w:r w:rsidRPr="00E76100">
        <w:rPr>
          <w:sz w:val="24"/>
          <w:szCs w:val="24"/>
        </w:rPr>
        <w:t>engaging</w:t>
      </w:r>
      <w:proofErr w:type="gramEnd"/>
      <w:r w:rsidRPr="00E76100">
        <w:rPr>
          <w:sz w:val="24"/>
          <w:szCs w:val="24"/>
        </w:rPr>
        <w:t xml:space="preserve"> in LGBTQ inclusivity activities like those listed in the previous question? Please select all that apply.</w:t>
      </w:r>
    </w:p>
    <w:p w:rsidRPr="00E76100" w:rsidR="00DF25C2" w:rsidP="00DE10CE" w:rsidRDefault="00DF25C2" w14:paraId="2C262B4E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am concerned about negative feedback from parents/caregivers or students.</w:t>
      </w:r>
    </w:p>
    <w:p w:rsidRPr="00E76100" w:rsidR="00DF25C2" w:rsidP="00DE10CE" w:rsidRDefault="00DF25C2" w14:paraId="4F58171E" w14:textId="2992F2C2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I am concerned about negative feedback from other school </w:t>
      </w:r>
      <w:r w:rsidR="008966B3">
        <w:rPr>
          <w:sz w:val="24"/>
          <w:szCs w:val="24"/>
        </w:rPr>
        <w:t>or di</w:t>
      </w:r>
      <w:r w:rsidR="00045F0D">
        <w:rPr>
          <w:sz w:val="24"/>
          <w:szCs w:val="24"/>
        </w:rPr>
        <w:t xml:space="preserve">strict </w:t>
      </w:r>
      <w:r w:rsidRPr="00E76100">
        <w:rPr>
          <w:sz w:val="24"/>
          <w:szCs w:val="24"/>
        </w:rPr>
        <w:t>staff.</w:t>
      </w:r>
    </w:p>
    <w:p w:rsidRPr="00E76100" w:rsidR="00DF25C2" w:rsidP="00DE10CE" w:rsidRDefault="00DF25C2" w14:paraId="017BB431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am afraid people will think that I identify as LGBTQ (regardless of whether you do identify as LGBTQ).</w:t>
      </w:r>
    </w:p>
    <w:p w:rsidRPr="00E76100" w:rsidR="00DF25C2" w:rsidP="00DE10CE" w:rsidRDefault="00DF25C2" w14:paraId="01BC6A8F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do not have time.</w:t>
      </w:r>
    </w:p>
    <w:p w:rsidRPr="00E76100" w:rsidR="00DF25C2" w:rsidP="00DE10CE" w:rsidRDefault="00DF25C2" w14:paraId="3450B09D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do not know how.</w:t>
      </w:r>
    </w:p>
    <w:p w:rsidRPr="00E76100" w:rsidR="00DF25C2" w:rsidP="00DE10CE" w:rsidRDefault="00DF25C2" w14:paraId="16945303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do not believe that addressing LGBTQ inclusivity is part of my job.</w:t>
      </w:r>
    </w:p>
    <w:p w:rsidRPr="00E76100" w:rsidR="00DF25C2" w:rsidP="00DE10CE" w:rsidRDefault="00DF25C2" w14:paraId="5341485B" w14:textId="77777777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do not believe LGBTQ inclusivity is important.</w:t>
      </w:r>
    </w:p>
    <w:p w:rsidRPr="006C480A" w:rsidR="00D06A69" w:rsidP="00BF2FD6" w:rsidRDefault="00DF25C2" w14:paraId="064F63EE" w14:textId="54E60C03">
      <w:pPr>
        <w:pStyle w:val="NoSpacing"/>
        <w:numPr>
          <w:ilvl w:val="0"/>
          <w:numId w:val="9"/>
        </w:numPr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Other </w:t>
      </w:r>
      <w:r w:rsidRPr="00E31B46">
        <w:rPr>
          <w:sz w:val="24"/>
          <w:szCs w:val="24"/>
        </w:rPr>
        <w:t>(open text box)</w:t>
      </w:r>
    </w:p>
    <w:p w:rsidRPr="00E76100" w:rsidR="00754E21" w:rsidP="00BF2FD6" w:rsidRDefault="00754E21" w14:paraId="6CFFA33B" w14:textId="77777777">
      <w:pPr>
        <w:pStyle w:val="NoSpacing"/>
        <w:rPr>
          <w:sz w:val="24"/>
          <w:szCs w:val="24"/>
          <w:u w:val="single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743"/>
        <w:gridCol w:w="1098"/>
        <w:gridCol w:w="1257"/>
        <w:gridCol w:w="1308"/>
        <w:gridCol w:w="1257"/>
        <w:gridCol w:w="1287"/>
      </w:tblGrid>
      <w:tr w:rsidRPr="00E76100" w:rsidR="009211D5" w:rsidTr="00754E21" w14:paraId="29539910" w14:textId="77777777">
        <w:trPr>
          <w:trHeight w:val="623"/>
        </w:trPr>
        <w:tc>
          <w:tcPr>
            <w:tcW w:w="2604" w:type="pct"/>
          </w:tcPr>
          <w:p w:rsidRPr="00E76100" w:rsidR="009211D5" w:rsidP="00DE10CE" w:rsidRDefault="009211D5" w14:paraId="53EF6CAD" w14:textId="77777777">
            <w:pPr>
              <w:pStyle w:val="NoSpacing"/>
              <w:numPr>
                <w:ilvl w:val="0"/>
                <w:numId w:val="7"/>
              </w:numPr>
              <w:ind w:left="258"/>
              <w:rPr>
                <w:sz w:val="24"/>
                <w:szCs w:val="24"/>
              </w:rPr>
            </w:pPr>
            <w:r w:rsidRPr="00E76100">
              <w:rPr>
                <w:rFonts w:eastAsia="Times New Roman"/>
                <w:sz w:val="24"/>
                <w:szCs w:val="24"/>
              </w:rPr>
              <w:t>How much do you disagree or agree with the following statements?</w:t>
            </w:r>
          </w:p>
        </w:tc>
        <w:tc>
          <w:tcPr>
            <w:tcW w:w="2396" w:type="pct"/>
            <w:gridSpan w:val="5"/>
          </w:tcPr>
          <w:p w:rsidRPr="00E76100" w:rsidR="009211D5" w:rsidP="00BF2FD6" w:rsidRDefault="009211D5" w14:paraId="232902B0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9211D5" w:rsidTr="00754E21" w14:paraId="6162A066" w14:textId="77777777">
        <w:trPr>
          <w:trHeight w:val="614"/>
        </w:trPr>
        <w:tc>
          <w:tcPr>
            <w:tcW w:w="2604" w:type="pct"/>
          </w:tcPr>
          <w:p w:rsidRPr="00E76100" w:rsidR="009211D5" w:rsidP="00BF2FD6" w:rsidRDefault="009211D5" w14:paraId="0723C91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Pr="00E76100" w:rsidR="009211D5" w:rsidP="006867E0" w:rsidRDefault="009211D5" w14:paraId="02E73043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Disagree</w:t>
            </w:r>
          </w:p>
        </w:tc>
        <w:tc>
          <w:tcPr>
            <w:tcW w:w="485" w:type="pct"/>
          </w:tcPr>
          <w:p w:rsidRPr="00E76100" w:rsidR="009211D5" w:rsidP="006867E0" w:rsidRDefault="009211D5" w14:paraId="7A331BD4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Somewhat disagree</w:t>
            </w:r>
          </w:p>
        </w:tc>
        <w:tc>
          <w:tcPr>
            <w:tcW w:w="505" w:type="pct"/>
          </w:tcPr>
          <w:p w:rsidRPr="00E76100" w:rsidR="009211D5" w:rsidP="006867E0" w:rsidRDefault="009211D5" w14:paraId="15BF9BA4" w14:textId="77777777">
            <w:pPr>
              <w:pStyle w:val="NoSpacing"/>
              <w:jc w:val="center"/>
              <w:rPr>
                <w:color w:val="4472C4" w:themeColor="accent1"/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Neither disagree nor agree</w:t>
            </w:r>
          </w:p>
        </w:tc>
        <w:tc>
          <w:tcPr>
            <w:tcW w:w="485" w:type="pct"/>
          </w:tcPr>
          <w:p w:rsidRPr="00E76100" w:rsidR="009211D5" w:rsidP="006867E0" w:rsidRDefault="009211D5" w14:paraId="72C2A44A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Somewhat agree</w:t>
            </w:r>
          </w:p>
        </w:tc>
        <w:tc>
          <w:tcPr>
            <w:tcW w:w="496" w:type="pct"/>
          </w:tcPr>
          <w:p w:rsidRPr="00E76100" w:rsidR="009211D5" w:rsidP="006867E0" w:rsidRDefault="009211D5" w14:paraId="30259030" w14:textId="7777777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Agree</w:t>
            </w:r>
          </w:p>
        </w:tc>
      </w:tr>
      <w:tr w:rsidRPr="00E76100" w:rsidR="00550F44" w:rsidTr="00754E21" w14:paraId="5977AACE" w14:textId="77777777">
        <w:trPr>
          <w:trHeight w:val="728"/>
        </w:trPr>
        <w:tc>
          <w:tcPr>
            <w:tcW w:w="2604" w:type="pct"/>
          </w:tcPr>
          <w:p w:rsidRPr="00E76100" w:rsidR="00550F44" w:rsidP="00BF2FD6" w:rsidRDefault="00550F44" w14:paraId="1518E2EB" w14:textId="0BEFE1C8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It is important for students with LGBTQ identities and the experiences of people with LGBTQ identities to be recognized in school activities.</w:t>
            </w:r>
          </w:p>
        </w:tc>
        <w:tc>
          <w:tcPr>
            <w:tcW w:w="424" w:type="pct"/>
          </w:tcPr>
          <w:p w:rsidRPr="008F2420" w:rsidR="008F2420" w:rsidP="00754E21" w:rsidRDefault="008F2420" w14:paraId="76C61986" w14:textId="67FCF351"/>
        </w:tc>
        <w:tc>
          <w:tcPr>
            <w:tcW w:w="485" w:type="pct"/>
          </w:tcPr>
          <w:p w:rsidRPr="00E76100" w:rsidR="00550F44" w:rsidP="00BF2FD6" w:rsidRDefault="00550F44" w14:paraId="28CE26D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07B3BA3B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14FC138C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2586987C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550F44" w:rsidTr="00754E21" w14:paraId="3A232823" w14:textId="77777777">
        <w:trPr>
          <w:trHeight w:val="614"/>
        </w:trPr>
        <w:tc>
          <w:tcPr>
            <w:tcW w:w="2604" w:type="pct"/>
          </w:tcPr>
          <w:p w:rsidRPr="00E76100" w:rsidR="00550F44" w:rsidP="00BF2FD6" w:rsidRDefault="00550F44" w14:paraId="1FB04A3D" w14:textId="22196C5C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lastRenderedPageBreak/>
              <w:t>It is important for students with LGBTQ identities and the experiences of people with LGBTQ identities to be recognized in school lessons.</w:t>
            </w:r>
          </w:p>
        </w:tc>
        <w:tc>
          <w:tcPr>
            <w:tcW w:w="424" w:type="pct"/>
          </w:tcPr>
          <w:p w:rsidRPr="00E76100" w:rsidR="00550F44" w:rsidP="00BF2FD6" w:rsidRDefault="00550F44" w14:paraId="491CD03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716BACF5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4AD725F2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3AD780F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787B6B94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550F44" w:rsidTr="00754E21" w14:paraId="51036E92" w14:textId="77777777">
        <w:trPr>
          <w:trHeight w:val="614"/>
        </w:trPr>
        <w:tc>
          <w:tcPr>
            <w:tcW w:w="2604" w:type="pct"/>
          </w:tcPr>
          <w:p w:rsidRPr="00E76100" w:rsidR="00550F44" w:rsidP="00BF2FD6" w:rsidRDefault="00550F44" w14:paraId="71C7953D" w14:textId="77777777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It is important for schools to work towards being safe places for students with LGBTQ identities.</w:t>
            </w:r>
          </w:p>
        </w:tc>
        <w:tc>
          <w:tcPr>
            <w:tcW w:w="424" w:type="pct"/>
          </w:tcPr>
          <w:p w:rsidRPr="00E76100" w:rsidR="00550F44" w:rsidP="00BF2FD6" w:rsidRDefault="00550F44" w14:paraId="10B52CCA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1183FCF4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0F8BDFA1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040EE5C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4A92B9CC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550F44" w:rsidTr="00754E21" w14:paraId="0D6088B8" w14:textId="77777777">
        <w:trPr>
          <w:trHeight w:val="467"/>
        </w:trPr>
        <w:tc>
          <w:tcPr>
            <w:tcW w:w="2604" w:type="pct"/>
          </w:tcPr>
          <w:p w:rsidRPr="00E76100" w:rsidR="00550F44" w:rsidP="00BF2FD6" w:rsidRDefault="00550F44" w14:paraId="0BB5C291" w14:textId="77777777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It is part of my job to build a school environment in which students with LGBTQ identities feel safe and affirmed.</w:t>
            </w:r>
          </w:p>
        </w:tc>
        <w:tc>
          <w:tcPr>
            <w:tcW w:w="424" w:type="pct"/>
          </w:tcPr>
          <w:p w:rsidRPr="00E76100" w:rsidR="00550F44" w:rsidP="00BF2FD6" w:rsidRDefault="00550F44" w14:paraId="56F5DAE3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30DB28B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62B667D9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0ABAC87A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3AA99F3A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</w:tr>
      <w:tr w:rsidRPr="00E76100" w:rsidR="00550F44" w:rsidTr="00754E21" w14:paraId="3095E823" w14:textId="77777777">
        <w:trPr>
          <w:trHeight w:val="602"/>
        </w:trPr>
        <w:tc>
          <w:tcPr>
            <w:tcW w:w="2604" w:type="pct"/>
          </w:tcPr>
          <w:p w:rsidRPr="00E76100" w:rsidR="00550F44" w:rsidP="00741D72" w:rsidRDefault="00550F44" w14:paraId="4B69B237" w14:textId="4DF4B77A">
            <w:pPr>
              <w:pStyle w:val="NoSpacing"/>
              <w:contextualSpacing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 xml:space="preserve">It is the responsibility of </w:t>
            </w:r>
            <w:proofErr w:type="gramStart"/>
            <w:r w:rsidRPr="00E76100">
              <w:rPr>
                <w:sz w:val="24"/>
                <w:szCs w:val="24"/>
              </w:rPr>
              <w:t>each individual</w:t>
            </w:r>
            <w:proofErr w:type="gramEnd"/>
            <w:r w:rsidRPr="00E76100">
              <w:rPr>
                <w:sz w:val="24"/>
                <w:szCs w:val="24"/>
              </w:rPr>
              <w:t xml:space="preserve"> who works at a school to work towards LGBTQ inclusivity.</w:t>
            </w:r>
          </w:p>
        </w:tc>
        <w:tc>
          <w:tcPr>
            <w:tcW w:w="424" w:type="pct"/>
          </w:tcPr>
          <w:p w:rsidRPr="00E76100" w:rsidR="00550F44" w:rsidP="00BF2FD6" w:rsidRDefault="00550F44" w14:paraId="30E6CABD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20FC7793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1083FDC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32AA5CD5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4CB8260E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</w:tr>
      <w:tr w:rsidRPr="00E76100" w:rsidR="00550F44" w:rsidTr="00754E21" w14:paraId="34DFBF4C" w14:textId="77777777">
        <w:trPr>
          <w:trHeight w:val="890"/>
        </w:trPr>
        <w:tc>
          <w:tcPr>
            <w:tcW w:w="2604" w:type="pct"/>
          </w:tcPr>
          <w:p w:rsidRPr="00E76100" w:rsidR="00550F44" w:rsidP="00BF2FD6" w:rsidRDefault="00550F44" w14:paraId="01F7437C" w14:textId="4F43CAB0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It is part of my job to support LGBTQ inclusivity activities (e.g., supporting clubs, learning more about supporting students with LGBTQ identities, being a safe person with whom students can discuss LGBTQ issues).</w:t>
            </w:r>
          </w:p>
        </w:tc>
        <w:tc>
          <w:tcPr>
            <w:tcW w:w="424" w:type="pct"/>
          </w:tcPr>
          <w:p w:rsidRPr="00E76100" w:rsidR="00550F44" w:rsidP="00BF2FD6" w:rsidRDefault="00550F44" w14:paraId="05E4AB71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3091B4CB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:rsidRPr="00E76100" w:rsidR="00550F44" w:rsidP="00BF2FD6" w:rsidRDefault="00550F44" w14:paraId="60D196B1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550F44" w:rsidP="00BF2FD6" w:rsidRDefault="00550F44" w14:paraId="638EF5C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Pr="00E76100" w:rsidR="00550F44" w:rsidP="00BF2FD6" w:rsidRDefault="00550F44" w14:paraId="7E77C3FB" w14:textId="77777777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</w:tr>
    </w:tbl>
    <w:p w:rsidR="00754E21" w:rsidP="00754E21" w:rsidRDefault="00754E21" w14:paraId="714D661E" w14:textId="53422DFF">
      <w:pPr>
        <w:pStyle w:val="NoSpacing"/>
        <w:tabs>
          <w:tab w:val="left" w:pos="3405"/>
        </w:tabs>
        <w:rPr>
          <w:sz w:val="24"/>
          <w:szCs w:val="24"/>
          <w:u w:val="single"/>
        </w:rPr>
      </w:pPr>
    </w:p>
    <w:p w:rsidRPr="00E76100" w:rsidR="00754E21" w:rsidP="00754E21" w:rsidRDefault="00754E21" w14:paraId="2CEB84C0" w14:textId="77777777">
      <w:pPr>
        <w:pStyle w:val="NoSpacing"/>
        <w:tabs>
          <w:tab w:val="left" w:pos="3405"/>
        </w:tabs>
        <w:rPr>
          <w:sz w:val="24"/>
          <w:szCs w:val="24"/>
          <w:u w:val="single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824"/>
        <w:gridCol w:w="1352"/>
        <w:gridCol w:w="1259"/>
        <w:gridCol w:w="1259"/>
        <w:gridCol w:w="1256"/>
      </w:tblGrid>
      <w:tr w:rsidRPr="00E76100" w:rsidR="00D06A69" w:rsidTr="00754E21" w14:paraId="5A9139F7" w14:textId="77777777">
        <w:trPr>
          <w:trHeight w:val="552"/>
        </w:trPr>
        <w:tc>
          <w:tcPr>
            <w:tcW w:w="3021" w:type="pct"/>
          </w:tcPr>
          <w:p w:rsidRPr="00E76100" w:rsidR="00D06A69" w:rsidP="00DE10CE" w:rsidRDefault="00D06A69" w14:paraId="2EB9462E" w14:textId="267F1547">
            <w:pPr>
              <w:pStyle w:val="NoSpacing"/>
              <w:numPr>
                <w:ilvl w:val="0"/>
                <w:numId w:val="7"/>
              </w:numPr>
              <w:ind w:left="251"/>
              <w:rPr>
                <w:sz w:val="24"/>
                <w:szCs w:val="24"/>
              </w:rPr>
            </w:pPr>
            <w:r w:rsidRPr="00E76100">
              <w:rPr>
                <w:rFonts w:eastAsia="Times New Roman"/>
                <w:sz w:val="24"/>
                <w:szCs w:val="24"/>
              </w:rPr>
              <w:t xml:space="preserve">In your opinion, </w:t>
            </w:r>
            <w:r w:rsidRPr="00E76100" w:rsidR="00AA5138">
              <w:rPr>
                <w:rFonts w:eastAsia="Times New Roman"/>
                <w:sz w:val="24"/>
                <w:szCs w:val="24"/>
              </w:rPr>
              <w:t xml:space="preserve">how much support </w:t>
            </w:r>
            <w:r w:rsidRPr="00E76100" w:rsidR="00ED3FAE">
              <w:rPr>
                <w:rFonts w:eastAsia="Times New Roman"/>
                <w:sz w:val="24"/>
                <w:szCs w:val="24"/>
              </w:rPr>
              <w:t>is provided to</w:t>
            </w:r>
            <w:r w:rsidRPr="00E76100">
              <w:rPr>
                <w:rFonts w:eastAsia="Times New Roman"/>
                <w:sz w:val="24"/>
                <w:szCs w:val="24"/>
              </w:rPr>
              <w:t xml:space="preserve"> students with LGBTQ identities in your school?</w:t>
            </w:r>
          </w:p>
        </w:tc>
        <w:tc>
          <w:tcPr>
            <w:tcW w:w="1979" w:type="pct"/>
            <w:gridSpan w:val="4"/>
          </w:tcPr>
          <w:p w:rsidRPr="00E76100" w:rsidR="00D06A69" w:rsidP="00BF2FD6" w:rsidRDefault="00D06A69" w14:paraId="14C611D6" w14:textId="745FFCB0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D06A69" w:rsidTr="00754E21" w14:paraId="501BF85F" w14:textId="77777777">
        <w:trPr>
          <w:trHeight w:val="544"/>
        </w:trPr>
        <w:tc>
          <w:tcPr>
            <w:tcW w:w="3021" w:type="pct"/>
          </w:tcPr>
          <w:p w:rsidRPr="00E76100" w:rsidR="00D06A69" w:rsidP="00BF2FD6" w:rsidRDefault="00D06A69" w14:paraId="10699934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Pr="00E76100" w:rsidR="00D06A69" w:rsidP="006867E0" w:rsidRDefault="006867E0" w14:paraId="3E27213B" w14:textId="2F9B2294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No support</w:t>
            </w:r>
          </w:p>
        </w:tc>
        <w:tc>
          <w:tcPr>
            <w:tcW w:w="486" w:type="pct"/>
          </w:tcPr>
          <w:p w:rsidRPr="00E76100" w:rsidR="00D06A69" w:rsidP="006867E0" w:rsidRDefault="006867E0" w14:paraId="7E3296E4" w14:textId="6C517CB5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Little s</w:t>
            </w:r>
            <w:r w:rsidRPr="00E76100" w:rsidR="00941229">
              <w:rPr>
                <w:sz w:val="24"/>
                <w:szCs w:val="24"/>
              </w:rPr>
              <w:t>upport</w:t>
            </w:r>
          </w:p>
        </w:tc>
        <w:tc>
          <w:tcPr>
            <w:tcW w:w="486" w:type="pct"/>
          </w:tcPr>
          <w:p w:rsidRPr="00E76100" w:rsidR="00D06A69" w:rsidP="006867E0" w:rsidRDefault="006867E0" w14:paraId="75D3AD73" w14:textId="25ABAA57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Some s</w:t>
            </w:r>
            <w:r w:rsidRPr="00E76100" w:rsidR="00941229">
              <w:rPr>
                <w:sz w:val="24"/>
                <w:szCs w:val="24"/>
              </w:rPr>
              <w:t>upport</w:t>
            </w:r>
          </w:p>
        </w:tc>
        <w:tc>
          <w:tcPr>
            <w:tcW w:w="485" w:type="pct"/>
          </w:tcPr>
          <w:p w:rsidRPr="00E76100" w:rsidR="00D06A69" w:rsidP="006867E0" w:rsidRDefault="00941229" w14:paraId="54B20219" w14:textId="6D96A538">
            <w:pPr>
              <w:pStyle w:val="NoSpacing"/>
              <w:jc w:val="center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 xml:space="preserve">A </w:t>
            </w:r>
            <w:r w:rsidRPr="00E76100" w:rsidR="006867E0">
              <w:rPr>
                <w:sz w:val="24"/>
                <w:szCs w:val="24"/>
              </w:rPr>
              <w:t>lot of support</w:t>
            </w:r>
          </w:p>
        </w:tc>
      </w:tr>
      <w:tr w:rsidRPr="00E76100" w:rsidR="00D06A69" w:rsidTr="00754E21" w14:paraId="1790393B" w14:textId="77777777">
        <w:trPr>
          <w:trHeight w:val="350"/>
        </w:trPr>
        <w:tc>
          <w:tcPr>
            <w:tcW w:w="3021" w:type="pct"/>
          </w:tcPr>
          <w:p w:rsidRPr="00E76100" w:rsidR="00D06A69" w:rsidP="00BF2FD6" w:rsidRDefault="5C5E6057" w14:paraId="5C14334B" w14:textId="76E916A3">
            <w:pPr>
              <w:pStyle w:val="NoSpacing"/>
              <w:rPr>
                <w:color w:val="000000"/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 xml:space="preserve">From </w:t>
            </w:r>
            <w:r w:rsidRPr="00E76100" w:rsidR="00146AAA">
              <w:rPr>
                <w:sz w:val="24"/>
                <w:szCs w:val="24"/>
              </w:rPr>
              <w:t xml:space="preserve">instructional </w:t>
            </w:r>
            <w:r w:rsidRPr="00E76100">
              <w:rPr>
                <w:sz w:val="24"/>
                <w:szCs w:val="24"/>
              </w:rPr>
              <w:t>school staff</w:t>
            </w:r>
          </w:p>
        </w:tc>
        <w:tc>
          <w:tcPr>
            <w:tcW w:w="522" w:type="pct"/>
          </w:tcPr>
          <w:p w:rsidRPr="00E76100" w:rsidR="00D06A69" w:rsidP="00BF2FD6" w:rsidRDefault="00D06A69" w14:paraId="0E00BBD6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D06A69" w:rsidP="00BF2FD6" w:rsidRDefault="00D06A69" w14:paraId="4D32B052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D06A69" w:rsidP="00BF2FD6" w:rsidRDefault="00D06A69" w14:paraId="2CA320B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D06A69" w:rsidP="00BF2FD6" w:rsidRDefault="00D06A69" w14:paraId="092BE288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146AAA" w:rsidTr="00754E21" w14:paraId="6EBA99A4" w14:textId="77777777">
        <w:trPr>
          <w:trHeight w:val="350"/>
        </w:trPr>
        <w:tc>
          <w:tcPr>
            <w:tcW w:w="3021" w:type="pct"/>
          </w:tcPr>
          <w:p w:rsidRPr="00E76100" w:rsidR="00146AAA" w:rsidP="00BF2FD6" w:rsidRDefault="00146AAA" w14:paraId="592592B5" w14:textId="1EB65A9C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From non-instructional school staff</w:t>
            </w:r>
          </w:p>
        </w:tc>
        <w:tc>
          <w:tcPr>
            <w:tcW w:w="522" w:type="pct"/>
          </w:tcPr>
          <w:p w:rsidRPr="00E76100" w:rsidR="00146AAA" w:rsidP="00BF2FD6" w:rsidRDefault="00146AAA" w14:paraId="117A1701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146AAA" w:rsidP="00BF2FD6" w:rsidRDefault="00146AAA" w14:paraId="13D12E66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146AAA" w:rsidP="00BF2FD6" w:rsidRDefault="00146AAA" w14:paraId="5AEDB8E6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146AAA" w:rsidP="00BF2FD6" w:rsidRDefault="00146AAA" w14:paraId="6CDB3215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674A74" w:rsidTr="00754E21" w14:paraId="0658E185" w14:textId="77777777">
        <w:trPr>
          <w:trHeight w:val="260"/>
        </w:trPr>
        <w:tc>
          <w:tcPr>
            <w:tcW w:w="3021" w:type="pct"/>
          </w:tcPr>
          <w:p w:rsidRPr="00E76100" w:rsidR="00674A74" w:rsidP="00BF2FD6" w:rsidRDefault="00674A74" w14:paraId="6A9CB682" w14:textId="05D94245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From administrators</w:t>
            </w:r>
          </w:p>
        </w:tc>
        <w:tc>
          <w:tcPr>
            <w:tcW w:w="522" w:type="pct"/>
          </w:tcPr>
          <w:p w:rsidRPr="00E76100" w:rsidR="00674A74" w:rsidP="00BF2FD6" w:rsidRDefault="00674A74" w14:paraId="1912765D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674A74" w:rsidP="00BF2FD6" w:rsidRDefault="00674A74" w14:paraId="74539F2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674A74" w:rsidP="00BF2FD6" w:rsidRDefault="00674A74" w14:paraId="470DA569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674A74" w:rsidP="00BF2FD6" w:rsidRDefault="00674A74" w14:paraId="718F8BED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D06A69" w:rsidTr="00754E21" w14:paraId="7CEEC319" w14:textId="77777777">
        <w:trPr>
          <w:trHeight w:val="422"/>
        </w:trPr>
        <w:tc>
          <w:tcPr>
            <w:tcW w:w="3021" w:type="pct"/>
          </w:tcPr>
          <w:p w:rsidRPr="00E76100" w:rsidR="00D06A69" w:rsidP="00BF2FD6" w:rsidRDefault="00D06A69" w14:paraId="12F055CB" w14:textId="09691645">
            <w:pPr>
              <w:pStyle w:val="NoSpacing"/>
              <w:rPr>
                <w:color w:val="000000"/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>From students</w:t>
            </w:r>
          </w:p>
        </w:tc>
        <w:tc>
          <w:tcPr>
            <w:tcW w:w="522" w:type="pct"/>
          </w:tcPr>
          <w:p w:rsidRPr="00E76100" w:rsidR="00D06A69" w:rsidP="00BF2FD6" w:rsidRDefault="00D06A69" w14:paraId="2917F98E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D06A69" w:rsidP="00BF2FD6" w:rsidRDefault="00D06A69" w14:paraId="17CD87E4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D06A69" w:rsidP="00BF2FD6" w:rsidRDefault="00D06A69" w14:paraId="42E2FE5C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D06A69" w:rsidP="00BF2FD6" w:rsidRDefault="00D06A69" w14:paraId="1944E2AB" w14:textId="77777777">
            <w:pPr>
              <w:pStyle w:val="NoSpacing"/>
              <w:rPr>
                <w:sz w:val="24"/>
                <w:szCs w:val="24"/>
              </w:rPr>
            </w:pPr>
          </w:p>
        </w:tc>
      </w:tr>
      <w:tr w:rsidRPr="00E76100" w:rsidR="00146AAA" w:rsidTr="00754E21" w14:paraId="39594262" w14:textId="77777777">
        <w:trPr>
          <w:trHeight w:val="422"/>
        </w:trPr>
        <w:tc>
          <w:tcPr>
            <w:tcW w:w="3021" w:type="pct"/>
          </w:tcPr>
          <w:p w:rsidRPr="00E76100" w:rsidR="00146AAA" w:rsidP="00BF2FD6" w:rsidRDefault="00146AAA" w14:paraId="2F05063A" w14:textId="67D08253">
            <w:pPr>
              <w:pStyle w:val="NoSpacing"/>
              <w:rPr>
                <w:sz w:val="24"/>
                <w:szCs w:val="24"/>
              </w:rPr>
            </w:pPr>
            <w:r w:rsidRPr="00E76100">
              <w:rPr>
                <w:sz w:val="24"/>
                <w:szCs w:val="24"/>
              </w:rPr>
              <w:t xml:space="preserve">From </w:t>
            </w:r>
            <w:r w:rsidR="00485B20">
              <w:rPr>
                <w:sz w:val="24"/>
                <w:szCs w:val="24"/>
              </w:rPr>
              <w:t>parents</w:t>
            </w:r>
            <w:r w:rsidR="009267C2">
              <w:rPr>
                <w:sz w:val="24"/>
                <w:szCs w:val="24"/>
              </w:rPr>
              <w:t>/</w:t>
            </w:r>
            <w:r w:rsidRPr="00E76100">
              <w:rPr>
                <w:sz w:val="24"/>
                <w:szCs w:val="24"/>
              </w:rPr>
              <w:t>caregivers</w:t>
            </w:r>
            <w:r w:rsidR="00485B20">
              <w:rPr>
                <w:sz w:val="24"/>
                <w:szCs w:val="24"/>
              </w:rPr>
              <w:t>,</w:t>
            </w:r>
            <w:r w:rsidRPr="00E76100">
              <w:rPr>
                <w:sz w:val="24"/>
                <w:szCs w:val="24"/>
              </w:rPr>
              <w:t xml:space="preserve"> and the community</w:t>
            </w:r>
          </w:p>
        </w:tc>
        <w:tc>
          <w:tcPr>
            <w:tcW w:w="522" w:type="pct"/>
          </w:tcPr>
          <w:p w:rsidRPr="00E76100" w:rsidR="00146AAA" w:rsidP="00BF2FD6" w:rsidRDefault="00146AAA" w14:paraId="6ECCB888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146AAA" w:rsidP="00BF2FD6" w:rsidRDefault="00146AAA" w14:paraId="3ED034F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Pr="00E76100" w:rsidR="00146AAA" w:rsidP="00BF2FD6" w:rsidRDefault="00146AAA" w14:paraId="548CAF7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Pr="00E76100" w:rsidR="00146AAA" w:rsidP="00BF2FD6" w:rsidRDefault="00146AAA" w14:paraId="34332F02" w14:textId="7777777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Pr="00E76100" w:rsidR="00D06A69" w:rsidP="00BF2FD6" w:rsidRDefault="00D06A69" w14:paraId="6EBF9011" w14:textId="77777777">
      <w:pPr>
        <w:pStyle w:val="NoSpacing"/>
        <w:rPr>
          <w:sz w:val="24"/>
          <w:szCs w:val="24"/>
          <w:u w:val="single"/>
        </w:rPr>
      </w:pPr>
    </w:p>
    <w:p w:rsidRPr="00E76100" w:rsidR="00B4595B" w:rsidP="00DE10CE" w:rsidRDefault="00B4595B" w14:paraId="0EED7F6D" w14:textId="77777777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 xml:space="preserve">During the current school year, how many times have you heard </w:t>
      </w:r>
      <w:r w:rsidRPr="00E76100">
        <w:rPr>
          <w:rFonts w:eastAsia="Times New Roman"/>
          <w:i/>
          <w:sz w:val="24"/>
          <w:szCs w:val="24"/>
        </w:rPr>
        <w:t>students</w:t>
      </w:r>
      <w:r w:rsidRPr="00E76100">
        <w:rPr>
          <w:rFonts w:eastAsia="Times New Roman"/>
          <w:sz w:val="24"/>
          <w:szCs w:val="24"/>
        </w:rPr>
        <w:t xml:space="preserve"> make harassing statements to another student or to a school staff related to </w:t>
      </w:r>
      <w:r w:rsidRPr="00E76100">
        <w:rPr>
          <w:rFonts w:eastAsia="Times New Roman"/>
          <w:i/>
          <w:iCs/>
          <w:sz w:val="24"/>
          <w:szCs w:val="24"/>
        </w:rPr>
        <w:t>sexual orientation</w:t>
      </w:r>
      <w:r w:rsidRPr="00E76100">
        <w:rPr>
          <w:rFonts w:eastAsia="Times New Roman"/>
          <w:sz w:val="24"/>
          <w:szCs w:val="24"/>
        </w:rPr>
        <w:t>? </w:t>
      </w:r>
    </w:p>
    <w:p w:rsidRPr="00E76100" w:rsidR="00B4595B" w:rsidP="00DE10CE" w:rsidRDefault="00B4595B" w14:paraId="483E2328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0 times </w:t>
      </w:r>
    </w:p>
    <w:p w:rsidRPr="00E76100" w:rsidR="00B4595B" w:rsidP="00DE10CE" w:rsidRDefault="00B4595B" w14:paraId="12D795F8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1 time </w:t>
      </w:r>
    </w:p>
    <w:p w:rsidRPr="00E76100" w:rsidR="00B4595B" w:rsidP="00DE10CE" w:rsidRDefault="00B4595B" w14:paraId="73A0F5CD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lastRenderedPageBreak/>
        <w:t>2-3 times </w:t>
      </w:r>
    </w:p>
    <w:p w:rsidRPr="00E76100" w:rsidR="00B4595B" w:rsidP="00DE10CE" w:rsidRDefault="00B4595B" w14:paraId="0102A7D9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4-5 times </w:t>
      </w:r>
    </w:p>
    <w:p w:rsidRPr="00E76100" w:rsidR="00B4595B" w:rsidP="00DE10CE" w:rsidRDefault="00B4595B" w14:paraId="5DEDD25F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6 or more times</w:t>
      </w:r>
      <w:r w:rsidRPr="00E76100">
        <w:rPr>
          <w:rFonts w:eastAsia="Times New Roman"/>
          <w:sz w:val="24"/>
          <w:szCs w:val="24"/>
        </w:rPr>
        <w:t> </w:t>
      </w:r>
    </w:p>
    <w:p w:rsidRPr="00E76100" w:rsidR="00D06A69" w:rsidP="004B6B40" w:rsidRDefault="00D06A69" w14:paraId="35892B96" w14:textId="77777777">
      <w:pPr>
        <w:pStyle w:val="NoSpacing"/>
        <w:contextualSpacing/>
        <w:rPr>
          <w:sz w:val="24"/>
          <w:szCs w:val="24"/>
          <w:u w:val="single"/>
        </w:rPr>
      </w:pPr>
    </w:p>
    <w:p w:rsidRPr="00E76100" w:rsidR="00B4595B" w:rsidP="00DE10CE" w:rsidRDefault="00B4595B" w14:paraId="1CEB2F0B" w14:textId="009DAD74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 xml:space="preserve">During the current school year, have </w:t>
      </w:r>
      <w:r w:rsidR="00DF7A68">
        <w:rPr>
          <w:rFonts w:eastAsia="Times New Roman"/>
          <w:sz w:val="24"/>
          <w:szCs w:val="24"/>
        </w:rPr>
        <w:t>many times have you</w:t>
      </w:r>
      <w:r w:rsidRPr="00E76100">
        <w:rPr>
          <w:rFonts w:eastAsia="Times New Roman"/>
          <w:sz w:val="24"/>
          <w:szCs w:val="24"/>
        </w:rPr>
        <w:t xml:space="preserve"> heard </w:t>
      </w:r>
      <w:r w:rsidRPr="00E76100">
        <w:rPr>
          <w:rFonts w:eastAsia="Times New Roman"/>
          <w:i/>
          <w:sz w:val="24"/>
          <w:szCs w:val="24"/>
        </w:rPr>
        <w:t>students</w:t>
      </w:r>
      <w:r w:rsidRPr="00E76100">
        <w:rPr>
          <w:rFonts w:eastAsia="Times New Roman"/>
          <w:sz w:val="24"/>
          <w:szCs w:val="24"/>
        </w:rPr>
        <w:t xml:space="preserve"> make harassing statements to another student or to a school staff related to </w:t>
      </w:r>
      <w:r w:rsidRPr="00E76100">
        <w:rPr>
          <w:rFonts w:eastAsia="Times New Roman"/>
          <w:i/>
          <w:iCs/>
          <w:sz w:val="24"/>
          <w:szCs w:val="24"/>
        </w:rPr>
        <w:t>gender identity</w:t>
      </w:r>
      <w:r w:rsidRPr="00E76100">
        <w:rPr>
          <w:rFonts w:eastAsia="Times New Roman"/>
          <w:sz w:val="24"/>
          <w:szCs w:val="24"/>
        </w:rPr>
        <w:t>? </w:t>
      </w:r>
    </w:p>
    <w:p w:rsidRPr="00DF7A68" w:rsidR="00DF7A68" w:rsidP="00DF7A68" w:rsidRDefault="00DF7A68" w14:paraId="2B8D8F39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DF7A68">
        <w:rPr>
          <w:sz w:val="24"/>
          <w:szCs w:val="24"/>
        </w:rPr>
        <w:t xml:space="preserve">0 times </w:t>
      </w:r>
    </w:p>
    <w:p w:rsidRPr="00DF7A68" w:rsidR="00DF7A68" w:rsidP="00DF7A68" w:rsidRDefault="00DF7A68" w14:paraId="70BC42A3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DF7A68">
        <w:rPr>
          <w:sz w:val="24"/>
          <w:szCs w:val="24"/>
        </w:rPr>
        <w:t xml:space="preserve">1 time </w:t>
      </w:r>
    </w:p>
    <w:p w:rsidRPr="00DF7A68" w:rsidR="00DF7A68" w:rsidP="00DF7A68" w:rsidRDefault="00DF7A68" w14:paraId="01556B9E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DF7A68">
        <w:rPr>
          <w:sz w:val="24"/>
          <w:szCs w:val="24"/>
        </w:rPr>
        <w:t xml:space="preserve">2-3 times </w:t>
      </w:r>
    </w:p>
    <w:p w:rsidRPr="00DF7A68" w:rsidR="00DF7A68" w:rsidP="00DF7A68" w:rsidRDefault="00DF7A68" w14:paraId="450E3E60" w14:textId="77777777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DF7A68">
        <w:rPr>
          <w:sz w:val="24"/>
          <w:szCs w:val="24"/>
        </w:rPr>
        <w:t xml:space="preserve">4-5 times </w:t>
      </w:r>
    </w:p>
    <w:p w:rsidR="00DF7A68" w:rsidP="00DF7A68" w:rsidRDefault="00DF7A68" w14:paraId="4E7BC8A2" w14:textId="17333995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DF7A68">
        <w:rPr>
          <w:sz w:val="24"/>
          <w:szCs w:val="24"/>
        </w:rPr>
        <w:t xml:space="preserve">6 or more times </w:t>
      </w:r>
    </w:p>
    <w:p w:rsidRPr="00DF7A68" w:rsidR="00E54A79" w:rsidP="00E54A79" w:rsidRDefault="00E54A79" w14:paraId="2334B544" w14:textId="77777777">
      <w:pPr>
        <w:pStyle w:val="NoSpacing"/>
        <w:contextualSpacing/>
        <w:rPr>
          <w:sz w:val="24"/>
          <w:szCs w:val="24"/>
        </w:rPr>
      </w:pPr>
    </w:p>
    <w:p w:rsidR="00347DA8" w:rsidP="00F91954" w:rsidRDefault="00347DA8" w14:paraId="4C34A87E" w14:textId="3398C724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During the past school year, have you </w:t>
      </w:r>
      <w:r w:rsidR="00D945F8">
        <w:rPr>
          <w:rFonts w:eastAsia="Times New Roman"/>
          <w:sz w:val="24"/>
          <w:szCs w:val="24"/>
        </w:rPr>
        <w:t xml:space="preserve">intervened in a situation of </w:t>
      </w:r>
      <w:r w:rsidR="00E54A79">
        <w:rPr>
          <w:rFonts w:eastAsia="Times New Roman"/>
          <w:sz w:val="24"/>
          <w:szCs w:val="24"/>
        </w:rPr>
        <w:t>bullying related to sexual orientation or gender identity?</w:t>
      </w:r>
    </w:p>
    <w:p w:rsidRPr="00E31B46" w:rsidR="00D945F8" w:rsidP="000E259E" w:rsidRDefault="00452679" w14:paraId="1E939845" w14:textId="4B9A2988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31B46">
        <w:rPr>
          <w:sz w:val="24"/>
          <w:szCs w:val="24"/>
        </w:rPr>
        <w:t>Y</w:t>
      </w:r>
      <w:r w:rsidRPr="00E31B46" w:rsidR="00D945F8">
        <w:rPr>
          <w:sz w:val="24"/>
          <w:szCs w:val="24"/>
        </w:rPr>
        <w:t>es</w:t>
      </w:r>
      <w:r w:rsidRPr="00E31B46" w:rsidR="00E31B46">
        <w:rPr>
          <w:sz w:val="24"/>
          <w:szCs w:val="24"/>
        </w:rPr>
        <w:t xml:space="preserve"> (skip logic</w:t>
      </w:r>
      <w:r w:rsidRPr="00E31B46" w:rsidR="00D945F8">
        <w:rPr>
          <w:sz w:val="24"/>
          <w:szCs w:val="24"/>
        </w:rPr>
        <w:t xml:space="preserve"> to </w:t>
      </w:r>
      <w:r w:rsidRPr="00E31B46">
        <w:rPr>
          <w:sz w:val="24"/>
          <w:szCs w:val="24"/>
        </w:rPr>
        <w:t xml:space="preserve">question </w:t>
      </w:r>
      <w:r w:rsidRPr="00E31B46" w:rsidR="00D945F8">
        <w:rPr>
          <w:sz w:val="24"/>
          <w:szCs w:val="24"/>
        </w:rPr>
        <w:t>18</w:t>
      </w:r>
      <w:r w:rsidRPr="00E31B46" w:rsidR="00E31B46">
        <w:rPr>
          <w:sz w:val="24"/>
          <w:szCs w:val="24"/>
        </w:rPr>
        <w:t>)</w:t>
      </w:r>
    </w:p>
    <w:p w:rsidRPr="00E31B46" w:rsidR="00E54A79" w:rsidP="00E54A79" w:rsidRDefault="00452679" w14:paraId="0623F1B3" w14:textId="67562C5E">
      <w:pPr>
        <w:pStyle w:val="NoSpacing"/>
        <w:numPr>
          <w:ilvl w:val="0"/>
          <w:numId w:val="10"/>
        </w:numPr>
        <w:ind w:left="1080"/>
        <w:contextualSpacing/>
        <w:rPr>
          <w:sz w:val="24"/>
          <w:szCs w:val="24"/>
        </w:rPr>
      </w:pPr>
      <w:r w:rsidRPr="00E31B46">
        <w:rPr>
          <w:sz w:val="24"/>
          <w:szCs w:val="24"/>
        </w:rPr>
        <w:t>No</w:t>
      </w:r>
      <w:r w:rsidRPr="00E31B46" w:rsidR="00E31B46">
        <w:rPr>
          <w:sz w:val="24"/>
          <w:szCs w:val="24"/>
        </w:rPr>
        <w:t xml:space="preserve"> (</w:t>
      </w:r>
      <w:r w:rsidRPr="00E31B46" w:rsidR="00D945F8">
        <w:rPr>
          <w:sz w:val="24"/>
          <w:szCs w:val="24"/>
        </w:rPr>
        <w:t>skip</w:t>
      </w:r>
      <w:r w:rsidRPr="00E31B46" w:rsidR="00E31B46">
        <w:rPr>
          <w:sz w:val="24"/>
          <w:szCs w:val="24"/>
        </w:rPr>
        <w:t xml:space="preserve"> logic</w:t>
      </w:r>
      <w:r w:rsidRPr="00E31B46" w:rsidR="00D945F8">
        <w:rPr>
          <w:sz w:val="24"/>
          <w:szCs w:val="24"/>
        </w:rPr>
        <w:t xml:space="preserve"> to</w:t>
      </w:r>
      <w:r w:rsidRPr="00E31B46">
        <w:rPr>
          <w:sz w:val="24"/>
          <w:szCs w:val="24"/>
        </w:rPr>
        <w:t xml:space="preserve"> question</w:t>
      </w:r>
      <w:r w:rsidRPr="00E31B46" w:rsidR="00D945F8">
        <w:rPr>
          <w:sz w:val="24"/>
          <w:szCs w:val="24"/>
        </w:rPr>
        <w:t xml:space="preserve"> 22</w:t>
      </w:r>
      <w:r w:rsidRPr="00E31B46" w:rsidR="00E31B46">
        <w:rPr>
          <w:sz w:val="24"/>
          <w:szCs w:val="24"/>
        </w:rPr>
        <w:t>)</w:t>
      </w:r>
    </w:p>
    <w:p w:rsidR="00324A10" w:rsidP="00324A10" w:rsidRDefault="00324A10" w14:paraId="0AE6EE28" w14:textId="4B5DDDC6">
      <w:pPr>
        <w:pStyle w:val="NoSpacing"/>
        <w:contextualSpacing/>
        <w:rPr>
          <w:sz w:val="24"/>
          <w:szCs w:val="24"/>
        </w:rPr>
      </w:pPr>
    </w:p>
    <w:p w:rsidRPr="00E76100" w:rsidR="00324A10" w:rsidP="00324A10" w:rsidRDefault="00324A10" w14:paraId="574198E1" w14:textId="77777777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bookmarkStart w:name="_Hlk86137685" w:id="0"/>
      <w:r w:rsidRPr="00E76100">
        <w:rPr>
          <w:rFonts w:eastAsia="Times New Roman"/>
          <w:sz w:val="24"/>
          <w:szCs w:val="24"/>
        </w:rPr>
        <w:t xml:space="preserve">If you intervened in an instance of bullying related to sexual orientation or gender identity, what actions did you take regarding the student who was </w:t>
      </w:r>
      <w:r w:rsidRPr="00B2495A">
        <w:rPr>
          <w:rFonts w:eastAsia="Times New Roman"/>
          <w:b/>
          <w:bCs/>
          <w:sz w:val="24"/>
          <w:szCs w:val="24"/>
        </w:rPr>
        <w:t>doing the bullying</w:t>
      </w:r>
      <w:r w:rsidRPr="00E76100">
        <w:rPr>
          <w:rFonts w:eastAsia="Times New Roman"/>
          <w:sz w:val="24"/>
          <w:szCs w:val="24"/>
        </w:rPr>
        <w:t>? Please select all that apply. </w:t>
      </w:r>
    </w:p>
    <w:p w:rsidRPr="00E76100" w:rsidR="00324A10" w:rsidP="00324A10" w:rsidRDefault="00324A10" w14:paraId="0A92D6B1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have not intervened in any instances of bullying</w:t>
      </w:r>
    </w:p>
    <w:p w:rsidRPr="00E76100" w:rsidR="00324A10" w:rsidP="00324A10" w:rsidRDefault="00324A10" w14:paraId="3E430DCE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Asked the student who was doing the bullying to stop </w:t>
      </w:r>
    </w:p>
    <w:p w:rsidRPr="00E76100" w:rsidR="00324A10" w:rsidP="00324A10" w:rsidRDefault="008B0C80" w14:paraId="2D7578F2" w14:textId="17AEFCD2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Talked with </w:t>
      </w:r>
      <w:r w:rsidRPr="00E76100" w:rsidR="00324A10">
        <w:rPr>
          <w:sz w:val="24"/>
          <w:szCs w:val="24"/>
        </w:rPr>
        <w:t>the student</w:t>
      </w:r>
      <w:r w:rsidR="00324A10">
        <w:rPr>
          <w:sz w:val="24"/>
          <w:szCs w:val="24"/>
        </w:rPr>
        <w:t xml:space="preserve"> who was </w:t>
      </w:r>
      <w:r w:rsidRPr="00B2495A" w:rsidR="00324A10">
        <w:rPr>
          <w:sz w:val="24"/>
          <w:szCs w:val="24"/>
        </w:rPr>
        <w:t>doing the bullying</w:t>
      </w:r>
      <w:r w:rsidRPr="00E76100" w:rsidR="00324A10">
        <w:rPr>
          <w:sz w:val="24"/>
          <w:szCs w:val="24"/>
        </w:rPr>
        <w:t xml:space="preserve"> about </w:t>
      </w:r>
      <w:r>
        <w:rPr>
          <w:sz w:val="24"/>
          <w:szCs w:val="24"/>
        </w:rPr>
        <w:t xml:space="preserve">the potential harm of the </w:t>
      </w:r>
      <w:r w:rsidRPr="00E76100" w:rsidR="00324A10">
        <w:rPr>
          <w:sz w:val="24"/>
          <w:szCs w:val="24"/>
        </w:rPr>
        <w:t>bullying</w:t>
      </w:r>
      <w:r>
        <w:rPr>
          <w:sz w:val="24"/>
          <w:szCs w:val="24"/>
        </w:rPr>
        <w:t xml:space="preserve"> behavior</w:t>
      </w:r>
      <w:r w:rsidRPr="00E76100" w:rsidR="00324A10">
        <w:rPr>
          <w:sz w:val="24"/>
          <w:szCs w:val="24"/>
        </w:rPr>
        <w:t> </w:t>
      </w:r>
    </w:p>
    <w:p w:rsidRPr="00E76100" w:rsidR="00324A10" w:rsidP="00324A10" w:rsidRDefault="00324A10" w14:paraId="0EAD9EFA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Referred the student who was doing the bullying to a school counselor or other resource staff</w:t>
      </w:r>
    </w:p>
    <w:p w:rsidRPr="00E76100" w:rsidR="00324A10" w:rsidP="00324A10" w:rsidRDefault="00324A10" w14:paraId="35B8A61A" w14:textId="04BA26D9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Referred the student who was doing the bullying to school administration for disciplinary action </w:t>
      </w:r>
    </w:p>
    <w:p w:rsidRPr="00E76100" w:rsidR="00324A10" w:rsidP="00324A10" w:rsidRDefault="00324A10" w14:paraId="07C8FFA7" w14:textId="37BE7455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Referred the student </w:t>
      </w:r>
      <w:r w:rsidR="00180D19">
        <w:rPr>
          <w:sz w:val="24"/>
          <w:szCs w:val="24"/>
        </w:rPr>
        <w:t>who w</w:t>
      </w:r>
      <w:r w:rsidR="00700BCD">
        <w:rPr>
          <w:sz w:val="24"/>
          <w:szCs w:val="24"/>
        </w:rPr>
        <w:t xml:space="preserve">as doing the bullying </w:t>
      </w:r>
      <w:r w:rsidRPr="00E76100">
        <w:rPr>
          <w:sz w:val="24"/>
          <w:szCs w:val="24"/>
        </w:rPr>
        <w:t xml:space="preserve">to </w:t>
      </w:r>
      <w:r w:rsidR="00700BCD">
        <w:rPr>
          <w:sz w:val="24"/>
          <w:szCs w:val="24"/>
        </w:rPr>
        <w:t xml:space="preserve">a restorative practice program at the school (e.g., </w:t>
      </w:r>
      <w:r w:rsidRPr="00E76100">
        <w:rPr>
          <w:sz w:val="24"/>
          <w:szCs w:val="24"/>
        </w:rPr>
        <w:t>conflict resolution</w:t>
      </w:r>
      <w:r w:rsidR="00700BCD">
        <w:rPr>
          <w:sz w:val="24"/>
          <w:szCs w:val="24"/>
        </w:rPr>
        <w:t>)</w:t>
      </w:r>
      <w:r w:rsidRPr="00E76100">
        <w:rPr>
          <w:sz w:val="24"/>
          <w:szCs w:val="24"/>
        </w:rPr>
        <w:t> </w:t>
      </w:r>
    </w:p>
    <w:p w:rsidRPr="00BC2A5E" w:rsidR="00324A10" w:rsidP="00324A10" w:rsidRDefault="00700BCD" w14:paraId="450452BB" w14:textId="27284288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Initiated a</w:t>
      </w:r>
      <w:r w:rsidRPr="00BC2A5E">
        <w:rPr>
          <w:sz w:val="24"/>
          <w:szCs w:val="24"/>
        </w:rPr>
        <w:t xml:space="preserve"> </w:t>
      </w:r>
      <w:r w:rsidRPr="00BC2A5E" w:rsidR="00324A10">
        <w:rPr>
          <w:sz w:val="24"/>
          <w:szCs w:val="24"/>
        </w:rPr>
        <w:t>restorative practice</w:t>
      </w:r>
      <w:r>
        <w:rPr>
          <w:sz w:val="24"/>
          <w:szCs w:val="24"/>
        </w:rPr>
        <w:t xml:space="preserve"> with the student who was doing the bullying</w:t>
      </w:r>
      <w:r w:rsidRPr="00BC2A5E" w:rsidR="00324A10">
        <w:rPr>
          <w:sz w:val="24"/>
          <w:szCs w:val="24"/>
        </w:rPr>
        <w:t xml:space="preserve"> (e.g., </w:t>
      </w:r>
      <w:r>
        <w:rPr>
          <w:sz w:val="24"/>
          <w:szCs w:val="24"/>
        </w:rPr>
        <w:t xml:space="preserve">peer-to-peer </w:t>
      </w:r>
      <w:r w:rsidR="00832178">
        <w:rPr>
          <w:sz w:val="24"/>
          <w:szCs w:val="24"/>
        </w:rPr>
        <w:t>media</w:t>
      </w:r>
      <w:r w:rsidRPr="00BC2A5E" w:rsidR="00324A10">
        <w:rPr>
          <w:sz w:val="24"/>
          <w:szCs w:val="24"/>
        </w:rPr>
        <w:t>t</w:t>
      </w:r>
      <w:r w:rsidR="00832178">
        <w:rPr>
          <w:sz w:val="24"/>
          <w:szCs w:val="24"/>
        </w:rPr>
        <w:t>io</w:t>
      </w:r>
      <w:r w:rsidRPr="00BC2A5E" w:rsidR="00324A10">
        <w:rPr>
          <w:sz w:val="24"/>
          <w:szCs w:val="24"/>
        </w:rPr>
        <w:t>n)</w:t>
      </w:r>
    </w:p>
    <w:p w:rsidRPr="00E76100" w:rsidR="00324A10" w:rsidP="00324A10" w:rsidRDefault="00324A10" w14:paraId="51E69817" w14:textId="3354F990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Contacted </w:t>
      </w:r>
      <w:r>
        <w:rPr>
          <w:sz w:val="24"/>
          <w:szCs w:val="24"/>
        </w:rPr>
        <w:t xml:space="preserve">parent or </w:t>
      </w:r>
      <w:r w:rsidRPr="00E76100">
        <w:rPr>
          <w:sz w:val="24"/>
          <w:szCs w:val="24"/>
        </w:rPr>
        <w:t>caregiver about the behavior</w:t>
      </w:r>
    </w:p>
    <w:bookmarkEnd w:id="0"/>
    <w:p w:rsidRPr="00652B9B" w:rsidR="00A061FE" w:rsidP="00A061FE" w:rsidRDefault="00324A10" w14:paraId="310E3019" w14:textId="1D26C8B5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Other, please specify: ___________</w:t>
      </w:r>
      <w:r w:rsidRPr="00652B9B" w:rsidR="00F91954">
        <w:rPr>
          <w:sz w:val="24"/>
          <w:szCs w:val="24"/>
        </w:rPr>
        <w:tab/>
      </w:r>
    </w:p>
    <w:p w:rsidR="00A061FE" w:rsidP="00A061FE" w:rsidRDefault="00A061FE" w14:paraId="35E09A09" w14:textId="0183B91A">
      <w:pPr>
        <w:pStyle w:val="NoSpacing"/>
        <w:contextualSpacing/>
        <w:rPr>
          <w:sz w:val="24"/>
          <w:szCs w:val="24"/>
        </w:rPr>
      </w:pPr>
    </w:p>
    <w:p w:rsidRPr="00E76100" w:rsidR="00A061FE" w:rsidP="00A061FE" w:rsidRDefault="00A061FE" w14:paraId="34580963" w14:textId="77777777">
      <w:pPr>
        <w:pStyle w:val="NoSpacing"/>
        <w:numPr>
          <w:ilvl w:val="0"/>
          <w:numId w:val="7"/>
        </w:numPr>
        <w:ind w:left="450"/>
        <w:contextualSpacing/>
        <w:rPr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 xml:space="preserve">If you intervened in an instance of bullying related to sexual orientation or gender identity, what actions did you take regarding the student </w:t>
      </w:r>
      <w:r w:rsidRPr="00883FC9">
        <w:rPr>
          <w:rFonts w:eastAsia="Times New Roman"/>
          <w:b/>
          <w:bCs/>
          <w:sz w:val="24"/>
          <w:szCs w:val="24"/>
        </w:rPr>
        <w:t>who was being bullied</w:t>
      </w:r>
      <w:r w:rsidRPr="00E76100">
        <w:rPr>
          <w:rFonts w:eastAsia="Times New Roman"/>
          <w:sz w:val="24"/>
          <w:szCs w:val="24"/>
        </w:rPr>
        <w:t>? Please select all that apply. </w:t>
      </w:r>
      <w:r w:rsidRPr="00E76100">
        <w:rPr>
          <w:rFonts w:eastAsia="Times New Roman"/>
          <w:sz w:val="24"/>
          <w:szCs w:val="24"/>
        </w:rPr>
        <w:tab/>
      </w:r>
    </w:p>
    <w:p w:rsidRPr="00E76100" w:rsidR="00A061FE" w:rsidP="0072400A" w:rsidRDefault="00A061FE" w14:paraId="306CF8B4" w14:textId="0B92A70B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I have not intervened in any instances of bullying</w:t>
      </w:r>
    </w:p>
    <w:p w:rsidRPr="00E76100" w:rsidR="00A061FE" w:rsidP="0072400A" w:rsidRDefault="00A061FE" w14:paraId="5F8DCDC8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lastRenderedPageBreak/>
        <w:t>Referred the student who was being bullied to support services at the school</w:t>
      </w:r>
    </w:p>
    <w:p w:rsidRPr="00E76100" w:rsidR="00A061FE" w:rsidP="0072400A" w:rsidRDefault="00A061FE" w14:paraId="5E1C5AEE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Referred the student who was being bullied to support services outside of the school</w:t>
      </w:r>
    </w:p>
    <w:p w:rsidRPr="00E76100" w:rsidR="00A061FE" w:rsidP="0072400A" w:rsidRDefault="00EC630C" w14:paraId="00D93E2C" w14:textId="040090E4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Initiated a</w:t>
      </w:r>
      <w:r w:rsidRPr="00E76100">
        <w:rPr>
          <w:sz w:val="24"/>
          <w:szCs w:val="24"/>
        </w:rPr>
        <w:t xml:space="preserve"> </w:t>
      </w:r>
      <w:r w:rsidRPr="00E76100" w:rsidR="00A061FE">
        <w:rPr>
          <w:sz w:val="24"/>
          <w:szCs w:val="24"/>
        </w:rPr>
        <w:t>restorative practice </w:t>
      </w:r>
      <w:r w:rsidR="00550D5F">
        <w:rPr>
          <w:sz w:val="24"/>
          <w:szCs w:val="24"/>
        </w:rPr>
        <w:t xml:space="preserve">with the student who was being bullied </w:t>
      </w:r>
      <w:r w:rsidRPr="00E76100" w:rsidR="00A061FE">
        <w:rPr>
          <w:sz w:val="24"/>
          <w:szCs w:val="24"/>
        </w:rPr>
        <w:t xml:space="preserve">(e.g., </w:t>
      </w:r>
      <w:r>
        <w:rPr>
          <w:sz w:val="24"/>
          <w:szCs w:val="24"/>
        </w:rPr>
        <w:t>peer-to-peer mediation</w:t>
      </w:r>
      <w:r w:rsidRPr="00E76100" w:rsidR="00A061FE">
        <w:rPr>
          <w:sz w:val="24"/>
          <w:szCs w:val="24"/>
        </w:rPr>
        <w:t>)</w:t>
      </w:r>
    </w:p>
    <w:p w:rsidRPr="00E76100" w:rsidR="00A061FE" w:rsidP="0072400A" w:rsidRDefault="00A061FE" w14:paraId="2932CC11" w14:textId="7A730FC3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 xml:space="preserve">Contacted </w:t>
      </w:r>
      <w:r>
        <w:rPr>
          <w:sz w:val="24"/>
          <w:szCs w:val="24"/>
        </w:rPr>
        <w:t xml:space="preserve">parent or </w:t>
      </w:r>
      <w:r w:rsidRPr="00E76100">
        <w:rPr>
          <w:sz w:val="24"/>
          <w:szCs w:val="24"/>
        </w:rPr>
        <w:t>caregiver about the behavior</w:t>
      </w:r>
    </w:p>
    <w:p w:rsidRPr="00E76100" w:rsidR="00A061FE" w:rsidP="0072400A" w:rsidRDefault="00A061FE" w14:paraId="1CCB76DB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Other, please specify: ___________</w:t>
      </w:r>
      <w:r w:rsidRPr="00E76100">
        <w:rPr>
          <w:sz w:val="24"/>
          <w:szCs w:val="24"/>
        </w:rPr>
        <w:tab/>
      </w:r>
    </w:p>
    <w:p w:rsidRPr="00E76100" w:rsidR="00A061FE" w:rsidP="00433042" w:rsidRDefault="00A061FE" w14:paraId="3560C1DC" w14:textId="77777777">
      <w:pPr>
        <w:pStyle w:val="NoSpacing"/>
        <w:contextualSpacing/>
        <w:rPr>
          <w:sz w:val="24"/>
          <w:szCs w:val="24"/>
        </w:rPr>
      </w:pPr>
    </w:p>
    <w:p w:rsidRPr="00E76100" w:rsidR="00B4595B" w:rsidP="00DE10CE" w:rsidRDefault="00B4595B" w14:paraId="4D966913" w14:textId="77777777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>During the past school year, how many times have you intervened in a situation where a student was being bullied based on their sexual orientation or gender identity?</w:t>
      </w:r>
    </w:p>
    <w:p w:rsidRPr="00E76100" w:rsidR="00B4595B" w:rsidP="0072400A" w:rsidRDefault="00B4595B" w14:paraId="1E49D38C" w14:textId="048CD1A4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0 times</w:t>
      </w:r>
    </w:p>
    <w:p w:rsidRPr="00E76100" w:rsidR="00B4595B" w:rsidP="0072400A" w:rsidRDefault="00B4595B" w14:paraId="11456CF1" w14:textId="79FAB7FE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1 time</w:t>
      </w:r>
    </w:p>
    <w:p w:rsidRPr="00E76100" w:rsidR="00B4595B" w:rsidP="0072400A" w:rsidRDefault="00B4595B" w14:paraId="2F710D2D" w14:textId="3E8A60F1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2-3 times</w:t>
      </w:r>
    </w:p>
    <w:p w:rsidRPr="00E76100" w:rsidR="00B4595B" w:rsidP="0072400A" w:rsidRDefault="00B4595B" w14:paraId="1F1356F5" w14:textId="513B7E64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4-5 times</w:t>
      </w:r>
    </w:p>
    <w:p w:rsidR="000E259E" w:rsidP="0072400A" w:rsidRDefault="00B4595B" w14:paraId="734C53B6" w14:textId="7BB9353A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6 or more times</w:t>
      </w:r>
    </w:p>
    <w:p w:rsidRPr="0072400A" w:rsidR="00E54A79" w:rsidP="0072400A" w:rsidRDefault="00357EC5" w14:paraId="14B855A7" w14:textId="5ED98D9F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391FA5">
        <w:rPr>
          <w:sz w:val="24"/>
          <w:szCs w:val="24"/>
        </w:rPr>
        <w:t xml:space="preserve">I have not experienced a situation where a student is being bullied based on their sexual orientation </w:t>
      </w:r>
      <w:r>
        <w:rPr>
          <w:sz w:val="24"/>
          <w:szCs w:val="24"/>
        </w:rPr>
        <w:t>or</w:t>
      </w:r>
      <w:r w:rsidRPr="00391FA5">
        <w:rPr>
          <w:sz w:val="24"/>
          <w:szCs w:val="24"/>
        </w:rPr>
        <w:t xml:space="preserve"> gender identity.</w:t>
      </w:r>
    </w:p>
    <w:p w:rsidRPr="00E76100" w:rsidR="00D06A69" w:rsidP="004B6B40" w:rsidRDefault="00D06A69" w14:paraId="65400DCF" w14:textId="77777777">
      <w:pPr>
        <w:pStyle w:val="NoSpacing"/>
        <w:contextualSpacing/>
        <w:rPr>
          <w:sz w:val="24"/>
          <w:szCs w:val="24"/>
          <w:u w:val="single"/>
        </w:rPr>
      </w:pPr>
    </w:p>
    <w:p w:rsidRPr="00E76100" w:rsidR="00B4595B" w:rsidP="00DE10CE" w:rsidRDefault="00B4595B" w14:paraId="5024FCAA" w14:textId="309FAACA">
      <w:pPr>
        <w:pStyle w:val="NoSpacing"/>
        <w:numPr>
          <w:ilvl w:val="0"/>
          <w:numId w:val="7"/>
        </w:numPr>
        <w:ind w:left="360"/>
        <w:contextualSpacing/>
        <w:rPr>
          <w:rFonts w:eastAsia="Times New Roman"/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 xml:space="preserve">During the </w:t>
      </w:r>
      <w:r w:rsidR="00066D94">
        <w:rPr>
          <w:rFonts w:eastAsia="Times New Roman"/>
          <w:sz w:val="24"/>
          <w:szCs w:val="24"/>
        </w:rPr>
        <w:t>past</w:t>
      </w:r>
      <w:r w:rsidRPr="00E76100" w:rsidR="00066D94">
        <w:rPr>
          <w:rFonts w:eastAsia="Times New Roman"/>
          <w:sz w:val="24"/>
          <w:szCs w:val="24"/>
        </w:rPr>
        <w:t xml:space="preserve"> </w:t>
      </w:r>
      <w:r w:rsidRPr="00E76100">
        <w:rPr>
          <w:rFonts w:eastAsia="Times New Roman"/>
          <w:sz w:val="24"/>
          <w:szCs w:val="24"/>
        </w:rPr>
        <w:t>school year, how many times have you consulted with school or district administrators about a student who was being bullied based on their sexual orientation or gender identity? </w:t>
      </w:r>
    </w:p>
    <w:p w:rsidRPr="00E76100" w:rsidR="00B4595B" w:rsidP="00DE10CE" w:rsidRDefault="00B4595B" w14:paraId="35FDF09B" w14:textId="01AF09CF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0 times</w:t>
      </w:r>
    </w:p>
    <w:p w:rsidRPr="00E76100" w:rsidR="00B4595B" w:rsidP="00DE10CE" w:rsidRDefault="00B4595B" w14:paraId="6A0444E5" w14:textId="1DA78F83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1 time</w:t>
      </w:r>
    </w:p>
    <w:p w:rsidRPr="00E76100" w:rsidR="00B4595B" w:rsidP="00DE10CE" w:rsidRDefault="00B4595B" w14:paraId="40D3F62F" w14:textId="4BECA266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2-3 times</w:t>
      </w:r>
    </w:p>
    <w:p w:rsidRPr="00E76100" w:rsidR="00B4595B" w:rsidP="00DE10CE" w:rsidRDefault="00B4595B" w14:paraId="1E983F9E" w14:textId="2F6A087B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4-5 times</w:t>
      </w:r>
    </w:p>
    <w:p w:rsidRPr="00433042" w:rsidR="00B4595B" w:rsidP="00DE10CE" w:rsidRDefault="00B4595B" w14:paraId="51CD625F" w14:textId="2FB54D1A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6 or more times</w:t>
      </w:r>
    </w:p>
    <w:p w:rsidRPr="00E76100" w:rsidR="00B37036" w:rsidP="00DE10CE" w:rsidRDefault="00B37036" w14:paraId="6F3A0FF4" w14:textId="4227A165">
      <w:pPr>
        <w:pStyle w:val="NoSpacing"/>
        <w:numPr>
          <w:ilvl w:val="0"/>
          <w:numId w:val="13"/>
        </w:numPr>
        <w:ind w:left="1080"/>
        <w:contextualSpacing/>
        <w:rPr>
          <w:sz w:val="24"/>
          <w:szCs w:val="24"/>
        </w:rPr>
      </w:pPr>
      <w:r w:rsidRPr="00391FA5">
        <w:rPr>
          <w:sz w:val="24"/>
          <w:szCs w:val="24"/>
        </w:rPr>
        <w:t xml:space="preserve">I have not experienced a situation where a student is being bullied based on their sexual orientation </w:t>
      </w:r>
      <w:r w:rsidR="00EF61CC">
        <w:rPr>
          <w:sz w:val="24"/>
          <w:szCs w:val="24"/>
        </w:rPr>
        <w:t>or</w:t>
      </w:r>
      <w:r w:rsidRPr="00391FA5">
        <w:rPr>
          <w:sz w:val="24"/>
          <w:szCs w:val="24"/>
        </w:rPr>
        <w:t xml:space="preserve"> gender identity.</w:t>
      </w:r>
    </w:p>
    <w:p w:rsidRPr="00E76100" w:rsidR="00627FE7" w:rsidP="004B6B40" w:rsidRDefault="00627FE7" w14:paraId="7756CA0C" w14:textId="77777777">
      <w:pPr>
        <w:pStyle w:val="NoSpacing"/>
        <w:contextualSpacing/>
        <w:rPr>
          <w:sz w:val="24"/>
          <w:szCs w:val="24"/>
          <w:u w:val="single"/>
        </w:rPr>
      </w:pPr>
    </w:p>
    <w:p w:rsidRPr="00E76100" w:rsidR="00C9462D" w:rsidP="00DE10CE" w:rsidRDefault="00C9462D" w14:paraId="6D6A1EF2" w14:textId="3E1C82DE">
      <w:pPr>
        <w:pStyle w:val="NoSpacing"/>
        <w:numPr>
          <w:ilvl w:val="0"/>
          <w:numId w:val="7"/>
        </w:numPr>
        <w:ind w:left="450"/>
        <w:contextualSpacing/>
        <w:rPr>
          <w:sz w:val="24"/>
          <w:szCs w:val="24"/>
        </w:rPr>
      </w:pPr>
      <w:r w:rsidRPr="00E76100">
        <w:rPr>
          <w:rFonts w:eastAsia="Times New Roman"/>
          <w:sz w:val="24"/>
          <w:szCs w:val="24"/>
        </w:rPr>
        <w:t>How comfortable are you intervening in instances of bullying related sexual orientation or gender identity? If you have intervened in a situation like this, think back to how you felt during that experience. If you have never intervened in a situation like this, please try to imagine how you think you might feel.</w:t>
      </w:r>
      <w:r w:rsidRPr="00E76100">
        <w:rPr>
          <w:rFonts w:eastAsia="Times New Roman"/>
          <w:sz w:val="24"/>
          <w:szCs w:val="24"/>
        </w:rPr>
        <w:tab/>
      </w:r>
    </w:p>
    <w:p w:rsidRPr="00E76100" w:rsidR="00C9462D" w:rsidP="0072400A" w:rsidRDefault="00C9462D" w14:paraId="1B321F54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E76100">
        <w:rPr>
          <w:sz w:val="24"/>
          <w:szCs w:val="24"/>
        </w:rPr>
        <w:t>Very uncomfortable</w:t>
      </w:r>
    </w:p>
    <w:p w:rsidRPr="00E76100" w:rsidR="00C9462D" w:rsidP="0072400A" w:rsidRDefault="00C9462D" w14:paraId="6CE8A544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72400A">
        <w:rPr>
          <w:sz w:val="24"/>
          <w:szCs w:val="24"/>
        </w:rPr>
        <w:t>Somewhat uncomfortable</w:t>
      </w:r>
    </w:p>
    <w:p w:rsidRPr="00E76100" w:rsidR="00C9462D" w:rsidP="0072400A" w:rsidRDefault="00C9462D" w14:paraId="3419140B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72400A">
        <w:rPr>
          <w:sz w:val="24"/>
          <w:szCs w:val="24"/>
        </w:rPr>
        <w:t>Neither uncomfortable nor comfortable</w:t>
      </w:r>
    </w:p>
    <w:p w:rsidRPr="00E76100" w:rsidR="00C9462D" w:rsidP="0072400A" w:rsidRDefault="00C9462D" w14:paraId="4122CB07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72400A">
        <w:rPr>
          <w:sz w:val="24"/>
          <w:szCs w:val="24"/>
        </w:rPr>
        <w:t>Somewhat comfortable</w:t>
      </w:r>
    </w:p>
    <w:p w:rsidRPr="00E76100" w:rsidR="00C9462D" w:rsidP="0072400A" w:rsidRDefault="00C9462D" w14:paraId="6ED3ADFF" w14:textId="77777777">
      <w:pPr>
        <w:pStyle w:val="NoSpacing"/>
        <w:numPr>
          <w:ilvl w:val="0"/>
          <w:numId w:val="14"/>
        </w:numPr>
        <w:ind w:left="1080"/>
        <w:contextualSpacing/>
        <w:rPr>
          <w:sz w:val="24"/>
          <w:szCs w:val="24"/>
        </w:rPr>
      </w:pPr>
      <w:r w:rsidRPr="0072400A">
        <w:rPr>
          <w:sz w:val="24"/>
          <w:szCs w:val="24"/>
        </w:rPr>
        <w:lastRenderedPageBreak/>
        <w:t>Very comfortable </w:t>
      </w:r>
      <w:r w:rsidRPr="00E76100">
        <w:rPr>
          <w:sz w:val="24"/>
          <w:szCs w:val="24"/>
        </w:rPr>
        <w:tab/>
      </w:r>
    </w:p>
    <w:p w:rsidRPr="00E76100" w:rsidR="00E06A61" w:rsidP="00BF2FD6" w:rsidRDefault="00E06A61" w14:paraId="6EEFF848" w14:textId="3EFE3297">
      <w:pPr>
        <w:pStyle w:val="NoSpacing"/>
        <w:rPr>
          <w:sz w:val="24"/>
          <w:szCs w:val="24"/>
        </w:rPr>
      </w:pPr>
    </w:p>
    <w:sectPr w:rsidRPr="00E76100" w:rsidR="00E06A61" w:rsidSect="00AA55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551E" w14:textId="77777777" w:rsidR="00A84A9B" w:rsidRDefault="00A84A9B" w:rsidP="006512AB">
      <w:pPr>
        <w:spacing w:after="0" w:line="240" w:lineRule="auto"/>
      </w:pPr>
      <w:r>
        <w:separator/>
      </w:r>
    </w:p>
  </w:endnote>
  <w:endnote w:type="continuationSeparator" w:id="0">
    <w:p w14:paraId="0249347F" w14:textId="77777777" w:rsidR="00A84A9B" w:rsidRDefault="00A84A9B" w:rsidP="006512AB">
      <w:pPr>
        <w:spacing w:after="0" w:line="240" w:lineRule="auto"/>
      </w:pPr>
      <w:r>
        <w:continuationSeparator/>
      </w:r>
    </w:p>
  </w:endnote>
  <w:endnote w:type="continuationNotice" w:id="1">
    <w:p w14:paraId="4BB039B6" w14:textId="77777777" w:rsidR="00A84A9B" w:rsidRDefault="00A84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148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1EC48" w14:textId="3006A109" w:rsidR="00E76100" w:rsidRDefault="00E761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1B30D" w14:textId="77777777" w:rsidR="00E76100" w:rsidRDefault="00E76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736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88670" w14:textId="24EAA371" w:rsidR="00C66AEF" w:rsidRDefault="00C66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BE8A2" w14:textId="77777777" w:rsidR="00C66AEF" w:rsidRDefault="00C66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EA33" w14:textId="77777777" w:rsidR="00A84A9B" w:rsidRDefault="00A84A9B" w:rsidP="006512AB">
      <w:pPr>
        <w:spacing w:after="0" w:line="240" w:lineRule="auto"/>
      </w:pPr>
      <w:r>
        <w:separator/>
      </w:r>
    </w:p>
  </w:footnote>
  <w:footnote w:type="continuationSeparator" w:id="0">
    <w:p w14:paraId="5AFC6C04" w14:textId="77777777" w:rsidR="00A84A9B" w:rsidRDefault="00A84A9B" w:rsidP="006512AB">
      <w:pPr>
        <w:spacing w:after="0" w:line="240" w:lineRule="auto"/>
      </w:pPr>
      <w:r>
        <w:continuationSeparator/>
      </w:r>
    </w:p>
  </w:footnote>
  <w:footnote w:type="continuationNotice" w:id="1">
    <w:p w14:paraId="4D5E68E7" w14:textId="77777777" w:rsidR="00A84A9B" w:rsidRDefault="00A84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3C9A" w14:textId="77777777" w:rsidR="005E515B" w:rsidRDefault="005E515B" w:rsidP="005E515B">
    <w:pPr>
      <w:autoSpaceDE w:val="0"/>
      <w:autoSpaceDN w:val="0"/>
      <w:adjustRightInd w:val="0"/>
      <w:spacing w:after="0" w:line="240" w:lineRule="auto"/>
      <w:jc w:val="right"/>
      <w:rPr>
        <w:rFonts w:ascii="TimesNewRomanPS-BoldMT" w:hAnsi="TimesNewRomanPS-BoldMT" w:cs="TimesNewRomanPS-BoldMT"/>
        <w:b/>
        <w:bCs/>
        <w:sz w:val="16"/>
        <w:szCs w:val="16"/>
      </w:rPr>
    </w:pPr>
    <w:r>
      <w:rPr>
        <w:rFonts w:ascii="TimesNewRomanPS-BoldMT" w:hAnsi="TimesNewRomanPS-BoldMT" w:cs="TimesNewRomanPS-BoldMT"/>
        <w:b/>
        <w:bCs/>
        <w:sz w:val="16"/>
        <w:szCs w:val="16"/>
      </w:rPr>
      <w:t>ICF Institutional Review Board</w:t>
    </w:r>
  </w:p>
  <w:p w14:paraId="5235045B" w14:textId="1079057C" w:rsidR="005E515B" w:rsidRDefault="005E515B" w:rsidP="005E515B">
    <w:pPr>
      <w:autoSpaceDE w:val="0"/>
      <w:autoSpaceDN w:val="0"/>
      <w:adjustRightInd w:val="0"/>
      <w:spacing w:after="0" w:line="240" w:lineRule="auto"/>
      <w:jc w:val="right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IRB2021-248</w:t>
    </w:r>
    <w:r w:rsidR="00C66AEF">
      <w:rPr>
        <w:rFonts w:ascii="TimesNewRomanPSMT" w:hAnsi="TimesNewRomanPSMT" w:cs="TimesNewRomanPSMT"/>
        <w:sz w:val="16"/>
        <w:szCs w:val="16"/>
      </w:rPr>
      <w:t xml:space="preserve">, </w:t>
    </w:r>
    <w:r>
      <w:rPr>
        <w:rFonts w:ascii="TimesNewRomanPSMT" w:hAnsi="TimesNewRomanPSMT" w:cs="TimesNewRomanPSMT"/>
        <w:sz w:val="16"/>
        <w:szCs w:val="16"/>
      </w:rPr>
      <w:t>FWA00002349</w:t>
    </w:r>
  </w:p>
  <w:p w14:paraId="56F508B9" w14:textId="77777777" w:rsidR="005E515B" w:rsidRDefault="005E515B" w:rsidP="005E515B">
    <w:pPr>
      <w:autoSpaceDE w:val="0"/>
      <w:autoSpaceDN w:val="0"/>
      <w:adjustRightInd w:val="0"/>
      <w:spacing w:after="0" w:line="240" w:lineRule="auto"/>
      <w:jc w:val="right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Approval date: November 23, 2021</w:t>
    </w:r>
  </w:p>
  <w:p w14:paraId="73FC2D9F" w14:textId="6F830229" w:rsidR="005E515B" w:rsidRDefault="005E515B" w:rsidP="005E515B">
    <w:pPr>
      <w:pStyle w:val="Header"/>
      <w:jc w:val="right"/>
    </w:pPr>
    <w:r>
      <w:rPr>
        <w:rFonts w:ascii="TimesNewRomanPSMT" w:hAnsi="TimesNewRomanPSMT" w:cs="TimesNewRomanPSMT"/>
        <w:sz w:val="16"/>
        <w:szCs w:val="16"/>
      </w:rPr>
      <w:t>Expiration date: November 22,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4C2"/>
    <w:multiLevelType w:val="hybridMultilevel"/>
    <w:tmpl w:val="5A0268CE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73B"/>
    <w:multiLevelType w:val="hybridMultilevel"/>
    <w:tmpl w:val="B32C26E8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4BC"/>
    <w:multiLevelType w:val="multilevel"/>
    <w:tmpl w:val="F37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D443E"/>
    <w:multiLevelType w:val="hybridMultilevel"/>
    <w:tmpl w:val="66B83DA2"/>
    <w:lvl w:ilvl="0" w:tplc="AB3A3D3A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9C6C21"/>
    <w:multiLevelType w:val="hybridMultilevel"/>
    <w:tmpl w:val="57C45980"/>
    <w:lvl w:ilvl="0" w:tplc="E0EA0B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3877"/>
    <w:multiLevelType w:val="hybridMultilevel"/>
    <w:tmpl w:val="C1D45418"/>
    <w:lvl w:ilvl="0" w:tplc="AB3A3D3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280289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D5224E"/>
    <w:multiLevelType w:val="hybridMultilevel"/>
    <w:tmpl w:val="932C64A6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17F"/>
    <w:multiLevelType w:val="hybridMultilevel"/>
    <w:tmpl w:val="0248EE7C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861A1"/>
    <w:multiLevelType w:val="hybridMultilevel"/>
    <w:tmpl w:val="6F00EF18"/>
    <w:lvl w:ilvl="0" w:tplc="AB3A3D3A">
      <w:start w:val="1"/>
      <w:numFmt w:val="bullet"/>
      <w:lvlText w:val="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2D9D201D"/>
    <w:multiLevelType w:val="hybridMultilevel"/>
    <w:tmpl w:val="317A9C46"/>
    <w:lvl w:ilvl="0" w:tplc="CC32246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BB2E8E3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4CA4"/>
    <w:multiLevelType w:val="multilevel"/>
    <w:tmpl w:val="719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9304E"/>
    <w:multiLevelType w:val="hybridMultilevel"/>
    <w:tmpl w:val="24EE4674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83055"/>
    <w:multiLevelType w:val="hybridMultilevel"/>
    <w:tmpl w:val="CA301722"/>
    <w:lvl w:ilvl="0" w:tplc="AB3A3D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3712C"/>
    <w:multiLevelType w:val="hybridMultilevel"/>
    <w:tmpl w:val="F852E9DA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84418"/>
    <w:multiLevelType w:val="hybridMultilevel"/>
    <w:tmpl w:val="303CD79C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17CC"/>
    <w:multiLevelType w:val="hybridMultilevel"/>
    <w:tmpl w:val="388A73B0"/>
    <w:lvl w:ilvl="0" w:tplc="AD924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12A9"/>
    <w:multiLevelType w:val="multilevel"/>
    <w:tmpl w:val="0B6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CE0378"/>
    <w:multiLevelType w:val="hybridMultilevel"/>
    <w:tmpl w:val="A5BC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53393"/>
    <w:multiLevelType w:val="hybridMultilevel"/>
    <w:tmpl w:val="98160A96"/>
    <w:lvl w:ilvl="0" w:tplc="AB3A3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34D7C"/>
    <w:multiLevelType w:val="hybridMultilevel"/>
    <w:tmpl w:val="F028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22A00"/>
    <w:multiLevelType w:val="multilevel"/>
    <w:tmpl w:val="023C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16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19"/>
  </w:num>
  <w:num w:numId="17">
    <w:abstractNumId w:val="3"/>
  </w:num>
  <w:num w:numId="18">
    <w:abstractNumId w:val="17"/>
  </w:num>
  <w:num w:numId="19">
    <w:abstractNumId w:val="2"/>
  </w:num>
  <w:num w:numId="20">
    <w:abstractNumId w:val="21"/>
  </w:num>
  <w:num w:numId="21">
    <w:abstractNumId w:val="18"/>
  </w:num>
  <w:num w:numId="2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D8"/>
    <w:rsid w:val="000010E1"/>
    <w:rsid w:val="00001416"/>
    <w:rsid w:val="00002DDF"/>
    <w:rsid w:val="000058CE"/>
    <w:rsid w:val="00007A21"/>
    <w:rsid w:val="0001054A"/>
    <w:rsid w:val="00014443"/>
    <w:rsid w:val="000158D0"/>
    <w:rsid w:val="00016486"/>
    <w:rsid w:val="00017259"/>
    <w:rsid w:val="00017F3C"/>
    <w:rsid w:val="00020460"/>
    <w:rsid w:val="00021885"/>
    <w:rsid w:val="00021C39"/>
    <w:rsid w:val="00022146"/>
    <w:rsid w:val="000231E4"/>
    <w:rsid w:val="00024E29"/>
    <w:rsid w:val="000264B5"/>
    <w:rsid w:val="000309A2"/>
    <w:rsid w:val="0003209A"/>
    <w:rsid w:val="00032646"/>
    <w:rsid w:val="00036005"/>
    <w:rsid w:val="00036796"/>
    <w:rsid w:val="00037B49"/>
    <w:rsid w:val="00037F4B"/>
    <w:rsid w:val="00043A87"/>
    <w:rsid w:val="00044579"/>
    <w:rsid w:val="00045F0D"/>
    <w:rsid w:val="0004728B"/>
    <w:rsid w:val="0005133D"/>
    <w:rsid w:val="000528C9"/>
    <w:rsid w:val="00052AA8"/>
    <w:rsid w:val="00053811"/>
    <w:rsid w:val="0005392B"/>
    <w:rsid w:val="00053E7E"/>
    <w:rsid w:val="000551DD"/>
    <w:rsid w:val="00063595"/>
    <w:rsid w:val="00066D94"/>
    <w:rsid w:val="00067D2E"/>
    <w:rsid w:val="00071EE6"/>
    <w:rsid w:val="000724A6"/>
    <w:rsid w:val="0007250A"/>
    <w:rsid w:val="000734E3"/>
    <w:rsid w:val="000753EA"/>
    <w:rsid w:val="00081B9E"/>
    <w:rsid w:val="00081E7F"/>
    <w:rsid w:val="00084F8D"/>
    <w:rsid w:val="00085D03"/>
    <w:rsid w:val="000908D7"/>
    <w:rsid w:val="0009154A"/>
    <w:rsid w:val="00093A67"/>
    <w:rsid w:val="000A0608"/>
    <w:rsid w:val="000A2514"/>
    <w:rsid w:val="000A3AF4"/>
    <w:rsid w:val="000A7541"/>
    <w:rsid w:val="000B2983"/>
    <w:rsid w:val="000B3469"/>
    <w:rsid w:val="000B4B4F"/>
    <w:rsid w:val="000B4D63"/>
    <w:rsid w:val="000B594D"/>
    <w:rsid w:val="000B6300"/>
    <w:rsid w:val="000B6B6F"/>
    <w:rsid w:val="000B79DB"/>
    <w:rsid w:val="000C0401"/>
    <w:rsid w:val="000C2EC5"/>
    <w:rsid w:val="000C533F"/>
    <w:rsid w:val="000C57FC"/>
    <w:rsid w:val="000C629B"/>
    <w:rsid w:val="000C7E9E"/>
    <w:rsid w:val="000E16DF"/>
    <w:rsid w:val="000E259E"/>
    <w:rsid w:val="000E2680"/>
    <w:rsid w:val="000E4710"/>
    <w:rsid w:val="000F03A9"/>
    <w:rsid w:val="000F0B7B"/>
    <w:rsid w:val="000F4ACB"/>
    <w:rsid w:val="000F5A27"/>
    <w:rsid w:val="00101190"/>
    <w:rsid w:val="00102C0C"/>
    <w:rsid w:val="0010305C"/>
    <w:rsid w:val="001052ED"/>
    <w:rsid w:val="0010620F"/>
    <w:rsid w:val="00106799"/>
    <w:rsid w:val="00106C2C"/>
    <w:rsid w:val="00107027"/>
    <w:rsid w:val="001111D5"/>
    <w:rsid w:val="001124D7"/>
    <w:rsid w:val="00112873"/>
    <w:rsid w:val="00112CFD"/>
    <w:rsid w:val="0011385F"/>
    <w:rsid w:val="00114E42"/>
    <w:rsid w:val="00117F1D"/>
    <w:rsid w:val="0012017E"/>
    <w:rsid w:val="001226C6"/>
    <w:rsid w:val="00123F82"/>
    <w:rsid w:val="001244EC"/>
    <w:rsid w:val="00124CF5"/>
    <w:rsid w:val="001261FF"/>
    <w:rsid w:val="00131F0C"/>
    <w:rsid w:val="001352D0"/>
    <w:rsid w:val="00136845"/>
    <w:rsid w:val="0013755E"/>
    <w:rsid w:val="00137897"/>
    <w:rsid w:val="00140B1B"/>
    <w:rsid w:val="00142BF4"/>
    <w:rsid w:val="001446BA"/>
    <w:rsid w:val="00146161"/>
    <w:rsid w:val="00146702"/>
    <w:rsid w:val="00146AAA"/>
    <w:rsid w:val="00147FFB"/>
    <w:rsid w:val="00156ABD"/>
    <w:rsid w:val="0016018C"/>
    <w:rsid w:val="00161211"/>
    <w:rsid w:val="00162C20"/>
    <w:rsid w:val="00165418"/>
    <w:rsid w:val="001657AC"/>
    <w:rsid w:val="00165A83"/>
    <w:rsid w:val="00165DCB"/>
    <w:rsid w:val="00166550"/>
    <w:rsid w:val="001737B6"/>
    <w:rsid w:val="001801DB"/>
    <w:rsid w:val="00180D19"/>
    <w:rsid w:val="0018192D"/>
    <w:rsid w:val="00182EBA"/>
    <w:rsid w:val="00185888"/>
    <w:rsid w:val="001862FA"/>
    <w:rsid w:val="00190F21"/>
    <w:rsid w:val="001A08BF"/>
    <w:rsid w:val="001A1CF2"/>
    <w:rsid w:val="001A2547"/>
    <w:rsid w:val="001A2720"/>
    <w:rsid w:val="001A33B4"/>
    <w:rsid w:val="001A716A"/>
    <w:rsid w:val="001B61BD"/>
    <w:rsid w:val="001C0090"/>
    <w:rsid w:val="001C0FEC"/>
    <w:rsid w:val="001C21E6"/>
    <w:rsid w:val="001C3BAE"/>
    <w:rsid w:val="001C412A"/>
    <w:rsid w:val="001C5038"/>
    <w:rsid w:val="001C5E70"/>
    <w:rsid w:val="001D0012"/>
    <w:rsid w:val="001D0D07"/>
    <w:rsid w:val="001D0D61"/>
    <w:rsid w:val="001D13CD"/>
    <w:rsid w:val="001D37A8"/>
    <w:rsid w:val="001D37EA"/>
    <w:rsid w:val="001D4561"/>
    <w:rsid w:val="001D4CEC"/>
    <w:rsid w:val="001E001D"/>
    <w:rsid w:val="001E2FA3"/>
    <w:rsid w:val="001E5EEF"/>
    <w:rsid w:val="001E6A34"/>
    <w:rsid w:val="001E6E7C"/>
    <w:rsid w:val="001F29EA"/>
    <w:rsid w:val="001F4406"/>
    <w:rsid w:val="00202270"/>
    <w:rsid w:val="002062A5"/>
    <w:rsid w:val="00206F82"/>
    <w:rsid w:val="00212E40"/>
    <w:rsid w:val="002139BA"/>
    <w:rsid w:val="00214874"/>
    <w:rsid w:val="0021776C"/>
    <w:rsid w:val="002226CA"/>
    <w:rsid w:val="00225F4E"/>
    <w:rsid w:val="00227EAB"/>
    <w:rsid w:val="0023003C"/>
    <w:rsid w:val="0023082D"/>
    <w:rsid w:val="002312EF"/>
    <w:rsid w:val="00236D61"/>
    <w:rsid w:val="00237652"/>
    <w:rsid w:val="00250D54"/>
    <w:rsid w:val="00252017"/>
    <w:rsid w:val="00253674"/>
    <w:rsid w:val="00255259"/>
    <w:rsid w:val="002552B8"/>
    <w:rsid w:val="002608C2"/>
    <w:rsid w:val="0026186F"/>
    <w:rsid w:val="002632D7"/>
    <w:rsid w:val="00265887"/>
    <w:rsid w:val="00265925"/>
    <w:rsid w:val="002678D9"/>
    <w:rsid w:val="002725C2"/>
    <w:rsid w:val="00274087"/>
    <w:rsid w:val="00275698"/>
    <w:rsid w:val="00276662"/>
    <w:rsid w:val="00276A72"/>
    <w:rsid w:val="00280E21"/>
    <w:rsid w:val="00281117"/>
    <w:rsid w:val="0028190D"/>
    <w:rsid w:val="00282911"/>
    <w:rsid w:val="002832E2"/>
    <w:rsid w:val="00283987"/>
    <w:rsid w:val="0028508D"/>
    <w:rsid w:val="0028717D"/>
    <w:rsid w:val="002876A3"/>
    <w:rsid w:val="002944CC"/>
    <w:rsid w:val="00295A82"/>
    <w:rsid w:val="00295E83"/>
    <w:rsid w:val="002969BB"/>
    <w:rsid w:val="002A0EC0"/>
    <w:rsid w:val="002A119E"/>
    <w:rsid w:val="002A2E36"/>
    <w:rsid w:val="002A5BEF"/>
    <w:rsid w:val="002A5D3E"/>
    <w:rsid w:val="002A6A24"/>
    <w:rsid w:val="002C1099"/>
    <w:rsid w:val="002C2844"/>
    <w:rsid w:val="002C4D8C"/>
    <w:rsid w:val="002D0905"/>
    <w:rsid w:val="002D11B2"/>
    <w:rsid w:val="002D22D2"/>
    <w:rsid w:val="002D468D"/>
    <w:rsid w:val="002D7A3C"/>
    <w:rsid w:val="002E3B0E"/>
    <w:rsid w:val="002E6E6D"/>
    <w:rsid w:val="002E776D"/>
    <w:rsid w:val="002E781C"/>
    <w:rsid w:val="002F17DA"/>
    <w:rsid w:val="002F2045"/>
    <w:rsid w:val="002F5DF7"/>
    <w:rsid w:val="002F62D7"/>
    <w:rsid w:val="002F6544"/>
    <w:rsid w:val="002F6EFB"/>
    <w:rsid w:val="00306DE7"/>
    <w:rsid w:val="00311CEB"/>
    <w:rsid w:val="003127C4"/>
    <w:rsid w:val="003156F1"/>
    <w:rsid w:val="003177E1"/>
    <w:rsid w:val="00320724"/>
    <w:rsid w:val="00321267"/>
    <w:rsid w:val="00321960"/>
    <w:rsid w:val="0032431F"/>
    <w:rsid w:val="00324A10"/>
    <w:rsid w:val="00325D27"/>
    <w:rsid w:val="003301B8"/>
    <w:rsid w:val="003357CD"/>
    <w:rsid w:val="00336D0E"/>
    <w:rsid w:val="003372B7"/>
    <w:rsid w:val="003378AA"/>
    <w:rsid w:val="00343C34"/>
    <w:rsid w:val="00344133"/>
    <w:rsid w:val="00346862"/>
    <w:rsid w:val="00347DA8"/>
    <w:rsid w:val="0035114C"/>
    <w:rsid w:val="003517D4"/>
    <w:rsid w:val="00352513"/>
    <w:rsid w:val="0035310D"/>
    <w:rsid w:val="003544AC"/>
    <w:rsid w:val="00357EC5"/>
    <w:rsid w:val="003603D5"/>
    <w:rsid w:val="0036188D"/>
    <w:rsid w:val="00361BCF"/>
    <w:rsid w:val="00362722"/>
    <w:rsid w:val="00363BBB"/>
    <w:rsid w:val="003640B9"/>
    <w:rsid w:val="0037360E"/>
    <w:rsid w:val="00375ACD"/>
    <w:rsid w:val="00377705"/>
    <w:rsid w:val="00381822"/>
    <w:rsid w:val="003836D1"/>
    <w:rsid w:val="00383D5F"/>
    <w:rsid w:val="00386E37"/>
    <w:rsid w:val="00393718"/>
    <w:rsid w:val="0039499D"/>
    <w:rsid w:val="00394E16"/>
    <w:rsid w:val="00395533"/>
    <w:rsid w:val="00397BA2"/>
    <w:rsid w:val="003A1973"/>
    <w:rsid w:val="003A19A6"/>
    <w:rsid w:val="003A6CDE"/>
    <w:rsid w:val="003A7164"/>
    <w:rsid w:val="003A7F52"/>
    <w:rsid w:val="003B7DF4"/>
    <w:rsid w:val="003C2A47"/>
    <w:rsid w:val="003C4161"/>
    <w:rsid w:val="003C5219"/>
    <w:rsid w:val="003C7E32"/>
    <w:rsid w:val="003D0EDC"/>
    <w:rsid w:val="003D34D0"/>
    <w:rsid w:val="003D3CE2"/>
    <w:rsid w:val="003D451A"/>
    <w:rsid w:val="003D673A"/>
    <w:rsid w:val="003E00C9"/>
    <w:rsid w:val="003E0EE1"/>
    <w:rsid w:val="003E1910"/>
    <w:rsid w:val="003E1AE3"/>
    <w:rsid w:val="003E2070"/>
    <w:rsid w:val="003E2F7D"/>
    <w:rsid w:val="003E3484"/>
    <w:rsid w:val="003E4B55"/>
    <w:rsid w:val="003F1CDB"/>
    <w:rsid w:val="003F309C"/>
    <w:rsid w:val="003F37D6"/>
    <w:rsid w:val="003F3981"/>
    <w:rsid w:val="003F3A99"/>
    <w:rsid w:val="003F55D1"/>
    <w:rsid w:val="003F5B12"/>
    <w:rsid w:val="003F6941"/>
    <w:rsid w:val="00400953"/>
    <w:rsid w:val="00401067"/>
    <w:rsid w:val="00401FF7"/>
    <w:rsid w:val="004027CA"/>
    <w:rsid w:val="0040338A"/>
    <w:rsid w:val="00404CEA"/>
    <w:rsid w:val="00417ED2"/>
    <w:rsid w:val="004216D1"/>
    <w:rsid w:val="00422C17"/>
    <w:rsid w:val="00426B30"/>
    <w:rsid w:val="00433042"/>
    <w:rsid w:val="00434AC0"/>
    <w:rsid w:val="00435530"/>
    <w:rsid w:val="00435948"/>
    <w:rsid w:val="00436B94"/>
    <w:rsid w:val="00443246"/>
    <w:rsid w:val="00443711"/>
    <w:rsid w:val="0044394B"/>
    <w:rsid w:val="00445266"/>
    <w:rsid w:val="00446F8D"/>
    <w:rsid w:val="004508C2"/>
    <w:rsid w:val="00450EC3"/>
    <w:rsid w:val="00452679"/>
    <w:rsid w:val="004533F7"/>
    <w:rsid w:val="004542EE"/>
    <w:rsid w:val="00454B1C"/>
    <w:rsid w:val="00456F7E"/>
    <w:rsid w:val="00460CD3"/>
    <w:rsid w:val="00464468"/>
    <w:rsid w:val="004649CA"/>
    <w:rsid w:val="00466EFE"/>
    <w:rsid w:val="004720A7"/>
    <w:rsid w:val="004724F5"/>
    <w:rsid w:val="004754F1"/>
    <w:rsid w:val="00477675"/>
    <w:rsid w:val="00480511"/>
    <w:rsid w:val="004809D9"/>
    <w:rsid w:val="00482AFF"/>
    <w:rsid w:val="00483844"/>
    <w:rsid w:val="00484716"/>
    <w:rsid w:val="0048587E"/>
    <w:rsid w:val="00485B20"/>
    <w:rsid w:val="0049519B"/>
    <w:rsid w:val="004A277A"/>
    <w:rsid w:val="004A6B44"/>
    <w:rsid w:val="004A7460"/>
    <w:rsid w:val="004A7F62"/>
    <w:rsid w:val="004B2236"/>
    <w:rsid w:val="004B366A"/>
    <w:rsid w:val="004B4DB8"/>
    <w:rsid w:val="004B52A5"/>
    <w:rsid w:val="004B63D5"/>
    <w:rsid w:val="004B6B40"/>
    <w:rsid w:val="004C1D73"/>
    <w:rsid w:val="004C23E4"/>
    <w:rsid w:val="004C31E7"/>
    <w:rsid w:val="004C3830"/>
    <w:rsid w:val="004C3A78"/>
    <w:rsid w:val="004D14E9"/>
    <w:rsid w:val="004D3138"/>
    <w:rsid w:val="004D538C"/>
    <w:rsid w:val="004E08B1"/>
    <w:rsid w:val="004E2269"/>
    <w:rsid w:val="004E773E"/>
    <w:rsid w:val="004E7D2A"/>
    <w:rsid w:val="004F092E"/>
    <w:rsid w:val="004F1D7B"/>
    <w:rsid w:val="004F23F4"/>
    <w:rsid w:val="004F70B5"/>
    <w:rsid w:val="004F7757"/>
    <w:rsid w:val="00500DA5"/>
    <w:rsid w:val="00504882"/>
    <w:rsid w:val="00505D95"/>
    <w:rsid w:val="00512714"/>
    <w:rsid w:val="00513662"/>
    <w:rsid w:val="00515737"/>
    <w:rsid w:val="005209DB"/>
    <w:rsid w:val="00530222"/>
    <w:rsid w:val="0053195A"/>
    <w:rsid w:val="00531B38"/>
    <w:rsid w:val="00534CE4"/>
    <w:rsid w:val="00535B57"/>
    <w:rsid w:val="00537429"/>
    <w:rsid w:val="00537D4E"/>
    <w:rsid w:val="00541E9F"/>
    <w:rsid w:val="00547621"/>
    <w:rsid w:val="00550D5F"/>
    <w:rsid w:val="00550F44"/>
    <w:rsid w:val="00551BA3"/>
    <w:rsid w:val="00551D8B"/>
    <w:rsid w:val="005524DF"/>
    <w:rsid w:val="0055390D"/>
    <w:rsid w:val="0055578E"/>
    <w:rsid w:val="00557479"/>
    <w:rsid w:val="00562804"/>
    <w:rsid w:val="00563C96"/>
    <w:rsid w:val="00565EBF"/>
    <w:rsid w:val="00567D3C"/>
    <w:rsid w:val="00567D69"/>
    <w:rsid w:val="00570D83"/>
    <w:rsid w:val="00571186"/>
    <w:rsid w:val="005725D0"/>
    <w:rsid w:val="00573310"/>
    <w:rsid w:val="005752EC"/>
    <w:rsid w:val="00576B97"/>
    <w:rsid w:val="00576E99"/>
    <w:rsid w:val="00583679"/>
    <w:rsid w:val="00584203"/>
    <w:rsid w:val="005923A7"/>
    <w:rsid w:val="005976CE"/>
    <w:rsid w:val="005A0B13"/>
    <w:rsid w:val="005A1959"/>
    <w:rsid w:val="005A359B"/>
    <w:rsid w:val="005A41D8"/>
    <w:rsid w:val="005A614E"/>
    <w:rsid w:val="005A74D5"/>
    <w:rsid w:val="005A781C"/>
    <w:rsid w:val="005B414D"/>
    <w:rsid w:val="005B4E17"/>
    <w:rsid w:val="005B6F95"/>
    <w:rsid w:val="005C08DD"/>
    <w:rsid w:val="005C0CD5"/>
    <w:rsid w:val="005C5F2C"/>
    <w:rsid w:val="005C6C86"/>
    <w:rsid w:val="005C73B9"/>
    <w:rsid w:val="005C75D7"/>
    <w:rsid w:val="005D2DC5"/>
    <w:rsid w:val="005D31E6"/>
    <w:rsid w:val="005D52FA"/>
    <w:rsid w:val="005D7AB1"/>
    <w:rsid w:val="005E0871"/>
    <w:rsid w:val="005E0CD4"/>
    <w:rsid w:val="005E10D3"/>
    <w:rsid w:val="005E515B"/>
    <w:rsid w:val="005E713A"/>
    <w:rsid w:val="005E7D58"/>
    <w:rsid w:val="005F0ABE"/>
    <w:rsid w:val="005F0F6A"/>
    <w:rsid w:val="005F1290"/>
    <w:rsid w:val="005F3EF4"/>
    <w:rsid w:val="005F6A9C"/>
    <w:rsid w:val="006004EA"/>
    <w:rsid w:val="00600852"/>
    <w:rsid w:val="00600962"/>
    <w:rsid w:val="00601247"/>
    <w:rsid w:val="00601751"/>
    <w:rsid w:val="00603AD3"/>
    <w:rsid w:val="00604961"/>
    <w:rsid w:val="0061226D"/>
    <w:rsid w:val="00613F63"/>
    <w:rsid w:val="00617458"/>
    <w:rsid w:val="00620E8F"/>
    <w:rsid w:val="0062503E"/>
    <w:rsid w:val="00627FE7"/>
    <w:rsid w:val="0063304E"/>
    <w:rsid w:val="006333B9"/>
    <w:rsid w:val="00634EDA"/>
    <w:rsid w:val="006371F9"/>
    <w:rsid w:val="00640880"/>
    <w:rsid w:val="00640EA7"/>
    <w:rsid w:val="0064150B"/>
    <w:rsid w:val="00642FF7"/>
    <w:rsid w:val="00643309"/>
    <w:rsid w:val="006443AB"/>
    <w:rsid w:val="00646FC0"/>
    <w:rsid w:val="00647EE3"/>
    <w:rsid w:val="006512AB"/>
    <w:rsid w:val="00652B9B"/>
    <w:rsid w:val="006540B3"/>
    <w:rsid w:val="00661E42"/>
    <w:rsid w:val="00662BB4"/>
    <w:rsid w:val="00665A31"/>
    <w:rsid w:val="00667B99"/>
    <w:rsid w:val="006705B4"/>
    <w:rsid w:val="00670675"/>
    <w:rsid w:val="006706A9"/>
    <w:rsid w:val="006730C0"/>
    <w:rsid w:val="00674A74"/>
    <w:rsid w:val="006756B6"/>
    <w:rsid w:val="00675A33"/>
    <w:rsid w:val="006816E0"/>
    <w:rsid w:val="00683775"/>
    <w:rsid w:val="006867E0"/>
    <w:rsid w:val="00686D5C"/>
    <w:rsid w:val="00690117"/>
    <w:rsid w:val="00691167"/>
    <w:rsid w:val="006921C5"/>
    <w:rsid w:val="006928FF"/>
    <w:rsid w:val="00692C11"/>
    <w:rsid w:val="006936C6"/>
    <w:rsid w:val="006948B6"/>
    <w:rsid w:val="00695E70"/>
    <w:rsid w:val="00697155"/>
    <w:rsid w:val="00697B1C"/>
    <w:rsid w:val="006A1F68"/>
    <w:rsid w:val="006B22A1"/>
    <w:rsid w:val="006B33E5"/>
    <w:rsid w:val="006B3D4B"/>
    <w:rsid w:val="006B64A7"/>
    <w:rsid w:val="006B6750"/>
    <w:rsid w:val="006C4207"/>
    <w:rsid w:val="006C47CF"/>
    <w:rsid w:val="006C480A"/>
    <w:rsid w:val="006D0E7D"/>
    <w:rsid w:val="006D46F9"/>
    <w:rsid w:val="006D5535"/>
    <w:rsid w:val="006D5ADD"/>
    <w:rsid w:val="006E1C33"/>
    <w:rsid w:val="006F0164"/>
    <w:rsid w:val="006F4319"/>
    <w:rsid w:val="006F4E33"/>
    <w:rsid w:val="006F5CF4"/>
    <w:rsid w:val="006F60E8"/>
    <w:rsid w:val="00700BCD"/>
    <w:rsid w:val="00701AE9"/>
    <w:rsid w:val="00707D32"/>
    <w:rsid w:val="00710327"/>
    <w:rsid w:val="00713061"/>
    <w:rsid w:val="0071342A"/>
    <w:rsid w:val="0071486D"/>
    <w:rsid w:val="00716438"/>
    <w:rsid w:val="00717FAA"/>
    <w:rsid w:val="00723355"/>
    <w:rsid w:val="00723F04"/>
    <w:rsid w:val="0072400A"/>
    <w:rsid w:val="00726C66"/>
    <w:rsid w:val="00732BC5"/>
    <w:rsid w:val="00733100"/>
    <w:rsid w:val="0073336D"/>
    <w:rsid w:val="00736BD1"/>
    <w:rsid w:val="00736C6C"/>
    <w:rsid w:val="0073700E"/>
    <w:rsid w:val="00741D72"/>
    <w:rsid w:val="00741D90"/>
    <w:rsid w:val="007447CC"/>
    <w:rsid w:val="007452F2"/>
    <w:rsid w:val="00746935"/>
    <w:rsid w:val="00747675"/>
    <w:rsid w:val="00750487"/>
    <w:rsid w:val="00753A77"/>
    <w:rsid w:val="00753E72"/>
    <w:rsid w:val="00754E21"/>
    <w:rsid w:val="00756634"/>
    <w:rsid w:val="0075798A"/>
    <w:rsid w:val="00763942"/>
    <w:rsid w:val="00763AFE"/>
    <w:rsid w:val="00764744"/>
    <w:rsid w:val="007655E2"/>
    <w:rsid w:val="00765A59"/>
    <w:rsid w:val="00771C40"/>
    <w:rsid w:val="007748BA"/>
    <w:rsid w:val="0077760D"/>
    <w:rsid w:val="00777C55"/>
    <w:rsid w:val="007811BA"/>
    <w:rsid w:val="0078165E"/>
    <w:rsid w:val="007819D2"/>
    <w:rsid w:val="00785E48"/>
    <w:rsid w:val="00790BA7"/>
    <w:rsid w:val="007919EC"/>
    <w:rsid w:val="007921A0"/>
    <w:rsid w:val="007923D7"/>
    <w:rsid w:val="007927D5"/>
    <w:rsid w:val="007930B6"/>
    <w:rsid w:val="00794687"/>
    <w:rsid w:val="00795440"/>
    <w:rsid w:val="00796968"/>
    <w:rsid w:val="007A0E3F"/>
    <w:rsid w:val="007A11E5"/>
    <w:rsid w:val="007A291F"/>
    <w:rsid w:val="007A32D3"/>
    <w:rsid w:val="007A3B5C"/>
    <w:rsid w:val="007A4B26"/>
    <w:rsid w:val="007A5769"/>
    <w:rsid w:val="007A5809"/>
    <w:rsid w:val="007B6F79"/>
    <w:rsid w:val="007C482C"/>
    <w:rsid w:val="007C5093"/>
    <w:rsid w:val="007C54FE"/>
    <w:rsid w:val="007C691E"/>
    <w:rsid w:val="007D18AC"/>
    <w:rsid w:val="007D1AEA"/>
    <w:rsid w:val="007D283A"/>
    <w:rsid w:val="007D4340"/>
    <w:rsid w:val="007D43E8"/>
    <w:rsid w:val="007D5E70"/>
    <w:rsid w:val="007D7B10"/>
    <w:rsid w:val="007E4180"/>
    <w:rsid w:val="007E6BAF"/>
    <w:rsid w:val="007E7492"/>
    <w:rsid w:val="007E7DA7"/>
    <w:rsid w:val="007F0711"/>
    <w:rsid w:val="007F0E4B"/>
    <w:rsid w:val="007F57BB"/>
    <w:rsid w:val="007F604E"/>
    <w:rsid w:val="007F6DB7"/>
    <w:rsid w:val="00802260"/>
    <w:rsid w:val="008026DF"/>
    <w:rsid w:val="0080327E"/>
    <w:rsid w:val="00804183"/>
    <w:rsid w:val="00804A8A"/>
    <w:rsid w:val="00807241"/>
    <w:rsid w:val="00807D68"/>
    <w:rsid w:val="008119C6"/>
    <w:rsid w:val="00813EF7"/>
    <w:rsid w:val="00814FF4"/>
    <w:rsid w:val="008154E6"/>
    <w:rsid w:val="00815683"/>
    <w:rsid w:val="00815A3E"/>
    <w:rsid w:val="0081630D"/>
    <w:rsid w:val="0081673E"/>
    <w:rsid w:val="00822D64"/>
    <w:rsid w:val="0082769E"/>
    <w:rsid w:val="008320C9"/>
    <w:rsid w:val="00832178"/>
    <w:rsid w:val="0083232B"/>
    <w:rsid w:val="00832362"/>
    <w:rsid w:val="0083272C"/>
    <w:rsid w:val="0083510A"/>
    <w:rsid w:val="00836ACC"/>
    <w:rsid w:val="00837A70"/>
    <w:rsid w:val="008401E4"/>
    <w:rsid w:val="00840841"/>
    <w:rsid w:val="0084151B"/>
    <w:rsid w:val="0084249F"/>
    <w:rsid w:val="0084358E"/>
    <w:rsid w:val="00843E58"/>
    <w:rsid w:val="00844BD9"/>
    <w:rsid w:val="00850EF9"/>
    <w:rsid w:val="00853020"/>
    <w:rsid w:val="00853729"/>
    <w:rsid w:val="00853AA9"/>
    <w:rsid w:val="00856D0B"/>
    <w:rsid w:val="00856D3D"/>
    <w:rsid w:val="0085711A"/>
    <w:rsid w:val="008578E2"/>
    <w:rsid w:val="00857D03"/>
    <w:rsid w:val="00862811"/>
    <w:rsid w:val="00862AB7"/>
    <w:rsid w:val="00864967"/>
    <w:rsid w:val="00865690"/>
    <w:rsid w:val="00865BF5"/>
    <w:rsid w:val="00865C77"/>
    <w:rsid w:val="00865FA3"/>
    <w:rsid w:val="008669C8"/>
    <w:rsid w:val="008700D6"/>
    <w:rsid w:val="00874F94"/>
    <w:rsid w:val="00883C9B"/>
    <w:rsid w:val="00883FC9"/>
    <w:rsid w:val="008843A6"/>
    <w:rsid w:val="00884401"/>
    <w:rsid w:val="00884798"/>
    <w:rsid w:val="008861F6"/>
    <w:rsid w:val="0089046A"/>
    <w:rsid w:val="008906F7"/>
    <w:rsid w:val="00891C92"/>
    <w:rsid w:val="00895693"/>
    <w:rsid w:val="008966B3"/>
    <w:rsid w:val="008978F1"/>
    <w:rsid w:val="008A04A4"/>
    <w:rsid w:val="008A6A9D"/>
    <w:rsid w:val="008B0C80"/>
    <w:rsid w:val="008B76DD"/>
    <w:rsid w:val="008C226B"/>
    <w:rsid w:val="008C303B"/>
    <w:rsid w:val="008C33CE"/>
    <w:rsid w:val="008C54A4"/>
    <w:rsid w:val="008C6D2A"/>
    <w:rsid w:val="008C99C3"/>
    <w:rsid w:val="008D058E"/>
    <w:rsid w:val="008D06D5"/>
    <w:rsid w:val="008D4AE7"/>
    <w:rsid w:val="008D7612"/>
    <w:rsid w:val="008D791F"/>
    <w:rsid w:val="008D7DC8"/>
    <w:rsid w:val="008E1F66"/>
    <w:rsid w:val="008E321C"/>
    <w:rsid w:val="008E3378"/>
    <w:rsid w:val="008E49D7"/>
    <w:rsid w:val="008E557A"/>
    <w:rsid w:val="008E6271"/>
    <w:rsid w:val="008E68E0"/>
    <w:rsid w:val="008E7EB0"/>
    <w:rsid w:val="008F204C"/>
    <w:rsid w:val="008F2420"/>
    <w:rsid w:val="008F2689"/>
    <w:rsid w:val="008F2E48"/>
    <w:rsid w:val="008F2EE4"/>
    <w:rsid w:val="008F3CE7"/>
    <w:rsid w:val="008F4553"/>
    <w:rsid w:val="008F4AEB"/>
    <w:rsid w:val="008F78D4"/>
    <w:rsid w:val="00902F00"/>
    <w:rsid w:val="00904F25"/>
    <w:rsid w:val="00910E9F"/>
    <w:rsid w:val="00911413"/>
    <w:rsid w:val="00912A80"/>
    <w:rsid w:val="009176BC"/>
    <w:rsid w:val="0091786F"/>
    <w:rsid w:val="00920B80"/>
    <w:rsid w:val="009211D5"/>
    <w:rsid w:val="00921A2F"/>
    <w:rsid w:val="00923FA3"/>
    <w:rsid w:val="00924220"/>
    <w:rsid w:val="0092503E"/>
    <w:rsid w:val="009256D8"/>
    <w:rsid w:val="009267C2"/>
    <w:rsid w:val="00930C9D"/>
    <w:rsid w:val="00931012"/>
    <w:rsid w:val="0093378E"/>
    <w:rsid w:val="009364E1"/>
    <w:rsid w:val="00940E6B"/>
    <w:rsid w:val="00941229"/>
    <w:rsid w:val="0094251F"/>
    <w:rsid w:val="009434CC"/>
    <w:rsid w:val="00943AB8"/>
    <w:rsid w:val="00944D18"/>
    <w:rsid w:val="00945B3E"/>
    <w:rsid w:val="009464E3"/>
    <w:rsid w:val="009471D4"/>
    <w:rsid w:val="00950FDD"/>
    <w:rsid w:val="009521B8"/>
    <w:rsid w:val="00952E86"/>
    <w:rsid w:val="00953CF6"/>
    <w:rsid w:val="00954199"/>
    <w:rsid w:val="00954B42"/>
    <w:rsid w:val="00956AEE"/>
    <w:rsid w:val="009649AC"/>
    <w:rsid w:val="0096570C"/>
    <w:rsid w:val="009701B4"/>
    <w:rsid w:val="00970E6F"/>
    <w:rsid w:val="00973432"/>
    <w:rsid w:val="0097502E"/>
    <w:rsid w:val="00976B82"/>
    <w:rsid w:val="00980282"/>
    <w:rsid w:val="009816B9"/>
    <w:rsid w:val="0098556C"/>
    <w:rsid w:val="0098653D"/>
    <w:rsid w:val="00986573"/>
    <w:rsid w:val="00987CED"/>
    <w:rsid w:val="00993AE3"/>
    <w:rsid w:val="00996B1E"/>
    <w:rsid w:val="009A108A"/>
    <w:rsid w:val="009A395D"/>
    <w:rsid w:val="009A44AF"/>
    <w:rsid w:val="009A5ADC"/>
    <w:rsid w:val="009A6022"/>
    <w:rsid w:val="009B25B3"/>
    <w:rsid w:val="009B5143"/>
    <w:rsid w:val="009B5C98"/>
    <w:rsid w:val="009B5F16"/>
    <w:rsid w:val="009B653A"/>
    <w:rsid w:val="009B66CE"/>
    <w:rsid w:val="009C0BAD"/>
    <w:rsid w:val="009C1219"/>
    <w:rsid w:val="009C12C9"/>
    <w:rsid w:val="009C471D"/>
    <w:rsid w:val="009D2191"/>
    <w:rsid w:val="009D2D15"/>
    <w:rsid w:val="009D69EC"/>
    <w:rsid w:val="009E00BE"/>
    <w:rsid w:val="009E0375"/>
    <w:rsid w:val="009E6394"/>
    <w:rsid w:val="009F29B3"/>
    <w:rsid w:val="00A00622"/>
    <w:rsid w:val="00A00F20"/>
    <w:rsid w:val="00A039FE"/>
    <w:rsid w:val="00A0468F"/>
    <w:rsid w:val="00A054E5"/>
    <w:rsid w:val="00A061FE"/>
    <w:rsid w:val="00A07215"/>
    <w:rsid w:val="00A07BB7"/>
    <w:rsid w:val="00A07DEF"/>
    <w:rsid w:val="00A10183"/>
    <w:rsid w:val="00A11FF2"/>
    <w:rsid w:val="00A12666"/>
    <w:rsid w:val="00A131C0"/>
    <w:rsid w:val="00A16D84"/>
    <w:rsid w:val="00A2305D"/>
    <w:rsid w:val="00A24821"/>
    <w:rsid w:val="00A265A5"/>
    <w:rsid w:val="00A30186"/>
    <w:rsid w:val="00A30D1D"/>
    <w:rsid w:val="00A339D1"/>
    <w:rsid w:val="00A33DA9"/>
    <w:rsid w:val="00A33E3C"/>
    <w:rsid w:val="00A34062"/>
    <w:rsid w:val="00A40077"/>
    <w:rsid w:val="00A42378"/>
    <w:rsid w:val="00A430CE"/>
    <w:rsid w:val="00A45C97"/>
    <w:rsid w:val="00A46AEA"/>
    <w:rsid w:val="00A47081"/>
    <w:rsid w:val="00A4762E"/>
    <w:rsid w:val="00A54110"/>
    <w:rsid w:val="00A543A6"/>
    <w:rsid w:val="00A56E89"/>
    <w:rsid w:val="00A57BCC"/>
    <w:rsid w:val="00A60607"/>
    <w:rsid w:val="00A60E25"/>
    <w:rsid w:val="00A6208B"/>
    <w:rsid w:val="00A626D4"/>
    <w:rsid w:val="00A64F88"/>
    <w:rsid w:val="00A660AC"/>
    <w:rsid w:val="00A70484"/>
    <w:rsid w:val="00A7151A"/>
    <w:rsid w:val="00A71846"/>
    <w:rsid w:val="00A71DBD"/>
    <w:rsid w:val="00A720CF"/>
    <w:rsid w:val="00A73B63"/>
    <w:rsid w:val="00A76779"/>
    <w:rsid w:val="00A80D4F"/>
    <w:rsid w:val="00A84A9B"/>
    <w:rsid w:val="00A85DA3"/>
    <w:rsid w:val="00A95EAE"/>
    <w:rsid w:val="00A96AC9"/>
    <w:rsid w:val="00AA04C5"/>
    <w:rsid w:val="00AA2026"/>
    <w:rsid w:val="00AA5138"/>
    <w:rsid w:val="00AA553A"/>
    <w:rsid w:val="00AA634C"/>
    <w:rsid w:val="00AA6C1E"/>
    <w:rsid w:val="00AA79AB"/>
    <w:rsid w:val="00AB2E85"/>
    <w:rsid w:val="00AB56C6"/>
    <w:rsid w:val="00AB626E"/>
    <w:rsid w:val="00AC5A49"/>
    <w:rsid w:val="00AC6FA2"/>
    <w:rsid w:val="00AC72B3"/>
    <w:rsid w:val="00AC7E0A"/>
    <w:rsid w:val="00AD53E7"/>
    <w:rsid w:val="00AD6030"/>
    <w:rsid w:val="00AE625E"/>
    <w:rsid w:val="00AF1B43"/>
    <w:rsid w:val="00AF72A0"/>
    <w:rsid w:val="00B0109B"/>
    <w:rsid w:val="00B03307"/>
    <w:rsid w:val="00B038ED"/>
    <w:rsid w:val="00B04C2B"/>
    <w:rsid w:val="00B0694C"/>
    <w:rsid w:val="00B14DA4"/>
    <w:rsid w:val="00B163B2"/>
    <w:rsid w:val="00B23510"/>
    <w:rsid w:val="00B2495A"/>
    <w:rsid w:val="00B25C58"/>
    <w:rsid w:val="00B30474"/>
    <w:rsid w:val="00B3584E"/>
    <w:rsid w:val="00B35962"/>
    <w:rsid w:val="00B35A0E"/>
    <w:rsid w:val="00B35BA0"/>
    <w:rsid w:val="00B37036"/>
    <w:rsid w:val="00B41EDA"/>
    <w:rsid w:val="00B425F8"/>
    <w:rsid w:val="00B44981"/>
    <w:rsid w:val="00B4595B"/>
    <w:rsid w:val="00B47D6A"/>
    <w:rsid w:val="00B5072A"/>
    <w:rsid w:val="00B5153F"/>
    <w:rsid w:val="00B528F4"/>
    <w:rsid w:val="00B54241"/>
    <w:rsid w:val="00B60CD9"/>
    <w:rsid w:val="00B63A0F"/>
    <w:rsid w:val="00B66C55"/>
    <w:rsid w:val="00B75256"/>
    <w:rsid w:val="00B7780D"/>
    <w:rsid w:val="00B815A4"/>
    <w:rsid w:val="00B81794"/>
    <w:rsid w:val="00B826C0"/>
    <w:rsid w:val="00B864BE"/>
    <w:rsid w:val="00B91D3A"/>
    <w:rsid w:val="00B96EBF"/>
    <w:rsid w:val="00BA0319"/>
    <w:rsid w:val="00BA0B6D"/>
    <w:rsid w:val="00BA0D27"/>
    <w:rsid w:val="00BA2349"/>
    <w:rsid w:val="00BA30A7"/>
    <w:rsid w:val="00BA6F6D"/>
    <w:rsid w:val="00BA78CD"/>
    <w:rsid w:val="00BB1A0B"/>
    <w:rsid w:val="00BB3243"/>
    <w:rsid w:val="00BB45EA"/>
    <w:rsid w:val="00BB47D4"/>
    <w:rsid w:val="00BB5429"/>
    <w:rsid w:val="00BB5461"/>
    <w:rsid w:val="00BC16CA"/>
    <w:rsid w:val="00BC1D8F"/>
    <w:rsid w:val="00BC2639"/>
    <w:rsid w:val="00BC2A5E"/>
    <w:rsid w:val="00BC76F7"/>
    <w:rsid w:val="00BD11CC"/>
    <w:rsid w:val="00BD3DD4"/>
    <w:rsid w:val="00BD47E3"/>
    <w:rsid w:val="00BD6C17"/>
    <w:rsid w:val="00BE0CC9"/>
    <w:rsid w:val="00BE336D"/>
    <w:rsid w:val="00BE395F"/>
    <w:rsid w:val="00BE7850"/>
    <w:rsid w:val="00BE7DB1"/>
    <w:rsid w:val="00BF0A41"/>
    <w:rsid w:val="00BF0A6E"/>
    <w:rsid w:val="00BF2FD6"/>
    <w:rsid w:val="00BF4972"/>
    <w:rsid w:val="00BF4DCE"/>
    <w:rsid w:val="00BF5690"/>
    <w:rsid w:val="00BF72AF"/>
    <w:rsid w:val="00C04A84"/>
    <w:rsid w:val="00C0576E"/>
    <w:rsid w:val="00C067A2"/>
    <w:rsid w:val="00C06E42"/>
    <w:rsid w:val="00C15381"/>
    <w:rsid w:val="00C15C1F"/>
    <w:rsid w:val="00C16BE3"/>
    <w:rsid w:val="00C17C03"/>
    <w:rsid w:val="00C20E26"/>
    <w:rsid w:val="00C22695"/>
    <w:rsid w:val="00C2564D"/>
    <w:rsid w:val="00C25736"/>
    <w:rsid w:val="00C25DD2"/>
    <w:rsid w:val="00C274D8"/>
    <w:rsid w:val="00C279F9"/>
    <w:rsid w:val="00C30D2D"/>
    <w:rsid w:val="00C33E65"/>
    <w:rsid w:val="00C37763"/>
    <w:rsid w:val="00C37FAB"/>
    <w:rsid w:val="00C4238D"/>
    <w:rsid w:val="00C4333E"/>
    <w:rsid w:val="00C44CAA"/>
    <w:rsid w:val="00C460CC"/>
    <w:rsid w:val="00C465E8"/>
    <w:rsid w:val="00C47503"/>
    <w:rsid w:val="00C47C84"/>
    <w:rsid w:val="00C503C4"/>
    <w:rsid w:val="00C546C0"/>
    <w:rsid w:val="00C57F07"/>
    <w:rsid w:val="00C62FB0"/>
    <w:rsid w:val="00C63C48"/>
    <w:rsid w:val="00C63C89"/>
    <w:rsid w:val="00C63E7E"/>
    <w:rsid w:val="00C65B13"/>
    <w:rsid w:val="00C66AEF"/>
    <w:rsid w:val="00C71982"/>
    <w:rsid w:val="00C7597B"/>
    <w:rsid w:val="00C778F6"/>
    <w:rsid w:val="00C805AA"/>
    <w:rsid w:val="00C83AB2"/>
    <w:rsid w:val="00C85403"/>
    <w:rsid w:val="00C91114"/>
    <w:rsid w:val="00C91169"/>
    <w:rsid w:val="00C93470"/>
    <w:rsid w:val="00C9462D"/>
    <w:rsid w:val="00C95451"/>
    <w:rsid w:val="00C957FC"/>
    <w:rsid w:val="00CA0333"/>
    <w:rsid w:val="00CA1F13"/>
    <w:rsid w:val="00CA2A12"/>
    <w:rsid w:val="00CA33A5"/>
    <w:rsid w:val="00CA6F68"/>
    <w:rsid w:val="00CA75F0"/>
    <w:rsid w:val="00CB06CC"/>
    <w:rsid w:val="00CB0FA0"/>
    <w:rsid w:val="00CB1D53"/>
    <w:rsid w:val="00CB20FE"/>
    <w:rsid w:val="00CB317F"/>
    <w:rsid w:val="00CB708B"/>
    <w:rsid w:val="00CC3F94"/>
    <w:rsid w:val="00CC68ED"/>
    <w:rsid w:val="00CD20C9"/>
    <w:rsid w:val="00CD39D1"/>
    <w:rsid w:val="00CD6A7D"/>
    <w:rsid w:val="00CD6EBF"/>
    <w:rsid w:val="00CE5F96"/>
    <w:rsid w:val="00CE5FA4"/>
    <w:rsid w:val="00CE7E05"/>
    <w:rsid w:val="00CF0BEA"/>
    <w:rsid w:val="00CF0EFE"/>
    <w:rsid w:val="00CF1466"/>
    <w:rsid w:val="00CF4134"/>
    <w:rsid w:val="00CF4CE8"/>
    <w:rsid w:val="00CF515D"/>
    <w:rsid w:val="00D012BB"/>
    <w:rsid w:val="00D0135A"/>
    <w:rsid w:val="00D06003"/>
    <w:rsid w:val="00D06A69"/>
    <w:rsid w:val="00D0794B"/>
    <w:rsid w:val="00D113A2"/>
    <w:rsid w:val="00D147FF"/>
    <w:rsid w:val="00D14903"/>
    <w:rsid w:val="00D1799F"/>
    <w:rsid w:val="00D206FB"/>
    <w:rsid w:val="00D25878"/>
    <w:rsid w:val="00D27519"/>
    <w:rsid w:val="00D302FE"/>
    <w:rsid w:val="00D3031F"/>
    <w:rsid w:val="00D307F5"/>
    <w:rsid w:val="00D31E66"/>
    <w:rsid w:val="00D330B9"/>
    <w:rsid w:val="00D353F3"/>
    <w:rsid w:val="00D374D5"/>
    <w:rsid w:val="00D37BD8"/>
    <w:rsid w:val="00D40FA0"/>
    <w:rsid w:val="00D4106B"/>
    <w:rsid w:val="00D43E07"/>
    <w:rsid w:val="00D45C47"/>
    <w:rsid w:val="00D51C1D"/>
    <w:rsid w:val="00D534A1"/>
    <w:rsid w:val="00D537B6"/>
    <w:rsid w:val="00D547DC"/>
    <w:rsid w:val="00D5729A"/>
    <w:rsid w:val="00D60A21"/>
    <w:rsid w:val="00D60E63"/>
    <w:rsid w:val="00D63A07"/>
    <w:rsid w:val="00D64D34"/>
    <w:rsid w:val="00D7628F"/>
    <w:rsid w:val="00D80411"/>
    <w:rsid w:val="00D81546"/>
    <w:rsid w:val="00D84092"/>
    <w:rsid w:val="00D84522"/>
    <w:rsid w:val="00D869BE"/>
    <w:rsid w:val="00D9029A"/>
    <w:rsid w:val="00D90E75"/>
    <w:rsid w:val="00D92039"/>
    <w:rsid w:val="00D92B05"/>
    <w:rsid w:val="00D94563"/>
    <w:rsid w:val="00D945F8"/>
    <w:rsid w:val="00D94926"/>
    <w:rsid w:val="00DA05B9"/>
    <w:rsid w:val="00DA181C"/>
    <w:rsid w:val="00DA2E1A"/>
    <w:rsid w:val="00DA3146"/>
    <w:rsid w:val="00DA348E"/>
    <w:rsid w:val="00DA3B12"/>
    <w:rsid w:val="00DA51C6"/>
    <w:rsid w:val="00DA726C"/>
    <w:rsid w:val="00DB0219"/>
    <w:rsid w:val="00DB4D20"/>
    <w:rsid w:val="00DB6481"/>
    <w:rsid w:val="00DB702E"/>
    <w:rsid w:val="00DB77FD"/>
    <w:rsid w:val="00DC12DF"/>
    <w:rsid w:val="00DC19BD"/>
    <w:rsid w:val="00DC1A35"/>
    <w:rsid w:val="00DC2384"/>
    <w:rsid w:val="00DC28FA"/>
    <w:rsid w:val="00DC410B"/>
    <w:rsid w:val="00DC4EB8"/>
    <w:rsid w:val="00DC60D3"/>
    <w:rsid w:val="00DC6201"/>
    <w:rsid w:val="00DC745F"/>
    <w:rsid w:val="00DC74C4"/>
    <w:rsid w:val="00DD0434"/>
    <w:rsid w:val="00DD0BA2"/>
    <w:rsid w:val="00DD114C"/>
    <w:rsid w:val="00DD1BAD"/>
    <w:rsid w:val="00DD24B3"/>
    <w:rsid w:val="00DD3EA8"/>
    <w:rsid w:val="00DD5D41"/>
    <w:rsid w:val="00DD6226"/>
    <w:rsid w:val="00DD764A"/>
    <w:rsid w:val="00DE10CE"/>
    <w:rsid w:val="00DE5A52"/>
    <w:rsid w:val="00DF25C2"/>
    <w:rsid w:val="00DF4C03"/>
    <w:rsid w:val="00DF53D3"/>
    <w:rsid w:val="00DF679E"/>
    <w:rsid w:val="00DF6951"/>
    <w:rsid w:val="00DF7854"/>
    <w:rsid w:val="00DF7A68"/>
    <w:rsid w:val="00E0068F"/>
    <w:rsid w:val="00E02EDB"/>
    <w:rsid w:val="00E04045"/>
    <w:rsid w:val="00E045A4"/>
    <w:rsid w:val="00E06A61"/>
    <w:rsid w:val="00E123CB"/>
    <w:rsid w:val="00E12786"/>
    <w:rsid w:val="00E156D9"/>
    <w:rsid w:val="00E169EE"/>
    <w:rsid w:val="00E16C5C"/>
    <w:rsid w:val="00E21440"/>
    <w:rsid w:val="00E21617"/>
    <w:rsid w:val="00E21DDC"/>
    <w:rsid w:val="00E22CA6"/>
    <w:rsid w:val="00E23F33"/>
    <w:rsid w:val="00E24669"/>
    <w:rsid w:val="00E24AF6"/>
    <w:rsid w:val="00E26B0F"/>
    <w:rsid w:val="00E31A09"/>
    <w:rsid w:val="00E31B46"/>
    <w:rsid w:val="00E35E7C"/>
    <w:rsid w:val="00E37456"/>
    <w:rsid w:val="00E41817"/>
    <w:rsid w:val="00E41D12"/>
    <w:rsid w:val="00E42D5B"/>
    <w:rsid w:val="00E448DB"/>
    <w:rsid w:val="00E45A44"/>
    <w:rsid w:val="00E4647A"/>
    <w:rsid w:val="00E50D8F"/>
    <w:rsid w:val="00E52B4D"/>
    <w:rsid w:val="00E54A79"/>
    <w:rsid w:val="00E54F37"/>
    <w:rsid w:val="00E559DA"/>
    <w:rsid w:val="00E56DA3"/>
    <w:rsid w:val="00E5C528"/>
    <w:rsid w:val="00E61910"/>
    <w:rsid w:val="00E619F1"/>
    <w:rsid w:val="00E65474"/>
    <w:rsid w:val="00E738E3"/>
    <w:rsid w:val="00E73AA4"/>
    <w:rsid w:val="00E76100"/>
    <w:rsid w:val="00E76696"/>
    <w:rsid w:val="00E82974"/>
    <w:rsid w:val="00E82A9B"/>
    <w:rsid w:val="00E83451"/>
    <w:rsid w:val="00E83B15"/>
    <w:rsid w:val="00E918E0"/>
    <w:rsid w:val="00E96EAA"/>
    <w:rsid w:val="00E9713F"/>
    <w:rsid w:val="00E975E5"/>
    <w:rsid w:val="00E97B75"/>
    <w:rsid w:val="00EA5160"/>
    <w:rsid w:val="00EA7994"/>
    <w:rsid w:val="00EB270A"/>
    <w:rsid w:val="00EB7EBE"/>
    <w:rsid w:val="00EC3402"/>
    <w:rsid w:val="00EC4B5E"/>
    <w:rsid w:val="00EC4EC4"/>
    <w:rsid w:val="00EC5A4B"/>
    <w:rsid w:val="00EC630C"/>
    <w:rsid w:val="00ED21C0"/>
    <w:rsid w:val="00ED27AF"/>
    <w:rsid w:val="00ED379C"/>
    <w:rsid w:val="00ED3FAE"/>
    <w:rsid w:val="00ED4FD1"/>
    <w:rsid w:val="00ED6093"/>
    <w:rsid w:val="00ED64FF"/>
    <w:rsid w:val="00ED6745"/>
    <w:rsid w:val="00ED771A"/>
    <w:rsid w:val="00ED7A32"/>
    <w:rsid w:val="00EE2EF4"/>
    <w:rsid w:val="00EE4271"/>
    <w:rsid w:val="00EE472F"/>
    <w:rsid w:val="00EE5306"/>
    <w:rsid w:val="00EF11D1"/>
    <w:rsid w:val="00EF155C"/>
    <w:rsid w:val="00EF4232"/>
    <w:rsid w:val="00EF61CC"/>
    <w:rsid w:val="00EF73D4"/>
    <w:rsid w:val="00F00F9A"/>
    <w:rsid w:val="00F00FF6"/>
    <w:rsid w:val="00F02CDF"/>
    <w:rsid w:val="00F04C55"/>
    <w:rsid w:val="00F0673C"/>
    <w:rsid w:val="00F07616"/>
    <w:rsid w:val="00F124D2"/>
    <w:rsid w:val="00F12E9D"/>
    <w:rsid w:val="00F20C65"/>
    <w:rsid w:val="00F2163E"/>
    <w:rsid w:val="00F23282"/>
    <w:rsid w:val="00F23F24"/>
    <w:rsid w:val="00F27006"/>
    <w:rsid w:val="00F301B6"/>
    <w:rsid w:val="00F301FD"/>
    <w:rsid w:val="00F30ED4"/>
    <w:rsid w:val="00F34032"/>
    <w:rsid w:val="00F34524"/>
    <w:rsid w:val="00F36D0D"/>
    <w:rsid w:val="00F37960"/>
    <w:rsid w:val="00F412CA"/>
    <w:rsid w:val="00F44663"/>
    <w:rsid w:val="00F446DC"/>
    <w:rsid w:val="00F44F35"/>
    <w:rsid w:val="00F462DD"/>
    <w:rsid w:val="00F51083"/>
    <w:rsid w:val="00F524A3"/>
    <w:rsid w:val="00F54052"/>
    <w:rsid w:val="00F601CC"/>
    <w:rsid w:val="00F610FA"/>
    <w:rsid w:val="00F613D1"/>
    <w:rsid w:val="00F70EAF"/>
    <w:rsid w:val="00F710A1"/>
    <w:rsid w:val="00F72E9E"/>
    <w:rsid w:val="00F76A45"/>
    <w:rsid w:val="00F81520"/>
    <w:rsid w:val="00F83541"/>
    <w:rsid w:val="00F84734"/>
    <w:rsid w:val="00F84AF7"/>
    <w:rsid w:val="00F86124"/>
    <w:rsid w:val="00F8660F"/>
    <w:rsid w:val="00F86A6E"/>
    <w:rsid w:val="00F86C97"/>
    <w:rsid w:val="00F86E27"/>
    <w:rsid w:val="00F902B7"/>
    <w:rsid w:val="00F91954"/>
    <w:rsid w:val="00F91EE4"/>
    <w:rsid w:val="00FA095A"/>
    <w:rsid w:val="00FA1BF9"/>
    <w:rsid w:val="00FA458B"/>
    <w:rsid w:val="00FA7EB3"/>
    <w:rsid w:val="00FA7FCD"/>
    <w:rsid w:val="00FB0DE0"/>
    <w:rsid w:val="00FB1811"/>
    <w:rsid w:val="00FB2157"/>
    <w:rsid w:val="00FB53F0"/>
    <w:rsid w:val="00FB6129"/>
    <w:rsid w:val="00FB6E66"/>
    <w:rsid w:val="00FC1B13"/>
    <w:rsid w:val="00FC25E6"/>
    <w:rsid w:val="00FC3C19"/>
    <w:rsid w:val="00FD2445"/>
    <w:rsid w:val="00FD298C"/>
    <w:rsid w:val="00FD2BED"/>
    <w:rsid w:val="00FD65DB"/>
    <w:rsid w:val="00FE2E3C"/>
    <w:rsid w:val="00FE4ABD"/>
    <w:rsid w:val="00FE4EEA"/>
    <w:rsid w:val="00FE77C0"/>
    <w:rsid w:val="00FF000C"/>
    <w:rsid w:val="00FF2DF9"/>
    <w:rsid w:val="00FF5D0F"/>
    <w:rsid w:val="012232D2"/>
    <w:rsid w:val="01942743"/>
    <w:rsid w:val="02B97437"/>
    <w:rsid w:val="030646D9"/>
    <w:rsid w:val="036247A6"/>
    <w:rsid w:val="036ED39A"/>
    <w:rsid w:val="046DE1EE"/>
    <w:rsid w:val="0502DE1C"/>
    <w:rsid w:val="055D95BD"/>
    <w:rsid w:val="0589A3D1"/>
    <w:rsid w:val="0594A07F"/>
    <w:rsid w:val="06CCCBB7"/>
    <w:rsid w:val="06F59E9D"/>
    <w:rsid w:val="07E83A6E"/>
    <w:rsid w:val="0935C9B5"/>
    <w:rsid w:val="09BEEC8A"/>
    <w:rsid w:val="0A4F068D"/>
    <w:rsid w:val="0A6591CC"/>
    <w:rsid w:val="0AD9695E"/>
    <w:rsid w:val="0BB7FC12"/>
    <w:rsid w:val="0CCBA393"/>
    <w:rsid w:val="0D2853C0"/>
    <w:rsid w:val="0DB85CA8"/>
    <w:rsid w:val="0DC48F8D"/>
    <w:rsid w:val="0EDC7F60"/>
    <w:rsid w:val="0F08766E"/>
    <w:rsid w:val="0F2A920D"/>
    <w:rsid w:val="110B51EF"/>
    <w:rsid w:val="11CD8B47"/>
    <w:rsid w:val="124B3639"/>
    <w:rsid w:val="1278F1FA"/>
    <w:rsid w:val="143F5928"/>
    <w:rsid w:val="144EBF6C"/>
    <w:rsid w:val="14ABD2D2"/>
    <w:rsid w:val="14BDBBE3"/>
    <w:rsid w:val="16616250"/>
    <w:rsid w:val="16897C6F"/>
    <w:rsid w:val="179DE52D"/>
    <w:rsid w:val="1939B434"/>
    <w:rsid w:val="19D3F595"/>
    <w:rsid w:val="1B317206"/>
    <w:rsid w:val="1BA9A9DB"/>
    <w:rsid w:val="1C5ADAAB"/>
    <w:rsid w:val="1DA319E7"/>
    <w:rsid w:val="1E2423FF"/>
    <w:rsid w:val="1EB44443"/>
    <w:rsid w:val="1F63A0BE"/>
    <w:rsid w:val="1FDD6086"/>
    <w:rsid w:val="208FBD7E"/>
    <w:rsid w:val="20D7C0DB"/>
    <w:rsid w:val="2114BA7D"/>
    <w:rsid w:val="219DFE6B"/>
    <w:rsid w:val="22714691"/>
    <w:rsid w:val="22AECA53"/>
    <w:rsid w:val="22EB83E6"/>
    <w:rsid w:val="233C8C11"/>
    <w:rsid w:val="23C6FEC1"/>
    <w:rsid w:val="23FC3298"/>
    <w:rsid w:val="247448D9"/>
    <w:rsid w:val="24A886DD"/>
    <w:rsid w:val="24EF2C31"/>
    <w:rsid w:val="257BCB65"/>
    <w:rsid w:val="25E11925"/>
    <w:rsid w:val="25F05211"/>
    <w:rsid w:val="2719FE70"/>
    <w:rsid w:val="271AFC49"/>
    <w:rsid w:val="2783D504"/>
    <w:rsid w:val="28BF60B0"/>
    <w:rsid w:val="28D66245"/>
    <w:rsid w:val="299926A8"/>
    <w:rsid w:val="2AF1D619"/>
    <w:rsid w:val="2C8B3903"/>
    <w:rsid w:val="2CF0B7B7"/>
    <w:rsid w:val="2D162D55"/>
    <w:rsid w:val="2EC79C38"/>
    <w:rsid w:val="2F5D940A"/>
    <w:rsid w:val="2FF3A700"/>
    <w:rsid w:val="3050E4E6"/>
    <w:rsid w:val="306EE841"/>
    <w:rsid w:val="3084E42E"/>
    <w:rsid w:val="31E66478"/>
    <w:rsid w:val="320F4A54"/>
    <w:rsid w:val="321DDC7C"/>
    <w:rsid w:val="322E9567"/>
    <w:rsid w:val="327CA814"/>
    <w:rsid w:val="32826AA8"/>
    <w:rsid w:val="32A501FE"/>
    <w:rsid w:val="33297142"/>
    <w:rsid w:val="34346359"/>
    <w:rsid w:val="34BEEBCB"/>
    <w:rsid w:val="350F0844"/>
    <w:rsid w:val="36038A30"/>
    <w:rsid w:val="36DAFD55"/>
    <w:rsid w:val="37E9339C"/>
    <w:rsid w:val="38DFDF82"/>
    <w:rsid w:val="3929A319"/>
    <w:rsid w:val="39AE12F9"/>
    <w:rsid w:val="39FC95BD"/>
    <w:rsid w:val="3A56FD8E"/>
    <w:rsid w:val="3AEFFB34"/>
    <w:rsid w:val="3BBA7F8E"/>
    <w:rsid w:val="3C2F5196"/>
    <w:rsid w:val="3CE31FAF"/>
    <w:rsid w:val="3CEF47B6"/>
    <w:rsid w:val="3D4EC9F2"/>
    <w:rsid w:val="3D6FE7B3"/>
    <w:rsid w:val="3D8C5DB5"/>
    <w:rsid w:val="3DC90DAE"/>
    <w:rsid w:val="3DD3BFEA"/>
    <w:rsid w:val="3E8427AB"/>
    <w:rsid w:val="3E9B3A7D"/>
    <w:rsid w:val="3EE577C2"/>
    <w:rsid w:val="3F2C4948"/>
    <w:rsid w:val="3FBB1289"/>
    <w:rsid w:val="4030335D"/>
    <w:rsid w:val="406B3257"/>
    <w:rsid w:val="40BF4EA6"/>
    <w:rsid w:val="415B1B4E"/>
    <w:rsid w:val="417DC1EA"/>
    <w:rsid w:val="4191519A"/>
    <w:rsid w:val="41A7B822"/>
    <w:rsid w:val="41EF4269"/>
    <w:rsid w:val="4265471A"/>
    <w:rsid w:val="429E342B"/>
    <w:rsid w:val="464183A7"/>
    <w:rsid w:val="464367C2"/>
    <w:rsid w:val="46AECA5F"/>
    <w:rsid w:val="47146159"/>
    <w:rsid w:val="47BC3816"/>
    <w:rsid w:val="4804F3A6"/>
    <w:rsid w:val="49369868"/>
    <w:rsid w:val="4A2BDFA0"/>
    <w:rsid w:val="4BA70A2A"/>
    <w:rsid w:val="4C2DCFDF"/>
    <w:rsid w:val="4CBF45A1"/>
    <w:rsid w:val="4E41F46B"/>
    <w:rsid w:val="4E680D5C"/>
    <w:rsid w:val="501EDCB3"/>
    <w:rsid w:val="50207F13"/>
    <w:rsid w:val="503BC8FF"/>
    <w:rsid w:val="508A59A5"/>
    <w:rsid w:val="5096C956"/>
    <w:rsid w:val="516AB6B2"/>
    <w:rsid w:val="540A18DB"/>
    <w:rsid w:val="5536D9BB"/>
    <w:rsid w:val="556FF283"/>
    <w:rsid w:val="586411EE"/>
    <w:rsid w:val="59246655"/>
    <w:rsid w:val="5942C851"/>
    <w:rsid w:val="5A079DBE"/>
    <w:rsid w:val="5A3394CC"/>
    <w:rsid w:val="5A635436"/>
    <w:rsid w:val="5B044B36"/>
    <w:rsid w:val="5B3B49A3"/>
    <w:rsid w:val="5B6C1FD6"/>
    <w:rsid w:val="5B775BD4"/>
    <w:rsid w:val="5C5E6057"/>
    <w:rsid w:val="5C63089C"/>
    <w:rsid w:val="5D040D4A"/>
    <w:rsid w:val="5D29D5C4"/>
    <w:rsid w:val="5D7DDB13"/>
    <w:rsid w:val="61F5BF03"/>
    <w:rsid w:val="622BA572"/>
    <w:rsid w:val="6273F660"/>
    <w:rsid w:val="629CE16F"/>
    <w:rsid w:val="62AF0B01"/>
    <w:rsid w:val="62C9038B"/>
    <w:rsid w:val="62F4FA99"/>
    <w:rsid w:val="63B7B881"/>
    <w:rsid w:val="641164AD"/>
    <w:rsid w:val="64565B9C"/>
    <w:rsid w:val="647E1D8A"/>
    <w:rsid w:val="64F3E395"/>
    <w:rsid w:val="659EBCBE"/>
    <w:rsid w:val="6677B7D3"/>
    <w:rsid w:val="66D66A0C"/>
    <w:rsid w:val="6745FC2D"/>
    <w:rsid w:val="6815A9A1"/>
    <w:rsid w:val="68318240"/>
    <w:rsid w:val="68C44E0B"/>
    <w:rsid w:val="68CC82C4"/>
    <w:rsid w:val="69903428"/>
    <w:rsid w:val="6A1A4655"/>
    <w:rsid w:val="6A78AAF1"/>
    <w:rsid w:val="6AE299F2"/>
    <w:rsid w:val="6BA36426"/>
    <w:rsid w:val="6D90374A"/>
    <w:rsid w:val="6DAC8AFA"/>
    <w:rsid w:val="6EE78381"/>
    <w:rsid w:val="703D52B6"/>
    <w:rsid w:val="7101B997"/>
    <w:rsid w:val="71459E56"/>
    <w:rsid w:val="715DCC25"/>
    <w:rsid w:val="725D26FD"/>
    <w:rsid w:val="73C50970"/>
    <w:rsid w:val="743BDF88"/>
    <w:rsid w:val="744BCF25"/>
    <w:rsid w:val="75664BCE"/>
    <w:rsid w:val="76519D17"/>
    <w:rsid w:val="7724E19F"/>
    <w:rsid w:val="772EB062"/>
    <w:rsid w:val="78C2088A"/>
    <w:rsid w:val="78D2C175"/>
    <w:rsid w:val="7989ACD5"/>
    <w:rsid w:val="7A04F939"/>
    <w:rsid w:val="7A39B550"/>
    <w:rsid w:val="7AD88F67"/>
    <w:rsid w:val="7AE5D8C7"/>
    <w:rsid w:val="7B1C28F5"/>
    <w:rsid w:val="7B7058FD"/>
    <w:rsid w:val="7C08C44B"/>
    <w:rsid w:val="7C5C8551"/>
    <w:rsid w:val="7CC83E03"/>
    <w:rsid w:val="7DCAA1C2"/>
    <w:rsid w:val="7DCBA836"/>
    <w:rsid w:val="7E302076"/>
    <w:rsid w:val="7ED0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3A6C"/>
  <w15:chartTrackingRefBased/>
  <w15:docId w15:val="{5C091EF8-A8A4-4FD0-8BC9-6FB942E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BD8"/>
    <w:pPr>
      <w:ind w:left="720"/>
      <w:contextualSpacing/>
    </w:pPr>
  </w:style>
  <w:style w:type="character" w:customStyle="1" w:styleId="normaltextrun">
    <w:name w:val="normaltextrun"/>
    <w:basedOn w:val="DefaultParagraphFont"/>
    <w:rsid w:val="00D37BD8"/>
  </w:style>
  <w:style w:type="character" w:styleId="CommentReference">
    <w:name w:val="annotation reference"/>
    <w:basedOn w:val="DefaultParagraphFont"/>
    <w:uiPriority w:val="99"/>
    <w:semiHidden/>
    <w:unhideWhenUsed/>
    <w:rsid w:val="0066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B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04CEA"/>
  </w:style>
  <w:style w:type="table" w:customStyle="1" w:styleId="TableGrid1">
    <w:name w:val="Table Grid1"/>
    <w:basedOn w:val="TableNormal"/>
    <w:next w:val="TableGrid"/>
    <w:uiPriority w:val="39"/>
    <w:rsid w:val="0064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176BC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9A1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A1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2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2E9E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EC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C340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75"/>
  </w:style>
  <w:style w:type="paragraph" w:styleId="Footer">
    <w:name w:val="footer"/>
    <w:basedOn w:val="Normal"/>
    <w:link w:val="FooterChar"/>
    <w:uiPriority w:val="99"/>
    <w:unhideWhenUsed/>
    <w:rsid w:val="009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75"/>
  </w:style>
  <w:style w:type="table" w:styleId="ListTable4-Accent5">
    <w:name w:val="List Table 4 Accent 5"/>
    <w:basedOn w:val="TableNormal"/>
    <w:uiPriority w:val="49"/>
    <w:rsid w:val="00FD65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D65D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0AB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DE10CE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DE10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-bibliographic-informationcitation">
    <w:name w:val="c-bibliographic-information__citation"/>
    <w:basedOn w:val="Normal"/>
    <w:rsid w:val="0050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066785E-8894-45D4-ACF5-E041D4A16A28}">
    <t:Anchor>
      <t:Comment id="621981081"/>
    </t:Anchor>
    <t:History>
      <t:Event id="{AB7EEAC2-E43B-459D-8526-417F8002A5DE}" time="2021-10-14T20:31:29.623Z">
        <t:Attribution userId="S::28068@icf.com::b8c00930-6960-48fa-b028-9ce658c62c4c" userProvider="AD" userName="Carver, Lisa"/>
        <t:Anchor>
          <t:Comment id="2097147212"/>
        </t:Anchor>
        <t:Create/>
      </t:Event>
      <t:Event id="{9062D544-655A-461D-AC9C-780CA61E5DDA}" time="2021-10-14T20:31:29.623Z">
        <t:Attribution userId="S::28068@icf.com::b8c00930-6960-48fa-b028-9ce658c62c4c" userProvider="AD" userName="Carver, Lisa"/>
        <t:Anchor>
          <t:Comment id="2097147212"/>
        </t:Anchor>
        <t:Assign userId="S::21034@Icf.com::1cb5d3c4-8b43-4c27-bab4-abaa06b61c23" userProvider="AD" userName="Arthur, Brieon"/>
      </t:Event>
      <t:Event id="{414998DB-F679-4449-988F-57A105B8AC26}" time="2021-10-14T20:31:29.623Z">
        <t:Attribution userId="S::28068@icf.com::b8c00930-6960-48fa-b028-9ce658c62c4c" userProvider="AD" userName="Carver, Lisa"/>
        <t:Anchor>
          <t:Comment id="2097147212"/>
        </t:Anchor>
        <t:SetTitle title="@Arthur, Brieon I will look at it again and figure it ou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B1D3ACC4A05408D3491F1976BCE2B" ma:contentTypeVersion="6" ma:contentTypeDescription="Create a new document." ma:contentTypeScope="" ma:versionID="8662141078974ced95a185d0dc6e6557">
  <xsd:schema xmlns:xsd="http://www.w3.org/2001/XMLSchema" xmlns:xs="http://www.w3.org/2001/XMLSchema" xmlns:p="http://schemas.microsoft.com/office/2006/metadata/properties" xmlns:ns2="2ffb1d1f-f4d1-40d7-94f8-6b69be8f391d" xmlns:ns3="fc4aceb2-e900-4f4f-8436-b2c187688b15" targetNamespace="http://schemas.microsoft.com/office/2006/metadata/properties" ma:root="true" ma:fieldsID="d5a221683630d74c2e67785e394ef3e9" ns2:_="" ns3:_="">
    <xsd:import namespace="2ffb1d1f-f4d1-40d7-94f8-6b69be8f391d"/>
    <xsd:import namespace="fc4aceb2-e900-4f4f-8436-b2c187688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b1d1f-f4d1-40d7-94f8-6b69be8f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ceb2-e900-4f4f-8436-b2c187688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AC8F3-CCBD-431B-B727-C57E06CE0055}">
  <ds:schemaRefs>
    <ds:schemaRef ds:uri="http://www.w3.org/XML/1998/namespace"/>
    <ds:schemaRef ds:uri="http://purl.org/dc/dcmitype/"/>
    <ds:schemaRef ds:uri="http://schemas.openxmlformats.org/package/2006/metadata/core-properties"/>
    <ds:schemaRef ds:uri="2ffb1d1f-f4d1-40d7-94f8-6b69be8f391d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c4aceb2-e900-4f4f-8436-b2c187688b1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9FC00E-0925-4AF6-BC19-D6D8E35F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39FBC-CE15-4F81-902F-679F9456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b1d1f-f4d1-40d7-94f8-6b69be8f391d"/>
    <ds:schemaRef ds:uri="fc4aceb2-e900-4f4f-8436-b2c187688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Sneed, Jake</dc:creator>
  <cp:keywords/>
  <dc:description/>
  <cp:lastModifiedBy>Szucs, Leigh (CDC/DDID/NCHHSTP/DASH)</cp:lastModifiedBy>
  <cp:revision>24</cp:revision>
  <dcterms:created xsi:type="dcterms:W3CDTF">2022-01-26T00:07:00Z</dcterms:created>
  <dcterms:modified xsi:type="dcterms:W3CDTF">2022-06-09T16:15:00Z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0x010100414B1D3ACC4A05408D3491F1976BCE2B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2021-10-19T20:05:51Z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a368cee8-2832-4b6e-8e25-cd6e3bdcb043</vt:lpwstr>
  </property>
  <property fmtid="{D5CDD505-2E9C-101B-9397-08002B2CF9AE}" pid="9" name="MSIP_Label_7b94a7b8-f06c-4dfe-bdcc-9b548fd58c31_ContentBits">
    <vt:lpwstr>0</vt:lpwstr>
  </property>
</Properties>
</file>