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A76F5" w:rsidR="00FE4D05" w:rsidP="00AC1028" w:rsidRDefault="00FE4D05" w14:paraId="39DCB613" w14:textId="77777777">
      <w:pPr>
        <w:jc w:val="center"/>
        <w:outlineLvl w:val="0"/>
        <w:rPr>
          <w:sz w:val="24"/>
          <w:szCs w:val="24"/>
          <w:u w:val="single"/>
        </w:rPr>
      </w:pPr>
      <w:r w:rsidRPr="00FA76F5">
        <w:rPr>
          <w:sz w:val="24"/>
          <w:szCs w:val="24"/>
          <w:u w:val="single"/>
          <w:lang w:val="en-CA"/>
        </w:rPr>
        <w:fldChar w:fldCharType="begin"/>
      </w:r>
      <w:r w:rsidRPr="00FA76F5">
        <w:rPr>
          <w:sz w:val="24"/>
          <w:szCs w:val="24"/>
          <w:u w:val="single"/>
          <w:lang w:val="en-CA"/>
        </w:rPr>
        <w:instrText xml:space="preserve"> SEQ CHAPTER \h \r 1</w:instrText>
      </w:r>
      <w:r w:rsidRPr="00FA76F5">
        <w:rPr>
          <w:sz w:val="24"/>
          <w:szCs w:val="24"/>
          <w:u w:val="single"/>
          <w:lang w:val="en-CA"/>
        </w:rPr>
        <w:fldChar w:fldCharType="end"/>
      </w:r>
      <w:r w:rsidRPr="00FA76F5">
        <w:rPr>
          <w:rFonts w:ascii="Arial" w:hAnsi="Arial" w:cs="Arial"/>
          <w:b/>
          <w:bCs/>
          <w:sz w:val="30"/>
          <w:szCs w:val="30"/>
          <w:u w:val="single"/>
        </w:rPr>
        <w:t>Privacy Act Checklist</w:t>
      </w:r>
    </w:p>
    <w:p w:rsidR="00055A0C" w:rsidRDefault="00055A0C" w14:paraId="6341D469" w14:textId="77777777"/>
    <w:p w:rsidR="00FE4D05" w:rsidRDefault="00FE4D05" w14:paraId="6F7EB45B" w14:textId="77777777"/>
    <w:p w:rsidR="00634A19" w:rsidP="00FE4D05" w:rsidRDefault="00FE4D05" w14:paraId="6AD9FCB2" w14:textId="77777777">
      <w:pPr>
        <w:rPr>
          <w:rFonts w:ascii="Arial" w:hAnsi="Arial" w:cs="Arial"/>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4"/>
          <w:szCs w:val="24"/>
        </w:rPr>
        <w:t>Part of the</w:t>
      </w:r>
      <w:r w:rsidR="00FA76F5">
        <w:rPr>
          <w:rFonts w:ascii="Arial" w:hAnsi="Arial" w:cs="Arial"/>
          <w:sz w:val="24"/>
          <w:szCs w:val="24"/>
        </w:rPr>
        <w:t xml:space="preserve"> OMB</w:t>
      </w:r>
      <w:r>
        <w:rPr>
          <w:rFonts w:ascii="Arial" w:hAnsi="Arial" w:cs="Arial"/>
          <w:sz w:val="24"/>
          <w:szCs w:val="24"/>
        </w:rPr>
        <w:t xml:space="preserve"> Clearance Process involves the review of packages by the Privacy Act coordinator.  This review is required for all clearance packages and essential when data collection activities require the collection of sensitive or personally identifiable information.</w:t>
      </w:r>
      <w:r>
        <w:rPr>
          <w:rFonts w:ascii="Arial" w:hAnsi="Arial" w:cs="Arial"/>
          <w:b/>
          <w:bCs/>
          <w:sz w:val="24"/>
          <w:szCs w:val="24"/>
        </w:rPr>
        <w:t xml:space="preserve">  </w:t>
      </w:r>
    </w:p>
    <w:p w:rsidR="00634A19" w:rsidP="00FE4D05" w:rsidRDefault="00634A19" w14:paraId="47C01965" w14:textId="77777777">
      <w:pPr>
        <w:rPr>
          <w:rFonts w:ascii="Arial" w:hAnsi="Arial" w:cs="Arial"/>
          <w:b/>
          <w:bCs/>
          <w:sz w:val="24"/>
          <w:szCs w:val="24"/>
        </w:rPr>
      </w:pPr>
    </w:p>
    <w:bookmarkStart w:name="Check1" w:id="0"/>
    <w:p w:rsidR="00634A19" w:rsidP="00634A19" w:rsidRDefault="00AA4387" w14:paraId="2F9B24B7" w14:textId="77777777">
      <w:pPr>
        <w:ind w:left="720" w:firstLine="720"/>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end"/>
      </w:r>
      <w:bookmarkEnd w:id="0"/>
      <w:r w:rsidR="00634A19">
        <w:rPr>
          <w:rFonts w:ascii="Arial" w:hAnsi="Arial" w:cs="Arial"/>
          <w:b/>
          <w:bCs/>
          <w:sz w:val="24"/>
          <w:szCs w:val="24"/>
        </w:rPr>
        <w:tab/>
      </w:r>
      <w:r w:rsidR="00634A19">
        <w:rPr>
          <w:rFonts w:ascii="Arial" w:hAnsi="Arial" w:cs="Arial"/>
          <w:sz w:val="24"/>
          <w:szCs w:val="24"/>
        </w:rPr>
        <w:t>Develop a brief narrative answering the following questions:</w:t>
      </w:r>
    </w:p>
    <w:p w:rsidR="00FE4D05" w:rsidP="00FE4D05" w:rsidRDefault="00FE4D05" w14:paraId="6DDC3EF8" w14:textId="77777777">
      <w:pPr>
        <w:rPr>
          <w:rFonts w:ascii="Arial" w:hAnsi="Arial" w:cs="Arial"/>
          <w:b/>
          <w:bCs/>
          <w:sz w:val="24"/>
          <w:szCs w:val="24"/>
        </w:rPr>
      </w:pPr>
    </w:p>
    <w:bookmarkStart w:name="Check2" w:id="1"/>
    <w:p w:rsidR="00634A19" w:rsidP="00634A19" w:rsidRDefault="00AA4387" w14:paraId="35689CAA" w14:textId="77777777">
      <w:pPr>
        <w:ind w:left="2160" w:hanging="720"/>
        <w:rPr>
          <w:rFonts w:ascii="Arial" w:hAnsi="Arial" w:cs="Arial"/>
          <w:sz w:val="24"/>
          <w:szCs w:val="24"/>
        </w:rPr>
      </w:pP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1"/>
      <w:r w:rsidR="00634A19">
        <w:rPr>
          <w:rFonts w:ascii="Arial" w:hAnsi="Arial" w:cs="Arial"/>
          <w:sz w:val="24"/>
          <w:szCs w:val="24"/>
        </w:rPr>
        <w:tab/>
        <w:t>Does the data collection involve collecting sensitive and/or personally identifiable information?</w:t>
      </w:r>
    </w:p>
    <w:p w:rsidR="00FE4D05" w:rsidP="00FE4D05" w:rsidRDefault="00634A19" w14:paraId="094F073E" w14:textId="77777777">
      <w:pPr>
        <w:rPr>
          <w:rFonts w:ascii="Arial" w:hAnsi="Arial" w:cs="Arial"/>
          <w:sz w:val="24"/>
          <w:szCs w:val="24"/>
        </w:rPr>
      </w:pPr>
      <w:r>
        <w:rPr>
          <w:rFonts w:ascii="Arial" w:hAnsi="Arial" w:cs="Arial"/>
          <w:sz w:val="24"/>
          <w:szCs w:val="24"/>
        </w:rPr>
        <w:tab/>
      </w:r>
    </w:p>
    <w:bookmarkStart w:name="Check3" w:id="2"/>
    <w:p w:rsidR="00634A19" w:rsidP="00634A19" w:rsidRDefault="00AA4387" w14:paraId="37D59510" w14:textId="77777777">
      <w:pPr>
        <w:ind w:left="2160" w:hanging="720"/>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2"/>
      <w:r w:rsidR="004A7F03">
        <w:rPr>
          <w:rFonts w:ascii="Arial" w:hAnsi="Arial" w:cs="Arial"/>
          <w:sz w:val="24"/>
          <w:szCs w:val="24"/>
        </w:rPr>
        <w:tab/>
      </w:r>
      <w:r w:rsidR="00634A19">
        <w:rPr>
          <w:rFonts w:ascii="Arial" w:hAnsi="Arial" w:cs="Arial"/>
          <w:sz w:val="24"/>
          <w:szCs w:val="24"/>
        </w:rPr>
        <w:t>Describe how personal information will be maintained (i.e, locked file cabinet, on computer, etc.) and who will have access to it (employees only, contractors, etc.).</w:t>
      </w:r>
    </w:p>
    <w:p w:rsidR="00AC1028" w:rsidP="00634A19" w:rsidRDefault="00AC1028" w14:paraId="17C461DA" w14:textId="77777777">
      <w:pPr>
        <w:rPr>
          <w:rFonts w:ascii="Arial" w:hAnsi="Arial" w:cs="Arial"/>
          <w:sz w:val="24"/>
          <w:szCs w:val="24"/>
        </w:rPr>
      </w:pPr>
    </w:p>
    <w:p w:rsidR="00FE4D05" w:rsidP="00634A19" w:rsidRDefault="00634A19" w14:paraId="63EAB645" w14:textId="77777777">
      <w:pPr>
        <w:ind w:left="2160" w:hanging="720"/>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bookmarkStart w:name="Check4" w:id="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3"/>
      <w:r>
        <w:rPr>
          <w:rFonts w:ascii="Arial" w:hAnsi="Arial" w:cs="Arial"/>
          <w:sz w:val="24"/>
          <w:szCs w:val="24"/>
        </w:rPr>
        <w:tab/>
        <w:t xml:space="preserve">State how long the sensitive and/or personal information will be maintained.  </w:t>
      </w:r>
    </w:p>
    <w:p w:rsidR="0096078F" w:rsidP="00FE4D05" w:rsidRDefault="0096078F" w14:paraId="3E5F593F" w14:textId="77777777">
      <w:pPr>
        <w:ind w:left="1440"/>
        <w:rPr>
          <w:rFonts w:ascii="Arial" w:hAnsi="Arial" w:cs="Arial"/>
          <w:sz w:val="24"/>
          <w:szCs w:val="24"/>
        </w:rPr>
      </w:pPr>
    </w:p>
    <w:p w:rsidR="00FE4D05" w:rsidP="00FE4D05" w:rsidRDefault="00FE4D05" w14:paraId="6AEF9A1B" w14:textId="77777777">
      <w:pPr>
        <w:tabs>
          <w:tab w:val="left" w:pos="720"/>
          <w:tab w:val="left" w:pos="1440"/>
        </w:tabs>
        <w:ind w:left="1440" w:hanging="1440"/>
        <w:rPr>
          <w:rFonts w:ascii="Arial" w:hAnsi="Arial" w:cs="Arial"/>
          <w:sz w:val="24"/>
          <w:szCs w:val="24"/>
        </w:rPr>
      </w:pPr>
    </w:p>
    <w:p w:rsidR="006F3415" w:rsidP="006F3415" w:rsidRDefault="006F3415" w14:paraId="04F7DDF2" w14:textId="77777777">
      <w:pPr>
        <w:tabs>
          <w:tab w:val="left" w:pos="720"/>
          <w:tab w:val="left" w:pos="1440"/>
        </w:tabs>
        <w:ind w:left="1440" w:hanging="1440"/>
        <w:rPr>
          <w:rFonts w:ascii="Arial" w:hAnsi="Arial" w:cs="Arial"/>
          <w:sz w:val="24"/>
          <w:szCs w:val="24"/>
        </w:rPr>
      </w:pPr>
      <w:r>
        <w:rPr>
          <w:rFonts w:ascii="Arial" w:hAnsi="Arial" w:cs="Arial"/>
          <w:sz w:val="24"/>
          <w:szCs w:val="24"/>
        </w:rPr>
        <w:tab/>
      </w:r>
      <w:r>
        <w:rPr>
          <w:rFonts w:ascii="Arial" w:hAnsi="Arial" w:cs="Arial"/>
          <w:sz w:val="24"/>
          <w:szCs w:val="24"/>
        </w:rPr>
        <w:tab/>
      </w:r>
      <w:r w:rsidRPr="006F3415">
        <w:rPr>
          <w:rFonts w:ascii="Arial" w:hAnsi="Arial" w:cs="Arial"/>
          <w:sz w:val="24"/>
          <w:szCs w:val="24"/>
        </w:rPr>
        <w:t xml:space="preserve">The </w:t>
      </w:r>
      <w:r>
        <w:rPr>
          <w:rFonts w:ascii="Arial" w:hAnsi="Arial" w:cs="Arial"/>
          <w:sz w:val="24"/>
          <w:szCs w:val="24"/>
        </w:rPr>
        <w:t xml:space="preserve">University of Alaska Anchorage’s Institute for Social and Economic Research (ISER) staff </w:t>
      </w:r>
      <w:r w:rsidRPr="006F3415">
        <w:rPr>
          <w:rFonts w:ascii="Arial" w:hAnsi="Arial" w:cs="Arial"/>
          <w:sz w:val="24"/>
          <w:szCs w:val="24"/>
        </w:rPr>
        <w:t>will administer</w:t>
      </w:r>
      <w:r>
        <w:rPr>
          <w:rFonts w:ascii="Arial" w:hAnsi="Arial" w:cs="Arial"/>
          <w:sz w:val="24"/>
          <w:szCs w:val="24"/>
        </w:rPr>
        <w:t xml:space="preserve"> survey questionnaires</w:t>
      </w:r>
      <w:r w:rsidRPr="006F3415">
        <w:rPr>
          <w:rFonts w:ascii="Arial" w:hAnsi="Arial" w:cs="Arial"/>
          <w:sz w:val="24"/>
          <w:szCs w:val="24"/>
        </w:rPr>
        <w:t xml:space="preserve"> to air taxi and commuter airline operators (including the subset of single-pilot operators), commercial pilots, ramp/baggage/cargo/dock agents, customer service agents, and maintenance technicians using </w:t>
      </w:r>
      <w:r>
        <w:rPr>
          <w:rFonts w:ascii="Arial" w:hAnsi="Arial" w:cs="Arial"/>
          <w:sz w:val="24"/>
          <w:szCs w:val="24"/>
        </w:rPr>
        <w:t xml:space="preserve">the </w:t>
      </w:r>
      <w:r w:rsidRPr="006F3415">
        <w:rPr>
          <w:rFonts w:ascii="Arial" w:hAnsi="Arial" w:cs="Arial"/>
          <w:sz w:val="24"/>
          <w:szCs w:val="24"/>
        </w:rPr>
        <w:t xml:space="preserve">Qualtrics (FedRAMP certified) cloud software application to conduct surveys. Members of ISER </w:t>
      </w:r>
      <w:r>
        <w:rPr>
          <w:rFonts w:ascii="Arial" w:hAnsi="Arial" w:cs="Arial"/>
          <w:sz w:val="24"/>
          <w:szCs w:val="24"/>
        </w:rPr>
        <w:t>will p</w:t>
      </w:r>
      <w:r w:rsidRPr="006F3415">
        <w:rPr>
          <w:rFonts w:ascii="Arial" w:hAnsi="Arial" w:cs="Arial"/>
          <w:sz w:val="24"/>
          <w:szCs w:val="24"/>
        </w:rPr>
        <w:t>rovid</w:t>
      </w:r>
      <w:r>
        <w:rPr>
          <w:rFonts w:ascii="Arial" w:hAnsi="Arial" w:cs="Arial"/>
          <w:sz w:val="24"/>
          <w:szCs w:val="24"/>
        </w:rPr>
        <w:t>e</w:t>
      </w:r>
      <w:r w:rsidRPr="006F3415">
        <w:rPr>
          <w:rFonts w:ascii="Arial" w:hAnsi="Arial" w:cs="Arial"/>
          <w:sz w:val="24"/>
          <w:szCs w:val="24"/>
        </w:rPr>
        <w:t xml:space="preserve"> Qualtrics survey link</w:t>
      </w:r>
      <w:r>
        <w:rPr>
          <w:rFonts w:ascii="Arial" w:hAnsi="Arial" w:cs="Arial"/>
          <w:sz w:val="24"/>
          <w:szCs w:val="24"/>
        </w:rPr>
        <w:t>s</w:t>
      </w:r>
      <w:r w:rsidRPr="006F3415">
        <w:rPr>
          <w:rFonts w:ascii="Arial" w:hAnsi="Arial" w:cs="Arial"/>
          <w:sz w:val="24"/>
          <w:szCs w:val="24"/>
        </w:rPr>
        <w:t xml:space="preserve"> to participants, </w:t>
      </w:r>
      <w:r>
        <w:rPr>
          <w:rFonts w:ascii="Arial" w:hAnsi="Arial" w:cs="Arial"/>
          <w:sz w:val="24"/>
          <w:szCs w:val="24"/>
        </w:rPr>
        <w:t>f</w:t>
      </w:r>
      <w:r w:rsidRPr="006F3415">
        <w:rPr>
          <w:rFonts w:ascii="Arial" w:hAnsi="Arial" w:cs="Arial"/>
          <w:sz w:val="24"/>
          <w:szCs w:val="24"/>
        </w:rPr>
        <w:t>acilitat</w:t>
      </w:r>
      <w:r>
        <w:rPr>
          <w:rFonts w:ascii="Arial" w:hAnsi="Arial" w:cs="Arial"/>
          <w:sz w:val="24"/>
          <w:szCs w:val="24"/>
        </w:rPr>
        <w:t xml:space="preserve">e the </w:t>
      </w:r>
      <w:r w:rsidRPr="006F3415">
        <w:rPr>
          <w:rFonts w:ascii="Arial" w:hAnsi="Arial" w:cs="Arial"/>
          <w:sz w:val="24"/>
          <w:szCs w:val="24"/>
        </w:rPr>
        <w:t>survey over the phone and fill in answers for participants</w:t>
      </w:r>
      <w:r>
        <w:rPr>
          <w:rFonts w:ascii="Arial" w:hAnsi="Arial" w:cs="Arial"/>
          <w:sz w:val="24"/>
          <w:szCs w:val="24"/>
        </w:rPr>
        <w:t xml:space="preserve">, or provide </w:t>
      </w:r>
      <w:r w:rsidRPr="006F3415">
        <w:rPr>
          <w:rFonts w:ascii="Arial" w:hAnsi="Arial" w:cs="Arial"/>
          <w:sz w:val="24"/>
          <w:szCs w:val="24"/>
        </w:rPr>
        <w:t>a paper copy of the survey to participants, who then mail/fax the survey ISER members who manually fill out the survey results in Qualtrics</w:t>
      </w:r>
      <w:r>
        <w:rPr>
          <w:rFonts w:ascii="Arial" w:hAnsi="Arial" w:cs="Arial"/>
          <w:sz w:val="24"/>
          <w:szCs w:val="24"/>
        </w:rPr>
        <w:t xml:space="preserve">. </w:t>
      </w:r>
    </w:p>
    <w:p w:rsidR="006F3415" w:rsidP="006F3415" w:rsidRDefault="006F3415" w14:paraId="340A4230" w14:textId="77777777">
      <w:pPr>
        <w:tabs>
          <w:tab w:val="left" w:pos="720"/>
          <w:tab w:val="left" w:pos="1440"/>
        </w:tabs>
        <w:ind w:left="1440" w:hanging="1440"/>
        <w:rPr>
          <w:rFonts w:ascii="Arial" w:hAnsi="Arial" w:cs="Arial"/>
          <w:sz w:val="24"/>
          <w:szCs w:val="24"/>
        </w:rPr>
      </w:pPr>
    </w:p>
    <w:p w:rsidR="006F3415" w:rsidP="006F3415" w:rsidRDefault="006F3415" w14:paraId="089A0AE6" w14:textId="77777777">
      <w:pPr>
        <w:tabs>
          <w:tab w:val="left" w:pos="720"/>
          <w:tab w:val="left" w:pos="1440"/>
        </w:tabs>
        <w:ind w:left="1440" w:hanging="1440"/>
        <w:rPr>
          <w:rFonts w:ascii="Arial" w:hAnsi="Arial" w:cs="Arial"/>
          <w:sz w:val="24"/>
          <w:szCs w:val="24"/>
        </w:rPr>
      </w:pPr>
      <w:r>
        <w:rPr>
          <w:rFonts w:ascii="Arial" w:hAnsi="Arial" w:cs="Arial"/>
          <w:sz w:val="24"/>
          <w:szCs w:val="24"/>
        </w:rPr>
        <w:tab/>
      </w:r>
      <w:r>
        <w:rPr>
          <w:rFonts w:ascii="Arial" w:hAnsi="Arial" w:cs="Arial"/>
          <w:sz w:val="24"/>
          <w:szCs w:val="24"/>
        </w:rPr>
        <w:tab/>
        <w:t xml:space="preserve">ISER will collect </w:t>
      </w:r>
      <w:r w:rsidR="00677CC2">
        <w:rPr>
          <w:rFonts w:ascii="Arial" w:hAnsi="Arial" w:cs="Arial"/>
          <w:sz w:val="24"/>
          <w:szCs w:val="24"/>
        </w:rPr>
        <w:t xml:space="preserve">data that may be considered sensitive and </w:t>
      </w:r>
      <w:r w:rsidR="00D41869">
        <w:rPr>
          <w:rFonts w:ascii="Arial" w:hAnsi="Arial" w:cs="Arial"/>
          <w:sz w:val="24"/>
          <w:szCs w:val="24"/>
        </w:rPr>
        <w:t xml:space="preserve">may </w:t>
      </w:r>
      <w:proofErr w:type="gramStart"/>
      <w:r w:rsidR="00D41869">
        <w:rPr>
          <w:rFonts w:ascii="Arial" w:hAnsi="Arial" w:cs="Arial"/>
          <w:sz w:val="24"/>
          <w:szCs w:val="24"/>
        </w:rPr>
        <w:t>be considered to be</w:t>
      </w:r>
      <w:proofErr w:type="gramEnd"/>
      <w:r w:rsidR="00D41869">
        <w:rPr>
          <w:rFonts w:ascii="Arial" w:hAnsi="Arial" w:cs="Arial"/>
          <w:sz w:val="24"/>
          <w:szCs w:val="24"/>
        </w:rPr>
        <w:t xml:space="preserve"> </w:t>
      </w:r>
      <w:r w:rsidRPr="006F3415">
        <w:rPr>
          <w:rFonts w:ascii="Arial" w:hAnsi="Arial" w:cs="Arial"/>
          <w:sz w:val="24"/>
          <w:szCs w:val="24"/>
        </w:rPr>
        <w:t xml:space="preserve">PII, </w:t>
      </w:r>
      <w:r w:rsidR="00D41869">
        <w:rPr>
          <w:rFonts w:ascii="Arial" w:hAnsi="Arial" w:cs="Arial"/>
          <w:sz w:val="24"/>
          <w:szCs w:val="24"/>
        </w:rPr>
        <w:t>as small populations may render some respondents identifiable. T</w:t>
      </w:r>
      <w:r w:rsidR="00677CC2">
        <w:rPr>
          <w:rFonts w:ascii="Arial" w:hAnsi="Arial" w:cs="Arial"/>
          <w:sz w:val="24"/>
          <w:szCs w:val="24"/>
        </w:rPr>
        <w:t>hus</w:t>
      </w:r>
      <w:r w:rsidRPr="006F3415">
        <w:rPr>
          <w:rFonts w:ascii="Arial" w:hAnsi="Arial" w:cs="Arial"/>
          <w:sz w:val="24"/>
          <w:szCs w:val="24"/>
        </w:rPr>
        <w:t xml:space="preserve"> the following privacy policies </w:t>
      </w:r>
      <w:r>
        <w:rPr>
          <w:rFonts w:ascii="Arial" w:hAnsi="Arial" w:cs="Arial"/>
          <w:sz w:val="24"/>
          <w:szCs w:val="24"/>
        </w:rPr>
        <w:t xml:space="preserve">will </w:t>
      </w:r>
      <w:r w:rsidRPr="006F3415">
        <w:rPr>
          <w:rFonts w:ascii="Arial" w:hAnsi="Arial" w:cs="Arial"/>
          <w:sz w:val="24"/>
          <w:szCs w:val="24"/>
        </w:rPr>
        <w:t>apply:</w:t>
      </w:r>
    </w:p>
    <w:p w:rsidR="006F3415" w:rsidP="00D41869" w:rsidRDefault="006F3415" w14:paraId="18A0DCC5" w14:textId="77777777">
      <w:pPr>
        <w:tabs>
          <w:tab w:val="left" w:pos="720"/>
          <w:tab w:val="left" w:pos="1440"/>
        </w:tabs>
        <w:ind w:left="2880" w:hanging="2880"/>
        <w:rPr>
          <w:rFonts w:ascii="Arial" w:hAnsi="Arial" w:cs="Arial"/>
          <w:sz w:val="24"/>
          <w:szCs w:val="24"/>
        </w:rPr>
      </w:pPr>
      <w:r>
        <w:rPr>
          <w:rFonts w:ascii="Arial" w:hAnsi="Arial" w:cs="Arial"/>
          <w:sz w:val="24"/>
          <w:szCs w:val="24"/>
        </w:rPr>
        <w:tab/>
      </w:r>
      <w:r>
        <w:rPr>
          <w:rFonts w:ascii="Arial" w:hAnsi="Arial" w:cs="Arial"/>
          <w:sz w:val="24"/>
          <w:szCs w:val="24"/>
        </w:rPr>
        <w:tab/>
      </w:r>
      <w:r w:rsidR="00D41869">
        <w:rPr>
          <w:rFonts w:ascii="Arial" w:hAnsi="Arial" w:cs="Arial"/>
          <w:sz w:val="24"/>
          <w:szCs w:val="24"/>
        </w:rPr>
        <w:t xml:space="preserve">           </w:t>
      </w:r>
      <w:r w:rsidRPr="006F3415">
        <w:rPr>
          <w:rFonts w:ascii="Arial" w:hAnsi="Arial" w:cs="Arial"/>
          <w:sz w:val="24"/>
          <w:szCs w:val="24"/>
        </w:rPr>
        <w:t>•</w:t>
      </w:r>
      <w:r w:rsidRPr="006F3415">
        <w:rPr>
          <w:rFonts w:ascii="Arial" w:hAnsi="Arial" w:cs="Arial"/>
          <w:sz w:val="24"/>
          <w:szCs w:val="24"/>
        </w:rPr>
        <w:tab/>
      </w:r>
      <w:r w:rsidR="00D41869">
        <w:rPr>
          <w:rFonts w:ascii="Arial" w:hAnsi="Arial" w:cs="Arial"/>
          <w:sz w:val="24"/>
          <w:szCs w:val="24"/>
        </w:rPr>
        <w:t xml:space="preserve">Potential </w:t>
      </w:r>
      <w:r w:rsidRPr="006F3415">
        <w:rPr>
          <w:rFonts w:ascii="Arial" w:hAnsi="Arial" w:cs="Arial"/>
          <w:sz w:val="24"/>
          <w:szCs w:val="24"/>
        </w:rPr>
        <w:t>PII data may only be accessed by ISER (Core Staff</w:t>
      </w:r>
      <w:r>
        <w:rPr>
          <w:rFonts w:ascii="Arial" w:hAnsi="Arial" w:cs="Arial"/>
          <w:sz w:val="24"/>
          <w:szCs w:val="24"/>
        </w:rPr>
        <w:t>)</w:t>
      </w:r>
    </w:p>
    <w:p w:rsidR="006F3415" w:rsidP="006F3415" w:rsidRDefault="006F3415" w14:paraId="6E42226B" w14:textId="77777777">
      <w:pPr>
        <w:tabs>
          <w:tab w:val="left" w:pos="720"/>
          <w:tab w:val="left" w:pos="1440"/>
        </w:tabs>
        <w:ind w:left="1440" w:hanging="14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6F3415">
        <w:rPr>
          <w:rFonts w:ascii="Arial" w:hAnsi="Arial" w:cs="Arial"/>
          <w:sz w:val="24"/>
          <w:szCs w:val="24"/>
        </w:rPr>
        <w:t>•</w:t>
      </w:r>
      <w:r w:rsidRPr="006F3415">
        <w:rPr>
          <w:rFonts w:ascii="Arial" w:hAnsi="Arial" w:cs="Arial"/>
          <w:sz w:val="24"/>
          <w:szCs w:val="24"/>
        </w:rPr>
        <w:tab/>
        <w:t xml:space="preserve">Surveys must be stored on Qualtrics, a FedRAMP certified </w:t>
      </w:r>
    </w:p>
    <w:p w:rsidR="006F3415" w:rsidP="006F3415" w:rsidRDefault="006F3415" w14:paraId="7A2F4D31" w14:textId="77777777">
      <w:pPr>
        <w:tabs>
          <w:tab w:val="left" w:pos="720"/>
          <w:tab w:val="left" w:pos="1440"/>
        </w:tabs>
        <w:ind w:left="1440" w:hanging="14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F3415">
        <w:rPr>
          <w:rFonts w:ascii="Arial" w:hAnsi="Arial" w:cs="Arial"/>
          <w:sz w:val="24"/>
          <w:szCs w:val="24"/>
        </w:rPr>
        <w:t>cloud provider</w:t>
      </w:r>
    </w:p>
    <w:p w:rsidR="006F3415" w:rsidP="006F3415" w:rsidRDefault="006F3415" w14:paraId="03B1476B" w14:textId="77777777">
      <w:pPr>
        <w:tabs>
          <w:tab w:val="left" w:pos="720"/>
          <w:tab w:val="left" w:pos="1440"/>
        </w:tabs>
        <w:ind w:left="1440" w:hanging="14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6F3415">
        <w:rPr>
          <w:rFonts w:ascii="Arial" w:hAnsi="Arial" w:cs="Arial"/>
          <w:sz w:val="24"/>
          <w:szCs w:val="24"/>
        </w:rPr>
        <w:t>•</w:t>
      </w:r>
      <w:r w:rsidRPr="006F3415">
        <w:rPr>
          <w:rFonts w:ascii="Arial" w:hAnsi="Arial" w:cs="Arial"/>
          <w:sz w:val="24"/>
          <w:szCs w:val="24"/>
        </w:rPr>
        <w:tab/>
        <w:t xml:space="preserve">Hard copies of surveys are destroyed upon transfer to </w:t>
      </w:r>
      <w:r>
        <w:rPr>
          <w:rFonts w:ascii="Arial" w:hAnsi="Arial" w:cs="Arial"/>
          <w:sz w:val="24"/>
          <w:szCs w:val="24"/>
        </w:rPr>
        <w:tab/>
      </w:r>
      <w:r>
        <w:rPr>
          <w:rFonts w:ascii="Arial" w:hAnsi="Arial" w:cs="Arial"/>
          <w:sz w:val="24"/>
          <w:szCs w:val="24"/>
        </w:rPr>
        <w:tab/>
      </w:r>
      <w:r>
        <w:rPr>
          <w:rFonts w:ascii="Arial" w:hAnsi="Arial" w:cs="Arial"/>
          <w:sz w:val="24"/>
          <w:szCs w:val="24"/>
        </w:rPr>
        <w:tab/>
      </w:r>
      <w:r w:rsidRPr="006F3415">
        <w:rPr>
          <w:rFonts w:ascii="Arial" w:hAnsi="Arial" w:cs="Arial"/>
          <w:sz w:val="24"/>
          <w:szCs w:val="24"/>
        </w:rPr>
        <w:t>Qualtrics</w:t>
      </w:r>
    </w:p>
    <w:p w:rsidR="006F3415" w:rsidP="00D41869" w:rsidRDefault="006F3415" w14:paraId="430D75AA" w14:textId="77777777">
      <w:pPr>
        <w:tabs>
          <w:tab w:val="left" w:pos="720"/>
          <w:tab w:val="left" w:pos="1440"/>
        </w:tabs>
        <w:ind w:left="2880" w:hanging="2880"/>
        <w:rPr>
          <w:rFonts w:ascii="Arial" w:hAnsi="Arial" w:cs="Arial"/>
          <w:sz w:val="24"/>
          <w:szCs w:val="24"/>
        </w:rPr>
      </w:pPr>
      <w:r>
        <w:rPr>
          <w:rFonts w:ascii="Arial" w:hAnsi="Arial" w:cs="Arial"/>
          <w:sz w:val="24"/>
          <w:szCs w:val="24"/>
        </w:rPr>
        <w:tab/>
      </w:r>
      <w:r>
        <w:rPr>
          <w:rFonts w:ascii="Arial" w:hAnsi="Arial" w:cs="Arial"/>
          <w:sz w:val="24"/>
          <w:szCs w:val="24"/>
        </w:rPr>
        <w:tab/>
      </w:r>
      <w:r w:rsidR="00D41869">
        <w:rPr>
          <w:rFonts w:ascii="Arial" w:hAnsi="Arial" w:cs="Arial"/>
          <w:sz w:val="24"/>
          <w:szCs w:val="24"/>
        </w:rPr>
        <w:t xml:space="preserve">           </w:t>
      </w:r>
      <w:r w:rsidRPr="006F3415">
        <w:rPr>
          <w:rFonts w:ascii="Arial" w:hAnsi="Arial" w:cs="Arial"/>
          <w:sz w:val="24"/>
          <w:szCs w:val="24"/>
        </w:rPr>
        <w:t>•</w:t>
      </w:r>
      <w:r w:rsidRPr="006F3415">
        <w:rPr>
          <w:rFonts w:ascii="Arial" w:hAnsi="Arial" w:cs="Arial"/>
          <w:sz w:val="24"/>
          <w:szCs w:val="24"/>
        </w:rPr>
        <w:tab/>
        <w:t xml:space="preserve">Data dumps containing </w:t>
      </w:r>
      <w:r w:rsidR="00D41869">
        <w:rPr>
          <w:rFonts w:ascii="Arial" w:hAnsi="Arial" w:cs="Arial"/>
          <w:sz w:val="24"/>
          <w:szCs w:val="24"/>
        </w:rPr>
        <w:t xml:space="preserve">potential </w:t>
      </w:r>
      <w:r w:rsidRPr="006F3415">
        <w:rPr>
          <w:rFonts w:ascii="Arial" w:hAnsi="Arial" w:cs="Arial"/>
          <w:sz w:val="24"/>
          <w:szCs w:val="24"/>
        </w:rPr>
        <w:t xml:space="preserve">PII must only be stored on the encrypted, access-controlled sub-share (managed by ISER) </w:t>
      </w:r>
    </w:p>
    <w:p w:rsidR="006F3415" w:rsidP="006F3415" w:rsidRDefault="006F3415" w14:paraId="7667D186" w14:textId="77777777">
      <w:pPr>
        <w:tabs>
          <w:tab w:val="left" w:pos="720"/>
          <w:tab w:val="left" w:pos="1440"/>
        </w:tabs>
        <w:ind w:left="2880" w:hanging="1440"/>
        <w:rPr>
          <w:rFonts w:ascii="Arial" w:hAnsi="Arial" w:cs="Arial"/>
          <w:sz w:val="24"/>
          <w:szCs w:val="24"/>
        </w:rPr>
      </w:pPr>
      <w:r>
        <w:rPr>
          <w:rFonts w:ascii="Arial" w:hAnsi="Arial" w:cs="Arial"/>
          <w:sz w:val="24"/>
          <w:szCs w:val="24"/>
        </w:rPr>
        <w:t xml:space="preserve">           </w:t>
      </w:r>
      <w:r w:rsidRPr="006F3415">
        <w:rPr>
          <w:rFonts w:ascii="Arial" w:hAnsi="Arial" w:cs="Arial"/>
          <w:sz w:val="24"/>
          <w:szCs w:val="24"/>
        </w:rPr>
        <w:t>•</w:t>
      </w:r>
      <w:r w:rsidRPr="006F3415">
        <w:rPr>
          <w:rFonts w:ascii="Arial" w:hAnsi="Arial" w:cs="Arial"/>
          <w:sz w:val="24"/>
          <w:szCs w:val="24"/>
        </w:rPr>
        <w:tab/>
        <w:t>All work facilitated by ISER staff, and all data handled by them, must be done on CDC issue</w:t>
      </w:r>
      <w:r>
        <w:rPr>
          <w:rFonts w:ascii="Arial" w:hAnsi="Arial" w:cs="Arial"/>
          <w:sz w:val="24"/>
          <w:szCs w:val="24"/>
        </w:rPr>
        <w:t>d</w:t>
      </w:r>
      <w:r w:rsidRPr="006F3415">
        <w:rPr>
          <w:rFonts w:ascii="Arial" w:hAnsi="Arial" w:cs="Arial"/>
          <w:sz w:val="24"/>
          <w:szCs w:val="24"/>
        </w:rPr>
        <w:t xml:space="preserve"> laptops</w:t>
      </w:r>
    </w:p>
    <w:p w:rsidR="006F3415" w:rsidP="006F3415" w:rsidRDefault="006F3415" w14:paraId="07DDE88F" w14:textId="77777777">
      <w:pPr>
        <w:tabs>
          <w:tab w:val="left" w:pos="720"/>
          <w:tab w:val="left" w:pos="1440"/>
        </w:tabs>
        <w:ind w:left="2880" w:hanging="1440"/>
        <w:rPr>
          <w:rFonts w:ascii="Arial" w:hAnsi="Arial" w:cs="Arial"/>
          <w:sz w:val="24"/>
          <w:szCs w:val="24"/>
        </w:rPr>
      </w:pPr>
    </w:p>
    <w:p w:rsidR="0089496E" w:rsidP="006F3415" w:rsidRDefault="006F3415" w14:paraId="672F788F" w14:textId="77777777">
      <w:pPr>
        <w:tabs>
          <w:tab w:val="left" w:pos="720"/>
          <w:tab w:val="left" w:pos="1440"/>
        </w:tabs>
        <w:ind w:left="2880" w:hanging="1440"/>
        <w:rPr>
          <w:rFonts w:ascii="Arial" w:hAnsi="Arial" w:cs="Arial"/>
          <w:sz w:val="24"/>
          <w:szCs w:val="24"/>
        </w:rPr>
      </w:pPr>
      <w:r>
        <w:rPr>
          <w:rFonts w:ascii="Arial" w:hAnsi="Arial" w:cs="Arial"/>
          <w:sz w:val="24"/>
          <w:szCs w:val="24"/>
        </w:rPr>
        <w:lastRenderedPageBreak/>
        <w:t>Data collected by ISER will be deidentified, cleaned, and analyzed, or</w:t>
      </w:r>
      <w:r w:rsidR="0089496E">
        <w:rPr>
          <w:rFonts w:ascii="Arial" w:hAnsi="Arial" w:cs="Arial"/>
          <w:sz w:val="24"/>
          <w:szCs w:val="24"/>
        </w:rPr>
        <w:t xml:space="preserve"> </w:t>
      </w:r>
    </w:p>
    <w:p w:rsidR="0089496E" w:rsidP="006F3415" w:rsidRDefault="006F3415" w14:paraId="2330F226" w14:textId="77777777">
      <w:pPr>
        <w:tabs>
          <w:tab w:val="left" w:pos="720"/>
          <w:tab w:val="left" w:pos="1440"/>
        </w:tabs>
        <w:ind w:left="2880" w:hanging="1440"/>
        <w:rPr>
          <w:rFonts w:ascii="Arial" w:hAnsi="Arial" w:cs="Arial"/>
          <w:sz w:val="24"/>
          <w:szCs w:val="24"/>
        </w:rPr>
      </w:pPr>
      <w:r>
        <w:rPr>
          <w:rFonts w:ascii="Arial" w:hAnsi="Arial" w:cs="Arial"/>
          <w:sz w:val="24"/>
          <w:szCs w:val="24"/>
        </w:rPr>
        <w:t xml:space="preserve">deidentified and cleaned and proved to NIOSH. No </w:t>
      </w:r>
      <w:r w:rsidR="00D41869">
        <w:rPr>
          <w:rFonts w:ascii="Arial" w:hAnsi="Arial" w:cs="Arial"/>
          <w:sz w:val="24"/>
          <w:szCs w:val="24"/>
        </w:rPr>
        <w:t xml:space="preserve">potential </w:t>
      </w:r>
      <w:r>
        <w:rPr>
          <w:rFonts w:ascii="Arial" w:hAnsi="Arial" w:cs="Arial"/>
          <w:sz w:val="24"/>
          <w:szCs w:val="24"/>
        </w:rPr>
        <w:t>PII will be</w:t>
      </w:r>
      <w:r w:rsidR="0089496E">
        <w:rPr>
          <w:rFonts w:ascii="Arial" w:hAnsi="Arial" w:cs="Arial"/>
          <w:sz w:val="24"/>
          <w:szCs w:val="24"/>
        </w:rPr>
        <w:t xml:space="preserve"> </w:t>
      </w:r>
    </w:p>
    <w:p w:rsidR="006F3415" w:rsidP="006F3415" w:rsidRDefault="006F3415" w14:paraId="27C65A5F" w14:textId="77777777">
      <w:pPr>
        <w:tabs>
          <w:tab w:val="left" w:pos="720"/>
          <w:tab w:val="left" w:pos="1440"/>
        </w:tabs>
        <w:ind w:left="2880" w:hanging="1440"/>
        <w:rPr>
          <w:rFonts w:ascii="Arial" w:hAnsi="Arial" w:cs="Arial"/>
          <w:sz w:val="24"/>
          <w:szCs w:val="24"/>
        </w:rPr>
      </w:pPr>
      <w:r>
        <w:rPr>
          <w:rFonts w:ascii="Arial" w:hAnsi="Arial" w:cs="Arial"/>
          <w:sz w:val="24"/>
          <w:szCs w:val="24"/>
        </w:rPr>
        <w:t>provided to NIOSH researchers.</w:t>
      </w:r>
    </w:p>
    <w:p w:rsidR="006F3415" w:rsidP="00FE4D05" w:rsidRDefault="006F3415" w14:paraId="7F85BBAF" w14:textId="77777777">
      <w:pPr>
        <w:tabs>
          <w:tab w:val="left" w:pos="720"/>
          <w:tab w:val="left" w:pos="1440"/>
        </w:tabs>
        <w:ind w:left="1440" w:hanging="1440"/>
        <w:rPr>
          <w:rFonts w:ascii="Arial" w:hAnsi="Arial" w:cs="Arial"/>
          <w:sz w:val="24"/>
          <w:szCs w:val="24"/>
        </w:rPr>
      </w:pPr>
    </w:p>
    <w:p w:rsidRPr="00924F43" w:rsidR="00FE4D05" w:rsidP="00924F43" w:rsidRDefault="00924F43" w14:paraId="487E2C39" w14:textId="77777777">
      <w:pPr>
        <w:tabs>
          <w:tab w:val="left" w:pos="720"/>
          <w:tab w:val="left" w:pos="1440"/>
        </w:tabs>
        <w:ind w:left="1440" w:hanging="1440"/>
        <w:rPr>
          <w:rFonts w:ascii="Arial" w:hAnsi="Arial" w:cs="Arial"/>
          <w:b/>
          <w:sz w:val="24"/>
          <w:szCs w:val="24"/>
        </w:rPr>
      </w:pPr>
      <w:r>
        <w:rPr>
          <w:rFonts w:ascii="Arial" w:hAnsi="Arial" w:cs="Arial"/>
          <w:sz w:val="24"/>
          <w:szCs w:val="24"/>
        </w:rPr>
        <w:tab/>
      </w:r>
      <w:r>
        <w:rPr>
          <w:rFonts w:ascii="Arial" w:hAnsi="Arial" w:cs="Arial"/>
          <w:sz w:val="24"/>
          <w:szCs w:val="24"/>
        </w:rPr>
        <w:tab/>
      </w:r>
      <w:r w:rsidRPr="00924F43">
        <w:rPr>
          <w:rFonts w:ascii="Arial" w:hAnsi="Arial" w:cs="Arial"/>
          <w:b/>
          <w:sz w:val="24"/>
          <w:szCs w:val="24"/>
        </w:rPr>
        <w:t>For Extensions and Reinstatements Only:</w:t>
      </w:r>
      <w:r w:rsidRPr="00924F43" w:rsidR="00FE4D05">
        <w:rPr>
          <w:rFonts w:ascii="Arial" w:hAnsi="Arial" w:cs="Arial"/>
          <w:b/>
          <w:sz w:val="24"/>
          <w:szCs w:val="24"/>
        </w:rPr>
        <w:tab/>
      </w:r>
    </w:p>
    <w:p w:rsidR="00B729F1" w:rsidP="00FE4D05" w:rsidRDefault="00FE4D05" w14:paraId="2B736618" w14:textId="77777777">
      <w:pPr>
        <w:pStyle w:val="a"/>
        <w:tabs>
          <w:tab w:val="left" w:pos="720"/>
          <w:tab w:val="left" w:pos="1440"/>
          <w:tab w:val="left" w:pos="2160"/>
          <w:tab w:val="left" w:pos="2880"/>
        </w:tabs>
        <w:ind w:left="2880" w:hanging="28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FE4D05" w:rsidP="00FE4D05" w:rsidRDefault="00B729F1" w14:paraId="052062F7" w14:textId="77777777">
      <w:pPr>
        <w:pStyle w:val="a"/>
        <w:tabs>
          <w:tab w:val="left" w:pos="720"/>
          <w:tab w:val="left" w:pos="1440"/>
          <w:tab w:val="left" w:pos="2160"/>
          <w:tab w:val="left" w:pos="2880"/>
        </w:tabs>
        <w:ind w:left="2880" w:hanging="288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Check6"/>
            <w:enabled/>
            <w:calcOnExit w:val="0"/>
            <w:checkBox>
              <w:sizeAuto/>
              <w:default w:val="0"/>
            </w:checkBox>
          </w:ffData>
        </w:fldChar>
      </w:r>
      <w:bookmarkStart w:name="Check6" w:id="4"/>
      <w:r>
        <w:rPr>
          <w:rFonts w:ascii="Arial" w:hAnsi="Arial" w:cs="Arial"/>
        </w:rPr>
        <w:instrText xml:space="preserve"> FORMCHECKBOX </w:instrText>
      </w:r>
      <w:r>
        <w:rPr>
          <w:rFonts w:ascii="Arial" w:hAnsi="Arial" w:cs="Arial"/>
        </w:rPr>
      </w:r>
      <w:r>
        <w:rPr>
          <w:rFonts w:ascii="Arial" w:hAnsi="Arial" w:cs="Arial"/>
        </w:rPr>
        <w:fldChar w:fldCharType="end"/>
      </w:r>
      <w:bookmarkEnd w:id="4"/>
      <w:r>
        <w:rPr>
          <w:rFonts w:ascii="Arial" w:hAnsi="Arial" w:cs="Arial"/>
        </w:rPr>
        <w:tab/>
      </w:r>
      <w:r w:rsidR="00FE4D05">
        <w:rPr>
          <w:rFonts w:ascii="Arial" w:hAnsi="Arial" w:cs="Arial"/>
        </w:rPr>
        <w:t>Packages are being reinstated or extended.</w:t>
      </w:r>
    </w:p>
    <w:p w:rsidR="00C63028" w:rsidP="00FE4D05" w:rsidRDefault="00FE4D05" w14:paraId="468152B4" w14:textId="77777777">
      <w:pPr>
        <w:pStyle w:val="a"/>
        <w:tabs>
          <w:tab w:val="left" w:pos="720"/>
          <w:tab w:val="left" w:pos="1440"/>
        </w:tabs>
        <w:ind w:left="1440" w:hanging="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FE4D05" w:rsidP="00FE4D05" w:rsidRDefault="00B729F1" w14:paraId="6A4EAD56" w14:textId="77777777">
      <w:pPr>
        <w:pStyle w:val="a"/>
        <w:tabs>
          <w:tab w:val="left" w:pos="720"/>
          <w:tab w:val="left" w:pos="1440"/>
        </w:tabs>
        <w:ind w:left="1440" w:hanging="144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Check7"/>
            <w:enabled/>
            <w:calcOnExit w:val="0"/>
            <w:checkBox>
              <w:sizeAuto/>
              <w:default w:val="0"/>
            </w:checkBox>
          </w:ffData>
        </w:fldChar>
      </w:r>
      <w:bookmarkStart w:name="Check7" w:id="5"/>
      <w:r>
        <w:rPr>
          <w:rFonts w:ascii="Arial" w:hAnsi="Arial" w:cs="Arial"/>
        </w:rPr>
        <w:instrText xml:space="preserve"> FORMCHECKBOX </w:instrText>
      </w:r>
      <w:r>
        <w:rPr>
          <w:rFonts w:ascii="Arial" w:hAnsi="Arial" w:cs="Arial"/>
        </w:rPr>
      </w:r>
      <w:r>
        <w:rPr>
          <w:rFonts w:ascii="Arial" w:hAnsi="Arial" w:cs="Arial"/>
        </w:rPr>
        <w:fldChar w:fldCharType="end"/>
      </w:r>
      <w:bookmarkEnd w:id="5"/>
      <w:r>
        <w:rPr>
          <w:rFonts w:ascii="Arial" w:hAnsi="Arial" w:cs="Arial"/>
        </w:rPr>
        <w:tab/>
      </w:r>
      <w:r w:rsidR="00FE4D05">
        <w:rPr>
          <w:rFonts w:ascii="Arial" w:hAnsi="Arial" w:cs="Arial"/>
        </w:rPr>
        <w:t>Respondents are state and local governments</w:t>
      </w:r>
    </w:p>
    <w:p w:rsidR="00C63028" w:rsidP="00FE4D05" w:rsidRDefault="00FE4D05" w14:paraId="675CB64C" w14:textId="77777777">
      <w:pPr>
        <w:pStyle w:val="a"/>
        <w:tabs>
          <w:tab w:val="left" w:pos="720"/>
          <w:tab w:val="left" w:pos="1440"/>
          <w:tab w:val="left" w:pos="2160"/>
          <w:tab w:val="left" w:pos="2880"/>
        </w:tabs>
        <w:ind w:left="2880" w:hanging="28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B729F1" w:rsidP="00FE4D05" w:rsidRDefault="00B729F1" w14:paraId="6ACA7DB0" w14:textId="77777777">
      <w:pPr>
        <w:pStyle w:val="a"/>
        <w:tabs>
          <w:tab w:val="left" w:pos="720"/>
          <w:tab w:val="left" w:pos="1440"/>
          <w:tab w:val="left" w:pos="2160"/>
          <w:tab w:val="left" w:pos="2880"/>
        </w:tabs>
        <w:ind w:left="2880" w:hanging="288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Check8"/>
            <w:enabled/>
            <w:calcOnExit w:val="0"/>
            <w:checkBox>
              <w:sizeAuto/>
              <w:default w:val="0"/>
            </w:checkBox>
          </w:ffData>
        </w:fldChar>
      </w:r>
      <w:bookmarkStart w:name="Check8" w:id="6"/>
      <w:r>
        <w:rPr>
          <w:rFonts w:ascii="Arial" w:hAnsi="Arial" w:cs="Arial"/>
        </w:rPr>
        <w:instrText xml:space="preserve"> FORMCHECKBOX </w:instrText>
      </w:r>
      <w:r>
        <w:rPr>
          <w:rFonts w:ascii="Arial" w:hAnsi="Arial" w:cs="Arial"/>
        </w:rPr>
      </w:r>
      <w:r>
        <w:rPr>
          <w:rFonts w:ascii="Arial" w:hAnsi="Arial" w:cs="Arial"/>
        </w:rPr>
        <w:fldChar w:fldCharType="end"/>
      </w:r>
      <w:bookmarkEnd w:id="6"/>
      <w:r>
        <w:rPr>
          <w:rFonts w:ascii="Arial" w:hAnsi="Arial" w:cs="Arial"/>
        </w:rPr>
        <w:tab/>
      </w:r>
      <w:r w:rsidR="00FE4D05">
        <w:rPr>
          <w:rFonts w:ascii="Arial" w:hAnsi="Arial" w:cs="Arial"/>
        </w:rPr>
        <w:t>Responses arrive at CDC</w:t>
      </w:r>
      <w:r>
        <w:rPr>
          <w:rFonts w:ascii="Arial" w:hAnsi="Arial" w:cs="Arial"/>
        </w:rPr>
        <w:t xml:space="preserve"> and ATSDR with no identifiable</w:t>
      </w:r>
    </w:p>
    <w:p w:rsidR="00FE4D05" w:rsidP="00FE4D05" w:rsidRDefault="00B729F1" w14:paraId="7544C158" w14:textId="77777777">
      <w:pPr>
        <w:pStyle w:val="a"/>
        <w:tabs>
          <w:tab w:val="left" w:pos="720"/>
          <w:tab w:val="left" w:pos="1440"/>
          <w:tab w:val="left" w:pos="2160"/>
          <w:tab w:val="left" w:pos="2880"/>
        </w:tabs>
        <w:ind w:left="2880" w:hanging="2880"/>
        <w:rPr>
          <w:rFonts w:ascii="Arial" w:hAnsi="Arial" w:cs="Arial"/>
        </w:rPr>
      </w:pPr>
      <w:r>
        <w:rPr>
          <w:rFonts w:ascii="Arial" w:hAnsi="Arial" w:cs="Arial"/>
        </w:rPr>
        <w:tab/>
      </w:r>
      <w:r>
        <w:rPr>
          <w:rFonts w:ascii="Arial" w:hAnsi="Arial" w:cs="Arial"/>
        </w:rPr>
        <w:tab/>
      </w:r>
      <w:r>
        <w:rPr>
          <w:rFonts w:ascii="Arial" w:hAnsi="Arial" w:cs="Arial"/>
        </w:rPr>
        <w:tab/>
      </w:r>
      <w:r w:rsidR="00FE4D05">
        <w:rPr>
          <w:rFonts w:ascii="Arial" w:hAnsi="Arial" w:cs="Arial"/>
        </w:rPr>
        <w:t xml:space="preserve">information </w:t>
      </w:r>
      <w:r w:rsidR="00FE4D05">
        <w:rPr>
          <w:rFonts w:ascii="Arial" w:hAnsi="Arial" w:cs="Arial"/>
          <w:b/>
          <w:bCs/>
        </w:rPr>
        <w:t>and</w:t>
      </w:r>
      <w:r w:rsidR="00FE4D05">
        <w:rPr>
          <w:rFonts w:ascii="Arial" w:hAnsi="Arial" w:cs="Arial"/>
        </w:rPr>
        <w:t xml:space="preserve"> in aggregate form</w:t>
      </w:r>
    </w:p>
    <w:p w:rsidR="004A7F03" w:rsidP="00FE4D05" w:rsidRDefault="004A7F03" w14:paraId="69BA4946" w14:textId="77777777">
      <w:pPr>
        <w:pStyle w:val="a"/>
        <w:tabs>
          <w:tab w:val="left" w:pos="720"/>
          <w:tab w:val="left" w:pos="1440"/>
          <w:tab w:val="left" w:pos="2160"/>
          <w:tab w:val="left" w:pos="2880"/>
        </w:tabs>
        <w:ind w:left="2880" w:hanging="2880"/>
        <w:rPr>
          <w:rFonts w:ascii="Arial" w:hAnsi="Arial" w:cs="Arial"/>
        </w:rPr>
      </w:pPr>
      <w:r>
        <w:rPr>
          <w:rFonts w:ascii="Arial" w:hAnsi="Arial" w:cs="Arial"/>
        </w:rPr>
        <w:tab/>
      </w:r>
      <w:r>
        <w:rPr>
          <w:rFonts w:ascii="Arial" w:hAnsi="Arial" w:cs="Arial"/>
        </w:rPr>
        <w:tab/>
      </w:r>
      <w:r>
        <w:rPr>
          <w:rFonts w:ascii="Arial" w:hAnsi="Arial" w:cs="Arial"/>
        </w:rPr>
        <w:tab/>
      </w:r>
    </w:p>
    <w:p w:rsidRPr="004A7F03" w:rsidR="004A7F03" w:rsidP="004A7F03" w:rsidRDefault="004A7F03" w14:paraId="2A99E975" w14:textId="77777777">
      <w:pPr>
        <w:pStyle w:val="a"/>
        <w:tabs>
          <w:tab w:val="left" w:pos="720"/>
          <w:tab w:val="left" w:pos="1440"/>
          <w:tab w:val="left" w:pos="2160"/>
          <w:tab w:val="left" w:pos="2880"/>
        </w:tabs>
        <w:ind w:left="2880" w:hanging="288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ab/>
      </w:r>
      <w:r w:rsidRPr="004A7F03">
        <w:rPr>
          <w:rFonts w:ascii="Arial" w:hAnsi="Arial" w:cs="Arial"/>
        </w:rPr>
        <w:t>Data management procedures have not changed since previous</w:t>
      </w:r>
    </w:p>
    <w:p w:rsidRPr="004A7F03" w:rsidR="004A7F03" w:rsidP="004A7F03" w:rsidRDefault="004A7F03" w14:paraId="6D9DFDF9" w14:textId="77777777">
      <w:pPr>
        <w:ind w:left="2160"/>
        <w:rPr>
          <w:rFonts w:ascii="Arial" w:hAnsi="Arial" w:cs="Arial"/>
          <w:sz w:val="24"/>
          <w:szCs w:val="24"/>
        </w:rPr>
      </w:pPr>
      <w:r w:rsidRPr="004A7F03">
        <w:rPr>
          <w:rFonts w:ascii="Arial" w:hAnsi="Arial" w:cs="Arial"/>
          <w:sz w:val="24"/>
          <w:szCs w:val="24"/>
        </w:rPr>
        <w:t>approval and the instruments have not been through extensive revisions.</w:t>
      </w:r>
    </w:p>
    <w:p w:rsidR="00AA4387" w:rsidP="00FE4D05" w:rsidRDefault="00AA4387" w14:paraId="61253CCE" w14:textId="77777777">
      <w:pPr>
        <w:pStyle w:val="a"/>
        <w:tabs>
          <w:tab w:val="left" w:pos="720"/>
          <w:tab w:val="left" w:pos="1440"/>
          <w:tab w:val="left" w:pos="2160"/>
          <w:tab w:val="left" w:pos="2880"/>
        </w:tabs>
        <w:ind w:left="2880" w:hanging="2880"/>
        <w:rPr>
          <w:rFonts w:ascii="Arial" w:hAnsi="Arial" w:cs="Arial"/>
        </w:rPr>
      </w:pPr>
    </w:p>
    <w:p w:rsidRPr="00FA76F5" w:rsidR="00C63028" w:rsidP="00FE4D05" w:rsidRDefault="00924F43" w14:paraId="6C9A94B5" w14:textId="77777777">
      <w:pPr>
        <w:pStyle w:val="a"/>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u w:val="single"/>
        </w:rPr>
      </w:pPr>
      <w:r w:rsidRPr="00FA76F5">
        <w:rPr>
          <w:rFonts w:ascii="Arial" w:hAnsi="Arial" w:cs="Arial"/>
          <w:b/>
          <w:u w:val="single"/>
        </w:rPr>
        <w:t>Additional Tips</w:t>
      </w:r>
    </w:p>
    <w:p w:rsidR="00FE4D05" w:rsidP="00FE4D05" w:rsidRDefault="004A7F03" w14:paraId="0147D6D9" w14:textId="77777777">
      <w:pPr>
        <w:pStyle w:val="a"/>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Pr="00924F43" w:rsidR="00FE4D05" w:rsidP="00FE4D05" w:rsidRDefault="00FE4D05" w14:paraId="3C09F64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24F43">
        <w:rPr>
          <w:rFonts w:ascii="Arial" w:hAnsi="Arial" w:cs="Arial"/>
          <w:b/>
          <w:sz w:val="24"/>
          <w:szCs w:val="24"/>
        </w:rPr>
        <w:t>Ensure that your package adheres to the following:</w:t>
      </w:r>
    </w:p>
    <w:p w:rsidR="00924F43" w:rsidP="00924F43" w:rsidRDefault="00924F43" w14:paraId="653B065F" w14:textId="77777777">
      <w:pPr>
        <w:pStyle w:val="a"/>
        <w:tabs>
          <w:tab w:val="left" w:pos="720"/>
          <w:tab w:val="left" w:pos="1440"/>
          <w:tab w:val="left" w:pos="2160"/>
          <w:tab w:val="left" w:pos="2880"/>
        </w:tabs>
        <w:ind w:left="2880" w:hanging="2880"/>
        <w:rPr>
          <w:rFonts w:ascii="Arial" w:hAnsi="Arial" w:cs="Arial"/>
        </w:rPr>
      </w:pPr>
      <w:r>
        <w:rPr>
          <w:rFonts w:ascii="Arial" w:hAnsi="Arial" w:cs="Arial"/>
        </w:rPr>
        <w:tab/>
      </w:r>
    </w:p>
    <w:p w:rsidRPr="00924F43" w:rsidR="00924F43" w:rsidP="00924F43" w:rsidRDefault="00924F43" w14:paraId="24704F5E" w14:textId="7777777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ab/>
      </w:r>
      <w:r>
        <w:rPr>
          <w:rFonts w:ascii="Arial" w:hAnsi="Arial" w:cs="Arial"/>
        </w:rPr>
        <w:tab/>
      </w:r>
      <w:r w:rsidRPr="00924F43">
        <w:rPr>
          <w:rFonts w:ascii="Arial" w:hAnsi="Arial" w:cs="Arial"/>
        </w:rPr>
        <w:t xml:space="preserve">Does not use Privacy Act language from existing packages.  </w:t>
      </w:r>
      <w:proofErr w:type="gramStart"/>
      <w:r w:rsidRPr="00924F43">
        <w:rPr>
          <w:rFonts w:ascii="Arial" w:hAnsi="Arial" w:cs="Arial"/>
          <w:i/>
        </w:rPr>
        <w:t>Often times</w:t>
      </w:r>
      <w:proofErr w:type="gramEnd"/>
      <w:r w:rsidRPr="00924F43">
        <w:rPr>
          <w:rFonts w:ascii="Arial" w:hAnsi="Arial" w:cs="Arial"/>
          <w:i/>
        </w:rPr>
        <w:t>, new packages will be developed based upon existing packages.  However, the privacy Act language is never transferrable between packages.</w:t>
      </w:r>
    </w:p>
    <w:p w:rsidR="00FE4D05" w:rsidP="00924F43" w:rsidRDefault="00FE4D05" w14:paraId="03A18F5C" w14:textId="77777777">
      <w:pPr>
        <w:pStyle w:val="a"/>
        <w:tabs>
          <w:tab w:val="left" w:pos="720"/>
          <w:tab w:val="left" w:pos="1440"/>
          <w:tab w:val="left" w:pos="2160"/>
          <w:tab w:val="left" w:pos="2880"/>
        </w:tabs>
        <w:ind w:left="2880" w:hanging="2880"/>
      </w:pPr>
    </w:p>
    <w:p w:rsidR="00FE4D05" w:rsidP="00FE4D05" w:rsidRDefault="00FE4D05" w14:paraId="68057777" w14:textId="77777777">
      <w:pPr>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E4D05" w:rsidP="007A4F71" w:rsidRDefault="00FE4D05" w14:paraId="34C4EF2A" w14:textId="7777777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b/>
        </w:rPr>
      </w:pPr>
      <w:r w:rsidRPr="00924F43">
        <w:rPr>
          <w:rFonts w:ascii="Arial" w:hAnsi="Arial" w:cs="Arial"/>
          <w:b/>
        </w:rPr>
        <w:t>Consent documents/advisements contain the following information:</w:t>
      </w:r>
    </w:p>
    <w:p w:rsidRPr="00924F43" w:rsidR="00924F43" w:rsidP="007A4F71" w:rsidRDefault="00924F43" w14:paraId="0217FD6C" w14:textId="7777777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b/>
        </w:rPr>
      </w:pPr>
    </w:p>
    <w:p w:rsidRPr="00924F43" w:rsidR="00924F43" w:rsidP="00924F43" w:rsidRDefault="00FE4D05" w14:paraId="6D61BF92"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924F43">
        <w:rPr>
          <w:rFonts w:ascii="Arial" w:hAnsi="Arial" w:cs="Arial"/>
        </w:rPr>
        <w:tab/>
      </w:r>
      <w:r w:rsidRPr="00924F43" w:rsidR="00924F43">
        <w:rPr>
          <w:rFonts w:ascii="Arial" w:hAnsi="Arial" w:cs="Arial"/>
        </w:rPr>
        <w:tab/>
      </w:r>
      <w:r w:rsidRPr="00924F43" w:rsidR="00924F43">
        <w:rPr>
          <w:rFonts w:ascii="Arial" w:hAnsi="Arial" w:cs="Arial"/>
        </w:rPr>
        <w:tab/>
      </w:r>
      <w:r w:rsidRPr="00924F43" w:rsidR="00924F43">
        <w:rPr>
          <w:rFonts w:ascii="Arial" w:hAnsi="Arial" w:cs="Arial"/>
        </w:rPr>
        <w:tab/>
      </w:r>
      <w:r w:rsidRPr="00924F43" w:rsidR="00924F43">
        <w:rPr>
          <w:rFonts w:ascii="Arial" w:hAnsi="Arial" w:cs="Arial"/>
        </w:rPr>
        <w:fldChar w:fldCharType="begin">
          <w:ffData>
            <w:name w:val="Check8"/>
            <w:enabled/>
            <w:calcOnExit w:val="0"/>
            <w:checkBox>
              <w:sizeAuto/>
              <w:default w:val="0"/>
            </w:checkBox>
          </w:ffData>
        </w:fldChar>
      </w:r>
      <w:r w:rsidRPr="00924F43" w:rsidR="00924F43">
        <w:rPr>
          <w:rFonts w:ascii="Arial" w:hAnsi="Arial" w:cs="Arial"/>
        </w:rPr>
        <w:instrText xml:space="preserve"> FORMCHECKBOX </w:instrText>
      </w:r>
      <w:r w:rsidRPr="00924F43" w:rsidR="00924F43">
        <w:rPr>
          <w:rFonts w:ascii="Arial" w:hAnsi="Arial" w:cs="Arial"/>
        </w:rPr>
      </w:r>
      <w:r w:rsidRPr="00924F43" w:rsidR="00924F43">
        <w:rPr>
          <w:rFonts w:ascii="Arial" w:hAnsi="Arial" w:cs="Arial"/>
        </w:rPr>
        <w:fldChar w:fldCharType="end"/>
      </w:r>
      <w:r w:rsidRPr="00924F43" w:rsidR="00924F43">
        <w:rPr>
          <w:rFonts w:ascii="Arial" w:hAnsi="Arial" w:cs="Arial"/>
        </w:rPr>
        <w:tab/>
      </w:r>
      <w:r w:rsidRPr="00924F43" w:rsidR="00924F43">
        <w:rPr>
          <w:rFonts w:ascii="Arial" w:hAnsi="Arial" w:cs="Arial"/>
        </w:rPr>
        <w:tab/>
        <w:t>Authority for collecting the data (usually OSHA Act)</w:t>
      </w:r>
    </w:p>
    <w:p w:rsidRPr="00924F43" w:rsidR="00924F43" w:rsidP="00924F43" w:rsidRDefault="00FE4D05" w14:paraId="59FF2BBE"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924F43">
        <w:rPr>
          <w:rFonts w:ascii="Arial" w:hAnsi="Arial" w:cs="Arial"/>
        </w:rPr>
        <w:tab/>
      </w:r>
      <w:r w:rsidRPr="00924F43" w:rsidR="00924F43">
        <w:rPr>
          <w:rFonts w:ascii="Arial" w:hAnsi="Arial" w:cs="Arial"/>
        </w:rPr>
        <w:tab/>
      </w:r>
    </w:p>
    <w:p w:rsidRPr="00924F43" w:rsidR="00924F43" w:rsidP="00924F43" w:rsidRDefault="00924F43" w14:paraId="2D3DF190"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cs="Arial"/>
        </w:rPr>
      </w:pP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fldChar w:fldCharType="begin">
          <w:ffData>
            <w:name w:val="Check8"/>
            <w:enabled/>
            <w:calcOnExit w:val="0"/>
            <w:checkBox>
              <w:sizeAuto/>
              <w:default w:val="0"/>
            </w:checkBox>
          </w:ffData>
        </w:fldChar>
      </w:r>
      <w:r w:rsidRPr="00924F43">
        <w:rPr>
          <w:rFonts w:ascii="Arial" w:hAnsi="Arial" w:cs="Arial"/>
        </w:rPr>
        <w:instrText xml:space="preserve"> FORMCHECKBOX </w:instrText>
      </w:r>
      <w:r w:rsidRPr="00924F43">
        <w:rPr>
          <w:rFonts w:ascii="Arial" w:hAnsi="Arial" w:cs="Arial"/>
        </w:rPr>
      </w:r>
      <w:r w:rsidRPr="00924F43">
        <w:rPr>
          <w:rFonts w:ascii="Arial" w:hAnsi="Arial" w:cs="Arial"/>
        </w:rPr>
        <w:fldChar w:fldCharType="end"/>
      </w:r>
      <w:r w:rsidRPr="00924F43">
        <w:rPr>
          <w:rFonts w:ascii="Arial" w:hAnsi="Arial" w:cs="Arial"/>
        </w:rPr>
        <w:tab/>
      </w:r>
      <w:r w:rsidRPr="00924F43">
        <w:rPr>
          <w:rFonts w:ascii="Arial" w:hAnsi="Arial" w:cs="Arial"/>
        </w:rPr>
        <w:tab/>
        <w:t>Purpose for collecting the data</w:t>
      </w:r>
    </w:p>
    <w:p w:rsidRPr="00924F43" w:rsidR="00924F43" w:rsidP="00FE4D05" w:rsidRDefault="00924F43" w14:paraId="3C68FD7A"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tab/>
      </w:r>
    </w:p>
    <w:p w:rsidRPr="00924F43" w:rsidR="00924F43" w:rsidP="00924F43" w:rsidRDefault="00924F43" w14:paraId="22D0F4D5"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fldChar w:fldCharType="begin">
          <w:ffData>
            <w:name w:val="Check8"/>
            <w:enabled/>
            <w:calcOnExit w:val="0"/>
            <w:checkBox>
              <w:sizeAuto/>
              <w:default w:val="0"/>
            </w:checkBox>
          </w:ffData>
        </w:fldChar>
      </w:r>
      <w:r w:rsidRPr="00924F43">
        <w:rPr>
          <w:rFonts w:ascii="Arial" w:hAnsi="Arial" w:cs="Arial"/>
        </w:rPr>
        <w:instrText xml:space="preserve"> FORMCHECKBOX </w:instrText>
      </w:r>
      <w:r w:rsidRPr="00924F43">
        <w:rPr>
          <w:rFonts w:ascii="Arial" w:hAnsi="Arial" w:cs="Arial"/>
        </w:rPr>
      </w:r>
      <w:r w:rsidRPr="00924F43">
        <w:rPr>
          <w:rFonts w:ascii="Arial" w:hAnsi="Arial" w:cs="Arial"/>
        </w:rPr>
        <w:fldChar w:fldCharType="end"/>
      </w:r>
      <w:r w:rsidRPr="00924F43">
        <w:rPr>
          <w:rFonts w:ascii="Arial" w:hAnsi="Arial" w:cs="Arial"/>
        </w:rPr>
        <w:tab/>
      </w:r>
      <w:r w:rsidRPr="00924F43">
        <w:rPr>
          <w:rFonts w:ascii="Arial" w:hAnsi="Arial" w:cs="Arial"/>
        </w:rPr>
        <w:tab/>
        <w:t>With whom identifiable information will be shared.</w:t>
      </w:r>
    </w:p>
    <w:p w:rsidRPr="00924F43" w:rsidR="00924F43" w:rsidP="00924F43" w:rsidRDefault="00924F43" w14:paraId="454D5C1B"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p>
    <w:p w:rsidRPr="00924F43" w:rsidR="00924F43" w:rsidP="00924F43" w:rsidRDefault="00924F43" w14:paraId="43D351A6"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fldChar w:fldCharType="begin">
          <w:ffData>
            <w:name w:val="Check8"/>
            <w:enabled/>
            <w:calcOnExit w:val="0"/>
            <w:checkBox>
              <w:sizeAuto/>
              <w:default w:val="0"/>
            </w:checkBox>
          </w:ffData>
        </w:fldChar>
      </w:r>
      <w:r w:rsidRPr="00924F43">
        <w:rPr>
          <w:rFonts w:ascii="Arial" w:hAnsi="Arial" w:cs="Arial"/>
        </w:rPr>
        <w:instrText xml:space="preserve"> FORMCHECKBOX </w:instrText>
      </w:r>
      <w:r w:rsidRPr="00924F43">
        <w:rPr>
          <w:rFonts w:ascii="Arial" w:hAnsi="Arial" w:cs="Arial"/>
        </w:rPr>
      </w:r>
      <w:r w:rsidRPr="00924F43">
        <w:rPr>
          <w:rFonts w:ascii="Arial" w:hAnsi="Arial" w:cs="Arial"/>
        </w:rPr>
        <w:fldChar w:fldCharType="end"/>
      </w:r>
      <w:r w:rsidRPr="00924F43">
        <w:rPr>
          <w:rFonts w:ascii="Arial" w:hAnsi="Arial" w:cs="Arial"/>
        </w:rPr>
        <w:tab/>
      </w:r>
      <w:r w:rsidRPr="00924F43">
        <w:rPr>
          <w:rFonts w:ascii="Arial" w:hAnsi="Arial" w:cs="Arial"/>
        </w:rPr>
        <w:tab/>
        <w:t>Voluntary nature of the information collection</w:t>
      </w:r>
    </w:p>
    <w:p w:rsidRPr="00924F43" w:rsidR="00924F43" w:rsidP="00FE4D05" w:rsidRDefault="00924F43" w14:paraId="1CF01EFB"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p>
    <w:p w:rsidRPr="00924F43" w:rsidR="00924F43" w:rsidP="00924F43" w:rsidRDefault="00FE4D05" w14:paraId="42E13636"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924F43">
        <w:rPr>
          <w:rFonts w:ascii="Arial" w:hAnsi="Arial" w:cs="Arial"/>
        </w:rPr>
        <w:tab/>
      </w:r>
      <w:r w:rsidRPr="00924F43">
        <w:rPr>
          <w:rFonts w:ascii="Arial" w:hAnsi="Arial" w:cs="Arial"/>
        </w:rPr>
        <w:tab/>
      </w:r>
      <w:r w:rsidRPr="00924F43">
        <w:rPr>
          <w:rFonts w:ascii="Arial" w:hAnsi="Arial" w:cs="Arial"/>
        </w:rPr>
        <w:tab/>
      </w:r>
      <w:r w:rsidRPr="00924F43" w:rsidR="00924F43">
        <w:rPr>
          <w:rFonts w:ascii="Arial" w:hAnsi="Arial" w:cs="Arial"/>
        </w:rPr>
        <w:tab/>
      </w:r>
      <w:r w:rsidRPr="00924F43" w:rsidR="00924F43">
        <w:rPr>
          <w:rFonts w:ascii="Arial" w:hAnsi="Arial" w:cs="Arial"/>
        </w:rPr>
        <w:fldChar w:fldCharType="begin">
          <w:ffData>
            <w:name w:val="Check8"/>
            <w:enabled/>
            <w:calcOnExit w:val="0"/>
            <w:checkBox>
              <w:sizeAuto/>
              <w:default w:val="0"/>
            </w:checkBox>
          </w:ffData>
        </w:fldChar>
      </w:r>
      <w:r w:rsidRPr="00924F43" w:rsidR="00924F43">
        <w:rPr>
          <w:rFonts w:ascii="Arial" w:hAnsi="Arial" w:cs="Arial"/>
        </w:rPr>
        <w:instrText xml:space="preserve"> FORMCHECKBOX </w:instrText>
      </w:r>
      <w:r w:rsidRPr="00924F43" w:rsidR="00924F43">
        <w:rPr>
          <w:rFonts w:ascii="Arial" w:hAnsi="Arial" w:cs="Arial"/>
        </w:rPr>
      </w:r>
      <w:r w:rsidRPr="00924F43" w:rsidR="00924F43">
        <w:rPr>
          <w:rFonts w:ascii="Arial" w:hAnsi="Arial" w:cs="Arial"/>
        </w:rPr>
        <w:fldChar w:fldCharType="end"/>
      </w:r>
      <w:r w:rsidRPr="00924F43" w:rsidR="00924F43">
        <w:rPr>
          <w:rFonts w:ascii="Arial" w:hAnsi="Arial" w:cs="Arial"/>
        </w:rPr>
        <w:tab/>
      </w:r>
      <w:r w:rsidRPr="00924F43" w:rsidR="00924F43">
        <w:rPr>
          <w:rFonts w:ascii="Arial" w:hAnsi="Arial" w:cs="Arial"/>
        </w:rPr>
        <w:tab/>
        <w:t>Effect upon respondent for not participating</w:t>
      </w:r>
    </w:p>
    <w:p w:rsidRPr="00924F43" w:rsidR="00FE4D05" w:rsidP="00924F43" w:rsidRDefault="00FE4D05" w14:paraId="54E983D7"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p>
    <w:p w:rsidRPr="00924F43" w:rsidR="00FE4D05" w:rsidP="00FE4D05" w:rsidRDefault="00FE4D05" w14:paraId="1D73C139"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tab/>
      </w:r>
    </w:p>
    <w:p w:rsidRPr="00924F43" w:rsidR="00FE4D05" w:rsidP="00FE4D05" w:rsidRDefault="00FE4D05" w14:paraId="7CC873AE" w14:textId="77777777">
      <w:pPr>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924F43" w:rsidR="00FE4D05" w:rsidP="00FE4D05" w:rsidRDefault="00FE4D05" w14:paraId="310AE175" w14:textId="77777777">
      <w:pPr>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924F43" w:rsidR="00FE4D05" w:rsidP="00FE4D05" w:rsidRDefault="00FE4D05" w14:paraId="09781A1A" w14:textId="77777777">
      <w:pPr>
        <w:rPr>
          <w:rFonts w:ascii="Arial" w:hAnsi="Arial" w:cs="Arial"/>
        </w:rPr>
      </w:pPr>
      <w:r w:rsidRPr="00924F43">
        <w:rPr>
          <w:rFonts w:ascii="Arial" w:hAnsi="Arial" w:cs="Arial"/>
          <w:sz w:val="24"/>
          <w:szCs w:val="24"/>
        </w:rPr>
        <w:tab/>
      </w:r>
      <w:r w:rsidRPr="00924F43">
        <w:rPr>
          <w:rFonts w:ascii="Arial" w:hAnsi="Arial" w:cs="Arial"/>
          <w:sz w:val="24"/>
          <w:szCs w:val="24"/>
        </w:rPr>
        <w:tab/>
      </w:r>
      <w:r w:rsidRPr="00924F43">
        <w:rPr>
          <w:rFonts w:ascii="Arial" w:hAnsi="Arial" w:cs="Arial"/>
          <w:sz w:val="24"/>
          <w:szCs w:val="24"/>
        </w:rPr>
        <w:tab/>
      </w:r>
      <w:r w:rsidRPr="00924F43">
        <w:rPr>
          <w:rFonts w:ascii="Arial" w:hAnsi="Arial" w:cs="Arial"/>
          <w:sz w:val="24"/>
          <w:szCs w:val="24"/>
        </w:rPr>
        <w:tab/>
      </w:r>
    </w:p>
    <w:sectPr w:rsidRPr="00924F43" w:rsidR="00FE4D05" w:rsidSect="00FE4D05">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F4E19" w14:textId="77777777" w:rsidR="0063053D" w:rsidRDefault="0063053D">
      <w:r>
        <w:separator/>
      </w:r>
    </w:p>
  </w:endnote>
  <w:endnote w:type="continuationSeparator" w:id="0">
    <w:p w14:paraId="5E7408E6" w14:textId="77777777" w:rsidR="0063053D" w:rsidRDefault="0063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E0DB1" w14:textId="77777777" w:rsidR="0063053D" w:rsidRDefault="0063053D">
      <w:r>
        <w:separator/>
      </w:r>
    </w:p>
  </w:footnote>
  <w:footnote w:type="continuationSeparator" w:id="0">
    <w:p w14:paraId="6CACAA1F" w14:textId="77777777" w:rsidR="0063053D" w:rsidRDefault="00630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C556E1"/>
    <w:multiLevelType w:val="singleLevel"/>
    <w:tmpl w:val="741E1B7E"/>
    <w:lvl w:ilvl="0">
      <w:start w:val="1"/>
      <w:numFmt w:val="decimal"/>
      <w:lvlText w:val="%1."/>
      <w:legacy w:legacy="1" w:legacySpace="0" w:legacyIndent="1"/>
      <w:lvlJc w:val="left"/>
      <w:pPr>
        <w:ind w:left="1" w:hanging="1"/>
      </w:pPr>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NTA0NDQ3sjS1NDNU0lEKTi0uzszPAykwrAUAocp36CwAAAA="/>
  </w:docVars>
  <w:rsids>
    <w:rsidRoot w:val="004F3ABC"/>
    <w:rsid w:val="00055A0C"/>
    <w:rsid w:val="000A0737"/>
    <w:rsid w:val="0011661E"/>
    <w:rsid w:val="00145428"/>
    <w:rsid w:val="001D73D1"/>
    <w:rsid w:val="003A6E90"/>
    <w:rsid w:val="004A7F03"/>
    <w:rsid w:val="004D0359"/>
    <w:rsid w:val="004E3C14"/>
    <w:rsid w:val="004F3ABC"/>
    <w:rsid w:val="00626831"/>
    <w:rsid w:val="0063053D"/>
    <w:rsid w:val="00634A19"/>
    <w:rsid w:val="00677CC2"/>
    <w:rsid w:val="006E5E84"/>
    <w:rsid w:val="006F3415"/>
    <w:rsid w:val="007A4F71"/>
    <w:rsid w:val="007B7E85"/>
    <w:rsid w:val="007C3E0A"/>
    <w:rsid w:val="00824AD5"/>
    <w:rsid w:val="0089496E"/>
    <w:rsid w:val="00924F43"/>
    <w:rsid w:val="0093487F"/>
    <w:rsid w:val="0096078F"/>
    <w:rsid w:val="009C3ADF"/>
    <w:rsid w:val="00A05B64"/>
    <w:rsid w:val="00AA4387"/>
    <w:rsid w:val="00AC1028"/>
    <w:rsid w:val="00B40E5C"/>
    <w:rsid w:val="00B609CC"/>
    <w:rsid w:val="00B729F1"/>
    <w:rsid w:val="00C63028"/>
    <w:rsid w:val="00CC169D"/>
    <w:rsid w:val="00CE39F8"/>
    <w:rsid w:val="00D161B4"/>
    <w:rsid w:val="00D3209F"/>
    <w:rsid w:val="00D41869"/>
    <w:rsid w:val="00D87686"/>
    <w:rsid w:val="00E35B8D"/>
    <w:rsid w:val="00EF15C0"/>
    <w:rsid w:val="00F713AD"/>
    <w:rsid w:val="00FA76F5"/>
    <w:rsid w:val="00FE4D05"/>
    <w:rsid w:val="00FE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30B738"/>
  <w15:chartTrackingRefBased/>
  <w15:docId w15:val="{CCB05C9F-05A2-4A83-9ECC-A088D67C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D05"/>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rsid w:val="00FE4D05"/>
    <w:pPr>
      <w:autoSpaceDE w:val="0"/>
      <w:autoSpaceDN w:val="0"/>
      <w:adjustRightInd w:val="0"/>
      <w:ind w:left="720"/>
    </w:pPr>
    <w:rPr>
      <w:sz w:val="24"/>
      <w:szCs w:val="24"/>
    </w:rPr>
  </w:style>
  <w:style w:type="paragraph" w:customStyle="1" w:styleId="a">
    <w:name w:val=""/>
    <w:rsid w:val="00FE4D05"/>
    <w:pPr>
      <w:autoSpaceDE w:val="0"/>
      <w:autoSpaceDN w:val="0"/>
      <w:adjustRightInd w:val="0"/>
      <w:ind w:left="-1440"/>
    </w:pPr>
    <w:rPr>
      <w:sz w:val="24"/>
      <w:szCs w:val="24"/>
    </w:rPr>
  </w:style>
  <w:style w:type="paragraph" w:styleId="DocumentMap">
    <w:name w:val="Document Map"/>
    <w:basedOn w:val="Normal"/>
    <w:semiHidden/>
    <w:rsid w:val="00AC1028"/>
    <w:pPr>
      <w:shd w:val="clear" w:color="auto" w:fill="000080"/>
    </w:pPr>
    <w:rPr>
      <w:rFonts w:ascii="Tahoma" w:hAnsi="Tahoma" w:cs="Tahoma"/>
    </w:rPr>
  </w:style>
  <w:style w:type="table" w:styleId="TableGrid">
    <w:name w:val="Table Grid"/>
    <w:basedOn w:val="TableNormal"/>
    <w:rsid w:val="00AA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F3415"/>
    <w:rPr>
      <w:rFonts w:ascii="Segoe UI" w:hAnsi="Segoe UI" w:cs="Segoe UI"/>
      <w:sz w:val="18"/>
      <w:szCs w:val="18"/>
    </w:rPr>
  </w:style>
  <w:style w:type="character" w:customStyle="1" w:styleId="BalloonTextChar">
    <w:name w:val="Balloon Text Char"/>
    <w:link w:val="BalloonText"/>
    <w:rsid w:val="006F34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770BC-7391-4932-B920-D53BE5D7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Privacy Act Checklist</vt:lpstr>
    </vt:vector>
  </TitlesOfParts>
  <Company>CDC</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Checklist</dc:title>
  <dc:subject/>
  <dc:creator>ifr7</dc:creator>
  <cp:keywords/>
  <dc:description/>
  <cp:lastModifiedBy>Clunis, Odion (CDC/DDPHSS/OS/OSI)</cp:lastModifiedBy>
  <cp:revision>2</cp:revision>
  <cp:lastPrinted>2011-03-29T14:32:00Z</cp:lastPrinted>
  <dcterms:created xsi:type="dcterms:W3CDTF">2021-03-25T12:48:00Z</dcterms:created>
  <dcterms:modified xsi:type="dcterms:W3CDTF">2021-03-25T12:48:00Z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2021-03-25T12:48:45Z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c3d3cb74-f610-47a8-a10b-05e7e49fd1f6</vt:lpwstr>
  </property>
  <property fmtid="{D5CDD505-2E9C-101B-9397-08002B2CF9AE}" pid="8" name="MSIP_Label_8af03ff0-41c5-4c41-b55e-fabb8fae94be_ContentBits">
    <vt:lpwstr>0</vt:lpwstr>
  </property>
</Properties>
</file>