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4021" w:rsidR="00D03BC2" w:rsidP="00D03BC2" w:rsidRDefault="00D03BC2" w14:paraId="18B23B63" w14:textId="77777777">
      <w:pPr>
        <w:jc w:val="center"/>
        <w:rPr>
          <w:rFonts w:ascii="Courier New" w:hAnsi="Courier New" w:cs="Courier New"/>
        </w:rPr>
      </w:pPr>
    </w:p>
    <w:p w:rsidRPr="00A64021" w:rsidR="00D03BC2" w:rsidP="00D03BC2" w:rsidRDefault="00D03BC2" w14:paraId="089CF2F9" w14:textId="77777777">
      <w:pPr>
        <w:jc w:val="center"/>
        <w:rPr>
          <w:rFonts w:ascii="Courier New" w:hAnsi="Courier New" w:cs="Courier New"/>
        </w:rPr>
      </w:pPr>
    </w:p>
    <w:p w:rsidRPr="00A64021" w:rsidR="00D03BC2" w:rsidP="00D03BC2" w:rsidRDefault="00D03BC2" w14:paraId="0822022B" w14:textId="77777777">
      <w:pPr>
        <w:jc w:val="center"/>
        <w:rPr>
          <w:rFonts w:ascii="Courier New" w:hAnsi="Courier New" w:cs="Courier New"/>
        </w:rPr>
      </w:pPr>
    </w:p>
    <w:p w:rsidRPr="00A64021" w:rsidR="005F4DBF" w:rsidP="005F4DBF" w:rsidRDefault="005F4DBF" w14:paraId="108FAB29" w14:textId="289ED0E8">
      <w:pPr>
        <w:jc w:val="center"/>
        <w:outlineLvl w:val="0"/>
        <w:rPr>
          <w:rFonts w:ascii="Courier New" w:hAnsi="Courier New" w:cs="Courier New"/>
        </w:rPr>
      </w:pPr>
      <w:bookmarkStart w:name="_Hlk31721620" w:id="0"/>
      <w:r w:rsidRPr="00A64021">
        <w:rPr>
          <w:rFonts w:ascii="Courier New" w:hAnsi="Courier New" w:cs="Courier New"/>
        </w:rPr>
        <w:t>Injection Drug Use Surveillance Project</w:t>
      </w:r>
    </w:p>
    <w:p w:rsidRPr="00A64021" w:rsidR="005F4DBF" w:rsidP="005F4DBF" w:rsidRDefault="005F4DBF" w14:paraId="72A6029B" w14:textId="77777777">
      <w:pPr>
        <w:jc w:val="center"/>
        <w:outlineLvl w:val="0"/>
        <w:rPr>
          <w:rFonts w:ascii="Courier New" w:hAnsi="Courier New" w:cs="Courier New"/>
        </w:rPr>
      </w:pPr>
    </w:p>
    <w:p w:rsidRPr="00A64021" w:rsidR="005F4DBF" w:rsidP="005F4DBF" w:rsidRDefault="005F4DBF" w14:paraId="65BEF5C8" w14:textId="77777777">
      <w:pPr>
        <w:jc w:val="center"/>
        <w:outlineLvl w:val="0"/>
        <w:rPr>
          <w:rFonts w:ascii="Courier New" w:hAnsi="Courier New" w:cs="Courier New"/>
        </w:rPr>
      </w:pPr>
    </w:p>
    <w:p w:rsidRPr="00A64021" w:rsidR="005F4DBF" w:rsidP="005F4DBF" w:rsidRDefault="005F4DBF" w14:paraId="69E7F510" w14:textId="419E2461">
      <w:pPr>
        <w:jc w:val="center"/>
        <w:outlineLvl w:val="0"/>
        <w:rPr>
          <w:rFonts w:ascii="Courier New" w:hAnsi="Courier New" w:cs="Courier New"/>
        </w:rPr>
      </w:pPr>
      <w:r w:rsidRPr="00A64021">
        <w:rPr>
          <w:rFonts w:ascii="Courier New" w:hAnsi="Courier New" w:cs="Courier New"/>
        </w:rPr>
        <w:t>OMB Control Number</w:t>
      </w:r>
      <w:r w:rsidRPr="00A64021" w:rsidR="005B5CEA">
        <w:rPr>
          <w:rFonts w:ascii="Courier New" w:hAnsi="Courier New" w:cs="Courier New"/>
        </w:rPr>
        <w:t>:</w:t>
      </w:r>
      <w:r w:rsidRPr="00A64021">
        <w:rPr>
          <w:rFonts w:ascii="Courier New" w:hAnsi="Courier New" w:cs="Courier New"/>
        </w:rPr>
        <w:t xml:space="preserve"> </w:t>
      </w:r>
      <w:r w:rsidRPr="00A64021" w:rsidR="00A64021">
        <w:rPr>
          <w:rFonts w:ascii="Courier New" w:hAnsi="Courier New" w:cs="Courier New"/>
        </w:rPr>
        <w:t>0920-</w:t>
      </w:r>
      <w:r w:rsidR="006414B9">
        <w:rPr>
          <w:rFonts w:ascii="Courier New" w:hAnsi="Courier New" w:cs="Courier New"/>
        </w:rPr>
        <w:t>XXX</w:t>
      </w:r>
    </w:p>
    <w:p w:rsidRPr="00A64021" w:rsidR="00D03BC2" w:rsidP="00D03BC2" w:rsidRDefault="00D03BC2" w14:paraId="1BB9D895" w14:textId="77777777">
      <w:pPr>
        <w:jc w:val="center"/>
        <w:rPr>
          <w:rFonts w:ascii="Courier New" w:hAnsi="Courier New" w:cs="Courier New"/>
        </w:rPr>
      </w:pPr>
    </w:p>
    <w:p w:rsidRPr="00A64021" w:rsidR="00D03BC2" w:rsidP="00D03BC2" w:rsidRDefault="00D03BC2" w14:paraId="43B67F01" w14:textId="77777777">
      <w:pPr>
        <w:jc w:val="center"/>
        <w:rPr>
          <w:rFonts w:ascii="Courier New" w:hAnsi="Courier New" w:cs="Courier New"/>
        </w:rPr>
      </w:pPr>
    </w:p>
    <w:p w:rsidRPr="00A64021" w:rsidR="00D03BC2" w:rsidP="005B5CEA" w:rsidRDefault="00D03BC2" w14:paraId="12CD5002" w14:textId="003620B8">
      <w:pPr>
        <w:jc w:val="center"/>
        <w:outlineLvl w:val="0"/>
        <w:rPr>
          <w:rFonts w:ascii="Courier New" w:hAnsi="Courier New" w:cs="Courier New"/>
        </w:rPr>
      </w:pPr>
      <w:r w:rsidRPr="00A64021">
        <w:rPr>
          <w:rFonts w:ascii="Courier New" w:hAnsi="Courier New" w:cs="Courier New"/>
        </w:rPr>
        <w:t>Supporting Statement</w:t>
      </w:r>
      <w:r w:rsidRPr="00A64021" w:rsidR="005B5CEA">
        <w:rPr>
          <w:rFonts w:ascii="Courier New" w:hAnsi="Courier New" w:cs="Courier New"/>
        </w:rPr>
        <w:t xml:space="preserve"> </w:t>
      </w:r>
      <w:r w:rsidRPr="00A64021">
        <w:rPr>
          <w:rFonts w:ascii="Courier New" w:hAnsi="Courier New" w:cs="Courier New"/>
        </w:rPr>
        <w:t>B</w:t>
      </w:r>
    </w:p>
    <w:p w:rsidRPr="00A64021" w:rsidR="00D03BC2" w:rsidP="00D03BC2" w:rsidRDefault="00D03BC2" w14:paraId="69831E49" w14:textId="77777777">
      <w:pPr>
        <w:jc w:val="center"/>
        <w:rPr>
          <w:rFonts w:ascii="Courier New" w:hAnsi="Courier New" w:cs="Courier New"/>
        </w:rPr>
      </w:pPr>
    </w:p>
    <w:p w:rsidRPr="00A64021" w:rsidR="005F4DBF" w:rsidP="005F4DBF" w:rsidRDefault="005F4DBF" w14:paraId="6DA4B2F5" w14:textId="77777777">
      <w:pPr>
        <w:jc w:val="center"/>
        <w:rPr>
          <w:rFonts w:ascii="Courier New" w:hAnsi="Courier New" w:cs="Courier New"/>
        </w:rPr>
      </w:pPr>
    </w:p>
    <w:p w:rsidRPr="00A64021" w:rsidR="00D03BC2" w:rsidP="00D03BC2" w:rsidRDefault="00D03BC2" w14:paraId="014C12BD" w14:textId="77777777">
      <w:pPr>
        <w:jc w:val="center"/>
        <w:rPr>
          <w:rFonts w:ascii="Courier New" w:hAnsi="Courier New" w:cs="Courier New"/>
        </w:rPr>
      </w:pPr>
    </w:p>
    <w:p w:rsidRPr="00A64021" w:rsidR="00D03BC2" w:rsidP="00D03BC2" w:rsidRDefault="00D03BC2" w14:paraId="5E779E85" w14:textId="77777777">
      <w:pPr>
        <w:jc w:val="center"/>
        <w:rPr>
          <w:rFonts w:ascii="Courier New" w:hAnsi="Courier New" w:cs="Courier New"/>
        </w:rPr>
      </w:pPr>
    </w:p>
    <w:p w:rsidRPr="00A64021" w:rsidR="00D03BC2" w:rsidP="00D03BC2" w:rsidRDefault="00D03BC2" w14:paraId="2E09478F" w14:textId="77777777">
      <w:pPr>
        <w:jc w:val="center"/>
        <w:rPr>
          <w:rFonts w:ascii="Courier New" w:hAnsi="Courier New" w:cs="Courier New"/>
        </w:rPr>
      </w:pPr>
    </w:p>
    <w:p w:rsidRPr="00A64021" w:rsidR="00D03BC2" w:rsidP="00D03BC2" w:rsidRDefault="00D03BC2" w14:paraId="350B05D4" w14:textId="77777777">
      <w:pPr>
        <w:jc w:val="center"/>
        <w:rPr>
          <w:rFonts w:ascii="Courier New" w:hAnsi="Courier New" w:cs="Courier New"/>
        </w:rPr>
      </w:pPr>
    </w:p>
    <w:p w:rsidRPr="00A64021" w:rsidR="00D03BC2" w:rsidP="00D03BC2" w:rsidRDefault="00477A66" w14:paraId="02EB576F" w14:textId="66B47DE3">
      <w:pPr>
        <w:jc w:val="center"/>
        <w:rPr>
          <w:rFonts w:ascii="Courier New" w:hAnsi="Courier New" w:cs="Courier New"/>
          <w:bCs/>
        </w:rPr>
      </w:pPr>
      <w:r>
        <w:rPr>
          <w:rFonts w:ascii="Courier New" w:hAnsi="Courier New" w:cs="Courier New"/>
          <w:bCs/>
        </w:rPr>
        <w:t>June 12</w:t>
      </w:r>
      <w:bookmarkStart w:name="_GoBack" w:id="1"/>
      <w:bookmarkEnd w:id="1"/>
      <w:r w:rsidRPr="00A64021" w:rsidR="00345CCE">
        <w:rPr>
          <w:rFonts w:ascii="Courier New" w:hAnsi="Courier New" w:cs="Courier New"/>
          <w:bCs/>
        </w:rPr>
        <w:t>, 2020</w:t>
      </w:r>
    </w:p>
    <w:bookmarkEnd w:id="0"/>
    <w:p w:rsidRPr="00A64021" w:rsidR="00D03BC2" w:rsidP="00D03BC2" w:rsidRDefault="00D03BC2" w14:paraId="1985E065" w14:textId="77777777">
      <w:pPr>
        <w:jc w:val="center"/>
        <w:rPr>
          <w:rFonts w:ascii="Courier New" w:hAnsi="Courier New" w:cs="Courier New"/>
        </w:rPr>
      </w:pPr>
    </w:p>
    <w:p w:rsidRPr="00A64021" w:rsidR="00D03BC2" w:rsidP="00D03BC2" w:rsidRDefault="00D03BC2" w14:paraId="3FFE3678" w14:textId="77777777">
      <w:pPr>
        <w:jc w:val="center"/>
        <w:rPr>
          <w:rFonts w:ascii="Courier New" w:hAnsi="Courier New" w:cs="Courier New"/>
        </w:rPr>
      </w:pPr>
    </w:p>
    <w:p w:rsidRPr="00A64021" w:rsidR="00D03BC2" w:rsidP="00D03BC2" w:rsidRDefault="00D03BC2" w14:paraId="167C77C8" w14:textId="77777777">
      <w:pPr>
        <w:jc w:val="center"/>
        <w:rPr>
          <w:rFonts w:ascii="Courier New" w:hAnsi="Courier New" w:cs="Courier New"/>
        </w:rPr>
      </w:pPr>
    </w:p>
    <w:p w:rsidRPr="00A64021" w:rsidR="00D03BC2" w:rsidP="00D03BC2" w:rsidRDefault="00D03BC2" w14:paraId="400BF37F" w14:textId="77777777">
      <w:pPr>
        <w:jc w:val="center"/>
        <w:rPr>
          <w:rFonts w:ascii="Courier New" w:hAnsi="Courier New" w:cs="Courier New"/>
        </w:rPr>
      </w:pPr>
    </w:p>
    <w:p w:rsidRPr="00A64021" w:rsidR="00D03BC2" w:rsidP="00D03BC2" w:rsidRDefault="00D03BC2" w14:paraId="25891FB0" w14:textId="77777777">
      <w:pPr>
        <w:jc w:val="center"/>
        <w:rPr>
          <w:rFonts w:ascii="Courier New" w:hAnsi="Courier New" w:cs="Courier New"/>
        </w:rPr>
      </w:pPr>
    </w:p>
    <w:p w:rsidRPr="00A64021" w:rsidR="00D03BC2" w:rsidP="00D03BC2" w:rsidRDefault="00D03BC2" w14:paraId="18916088" w14:textId="77777777">
      <w:pPr>
        <w:jc w:val="center"/>
        <w:rPr>
          <w:rFonts w:ascii="Courier New" w:hAnsi="Courier New" w:cs="Courier New"/>
        </w:rPr>
      </w:pPr>
    </w:p>
    <w:p w:rsidRPr="00A64021" w:rsidR="00D03BC2" w:rsidP="00D03BC2" w:rsidRDefault="00D03BC2" w14:paraId="1C3100B9" w14:textId="77777777">
      <w:pPr>
        <w:jc w:val="center"/>
        <w:rPr>
          <w:rFonts w:ascii="Courier New" w:hAnsi="Courier New" w:cs="Courier New"/>
        </w:rPr>
      </w:pPr>
    </w:p>
    <w:p w:rsidRPr="00A64021" w:rsidR="00D03BC2" w:rsidP="00D03BC2" w:rsidRDefault="00D03BC2" w14:paraId="1EF57F58" w14:textId="77777777">
      <w:pPr>
        <w:jc w:val="center"/>
        <w:rPr>
          <w:rFonts w:ascii="Courier New" w:hAnsi="Courier New" w:cs="Courier New"/>
        </w:rPr>
      </w:pPr>
    </w:p>
    <w:p w:rsidRPr="00A64021" w:rsidR="00D03BC2" w:rsidP="00D03BC2" w:rsidRDefault="00D03BC2" w14:paraId="4B23070B" w14:textId="77777777">
      <w:pPr>
        <w:jc w:val="center"/>
        <w:rPr>
          <w:rFonts w:ascii="Courier New" w:hAnsi="Courier New" w:cs="Courier New"/>
        </w:rPr>
      </w:pPr>
    </w:p>
    <w:p w:rsidRPr="00A64021" w:rsidR="00D03BC2" w:rsidP="00D03BC2" w:rsidRDefault="00D03BC2" w14:paraId="19D2140E" w14:textId="77777777">
      <w:pPr>
        <w:jc w:val="center"/>
        <w:rPr>
          <w:rFonts w:ascii="Courier New" w:hAnsi="Courier New" w:cs="Courier New"/>
        </w:rPr>
      </w:pPr>
    </w:p>
    <w:p w:rsidRPr="00A64021" w:rsidR="00D03BC2" w:rsidP="00D03BC2" w:rsidRDefault="00D03BC2" w14:paraId="2B581582" w14:textId="77777777">
      <w:pPr>
        <w:jc w:val="center"/>
        <w:rPr>
          <w:rFonts w:ascii="Courier New" w:hAnsi="Courier New" w:cs="Courier New"/>
        </w:rPr>
      </w:pPr>
    </w:p>
    <w:p w:rsidRPr="00A64021" w:rsidR="00D03BC2" w:rsidP="00D03BC2" w:rsidRDefault="00D03BC2" w14:paraId="6D3DED72" w14:textId="77777777">
      <w:pPr>
        <w:jc w:val="center"/>
        <w:rPr>
          <w:rFonts w:ascii="Courier New" w:hAnsi="Courier New" w:cs="Courier New"/>
        </w:rPr>
      </w:pPr>
    </w:p>
    <w:p w:rsidRPr="00A64021" w:rsidR="00D03BC2" w:rsidP="00D03BC2" w:rsidRDefault="00D03BC2" w14:paraId="7BCB2AB7" w14:textId="77777777">
      <w:pPr>
        <w:jc w:val="center"/>
        <w:rPr>
          <w:rFonts w:ascii="Courier New" w:hAnsi="Courier New" w:cs="Courier New"/>
        </w:rPr>
      </w:pPr>
    </w:p>
    <w:p w:rsidRPr="00A64021" w:rsidR="00D03BC2" w:rsidP="00D03BC2" w:rsidRDefault="00D03BC2" w14:paraId="3C32BBDF" w14:textId="77777777">
      <w:pPr>
        <w:jc w:val="center"/>
        <w:rPr>
          <w:rFonts w:ascii="Courier New" w:hAnsi="Courier New" w:cs="Courier New"/>
        </w:rPr>
      </w:pPr>
    </w:p>
    <w:p w:rsidRPr="00A64021" w:rsidR="00D03BC2" w:rsidP="00D03BC2" w:rsidRDefault="00D03BC2" w14:paraId="015E2A90" w14:textId="77777777">
      <w:pPr>
        <w:jc w:val="center"/>
        <w:rPr>
          <w:rFonts w:ascii="Courier New" w:hAnsi="Courier New" w:cs="Courier New"/>
        </w:rPr>
      </w:pPr>
    </w:p>
    <w:p w:rsidRPr="00A64021" w:rsidR="00D03BC2" w:rsidP="00D03BC2" w:rsidRDefault="00D03BC2" w14:paraId="149393E8" w14:textId="77777777">
      <w:pPr>
        <w:jc w:val="center"/>
        <w:rPr>
          <w:rFonts w:ascii="Courier New" w:hAnsi="Courier New" w:cs="Courier New"/>
        </w:rPr>
      </w:pPr>
    </w:p>
    <w:p w:rsidRPr="00A64021" w:rsidR="00D03BC2" w:rsidP="00D03BC2" w:rsidRDefault="00D03BC2" w14:paraId="7C9DEA98" w14:textId="77777777">
      <w:pPr>
        <w:jc w:val="center"/>
        <w:rPr>
          <w:rFonts w:ascii="Courier New" w:hAnsi="Courier New" w:cs="Courier New"/>
        </w:rPr>
      </w:pPr>
    </w:p>
    <w:p w:rsidRPr="00A64021" w:rsidR="00D03BC2" w:rsidP="00D03BC2" w:rsidRDefault="00D03BC2" w14:paraId="513DC137" w14:textId="77777777">
      <w:pPr>
        <w:jc w:val="center"/>
        <w:rPr>
          <w:rFonts w:ascii="Courier New" w:hAnsi="Courier New" w:cs="Courier New"/>
        </w:rPr>
      </w:pPr>
    </w:p>
    <w:p w:rsidRPr="00A64021" w:rsidR="00D03BC2" w:rsidP="00D03BC2" w:rsidRDefault="00D03BC2" w14:paraId="492A441B" w14:textId="77777777">
      <w:pPr>
        <w:jc w:val="center"/>
        <w:outlineLvl w:val="0"/>
        <w:rPr>
          <w:rFonts w:ascii="Courier New" w:hAnsi="Courier New" w:cs="Courier New"/>
        </w:rPr>
      </w:pPr>
      <w:r w:rsidRPr="00A64021">
        <w:rPr>
          <w:rFonts w:ascii="Courier New" w:hAnsi="Courier New" w:cs="Courier New"/>
        </w:rPr>
        <w:t>Contact Information:</w:t>
      </w:r>
    </w:p>
    <w:p w:rsidRPr="00A64021" w:rsidR="00D03BC2" w:rsidP="00D03BC2" w:rsidRDefault="00D03BC2" w14:paraId="75839393" w14:textId="77777777">
      <w:pPr>
        <w:jc w:val="center"/>
        <w:outlineLvl w:val="0"/>
        <w:rPr>
          <w:rFonts w:ascii="Courier New" w:hAnsi="Courier New" w:cs="Courier New"/>
          <w:bCs/>
        </w:rPr>
      </w:pPr>
      <w:r w:rsidRPr="00A64021">
        <w:rPr>
          <w:rFonts w:ascii="Courier New" w:hAnsi="Courier New" w:cs="Courier New"/>
          <w:bCs/>
        </w:rPr>
        <w:t>Alice Asher, PhD</w:t>
      </w:r>
    </w:p>
    <w:p w:rsidRPr="00A64021" w:rsidR="00D03BC2" w:rsidP="00D03BC2" w:rsidRDefault="00D03BC2" w14:paraId="53C17173" w14:textId="77777777">
      <w:pPr>
        <w:jc w:val="center"/>
        <w:rPr>
          <w:rFonts w:ascii="Courier New" w:hAnsi="Courier New" w:cs="Courier New"/>
          <w:bCs/>
        </w:rPr>
      </w:pPr>
      <w:r w:rsidRPr="00A64021">
        <w:rPr>
          <w:rFonts w:ascii="Courier New" w:hAnsi="Courier New" w:cs="Courier New"/>
          <w:bCs/>
        </w:rPr>
        <w:t>Office of Policy, Planning and Partnerships</w:t>
      </w:r>
    </w:p>
    <w:p w:rsidRPr="00A64021" w:rsidR="00D03BC2" w:rsidP="00D03BC2" w:rsidRDefault="00D03BC2" w14:paraId="3F2A3D24" w14:textId="77777777">
      <w:pPr>
        <w:jc w:val="center"/>
        <w:rPr>
          <w:rFonts w:ascii="Courier New" w:hAnsi="Courier New" w:cs="Courier New"/>
          <w:bCs/>
        </w:rPr>
      </w:pPr>
      <w:r w:rsidRPr="00A64021">
        <w:rPr>
          <w:rFonts w:ascii="Courier New" w:hAnsi="Courier New" w:cs="Courier New"/>
          <w:bCs/>
        </w:rPr>
        <w:t>Office of the Director</w:t>
      </w:r>
    </w:p>
    <w:p w:rsidRPr="00A64021" w:rsidR="00D03BC2" w:rsidP="00D03BC2" w:rsidRDefault="00D03BC2" w14:paraId="52786B4A" w14:textId="77777777">
      <w:pPr>
        <w:jc w:val="center"/>
        <w:rPr>
          <w:rFonts w:ascii="Courier New" w:hAnsi="Courier New" w:cs="Courier New"/>
          <w:bCs/>
        </w:rPr>
      </w:pPr>
      <w:r w:rsidRPr="00A64021">
        <w:rPr>
          <w:rFonts w:ascii="Courier New" w:hAnsi="Courier New" w:cs="Courier New"/>
          <w:bCs/>
        </w:rPr>
        <w:t>National Center for HIV, Viral Hepatitis, STD, and TB Prevention</w:t>
      </w:r>
    </w:p>
    <w:p w:rsidRPr="00A64021" w:rsidR="00D03BC2" w:rsidP="00D03BC2" w:rsidRDefault="00D03BC2" w14:paraId="70B8CE38" w14:textId="77777777">
      <w:pPr>
        <w:jc w:val="center"/>
        <w:rPr>
          <w:rFonts w:ascii="Courier New" w:hAnsi="Courier New" w:cs="Courier New"/>
          <w:bCs/>
        </w:rPr>
      </w:pPr>
      <w:r w:rsidRPr="00A64021">
        <w:rPr>
          <w:rFonts w:ascii="Courier New" w:hAnsi="Courier New" w:cs="Courier New"/>
          <w:bCs/>
        </w:rPr>
        <w:t>Centers for Disease Control and Prevention</w:t>
      </w:r>
    </w:p>
    <w:p w:rsidRPr="00A64021" w:rsidR="00D03BC2" w:rsidP="00D03BC2" w:rsidRDefault="00D03BC2" w14:paraId="7CCC4076" w14:textId="77777777">
      <w:pPr>
        <w:jc w:val="center"/>
        <w:rPr>
          <w:rFonts w:ascii="Courier New" w:hAnsi="Courier New" w:cs="Courier New"/>
          <w:bCs/>
        </w:rPr>
      </w:pPr>
      <w:r w:rsidRPr="00A64021">
        <w:rPr>
          <w:rFonts w:ascii="Courier New" w:hAnsi="Courier New" w:cs="Courier New"/>
          <w:bCs/>
        </w:rPr>
        <w:t>1600 Clifton Road (MS 8-6)</w:t>
      </w:r>
    </w:p>
    <w:p w:rsidRPr="00A64021" w:rsidR="00D03BC2" w:rsidP="00D03BC2" w:rsidRDefault="00D03BC2" w14:paraId="42D1F477" w14:textId="77777777">
      <w:pPr>
        <w:jc w:val="center"/>
        <w:rPr>
          <w:rFonts w:ascii="Courier New" w:hAnsi="Courier New" w:cs="Courier New"/>
          <w:bCs/>
        </w:rPr>
      </w:pPr>
      <w:r w:rsidRPr="00A64021">
        <w:rPr>
          <w:rFonts w:ascii="Courier New" w:hAnsi="Courier New" w:cs="Courier New"/>
          <w:bCs/>
        </w:rPr>
        <w:t>Atlanta, GA 30329</w:t>
      </w:r>
    </w:p>
    <w:p w:rsidRPr="00A64021" w:rsidR="00D03BC2" w:rsidP="00D03BC2" w:rsidRDefault="00D03BC2" w14:paraId="0B9C4DFA" w14:textId="77777777">
      <w:pPr>
        <w:jc w:val="center"/>
        <w:rPr>
          <w:rFonts w:ascii="Courier New" w:hAnsi="Courier New" w:cs="Courier New"/>
          <w:bCs/>
        </w:rPr>
      </w:pPr>
      <w:r w:rsidRPr="00A64021">
        <w:rPr>
          <w:rFonts w:ascii="Courier New" w:hAnsi="Courier New" w:cs="Courier New"/>
          <w:bCs/>
        </w:rPr>
        <w:t>404.718.82.82</w:t>
      </w:r>
    </w:p>
    <w:p w:rsidRPr="00A64021" w:rsidR="00D03BC2" w:rsidP="00D03BC2" w:rsidRDefault="00477A66" w14:paraId="06683402" w14:textId="77777777">
      <w:pPr>
        <w:jc w:val="center"/>
        <w:outlineLvl w:val="0"/>
        <w:rPr>
          <w:rFonts w:ascii="Courier New" w:hAnsi="Courier New" w:cs="Courier New"/>
          <w:bCs/>
        </w:rPr>
      </w:pPr>
      <w:hyperlink w:history="1" r:id="rId11">
        <w:r w:rsidRPr="00A64021" w:rsidR="00D03BC2">
          <w:rPr>
            <w:rStyle w:val="Hyperlink"/>
            <w:rFonts w:ascii="Courier New" w:hAnsi="Courier New" w:cs="Courier New"/>
            <w:bCs/>
          </w:rPr>
          <w:t>AAsher@cdc.gov</w:t>
        </w:r>
      </w:hyperlink>
    </w:p>
    <w:p w:rsidRPr="00A64021" w:rsidR="00D03BC2" w:rsidP="00D03BC2" w:rsidRDefault="00D03BC2" w14:paraId="669FEF71" w14:textId="77777777">
      <w:pPr>
        <w:rPr>
          <w:rFonts w:ascii="Courier New" w:hAnsi="Courier New" w:cs="Courier New"/>
          <w:bCs/>
        </w:rPr>
      </w:pPr>
      <w:r w:rsidRPr="00A64021">
        <w:rPr>
          <w:rFonts w:ascii="Courier New" w:hAnsi="Courier New" w:cs="Courier New"/>
          <w:bCs/>
        </w:rPr>
        <w:br/>
      </w:r>
    </w:p>
    <w:p w:rsidRPr="00A64021" w:rsidR="005554FF" w:rsidP="005554FF" w:rsidRDefault="00DF7EB6" w14:paraId="0A55E3A2" w14:textId="65E633D4">
      <w:pPr>
        <w:rPr>
          <w:rFonts w:ascii="Courier New" w:hAnsi="Courier New" w:cs="Courier New"/>
          <w:b/>
        </w:rPr>
      </w:pPr>
      <w:r w:rsidRPr="00A64021">
        <w:rPr>
          <w:rFonts w:ascii="Courier New" w:hAnsi="Courier New" w:cs="Courier New"/>
          <w:b/>
          <w:lang w:val="fr-FR"/>
        </w:rPr>
        <w:br w:type="page"/>
      </w:r>
      <w:r w:rsidRPr="00A64021" w:rsidR="005554FF">
        <w:rPr>
          <w:rFonts w:ascii="Courier New" w:hAnsi="Courier New" w:cs="Courier New"/>
          <w:b/>
        </w:rPr>
        <w:lastRenderedPageBreak/>
        <w:t>TABLE OF CONTENTS</w:t>
      </w:r>
    </w:p>
    <w:p w:rsidRPr="00A64021" w:rsidR="005554FF" w:rsidP="005554FF" w:rsidRDefault="005554FF" w14:paraId="1C0A6A36" w14:textId="77777777">
      <w:pPr>
        <w:rPr>
          <w:rFonts w:ascii="Courier New" w:hAnsi="Courier New" w:cs="Courier New"/>
          <w:b/>
        </w:rPr>
      </w:pPr>
    </w:p>
    <w:p w:rsidRPr="00A64021" w:rsidR="005554FF" w:rsidP="00D93D84" w:rsidRDefault="005554FF" w14:paraId="56996179" w14:textId="73E043FD">
      <w:pPr>
        <w:rPr>
          <w:rFonts w:ascii="Courier New" w:hAnsi="Courier New" w:cs="Courier New"/>
          <w:b/>
        </w:rPr>
      </w:pPr>
      <w:r w:rsidRPr="00A64021">
        <w:rPr>
          <w:rFonts w:ascii="Courier New" w:hAnsi="Courier New" w:cs="Courier New"/>
          <w:b/>
        </w:rPr>
        <w:t>Section B Justification</w:t>
      </w:r>
      <w:r w:rsidRPr="00A64021">
        <w:rPr>
          <w:rFonts w:ascii="Courier New" w:hAnsi="Courier New" w:cs="Courier New"/>
          <w:b/>
        </w:rPr>
        <w:tab/>
      </w:r>
    </w:p>
    <w:p w:rsidRPr="00A64021" w:rsidR="005554FF" w:rsidP="00CC11F1" w:rsidRDefault="005554FF" w14:paraId="553D4037" w14:textId="77777777">
      <w:pPr>
        <w:ind w:left="180"/>
        <w:rPr>
          <w:rFonts w:ascii="Courier New" w:hAnsi="Courier New" w:cs="Courier New"/>
          <w:bCs/>
        </w:rPr>
      </w:pPr>
    </w:p>
    <w:p w:rsidRPr="00A64021" w:rsidR="005554FF" w:rsidP="00CC11F1" w:rsidRDefault="005554FF" w14:paraId="29D54EFB" w14:textId="77777777">
      <w:pPr>
        <w:pStyle w:val="ListParagraph"/>
        <w:numPr>
          <w:ilvl w:val="0"/>
          <w:numId w:val="12"/>
        </w:numPr>
        <w:ind w:left="180"/>
        <w:contextualSpacing/>
        <w:rPr>
          <w:rFonts w:ascii="Courier New" w:hAnsi="Courier New" w:cs="Courier New"/>
        </w:rPr>
      </w:pPr>
      <w:r w:rsidRPr="00A64021">
        <w:rPr>
          <w:rFonts w:ascii="Courier New" w:hAnsi="Courier New" w:cs="Courier New"/>
        </w:rPr>
        <w:t>Respondent Universe and Sampling Methods</w:t>
      </w:r>
    </w:p>
    <w:p w:rsidRPr="00A64021" w:rsidR="005554FF" w:rsidP="00CC11F1" w:rsidRDefault="005554FF" w14:paraId="7743B438" w14:textId="77777777">
      <w:pPr>
        <w:ind w:left="180"/>
        <w:rPr>
          <w:rFonts w:ascii="Courier New" w:hAnsi="Courier New" w:cs="Courier New"/>
        </w:rPr>
      </w:pPr>
    </w:p>
    <w:p w:rsidRPr="00A64021" w:rsidR="005554FF" w:rsidP="00CC11F1" w:rsidRDefault="005554FF" w14:paraId="7B65BBA8" w14:textId="77777777">
      <w:pPr>
        <w:pStyle w:val="ListParagraph"/>
        <w:numPr>
          <w:ilvl w:val="0"/>
          <w:numId w:val="12"/>
        </w:numPr>
        <w:ind w:left="180"/>
        <w:contextualSpacing/>
        <w:rPr>
          <w:rFonts w:ascii="Courier New" w:hAnsi="Courier New" w:cs="Courier New"/>
        </w:rPr>
      </w:pPr>
      <w:r w:rsidRPr="00A64021">
        <w:rPr>
          <w:rFonts w:ascii="Courier New" w:hAnsi="Courier New" w:cs="Courier New"/>
        </w:rPr>
        <w:t>Procedures for the Collection of Information</w:t>
      </w:r>
    </w:p>
    <w:p w:rsidRPr="00A64021" w:rsidR="005554FF" w:rsidP="00CC11F1" w:rsidRDefault="005554FF" w14:paraId="08DD0ADB" w14:textId="77777777">
      <w:pPr>
        <w:ind w:left="180"/>
        <w:rPr>
          <w:rFonts w:ascii="Courier New" w:hAnsi="Courier New" w:cs="Courier New"/>
        </w:rPr>
      </w:pPr>
    </w:p>
    <w:p w:rsidRPr="00A64021" w:rsidR="005554FF" w:rsidP="00CC11F1" w:rsidRDefault="005554FF" w14:paraId="22F6198D" w14:textId="77777777">
      <w:pPr>
        <w:pStyle w:val="ListParagraph"/>
        <w:numPr>
          <w:ilvl w:val="0"/>
          <w:numId w:val="12"/>
        </w:numPr>
        <w:ind w:left="180"/>
        <w:contextualSpacing/>
        <w:rPr>
          <w:rFonts w:ascii="Courier New" w:hAnsi="Courier New" w:cs="Courier New"/>
        </w:rPr>
      </w:pPr>
      <w:r w:rsidRPr="00A64021">
        <w:rPr>
          <w:rFonts w:ascii="Courier New" w:hAnsi="Courier New" w:cs="Courier New"/>
        </w:rPr>
        <w:t>Methods to Maximize Response Rates and Deal with Non-response</w:t>
      </w:r>
    </w:p>
    <w:p w:rsidRPr="00A64021" w:rsidR="005554FF" w:rsidP="00CC11F1" w:rsidRDefault="005554FF" w14:paraId="563EED38" w14:textId="77777777">
      <w:pPr>
        <w:ind w:left="180"/>
        <w:rPr>
          <w:rFonts w:ascii="Courier New" w:hAnsi="Courier New" w:cs="Courier New"/>
        </w:rPr>
      </w:pPr>
    </w:p>
    <w:p w:rsidRPr="00A64021" w:rsidR="005554FF" w:rsidP="00CC11F1" w:rsidRDefault="005554FF" w14:paraId="471F639F" w14:textId="77777777">
      <w:pPr>
        <w:pStyle w:val="ListParagraph"/>
        <w:numPr>
          <w:ilvl w:val="0"/>
          <w:numId w:val="12"/>
        </w:numPr>
        <w:ind w:left="180"/>
        <w:contextualSpacing/>
        <w:rPr>
          <w:rFonts w:ascii="Courier New" w:hAnsi="Courier New" w:cs="Courier New"/>
        </w:rPr>
      </w:pPr>
      <w:r w:rsidRPr="00A64021">
        <w:rPr>
          <w:rFonts w:ascii="Courier New" w:hAnsi="Courier New" w:cs="Courier New"/>
        </w:rPr>
        <w:t>Tests of Procedures or Methods to be Undertaken</w:t>
      </w:r>
    </w:p>
    <w:p w:rsidRPr="00A64021" w:rsidR="005554FF" w:rsidP="00CC11F1" w:rsidRDefault="005554FF" w14:paraId="1A3DA248" w14:textId="77777777">
      <w:pPr>
        <w:ind w:left="180"/>
        <w:rPr>
          <w:rFonts w:ascii="Courier New" w:hAnsi="Courier New" w:cs="Courier New"/>
        </w:rPr>
      </w:pPr>
    </w:p>
    <w:p w:rsidRPr="00A64021" w:rsidR="00CC11F1" w:rsidP="00CC11F1" w:rsidRDefault="005554FF" w14:paraId="1129C8FD" w14:textId="413F117F">
      <w:pPr>
        <w:pStyle w:val="ListParagraph"/>
        <w:numPr>
          <w:ilvl w:val="0"/>
          <w:numId w:val="12"/>
        </w:numPr>
        <w:ind w:left="180"/>
        <w:contextualSpacing/>
        <w:rPr>
          <w:rFonts w:ascii="Courier New" w:hAnsi="Courier New" w:cs="Courier New"/>
        </w:rPr>
      </w:pPr>
      <w:r w:rsidRPr="00A64021">
        <w:rPr>
          <w:rFonts w:ascii="Courier New" w:hAnsi="Courier New" w:cs="Courier New"/>
        </w:rPr>
        <w:t>Individuals Consulted on Statistical Aspects and Individuals</w:t>
      </w:r>
      <w:r w:rsidRPr="00A64021" w:rsidR="002E1ADE">
        <w:rPr>
          <w:rFonts w:ascii="Courier New" w:hAnsi="Courier New" w:cs="Courier New"/>
        </w:rPr>
        <w:t xml:space="preserve"> </w:t>
      </w:r>
      <w:r w:rsidRPr="00A64021">
        <w:rPr>
          <w:rFonts w:ascii="Courier New" w:hAnsi="Courier New" w:cs="Courier New"/>
        </w:rPr>
        <w:t>Collecting and/or Analyzing Data</w:t>
      </w:r>
    </w:p>
    <w:p w:rsidRPr="00A64021" w:rsidR="008F7093" w:rsidP="008F7093" w:rsidRDefault="008F7093" w14:paraId="3CE9B2BD" w14:textId="77777777">
      <w:pPr>
        <w:rPr>
          <w:rFonts w:ascii="Courier New" w:hAnsi="Courier New" w:cs="Courier New"/>
        </w:rPr>
      </w:pPr>
    </w:p>
    <w:p w:rsidRPr="00A64021" w:rsidR="00A27C7C" w:rsidP="008F7093" w:rsidRDefault="00A27C7C" w14:paraId="6C7ADD8A" w14:textId="77777777">
      <w:pPr>
        <w:rPr>
          <w:rFonts w:ascii="Courier New" w:hAnsi="Courier New" w:cs="Courier New"/>
        </w:rPr>
      </w:pPr>
    </w:p>
    <w:p w:rsidRPr="00A64021" w:rsidR="00C378C0" w:rsidP="002C144B" w:rsidRDefault="00E272AE" w14:paraId="6DACDF28" w14:textId="15AD4470">
      <w:pPr>
        <w:rPr>
          <w:rFonts w:ascii="Courier New" w:hAnsi="Courier New" w:cs="Courier New"/>
          <w:b/>
          <w:bCs/>
        </w:rPr>
      </w:pPr>
      <w:r w:rsidRPr="00A64021">
        <w:rPr>
          <w:rFonts w:ascii="Courier New" w:hAnsi="Courier New" w:cs="Courier New"/>
          <w:b/>
          <w:u w:val="single"/>
        </w:rPr>
        <w:br w:type="page"/>
      </w:r>
      <w:r w:rsidRPr="00A64021" w:rsidR="009D2910">
        <w:rPr>
          <w:rFonts w:ascii="Courier New" w:hAnsi="Courier New" w:cs="Courier New"/>
          <w:b/>
        </w:rPr>
        <w:lastRenderedPageBreak/>
        <w:t>Justification</w:t>
      </w:r>
      <w:r w:rsidRPr="00A64021" w:rsidR="00C378C0">
        <w:rPr>
          <w:rFonts w:ascii="Courier New" w:hAnsi="Courier New" w:cs="Courier New"/>
          <w:b/>
          <w:u w:val="single"/>
        </w:rPr>
        <w:t xml:space="preserve"> </w:t>
      </w:r>
    </w:p>
    <w:p w:rsidRPr="00A64021" w:rsidR="006A7523" w:rsidP="006A7523" w:rsidRDefault="006A7523" w14:paraId="65511A9B"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rFonts w:ascii="Courier New" w:hAnsi="Courier New" w:cs="Courier New"/>
          <w:b/>
          <w:bCs/>
        </w:rPr>
      </w:pPr>
    </w:p>
    <w:p w:rsidRPr="00A64021" w:rsidR="006D037D" w:rsidP="00083089" w:rsidRDefault="006A7523" w14:paraId="61271AC9" w14:textId="4DD91036">
      <w:pPr>
        <w:widowControl/>
        <w:autoSpaceDE/>
        <w:autoSpaceDN/>
        <w:adjustRightInd/>
        <w:rPr>
          <w:rFonts w:ascii="Courier New" w:hAnsi="Courier New" w:cs="Courier New"/>
        </w:rPr>
      </w:pPr>
      <w:bookmarkStart w:name="_Hlk29454398" w:id="2"/>
      <w:r w:rsidRPr="00A64021">
        <w:rPr>
          <w:rFonts w:ascii="Courier New" w:hAnsi="Courier New" w:cs="Courier New"/>
        </w:rPr>
        <w:t xml:space="preserve">The primary purpose of the </w:t>
      </w:r>
      <w:r w:rsidRPr="00A64021" w:rsidR="00310479">
        <w:rPr>
          <w:rFonts w:ascii="Courier New" w:hAnsi="Courier New" w:cs="Courier New"/>
        </w:rPr>
        <w:t>I</w:t>
      </w:r>
      <w:r w:rsidRPr="00A64021" w:rsidR="001D0729">
        <w:rPr>
          <w:rFonts w:ascii="Courier New" w:hAnsi="Courier New" w:cs="Courier New"/>
        </w:rPr>
        <w:t xml:space="preserve">njection </w:t>
      </w:r>
      <w:r w:rsidRPr="00A64021" w:rsidR="00310479">
        <w:rPr>
          <w:rFonts w:ascii="Courier New" w:hAnsi="Courier New" w:cs="Courier New"/>
        </w:rPr>
        <w:t>D</w:t>
      </w:r>
      <w:r w:rsidRPr="00A64021" w:rsidR="001D0729">
        <w:rPr>
          <w:rFonts w:ascii="Courier New" w:hAnsi="Courier New" w:cs="Courier New"/>
        </w:rPr>
        <w:t xml:space="preserve">rug </w:t>
      </w:r>
      <w:r w:rsidRPr="00A64021" w:rsidR="00310479">
        <w:rPr>
          <w:rFonts w:ascii="Courier New" w:hAnsi="Courier New" w:cs="Courier New"/>
        </w:rPr>
        <w:t>U</w:t>
      </w:r>
      <w:r w:rsidRPr="00A64021" w:rsidR="001D0729">
        <w:rPr>
          <w:rFonts w:ascii="Courier New" w:hAnsi="Courier New" w:cs="Courier New"/>
        </w:rPr>
        <w:t xml:space="preserve">se </w:t>
      </w:r>
      <w:r w:rsidRPr="00A64021">
        <w:rPr>
          <w:rFonts w:ascii="Courier New" w:hAnsi="Courier New" w:cs="Courier New"/>
        </w:rPr>
        <w:t xml:space="preserve">Surveillance </w:t>
      </w:r>
      <w:r w:rsidRPr="00A64021" w:rsidR="00221897">
        <w:rPr>
          <w:rFonts w:ascii="Courier New" w:hAnsi="Courier New" w:cs="Courier New"/>
        </w:rPr>
        <w:t xml:space="preserve">Project </w:t>
      </w:r>
      <w:r w:rsidRPr="00A64021" w:rsidR="00E92795">
        <w:rPr>
          <w:rFonts w:ascii="Courier New" w:hAnsi="Courier New" w:cs="Courier New"/>
        </w:rPr>
        <w:t>(IDU-SP)</w:t>
      </w:r>
      <w:r w:rsidRPr="00A64021" w:rsidR="00083089">
        <w:rPr>
          <w:rFonts w:ascii="Courier New" w:hAnsi="Courier New" w:cs="Courier New"/>
        </w:rPr>
        <w:t xml:space="preserve"> </w:t>
      </w:r>
      <w:bookmarkStart w:name="_Hlk25135083" w:id="3"/>
      <w:r w:rsidRPr="00A64021" w:rsidR="00083089">
        <w:rPr>
          <w:rFonts w:ascii="Courier New" w:hAnsi="Courier New" w:cs="Courier New"/>
        </w:rPr>
        <w:t xml:space="preserve">is to </w:t>
      </w:r>
      <w:r w:rsidRPr="00A64021" w:rsidR="00221897">
        <w:rPr>
          <w:rFonts w:ascii="Courier New" w:hAnsi="Courier New" w:cs="Courier New"/>
        </w:rPr>
        <w:t xml:space="preserve">develop </w:t>
      </w:r>
      <w:r w:rsidRPr="00A64021" w:rsidR="00083089">
        <w:rPr>
          <w:rFonts w:ascii="Courier New" w:hAnsi="Courier New" w:cs="Courier New"/>
        </w:rPr>
        <w:t>a surveillance system to monitor drug use risk and prevention behaviors and the infectious disease consequences of high-risk drug use in 6-30 select urban and non-urban areas of the U</w:t>
      </w:r>
      <w:r w:rsidRPr="00A64021" w:rsidR="001C4C15">
        <w:rPr>
          <w:rFonts w:ascii="Courier New" w:hAnsi="Courier New" w:cs="Courier New"/>
        </w:rPr>
        <w:t xml:space="preserve">nited </w:t>
      </w:r>
      <w:r w:rsidRPr="00A64021" w:rsidR="00083089">
        <w:rPr>
          <w:rFonts w:ascii="Courier New" w:hAnsi="Courier New" w:cs="Courier New"/>
        </w:rPr>
        <w:t>S</w:t>
      </w:r>
      <w:r w:rsidRPr="00A64021" w:rsidR="001C4C15">
        <w:rPr>
          <w:rFonts w:ascii="Courier New" w:hAnsi="Courier New" w:cs="Courier New"/>
        </w:rPr>
        <w:t>tates</w:t>
      </w:r>
      <w:r w:rsidRPr="00A64021" w:rsidR="00083089">
        <w:rPr>
          <w:rFonts w:ascii="Courier New" w:hAnsi="Courier New" w:cs="Courier New"/>
        </w:rPr>
        <w:t xml:space="preserve"> that have been impacted by the opioid crisis.</w:t>
      </w:r>
      <w:bookmarkEnd w:id="2"/>
      <w:r w:rsidRPr="00A64021" w:rsidR="00083089">
        <w:rPr>
          <w:rFonts w:ascii="Courier New" w:hAnsi="Courier New" w:cs="Courier New"/>
        </w:rPr>
        <w:t xml:space="preserve"> </w:t>
      </w:r>
      <w:r w:rsidRPr="00A64021" w:rsidR="001330DC">
        <w:rPr>
          <w:rFonts w:ascii="Courier New" w:hAnsi="Courier New" w:cs="Courier New"/>
        </w:rPr>
        <w:t xml:space="preserve">Such a surveillance system is urgently needed to </w:t>
      </w:r>
      <w:r w:rsidRPr="00A64021" w:rsidR="00B616FF">
        <w:rPr>
          <w:rFonts w:ascii="Courier New" w:hAnsi="Courier New" w:cs="Courier New"/>
        </w:rPr>
        <w:t xml:space="preserve">develop </w:t>
      </w:r>
      <w:r w:rsidRPr="00A64021" w:rsidR="001330DC">
        <w:rPr>
          <w:rFonts w:ascii="Courier New" w:hAnsi="Courier New" w:cs="Courier New"/>
        </w:rPr>
        <w:t xml:space="preserve">prevention efforts and policy. </w:t>
      </w:r>
      <w:bookmarkStart w:name="_Hlk29454897" w:id="4"/>
      <w:r w:rsidRPr="00A64021" w:rsidR="00083089">
        <w:rPr>
          <w:rFonts w:ascii="Courier New" w:hAnsi="Courier New" w:cs="Courier New"/>
        </w:rPr>
        <w:t>The specific objectives of the project are to assess the following among persons who use drugs (i.e.</w:t>
      </w:r>
      <w:r w:rsidRPr="00A64021" w:rsidR="00DD082B">
        <w:rPr>
          <w:rFonts w:ascii="Courier New" w:hAnsi="Courier New" w:cs="Courier New"/>
        </w:rPr>
        <w:t>,</w:t>
      </w:r>
      <w:r w:rsidRPr="00A64021" w:rsidR="00BF7DFD">
        <w:rPr>
          <w:rFonts w:ascii="Courier New" w:hAnsi="Courier New" w:cs="Courier New"/>
        </w:rPr>
        <w:t xml:space="preserve"> </w:t>
      </w:r>
      <w:r w:rsidRPr="00A64021" w:rsidR="00DD082B">
        <w:rPr>
          <w:rFonts w:ascii="Courier New" w:hAnsi="Courier New" w:cs="Courier New"/>
        </w:rPr>
        <w:t xml:space="preserve">via </w:t>
      </w:r>
      <w:r w:rsidRPr="00A64021" w:rsidR="00083089">
        <w:rPr>
          <w:rFonts w:ascii="Courier New" w:hAnsi="Courier New" w:cs="Courier New"/>
        </w:rPr>
        <w:t>injecting and non-injecting</w:t>
      </w:r>
      <w:r w:rsidRPr="00A64021" w:rsidR="00DD082B">
        <w:rPr>
          <w:rFonts w:ascii="Courier New" w:hAnsi="Courier New" w:cs="Courier New"/>
        </w:rPr>
        <w:t xml:space="preserve"> routes of administration</w:t>
      </w:r>
      <w:r w:rsidRPr="00A64021" w:rsidR="00083089">
        <w:rPr>
          <w:rFonts w:ascii="Courier New" w:hAnsi="Courier New" w:cs="Courier New"/>
        </w:rPr>
        <w:t xml:space="preserve">) </w:t>
      </w:r>
      <w:r w:rsidRPr="00A64021" w:rsidR="00DD082B">
        <w:rPr>
          <w:rFonts w:ascii="Courier New" w:hAnsi="Courier New" w:cs="Courier New"/>
        </w:rPr>
        <w:t xml:space="preserve">who are </w:t>
      </w:r>
      <w:r w:rsidRPr="00A64021" w:rsidR="00083089">
        <w:rPr>
          <w:rFonts w:ascii="Courier New" w:hAnsi="Courier New" w:cs="Courier New"/>
        </w:rPr>
        <w:t>recruited in syringe services programs (SSPs) and through peer-</w:t>
      </w:r>
      <w:r w:rsidRPr="00A64021" w:rsidR="00F346F8">
        <w:rPr>
          <w:rFonts w:ascii="Courier New" w:hAnsi="Courier New" w:cs="Courier New"/>
        </w:rPr>
        <w:t>driven</w:t>
      </w:r>
      <w:r w:rsidRPr="00A64021" w:rsidR="00083089">
        <w:rPr>
          <w:rFonts w:ascii="Courier New" w:hAnsi="Courier New" w:cs="Courier New"/>
        </w:rPr>
        <w:t xml:space="preserve"> recruitment: 1) drug use and sex risk behaviors, injection risk networks, receipt of prevention services, and barriers to prevention and care; and 2) the prevalence of HIV and </w:t>
      </w:r>
      <w:r w:rsidRPr="00A64021" w:rsidR="007107FA">
        <w:rPr>
          <w:rFonts w:ascii="Courier New" w:hAnsi="Courier New" w:cs="Courier New"/>
        </w:rPr>
        <w:t>h</w:t>
      </w:r>
      <w:r w:rsidRPr="00A64021" w:rsidR="00083089">
        <w:rPr>
          <w:rFonts w:ascii="Courier New" w:hAnsi="Courier New" w:cs="Courier New"/>
        </w:rPr>
        <w:t>epatitis C</w:t>
      </w:r>
      <w:r w:rsidRPr="00A64021" w:rsidR="007107FA">
        <w:rPr>
          <w:rFonts w:ascii="Courier New" w:hAnsi="Courier New" w:cs="Courier New"/>
        </w:rPr>
        <w:t xml:space="preserve"> virus</w:t>
      </w:r>
      <w:r w:rsidRPr="00A64021" w:rsidR="00083089">
        <w:rPr>
          <w:rFonts w:ascii="Courier New" w:hAnsi="Courier New" w:cs="Courier New"/>
        </w:rPr>
        <w:t xml:space="preserve"> (HCV</w:t>
      </w:r>
      <w:r w:rsidRPr="00A64021" w:rsidR="00B1740F">
        <w:rPr>
          <w:rFonts w:ascii="Courier New" w:hAnsi="Courier New" w:cs="Courier New"/>
        </w:rPr>
        <w:t>)</w:t>
      </w:r>
      <w:r w:rsidRPr="00A64021" w:rsidR="00083089">
        <w:rPr>
          <w:rFonts w:ascii="Courier New" w:hAnsi="Courier New" w:cs="Courier New"/>
        </w:rPr>
        <w:t xml:space="preserve"> infections.</w:t>
      </w:r>
      <w:bookmarkEnd w:id="3"/>
      <w:r w:rsidRPr="00A64021" w:rsidR="00BF7DFD">
        <w:rPr>
          <w:rFonts w:ascii="Courier New" w:hAnsi="Courier New" w:cs="Courier New"/>
        </w:rPr>
        <w:t xml:space="preserve"> </w:t>
      </w:r>
      <w:bookmarkStart w:name="_Hlk29455043" w:id="5"/>
      <w:bookmarkEnd w:id="4"/>
      <w:r w:rsidRPr="00A64021">
        <w:rPr>
          <w:rFonts w:ascii="Courier New" w:hAnsi="Courier New" w:cs="Courier New"/>
        </w:rPr>
        <w:t xml:space="preserve">Data from </w:t>
      </w:r>
      <w:r w:rsidRPr="00A64021" w:rsidR="00221897">
        <w:rPr>
          <w:rFonts w:ascii="Courier New" w:hAnsi="Courier New" w:cs="Courier New"/>
        </w:rPr>
        <w:t>the IDU-SP</w:t>
      </w:r>
      <w:r w:rsidRPr="00A64021">
        <w:rPr>
          <w:rFonts w:ascii="Courier New" w:hAnsi="Courier New" w:cs="Courier New"/>
        </w:rPr>
        <w:t xml:space="preserve"> will be used to inform planning and evaluation of prevention programs </w:t>
      </w:r>
      <w:r w:rsidRPr="00A64021" w:rsidR="00B95379">
        <w:rPr>
          <w:rFonts w:ascii="Courier New" w:hAnsi="Courier New" w:cs="Courier New"/>
        </w:rPr>
        <w:t xml:space="preserve">at the local and national level </w:t>
      </w:r>
      <w:r w:rsidRPr="00A64021">
        <w:rPr>
          <w:rFonts w:ascii="Courier New" w:hAnsi="Courier New" w:cs="Courier New"/>
        </w:rPr>
        <w:t>that aim to reduce adverse health outcomes</w:t>
      </w:r>
      <w:r w:rsidRPr="00A64021" w:rsidR="00B1740F">
        <w:rPr>
          <w:rFonts w:ascii="Courier New" w:hAnsi="Courier New" w:cs="Courier New"/>
        </w:rPr>
        <w:t xml:space="preserve"> of injecting and non-injecting drug use</w:t>
      </w:r>
      <w:r w:rsidRPr="00A64021">
        <w:rPr>
          <w:rFonts w:ascii="Courier New" w:hAnsi="Courier New" w:cs="Courier New"/>
        </w:rPr>
        <w:t xml:space="preserve"> </w:t>
      </w:r>
      <w:r w:rsidRPr="00A64021" w:rsidR="00B95379">
        <w:rPr>
          <w:rFonts w:ascii="Courier New" w:hAnsi="Courier New" w:cs="Courier New"/>
        </w:rPr>
        <w:t xml:space="preserve">and to contribute to the overall opioid crisis response efforts. </w:t>
      </w:r>
      <w:bookmarkEnd w:id="5"/>
      <w:r w:rsidRPr="00A64021" w:rsidR="00B95379">
        <w:rPr>
          <w:rFonts w:ascii="Courier New" w:hAnsi="Courier New" w:cs="Courier New"/>
        </w:rPr>
        <w:t xml:space="preserve">Data from this project will also </w:t>
      </w:r>
      <w:r w:rsidRPr="00A64021" w:rsidR="00B616FF">
        <w:rPr>
          <w:rFonts w:ascii="Courier New" w:hAnsi="Courier New" w:cs="Courier New"/>
        </w:rPr>
        <w:t xml:space="preserve">be used to </w:t>
      </w:r>
      <w:r w:rsidRPr="00A64021" w:rsidR="00AE7CDE">
        <w:rPr>
          <w:rFonts w:ascii="Courier New" w:hAnsi="Courier New" w:cs="Courier New"/>
        </w:rPr>
        <w:t>establish</w:t>
      </w:r>
      <w:r w:rsidRPr="00A64021" w:rsidR="00B95379">
        <w:rPr>
          <w:rFonts w:ascii="Courier New" w:hAnsi="Courier New" w:cs="Courier New"/>
        </w:rPr>
        <w:t xml:space="preserve"> an ongoing surveillance system in the U.S. to monitor </w:t>
      </w:r>
      <w:r w:rsidRPr="00A64021" w:rsidR="00B616FF">
        <w:rPr>
          <w:rFonts w:ascii="Courier New" w:hAnsi="Courier New" w:cs="Courier New"/>
        </w:rPr>
        <w:t xml:space="preserve">trends in </w:t>
      </w:r>
      <w:r w:rsidRPr="00A64021" w:rsidR="00B95379">
        <w:rPr>
          <w:rFonts w:ascii="Courier New" w:hAnsi="Courier New" w:cs="Courier New"/>
        </w:rPr>
        <w:t>drug use and the infectious disease consequences of drug use.</w:t>
      </w:r>
    </w:p>
    <w:p w:rsidRPr="00A64021" w:rsidR="00510C7F" w:rsidP="00083089" w:rsidRDefault="00510C7F" w14:paraId="1D545FAC" w14:textId="77777777">
      <w:pPr>
        <w:widowControl/>
        <w:autoSpaceDE/>
        <w:autoSpaceDN/>
        <w:adjustRightInd/>
        <w:rPr>
          <w:rFonts w:ascii="Courier New" w:hAnsi="Courier New" w:eastAsia="Calibri" w:cs="Courier New"/>
        </w:rPr>
      </w:pPr>
    </w:p>
    <w:p w:rsidRPr="00A64021" w:rsidR="00296D33" w:rsidP="00CC11F1" w:rsidRDefault="00296D33" w14:paraId="343B6923" w14:textId="7A2C0DAE">
      <w:pPr>
        <w:pStyle w:val="ListParagraph"/>
        <w:numPr>
          <w:ilvl w:val="0"/>
          <w:numId w:val="7"/>
        </w:numPr>
        <w:tabs>
          <w:tab w:val="left" w:pos="-1080"/>
          <w:tab w:val="left" w:pos="-720"/>
          <w:tab w:val="left" w:pos="0"/>
          <w:tab w:val="left" w:pos="270"/>
          <w:tab w:val="left" w:pos="1440"/>
          <w:tab w:val="left" w:pos="2160"/>
          <w:tab w:val="left" w:pos="2880"/>
          <w:tab w:val="left" w:pos="3600"/>
          <w:tab w:val="left" w:pos="4320"/>
          <w:tab w:val="right" w:leader="dot" w:pos="9360"/>
        </w:tabs>
        <w:spacing w:after="120"/>
        <w:ind w:left="1170" w:hanging="1350"/>
        <w:rPr>
          <w:rFonts w:ascii="Courier New" w:hAnsi="Courier New" w:cs="Courier New"/>
        </w:rPr>
      </w:pPr>
      <w:r w:rsidRPr="00A64021">
        <w:rPr>
          <w:rFonts w:ascii="Courier New" w:hAnsi="Courier New" w:cs="Courier New"/>
          <w:b/>
        </w:rPr>
        <w:t>Respondent Universe and Sampling Methods</w:t>
      </w:r>
      <w:r w:rsidRPr="00A64021">
        <w:rPr>
          <w:rFonts w:ascii="Courier New" w:hAnsi="Courier New" w:cs="Courier New"/>
        </w:rPr>
        <w:t xml:space="preserve"> </w:t>
      </w:r>
    </w:p>
    <w:p w:rsidRPr="00A64021" w:rsidR="00825786" w:rsidP="00DB6279" w:rsidRDefault="00825786" w14:paraId="75731C38" w14:textId="77777777">
      <w:pPr>
        <w:pStyle w:val="NoSpacing"/>
        <w:rPr>
          <w:rFonts w:ascii="Courier New" w:hAnsi="Courier New" w:cs="Courier New"/>
          <w:sz w:val="24"/>
          <w:szCs w:val="24"/>
        </w:rPr>
      </w:pPr>
    </w:p>
    <w:p w:rsidRPr="00A64021" w:rsidR="00AE3830" w:rsidP="00FE061B" w:rsidRDefault="00D576CB" w14:paraId="6737AF7F" w14:textId="4D0AC035">
      <w:pPr>
        <w:pStyle w:val="NoSpacing"/>
        <w:rPr>
          <w:rFonts w:ascii="Courier New" w:hAnsi="Courier New" w:cs="Courier New"/>
          <w:sz w:val="24"/>
          <w:szCs w:val="24"/>
        </w:rPr>
      </w:pPr>
      <w:r w:rsidRPr="00A64021">
        <w:rPr>
          <w:rFonts w:ascii="Courier New" w:hAnsi="Courier New" w:cs="Courier New"/>
          <w:sz w:val="24"/>
          <w:szCs w:val="24"/>
        </w:rPr>
        <w:t>The</w:t>
      </w:r>
      <w:r w:rsidRPr="00A64021" w:rsidR="00825786">
        <w:rPr>
          <w:rFonts w:ascii="Courier New" w:hAnsi="Courier New" w:cs="Courier New"/>
          <w:sz w:val="24"/>
          <w:szCs w:val="24"/>
        </w:rPr>
        <w:t xml:space="preserve"> </w:t>
      </w:r>
      <w:r w:rsidRPr="00A64021" w:rsidR="00061227">
        <w:rPr>
          <w:rFonts w:ascii="Courier New" w:hAnsi="Courier New" w:cs="Courier New"/>
          <w:sz w:val="24"/>
          <w:szCs w:val="24"/>
        </w:rPr>
        <w:t>IDU</w:t>
      </w:r>
      <w:r w:rsidRPr="00A64021" w:rsidR="00A01D55">
        <w:rPr>
          <w:rFonts w:ascii="Courier New" w:hAnsi="Courier New" w:cs="Courier New"/>
          <w:sz w:val="24"/>
          <w:szCs w:val="24"/>
        </w:rPr>
        <w:t>-SP</w:t>
      </w:r>
      <w:r w:rsidRPr="00A64021" w:rsidR="002E1ADE">
        <w:rPr>
          <w:rFonts w:ascii="Courier New" w:hAnsi="Courier New" w:cs="Courier New"/>
          <w:sz w:val="24"/>
          <w:szCs w:val="24"/>
        </w:rPr>
        <w:t xml:space="preserve"> </w:t>
      </w:r>
      <w:r w:rsidRPr="00A64021">
        <w:rPr>
          <w:rFonts w:ascii="Courier New" w:hAnsi="Courier New" w:cs="Courier New"/>
          <w:sz w:val="24"/>
          <w:szCs w:val="24"/>
        </w:rPr>
        <w:t>project</w:t>
      </w:r>
      <w:r w:rsidRPr="00A64021" w:rsidR="00061227">
        <w:rPr>
          <w:rFonts w:ascii="Courier New" w:hAnsi="Courier New" w:cs="Courier New"/>
          <w:sz w:val="24"/>
          <w:szCs w:val="24"/>
        </w:rPr>
        <w:t xml:space="preserve"> </w:t>
      </w:r>
      <w:r w:rsidRPr="00A64021" w:rsidR="00DB6279">
        <w:rPr>
          <w:rFonts w:ascii="Courier New" w:hAnsi="Courier New" w:cs="Courier New"/>
          <w:sz w:val="24"/>
          <w:szCs w:val="24"/>
        </w:rPr>
        <w:t xml:space="preserve">has a two-stage sampling strategy. </w:t>
      </w:r>
      <w:r w:rsidRPr="00A64021" w:rsidR="00FE061B">
        <w:rPr>
          <w:rFonts w:ascii="Courier New" w:hAnsi="Courier New" w:cs="Courier New"/>
          <w:sz w:val="24"/>
          <w:szCs w:val="24"/>
        </w:rPr>
        <w:t>In the first stage, between 6-30 SSPs will be</w:t>
      </w:r>
      <w:r w:rsidRPr="00A64021" w:rsidR="00754BF2">
        <w:rPr>
          <w:rFonts w:ascii="Courier New" w:hAnsi="Courier New" w:cs="Courier New"/>
          <w:sz w:val="24"/>
          <w:szCs w:val="24"/>
        </w:rPr>
        <w:t xml:space="preserve"> selected</w:t>
      </w:r>
      <w:r w:rsidRPr="00A64021" w:rsidR="00FE061B">
        <w:rPr>
          <w:rFonts w:ascii="Courier New" w:hAnsi="Courier New" w:cs="Courier New"/>
          <w:sz w:val="24"/>
          <w:szCs w:val="24"/>
        </w:rPr>
        <w:t xml:space="preserve"> </w:t>
      </w:r>
      <w:r w:rsidRPr="00A64021" w:rsidR="00754BF2">
        <w:rPr>
          <w:rFonts w:ascii="Courier New" w:hAnsi="Courier New" w:cs="Courier New"/>
          <w:sz w:val="24"/>
          <w:szCs w:val="24"/>
        </w:rPr>
        <w:t>to ensure representation on</w:t>
      </w:r>
      <w:r w:rsidRPr="00A64021" w:rsidR="00FE061B">
        <w:rPr>
          <w:rFonts w:ascii="Courier New" w:hAnsi="Courier New" w:cs="Courier New"/>
          <w:sz w:val="24"/>
          <w:szCs w:val="24"/>
        </w:rPr>
        <w:t xml:space="preserve"> the following criteria: </w:t>
      </w:r>
    </w:p>
    <w:p w:rsidRPr="00A64021" w:rsidR="00510C7F" w:rsidP="00FE061B" w:rsidRDefault="00510C7F" w14:paraId="11FB30B9" w14:textId="77777777">
      <w:pPr>
        <w:pStyle w:val="NoSpacing"/>
        <w:rPr>
          <w:rFonts w:ascii="Courier New" w:hAnsi="Courier New" w:cs="Courier New"/>
          <w:sz w:val="24"/>
          <w:szCs w:val="24"/>
        </w:rPr>
      </w:pPr>
    </w:p>
    <w:p w:rsidRPr="00A64021" w:rsidR="00AE3830" w:rsidP="00FE061B" w:rsidRDefault="00FE061B" w14:paraId="04E05E68" w14:textId="6C88DABB">
      <w:pPr>
        <w:pStyle w:val="NoSpacing"/>
        <w:rPr>
          <w:rFonts w:ascii="Courier New" w:hAnsi="Courier New" w:cs="Courier New"/>
          <w:sz w:val="24"/>
          <w:szCs w:val="24"/>
        </w:rPr>
      </w:pPr>
      <w:r w:rsidRPr="00A64021">
        <w:rPr>
          <w:rFonts w:ascii="Courier New" w:hAnsi="Courier New" w:cs="Courier New"/>
          <w:sz w:val="24"/>
          <w:szCs w:val="24"/>
        </w:rPr>
        <w:t>1) setting (urban, suburban and rural)</w:t>
      </w:r>
      <w:r w:rsidRPr="00A64021" w:rsidR="00510C7F">
        <w:rPr>
          <w:rFonts w:ascii="Courier New" w:hAnsi="Courier New" w:cs="Courier New"/>
          <w:sz w:val="24"/>
          <w:szCs w:val="24"/>
        </w:rPr>
        <w:t>;</w:t>
      </w:r>
    </w:p>
    <w:p w:rsidRPr="00A64021" w:rsidR="00AE3830" w:rsidP="00FE061B" w:rsidRDefault="00FE061B" w14:paraId="428E5D25" w14:textId="23BF1DC0">
      <w:pPr>
        <w:pStyle w:val="NoSpacing"/>
        <w:rPr>
          <w:rFonts w:ascii="Courier New" w:hAnsi="Courier New" w:cs="Courier New"/>
          <w:sz w:val="24"/>
          <w:szCs w:val="24"/>
        </w:rPr>
      </w:pPr>
      <w:r w:rsidRPr="00A64021">
        <w:rPr>
          <w:rFonts w:ascii="Courier New" w:hAnsi="Courier New" w:cs="Courier New"/>
          <w:sz w:val="24"/>
          <w:szCs w:val="24"/>
        </w:rPr>
        <w:t>2) US Census region (East, South, Midwest, and West</w:t>
      </w:r>
      <w:r w:rsidRPr="00A64021" w:rsidR="00510C7F">
        <w:rPr>
          <w:rFonts w:ascii="Courier New" w:hAnsi="Courier New" w:cs="Courier New"/>
          <w:sz w:val="24"/>
          <w:szCs w:val="24"/>
        </w:rPr>
        <w:t>);</w:t>
      </w:r>
    </w:p>
    <w:p w:rsidRPr="00A64021" w:rsidR="00AE3830" w:rsidP="00FE061B" w:rsidRDefault="00FE061B" w14:paraId="08562F1A" w14:textId="75E5031F">
      <w:pPr>
        <w:pStyle w:val="NoSpacing"/>
        <w:rPr>
          <w:rFonts w:ascii="Courier New" w:hAnsi="Courier New" w:cs="Courier New"/>
          <w:sz w:val="24"/>
          <w:szCs w:val="24"/>
        </w:rPr>
      </w:pPr>
      <w:r w:rsidRPr="00A64021">
        <w:rPr>
          <w:rFonts w:ascii="Courier New" w:hAnsi="Courier New" w:cs="Courier New"/>
          <w:sz w:val="24"/>
          <w:szCs w:val="24"/>
        </w:rPr>
        <w:t>3) length in operation (&lt;5 years, 5 years or longer)</w:t>
      </w:r>
      <w:r w:rsidRPr="00A64021" w:rsidR="00510C7F">
        <w:rPr>
          <w:rFonts w:ascii="Courier New" w:hAnsi="Courier New" w:cs="Courier New"/>
          <w:sz w:val="24"/>
          <w:szCs w:val="24"/>
        </w:rPr>
        <w:t>;</w:t>
      </w:r>
    </w:p>
    <w:p w:rsidRPr="00A64021" w:rsidR="00B978A7" w:rsidP="00FE061B" w:rsidRDefault="00FE061B" w14:paraId="2AF45411" w14:textId="6FDB1540">
      <w:pPr>
        <w:pStyle w:val="NoSpacing"/>
        <w:rPr>
          <w:rFonts w:ascii="Courier New" w:hAnsi="Courier New" w:cs="Courier New"/>
          <w:sz w:val="24"/>
          <w:szCs w:val="24"/>
        </w:rPr>
      </w:pPr>
      <w:r w:rsidRPr="00A64021">
        <w:rPr>
          <w:rFonts w:ascii="Courier New" w:hAnsi="Courier New" w:cs="Courier New"/>
          <w:sz w:val="24"/>
          <w:szCs w:val="24"/>
        </w:rPr>
        <w:t>4) syringe distribution model (needs-based vs all other)</w:t>
      </w:r>
      <w:r w:rsidRPr="00A64021" w:rsidR="00510C7F">
        <w:rPr>
          <w:rFonts w:ascii="Courier New" w:hAnsi="Courier New" w:cs="Courier New"/>
          <w:sz w:val="24"/>
          <w:szCs w:val="24"/>
        </w:rPr>
        <w:t>;</w:t>
      </w:r>
      <w:r w:rsidRPr="00A64021">
        <w:rPr>
          <w:rFonts w:ascii="Courier New" w:hAnsi="Courier New" w:cs="Courier New"/>
          <w:sz w:val="24"/>
          <w:szCs w:val="24"/>
        </w:rPr>
        <w:t xml:space="preserve"> and </w:t>
      </w:r>
    </w:p>
    <w:p w:rsidRPr="00A64021" w:rsidR="00AE3830" w:rsidP="00FE061B" w:rsidRDefault="00FE061B" w14:paraId="24E8C59D" w14:textId="2537A966">
      <w:pPr>
        <w:pStyle w:val="NoSpacing"/>
        <w:rPr>
          <w:rFonts w:ascii="Courier New" w:hAnsi="Courier New" w:cs="Courier New"/>
          <w:sz w:val="24"/>
          <w:szCs w:val="24"/>
        </w:rPr>
      </w:pPr>
      <w:r w:rsidRPr="00A64021">
        <w:rPr>
          <w:rFonts w:ascii="Courier New" w:hAnsi="Courier New" w:cs="Courier New"/>
          <w:sz w:val="24"/>
          <w:szCs w:val="24"/>
        </w:rPr>
        <w:t xml:space="preserve">5) health department affiliation (yes, no) </w:t>
      </w:r>
    </w:p>
    <w:p w:rsidRPr="00A64021" w:rsidR="00AE3830" w:rsidP="00FE061B" w:rsidRDefault="00AE3830" w14:paraId="2B0D04BE" w14:textId="77777777">
      <w:pPr>
        <w:pStyle w:val="NoSpacing"/>
        <w:rPr>
          <w:rFonts w:ascii="Courier New" w:hAnsi="Courier New" w:cs="Courier New"/>
          <w:sz w:val="24"/>
          <w:szCs w:val="24"/>
        </w:rPr>
      </w:pPr>
    </w:p>
    <w:p w:rsidRPr="00A64021" w:rsidR="00754BF2" w:rsidP="00754BF2" w:rsidRDefault="00754BF2" w14:paraId="1B73659D" w14:textId="2B52FDF3">
      <w:pPr>
        <w:pStyle w:val="NoSpacing"/>
        <w:rPr>
          <w:rFonts w:ascii="Courier New" w:hAnsi="Courier New" w:cs="Courier New"/>
          <w:sz w:val="24"/>
          <w:szCs w:val="24"/>
        </w:rPr>
      </w:pPr>
      <w:r w:rsidRPr="00A64021">
        <w:rPr>
          <w:rFonts w:ascii="Courier New" w:hAnsi="Courier New" w:cs="Courier New"/>
          <w:sz w:val="24"/>
          <w:szCs w:val="24"/>
        </w:rPr>
        <w:t xml:space="preserve">The sample of potential SSPs will be selected from a publicly available directory of all known SSPs in the US maintained by the North American Syringe Exchange Network (NASEN; </w:t>
      </w:r>
      <w:hyperlink w:history="1" r:id="rId12">
        <w:r w:rsidRPr="00A64021">
          <w:rPr>
            <w:rFonts w:ascii="Courier New" w:hAnsi="Courier New" w:cs="Courier New"/>
            <w:color w:val="0563C1"/>
            <w:sz w:val="24"/>
            <w:szCs w:val="24"/>
            <w:u w:val="single"/>
          </w:rPr>
          <w:t>https://nasen.org</w:t>
        </w:r>
      </w:hyperlink>
      <w:r w:rsidRPr="00A64021">
        <w:rPr>
          <w:rFonts w:ascii="Courier New" w:hAnsi="Courier New" w:cs="Courier New"/>
          <w:sz w:val="24"/>
          <w:szCs w:val="24"/>
        </w:rPr>
        <w:t>). SSPs will be</w:t>
      </w:r>
      <w:r w:rsidRPr="00A64021" w:rsidR="00963B4E">
        <w:rPr>
          <w:rFonts w:ascii="Courier New" w:hAnsi="Courier New" w:cs="Courier New"/>
          <w:sz w:val="24"/>
          <w:szCs w:val="24"/>
        </w:rPr>
        <w:t xml:space="preserve"> excluded from the selection process</w:t>
      </w:r>
      <w:r w:rsidRPr="00A64021">
        <w:rPr>
          <w:rFonts w:ascii="Courier New" w:hAnsi="Courier New" w:cs="Courier New"/>
          <w:sz w:val="24"/>
          <w:szCs w:val="24"/>
        </w:rPr>
        <w:t xml:space="preserve"> if they are in metropolitan </w:t>
      </w:r>
      <w:r w:rsidRPr="00A64021" w:rsidR="00344C84">
        <w:rPr>
          <w:rFonts w:ascii="Courier New" w:hAnsi="Courier New" w:cs="Courier New"/>
          <w:sz w:val="24"/>
          <w:szCs w:val="24"/>
        </w:rPr>
        <w:t xml:space="preserve">statistical </w:t>
      </w:r>
      <w:r w:rsidRPr="00A64021">
        <w:rPr>
          <w:rFonts w:ascii="Courier New" w:hAnsi="Courier New" w:cs="Courier New"/>
          <w:sz w:val="24"/>
          <w:szCs w:val="24"/>
        </w:rPr>
        <w:t xml:space="preserve">areas (MSAs) that currently participate in the CDC’s National HIV Behavioral Surveillance (NHBS) system. SSPs will also be excluded from the selection process if they are not located in jurisdictions with CDC concurrence of determination of need for SSPs (DON; </w:t>
      </w:r>
      <w:hyperlink w:history="1" r:id="rId13">
        <w:r w:rsidRPr="00A64021">
          <w:rPr>
            <w:rStyle w:val="Hyperlink"/>
            <w:rFonts w:ascii="Courier New" w:hAnsi="Courier New" w:cs="Courier New"/>
            <w:sz w:val="24"/>
            <w:szCs w:val="24"/>
          </w:rPr>
          <w:t>https://www.cdc.gov/hiv/risk/ssps-jurisdictions.html</w:t>
        </w:r>
      </w:hyperlink>
      <w:r w:rsidRPr="00A64021">
        <w:rPr>
          <w:rFonts w:ascii="Courier New" w:hAnsi="Courier New" w:cs="Courier New"/>
          <w:sz w:val="24"/>
          <w:szCs w:val="24"/>
        </w:rPr>
        <w:t xml:space="preserve">) as specified in the funding announcement (PS19-1909) for this project. </w:t>
      </w:r>
    </w:p>
    <w:p w:rsidRPr="00A64021" w:rsidR="00DD082B" w:rsidP="00754BF2" w:rsidRDefault="00DD082B" w14:paraId="3099B431" w14:textId="77777777">
      <w:pPr>
        <w:pStyle w:val="NoSpacing"/>
        <w:rPr>
          <w:rFonts w:ascii="Courier New" w:hAnsi="Courier New" w:cs="Courier New"/>
          <w:sz w:val="24"/>
          <w:szCs w:val="24"/>
        </w:rPr>
      </w:pPr>
    </w:p>
    <w:p w:rsidRPr="00A64021" w:rsidR="001A64EE" w:rsidP="00B16399" w:rsidRDefault="00B16399" w14:paraId="199E4984" w14:textId="13DA9D46">
      <w:pPr>
        <w:pStyle w:val="NoSpacing"/>
        <w:rPr>
          <w:rFonts w:ascii="Courier New" w:hAnsi="Courier New" w:cs="Courier New"/>
          <w:sz w:val="24"/>
          <w:szCs w:val="24"/>
        </w:rPr>
      </w:pPr>
      <w:r w:rsidRPr="00A64021">
        <w:rPr>
          <w:rFonts w:ascii="Courier New" w:hAnsi="Courier New" w:cs="Courier New"/>
          <w:sz w:val="24"/>
          <w:szCs w:val="24"/>
        </w:rPr>
        <w:t xml:space="preserve">In the second stage of sampling, SSP clients and their </w:t>
      </w:r>
      <w:r w:rsidRPr="00A64021" w:rsidR="000934F0">
        <w:rPr>
          <w:rFonts w:ascii="Courier New" w:hAnsi="Courier New" w:cs="Courier New"/>
          <w:sz w:val="24"/>
          <w:szCs w:val="24"/>
        </w:rPr>
        <w:t>peers who use drugs</w:t>
      </w:r>
      <w:r w:rsidRPr="00A64021">
        <w:rPr>
          <w:rFonts w:ascii="Courier New" w:hAnsi="Courier New" w:cs="Courier New"/>
          <w:sz w:val="24"/>
          <w:szCs w:val="24"/>
        </w:rPr>
        <w:t xml:space="preserve"> will be recruited through a combination of direct recruitment at the SSP and peer-driven recruitment. At each of the 6-30 selected SSPs, 50 persons who</w:t>
      </w:r>
      <w:r w:rsidRPr="00A64021" w:rsidR="00B978A7">
        <w:rPr>
          <w:rFonts w:ascii="Courier New" w:hAnsi="Courier New" w:cs="Courier New"/>
          <w:sz w:val="24"/>
          <w:szCs w:val="24"/>
        </w:rPr>
        <w:t xml:space="preserve"> </w:t>
      </w:r>
      <w:r w:rsidRPr="00A64021">
        <w:rPr>
          <w:rFonts w:ascii="Courier New" w:hAnsi="Courier New" w:cs="Courier New"/>
          <w:sz w:val="24"/>
          <w:szCs w:val="24"/>
        </w:rPr>
        <w:t xml:space="preserve">are clients of the SSP will be recruited and invited to participate in the </w:t>
      </w:r>
      <w:r w:rsidRPr="00A64021" w:rsidR="00E92795">
        <w:rPr>
          <w:rFonts w:ascii="Courier New" w:hAnsi="Courier New" w:cs="Courier New"/>
          <w:sz w:val="24"/>
          <w:szCs w:val="24"/>
        </w:rPr>
        <w:t>IDU-SP</w:t>
      </w:r>
      <w:r w:rsidRPr="00A64021">
        <w:rPr>
          <w:rFonts w:ascii="Courier New" w:hAnsi="Courier New" w:cs="Courier New"/>
          <w:sz w:val="24"/>
          <w:szCs w:val="24"/>
        </w:rPr>
        <w:t xml:space="preserve"> project.</w:t>
      </w:r>
      <w:r w:rsidR="002C2199">
        <w:rPr>
          <w:rFonts w:ascii="Courier New" w:hAnsi="Courier New" w:cs="Courier New"/>
          <w:sz w:val="24"/>
          <w:szCs w:val="24"/>
        </w:rPr>
        <w:t xml:space="preserve"> </w:t>
      </w:r>
      <w:r w:rsidRPr="00A64021" w:rsidR="00DD082B">
        <w:rPr>
          <w:rFonts w:ascii="Courier New" w:hAnsi="Courier New" w:cs="Courier New"/>
          <w:sz w:val="24"/>
          <w:szCs w:val="24"/>
        </w:rPr>
        <w:t>Recruitment at the SSP will continue</w:t>
      </w:r>
      <w:r w:rsidRPr="00A64021">
        <w:rPr>
          <w:rFonts w:ascii="Courier New" w:hAnsi="Courier New" w:cs="Courier New"/>
          <w:sz w:val="24"/>
          <w:szCs w:val="24"/>
        </w:rPr>
        <w:t xml:space="preserve"> until </w:t>
      </w:r>
      <w:r w:rsidRPr="00A64021" w:rsidR="00E92795">
        <w:rPr>
          <w:rFonts w:ascii="Courier New" w:hAnsi="Courier New" w:cs="Courier New"/>
          <w:sz w:val="24"/>
          <w:szCs w:val="24"/>
        </w:rPr>
        <w:t xml:space="preserve">at least </w:t>
      </w:r>
      <w:r w:rsidRPr="00A64021">
        <w:rPr>
          <w:rFonts w:ascii="Courier New" w:hAnsi="Courier New" w:cs="Courier New"/>
          <w:sz w:val="24"/>
          <w:szCs w:val="24"/>
        </w:rPr>
        <w:t xml:space="preserve">50 </w:t>
      </w:r>
      <w:r w:rsidRPr="00A64021" w:rsidR="00E92795">
        <w:rPr>
          <w:rFonts w:ascii="Courier New" w:hAnsi="Courier New" w:cs="Courier New"/>
          <w:sz w:val="24"/>
          <w:szCs w:val="24"/>
        </w:rPr>
        <w:t xml:space="preserve">persons </w:t>
      </w:r>
      <w:r w:rsidRPr="00A64021">
        <w:rPr>
          <w:rFonts w:ascii="Courier New" w:hAnsi="Courier New" w:cs="Courier New"/>
          <w:sz w:val="24"/>
          <w:szCs w:val="24"/>
        </w:rPr>
        <w:t xml:space="preserve">who </w:t>
      </w:r>
      <w:r w:rsidRPr="00A64021" w:rsidR="00DD082B">
        <w:rPr>
          <w:rFonts w:ascii="Courier New" w:hAnsi="Courier New" w:cs="Courier New"/>
          <w:sz w:val="24"/>
          <w:szCs w:val="24"/>
        </w:rPr>
        <w:t>use</w:t>
      </w:r>
      <w:r w:rsidRPr="00A64021">
        <w:rPr>
          <w:rFonts w:ascii="Courier New" w:hAnsi="Courier New" w:cs="Courier New"/>
          <w:sz w:val="24"/>
          <w:szCs w:val="24"/>
        </w:rPr>
        <w:t xml:space="preserve"> SSP services and meet the </w:t>
      </w:r>
      <w:r w:rsidRPr="00A64021" w:rsidR="00DD082B">
        <w:rPr>
          <w:rFonts w:ascii="Courier New" w:hAnsi="Courier New" w:cs="Courier New"/>
          <w:sz w:val="24"/>
          <w:szCs w:val="24"/>
        </w:rPr>
        <w:t xml:space="preserve">project </w:t>
      </w:r>
      <w:r w:rsidRPr="00A64021">
        <w:rPr>
          <w:rFonts w:ascii="Courier New" w:hAnsi="Courier New" w:cs="Courier New"/>
          <w:sz w:val="24"/>
          <w:szCs w:val="24"/>
        </w:rPr>
        <w:t>e</w:t>
      </w:r>
      <w:r w:rsidRPr="00A64021" w:rsidR="00735025">
        <w:rPr>
          <w:rFonts w:ascii="Courier New" w:hAnsi="Courier New" w:cs="Courier New"/>
          <w:sz w:val="24"/>
          <w:szCs w:val="24"/>
        </w:rPr>
        <w:t>l</w:t>
      </w:r>
      <w:r w:rsidRPr="00A64021">
        <w:rPr>
          <w:rFonts w:ascii="Courier New" w:hAnsi="Courier New" w:cs="Courier New"/>
          <w:sz w:val="24"/>
          <w:szCs w:val="24"/>
        </w:rPr>
        <w:t>i</w:t>
      </w:r>
      <w:r w:rsidRPr="00A64021" w:rsidR="00735025">
        <w:rPr>
          <w:rFonts w:ascii="Courier New" w:hAnsi="Courier New" w:cs="Courier New"/>
          <w:sz w:val="24"/>
          <w:szCs w:val="24"/>
        </w:rPr>
        <w:t>gi</w:t>
      </w:r>
      <w:r w:rsidRPr="00A64021">
        <w:rPr>
          <w:rFonts w:ascii="Courier New" w:hAnsi="Courier New" w:cs="Courier New"/>
          <w:sz w:val="24"/>
          <w:szCs w:val="24"/>
        </w:rPr>
        <w:t xml:space="preserve">bility criteria </w:t>
      </w:r>
      <w:r w:rsidRPr="00A64021" w:rsidR="00E92795">
        <w:rPr>
          <w:rFonts w:ascii="Courier New" w:hAnsi="Courier New" w:cs="Courier New"/>
          <w:sz w:val="24"/>
          <w:szCs w:val="24"/>
        </w:rPr>
        <w:t>are included</w:t>
      </w:r>
      <w:r w:rsidRPr="00A64021">
        <w:rPr>
          <w:rFonts w:ascii="Courier New" w:hAnsi="Courier New" w:cs="Courier New"/>
          <w:sz w:val="24"/>
          <w:szCs w:val="24"/>
        </w:rPr>
        <w:t xml:space="preserve"> in the total sample</w:t>
      </w:r>
      <w:r w:rsidRPr="00A64021" w:rsidR="00E92795">
        <w:rPr>
          <w:rFonts w:ascii="Courier New" w:hAnsi="Courier New" w:cs="Courier New"/>
          <w:sz w:val="24"/>
          <w:szCs w:val="24"/>
        </w:rPr>
        <w:t xml:space="preserve">. The </w:t>
      </w:r>
      <w:r w:rsidRPr="00A64021" w:rsidR="00C57D92">
        <w:rPr>
          <w:rFonts w:ascii="Courier New" w:hAnsi="Courier New" w:cs="Courier New"/>
          <w:sz w:val="24"/>
          <w:szCs w:val="24"/>
        </w:rPr>
        <w:t xml:space="preserve">IDU-SP </w:t>
      </w:r>
      <w:r w:rsidRPr="00A64021" w:rsidR="00E92795">
        <w:rPr>
          <w:rFonts w:ascii="Courier New" w:hAnsi="Courier New" w:cs="Courier New"/>
          <w:sz w:val="24"/>
          <w:szCs w:val="24"/>
        </w:rPr>
        <w:t>project eligibility criteria are as follows</w:t>
      </w:r>
      <w:r w:rsidRPr="00A64021" w:rsidR="001A64EE">
        <w:rPr>
          <w:rFonts w:ascii="Courier New" w:hAnsi="Courier New" w:cs="Courier New"/>
          <w:sz w:val="24"/>
          <w:szCs w:val="24"/>
        </w:rPr>
        <w:t>:</w:t>
      </w:r>
    </w:p>
    <w:p w:rsidRPr="00A64021" w:rsidR="001A64EE" w:rsidP="00B16399" w:rsidRDefault="001A64EE" w14:paraId="38A19A56" w14:textId="77777777">
      <w:pPr>
        <w:pStyle w:val="NoSpacing"/>
        <w:rPr>
          <w:rFonts w:ascii="Courier New" w:hAnsi="Courier New" w:cs="Courier New"/>
          <w:sz w:val="24"/>
          <w:szCs w:val="24"/>
        </w:rPr>
      </w:pPr>
    </w:p>
    <w:p w:rsidRPr="00A64021" w:rsidR="001A64EE" w:rsidP="001A64EE" w:rsidRDefault="001A64EE" w14:paraId="31335D5F" w14:textId="307729EA">
      <w:pPr>
        <w:pStyle w:val="NoSpacing"/>
        <w:ind w:firstLine="720"/>
        <w:rPr>
          <w:rFonts w:ascii="Courier New" w:hAnsi="Courier New" w:cs="Courier New"/>
          <w:sz w:val="24"/>
          <w:szCs w:val="24"/>
        </w:rPr>
      </w:pPr>
      <w:r w:rsidRPr="00A64021">
        <w:rPr>
          <w:rFonts w:ascii="Courier New" w:hAnsi="Courier New" w:cs="Courier New"/>
          <w:sz w:val="24"/>
          <w:szCs w:val="24"/>
        </w:rPr>
        <w:t>1)18 years or older;</w:t>
      </w:r>
    </w:p>
    <w:p w:rsidRPr="00A64021" w:rsidR="001A64EE" w:rsidP="001A64EE" w:rsidRDefault="001A64EE" w14:paraId="1A91E20D" w14:textId="10AB218B">
      <w:pPr>
        <w:pStyle w:val="NoSpacing"/>
        <w:ind w:left="1080" w:hanging="360"/>
        <w:rPr>
          <w:rFonts w:ascii="Courier New" w:hAnsi="Courier New" w:cs="Courier New"/>
          <w:sz w:val="24"/>
          <w:szCs w:val="24"/>
        </w:rPr>
      </w:pPr>
      <w:r w:rsidRPr="00A64021">
        <w:rPr>
          <w:rFonts w:ascii="Courier New" w:hAnsi="Courier New" w:cs="Courier New"/>
          <w:sz w:val="24"/>
          <w:szCs w:val="24"/>
        </w:rPr>
        <w:t xml:space="preserve">2)injected drugs in the past 6 months OR used injectable drugs via non-injecting routes in the past 6 months; </w:t>
      </w:r>
    </w:p>
    <w:p w:rsidRPr="00A64021" w:rsidR="00586A48" w:rsidP="001A64EE" w:rsidRDefault="00586A48" w14:paraId="10328C2B" w14:textId="38E4423A">
      <w:pPr>
        <w:pStyle w:val="NoSpacing"/>
        <w:ind w:left="1080" w:hanging="360"/>
        <w:rPr>
          <w:rFonts w:ascii="Courier New" w:hAnsi="Courier New" w:cs="Courier New"/>
          <w:sz w:val="24"/>
          <w:szCs w:val="24"/>
        </w:rPr>
      </w:pPr>
      <w:r w:rsidRPr="00A64021">
        <w:rPr>
          <w:rFonts w:ascii="Courier New" w:hAnsi="Courier New" w:cs="Courier New"/>
          <w:sz w:val="24"/>
          <w:szCs w:val="24"/>
        </w:rPr>
        <w:t xml:space="preserve">3)able to </w:t>
      </w:r>
      <w:r w:rsidRPr="00A64021" w:rsidR="001C7B58">
        <w:rPr>
          <w:rFonts w:ascii="Courier New" w:hAnsi="Courier New" w:cs="Courier New"/>
          <w:sz w:val="24"/>
          <w:szCs w:val="24"/>
        </w:rPr>
        <w:t>give permission to participate in the project</w:t>
      </w:r>
      <w:r w:rsidRPr="00A64021">
        <w:rPr>
          <w:rFonts w:ascii="Courier New" w:hAnsi="Courier New" w:cs="Courier New"/>
          <w:sz w:val="24"/>
          <w:szCs w:val="24"/>
        </w:rPr>
        <w:t>;</w:t>
      </w:r>
    </w:p>
    <w:p w:rsidRPr="00A64021" w:rsidR="001A64EE" w:rsidP="001A64EE" w:rsidRDefault="00586A48" w14:paraId="6999CCB6" w14:textId="29E51943">
      <w:pPr>
        <w:pStyle w:val="NoSpacing"/>
        <w:ind w:firstLine="720"/>
        <w:rPr>
          <w:rFonts w:ascii="Courier New" w:hAnsi="Courier New" w:cs="Courier New"/>
          <w:sz w:val="24"/>
          <w:szCs w:val="24"/>
        </w:rPr>
      </w:pPr>
      <w:r w:rsidRPr="00A64021">
        <w:rPr>
          <w:rFonts w:ascii="Courier New" w:hAnsi="Courier New" w:cs="Courier New"/>
          <w:sz w:val="24"/>
          <w:szCs w:val="24"/>
        </w:rPr>
        <w:t>4</w:t>
      </w:r>
      <w:r w:rsidRPr="00A64021" w:rsidR="001A64EE">
        <w:rPr>
          <w:rFonts w:ascii="Courier New" w:hAnsi="Courier New" w:cs="Courier New"/>
          <w:sz w:val="24"/>
          <w:szCs w:val="24"/>
        </w:rPr>
        <w:t>)</w:t>
      </w:r>
      <w:r w:rsidRPr="00A64021" w:rsidR="00C57D92">
        <w:rPr>
          <w:rFonts w:ascii="Courier New" w:hAnsi="Courier New" w:cs="Courier New"/>
          <w:sz w:val="24"/>
          <w:szCs w:val="24"/>
        </w:rPr>
        <w:t>can complete the survey in English</w:t>
      </w:r>
      <w:r w:rsidRPr="00A64021" w:rsidR="001A64EE">
        <w:rPr>
          <w:rFonts w:ascii="Courier New" w:hAnsi="Courier New" w:cs="Courier New"/>
          <w:sz w:val="24"/>
          <w:szCs w:val="24"/>
        </w:rPr>
        <w:t xml:space="preserve">; and </w:t>
      </w:r>
    </w:p>
    <w:p w:rsidRPr="00A64021" w:rsidR="001A64EE" w:rsidP="001A64EE" w:rsidRDefault="00586A48" w14:paraId="4C4F409A" w14:textId="1DE5E703">
      <w:pPr>
        <w:pStyle w:val="NoSpacing"/>
        <w:ind w:firstLine="720"/>
        <w:rPr>
          <w:rFonts w:ascii="Courier New" w:hAnsi="Courier New" w:cs="Courier New"/>
          <w:sz w:val="24"/>
          <w:szCs w:val="24"/>
        </w:rPr>
      </w:pPr>
      <w:r w:rsidRPr="00A64021">
        <w:rPr>
          <w:rFonts w:ascii="Courier New" w:hAnsi="Courier New" w:cs="Courier New"/>
          <w:sz w:val="24"/>
          <w:szCs w:val="24"/>
        </w:rPr>
        <w:t>5</w:t>
      </w:r>
      <w:r w:rsidRPr="00A64021" w:rsidR="001A64EE">
        <w:rPr>
          <w:rFonts w:ascii="Courier New" w:hAnsi="Courier New" w:cs="Courier New"/>
          <w:sz w:val="24"/>
          <w:szCs w:val="24"/>
        </w:rPr>
        <w:t>)had not previously participated in this survey</w:t>
      </w:r>
      <w:r w:rsidRPr="00A64021" w:rsidR="00B616FF">
        <w:rPr>
          <w:rFonts w:ascii="Courier New" w:hAnsi="Courier New" w:cs="Courier New"/>
          <w:sz w:val="24"/>
          <w:szCs w:val="24"/>
        </w:rPr>
        <w:t>.</w:t>
      </w:r>
    </w:p>
    <w:p w:rsidRPr="00A64021" w:rsidR="001A64EE" w:rsidP="00B16399" w:rsidRDefault="001A64EE" w14:paraId="6F98BAFB" w14:textId="77777777">
      <w:pPr>
        <w:pStyle w:val="NoSpacing"/>
        <w:rPr>
          <w:rFonts w:ascii="Courier New" w:hAnsi="Courier New" w:cs="Courier New"/>
          <w:sz w:val="24"/>
          <w:szCs w:val="24"/>
        </w:rPr>
      </w:pPr>
    </w:p>
    <w:p w:rsidRPr="00A64021" w:rsidR="00B16399" w:rsidP="00B16399" w:rsidRDefault="00B16399" w14:paraId="7FD44389" w14:textId="566801B2">
      <w:pPr>
        <w:pStyle w:val="NoSpacing"/>
        <w:rPr>
          <w:rFonts w:ascii="Courier New" w:hAnsi="Courier New" w:cs="Courier New"/>
          <w:sz w:val="24"/>
          <w:szCs w:val="24"/>
        </w:rPr>
      </w:pPr>
      <w:r w:rsidRPr="00A64021">
        <w:rPr>
          <w:rFonts w:ascii="Courier New" w:hAnsi="Courier New" w:cs="Courier New"/>
          <w:sz w:val="24"/>
          <w:szCs w:val="24"/>
        </w:rPr>
        <w:t xml:space="preserve">Persons who complete the survey will be asked to recruit others they know who use drugs (other than marijuana) via injecting </w:t>
      </w:r>
      <w:r w:rsidRPr="00A64021" w:rsidR="00344C84">
        <w:rPr>
          <w:rFonts w:ascii="Courier New" w:hAnsi="Courier New" w:cs="Courier New"/>
          <w:sz w:val="24"/>
          <w:szCs w:val="24"/>
        </w:rPr>
        <w:t xml:space="preserve">or </w:t>
      </w:r>
      <w:r w:rsidRPr="00A64021">
        <w:rPr>
          <w:rFonts w:ascii="Courier New" w:hAnsi="Courier New" w:cs="Courier New"/>
          <w:sz w:val="24"/>
          <w:szCs w:val="24"/>
        </w:rPr>
        <w:t>non-injecting routes. This peer-</w:t>
      </w:r>
      <w:r w:rsidRPr="00183F03">
        <w:rPr>
          <w:rFonts w:ascii="Courier New" w:hAnsi="Courier New" w:cs="Courier New"/>
          <w:sz w:val="24"/>
          <w:szCs w:val="24"/>
        </w:rPr>
        <w:t>driven strategy for recruitment is similar</w:t>
      </w:r>
      <w:r w:rsidRPr="00183F03" w:rsidR="00FC1441">
        <w:rPr>
          <w:rFonts w:ascii="Courier New" w:hAnsi="Courier New" w:cs="Courier New"/>
          <w:sz w:val="24"/>
          <w:szCs w:val="24"/>
        </w:rPr>
        <w:t xml:space="preserve"> </w:t>
      </w:r>
      <w:r w:rsidRPr="00183F03">
        <w:rPr>
          <w:rFonts w:ascii="Courier New" w:hAnsi="Courier New" w:cs="Courier New"/>
          <w:sz w:val="24"/>
          <w:szCs w:val="24"/>
        </w:rPr>
        <w:t>to respondent-driven sampling (RDS)</w:t>
      </w:r>
      <w:r w:rsidRPr="00183F03" w:rsidR="009568E0">
        <w:rPr>
          <w:rFonts w:ascii="Courier New" w:hAnsi="Courier New" w:cs="Courier New"/>
          <w:sz w:val="24"/>
          <w:szCs w:val="24"/>
        </w:rPr>
        <w:t>(1)</w:t>
      </w:r>
      <w:r w:rsidRPr="00183F03">
        <w:rPr>
          <w:rFonts w:ascii="Courier New" w:hAnsi="Courier New" w:cs="Courier New"/>
          <w:sz w:val="24"/>
          <w:szCs w:val="24"/>
        </w:rPr>
        <w:t>. As in RDS, participants will be given up to 5 coupons to recruit their peers</w:t>
      </w:r>
      <w:r w:rsidRPr="00183F03" w:rsidR="009568E0">
        <w:rPr>
          <w:rFonts w:ascii="Courier New" w:hAnsi="Courier New" w:cs="Courier New"/>
          <w:sz w:val="24"/>
          <w:szCs w:val="24"/>
        </w:rPr>
        <w:t>.</w:t>
      </w:r>
      <w:r w:rsidRPr="00183F03" w:rsidR="00E409AE">
        <w:rPr>
          <w:rFonts w:ascii="Courier New" w:hAnsi="Courier New" w:cs="Courier New"/>
          <w:sz w:val="24"/>
          <w:szCs w:val="24"/>
        </w:rPr>
        <w:t xml:space="preserve"> The recruited peers who meet the IDU-SP eligibility criteria and complete the survey will be given up to 5 coupons to recruit their peers, and this recruitment process will continue until the project sample size is reached. </w:t>
      </w:r>
      <w:r w:rsidRPr="00183F03" w:rsidR="009568E0">
        <w:rPr>
          <w:rFonts w:ascii="Courier New" w:hAnsi="Courier New" w:cs="Courier New"/>
          <w:sz w:val="24"/>
          <w:szCs w:val="24"/>
        </w:rPr>
        <w:t xml:space="preserve"> </w:t>
      </w:r>
      <w:r w:rsidRPr="00183F03">
        <w:rPr>
          <w:rFonts w:ascii="Courier New" w:hAnsi="Courier New" w:cs="Courier New"/>
          <w:sz w:val="24"/>
          <w:szCs w:val="24"/>
        </w:rPr>
        <w:t xml:space="preserve">Recruitment will be monitored on </w:t>
      </w:r>
      <w:r w:rsidRPr="00183F03" w:rsidR="00303828">
        <w:rPr>
          <w:rFonts w:ascii="Courier New" w:hAnsi="Courier New" w:cs="Courier New"/>
          <w:sz w:val="24"/>
          <w:szCs w:val="24"/>
        </w:rPr>
        <w:t xml:space="preserve">an </w:t>
      </w:r>
      <w:r w:rsidRPr="00183F03">
        <w:rPr>
          <w:rFonts w:ascii="Courier New" w:hAnsi="Courier New" w:cs="Courier New"/>
          <w:sz w:val="24"/>
          <w:szCs w:val="24"/>
        </w:rPr>
        <w:t xml:space="preserve">ongoing basis to ensure that at least 50 SSP clients </w:t>
      </w:r>
      <w:r w:rsidRPr="00183F03" w:rsidR="00FC6182">
        <w:rPr>
          <w:rFonts w:ascii="Courier New" w:hAnsi="Courier New" w:cs="Courier New"/>
          <w:sz w:val="24"/>
          <w:szCs w:val="24"/>
        </w:rPr>
        <w:t xml:space="preserve">(recruited at SSP and through peer-driven recruitment) </w:t>
      </w:r>
      <w:r w:rsidRPr="00183F03">
        <w:rPr>
          <w:rFonts w:ascii="Courier New" w:hAnsi="Courier New" w:cs="Courier New"/>
          <w:sz w:val="24"/>
          <w:szCs w:val="24"/>
        </w:rPr>
        <w:t xml:space="preserve">are included in the </w:t>
      </w:r>
      <w:r w:rsidRPr="00183F03" w:rsidR="00983CA6">
        <w:rPr>
          <w:rFonts w:ascii="Courier New" w:hAnsi="Courier New" w:cs="Courier New"/>
          <w:sz w:val="24"/>
          <w:szCs w:val="24"/>
        </w:rPr>
        <w:t xml:space="preserve">total </w:t>
      </w:r>
      <w:r w:rsidRPr="00183F03">
        <w:rPr>
          <w:rFonts w:ascii="Courier New" w:hAnsi="Courier New" w:cs="Courier New"/>
          <w:sz w:val="24"/>
          <w:szCs w:val="24"/>
        </w:rPr>
        <w:t>sample</w:t>
      </w:r>
      <w:r w:rsidRPr="00183F03" w:rsidR="00FC6182">
        <w:rPr>
          <w:rFonts w:ascii="Courier New" w:hAnsi="Courier New" w:cs="Courier New"/>
          <w:sz w:val="24"/>
          <w:szCs w:val="24"/>
        </w:rPr>
        <w:t>; once this goal is reached, direct recruitment at the SSP will stop and only peer-driven recruitment will</w:t>
      </w:r>
      <w:r w:rsidRPr="00A64021" w:rsidR="00FC6182">
        <w:rPr>
          <w:rFonts w:ascii="Courier New" w:hAnsi="Courier New" w:cs="Courier New"/>
          <w:sz w:val="24"/>
          <w:szCs w:val="24"/>
        </w:rPr>
        <w:t xml:space="preserve"> continue until the total sample of 300 participants per site is reached</w:t>
      </w:r>
    </w:p>
    <w:p w:rsidRPr="00A64021" w:rsidR="00735025" w:rsidP="00735025" w:rsidRDefault="00735025" w14:paraId="388BD7AD" w14:textId="77777777">
      <w:pPr>
        <w:pStyle w:val="NoSpacing"/>
        <w:rPr>
          <w:rFonts w:ascii="Courier New" w:hAnsi="Courier New" w:cs="Courier New"/>
          <w:sz w:val="24"/>
          <w:szCs w:val="24"/>
        </w:rPr>
      </w:pPr>
    </w:p>
    <w:p w:rsidRPr="00A64021" w:rsidR="00723C37" w:rsidP="00723C37" w:rsidRDefault="00723C37" w14:paraId="475132CC" w14:textId="77992796">
      <w:pPr>
        <w:rPr>
          <w:rFonts w:ascii="Courier New" w:hAnsi="Courier New" w:cs="Courier New"/>
        </w:rPr>
      </w:pPr>
      <w:r w:rsidRPr="00A64021">
        <w:rPr>
          <w:rFonts w:ascii="Courier New" w:hAnsi="Courier New" w:cs="Courier New"/>
        </w:rPr>
        <w:t>Participants will be ineligible for participation if they:</w:t>
      </w:r>
    </w:p>
    <w:p w:rsidRPr="00A64021" w:rsidR="00723C37" w:rsidP="00723C37" w:rsidRDefault="00723C37" w14:paraId="11169CD8" w14:textId="77777777">
      <w:pPr>
        <w:numPr>
          <w:ilvl w:val="0"/>
          <w:numId w:val="11"/>
        </w:numPr>
        <w:rPr>
          <w:rFonts w:ascii="Courier New" w:hAnsi="Courier New" w:cs="Courier New"/>
        </w:rPr>
      </w:pPr>
      <w:r w:rsidRPr="00A64021">
        <w:rPr>
          <w:rFonts w:ascii="Courier New" w:hAnsi="Courier New" w:cs="Courier New"/>
        </w:rPr>
        <w:t>Are younger than 18 years of age;</w:t>
      </w:r>
    </w:p>
    <w:p w:rsidRPr="00A64021" w:rsidR="00723C37" w:rsidP="00723C37" w:rsidRDefault="00723C37" w14:paraId="2DDFBD9C" w14:textId="4E21E7A6">
      <w:pPr>
        <w:numPr>
          <w:ilvl w:val="0"/>
          <w:numId w:val="11"/>
        </w:numPr>
        <w:rPr>
          <w:rFonts w:ascii="Courier New" w:hAnsi="Courier New" w:cs="Courier New"/>
        </w:rPr>
      </w:pPr>
      <w:r w:rsidRPr="00A64021">
        <w:rPr>
          <w:rFonts w:ascii="Courier New" w:hAnsi="Courier New" w:cs="Courier New"/>
        </w:rPr>
        <w:t>Are unable to speak or understand English</w:t>
      </w:r>
      <w:r w:rsidRPr="00A64021" w:rsidR="009E75E5">
        <w:rPr>
          <w:rFonts w:ascii="Courier New" w:hAnsi="Courier New" w:cs="Courier New"/>
        </w:rPr>
        <w:t>;</w:t>
      </w:r>
      <w:r w:rsidRPr="00A64021">
        <w:rPr>
          <w:rFonts w:ascii="Courier New" w:hAnsi="Courier New" w:cs="Courier New"/>
        </w:rPr>
        <w:t xml:space="preserve"> </w:t>
      </w:r>
    </w:p>
    <w:p w:rsidRPr="00A64021" w:rsidR="00983CA6" w:rsidP="00723C37" w:rsidRDefault="00983CA6" w14:paraId="05C0AC0A" w14:textId="14DF4064">
      <w:pPr>
        <w:numPr>
          <w:ilvl w:val="0"/>
          <w:numId w:val="11"/>
        </w:numPr>
        <w:rPr>
          <w:rFonts w:ascii="Courier New" w:hAnsi="Courier New" w:cs="Courier New"/>
        </w:rPr>
      </w:pPr>
      <w:r w:rsidRPr="00A64021">
        <w:rPr>
          <w:rFonts w:ascii="Courier New" w:hAnsi="Courier New" w:cs="Courier New"/>
        </w:rPr>
        <w:t>Had not injected or used drugs in the past 6 months;</w:t>
      </w:r>
    </w:p>
    <w:p w:rsidRPr="00A64021" w:rsidR="00723C37" w:rsidP="00723C37" w:rsidRDefault="00723C37" w14:paraId="2E77A205" w14:textId="6B1640B4">
      <w:pPr>
        <w:numPr>
          <w:ilvl w:val="0"/>
          <w:numId w:val="11"/>
        </w:numPr>
        <w:rPr>
          <w:rFonts w:ascii="Courier New" w:hAnsi="Courier New" w:cs="Courier New"/>
        </w:rPr>
      </w:pPr>
      <w:r w:rsidRPr="00A64021">
        <w:rPr>
          <w:rFonts w:ascii="Courier New" w:hAnsi="Courier New" w:cs="Courier New"/>
        </w:rPr>
        <w:t xml:space="preserve">Do not have the capacity to </w:t>
      </w:r>
      <w:r w:rsidRPr="00A64021" w:rsidR="001C7B58">
        <w:rPr>
          <w:rFonts w:ascii="Courier New" w:hAnsi="Courier New" w:cs="Courier New"/>
        </w:rPr>
        <w:t>give permission to participate in project</w:t>
      </w:r>
      <w:r w:rsidRPr="00A64021">
        <w:rPr>
          <w:rFonts w:ascii="Courier New" w:hAnsi="Courier New" w:cs="Courier New"/>
        </w:rPr>
        <w:t>;</w:t>
      </w:r>
    </w:p>
    <w:p w:rsidRPr="00A64021" w:rsidR="000F2BBF" w:rsidP="000F2BBF" w:rsidRDefault="00BF751B" w14:paraId="4C9BAF89" w14:textId="72E157F5">
      <w:pPr>
        <w:pStyle w:val="NoSpacing"/>
        <w:numPr>
          <w:ilvl w:val="0"/>
          <w:numId w:val="11"/>
        </w:numPr>
        <w:rPr>
          <w:rFonts w:ascii="Courier New" w:hAnsi="Courier New" w:cs="Courier New"/>
          <w:sz w:val="24"/>
          <w:szCs w:val="24"/>
        </w:rPr>
      </w:pPr>
      <w:r w:rsidRPr="00A64021">
        <w:rPr>
          <w:rFonts w:ascii="Courier New" w:hAnsi="Courier New" w:cs="Courier New"/>
          <w:sz w:val="24"/>
          <w:szCs w:val="24"/>
        </w:rPr>
        <w:t>If</w:t>
      </w:r>
      <w:r w:rsidRPr="00A64021" w:rsidR="00FC1441">
        <w:rPr>
          <w:rFonts w:ascii="Courier New" w:hAnsi="Courier New" w:cs="Courier New"/>
          <w:sz w:val="24"/>
          <w:szCs w:val="24"/>
        </w:rPr>
        <w:t xml:space="preserve"> </w:t>
      </w:r>
      <w:r w:rsidRPr="00A64021">
        <w:rPr>
          <w:rFonts w:ascii="Courier New" w:hAnsi="Courier New" w:cs="Courier New"/>
          <w:sz w:val="24"/>
          <w:szCs w:val="24"/>
        </w:rPr>
        <w:t>they have already participated in the survey</w:t>
      </w:r>
      <w:r w:rsidRPr="00A64021" w:rsidR="00B616FF">
        <w:rPr>
          <w:rFonts w:ascii="Courier New" w:hAnsi="Courier New" w:cs="Courier New"/>
          <w:sz w:val="24"/>
          <w:szCs w:val="24"/>
        </w:rPr>
        <w:t>.</w:t>
      </w:r>
    </w:p>
    <w:p w:rsidRPr="00A64021" w:rsidR="006A7523" w:rsidP="006A7523" w:rsidRDefault="006A7523" w14:paraId="1C86DDCD" w14:textId="77777777">
      <w:pPr>
        <w:pStyle w:val="NoSpacing"/>
        <w:rPr>
          <w:rFonts w:ascii="Courier New" w:hAnsi="Courier New" w:cs="Courier New"/>
          <w:sz w:val="24"/>
          <w:szCs w:val="24"/>
        </w:rPr>
      </w:pPr>
    </w:p>
    <w:p w:rsidRPr="00A64021" w:rsidR="00091078" w:rsidP="00091078" w:rsidRDefault="00091078" w14:paraId="295F1D5C" w14:textId="5234C324">
      <w:pPr>
        <w:rPr>
          <w:rFonts w:ascii="Courier New" w:hAnsi="Courier New" w:cs="Courier New"/>
          <w:u w:val="single"/>
        </w:rPr>
      </w:pPr>
      <w:r w:rsidRPr="00A64021">
        <w:rPr>
          <w:rFonts w:ascii="Courier New" w:hAnsi="Courier New" w:cs="Courier New"/>
          <w:u w:val="single"/>
        </w:rPr>
        <w:t>Selection of Respondents</w:t>
      </w:r>
      <w:r w:rsidRPr="00A64021" w:rsidR="00C62DCB">
        <w:rPr>
          <w:rFonts w:ascii="Courier New" w:hAnsi="Courier New" w:cs="Courier New"/>
          <w:u w:val="single"/>
        </w:rPr>
        <w:t xml:space="preserve"> and Sample Size</w:t>
      </w:r>
    </w:p>
    <w:p w:rsidRPr="00A64021" w:rsidR="00091078" w:rsidP="00091078" w:rsidRDefault="00091078" w14:paraId="40F61A81" w14:textId="77777777">
      <w:pPr>
        <w:rPr>
          <w:rFonts w:ascii="Courier New" w:hAnsi="Courier New" w:cs="Courier New"/>
        </w:rPr>
      </w:pPr>
    </w:p>
    <w:p w:rsidRPr="00A64021" w:rsidR="00091078" w:rsidP="007C02D6" w:rsidRDefault="00091078" w14:paraId="3C6396AA" w14:textId="006A9A65">
      <w:pPr>
        <w:rPr>
          <w:rFonts w:ascii="Courier New" w:hAnsi="Courier New" w:cs="Courier New"/>
        </w:rPr>
      </w:pPr>
      <w:r w:rsidRPr="00A64021">
        <w:rPr>
          <w:rFonts w:ascii="Courier New" w:hAnsi="Courier New" w:cs="Courier New"/>
        </w:rPr>
        <w:t xml:space="preserve">The methods for </w:t>
      </w:r>
      <w:r w:rsidRPr="00A64021" w:rsidR="007B21D3">
        <w:rPr>
          <w:rFonts w:ascii="Courier New" w:hAnsi="Courier New" w:cs="Courier New"/>
        </w:rPr>
        <w:t>the IDU</w:t>
      </w:r>
      <w:r w:rsidRPr="00A64021" w:rsidR="0001343E">
        <w:rPr>
          <w:rFonts w:ascii="Courier New" w:hAnsi="Courier New" w:cs="Courier New"/>
        </w:rPr>
        <w:t>-SP</w:t>
      </w:r>
      <w:r w:rsidRPr="00A64021" w:rsidR="002E1ADE">
        <w:rPr>
          <w:rFonts w:ascii="Courier New" w:hAnsi="Courier New" w:cs="Courier New"/>
        </w:rPr>
        <w:t xml:space="preserve"> </w:t>
      </w:r>
      <w:r w:rsidRPr="00A64021">
        <w:rPr>
          <w:rFonts w:ascii="Courier New" w:hAnsi="Courier New" w:cs="Courier New"/>
        </w:rPr>
        <w:t xml:space="preserve">were </w:t>
      </w:r>
      <w:r w:rsidRPr="00A64021" w:rsidR="00F073EC">
        <w:rPr>
          <w:rFonts w:ascii="Courier New" w:hAnsi="Courier New" w:cs="Courier New"/>
        </w:rPr>
        <w:t>adapted from</w:t>
      </w:r>
      <w:r w:rsidRPr="00A64021" w:rsidR="007B21D3">
        <w:rPr>
          <w:rFonts w:ascii="Courier New" w:hAnsi="Courier New" w:cs="Courier New"/>
        </w:rPr>
        <w:t xml:space="preserve"> the National HIV Behavioral Surveillance</w:t>
      </w:r>
      <w:r w:rsidRPr="00A64021" w:rsidR="002F6013">
        <w:rPr>
          <w:rFonts w:ascii="Courier New" w:hAnsi="Courier New" w:cs="Courier New"/>
        </w:rPr>
        <w:t xml:space="preserve"> (NHBS)</w:t>
      </w:r>
      <w:r w:rsidRPr="00A64021" w:rsidR="007B21D3">
        <w:rPr>
          <w:rFonts w:ascii="Courier New" w:hAnsi="Courier New" w:cs="Courier New"/>
        </w:rPr>
        <w:t xml:space="preserve">, IDU cycles </w:t>
      </w:r>
      <w:r w:rsidRPr="00A64021" w:rsidR="00827A88">
        <w:rPr>
          <w:rFonts w:ascii="Courier New" w:hAnsi="Courier New" w:cs="Courier New"/>
        </w:rPr>
        <w:t>(OMB # 0920-0770; Expiration 01/31/2023)</w:t>
      </w:r>
      <w:r w:rsidRPr="00A64021" w:rsidR="00AB1AF5">
        <w:rPr>
          <w:rFonts w:ascii="Courier New" w:hAnsi="Courier New" w:cs="Courier New"/>
        </w:rPr>
        <w:t>and in consultation with experts at CDC, NIDA and SAMHSA</w:t>
      </w:r>
      <w:r w:rsidRPr="00A64021" w:rsidR="0096297C">
        <w:rPr>
          <w:rFonts w:ascii="Courier New" w:hAnsi="Courier New" w:cs="Courier New"/>
        </w:rPr>
        <w:t>, who included</w:t>
      </w:r>
      <w:r w:rsidRPr="00A64021" w:rsidR="002E1ADE">
        <w:rPr>
          <w:rFonts w:ascii="Courier New" w:hAnsi="Courier New" w:cs="Courier New"/>
        </w:rPr>
        <w:t xml:space="preserve"> </w:t>
      </w:r>
      <w:r w:rsidRPr="00A64021">
        <w:rPr>
          <w:rFonts w:ascii="Courier New" w:hAnsi="Courier New" w:cs="Courier New"/>
        </w:rPr>
        <w:t xml:space="preserve">sampling methodologists, those with </w:t>
      </w:r>
      <w:r w:rsidRPr="00A64021">
        <w:rPr>
          <w:rFonts w:ascii="Courier New" w:hAnsi="Courier New" w:cs="Courier New"/>
        </w:rPr>
        <w:lastRenderedPageBreak/>
        <w:t xml:space="preserve">expertise conducting research or behavioral surveillance activities with </w:t>
      </w:r>
      <w:r w:rsidRPr="00A64021" w:rsidR="00193F48">
        <w:rPr>
          <w:rFonts w:ascii="Courier New" w:hAnsi="Courier New" w:cs="Courier New"/>
        </w:rPr>
        <w:t>persons</w:t>
      </w:r>
      <w:r w:rsidRPr="00A64021" w:rsidR="009E75E5">
        <w:rPr>
          <w:rFonts w:ascii="Courier New" w:hAnsi="Courier New" w:cs="Courier New"/>
        </w:rPr>
        <w:t xml:space="preserve"> who </w:t>
      </w:r>
      <w:r w:rsidRPr="00A64021" w:rsidR="005A1779">
        <w:rPr>
          <w:rFonts w:ascii="Courier New" w:hAnsi="Courier New" w:cs="Courier New"/>
        </w:rPr>
        <w:t xml:space="preserve">attend SSPs and </w:t>
      </w:r>
      <w:r w:rsidRPr="00A64021" w:rsidR="009E75E5">
        <w:rPr>
          <w:rFonts w:ascii="Courier New" w:hAnsi="Courier New" w:cs="Courier New"/>
        </w:rPr>
        <w:t>use drugs</w:t>
      </w:r>
      <w:r w:rsidRPr="00A64021">
        <w:rPr>
          <w:rFonts w:ascii="Courier New" w:hAnsi="Courier New" w:cs="Courier New"/>
        </w:rPr>
        <w:t>, and public health practitioners who provide services to these populations</w:t>
      </w:r>
      <w:r w:rsidRPr="00A64021" w:rsidR="009E75E5">
        <w:rPr>
          <w:rFonts w:ascii="Courier New" w:hAnsi="Courier New" w:cs="Courier New"/>
        </w:rPr>
        <w:t xml:space="preserve"> in rural and urban areas</w:t>
      </w:r>
      <w:r w:rsidRPr="00A64021" w:rsidR="00193F48">
        <w:rPr>
          <w:rFonts w:ascii="Courier New" w:hAnsi="Courier New" w:cs="Courier New"/>
        </w:rPr>
        <w:t>.</w:t>
      </w:r>
      <w:r w:rsidRPr="00A64021" w:rsidR="00F073EC">
        <w:rPr>
          <w:rFonts w:ascii="Courier New" w:hAnsi="Courier New" w:cs="Courier New"/>
        </w:rPr>
        <w:t xml:space="preserve"> </w:t>
      </w:r>
      <w:r w:rsidRPr="00A64021" w:rsidR="008C12FD">
        <w:rPr>
          <w:rFonts w:ascii="Courier New" w:hAnsi="Courier New" w:cs="Courier New"/>
        </w:rPr>
        <w:t>Sampling m</w:t>
      </w:r>
      <w:r w:rsidRPr="00A64021">
        <w:rPr>
          <w:rFonts w:ascii="Courier New" w:hAnsi="Courier New" w:cs="Courier New"/>
        </w:rPr>
        <w:t xml:space="preserve">ethods to recruit participants </w:t>
      </w:r>
      <w:r w:rsidRPr="00A64021" w:rsidR="00FE6A10">
        <w:rPr>
          <w:rFonts w:ascii="Courier New" w:hAnsi="Courier New" w:cs="Courier New"/>
        </w:rPr>
        <w:t xml:space="preserve">and drug-using peers </w:t>
      </w:r>
      <w:r w:rsidRPr="00A64021">
        <w:rPr>
          <w:rFonts w:ascii="Courier New" w:hAnsi="Courier New" w:cs="Courier New"/>
        </w:rPr>
        <w:t xml:space="preserve">is complicated by the fact that </w:t>
      </w:r>
      <w:r w:rsidRPr="00A64021" w:rsidR="00193F48">
        <w:rPr>
          <w:rFonts w:ascii="Courier New" w:hAnsi="Courier New" w:cs="Courier New"/>
        </w:rPr>
        <w:t>t</w:t>
      </w:r>
      <w:r w:rsidRPr="00A64021" w:rsidR="00FE6A10">
        <w:rPr>
          <w:rFonts w:ascii="Courier New" w:hAnsi="Courier New" w:cs="Courier New"/>
        </w:rPr>
        <w:t xml:space="preserve">hese </w:t>
      </w:r>
      <w:r w:rsidRPr="00A64021">
        <w:rPr>
          <w:rFonts w:ascii="Courier New" w:hAnsi="Courier New" w:cs="Courier New"/>
        </w:rPr>
        <w:t>population</w:t>
      </w:r>
      <w:r w:rsidRPr="00A64021" w:rsidR="00FE6A10">
        <w:rPr>
          <w:rFonts w:ascii="Courier New" w:hAnsi="Courier New" w:cs="Courier New"/>
        </w:rPr>
        <w:t>s</w:t>
      </w:r>
      <w:r w:rsidRPr="00A64021" w:rsidR="00193F48">
        <w:rPr>
          <w:rFonts w:ascii="Courier New" w:hAnsi="Courier New" w:cs="Courier New"/>
        </w:rPr>
        <w:t xml:space="preserve"> </w:t>
      </w:r>
      <w:r w:rsidRPr="00A64021" w:rsidR="00FE6A10">
        <w:rPr>
          <w:rFonts w:ascii="Courier New" w:hAnsi="Courier New" w:cs="Courier New"/>
        </w:rPr>
        <w:t>are</w:t>
      </w:r>
      <w:r w:rsidRPr="00A64021">
        <w:rPr>
          <w:rFonts w:ascii="Courier New" w:hAnsi="Courier New" w:cs="Courier New"/>
        </w:rPr>
        <w:t xml:space="preserve"> marginalized</w:t>
      </w:r>
      <w:r w:rsidRPr="00A64021" w:rsidR="008C12FD">
        <w:rPr>
          <w:rFonts w:ascii="Courier New" w:hAnsi="Courier New" w:cs="Courier New"/>
        </w:rPr>
        <w:t xml:space="preserve"> and</w:t>
      </w:r>
      <w:r w:rsidRPr="00A64021">
        <w:rPr>
          <w:rFonts w:ascii="Courier New" w:hAnsi="Courier New" w:cs="Courier New"/>
        </w:rPr>
        <w:t xml:space="preserve"> hidden</w:t>
      </w:r>
      <w:r w:rsidRPr="00A64021" w:rsidR="00210640">
        <w:rPr>
          <w:rFonts w:ascii="Courier New" w:hAnsi="Courier New" w:cs="Courier New"/>
        </w:rPr>
        <w:t xml:space="preserve"> </w:t>
      </w:r>
      <w:r w:rsidRPr="00A64021">
        <w:rPr>
          <w:rFonts w:ascii="Courier New" w:hAnsi="Courier New" w:cs="Courier New"/>
        </w:rPr>
        <w:t>due to the illegal or illicit behavior of their members</w:t>
      </w:r>
      <w:r w:rsidRPr="00A64021" w:rsidR="00FE6A10">
        <w:rPr>
          <w:rFonts w:ascii="Courier New" w:hAnsi="Courier New" w:cs="Courier New"/>
        </w:rPr>
        <w:t>.</w:t>
      </w:r>
      <w:r w:rsidRPr="00A64021" w:rsidR="00210640">
        <w:rPr>
          <w:rFonts w:ascii="Courier New" w:hAnsi="Courier New" w:cs="Courier New"/>
        </w:rPr>
        <w:t xml:space="preserve"> </w:t>
      </w:r>
      <w:r w:rsidRPr="00A64021" w:rsidR="008C12FD">
        <w:rPr>
          <w:rFonts w:ascii="Courier New" w:hAnsi="Courier New" w:cs="Courier New"/>
        </w:rPr>
        <w:t xml:space="preserve">As such, </w:t>
      </w:r>
      <w:r w:rsidRPr="00A64021" w:rsidR="002F6013">
        <w:rPr>
          <w:rFonts w:ascii="Courier New" w:hAnsi="Courier New" w:cs="Courier New"/>
        </w:rPr>
        <w:t xml:space="preserve">SSP clients and their </w:t>
      </w:r>
      <w:r w:rsidRPr="00A64021" w:rsidR="000934F0">
        <w:rPr>
          <w:rFonts w:ascii="Courier New" w:hAnsi="Courier New" w:cs="Courier New"/>
        </w:rPr>
        <w:t>peers who use drugs</w:t>
      </w:r>
      <w:r w:rsidRPr="00A64021" w:rsidR="008C12FD">
        <w:rPr>
          <w:rFonts w:ascii="Courier New" w:hAnsi="Courier New" w:cs="Courier New"/>
        </w:rPr>
        <w:t xml:space="preserve"> will be </w:t>
      </w:r>
      <w:r w:rsidRPr="00A64021" w:rsidR="00983CA6">
        <w:rPr>
          <w:rFonts w:ascii="Courier New" w:hAnsi="Courier New" w:cs="Courier New"/>
        </w:rPr>
        <w:t xml:space="preserve">recruited </w:t>
      </w:r>
      <w:r w:rsidRPr="00A64021" w:rsidR="008C12FD">
        <w:rPr>
          <w:rFonts w:ascii="Courier New" w:hAnsi="Courier New" w:cs="Courier New"/>
        </w:rPr>
        <w:t xml:space="preserve">via </w:t>
      </w:r>
      <w:r w:rsidRPr="00A64021" w:rsidR="00983CA6">
        <w:rPr>
          <w:rFonts w:ascii="Courier New" w:hAnsi="Courier New" w:cs="Courier New"/>
        </w:rPr>
        <w:t xml:space="preserve">a combination of systematic </w:t>
      </w:r>
      <w:r w:rsidRPr="00A64021" w:rsidR="008C12FD">
        <w:rPr>
          <w:rFonts w:ascii="Courier New" w:hAnsi="Courier New" w:cs="Courier New"/>
        </w:rPr>
        <w:t>sampling</w:t>
      </w:r>
      <w:r w:rsidRPr="00A64021" w:rsidR="00983CA6">
        <w:rPr>
          <w:rFonts w:ascii="Courier New" w:hAnsi="Courier New" w:cs="Courier New"/>
        </w:rPr>
        <w:t xml:space="preserve"> at selected SSPs</w:t>
      </w:r>
      <w:r w:rsidRPr="00A64021" w:rsidR="008C12FD">
        <w:rPr>
          <w:rFonts w:ascii="Courier New" w:hAnsi="Courier New" w:cs="Courier New"/>
        </w:rPr>
        <w:t xml:space="preserve"> </w:t>
      </w:r>
      <w:r w:rsidRPr="00A64021" w:rsidR="00983CA6">
        <w:rPr>
          <w:rFonts w:ascii="Courier New" w:hAnsi="Courier New" w:cs="Courier New"/>
        </w:rPr>
        <w:t>(i.e., every nth person using SSP service</w:t>
      </w:r>
      <w:r w:rsidRPr="00A64021" w:rsidR="007C02D6">
        <w:rPr>
          <w:rFonts w:ascii="Courier New" w:hAnsi="Courier New" w:cs="Courier New"/>
        </w:rPr>
        <w:t xml:space="preserve">s) </w:t>
      </w:r>
      <w:r w:rsidRPr="00A64021" w:rsidR="008C12FD">
        <w:rPr>
          <w:rFonts w:ascii="Courier New" w:hAnsi="Courier New" w:cs="Courier New"/>
        </w:rPr>
        <w:t>and peer-driven recruitment</w:t>
      </w:r>
      <w:r w:rsidRPr="00A64021">
        <w:rPr>
          <w:rFonts w:ascii="Courier New" w:hAnsi="Courier New" w:cs="Courier New"/>
        </w:rPr>
        <w:t>.</w:t>
      </w:r>
      <w:r w:rsidRPr="00A64021" w:rsidR="00C62DCB">
        <w:rPr>
          <w:rFonts w:ascii="Courier New" w:hAnsi="Courier New" w:cs="Courier New"/>
        </w:rPr>
        <w:t xml:space="preserve"> </w:t>
      </w:r>
      <w:r w:rsidRPr="00A64021" w:rsidR="007C02D6">
        <w:rPr>
          <w:rFonts w:ascii="Courier New" w:hAnsi="Courier New" w:cs="Courier New"/>
        </w:rPr>
        <w:t xml:space="preserve">Recruitment at SSPs will benefit from the strong, trusted relationship these programs build with this population that will aid in achieving </w:t>
      </w:r>
      <w:r w:rsidRPr="00A64021" w:rsidR="00F73289">
        <w:rPr>
          <w:rFonts w:ascii="Courier New" w:hAnsi="Courier New" w:cs="Courier New"/>
        </w:rPr>
        <w:t xml:space="preserve">a </w:t>
      </w:r>
      <w:r w:rsidRPr="00A64021" w:rsidR="007C02D6">
        <w:rPr>
          <w:rFonts w:ascii="Courier New" w:hAnsi="Courier New" w:cs="Courier New"/>
        </w:rPr>
        <w:t xml:space="preserve">high participation rate. </w:t>
      </w:r>
      <w:r w:rsidRPr="00A64021" w:rsidR="00C62DCB">
        <w:rPr>
          <w:rFonts w:ascii="Courier New" w:hAnsi="Courier New" w:cs="Courier New"/>
        </w:rPr>
        <w:t xml:space="preserve">Using </w:t>
      </w:r>
      <w:r w:rsidRPr="00A64021" w:rsidR="00D03678">
        <w:rPr>
          <w:rFonts w:ascii="Courier New" w:hAnsi="Courier New" w:cs="Courier New"/>
        </w:rPr>
        <w:t xml:space="preserve">this recruitment approach in combination with </w:t>
      </w:r>
      <w:r w:rsidRPr="00A64021" w:rsidR="00C62DCB">
        <w:rPr>
          <w:rFonts w:ascii="Courier New" w:hAnsi="Courier New" w:cs="Courier New"/>
        </w:rPr>
        <w:t>th</w:t>
      </w:r>
      <w:r w:rsidRPr="00A64021" w:rsidR="00983CA6">
        <w:rPr>
          <w:rFonts w:ascii="Courier New" w:hAnsi="Courier New" w:cs="Courier New"/>
        </w:rPr>
        <w:t>e</w:t>
      </w:r>
      <w:r w:rsidRPr="00A64021" w:rsidR="00C62DCB">
        <w:rPr>
          <w:rFonts w:ascii="Courier New" w:hAnsi="Courier New" w:cs="Courier New"/>
        </w:rPr>
        <w:t xml:space="preserve"> </w:t>
      </w:r>
      <w:r w:rsidRPr="00A64021" w:rsidR="00B457C1">
        <w:rPr>
          <w:rFonts w:ascii="Courier New" w:hAnsi="Courier New" w:cs="Courier New"/>
        </w:rPr>
        <w:t xml:space="preserve">peer-driven </w:t>
      </w:r>
      <w:r w:rsidRPr="00A64021" w:rsidR="00C62DCB">
        <w:rPr>
          <w:rFonts w:ascii="Courier New" w:hAnsi="Courier New" w:cs="Courier New"/>
        </w:rPr>
        <w:t>approach</w:t>
      </w:r>
      <w:r w:rsidRPr="00A64021" w:rsidR="00F73289">
        <w:rPr>
          <w:rFonts w:ascii="Courier New" w:hAnsi="Courier New" w:cs="Courier New"/>
        </w:rPr>
        <w:t>,</w:t>
      </w:r>
      <w:r w:rsidRPr="00A64021" w:rsidR="007C02D6">
        <w:rPr>
          <w:rFonts w:ascii="Courier New" w:hAnsi="Courier New" w:cs="Courier New"/>
        </w:rPr>
        <w:t xml:space="preserve"> will allow these initial participants to recruit their peers into the project. Peer-driven approaches, like RDS, have been successful in reaching deeper into the networks of </w:t>
      </w:r>
      <w:r w:rsidRPr="00A64021" w:rsidR="00FC0B03">
        <w:rPr>
          <w:rFonts w:ascii="Courier New" w:hAnsi="Courier New" w:cs="Courier New"/>
        </w:rPr>
        <w:t xml:space="preserve">hidden, </w:t>
      </w:r>
      <w:r w:rsidRPr="00A64021" w:rsidR="007C02D6">
        <w:rPr>
          <w:rFonts w:ascii="Courier New" w:hAnsi="Courier New" w:cs="Courier New"/>
        </w:rPr>
        <w:t>hard-to-reach populations, including people who use drugs. Using the combination of SSP and peer-driven recruitment</w:t>
      </w:r>
      <w:r w:rsidRPr="00A64021">
        <w:rPr>
          <w:rFonts w:ascii="Courier New" w:hAnsi="Courier New" w:cs="Courier New"/>
        </w:rPr>
        <w:t xml:space="preserve"> </w:t>
      </w:r>
      <w:r w:rsidRPr="00A64021" w:rsidR="006F061B">
        <w:rPr>
          <w:rFonts w:ascii="Courier New" w:hAnsi="Courier New" w:cs="Courier New"/>
        </w:rPr>
        <w:t xml:space="preserve">will </w:t>
      </w:r>
      <w:r w:rsidRPr="00A64021">
        <w:rPr>
          <w:rFonts w:ascii="Courier New" w:hAnsi="Courier New" w:cs="Courier New"/>
        </w:rPr>
        <w:t xml:space="preserve">allow for </w:t>
      </w:r>
      <w:r w:rsidRPr="00A64021" w:rsidR="007C02D6">
        <w:rPr>
          <w:rFonts w:ascii="Courier New" w:hAnsi="Courier New" w:cs="Courier New"/>
        </w:rPr>
        <w:t xml:space="preserve">a </w:t>
      </w:r>
      <w:r w:rsidRPr="00A64021">
        <w:rPr>
          <w:rFonts w:ascii="Courier New" w:hAnsi="Courier New" w:cs="Courier New"/>
        </w:rPr>
        <w:t xml:space="preserve">standardized </w:t>
      </w:r>
      <w:r w:rsidRPr="00A64021" w:rsidR="007C02D6">
        <w:rPr>
          <w:rFonts w:ascii="Courier New" w:hAnsi="Courier New" w:cs="Courier New"/>
        </w:rPr>
        <w:t>approach to achieving the target sample size of participants at each SSP (n=300)</w:t>
      </w:r>
      <w:r w:rsidRPr="00A64021">
        <w:rPr>
          <w:rFonts w:ascii="Courier New" w:hAnsi="Courier New" w:cs="Courier New"/>
        </w:rPr>
        <w:t>.</w:t>
      </w:r>
      <w:r w:rsidRPr="00A64021" w:rsidR="002E1ADE">
        <w:rPr>
          <w:rFonts w:ascii="Courier New" w:hAnsi="Courier New" w:cs="Courier New"/>
        </w:rPr>
        <w:t xml:space="preserve"> </w:t>
      </w:r>
    </w:p>
    <w:p w:rsidRPr="00A64021" w:rsidR="009E18E1" w:rsidP="00D93D84" w:rsidRDefault="009E18E1" w14:paraId="150C98FD" w14:textId="6B177CB7">
      <w:pPr>
        <w:tabs>
          <w:tab w:val="left" w:pos="1320"/>
        </w:tabs>
        <w:rPr>
          <w:rFonts w:ascii="Courier New" w:hAnsi="Courier New" w:cs="Courier New"/>
        </w:rPr>
      </w:pPr>
    </w:p>
    <w:p w:rsidRPr="00A64021" w:rsidR="009E18E1" w:rsidP="009E18E1" w:rsidRDefault="009E18E1" w14:paraId="1F55CEF2" w14:textId="77777777">
      <w:pPr>
        <w:rPr>
          <w:rFonts w:ascii="Courier New" w:hAnsi="Courier New" w:cs="Courier New"/>
        </w:rPr>
      </w:pPr>
    </w:p>
    <w:p w:rsidRPr="00A64021" w:rsidR="009E18E1" w:rsidP="009E18E1" w:rsidRDefault="009E18E1" w14:paraId="39F0D3C2" w14:textId="5D6D4C46">
      <w:pPr>
        <w:rPr>
          <w:rFonts w:ascii="Courier New" w:hAnsi="Courier New" w:cs="Courier New"/>
          <w:b/>
        </w:rPr>
      </w:pPr>
      <w:r w:rsidRPr="00A64021">
        <w:rPr>
          <w:rFonts w:ascii="Courier New" w:hAnsi="Courier New" w:cs="Courier New"/>
          <w:b/>
        </w:rPr>
        <w:t>2</w:t>
      </w:r>
      <w:r w:rsidRPr="00A64021" w:rsidR="00620ECC">
        <w:rPr>
          <w:rFonts w:ascii="Courier New" w:hAnsi="Courier New" w:cs="Courier New"/>
          <w:b/>
        </w:rPr>
        <w:t>.</w:t>
      </w:r>
      <w:r w:rsidRPr="00A64021">
        <w:rPr>
          <w:rFonts w:ascii="Courier New" w:hAnsi="Courier New" w:cs="Courier New"/>
          <w:b/>
        </w:rPr>
        <w:t xml:space="preserve"> Procedures for the Collection of Information</w:t>
      </w:r>
    </w:p>
    <w:p w:rsidRPr="00A64021" w:rsidR="009E18E1" w:rsidP="002C144B" w:rsidRDefault="009E18E1" w14:paraId="6A85CD18" w14:textId="77777777">
      <w:pPr>
        <w:rPr>
          <w:rFonts w:ascii="Courier New" w:hAnsi="Courier New" w:cs="Courier New"/>
        </w:rPr>
      </w:pPr>
    </w:p>
    <w:p w:rsidRPr="00A64021" w:rsidR="009E18E1" w:rsidP="009E18E1" w:rsidRDefault="00FC0B03" w14:paraId="2A19FFCA" w14:textId="0DE9DB7D">
      <w:pPr>
        <w:rPr>
          <w:rFonts w:ascii="Courier New" w:hAnsi="Courier New" w:cs="Courier New"/>
        </w:rPr>
      </w:pPr>
      <w:r w:rsidRPr="00A64021">
        <w:rPr>
          <w:rFonts w:ascii="Courier New" w:hAnsi="Courier New" w:cs="Courier New"/>
        </w:rPr>
        <w:t>All</w:t>
      </w:r>
      <w:r w:rsidRPr="00A64021" w:rsidR="007C02D6">
        <w:rPr>
          <w:rFonts w:ascii="Courier New" w:hAnsi="Courier New" w:cs="Courier New"/>
        </w:rPr>
        <w:t xml:space="preserve"> IDU-SP project data </w:t>
      </w:r>
      <w:r w:rsidR="00055E0A">
        <w:rPr>
          <w:rFonts w:ascii="Courier New" w:hAnsi="Courier New" w:cs="Courier New"/>
        </w:rPr>
        <w:t xml:space="preserve">are </w:t>
      </w:r>
      <w:r w:rsidRPr="00A64021" w:rsidR="004C699C">
        <w:rPr>
          <w:rFonts w:ascii="Courier New" w:hAnsi="Courier New" w:cs="Courier New"/>
        </w:rPr>
        <w:t>anonymous</w:t>
      </w:r>
      <w:r w:rsidRPr="00A64021">
        <w:rPr>
          <w:rFonts w:ascii="Courier New" w:hAnsi="Courier New" w:cs="Courier New"/>
        </w:rPr>
        <w:t xml:space="preserve">; no </w:t>
      </w:r>
      <w:r w:rsidRPr="00A64021" w:rsidR="00874405">
        <w:rPr>
          <w:rFonts w:ascii="Courier New" w:hAnsi="Courier New" w:cs="Courier New"/>
        </w:rPr>
        <w:t xml:space="preserve">direct </w:t>
      </w:r>
      <w:r w:rsidRPr="00A64021">
        <w:rPr>
          <w:rFonts w:ascii="Courier New" w:hAnsi="Courier New" w:cs="Courier New"/>
        </w:rPr>
        <w:t>identifiers will be</w:t>
      </w:r>
      <w:r w:rsidR="00055E0A">
        <w:rPr>
          <w:rFonts w:ascii="Courier New" w:hAnsi="Courier New" w:cs="Courier New"/>
        </w:rPr>
        <w:t xml:space="preserve"> linked to any data</w:t>
      </w:r>
      <w:r w:rsidRPr="00A64021">
        <w:rPr>
          <w:rFonts w:ascii="Courier New" w:hAnsi="Courier New" w:cs="Courier New"/>
        </w:rPr>
        <w:t xml:space="preserve"> (e.g., name, address). The main data collection components </w:t>
      </w:r>
      <w:r w:rsidRPr="00A64021" w:rsidR="007C02D6">
        <w:rPr>
          <w:rFonts w:ascii="Courier New" w:hAnsi="Courier New" w:cs="Courier New"/>
        </w:rPr>
        <w:t xml:space="preserve">include the eligibility screener, behavioral </w:t>
      </w:r>
      <w:r w:rsidRPr="00A64021" w:rsidR="00941CDD">
        <w:rPr>
          <w:rFonts w:ascii="Courier New" w:hAnsi="Courier New" w:cs="Courier New"/>
        </w:rPr>
        <w:t>survey</w:t>
      </w:r>
      <w:r w:rsidRPr="00A64021" w:rsidR="007C02D6">
        <w:rPr>
          <w:rFonts w:ascii="Courier New" w:hAnsi="Courier New" w:cs="Courier New"/>
        </w:rPr>
        <w:t>, and specimen collection for HIV and HCV testing</w:t>
      </w:r>
      <w:r w:rsidRPr="00A64021">
        <w:rPr>
          <w:rFonts w:ascii="Courier New" w:hAnsi="Courier New" w:cs="Courier New"/>
        </w:rPr>
        <w:t xml:space="preserve">, which will all </w:t>
      </w:r>
      <w:r w:rsidRPr="00A64021" w:rsidR="009E18E1">
        <w:rPr>
          <w:rFonts w:ascii="Courier New" w:hAnsi="Courier New" w:cs="Courier New"/>
        </w:rPr>
        <w:t>be conducted by trained project staff. Participation in the project is voluntary. Respondents may refuse to participate at all or in part</w:t>
      </w:r>
      <w:r w:rsidRPr="00A64021" w:rsidR="00E30BA4">
        <w:rPr>
          <w:rFonts w:ascii="Courier New" w:hAnsi="Courier New" w:cs="Courier New"/>
        </w:rPr>
        <w:t xml:space="preserve"> of the survey</w:t>
      </w:r>
      <w:r w:rsidRPr="00A64021" w:rsidR="009E18E1">
        <w:rPr>
          <w:rFonts w:ascii="Courier New" w:hAnsi="Courier New" w:cs="Courier New"/>
        </w:rPr>
        <w:t xml:space="preserve">. Respondents may refuse to answer questions or stop participation at any time without penalty. Each participating </w:t>
      </w:r>
      <w:r w:rsidRPr="00A64021" w:rsidR="00AB693A">
        <w:rPr>
          <w:rFonts w:ascii="Courier New" w:hAnsi="Courier New" w:cs="Courier New"/>
        </w:rPr>
        <w:t>SSP</w:t>
      </w:r>
      <w:r w:rsidRPr="00A64021" w:rsidR="009E18E1">
        <w:rPr>
          <w:rFonts w:ascii="Courier New" w:hAnsi="Courier New" w:cs="Courier New"/>
        </w:rPr>
        <w:t xml:space="preserve"> will obtain approval for this project from </w:t>
      </w:r>
      <w:r w:rsidRPr="00A64021" w:rsidR="004C699C">
        <w:rPr>
          <w:rFonts w:ascii="Courier New" w:hAnsi="Courier New" w:cs="Courier New"/>
        </w:rPr>
        <w:t>any relevant Institutional Review Board (</w:t>
      </w:r>
      <w:r w:rsidRPr="00A64021" w:rsidR="009E18E1">
        <w:rPr>
          <w:rFonts w:ascii="Courier New" w:hAnsi="Courier New" w:cs="Courier New"/>
        </w:rPr>
        <w:t>IRB</w:t>
      </w:r>
      <w:r w:rsidRPr="00A64021" w:rsidR="004C699C">
        <w:rPr>
          <w:rFonts w:ascii="Courier New" w:hAnsi="Courier New" w:cs="Courier New"/>
        </w:rPr>
        <w:t>)</w:t>
      </w:r>
      <w:r w:rsidRPr="00A64021" w:rsidR="009E18E1">
        <w:rPr>
          <w:rFonts w:ascii="Courier New" w:hAnsi="Courier New" w:cs="Courier New"/>
        </w:rPr>
        <w:t xml:space="preserve"> as required by their local review and approval processes and federal regulations before data collection.</w:t>
      </w:r>
      <w:r w:rsidRPr="00A64021" w:rsidR="002E1ADE">
        <w:rPr>
          <w:rFonts w:ascii="Courier New" w:hAnsi="Courier New" w:cs="Courier New"/>
        </w:rPr>
        <w:t xml:space="preserve"> </w:t>
      </w:r>
    </w:p>
    <w:p w:rsidRPr="00A64021" w:rsidR="009E18E1" w:rsidP="009E18E1" w:rsidRDefault="009E18E1" w14:paraId="4276BBB4" w14:textId="77777777">
      <w:pPr>
        <w:tabs>
          <w:tab w:val="left" w:pos="720"/>
        </w:tabs>
        <w:rPr>
          <w:rFonts w:ascii="Courier New" w:hAnsi="Courier New" w:cs="Courier New"/>
        </w:rPr>
      </w:pPr>
    </w:p>
    <w:p w:rsidRPr="00A64021" w:rsidR="009E18E1" w:rsidP="009E18E1" w:rsidRDefault="009E18E1" w14:paraId="26649D22" w14:textId="77777777">
      <w:pPr>
        <w:tabs>
          <w:tab w:val="left" w:pos="720"/>
        </w:tabs>
        <w:rPr>
          <w:rFonts w:ascii="Courier New" w:hAnsi="Courier New" w:cs="Courier New"/>
        </w:rPr>
      </w:pPr>
    </w:p>
    <w:p w:rsidRPr="00A64021" w:rsidR="00941CDD" w:rsidP="00CB7045" w:rsidRDefault="004C699C" w14:paraId="617036C5" w14:textId="52FA3550">
      <w:pPr>
        <w:pStyle w:val="NoSpacing"/>
        <w:rPr>
          <w:rFonts w:ascii="Courier New" w:hAnsi="Courier New" w:cs="Courier New"/>
          <w:sz w:val="24"/>
          <w:szCs w:val="24"/>
        </w:rPr>
      </w:pPr>
      <w:r w:rsidRPr="00A64021">
        <w:rPr>
          <w:rFonts w:ascii="Courier New" w:hAnsi="Courier New" w:cs="Courier New"/>
          <w:sz w:val="24"/>
          <w:szCs w:val="24"/>
        </w:rPr>
        <w:t>Persons</w:t>
      </w:r>
      <w:r w:rsidRPr="00A64021" w:rsidR="006F061B">
        <w:rPr>
          <w:rFonts w:ascii="Courier New" w:hAnsi="Courier New" w:cs="Courier New"/>
          <w:sz w:val="24"/>
          <w:szCs w:val="24"/>
        </w:rPr>
        <w:t xml:space="preserve"> who are eligible for the</w:t>
      </w:r>
      <w:r w:rsidRPr="00A64021" w:rsidR="00D26CBA">
        <w:rPr>
          <w:rFonts w:ascii="Courier New" w:hAnsi="Courier New" w:cs="Courier New"/>
          <w:sz w:val="24"/>
          <w:szCs w:val="24"/>
        </w:rPr>
        <w:t xml:space="preserve"> IDU</w:t>
      </w:r>
      <w:r w:rsidRPr="00A64021" w:rsidR="0001343E">
        <w:rPr>
          <w:rFonts w:ascii="Courier New" w:hAnsi="Courier New" w:cs="Courier New"/>
          <w:sz w:val="24"/>
          <w:szCs w:val="24"/>
        </w:rPr>
        <w:t>-SP</w:t>
      </w:r>
      <w:r w:rsidRPr="00A64021" w:rsidR="002E1ADE">
        <w:rPr>
          <w:rFonts w:ascii="Courier New" w:hAnsi="Courier New" w:cs="Courier New"/>
          <w:sz w:val="24"/>
          <w:szCs w:val="24"/>
        </w:rPr>
        <w:t xml:space="preserve"> </w:t>
      </w:r>
      <w:r w:rsidRPr="00A64021" w:rsidR="006F061B">
        <w:rPr>
          <w:rFonts w:ascii="Courier New" w:hAnsi="Courier New" w:cs="Courier New"/>
          <w:sz w:val="24"/>
          <w:szCs w:val="24"/>
        </w:rPr>
        <w:t>will complete a</w:t>
      </w:r>
      <w:r w:rsidR="006414B9">
        <w:rPr>
          <w:rFonts w:ascii="Courier New" w:hAnsi="Courier New" w:cs="Courier New"/>
          <w:sz w:val="24"/>
          <w:szCs w:val="24"/>
        </w:rPr>
        <w:t xml:space="preserve"> </w:t>
      </w:r>
      <w:r w:rsidRPr="00A64021" w:rsidR="001C7B58">
        <w:rPr>
          <w:rFonts w:ascii="Courier New" w:hAnsi="Courier New" w:cs="Courier New"/>
          <w:sz w:val="24"/>
          <w:szCs w:val="24"/>
        </w:rPr>
        <w:t>project permission form</w:t>
      </w:r>
      <w:r w:rsidRPr="00A64021" w:rsidR="00D26CBA">
        <w:rPr>
          <w:rFonts w:ascii="Courier New" w:hAnsi="Courier New" w:cs="Courier New"/>
          <w:sz w:val="24"/>
          <w:szCs w:val="24"/>
        </w:rPr>
        <w:t>, whereby the</w:t>
      </w:r>
      <w:r w:rsidRPr="00A64021" w:rsidR="006F061B">
        <w:rPr>
          <w:rFonts w:ascii="Courier New" w:hAnsi="Courier New" w:cs="Courier New"/>
          <w:sz w:val="24"/>
          <w:szCs w:val="24"/>
        </w:rPr>
        <w:t xml:space="preserve"> interviewer</w:t>
      </w:r>
      <w:r w:rsidRPr="00A64021" w:rsidR="00D26CBA">
        <w:rPr>
          <w:rFonts w:ascii="Courier New" w:hAnsi="Courier New" w:cs="Courier New"/>
          <w:sz w:val="24"/>
          <w:szCs w:val="24"/>
        </w:rPr>
        <w:t xml:space="preserve"> will read</w:t>
      </w:r>
      <w:r w:rsidRPr="00A64021" w:rsidR="006F061B">
        <w:rPr>
          <w:rFonts w:ascii="Courier New" w:hAnsi="Courier New" w:cs="Courier New"/>
          <w:sz w:val="24"/>
          <w:szCs w:val="24"/>
        </w:rPr>
        <w:t xml:space="preserve"> the </w:t>
      </w:r>
      <w:r w:rsidRPr="00A64021" w:rsidR="001C7B58">
        <w:rPr>
          <w:rFonts w:ascii="Courier New" w:hAnsi="Courier New" w:cs="Courier New"/>
          <w:sz w:val="24"/>
          <w:szCs w:val="24"/>
        </w:rPr>
        <w:t>form</w:t>
      </w:r>
      <w:r w:rsidRPr="00A64021" w:rsidR="006F061B">
        <w:rPr>
          <w:rFonts w:ascii="Courier New" w:hAnsi="Courier New" w:cs="Courier New"/>
          <w:sz w:val="24"/>
          <w:szCs w:val="24"/>
        </w:rPr>
        <w:t xml:space="preserve"> and indicat</w:t>
      </w:r>
      <w:r w:rsidRPr="00A64021" w:rsidR="00D26CBA">
        <w:rPr>
          <w:rFonts w:ascii="Courier New" w:hAnsi="Courier New" w:cs="Courier New"/>
          <w:sz w:val="24"/>
          <w:szCs w:val="24"/>
        </w:rPr>
        <w:t>e</w:t>
      </w:r>
      <w:r w:rsidRPr="00A64021" w:rsidR="006F061B">
        <w:rPr>
          <w:rFonts w:ascii="Courier New" w:hAnsi="Courier New" w:cs="Courier New"/>
          <w:sz w:val="24"/>
          <w:szCs w:val="24"/>
        </w:rPr>
        <w:t xml:space="preserve"> on the </w:t>
      </w:r>
      <w:r w:rsidRPr="00A64021">
        <w:rPr>
          <w:rFonts w:ascii="Courier New" w:hAnsi="Courier New" w:cs="Courier New"/>
          <w:sz w:val="24"/>
          <w:szCs w:val="24"/>
        </w:rPr>
        <w:t xml:space="preserve">project </w:t>
      </w:r>
      <w:r w:rsidRPr="00A64021" w:rsidR="006F061B">
        <w:rPr>
          <w:rFonts w:ascii="Courier New" w:hAnsi="Courier New" w:cs="Courier New"/>
          <w:sz w:val="24"/>
          <w:szCs w:val="24"/>
        </w:rPr>
        <w:t xml:space="preserve">portable computer whether the person being recruited provided verbal </w:t>
      </w:r>
      <w:r w:rsidRPr="00A64021" w:rsidR="001C7B58">
        <w:rPr>
          <w:rFonts w:ascii="Courier New" w:hAnsi="Courier New" w:cs="Courier New"/>
          <w:sz w:val="24"/>
          <w:szCs w:val="24"/>
        </w:rPr>
        <w:t>permission</w:t>
      </w:r>
      <w:r w:rsidRPr="00A64021" w:rsidR="006F061B">
        <w:rPr>
          <w:rFonts w:ascii="Courier New" w:hAnsi="Courier New" w:cs="Courier New"/>
          <w:sz w:val="24"/>
          <w:szCs w:val="24"/>
        </w:rPr>
        <w:t xml:space="preserve">. </w:t>
      </w:r>
      <w:r w:rsidRPr="00A64021">
        <w:rPr>
          <w:rFonts w:ascii="Courier New" w:hAnsi="Courier New" w:cs="Courier New"/>
          <w:sz w:val="24"/>
          <w:szCs w:val="24"/>
        </w:rPr>
        <w:t>Signatures could be identifying and</w:t>
      </w:r>
      <w:r w:rsidRPr="00A64021" w:rsidR="00EC7C34">
        <w:rPr>
          <w:rFonts w:ascii="Courier New" w:hAnsi="Courier New" w:cs="Courier New"/>
          <w:sz w:val="24"/>
          <w:szCs w:val="24"/>
        </w:rPr>
        <w:t xml:space="preserve"> therefore</w:t>
      </w:r>
      <w:r w:rsidRPr="00A64021">
        <w:rPr>
          <w:rFonts w:ascii="Courier New" w:hAnsi="Courier New" w:cs="Courier New"/>
          <w:sz w:val="24"/>
          <w:szCs w:val="24"/>
        </w:rPr>
        <w:t xml:space="preserve"> will not be collected during the </w:t>
      </w:r>
      <w:r w:rsidR="006414B9">
        <w:rPr>
          <w:rFonts w:ascii="Courier New" w:hAnsi="Courier New" w:cs="Courier New"/>
          <w:sz w:val="24"/>
          <w:szCs w:val="24"/>
        </w:rPr>
        <w:t xml:space="preserve">project </w:t>
      </w:r>
      <w:r w:rsidRPr="00A64021" w:rsidR="001C7B58">
        <w:rPr>
          <w:rFonts w:ascii="Courier New" w:hAnsi="Courier New" w:cs="Courier New"/>
          <w:sz w:val="24"/>
          <w:szCs w:val="24"/>
        </w:rPr>
        <w:t>permission</w:t>
      </w:r>
      <w:r w:rsidRPr="00A64021">
        <w:rPr>
          <w:rFonts w:ascii="Courier New" w:hAnsi="Courier New" w:cs="Courier New"/>
          <w:sz w:val="24"/>
          <w:szCs w:val="24"/>
        </w:rPr>
        <w:t xml:space="preserve"> process for this anonymous survey. Participating project areas will therefore be asked to obtain a waiver of signed </w:t>
      </w:r>
      <w:r w:rsidRPr="00A64021" w:rsidR="001C7B58">
        <w:rPr>
          <w:rFonts w:ascii="Courier New" w:hAnsi="Courier New" w:cs="Courier New"/>
          <w:sz w:val="24"/>
          <w:szCs w:val="24"/>
        </w:rPr>
        <w:t>form</w:t>
      </w:r>
      <w:r w:rsidRPr="00A64021">
        <w:rPr>
          <w:rFonts w:ascii="Courier New" w:hAnsi="Courier New" w:cs="Courier New"/>
          <w:sz w:val="24"/>
          <w:szCs w:val="24"/>
        </w:rPr>
        <w:t xml:space="preserve"> per </w:t>
      </w:r>
      <w:r w:rsidRPr="00A64021" w:rsidR="00941CDD">
        <w:rPr>
          <w:rFonts w:ascii="Courier New" w:hAnsi="Courier New" w:cs="Courier New"/>
          <w:sz w:val="24"/>
          <w:szCs w:val="24"/>
        </w:rPr>
        <w:t xml:space="preserve">their </w:t>
      </w:r>
      <w:r w:rsidRPr="00A64021">
        <w:rPr>
          <w:rFonts w:ascii="Courier New" w:hAnsi="Courier New" w:cs="Courier New"/>
          <w:sz w:val="24"/>
          <w:szCs w:val="24"/>
        </w:rPr>
        <w:t xml:space="preserve">IRB or other local regulations. </w:t>
      </w:r>
    </w:p>
    <w:p w:rsidRPr="00A64021" w:rsidR="00941CDD" w:rsidP="00CB7045" w:rsidRDefault="00941CDD" w14:paraId="6A7303D5" w14:textId="77777777">
      <w:pPr>
        <w:pStyle w:val="NoSpacing"/>
        <w:rPr>
          <w:rFonts w:ascii="Courier New" w:hAnsi="Courier New" w:cs="Courier New"/>
          <w:sz w:val="24"/>
          <w:szCs w:val="24"/>
        </w:rPr>
      </w:pPr>
    </w:p>
    <w:p w:rsidRPr="00A64021" w:rsidR="00941CDD" w:rsidP="00CB7045" w:rsidRDefault="006F061B" w14:paraId="5F708496" w14:textId="375E1898">
      <w:pPr>
        <w:pStyle w:val="NoSpacing"/>
        <w:rPr>
          <w:rFonts w:ascii="Courier New" w:hAnsi="Courier New" w:cs="Courier New"/>
          <w:sz w:val="24"/>
          <w:szCs w:val="24"/>
        </w:rPr>
      </w:pPr>
      <w:r w:rsidRPr="00A64021">
        <w:rPr>
          <w:rFonts w:ascii="Courier New" w:hAnsi="Courier New" w:cs="Courier New"/>
          <w:sz w:val="24"/>
          <w:szCs w:val="24"/>
        </w:rPr>
        <w:lastRenderedPageBreak/>
        <w:t xml:space="preserve">After </w:t>
      </w:r>
      <w:r w:rsidRPr="00A64021" w:rsidR="001C7B58">
        <w:rPr>
          <w:rFonts w:ascii="Courier New" w:hAnsi="Courier New" w:cs="Courier New"/>
          <w:sz w:val="24"/>
          <w:szCs w:val="24"/>
        </w:rPr>
        <w:t>permission</w:t>
      </w:r>
      <w:r w:rsidRPr="00A64021">
        <w:rPr>
          <w:rFonts w:ascii="Courier New" w:hAnsi="Courier New" w:cs="Courier New"/>
          <w:sz w:val="24"/>
          <w:szCs w:val="24"/>
        </w:rPr>
        <w:t xml:space="preserve"> is </w:t>
      </w:r>
      <w:r w:rsidR="006414B9">
        <w:rPr>
          <w:rFonts w:ascii="Courier New" w:hAnsi="Courier New" w:cs="Courier New"/>
          <w:sz w:val="24"/>
          <w:szCs w:val="24"/>
        </w:rPr>
        <w:t>given</w:t>
      </w:r>
      <w:r w:rsidRPr="00A64021">
        <w:rPr>
          <w:rFonts w:ascii="Courier New" w:hAnsi="Courier New" w:cs="Courier New"/>
          <w:sz w:val="24"/>
          <w:szCs w:val="24"/>
        </w:rPr>
        <w:t xml:space="preserve">, </w:t>
      </w:r>
      <w:r w:rsidRPr="00A64021" w:rsidR="00D26CBA">
        <w:rPr>
          <w:rFonts w:ascii="Courier New" w:hAnsi="Courier New" w:cs="Courier New"/>
          <w:sz w:val="24"/>
          <w:szCs w:val="24"/>
        </w:rPr>
        <w:t xml:space="preserve">a </w:t>
      </w:r>
      <w:r w:rsidRPr="00A64021" w:rsidR="009568E0">
        <w:rPr>
          <w:rFonts w:ascii="Courier New" w:hAnsi="Courier New" w:cs="Courier New"/>
          <w:sz w:val="24"/>
          <w:szCs w:val="24"/>
        </w:rPr>
        <w:t>30</w:t>
      </w:r>
      <w:r w:rsidRPr="00A64021" w:rsidR="00F73289">
        <w:rPr>
          <w:rFonts w:ascii="Courier New" w:hAnsi="Courier New" w:cs="Courier New"/>
          <w:sz w:val="24"/>
          <w:szCs w:val="24"/>
        </w:rPr>
        <w:t>-minute</w:t>
      </w:r>
      <w:r w:rsidRPr="00A64021" w:rsidR="00D26CBA">
        <w:rPr>
          <w:rFonts w:ascii="Courier New" w:hAnsi="Courier New" w:cs="Courier New"/>
          <w:sz w:val="24"/>
          <w:szCs w:val="24"/>
        </w:rPr>
        <w:t xml:space="preserve"> </w:t>
      </w:r>
      <w:r w:rsidRPr="00A64021" w:rsidR="00941CDD">
        <w:rPr>
          <w:rFonts w:ascii="Courier New" w:hAnsi="Courier New" w:cs="Courier New"/>
          <w:sz w:val="24"/>
          <w:szCs w:val="24"/>
        </w:rPr>
        <w:t xml:space="preserve">behavioral </w:t>
      </w:r>
      <w:r w:rsidRPr="00A64021">
        <w:rPr>
          <w:rFonts w:ascii="Courier New" w:hAnsi="Courier New" w:cs="Courier New"/>
          <w:sz w:val="24"/>
          <w:szCs w:val="24"/>
        </w:rPr>
        <w:t xml:space="preserve">survey will be conducted </w:t>
      </w:r>
      <w:r w:rsidRPr="00A64021" w:rsidR="00735025">
        <w:rPr>
          <w:rFonts w:ascii="Courier New" w:hAnsi="Courier New" w:cs="Courier New"/>
          <w:sz w:val="24"/>
          <w:szCs w:val="24"/>
        </w:rPr>
        <w:t xml:space="preserve">using the Research Electronic Data Capture (REDCap) software </w:t>
      </w:r>
      <w:r w:rsidRPr="00A64021" w:rsidR="00941CDD">
        <w:rPr>
          <w:rFonts w:ascii="Courier New" w:hAnsi="Courier New" w:cs="Courier New"/>
          <w:sz w:val="24"/>
          <w:szCs w:val="24"/>
        </w:rPr>
        <w:t xml:space="preserve">on </w:t>
      </w:r>
      <w:r w:rsidRPr="00A64021" w:rsidR="00735025">
        <w:rPr>
          <w:rFonts w:ascii="Courier New" w:hAnsi="Courier New" w:cs="Courier New"/>
          <w:sz w:val="24"/>
          <w:szCs w:val="24"/>
        </w:rPr>
        <w:t>a portable computer.</w:t>
      </w:r>
      <w:r w:rsidRPr="00A64021" w:rsidR="00C41E46">
        <w:rPr>
          <w:rFonts w:ascii="Courier New" w:hAnsi="Courier New" w:cs="Courier New"/>
          <w:sz w:val="24"/>
          <w:szCs w:val="24"/>
        </w:rPr>
        <w:t xml:space="preserve"> </w:t>
      </w:r>
      <w:r w:rsidRPr="00A64021" w:rsidR="00735025">
        <w:rPr>
          <w:rFonts w:ascii="Courier New" w:hAnsi="Courier New" w:cs="Courier New"/>
          <w:sz w:val="24"/>
          <w:szCs w:val="24"/>
        </w:rPr>
        <w:t xml:space="preserve">REDCap is a secure web-based application that </w:t>
      </w:r>
      <w:r w:rsidRPr="00A64021" w:rsidR="00941CDD">
        <w:rPr>
          <w:rFonts w:ascii="Courier New" w:hAnsi="Courier New" w:cs="Courier New"/>
          <w:sz w:val="24"/>
          <w:szCs w:val="24"/>
        </w:rPr>
        <w:t xml:space="preserve">allows interviewer-administered and </w:t>
      </w:r>
      <w:r w:rsidR="00055E0A">
        <w:rPr>
          <w:rFonts w:ascii="Courier New" w:hAnsi="Courier New" w:cs="Courier New"/>
          <w:sz w:val="24"/>
          <w:szCs w:val="24"/>
        </w:rPr>
        <w:t xml:space="preserve">an optional </w:t>
      </w:r>
      <w:r w:rsidRPr="00A64021" w:rsidR="00941CDD">
        <w:rPr>
          <w:rFonts w:ascii="Courier New" w:hAnsi="Courier New" w:cs="Courier New"/>
          <w:sz w:val="24"/>
          <w:szCs w:val="24"/>
        </w:rPr>
        <w:t>self-administered survey data collection. The</w:t>
      </w:r>
      <w:r w:rsidRPr="00A64021" w:rsidR="00D26CBA">
        <w:rPr>
          <w:rFonts w:ascii="Courier New" w:hAnsi="Courier New" w:cs="Courier New"/>
          <w:sz w:val="24"/>
          <w:szCs w:val="24"/>
        </w:rPr>
        <w:t xml:space="preserve"> </w:t>
      </w:r>
      <w:r w:rsidRPr="00A64021" w:rsidR="00735025">
        <w:rPr>
          <w:rFonts w:ascii="Courier New" w:hAnsi="Courier New" w:cs="Courier New"/>
          <w:sz w:val="24"/>
          <w:szCs w:val="24"/>
        </w:rPr>
        <w:t xml:space="preserve">self-administered component </w:t>
      </w:r>
      <w:r w:rsidRPr="00A64021" w:rsidR="00941CDD">
        <w:rPr>
          <w:rFonts w:ascii="Courier New" w:hAnsi="Courier New" w:cs="Courier New"/>
          <w:sz w:val="24"/>
          <w:szCs w:val="24"/>
        </w:rPr>
        <w:t xml:space="preserve">has </w:t>
      </w:r>
      <w:r w:rsidRPr="00A64021" w:rsidR="00735025">
        <w:rPr>
          <w:rFonts w:ascii="Courier New" w:hAnsi="Courier New" w:cs="Courier New"/>
          <w:sz w:val="24"/>
          <w:szCs w:val="24"/>
        </w:rPr>
        <w:t>an audio-recording fea</w:t>
      </w:r>
      <w:r w:rsidRPr="00A64021" w:rsidR="00D26CBA">
        <w:rPr>
          <w:rFonts w:ascii="Courier New" w:hAnsi="Courier New" w:cs="Courier New"/>
          <w:sz w:val="24"/>
          <w:szCs w:val="24"/>
        </w:rPr>
        <w:t>ture</w:t>
      </w:r>
      <w:r w:rsidRPr="00A64021" w:rsidR="00735025">
        <w:rPr>
          <w:rFonts w:ascii="Courier New" w:hAnsi="Courier New" w:cs="Courier New"/>
          <w:sz w:val="24"/>
          <w:szCs w:val="24"/>
        </w:rPr>
        <w:t xml:space="preserve"> that allows </w:t>
      </w:r>
      <w:r w:rsidRPr="00A64021" w:rsidR="00D26CBA">
        <w:rPr>
          <w:rFonts w:ascii="Courier New" w:hAnsi="Courier New" w:cs="Courier New"/>
          <w:sz w:val="24"/>
          <w:szCs w:val="24"/>
        </w:rPr>
        <w:t xml:space="preserve">potentially sensitive </w:t>
      </w:r>
      <w:r w:rsidRPr="00A64021" w:rsidR="00735025">
        <w:rPr>
          <w:rFonts w:ascii="Courier New" w:hAnsi="Courier New" w:cs="Courier New"/>
          <w:sz w:val="24"/>
          <w:szCs w:val="24"/>
        </w:rPr>
        <w:t xml:space="preserve">questions </w:t>
      </w:r>
      <w:r w:rsidRPr="00A64021" w:rsidR="00D26CBA">
        <w:rPr>
          <w:rFonts w:ascii="Courier New" w:hAnsi="Courier New" w:cs="Courier New"/>
          <w:sz w:val="24"/>
          <w:szCs w:val="24"/>
        </w:rPr>
        <w:t>(e.g.</w:t>
      </w:r>
      <w:r w:rsidRPr="00A64021" w:rsidR="007267A4">
        <w:rPr>
          <w:rFonts w:ascii="Courier New" w:hAnsi="Courier New" w:cs="Courier New"/>
          <w:sz w:val="24"/>
          <w:szCs w:val="24"/>
        </w:rPr>
        <w:t>,</w:t>
      </w:r>
      <w:r w:rsidRPr="00A64021" w:rsidR="00D26CBA">
        <w:rPr>
          <w:rFonts w:ascii="Courier New" w:hAnsi="Courier New" w:cs="Courier New"/>
          <w:sz w:val="24"/>
          <w:szCs w:val="24"/>
        </w:rPr>
        <w:t xml:space="preserve"> drug use, sex practices) </w:t>
      </w:r>
      <w:r w:rsidRPr="00A64021" w:rsidR="00735025">
        <w:rPr>
          <w:rFonts w:ascii="Courier New" w:hAnsi="Courier New" w:cs="Courier New"/>
          <w:sz w:val="24"/>
          <w:szCs w:val="24"/>
        </w:rPr>
        <w:t>to be read out loud using headphones so that participants can answer questions privately.</w:t>
      </w:r>
      <w:r w:rsidRPr="00A64021" w:rsidR="00EC7C34">
        <w:rPr>
          <w:rFonts w:ascii="Courier New" w:hAnsi="Courier New" w:cs="Courier New"/>
          <w:sz w:val="24"/>
          <w:szCs w:val="24"/>
        </w:rPr>
        <w:t xml:space="preserve"> The audio-recording option is provided to assist participants who may have difficulty reading.</w:t>
      </w:r>
      <w:r w:rsidR="00055E0A">
        <w:rPr>
          <w:rFonts w:ascii="Courier New" w:hAnsi="Courier New" w:cs="Courier New"/>
          <w:sz w:val="24"/>
          <w:szCs w:val="24"/>
        </w:rPr>
        <w:t xml:space="preserve"> Participant can opt out of this option and continue the interview with the interviewer administering the survey questions.</w:t>
      </w:r>
      <w:r w:rsidRPr="00A64021" w:rsidR="00735025">
        <w:rPr>
          <w:rFonts w:ascii="Courier New" w:hAnsi="Courier New" w:cs="Courier New"/>
          <w:sz w:val="24"/>
          <w:szCs w:val="24"/>
        </w:rPr>
        <w:t xml:space="preserve"> </w:t>
      </w:r>
    </w:p>
    <w:p w:rsidRPr="00A64021" w:rsidR="00941CDD" w:rsidP="00CB7045" w:rsidRDefault="00941CDD" w14:paraId="31FC1902" w14:textId="77777777">
      <w:pPr>
        <w:pStyle w:val="NoSpacing"/>
        <w:rPr>
          <w:rFonts w:ascii="Courier New" w:hAnsi="Courier New" w:cs="Courier New"/>
          <w:sz w:val="24"/>
          <w:szCs w:val="24"/>
        </w:rPr>
      </w:pPr>
    </w:p>
    <w:p w:rsidRPr="00A64021" w:rsidR="00735025" w:rsidP="00CB7045" w:rsidRDefault="00735025" w14:paraId="40B64687" w14:textId="4A0F11B6">
      <w:pPr>
        <w:pStyle w:val="NoSpacing"/>
        <w:rPr>
          <w:rFonts w:ascii="Courier New" w:hAnsi="Courier New" w:cs="Courier New"/>
          <w:sz w:val="24"/>
          <w:szCs w:val="24"/>
        </w:rPr>
      </w:pPr>
      <w:r w:rsidRPr="00A64021">
        <w:rPr>
          <w:rFonts w:ascii="Courier New" w:hAnsi="Courier New" w:cs="Courier New"/>
          <w:sz w:val="24"/>
          <w:szCs w:val="24"/>
        </w:rPr>
        <w:t xml:space="preserve">In addition to the </w:t>
      </w:r>
      <w:r w:rsidRPr="00A64021" w:rsidR="00941CDD">
        <w:rPr>
          <w:rFonts w:ascii="Courier New" w:hAnsi="Courier New" w:cs="Courier New"/>
          <w:sz w:val="24"/>
          <w:szCs w:val="24"/>
        </w:rPr>
        <w:t xml:space="preserve">behavioral </w:t>
      </w:r>
      <w:r w:rsidRPr="00A64021">
        <w:rPr>
          <w:rFonts w:ascii="Courier New" w:hAnsi="Courier New" w:cs="Courier New"/>
          <w:sz w:val="24"/>
          <w:szCs w:val="24"/>
        </w:rPr>
        <w:t xml:space="preserve">survey, participants will be offered anonymous HIV and </w:t>
      </w:r>
      <w:r w:rsidRPr="00A64021" w:rsidR="00E52A35">
        <w:rPr>
          <w:rFonts w:ascii="Courier New" w:hAnsi="Courier New" w:cs="Courier New"/>
          <w:sz w:val="24"/>
          <w:szCs w:val="24"/>
        </w:rPr>
        <w:t>HCV</w:t>
      </w:r>
      <w:r w:rsidRPr="00A64021">
        <w:rPr>
          <w:rFonts w:ascii="Courier New" w:hAnsi="Courier New" w:cs="Courier New"/>
          <w:sz w:val="24"/>
          <w:szCs w:val="24"/>
        </w:rPr>
        <w:t xml:space="preserve"> testing, which they may refuse with no effect on participation in the survey. Those who </w:t>
      </w:r>
      <w:r w:rsidR="006414B9">
        <w:rPr>
          <w:rFonts w:ascii="Courier New" w:hAnsi="Courier New" w:cs="Courier New"/>
          <w:sz w:val="24"/>
          <w:szCs w:val="24"/>
        </w:rPr>
        <w:t>give</w:t>
      </w:r>
      <w:r w:rsidRPr="00A64021">
        <w:rPr>
          <w:rFonts w:ascii="Courier New" w:hAnsi="Courier New" w:cs="Courier New"/>
          <w:sz w:val="24"/>
          <w:szCs w:val="24"/>
        </w:rPr>
        <w:t xml:space="preserve"> verbal </w:t>
      </w:r>
      <w:r w:rsidRPr="00A64021" w:rsidR="001C7B58">
        <w:rPr>
          <w:rFonts w:ascii="Courier New" w:hAnsi="Courier New" w:cs="Courier New"/>
          <w:sz w:val="24"/>
          <w:szCs w:val="24"/>
        </w:rPr>
        <w:t>permission</w:t>
      </w:r>
      <w:r w:rsidRPr="00A64021">
        <w:rPr>
          <w:rFonts w:ascii="Courier New" w:hAnsi="Courier New" w:cs="Courier New"/>
          <w:sz w:val="24"/>
          <w:szCs w:val="24"/>
        </w:rPr>
        <w:t xml:space="preserve"> to HIV and </w:t>
      </w:r>
      <w:r w:rsidRPr="00A64021" w:rsidR="00E52A35">
        <w:rPr>
          <w:rFonts w:ascii="Courier New" w:hAnsi="Courier New" w:cs="Courier New"/>
          <w:sz w:val="24"/>
          <w:szCs w:val="24"/>
        </w:rPr>
        <w:t>HCV</w:t>
      </w:r>
      <w:r w:rsidRPr="00A64021">
        <w:rPr>
          <w:rFonts w:ascii="Courier New" w:hAnsi="Courier New" w:cs="Courier New"/>
          <w:sz w:val="24"/>
          <w:szCs w:val="24"/>
        </w:rPr>
        <w:t xml:space="preserve"> testing will also be asked to allow storage of left-over blood specimens via dried blood spots (DBS) for additional future testing. Participants may refuse DBS specimen collection with no effect on participation in the survey. Participants who screen positive for HIV and </w:t>
      </w:r>
      <w:r w:rsidRPr="00A64021" w:rsidR="00E52A35">
        <w:rPr>
          <w:rFonts w:ascii="Courier New" w:hAnsi="Courier New" w:cs="Courier New"/>
          <w:sz w:val="24"/>
          <w:szCs w:val="24"/>
        </w:rPr>
        <w:t>HCV</w:t>
      </w:r>
      <w:r w:rsidRPr="00A64021">
        <w:rPr>
          <w:rFonts w:ascii="Courier New" w:hAnsi="Courier New" w:cs="Courier New"/>
          <w:sz w:val="24"/>
          <w:szCs w:val="24"/>
        </w:rPr>
        <w:t xml:space="preserve"> will be offered linkage to available care and treatment. All participants will be offered referrals to health and social services based on participant need and local availability.</w:t>
      </w:r>
    </w:p>
    <w:p w:rsidRPr="00A64021" w:rsidR="009E18E1" w:rsidP="009E18E1" w:rsidRDefault="009E18E1" w14:paraId="26CA0260" w14:textId="77777777">
      <w:pPr>
        <w:tabs>
          <w:tab w:val="left" w:pos="720"/>
        </w:tabs>
        <w:rPr>
          <w:rFonts w:ascii="Courier New" w:hAnsi="Courier New" w:cs="Courier New"/>
        </w:rPr>
      </w:pPr>
    </w:p>
    <w:p w:rsidRPr="00A64021" w:rsidR="00221897" w:rsidP="00221897" w:rsidRDefault="00221897" w14:paraId="33BC948F" w14:textId="5F9608F9">
      <w:pPr>
        <w:rPr>
          <w:rFonts w:ascii="Courier New" w:hAnsi="Courier New" w:eastAsia="Calibri" w:cs="Courier New"/>
        </w:rPr>
      </w:pPr>
      <w:r w:rsidRPr="00A64021">
        <w:rPr>
          <w:rFonts w:ascii="Courier New" w:hAnsi="Courier New" w:eastAsia="Calibri" w:cs="Courier New"/>
        </w:rPr>
        <w:t>Participants will be given approximately $20</w:t>
      </w:r>
      <w:r w:rsidR="00F73006">
        <w:rPr>
          <w:rFonts w:ascii="Courier New" w:hAnsi="Courier New" w:eastAsia="Calibri" w:cs="Courier New"/>
        </w:rPr>
        <w:t xml:space="preserve"> </w:t>
      </w:r>
      <w:r w:rsidRPr="00A64021">
        <w:rPr>
          <w:rFonts w:ascii="Courier New" w:hAnsi="Courier New" w:eastAsia="Calibri" w:cs="Courier New"/>
        </w:rPr>
        <w:t>for participation in the quantitative survey, $10 for taking voluntary HIV and HCV tests,</w:t>
      </w:r>
      <w:r w:rsidRPr="00A64021" w:rsidR="00A17E46">
        <w:rPr>
          <w:rFonts w:ascii="Courier New" w:hAnsi="Courier New" w:eastAsia="Calibri" w:cs="Courier New"/>
        </w:rPr>
        <w:t xml:space="preserve"> and</w:t>
      </w:r>
      <w:r w:rsidRPr="00A64021">
        <w:rPr>
          <w:rFonts w:ascii="Courier New" w:hAnsi="Courier New" w:eastAsia="Calibri" w:cs="Courier New"/>
        </w:rPr>
        <w:t xml:space="preserve"> $10 for each peer recruited (up to 5) into the IDU-SP as a token of appreciation for participation, but no more than $80. The specific amounts will be determined by the award recipient and local partners based on local standards. In sampling methods that rely on peer-driven recruitment, </w:t>
      </w:r>
      <w:r w:rsidRPr="00A64021" w:rsidR="006A4C5B">
        <w:rPr>
          <w:rFonts w:ascii="Courier New" w:hAnsi="Courier New" w:eastAsia="Calibri" w:cs="Courier New"/>
        </w:rPr>
        <w:t>participants</w:t>
      </w:r>
      <w:r w:rsidRPr="00A64021">
        <w:rPr>
          <w:rFonts w:ascii="Courier New" w:hAnsi="Courier New" w:eastAsia="Calibri" w:cs="Courier New"/>
        </w:rPr>
        <w:t xml:space="preserve"> receive a token of appreciation for participating and a reward for successfully recruiting one or more of their peers. Recruiter rewards of approximately $10 are standard in studies using this sampling methodology. </w:t>
      </w:r>
      <w:r w:rsidRPr="00A64021">
        <w:rPr>
          <w:rFonts w:ascii="Courier New" w:hAnsi="Courier New" w:cs="Courier New"/>
        </w:rPr>
        <w:t xml:space="preserve">A dual-incentive system is a standard part of peer-driven recruitment in which participants receive a token of appreciation for completing the surveillance activities and for recruiting their peers. Research indicates that providing a token of appreciation to </w:t>
      </w:r>
      <w:r w:rsidRPr="00A64021" w:rsidR="00A17E46">
        <w:rPr>
          <w:rFonts w:ascii="Courier New" w:hAnsi="Courier New" w:cs="Courier New"/>
        </w:rPr>
        <w:t>participants</w:t>
      </w:r>
      <w:r w:rsidRPr="00A64021" w:rsidR="006A4C5B">
        <w:rPr>
          <w:rFonts w:ascii="Courier New" w:hAnsi="Courier New" w:cs="Courier New"/>
        </w:rPr>
        <w:t xml:space="preserve"> </w:t>
      </w:r>
      <w:r w:rsidRPr="00A64021">
        <w:rPr>
          <w:rFonts w:ascii="Courier New" w:hAnsi="Courier New" w:cs="Courier New"/>
        </w:rPr>
        <w:t>helps raise response rates for long, sensitive</w:t>
      </w:r>
      <w:r w:rsidR="00650919">
        <w:rPr>
          <w:rFonts w:ascii="Courier New" w:hAnsi="Courier New" w:cs="Courier New"/>
        </w:rPr>
        <w:t xml:space="preserve"> </w:t>
      </w:r>
      <w:r w:rsidRPr="00A64021">
        <w:rPr>
          <w:rFonts w:ascii="Courier New" w:hAnsi="Courier New" w:cs="Courier New"/>
        </w:rPr>
        <w:t>surveys. A token is also provided to persons who participate in CDC’s HIV-related data collections among other populations, such as the National HIV Behavior</w:t>
      </w:r>
      <w:r w:rsidRPr="00A64021" w:rsidR="00A17E46">
        <w:rPr>
          <w:rFonts w:ascii="Courier New" w:hAnsi="Courier New" w:cs="Courier New"/>
        </w:rPr>
        <w:t>al</w:t>
      </w:r>
      <w:r w:rsidRPr="00A64021">
        <w:rPr>
          <w:rFonts w:ascii="Courier New" w:hAnsi="Courier New" w:cs="Courier New"/>
        </w:rPr>
        <w:t xml:space="preserve"> Surve</w:t>
      </w:r>
      <w:r w:rsidRPr="00A64021" w:rsidR="00A17E46">
        <w:rPr>
          <w:rFonts w:ascii="Courier New" w:hAnsi="Courier New" w:cs="Courier New"/>
        </w:rPr>
        <w:t>illance</w:t>
      </w:r>
      <w:r w:rsidRPr="00A64021">
        <w:rPr>
          <w:rFonts w:ascii="Courier New" w:hAnsi="Courier New" w:cs="Courier New"/>
        </w:rPr>
        <w:t xml:space="preserve"> (NHBS)</w:t>
      </w:r>
      <w:r w:rsidRPr="00A64021" w:rsidR="00A17E46">
        <w:rPr>
          <w:rFonts w:ascii="Courier New" w:hAnsi="Courier New" w:cs="Courier New"/>
        </w:rPr>
        <w:t xml:space="preserve"> system</w:t>
      </w:r>
      <w:r w:rsidRPr="00A64021" w:rsidR="002C144B">
        <w:rPr>
          <w:rFonts w:ascii="Courier New" w:hAnsi="Courier New" w:cs="Courier New"/>
        </w:rPr>
        <w:t xml:space="preserve"> </w:t>
      </w:r>
      <w:r w:rsidRPr="00A64021">
        <w:rPr>
          <w:rFonts w:ascii="Courier New" w:hAnsi="Courier New" w:cs="Courier New"/>
        </w:rPr>
        <w:t>(</w:t>
      </w:r>
      <w:r w:rsidRPr="00A64021" w:rsidR="00827A88">
        <w:rPr>
          <w:rFonts w:ascii="Courier New" w:hAnsi="Courier New" w:cs="Courier New"/>
        </w:rPr>
        <w:t>(OMB # 0920-0770; Expiration: 01/31/2023)</w:t>
      </w:r>
      <w:r w:rsidRPr="00A64021">
        <w:rPr>
          <w:rFonts w:ascii="Courier New" w:hAnsi="Courier New" w:cs="Courier New"/>
        </w:rPr>
        <w:t xml:space="preserve">an ongoing surveillance system that samples PWID across 20-23 MSAs in the U.S. to collect information on behaviors and HIV infection, and offers a $25 token for participation. The Medical Monitoring Project (OMB 0920-0740, exp. 6/30/2021), which collects sensitive information from HIV-positive persons, also utilizes </w:t>
      </w:r>
      <w:r w:rsidRPr="00A64021">
        <w:rPr>
          <w:rFonts w:ascii="Courier New" w:hAnsi="Courier New" w:cs="Courier New"/>
        </w:rPr>
        <w:lastRenderedPageBreak/>
        <w:t>incentives to reduce nonresponse. Participants in the Medical Monitoring Project are offered $25 for their time. A token of appreciation of a similar amount was used in the Supplement to HIV/AIDS Surveillance (SHAS) project (OMB 0920-0262, exp. 06/30/2004).</w:t>
      </w:r>
    </w:p>
    <w:p w:rsidRPr="00A64021" w:rsidR="00221897" w:rsidP="009E18E1" w:rsidRDefault="00221897" w14:paraId="4DB2BEF1" w14:textId="77777777">
      <w:pPr>
        <w:rPr>
          <w:rFonts w:ascii="Courier New" w:hAnsi="Courier New" w:cs="Courier New"/>
          <w:highlight w:val="yellow"/>
        </w:rPr>
      </w:pPr>
    </w:p>
    <w:p w:rsidRPr="00A64021" w:rsidR="009E18E1" w:rsidP="009E18E1" w:rsidRDefault="009E18E1" w14:paraId="067A58EF" w14:textId="53F32AFE">
      <w:pPr>
        <w:rPr>
          <w:rFonts w:ascii="Courier New" w:hAnsi="Courier New" w:cs="Courier New"/>
          <w:u w:val="single"/>
        </w:rPr>
      </w:pPr>
      <w:r w:rsidRPr="00A64021">
        <w:rPr>
          <w:rFonts w:ascii="Courier New" w:hAnsi="Courier New" w:cs="Courier New"/>
        </w:rPr>
        <w:t xml:space="preserve">After a brief training on the recruitment process, those who agree to </w:t>
      </w:r>
      <w:r w:rsidRPr="00183F03">
        <w:rPr>
          <w:rFonts w:ascii="Courier New" w:hAnsi="Courier New" w:cs="Courier New"/>
        </w:rPr>
        <w:t xml:space="preserve">recruit their peers </w:t>
      </w:r>
      <w:r w:rsidRPr="00183F03" w:rsidR="00B71C8B">
        <w:rPr>
          <w:rFonts w:ascii="Courier New" w:hAnsi="Courier New" w:cs="Courier New"/>
        </w:rPr>
        <w:t xml:space="preserve">will be </w:t>
      </w:r>
      <w:r w:rsidRPr="00183F03">
        <w:rPr>
          <w:rFonts w:ascii="Courier New" w:hAnsi="Courier New" w:cs="Courier New"/>
        </w:rPr>
        <w:t>given up to 5 coded, non-replicable coupons</w:t>
      </w:r>
      <w:r w:rsidRPr="00183F03" w:rsidR="009568E0">
        <w:rPr>
          <w:rFonts w:ascii="Courier New" w:hAnsi="Courier New" w:cs="Courier New"/>
        </w:rPr>
        <w:t xml:space="preserve">. </w:t>
      </w:r>
      <w:r w:rsidRPr="00183F03">
        <w:rPr>
          <w:rFonts w:ascii="Courier New" w:hAnsi="Courier New" w:cs="Courier New"/>
        </w:rPr>
        <w:t>The</w:t>
      </w:r>
      <w:r w:rsidRPr="00A64021">
        <w:rPr>
          <w:rFonts w:ascii="Courier New" w:hAnsi="Courier New" w:cs="Courier New"/>
        </w:rPr>
        <w:t xml:space="preserve"> participant </w:t>
      </w:r>
      <w:r w:rsidRPr="00A64021" w:rsidR="00B71C8B">
        <w:rPr>
          <w:rFonts w:ascii="Courier New" w:hAnsi="Courier New" w:cs="Courier New"/>
        </w:rPr>
        <w:t xml:space="preserve">will be </w:t>
      </w:r>
      <w:r w:rsidRPr="00A64021">
        <w:rPr>
          <w:rFonts w:ascii="Courier New" w:hAnsi="Courier New" w:cs="Courier New"/>
        </w:rPr>
        <w:t xml:space="preserve">told to give one coupon </w:t>
      </w:r>
      <w:r w:rsidRPr="00A64021" w:rsidR="00F73289">
        <w:rPr>
          <w:rFonts w:ascii="Courier New" w:hAnsi="Courier New" w:cs="Courier New"/>
        </w:rPr>
        <w:t xml:space="preserve">each </w:t>
      </w:r>
      <w:r w:rsidRPr="00A64021">
        <w:rPr>
          <w:rFonts w:ascii="Courier New" w:hAnsi="Courier New" w:cs="Courier New"/>
        </w:rPr>
        <w:t xml:space="preserve">to 1 </w:t>
      </w:r>
      <w:r w:rsidRPr="00A64021" w:rsidR="007267A4">
        <w:rPr>
          <w:rFonts w:ascii="Courier New" w:hAnsi="Courier New" w:cs="Courier New"/>
        </w:rPr>
        <w:t xml:space="preserve">to </w:t>
      </w:r>
      <w:r w:rsidRPr="00A64021">
        <w:rPr>
          <w:rFonts w:ascii="Courier New" w:hAnsi="Courier New" w:cs="Courier New"/>
        </w:rPr>
        <w:t>5 peers (determined locally) meeting the eligibility criteria</w:t>
      </w:r>
      <w:r w:rsidRPr="00A64021" w:rsidR="009568E0">
        <w:rPr>
          <w:rFonts w:ascii="Courier New" w:hAnsi="Courier New" w:cs="Courier New"/>
        </w:rPr>
        <w:t xml:space="preserve">, based on the </w:t>
      </w:r>
      <w:r w:rsidRPr="00A64021" w:rsidR="00A17E8C">
        <w:rPr>
          <w:rFonts w:ascii="Courier New" w:hAnsi="Courier New" w:cs="Courier New"/>
        </w:rPr>
        <w:t xml:space="preserve">recruitment training </w:t>
      </w:r>
      <w:r w:rsidRPr="00A64021">
        <w:rPr>
          <w:rFonts w:ascii="Courier New" w:hAnsi="Courier New" w:cs="Courier New"/>
        </w:rPr>
        <w:t>script</w:t>
      </w:r>
      <w:r w:rsidRPr="00A64021" w:rsidR="009568E0">
        <w:rPr>
          <w:rFonts w:ascii="Courier New" w:hAnsi="Courier New" w:cs="Courier New"/>
        </w:rPr>
        <w:t>.</w:t>
      </w:r>
      <w:r w:rsidRPr="00A64021">
        <w:rPr>
          <w:rFonts w:ascii="Courier New" w:hAnsi="Courier New" w:cs="Courier New"/>
        </w:rPr>
        <w:t xml:space="preserve"> Each coupon has the local project name and location(s) printed on it with a brief </w:t>
      </w:r>
      <w:r w:rsidRPr="00A64021" w:rsidR="007267A4">
        <w:rPr>
          <w:rFonts w:ascii="Courier New" w:hAnsi="Courier New" w:cs="Courier New"/>
        </w:rPr>
        <w:t xml:space="preserve">description </w:t>
      </w:r>
      <w:r w:rsidRPr="00A64021">
        <w:rPr>
          <w:rFonts w:ascii="Courier New" w:hAnsi="Courier New" w:cs="Courier New"/>
        </w:rPr>
        <w:t>of the project.</w:t>
      </w:r>
      <w:r w:rsidRPr="00A64021" w:rsidR="002E1ADE">
        <w:rPr>
          <w:rFonts w:ascii="Courier New" w:hAnsi="Courier New" w:cs="Courier New"/>
        </w:rPr>
        <w:t xml:space="preserve"> </w:t>
      </w:r>
      <w:r w:rsidRPr="00A64021">
        <w:rPr>
          <w:rFonts w:ascii="Courier New" w:hAnsi="Courier New" w:cs="Courier New"/>
        </w:rPr>
        <w:t xml:space="preserve">The code on the coupon is linked to 1) the Survey ID of the participant the coupon is issued to (i.e., the recruiter) and 2) the Survey ID of the participant returning the coupon (i.e., the recruit). The coupon information is entered and stored in the </w:t>
      </w:r>
      <w:r w:rsidRPr="00A64021" w:rsidR="001F2933">
        <w:rPr>
          <w:rFonts w:ascii="Courier New" w:hAnsi="Courier New" w:cs="Courier New"/>
        </w:rPr>
        <w:t>recruitment coupon spreadsheet</w:t>
      </w:r>
      <w:r w:rsidRPr="00A64021">
        <w:rPr>
          <w:rFonts w:ascii="Courier New" w:hAnsi="Courier New" w:cs="Courier New"/>
        </w:rPr>
        <w:t>.</w:t>
      </w:r>
      <w:r w:rsidRPr="00A64021" w:rsidR="002E1ADE">
        <w:rPr>
          <w:rFonts w:ascii="Courier New" w:hAnsi="Courier New" w:cs="Courier New"/>
        </w:rPr>
        <w:t xml:space="preserve"> </w:t>
      </w:r>
      <w:r w:rsidRPr="00A64021">
        <w:rPr>
          <w:rFonts w:ascii="Courier New" w:hAnsi="Courier New" w:cs="Courier New"/>
        </w:rPr>
        <w:t xml:space="preserve">After receiving coupons and recruiter training, the participant is provided the </w:t>
      </w:r>
      <w:r w:rsidRPr="00A64021" w:rsidR="00AA0BFE">
        <w:rPr>
          <w:rFonts w:ascii="Courier New" w:hAnsi="Courier New" w:cs="Courier New"/>
        </w:rPr>
        <w:t>token of appreciation</w:t>
      </w:r>
      <w:r w:rsidRPr="00A64021">
        <w:rPr>
          <w:rFonts w:ascii="Courier New" w:hAnsi="Courier New" w:cs="Courier New"/>
        </w:rPr>
        <w:t xml:space="preserve"> </w:t>
      </w:r>
      <w:r w:rsidRPr="00A64021" w:rsidR="00E71CDA">
        <w:rPr>
          <w:rFonts w:ascii="Courier New" w:hAnsi="Courier New" w:cs="Courier New"/>
        </w:rPr>
        <w:t xml:space="preserve">for </w:t>
      </w:r>
      <w:r w:rsidRPr="00A64021" w:rsidR="00863EEC">
        <w:rPr>
          <w:rFonts w:ascii="Courier New" w:hAnsi="Courier New" w:cs="Courier New"/>
        </w:rPr>
        <w:t xml:space="preserve">participating in the survey </w:t>
      </w:r>
      <w:r w:rsidRPr="00A64021" w:rsidR="00E71CDA">
        <w:rPr>
          <w:rFonts w:ascii="Courier New" w:hAnsi="Courier New" w:cs="Courier New"/>
        </w:rPr>
        <w:t xml:space="preserve">and HIV and HCV testing (as applicable) </w:t>
      </w:r>
      <w:r w:rsidRPr="00A64021">
        <w:rPr>
          <w:rFonts w:ascii="Courier New" w:hAnsi="Courier New" w:cs="Courier New"/>
        </w:rPr>
        <w:t xml:space="preserve">and given instructions about returning for </w:t>
      </w:r>
      <w:r w:rsidRPr="00A64021" w:rsidR="0001144E">
        <w:rPr>
          <w:rFonts w:ascii="Courier New" w:hAnsi="Courier New" w:cs="Courier New"/>
        </w:rPr>
        <w:t>the token</w:t>
      </w:r>
      <w:r w:rsidRPr="00A64021" w:rsidR="00E71CDA">
        <w:rPr>
          <w:rFonts w:ascii="Courier New" w:hAnsi="Courier New" w:cs="Courier New"/>
        </w:rPr>
        <w:t xml:space="preserve"> of appreciation for recruiting others.</w:t>
      </w:r>
      <w:r w:rsidRPr="00A64021" w:rsidR="002E1ADE">
        <w:rPr>
          <w:rFonts w:ascii="Courier New" w:hAnsi="Courier New" w:cs="Courier New"/>
        </w:rPr>
        <w:t xml:space="preserve"> </w:t>
      </w:r>
      <w:r w:rsidRPr="00A64021" w:rsidR="00E71CDA">
        <w:rPr>
          <w:rFonts w:ascii="Courier New" w:hAnsi="Courier New" w:eastAsia="Calibri" w:cs="Courier New"/>
        </w:rPr>
        <w:t>Participants</w:t>
      </w:r>
      <w:r w:rsidRPr="00A64021" w:rsidR="0008700E">
        <w:rPr>
          <w:rFonts w:ascii="Courier New" w:hAnsi="Courier New" w:eastAsia="Calibri" w:cs="Courier New"/>
        </w:rPr>
        <w:t xml:space="preserve"> will be given $10 for each peer recruited (up to 5) into the IDU</w:t>
      </w:r>
      <w:r w:rsidRPr="00A64021" w:rsidR="00832BB2">
        <w:rPr>
          <w:rFonts w:ascii="Courier New" w:hAnsi="Courier New" w:eastAsia="Calibri" w:cs="Courier New"/>
        </w:rPr>
        <w:t>-S</w:t>
      </w:r>
      <w:r w:rsidRPr="00A64021" w:rsidR="007A00EF">
        <w:rPr>
          <w:rFonts w:ascii="Courier New" w:hAnsi="Courier New" w:eastAsia="Calibri" w:cs="Courier New"/>
        </w:rPr>
        <w:t>P</w:t>
      </w:r>
      <w:r w:rsidRPr="00A64021" w:rsidR="00E71CDA">
        <w:rPr>
          <w:rFonts w:ascii="Courier New" w:hAnsi="Courier New" w:eastAsia="Calibri" w:cs="Courier New"/>
        </w:rPr>
        <w:t>.</w:t>
      </w:r>
      <w:r w:rsidRPr="00A64021" w:rsidR="0008700E">
        <w:rPr>
          <w:rFonts w:ascii="Courier New" w:hAnsi="Courier New" w:cs="Courier New"/>
        </w:rPr>
        <w:t xml:space="preserve"> </w:t>
      </w:r>
    </w:p>
    <w:p w:rsidRPr="00A64021" w:rsidR="009E18E1" w:rsidP="009E18E1" w:rsidRDefault="009E18E1" w14:paraId="3E82DCBA" w14:textId="77777777">
      <w:pPr>
        <w:tabs>
          <w:tab w:val="left" w:pos="720"/>
        </w:tabs>
        <w:rPr>
          <w:rFonts w:ascii="Courier New" w:hAnsi="Courier New" w:cs="Courier New"/>
          <w:i/>
        </w:rPr>
      </w:pPr>
    </w:p>
    <w:p w:rsidRPr="00A64021" w:rsidR="009E18E1" w:rsidP="009E18E1" w:rsidRDefault="009E18E1" w14:paraId="0C1813FE" w14:textId="0064146C">
      <w:pPr>
        <w:tabs>
          <w:tab w:val="left" w:pos="720"/>
        </w:tabs>
        <w:rPr>
          <w:rFonts w:ascii="Courier New" w:hAnsi="Courier New" w:cs="Courier New"/>
          <w:u w:val="single"/>
        </w:rPr>
      </w:pPr>
      <w:r w:rsidRPr="00A64021">
        <w:rPr>
          <w:rFonts w:ascii="Courier New" w:hAnsi="Courier New" w:cs="Courier New"/>
          <w:u w:val="single"/>
        </w:rPr>
        <w:t>Quality Control</w:t>
      </w:r>
    </w:p>
    <w:p w:rsidRPr="00A64021" w:rsidR="00C41E46" w:rsidP="009E18E1" w:rsidRDefault="00C41E46" w14:paraId="1A701AA6" w14:textId="77777777">
      <w:pPr>
        <w:tabs>
          <w:tab w:val="left" w:pos="720"/>
        </w:tabs>
        <w:rPr>
          <w:rFonts w:ascii="Courier New" w:hAnsi="Courier New" w:cs="Courier New"/>
          <w:u w:val="single"/>
        </w:rPr>
      </w:pPr>
    </w:p>
    <w:p w:rsidRPr="00A64021" w:rsidR="009E18E1" w:rsidP="009E18E1" w:rsidRDefault="009E18E1" w14:paraId="12C3B864" w14:textId="198C73A8">
      <w:pPr>
        <w:tabs>
          <w:tab w:val="left" w:pos="720"/>
        </w:tabs>
        <w:rPr>
          <w:rFonts w:ascii="Courier New" w:hAnsi="Courier New" w:cs="Courier New"/>
        </w:rPr>
      </w:pPr>
      <w:r w:rsidRPr="00A64021">
        <w:rPr>
          <w:rFonts w:ascii="Courier New" w:hAnsi="Courier New" w:cs="Courier New"/>
        </w:rPr>
        <w:t xml:space="preserve">Data quality </w:t>
      </w:r>
      <w:r w:rsidRPr="00A64021" w:rsidR="000D765D">
        <w:rPr>
          <w:rFonts w:ascii="Courier New" w:hAnsi="Courier New" w:cs="Courier New"/>
        </w:rPr>
        <w:t xml:space="preserve">will be </w:t>
      </w:r>
      <w:r w:rsidRPr="00A64021">
        <w:rPr>
          <w:rFonts w:ascii="Courier New" w:hAnsi="Courier New" w:cs="Courier New"/>
        </w:rPr>
        <w:t xml:space="preserve">ensured </w:t>
      </w:r>
      <w:r w:rsidRPr="00A64021" w:rsidR="00B23EEA">
        <w:rPr>
          <w:rFonts w:ascii="Courier New" w:hAnsi="Courier New" w:cs="Courier New"/>
        </w:rPr>
        <w:t>through project staff training,</w:t>
      </w:r>
      <w:r w:rsidRPr="00A64021">
        <w:rPr>
          <w:rFonts w:ascii="Courier New" w:hAnsi="Courier New" w:cs="Courier New"/>
        </w:rPr>
        <w:t xml:space="preserve"> </w:t>
      </w:r>
      <w:r w:rsidRPr="00A64021" w:rsidR="00B23EEA">
        <w:rPr>
          <w:rFonts w:ascii="Courier New" w:hAnsi="Courier New" w:cs="Courier New"/>
        </w:rPr>
        <w:t xml:space="preserve">close </w:t>
      </w:r>
      <w:r w:rsidRPr="00A64021">
        <w:rPr>
          <w:rFonts w:ascii="Courier New" w:hAnsi="Courier New" w:cs="Courier New"/>
        </w:rPr>
        <w:t>monitoring</w:t>
      </w:r>
      <w:r w:rsidRPr="00A64021" w:rsidR="00B23EEA">
        <w:rPr>
          <w:rFonts w:ascii="Courier New" w:hAnsi="Courier New" w:cs="Courier New"/>
        </w:rPr>
        <w:t xml:space="preserve"> of all operations and data collection</w:t>
      </w:r>
      <w:r w:rsidRPr="00A64021">
        <w:rPr>
          <w:rFonts w:ascii="Courier New" w:hAnsi="Courier New" w:cs="Courier New"/>
        </w:rPr>
        <w:t xml:space="preserve">, </w:t>
      </w:r>
      <w:r w:rsidRPr="00A64021" w:rsidR="0001144E">
        <w:rPr>
          <w:rFonts w:ascii="Courier New" w:hAnsi="Courier New" w:cs="Courier New"/>
        </w:rPr>
        <w:t xml:space="preserve">and </w:t>
      </w:r>
      <w:r w:rsidRPr="00A64021">
        <w:rPr>
          <w:rFonts w:ascii="Courier New" w:hAnsi="Courier New" w:cs="Courier New"/>
        </w:rPr>
        <w:t xml:space="preserve">site visits. </w:t>
      </w:r>
      <w:r w:rsidRPr="00A64021" w:rsidR="004D028F">
        <w:rPr>
          <w:rFonts w:ascii="Courier New" w:hAnsi="Courier New" w:cs="Courier New"/>
        </w:rPr>
        <w:t xml:space="preserve">Data </w:t>
      </w:r>
      <w:r w:rsidRPr="00A64021" w:rsidR="000D765D">
        <w:rPr>
          <w:rFonts w:ascii="Courier New" w:hAnsi="Courier New" w:cs="Courier New"/>
        </w:rPr>
        <w:t xml:space="preserve">will be </w:t>
      </w:r>
      <w:r w:rsidRPr="00A64021" w:rsidR="004D028F">
        <w:rPr>
          <w:rFonts w:ascii="Courier New" w:hAnsi="Courier New" w:cs="Courier New"/>
        </w:rPr>
        <w:t xml:space="preserve">collected electronically using the REDCap software; no paper instruments </w:t>
      </w:r>
      <w:r w:rsidRPr="00A64021" w:rsidR="000D765D">
        <w:rPr>
          <w:rFonts w:ascii="Courier New" w:hAnsi="Courier New" w:cs="Courier New"/>
        </w:rPr>
        <w:t xml:space="preserve">will be </w:t>
      </w:r>
      <w:r w:rsidRPr="00A64021" w:rsidR="004D028F">
        <w:rPr>
          <w:rFonts w:ascii="Courier New" w:hAnsi="Courier New" w:cs="Courier New"/>
        </w:rPr>
        <w:t>used to collect data for the IDU</w:t>
      </w:r>
      <w:r w:rsidRPr="00A64021" w:rsidR="00DE0B6D">
        <w:rPr>
          <w:rFonts w:ascii="Courier New" w:hAnsi="Courier New" w:cs="Courier New"/>
        </w:rPr>
        <w:t>-SP</w:t>
      </w:r>
      <w:r w:rsidRPr="00A64021" w:rsidR="004D028F">
        <w:rPr>
          <w:rFonts w:ascii="Courier New" w:hAnsi="Courier New" w:cs="Courier New"/>
        </w:rPr>
        <w:t xml:space="preserve">. </w:t>
      </w:r>
      <w:r w:rsidRPr="00A64021" w:rsidR="005D669E">
        <w:rPr>
          <w:rFonts w:ascii="Courier New" w:hAnsi="Courier New" w:cs="Courier New"/>
        </w:rPr>
        <w:t xml:space="preserve">The </w:t>
      </w:r>
      <w:r w:rsidRPr="00A64021" w:rsidR="0001144E">
        <w:rPr>
          <w:rFonts w:ascii="Courier New" w:hAnsi="Courier New" w:cs="Courier New"/>
        </w:rPr>
        <w:t>REDCap</w:t>
      </w:r>
      <w:r w:rsidRPr="00A64021" w:rsidR="005D669E">
        <w:rPr>
          <w:rFonts w:ascii="Courier New" w:hAnsi="Courier New" w:cs="Courier New"/>
        </w:rPr>
        <w:t xml:space="preserve"> survey</w:t>
      </w:r>
      <w:r w:rsidRPr="00A64021" w:rsidR="00B23EEA">
        <w:rPr>
          <w:rFonts w:ascii="Courier New" w:hAnsi="Courier New" w:cs="Courier New"/>
        </w:rPr>
        <w:t xml:space="preserve"> instrument</w:t>
      </w:r>
      <w:r w:rsidRPr="00A64021" w:rsidR="005D669E">
        <w:rPr>
          <w:rFonts w:ascii="Courier New" w:hAnsi="Courier New" w:cs="Courier New"/>
        </w:rPr>
        <w:t xml:space="preserve"> will </w:t>
      </w:r>
      <w:r w:rsidRPr="00A64021" w:rsidR="00B23EEA">
        <w:rPr>
          <w:rFonts w:ascii="Courier New" w:hAnsi="Courier New" w:cs="Courier New"/>
        </w:rPr>
        <w:t xml:space="preserve">include </w:t>
      </w:r>
      <w:r w:rsidRPr="00A64021" w:rsidR="0096297C">
        <w:rPr>
          <w:rFonts w:ascii="Courier New" w:hAnsi="Courier New" w:cs="Courier New"/>
        </w:rPr>
        <w:t xml:space="preserve">an </w:t>
      </w:r>
      <w:r w:rsidRPr="00A64021" w:rsidR="00B23EEA">
        <w:rPr>
          <w:rFonts w:ascii="Courier New" w:hAnsi="Courier New" w:cs="Courier New"/>
        </w:rPr>
        <w:t xml:space="preserve">interviewer-administered </w:t>
      </w:r>
      <w:r w:rsidRPr="00A64021" w:rsidR="0096297C">
        <w:rPr>
          <w:rFonts w:ascii="Courier New" w:hAnsi="Courier New" w:cs="Courier New"/>
        </w:rPr>
        <w:t>component on</w:t>
      </w:r>
      <w:r w:rsidRPr="00A64021" w:rsidR="00B23EEA">
        <w:rPr>
          <w:rFonts w:ascii="Courier New" w:hAnsi="Courier New" w:cs="Courier New"/>
        </w:rPr>
        <w:t xml:space="preserve"> key background and service access information and </w:t>
      </w:r>
      <w:r w:rsidRPr="00A64021" w:rsidR="0096297C">
        <w:rPr>
          <w:rFonts w:ascii="Courier New" w:hAnsi="Courier New" w:cs="Courier New"/>
        </w:rPr>
        <w:t xml:space="preserve">a </w:t>
      </w:r>
      <w:r w:rsidRPr="00A64021" w:rsidR="005D669E">
        <w:rPr>
          <w:rFonts w:ascii="Courier New" w:hAnsi="Courier New" w:cs="Courier New"/>
        </w:rPr>
        <w:t>self-administered</w:t>
      </w:r>
      <w:r w:rsidRPr="00A64021" w:rsidR="0096297C">
        <w:rPr>
          <w:rFonts w:ascii="Courier New" w:hAnsi="Courier New" w:cs="Courier New"/>
        </w:rPr>
        <w:t xml:space="preserve"> component </w:t>
      </w:r>
      <w:r w:rsidRPr="00A64021" w:rsidR="007973F3">
        <w:rPr>
          <w:rFonts w:ascii="Courier New" w:hAnsi="Courier New" w:cs="Courier New"/>
        </w:rPr>
        <w:t>that will allow participa</w:t>
      </w:r>
      <w:r w:rsidRPr="00A64021" w:rsidR="00A17E46">
        <w:rPr>
          <w:rFonts w:ascii="Courier New" w:hAnsi="Courier New" w:cs="Courier New"/>
        </w:rPr>
        <w:t>n</w:t>
      </w:r>
      <w:r w:rsidRPr="00A64021" w:rsidR="007973F3">
        <w:rPr>
          <w:rFonts w:ascii="Courier New" w:hAnsi="Courier New" w:cs="Courier New"/>
        </w:rPr>
        <w:t xml:space="preserve">ts to answer potential sensitive </w:t>
      </w:r>
      <w:r w:rsidRPr="00A64021" w:rsidR="0096297C">
        <w:rPr>
          <w:rFonts w:ascii="Courier New" w:hAnsi="Courier New" w:cs="Courier New"/>
        </w:rPr>
        <w:t>questions (e.g., drug use)</w:t>
      </w:r>
      <w:r w:rsidRPr="00A64021" w:rsidR="007973F3">
        <w:rPr>
          <w:rFonts w:ascii="Courier New" w:hAnsi="Courier New" w:cs="Courier New"/>
        </w:rPr>
        <w:t xml:space="preserve"> in priva</w:t>
      </w:r>
      <w:r w:rsidRPr="00A64021" w:rsidR="003F3A28">
        <w:rPr>
          <w:rFonts w:ascii="Courier New" w:hAnsi="Courier New" w:cs="Courier New"/>
        </w:rPr>
        <w:t>te</w:t>
      </w:r>
      <w:r w:rsidRPr="00A64021" w:rsidR="007973F3">
        <w:rPr>
          <w:rFonts w:ascii="Courier New" w:hAnsi="Courier New" w:cs="Courier New"/>
        </w:rPr>
        <w:t>, thus improving validity of the responses</w:t>
      </w:r>
      <w:r w:rsidRPr="00A64021" w:rsidR="0096297C">
        <w:rPr>
          <w:rFonts w:ascii="Courier New" w:hAnsi="Courier New" w:cs="Courier New"/>
        </w:rPr>
        <w:t>.</w:t>
      </w:r>
      <w:r w:rsidRPr="00A64021" w:rsidR="007973F3">
        <w:rPr>
          <w:rFonts w:ascii="Courier New" w:hAnsi="Courier New" w:cs="Courier New"/>
        </w:rPr>
        <w:t xml:space="preserve"> </w:t>
      </w:r>
      <w:r w:rsidRPr="00A64021" w:rsidR="0096297C">
        <w:rPr>
          <w:rFonts w:ascii="Courier New" w:hAnsi="Courier New" w:cs="Courier New"/>
        </w:rPr>
        <w:t xml:space="preserve">The REDCap technology will </w:t>
      </w:r>
      <w:r w:rsidRPr="00A64021">
        <w:rPr>
          <w:rFonts w:ascii="Courier New" w:hAnsi="Courier New" w:cs="Courier New"/>
        </w:rPr>
        <w:t>improve data quality in several ways:</w:t>
      </w:r>
    </w:p>
    <w:p w:rsidRPr="00A64021" w:rsidR="009E18E1" w:rsidP="009E18E1" w:rsidRDefault="009E18E1" w14:paraId="798581E2" w14:textId="77777777">
      <w:pPr>
        <w:numPr>
          <w:ilvl w:val="0"/>
          <w:numId w:val="31"/>
        </w:numPr>
        <w:tabs>
          <w:tab w:val="left" w:pos="720"/>
        </w:tabs>
        <w:rPr>
          <w:rFonts w:ascii="Courier New" w:hAnsi="Courier New" w:cs="Courier New"/>
        </w:rPr>
      </w:pPr>
      <w:r w:rsidRPr="00A64021">
        <w:rPr>
          <w:rFonts w:ascii="Courier New" w:hAnsi="Courier New" w:cs="Courier New"/>
        </w:rPr>
        <w:t xml:space="preserve">Interviewer errors are reduced because interviewers do not have to follow complex routing instructions; the computer does the routing for them. </w:t>
      </w:r>
    </w:p>
    <w:p w:rsidRPr="00A64021" w:rsidR="009E18E1" w:rsidP="009E18E1" w:rsidRDefault="009E18E1" w14:paraId="11D4A5BA" w14:textId="63391D83">
      <w:pPr>
        <w:numPr>
          <w:ilvl w:val="0"/>
          <w:numId w:val="31"/>
        </w:numPr>
        <w:tabs>
          <w:tab w:val="left" w:pos="720"/>
        </w:tabs>
        <w:rPr>
          <w:rFonts w:ascii="Courier New" w:hAnsi="Courier New" w:cs="Courier New"/>
        </w:rPr>
      </w:pPr>
      <w:r w:rsidRPr="00A64021">
        <w:rPr>
          <w:rFonts w:ascii="Courier New" w:hAnsi="Courier New" w:cs="Courier New"/>
        </w:rPr>
        <w:t xml:space="preserve">Respondent errors are also reduced. Consistency checks are programmed into the </w:t>
      </w:r>
      <w:r w:rsidRPr="00A64021" w:rsidR="00D259C4">
        <w:rPr>
          <w:rFonts w:ascii="Courier New" w:hAnsi="Courier New" w:cs="Courier New"/>
        </w:rPr>
        <w:t>survey</w:t>
      </w:r>
      <w:r w:rsidRPr="00A64021">
        <w:rPr>
          <w:rFonts w:ascii="Courier New" w:hAnsi="Courier New" w:cs="Courier New"/>
        </w:rPr>
        <w:t xml:space="preserve"> so that inconsistent answers or out-of-range values can be corrected or explained while the </w:t>
      </w:r>
      <w:r w:rsidRPr="00A64021" w:rsidR="00BB3688">
        <w:rPr>
          <w:rFonts w:ascii="Courier New" w:hAnsi="Courier New" w:cs="Courier New"/>
        </w:rPr>
        <w:t>survey</w:t>
      </w:r>
      <w:r w:rsidRPr="00A64021">
        <w:rPr>
          <w:rFonts w:ascii="Courier New" w:hAnsi="Courier New" w:cs="Courier New"/>
        </w:rPr>
        <w:t xml:space="preserve"> is in progress. </w:t>
      </w:r>
    </w:p>
    <w:p w:rsidRPr="00A64021" w:rsidR="009E18E1" w:rsidP="009E18E1" w:rsidRDefault="009E18E1" w14:paraId="25E69655" w14:textId="2035A76A">
      <w:pPr>
        <w:numPr>
          <w:ilvl w:val="0"/>
          <w:numId w:val="31"/>
        </w:numPr>
        <w:tabs>
          <w:tab w:val="left" w:pos="720"/>
        </w:tabs>
        <w:rPr>
          <w:rFonts w:ascii="Courier New" w:hAnsi="Courier New" w:cs="Courier New"/>
        </w:rPr>
      </w:pPr>
      <w:r w:rsidRPr="00A64021">
        <w:rPr>
          <w:rFonts w:ascii="Courier New" w:hAnsi="Courier New" w:cs="Courier New"/>
        </w:rPr>
        <w:t xml:space="preserve">Use of </w:t>
      </w:r>
      <w:r w:rsidRPr="00A64021" w:rsidR="0001144E">
        <w:rPr>
          <w:rFonts w:ascii="Courier New" w:hAnsi="Courier New" w:cs="Courier New"/>
        </w:rPr>
        <w:t>REDCap</w:t>
      </w:r>
      <w:r w:rsidRPr="00A64021">
        <w:rPr>
          <w:rFonts w:ascii="Courier New" w:hAnsi="Courier New" w:cs="Courier New"/>
        </w:rPr>
        <w:t xml:space="preserve"> also reduces coding and coding errors, which makes it possible to prepare the data for analysis faster and with fewer errors. </w:t>
      </w:r>
    </w:p>
    <w:p w:rsidRPr="00A64021" w:rsidR="009E18E1" w:rsidP="009E18E1" w:rsidRDefault="009E18E1" w14:paraId="1A21F27A" w14:textId="77777777">
      <w:pPr>
        <w:tabs>
          <w:tab w:val="left" w:pos="720"/>
        </w:tabs>
        <w:ind w:firstLine="360"/>
        <w:rPr>
          <w:rFonts w:ascii="Courier New" w:hAnsi="Courier New" w:cs="Courier New"/>
        </w:rPr>
      </w:pPr>
    </w:p>
    <w:p w:rsidRPr="00A64021" w:rsidR="009E18E1" w:rsidP="009E18E1" w:rsidRDefault="009E18E1" w14:paraId="2360039F" w14:textId="2D876C41">
      <w:pPr>
        <w:tabs>
          <w:tab w:val="left" w:pos="720"/>
        </w:tabs>
        <w:rPr>
          <w:rFonts w:ascii="Courier New" w:hAnsi="Courier New" w:cs="Courier New"/>
        </w:rPr>
      </w:pPr>
      <w:r w:rsidRPr="00A64021">
        <w:rPr>
          <w:rFonts w:ascii="Courier New" w:hAnsi="Courier New" w:cs="Courier New"/>
        </w:rPr>
        <w:t xml:space="preserve">A multi-day interviewer training </w:t>
      </w:r>
      <w:r w:rsidRPr="00A64021" w:rsidR="00CF5BEE">
        <w:rPr>
          <w:rFonts w:ascii="Courier New" w:hAnsi="Courier New" w:cs="Courier New"/>
        </w:rPr>
        <w:t xml:space="preserve">will </w:t>
      </w:r>
      <w:r w:rsidRPr="00A64021">
        <w:rPr>
          <w:rFonts w:ascii="Courier New" w:hAnsi="Courier New" w:cs="Courier New"/>
        </w:rPr>
        <w:t xml:space="preserve">occur before the start </w:t>
      </w:r>
      <w:r w:rsidRPr="00A64021" w:rsidR="00B218AD">
        <w:rPr>
          <w:rFonts w:ascii="Courier New" w:hAnsi="Courier New" w:cs="Courier New"/>
        </w:rPr>
        <w:t xml:space="preserve">of </w:t>
      </w:r>
      <w:r w:rsidRPr="00A64021">
        <w:rPr>
          <w:rFonts w:ascii="Courier New" w:hAnsi="Courier New" w:cs="Courier New"/>
        </w:rPr>
        <w:t xml:space="preserve">data </w:t>
      </w:r>
      <w:r w:rsidRPr="00A64021">
        <w:rPr>
          <w:rFonts w:ascii="Courier New" w:hAnsi="Courier New" w:cs="Courier New"/>
        </w:rPr>
        <w:lastRenderedPageBreak/>
        <w:t xml:space="preserve">collection. This training </w:t>
      </w:r>
      <w:r w:rsidRPr="00A64021" w:rsidR="00D00CCC">
        <w:rPr>
          <w:rFonts w:ascii="Courier New" w:hAnsi="Courier New" w:cs="Courier New"/>
        </w:rPr>
        <w:t xml:space="preserve">will </w:t>
      </w:r>
      <w:r w:rsidRPr="00A64021">
        <w:rPr>
          <w:rFonts w:ascii="Courier New" w:hAnsi="Courier New" w:cs="Courier New"/>
        </w:rPr>
        <w:t xml:space="preserve">cover general interviewing skills, sampling and recruitment protocols, and a question-by-question review of the </w:t>
      </w:r>
      <w:r w:rsidRPr="00A64021" w:rsidR="00D259C4">
        <w:rPr>
          <w:rFonts w:ascii="Courier New" w:hAnsi="Courier New" w:cs="Courier New"/>
        </w:rPr>
        <w:t>survey</w:t>
      </w:r>
      <w:r w:rsidRPr="00A64021">
        <w:rPr>
          <w:rFonts w:ascii="Courier New" w:hAnsi="Courier New" w:cs="Courier New"/>
        </w:rPr>
        <w:t xml:space="preserve"> to ensure interviewers understand the purpose of each question and how it should be read and coded in the portable computer. Interviewers </w:t>
      </w:r>
      <w:r w:rsidRPr="00A64021" w:rsidR="00D01AF5">
        <w:rPr>
          <w:rFonts w:ascii="Courier New" w:hAnsi="Courier New" w:cs="Courier New"/>
        </w:rPr>
        <w:t>will be required</w:t>
      </w:r>
      <w:r w:rsidRPr="00A64021">
        <w:rPr>
          <w:rFonts w:ascii="Courier New" w:hAnsi="Courier New" w:cs="Courier New"/>
        </w:rPr>
        <w:t xml:space="preserve"> to practice administering the </w:t>
      </w:r>
      <w:r w:rsidRPr="00A64021" w:rsidR="00D259C4">
        <w:rPr>
          <w:rFonts w:ascii="Courier New" w:hAnsi="Courier New" w:cs="Courier New"/>
        </w:rPr>
        <w:t>survey</w:t>
      </w:r>
      <w:r w:rsidRPr="00A64021">
        <w:rPr>
          <w:rFonts w:ascii="Courier New" w:hAnsi="Courier New" w:cs="Courier New"/>
        </w:rPr>
        <w:t xml:space="preserve"> during the training.</w:t>
      </w:r>
      <w:r w:rsidRPr="00A64021" w:rsidR="002E1ADE">
        <w:rPr>
          <w:rFonts w:ascii="Courier New" w:hAnsi="Courier New" w:cs="Courier New"/>
        </w:rPr>
        <w:t xml:space="preserve"> </w:t>
      </w:r>
      <w:r w:rsidRPr="00A64021">
        <w:rPr>
          <w:rFonts w:ascii="Courier New" w:hAnsi="Courier New" w:cs="Courier New"/>
        </w:rPr>
        <w:t xml:space="preserve">The training </w:t>
      </w:r>
      <w:r w:rsidRPr="00A64021" w:rsidR="00D01AF5">
        <w:rPr>
          <w:rFonts w:ascii="Courier New" w:hAnsi="Courier New" w:cs="Courier New"/>
        </w:rPr>
        <w:t xml:space="preserve">is </w:t>
      </w:r>
      <w:r w:rsidRPr="00A64021">
        <w:rPr>
          <w:rFonts w:ascii="Courier New" w:hAnsi="Courier New" w:cs="Courier New"/>
        </w:rPr>
        <w:t xml:space="preserve">also </w:t>
      </w:r>
      <w:r w:rsidRPr="00A64021" w:rsidR="00F73289">
        <w:rPr>
          <w:rFonts w:ascii="Courier New" w:hAnsi="Courier New" w:cs="Courier New"/>
        </w:rPr>
        <w:t xml:space="preserve">meant to </w:t>
      </w:r>
      <w:r w:rsidRPr="00A64021">
        <w:rPr>
          <w:rFonts w:ascii="Courier New" w:hAnsi="Courier New" w:cs="Courier New"/>
        </w:rPr>
        <w:t xml:space="preserve">address interviewer integrity, underscoring the importance of collecting quality data and the consequences of inappropriate behaviors, including falsification of data. Project staff </w:t>
      </w:r>
      <w:r w:rsidRPr="00A64021" w:rsidR="009766B3">
        <w:rPr>
          <w:rFonts w:ascii="Courier New" w:hAnsi="Courier New" w:cs="Courier New"/>
        </w:rPr>
        <w:t>will</w:t>
      </w:r>
      <w:r w:rsidRPr="00A64021">
        <w:rPr>
          <w:rFonts w:ascii="Courier New" w:hAnsi="Courier New" w:cs="Courier New"/>
        </w:rPr>
        <w:t xml:space="preserve"> also</w:t>
      </w:r>
      <w:r w:rsidRPr="00A64021" w:rsidR="009766B3">
        <w:rPr>
          <w:rFonts w:ascii="Courier New" w:hAnsi="Courier New" w:cs="Courier New"/>
        </w:rPr>
        <w:t xml:space="preserve"> be</w:t>
      </w:r>
      <w:r w:rsidRPr="00A64021">
        <w:rPr>
          <w:rFonts w:ascii="Courier New" w:hAnsi="Courier New" w:cs="Courier New"/>
        </w:rPr>
        <w:t xml:space="preserve"> trained on how to conduct recruitment procedures, such as approaching</w:t>
      </w:r>
      <w:r w:rsidRPr="00A64021" w:rsidR="006B4A00">
        <w:rPr>
          <w:rFonts w:ascii="Courier New" w:hAnsi="Courier New" w:cs="Courier New"/>
        </w:rPr>
        <w:t xml:space="preserve"> </w:t>
      </w:r>
      <w:r w:rsidRPr="00A64021" w:rsidR="001B6F36">
        <w:rPr>
          <w:rFonts w:ascii="Courier New" w:hAnsi="Courier New" w:cs="Courier New"/>
        </w:rPr>
        <w:t xml:space="preserve">SSP clients and </w:t>
      </w:r>
      <w:r w:rsidRPr="00A64021" w:rsidR="007973F3">
        <w:rPr>
          <w:rFonts w:ascii="Courier New" w:hAnsi="Courier New" w:cs="Courier New"/>
        </w:rPr>
        <w:t xml:space="preserve">providing effective recruiter training on how to recruit </w:t>
      </w:r>
      <w:r w:rsidRPr="00A64021" w:rsidR="001B6F36">
        <w:rPr>
          <w:rFonts w:ascii="Courier New" w:hAnsi="Courier New" w:cs="Courier New"/>
        </w:rPr>
        <w:t>their peers</w:t>
      </w:r>
      <w:r w:rsidRPr="00A64021" w:rsidR="006B4A00">
        <w:rPr>
          <w:rFonts w:ascii="Courier New" w:hAnsi="Courier New" w:cs="Courier New"/>
        </w:rPr>
        <w:t>.</w:t>
      </w:r>
      <w:r w:rsidRPr="00A64021" w:rsidDel="001B6F36" w:rsidR="001B6F36">
        <w:rPr>
          <w:rFonts w:ascii="Courier New" w:hAnsi="Courier New" w:cs="Courier New"/>
        </w:rPr>
        <w:t xml:space="preserve"> </w:t>
      </w:r>
    </w:p>
    <w:p w:rsidRPr="00A64021" w:rsidR="009E18E1" w:rsidP="009E18E1" w:rsidRDefault="009E18E1" w14:paraId="3577A14F" w14:textId="77777777">
      <w:pPr>
        <w:tabs>
          <w:tab w:val="left" w:pos="720"/>
        </w:tabs>
        <w:ind w:firstLine="360"/>
        <w:rPr>
          <w:rFonts w:ascii="Courier New" w:hAnsi="Courier New" w:cs="Courier New"/>
        </w:rPr>
      </w:pPr>
    </w:p>
    <w:p w:rsidRPr="00A64021" w:rsidR="009E18E1" w:rsidP="009E18E1" w:rsidRDefault="009E18E1" w14:paraId="49743688" w14:textId="1244857B">
      <w:pPr>
        <w:tabs>
          <w:tab w:val="left" w:pos="720"/>
        </w:tabs>
        <w:rPr>
          <w:rFonts w:ascii="Courier New" w:hAnsi="Courier New" w:cs="Courier New"/>
        </w:rPr>
      </w:pPr>
      <w:r w:rsidRPr="00A64021">
        <w:rPr>
          <w:rFonts w:ascii="Courier New" w:hAnsi="Courier New" w:cs="Courier New"/>
        </w:rPr>
        <w:t xml:space="preserve">During the data collection period, interviewers </w:t>
      </w:r>
      <w:r w:rsidRPr="00A64021" w:rsidR="009766B3">
        <w:rPr>
          <w:rFonts w:ascii="Courier New" w:hAnsi="Courier New" w:cs="Courier New"/>
        </w:rPr>
        <w:t xml:space="preserve">will be </w:t>
      </w:r>
      <w:r w:rsidRPr="00A64021">
        <w:rPr>
          <w:rFonts w:ascii="Courier New" w:hAnsi="Courier New" w:cs="Courier New"/>
        </w:rPr>
        <w:t xml:space="preserve">monitored by the field supervisors or other management staff. </w:t>
      </w:r>
      <w:r w:rsidRPr="00A64021" w:rsidR="005E3092">
        <w:rPr>
          <w:rFonts w:ascii="Courier New" w:hAnsi="Courier New" w:cs="Courier New"/>
        </w:rPr>
        <w:t>Surveys/i</w:t>
      </w:r>
      <w:r w:rsidRPr="00A64021">
        <w:rPr>
          <w:rFonts w:ascii="Courier New" w:hAnsi="Courier New" w:cs="Courier New"/>
        </w:rPr>
        <w:t xml:space="preserve">nterviews </w:t>
      </w:r>
      <w:r w:rsidRPr="00A64021" w:rsidR="009766B3">
        <w:rPr>
          <w:rFonts w:ascii="Courier New" w:hAnsi="Courier New" w:cs="Courier New"/>
        </w:rPr>
        <w:t xml:space="preserve">will be </w:t>
      </w:r>
      <w:r w:rsidRPr="00A64021">
        <w:rPr>
          <w:rFonts w:ascii="Courier New" w:hAnsi="Courier New" w:cs="Courier New"/>
        </w:rPr>
        <w:t>monitored</w:t>
      </w:r>
      <w:r w:rsidRPr="00A64021" w:rsidR="004C46C0">
        <w:rPr>
          <w:rFonts w:ascii="Courier New" w:hAnsi="Courier New" w:cs="Courier New"/>
        </w:rPr>
        <w:t xml:space="preserve"> based on a locally-determined evaluation schedule</w:t>
      </w:r>
      <w:r w:rsidRPr="00A64021">
        <w:rPr>
          <w:rFonts w:ascii="Courier New" w:hAnsi="Courier New" w:cs="Courier New"/>
        </w:rPr>
        <w:t xml:space="preserve">. Feedback </w:t>
      </w:r>
      <w:r w:rsidRPr="00A64021" w:rsidR="004D3A25">
        <w:rPr>
          <w:rFonts w:ascii="Courier New" w:hAnsi="Courier New" w:cs="Courier New"/>
        </w:rPr>
        <w:t xml:space="preserve">will be </w:t>
      </w:r>
      <w:r w:rsidRPr="00A64021">
        <w:rPr>
          <w:rFonts w:ascii="Courier New" w:hAnsi="Courier New" w:cs="Courier New"/>
        </w:rPr>
        <w:t xml:space="preserve">provided for areas of improvement and in cases of incorrect implementation of the protocol. Monitoring </w:t>
      </w:r>
      <w:r w:rsidRPr="00A64021" w:rsidR="001B6F36">
        <w:rPr>
          <w:rFonts w:ascii="Courier New" w:hAnsi="Courier New" w:cs="Courier New"/>
        </w:rPr>
        <w:t>peer</w:t>
      </w:r>
      <w:r w:rsidRPr="00A64021">
        <w:rPr>
          <w:rFonts w:ascii="Courier New" w:hAnsi="Courier New" w:cs="Courier New"/>
        </w:rPr>
        <w:t xml:space="preserve">-driven </w:t>
      </w:r>
      <w:r w:rsidRPr="00A64021" w:rsidR="0001144E">
        <w:rPr>
          <w:rFonts w:ascii="Courier New" w:hAnsi="Courier New" w:cs="Courier New"/>
        </w:rPr>
        <w:t xml:space="preserve">recruitment </w:t>
      </w:r>
      <w:r w:rsidRPr="00A64021" w:rsidR="004D3A25">
        <w:rPr>
          <w:rFonts w:ascii="Courier New" w:hAnsi="Courier New" w:cs="Courier New"/>
        </w:rPr>
        <w:t xml:space="preserve">will also </w:t>
      </w:r>
      <w:r w:rsidRPr="00A64021" w:rsidR="0001144E">
        <w:rPr>
          <w:rFonts w:ascii="Courier New" w:hAnsi="Courier New" w:cs="Courier New"/>
        </w:rPr>
        <w:t>allow</w:t>
      </w:r>
      <w:r w:rsidRPr="00A64021" w:rsidR="004D3A25">
        <w:rPr>
          <w:rFonts w:ascii="Courier New" w:hAnsi="Courier New" w:cs="Courier New"/>
        </w:rPr>
        <w:t xml:space="preserve"> for</w:t>
      </w:r>
      <w:r w:rsidRPr="00A64021" w:rsidR="0001144E">
        <w:rPr>
          <w:rFonts w:ascii="Courier New" w:hAnsi="Courier New" w:cs="Courier New"/>
        </w:rPr>
        <w:t xml:space="preserve"> </w:t>
      </w:r>
      <w:r w:rsidRPr="00A64021">
        <w:rPr>
          <w:rFonts w:ascii="Courier New" w:hAnsi="Courier New" w:cs="Courier New"/>
        </w:rPr>
        <w:t xml:space="preserve">feedback on ways to help improve response rates. </w:t>
      </w:r>
    </w:p>
    <w:p w:rsidRPr="00A64021" w:rsidR="009E18E1" w:rsidP="009E18E1" w:rsidRDefault="009E18E1" w14:paraId="0A5CC94A" w14:textId="77777777">
      <w:pPr>
        <w:tabs>
          <w:tab w:val="left" w:pos="720"/>
        </w:tabs>
        <w:ind w:firstLine="360"/>
        <w:rPr>
          <w:rFonts w:ascii="Courier New" w:hAnsi="Courier New" w:cs="Courier New"/>
        </w:rPr>
      </w:pPr>
    </w:p>
    <w:p w:rsidRPr="00A64021" w:rsidR="009E18E1" w:rsidP="009E18E1" w:rsidRDefault="009E18E1" w14:paraId="24A2D31B" w14:textId="44D02ACF">
      <w:pPr>
        <w:tabs>
          <w:tab w:val="left" w:pos="720"/>
        </w:tabs>
        <w:rPr>
          <w:rFonts w:ascii="Courier New" w:hAnsi="Courier New" w:cs="Courier New"/>
        </w:rPr>
      </w:pPr>
      <w:r w:rsidRPr="00A64021">
        <w:rPr>
          <w:rFonts w:ascii="Courier New" w:hAnsi="Courier New" w:cs="Courier New"/>
        </w:rPr>
        <w:t xml:space="preserve">CDC </w:t>
      </w:r>
      <w:r w:rsidRPr="00A64021" w:rsidR="004E27E3">
        <w:rPr>
          <w:rFonts w:ascii="Courier New" w:hAnsi="Courier New" w:cs="Courier New"/>
        </w:rPr>
        <w:t xml:space="preserve">will </w:t>
      </w:r>
      <w:r w:rsidRPr="00A64021">
        <w:rPr>
          <w:rFonts w:ascii="Courier New" w:hAnsi="Courier New" w:cs="Courier New"/>
        </w:rPr>
        <w:t xml:space="preserve">conduct at least one site visit per cycle. The purpose of the site visit </w:t>
      </w:r>
      <w:r w:rsidRPr="00A64021" w:rsidR="004D3A25">
        <w:rPr>
          <w:rFonts w:ascii="Courier New" w:hAnsi="Courier New" w:cs="Courier New"/>
        </w:rPr>
        <w:t xml:space="preserve">will be </w:t>
      </w:r>
      <w:r w:rsidRPr="00A64021">
        <w:rPr>
          <w:rFonts w:ascii="Courier New" w:hAnsi="Courier New" w:cs="Courier New"/>
        </w:rPr>
        <w:t xml:space="preserve">to monitor adherence to </w:t>
      </w:r>
      <w:r w:rsidRPr="00A64021" w:rsidR="00FB2D0B">
        <w:rPr>
          <w:rFonts w:ascii="Courier New" w:hAnsi="Courier New" w:cs="Courier New"/>
        </w:rPr>
        <w:t>the IDU</w:t>
      </w:r>
      <w:r w:rsidRPr="00A64021" w:rsidR="00DE0B6D">
        <w:rPr>
          <w:rFonts w:ascii="Courier New" w:hAnsi="Courier New" w:cs="Courier New"/>
        </w:rPr>
        <w:t xml:space="preserve">-SP </w:t>
      </w:r>
      <w:r w:rsidRPr="00A64021">
        <w:rPr>
          <w:rFonts w:ascii="Courier New" w:hAnsi="Courier New" w:cs="Courier New"/>
        </w:rPr>
        <w:t xml:space="preserve">protocol, observe recruitment and </w:t>
      </w:r>
      <w:r w:rsidRPr="00A64021" w:rsidR="00FB2D0B">
        <w:rPr>
          <w:rFonts w:ascii="Courier New" w:hAnsi="Courier New" w:cs="Courier New"/>
        </w:rPr>
        <w:t>survey</w:t>
      </w:r>
      <w:r w:rsidRPr="00A64021" w:rsidR="007973F3">
        <w:rPr>
          <w:rFonts w:ascii="Courier New" w:hAnsi="Courier New" w:cs="Courier New"/>
        </w:rPr>
        <w:t xml:space="preserve"> implementation</w:t>
      </w:r>
      <w:r w:rsidRPr="00A64021">
        <w:rPr>
          <w:rFonts w:ascii="Courier New" w:hAnsi="Courier New" w:cs="Courier New"/>
        </w:rPr>
        <w:t xml:space="preserve">, and obtain feedback on </w:t>
      </w:r>
      <w:r w:rsidRPr="00A64021" w:rsidR="00A22804">
        <w:rPr>
          <w:rFonts w:ascii="Courier New" w:hAnsi="Courier New" w:cs="Courier New"/>
        </w:rPr>
        <w:t xml:space="preserve">project </w:t>
      </w:r>
      <w:r w:rsidRPr="00A64021">
        <w:rPr>
          <w:rFonts w:ascii="Courier New" w:hAnsi="Courier New" w:cs="Courier New"/>
        </w:rPr>
        <w:t xml:space="preserve">procedures. </w:t>
      </w:r>
    </w:p>
    <w:p w:rsidRPr="00A64021" w:rsidR="009E18E1" w:rsidP="009E18E1" w:rsidRDefault="009E18E1" w14:paraId="158987A1" w14:textId="77777777">
      <w:pPr>
        <w:tabs>
          <w:tab w:val="left" w:pos="720"/>
        </w:tabs>
        <w:ind w:firstLine="360"/>
        <w:rPr>
          <w:rFonts w:ascii="Courier New" w:hAnsi="Courier New" w:cs="Courier New"/>
        </w:rPr>
      </w:pPr>
    </w:p>
    <w:p w:rsidRPr="00A64021" w:rsidR="009E18E1" w:rsidP="009E18E1" w:rsidRDefault="00760899" w14:paraId="5824F6A4" w14:textId="67F7E73E">
      <w:pPr>
        <w:tabs>
          <w:tab w:val="left" w:pos="720"/>
        </w:tabs>
        <w:rPr>
          <w:rFonts w:ascii="Courier New" w:hAnsi="Courier New" w:cs="Courier New"/>
        </w:rPr>
      </w:pPr>
      <w:r w:rsidRPr="00A64021">
        <w:rPr>
          <w:rFonts w:ascii="Courier New" w:hAnsi="Courier New" w:cs="Courier New"/>
        </w:rPr>
        <w:t xml:space="preserve">Data entered into REDCap are </w:t>
      </w:r>
      <w:r w:rsidRPr="00A64021" w:rsidR="001923F3">
        <w:rPr>
          <w:rFonts w:ascii="Courier New" w:hAnsi="Courier New" w:cs="Courier New"/>
        </w:rPr>
        <w:t xml:space="preserve">transmitted directly to a secure, cloud-based server. </w:t>
      </w:r>
      <w:r w:rsidRPr="00A64021" w:rsidR="00183ABF">
        <w:rPr>
          <w:rFonts w:ascii="Courier New" w:hAnsi="Courier New" w:cs="Courier New"/>
        </w:rPr>
        <w:t>The award recipient</w:t>
      </w:r>
      <w:r w:rsidRPr="00A64021" w:rsidR="00455ECC">
        <w:rPr>
          <w:rFonts w:ascii="Courier New" w:hAnsi="Courier New" w:cs="Courier New"/>
        </w:rPr>
        <w:t xml:space="preserve"> will conduct frequent data quality checks and make adjustments as needed.</w:t>
      </w:r>
      <w:r w:rsidRPr="00A64021" w:rsidR="008B02B6">
        <w:rPr>
          <w:rFonts w:ascii="Courier New" w:hAnsi="Courier New" w:cs="Courier New"/>
        </w:rPr>
        <w:t xml:space="preserve"> </w:t>
      </w:r>
      <w:r w:rsidRPr="00A64021" w:rsidR="00FA5C8D">
        <w:rPr>
          <w:rFonts w:ascii="Courier New" w:hAnsi="Courier New" w:cs="Courier New"/>
        </w:rPr>
        <w:t>The survey will include built-in</w:t>
      </w:r>
      <w:r w:rsidRPr="00A64021" w:rsidR="00EB2ED7">
        <w:rPr>
          <w:rFonts w:ascii="Courier New" w:hAnsi="Courier New" w:cs="Courier New"/>
        </w:rPr>
        <w:t xml:space="preserve"> logic checks for key variables. </w:t>
      </w:r>
      <w:r w:rsidRPr="00A64021" w:rsidR="008B02B6">
        <w:rPr>
          <w:rFonts w:ascii="Courier New" w:hAnsi="Courier New" w:cs="Courier New"/>
        </w:rPr>
        <w:t xml:space="preserve">At the conclusion of data collection, </w:t>
      </w:r>
      <w:r w:rsidRPr="00A64021" w:rsidR="00183ABF">
        <w:rPr>
          <w:rFonts w:ascii="Courier New" w:hAnsi="Courier New" w:cs="Courier New"/>
        </w:rPr>
        <w:t>the award recipient</w:t>
      </w:r>
      <w:r w:rsidRPr="00A64021" w:rsidR="008B02B6">
        <w:rPr>
          <w:rFonts w:ascii="Courier New" w:hAnsi="Courier New" w:cs="Courier New"/>
        </w:rPr>
        <w:t xml:space="preserve"> will clean the full dataset and send a finalized database to CDC</w:t>
      </w:r>
      <w:r w:rsidRPr="00A64021" w:rsidR="001D2218">
        <w:rPr>
          <w:rFonts w:ascii="Courier New" w:hAnsi="Courier New" w:cs="Courier New"/>
        </w:rPr>
        <w:t>. Individual SSPs will also be provided with a final dataset with data</w:t>
      </w:r>
      <w:r w:rsidRPr="00A64021" w:rsidR="00FA5C8D">
        <w:rPr>
          <w:rFonts w:ascii="Courier New" w:hAnsi="Courier New" w:cs="Courier New"/>
        </w:rPr>
        <w:t xml:space="preserve"> collected</w:t>
      </w:r>
      <w:r w:rsidRPr="00A64021" w:rsidR="001D2218">
        <w:rPr>
          <w:rFonts w:ascii="Courier New" w:hAnsi="Courier New" w:cs="Courier New"/>
        </w:rPr>
        <w:t xml:space="preserve"> from the</w:t>
      </w:r>
      <w:r w:rsidRPr="00A64021" w:rsidR="00FA5C8D">
        <w:rPr>
          <w:rFonts w:ascii="Courier New" w:hAnsi="Courier New" w:cs="Courier New"/>
        </w:rPr>
        <w:t>ir</w:t>
      </w:r>
      <w:r w:rsidRPr="00A64021" w:rsidR="001D2218">
        <w:rPr>
          <w:rFonts w:ascii="Courier New" w:hAnsi="Courier New" w:cs="Courier New"/>
        </w:rPr>
        <w:t xml:space="preserve"> local program</w:t>
      </w:r>
      <w:r w:rsidRPr="00A64021" w:rsidR="00FA5C8D">
        <w:rPr>
          <w:rFonts w:ascii="Courier New" w:hAnsi="Courier New" w:cs="Courier New"/>
        </w:rPr>
        <w:t>.</w:t>
      </w:r>
      <w:r w:rsidRPr="00A64021" w:rsidR="001D2218">
        <w:rPr>
          <w:rFonts w:ascii="Courier New" w:hAnsi="Courier New" w:cs="Courier New"/>
        </w:rPr>
        <w:t xml:space="preserve"> </w:t>
      </w:r>
    </w:p>
    <w:p w:rsidRPr="00A64021" w:rsidR="009E18E1" w:rsidP="009E18E1" w:rsidRDefault="009E18E1" w14:paraId="1D16D28A" w14:textId="77777777">
      <w:pPr>
        <w:rPr>
          <w:rFonts w:ascii="Courier New" w:hAnsi="Courier New" w:cs="Courier New"/>
          <w:b/>
        </w:rPr>
      </w:pPr>
    </w:p>
    <w:p w:rsidRPr="00A64021" w:rsidR="009E18E1" w:rsidP="009E18E1" w:rsidRDefault="00AA0C16" w14:paraId="0F97AD43" w14:textId="7C83E5AD">
      <w:pPr>
        <w:rPr>
          <w:rFonts w:ascii="Courier New" w:hAnsi="Courier New" w:cs="Courier New"/>
        </w:rPr>
      </w:pPr>
      <w:r w:rsidRPr="00A64021">
        <w:rPr>
          <w:rFonts w:ascii="Courier New" w:hAnsi="Courier New" w:cs="Courier New"/>
        </w:rPr>
        <w:t>The survey</w:t>
      </w:r>
      <w:r w:rsidRPr="00A64021" w:rsidR="009E18E1">
        <w:rPr>
          <w:rFonts w:ascii="Courier New" w:hAnsi="Courier New" w:cs="Courier New"/>
        </w:rPr>
        <w:t xml:space="preserve"> instrument will not collect </w:t>
      </w:r>
      <w:r w:rsidRPr="00A64021" w:rsidR="004C46C0">
        <w:rPr>
          <w:rFonts w:ascii="Courier New" w:hAnsi="Courier New" w:cs="Courier New"/>
        </w:rPr>
        <w:t xml:space="preserve">direct </w:t>
      </w:r>
      <w:r w:rsidRPr="00A64021" w:rsidR="009E18E1">
        <w:rPr>
          <w:rFonts w:ascii="Courier New" w:hAnsi="Courier New" w:cs="Courier New"/>
        </w:rPr>
        <w:t>identifiers (e.g., name, address, social security number).</w:t>
      </w:r>
      <w:r w:rsidRPr="00A64021" w:rsidR="002E1ADE">
        <w:rPr>
          <w:rFonts w:ascii="Courier New" w:hAnsi="Courier New" w:cs="Courier New"/>
        </w:rPr>
        <w:t xml:space="preserve"> </w:t>
      </w:r>
    </w:p>
    <w:p w:rsidRPr="00A64021" w:rsidR="009E18E1" w:rsidP="00CB7045" w:rsidRDefault="009E18E1" w14:paraId="5485AF2D" w14:textId="77777777">
      <w:pPr>
        <w:tabs>
          <w:tab w:val="left" w:pos="360"/>
        </w:tabs>
        <w:rPr>
          <w:rFonts w:ascii="Courier New" w:hAnsi="Courier New" w:cs="Courier New"/>
        </w:rPr>
      </w:pPr>
    </w:p>
    <w:p w:rsidRPr="00A64021" w:rsidR="002C144B" w:rsidP="00CB7045" w:rsidRDefault="002C144B" w14:paraId="2097914E" w14:textId="77777777">
      <w:pPr>
        <w:tabs>
          <w:tab w:val="left" w:pos="0"/>
        </w:tabs>
        <w:rPr>
          <w:rFonts w:ascii="Courier New" w:hAnsi="Courier New" w:cs="Courier New"/>
          <w:b/>
        </w:rPr>
      </w:pPr>
    </w:p>
    <w:p w:rsidRPr="00A64021" w:rsidR="009E18E1" w:rsidP="00CB7045" w:rsidRDefault="009E18E1" w14:paraId="279E245F" w14:textId="7F349DD3">
      <w:pPr>
        <w:tabs>
          <w:tab w:val="left" w:pos="0"/>
        </w:tabs>
        <w:rPr>
          <w:rFonts w:ascii="Courier New" w:hAnsi="Courier New" w:cs="Courier New"/>
          <w:b/>
        </w:rPr>
      </w:pPr>
      <w:r w:rsidRPr="00A64021">
        <w:rPr>
          <w:rFonts w:ascii="Courier New" w:hAnsi="Courier New" w:cs="Courier New"/>
          <w:b/>
        </w:rPr>
        <w:t>3. Methods to Maximize Response Rates and Minimize Non-response</w:t>
      </w:r>
    </w:p>
    <w:p w:rsidRPr="00A64021" w:rsidR="00737498" w:rsidP="009E18E1" w:rsidRDefault="00737498" w14:paraId="3EE793AC" w14:textId="77777777">
      <w:pPr>
        <w:rPr>
          <w:rFonts w:ascii="Courier New" w:hAnsi="Courier New" w:cs="Courier New"/>
        </w:rPr>
      </w:pPr>
    </w:p>
    <w:p w:rsidRPr="00A64021" w:rsidR="009E18E1" w:rsidP="009E18E1" w:rsidRDefault="00460A3B" w14:paraId="5AE047CF" w14:textId="3CAE061A">
      <w:pPr>
        <w:rPr>
          <w:rFonts w:ascii="Courier New" w:hAnsi="Courier New" w:cs="Courier New"/>
        </w:rPr>
      </w:pPr>
      <w:r w:rsidRPr="00A64021">
        <w:rPr>
          <w:rFonts w:ascii="Courier New" w:hAnsi="Courier New" w:cs="Courier New"/>
        </w:rPr>
        <w:t xml:space="preserve">Peer-driven recruitment is adapted </w:t>
      </w:r>
      <w:r w:rsidRPr="00A64021" w:rsidR="00BF751B">
        <w:rPr>
          <w:rFonts w:ascii="Courier New" w:hAnsi="Courier New" w:cs="Courier New"/>
        </w:rPr>
        <w:t>from</w:t>
      </w:r>
      <w:r w:rsidRPr="00A64021">
        <w:rPr>
          <w:rFonts w:ascii="Courier New" w:hAnsi="Courier New" w:cs="Courier New"/>
        </w:rPr>
        <w:t xml:space="preserve"> RDS</w:t>
      </w:r>
      <w:r w:rsidRPr="00A64021" w:rsidR="00FC0B03">
        <w:rPr>
          <w:rFonts w:ascii="Courier New" w:hAnsi="Courier New" w:cs="Courier New"/>
        </w:rPr>
        <w:t>, a sampling methodology developed to recruit hidden, highly stigmatized populations, including people who use or inject drugs</w:t>
      </w:r>
      <w:r w:rsidRPr="00A64021">
        <w:rPr>
          <w:rFonts w:ascii="Courier New" w:hAnsi="Courier New" w:cs="Courier New"/>
        </w:rPr>
        <w:t>. P</w:t>
      </w:r>
      <w:r w:rsidRPr="00A64021" w:rsidR="009E18E1">
        <w:rPr>
          <w:rFonts w:ascii="Courier New" w:hAnsi="Courier New" w:cs="Courier New"/>
        </w:rPr>
        <w:t xml:space="preserve">revious studies using RDS find that one-half to two-thirds of persons recruited by their peers for </w:t>
      </w:r>
      <w:r w:rsidRPr="00A64021" w:rsidR="00AA0C16">
        <w:rPr>
          <w:rFonts w:ascii="Courier New" w:hAnsi="Courier New" w:cs="Courier New"/>
        </w:rPr>
        <w:t xml:space="preserve">the </w:t>
      </w:r>
      <w:r w:rsidRPr="00A64021" w:rsidR="004777A5">
        <w:rPr>
          <w:rFonts w:ascii="Courier New" w:hAnsi="Courier New" w:cs="Courier New"/>
        </w:rPr>
        <w:t xml:space="preserve">project </w:t>
      </w:r>
      <w:r w:rsidRPr="00A64021" w:rsidR="009E18E1">
        <w:rPr>
          <w:rFonts w:ascii="Courier New" w:hAnsi="Courier New" w:cs="Courier New"/>
        </w:rPr>
        <w:t xml:space="preserve">will present for eligibility </w:t>
      </w:r>
      <w:r w:rsidRPr="00A64021" w:rsidR="0008258C">
        <w:rPr>
          <w:rFonts w:ascii="Courier New" w:hAnsi="Courier New" w:cs="Courier New"/>
        </w:rPr>
        <w:t>screening</w:t>
      </w:r>
      <w:bookmarkStart w:name="_Hlk29394344" w:id="6"/>
      <w:r w:rsidRPr="00A64021" w:rsidR="009E1501">
        <w:rPr>
          <w:rFonts w:ascii="Courier New" w:hAnsi="Courier New" w:cs="Courier New"/>
        </w:rPr>
        <w:t xml:space="preserve"> (1-</w:t>
      </w:r>
      <w:r w:rsidRPr="00A64021" w:rsidR="0069449A">
        <w:rPr>
          <w:rFonts w:ascii="Courier New" w:hAnsi="Courier New" w:cs="Courier New"/>
        </w:rPr>
        <w:t>7</w:t>
      </w:r>
      <w:r w:rsidRPr="00A64021" w:rsidR="009E1501">
        <w:rPr>
          <w:rFonts w:ascii="Courier New" w:hAnsi="Courier New" w:cs="Courier New"/>
        </w:rPr>
        <w:t>).</w:t>
      </w:r>
      <w:r w:rsidRPr="00A64021" w:rsidR="009568E0">
        <w:rPr>
          <w:rFonts w:ascii="Courier New" w:hAnsi="Courier New" w:cs="Courier New"/>
        </w:rPr>
        <w:t xml:space="preserve"> </w:t>
      </w:r>
      <w:r w:rsidRPr="00A64021" w:rsidR="00534F04">
        <w:rPr>
          <w:rFonts w:ascii="Courier New" w:hAnsi="Courier New" w:cs="Courier New"/>
        </w:rPr>
        <w:t>We expect that</w:t>
      </w:r>
      <w:r w:rsidRPr="00A64021" w:rsidR="0008258C">
        <w:rPr>
          <w:rFonts w:ascii="Courier New" w:hAnsi="Courier New" w:cs="Courier New"/>
        </w:rPr>
        <w:t xml:space="preserve"> </w:t>
      </w:r>
      <w:r w:rsidRPr="00A64021" w:rsidR="0085082B">
        <w:rPr>
          <w:rFonts w:ascii="Courier New" w:hAnsi="Courier New" w:cs="Courier New"/>
        </w:rPr>
        <w:t xml:space="preserve">90% </w:t>
      </w:r>
      <w:r w:rsidRPr="00A64021" w:rsidR="00534F04">
        <w:rPr>
          <w:rFonts w:ascii="Courier New" w:hAnsi="Courier New" w:cs="Courier New"/>
        </w:rPr>
        <w:t xml:space="preserve">of participants who will be screened for participation in </w:t>
      </w:r>
      <w:r w:rsidRPr="00A64021" w:rsidR="004D028F">
        <w:rPr>
          <w:rFonts w:ascii="Courier New" w:hAnsi="Courier New" w:cs="Courier New"/>
        </w:rPr>
        <w:t>the</w:t>
      </w:r>
      <w:r w:rsidRPr="00A64021" w:rsidR="0085082B">
        <w:rPr>
          <w:rFonts w:ascii="Courier New" w:hAnsi="Courier New" w:cs="Courier New"/>
        </w:rPr>
        <w:t xml:space="preserve"> IDU</w:t>
      </w:r>
      <w:r w:rsidRPr="00A64021" w:rsidR="00832BB2">
        <w:rPr>
          <w:rFonts w:ascii="Courier New" w:hAnsi="Courier New" w:cs="Courier New"/>
        </w:rPr>
        <w:t xml:space="preserve">-SP </w:t>
      </w:r>
      <w:r w:rsidRPr="00A64021" w:rsidR="00534F04">
        <w:rPr>
          <w:rFonts w:ascii="Courier New" w:hAnsi="Courier New" w:cs="Courier New"/>
        </w:rPr>
        <w:t>will be eligible to take the survey</w:t>
      </w:r>
      <w:r w:rsidRPr="00A64021" w:rsidR="00C63A6D">
        <w:rPr>
          <w:rFonts w:ascii="Courier New" w:hAnsi="Courier New" w:cs="Courier New"/>
        </w:rPr>
        <w:t>.</w:t>
      </w:r>
      <w:r w:rsidRPr="00A64021" w:rsidR="00534F04">
        <w:rPr>
          <w:rFonts w:ascii="Courier New" w:hAnsi="Courier New" w:cs="Courier New"/>
        </w:rPr>
        <w:t xml:space="preserve"> </w:t>
      </w:r>
      <w:r w:rsidRPr="00A64021" w:rsidR="00C63A6D">
        <w:rPr>
          <w:rFonts w:ascii="Courier New" w:hAnsi="Courier New" w:cs="Courier New"/>
        </w:rPr>
        <w:t>T</w:t>
      </w:r>
      <w:r w:rsidRPr="00A64021" w:rsidR="00534F04">
        <w:rPr>
          <w:rFonts w:ascii="Courier New" w:hAnsi="Courier New" w:cs="Courier New"/>
        </w:rPr>
        <w:t xml:space="preserve">his </w:t>
      </w:r>
      <w:r w:rsidRPr="00A64021" w:rsidR="0085082B">
        <w:rPr>
          <w:rFonts w:ascii="Courier New" w:hAnsi="Courier New" w:cs="Courier New"/>
        </w:rPr>
        <w:lastRenderedPageBreak/>
        <w:t xml:space="preserve">is within the range of those achieved in other studies using </w:t>
      </w:r>
      <w:r w:rsidRPr="00A64021" w:rsidR="00534F04">
        <w:rPr>
          <w:rFonts w:ascii="Courier New" w:hAnsi="Courier New" w:cs="Courier New"/>
        </w:rPr>
        <w:t xml:space="preserve">similar </w:t>
      </w:r>
      <w:r w:rsidRPr="00A64021" w:rsidR="0085082B">
        <w:rPr>
          <w:rFonts w:ascii="Courier New" w:hAnsi="Courier New" w:cs="Courier New"/>
        </w:rPr>
        <w:t>sampling methods</w:t>
      </w:r>
      <w:r w:rsidRPr="00A64021" w:rsidR="0069449A">
        <w:rPr>
          <w:rFonts w:ascii="Courier New" w:hAnsi="Courier New" w:cs="Courier New"/>
        </w:rPr>
        <w:t xml:space="preserve"> (6,8,9)</w:t>
      </w:r>
      <w:r w:rsidRPr="00A64021" w:rsidR="0008258C">
        <w:rPr>
          <w:rFonts w:ascii="Courier New" w:hAnsi="Courier New" w:cs="Courier New"/>
        </w:rPr>
        <w:t xml:space="preserve">. </w:t>
      </w:r>
      <w:bookmarkEnd w:id="6"/>
      <w:r w:rsidRPr="00A64021" w:rsidR="009E18E1">
        <w:rPr>
          <w:rFonts w:ascii="Courier New" w:hAnsi="Courier New" w:cs="Courier New"/>
        </w:rPr>
        <w:t xml:space="preserve">In addition, response rates among those found eligible are generally high because those who have taken the initiative to </w:t>
      </w:r>
      <w:r w:rsidRPr="00A64021" w:rsidR="008B3380">
        <w:rPr>
          <w:rFonts w:ascii="Courier New" w:hAnsi="Courier New" w:cs="Courier New"/>
        </w:rPr>
        <w:t xml:space="preserve">come to the field office to be </w:t>
      </w:r>
      <w:r w:rsidRPr="00A64021" w:rsidR="004E27E3">
        <w:rPr>
          <w:rFonts w:ascii="Courier New" w:hAnsi="Courier New" w:cs="Courier New"/>
        </w:rPr>
        <w:t>screen</w:t>
      </w:r>
      <w:r w:rsidRPr="00A64021" w:rsidR="008B3380">
        <w:rPr>
          <w:rFonts w:ascii="Courier New" w:hAnsi="Courier New" w:cs="Courier New"/>
        </w:rPr>
        <w:t>ed for the survey</w:t>
      </w:r>
      <w:r w:rsidRPr="00A64021" w:rsidR="009E18E1">
        <w:rPr>
          <w:rFonts w:ascii="Courier New" w:hAnsi="Courier New" w:cs="Courier New"/>
        </w:rPr>
        <w:t xml:space="preserve"> are motivated to participate. Generally, persons who are eligible and not interested in participating in the </w:t>
      </w:r>
      <w:r w:rsidRPr="00A64021" w:rsidR="00BB3688">
        <w:rPr>
          <w:rFonts w:ascii="Courier New" w:hAnsi="Courier New" w:cs="Courier New"/>
        </w:rPr>
        <w:t>survey</w:t>
      </w:r>
      <w:r w:rsidRPr="00A64021" w:rsidR="009E18E1">
        <w:rPr>
          <w:rFonts w:ascii="Courier New" w:hAnsi="Courier New" w:cs="Courier New"/>
        </w:rPr>
        <w:t xml:space="preserve"> will not make the effort to come to the field office with the coupon.</w:t>
      </w:r>
      <w:r w:rsidRPr="00A64021" w:rsidR="002E1ADE">
        <w:rPr>
          <w:rFonts w:ascii="Courier New" w:hAnsi="Courier New" w:cs="Courier New"/>
        </w:rPr>
        <w:t xml:space="preserve"> </w:t>
      </w:r>
    </w:p>
    <w:p w:rsidRPr="00A64021" w:rsidR="009E18E1" w:rsidP="009E18E1" w:rsidRDefault="009E18E1" w14:paraId="2BF5CE95" w14:textId="77777777">
      <w:pPr>
        <w:rPr>
          <w:rFonts w:ascii="Courier New" w:hAnsi="Courier New" w:cs="Courier New"/>
        </w:rPr>
      </w:pPr>
    </w:p>
    <w:p w:rsidRPr="00A64021" w:rsidR="009E18E1" w:rsidP="009E18E1" w:rsidRDefault="009E18E1" w14:paraId="06F0A023" w14:textId="68C14BF7">
      <w:pPr>
        <w:rPr>
          <w:rFonts w:ascii="Courier New" w:hAnsi="Courier New" w:cs="Courier New"/>
        </w:rPr>
      </w:pPr>
      <w:r w:rsidRPr="00A64021">
        <w:rPr>
          <w:rFonts w:ascii="Courier New" w:hAnsi="Courier New" w:cs="Courier New"/>
        </w:rPr>
        <w:t xml:space="preserve">Response rates </w:t>
      </w:r>
      <w:r w:rsidRPr="00A64021" w:rsidR="0085082B">
        <w:rPr>
          <w:rFonts w:ascii="Courier New" w:hAnsi="Courier New" w:cs="Courier New"/>
        </w:rPr>
        <w:t>will be m</w:t>
      </w:r>
      <w:r w:rsidRPr="00A64021">
        <w:rPr>
          <w:rFonts w:ascii="Courier New" w:hAnsi="Courier New" w:cs="Courier New"/>
        </w:rPr>
        <w:t>onitor</w:t>
      </w:r>
      <w:r w:rsidRPr="00A64021" w:rsidR="0085082B">
        <w:rPr>
          <w:rFonts w:ascii="Courier New" w:hAnsi="Courier New" w:cs="Courier New"/>
        </w:rPr>
        <w:t>ed</w:t>
      </w:r>
      <w:r w:rsidRPr="00A64021">
        <w:rPr>
          <w:rFonts w:ascii="Courier New" w:hAnsi="Courier New" w:cs="Courier New"/>
        </w:rPr>
        <w:t xml:space="preserve"> through conference calls on a </w:t>
      </w:r>
      <w:r w:rsidRPr="00A64021" w:rsidR="00BA67ED">
        <w:rPr>
          <w:rFonts w:ascii="Courier New" w:hAnsi="Courier New" w:cs="Courier New"/>
        </w:rPr>
        <w:t>b</w:t>
      </w:r>
      <w:r w:rsidRPr="00A64021" w:rsidR="00FC0B03">
        <w:rPr>
          <w:rFonts w:ascii="Courier New" w:hAnsi="Courier New" w:cs="Courier New"/>
        </w:rPr>
        <w:t>i</w:t>
      </w:r>
      <w:r w:rsidRPr="00A64021" w:rsidR="00BA67ED">
        <w:rPr>
          <w:rFonts w:ascii="Courier New" w:hAnsi="Courier New" w:cs="Courier New"/>
        </w:rPr>
        <w:t>-</w:t>
      </w:r>
      <w:r w:rsidRPr="00A64021">
        <w:rPr>
          <w:rFonts w:ascii="Courier New" w:hAnsi="Courier New" w:cs="Courier New"/>
        </w:rPr>
        <w:t xml:space="preserve">weekly </w:t>
      </w:r>
      <w:r w:rsidRPr="00A64021" w:rsidR="0085082B">
        <w:rPr>
          <w:rFonts w:ascii="Courier New" w:hAnsi="Courier New" w:cs="Courier New"/>
        </w:rPr>
        <w:t>basis</w:t>
      </w:r>
      <w:r w:rsidRPr="00A64021">
        <w:rPr>
          <w:rFonts w:ascii="Courier New" w:hAnsi="Courier New" w:cs="Courier New"/>
        </w:rPr>
        <w:t xml:space="preserve">, offering the opportunity to share strategies for improving response rates. Recruitment statistics and sample demographics will </w:t>
      </w:r>
      <w:r w:rsidRPr="00A64021" w:rsidR="0085082B">
        <w:rPr>
          <w:rFonts w:ascii="Courier New" w:hAnsi="Courier New" w:cs="Courier New"/>
        </w:rPr>
        <w:t xml:space="preserve">also </w:t>
      </w:r>
      <w:r w:rsidRPr="00A64021">
        <w:rPr>
          <w:rFonts w:ascii="Courier New" w:hAnsi="Courier New" w:cs="Courier New"/>
        </w:rPr>
        <w:t xml:space="preserve">be reported to CDC on a </w:t>
      </w:r>
      <w:r w:rsidRPr="00A64021" w:rsidR="00FF595B">
        <w:rPr>
          <w:rFonts w:ascii="Courier New" w:hAnsi="Courier New" w:cs="Courier New"/>
        </w:rPr>
        <w:t>bi-</w:t>
      </w:r>
      <w:r w:rsidRPr="00A64021">
        <w:rPr>
          <w:rFonts w:ascii="Courier New" w:hAnsi="Courier New" w:cs="Courier New"/>
        </w:rPr>
        <w:t>weekly basis</w:t>
      </w:r>
      <w:r w:rsidRPr="00A64021" w:rsidR="00FC0B03">
        <w:rPr>
          <w:rFonts w:ascii="Courier New" w:hAnsi="Courier New" w:cs="Courier New"/>
        </w:rPr>
        <w:t xml:space="preserve"> to monitor sample distribution</w:t>
      </w:r>
      <w:r w:rsidRPr="00A64021">
        <w:rPr>
          <w:rFonts w:ascii="Courier New" w:hAnsi="Courier New" w:cs="Courier New"/>
        </w:rPr>
        <w:t xml:space="preserve">. </w:t>
      </w:r>
      <w:r w:rsidRPr="00A64021" w:rsidR="0085082B">
        <w:rPr>
          <w:rFonts w:ascii="Courier New" w:hAnsi="Courier New" w:cs="Courier New"/>
        </w:rPr>
        <w:t xml:space="preserve">In addition, </w:t>
      </w:r>
      <w:bookmarkStart w:name="_Hlk30688372" w:id="7"/>
      <w:r w:rsidRPr="00A64021" w:rsidR="0085082B">
        <w:rPr>
          <w:rFonts w:ascii="Courier New" w:hAnsi="Courier New" w:cs="Courier New"/>
        </w:rPr>
        <w:t>r</w:t>
      </w:r>
      <w:r w:rsidRPr="00A64021">
        <w:rPr>
          <w:rFonts w:ascii="Courier New" w:hAnsi="Courier New" w:cs="Courier New"/>
        </w:rPr>
        <w:t xml:space="preserve">esearch indicates that providing </w:t>
      </w:r>
      <w:r w:rsidRPr="00A64021" w:rsidR="004E26EE">
        <w:rPr>
          <w:rFonts w:ascii="Courier New" w:hAnsi="Courier New" w:cs="Courier New"/>
        </w:rPr>
        <w:t>a token of appreciation</w:t>
      </w:r>
      <w:r w:rsidRPr="00A64021">
        <w:rPr>
          <w:rFonts w:ascii="Courier New" w:hAnsi="Courier New" w:cs="Courier New"/>
        </w:rPr>
        <w:t xml:space="preserve"> to respondents helps raise response rates for long, sensitive, in-person surveys</w:t>
      </w:r>
      <w:r w:rsidRPr="00A64021" w:rsidR="0069449A">
        <w:rPr>
          <w:rFonts w:ascii="Courier New" w:hAnsi="Courier New" w:cs="Courier New"/>
        </w:rPr>
        <w:t xml:space="preserve"> (10)</w:t>
      </w:r>
      <w:r w:rsidRPr="00A64021" w:rsidR="004C099A">
        <w:rPr>
          <w:rFonts w:ascii="Courier New" w:hAnsi="Courier New" w:cs="Courier New"/>
        </w:rPr>
        <w:t>.</w:t>
      </w:r>
      <w:r w:rsidRPr="00A64021">
        <w:rPr>
          <w:rFonts w:ascii="Courier New" w:hAnsi="Courier New" w:cs="Courier New"/>
        </w:rPr>
        <w:t xml:space="preserve"> </w:t>
      </w:r>
      <w:r w:rsidRPr="00A64021" w:rsidR="004E26EE">
        <w:rPr>
          <w:rFonts w:ascii="Courier New" w:hAnsi="Courier New" w:cs="Courier New"/>
        </w:rPr>
        <w:t>A token</w:t>
      </w:r>
      <w:r w:rsidRPr="00A64021">
        <w:rPr>
          <w:rFonts w:ascii="Courier New" w:hAnsi="Courier New" w:cs="Courier New"/>
        </w:rPr>
        <w:t xml:space="preserve"> is also provided to persons who participate in CDC’s HIV-related data collections among other populations, such as</w:t>
      </w:r>
      <w:r w:rsidRPr="00A64021" w:rsidR="007E0C06">
        <w:rPr>
          <w:rFonts w:ascii="Courier New" w:hAnsi="Courier New" w:cs="Courier New"/>
        </w:rPr>
        <w:t xml:space="preserve"> </w:t>
      </w:r>
      <w:r w:rsidRPr="00A64021" w:rsidR="00C96720">
        <w:rPr>
          <w:rFonts w:ascii="Courier New" w:hAnsi="Courier New" w:cs="Courier New"/>
        </w:rPr>
        <w:t>t</w:t>
      </w:r>
      <w:r w:rsidRPr="00A64021" w:rsidR="007E0C06">
        <w:rPr>
          <w:rFonts w:ascii="Courier New" w:hAnsi="Courier New" w:cs="Courier New"/>
        </w:rPr>
        <w:t>he National HIV Behavior</w:t>
      </w:r>
      <w:r w:rsidRPr="00A64021" w:rsidR="00B559CE">
        <w:rPr>
          <w:rFonts w:ascii="Courier New" w:hAnsi="Courier New" w:cs="Courier New"/>
        </w:rPr>
        <w:t>al</w:t>
      </w:r>
      <w:r w:rsidRPr="00A64021" w:rsidR="007E0C06">
        <w:rPr>
          <w:rFonts w:ascii="Courier New" w:hAnsi="Courier New" w:cs="Courier New"/>
        </w:rPr>
        <w:t xml:space="preserve"> Surve</w:t>
      </w:r>
      <w:r w:rsidRPr="00A64021" w:rsidR="00B559CE">
        <w:rPr>
          <w:rFonts w:ascii="Courier New" w:hAnsi="Courier New" w:cs="Courier New"/>
        </w:rPr>
        <w:t>illance</w:t>
      </w:r>
      <w:r w:rsidRPr="00A64021" w:rsidR="007E0C06">
        <w:rPr>
          <w:rFonts w:ascii="Courier New" w:hAnsi="Courier New" w:cs="Courier New"/>
        </w:rPr>
        <w:t xml:space="preserve"> </w:t>
      </w:r>
      <w:r w:rsidRPr="00A64021" w:rsidR="00446E3E">
        <w:rPr>
          <w:rFonts w:ascii="Courier New" w:hAnsi="Courier New" w:cs="Courier New"/>
        </w:rPr>
        <w:t>(NHBS)</w:t>
      </w:r>
      <w:r w:rsidRPr="00A64021" w:rsidR="00B559CE">
        <w:rPr>
          <w:rFonts w:ascii="Courier New" w:hAnsi="Courier New" w:cs="Courier New"/>
        </w:rPr>
        <w:t xml:space="preserve"> system</w:t>
      </w:r>
      <w:r w:rsidRPr="00A64021" w:rsidR="00827A88">
        <w:rPr>
          <w:rFonts w:ascii="Courier New" w:hAnsi="Courier New" w:cs="Courier New"/>
        </w:rPr>
        <w:t>(OMB # 0920-0770; Expiration 01/31/2023)</w:t>
      </w:r>
      <w:r w:rsidRPr="00A64021" w:rsidR="00446E3E">
        <w:rPr>
          <w:rFonts w:ascii="Courier New" w:hAnsi="Courier New" w:cs="Courier New"/>
        </w:rPr>
        <w:t>an ongoing surveillance system that samples PWID across 20-23 MSAs in the U.S. to collect information on behaviors and HIV infection, and</w:t>
      </w:r>
      <w:r w:rsidRPr="00A64021">
        <w:rPr>
          <w:rFonts w:ascii="Courier New" w:hAnsi="Courier New" w:cs="Courier New"/>
        </w:rPr>
        <w:t xml:space="preserve"> </w:t>
      </w:r>
      <w:r w:rsidRPr="00A64021" w:rsidR="00C96720">
        <w:rPr>
          <w:rFonts w:ascii="Courier New" w:hAnsi="Courier New" w:cs="Courier New"/>
        </w:rPr>
        <w:t>offers a $2</w:t>
      </w:r>
      <w:r w:rsidRPr="00A64021" w:rsidR="004C46C0">
        <w:rPr>
          <w:rFonts w:ascii="Courier New" w:hAnsi="Courier New" w:cs="Courier New"/>
        </w:rPr>
        <w:t>5</w:t>
      </w:r>
      <w:r w:rsidRPr="00A64021" w:rsidR="00C96720">
        <w:rPr>
          <w:rFonts w:ascii="Courier New" w:hAnsi="Courier New" w:cs="Courier New"/>
        </w:rPr>
        <w:t xml:space="preserve"> token for participation. T</w:t>
      </w:r>
      <w:r w:rsidRPr="00A64021">
        <w:rPr>
          <w:rFonts w:ascii="Courier New" w:hAnsi="Courier New" w:cs="Courier New"/>
        </w:rPr>
        <w:t>he Medical Monitoring Project (OMB 0920-0740, exp. 6/30/2021), which collects sensitive information from HIV-positive persons, also utilizes incentives to reduce nonresponse.</w:t>
      </w:r>
      <w:r w:rsidRPr="00A64021" w:rsidR="002E1ADE">
        <w:rPr>
          <w:rFonts w:ascii="Courier New" w:hAnsi="Courier New" w:cs="Courier New"/>
        </w:rPr>
        <w:t xml:space="preserve"> </w:t>
      </w:r>
      <w:r w:rsidRPr="00A64021">
        <w:rPr>
          <w:rFonts w:ascii="Courier New" w:hAnsi="Courier New" w:cs="Courier New"/>
        </w:rPr>
        <w:t>Participants in the Medical Monitoring Project are offered $25 for their time.</w:t>
      </w:r>
      <w:r w:rsidRPr="00A64021" w:rsidR="002E1ADE">
        <w:rPr>
          <w:rFonts w:ascii="Courier New" w:hAnsi="Courier New" w:cs="Courier New"/>
        </w:rPr>
        <w:t xml:space="preserve"> </w:t>
      </w:r>
      <w:r w:rsidRPr="00A64021">
        <w:rPr>
          <w:rFonts w:ascii="Courier New" w:hAnsi="Courier New" w:cs="Courier New"/>
        </w:rPr>
        <w:t>A</w:t>
      </w:r>
      <w:r w:rsidRPr="00A64021" w:rsidR="00446E3E">
        <w:rPr>
          <w:rFonts w:ascii="Courier New" w:hAnsi="Courier New" w:cs="Courier New"/>
        </w:rPr>
        <w:t xml:space="preserve"> token of appreciation</w:t>
      </w:r>
      <w:r w:rsidRPr="00A64021">
        <w:rPr>
          <w:rFonts w:ascii="Courier New" w:hAnsi="Courier New" w:cs="Courier New"/>
        </w:rPr>
        <w:t xml:space="preserve"> of a similar amount was used in the Supplement to HIV/AIDS Surveillance (SHAS) project (OMB 0920-0262, exp. 06/30/2004).</w:t>
      </w:r>
    </w:p>
    <w:bookmarkEnd w:id="7"/>
    <w:p w:rsidRPr="00A64021" w:rsidR="009E18E1" w:rsidP="009E18E1" w:rsidRDefault="009E18E1" w14:paraId="583C000F" w14:textId="77777777">
      <w:pPr>
        <w:rPr>
          <w:rFonts w:ascii="Courier New" w:hAnsi="Courier New" w:cs="Courier New"/>
        </w:rPr>
      </w:pPr>
    </w:p>
    <w:p w:rsidRPr="00A64021" w:rsidR="009E18E1" w:rsidP="009E18E1" w:rsidRDefault="005C6E6F" w14:paraId="5E54038D" w14:textId="300EB2B9">
      <w:pPr>
        <w:rPr>
          <w:rFonts w:ascii="Courier New" w:hAnsi="Courier New" w:cs="Courier New"/>
        </w:rPr>
      </w:pPr>
      <w:r w:rsidRPr="00A64021">
        <w:rPr>
          <w:rFonts w:ascii="Courier New" w:hAnsi="Courier New" w:cs="Courier New"/>
        </w:rPr>
        <w:t>C</w:t>
      </w:r>
      <w:r w:rsidRPr="00A64021" w:rsidR="0060521A">
        <w:rPr>
          <w:rFonts w:ascii="Courier New" w:hAnsi="Courier New" w:cs="Courier New"/>
        </w:rPr>
        <w:t xml:space="preserve">onvenient </w:t>
      </w:r>
      <w:r w:rsidRPr="00A64021" w:rsidR="009E18E1">
        <w:rPr>
          <w:rFonts w:ascii="Courier New" w:hAnsi="Courier New" w:cs="Courier New"/>
        </w:rPr>
        <w:t>hours of operation</w:t>
      </w:r>
      <w:r w:rsidRPr="00A64021">
        <w:rPr>
          <w:rFonts w:ascii="Courier New" w:hAnsi="Courier New" w:cs="Courier New"/>
        </w:rPr>
        <w:t xml:space="preserve"> for participating SSPs</w:t>
      </w:r>
      <w:r w:rsidRPr="00A64021" w:rsidR="009E18E1">
        <w:rPr>
          <w:rFonts w:ascii="Courier New" w:hAnsi="Courier New" w:cs="Courier New"/>
        </w:rPr>
        <w:t xml:space="preserve"> may also maximize response rates</w:t>
      </w:r>
      <w:r w:rsidRPr="00A64021" w:rsidR="00772C92">
        <w:rPr>
          <w:rFonts w:ascii="Courier New" w:hAnsi="Courier New" w:cs="Courier New"/>
        </w:rPr>
        <w:t xml:space="preserve">. </w:t>
      </w:r>
      <w:r w:rsidRPr="00A64021" w:rsidR="009E18E1">
        <w:rPr>
          <w:rFonts w:ascii="Courier New" w:hAnsi="Courier New" w:cs="Courier New"/>
        </w:rPr>
        <w:t xml:space="preserve">Prior to conducting </w:t>
      </w:r>
      <w:r w:rsidRPr="00A64021" w:rsidR="00A86903">
        <w:rPr>
          <w:rFonts w:ascii="Courier New" w:hAnsi="Courier New" w:cs="Courier New"/>
        </w:rPr>
        <w:t>the IDU</w:t>
      </w:r>
      <w:r w:rsidRPr="00A64021" w:rsidR="00116030">
        <w:rPr>
          <w:rFonts w:ascii="Courier New" w:hAnsi="Courier New" w:cs="Courier New"/>
        </w:rPr>
        <w:t>-SP</w:t>
      </w:r>
      <w:r w:rsidRPr="00A64021" w:rsidR="009E18E1">
        <w:rPr>
          <w:rFonts w:ascii="Courier New" w:hAnsi="Courier New" w:cs="Courier New"/>
        </w:rPr>
        <w:t xml:space="preserve">, the field staff in each participating area will review </w:t>
      </w:r>
      <w:r w:rsidRPr="00A64021" w:rsidR="004C46C0">
        <w:rPr>
          <w:rFonts w:ascii="Courier New" w:hAnsi="Courier New" w:cs="Courier New"/>
        </w:rPr>
        <w:t xml:space="preserve">any </w:t>
      </w:r>
      <w:r w:rsidRPr="00A64021" w:rsidR="009E18E1">
        <w:rPr>
          <w:rFonts w:ascii="Courier New" w:hAnsi="Courier New" w:cs="Courier New"/>
        </w:rPr>
        <w:t xml:space="preserve">existing </w:t>
      </w:r>
      <w:r w:rsidRPr="00A64021" w:rsidR="004C46C0">
        <w:rPr>
          <w:rFonts w:ascii="Courier New" w:hAnsi="Courier New" w:cs="Courier New"/>
        </w:rPr>
        <w:t xml:space="preserve">accessible </w:t>
      </w:r>
      <w:r w:rsidRPr="00A64021" w:rsidR="009E18E1">
        <w:rPr>
          <w:rFonts w:ascii="Courier New" w:hAnsi="Courier New" w:cs="Courier New"/>
        </w:rPr>
        <w:t xml:space="preserve">data sources to determine the characteristics (e.g., race, ethnicity, age, geographic location) of </w:t>
      </w:r>
      <w:r w:rsidRPr="00A64021" w:rsidR="00675CAB">
        <w:rPr>
          <w:rFonts w:ascii="Courier New" w:hAnsi="Courier New" w:cs="Courier New"/>
        </w:rPr>
        <w:t xml:space="preserve">SSP clients and </w:t>
      </w:r>
      <w:r w:rsidRPr="00A64021" w:rsidR="00BA67ED">
        <w:rPr>
          <w:rFonts w:ascii="Courier New" w:hAnsi="Courier New" w:cs="Courier New"/>
        </w:rPr>
        <w:t xml:space="preserve">their </w:t>
      </w:r>
      <w:r w:rsidRPr="00A64021" w:rsidR="00675CAB">
        <w:rPr>
          <w:rFonts w:ascii="Courier New" w:hAnsi="Courier New" w:cs="Courier New"/>
        </w:rPr>
        <w:t>peers</w:t>
      </w:r>
      <w:r w:rsidRPr="00A64021" w:rsidR="00737498">
        <w:rPr>
          <w:rFonts w:ascii="Courier New" w:hAnsi="Courier New" w:cs="Courier New"/>
        </w:rPr>
        <w:t>.</w:t>
      </w:r>
      <w:r w:rsidRPr="00A64021" w:rsidR="009E18E1">
        <w:rPr>
          <w:rFonts w:ascii="Courier New" w:hAnsi="Courier New" w:cs="Courier New"/>
        </w:rPr>
        <w:t xml:space="preserve"> The field staff will also obtain input on the logistics of data collection from local stakeholders and members of the local community</w:t>
      </w:r>
      <w:r w:rsidRPr="00A64021" w:rsidR="00BA67ED">
        <w:rPr>
          <w:rFonts w:ascii="Courier New" w:hAnsi="Courier New" w:cs="Courier New"/>
        </w:rPr>
        <w:t xml:space="preserve"> of persons who inject or use drugs</w:t>
      </w:r>
      <w:r w:rsidRPr="00A64021" w:rsidR="009E18E1">
        <w:rPr>
          <w:rFonts w:ascii="Courier New" w:hAnsi="Courier New" w:cs="Courier New"/>
        </w:rPr>
        <w:t>. This input will help the local staff identify the most appropriate hours of operation for the field sites and avoid barriers to participation.</w:t>
      </w:r>
      <w:r w:rsidRPr="00A64021" w:rsidR="002E1ADE">
        <w:rPr>
          <w:rFonts w:ascii="Courier New" w:hAnsi="Courier New" w:cs="Courier New"/>
        </w:rPr>
        <w:t xml:space="preserve"> </w:t>
      </w:r>
      <w:r w:rsidRPr="00A64021" w:rsidR="0060521A">
        <w:rPr>
          <w:rFonts w:ascii="Courier New" w:hAnsi="Courier New" w:cs="Courier New"/>
        </w:rPr>
        <w:t xml:space="preserve">In order to reduce disruption of SSP services, the survey will be conducted in a private room or an area away from other SSP clients. </w:t>
      </w:r>
    </w:p>
    <w:p w:rsidRPr="00A64021" w:rsidR="009E18E1" w:rsidP="009E18E1" w:rsidRDefault="009E18E1" w14:paraId="58192072" w14:textId="77777777">
      <w:pPr>
        <w:rPr>
          <w:rFonts w:ascii="Courier New" w:hAnsi="Courier New" w:cs="Courier New"/>
        </w:rPr>
      </w:pPr>
    </w:p>
    <w:p w:rsidRPr="00A64021" w:rsidR="009E18E1" w:rsidP="009E18E1" w:rsidRDefault="00905BF0" w14:paraId="72C44663" w14:textId="33AD3016">
      <w:pPr>
        <w:rPr>
          <w:rFonts w:ascii="Courier New" w:hAnsi="Courier New" w:cs="Courier New"/>
        </w:rPr>
      </w:pPr>
      <w:r w:rsidRPr="00A64021">
        <w:rPr>
          <w:rFonts w:ascii="Courier New" w:hAnsi="Courier New" w:cs="Courier New"/>
        </w:rPr>
        <w:t>W</w:t>
      </w:r>
      <w:r w:rsidRPr="00A64021" w:rsidR="009E18E1">
        <w:rPr>
          <w:rFonts w:ascii="Courier New" w:hAnsi="Courier New" w:cs="Courier New"/>
        </w:rPr>
        <w:t>hen a</w:t>
      </w:r>
      <w:r w:rsidRPr="00A64021" w:rsidR="00A86903">
        <w:rPr>
          <w:rFonts w:ascii="Courier New" w:hAnsi="Courier New" w:cs="Courier New"/>
        </w:rPr>
        <w:t xml:space="preserve"> </w:t>
      </w:r>
      <w:r w:rsidRPr="00A64021" w:rsidR="009E18E1">
        <w:rPr>
          <w:rFonts w:ascii="Courier New" w:hAnsi="Courier New" w:cs="Courier New"/>
        </w:rPr>
        <w:t xml:space="preserve">peer recruiter initiates contact with project staff, such as when a peer recruiter returns to the field site for </w:t>
      </w:r>
      <w:r w:rsidRPr="00A64021">
        <w:rPr>
          <w:rFonts w:ascii="Courier New" w:hAnsi="Courier New" w:cs="Courier New"/>
        </w:rPr>
        <w:t xml:space="preserve">tokens </w:t>
      </w:r>
      <w:r w:rsidRPr="00A64021" w:rsidR="00906E12">
        <w:rPr>
          <w:rFonts w:ascii="Courier New" w:hAnsi="Courier New" w:cs="Courier New"/>
        </w:rPr>
        <w:t>or other services</w:t>
      </w:r>
      <w:r w:rsidRPr="00A64021" w:rsidR="009E18E1">
        <w:rPr>
          <w:rFonts w:ascii="Courier New" w:hAnsi="Courier New" w:cs="Courier New"/>
        </w:rPr>
        <w:t xml:space="preserve">, the field staff will remind recruiters to encourage any recruits who have not yet presented for eligibility screening to do so. </w:t>
      </w:r>
    </w:p>
    <w:p w:rsidRPr="00A64021" w:rsidR="009E18E1" w:rsidP="009E18E1" w:rsidRDefault="009E18E1" w14:paraId="6ECD27EB" w14:textId="77777777">
      <w:pPr>
        <w:rPr>
          <w:rFonts w:ascii="Courier New" w:hAnsi="Courier New" w:cs="Courier New"/>
        </w:rPr>
      </w:pPr>
    </w:p>
    <w:p w:rsidRPr="00A64021" w:rsidR="009E18E1" w:rsidP="009E18E1" w:rsidRDefault="009E18E1" w14:paraId="737D1931" w14:textId="45C3229D">
      <w:pPr>
        <w:rPr>
          <w:rFonts w:ascii="Courier New" w:hAnsi="Courier New" w:cs="Courier New"/>
        </w:rPr>
      </w:pPr>
    </w:p>
    <w:p w:rsidRPr="00A64021" w:rsidR="009E18E1" w:rsidP="004C4C3D" w:rsidRDefault="009E18E1" w14:paraId="213C5D32" w14:textId="77777777">
      <w:pPr>
        <w:rPr>
          <w:rFonts w:ascii="Courier New" w:hAnsi="Courier New" w:cs="Courier New"/>
          <w:b/>
        </w:rPr>
      </w:pPr>
      <w:bookmarkStart w:name="OLE_LINK9" w:id="8"/>
      <w:bookmarkStart w:name="OLE_LINK10" w:id="9"/>
      <w:r w:rsidRPr="00A64021">
        <w:rPr>
          <w:rFonts w:ascii="Courier New" w:hAnsi="Courier New" w:cs="Courier New"/>
          <w:b/>
        </w:rPr>
        <w:t>4. Tests of Procedures or Methods to be Undertaken</w:t>
      </w:r>
    </w:p>
    <w:p w:rsidRPr="00A64021" w:rsidR="009E18E1" w:rsidP="009E18E1" w:rsidRDefault="009E18E1" w14:paraId="23D00C53" w14:textId="77777777">
      <w:pPr>
        <w:rPr>
          <w:rFonts w:ascii="Courier New" w:hAnsi="Courier New" w:cs="Courier New"/>
        </w:rPr>
      </w:pPr>
    </w:p>
    <w:bookmarkEnd w:id="8"/>
    <w:bookmarkEnd w:id="9"/>
    <w:p w:rsidRPr="00A64021" w:rsidR="00A40697" w:rsidP="009E18E1" w:rsidRDefault="009E18E1" w14:paraId="4D4E1D69" w14:textId="1A519600">
      <w:pPr>
        <w:rPr>
          <w:rFonts w:ascii="Courier New" w:hAnsi="Courier New" w:cs="Courier New"/>
          <w:i/>
        </w:rPr>
      </w:pPr>
      <w:r w:rsidRPr="00A64021">
        <w:rPr>
          <w:rFonts w:ascii="Courier New" w:hAnsi="Courier New" w:cs="Courier New"/>
        </w:rPr>
        <w:t>The data collection instrument w</w:t>
      </w:r>
      <w:r w:rsidRPr="00A64021" w:rsidR="007B21D3">
        <w:rPr>
          <w:rFonts w:ascii="Courier New" w:hAnsi="Courier New" w:cs="Courier New"/>
        </w:rPr>
        <w:t>as</w:t>
      </w:r>
      <w:r w:rsidRPr="00A64021">
        <w:rPr>
          <w:rFonts w:ascii="Courier New" w:hAnsi="Courier New" w:cs="Courier New"/>
        </w:rPr>
        <w:t xml:space="preserve"> developed using questions from previous CDC surveillance projects, such as the </w:t>
      </w:r>
      <w:r w:rsidRPr="00A64021" w:rsidR="00F11DE0">
        <w:rPr>
          <w:rFonts w:ascii="Courier New" w:hAnsi="Courier New" w:cs="Courier New"/>
        </w:rPr>
        <w:t xml:space="preserve">NHBS IDU Cycle </w:t>
      </w:r>
      <w:r w:rsidRPr="00A64021" w:rsidR="00827A88">
        <w:rPr>
          <w:rFonts w:ascii="Courier New" w:hAnsi="Courier New" w:cs="Courier New"/>
        </w:rPr>
        <w:t>(OMB # 0920-0770; Expiration 01/31/2023)</w:t>
      </w:r>
      <w:r w:rsidRPr="00A64021">
        <w:rPr>
          <w:rFonts w:ascii="Courier New" w:hAnsi="Courier New" w:cs="Courier New"/>
        </w:rPr>
        <w:t xml:space="preserve">and the </w:t>
      </w:r>
      <w:r w:rsidRPr="00A64021" w:rsidR="00BB3688">
        <w:rPr>
          <w:rFonts w:ascii="Courier New" w:hAnsi="Courier New" w:cs="Courier New"/>
        </w:rPr>
        <w:t>Survey</w:t>
      </w:r>
      <w:r w:rsidRPr="00A64021">
        <w:rPr>
          <w:rFonts w:ascii="Courier New" w:hAnsi="Courier New" w:cs="Courier New"/>
        </w:rPr>
        <w:t xml:space="preserve"> and Rapid Testing project (BART) (OMB No. 0920-0883, exp. 4/30/2014)</w:t>
      </w:r>
      <w:r w:rsidRPr="00A64021" w:rsidR="00905BF0">
        <w:rPr>
          <w:rFonts w:ascii="Courier New" w:hAnsi="Courier New" w:cs="Courier New"/>
        </w:rPr>
        <w:t>, and reviewed by experts at CDC, NIDA and SAMHSA</w:t>
      </w:r>
      <w:r w:rsidRPr="00A64021">
        <w:rPr>
          <w:rFonts w:ascii="Courier New" w:hAnsi="Courier New" w:cs="Courier New"/>
        </w:rPr>
        <w:t xml:space="preserve">. </w:t>
      </w:r>
      <w:r w:rsidRPr="00A64021" w:rsidR="0066216B">
        <w:rPr>
          <w:rFonts w:ascii="Courier New" w:hAnsi="Courier New" w:cs="Courier New"/>
        </w:rPr>
        <w:t xml:space="preserve">This </w:t>
      </w:r>
      <w:r w:rsidRPr="00A64021" w:rsidR="00905BF0">
        <w:rPr>
          <w:rFonts w:ascii="Courier New" w:hAnsi="Courier New" w:cs="Courier New"/>
        </w:rPr>
        <w:t xml:space="preserve">survey </w:t>
      </w:r>
      <w:r w:rsidRPr="00A64021" w:rsidR="004C4C3D">
        <w:rPr>
          <w:rFonts w:ascii="Courier New" w:hAnsi="Courier New" w:cs="Courier New"/>
        </w:rPr>
        <w:t xml:space="preserve">will focus </w:t>
      </w:r>
      <w:r w:rsidRPr="00A64021" w:rsidR="006B4A00">
        <w:rPr>
          <w:rFonts w:ascii="Courier New" w:hAnsi="Courier New" w:cs="Courier New"/>
        </w:rPr>
        <w:t>on methods that are feasible and practical, while ensuring that the methods and approach are scientifically sound</w:t>
      </w:r>
      <w:r w:rsidRPr="00A64021">
        <w:rPr>
          <w:rFonts w:ascii="Courier New" w:hAnsi="Courier New" w:cs="Courier New"/>
        </w:rPr>
        <w:t xml:space="preserve">. Prior to implementation in the field, </w:t>
      </w:r>
      <w:r w:rsidRPr="00A64021" w:rsidR="00905BF0">
        <w:rPr>
          <w:rFonts w:ascii="Courier New" w:hAnsi="Courier New" w:cs="Courier New"/>
        </w:rPr>
        <w:t xml:space="preserve">project </w:t>
      </w:r>
      <w:r w:rsidRPr="00A64021">
        <w:rPr>
          <w:rFonts w:ascii="Courier New" w:hAnsi="Courier New" w:cs="Courier New"/>
        </w:rPr>
        <w:t>staff will test the skip patterns and responses of the data collection instruments</w:t>
      </w:r>
      <w:r w:rsidRPr="00A64021" w:rsidR="00905BF0">
        <w:rPr>
          <w:rFonts w:ascii="Courier New" w:hAnsi="Courier New" w:cs="Courier New"/>
        </w:rPr>
        <w:t xml:space="preserve"> to ensure a streamlined data collection instrument that produces </w:t>
      </w:r>
      <w:r w:rsidRPr="00A64021" w:rsidR="00633C1B">
        <w:rPr>
          <w:rFonts w:ascii="Courier New" w:hAnsi="Courier New" w:cs="Courier New"/>
        </w:rPr>
        <w:t>valid and reliable</w:t>
      </w:r>
      <w:r w:rsidRPr="00A64021" w:rsidR="00905BF0">
        <w:rPr>
          <w:rFonts w:ascii="Courier New" w:hAnsi="Courier New" w:cs="Courier New"/>
        </w:rPr>
        <w:t xml:space="preserve"> data</w:t>
      </w:r>
      <w:r w:rsidRPr="00A64021">
        <w:rPr>
          <w:rFonts w:ascii="Courier New" w:hAnsi="Courier New" w:cs="Courier New"/>
        </w:rPr>
        <w:t>.</w:t>
      </w:r>
    </w:p>
    <w:p w:rsidRPr="00A64021" w:rsidR="00A40697" w:rsidP="009E18E1" w:rsidRDefault="00A40697" w14:paraId="5591C7DF" w14:textId="77777777">
      <w:pPr>
        <w:ind w:left="360"/>
        <w:rPr>
          <w:rFonts w:ascii="Courier New" w:hAnsi="Courier New" w:cs="Courier New"/>
        </w:rPr>
      </w:pPr>
    </w:p>
    <w:p w:rsidRPr="00A64021" w:rsidR="00C41E46" w:rsidP="00C41E46" w:rsidRDefault="00C41E46" w14:paraId="0DD16FF1" w14:textId="305BE186">
      <w:pPr>
        <w:rPr>
          <w:rFonts w:ascii="Courier New" w:hAnsi="Courier New" w:cs="Courier New"/>
          <w:b/>
        </w:rPr>
      </w:pPr>
      <w:r w:rsidRPr="00A64021">
        <w:rPr>
          <w:rFonts w:ascii="Courier New" w:hAnsi="Courier New" w:cs="Courier New"/>
          <w:b/>
        </w:rPr>
        <w:t>5</w:t>
      </w:r>
      <w:r w:rsidRPr="00A64021" w:rsidR="009E18E1">
        <w:rPr>
          <w:rFonts w:ascii="Courier New" w:hAnsi="Courier New" w:cs="Courier New"/>
          <w:b/>
        </w:rPr>
        <w:t>.</w:t>
      </w:r>
      <w:r w:rsidRPr="00A64021" w:rsidR="00A40697">
        <w:rPr>
          <w:rFonts w:ascii="Courier New" w:hAnsi="Courier New" w:cs="Courier New"/>
          <w:b/>
        </w:rPr>
        <w:t xml:space="preserve"> </w:t>
      </w:r>
      <w:r w:rsidRPr="00A64021" w:rsidR="009E18E1">
        <w:rPr>
          <w:rFonts w:ascii="Courier New" w:hAnsi="Courier New" w:cs="Courier New"/>
          <w:b/>
        </w:rPr>
        <w:t xml:space="preserve">Individuals Consulted on Statistical Aspects </w:t>
      </w:r>
      <w:r w:rsidRPr="00A64021">
        <w:rPr>
          <w:rFonts w:ascii="Courier New" w:hAnsi="Courier New" w:cs="Courier New"/>
          <w:b/>
        </w:rPr>
        <w:t>and Individuals Collecting and/or Analyzing Data</w:t>
      </w:r>
    </w:p>
    <w:p w:rsidRPr="00A64021" w:rsidR="009E18E1" w:rsidP="009E18E1" w:rsidRDefault="009E18E1" w14:paraId="6CFB86A4" w14:textId="29077948">
      <w:pPr>
        <w:rPr>
          <w:rFonts w:ascii="Courier New" w:hAnsi="Courier New" w:cs="Courier New"/>
        </w:rPr>
      </w:pPr>
    </w:p>
    <w:p w:rsidRPr="00A64021" w:rsidR="007B7586" w:rsidP="009E18E1" w:rsidRDefault="007B7586" w14:paraId="7E34D481" w14:textId="77777777">
      <w:pPr>
        <w:rPr>
          <w:rFonts w:ascii="Courier New" w:hAnsi="Courier New" w:cs="Courier New"/>
        </w:rPr>
      </w:pPr>
    </w:p>
    <w:p w:rsidRPr="00A64021" w:rsidR="009E18E1" w:rsidP="009E18E1" w:rsidRDefault="00C41E46" w14:paraId="086936EB" w14:textId="1101845B">
      <w:pPr>
        <w:rPr>
          <w:rFonts w:ascii="Courier New" w:hAnsi="Courier New" w:cs="Courier New"/>
          <w:u w:val="single"/>
        </w:rPr>
      </w:pPr>
      <w:r w:rsidRPr="00A64021">
        <w:rPr>
          <w:rFonts w:ascii="Courier New" w:hAnsi="Courier New" w:cs="Courier New"/>
          <w:u w:val="single"/>
        </w:rPr>
        <w:t xml:space="preserve">Individual </w:t>
      </w:r>
      <w:r w:rsidRPr="00A64021" w:rsidR="009E18E1">
        <w:rPr>
          <w:rFonts w:ascii="Courier New" w:hAnsi="Courier New" w:cs="Courier New"/>
          <w:u w:val="single"/>
        </w:rPr>
        <w:t>Consultants on Statistical Aspects</w:t>
      </w:r>
    </w:p>
    <w:p w:rsidRPr="00A64021" w:rsidR="009E18E1" w:rsidP="009E18E1" w:rsidRDefault="009E18E1" w14:paraId="476C9A3B" w14:textId="77777777">
      <w:pPr>
        <w:rPr>
          <w:rFonts w:ascii="Courier New" w:hAnsi="Courier New" w:cs="Courier New"/>
          <w:u w:val="single"/>
        </w:rPr>
      </w:pPr>
    </w:p>
    <w:p w:rsidRPr="00A64021" w:rsidR="009E18E1" w:rsidP="009E18E1" w:rsidRDefault="009E18E1" w14:paraId="2C65A080" w14:textId="77777777">
      <w:pPr>
        <w:rPr>
          <w:rFonts w:ascii="Courier New" w:hAnsi="Courier New" w:cs="Courier New"/>
        </w:rPr>
      </w:pPr>
      <w:r w:rsidRPr="00A64021">
        <w:rPr>
          <w:rFonts w:ascii="Courier New" w:hAnsi="Courier New" w:cs="Courier New"/>
        </w:rPr>
        <w:t>The following individuals consulted on statistical aspects only. They are not involved in collecting or analyzing the data.</w:t>
      </w:r>
    </w:p>
    <w:p w:rsidRPr="00A64021" w:rsidR="009E18E1" w:rsidP="009E18E1" w:rsidRDefault="009E18E1" w14:paraId="51CB2AE3" w14:textId="77777777">
      <w:pPr>
        <w:rPr>
          <w:rFonts w:ascii="Courier New" w:hAnsi="Courier New" w:cs="Courier New"/>
          <w:u w:val="single"/>
        </w:rPr>
      </w:pPr>
    </w:p>
    <w:p w:rsidRPr="00A64021" w:rsidR="009E18E1" w:rsidP="009E18E1" w:rsidRDefault="009E18E1" w14:paraId="33553BD7" w14:textId="77777777">
      <w:pPr>
        <w:rPr>
          <w:rFonts w:ascii="Courier New" w:hAnsi="Courier New" w:cs="Courier New"/>
          <w:lang w:val="it-IT"/>
        </w:rPr>
      </w:pPr>
    </w:p>
    <w:p w:rsidRPr="00A64021" w:rsidR="00843F2A" w:rsidP="00C16E90" w:rsidRDefault="00843F2A" w14:paraId="77F4999C" w14:textId="77777777">
      <w:pPr>
        <w:pStyle w:val="CommentText"/>
        <w:rPr>
          <w:rFonts w:ascii="Courier New" w:hAnsi="Courier New" w:cs="Courier New"/>
          <w:sz w:val="24"/>
          <w:szCs w:val="24"/>
        </w:rPr>
      </w:pPr>
      <w:r w:rsidRPr="00A64021">
        <w:rPr>
          <w:rFonts w:ascii="Courier New" w:hAnsi="Courier New" w:cs="Courier New"/>
          <w:sz w:val="24"/>
          <w:szCs w:val="24"/>
        </w:rPr>
        <w:t>Teresa Finlayson, PhD</w:t>
      </w:r>
    </w:p>
    <w:p w:rsidRPr="00A64021" w:rsidR="00843F2A" w:rsidP="00C16E90" w:rsidRDefault="00843F2A" w14:paraId="7DB5DECB" w14:textId="77777777">
      <w:pPr>
        <w:pStyle w:val="CommentText"/>
        <w:rPr>
          <w:rFonts w:ascii="Courier New" w:hAnsi="Courier New" w:cs="Courier New"/>
          <w:sz w:val="24"/>
          <w:szCs w:val="24"/>
        </w:rPr>
      </w:pPr>
      <w:r w:rsidRPr="00A64021">
        <w:rPr>
          <w:rFonts w:ascii="Courier New" w:hAnsi="Courier New" w:cs="Courier New"/>
          <w:sz w:val="24"/>
          <w:szCs w:val="24"/>
        </w:rPr>
        <w:t>Data Analysis and Management Lead</w:t>
      </w:r>
    </w:p>
    <w:p w:rsidRPr="00A64021" w:rsidR="00843F2A" w:rsidP="00843F2A" w:rsidRDefault="00843F2A" w14:paraId="7094B1EA" w14:textId="10EAD44A">
      <w:pPr>
        <w:pStyle w:val="CommentText"/>
        <w:rPr>
          <w:rFonts w:ascii="Courier New" w:hAnsi="Courier New" w:cs="Courier New"/>
          <w:sz w:val="24"/>
          <w:szCs w:val="24"/>
        </w:rPr>
      </w:pPr>
      <w:r w:rsidRPr="00A64021">
        <w:rPr>
          <w:rFonts w:ascii="Courier New" w:hAnsi="Courier New" w:cs="Courier New"/>
          <w:sz w:val="24"/>
          <w:szCs w:val="24"/>
        </w:rPr>
        <w:t>Email: tfinlayson@cdc.gov</w:t>
      </w:r>
      <w:r w:rsidRPr="00A64021" w:rsidDel="00843F2A">
        <w:rPr>
          <w:rStyle w:val="CommentReference"/>
          <w:rFonts w:ascii="Courier New" w:hAnsi="Courier New" w:cs="Courier New"/>
          <w:sz w:val="24"/>
          <w:szCs w:val="24"/>
        </w:rPr>
        <w:t xml:space="preserve"> </w:t>
      </w:r>
    </w:p>
    <w:p w:rsidRPr="00A64021" w:rsidR="00843F2A" w:rsidP="00843F2A" w:rsidRDefault="00843F2A" w14:paraId="50497E00" w14:textId="77777777">
      <w:pPr>
        <w:pStyle w:val="CommentText"/>
        <w:rPr>
          <w:rFonts w:ascii="Courier New" w:hAnsi="Courier New" w:cs="Courier New"/>
          <w:sz w:val="24"/>
          <w:szCs w:val="24"/>
        </w:rPr>
      </w:pPr>
    </w:p>
    <w:p w:rsidRPr="00A64021" w:rsidR="00C41E46" w:rsidP="00843F2A" w:rsidRDefault="00C41E46" w14:paraId="6A72E303" w14:textId="77777777">
      <w:pPr>
        <w:rPr>
          <w:rFonts w:ascii="Courier New" w:hAnsi="Courier New" w:cs="Courier New"/>
        </w:rPr>
      </w:pPr>
    </w:p>
    <w:p w:rsidRPr="00A64021" w:rsidR="009E18E1" w:rsidP="00843F2A" w:rsidRDefault="009E18E1" w14:paraId="1D240974" w14:textId="77777777">
      <w:pPr>
        <w:rPr>
          <w:rFonts w:ascii="Courier New" w:hAnsi="Courier New" w:cs="Courier New"/>
          <w:u w:val="single"/>
        </w:rPr>
      </w:pPr>
      <w:bookmarkStart w:name="_Hlk28730365" w:id="10"/>
      <w:r w:rsidRPr="00A64021">
        <w:rPr>
          <w:rFonts w:ascii="Courier New" w:hAnsi="Courier New" w:cs="Courier New"/>
          <w:u w:val="single"/>
        </w:rPr>
        <w:t>Individuals Collecting and/or Analyzing Data</w:t>
      </w:r>
    </w:p>
    <w:bookmarkEnd w:id="10"/>
    <w:p w:rsidRPr="00A64021" w:rsidR="009E18E1" w:rsidP="00843F2A" w:rsidRDefault="009E18E1" w14:paraId="0A8B65A2" w14:textId="4FA756B1">
      <w:pPr>
        <w:rPr>
          <w:rFonts w:ascii="Courier New" w:hAnsi="Courier New" w:cs="Courier New"/>
        </w:rPr>
      </w:pPr>
    </w:p>
    <w:p w:rsidRPr="00A64021" w:rsidR="0052278D" w:rsidP="00843F2A" w:rsidRDefault="0052278D" w14:paraId="61B5A781" w14:textId="22ACF7D7">
      <w:pPr>
        <w:rPr>
          <w:rFonts w:ascii="Courier New" w:hAnsi="Courier New" w:cs="Courier New"/>
        </w:rPr>
      </w:pPr>
      <w:r w:rsidRPr="00A64021">
        <w:rPr>
          <w:rFonts w:ascii="Courier New" w:hAnsi="Courier New" w:cs="Courier New"/>
        </w:rPr>
        <w:t>Project staff at individual SSPs will be responsible for data collection. These SSPs and staff have not yet been identified.</w:t>
      </w:r>
    </w:p>
    <w:p w:rsidRPr="00A64021" w:rsidR="0052278D" w:rsidP="00843F2A" w:rsidRDefault="0052278D" w14:paraId="60ACC274" w14:textId="5EACC3B1">
      <w:pPr>
        <w:rPr>
          <w:rFonts w:ascii="Courier New" w:hAnsi="Courier New" w:cs="Courier New"/>
        </w:rPr>
      </w:pPr>
    </w:p>
    <w:p w:rsidRPr="00A64021" w:rsidR="0052278D" w:rsidP="00843F2A" w:rsidRDefault="0052278D" w14:paraId="24DC3831" w14:textId="5EAD87EC">
      <w:pPr>
        <w:rPr>
          <w:rFonts w:ascii="Courier New" w:hAnsi="Courier New" w:cs="Courier New"/>
        </w:rPr>
      </w:pPr>
      <w:r w:rsidRPr="00A64021">
        <w:rPr>
          <w:rFonts w:ascii="Courier New" w:hAnsi="Courier New" w:cs="Courier New"/>
        </w:rPr>
        <w:t>Staff at the University of Washington</w:t>
      </w:r>
      <w:r w:rsidRPr="00A64021" w:rsidR="00A40697">
        <w:rPr>
          <w:rFonts w:ascii="Courier New" w:hAnsi="Courier New" w:cs="Courier New"/>
        </w:rPr>
        <w:t xml:space="preserve"> (UW), the award recipient,</w:t>
      </w:r>
      <w:r w:rsidRPr="00A64021">
        <w:rPr>
          <w:rFonts w:ascii="Courier New" w:hAnsi="Courier New" w:cs="Courier New"/>
        </w:rPr>
        <w:t xml:space="preserve"> will be responsible for </w:t>
      </w:r>
      <w:r w:rsidRPr="00A64021" w:rsidR="00B82F5A">
        <w:rPr>
          <w:rFonts w:ascii="Courier New" w:hAnsi="Courier New" w:cs="Courier New"/>
        </w:rPr>
        <w:t xml:space="preserve">leading the implementation of the survey with SSPs, monitoring data collection, managing incoming data, </w:t>
      </w:r>
      <w:r w:rsidRPr="00A64021" w:rsidR="003F6823">
        <w:rPr>
          <w:rFonts w:ascii="Courier New" w:hAnsi="Courier New" w:cs="Courier New"/>
        </w:rPr>
        <w:t>and analyzing the data.</w:t>
      </w:r>
    </w:p>
    <w:p w:rsidRPr="00A64021" w:rsidR="003F6823" w:rsidP="00843F2A" w:rsidRDefault="003F6823" w14:paraId="7A822083" w14:textId="6D2645C3">
      <w:pPr>
        <w:rPr>
          <w:rFonts w:ascii="Courier New" w:hAnsi="Courier New" w:cs="Courier New"/>
        </w:rPr>
      </w:pPr>
    </w:p>
    <w:p w:rsidRPr="00A64021" w:rsidR="003F6823" w:rsidP="00843F2A" w:rsidRDefault="003F6823" w14:paraId="704F3390" w14:textId="14700C95">
      <w:pPr>
        <w:rPr>
          <w:rFonts w:ascii="Courier New" w:hAnsi="Courier New" w:cs="Courier New"/>
          <w:u w:val="single"/>
        </w:rPr>
      </w:pPr>
      <w:r w:rsidRPr="00A64021">
        <w:rPr>
          <w:rFonts w:ascii="Courier New" w:hAnsi="Courier New" w:cs="Courier New"/>
          <w:u w:val="single"/>
        </w:rPr>
        <w:t>UW Project Staff</w:t>
      </w:r>
    </w:p>
    <w:p w:rsidRPr="00A64021" w:rsidR="003F6823" w:rsidP="00843F2A" w:rsidRDefault="007F765C" w14:paraId="299F639B" w14:textId="7192F9D8">
      <w:pPr>
        <w:rPr>
          <w:rFonts w:ascii="Courier New" w:hAnsi="Courier New" w:cs="Courier New"/>
        </w:rPr>
      </w:pPr>
      <w:r>
        <w:rPr>
          <w:rFonts w:ascii="Courier New" w:hAnsi="Courier New" w:cs="Courier New"/>
        </w:rPr>
        <w:t>S</w:t>
      </w:r>
      <w:r w:rsidRPr="00A64021" w:rsidR="003F6823">
        <w:rPr>
          <w:rFonts w:ascii="Courier New" w:hAnsi="Courier New" w:cs="Courier New"/>
        </w:rPr>
        <w:t>taff can be reached at the following address:</w:t>
      </w:r>
    </w:p>
    <w:p w:rsidRPr="00A64021" w:rsidR="003F6823" w:rsidP="00843F2A" w:rsidRDefault="003F6823" w14:paraId="6C7D7B17" w14:textId="24E81413">
      <w:pPr>
        <w:rPr>
          <w:rFonts w:ascii="Courier New" w:hAnsi="Courier New" w:cs="Courier New"/>
        </w:rPr>
      </w:pPr>
    </w:p>
    <w:p w:rsidRPr="00A64021" w:rsidR="003F6823" w:rsidP="00843F2A" w:rsidRDefault="00F80BDC" w14:paraId="7656D3F9" w14:textId="2EF69CBF">
      <w:pPr>
        <w:rPr>
          <w:rFonts w:ascii="Courier New" w:hAnsi="Courier New" w:cs="Courier New"/>
        </w:rPr>
      </w:pPr>
      <w:r w:rsidRPr="00A64021">
        <w:rPr>
          <w:rFonts w:ascii="Courier New" w:hAnsi="Courier New" w:cs="Courier New"/>
        </w:rPr>
        <w:t>University of Washington</w:t>
      </w:r>
    </w:p>
    <w:p w:rsidRPr="00A64021" w:rsidR="00D23C18" w:rsidP="00843F2A" w:rsidRDefault="00D23C18" w14:paraId="45E80E86" w14:textId="19F9B753">
      <w:pPr>
        <w:rPr>
          <w:rFonts w:ascii="Courier New" w:hAnsi="Courier New" w:cs="Courier New"/>
        </w:rPr>
      </w:pPr>
      <w:r w:rsidRPr="00A64021">
        <w:rPr>
          <w:rFonts w:ascii="Courier New" w:hAnsi="Courier New" w:cs="Courier New"/>
        </w:rPr>
        <w:t>Harborview Medical Center</w:t>
      </w:r>
    </w:p>
    <w:p w:rsidRPr="00A64021" w:rsidR="00D23C18" w:rsidP="00843F2A" w:rsidRDefault="00D23C18" w14:paraId="1BFAA680" w14:textId="3944CABD">
      <w:pPr>
        <w:rPr>
          <w:rFonts w:ascii="Courier New" w:hAnsi="Courier New" w:cs="Courier New"/>
        </w:rPr>
      </w:pPr>
      <w:r w:rsidRPr="00A64021">
        <w:rPr>
          <w:rFonts w:ascii="Courier New" w:hAnsi="Courier New" w:cs="Courier New"/>
        </w:rPr>
        <w:t>325 9</w:t>
      </w:r>
      <w:r w:rsidRPr="00A64021">
        <w:rPr>
          <w:rFonts w:ascii="Courier New" w:hAnsi="Courier New" w:cs="Courier New"/>
          <w:vertAlign w:val="superscript"/>
        </w:rPr>
        <w:t>th</w:t>
      </w:r>
      <w:r w:rsidRPr="00A64021">
        <w:rPr>
          <w:rFonts w:ascii="Courier New" w:hAnsi="Courier New" w:cs="Courier New"/>
        </w:rPr>
        <w:t xml:space="preserve"> Ave</w:t>
      </w:r>
    </w:p>
    <w:p w:rsidRPr="00A64021" w:rsidR="00D23C18" w:rsidP="00843F2A" w:rsidRDefault="00D23C18" w14:paraId="1F228A75" w14:textId="53AEAE9C">
      <w:pPr>
        <w:rPr>
          <w:rFonts w:ascii="Courier New" w:hAnsi="Courier New" w:cs="Courier New"/>
        </w:rPr>
      </w:pPr>
      <w:r w:rsidRPr="00A64021">
        <w:rPr>
          <w:rFonts w:ascii="Courier New" w:hAnsi="Courier New" w:cs="Courier New"/>
        </w:rPr>
        <w:t>Box 359777</w:t>
      </w:r>
    </w:p>
    <w:p w:rsidRPr="00A64021" w:rsidR="00D23C18" w:rsidP="00843F2A" w:rsidRDefault="00D23C18" w14:paraId="6F6D6B57" w14:textId="0EC69D36">
      <w:pPr>
        <w:rPr>
          <w:rFonts w:ascii="Courier New" w:hAnsi="Courier New" w:cs="Courier New"/>
        </w:rPr>
      </w:pPr>
      <w:r w:rsidRPr="00A64021">
        <w:rPr>
          <w:rFonts w:ascii="Courier New" w:hAnsi="Courier New" w:cs="Courier New"/>
        </w:rPr>
        <w:lastRenderedPageBreak/>
        <w:t>Seattle, WA 98104</w:t>
      </w:r>
    </w:p>
    <w:p w:rsidRPr="00A64021" w:rsidR="00D23C18" w:rsidP="00843F2A" w:rsidRDefault="00D23C18" w14:paraId="7489D30B" w14:textId="66723033">
      <w:pPr>
        <w:rPr>
          <w:rFonts w:ascii="Courier New" w:hAnsi="Courier New" w:cs="Courier New"/>
        </w:rPr>
      </w:pPr>
    </w:p>
    <w:p w:rsidRPr="00A64021" w:rsidR="00D23C18" w:rsidP="00843F2A" w:rsidRDefault="00D23C18" w14:paraId="45B00140" w14:textId="0A4F692E">
      <w:pPr>
        <w:rPr>
          <w:rFonts w:ascii="Courier New" w:hAnsi="Courier New" w:cs="Courier New"/>
        </w:rPr>
      </w:pPr>
      <w:r w:rsidRPr="00A64021">
        <w:rPr>
          <w:rFonts w:ascii="Courier New" w:hAnsi="Courier New" w:cs="Courier New"/>
        </w:rPr>
        <w:t>Sara Glick, PhD, MPH</w:t>
      </w:r>
    </w:p>
    <w:p w:rsidRPr="00A64021" w:rsidR="00D23C18" w:rsidP="00843F2A" w:rsidRDefault="00A5720B" w14:paraId="2382B89E" w14:textId="0BFBA917">
      <w:pPr>
        <w:rPr>
          <w:rFonts w:ascii="Courier New" w:hAnsi="Courier New" w:cs="Courier New"/>
        </w:rPr>
      </w:pPr>
      <w:r w:rsidRPr="00A64021">
        <w:rPr>
          <w:rFonts w:ascii="Courier New" w:hAnsi="Courier New" w:cs="Courier New"/>
        </w:rPr>
        <w:t>Principal Investigator</w:t>
      </w:r>
    </w:p>
    <w:p w:rsidRPr="00A64021" w:rsidR="00A5720B" w:rsidP="00843F2A" w:rsidRDefault="00A5720B" w14:paraId="50927EFE" w14:textId="39AD0E87">
      <w:pPr>
        <w:rPr>
          <w:rFonts w:ascii="Courier New" w:hAnsi="Courier New" w:cs="Courier New"/>
        </w:rPr>
      </w:pPr>
      <w:r w:rsidRPr="00A64021">
        <w:rPr>
          <w:rFonts w:ascii="Courier New" w:hAnsi="Courier New" w:cs="Courier New"/>
        </w:rPr>
        <w:t>206-263-2044</w:t>
      </w:r>
    </w:p>
    <w:p w:rsidRPr="00A64021" w:rsidR="00A5720B" w:rsidP="00843F2A" w:rsidRDefault="00477A66" w14:paraId="3F131E4B" w14:textId="574E2DD3">
      <w:pPr>
        <w:rPr>
          <w:rFonts w:ascii="Courier New" w:hAnsi="Courier New" w:cs="Courier New"/>
        </w:rPr>
      </w:pPr>
      <w:hyperlink w:history="1" r:id="rId14">
        <w:r w:rsidRPr="00A64021" w:rsidR="00A5720B">
          <w:rPr>
            <w:rStyle w:val="Hyperlink"/>
            <w:rFonts w:ascii="Courier New" w:hAnsi="Courier New" w:cs="Courier New"/>
          </w:rPr>
          <w:t>snglick@uw.edu</w:t>
        </w:r>
      </w:hyperlink>
    </w:p>
    <w:p w:rsidRPr="00A64021" w:rsidR="00A5720B" w:rsidP="00843F2A" w:rsidRDefault="00A5720B" w14:paraId="56E0797B" w14:textId="6D40CD25">
      <w:pPr>
        <w:rPr>
          <w:rFonts w:ascii="Courier New" w:hAnsi="Courier New" w:cs="Courier New"/>
        </w:rPr>
      </w:pPr>
    </w:p>
    <w:p w:rsidRPr="00A64021" w:rsidR="00A5720B" w:rsidP="00843F2A" w:rsidRDefault="00A5720B" w14:paraId="6A0AE7F2" w14:textId="35BCCB8E">
      <w:pPr>
        <w:rPr>
          <w:rFonts w:ascii="Courier New" w:hAnsi="Courier New" w:cs="Courier New"/>
        </w:rPr>
      </w:pPr>
      <w:r w:rsidRPr="00A64021">
        <w:rPr>
          <w:rFonts w:ascii="Courier New" w:hAnsi="Courier New" w:cs="Courier New"/>
        </w:rPr>
        <w:t>Alexa Jaurez, MPH</w:t>
      </w:r>
    </w:p>
    <w:p w:rsidRPr="00A64021" w:rsidR="00A5720B" w:rsidP="00843F2A" w:rsidRDefault="00A5720B" w14:paraId="26D9D111" w14:textId="698FC9C9">
      <w:pPr>
        <w:rPr>
          <w:rFonts w:ascii="Courier New" w:hAnsi="Courier New" w:cs="Courier New"/>
        </w:rPr>
      </w:pPr>
      <w:r w:rsidRPr="00A64021">
        <w:rPr>
          <w:rFonts w:ascii="Courier New" w:hAnsi="Courier New" w:cs="Courier New"/>
        </w:rPr>
        <w:t>Project Coordinator</w:t>
      </w:r>
    </w:p>
    <w:p w:rsidRPr="00A64021" w:rsidR="00A5720B" w:rsidP="00843F2A" w:rsidRDefault="009102A3" w14:paraId="4C3D2439" w14:textId="3F2A0D47">
      <w:pPr>
        <w:rPr>
          <w:rFonts w:ascii="Courier New" w:hAnsi="Courier New" w:cs="Courier New"/>
        </w:rPr>
      </w:pPr>
      <w:r w:rsidRPr="00A64021">
        <w:rPr>
          <w:rFonts w:ascii="Courier New" w:hAnsi="Courier New" w:cs="Courier New"/>
        </w:rPr>
        <w:t>972-322-2017</w:t>
      </w:r>
    </w:p>
    <w:p w:rsidRPr="00A64021" w:rsidR="00132BB0" w:rsidP="00843F2A" w:rsidRDefault="00132BB0" w14:paraId="4B4C39DB" w14:textId="71D706B2">
      <w:pPr>
        <w:rPr>
          <w:rFonts w:ascii="Courier New" w:hAnsi="Courier New" w:cs="Courier New"/>
        </w:rPr>
      </w:pPr>
      <w:r w:rsidRPr="00A64021">
        <w:rPr>
          <w:rFonts w:ascii="Courier New" w:hAnsi="Courier New" w:cs="Courier New"/>
        </w:rPr>
        <w:t>alexaj6@uw.edu</w:t>
      </w:r>
    </w:p>
    <w:p w:rsidRPr="00A64021" w:rsidR="00A5720B" w:rsidP="00843F2A" w:rsidRDefault="00A5720B" w14:paraId="791B12A0" w14:textId="1EA678B7">
      <w:pPr>
        <w:rPr>
          <w:rFonts w:ascii="Courier New" w:hAnsi="Courier New" w:cs="Courier New"/>
        </w:rPr>
      </w:pPr>
    </w:p>
    <w:p w:rsidRPr="00A64021" w:rsidR="00A5720B" w:rsidP="00843F2A" w:rsidRDefault="00A5720B" w14:paraId="7371D03B" w14:textId="7C0007C8">
      <w:pPr>
        <w:rPr>
          <w:rFonts w:ascii="Courier New" w:hAnsi="Courier New" w:cs="Courier New"/>
        </w:rPr>
      </w:pPr>
      <w:r w:rsidRPr="00A64021">
        <w:rPr>
          <w:rFonts w:ascii="Courier New" w:hAnsi="Courier New" w:cs="Courier New"/>
        </w:rPr>
        <w:t>Maria Corcorran, MD</w:t>
      </w:r>
    </w:p>
    <w:p w:rsidRPr="00A64021" w:rsidR="00A5720B" w:rsidP="00843F2A" w:rsidRDefault="00A5720B" w14:paraId="283786A2" w14:textId="6128DE03">
      <w:pPr>
        <w:rPr>
          <w:rFonts w:ascii="Courier New" w:hAnsi="Courier New" w:cs="Courier New"/>
        </w:rPr>
      </w:pPr>
      <w:r w:rsidRPr="00A64021">
        <w:rPr>
          <w:rFonts w:ascii="Courier New" w:hAnsi="Courier New" w:cs="Courier New"/>
        </w:rPr>
        <w:t>Co-Investigator</w:t>
      </w:r>
    </w:p>
    <w:p w:rsidRPr="00A64021" w:rsidR="00132BB0" w:rsidP="00843F2A" w:rsidRDefault="00F73289" w14:paraId="77DA02F6" w14:textId="1EAB6571">
      <w:pPr>
        <w:rPr>
          <w:rFonts w:ascii="Courier New" w:hAnsi="Courier New" w:cs="Courier New"/>
        </w:rPr>
      </w:pPr>
      <w:r w:rsidRPr="00A64021">
        <w:rPr>
          <w:rFonts w:ascii="Courier New" w:hAnsi="Courier New" w:cs="Courier New"/>
        </w:rPr>
        <w:t>425-269-9819</w:t>
      </w:r>
    </w:p>
    <w:p w:rsidRPr="00A64021" w:rsidR="00132BB0" w:rsidP="00843F2A" w:rsidRDefault="00132BB0" w14:paraId="4187D294" w14:textId="20AB9F0D">
      <w:pPr>
        <w:rPr>
          <w:rFonts w:ascii="Courier New" w:hAnsi="Courier New" w:cs="Courier New"/>
        </w:rPr>
      </w:pPr>
      <w:r w:rsidRPr="00A64021">
        <w:rPr>
          <w:rFonts w:ascii="Courier New" w:hAnsi="Courier New" w:cs="Courier New"/>
        </w:rPr>
        <w:t>corcom@uw.edu</w:t>
      </w:r>
    </w:p>
    <w:p w:rsidRPr="00A64021" w:rsidR="0000485B" w:rsidP="00843F2A" w:rsidRDefault="0000485B" w14:paraId="35A6E8F1" w14:textId="77777777">
      <w:pPr>
        <w:rPr>
          <w:rFonts w:ascii="Courier New" w:hAnsi="Courier New" w:cs="Courier New"/>
        </w:rPr>
      </w:pPr>
    </w:p>
    <w:p w:rsidRPr="00A64021" w:rsidR="009E18E1" w:rsidP="00843F2A" w:rsidRDefault="009E18E1" w14:paraId="20C6BE10" w14:textId="77777777">
      <w:pPr>
        <w:rPr>
          <w:rFonts w:ascii="Courier New" w:hAnsi="Courier New" w:cs="Courier New"/>
          <w:u w:val="single"/>
        </w:rPr>
      </w:pPr>
    </w:p>
    <w:p w:rsidRPr="00A64021" w:rsidR="009E18E1" w:rsidP="00843F2A" w:rsidRDefault="009E18E1" w14:paraId="037626DC" w14:textId="311F16D5">
      <w:pPr>
        <w:rPr>
          <w:rFonts w:ascii="Courier New" w:hAnsi="Courier New" w:cs="Courier New"/>
          <w:u w:val="single"/>
        </w:rPr>
      </w:pPr>
      <w:r w:rsidRPr="00A64021">
        <w:rPr>
          <w:rFonts w:ascii="Courier New" w:hAnsi="Courier New" w:cs="Courier New"/>
        </w:rPr>
        <w:t xml:space="preserve">CDC is not directly engaged with human subjects during data collection. However, CDC </w:t>
      </w:r>
      <w:r w:rsidRPr="00A64021" w:rsidR="006B4A00">
        <w:rPr>
          <w:rFonts w:ascii="Courier New" w:hAnsi="Courier New" w:cs="Courier New"/>
        </w:rPr>
        <w:t>p</w:t>
      </w:r>
      <w:r w:rsidRPr="00A64021">
        <w:rPr>
          <w:rFonts w:ascii="Courier New" w:hAnsi="Courier New" w:cs="Courier New"/>
        </w:rPr>
        <w:t xml:space="preserve">roject </w:t>
      </w:r>
      <w:r w:rsidRPr="00A64021" w:rsidR="006B4A00">
        <w:rPr>
          <w:rFonts w:ascii="Courier New" w:hAnsi="Courier New" w:cs="Courier New"/>
        </w:rPr>
        <w:t>s</w:t>
      </w:r>
      <w:r w:rsidRPr="00A64021">
        <w:rPr>
          <w:rFonts w:ascii="Courier New" w:hAnsi="Courier New" w:cs="Courier New"/>
        </w:rPr>
        <w:t xml:space="preserve">taff below will </w:t>
      </w:r>
      <w:r w:rsidRPr="00A64021" w:rsidR="006B4A00">
        <w:rPr>
          <w:rFonts w:ascii="Courier New" w:hAnsi="Courier New" w:cs="Courier New"/>
        </w:rPr>
        <w:t>monitor</w:t>
      </w:r>
      <w:r w:rsidRPr="00A64021">
        <w:rPr>
          <w:rFonts w:ascii="Courier New" w:hAnsi="Courier New" w:cs="Courier New"/>
        </w:rPr>
        <w:t xml:space="preserve"> </w:t>
      </w:r>
      <w:r w:rsidRPr="00A64021" w:rsidR="006B4A00">
        <w:rPr>
          <w:rFonts w:ascii="Courier New" w:hAnsi="Courier New" w:cs="Courier New"/>
        </w:rPr>
        <w:t xml:space="preserve">progress of </w:t>
      </w:r>
      <w:r w:rsidRPr="00A64021" w:rsidR="00A40697">
        <w:rPr>
          <w:rFonts w:ascii="Courier New" w:hAnsi="Courier New" w:cs="Courier New"/>
        </w:rPr>
        <w:t xml:space="preserve">the </w:t>
      </w:r>
      <w:r w:rsidRPr="00A64021" w:rsidR="006B4A00">
        <w:rPr>
          <w:rFonts w:ascii="Courier New" w:hAnsi="Courier New" w:cs="Courier New"/>
        </w:rPr>
        <w:t>project.</w:t>
      </w:r>
    </w:p>
    <w:p w:rsidRPr="00A64021" w:rsidR="009E18E1" w:rsidP="009E18E1" w:rsidRDefault="009E18E1" w14:paraId="66BD7E7E" w14:textId="77777777">
      <w:pPr>
        <w:rPr>
          <w:rFonts w:ascii="Courier New" w:hAnsi="Courier New" w:cs="Courier New"/>
          <w:u w:val="single"/>
        </w:rPr>
      </w:pPr>
    </w:p>
    <w:p w:rsidRPr="00A64021" w:rsidR="009E18E1" w:rsidP="009E18E1" w:rsidRDefault="009E18E1" w14:paraId="0EAA86F0" w14:textId="77777777">
      <w:pPr>
        <w:rPr>
          <w:rFonts w:ascii="Courier New" w:hAnsi="Courier New" w:cs="Courier New"/>
          <w:u w:val="single"/>
        </w:rPr>
      </w:pPr>
      <w:r w:rsidRPr="00A64021">
        <w:rPr>
          <w:rFonts w:ascii="Courier New" w:hAnsi="Courier New" w:cs="Courier New"/>
          <w:u w:val="single"/>
        </w:rPr>
        <w:t>CDC Project Staff</w:t>
      </w:r>
    </w:p>
    <w:p w:rsidRPr="00A64021" w:rsidR="009E18E1" w:rsidP="009E18E1" w:rsidRDefault="009E18E1" w14:paraId="3F074C86" w14:textId="77777777">
      <w:pPr>
        <w:rPr>
          <w:rFonts w:ascii="Courier New" w:hAnsi="Courier New" w:cs="Courier New"/>
        </w:rPr>
      </w:pPr>
      <w:r w:rsidRPr="00A64021">
        <w:rPr>
          <w:rFonts w:ascii="Courier New" w:hAnsi="Courier New" w:cs="Courier New"/>
        </w:rPr>
        <w:t xml:space="preserve">All CDC project staff can be reached at the following address and phone number: </w:t>
      </w:r>
    </w:p>
    <w:p w:rsidRPr="00A64021" w:rsidR="009E18E1" w:rsidP="009E18E1" w:rsidRDefault="009E18E1" w14:paraId="160F9862" w14:textId="77777777">
      <w:pPr>
        <w:rPr>
          <w:rFonts w:ascii="Courier New" w:hAnsi="Courier New" w:cs="Courier New"/>
        </w:rPr>
      </w:pPr>
      <w:r w:rsidRPr="00A64021">
        <w:rPr>
          <w:rFonts w:ascii="Courier New" w:hAnsi="Courier New" w:cs="Courier New"/>
        </w:rPr>
        <w:t>Behavioral and Clinical Surveillance Branch</w:t>
      </w:r>
    </w:p>
    <w:p w:rsidRPr="00A64021" w:rsidR="009E18E1" w:rsidP="009E18E1" w:rsidRDefault="009E18E1" w14:paraId="6F55AA0F" w14:textId="77777777">
      <w:pPr>
        <w:rPr>
          <w:rFonts w:ascii="Courier New" w:hAnsi="Courier New" w:cs="Courier New"/>
        </w:rPr>
      </w:pPr>
      <w:r w:rsidRPr="00A64021">
        <w:rPr>
          <w:rFonts w:ascii="Courier New" w:hAnsi="Courier New" w:cs="Courier New"/>
        </w:rPr>
        <w:t>Division of HIV/AIDS Prevention</w:t>
      </w:r>
    </w:p>
    <w:p w:rsidRPr="00A64021" w:rsidR="009E18E1" w:rsidP="009E18E1" w:rsidRDefault="009E18E1" w14:paraId="446A0613" w14:textId="77777777">
      <w:pPr>
        <w:rPr>
          <w:rFonts w:ascii="Courier New" w:hAnsi="Courier New" w:cs="Courier New"/>
        </w:rPr>
      </w:pPr>
      <w:r w:rsidRPr="00A64021">
        <w:rPr>
          <w:rFonts w:ascii="Courier New" w:hAnsi="Courier New" w:cs="Courier New"/>
        </w:rPr>
        <w:t>Centers for Disease Control and Prevention</w:t>
      </w:r>
    </w:p>
    <w:p w:rsidRPr="00A64021" w:rsidR="009E18E1" w:rsidP="009E18E1" w:rsidRDefault="009E18E1" w14:paraId="3277CDDC" w14:textId="77777777">
      <w:pPr>
        <w:rPr>
          <w:rFonts w:ascii="Courier New" w:hAnsi="Courier New" w:cs="Courier New"/>
        </w:rPr>
      </w:pPr>
      <w:r w:rsidRPr="00A64021">
        <w:rPr>
          <w:rFonts w:ascii="Courier New" w:hAnsi="Courier New" w:cs="Courier New"/>
        </w:rPr>
        <w:t>1600 Clifton Rd, NE MS E-46</w:t>
      </w:r>
    </w:p>
    <w:p w:rsidRPr="00A64021" w:rsidR="009E18E1" w:rsidP="009E18E1" w:rsidRDefault="009E18E1" w14:paraId="39214B49" w14:textId="77777777">
      <w:pPr>
        <w:rPr>
          <w:rFonts w:ascii="Courier New" w:hAnsi="Courier New" w:cs="Courier New"/>
        </w:rPr>
      </w:pPr>
      <w:r w:rsidRPr="00A64021">
        <w:rPr>
          <w:rFonts w:ascii="Courier New" w:hAnsi="Courier New" w:cs="Courier New"/>
        </w:rPr>
        <w:t>Atlanta, GA 30333</w:t>
      </w:r>
    </w:p>
    <w:p w:rsidRPr="00A64021" w:rsidR="009E18E1" w:rsidP="009E18E1" w:rsidRDefault="009E18E1" w14:paraId="7E928D2A" w14:textId="09B56EFB">
      <w:pPr>
        <w:rPr>
          <w:rFonts w:ascii="Courier New" w:hAnsi="Courier New" w:cs="Courier New"/>
        </w:rPr>
      </w:pPr>
      <w:r w:rsidRPr="00A64021">
        <w:rPr>
          <w:rFonts w:ascii="Courier New" w:hAnsi="Courier New" w:cs="Courier New"/>
        </w:rPr>
        <w:t xml:space="preserve">Phone: (404) 639-2090 </w:t>
      </w:r>
    </w:p>
    <w:p w:rsidRPr="00A64021" w:rsidR="00184E23" w:rsidP="009E18E1" w:rsidRDefault="00184E23" w14:paraId="60431C18" w14:textId="77777777">
      <w:pPr>
        <w:rPr>
          <w:rFonts w:ascii="Courier New" w:hAnsi="Courier New" w:cs="Courier New"/>
        </w:rPr>
      </w:pPr>
    </w:p>
    <w:p w:rsidRPr="00A64021" w:rsidR="009E18E1" w:rsidP="009E18E1" w:rsidRDefault="009E18E1" w14:paraId="573E7746" w14:textId="77777777">
      <w:pPr>
        <w:rPr>
          <w:rFonts w:ascii="Courier New" w:hAnsi="Courier New" w:cs="Courier New"/>
        </w:rPr>
      </w:pPr>
      <w:r w:rsidRPr="00A64021">
        <w:rPr>
          <w:rFonts w:ascii="Courier New" w:hAnsi="Courier New" w:cs="Courier New"/>
        </w:rPr>
        <w:t>Amy Baugher, MPH</w:t>
      </w:r>
    </w:p>
    <w:p w:rsidRPr="00A64021" w:rsidR="009E18E1" w:rsidP="009E18E1" w:rsidRDefault="009E18E1" w14:paraId="12728B61" w14:textId="77777777">
      <w:pPr>
        <w:rPr>
          <w:rFonts w:ascii="Courier New" w:hAnsi="Courier New" w:cs="Courier New"/>
        </w:rPr>
      </w:pPr>
      <w:r w:rsidRPr="00A64021">
        <w:rPr>
          <w:rFonts w:ascii="Courier New" w:hAnsi="Courier New" w:cs="Courier New"/>
        </w:rPr>
        <w:t>Epidemiologist</w:t>
      </w:r>
    </w:p>
    <w:p w:rsidRPr="00A64021" w:rsidR="009E18E1" w:rsidP="009E18E1" w:rsidRDefault="009E18E1" w14:paraId="4F59BEA3" w14:textId="77777777">
      <w:pPr>
        <w:rPr>
          <w:rFonts w:ascii="Courier New" w:hAnsi="Courier New" w:cs="Courier New"/>
        </w:rPr>
      </w:pPr>
      <w:r w:rsidRPr="00A64021">
        <w:rPr>
          <w:rFonts w:ascii="Courier New" w:hAnsi="Courier New" w:cs="Courier New"/>
        </w:rPr>
        <w:t xml:space="preserve">Email: </w:t>
      </w:r>
      <w:hyperlink w:history="1" r:id="rId15">
        <w:r w:rsidRPr="00A64021">
          <w:rPr>
            <w:rStyle w:val="Hyperlink"/>
            <w:rFonts w:ascii="Courier New" w:hAnsi="Courier New" w:cs="Courier New"/>
          </w:rPr>
          <w:t>abaugher@cdc.gov</w:t>
        </w:r>
      </w:hyperlink>
      <w:r w:rsidRPr="00A64021">
        <w:rPr>
          <w:rFonts w:ascii="Courier New" w:hAnsi="Courier New" w:cs="Courier New"/>
        </w:rPr>
        <w:t xml:space="preserve"> </w:t>
      </w:r>
    </w:p>
    <w:p w:rsidRPr="00A64021" w:rsidR="009E18E1" w:rsidP="009E18E1" w:rsidRDefault="009E18E1" w14:paraId="40F3481C" w14:textId="77777777">
      <w:pPr>
        <w:rPr>
          <w:rFonts w:ascii="Courier New" w:hAnsi="Courier New" w:cs="Courier New"/>
        </w:rPr>
      </w:pPr>
    </w:p>
    <w:p w:rsidRPr="00A64021" w:rsidR="009E18E1" w:rsidP="009E18E1" w:rsidRDefault="009E18E1" w14:paraId="50222C4B" w14:textId="77777777">
      <w:pPr>
        <w:rPr>
          <w:rFonts w:ascii="Courier New" w:hAnsi="Courier New" w:cs="Courier New"/>
        </w:rPr>
      </w:pPr>
      <w:r w:rsidRPr="00A64021">
        <w:rPr>
          <w:rFonts w:ascii="Courier New" w:hAnsi="Courier New" w:cs="Courier New"/>
        </w:rPr>
        <w:t>Dita Broz, PhD</w:t>
      </w:r>
    </w:p>
    <w:p w:rsidRPr="00A64021" w:rsidR="009E18E1" w:rsidP="009E18E1" w:rsidRDefault="009E18E1" w14:paraId="4A0A1615" w14:textId="77777777">
      <w:pPr>
        <w:rPr>
          <w:rFonts w:ascii="Courier New" w:hAnsi="Courier New" w:cs="Courier New"/>
        </w:rPr>
      </w:pPr>
      <w:r w:rsidRPr="00A64021">
        <w:rPr>
          <w:rFonts w:ascii="Courier New" w:hAnsi="Courier New" w:cs="Courier New"/>
        </w:rPr>
        <w:t>Epidemiologist</w:t>
      </w:r>
    </w:p>
    <w:p w:rsidRPr="00A64021" w:rsidR="009E18E1" w:rsidP="009E18E1" w:rsidRDefault="009E18E1" w14:paraId="7FFDFF7D" w14:textId="77777777">
      <w:pPr>
        <w:rPr>
          <w:rFonts w:ascii="Courier New" w:hAnsi="Courier New" w:cs="Courier New"/>
        </w:rPr>
      </w:pPr>
      <w:r w:rsidRPr="00A64021">
        <w:rPr>
          <w:rFonts w:ascii="Courier New" w:hAnsi="Courier New" w:cs="Courier New"/>
        </w:rPr>
        <w:t xml:space="preserve">Email: </w:t>
      </w:r>
      <w:hyperlink w:history="1" r:id="rId16">
        <w:r w:rsidRPr="00A64021">
          <w:rPr>
            <w:rStyle w:val="Hyperlink"/>
            <w:rFonts w:ascii="Courier New" w:hAnsi="Courier New" w:cs="Courier New"/>
          </w:rPr>
          <w:t>DBroz@cdc.gov</w:t>
        </w:r>
      </w:hyperlink>
      <w:r w:rsidRPr="00A64021">
        <w:rPr>
          <w:rFonts w:ascii="Courier New" w:hAnsi="Courier New" w:cs="Courier New"/>
        </w:rPr>
        <w:t xml:space="preserve"> </w:t>
      </w:r>
    </w:p>
    <w:p w:rsidRPr="00A64021" w:rsidR="009E18E1" w:rsidP="009E18E1" w:rsidRDefault="009E18E1" w14:paraId="4E3F52C6" w14:textId="77777777">
      <w:pPr>
        <w:rPr>
          <w:rFonts w:ascii="Courier New" w:hAnsi="Courier New" w:cs="Courier New"/>
        </w:rPr>
      </w:pPr>
    </w:p>
    <w:p w:rsidRPr="00A64021" w:rsidR="009E18E1" w:rsidP="009E18E1" w:rsidRDefault="009E18E1" w14:paraId="6E575337" w14:textId="77777777">
      <w:pPr>
        <w:rPr>
          <w:rFonts w:ascii="Courier New" w:hAnsi="Courier New" w:cs="Courier New"/>
        </w:rPr>
      </w:pPr>
      <w:r w:rsidRPr="00A64021">
        <w:rPr>
          <w:rFonts w:ascii="Courier New" w:hAnsi="Courier New" w:cs="Courier New"/>
        </w:rPr>
        <w:t>Janet Burnett, MPH</w:t>
      </w:r>
    </w:p>
    <w:p w:rsidRPr="00A64021" w:rsidR="009E18E1" w:rsidP="009E18E1" w:rsidRDefault="009E18E1" w14:paraId="2720444B" w14:textId="77777777">
      <w:pPr>
        <w:rPr>
          <w:rFonts w:ascii="Courier New" w:hAnsi="Courier New" w:cs="Courier New"/>
        </w:rPr>
      </w:pPr>
      <w:r w:rsidRPr="00A64021">
        <w:rPr>
          <w:rFonts w:ascii="Courier New" w:hAnsi="Courier New" w:cs="Courier New"/>
        </w:rPr>
        <w:t>Epidemiologist</w:t>
      </w:r>
    </w:p>
    <w:p w:rsidRPr="00A64021" w:rsidR="009E18E1" w:rsidP="009E18E1" w:rsidRDefault="009E18E1" w14:paraId="1BE8A686" w14:textId="77777777">
      <w:pPr>
        <w:rPr>
          <w:rFonts w:ascii="Courier New" w:hAnsi="Courier New" w:cs="Courier New"/>
        </w:rPr>
      </w:pPr>
      <w:r w:rsidRPr="00A64021">
        <w:rPr>
          <w:rFonts w:ascii="Courier New" w:hAnsi="Courier New" w:cs="Courier New"/>
        </w:rPr>
        <w:t xml:space="preserve">Email: </w:t>
      </w:r>
      <w:hyperlink w:history="1" r:id="rId17">
        <w:r w:rsidRPr="00A64021">
          <w:rPr>
            <w:rStyle w:val="Hyperlink"/>
            <w:rFonts w:ascii="Courier New" w:hAnsi="Courier New" w:cs="Courier New"/>
          </w:rPr>
          <w:t>iyn6@cdc.gov</w:t>
        </w:r>
      </w:hyperlink>
      <w:r w:rsidRPr="00A64021">
        <w:rPr>
          <w:rFonts w:ascii="Courier New" w:hAnsi="Courier New" w:cs="Courier New"/>
        </w:rPr>
        <w:t xml:space="preserve"> </w:t>
      </w:r>
    </w:p>
    <w:p w:rsidRPr="00A64021" w:rsidR="009E18E1" w:rsidP="009E18E1" w:rsidRDefault="009E18E1" w14:paraId="415F6CA4" w14:textId="77777777">
      <w:pPr>
        <w:rPr>
          <w:rFonts w:ascii="Courier New" w:hAnsi="Courier New" w:cs="Courier New"/>
        </w:rPr>
      </w:pPr>
    </w:p>
    <w:p w:rsidR="00A64021" w:rsidP="009E18E1" w:rsidRDefault="00A64021" w14:paraId="79F097C2" w14:textId="77777777">
      <w:pPr>
        <w:rPr>
          <w:rFonts w:ascii="Courier New" w:hAnsi="Courier New" w:cs="Courier New"/>
        </w:rPr>
      </w:pPr>
    </w:p>
    <w:p w:rsidR="00A64021" w:rsidP="009E18E1" w:rsidRDefault="00A64021" w14:paraId="3DE1C4F1" w14:textId="77777777">
      <w:pPr>
        <w:rPr>
          <w:rFonts w:ascii="Courier New" w:hAnsi="Courier New" w:cs="Courier New"/>
        </w:rPr>
      </w:pPr>
    </w:p>
    <w:p w:rsidRPr="00A64021" w:rsidR="009E18E1" w:rsidP="009E18E1" w:rsidRDefault="009E18E1" w14:paraId="04D7AAD8" w14:textId="1DFAE9A3">
      <w:pPr>
        <w:rPr>
          <w:rFonts w:ascii="Courier New" w:hAnsi="Courier New" w:cs="Courier New"/>
        </w:rPr>
      </w:pPr>
      <w:r w:rsidRPr="00A64021">
        <w:rPr>
          <w:rFonts w:ascii="Courier New" w:hAnsi="Courier New" w:cs="Courier New"/>
        </w:rPr>
        <w:t>Senad Handanagic, MD, MPH</w:t>
      </w:r>
    </w:p>
    <w:p w:rsidRPr="00A64021" w:rsidR="009E18E1" w:rsidP="009E18E1" w:rsidRDefault="009E18E1" w14:paraId="60C1DD16" w14:textId="77777777">
      <w:pPr>
        <w:rPr>
          <w:rFonts w:ascii="Courier New" w:hAnsi="Courier New" w:cs="Courier New"/>
        </w:rPr>
      </w:pPr>
      <w:r w:rsidRPr="00A64021">
        <w:rPr>
          <w:rFonts w:ascii="Courier New" w:hAnsi="Courier New" w:cs="Courier New"/>
        </w:rPr>
        <w:lastRenderedPageBreak/>
        <w:t>Epidemiologist</w:t>
      </w:r>
    </w:p>
    <w:p w:rsidRPr="00A64021" w:rsidR="009E18E1" w:rsidP="009E18E1" w:rsidRDefault="009E18E1" w14:paraId="084B6CD0" w14:textId="0BBEF5FD">
      <w:pPr>
        <w:rPr>
          <w:rFonts w:ascii="Courier New" w:hAnsi="Courier New" w:cs="Courier New"/>
        </w:rPr>
      </w:pPr>
      <w:r w:rsidRPr="00A64021">
        <w:rPr>
          <w:rFonts w:ascii="Courier New" w:hAnsi="Courier New" w:cs="Courier New"/>
        </w:rPr>
        <w:t xml:space="preserve">Email: </w:t>
      </w:r>
      <w:hyperlink w:history="1" r:id="rId18">
        <w:r w:rsidRPr="00A64021">
          <w:rPr>
            <w:rStyle w:val="Hyperlink"/>
            <w:rFonts w:ascii="Courier New" w:hAnsi="Courier New" w:cs="Courier New"/>
          </w:rPr>
          <w:t>ndv9@cdc.gov</w:t>
        </w:r>
      </w:hyperlink>
      <w:r w:rsidRPr="00A64021">
        <w:rPr>
          <w:rFonts w:ascii="Courier New" w:hAnsi="Courier New" w:cs="Courier New"/>
        </w:rPr>
        <w:t xml:space="preserve"> </w:t>
      </w:r>
    </w:p>
    <w:p w:rsidRPr="00A64021" w:rsidR="007B21D3" w:rsidP="009E18E1" w:rsidRDefault="007B21D3" w14:paraId="04D68EBF" w14:textId="77777777">
      <w:pPr>
        <w:rPr>
          <w:rFonts w:ascii="Courier New" w:hAnsi="Courier New" w:cs="Courier New"/>
        </w:rPr>
      </w:pPr>
    </w:p>
    <w:p w:rsidRPr="00A64021" w:rsidR="007B21D3" w:rsidP="007B21D3" w:rsidRDefault="007B21D3" w14:paraId="362EF228" w14:textId="3CD7D0E5">
      <w:pPr>
        <w:rPr>
          <w:rFonts w:ascii="Courier New" w:hAnsi="Courier New" w:cs="Courier New"/>
        </w:rPr>
      </w:pPr>
      <w:r w:rsidRPr="00A64021">
        <w:rPr>
          <w:rFonts w:ascii="Courier New" w:hAnsi="Courier New" w:cs="Courier New"/>
        </w:rPr>
        <w:t>Shilpa N. Patel, PhD, MPH</w:t>
      </w:r>
    </w:p>
    <w:p w:rsidRPr="00A64021" w:rsidR="007B21D3" w:rsidP="007B21D3" w:rsidRDefault="007B21D3" w14:paraId="420CA7EC" w14:textId="77777777">
      <w:pPr>
        <w:rPr>
          <w:rFonts w:ascii="Courier New" w:hAnsi="Courier New" w:cs="Courier New"/>
        </w:rPr>
      </w:pPr>
      <w:r w:rsidRPr="00A64021">
        <w:rPr>
          <w:rFonts w:ascii="Courier New" w:hAnsi="Courier New" w:cs="Courier New"/>
        </w:rPr>
        <w:t>Epidemiologist</w:t>
      </w:r>
    </w:p>
    <w:p w:rsidRPr="00A64021" w:rsidR="007B21D3" w:rsidP="007B21D3" w:rsidRDefault="007B21D3" w14:paraId="7A92D5D5" w14:textId="74A3F407">
      <w:pPr>
        <w:rPr>
          <w:rFonts w:ascii="Courier New" w:hAnsi="Courier New" w:cs="Courier New"/>
        </w:rPr>
      </w:pPr>
      <w:r w:rsidRPr="00A64021">
        <w:rPr>
          <w:rFonts w:ascii="Courier New" w:hAnsi="Courier New" w:cs="Courier New"/>
        </w:rPr>
        <w:t xml:space="preserve">Email: </w:t>
      </w:r>
      <w:hyperlink w:history="1" r:id="rId19">
        <w:r w:rsidRPr="00A64021">
          <w:rPr>
            <w:rStyle w:val="Hyperlink"/>
            <w:rFonts w:ascii="Courier New" w:hAnsi="Courier New" w:cs="Courier New"/>
          </w:rPr>
          <w:t>bte3@cdc.gov</w:t>
        </w:r>
      </w:hyperlink>
      <w:r w:rsidRPr="00A64021">
        <w:rPr>
          <w:rFonts w:ascii="Courier New" w:hAnsi="Courier New" w:cs="Courier New"/>
        </w:rPr>
        <w:t xml:space="preserve"> </w:t>
      </w:r>
    </w:p>
    <w:p w:rsidR="00A64021" w:rsidP="007B21D3" w:rsidRDefault="00A64021" w14:paraId="405B4EF1" w14:textId="01C364D9">
      <w:pPr>
        <w:rPr>
          <w:rFonts w:ascii="Courier New" w:hAnsi="Courier New" w:cs="Courier New"/>
        </w:rPr>
      </w:pPr>
    </w:p>
    <w:p w:rsidR="00A64021" w:rsidP="007B21D3" w:rsidRDefault="00A64021" w14:paraId="400090CE" w14:textId="77777777">
      <w:pPr>
        <w:rPr>
          <w:rFonts w:ascii="Courier New" w:hAnsi="Courier New" w:cs="Courier New"/>
        </w:rPr>
      </w:pPr>
    </w:p>
    <w:p w:rsidRPr="00A64021" w:rsidR="006A4C5B" w:rsidP="007B21D3" w:rsidRDefault="006A4C5B" w14:paraId="5298D8B2" w14:textId="194D2A45">
      <w:pPr>
        <w:rPr>
          <w:rFonts w:ascii="Courier New" w:hAnsi="Courier New" w:cs="Courier New"/>
        </w:rPr>
      </w:pPr>
      <w:r w:rsidRPr="00A64021">
        <w:rPr>
          <w:rFonts w:ascii="Courier New" w:hAnsi="Courier New" w:cs="Courier New"/>
        </w:rPr>
        <w:t>Alice K. Asher, PhD</w:t>
      </w:r>
    </w:p>
    <w:p w:rsidRPr="00A64021" w:rsidR="006A4C5B" w:rsidP="007B21D3" w:rsidRDefault="006A4C5B" w14:paraId="39DE3F80" w14:textId="556D525C">
      <w:pPr>
        <w:rPr>
          <w:rFonts w:ascii="Courier New" w:hAnsi="Courier New" w:cs="Courier New"/>
        </w:rPr>
      </w:pPr>
      <w:r w:rsidRPr="00A64021">
        <w:rPr>
          <w:rFonts w:ascii="Courier New" w:hAnsi="Courier New" w:cs="Courier New"/>
        </w:rPr>
        <w:t>Senior Service Fellow</w:t>
      </w:r>
    </w:p>
    <w:p w:rsidRPr="00A64021" w:rsidR="006A4C5B" w:rsidP="007B21D3" w:rsidRDefault="006A4C5B" w14:paraId="5DFD877C" w14:textId="1444BB89">
      <w:pPr>
        <w:rPr>
          <w:rFonts w:ascii="Courier New" w:hAnsi="Courier New" w:cs="Courier New"/>
        </w:rPr>
      </w:pPr>
      <w:r w:rsidRPr="00A64021">
        <w:rPr>
          <w:rFonts w:ascii="Courier New" w:hAnsi="Courier New" w:cs="Courier New"/>
        </w:rPr>
        <w:t xml:space="preserve">Email: </w:t>
      </w:r>
      <w:hyperlink w:history="1" r:id="rId20">
        <w:r w:rsidRPr="00A64021" w:rsidR="00C27393">
          <w:rPr>
            <w:rStyle w:val="Hyperlink"/>
            <w:rFonts w:ascii="Courier New" w:hAnsi="Courier New" w:cs="Courier New"/>
          </w:rPr>
          <w:t>AAsher@cdc.gov</w:t>
        </w:r>
      </w:hyperlink>
    </w:p>
    <w:p w:rsidRPr="00A64021" w:rsidR="00C27393" w:rsidP="007B21D3" w:rsidRDefault="00C27393" w14:paraId="1371B33B" w14:textId="451F149F">
      <w:pPr>
        <w:rPr>
          <w:rFonts w:ascii="Courier New" w:hAnsi="Courier New" w:cs="Courier New"/>
        </w:rPr>
      </w:pPr>
    </w:p>
    <w:p w:rsidRPr="00A64021" w:rsidR="009E18E1" w:rsidP="009E18E1" w:rsidRDefault="009E18E1" w14:paraId="2895B73C" w14:textId="37C0DCEC">
      <w:pPr>
        <w:rPr>
          <w:rFonts w:ascii="Courier New" w:hAnsi="Courier New" w:cs="Courier New"/>
        </w:rPr>
      </w:pPr>
    </w:p>
    <w:p w:rsidRPr="00A64021" w:rsidR="00345CCE" w:rsidP="009E18E1" w:rsidRDefault="00345CCE" w14:paraId="7CE80FF0" w14:textId="6DB871F5">
      <w:pPr>
        <w:rPr>
          <w:rFonts w:ascii="Courier New" w:hAnsi="Courier New" w:cs="Courier New"/>
        </w:rPr>
      </w:pPr>
    </w:p>
    <w:p w:rsidRPr="00A64021" w:rsidR="00345CCE" w:rsidP="00345CCE" w:rsidRDefault="00345CCE" w14:paraId="544EB305" w14:textId="77777777">
      <w:pPr>
        <w:jc w:val="center"/>
        <w:rPr>
          <w:rFonts w:ascii="Courier New" w:hAnsi="Courier New" w:cs="Courier New"/>
        </w:rPr>
      </w:pPr>
    </w:p>
    <w:p w:rsidRPr="00A64021" w:rsidR="00345CCE" w:rsidP="00345CCE" w:rsidRDefault="00345CCE" w14:paraId="4E7E8A87" w14:textId="77777777">
      <w:pPr>
        <w:jc w:val="center"/>
        <w:rPr>
          <w:rFonts w:ascii="Courier New" w:hAnsi="Courier New" w:cs="Courier New"/>
        </w:rPr>
      </w:pPr>
    </w:p>
    <w:p w:rsidRPr="00A64021" w:rsidR="00345CCE" w:rsidP="00345CCE" w:rsidRDefault="00345CCE" w14:paraId="63BA7E83" w14:textId="77777777">
      <w:pPr>
        <w:jc w:val="center"/>
        <w:rPr>
          <w:rFonts w:ascii="Courier New" w:hAnsi="Courier New" w:cs="Courier New"/>
        </w:rPr>
      </w:pPr>
    </w:p>
    <w:p w:rsidRPr="00A64021" w:rsidR="00345CCE" w:rsidP="00345CCE" w:rsidRDefault="00345CCE" w14:paraId="486AD5F1" w14:textId="77777777">
      <w:pPr>
        <w:jc w:val="center"/>
        <w:rPr>
          <w:rFonts w:ascii="Courier New" w:hAnsi="Courier New" w:cs="Courier New"/>
        </w:rPr>
      </w:pPr>
    </w:p>
    <w:p w:rsidRPr="00A64021" w:rsidR="00345CCE" w:rsidP="00345CCE" w:rsidRDefault="00345CCE" w14:paraId="658C9330" w14:textId="77777777">
      <w:pPr>
        <w:jc w:val="center"/>
        <w:rPr>
          <w:rFonts w:ascii="Courier New" w:hAnsi="Courier New" w:cs="Courier New"/>
        </w:rPr>
      </w:pPr>
    </w:p>
    <w:p w:rsidR="00345CCE" w:rsidP="00345CCE" w:rsidRDefault="00345CCE" w14:paraId="215720E0" w14:textId="70BFFC9C">
      <w:pPr>
        <w:jc w:val="center"/>
        <w:rPr>
          <w:rFonts w:ascii="Courier New" w:hAnsi="Courier New" w:cs="Courier New"/>
        </w:rPr>
      </w:pPr>
    </w:p>
    <w:p w:rsidR="00A64021" w:rsidP="00345CCE" w:rsidRDefault="00A64021" w14:paraId="104AF259" w14:textId="263FF59C">
      <w:pPr>
        <w:jc w:val="center"/>
        <w:rPr>
          <w:rFonts w:ascii="Courier New" w:hAnsi="Courier New" w:cs="Courier New"/>
        </w:rPr>
      </w:pPr>
    </w:p>
    <w:p w:rsidR="00A64021" w:rsidP="00345CCE" w:rsidRDefault="00A64021" w14:paraId="7EBE1AC4" w14:textId="5E15BAC7">
      <w:pPr>
        <w:jc w:val="center"/>
        <w:rPr>
          <w:rFonts w:ascii="Courier New" w:hAnsi="Courier New" w:cs="Courier New"/>
        </w:rPr>
      </w:pPr>
    </w:p>
    <w:p w:rsidR="00A64021" w:rsidP="00345CCE" w:rsidRDefault="00A64021" w14:paraId="02AB3B97" w14:textId="7E19B46B">
      <w:pPr>
        <w:jc w:val="center"/>
        <w:rPr>
          <w:rFonts w:ascii="Courier New" w:hAnsi="Courier New" w:cs="Courier New"/>
        </w:rPr>
      </w:pPr>
    </w:p>
    <w:p w:rsidR="00A64021" w:rsidP="00345CCE" w:rsidRDefault="00A64021" w14:paraId="3B2B5F4A" w14:textId="09F37260">
      <w:pPr>
        <w:jc w:val="center"/>
        <w:rPr>
          <w:rFonts w:ascii="Courier New" w:hAnsi="Courier New" w:cs="Courier New"/>
        </w:rPr>
      </w:pPr>
    </w:p>
    <w:p w:rsidR="00A64021" w:rsidP="00345CCE" w:rsidRDefault="00A64021" w14:paraId="5B779435" w14:textId="157D8C19">
      <w:pPr>
        <w:jc w:val="center"/>
        <w:rPr>
          <w:rFonts w:ascii="Courier New" w:hAnsi="Courier New" w:cs="Courier New"/>
        </w:rPr>
      </w:pPr>
    </w:p>
    <w:p w:rsidR="00A64021" w:rsidP="00345CCE" w:rsidRDefault="00A64021" w14:paraId="0C746291" w14:textId="67F61317">
      <w:pPr>
        <w:jc w:val="center"/>
        <w:rPr>
          <w:rFonts w:ascii="Courier New" w:hAnsi="Courier New" w:cs="Courier New"/>
        </w:rPr>
      </w:pPr>
    </w:p>
    <w:p w:rsidR="00A64021" w:rsidP="00345CCE" w:rsidRDefault="00A64021" w14:paraId="66473EF5" w14:textId="56472288">
      <w:pPr>
        <w:jc w:val="center"/>
        <w:rPr>
          <w:rFonts w:ascii="Courier New" w:hAnsi="Courier New" w:cs="Courier New"/>
        </w:rPr>
      </w:pPr>
    </w:p>
    <w:p w:rsidR="00A64021" w:rsidP="00345CCE" w:rsidRDefault="00A64021" w14:paraId="020499F8" w14:textId="05937B6A">
      <w:pPr>
        <w:jc w:val="center"/>
        <w:rPr>
          <w:rFonts w:ascii="Courier New" w:hAnsi="Courier New" w:cs="Courier New"/>
        </w:rPr>
      </w:pPr>
    </w:p>
    <w:p w:rsidR="00A64021" w:rsidP="00345CCE" w:rsidRDefault="00A64021" w14:paraId="05F24D75" w14:textId="3B923199">
      <w:pPr>
        <w:jc w:val="center"/>
        <w:rPr>
          <w:rFonts w:ascii="Courier New" w:hAnsi="Courier New" w:cs="Courier New"/>
        </w:rPr>
      </w:pPr>
    </w:p>
    <w:p w:rsidR="00A64021" w:rsidP="00345CCE" w:rsidRDefault="00A64021" w14:paraId="72859CB0" w14:textId="0AD90AA5">
      <w:pPr>
        <w:jc w:val="center"/>
        <w:rPr>
          <w:rFonts w:ascii="Courier New" w:hAnsi="Courier New" w:cs="Courier New"/>
        </w:rPr>
      </w:pPr>
    </w:p>
    <w:p w:rsidR="00A64021" w:rsidP="00345CCE" w:rsidRDefault="00A64021" w14:paraId="437A1569" w14:textId="3D944333">
      <w:pPr>
        <w:jc w:val="center"/>
        <w:rPr>
          <w:rFonts w:ascii="Courier New" w:hAnsi="Courier New" w:cs="Courier New"/>
        </w:rPr>
      </w:pPr>
    </w:p>
    <w:p w:rsidR="00A64021" w:rsidP="00345CCE" w:rsidRDefault="00A64021" w14:paraId="7BE2BE23" w14:textId="44A530E9">
      <w:pPr>
        <w:jc w:val="center"/>
        <w:rPr>
          <w:rFonts w:ascii="Courier New" w:hAnsi="Courier New" w:cs="Courier New"/>
        </w:rPr>
      </w:pPr>
    </w:p>
    <w:p w:rsidR="00A64021" w:rsidP="00345CCE" w:rsidRDefault="00A64021" w14:paraId="10523F94" w14:textId="3E5DB794">
      <w:pPr>
        <w:jc w:val="center"/>
        <w:rPr>
          <w:rFonts w:ascii="Courier New" w:hAnsi="Courier New" w:cs="Courier New"/>
        </w:rPr>
      </w:pPr>
    </w:p>
    <w:p w:rsidR="00A64021" w:rsidP="00345CCE" w:rsidRDefault="00A64021" w14:paraId="2C58860E" w14:textId="5B1B8008">
      <w:pPr>
        <w:jc w:val="center"/>
        <w:rPr>
          <w:rFonts w:ascii="Courier New" w:hAnsi="Courier New" w:cs="Courier New"/>
        </w:rPr>
      </w:pPr>
    </w:p>
    <w:p w:rsidR="00A64021" w:rsidP="00345CCE" w:rsidRDefault="00A64021" w14:paraId="490B8E8B" w14:textId="5B6849F4">
      <w:pPr>
        <w:jc w:val="center"/>
        <w:rPr>
          <w:rFonts w:ascii="Courier New" w:hAnsi="Courier New" w:cs="Courier New"/>
        </w:rPr>
      </w:pPr>
    </w:p>
    <w:p w:rsidR="00A64021" w:rsidP="00345CCE" w:rsidRDefault="00A64021" w14:paraId="4AE9FF37" w14:textId="0DF0B833">
      <w:pPr>
        <w:jc w:val="center"/>
        <w:rPr>
          <w:rFonts w:ascii="Courier New" w:hAnsi="Courier New" w:cs="Courier New"/>
        </w:rPr>
      </w:pPr>
    </w:p>
    <w:p w:rsidR="00A64021" w:rsidP="00345CCE" w:rsidRDefault="00A64021" w14:paraId="66D7407C" w14:textId="6AD1CB95">
      <w:pPr>
        <w:jc w:val="center"/>
        <w:rPr>
          <w:rFonts w:ascii="Courier New" w:hAnsi="Courier New" w:cs="Courier New"/>
        </w:rPr>
      </w:pPr>
    </w:p>
    <w:p w:rsidR="00A64021" w:rsidP="00345CCE" w:rsidRDefault="00A64021" w14:paraId="0D7BFA9C" w14:textId="6849E04D">
      <w:pPr>
        <w:jc w:val="center"/>
        <w:rPr>
          <w:rFonts w:ascii="Courier New" w:hAnsi="Courier New" w:cs="Courier New"/>
        </w:rPr>
      </w:pPr>
    </w:p>
    <w:p w:rsidR="00A64021" w:rsidP="00345CCE" w:rsidRDefault="00A64021" w14:paraId="752EDB90" w14:textId="21AA0B3D">
      <w:pPr>
        <w:jc w:val="center"/>
        <w:rPr>
          <w:rFonts w:ascii="Courier New" w:hAnsi="Courier New" w:cs="Courier New"/>
        </w:rPr>
      </w:pPr>
    </w:p>
    <w:p w:rsidR="00A64021" w:rsidP="00345CCE" w:rsidRDefault="00A64021" w14:paraId="137DFA9B" w14:textId="6303BECF">
      <w:pPr>
        <w:jc w:val="center"/>
        <w:rPr>
          <w:rFonts w:ascii="Courier New" w:hAnsi="Courier New" w:cs="Courier New"/>
        </w:rPr>
      </w:pPr>
    </w:p>
    <w:p w:rsidR="00A64021" w:rsidP="00345CCE" w:rsidRDefault="00A64021" w14:paraId="21BBF560" w14:textId="42C1261D">
      <w:pPr>
        <w:jc w:val="center"/>
        <w:rPr>
          <w:rFonts w:ascii="Courier New" w:hAnsi="Courier New" w:cs="Courier New"/>
        </w:rPr>
      </w:pPr>
    </w:p>
    <w:p w:rsidR="00A64021" w:rsidP="00345CCE" w:rsidRDefault="00A64021" w14:paraId="06DFEFE5" w14:textId="5802D0FF">
      <w:pPr>
        <w:jc w:val="center"/>
        <w:rPr>
          <w:rFonts w:ascii="Courier New" w:hAnsi="Courier New" w:cs="Courier New"/>
        </w:rPr>
      </w:pPr>
    </w:p>
    <w:p w:rsidRPr="00A64021" w:rsidR="00A64021" w:rsidP="00345CCE" w:rsidRDefault="00A64021" w14:paraId="7F18B84D" w14:textId="77777777">
      <w:pPr>
        <w:jc w:val="center"/>
        <w:rPr>
          <w:rFonts w:ascii="Courier New" w:hAnsi="Courier New" w:cs="Courier New"/>
        </w:rPr>
      </w:pPr>
    </w:p>
    <w:p w:rsidRPr="00A64021" w:rsidR="002C144B" w:rsidP="00345CCE" w:rsidRDefault="002C144B" w14:paraId="023E839F" w14:textId="77777777">
      <w:pPr>
        <w:jc w:val="center"/>
        <w:rPr>
          <w:rFonts w:ascii="Courier New" w:hAnsi="Courier New" w:cs="Courier New"/>
        </w:rPr>
      </w:pPr>
    </w:p>
    <w:p w:rsidRPr="00A64021" w:rsidR="00345CCE" w:rsidP="00345CCE" w:rsidRDefault="00345CCE" w14:paraId="39169120" w14:textId="77777777">
      <w:pPr>
        <w:jc w:val="center"/>
        <w:rPr>
          <w:rFonts w:ascii="Courier New" w:hAnsi="Courier New" w:cs="Courier New"/>
        </w:rPr>
      </w:pPr>
    </w:p>
    <w:p w:rsidRPr="00A64021" w:rsidR="00345CCE" w:rsidP="00345CCE" w:rsidRDefault="00345CCE" w14:paraId="37A6DF71" w14:textId="77777777">
      <w:pPr>
        <w:jc w:val="center"/>
        <w:rPr>
          <w:rFonts w:ascii="Courier New" w:hAnsi="Courier New" w:cs="Courier New"/>
        </w:rPr>
      </w:pPr>
    </w:p>
    <w:p w:rsidRPr="00A64021" w:rsidR="00345CCE" w:rsidP="00345CCE" w:rsidRDefault="00345CCE" w14:paraId="57F8A2F0" w14:textId="1167013B">
      <w:pPr>
        <w:jc w:val="center"/>
        <w:rPr>
          <w:rFonts w:ascii="Courier New" w:hAnsi="Courier New" w:cs="Courier New"/>
          <w:b/>
        </w:rPr>
      </w:pPr>
      <w:r w:rsidRPr="00A64021">
        <w:rPr>
          <w:rFonts w:ascii="Courier New" w:hAnsi="Courier New" w:cs="Courier New"/>
          <w:b/>
        </w:rPr>
        <w:t>References</w:t>
      </w:r>
    </w:p>
    <w:p w:rsidRPr="00A64021" w:rsidR="00345CCE" w:rsidP="00345CCE" w:rsidRDefault="00345CCE" w14:paraId="58BB34EB" w14:textId="496A3B6F">
      <w:pPr>
        <w:pStyle w:val="ListParagraph"/>
        <w:numPr>
          <w:ilvl w:val="0"/>
          <w:numId w:val="39"/>
        </w:numPr>
        <w:rPr>
          <w:rFonts w:ascii="Courier New" w:hAnsi="Courier New" w:cs="Courier New"/>
        </w:rPr>
      </w:pPr>
      <w:r w:rsidRPr="00A64021">
        <w:rPr>
          <w:rFonts w:ascii="Courier New" w:hAnsi="Courier New" w:cs="Courier New"/>
        </w:rPr>
        <w:lastRenderedPageBreak/>
        <w:t>Heckathorn, Douglas D. 2002." Respondent-Driven Sampling II: Deriving Valid Population Estimates from Chain-Referral Samples of Hidden Populations." Social Problems, 49(1).</w:t>
      </w:r>
    </w:p>
    <w:p w:rsidRPr="00A64021" w:rsidR="00345CCE" w:rsidP="00345CCE" w:rsidRDefault="00345CCE" w14:paraId="20EA1236" w14:textId="77777777">
      <w:pPr>
        <w:rPr>
          <w:rFonts w:ascii="Courier New" w:hAnsi="Courier New" w:cs="Courier New"/>
        </w:rPr>
      </w:pPr>
    </w:p>
    <w:p w:rsidRPr="00A64021" w:rsidR="00345CCE" w:rsidP="00345CCE" w:rsidRDefault="00345CCE" w14:paraId="4EC9583D" w14:textId="0DB06EA3">
      <w:pPr>
        <w:pStyle w:val="ListParagraph"/>
        <w:numPr>
          <w:ilvl w:val="0"/>
          <w:numId w:val="39"/>
        </w:numPr>
        <w:rPr>
          <w:rFonts w:ascii="Courier New" w:hAnsi="Courier New" w:cs="Courier New"/>
        </w:rPr>
      </w:pPr>
      <w:r w:rsidRPr="00A64021">
        <w:rPr>
          <w:rFonts w:ascii="Courier New" w:hAnsi="Courier New" w:cs="Courier New"/>
        </w:rPr>
        <w:t>Johnston LG, Sabin K, Hien MT, Huong PT. Assessment of respondent driven sampling for recruiting female sex workers in two Vietnamese cities: Reaching the unseen sex worker. J Urban Heal. 2006;83(7 SUPPL.):i16-28. doi:10.1007/s11524-006-9099-5.</w:t>
      </w:r>
    </w:p>
    <w:p w:rsidRPr="00A64021" w:rsidR="00345CCE" w:rsidP="00345CCE" w:rsidRDefault="00345CCE" w14:paraId="1D4B05F6" w14:textId="77777777">
      <w:pPr>
        <w:rPr>
          <w:rFonts w:ascii="Courier New" w:hAnsi="Courier New" w:cs="Courier New"/>
        </w:rPr>
      </w:pPr>
    </w:p>
    <w:p w:rsidRPr="00A64021" w:rsidR="00345CCE" w:rsidP="00345CCE" w:rsidRDefault="00345CCE" w14:paraId="62307420" w14:textId="32C5527D">
      <w:pPr>
        <w:pStyle w:val="ListParagraph"/>
        <w:numPr>
          <w:ilvl w:val="0"/>
          <w:numId w:val="39"/>
        </w:numPr>
        <w:rPr>
          <w:rFonts w:ascii="Courier New" w:hAnsi="Courier New" w:cs="Courier New"/>
        </w:rPr>
      </w:pPr>
      <w:r w:rsidRPr="00A64021">
        <w:rPr>
          <w:rFonts w:ascii="Courier New" w:hAnsi="Courier New" w:cs="Courier New"/>
        </w:rPr>
        <w:t>Ramirez-Valles J, Heckathorn DD, Vázquez R, Diaz RM, Campbell RT. From networks to populations: The development and application of Respondent-Driven Sampling among IDUs and Latino gay men. AIDS Behav. 2005;9(4):387-402. doi:10.1007/s10461-005-9012-3.</w:t>
      </w:r>
    </w:p>
    <w:p w:rsidRPr="00A64021" w:rsidR="00345CCE" w:rsidP="00345CCE" w:rsidRDefault="00345CCE" w14:paraId="77E3CD95" w14:textId="77777777">
      <w:pPr>
        <w:rPr>
          <w:rFonts w:ascii="Courier New" w:hAnsi="Courier New" w:cs="Courier New"/>
        </w:rPr>
      </w:pPr>
    </w:p>
    <w:p w:rsidRPr="00A64021" w:rsidR="00345CCE" w:rsidP="00345CCE" w:rsidRDefault="00345CCE" w14:paraId="7952C4C9" w14:textId="10F39D36">
      <w:pPr>
        <w:pStyle w:val="ListParagraph"/>
        <w:numPr>
          <w:ilvl w:val="0"/>
          <w:numId w:val="39"/>
        </w:numPr>
        <w:rPr>
          <w:rFonts w:ascii="Courier New" w:hAnsi="Courier New" w:cs="Courier New"/>
        </w:rPr>
      </w:pPr>
      <w:r w:rsidRPr="00A64021">
        <w:rPr>
          <w:rFonts w:ascii="Courier New" w:hAnsi="Courier New" w:cs="Courier New"/>
        </w:rPr>
        <w:t>Stormer A, Tun W, Guli L, et al. An analysis of respondent driven sampling with injection drug users (IDU) in Albania and the Russian Federation. J Urban Heal. 2006;83(7 SUPPL.):73-82. doi:10.1007/s11524-006-9105-y.</w:t>
      </w:r>
    </w:p>
    <w:p w:rsidRPr="00A64021" w:rsidR="00345CCE" w:rsidP="00345CCE" w:rsidRDefault="00345CCE" w14:paraId="7754565E" w14:textId="77777777">
      <w:pPr>
        <w:rPr>
          <w:rFonts w:ascii="Courier New" w:hAnsi="Courier New" w:cs="Courier New"/>
        </w:rPr>
      </w:pPr>
    </w:p>
    <w:p w:rsidRPr="00A64021" w:rsidR="00345CCE" w:rsidP="00345CCE" w:rsidRDefault="00345CCE" w14:paraId="79823E05" w14:textId="74558908">
      <w:pPr>
        <w:pStyle w:val="ListParagraph"/>
        <w:numPr>
          <w:ilvl w:val="0"/>
          <w:numId w:val="39"/>
        </w:numPr>
        <w:rPr>
          <w:rFonts w:ascii="Courier New" w:hAnsi="Courier New" w:cs="Courier New"/>
        </w:rPr>
      </w:pPr>
      <w:r w:rsidRPr="00A64021">
        <w:rPr>
          <w:rFonts w:ascii="Courier New" w:hAnsi="Courier New" w:cs="Courier New"/>
        </w:rPr>
        <w:t>Wang J, Carlson RG, Falck RS, Siegal HA, Rahman A, Li L. Respondent-driven sampling to recruit MDMA users: A methodological assessment. Drug Alcohol Depend. 2005;78(2):147-157. doi:10.1016/j.drugalcdep.2004.10.011.</w:t>
      </w:r>
    </w:p>
    <w:p w:rsidRPr="00A64021" w:rsidR="00345CCE" w:rsidP="00345CCE" w:rsidRDefault="00345CCE" w14:paraId="149238FC" w14:textId="77777777">
      <w:pPr>
        <w:rPr>
          <w:rFonts w:ascii="Courier New" w:hAnsi="Courier New" w:cs="Courier New"/>
        </w:rPr>
      </w:pPr>
    </w:p>
    <w:p w:rsidRPr="00A64021" w:rsidR="00345CCE" w:rsidP="00345CCE" w:rsidRDefault="00345CCE" w14:paraId="48A0D611" w14:textId="6B8ACF2B">
      <w:pPr>
        <w:pStyle w:val="ListParagraph"/>
        <w:numPr>
          <w:ilvl w:val="0"/>
          <w:numId w:val="39"/>
        </w:numPr>
        <w:rPr>
          <w:rFonts w:ascii="Courier New" w:hAnsi="Courier New" w:cs="Courier New"/>
        </w:rPr>
      </w:pPr>
      <w:r w:rsidRPr="00A64021">
        <w:rPr>
          <w:rFonts w:ascii="Courier New" w:hAnsi="Courier New" w:cs="Courier New"/>
        </w:rPr>
        <w:t>Yeka W, Maibani-Michie G, Prybylski D, Colby D. Application of respondent driven sampling to collect baseline data on FSWs and MSM for HIV risk reduction interventions in two urban centres in Papua New Guinea. J Urban Heal. 2006;83(7 SUPPL.):i60-72. doi:10.1007/s11524-006-9103-0.</w:t>
      </w:r>
    </w:p>
    <w:p w:rsidRPr="00A64021" w:rsidR="00345CCE" w:rsidP="00345CCE" w:rsidRDefault="00345CCE" w14:paraId="5D411EB2" w14:textId="77777777">
      <w:pPr>
        <w:rPr>
          <w:rFonts w:ascii="Courier New" w:hAnsi="Courier New" w:cs="Courier New"/>
        </w:rPr>
      </w:pPr>
    </w:p>
    <w:p w:rsidRPr="00A64021" w:rsidR="00345CCE" w:rsidP="00345CCE" w:rsidRDefault="00345CCE" w14:paraId="2643684F" w14:textId="62A309B4">
      <w:pPr>
        <w:pStyle w:val="ListParagraph"/>
        <w:numPr>
          <w:ilvl w:val="0"/>
          <w:numId w:val="39"/>
        </w:numPr>
        <w:rPr>
          <w:rFonts w:ascii="Courier New" w:hAnsi="Courier New" w:cs="Courier New"/>
        </w:rPr>
      </w:pPr>
      <w:r w:rsidRPr="00A64021">
        <w:rPr>
          <w:rFonts w:ascii="Courier New" w:hAnsi="Courier New" w:cs="Courier New"/>
        </w:rPr>
        <w:t>Gile KJ, Johnston LG, Salganik MJ. Diagnostics for respondent</w:t>
      </w:r>
      <w:r w:rsidRPr="00A64021">
        <w:rPr>
          <w:rFonts w:ascii="Cambria Math" w:hAnsi="Cambria Math" w:cs="Cambria Math"/>
        </w:rPr>
        <w:t>‐</w:t>
      </w:r>
      <w:r w:rsidRPr="00A64021">
        <w:rPr>
          <w:rFonts w:ascii="Courier New" w:hAnsi="Courier New" w:cs="Courier New"/>
        </w:rPr>
        <w:t>driven sampling. J R Stat Soc Ser A (Statistics Soc. 2015;178(1):241-269. doi:10.1111/rssa.12059.</w:t>
      </w:r>
    </w:p>
    <w:p w:rsidRPr="00A64021" w:rsidR="00345CCE" w:rsidP="00345CCE" w:rsidRDefault="00345CCE" w14:paraId="030569C8" w14:textId="77777777">
      <w:pPr>
        <w:rPr>
          <w:rFonts w:ascii="Courier New" w:hAnsi="Courier New" w:cs="Courier New"/>
        </w:rPr>
      </w:pPr>
    </w:p>
    <w:p w:rsidRPr="00A64021" w:rsidR="00345CCE" w:rsidP="00345CCE" w:rsidRDefault="00345CCE" w14:paraId="01B7D149" w14:textId="2B6B20D1">
      <w:pPr>
        <w:pStyle w:val="ListParagraph"/>
        <w:numPr>
          <w:ilvl w:val="0"/>
          <w:numId w:val="39"/>
        </w:numPr>
        <w:rPr>
          <w:rFonts w:ascii="Courier New" w:hAnsi="Courier New" w:cs="Courier New"/>
        </w:rPr>
      </w:pPr>
      <w:r w:rsidRPr="00A64021">
        <w:rPr>
          <w:rFonts w:ascii="Courier New" w:hAnsi="Courier New" w:cs="Courier New"/>
        </w:rPr>
        <w:t>MacKellar D, Valleroy L, Karon J, Lemp G, Janssen R. The young men’s survey: Methods for estimating HIV seroprevalence and risk factors among young men who have sex with men. Public Health Rep. 1996;111(SUPPL. 1):138-144.</w:t>
      </w:r>
    </w:p>
    <w:p w:rsidRPr="00A64021" w:rsidR="00345CCE" w:rsidP="00345CCE" w:rsidRDefault="00345CCE" w14:paraId="03E496C5" w14:textId="77777777">
      <w:pPr>
        <w:rPr>
          <w:rFonts w:ascii="Courier New" w:hAnsi="Courier New" w:cs="Courier New"/>
        </w:rPr>
      </w:pPr>
    </w:p>
    <w:p w:rsidRPr="00A64021" w:rsidR="00345CCE" w:rsidP="00345CCE" w:rsidRDefault="00345CCE" w14:paraId="7378C559" w14:textId="093FC670">
      <w:pPr>
        <w:pStyle w:val="ListParagraph"/>
        <w:numPr>
          <w:ilvl w:val="0"/>
          <w:numId w:val="39"/>
        </w:numPr>
        <w:rPr>
          <w:rFonts w:ascii="Courier New" w:hAnsi="Courier New" w:cs="Courier New"/>
        </w:rPr>
      </w:pPr>
      <w:r w:rsidRPr="00A64021">
        <w:rPr>
          <w:rFonts w:ascii="Courier New" w:hAnsi="Courier New" w:cs="Courier New"/>
        </w:rPr>
        <w:t>Centers for Disease Control and Prevention. HIV Infection, Risk, Prevention, and Testing Behaviors among Persons Who Inject Drugs—National HIV Behavioral Surveillance: Injection Drug Use, 20 U.S. Cities, 2015. HIV Surveillance Special Report 18. Revised edition. http://www.cdc.gov/hiv/library/reports/hiv-surveillance.html. Published May 2018</w:t>
      </w:r>
    </w:p>
    <w:p w:rsidRPr="00A64021" w:rsidR="00345CCE" w:rsidP="00345CCE" w:rsidRDefault="00345CCE" w14:paraId="7B37CBF9" w14:textId="77777777">
      <w:pPr>
        <w:rPr>
          <w:rFonts w:ascii="Courier New" w:hAnsi="Courier New" w:cs="Courier New"/>
        </w:rPr>
      </w:pPr>
    </w:p>
    <w:p w:rsidRPr="00A64021" w:rsidR="00345CCE" w:rsidP="00345CCE" w:rsidRDefault="00345CCE" w14:paraId="36261828" w14:textId="0CF83BA2">
      <w:pPr>
        <w:pStyle w:val="ListParagraph"/>
        <w:numPr>
          <w:ilvl w:val="0"/>
          <w:numId w:val="39"/>
        </w:numPr>
        <w:rPr>
          <w:rFonts w:ascii="Courier New" w:hAnsi="Courier New" w:cs="Courier New"/>
        </w:rPr>
      </w:pPr>
      <w:r w:rsidRPr="00A64021">
        <w:rPr>
          <w:rFonts w:ascii="Courier New" w:hAnsi="Courier New" w:cs="Courier New"/>
        </w:rPr>
        <w:lastRenderedPageBreak/>
        <w:t>Kulka, R. 1995 The use of incentives to survey hard-to-reach respondents: A brief review of empirical research and current practice. Pp. 256-299 in Seminar on New Directions in Statistical Methodology (Statistical Policy Working Paper 23), Part 2 of 3. Washington, DC: Federal Committee on Statistical Methodology, Statistical Policy Office, Office of Information and Regulatory Affairs, Office of Management and Budget.</w:t>
      </w:r>
    </w:p>
    <w:sectPr w:rsidRPr="00A64021" w:rsidR="00345CCE" w:rsidSect="00D62179">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C310C" w14:textId="77777777" w:rsidR="00650919" w:rsidRDefault="00650919" w:rsidP="00A0465C">
      <w:r>
        <w:separator/>
      </w:r>
    </w:p>
  </w:endnote>
  <w:endnote w:type="continuationSeparator" w:id="0">
    <w:p w14:paraId="1DDF550E" w14:textId="77777777" w:rsidR="00650919" w:rsidRDefault="00650919" w:rsidP="00A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E06C" w14:textId="7BE3BDBC" w:rsidR="00650919" w:rsidRDefault="00650919">
    <w:pPr>
      <w:pStyle w:val="Footer"/>
      <w:jc w:val="center"/>
    </w:pPr>
    <w:r>
      <w:fldChar w:fldCharType="begin"/>
    </w:r>
    <w:r>
      <w:instrText xml:space="preserve"> PAGE   \* MERGEFORMAT </w:instrText>
    </w:r>
    <w:r>
      <w:fldChar w:fldCharType="separate"/>
    </w:r>
    <w:r>
      <w:rPr>
        <w:noProof/>
      </w:rPr>
      <w:t>3</w:t>
    </w:r>
    <w:r>
      <w:rPr>
        <w:noProof/>
      </w:rPr>
      <w:fldChar w:fldCharType="end"/>
    </w:r>
  </w:p>
  <w:p w14:paraId="2C1C5418" w14:textId="77777777" w:rsidR="00650919" w:rsidRDefault="00650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CD597" w14:textId="77777777" w:rsidR="00650919" w:rsidRDefault="00650919" w:rsidP="00A0465C">
      <w:r>
        <w:separator/>
      </w:r>
    </w:p>
  </w:footnote>
  <w:footnote w:type="continuationSeparator" w:id="0">
    <w:p w14:paraId="78EFBD9D" w14:textId="77777777" w:rsidR="00650919" w:rsidRDefault="00650919" w:rsidP="00A04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8FA19F7"/>
    <w:multiLevelType w:val="hybridMultilevel"/>
    <w:tmpl w:val="BF6C2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5E2E40"/>
    <w:multiLevelType w:val="hybridMultilevel"/>
    <w:tmpl w:val="0706E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765ED"/>
    <w:multiLevelType w:val="hybridMultilevel"/>
    <w:tmpl w:val="EDF0D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627D9"/>
    <w:multiLevelType w:val="hybridMultilevel"/>
    <w:tmpl w:val="DBF02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6A1142"/>
    <w:multiLevelType w:val="hybridMultilevel"/>
    <w:tmpl w:val="739A4466"/>
    <w:lvl w:ilvl="0" w:tplc="6D306758">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739DE"/>
    <w:multiLevelType w:val="hybridMultilevel"/>
    <w:tmpl w:val="A9E402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410E5"/>
    <w:multiLevelType w:val="hybridMultilevel"/>
    <w:tmpl w:val="CCF45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21312"/>
    <w:multiLevelType w:val="hybridMultilevel"/>
    <w:tmpl w:val="A97A3F20"/>
    <w:lvl w:ilvl="0" w:tplc="EEDC0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E138E5"/>
    <w:multiLevelType w:val="hybridMultilevel"/>
    <w:tmpl w:val="3AF08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97901"/>
    <w:multiLevelType w:val="hybridMultilevel"/>
    <w:tmpl w:val="3B7EA7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102F1"/>
    <w:multiLevelType w:val="hybridMultilevel"/>
    <w:tmpl w:val="02E08B8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D32AB"/>
    <w:multiLevelType w:val="hybridMultilevel"/>
    <w:tmpl w:val="A09AC8D8"/>
    <w:lvl w:ilvl="0" w:tplc="00F0777E">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54562A"/>
    <w:multiLevelType w:val="hybridMultilevel"/>
    <w:tmpl w:val="7A521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DF4DE9"/>
    <w:multiLevelType w:val="hybridMultilevel"/>
    <w:tmpl w:val="A92458FC"/>
    <w:lvl w:ilvl="0" w:tplc="1EEA4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4243F"/>
    <w:multiLevelType w:val="multilevel"/>
    <w:tmpl w:val="87A6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A75844"/>
    <w:multiLevelType w:val="hybridMultilevel"/>
    <w:tmpl w:val="7354C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2"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BE32B0"/>
    <w:multiLevelType w:val="hybridMultilevel"/>
    <w:tmpl w:val="37CA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F81654"/>
    <w:multiLevelType w:val="hybridMultilevel"/>
    <w:tmpl w:val="363AD8CC"/>
    <w:lvl w:ilvl="0" w:tplc="2A9AB11C">
      <w:start w:val="9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77C4D"/>
    <w:multiLevelType w:val="hybridMultilevel"/>
    <w:tmpl w:val="4C9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F50187"/>
    <w:multiLevelType w:val="multilevel"/>
    <w:tmpl w:val="7086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8"/>
  </w:num>
  <w:num w:numId="3">
    <w:abstractNumId w:val="13"/>
  </w:num>
  <w:num w:numId="4">
    <w:abstractNumId w:val="18"/>
  </w:num>
  <w:num w:numId="5">
    <w:abstractNumId w:val="35"/>
  </w:num>
  <w:num w:numId="6">
    <w:abstractNumId w:val="21"/>
  </w:num>
  <w:num w:numId="7">
    <w:abstractNumId w:val="8"/>
  </w:num>
  <w:num w:numId="8">
    <w:abstractNumId w:val="17"/>
  </w:num>
  <w:num w:numId="9">
    <w:abstractNumId w:val="1"/>
  </w:num>
  <w:num w:numId="10">
    <w:abstractNumId w:val="16"/>
  </w:num>
  <w:num w:numId="11">
    <w:abstractNumId w:val="23"/>
  </w:num>
  <w:num w:numId="12">
    <w:abstractNumId w:val="3"/>
  </w:num>
  <w:num w:numId="13">
    <w:abstractNumId w:val="7"/>
  </w:num>
  <w:num w:numId="14">
    <w:abstractNumId w:val="27"/>
  </w:num>
  <w:num w:numId="15">
    <w:abstractNumId w:val="12"/>
  </w:num>
  <w:num w:numId="16">
    <w:abstractNumId w:val="19"/>
  </w:num>
  <w:num w:numId="17">
    <w:abstractNumId w:val="0"/>
  </w:num>
  <w:num w:numId="18">
    <w:abstractNumId w:val="10"/>
  </w:num>
  <w:num w:numId="19">
    <w:abstractNumId w:val="9"/>
  </w:num>
  <w:num w:numId="20">
    <w:abstractNumId w:val="26"/>
  </w:num>
  <w:num w:numId="21">
    <w:abstractNumId w:val="32"/>
  </w:num>
  <w:num w:numId="22">
    <w:abstractNumId w:val="2"/>
  </w:num>
  <w:num w:numId="23">
    <w:abstractNumId w:val="4"/>
  </w:num>
  <w:num w:numId="24">
    <w:abstractNumId w:val="11"/>
  </w:num>
  <w:num w:numId="25">
    <w:abstractNumId w:val="31"/>
  </w:num>
  <w:num w:numId="26">
    <w:abstractNumId w:val="38"/>
  </w:num>
  <w:num w:numId="27">
    <w:abstractNumId w:val="22"/>
  </w:num>
  <w:num w:numId="28">
    <w:abstractNumId w:val="37"/>
  </w:num>
  <w:num w:numId="29">
    <w:abstractNumId w:val="25"/>
  </w:num>
  <w:num w:numId="30">
    <w:abstractNumId w:val="14"/>
  </w:num>
  <w:num w:numId="31">
    <w:abstractNumId w:val="20"/>
  </w:num>
  <w:num w:numId="32">
    <w:abstractNumId w:val="34"/>
  </w:num>
  <w:num w:numId="33">
    <w:abstractNumId w:val="33"/>
  </w:num>
  <w:num w:numId="34">
    <w:abstractNumId w:val="15"/>
  </w:num>
  <w:num w:numId="35">
    <w:abstractNumId w:val="36"/>
  </w:num>
  <w:num w:numId="36">
    <w:abstractNumId w:val="29"/>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wMbI0NTA3NTEytjRW0lEKTi0uzszPAykwNKwFAE5Qa2otAAAA"/>
  </w:docVars>
  <w:rsids>
    <w:rsidRoot w:val="008F7093"/>
    <w:rsid w:val="00001576"/>
    <w:rsid w:val="00001853"/>
    <w:rsid w:val="00001A26"/>
    <w:rsid w:val="0000485B"/>
    <w:rsid w:val="000053AE"/>
    <w:rsid w:val="00010865"/>
    <w:rsid w:val="0001144E"/>
    <w:rsid w:val="0001343E"/>
    <w:rsid w:val="00014A6E"/>
    <w:rsid w:val="00016C06"/>
    <w:rsid w:val="00031002"/>
    <w:rsid w:val="00041526"/>
    <w:rsid w:val="0004467E"/>
    <w:rsid w:val="00044710"/>
    <w:rsid w:val="00051B44"/>
    <w:rsid w:val="0005328E"/>
    <w:rsid w:val="0005489B"/>
    <w:rsid w:val="00055E0A"/>
    <w:rsid w:val="00061227"/>
    <w:rsid w:val="000716A1"/>
    <w:rsid w:val="000775A3"/>
    <w:rsid w:val="0008258C"/>
    <w:rsid w:val="00083089"/>
    <w:rsid w:val="00086AF6"/>
    <w:rsid w:val="0008700E"/>
    <w:rsid w:val="00091078"/>
    <w:rsid w:val="00092DBE"/>
    <w:rsid w:val="000934F0"/>
    <w:rsid w:val="000A7E9C"/>
    <w:rsid w:val="000B1152"/>
    <w:rsid w:val="000B63F9"/>
    <w:rsid w:val="000B7DC7"/>
    <w:rsid w:val="000C10CC"/>
    <w:rsid w:val="000C1470"/>
    <w:rsid w:val="000C30F8"/>
    <w:rsid w:val="000C6813"/>
    <w:rsid w:val="000D4C2E"/>
    <w:rsid w:val="000D4EDE"/>
    <w:rsid w:val="000D765D"/>
    <w:rsid w:val="000E09E3"/>
    <w:rsid w:val="000F1101"/>
    <w:rsid w:val="000F1D2A"/>
    <w:rsid w:val="000F2BBF"/>
    <w:rsid w:val="0010327E"/>
    <w:rsid w:val="00111F6F"/>
    <w:rsid w:val="001128D6"/>
    <w:rsid w:val="00114947"/>
    <w:rsid w:val="00116030"/>
    <w:rsid w:val="001314B3"/>
    <w:rsid w:val="00132BB0"/>
    <w:rsid w:val="001330DC"/>
    <w:rsid w:val="0013589B"/>
    <w:rsid w:val="00143948"/>
    <w:rsid w:val="00154914"/>
    <w:rsid w:val="00154F0B"/>
    <w:rsid w:val="00156FEB"/>
    <w:rsid w:val="001604C2"/>
    <w:rsid w:val="001743F1"/>
    <w:rsid w:val="0018359D"/>
    <w:rsid w:val="00183ABF"/>
    <w:rsid w:val="00183F03"/>
    <w:rsid w:val="00184CB4"/>
    <w:rsid w:val="00184E23"/>
    <w:rsid w:val="001923F3"/>
    <w:rsid w:val="00192A36"/>
    <w:rsid w:val="00193F48"/>
    <w:rsid w:val="001A1E8E"/>
    <w:rsid w:val="001A2039"/>
    <w:rsid w:val="001A5C4D"/>
    <w:rsid w:val="001A64EE"/>
    <w:rsid w:val="001B6881"/>
    <w:rsid w:val="001B6F36"/>
    <w:rsid w:val="001C26F3"/>
    <w:rsid w:val="001C3914"/>
    <w:rsid w:val="001C4615"/>
    <w:rsid w:val="001C4C15"/>
    <w:rsid w:val="001C597A"/>
    <w:rsid w:val="001C7B58"/>
    <w:rsid w:val="001C7B5B"/>
    <w:rsid w:val="001D0729"/>
    <w:rsid w:val="001D20ED"/>
    <w:rsid w:val="001D2218"/>
    <w:rsid w:val="001E23A0"/>
    <w:rsid w:val="001E4DF3"/>
    <w:rsid w:val="001F25E6"/>
    <w:rsid w:val="001F2933"/>
    <w:rsid w:val="001F7954"/>
    <w:rsid w:val="00200C5D"/>
    <w:rsid w:val="002017DD"/>
    <w:rsid w:val="00201E03"/>
    <w:rsid w:val="0020265A"/>
    <w:rsid w:val="002061E7"/>
    <w:rsid w:val="00210640"/>
    <w:rsid w:val="002108F5"/>
    <w:rsid w:val="00211361"/>
    <w:rsid w:val="00221897"/>
    <w:rsid w:val="00223A40"/>
    <w:rsid w:val="00225BDA"/>
    <w:rsid w:val="002357FC"/>
    <w:rsid w:val="00236A2B"/>
    <w:rsid w:val="002372BE"/>
    <w:rsid w:val="002470EF"/>
    <w:rsid w:val="00247418"/>
    <w:rsid w:val="00252944"/>
    <w:rsid w:val="0026687C"/>
    <w:rsid w:val="0026734F"/>
    <w:rsid w:val="00271095"/>
    <w:rsid w:val="00274011"/>
    <w:rsid w:val="0027485F"/>
    <w:rsid w:val="00282336"/>
    <w:rsid w:val="00282B9F"/>
    <w:rsid w:val="00296D33"/>
    <w:rsid w:val="002A41BD"/>
    <w:rsid w:val="002A571E"/>
    <w:rsid w:val="002A6ABF"/>
    <w:rsid w:val="002B0014"/>
    <w:rsid w:val="002B4E62"/>
    <w:rsid w:val="002B5FED"/>
    <w:rsid w:val="002C144B"/>
    <w:rsid w:val="002C2199"/>
    <w:rsid w:val="002D1FD9"/>
    <w:rsid w:val="002D3E07"/>
    <w:rsid w:val="002E1ADE"/>
    <w:rsid w:val="002E1E19"/>
    <w:rsid w:val="002E29B6"/>
    <w:rsid w:val="002F1C9C"/>
    <w:rsid w:val="002F6013"/>
    <w:rsid w:val="00303828"/>
    <w:rsid w:val="00310479"/>
    <w:rsid w:val="00310640"/>
    <w:rsid w:val="00313392"/>
    <w:rsid w:val="00313FDF"/>
    <w:rsid w:val="00316F76"/>
    <w:rsid w:val="00317A3A"/>
    <w:rsid w:val="003215CD"/>
    <w:rsid w:val="003315C9"/>
    <w:rsid w:val="00335FB6"/>
    <w:rsid w:val="00341295"/>
    <w:rsid w:val="00342D60"/>
    <w:rsid w:val="00344C84"/>
    <w:rsid w:val="003457BC"/>
    <w:rsid w:val="00345CCE"/>
    <w:rsid w:val="0035477D"/>
    <w:rsid w:val="003568B8"/>
    <w:rsid w:val="00363882"/>
    <w:rsid w:val="0037682A"/>
    <w:rsid w:val="00387095"/>
    <w:rsid w:val="003945EE"/>
    <w:rsid w:val="003A622A"/>
    <w:rsid w:val="003B2070"/>
    <w:rsid w:val="003B2252"/>
    <w:rsid w:val="003B4A62"/>
    <w:rsid w:val="003B60B0"/>
    <w:rsid w:val="003D0A24"/>
    <w:rsid w:val="003D3A7C"/>
    <w:rsid w:val="003D4653"/>
    <w:rsid w:val="003D6D21"/>
    <w:rsid w:val="003E4338"/>
    <w:rsid w:val="003F2D6B"/>
    <w:rsid w:val="003F3A28"/>
    <w:rsid w:val="003F438F"/>
    <w:rsid w:val="003F4897"/>
    <w:rsid w:val="003F6823"/>
    <w:rsid w:val="00402BD2"/>
    <w:rsid w:val="00403675"/>
    <w:rsid w:val="0040738A"/>
    <w:rsid w:val="00410F96"/>
    <w:rsid w:val="004409D7"/>
    <w:rsid w:val="00440EE3"/>
    <w:rsid w:val="00441857"/>
    <w:rsid w:val="00441E32"/>
    <w:rsid w:val="00443001"/>
    <w:rsid w:val="00443633"/>
    <w:rsid w:val="00446E3E"/>
    <w:rsid w:val="00455804"/>
    <w:rsid w:val="00455ECC"/>
    <w:rsid w:val="00457113"/>
    <w:rsid w:val="00460A3B"/>
    <w:rsid w:val="00460BBC"/>
    <w:rsid w:val="00464F56"/>
    <w:rsid w:val="00466408"/>
    <w:rsid w:val="00471F98"/>
    <w:rsid w:val="0047687E"/>
    <w:rsid w:val="004777A5"/>
    <w:rsid w:val="00477A66"/>
    <w:rsid w:val="00491380"/>
    <w:rsid w:val="004B0C32"/>
    <w:rsid w:val="004B1181"/>
    <w:rsid w:val="004C099A"/>
    <w:rsid w:val="004C0B2A"/>
    <w:rsid w:val="004C2839"/>
    <w:rsid w:val="004C46C0"/>
    <w:rsid w:val="004C4C3D"/>
    <w:rsid w:val="004C699C"/>
    <w:rsid w:val="004C762C"/>
    <w:rsid w:val="004D028F"/>
    <w:rsid w:val="004D3A25"/>
    <w:rsid w:val="004D67F8"/>
    <w:rsid w:val="004E26EE"/>
    <w:rsid w:val="004E27E3"/>
    <w:rsid w:val="004E3CEA"/>
    <w:rsid w:val="004E606F"/>
    <w:rsid w:val="004F0106"/>
    <w:rsid w:val="005041EB"/>
    <w:rsid w:val="005055A8"/>
    <w:rsid w:val="00506AE9"/>
    <w:rsid w:val="00507CA4"/>
    <w:rsid w:val="00510C7F"/>
    <w:rsid w:val="005116E7"/>
    <w:rsid w:val="00521AB9"/>
    <w:rsid w:val="0052251A"/>
    <w:rsid w:val="0052278D"/>
    <w:rsid w:val="00525B41"/>
    <w:rsid w:val="00526EBE"/>
    <w:rsid w:val="00532801"/>
    <w:rsid w:val="00533E7B"/>
    <w:rsid w:val="00534F04"/>
    <w:rsid w:val="00536A80"/>
    <w:rsid w:val="005512F7"/>
    <w:rsid w:val="005554FF"/>
    <w:rsid w:val="00566E93"/>
    <w:rsid w:val="0057526F"/>
    <w:rsid w:val="0058358E"/>
    <w:rsid w:val="00586A48"/>
    <w:rsid w:val="005938F5"/>
    <w:rsid w:val="005959D0"/>
    <w:rsid w:val="00597A9B"/>
    <w:rsid w:val="005A0C99"/>
    <w:rsid w:val="005A1779"/>
    <w:rsid w:val="005A2C81"/>
    <w:rsid w:val="005B5CEA"/>
    <w:rsid w:val="005C6E6F"/>
    <w:rsid w:val="005C733C"/>
    <w:rsid w:val="005D105D"/>
    <w:rsid w:val="005D669E"/>
    <w:rsid w:val="005E3092"/>
    <w:rsid w:val="005E58D7"/>
    <w:rsid w:val="005F4DBF"/>
    <w:rsid w:val="0060521A"/>
    <w:rsid w:val="00606B4A"/>
    <w:rsid w:val="00607877"/>
    <w:rsid w:val="00612814"/>
    <w:rsid w:val="006141C2"/>
    <w:rsid w:val="006165F2"/>
    <w:rsid w:val="00620ECC"/>
    <w:rsid w:val="006225EB"/>
    <w:rsid w:val="00626365"/>
    <w:rsid w:val="00633C1B"/>
    <w:rsid w:val="00637678"/>
    <w:rsid w:val="006414B9"/>
    <w:rsid w:val="00643E5C"/>
    <w:rsid w:val="0064754D"/>
    <w:rsid w:val="00650919"/>
    <w:rsid w:val="00651CF4"/>
    <w:rsid w:val="00652BFC"/>
    <w:rsid w:val="006606A7"/>
    <w:rsid w:val="0066216B"/>
    <w:rsid w:val="0066428C"/>
    <w:rsid w:val="00675CAB"/>
    <w:rsid w:val="006841DA"/>
    <w:rsid w:val="00685B57"/>
    <w:rsid w:val="006864CA"/>
    <w:rsid w:val="00687212"/>
    <w:rsid w:val="00687805"/>
    <w:rsid w:val="00690515"/>
    <w:rsid w:val="0069449A"/>
    <w:rsid w:val="00694904"/>
    <w:rsid w:val="006A4C5B"/>
    <w:rsid w:val="006A712F"/>
    <w:rsid w:val="006A7523"/>
    <w:rsid w:val="006A7B3E"/>
    <w:rsid w:val="006B4A00"/>
    <w:rsid w:val="006B61FB"/>
    <w:rsid w:val="006C1DD1"/>
    <w:rsid w:val="006D037D"/>
    <w:rsid w:val="006E0CB1"/>
    <w:rsid w:val="006E33BA"/>
    <w:rsid w:val="006E6C52"/>
    <w:rsid w:val="006F061B"/>
    <w:rsid w:val="006F0D6F"/>
    <w:rsid w:val="006F1298"/>
    <w:rsid w:val="006F3286"/>
    <w:rsid w:val="006F67EA"/>
    <w:rsid w:val="007020EB"/>
    <w:rsid w:val="007107FA"/>
    <w:rsid w:val="007138B0"/>
    <w:rsid w:val="00716153"/>
    <w:rsid w:val="007204DC"/>
    <w:rsid w:val="0072256F"/>
    <w:rsid w:val="00723C37"/>
    <w:rsid w:val="007267A4"/>
    <w:rsid w:val="00726879"/>
    <w:rsid w:val="00731D69"/>
    <w:rsid w:val="00735025"/>
    <w:rsid w:val="00737498"/>
    <w:rsid w:val="00742A30"/>
    <w:rsid w:val="0074750B"/>
    <w:rsid w:val="0075200E"/>
    <w:rsid w:val="00754BF2"/>
    <w:rsid w:val="007562E6"/>
    <w:rsid w:val="00760899"/>
    <w:rsid w:val="00765C47"/>
    <w:rsid w:val="00767619"/>
    <w:rsid w:val="007715D1"/>
    <w:rsid w:val="00772C92"/>
    <w:rsid w:val="0078333E"/>
    <w:rsid w:val="00784E20"/>
    <w:rsid w:val="00787946"/>
    <w:rsid w:val="00795C70"/>
    <w:rsid w:val="007973F3"/>
    <w:rsid w:val="007A00EF"/>
    <w:rsid w:val="007A2598"/>
    <w:rsid w:val="007B116B"/>
    <w:rsid w:val="007B21D3"/>
    <w:rsid w:val="007B6AC6"/>
    <w:rsid w:val="007B7586"/>
    <w:rsid w:val="007C02D6"/>
    <w:rsid w:val="007D1904"/>
    <w:rsid w:val="007E0C06"/>
    <w:rsid w:val="007E1458"/>
    <w:rsid w:val="007E5F63"/>
    <w:rsid w:val="007F204D"/>
    <w:rsid w:val="007F2740"/>
    <w:rsid w:val="007F765C"/>
    <w:rsid w:val="00802055"/>
    <w:rsid w:val="00806575"/>
    <w:rsid w:val="00812A2C"/>
    <w:rsid w:val="00812AE4"/>
    <w:rsid w:val="00824AB5"/>
    <w:rsid w:val="00825786"/>
    <w:rsid w:val="00827A88"/>
    <w:rsid w:val="00827ABC"/>
    <w:rsid w:val="00831253"/>
    <w:rsid w:val="00832BB2"/>
    <w:rsid w:val="00833E77"/>
    <w:rsid w:val="008356F4"/>
    <w:rsid w:val="00840A81"/>
    <w:rsid w:val="00841BDB"/>
    <w:rsid w:val="00843F2A"/>
    <w:rsid w:val="0084638F"/>
    <w:rsid w:val="0085082B"/>
    <w:rsid w:val="00863EEC"/>
    <w:rsid w:val="00864085"/>
    <w:rsid w:val="008700F0"/>
    <w:rsid w:val="00872D93"/>
    <w:rsid w:val="00874405"/>
    <w:rsid w:val="008754FF"/>
    <w:rsid w:val="00875B5A"/>
    <w:rsid w:val="00880F01"/>
    <w:rsid w:val="0088209E"/>
    <w:rsid w:val="008843F8"/>
    <w:rsid w:val="0088606D"/>
    <w:rsid w:val="008873E6"/>
    <w:rsid w:val="00897696"/>
    <w:rsid w:val="008A1608"/>
    <w:rsid w:val="008A1722"/>
    <w:rsid w:val="008B02B6"/>
    <w:rsid w:val="008B0CD1"/>
    <w:rsid w:val="008B1A28"/>
    <w:rsid w:val="008B2850"/>
    <w:rsid w:val="008B3380"/>
    <w:rsid w:val="008B4AD9"/>
    <w:rsid w:val="008B4D2A"/>
    <w:rsid w:val="008C056E"/>
    <w:rsid w:val="008C12FD"/>
    <w:rsid w:val="008D0735"/>
    <w:rsid w:val="008F6B4B"/>
    <w:rsid w:val="008F7093"/>
    <w:rsid w:val="008F7945"/>
    <w:rsid w:val="008F7F0D"/>
    <w:rsid w:val="00903184"/>
    <w:rsid w:val="009035F2"/>
    <w:rsid w:val="0090401B"/>
    <w:rsid w:val="00905BF0"/>
    <w:rsid w:val="00906E12"/>
    <w:rsid w:val="009102A3"/>
    <w:rsid w:val="009105C4"/>
    <w:rsid w:val="00910CA7"/>
    <w:rsid w:val="00914E70"/>
    <w:rsid w:val="00915763"/>
    <w:rsid w:val="009257FD"/>
    <w:rsid w:val="00930137"/>
    <w:rsid w:val="00931DD3"/>
    <w:rsid w:val="00933814"/>
    <w:rsid w:val="00936E20"/>
    <w:rsid w:val="00941CDD"/>
    <w:rsid w:val="00951B0A"/>
    <w:rsid w:val="009559C9"/>
    <w:rsid w:val="009568E0"/>
    <w:rsid w:val="0096297C"/>
    <w:rsid w:val="00963B4E"/>
    <w:rsid w:val="00966701"/>
    <w:rsid w:val="009730FA"/>
    <w:rsid w:val="009766B3"/>
    <w:rsid w:val="009807E0"/>
    <w:rsid w:val="00983CA6"/>
    <w:rsid w:val="009872F2"/>
    <w:rsid w:val="00987981"/>
    <w:rsid w:val="009955FB"/>
    <w:rsid w:val="009A36D5"/>
    <w:rsid w:val="009A67C9"/>
    <w:rsid w:val="009B45EA"/>
    <w:rsid w:val="009B614A"/>
    <w:rsid w:val="009B7504"/>
    <w:rsid w:val="009C6BBA"/>
    <w:rsid w:val="009C7D19"/>
    <w:rsid w:val="009D111C"/>
    <w:rsid w:val="009D2910"/>
    <w:rsid w:val="009D3C7A"/>
    <w:rsid w:val="009D5168"/>
    <w:rsid w:val="009E1501"/>
    <w:rsid w:val="009E18E1"/>
    <w:rsid w:val="009E5DDA"/>
    <w:rsid w:val="009E75E5"/>
    <w:rsid w:val="00A0073F"/>
    <w:rsid w:val="00A01991"/>
    <w:rsid w:val="00A01D55"/>
    <w:rsid w:val="00A02195"/>
    <w:rsid w:val="00A0465C"/>
    <w:rsid w:val="00A135FE"/>
    <w:rsid w:val="00A146D5"/>
    <w:rsid w:val="00A17E46"/>
    <w:rsid w:val="00A17E60"/>
    <w:rsid w:val="00A17E8C"/>
    <w:rsid w:val="00A22804"/>
    <w:rsid w:val="00A27C7C"/>
    <w:rsid w:val="00A306E3"/>
    <w:rsid w:val="00A374F8"/>
    <w:rsid w:val="00A40108"/>
    <w:rsid w:val="00A40697"/>
    <w:rsid w:val="00A41145"/>
    <w:rsid w:val="00A41881"/>
    <w:rsid w:val="00A41DBF"/>
    <w:rsid w:val="00A44981"/>
    <w:rsid w:val="00A5720B"/>
    <w:rsid w:val="00A64021"/>
    <w:rsid w:val="00A640CB"/>
    <w:rsid w:val="00A71CFE"/>
    <w:rsid w:val="00A86903"/>
    <w:rsid w:val="00AA0BFE"/>
    <w:rsid w:val="00AA0C16"/>
    <w:rsid w:val="00AA1E40"/>
    <w:rsid w:val="00AA3377"/>
    <w:rsid w:val="00AB1AF5"/>
    <w:rsid w:val="00AB3DD3"/>
    <w:rsid w:val="00AB4DCA"/>
    <w:rsid w:val="00AB693A"/>
    <w:rsid w:val="00AC53F9"/>
    <w:rsid w:val="00AD00B6"/>
    <w:rsid w:val="00AE3830"/>
    <w:rsid w:val="00AE7CDE"/>
    <w:rsid w:val="00AF00F8"/>
    <w:rsid w:val="00B11D11"/>
    <w:rsid w:val="00B16399"/>
    <w:rsid w:val="00B1740F"/>
    <w:rsid w:val="00B218AD"/>
    <w:rsid w:val="00B23EEA"/>
    <w:rsid w:val="00B25FE6"/>
    <w:rsid w:val="00B263EB"/>
    <w:rsid w:val="00B33DBD"/>
    <w:rsid w:val="00B34901"/>
    <w:rsid w:val="00B354A5"/>
    <w:rsid w:val="00B407C2"/>
    <w:rsid w:val="00B4502C"/>
    <w:rsid w:val="00B457C1"/>
    <w:rsid w:val="00B462CE"/>
    <w:rsid w:val="00B559CE"/>
    <w:rsid w:val="00B616FF"/>
    <w:rsid w:val="00B61D8F"/>
    <w:rsid w:val="00B63F63"/>
    <w:rsid w:val="00B70A4A"/>
    <w:rsid w:val="00B71C8B"/>
    <w:rsid w:val="00B7319B"/>
    <w:rsid w:val="00B82F5A"/>
    <w:rsid w:val="00B87FEF"/>
    <w:rsid w:val="00B9164B"/>
    <w:rsid w:val="00B95379"/>
    <w:rsid w:val="00B978A7"/>
    <w:rsid w:val="00BA2D00"/>
    <w:rsid w:val="00BA4539"/>
    <w:rsid w:val="00BA5C5E"/>
    <w:rsid w:val="00BA5CE9"/>
    <w:rsid w:val="00BA6520"/>
    <w:rsid w:val="00BA67ED"/>
    <w:rsid w:val="00BA6BBA"/>
    <w:rsid w:val="00BB3688"/>
    <w:rsid w:val="00BB3B5C"/>
    <w:rsid w:val="00BB6B81"/>
    <w:rsid w:val="00BC6935"/>
    <w:rsid w:val="00BD2D04"/>
    <w:rsid w:val="00BD36E1"/>
    <w:rsid w:val="00BE081C"/>
    <w:rsid w:val="00BE5CA3"/>
    <w:rsid w:val="00BE6018"/>
    <w:rsid w:val="00BF2B57"/>
    <w:rsid w:val="00BF50A3"/>
    <w:rsid w:val="00BF751B"/>
    <w:rsid w:val="00BF7DFD"/>
    <w:rsid w:val="00C02001"/>
    <w:rsid w:val="00C05811"/>
    <w:rsid w:val="00C06E88"/>
    <w:rsid w:val="00C16E90"/>
    <w:rsid w:val="00C27393"/>
    <w:rsid w:val="00C378C0"/>
    <w:rsid w:val="00C41C6D"/>
    <w:rsid w:val="00C41E46"/>
    <w:rsid w:val="00C54500"/>
    <w:rsid w:val="00C57899"/>
    <w:rsid w:val="00C57D92"/>
    <w:rsid w:val="00C62DCB"/>
    <w:rsid w:val="00C63A6D"/>
    <w:rsid w:val="00C6666F"/>
    <w:rsid w:val="00C80AD6"/>
    <w:rsid w:val="00C86A10"/>
    <w:rsid w:val="00C926EF"/>
    <w:rsid w:val="00C96720"/>
    <w:rsid w:val="00CA1326"/>
    <w:rsid w:val="00CA7503"/>
    <w:rsid w:val="00CB5924"/>
    <w:rsid w:val="00CB7045"/>
    <w:rsid w:val="00CC11F1"/>
    <w:rsid w:val="00CC133C"/>
    <w:rsid w:val="00CD0CED"/>
    <w:rsid w:val="00CD27BD"/>
    <w:rsid w:val="00CD4DE3"/>
    <w:rsid w:val="00CE07D5"/>
    <w:rsid w:val="00CE65C5"/>
    <w:rsid w:val="00CF5BEE"/>
    <w:rsid w:val="00D00CCC"/>
    <w:rsid w:val="00D01AF5"/>
    <w:rsid w:val="00D03678"/>
    <w:rsid w:val="00D03BC2"/>
    <w:rsid w:val="00D07D53"/>
    <w:rsid w:val="00D2241B"/>
    <w:rsid w:val="00D2281A"/>
    <w:rsid w:val="00D23C18"/>
    <w:rsid w:val="00D259C4"/>
    <w:rsid w:val="00D26CBA"/>
    <w:rsid w:val="00D30AE8"/>
    <w:rsid w:val="00D32193"/>
    <w:rsid w:val="00D32718"/>
    <w:rsid w:val="00D3320C"/>
    <w:rsid w:val="00D37130"/>
    <w:rsid w:val="00D47607"/>
    <w:rsid w:val="00D52DB2"/>
    <w:rsid w:val="00D53F3E"/>
    <w:rsid w:val="00D576CB"/>
    <w:rsid w:val="00D62179"/>
    <w:rsid w:val="00D73D90"/>
    <w:rsid w:val="00D83A85"/>
    <w:rsid w:val="00D90079"/>
    <w:rsid w:val="00D921D2"/>
    <w:rsid w:val="00D93D84"/>
    <w:rsid w:val="00D93E59"/>
    <w:rsid w:val="00D947F0"/>
    <w:rsid w:val="00DA01F5"/>
    <w:rsid w:val="00DA44F7"/>
    <w:rsid w:val="00DB6279"/>
    <w:rsid w:val="00DB62FB"/>
    <w:rsid w:val="00DC0EAC"/>
    <w:rsid w:val="00DC5EAD"/>
    <w:rsid w:val="00DD082B"/>
    <w:rsid w:val="00DD2A74"/>
    <w:rsid w:val="00DD5DA6"/>
    <w:rsid w:val="00DD5FC1"/>
    <w:rsid w:val="00DE0B6D"/>
    <w:rsid w:val="00DF7EB6"/>
    <w:rsid w:val="00E0362B"/>
    <w:rsid w:val="00E0774E"/>
    <w:rsid w:val="00E10BF2"/>
    <w:rsid w:val="00E164F8"/>
    <w:rsid w:val="00E167E5"/>
    <w:rsid w:val="00E16B51"/>
    <w:rsid w:val="00E26D8D"/>
    <w:rsid w:val="00E272AE"/>
    <w:rsid w:val="00E30BA4"/>
    <w:rsid w:val="00E33D43"/>
    <w:rsid w:val="00E35911"/>
    <w:rsid w:val="00E409AE"/>
    <w:rsid w:val="00E411DA"/>
    <w:rsid w:val="00E432E0"/>
    <w:rsid w:val="00E44B22"/>
    <w:rsid w:val="00E51C21"/>
    <w:rsid w:val="00E52A35"/>
    <w:rsid w:val="00E56D95"/>
    <w:rsid w:val="00E7060F"/>
    <w:rsid w:val="00E71CDA"/>
    <w:rsid w:val="00E734B0"/>
    <w:rsid w:val="00E82EE7"/>
    <w:rsid w:val="00E85755"/>
    <w:rsid w:val="00E92795"/>
    <w:rsid w:val="00E94919"/>
    <w:rsid w:val="00EA34B9"/>
    <w:rsid w:val="00EB2ED7"/>
    <w:rsid w:val="00EB4A0F"/>
    <w:rsid w:val="00EB4E14"/>
    <w:rsid w:val="00EB7054"/>
    <w:rsid w:val="00EC0893"/>
    <w:rsid w:val="00EC4411"/>
    <w:rsid w:val="00EC7C34"/>
    <w:rsid w:val="00ED1C59"/>
    <w:rsid w:val="00ED35A3"/>
    <w:rsid w:val="00EE0D87"/>
    <w:rsid w:val="00EE7678"/>
    <w:rsid w:val="00F01A1D"/>
    <w:rsid w:val="00F02654"/>
    <w:rsid w:val="00F073EC"/>
    <w:rsid w:val="00F11DE0"/>
    <w:rsid w:val="00F15726"/>
    <w:rsid w:val="00F346F8"/>
    <w:rsid w:val="00F35464"/>
    <w:rsid w:val="00F41F12"/>
    <w:rsid w:val="00F422C9"/>
    <w:rsid w:val="00F42A53"/>
    <w:rsid w:val="00F52C7C"/>
    <w:rsid w:val="00F565D9"/>
    <w:rsid w:val="00F56852"/>
    <w:rsid w:val="00F56C36"/>
    <w:rsid w:val="00F6769B"/>
    <w:rsid w:val="00F73006"/>
    <w:rsid w:val="00F73289"/>
    <w:rsid w:val="00F76925"/>
    <w:rsid w:val="00F80BDC"/>
    <w:rsid w:val="00F819FE"/>
    <w:rsid w:val="00F8468D"/>
    <w:rsid w:val="00F9154D"/>
    <w:rsid w:val="00F93CA4"/>
    <w:rsid w:val="00F97597"/>
    <w:rsid w:val="00FA5C8D"/>
    <w:rsid w:val="00FB0F6A"/>
    <w:rsid w:val="00FB2D0B"/>
    <w:rsid w:val="00FB5B9B"/>
    <w:rsid w:val="00FC0B03"/>
    <w:rsid w:val="00FC1441"/>
    <w:rsid w:val="00FC39F5"/>
    <w:rsid w:val="00FC6182"/>
    <w:rsid w:val="00FD3F11"/>
    <w:rsid w:val="00FD5E7B"/>
    <w:rsid w:val="00FD7C69"/>
    <w:rsid w:val="00FD7CCF"/>
    <w:rsid w:val="00FE061B"/>
    <w:rsid w:val="00FE2495"/>
    <w:rsid w:val="00FE6A10"/>
    <w:rsid w:val="00FF0AD7"/>
    <w:rsid w:val="00FF561C"/>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58FDB"/>
  <w15:docId w15:val="{8E56A7C8-8A70-4787-8D52-681B2649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F7093"/>
    <w:pPr>
      <w:widowControl w:val="0"/>
      <w:autoSpaceDE w:val="0"/>
      <w:autoSpaceDN w:val="0"/>
      <w:adjustRightInd w:val="0"/>
    </w:pPr>
    <w:rPr>
      <w:sz w:val="24"/>
      <w:szCs w:val="24"/>
    </w:rPr>
  </w:style>
  <w:style w:type="paragraph" w:styleId="Heading2">
    <w:name w:val="heading 2"/>
    <w:aliases w:val="l2"/>
    <w:basedOn w:val="Normal"/>
    <w:next w:val="Normal"/>
    <w:link w:val="Heading2Char"/>
    <w:qFormat/>
    <w:rsid w:val="009E18E1"/>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rsid w:val="009E18E1"/>
    <w:rPr>
      <w:b/>
      <w:sz w:val="22"/>
    </w:rPr>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33D43"/>
    <w:rPr>
      <w:sz w:val="16"/>
      <w:szCs w:val="16"/>
    </w:rPr>
  </w:style>
  <w:style w:type="paragraph" w:styleId="CommentText">
    <w:name w:val="annotation text"/>
    <w:basedOn w:val="Normal"/>
    <w:link w:val="CommentTextChar"/>
    <w:uiPriority w:val="99"/>
    <w:rsid w:val="00E33D43"/>
    <w:rPr>
      <w:sz w:val="20"/>
      <w:szCs w:val="20"/>
    </w:rPr>
  </w:style>
  <w:style w:type="character" w:customStyle="1" w:styleId="CommentTextChar">
    <w:name w:val="Comment Text Char"/>
    <w:basedOn w:val="DefaultParagraphFont"/>
    <w:link w:val="CommentText"/>
    <w:uiPriority w:val="99"/>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 w:type="paragraph" w:styleId="NoSpacing">
    <w:name w:val="No Spacing"/>
    <w:uiPriority w:val="1"/>
    <w:qFormat/>
    <w:rsid w:val="00DB6279"/>
    <w:rPr>
      <w:rFonts w:asciiTheme="minorHAnsi" w:eastAsiaTheme="minorHAnsi" w:hAnsiTheme="minorHAnsi" w:cstheme="minorBidi"/>
      <w:sz w:val="22"/>
      <w:szCs w:val="22"/>
    </w:rPr>
  </w:style>
  <w:style w:type="paragraph" w:styleId="HTMLPreformatted">
    <w:name w:val="HTML Preformatted"/>
    <w:basedOn w:val="Normal"/>
    <w:link w:val="HTMLPreformattedChar"/>
    <w:rsid w:val="009E1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9E18E1"/>
    <w:rPr>
      <w:rFonts w:ascii="Courier New" w:hAnsi="Courier New" w:cs="Courier New"/>
    </w:rPr>
  </w:style>
  <w:style w:type="character" w:styleId="PageNumber">
    <w:name w:val="page number"/>
    <w:rsid w:val="009E18E1"/>
    <w:rPr>
      <w:rFonts w:cs="Times New Roman"/>
    </w:rPr>
  </w:style>
  <w:style w:type="paragraph" w:styleId="TOC2">
    <w:name w:val="toc 2"/>
    <w:basedOn w:val="Normal"/>
    <w:next w:val="Normal"/>
    <w:rsid w:val="009E18E1"/>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9E18E1"/>
    <w:pPr>
      <w:widowControl/>
      <w:tabs>
        <w:tab w:val="right" w:leader="dot" w:pos="9360"/>
      </w:tabs>
      <w:autoSpaceDE/>
      <w:autoSpaceDN/>
      <w:adjustRightInd/>
      <w:spacing w:before="40" w:after="40"/>
      <w:ind w:left="1080" w:right="720" w:hanging="1080"/>
    </w:pPr>
    <w:rPr>
      <w:noProof/>
      <w:sz w:val="22"/>
      <w:szCs w:val="20"/>
    </w:rPr>
  </w:style>
  <w:style w:type="paragraph" w:customStyle="1" w:styleId="Default">
    <w:name w:val="Default"/>
    <w:rsid w:val="009E18E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B21D3"/>
    <w:rPr>
      <w:color w:val="605E5C"/>
      <w:shd w:val="clear" w:color="auto" w:fill="E1DFDD"/>
    </w:rPr>
  </w:style>
  <w:style w:type="character" w:styleId="FollowedHyperlink">
    <w:name w:val="FollowedHyperlink"/>
    <w:basedOn w:val="DefaultParagraphFont"/>
    <w:semiHidden/>
    <w:unhideWhenUsed/>
    <w:rsid w:val="00E164F8"/>
    <w:rPr>
      <w:color w:val="800080" w:themeColor="followedHyperlink"/>
      <w:u w:val="single"/>
    </w:rPr>
  </w:style>
  <w:style w:type="paragraph" w:styleId="EndnoteText">
    <w:name w:val="endnote text"/>
    <w:basedOn w:val="Normal"/>
    <w:link w:val="EndnoteTextChar"/>
    <w:rsid w:val="00B16399"/>
    <w:rPr>
      <w:sz w:val="20"/>
      <w:szCs w:val="20"/>
    </w:rPr>
  </w:style>
  <w:style w:type="character" w:customStyle="1" w:styleId="EndnoteTextChar">
    <w:name w:val="Endnote Text Char"/>
    <w:basedOn w:val="DefaultParagraphFont"/>
    <w:link w:val="EndnoteText"/>
    <w:rsid w:val="00B16399"/>
  </w:style>
  <w:style w:type="character" w:styleId="EndnoteReference">
    <w:name w:val="endnote reference"/>
    <w:basedOn w:val="DefaultParagraphFont"/>
    <w:rsid w:val="00B16399"/>
    <w:rPr>
      <w:vertAlign w:val="superscript"/>
    </w:rPr>
  </w:style>
  <w:style w:type="paragraph" w:customStyle="1" w:styleId="balgo">
    <w:name w:val="b_algo"/>
    <w:basedOn w:val="Normal"/>
    <w:rsid w:val="00C926EF"/>
    <w:pPr>
      <w:widowControl/>
      <w:autoSpaceDE/>
      <w:autoSpaceDN/>
      <w:adjustRightInd/>
    </w:pPr>
  </w:style>
  <w:style w:type="paragraph" w:styleId="Revision">
    <w:name w:val="Revision"/>
    <w:hidden/>
    <w:uiPriority w:val="99"/>
    <w:semiHidden/>
    <w:rsid w:val="00A01D55"/>
    <w:rPr>
      <w:sz w:val="24"/>
      <w:szCs w:val="24"/>
    </w:rPr>
  </w:style>
  <w:style w:type="paragraph" w:styleId="FootnoteText">
    <w:name w:val="footnote text"/>
    <w:basedOn w:val="Normal"/>
    <w:link w:val="FootnoteTextChar"/>
    <w:semiHidden/>
    <w:unhideWhenUsed/>
    <w:rsid w:val="00335FB6"/>
    <w:rPr>
      <w:sz w:val="20"/>
      <w:szCs w:val="20"/>
    </w:rPr>
  </w:style>
  <w:style w:type="character" w:customStyle="1" w:styleId="FootnoteTextChar">
    <w:name w:val="Footnote Text Char"/>
    <w:basedOn w:val="DefaultParagraphFont"/>
    <w:link w:val="FootnoteText"/>
    <w:semiHidden/>
    <w:rsid w:val="00335FB6"/>
  </w:style>
  <w:style w:type="character" w:styleId="FootnoteReference">
    <w:name w:val="footnote reference"/>
    <w:basedOn w:val="DefaultParagraphFont"/>
    <w:semiHidden/>
    <w:unhideWhenUsed/>
    <w:rsid w:val="00335F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18769">
      <w:bodyDiv w:val="1"/>
      <w:marLeft w:val="0"/>
      <w:marRight w:val="0"/>
      <w:marTop w:val="0"/>
      <w:marBottom w:val="0"/>
      <w:divBdr>
        <w:top w:val="none" w:sz="0" w:space="0" w:color="auto"/>
        <w:left w:val="none" w:sz="0" w:space="0" w:color="auto"/>
        <w:bottom w:val="none" w:sz="0" w:space="0" w:color="auto"/>
        <w:right w:val="none" w:sz="0" w:space="0" w:color="auto"/>
      </w:divBdr>
      <w:divsChild>
        <w:div w:id="1196236936">
          <w:marLeft w:val="0"/>
          <w:marRight w:val="0"/>
          <w:marTop w:val="0"/>
          <w:marBottom w:val="0"/>
          <w:divBdr>
            <w:top w:val="none" w:sz="0" w:space="0" w:color="auto"/>
            <w:left w:val="none" w:sz="0" w:space="0" w:color="auto"/>
            <w:bottom w:val="none" w:sz="0" w:space="0" w:color="auto"/>
            <w:right w:val="none" w:sz="0" w:space="0" w:color="auto"/>
          </w:divBdr>
          <w:divsChild>
            <w:div w:id="806510594">
              <w:marLeft w:val="0"/>
              <w:marRight w:val="0"/>
              <w:marTop w:val="0"/>
              <w:marBottom w:val="0"/>
              <w:divBdr>
                <w:top w:val="none" w:sz="0" w:space="0" w:color="auto"/>
                <w:left w:val="none" w:sz="0" w:space="0" w:color="auto"/>
                <w:bottom w:val="none" w:sz="0" w:space="0" w:color="auto"/>
                <w:right w:val="none" w:sz="0" w:space="0" w:color="auto"/>
              </w:divBdr>
              <w:divsChild>
                <w:div w:id="754324289">
                  <w:marLeft w:val="0"/>
                  <w:marRight w:val="0"/>
                  <w:marTop w:val="0"/>
                  <w:marBottom w:val="0"/>
                  <w:divBdr>
                    <w:top w:val="none" w:sz="0" w:space="0" w:color="auto"/>
                    <w:left w:val="none" w:sz="0" w:space="0" w:color="auto"/>
                    <w:bottom w:val="none" w:sz="0" w:space="0" w:color="auto"/>
                    <w:right w:val="none" w:sz="0" w:space="0" w:color="auto"/>
                  </w:divBdr>
                  <w:divsChild>
                    <w:div w:id="857473696">
                      <w:marLeft w:val="0"/>
                      <w:marRight w:val="0"/>
                      <w:marTop w:val="0"/>
                      <w:marBottom w:val="0"/>
                      <w:divBdr>
                        <w:top w:val="none" w:sz="0" w:space="0" w:color="auto"/>
                        <w:left w:val="none" w:sz="0" w:space="0" w:color="auto"/>
                        <w:bottom w:val="none" w:sz="0" w:space="0" w:color="auto"/>
                        <w:right w:val="none" w:sz="0" w:space="0" w:color="auto"/>
                      </w:divBdr>
                      <w:divsChild>
                        <w:div w:id="1303270183">
                          <w:marLeft w:val="0"/>
                          <w:marRight w:val="0"/>
                          <w:marTop w:val="0"/>
                          <w:marBottom w:val="0"/>
                          <w:divBdr>
                            <w:top w:val="none" w:sz="0" w:space="0" w:color="auto"/>
                            <w:left w:val="none" w:sz="0" w:space="0" w:color="auto"/>
                            <w:bottom w:val="none" w:sz="0" w:space="0" w:color="auto"/>
                            <w:right w:val="none" w:sz="0" w:space="0" w:color="auto"/>
                          </w:divBdr>
                          <w:divsChild>
                            <w:div w:id="14988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6547">
      <w:bodyDiv w:val="1"/>
      <w:marLeft w:val="0"/>
      <w:marRight w:val="0"/>
      <w:marTop w:val="0"/>
      <w:marBottom w:val="0"/>
      <w:divBdr>
        <w:top w:val="none" w:sz="0" w:space="0" w:color="auto"/>
        <w:left w:val="none" w:sz="0" w:space="0" w:color="auto"/>
        <w:bottom w:val="none" w:sz="0" w:space="0" w:color="auto"/>
        <w:right w:val="none" w:sz="0" w:space="0" w:color="auto"/>
      </w:divBdr>
    </w:div>
    <w:div w:id="16678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iv/risk/ssps-jurisdictions.html" TargetMode="External"/><Relationship Id="rId18" Type="http://schemas.openxmlformats.org/officeDocument/2006/relationships/hyperlink" Target="mailto:ndv9@cdc.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asen.org" TargetMode="External"/><Relationship Id="rId17" Type="http://schemas.openxmlformats.org/officeDocument/2006/relationships/hyperlink" Target="mailto:iyn6@cdc.gov" TargetMode="External"/><Relationship Id="rId2" Type="http://schemas.openxmlformats.org/officeDocument/2006/relationships/customXml" Target="../customXml/item2.xml"/><Relationship Id="rId16" Type="http://schemas.openxmlformats.org/officeDocument/2006/relationships/hyperlink" Target="mailto:DBroz@cdc.gov" TargetMode="External"/><Relationship Id="rId20" Type="http://schemas.openxmlformats.org/officeDocument/2006/relationships/hyperlink" Target="mailto:AAsher@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nsky@cdc.gov" TargetMode="External"/><Relationship Id="rId5" Type="http://schemas.openxmlformats.org/officeDocument/2006/relationships/numbering" Target="numbering.xml"/><Relationship Id="rId15" Type="http://schemas.openxmlformats.org/officeDocument/2006/relationships/hyperlink" Target="mailto:abaugher@cdc.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te3@cd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glick@uw.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165D1F3B2A74983CC611C42B7E1E1" ma:contentTypeVersion="7" ma:contentTypeDescription="Create a new document." ma:contentTypeScope="" ma:versionID="f1a44f848e880ff434a4cacade52d5dd">
  <xsd:schema xmlns:xsd="http://www.w3.org/2001/XMLSchema" xmlns:xs="http://www.w3.org/2001/XMLSchema" xmlns:p="http://schemas.microsoft.com/office/2006/metadata/properties" xmlns:ns3="ba29be68-c578-4f7c-baf5-a9accb690020" xmlns:ns4="4f7c4fe7-a7c9-42dc-b5f6-e49e142a18d5" targetNamespace="http://schemas.microsoft.com/office/2006/metadata/properties" ma:root="true" ma:fieldsID="b78b904cf701c096db3b4fc764923d7a" ns3:_="" ns4:_="">
    <xsd:import namespace="ba29be68-c578-4f7c-baf5-a9accb690020"/>
    <xsd:import namespace="4f7c4fe7-a7c9-42dc-b5f6-e49e142a18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9be68-c578-4f7c-baf5-a9accb6900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c4fe7-a7c9-42dc-b5f6-e49e142a18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8ED4E-17F8-4877-A3EF-DE4B4B7617EE}">
  <ds:schemaRefs>
    <ds:schemaRef ds:uri="http://purl.org/dc/terms/"/>
    <ds:schemaRef ds:uri="ba29be68-c578-4f7c-baf5-a9accb690020"/>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4f7c4fe7-a7c9-42dc-b5f6-e49e142a18d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A97D1C1-D340-4B57-9837-B40014301BE8}">
  <ds:schemaRefs>
    <ds:schemaRef ds:uri="http://schemas.microsoft.com/sharepoint/v3/contenttype/forms"/>
  </ds:schemaRefs>
</ds:datastoreItem>
</file>

<file path=customXml/itemProps3.xml><?xml version="1.0" encoding="utf-8"?>
<ds:datastoreItem xmlns:ds="http://schemas.openxmlformats.org/officeDocument/2006/customXml" ds:itemID="{E89F86C6-7C3C-4DAC-88B3-99FAF46BC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9be68-c578-4f7c-baf5-a9accb690020"/>
    <ds:schemaRef ds:uri="4f7c4fe7-a7c9-42dc-b5f6-e49e142a1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92569-8D3B-40EA-9968-3A22C98B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3560</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24368</CharactersWithSpaces>
  <SharedDoc>false</SharedDoc>
  <HLinks>
    <vt:vector size="24" baseType="variant">
      <vt:variant>
        <vt:i4>3670113</vt:i4>
      </vt:variant>
      <vt:variant>
        <vt:i4>9</vt:i4>
      </vt:variant>
      <vt:variant>
        <vt:i4>0</vt:i4>
      </vt:variant>
      <vt:variant>
        <vt:i4>5</vt:i4>
      </vt:variant>
      <vt:variant>
        <vt:lpwstr>http://www.opm.gov/</vt:lpwstr>
      </vt:variant>
      <vt:variant>
        <vt:lpwstr/>
      </vt:variant>
      <vt:variant>
        <vt:i4>3276926</vt:i4>
      </vt:variant>
      <vt:variant>
        <vt:i4>6</vt:i4>
      </vt:variant>
      <vt:variant>
        <vt:i4>0</vt:i4>
      </vt:variant>
      <vt:variant>
        <vt:i4>5</vt:i4>
      </vt:variant>
      <vt:variant>
        <vt:lpwstr>http://www.dol.gov/</vt:lpwstr>
      </vt:variant>
      <vt:variant>
        <vt:lpwstr/>
      </vt:variant>
      <vt:variant>
        <vt:i4>5570619</vt:i4>
      </vt:variant>
      <vt:variant>
        <vt:i4>3</vt:i4>
      </vt:variant>
      <vt:variant>
        <vt:i4>0</vt:i4>
      </vt:variant>
      <vt:variant>
        <vt:i4>5</vt:i4>
      </vt:variant>
      <vt:variant>
        <vt:lpwstr>http://www.cdc.gov/nchstp/tb/pubs/PDF/ARPEs_manual.pdf</vt:lpwstr>
      </vt:variant>
      <vt:variant>
        <vt:lpwstr/>
      </vt:variant>
      <vt:variant>
        <vt:i4>3211350</vt:i4>
      </vt:variant>
      <vt:variant>
        <vt:i4>0</vt:i4>
      </vt:variant>
      <vt:variant>
        <vt:i4>0</vt:i4>
      </vt:variant>
      <vt:variant>
        <vt:i4>5</vt:i4>
      </vt:variant>
      <vt:variant>
        <vt:lpwstr>http://www.cdc.gov/tb/publications/PDF/ARPEs_manualsm1.pdf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Bonds, Constance (CDC/DDID/NCHHSTP/OD)</cp:lastModifiedBy>
  <cp:revision>6</cp:revision>
  <cp:lastPrinted>2020-02-04T20:01:00Z</cp:lastPrinted>
  <dcterms:created xsi:type="dcterms:W3CDTF">2020-06-11T12:59:00Z</dcterms:created>
  <dcterms:modified xsi:type="dcterms:W3CDTF">2020-06-12T14:04:00Z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0x010100641165D1F3B2A74983CC611C42B7E1E1</vt:lpwstr>
  </property>
</Properties>
</file>