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95CC1" w:rsidR="00B00ADD" w:rsidRDefault="00B00ADD" w14:paraId="0718EF4D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bCs/>
        </w:rPr>
      </w:pPr>
      <w:r w:rsidRPr="00A95CC1">
        <w:rPr>
          <w:bCs/>
        </w:rPr>
        <w:t xml:space="preserve">National Institute of Mental Health </w:t>
      </w:r>
    </w:p>
    <w:p w:rsidRPr="00A95CC1" w:rsidR="002D1031" w:rsidP="00D23D9C" w:rsidRDefault="00D32050" w14:paraId="62A12188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pacing w:after="60"/>
        <w:jc w:val="center"/>
        <w:rPr>
          <w:bCs/>
        </w:rPr>
      </w:pPr>
      <w:r w:rsidRPr="00A95CC1">
        <w:rPr>
          <w:bCs/>
        </w:rPr>
        <w:t>Professional Coalition for Research Progress</w:t>
      </w:r>
      <w:r w:rsidR="001E0333">
        <w:rPr>
          <w:bCs/>
        </w:rPr>
        <w:t xml:space="preserve"> Meeting</w:t>
      </w:r>
    </w:p>
    <w:p w:rsidR="00D23D9C" w:rsidP="00D23D9C" w:rsidRDefault="0054477B" w14:paraId="5A903FF6" w14:textId="77777777">
      <w:pPr>
        <w:pStyle w:val="Heading1"/>
        <w:rPr>
          <w:b w:val="0"/>
          <w:sz w:val="20"/>
        </w:rPr>
      </w:pPr>
      <w:r>
        <w:rPr>
          <w:b w:val="0"/>
          <w:sz w:val="20"/>
        </w:rPr>
        <w:t>(DATE)</w:t>
      </w:r>
    </w:p>
    <w:p w:rsidRPr="00937FCC" w:rsidR="00937FCC" w:rsidP="00937FCC" w:rsidRDefault="00937FCC" w14:paraId="6AF2AD3C" w14:textId="77777777">
      <w:pPr>
        <w:jc w:val="center"/>
        <w:rPr>
          <w:b/>
          <w:i/>
        </w:rPr>
      </w:pPr>
      <w:r>
        <w:rPr>
          <w:b/>
          <w:i/>
        </w:rPr>
        <w:t xml:space="preserve">Assessment </w:t>
      </w:r>
      <w:r w:rsidRPr="00937FCC">
        <w:rPr>
          <w:b/>
          <w:i/>
        </w:rPr>
        <w:t>Form</w:t>
      </w:r>
    </w:p>
    <w:p w:rsidRPr="0078515D" w:rsidR="00A95CC1" w:rsidP="00A95CC1" w:rsidRDefault="00A95CC1" w14:paraId="7AECD413" w14:textId="77777777">
      <w:pPr>
        <w:rPr>
          <w:sz w:val="18"/>
          <w:szCs w:val="18"/>
        </w:rPr>
      </w:pPr>
    </w:p>
    <w:p w:rsidRPr="001E0333" w:rsidR="001E0333" w:rsidP="001E0333" w:rsidRDefault="001E0333" w14:paraId="6A90D1B7" w14:textId="7777777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E0333">
        <w:rPr>
          <w:color w:val="222222"/>
          <w:sz w:val="18"/>
          <w:szCs w:val="18"/>
        </w:rPr>
        <w:t>Public reporting burden for this collection of information is estimated to average</w:t>
      </w:r>
      <w:r>
        <w:rPr>
          <w:color w:val="222222"/>
          <w:sz w:val="18"/>
          <w:szCs w:val="18"/>
        </w:rPr>
        <w:t xml:space="preserve"> </w:t>
      </w:r>
      <w:r w:rsidR="00157F2D">
        <w:rPr>
          <w:color w:val="222222"/>
          <w:sz w:val="18"/>
          <w:szCs w:val="18"/>
        </w:rPr>
        <w:t>2</w:t>
      </w:r>
      <w:r>
        <w:rPr>
          <w:color w:val="222222"/>
          <w:sz w:val="18"/>
          <w:szCs w:val="18"/>
        </w:rPr>
        <w:t xml:space="preserve"> </w:t>
      </w:r>
      <w:r w:rsidR="00B248F4">
        <w:rPr>
          <w:color w:val="222222"/>
          <w:sz w:val="18"/>
          <w:szCs w:val="18"/>
        </w:rPr>
        <w:t>minutes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per response, including the time for reviewing instructions, searching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 xml:space="preserve">existing data sources, </w:t>
      </w:r>
      <w:proofErr w:type="gramStart"/>
      <w:r w:rsidRPr="001E0333">
        <w:rPr>
          <w:color w:val="222222"/>
          <w:sz w:val="18"/>
          <w:szCs w:val="18"/>
        </w:rPr>
        <w:t>gathering</w:t>
      </w:r>
      <w:proofErr w:type="gramEnd"/>
      <w:r w:rsidRPr="001E0333">
        <w:rPr>
          <w:color w:val="222222"/>
          <w:sz w:val="18"/>
          <w:szCs w:val="18"/>
        </w:rPr>
        <w:t xml:space="preserve"> and maintaining the data needed, and completing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and reviewing the collection of information. An agency may not conduct or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sponsor, and a person is not required to respond to, a collection of information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unless it displays a currently valid OMB control number. Send comments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regarding this burden estimate or any other aspect of this collection of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information, including suggestions for</w:t>
      </w:r>
      <w:r>
        <w:rPr>
          <w:color w:val="222222"/>
          <w:sz w:val="18"/>
          <w:szCs w:val="18"/>
        </w:rPr>
        <w:t xml:space="preserve"> reducing this burden, </w:t>
      </w:r>
      <w:proofErr w:type="gramStart"/>
      <w:r>
        <w:rPr>
          <w:color w:val="222222"/>
          <w:sz w:val="18"/>
          <w:szCs w:val="18"/>
        </w:rPr>
        <w:t>to:</w:t>
      </w:r>
      <w:proofErr w:type="gramEnd"/>
      <w:r>
        <w:rPr>
          <w:color w:val="222222"/>
          <w:sz w:val="18"/>
          <w:szCs w:val="18"/>
        </w:rPr>
        <w:t xml:space="preserve"> NIH </w:t>
      </w:r>
      <w:r w:rsidRPr="001E0333">
        <w:rPr>
          <w:color w:val="222222"/>
          <w:sz w:val="18"/>
          <w:szCs w:val="18"/>
        </w:rPr>
        <w:t>Project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Clearance Branch, 6705 Rockledge Drive, MSC 7974, Bethesda, MD 20892</w:t>
      </w:r>
      <w:r>
        <w:rPr>
          <w:color w:val="222222"/>
          <w:sz w:val="18"/>
          <w:szCs w:val="18"/>
        </w:rPr>
        <w:t>-</w:t>
      </w:r>
      <w:r w:rsidRPr="001E0333">
        <w:rPr>
          <w:color w:val="222222"/>
          <w:sz w:val="18"/>
          <w:szCs w:val="18"/>
        </w:rPr>
        <w:t>7974,</w:t>
      </w:r>
      <w:r>
        <w:rPr>
          <w:color w:val="222222"/>
          <w:sz w:val="18"/>
          <w:szCs w:val="18"/>
        </w:rPr>
        <w:t xml:space="preserve"> </w:t>
      </w:r>
      <w:r w:rsidRPr="001E0333">
        <w:rPr>
          <w:color w:val="222222"/>
          <w:sz w:val="18"/>
          <w:szCs w:val="18"/>
        </w:rPr>
        <w:t>ATTN: PRA (0925</w:t>
      </w:r>
      <w:r>
        <w:rPr>
          <w:color w:val="222222"/>
          <w:sz w:val="18"/>
          <w:szCs w:val="18"/>
        </w:rPr>
        <w:t>-0648</w:t>
      </w:r>
      <w:r w:rsidRPr="001E0333">
        <w:rPr>
          <w:color w:val="222222"/>
          <w:sz w:val="18"/>
          <w:szCs w:val="18"/>
        </w:rPr>
        <w:t>). Do not return the completed form to this address.</w:t>
      </w:r>
    </w:p>
    <w:p w:rsidR="001E0333" w:rsidP="00E07B7D" w:rsidRDefault="001E0333" w14:paraId="50CA3A36" w14:textId="77777777">
      <w:pPr>
        <w:rPr>
          <w:sz w:val="20"/>
          <w:szCs w:val="20"/>
        </w:rPr>
      </w:pPr>
    </w:p>
    <w:p w:rsidR="001E0333" w:rsidP="00E07B7D" w:rsidRDefault="001E0333" w14:paraId="7928168F" w14:textId="77777777">
      <w:pPr>
        <w:rPr>
          <w:sz w:val="20"/>
          <w:szCs w:val="20"/>
        </w:rPr>
      </w:pPr>
    </w:p>
    <w:p w:rsidRPr="001E0333" w:rsidR="00E07B7D" w:rsidP="00E07B7D" w:rsidRDefault="00C30CC7" w14:paraId="11F67033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Thank you for attending the NIMH Professional Coalition for Research Progress Meeting! </w:t>
      </w:r>
      <w:r w:rsidRPr="001E0333" w:rsidR="002D1031">
        <w:rPr>
          <w:sz w:val="22"/>
          <w:szCs w:val="22"/>
        </w:rPr>
        <w:t xml:space="preserve">Please </w:t>
      </w:r>
      <w:r w:rsidRPr="001E0333" w:rsidR="00F730E9">
        <w:rPr>
          <w:sz w:val="22"/>
          <w:szCs w:val="22"/>
        </w:rPr>
        <w:t xml:space="preserve">take a moment to </w:t>
      </w:r>
      <w:r w:rsidRPr="001E0333" w:rsidR="009B5A1F">
        <w:rPr>
          <w:sz w:val="22"/>
          <w:szCs w:val="22"/>
        </w:rPr>
        <w:t xml:space="preserve">answer the following questions by rating how useful the presentations and discussions were in enhancing your understanding of the topics presented and </w:t>
      </w:r>
      <w:r w:rsidRPr="001E0333" w:rsidR="00724632">
        <w:rPr>
          <w:sz w:val="22"/>
          <w:szCs w:val="22"/>
        </w:rPr>
        <w:t xml:space="preserve">information shared. </w:t>
      </w:r>
      <w:r w:rsidRPr="001E0333" w:rsidR="002C54C2">
        <w:rPr>
          <w:sz w:val="22"/>
          <w:szCs w:val="22"/>
        </w:rPr>
        <w:t>Kindly</w:t>
      </w:r>
      <w:r w:rsidRPr="001E0333" w:rsidR="00724632">
        <w:rPr>
          <w:sz w:val="22"/>
          <w:szCs w:val="22"/>
        </w:rPr>
        <w:t xml:space="preserve"> r</w:t>
      </w:r>
      <w:r w:rsidRPr="001E0333" w:rsidR="000A655A">
        <w:rPr>
          <w:sz w:val="22"/>
          <w:szCs w:val="22"/>
        </w:rPr>
        <w:t>eturn</w:t>
      </w:r>
      <w:r w:rsidRPr="001E0333" w:rsidR="004A1C4D">
        <w:rPr>
          <w:sz w:val="22"/>
          <w:szCs w:val="22"/>
        </w:rPr>
        <w:t xml:space="preserve"> </w:t>
      </w:r>
      <w:r w:rsidRPr="001E0333" w:rsidR="00724632">
        <w:rPr>
          <w:sz w:val="22"/>
          <w:szCs w:val="22"/>
        </w:rPr>
        <w:t xml:space="preserve">the </w:t>
      </w:r>
      <w:r w:rsidRPr="001E0333" w:rsidR="00CE7C5B">
        <w:rPr>
          <w:sz w:val="22"/>
          <w:szCs w:val="22"/>
        </w:rPr>
        <w:t>completed forms</w:t>
      </w:r>
      <w:r w:rsidRPr="001E0333" w:rsidR="000A655A">
        <w:rPr>
          <w:sz w:val="22"/>
          <w:szCs w:val="22"/>
        </w:rPr>
        <w:t xml:space="preserve"> to the registration table. </w:t>
      </w:r>
    </w:p>
    <w:p w:rsidRPr="001E0333" w:rsidR="00E07B7D" w:rsidP="00E07B7D" w:rsidRDefault="00E07B7D" w14:paraId="363B1EEF" w14:textId="77777777">
      <w:pPr>
        <w:rPr>
          <w:sz w:val="22"/>
          <w:szCs w:val="22"/>
        </w:rPr>
      </w:pPr>
    </w:p>
    <w:p w:rsidRPr="001E0333" w:rsidR="00E07B7D" w:rsidP="00E07B7D" w:rsidRDefault="00E07B7D" w14:paraId="151E7877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t>Name: _</w:t>
      </w:r>
      <w:r w:rsidRPr="001E0333" w:rsidR="00346F8B">
        <w:rPr>
          <w:sz w:val="22"/>
          <w:szCs w:val="22"/>
        </w:rPr>
        <w:t>______</w:t>
      </w:r>
      <w:r w:rsidRPr="001E0333" w:rsidR="00F671E7">
        <w:rPr>
          <w:sz w:val="22"/>
          <w:szCs w:val="22"/>
        </w:rPr>
        <w:t>_______________________________</w:t>
      </w:r>
      <w:r w:rsidRPr="001E0333" w:rsidR="00346F8B">
        <w:rPr>
          <w:sz w:val="22"/>
          <w:szCs w:val="22"/>
        </w:rPr>
        <w:t xml:space="preserve"> Organization: </w:t>
      </w:r>
      <w:r w:rsidRPr="001E0333">
        <w:rPr>
          <w:sz w:val="22"/>
          <w:szCs w:val="22"/>
        </w:rPr>
        <w:t>__________________________</w:t>
      </w:r>
      <w:r w:rsidRPr="001E0333" w:rsidR="00346F8B">
        <w:rPr>
          <w:sz w:val="22"/>
          <w:szCs w:val="22"/>
        </w:rPr>
        <w:t>__________</w:t>
      </w:r>
    </w:p>
    <w:p w:rsidRPr="001E0333" w:rsidR="003864DB" w:rsidP="00E07B7D" w:rsidRDefault="003864DB" w14:paraId="4D002534" w14:textId="77777777">
      <w:pPr>
        <w:rPr>
          <w:sz w:val="22"/>
          <w:szCs w:val="22"/>
        </w:rPr>
      </w:pPr>
    </w:p>
    <w:p w:rsidRPr="001E0333" w:rsidR="001221D6" w:rsidP="00F158A3" w:rsidRDefault="00296C9E" w14:paraId="19A009AB" w14:textId="77777777">
      <w:pPr>
        <w:spacing w:after="120"/>
        <w:jc w:val="center"/>
        <w:rPr>
          <w:i/>
          <w:sz w:val="22"/>
          <w:szCs w:val="22"/>
        </w:rPr>
      </w:pPr>
      <w:bookmarkStart w:name="_Hlk507682605" w:id="0"/>
      <w:r w:rsidRPr="001E0333">
        <w:rPr>
          <w:i/>
          <w:sz w:val="22"/>
          <w:szCs w:val="22"/>
        </w:rPr>
        <w:t xml:space="preserve">Please circle the number that corresponds with </w:t>
      </w:r>
      <w:r w:rsidRPr="001E0333" w:rsidR="003864DB">
        <w:rPr>
          <w:i/>
          <w:sz w:val="22"/>
          <w:szCs w:val="22"/>
        </w:rPr>
        <w:t xml:space="preserve">your response by rating </w:t>
      </w:r>
      <w:r w:rsidR="00F158A3">
        <w:rPr>
          <w:i/>
          <w:sz w:val="22"/>
          <w:szCs w:val="22"/>
        </w:rPr>
        <w:t xml:space="preserve">the </w:t>
      </w:r>
      <w:r w:rsidRPr="001E0333">
        <w:rPr>
          <w:i/>
          <w:sz w:val="22"/>
          <w:szCs w:val="22"/>
        </w:rPr>
        <w:t>useful</w:t>
      </w:r>
      <w:r w:rsidRPr="001E0333" w:rsidR="003864DB">
        <w:rPr>
          <w:i/>
          <w:sz w:val="22"/>
          <w:szCs w:val="22"/>
        </w:rPr>
        <w:t>ness</w:t>
      </w:r>
      <w:r w:rsidRPr="001E0333">
        <w:rPr>
          <w:i/>
          <w:sz w:val="22"/>
          <w:szCs w:val="22"/>
        </w:rPr>
        <w:t xml:space="preserve"> of the following presentations and sessions.</w:t>
      </w:r>
      <w:bookmarkEnd w:id="0"/>
    </w:p>
    <w:tbl>
      <w:tblPr>
        <w:tblpPr w:leftFromText="180" w:rightFromText="180" w:vertAnchor="text" w:tblpY="1"/>
        <w:tblOverlap w:val="never"/>
        <w:tblW w:w="10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48"/>
        <w:gridCol w:w="752"/>
        <w:gridCol w:w="900"/>
        <w:gridCol w:w="1260"/>
        <w:gridCol w:w="990"/>
        <w:gridCol w:w="1350"/>
      </w:tblGrid>
      <w:tr w:rsidRPr="001E0333" w:rsidR="00C40E9C" w:rsidTr="00EC6D7C" w14:paraId="7822B656" w14:textId="77777777">
        <w:trPr>
          <w:trHeight w:val="350"/>
        </w:trPr>
        <w:tc>
          <w:tcPr>
            <w:tcW w:w="5130" w:type="dxa"/>
            <w:shd w:val="clear" w:color="auto" w:fill="auto"/>
            <w:vAlign w:val="bottom"/>
          </w:tcPr>
          <w:p w:rsidRPr="001E0333" w:rsidR="00C40E9C" w:rsidP="00A665EA" w:rsidRDefault="00C40E9C" w14:paraId="2B9FAD6E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Pr="001E0333" w:rsidR="00C40E9C" w:rsidP="002C54C2" w:rsidRDefault="00C40E9C" w14:paraId="27CD134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Very Useful</w:t>
            </w:r>
          </w:p>
        </w:tc>
        <w:tc>
          <w:tcPr>
            <w:tcW w:w="900" w:type="dxa"/>
            <w:vAlign w:val="center"/>
          </w:tcPr>
          <w:p w:rsidRPr="001E0333" w:rsidR="00C40E9C" w:rsidP="00864EF9" w:rsidRDefault="00C40E9C" w14:paraId="016A4F9C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Useful</w:t>
            </w:r>
          </w:p>
        </w:tc>
        <w:tc>
          <w:tcPr>
            <w:tcW w:w="1260" w:type="dxa"/>
            <w:vAlign w:val="center"/>
          </w:tcPr>
          <w:p w:rsidRPr="001E0333" w:rsidR="00C40E9C" w:rsidP="00864EF9" w:rsidRDefault="00C40E9C" w14:paraId="667CD6F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1E0333">
              <w:rPr>
                <w:b/>
                <w:bCs/>
                <w:sz w:val="22"/>
                <w:szCs w:val="22"/>
              </w:rPr>
              <w:t>Somewhat Useful</w:t>
            </w:r>
          </w:p>
        </w:tc>
        <w:tc>
          <w:tcPr>
            <w:tcW w:w="990" w:type="dxa"/>
            <w:vAlign w:val="center"/>
          </w:tcPr>
          <w:p w:rsidRPr="001E0333" w:rsidR="00C40E9C" w:rsidP="00864EF9" w:rsidRDefault="00C40E9C" w14:paraId="5E4F533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Not Useful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1E0333" w:rsidR="00C40E9C" w:rsidP="00864EF9" w:rsidRDefault="00C40E9C" w14:paraId="24374A1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1E0333">
              <w:rPr>
                <w:b/>
                <w:bCs/>
                <w:sz w:val="22"/>
                <w:szCs w:val="22"/>
              </w:rPr>
              <w:t>Not Applicable</w:t>
            </w:r>
          </w:p>
        </w:tc>
      </w:tr>
      <w:tr w:rsidRPr="001E0333" w:rsidR="00C40E9C" w:rsidTr="00EC6D7C" w14:paraId="36CD52E0" w14:textId="77777777">
        <w:tc>
          <w:tcPr>
            <w:tcW w:w="5278" w:type="dxa"/>
            <w:gridSpan w:val="2"/>
            <w:shd w:val="clear" w:color="auto" w:fill="000000"/>
          </w:tcPr>
          <w:p w:rsidRPr="001E0333" w:rsidR="00C40E9C" w:rsidP="00A665EA" w:rsidRDefault="00EA48D0" w14:paraId="66B9FAD9" w14:textId="77777777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1E0333">
              <w:rPr>
                <w:b/>
                <w:bCs/>
                <w:color w:val="FFFFFF"/>
                <w:sz w:val="22"/>
                <w:szCs w:val="22"/>
              </w:rPr>
              <w:t>Presentations</w:t>
            </w:r>
          </w:p>
        </w:tc>
        <w:tc>
          <w:tcPr>
            <w:tcW w:w="5252" w:type="dxa"/>
            <w:gridSpan w:val="5"/>
            <w:shd w:val="clear" w:color="auto" w:fill="000000"/>
          </w:tcPr>
          <w:p w:rsidRPr="001E0333" w:rsidR="00C40E9C" w:rsidP="00A665EA" w:rsidRDefault="00C40E9C" w14:paraId="07D94F8C" w14:textId="77777777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Pr="001E0333" w:rsidR="00C40E9C" w:rsidTr="00EC6D7C" w14:paraId="12324C88" w14:textId="77777777">
        <w:tc>
          <w:tcPr>
            <w:tcW w:w="5130" w:type="dxa"/>
            <w:shd w:val="clear" w:color="auto" w:fill="auto"/>
            <w:vAlign w:val="bottom"/>
          </w:tcPr>
          <w:p w:rsidRPr="001E0333" w:rsidR="00C40E9C" w:rsidP="00A665EA" w:rsidRDefault="0054477B" w14:paraId="7DF12ADF" w14:textId="77777777">
            <w:pPr>
              <w:rPr>
                <w:bCs/>
                <w:sz w:val="22"/>
                <w:szCs w:val="22"/>
              </w:rPr>
            </w:pPr>
            <w:r w:rsidRPr="001E0333">
              <w:rPr>
                <w:b/>
                <w:bCs/>
                <w:sz w:val="22"/>
                <w:szCs w:val="22"/>
              </w:rPr>
              <w:t>(TOPIC)</w:t>
            </w:r>
          </w:p>
          <w:p w:rsidRPr="001E0333" w:rsidR="00C40E9C" w:rsidP="00A665EA" w:rsidRDefault="0054477B" w14:paraId="2806A280" w14:textId="77777777">
            <w:pPr>
              <w:spacing w:after="120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(Presenter)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Pr="001E0333" w:rsidR="00C40E9C" w:rsidP="00A665EA" w:rsidRDefault="00C40E9C" w14:paraId="2194DB26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Pr="001E0333" w:rsidR="00C40E9C" w:rsidP="00A665EA" w:rsidRDefault="00C40E9C" w14:paraId="66A801B1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Pr="001E0333" w:rsidR="00C40E9C" w:rsidP="00A665EA" w:rsidRDefault="00C40E9C" w14:paraId="5655C8AD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Pr="001E0333" w:rsidR="00C40E9C" w:rsidP="00A665EA" w:rsidRDefault="00C40E9C" w14:paraId="34008BD6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1E0333" w:rsidR="00C40E9C" w:rsidP="00A665EA" w:rsidRDefault="0054477B" w14:paraId="1401554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F165A9" w:rsidTr="00EC6D7C" w14:paraId="2C03EF70" w14:textId="77777777">
        <w:trPr>
          <w:trHeight w:val="368"/>
        </w:trPr>
        <w:tc>
          <w:tcPr>
            <w:tcW w:w="5130" w:type="dxa"/>
            <w:shd w:val="clear" w:color="auto" w:fill="auto"/>
            <w:vAlign w:val="bottom"/>
          </w:tcPr>
          <w:p w:rsidRPr="001E0333" w:rsidR="0054477B" w:rsidP="0054477B" w:rsidRDefault="0054477B" w14:paraId="2EAEC3EA" w14:textId="77777777">
            <w:pPr>
              <w:rPr>
                <w:bCs/>
                <w:sz w:val="22"/>
                <w:szCs w:val="22"/>
              </w:rPr>
            </w:pPr>
            <w:r w:rsidRPr="001E0333">
              <w:rPr>
                <w:b/>
                <w:bCs/>
                <w:sz w:val="22"/>
                <w:szCs w:val="22"/>
              </w:rPr>
              <w:t>(TOPIC)</w:t>
            </w:r>
          </w:p>
          <w:p w:rsidRPr="001E0333" w:rsidR="00F165A9" w:rsidP="0054477B" w:rsidRDefault="0054477B" w14:paraId="019EBEEE" w14:textId="77777777">
            <w:pPr>
              <w:spacing w:after="120"/>
              <w:rPr>
                <w:bCs/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(Presenter)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Pr="001E0333" w:rsidR="00F165A9" w:rsidP="00F165A9" w:rsidRDefault="00F165A9" w14:paraId="420F588C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Pr="001E0333" w:rsidR="00F165A9" w:rsidP="00F165A9" w:rsidRDefault="00F165A9" w14:paraId="61C4D384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Pr="001E0333" w:rsidR="00F165A9" w:rsidP="00F165A9" w:rsidRDefault="00F165A9" w14:paraId="56F36065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Pr="001E0333" w:rsidR="00F165A9" w:rsidP="00F165A9" w:rsidRDefault="00F165A9" w14:paraId="51C5DCA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1E0333" w:rsidR="00F165A9" w:rsidP="00F165A9" w:rsidRDefault="0054477B" w14:paraId="2EAFDED2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F165A9" w:rsidTr="00EC6D7C" w14:paraId="2E4688A2" w14:textId="77777777">
        <w:trPr>
          <w:trHeight w:val="368"/>
        </w:trPr>
        <w:tc>
          <w:tcPr>
            <w:tcW w:w="5130" w:type="dxa"/>
            <w:shd w:val="clear" w:color="auto" w:fill="auto"/>
            <w:vAlign w:val="bottom"/>
          </w:tcPr>
          <w:p w:rsidRPr="001E0333" w:rsidR="0054477B" w:rsidP="0054477B" w:rsidRDefault="0054477B" w14:paraId="2E056AAA" w14:textId="77777777">
            <w:pPr>
              <w:rPr>
                <w:bCs/>
                <w:sz w:val="22"/>
                <w:szCs w:val="22"/>
              </w:rPr>
            </w:pPr>
            <w:r w:rsidRPr="001E0333">
              <w:rPr>
                <w:b/>
                <w:bCs/>
                <w:sz w:val="22"/>
                <w:szCs w:val="22"/>
              </w:rPr>
              <w:t>(TOPIC)</w:t>
            </w:r>
          </w:p>
          <w:p w:rsidRPr="001E0333" w:rsidR="00F165A9" w:rsidP="0054477B" w:rsidRDefault="0054477B" w14:paraId="20D9C078" w14:textId="7777777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(Presenter)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Pr="001E0333" w:rsidR="00F165A9" w:rsidP="00F165A9" w:rsidRDefault="00F165A9" w14:paraId="5CB984B9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Pr="001E0333" w:rsidR="00F165A9" w:rsidP="00F165A9" w:rsidRDefault="00F165A9" w14:paraId="542591D6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Pr="001E0333" w:rsidR="00F165A9" w:rsidP="00F165A9" w:rsidRDefault="00F165A9" w14:paraId="40589669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Pr="001E0333" w:rsidR="00F165A9" w:rsidP="00F165A9" w:rsidRDefault="00F165A9" w14:paraId="218F018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1E0333" w:rsidR="00F165A9" w:rsidP="00F165A9" w:rsidRDefault="0054477B" w14:paraId="063B5C09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3F156D" w:rsidTr="00EC6D7C" w14:paraId="062F7609" w14:textId="77777777">
        <w:tc>
          <w:tcPr>
            <w:tcW w:w="5130" w:type="dxa"/>
            <w:shd w:val="clear" w:color="auto" w:fill="000000"/>
            <w:vAlign w:val="bottom"/>
          </w:tcPr>
          <w:p w:rsidRPr="001E0333" w:rsidR="003F156D" w:rsidP="00A665EA" w:rsidRDefault="003F156D" w14:paraId="62F46DA4" w14:textId="77777777">
            <w:pPr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Overall</w:t>
            </w:r>
          </w:p>
        </w:tc>
        <w:tc>
          <w:tcPr>
            <w:tcW w:w="900" w:type="dxa"/>
            <w:gridSpan w:val="2"/>
            <w:shd w:val="clear" w:color="auto" w:fill="000000"/>
            <w:vAlign w:val="center"/>
          </w:tcPr>
          <w:p w:rsidRPr="001E0333" w:rsidR="003F156D" w:rsidP="00A665EA" w:rsidRDefault="003F156D" w14:paraId="561F0EA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000000"/>
            <w:vAlign w:val="center"/>
          </w:tcPr>
          <w:p w:rsidRPr="001E0333" w:rsidR="003F156D" w:rsidP="00A665EA" w:rsidRDefault="003F156D" w14:paraId="00823A5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000000"/>
            <w:vAlign w:val="center"/>
          </w:tcPr>
          <w:p w:rsidRPr="001E0333" w:rsidR="003F156D" w:rsidP="00A665EA" w:rsidRDefault="003F156D" w14:paraId="1F0415D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000000"/>
            <w:vAlign w:val="center"/>
          </w:tcPr>
          <w:p w:rsidRPr="001E0333" w:rsidR="003F156D" w:rsidP="00A665EA" w:rsidRDefault="003F156D" w14:paraId="7AC769F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000000"/>
            <w:vAlign w:val="center"/>
          </w:tcPr>
          <w:p w:rsidRPr="001E0333" w:rsidR="003F156D" w:rsidP="00A665EA" w:rsidRDefault="003F156D" w14:paraId="4F3A2F25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1E0333" w:rsidR="00EB5083" w:rsidTr="00EC6D7C" w14:paraId="68BB5FC4" w14:textId="77777777">
        <w:trPr>
          <w:trHeight w:val="255"/>
        </w:trPr>
        <w:tc>
          <w:tcPr>
            <w:tcW w:w="5130" w:type="dxa"/>
            <w:shd w:val="clear" w:color="auto" w:fill="auto"/>
            <w:vAlign w:val="bottom"/>
          </w:tcPr>
          <w:p w:rsidRPr="001E0333" w:rsidR="00EB5083" w:rsidP="003F156D" w:rsidRDefault="009372C9" w14:paraId="65CFF7B5" w14:textId="77777777">
            <w:pPr>
              <w:spacing w:after="120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Coalition Engagement</w:t>
            </w:r>
            <w:r w:rsidRPr="001E0333" w:rsidR="00A665EA">
              <w:rPr>
                <w:b/>
                <w:sz w:val="22"/>
                <w:szCs w:val="22"/>
              </w:rPr>
              <w:t xml:space="preserve">: </w:t>
            </w:r>
            <w:r w:rsidRPr="001E0333" w:rsidR="00C8515F">
              <w:rPr>
                <w:b/>
                <w:sz w:val="22"/>
                <w:szCs w:val="22"/>
              </w:rPr>
              <w:t>Group Discussion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Pr="001E0333" w:rsidR="00EB5083" w:rsidP="00A665EA" w:rsidRDefault="00EB5083" w14:paraId="765EBCAF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Pr="001E0333" w:rsidR="00EB5083" w:rsidP="00A665EA" w:rsidRDefault="00EB5083" w14:paraId="2B796EED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Pr="001E0333" w:rsidR="00EB5083" w:rsidP="00A665EA" w:rsidRDefault="00EB5083" w14:paraId="6CA13C8F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Pr="001E0333" w:rsidR="00EB5083" w:rsidP="00A665EA" w:rsidRDefault="00EB5083" w14:paraId="009D1837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Pr="001E0333" w:rsidR="00EB5083" w:rsidP="00A665EA" w:rsidRDefault="0054477B" w14:paraId="25B69694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EB5083" w:rsidTr="00EC6D7C" w14:paraId="4F4812FC" w14:textId="77777777">
        <w:trPr>
          <w:trHeight w:val="70"/>
        </w:trPr>
        <w:tc>
          <w:tcPr>
            <w:tcW w:w="5130" w:type="dxa"/>
            <w:shd w:val="clear" w:color="auto" w:fill="auto"/>
            <w:vAlign w:val="bottom"/>
          </w:tcPr>
          <w:p w:rsidRPr="001E0333" w:rsidR="00EB5083" w:rsidP="00A665EA" w:rsidRDefault="00EB5083" w14:paraId="7755C9CA" w14:textId="77777777">
            <w:pPr>
              <w:spacing w:after="120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 xml:space="preserve">Opportunity to </w:t>
            </w:r>
            <w:r w:rsidRPr="001E0333" w:rsidR="007439C4">
              <w:rPr>
                <w:b/>
                <w:sz w:val="22"/>
                <w:szCs w:val="22"/>
              </w:rPr>
              <w:t>n</w:t>
            </w:r>
            <w:r w:rsidRPr="001E0333" w:rsidR="002C54C2">
              <w:rPr>
                <w:b/>
                <w:sz w:val="22"/>
                <w:szCs w:val="22"/>
              </w:rPr>
              <w:t>etwork</w:t>
            </w:r>
            <w:r w:rsidRPr="001E0333">
              <w:rPr>
                <w:b/>
                <w:sz w:val="22"/>
                <w:szCs w:val="22"/>
              </w:rPr>
              <w:t xml:space="preserve"> with NIMH </w:t>
            </w:r>
            <w:r w:rsidRPr="001E0333" w:rsidR="007439C4">
              <w:rPr>
                <w:b/>
                <w:sz w:val="22"/>
                <w:szCs w:val="22"/>
              </w:rPr>
              <w:t>s</w:t>
            </w:r>
            <w:r w:rsidRPr="001E0333">
              <w:rPr>
                <w:b/>
                <w:sz w:val="22"/>
                <w:szCs w:val="22"/>
              </w:rPr>
              <w:t xml:space="preserve">taff and </w:t>
            </w:r>
            <w:r w:rsidRPr="001E0333" w:rsidR="007439C4">
              <w:rPr>
                <w:b/>
                <w:sz w:val="22"/>
                <w:szCs w:val="22"/>
              </w:rPr>
              <w:t>l</w:t>
            </w:r>
            <w:r w:rsidRPr="001E0333">
              <w:rPr>
                <w:b/>
                <w:sz w:val="22"/>
                <w:szCs w:val="22"/>
              </w:rPr>
              <w:t xml:space="preserve">earn </w:t>
            </w:r>
            <w:r w:rsidRPr="001E0333" w:rsidR="000D2F6B">
              <w:rPr>
                <w:b/>
                <w:sz w:val="22"/>
                <w:szCs w:val="22"/>
              </w:rPr>
              <w:t>a</w:t>
            </w:r>
            <w:r w:rsidRPr="001E0333">
              <w:rPr>
                <w:b/>
                <w:sz w:val="22"/>
                <w:szCs w:val="22"/>
              </w:rPr>
              <w:t xml:space="preserve">bout NIMH </w:t>
            </w:r>
            <w:r w:rsidRPr="001E0333" w:rsidR="007439C4">
              <w:rPr>
                <w:b/>
                <w:sz w:val="22"/>
                <w:szCs w:val="22"/>
              </w:rPr>
              <w:t>r</w:t>
            </w:r>
            <w:r w:rsidRPr="001E0333">
              <w:rPr>
                <w:b/>
                <w:sz w:val="22"/>
                <w:szCs w:val="22"/>
              </w:rPr>
              <w:t>esearch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Pr="001E0333" w:rsidR="00EB5083" w:rsidP="00A665EA" w:rsidRDefault="00EB5083" w14:paraId="312B3BFA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Pr="001E0333" w:rsidR="00EB5083" w:rsidP="00A665EA" w:rsidRDefault="00EB5083" w14:paraId="62A8A761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Pr="001E0333" w:rsidR="00EB5083" w:rsidP="00A665EA" w:rsidRDefault="00EB5083" w14:paraId="7B2A31F7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Pr="001E0333" w:rsidR="00EB5083" w:rsidP="00A665EA" w:rsidRDefault="00EB5083" w14:paraId="1CCBC8F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Pr="001E0333" w:rsidR="00EB5083" w:rsidP="00A665EA" w:rsidRDefault="0054477B" w14:paraId="50EA8047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</w:tbl>
    <w:p w:rsidRPr="001E0333" w:rsidR="007F503F" w:rsidP="00D61DB2" w:rsidRDefault="007F503F" w14:paraId="1B0D3CAB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7F503F" w:rsidRDefault="007F503F" w14:paraId="65DD2DE8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Q1. Which aspects of the meeting were helpful, and why?</w:t>
      </w:r>
    </w:p>
    <w:p w:rsidR="007F503F" w:rsidP="00D61DB2" w:rsidRDefault="007F503F" w14:paraId="7137098D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C30CC7" w:rsidP="00D61DB2" w:rsidRDefault="00C30CC7" w14:paraId="6776521E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D61DB2" w:rsidRDefault="007F503F" w14:paraId="41393851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D61DB2" w:rsidRDefault="007F503F" w14:paraId="4B325916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7F503F" w:rsidRDefault="007F503F" w14:paraId="65907CC7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 xml:space="preserve">Q2. What topics would you like to hear about at future meetings? </w:t>
      </w:r>
    </w:p>
    <w:p w:rsidR="007F503F" w:rsidP="007F503F" w:rsidRDefault="007F503F" w14:paraId="730FCBAF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C30CC7" w:rsidP="007F503F" w:rsidRDefault="00C30CC7" w14:paraId="40060045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7F503F" w:rsidRDefault="007F503F" w14:paraId="41452F1B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7F503F" w:rsidRDefault="007F503F" w14:paraId="162D090F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7F503F" w:rsidRDefault="007F503F" w14:paraId="58C14DA7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 xml:space="preserve">Q3. What could be improved upon at future meetings? </w:t>
      </w:r>
    </w:p>
    <w:p w:rsidRPr="001E0333" w:rsidR="007F503F" w:rsidP="00D61DB2" w:rsidRDefault="007F503F" w14:paraId="0ACCEB45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D61DB2" w:rsidRDefault="007F503F" w14:paraId="726A633F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D61DB2" w:rsidRDefault="007F503F" w14:paraId="766E5607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0048FA" w:rsidP="00D61DB2" w:rsidRDefault="000048FA" w14:paraId="01E74B59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1E0333" w:rsidP="00D61DB2" w:rsidRDefault="001E0333" w14:paraId="2142521A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7F503F" w:rsidP="00E25141" w:rsidRDefault="001E0333" w14:paraId="08546ED7" w14:textId="77777777">
      <w:pPr>
        <w:spacing w:after="120"/>
        <w:rPr>
          <w:sz w:val="22"/>
          <w:szCs w:val="22"/>
        </w:rPr>
      </w:pPr>
      <w:r w:rsidRPr="001E0333">
        <w:rPr>
          <w:sz w:val="22"/>
          <w:szCs w:val="22"/>
        </w:rPr>
        <w:t>Q</w:t>
      </w:r>
      <w:r w:rsidRPr="001E0333" w:rsidR="007F503F">
        <w:rPr>
          <w:sz w:val="22"/>
          <w:szCs w:val="22"/>
        </w:rPr>
        <w:t xml:space="preserve">4. Please indicate your purpose for attending today’s meeting. </w:t>
      </w:r>
      <w:r w:rsidRPr="001E0333" w:rsidR="00BF754C">
        <w:rPr>
          <w:sz w:val="22"/>
          <w:szCs w:val="22"/>
        </w:rPr>
        <w:t>Please check all that apply.</w:t>
      </w:r>
    </w:p>
    <w:p w:rsidRPr="001E0333" w:rsidR="007F503F" w:rsidP="007F503F" w:rsidRDefault="007F503F" w14:paraId="2A2CEBD9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lastRenderedPageBreak/>
        <w:sym w:font="Wingdings 2" w:char="F02A"/>
      </w:r>
      <w:r w:rsidRPr="001E0333">
        <w:rPr>
          <w:sz w:val="22"/>
          <w:szCs w:val="22"/>
        </w:rPr>
        <w:t xml:space="preserve"> To learn about NIMH directions/priorities</w:t>
      </w:r>
    </w:p>
    <w:p w:rsidRPr="001E0333" w:rsidR="00F32F74" w:rsidP="007F503F" w:rsidRDefault="007F503F" w14:paraId="1860B116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sym w:font="Wingdings 2" w:char="F02A"/>
      </w:r>
      <w:r w:rsidRPr="001E0333">
        <w:rPr>
          <w:sz w:val="22"/>
          <w:szCs w:val="22"/>
        </w:rPr>
        <w:t xml:space="preserve"> To network with fellow Coalition members</w:t>
      </w:r>
    </w:p>
    <w:p w:rsidRPr="001E0333" w:rsidR="007F503F" w:rsidP="007F503F" w:rsidRDefault="00F32F74" w14:paraId="507656E2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sym w:font="Wingdings 2" w:char="F02A"/>
      </w:r>
      <w:r w:rsidRPr="001E0333">
        <w:rPr>
          <w:sz w:val="22"/>
          <w:szCs w:val="22"/>
        </w:rPr>
        <w:t xml:space="preserve"> To </w:t>
      </w:r>
      <w:r w:rsidRPr="001E0333" w:rsidR="007F503F">
        <w:rPr>
          <w:sz w:val="22"/>
          <w:szCs w:val="22"/>
        </w:rPr>
        <w:t>interact with NIMH staff</w:t>
      </w:r>
    </w:p>
    <w:p w:rsidRPr="001E0333" w:rsidR="007F503F" w:rsidP="007F503F" w:rsidRDefault="007F503F" w14:paraId="66EFF74A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sym w:font="Wingdings 2" w:char="F02A"/>
      </w:r>
      <w:r w:rsidRPr="001E0333">
        <w:rPr>
          <w:sz w:val="22"/>
          <w:szCs w:val="22"/>
        </w:rPr>
        <w:t xml:space="preserve"> To express your organization’s needs and/or be heard</w:t>
      </w:r>
    </w:p>
    <w:p w:rsidRPr="001E0333" w:rsidR="007F503F" w:rsidP="007F503F" w:rsidRDefault="007F503F" w14:paraId="1EEEADE6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sym w:font="Wingdings 2" w:char="F02A"/>
      </w:r>
      <w:r w:rsidRPr="001E0333">
        <w:rPr>
          <w:sz w:val="22"/>
          <w:szCs w:val="22"/>
        </w:rPr>
        <w:t xml:space="preserve"> Other (describe)</w:t>
      </w:r>
    </w:p>
    <w:p w:rsidRPr="001E0333" w:rsidR="007F503F" w:rsidP="00D61DB2" w:rsidRDefault="007F503F" w14:paraId="45920621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1E0333" w:rsidP="0054477B" w:rsidRDefault="001E0333" w14:paraId="0E01F4F6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jc w:val="center"/>
        <w:rPr>
          <w:sz w:val="22"/>
          <w:szCs w:val="22"/>
        </w:rPr>
      </w:pPr>
    </w:p>
    <w:p w:rsidRPr="001E0333" w:rsidR="007F503F" w:rsidP="0054477B" w:rsidRDefault="00444400" w14:paraId="7C1F3417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after="120"/>
        <w:jc w:val="center"/>
        <w:rPr>
          <w:i/>
          <w:sz w:val="22"/>
          <w:szCs w:val="22"/>
        </w:rPr>
      </w:pPr>
      <w:r w:rsidRPr="001E0333">
        <w:rPr>
          <w:i/>
          <w:sz w:val="22"/>
          <w:szCs w:val="22"/>
        </w:rPr>
        <w:t xml:space="preserve">Please circle the number </w:t>
      </w:r>
      <w:r w:rsidRPr="001E0333" w:rsidR="007F503F">
        <w:rPr>
          <w:i/>
          <w:sz w:val="22"/>
          <w:szCs w:val="22"/>
        </w:rPr>
        <w:t xml:space="preserve">that </w:t>
      </w:r>
      <w:r w:rsidRPr="001E0333">
        <w:rPr>
          <w:i/>
          <w:sz w:val="22"/>
          <w:szCs w:val="22"/>
        </w:rPr>
        <w:t>corresp</w:t>
      </w:r>
      <w:r w:rsidRPr="001E0333" w:rsidR="007F503F">
        <w:rPr>
          <w:i/>
          <w:sz w:val="22"/>
          <w:szCs w:val="22"/>
        </w:rPr>
        <w:t>ond</w:t>
      </w:r>
      <w:r w:rsidRPr="001E0333" w:rsidR="003226BD">
        <w:rPr>
          <w:i/>
          <w:sz w:val="22"/>
          <w:szCs w:val="22"/>
        </w:rPr>
        <w:t>s</w:t>
      </w:r>
      <w:r w:rsidRPr="001E0333">
        <w:rPr>
          <w:i/>
          <w:sz w:val="22"/>
          <w:szCs w:val="22"/>
        </w:rPr>
        <w:t xml:space="preserve"> with your response</w:t>
      </w:r>
      <w:r w:rsidRPr="001E0333" w:rsidR="003226BD">
        <w:rPr>
          <w:i/>
          <w:sz w:val="22"/>
          <w:szCs w:val="22"/>
        </w:rPr>
        <w:t xml:space="preserve"> f</w:t>
      </w:r>
      <w:r w:rsidRPr="001E0333" w:rsidR="00EA3896">
        <w:rPr>
          <w:i/>
          <w:sz w:val="22"/>
          <w:szCs w:val="22"/>
        </w:rPr>
        <w:t>or question 5 through question 10</w:t>
      </w:r>
      <w:r w:rsidRPr="001E0333">
        <w:rPr>
          <w:i/>
          <w:sz w:val="22"/>
          <w:szCs w:val="22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8"/>
        <w:gridCol w:w="1023"/>
        <w:gridCol w:w="900"/>
        <w:gridCol w:w="1260"/>
        <w:gridCol w:w="1035"/>
        <w:gridCol w:w="1231"/>
      </w:tblGrid>
      <w:tr w:rsidRPr="001E0333" w:rsidR="00B10BDC" w:rsidTr="00244BD6" w14:paraId="65B84670" w14:textId="77777777">
        <w:tc>
          <w:tcPr>
            <w:tcW w:w="4968" w:type="dxa"/>
            <w:shd w:val="clear" w:color="auto" w:fill="auto"/>
          </w:tcPr>
          <w:p w:rsidRPr="001E0333" w:rsidR="00B10BDC" w:rsidP="00244BD6" w:rsidRDefault="00B10BDC" w14:paraId="541E556F" w14:textId="77777777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Pr="001E0333" w:rsidR="00B10BDC" w:rsidP="00244BD6" w:rsidRDefault="00B10BDC" w14:paraId="2AC05F90" w14:textId="77777777">
            <w:pPr>
              <w:jc w:val="center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Strongly Agree</w:t>
            </w:r>
          </w:p>
        </w:tc>
        <w:tc>
          <w:tcPr>
            <w:tcW w:w="900" w:type="dxa"/>
            <w:shd w:val="clear" w:color="auto" w:fill="auto"/>
          </w:tcPr>
          <w:p w:rsidRPr="001E0333" w:rsidR="00B10BDC" w:rsidP="00244BD6" w:rsidRDefault="00B10BDC" w14:paraId="311EE1CB" w14:textId="77777777">
            <w:pPr>
              <w:jc w:val="center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1260" w:type="dxa"/>
            <w:shd w:val="clear" w:color="auto" w:fill="auto"/>
          </w:tcPr>
          <w:p w:rsidRPr="001E0333" w:rsidR="00B10BDC" w:rsidP="00244BD6" w:rsidRDefault="007B7E15" w14:paraId="08C8F15B" w14:textId="77777777">
            <w:pPr>
              <w:jc w:val="center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990" w:type="dxa"/>
            <w:shd w:val="clear" w:color="auto" w:fill="auto"/>
          </w:tcPr>
          <w:p w:rsidRPr="001E0333" w:rsidR="007B7E15" w:rsidP="00244BD6" w:rsidRDefault="007B7E15" w14:paraId="1FDFE3E9" w14:textId="77777777">
            <w:pPr>
              <w:jc w:val="center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Strongly</w:t>
            </w:r>
          </w:p>
          <w:p w:rsidRPr="001E0333" w:rsidR="00B10BDC" w:rsidP="00244BD6" w:rsidRDefault="00B10BDC" w14:paraId="6B372FCB" w14:textId="77777777">
            <w:pPr>
              <w:jc w:val="center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1080" w:type="dxa"/>
            <w:shd w:val="clear" w:color="auto" w:fill="auto"/>
          </w:tcPr>
          <w:p w:rsidRPr="001E0333" w:rsidR="00B10BDC" w:rsidP="00244BD6" w:rsidRDefault="001E66B8" w14:paraId="3F3169E5" w14:textId="77777777">
            <w:pPr>
              <w:jc w:val="center"/>
              <w:rPr>
                <w:b/>
                <w:sz w:val="22"/>
                <w:szCs w:val="22"/>
              </w:rPr>
            </w:pPr>
            <w:r w:rsidRPr="001E0333">
              <w:rPr>
                <w:b/>
                <w:sz w:val="22"/>
                <w:szCs w:val="22"/>
              </w:rPr>
              <w:t>Not Applicable</w:t>
            </w:r>
          </w:p>
        </w:tc>
      </w:tr>
      <w:tr w:rsidRPr="001E0333" w:rsidR="00E25141" w:rsidTr="00244BD6" w14:paraId="72B235C2" w14:textId="77777777">
        <w:tc>
          <w:tcPr>
            <w:tcW w:w="4968" w:type="dxa"/>
            <w:shd w:val="clear" w:color="auto" w:fill="auto"/>
          </w:tcPr>
          <w:p w:rsidRPr="001E0333" w:rsidR="00E25141" w:rsidP="00244BD6" w:rsidRDefault="00E25141" w14:paraId="69732521" w14:textId="77777777">
            <w:p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120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 xml:space="preserve">Q5. </w:t>
            </w:r>
            <w:r w:rsidRPr="001E0333" w:rsidR="007B7E15">
              <w:rPr>
                <w:sz w:val="22"/>
                <w:szCs w:val="22"/>
              </w:rPr>
              <w:t>Today’s meeting met my</w:t>
            </w:r>
            <w:r w:rsidRPr="001E0333">
              <w:rPr>
                <w:sz w:val="22"/>
                <w:szCs w:val="22"/>
              </w:rPr>
              <w:t xml:space="preserve"> expectations</w:t>
            </w:r>
            <w:r w:rsidRPr="001E0333" w:rsidR="007B7E15">
              <w:rPr>
                <w:sz w:val="22"/>
                <w:szCs w:val="22"/>
              </w:rPr>
              <w:t>.</w:t>
            </w:r>
            <w:r w:rsidRPr="001E0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1E0333" w:rsidR="00E25141" w:rsidP="00244BD6" w:rsidRDefault="00E25141" w14:paraId="01645928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1E0333" w:rsidR="00E25141" w:rsidP="00244BD6" w:rsidRDefault="00E25141" w14:paraId="01BCF1C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1E0333" w:rsidR="00E25141" w:rsidP="00244BD6" w:rsidRDefault="00E25141" w14:paraId="48952E00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1E0333" w:rsidR="00E25141" w:rsidP="00244BD6" w:rsidRDefault="00E25141" w14:paraId="1E1283E3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1E0333" w:rsidR="00E25141" w:rsidP="00244BD6" w:rsidRDefault="0054477B" w14:paraId="475A6A70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444400" w:rsidTr="00244BD6" w14:paraId="0E6831CC" w14:textId="77777777">
        <w:tc>
          <w:tcPr>
            <w:tcW w:w="4968" w:type="dxa"/>
            <w:shd w:val="clear" w:color="auto" w:fill="auto"/>
          </w:tcPr>
          <w:p w:rsidRPr="001E0333" w:rsidR="00444400" w:rsidP="00244BD6" w:rsidRDefault="00444400" w14:paraId="39C542F8" w14:textId="77777777">
            <w:p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120"/>
              <w:rPr>
                <w:sz w:val="22"/>
                <w:szCs w:val="22"/>
              </w:rPr>
            </w:pPr>
            <w:bookmarkStart w:name="_Hlk507683565" w:id="1"/>
            <w:r w:rsidRPr="001E0333">
              <w:rPr>
                <w:sz w:val="22"/>
                <w:szCs w:val="22"/>
              </w:rPr>
              <w:t>Q</w:t>
            </w:r>
            <w:r w:rsidRPr="001E0333" w:rsidR="007F503F">
              <w:rPr>
                <w:sz w:val="22"/>
                <w:szCs w:val="22"/>
              </w:rPr>
              <w:t>6</w:t>
            </w:r>
            <w:r w:rsidRPr="001E0333">
              <w:rPr>
                <w:sz w:val="22"/>
                <w:szCs w:val="22"/>
              </w:rPr>
              <w:t xml:space="preserve">. </w:t>
            </w:r>
            <w:r w:rsidRPr="001E0333" w:rsidR="007B7E15">
              <w:rPr>
                <w:sz w:val="22"/>
                <w:szCs w:val="22"/>
              </w:rPr>
              <w:t>I was given</w:t>
            </w:r>
            <w:r w:rsidRPr="001E0333">
              <w:rPr>
                <w:sz w:val="22"/>
                <w:szCs w:val="22"/>
              </w:rPr>
              <w:t xml:space="preserve"> adequate opportunity to ask questions and/or provide input</w:t>
            </w:r>
            <w:r w:rsidRPr="001E0333" w:rsidR="007B7E15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1E0333" w:rsidR="00444400" w:rsidP="00244BD6" w:rsidRDefault="00444400" w14:paraId="5FA708B9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1E0333" w:rsidR="00444400" w:rsidP="00244BD6" w:rsidRDefault="00444400" w14:paraId="260678E0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1E0333" w:rsidR="00444400" w:rsidP="00244BD6" w:rsidRDefault="00444400" w14:paraId="6157F0C8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1E0333" w:rsidR="00444400" w:rsidP="00244BD6" w:rsidRDefault="00444400" w14:paraId="05BD0678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1E0333" w:rsidR="00444400" w:rsidP="00244BD6" w:rsidRDefault="0054477B" w14:paraId="3FADECF4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bookmarkEnd w:id="1"/>
      <w:tr w:rsidRPr="001E0333" w:rsidR="00444400" w:rsidTr="00244BD6" w14:paraId="631A49E2" w14:textId="77777777">
        <w:tc>
          <w:tcPr>
            <w:tcW w:w="4968" w:type="dxa"/>
            <w:shd w:val="clear" w:color="auto" w:fill="auto"/>
          </w:tcPr>
          <w:p w:rsidRPr="001E0333" w:rsidR="00444400" w:rsidP="00244BD6" w:rsidRDefault="00444400" w14:paraId="4E4B1AD4" w14:textId="77777777">
            <w:p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120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Q</w:t>
            </w:r>
            <w:r w:rsidRPr="001E0333" w:rsidR="007F503F">
              <w:rPr>
                <w:sz w:val="22"/>
                <w:szCs w:val="22"/>
              </w:rPr>
              <w:t>7</w:t>
            </w:r>
            <w:r w:rsidRPr="001E0333" w:rsidR="007B7E15">
              <w:rPr>
                <w:sz w:val="22"/>
                <w:szCs w:val="22"/>
              </w:rPr>
              <w:t>. I</w:t>
            </w:r>
            <w:r w:rsidRPr="001E0333">
              <w:rPr>
                <w:sz w:val="22"/>
                <w:szCs w:val="22"/>
              </w:rPr>
              <w:t xml:space="preserve"> have a better understanding of NIMH directions and priorities because of attending today’s meeting</w:t>
            </w:r>
            <w:r w:rsidRPr="001E0333" w:rsidR="007B7E1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1E0333" w:rsidR="00444400" w:rsidP="00244BD6" w:rsidRDefault="00444400" w14:paraId="325107F0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1E0333" w:rsidR="00444400" w:rsidP="00244BD6" w:rsidRDefault="00444400" w14:paraId="69AA629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1E0333" w:rsidR="00444400" w:rsidP="00244BD6" w:rsidRDefault="00444400" w14:paraId="48963ED5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1E0333" w:rsidR="00444400" w:rsidP="00244BD6" w:rsidRDefault="00444400" w14:paraId="46F55FC0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1E0333" w:rsidR="00444400" w:rsidP="00244BD6" w:rsidRDefault="0054477B" w14:paraId="4E671194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EA3896" w:rsidTr="00244BD6" w14:paraId="6BBA5787" w14:textId="77777777">
        <w:tc>
          <w:tcPr>
            <w:tcW w:w="4968" w:type="dxa"/>
            <w:tcBorders>
              <w:bottom w:val="single" w:color="auto" w:sz="4" w:space="0"/>
            </w:tcBorders>
            <w:shd w:val="clear" w:color="auto" w:fill="auto"/>
          </w:tcPr>
          <w:p w:rsidRPr="001E0333" w:rsidR="00EA3896" w:rsidP="00EA3896" w:rsidRDefault="00EA3896" w14:paraId="02914B42" w14:textId="77777777">
            <w:p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120"/>
              <w:rPr>
                <w:sz w:val="22"/>
                <w:szCs w:val="22"/>
              </w:rPr>
            </w:pPr>
            <w:bookmarkStart w:name="_Hlk507750139" w:id="2"/>
            <w:r w:rsidRPr="001E0333">
              <w:rPr>
                <w:sz w:val="22"/>
                <w:szCs w:val="22"/>
              </w:rPr>
              <w:t>Q8. The content presented was appropriate for me and/or my organization</w:t>
            </w:r>
            <w:r w:rsidRPr="001E0333" w:rsidR="00692775">
              <w:rPr>
                <w:sz w:val="22"/>
                <w:szCs w:val="22"/>
              </w:rPr>
              <w:t>.</w:t>
            </w:r>
            <w:bookmarkStart w:name="_Hlk507682678" w:id="3"/>
            <w:bookmarkEnd w:id="2"/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1B00C286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07335438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5732A20A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4C7F2E3A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54477B" w14:paraId="461D43A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tr w:rsidRPr="001E0333" w:rsidR="00EA3896" w:rsidTr="00244BD6" w14:paraId="1D7B03FF" w14:textId="77777777">
        <w:tc>
          <w:tcPr>
            <w:tcW w:w="4968" w:type="dxa"/>
            <w:tcBorders>
              <w:bottom w:val="single" w:color="auto" w:sz="4" w:space="0"/>
            </w:tcBorders>
            <w:shd w:val="clear" w:color="auto" w:fill="auto"/>
          </w:tcPr>
          <w:p w:rsidRPr="001E0333" w:rsidR="00EA3896" w:rsidP="00EA3896" w:rsidRDefault="00EA3896" w14:paraId="66BCD6C5" w14:textId="77777777">
            <w:p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120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Q9: The topics covered in today’s meeting were clearly explained.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75881FCD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0238EC52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5CCEA82E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EA3896" w14:paraId="7F16D4DC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EA3896" w:rsidP="00EA3896" w:rsidRDefault="0054477B" w14:paraId="29F0FF33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  <w:bookmarkEnd w:id="3"/>
      <w:tr w:rsidRPr="001E0333" w:rsidR="00BF754C" w:rsidTr="00244BD6" w14:paraId="7F9B8C26" w14:textId="77777777">
        <w:tc>
          <w:tcPr>
            <w:tcW w:w="4968" w:type="dxa"/>
            <w:tcBorders>
              <w:bottom w:val="single" w:color="auto" w:sz="4" w:space="0"/>
            </w:tcBorders>
            <w:shd w:val="clear" w:color="auto" w:fill="auto"/>
          </w:tcPr>
          <w:p w:rsidRPr="001E0333" w:rsidR="00BF754C" w:rsidP="00BF754C" w:rsidRDefault="00BF754C" w14:paraId="13551785" w14:textId="77777777">
            <w:p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120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Q10. NIMH and/or Longevity Consulting staff</w:t>
            </w:r>
            <w:r w:rsidRPr="001E0333" w:rsidDel="00692775">
              <w:rPr>
                <w:sz w:val="22"/>
                <w:szCs w:val="22"/>
              </w:rPr>
              <w:t xml:space="preserve"> </w:t>
            </w:r>
            <w:r w:rsidRPr="001E0333">
              <w:rPr>
                <w:sz w:val="22"/>
                <w:szCs w:val="22"/>
              </w:rPr>
              <w:t xml:space="preserve">provided appropriate logistical support. 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BF754C" w:rsidP="00BF754C" w:rsidRDefault="00BF754C" w14:paraId="4274008A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BF754C" w:rsidP="00BF754C" w:rsidRDefault="00BF754C" w14:paraId="774582F3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BF754C" w:rsidP="00BF754C" w:rsidRDefault="00BF754C" w14:paraId="40BD95CB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BF754C" w:rsidP="00BF754C" w:rsidRDefault="00BF754C" w14:paraId="44286DC7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E0333" w:rsidR="00BF754C" w:rsidP="00BF754C" w:rsidRDefault="0054477B" w14:paraId="5E084DBF" w14:textId="77777777">
            <w:pPr>
              <w:jc w:val="center"/>
              <w:rPr>
                <w:sz w:val="22"/>
                <w:szCs w:val="22"/>
              </w:rPr>
            </w:pPr>
            <w:r w:rsidRPr="001E0333">
              <w:rPr>
                <w:sz w:val="22"/>
                <w:szCs w:val="22"/>
              </w:rPr>
              <w:t>N/A</w:t>
            </w:r>
          </w:p>
        </w:tc>
      </w:tr>
    </w:tbl>
    <w:p w:rsidRPr="001E0333" w:rsidR="00B10BDC" w:rsidP="00D61DB2" w:rsidRDefault="00B10BDC" w14:paraId="0D5C8000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B10BDC" w:rsidP="00D61DB2" w:rsidRDefault="00444400" w14:paraId="30A72C95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If you</w:t>
      </w:r>
      <w:r w:rsidRPr="001E0333" w:rsidR="007F503F">
        <w:rPr>
          <w:sz w:val="22"/>
          <w:szCs w:val="22"/>
        </w:rPr>
        <w:t xml:space="preserve"> have</w:t>
      </w:r>
      <w:r w:rsidRPr="001E0333">
        <w:rPr>
          <w:sz w:val="22"/>
          <w:szCs w:val="22"/>
        </w:rPr>
        <w:t xml:space="preserve"> selected “Disagree</w:t>
      </w:r>
      <w:r w:rsidRPr="001E0333" w:rsidR="007B7E15">
        <w:rPr>
          <w:sz w:val="22"/>
          <w:szCs w:val="22"/>
        </w:rPr>
        <w:t xml:space="preserve"> or Strongly Disagree</w:t>
      </w:r>
      <w:r w:rsidRPr="001E0333">
        <w:rPr>
          <w:sz w:val="22"/>
          <w:szCs w:val="22"/>
        </w:rPr>
        <w:t>” for Q</w:t>
      </w:r>
      <w:r w:rsidRPr="001E0333" w:rsidR="007F503F">
        <w:rPr>
          <w:sz w:val="22"/>
          <w:szCs w:val="22"/>
        </w:rPr>
        <w:t xml:space="preserve">5 </w:t>
      </w:r>
      <w:r w:rsidRPr="001E0333" w:rsidR="00EA3896">
        <w:rPr>
          <w:sz w:val="22"/>
          <w:szCs w:val="22"/>
        </w:rPr>
        <w:t>–</w:t>
      </w:r>
      <w:r w:rsidRPr="001E0333">
        <w:rPr>
          <w:sz w:val="22"/>
          <w:szCs w:val="22"/>
        </w:rPr>
        <w:t xml:space="preserve"> Q</w:t>
      </w:r>
      <w:r w:rsidRPr="001E0333" w:rsidR="00EA3896">
        <w:rPr>
          <w:sz w:val="22"/>
          <w:szCs w:val="22"/>
        </w:rPr>
        <w:t>10</w:t>
      </w:r>
      <w:r w:rsidRPr="001E0333" w:rsidR="007F503F">
        <w:rPr>
          <w:sz w:val="22"/>
          <w:szCs w:val="22"/>
        </w:rPr>
        <w:t xml:space="preserve">, </w:t>
      </w:r>
      <w:r w:rsidRPr="001E0333">
        <w:rPr>
          <w:sz w:val="22"/>
          <w:szCs w:val="22"/>
        </w:rPr>
        <w:t>please elaborate on your response (s).</w:t>
      </w:r>
    </w:p>
    <w:p w:rsidRPr="001E0333" w:rsidR="00B10BDC" w:rsidP="00D61DB2" w:rsidRDefault="00B10BDC" w14:paraId="18662CE5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B10BDC" w:rsidP="00D61DB2" w:rsidRDefault="003226BD" w14:paraId="22D4FBB9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Q5.</w:t>
      </w:r>
    </w:p>
    <w:p w:rsidRPr="001E0333" w:rsidR="003226BD" w:rsidP="00D61DB2" w:rsidRDefault="003226BD" w14:paraId="5FC9BA54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58FE055A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2420298F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Q6.</w:t>
      </w:r>
    </w:p>
    <w:p w:rsidRPr="001E0333" w:rsidR="003226BD" w:rsidP="00D61DB2" w:rsidRDefault="003226BD" w14:paraId="00E720F4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3DE7E77D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04A87EC1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Q7.</w:t>
      </w:r>
    </w:p>
    <w:p w:rsidRPr="001E0333" w:rsidR="003226BD" w:rsidP="00D61DB2" w:rsidRDefault="003226BD" w14:paraId="4F1376F9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38C80586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6C88C210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Q8.</w:t>
      </w:r>
    </w:p>
    <w:p w:rsidRPr="001E0333" w:rsidR="003226BD" w:rsidP="00D61DB2" w:rsidRDefault="003226BD" w14:paraId="5589DE97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252D2D96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3226BD" w:rsidP="00D61DB2" w:rsidRDefault="003226BD" w14:paraId="513A8817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Q9.</w:t>
      </w:r>
    </w:p>
    <w:p w:rsidRPr="001E0333" w:rsidR="00444400" w:rsidP="00D61DB2" w:rsidRDefault="00444400" w14:paraId="4D83C7D3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EA3896" w:rsidP="00D61DB2" w:rsidRDefault="00EA3896" w14:paraId="5395D1F4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EA3896" w:rsidP="00D61DB2" w:rsidRDefault="00EA3896" w14:paraId="35A4517D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  <w:r w:rsidRPr="001E0333">
        <w:rPr>
          <w:sz w:val="22"/>
          <w:szCs w:val="22"/>
        </w:rPr>
        <w:t>Q10.</w:t>
      </w:r>
    </w:p>
    <w:p w:rsidRPr="001E0333" w:rsidR="005B3C3E" w:rsidP="000048FA" w:rsidRDefault="005B3C3E" w14:paraId="7BD6E5B3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C8515F" w:rsidP="000048FA" w:rsidRDefault="00C8515F" w14:paraId="7E36F431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2D1031" w:rsidP="00C14E38" w:rsidRDefault="00D52C23" w14:paraId="1D42F8DC" w14:textId="77777777">
      <w:pPr>
        <w:rPr>
          <w:sz w:val="22"/>
          <w:szCs w:val="22"/>
        </w:rPr>
      </w:pPr>
      <w:r w:rsidRPr="001E0333">
        <w:rPr>
          <w:sz w:val="22"/>
          <w:szCs w:val="22"/>
        </w:rPr>
        <w:t>Please provide a</w:t>
      </w:r>
      <w:r w:rsidRPr="001E0333" w:rsidR="007079C9">
        <w:rPr>
          <w:sz w:val="22"/>
          <w:szCs w:val="22"/>
        </w:rPr>
        <w:t xml:space="preserve">dditional </w:t>
      </w:r>
      <w:r w:rsidRPr="001E0333" w:rsidR="002D1031">
        <w:rPr>
          <w:sz w:val="22"/>
          <w:szCs w:val="22"/>
        </w:rPr>
        <w:t>comments</w:t>
      </w:r>
      <w:r w:rsidRPr="001E0333" w:rsidR="00A665EA">
        <w:rPr>
          <w:sz w:val="22"/>
          <w:szCs w:val="22"/>
        </w:rPr>
        <w:t>,</w:t>
      </w:r>
      <w:r w:rsidRPr="001E0333" w:rsidR="00AB3DD6">
        <w:rPr>
          <w:sz w:val="22"/>
          <w:szCs w:val="22"/>
        </w:rPr>
        <w:t xml:space="preserve"> </w:t>
      </w:r>
      <w:proofErr w:type="gramStart"/>
      <w:r w:rsidRPr="001E0333" w:rsidR="00AB3DD6">
        <w:rPr>
          <w:sz w:val="22"/>
          <w:szCs w:val="22"/>
        </w:rPr>
        <w:t>recommendations</w:t>
      </w:r>
      <w:proofErr w:type="gramEnd"/>
      <w:r w:rsidRPr="001E0333" w:rsidR="00A665EA">
        <w:rPr>
          <w:sz w:val="22"/>
          <w:szCs w:val="22"/>
        </w:rPr>
        <w:t xml:space="preserve"> or questions</w:t>
      </w:r>
      <w:r w:rsidRPr="001E0333" w:rsidR="004D38F7">
        <w:rPr>
          <w:sz w:val="22"/>
          <w:szCs w:val="22"/>
        </w:rPr>
        <w:t xml:space="preserve"> below</w:t>
      </w:r>
      <w:r w:rsidRPr="001E0333" w:rsidR="00A665EA">
        <w:rPr>
          <w:sz w:val="22"/>
          <w:szCs w:val="22"/>
        </w:rPr>
        <w:t xml:space="preserve">.  </w:t>
      </w:r>
    </w:p>
    <w:p w:rsidRPr="001E0333" w:rsidR="008A17D2" w:rsidP="000048FA" w:rsidRDefault="008A17D2" w14:paraId="2D51C98B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p w:rsidRPr="001E0333" w:rsidR="002A44B2" w:rsidP="000048FA" w:rsidRDefault="002A44B2" w14:paraId="35ADA71F" w14:textId="7777777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rPr>
          <w:sz w:val="22"/>
          <w:szCs w:val="22"/>
        </w:rPr>
      </w:pPr>
    </w:p>
    <w:sectPr w:rsidRPr="001E0333" w:rsidR="002A44B2" w:rsidSect="00A35CD7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990" w:right="810" w:bottom="540" w:left="117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869BE" w14:textId="77777777" w:rsidR="004A669B" w:rsidRDefault="004A669B">
      <w:r>
        <w:separator/>
      </w:r>
    </w:p>
  </w:endnote>
  <w:endnote w:type="continuationSeparator" w:id="0">
    <w:p w14:paraId="04D8A334" w14:textId="77777777" w:rsidR="004A669B" w:rsidRDefault="004A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7A48" w14:textId="77777777" w:rsidR="00421509" w:rsidRDefault="00421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10001D" w14:textId="77777777" w:rsidR="00421509" w:rsidRDefault="00421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CC54" w14:textId="77777777" w:rsidR="00421509" w:rsidRPr="002B5501" w:rsidRDefault="00421509" w:rsidP="002B5501">
    <w:pPr>
      <w:pStyle w:val="Footer"/>
      <w:jc w:val="center"/>
      <w:rPr>
        <w:b/>
        <w:sz w:val="20"/>
      </w:rPr>
    </w:pPr>
    <w:r w:rsidRPr="002B5501">
      <w:rPr>
        <w:rStyle w:val="PageNumber"/>
        <w:b/>
        <w:sz w:val="20"/>
      </w:rPr>
      <w:fldChar w:fldCharType="begin"/>
    </w:r>
    <w:r w:rsidRPr="002B5501">
      <w:rPr>
        <w:rStyle w:val="PageNumber"/>
        <w:b/>
        <w:sz w:val="20"/>
      </w:rPr>
      <w:instrText xml:space="preserve"> PAGE </w:instrText>
    </w:r>
    <w:r w:rsidRPr="002B5501">
      <w:rPr>
        <w:rStyle w:val="PageNumber"/>
        <w:b/>
        <w:sz w:val="20"/>
      </w:rPr>
      <w:fldChar w:fldCharType="separate"/>
    </w:r>
    <w:r w:rsidR="00272AEC">
      <w:rPr>
        <w:rStyle w:val="PageNumber"/>
        <w:b/>
        <w:noProof/>
        <w:sz w:val="20"/>
      </w:rPr>
      <w:t>2</w:t>
    </w:r>
    <w:r w:rsidRPr="002B5501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130FE" w14:textId="77777777" w:rsidR="004A669B" w:rsidRDefault="004A669B">
      <w:r>
        <w:separator/>
      </w:r>
    </w:p>
  </w:footnote>
  <w:footnote w:type="continuationSeparator" w:id="0">
    <w:p w14:paraId="54F7DB3A" w14:textId="77777777" w:rsidR="004A669B" w:rsidRDefault="004A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F0715" w14:textId="77777777" w:rsidR="001E0333" w:rsidRPr="001E0333" w:rsidRDefault="001E0333" w:rsidP="001E0333">
    <w:pPr>
      <w:pStyle w:val="Header"/>
      <w:jc w:val="right"/>
      <w:rPr>
        <w:sz w:val="18"/>
        <w:szCs w:val="18"/>
      </w:rPr>
    </w:pPr>
    <w:r w:rsidRPr="001E0333">
      <w:rPr>
        <w:sz w:val="18"/>
        <w:szCs w:val="18"/>
      </w:rPr>
      <w:t>OMB No. 0925-0648</w:t>
    </w:r>
  </w:p>
  <w:p w14:paraId="3C8F8F44" w14:textId="77777777" w:rsidR="001E0333" w:rsidRDefault="001E0333" w:rsidP="001E0333">
    <w:pPr>
      <w:pStyle w:val="Header"/>
      <w:jc w:val="right"/>
      <w:rPr>
        <w:sz w:val="18"/>
        <w:szCs w:val="18"/>
      </w:rPr>
    </w:pPr>
    <w:r w:rsidRPr="001E0333">
      <w:rPr>
        <w:sz w:val="18"/>
        <w:szCs w:val="18"/>
      </w:rPr>
      <w:t>Exp</w:t>
    </w:r>
    <w:r>
      <w:rPr>
        <w:sz w:val="18"/>
        <w:szCs w:val="18"/>
      </w:rPr>
      <w:t>iration</w:t>
    </w:r>
    <w:r w:rsidRPr="001E0333">
      <w:rPr>
        <w:sz w:val="18"/>
        <w:szCs w:val="18"/>
      </w:rPr>
      <w:t xml:space="preserve"> date: 03/2018</w:t>
    </w:r>
  </w:p>
  <w:p w14:paraId="6A77E6FD" w14:textId="77777777" w:rsidR="00C30CC7" w:rsidRDefault="00C30CC7" w:rsidP="001E0333">
    <w:pPr>
      <w:pStyle w:val="Header"/>
      <w:jc w:val="right"/>
      <w:rPr>
        <w:sz w:val="18"/>
        <w:szCs w:val="18"/>
      </w:rPr>
    </w:pPr>
  </w:p>
  <w:p w14:paraId="14E55619" w14:textId="77777777" w:rsidR="00C30CC7" w:rsidRPr="001E0333" w:rsidRDefault="00C30CC7" w:rsidP="001E0333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4FB1" w14:textId="77777777" w:rsidR="001E0333" w:rsidRPr="001E0333" w:rsidRDefault="001E0333" w:rsidP="001E0333">
    <w:pPr>
      <w:pStyle w:val="Header"/>
      <w:jc w:val="right"/>
      <w:rPr>
        <w:sz w:val="18"/>
        <w:szCs w:val="18"/>
      </w:rPr>
    </w:pPr>
    <w:r w:rsidRPr="001E0333">
      <w:rPr>
        <w:sz w:val="18"/>
        <w:szCs w:val="18"/>
      </w:rPr>
      <w:t>OMB No. 0925-0648</w:t>
    </w:r>
  </w:p>
  <w:p w14:paraId="40093E73" w14:textId="77777777" w:rsidR="00C8515F" w:rsidRDefault="001E0333" w:rsidP="007C551A">
    <w:pPr>
      <w:pStyle w:val="Header"/>
      <w:jc w:val="right"/>
    </w:pPr>
    <w:r w:rsidRPr="001E0333">
      <w:rPr>
        <w:sz w:val="18"/>
        <w:szCs w:val="18"/>
      </w:rPr>
      <w:t>Exp</w:t>
    </w:r>
    <w:r>
      <w:rPr>
        <w:sz w:val="18"/>
        <w:szCs w:val="18"/>
      </w:rPr>
      <w:t>iration</w:t>
    </w:r>
    <w:r w:rsidRPr="001E0333">
      <w:rPr>
        <w:sz w:val="18"/>
        <w:szCs w:val="18"/>
      </w:rPr>
      <w:t xml:space="preserve"> date: </w:t>
    </w:r>
    <w:r w:rsidR="007C551A">
      <w:rPr>
        <w:sz w:val="18"/>
        <w:szCs w:val="18"/>
      </w:rPr>
      <w:t>05/2021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7DAF"/>
    <w:multiLevelType w:val="hybridMultilevel"/>
    <w:tmpl w:val="FDF2F748"/>
    <w:lvl w:ilvl="0" w:tplc="035096D6">
      <w:start w:val="2"/>
      <w:numFmt w:val="bullet"/>
      <w:lvlText w:val=""/>
      <w:lvlJc w:val="left"/>
      <w:pPr>
        <w:tabs>
          <w:tab w:val="num" w:pos="900"/>
        </w:tabs>
        <w:ind w:left="900" w:hanging="54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1E84"/>
    <w:multiLevelType w:val="hybridMultilevel"/>
    <w:tmpl w:val="4AC277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7E25A5"/>
    <w:multiLevelType w:val="hybridMultilevel"/>
    <w:tmpl w:val="0EE4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18F"/>
    <w:multiLevelType w:val="hybridMultilevel"/>
    <w:tmpl w:val="3BA0B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C09DA"/>
    <w:multiLevelType w:val="hybridMultilevel"/>
    <w:tmpl w:val="1AEAD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527"/>
    <w:multiLevelType w:val="singleLevel"/>
    <w:tmpl w:val="D136BA96"/>
    <w:lvl w:ilvl="0">
      <w:start w:val="4"/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WP IconicSymbolsA" w:hAnsi="WP IconicSymbolsA" w:hint="default"/>
      </w:rPr>
    </w:lvl>
  </w:abstractNum>
  <w:abstractNum w:abstractNumId="6" w15:restartNumberingAfterBreak="0">
    <w:nsid w:val="3ADC59D7"/>
    <w:multiLevelType w:val="singleLevel"/>
    <w:tmpl w:val="BAA0336E"/>
    <w:lvl w:ilvl="0">
      <w:start w:val="4"/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WP IconicSymbolsA" w:hAnsi="WP IconicSymbolsA" w:hint="default"/>
      </w:rPr>
    </w:lvl>
  </w:abstractNum>
  <w:abstractNum w:abstractNumId="7" w15:restartNumberingAfterBreak="0">
    <w:nsid w:val="3F18480D"/>
    <w:multiLevelType w:val="hybridMultilevel"/>
    <w:tmpl w:val="FA7AC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B612A9"/>
    <w:multiLevelType w:val="hybridMultilevel"/>
    <w:tmpl w:val="30CC4872"/>
    <w:lvl w:ilvl="0" w:tplc="3D62236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8E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F5BB3"/>
    <w:multiLevelType w:val="hybridMultilevel"/>
    <w:tmpl w:val="128E360A"/>
    <w:lvl w:ilvl="0">
      <w:start w:val="1"/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WP IconicSymbolsA" w:eastAsia="Times New Roman" w:hAnsi="WP IconicSymbols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1D62A8"/>
    <w:multiLevelType w:val="hybridMultilevel"/>
    <w:tmpl w:val="3056B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95582"/>
    <w:multiLevelType w:val="singleLevel"/>
    <w:tmpl w:val="56DA79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5E4849AE"/>
    <w:multiLevelType w:val="singleLevel"/>
    <w:tmpl w:val="A4E8ED9C"/>
    <w:lvl w:ilvl="0">
      <w:start w:val="4"/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WP IconicSymbolsA" w:hAnsi="WP IconicSymbolsA" w:hint="default"/>
      </w:rPr>
    </w:lvl>
  </w:abstractNum>
  <w:abstractNum w:abstractNumId="13" w15:restartNumberingAfterBreak="0">
    <w:nsid w:val="6AF163A3"/>
    <w:multiLevelType w:val="multilevel"/>
    <w:tmpl w:val="5BF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86EF0"/>
    <w:multiLevelType w:val="hybridMultilevel"/>
    <w:tmpl w:val="F1980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6BDCE">
      <w:start w:val="1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236"/>
    <w:rsid w:val="000048FA"/>
    <w:rsid w:val="000069F2"/>
    <w:rsid w:val="00013D02"/>
    <w:rsid w:val="00033153"/>
    <w:rsid w:val="000331D6"/>
    <w:rsid w:val="00034ABE"/>
    <w:rsid w:val="00050D53"/>
    <w:rsid w:val="00053AC0"/>
    <w:rsid w:val="000645C0"/>
    <w:rsid w:val="0009372B"/>
    <w:rsid w:val="000A655A"/>
    <w:rsid w:val="000A6B31"/>
    <w:rsid w:val="000B1C6F"/>
    <w:rsid w:val="000D0A86"/>
    <w:rsid w:val="000D2F6B"/>
    <w:rsid w:val="000E1A1F"/>
    <w:rsid w:val="000E6E00"/>
    <w:rsid w:val="000F1499"/>
    <w:rsid w:val="000F7EA2"/>
    <w:rsid w:val="001069E9"/>
    <w:rsid w:val="00121061"/>
    <w:rsid w:val="0012137A"/>
    <w:rsid w:val="001221D6"/>
    <w:rsid w:val="001334FC"/>
    <w:rsid w:val="00134AF0"/>
    <w:rsid w:val="00146EE2"/>
    <w:rsid w:val="0015106F"/>
    <w:rsid w:val="00154ED5"/>
    <w:rsid w:val="00157F2D"/>
    <w:rsid w:val="0016130A"/>
    <w:rsid w:val="00165751"/>
    <w:rsid w:val="001709E3"/>
    <w:rsid w:val="00175C9F"/>
    <w:rsid w:val="001A4DEA"/>
    <w:rsid w:val="001C63A0"/>
    <w:rsid w:val="001C64AE"/>
    <w:rsid w:val="001D5465"/>
    <w:rsid w:val="001D6BE2"/>
    <w:rsid w:val="001E0333"/>
    <w:rsid w:val="001E66B8"/>
    <w:rsid w:val="001F0D57"/>
    <w:rsid w:val="001F288C"/>
    <w:rsid w:val="001F5F36"/>
    <w:rsid w:val="00204017"/>
    <w:rsid w:val="002156A8"/>
    <w:rsid w:val="00215E2B"/>
    <w:rsid w:val="002170BB"/>
    <w:rsid w:val="0023525D"/>
    <w:rsid w:val="00244BD6"/>
    <w:rsid w:val="0026154A"/>
    <w:rsid w:val="00265BA4"/>
    <w:rsid w:val="00272AEC"/>
    <w:rsid w:val="00275CE0"/>
    <w:rsid w:val="00281BB9"/>
    <w:rsid w:val="002835DA"/>
    <w:rsid w:val="00290972"/>
    <w:rsid w:val="00292D8F"/>
    <w:rsid w:val="00296015"/>
    <w:rsid w:val="00296C9E"/>
    <w:rsid w:val="002A44B2"/>
    <w:rsid w:val="002B1A00"/>
    <w:rsid w:val="002B5501"/>
    <w:rsid w:val="002C0863"/>
    <w:rsid w:val="002C169D"/>
    <w:rsid w:val="002C507E"/>
    <w:rsid w:val="002C54C2"/>
    <w:rsid w:val="002D1031"/>
    <w:rsid w:val="002E0973"/>
    <w:rsid w:val="002E183A"/>
    <w:rsid w:val="002E421B"/>
    <w:rsid w:val="002E47AB"/>
    <w:rsid w:val="0031637B"/>
    <w:rsid w:val="003226BD"/>
    <w:rsid w:val="00323393"/>
    <w:rsid w:val="003436A9"/>
    <w:rsid w:val="00346F8B"/>
    <w:rsid w:val="00352182"/>
    <w:rsid w:val="00355C5E"/>
    <w:rsid w:val="003617CF"/>
    <w:rsid w:val="00361E3F"/>
    <w:rsid w:val="00363DBB"/>
    <w:rsid w:val="00375867"/>
    <w:rsid w:val="00385C12"/>
    <w:rsid w:val="003864DB"/>
    <w:rsid w:val="00391A8F"/>
    <w:rsid w:val="00397415"/>
    <w:rsid w:val="003C780C"/>
    <w:rsid w:val="003E1439"/>
    <w:rsid w:val="003E3EA1"/>
    <w:rsid w:val="003F156D"/>
    <w:rsid w:val="003F35DA"/>
    <w:rsid w:val="003F3757"/>
    <w:rsid w:val="00403C05"/>
    <w:rsid w:val="00414E54"/>
    <w:rsid w:val="00417106"/>
    <w:rsid w:val="00421045"/>
    <w:rsid w:val="00421509"/>
    <w:rsid w:val="004342E2"/>
    <w:rsid w:val="00435016"/>
    <w:rsid w:val="00435DBE"/>
    <w:rsid w:val="00443088"/>
    <w:rsid w:val="00444400"/>
    <w:rsid w:val="00444961"/>
    <w:rsid w:val="00446D31"/>
    <w:rsid w:val="004536B3"/>
    <w:rsid w:val="00466BD8"/>
    <w:rsid w:val="00474A32"/>
    <w:rsid w:val="004A00AB"/>
    <w:rsid w:val="004A1C4D"/>
    <w:rsid w:val="004A1DE8"/>
    <w:rsid w:val="004A60D3"/>
    <w:rsid w:val="004A669B"/>
    <w:rsid w:val="004B1423"/>
    <w:rsid w:val="004C1A24"/>
    <w:rsid w:val="004D204F"/>
    <w:rsid w:val="004D38F7"/>
    <w:rsid w:val="00520B72"/>
    <w:rsid w:val="00521BCC"/>
    <w:rsid w:val="00522D79"/>
    <w:rsid w:val="00531327"/>
    <w:rsid w:val="00532BD2"/>
    <w:rsid w:val="0054477B"/>
    <w:rsid w:val="00546D36"/>
    <w:rsid w:val="00570529"/>
    <w:rsid w:val="005749E9"/>
    <w:rsid w:val="005773E7"/>
    <w:rsid w:val="00580DBB"/>
    <w:rsid w:val="00587257"/>
    <w:rsid w:val="00591F39"/>
    <w:rsid w:val="00594590"/>
    <w:rsid w:val="00597176"/>
    <w:rsid w:val="005A23EA"/>
    <w:rsid w:val="005B3C3E"/>
    <w:rsid w:val="005B5D84"/>
    <w:rsid w:val="005C69D7"/>
    <w:rsid w:val="005D04B4"/>
    <w:rsid w:val="005D5EE0"/>
    <w:rsid w:val="005E1825"/>
    <w:rsid w:val="005F400D"/>
    <w:rsid w:val="00611A41"/>
    <w:rsid w:val="006209B1"/>
    <w:rsid w:val="006322EF"/>
    <w:rsid w:val="00640236"/>
    <w:rsid w:val="00663DEE"/>
    <w:rsid w:val="00680370"/>
    <w:rsid w:val="006806AC"/>
    <w:rsid w:val="0068709E"/>
    <w:rsid w:val="00692775"/>
    <w:rsid w:val="006A19EC"/>
    <w:rsid w:val="006B6E3B"/>
    <w:rsid w:val="006C1797"/>
    <w:rsid w:val="006C3A19"/>
    <w:rsid w:val="006E173B"/>
    <w:rsid w:val="006E6B9D"/>
    <w:rsid w:val="006E7553"/>
    <w:rsid w:val="006F1CE1"/>
    <w:rsid w:val="006F378F"/>
    <w:rsid w:val="0070048E"/>
    <w:rsid w:val="00702B67"/>
    <w:rsid w:val="00706123"/>
    <w:rsid w:val="00706D82"/>
    <w:rsid w:val="007079C9"/>
    <w:rsid w:val="00712FF2"/>
    <w:rsid w:val="00716AF7"/>
    <w:rsid w:val="0072310B"/>
    <w:rsid w:val="00724632"/>
    <w:rsid w:val="007439C4"/>
    <w:rsid w:val="007825BD"/>
    <w:rsid w:val="0078515D"/>
    <w:rsid w:val="007A0153"/>
    <w:rsid w:val="007A508B"/>
    <w:rsid w:val="007A6D30"/>
    <w:rsid w:val="007B3DFD"/>
    <w:rsid w:val="007B7E15"/>
    <w:rsid w:val="007C551A"/>
    <w:rsid w:val="007D03B8"/>
    <w:rsid w:val="007D0485"/>
    <w:rsid w:val="007D3EAA"/>
    <w:rsid w:val="007D76ED"/>
    <w:rsid w:val="007E31D0"/>
    <w:rsid w:val="007E724E"/>
    <w:rsid w:val="007F503F"/>
    <w:rsid w:val="00806A3E"/>
    <w:rsid w:val="008218BE"/>
    <w:rsid w:val="0082230C"/>
    <w:rsid w:val="0082252E"/>
    <w:rsid w:val="00824C45"/>
    <w:rsid w:val="0082766C"/>
    <w:rsid w:val="00832EAB"/>
    <w:rsid w:val="008339DE"/>
    <w:rsid w:val="00833AAA"/>
    <w:rsid w:val="00837904"/>
    <w:rsid w:val="00864EF9"/>
    <w:rsid w:val="008712CD"/>
    <w:rsid w:val="00883E2F"/>
    <w:rsid w:val="0088408F"/>
    <w:rsid w:val="008962EF"/>
    <w:rsid w:val="008A17D2"/>
    <w:rsid w:val="008A3B1C"/>
    <w:rsid w:val="008A6A05"/>
    <w:rsid w:val="008A7838"/>
    <w:rsid w:val="008C2F66"/>
    <w:rsid w:val="008C6F9A"/>
    <w:rsid w:val="008D3CFA"/>
    <w:rsid w:val="008D444D"/>
    <w:rsid w:val="008D50F8"/>
    <w:rsid w:val="008D573B"/>
    <w:rsid w:val="008E20CA"/>
    <w:rsid w:val="00900928"/>
    <w:rsid w:val="00916EB5"/>
    <w:rsid w:val="00926D57"/>
    <w:rsid w:val="009372C9"/>
    <w:rsid w:val="00937FCC"/>
    <w:rsid w:val="00941CF4"/>
    <w:rsid w:val="00945C89"/>
    <w:rsid w:val="009501ED"/>
    <w:rsid w:val="00954788"/>
    <w:rsid w:val="00962CD7"/>
    <w:rsid w:val="00967921"/>
    <w:rsid w:val="00971085"/>
    <w:rsid w:val="0097262E"/>
    <w:rsid w:val="00983827"/>
    <w:rsid w:val="0099420C"/>
    <w:rsid w:val="009A010E"/>
    <w:rsid w:val="009A1696"/>
    <w:rsid w:val="009B14EA"/>
    <w:rsid w:val="009B1511"/>
    <w:rsid w:val="009B16AA"/>
    <w:rsid w:val="009B56FB"/>
    <w:rsid w:val="009B5A1F"/>
    <w:rsid w:val="009D4702"/>
    <w:rsid w:val="009D4BE0"/>
    <w:rsid w:val="009E2296"/>
    <w:rsid w:val="009F1D08"/>
    <w:rsid w:val="009F1FBA"/>
    <w:rsid w:val="009F6FC3"/>
    <w:rsid w:val="00A056FF"/>
    <w:rsid w:val="00A237CC"/>
    <w:rsid w:val="00A34211"/>
    <w:rsid w:val="00A34AF1"/>
    <w:rsid w:val="00A35CD7"/>
    <w:rsid w:val="00A415F2"/>
    <w:rsid w:val="00A55A27"/>
    <w:rsid w:val="00A56690"/>
    <w:rsid w:val="00A665EA"/>
    <w:rsid w:val="00A873FF"/>
    <w:rsid w:val="00A95CC1"/>
    <w:rsid w:val="00AA0546"/>
    <w:rsid w:val="00AA0A50"/>
    <w:rsid w:val="00AA24C1"/>
    <w:rsid w:val="00AA50D3"/>
    <w:rsid w:val="00AB1EEB"/>
    <w:rsid w:val="00AB3DD6"/>
    <w:rsid w:val="00AC0961"/>
    <w:rsid w:val="00AD7883"/>
    <w:rsid w:val="00AE620D"/>
    <w:rsid w:val="00B00ADD"/>
    <w:rsid w:val="00B10438"/>
    <w:rsid w:val="00B108EA"/>
    <w:rsid w:val="00B10BDC"/>
    <w:rsid w:val="00B1621F"/>
    <w:rsid w:val="00B248F4"/>
    <w:rsid w:val="00B3218D"/>
    <w:rsid w:val="00B413C7"/>
    <w:rsid w:val="00B433C4"/>
    <w:rsid w:val="00B4730A"/>
    <w:rsid w:val="00B57A23"/>
    <w:rsid w:val="00B60B69"/>
    <w:rsid w:val="00B72532"/>
    <w:rsid w:val="00B81B80"/>
    <w:rsid w:val="00B84D91"/>
    <w:rsid w:val="00B85D3B"/>
    <w:rsid w:val="00B86548"/>
    <w:rsid w:val="00BA00CB"/>
    <w:rsid w:val="00BA414C"/>
    <w:rsid w:val="00BC53DC"/>
    <w:rsid w:val="00BC58F8"/>
    <w:rsid w:val="00BD2BB7"/>
    <w:rsid w:val="00BD4B5C"/>
    <w:rsid w:val="00BD7B2D"/>
    <w:rsid w:val="00BF754C"/>
    <w:rsid w:val="00C07B2E"/>
    <w:rsid w:val="00C13DE5"/>
    <w:rsid w:val="00C14DFB"/>
    <w:rsid w:val="00C14E38"/>
    <w:rsid w:val="00C22A62"/>
    <w:rsid w:val="00C2796C"/>
    <w:rsid w:val="00C30CC7"/>
    <w:rsid w:val="00C40E9C"/>
    <w:rsid w:val="00C42482"/>
    <w:rsid w:val="00C45B7C"/>
    <w:rsid w:val="00C51E80"/>
    <w:rsid w:val="00C53E60"/>
    <w:rsid w:val="00C6772A"/>
    <w:rsid w:val="00C73FBF"/>
    <w:rsid w:val="00C825CF"/>
    <w:rsid w:val="00C83FEA"/>
    <w:rsid w:val="00C8515F"/>
    <w:rsid w:val="00C9030B"/>
    <w:rsid w:val="00C922F4"/>
    <w:rsid w:val="00C95F01"/>
    <w:rsid w:val="00CA0A79"/>
    <w:rsid w:val="00CA61E2"/>
    <w:rsid w:val="00CC43ED"/>
    <w:rsid w:val="00CC49EC"/>
    <w:rsid w:val="00CE4401"/>
    <w:rsid w:val="00CE573F"/>
    <w:rsid w:val="00CE7C5B"/>
    <w:rsid w:val="00D00630"/>
    <w:rsid w:val="00D0551D"/>
    <w:rsid w:val="00D12776"/>
    <w:rsid w:val="00D13A5B"/>
    <w:rsid w:val="00D232C2"/>
    <w:rsid w:val="00D23D9C"/>
    <w:rsid w:val="00D32050"/>
    <w:rsid w:val="00D335F3"/>
    <w:rsid w:val="00D477FB"/>
    <w:rsid w:val="00D52C23"/>
    <w:rsid w:val="00D60C4B"/>
    <w:rsid w:val="00D61DB2"/>
    <w:rsid w:val="00D62475"/>
    <w:rsid w:val="00D72E3E"/>
    <w:rsid w:val="00D819B5"/>
    <w:rsid w:val="00D9326A"/>
    <w:rsid w:val="00D93D1D"/>
    <w:rsid w:val="00D93E35"/>
    <w:rsid w:val="00DA06A8"/>
    <w:rsid w:val="00DA3210"/>
    <w:rsid w:val="00DB3AB5"/>
    <w:rsid w:val="00DC0C6D"/>
    <w:rsid w:val="00DD5800"/>
    <w:rsid w:val="00DD6C67"/>
    <w:rsid w:val="00DF1686"/>
    <w:rsid w:val="00DF2025"/>
    <w:rsid w:val="00E0450E"/>
    <w:rsid w:val="00E07B7D"/>
    <w:rsid w:val="00E14F8D"/>
    <w:rsid w:val="00E25141"/>
    <w:rsid w:val="00E26CD6"/>
    <w:rsid w:val="00E309D4"/>
    <w:rsid w:val="00E32590"/>
    <w:rsid w:val="00E363FC"/>
    <w:rsid w:val="00E36642"/>
    <w:rsid w:val="00E45CDA"/>
    <w:rsid w:val="00E543F5"/>
    <w:rsid w:val="00E77B04"/>
    <w:rsid w:val="00E807E5"/>
    <w:rsid w:val="00E85561"/>
    <w:rsid w:val="00E93A59"/>
    <w:rsid w:val="00EA2F2E"/>
    <w:rsid w:val="00EA3896"/>
    <w:rsid w:val="00EA48D0"/>
    <w:rsid w:val="00EB1BC3"/>
    <w:rsid w:val="00EB3793"/>
    <w:rsid w:val="00EB429F"/>
    <w:rsid w:val="00EB5083"/>
    <w:rsid w:val="00EC6D7C"/>
    <w:rsid w:val="00EC7D08"/>
    <w:rsid w:val="00EE2DA4"/>
    <w:rsid w:val="00EE3F7C"/>
    <w:rsid w:val="00EF04DD"/>
    <w:rsid w:val="00EF1D16"/>
    <w:rsid w:val="00EF27E4"/>
    <w:rsid w:val="00F158A3"/>
    <w:rsid w:val="00F165A9"/>
    <w:rsid w:val="00F300EA"/>
    <w:rsid w:val="00F32F74"/>
    <w:rsid w:val="00F36742"/>
    <w:rsid w:val="00F402AF"/>
    <w:rsid w:val="00F40C55"/>
    <w:rsid w:val="00F53519"/>
    <w:rsid w:val="00F54ABD"/>
    <w:rsid w:val="00F671E7"/>
    <w:rsid w:val="00F67A60"/>
    <w:rsid w:val="00F730E9"/>
    <w:rsid w:val="00F76F5B"/>
    <w:rsid w:val="00F80E34"/>
    <w:rsid w:val="00F8199D"/>
    <w:rsid w:val="00F90C35"/>
    <w:rsid w:val="00F947A2"/>
    <w:rsid w:val="00FA200D"/>
    <w:rsid w:val="00FA37B1"/>
    <w:rsid w:val="00FA3AAF"/>
    <w:rsid w:val="00FB1BE5"/>
    <w:rsid w:val="00FB262F"/>
    <w:rsid w:val="00FD2AFB"/>
    <w:rsid w:val="00FD50C2"/>
    <w:rsid w:val="00FD7212"/>
    <w:rsid w:val="00FE34B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62FE92"/>
  <w15:chartTrackingRefBased/>
  <w15:docId w15:val="{B3E46358-4B8D-4030-84AB-61393A83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560"/>
      </w:tabs>
      <w:outlineLvl w:val="4"/>
    </w:pPr>
    <w:rPr>
      <w:i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 w:after="60"/>
      <w:outlineLvl w:val="5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jc w:val="center"/>
    </w:pPr>
    <w:rPr>
      <w:b/>
    </w:rPr>
  </w:style>
  <w:style w:type="paragraph" w:styleId="Subtitle">
    <w:name w:val="Sub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jc w:val="center"/>
    </w:pPr>
    <w:rPr>
      <w:b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i/>
      <w:iCs/>
      <w:sz w:val="22"/>
    </w:rPr>
  </w:style>
  <w:style w:type="paragraph" w:styleId="BalloonText">
    <w:name w:val="Balloon Text"/>
    <w:basedOn w:val="Normal"/>
    <w:semiHidden/>
    <w:rsid w:val="007231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156A8"/>
    <w:pPr>
      <w:spacing w:after="17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2156A8"/>
    <w:rPr>
      <w:color w:val="0000FF"/>
      <w:u w:val="single"/>
    </w:rPr>
  </w:style>
  <w:style w:type="paragraph" w:customStyle="1" w:styleId="Default">
    <w:name w:val="Default"/>
    <w:rsid w:val="002C16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150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21509"/>
    <w:rPr>
      <w:rFonts w:ascii="Consolas" w:eastAsia="Calibri" w:hAnsi="Consolas"/>
      <w:sz w:val="21"/>
      <w:szCs w:val="21"/>
    </w:rPr>
  </w:style>
  <w:style w:type="character" w:customStyle="1" w:styleId="apple-style-span">
    <w:name w:val="apple-style-span"/>
    <w:rsid w:val="007A0153"/>
  </w:style>
  <w:style w:type="character" w:styleId="CommentReference">
    <w:name w:val="annotation reference"/>
    <w:uiPriority w:val="99"/>
    <w:semiHidden/>
    <w:unhideWhenUsed/>
    <w:rsid w:val="007D0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3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03B8"/>
    <w:rPr>
      <w:b/>
      <w:bCs/>
    </w:rPr>
  </w:style>
  <w:style w:type="paragraph" w:styleId="Revision">
    <w:name w:val="Revision"/>
    <w:hidden/>
    <w:uiPriority w:val="99"/>
    <w:semiHidden/>
    <w:rsid w:val="006E6B9D"/>
    <w:rPr>
      <w:sz w:val="24"/>
      <w:szCs w:val="24"/>
    </w:rPr>
  </w:style>
  <w:style w:type="table" w:styleId="TableGrid">
    <w:name w:val="Table Grid"/>
    <w:basedOn w:val="TableNormal"/>
    <w:uiPriority w:val="59"/>
    <w:rsid w:val="00B1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E0333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1E03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DCBF5E2077E49B225DC9C76EDC06A" ma:contentTypeVersion="21" ma:contentTypeDescription="Create a new document." ma:contentTypeScope="" ma:versionID="95ebb50666f00abc62b6fe57906b7f0d">
  <xsd:schema xmlns:xsd="http://www.w3.org/2001/XMLSchema" xmlns:xs="http://www.w3.org/2001/XMLSchema" xmlns:p="http://schemas.microsoft.com/office/2006/metadata/properties" xmlns:ns2="c06a0f3a-59ac-4ab7-bf02-e6bd551ded59" xmlns:ns3="5bad5e29-abca-4678-baee-37f59ef58108" targetNamespace="http://schemas.microsoft.com/office/2006/metadata/properties" ma:root="true" ma:fieldsID="c2a0aedab82925c42d4b32f5a3feb125" ns2:_="" ns3:_="">
    <xsd:import namespace="c06a0f3a-59ac-4ab7-bf02-e6bd551ded59"/>
    <xsd:import namespace="5bad5e29-abca-4678-baee-37f59ef58108"/>
    <xsd:element name="properties">
      <xsd:complexType>
        <xsd:sequence>
          <xsd:element name="documentManagement">
            <xsd:complexType>
              <xsd:all>
                <xsd:element ref="ns2:Application_x0020_Type"/>
                <xsd:element ref="ns2:NIMH_x0020_Office_x002f_Division" minOccurs="0"/>
                <xsd:element ref="ns2:OMB_x0020_Number" minOccurs="0"/>
                <xsd:element ref="ns2:OMB_x0020_expiration_x0020_date" minOccurs="0"/>
                <xsd:element ref="ns2:Staff_x0020_contact" minOccurs="0"/>
                <xsd:element ref="ns3:Application_x0020_Status"/>
                <xsd:element ref="ns3:OMB_x0020_Approval_x0020_Date" minOccurs="0"/>
                <xsd:element ref="ns3:ICR_x0020_Reference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0f3a-59ac-4ab7-bf02-e6bd551ded59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8" ma:displayName="Application Type" ma:format="Dropdown" ma:internalName="Application_x0020_Type" ma:readOnly="false">
      <xsd:simpleType>
        <xsd:restriction base="dms:Choice">
          <xsd:enumeration value="New"/>
          <xsd:enumeration value="Revision"/>
          <xsd:enumeration value="Extension"/>
          <xsd:enumeration value="Reinstatement with/without change"/>
          <xsd:enumeration value="Existing collection in use without an OMB Control Number"/>
          <xsd:enumeration value="Change Request"/>
        </xsd:restriction>
      </xsd:simpleType>
    </xsd:element>
    <xsd:element name="NIMH_x0020_Office_x002f_Division" ma:index="9" nillable="true" ma:displayName="NIMH Office/Division" ma:default="Office on AIDS (OA)" ma:format="Dropdown" ma:hidden="true" ma:internalName="NIMH_x0020_Office_x002F_Division" ma:readOnly="false">
      <xsd:simpleType>
        <xsd:union memberTypes="dms:Text">
          <xsd:simpleType>
            <xsd:restriction base="dms:Choice">
              <xsd:enumeration value="Office on AIDS (OA)"/>
              <xsd:enumeration value="Office of Autism Research Coordination (OARC)"/>
              <xsd:enumeration value="Office of Clinical Research (OCR)"/>
              <xsd:enumeration value="Office of Constituency Relations and Public Liaison (OCRPL)"/>
              <xsd:enumeration value="Office of Genomics Research Coordination (OGRC)"/>
              <xsd:enumeration value="Office for Research on Disparities and Global Mental Health (ORDGMH)"/>
              <xsd:enumeration value="Office of Resource Management (ORM)"/>
              <xsd:enumeration value="Office of Rural Mental Health Research (ORMHR)"/>
              <xsd:enumeration value="Office of Science Policy, Planning, and Communications (OSPPC)"/>
              <xsd:enumeration value="Office of Technology Development and Coordination (OTDC)"/>
              <xsd:enumeration value="Division of Neuroscience and Basic Behavioral Science (DNBBS)"/>
              <xsd:enumeration value="Division of Translational Research (DTR)"/>
              <xsd:enumeration value="Division of AIDS Research (DAR)"/>
              <xsd:enumeration value="Division of Services and Intervention Research (DSIR)"/>
              <xsd:enumeration value="Division of Extramural Activities (DEA)"/>
              <xsd:enumeration value="Division of Intramural Research Programs (DIRP)"/>
            </xsd:restriction>
          </xsd:simpleType>
        </xsd:union>
      </xsd:simpleType>
    </xsd:element>
    <xsd:element name="OMB_x0020_Number" ma:index="10" nillable="true" ma:displayName="OMB Control Number" ma:hidden="true" ma:internalName="OMB_x0020_Number" ma:readOnly="false">
      <xsd:simpleType>
        <xsd:restriction base="dms:Text">
          <xsd:maxLength value="255"/>
        </xsd:restriction>
      </xsd:simpleType>
    </xsd:element>
    <xsd:element name="OMB_x0020_expiration_x0020_date" ma:index="11" nillable="true" ma:displayName="OMB Expiration Date" ma:format="DateOnly" ma:hidden="true" ma:internalName="OMB_x0020_expiration_x0020_date" ma:readOnly="false">
      <xsd:simpleType>
        <xsd:restriction base="dms:DateTime"/>
      </xsd:simpleType>
    </xsd:element>
    <xsd:element name="Staff_x0020_contact" ma:index="12" nillable="true" ma:displayName="Staff Contact" ma:hidden="true" ma:list="UserInfo" ma:SharePointGroup="0" ma:internalName="Staff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5e29-abca-4678-baee-37f59ef58108" elementFormDefault="qualified">
    <xsd:import namespace="http://schemas.microsoft.com/office/2006/documentManagement/types"/>
    <xsd:import namespace="http://schemas.microsoft.com/office/infopath/2007/PartnerControls"/>
    <xsd:element name="Application_x0020_Status" ma:index="13" ma:displayName="Application Status" ma:default="Pending" ma:format="Dropdown" ma:internalName="Application_x0020_Status">
      <xsd:simpleType>
        <xsd:restriction base="dms:Choice">
          <xsd:enumeration value="Pending"/>
          <xsd:enumeration value="Submitted to OMB"/>
          <xsd:enumeration value="Approved"/>
          <xsd:enumeration value="Not Approved"/>
          <xsd:enumeration value="Withdrawn"/>
        </xsd:restriction>
      </xsd:simpleType>
    </xsd:element>
    <xsd:element name="OMB_x0020_Approval_x0020_Date" ma:index="14" nillable="true" ma:displayName="OMB Approval Date" ma:format="DateOnly" ma:internalName="OMB_x0020_Approval_x0020_Date">
      <xsd:simpleType>
        <xsd:restriction base="dms:DateTime"/>
      </xsd:simpleType>
    </xsd:element>
    <xsd:element name="ICR_x0020_Reference_x0020_No_x002e_" ma:index="15" nillable="true" ma:displayName="ICR Reference No." ma:internalName="ICR_x0020_Reference_x0020_No_x002e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_x0020_Reference_x0020_No_x002e_ xmlns="5bad5e29-abca-4678-baee-37f59ef58108" xsi:nil="true"/>
    <Application_x0020_Type xmlns="c06a0f3a-59ac-4ab7-bf02-e6bd551ded59">New</Application_x0020_Type>
    <OMB_x0020_Approval_x0020_Date xmlns="5bad5e29-abca-4678-baee-37f59ef58108" xsi:nil="true"/>
    <Application_x0020_Status xmlns="5bad5e29-abca-4678-baee-37f59ef58108">Pending</Application_x0020_Status>
    <NIMH_x0020_Office_x002f_Division xmlns="c06a0f3a-59ac-4ab7-bf02-e6bd551ded59">Office on AIDS (OA)</NIMH_x0020_Office_x002f_Division>
    <OMB_x0020_expiration_x0020_date xmlns="c06a0f3a-59ac-4ab7-bf02-e6bd551ded59">2018-03-31T04:00:00+00:00</OMB_x0020_expiration_x0020_date>
    <Staff_x0020_contact xmlns="c06a0f3a-59ac-4ab7-bf02-e6bd551ded59">
      <UserInfo>
        <DisplayName/>
        <AccountId xsi:nil="true"/>
        <AccountType/>
      </UserInfo>
    </Staff_x0020_contact>
    <OMB_x0020_Number xmlns="c06a0f3a-59ac-4ab7-bf02-e6bd551ded59" xsi:nil="true"/>
  </documentManagement>
</p:properties>
</file>

<file path=customXml/itemProps1.xml><?xml version="1.0" encoding="utf-8"?>
<ds:datastoreItem xmlns:ds="http://schemas.openxmlformats.org/officeDocument/2006/customXml" ds:itemID="{7A8C1A1D-3939-42E3-86E4-894A281447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4F1F2A-454D-489B-8CE1-EA209970D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69750-726D-4EA3-8C4E-42350181D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a0f3a-59ac-4ab7-bf02-e6bd551ded59"/>
    <ds:schemaRef ds:uri="5bad5e29-abca-4678-baee-37f59ef58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23661-C2F1-42FE-89D3-2A15F0DE17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654AE5-0613-4543-A6AF-613A1E780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Gateway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Teresa Doniger</dc:creator>
  <cp:keywords/>
  <cp:lastModifiedBy>Abdelmouti, Tawanda (NIH/OD) [E]</cp:lastModifiedBy>
  <cp:revision>2</cp:revision>
  <cp:lastPrinted>2018-03-06T16:40:00Z</cp:lastPrinted>
  <dcterms:created xsi:type="dcterms:W3CDTF">2021-03-24T18:47:00Z</dcterms:created>
  <dcterms:modified xsi:type="dcterms:W3CDTF">2021-03-24T18:47:00Z</dcterms:modified>
</cp:coreProperties>
</file>