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AF8C6" w14:textId="463A73AF" w:rsidR="00465C0F" w:rsidRDefault="00BB78E8" w:rsidP="00A62821">
      <w:pPr>
        <w:jc w:val="center"/>
        <w:rPr>
          <w:color w:val="1F497D" w:themeColor="text2"/>
          <w:sz w:val="44"/>
          <w:szCs w:val="44"/>
        </w:rPr>
      </w:pPr>
      <w:bookmarkStart w:id="0" w:name="_GoBack"/>
      <w:bookmarkEnd w:id="0"/>
      <w:r>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2D3DB843" wp14:editId="0987C251">
                <wp:simplePos x="0" y="0"/>
                <wp:positionH relativeFrom="column">
                  <wp:posOffset>4690760</wp:posOffset>
                </wp:positionH>
                <wp:positionV relativeFrom="paragraph">
                  <wp:posOffset>472</wp:posOffset>
                </wp:positionV>
                <wp:extent cx="1286510" cy="403860"/>
                <wp:effectExtent l="0" t="0" r="889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403860"/>
                        </a:xfrm>
                        <a:prstGeom prst="rect">
                          <a:avLst/>
                        </a:prstGeom>
                        <a:solidFill>
                          <a:srgbClr val="FFFFFF"/>
                        </a:solidFill>
                        <a:ln w="9525">
                          <a:noFill/>
                          <a:miter lim="800000"/>
                          <a:headEnd/>
                          <a:tailEnd/>
                        </a:ln>
                      </wps:spPr>
                      <wps:txbx>
                        <w:txbxContent>
                          <w:p w14:paraId="33D2AD32" w14:textId="6C52F80E" w:rsidR="00BB78E8" w:rsidRDefault="00BB78E8" w:rsidP="00BB78E8">
                            <w:pPr>
                              <w:rPr>
                                <w:b/>
                                <w:sz w:val="28"/>
                              </w:rPr>
                            </w:pPr>
                            <w:r>
                              <w:rPr>
                                <w:b/>
                                <w:sz w:val="28"/>
                              </w:rPr>
                              <w:t>Attachment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9.35pt;margin-top:.05pt;width:101.3pt;height:3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LO2HwIAABsEAAAOAAAAZHJzL2Uyb0RvYy54bWysU9uO2yAQfa/Uf0C8N3bSJM1acVbbbFNV&#10;2l6k3X4ABhyjAkOBxE6/vgPOZqP2rSoPiGFmDjNnDuvbwWhylD4osDWdTkpKpOUglN3X9PvT7s2K&#10;khCZFUyDlTU9yUBvN69frXtXyRl0oIX0BEFsqHpX0y5GVxVF4J00LEzASYvOFrxhEU2/L4RnPaIb&#10;XczKcln04IXzwGUIeHs/Oukm47et5PFr2wYZia4p1hbz7vPepL3YrFm198x1ip/LYP9QhWHK4qMX&#10;qHsWGTl49ReUUdxDgDZOOJgC2lZxmXvAbqblH908dszJ3AuSE9yFpvD/YPmX4zdPlMDZUWKZwRE9&#10;ySGS9zCQaWKnd6HCoEeHYXHA6xSZOg3uAfiPQCxsO2b38s576DvJBFaXM4ur1BEnJJCm/wwCn2GH&#10;CBloaL1JgEgGQXSc0ukymVQKT0/OVsvFFF0cffPy7WqZR1ew6jnb+RA/SjAkHWrqcfIZnR0fQsQ+&#10;MPQ5JFcPWomd0jobft9stSdHhirZ5ZVax5RwHaYt6Wt6s5gtMrKFlJ8FZFREFWtlaroq0xp1ldj4&#10;YEUOiUzp8Yyw2iJ6oicxMnITh2bAwHTZgDghUR5GteLvwkMH/hclPSq1puHngXlJif5kkeyb6Xye&#10;pJ2N+eLdDA1/7WmuPcxyhKpppGQ8bmP+DokHC3c4lFZlvl4qOdeKCsycnH9Lkvi1naNe/vTmNwAA&#10;AP//AwBQSwMEFAAGAAgAAAAhADtY99HbAAAABwEAAA8AAABkcnMvZG93bnJldi54bWxMjsFOwzAQ&#10;RO9I/IO1SFwQdUpK3IY4FSCBuLb0AzbxNomI11HsNunf457gOHqjmVdsZ9uLM42+c6xhuUhAENfO&#10;dNxoOHx/PK5B+IBssHdMGi7kYVve3hSYGzfxjs770Ig4wj5HDW0IQy6lr1uy6BduII7s6EaLIcax&#10;kWbEKY7bXj4lSSYtdhwfWhzovaX6Z3+yGo5f08PzZqo+w0HtVtkbdqpyF63v7+bXFxCB5vBXhqt+&#10;VIcyOlXuxMaLXoNK1ypWr0BEvFktUxCVhixVIMtC/vcvfwEAAP//AwBQSwECLQAUAAYACAAAACEA&#10;toM4kv4AAADhAQAAEwAAAAAAAAAAAAAAAAAAAAAAW0NvbnRlbnRfVHlwZXNdLnhtbFBLAQItABQA&#10;BgAIAAAAIQA4/SH/1gAAAJQBAAALAAAAAAAAAAAAAAAAAC8BAABfcmVscy8ucmVsc1BLAQItABQA&#10;BgAIAAAAIQA33LO2HwIAABsEAAAOAAAAAAAAAAAAAAAAAC4CAABkcnMvZTJvRG9jLnhtbFBLAQIt&#10;ABQABgAIAAAAIQA7WPfR2wAAAAcBAAAPAAAAAAAAAAAAAAAAAHkEAABkcnMvZG93bnJldi54bWxQ&#10;SwUGAAAAAAQABADzAAAAgQUAAAAA&#10;" stroked="f">
                <v:textbox>
                  <w:txbxContent>
                    <w:p w14:paraId="33D2AD32" w14:textId="6C52F80E" w:rsidR="00BB78E8" w:rsidRDefault="00BB78E8" w:rsidP="00BB78E8">
                      <w:pPr>
                        <w:rPr>
                          <w:b/>
                          <w:sz w:val="28"/>
                        </w:rPr>
                      </w:pPr>
                      <w:r>
                        <w:rPr>
                          <w:b/>
                          <w:sz w:val="28"/>
                        </w:rPr>
                        <w:t>Attachment B</w:t>
                      </w:r>
                    </w:p>
                  </w:txbxContent>
                </v:textbox>
                <w10:wrap type="square"/>
              </v:shape>
            </w:pict>
          </mc:Fallback>
        </mc:AlternateContent>
      </w:r>
    </w:p>
    <w:p w14:paraId="116D3984" w14:textId="493D0D77" w:rsidR="00465C0F" w:rsidRDefault="00465C0F" w:rsidP="00A62821">
      <w:pPr>
        <w:jc w:val="center"/>
        <w:rPr>
          <w:color w:val="1F497D" w:themeColor="text2"/>
          <w:sz w:val="44"/>
          <w:szCs w:val="44"/>
        </w:rPr>
      </w:pPr>
    </w:p>
    <w:p w14:paraId="7747E05D" w14:textId="77777777" w:rsidR="00465C0F" w:rsidRDefault="00465C0F" w:rsidP="00A62821">
      <w:pPr>
        <w:jc w:val="center"/>
        <w:rPr>
          <w:color w:val="1F497D" w:themeColor="text2"/>
          <w:sz w:val="44"/>
          <w:szCs w:val="44"/>
        </w:rPr>
      </w:pPr>
    </w:p>
    <w:p w14:paraId="288DC61D" w14:textId="77777777" w:rsidR="00465C0F" w:rsidRDefault="00465C0F" w:rsidP="00A62821">
      <w:pPr>
        <w:jc w:val="center"/>
        <w:rPr>
          <w:color w:val="1F497D" w:themeColor="text2"/>
          <w:sz w:val="44"/>
          <w:szCs w:val="44"/>
        </w:rPr>
      </w:pPr>
    </w:p>
    <w:p w14:paraId="2370B4EC" w14:textId="77777777" w:rsidR="00465C0F" w:rsidRDefault="00465C0F" w:rsidP="00A62821">
      <w:pPr>
        <w:jc w:val="center"/>
        <w:rPr>
          <w:color w:val="1F497D" w:themeColor="text2"/>
          <w:sz w:val="44"/>
          <w:szCs w:val="44"/>
        </w:rPr>
      </w:pPr>
    </w:p>
    <w:p w14:paraId="5205CAA4" w14:textId="5A3AF909" w:rsidR="00A62821" w:rsidRPr="00FF62EE" w:rsidRDefault="00A62821" w:rsidP="00A62821">
      <w:pPr>
        <w:jc w:val="center"/>
        <w:rPr>
          <w:color w:val="1F497D" w:themeColor="text2"/>
          <w:sz w:val="44"/>
          <w:szCs w:val="44"/>
        </w:rPr>
      </w:pPr>
      <w:r w:rsidRPr="00FF62EE">
        <w:rPr>
          <w:color w:val="1F497D" w:themeColor="text2"/>
          <w:sz w:val="44"/>
          <w:szCs w:val="44"/>
        </w:rPr>
        <w:t>Administration for Community Living</w:t>
      </w:r>
    </w:p>
    <w:p w14:paraId="433BD171" w14:textId="77777777" w:rsidR="00A62821" w:rsidRPr="00FF62EE" w:rsidRDefault="00A62821" w:rsidP="00A62821">
      <w:pPr>
        <w:jc w:val="center"/>
        <w:rPr>
          <w:color w:val="1F497D" w:themeColor="text2"/>
          <w:sz w:val="48"/>
        </w:rPr>
      </w:pPr>
    </w:p>
    <w:p w14:paraId="2EC53E21" w14:textId="5E4B0807" w:rsidR="00A62821" w:rsidRDefault="00A62821" w:rsidP="00A62821">
      <w:pPr>
        <w:jc w:val="center"/>
        <w:rPr>
          <w:rFonts w:asciiTheme="majorHAnsi" w:eastAsiaTheme="majorEastAsia" w:hAnsiTheme="majorHAnsi" w:cstheme="majorBidi"/>
          <w:spacing w:val="-10"/>
          <w:kern w:val="28"/>
          <w:sz w:val="48"/>
          <w:szCs w:val="56"/>
        </w:rPr>
      </w:pPr>
      <w:r w:rsidRPr="00FF62EE">
        <w:rPr>
          <w:noProof/>
          <w:color w:val="1F497D" w:themeColor="text2"/>
          <w:sz w:val="36"/>
          <w:szCs w:val="36"/>
        </w:rPr>
        <mc:AlternateContent>
          <mc:Choice Requires="wps">
            <w:drawing>
              <wp:anchor distT="45720" distB="45720" distL="114300" distR="114300" simplePos="0" relativeHeight="251659264" behindDoc="0" locked="0" layoutInCell="1" allowOverlap="1" wp14:anchorId="412E91EF" wp14:editId="32A1562A">
                <wp:simplePos x="0" y="0"/>
                <wp:positionH relativeFrom="margin">
                  <wp:align>center</wp:align>
                </wp:positionH>
                <wp:positionV relativeFrom="paragraph">
                  <wp:posOffset>2941955</wp:posOffset>
                </wp:positionV>
                <wp:extent cx="6019800" cy="1333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333500"/>
                        </a:xfrm>
                        <a:prstGeom prst="rect">
                          <a:avLst/>
                        </a:prstGeom>
                        <a:solidFill>
                          <a:srgbClr val="FFFFFF"/>
                        </a:solidFill>
                        <a:ln w="9525">
                          <a:noFill/>
                          <a:miter lim="800000"/>
                          <a:headEnd/>
                          <a:tailEnd/>
                        </a:ln>
                      </wps:spPr>
                      <wps:txbx>
                        <w:txbxContent>
                          <w:p w14:paraId="6AE852C0" w14:textId="1CFE3896" w:rsidR="00A62821" w:rsidRPr="0036782A" w:rsidRDefault="00A62821" w:rsidP="00A62821">
                            <w:pPr>
                              <w:rPr>
                                <w:sz w:val="18"/>
                                <w:szCs w:val="18"/>
                              </w:rPr>
                            </w:pPr>
                            <w:r w:rsidRPr="0036782A">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297A93">
                              <w:rPr>
                                <w:b/>
                                <w:sz w:val="18"/>
                                <w:szCs w:val="18"/>
                              </w:rPr>
                              <w:t>2,400</w:t>
                            </w:r>
                            <w:r w:rsidRPr="0036782A">
                              <w:rPr>
                                <w:b/>
                                <w:sz w:val="18"/>
                                <w:szCs w:val="18"/>
                              </w:rPr>
                              <w:t xml:space="preserve"> hours per response, including time for gathering </w:t>
                            </w:r>
                            <w:r>
                              <w:rPr>
                                <w:b/>
                                <w:sz w:val="18"/>
                                <w:szCs w:val="18"/>
                              </w:rPr>
                              <w:t>and maintaining the data needed</w:t>
                            </w:r>
                            <w:r w:rsidRPr="0036782A">
                              <w:rPr>
                                <w:b/>
                                <w:sz w:val="18"/>
                                <w:szCs w:val="18"/>
                              </w:rPr>
                              <w:t xml:space="preserve"> and completing and reviewing the collection of information.  The obligation to respond to this collection is requir</w:t>
                            </w:r>
                            <w:r>
                              <w:rPr>
                                <w:b/>
                                <w:sz w:val="18"/>
                                <w:szCs w:val="18"/>
                              </w:rPr>
                              <w:t>ed to retain the</w:t>
                            </w:r>
                            <w:r>
                              <w:t xml:space="preserve"> </w:t>
                            </w:r>
                            <w:r>
                              <w:rPr>
                                <w:b/>
                                <w:sz w:val="18"/>
                                <w:szCs w:val="18"/>
                              </w:rPr>
                              <w:t>statutory authority for the</w:t>
                            </w:r>
                            <w:r>
                              <w:t xml:space="preserve"> </w:t>
                            </w:r>
                            <w:r w:rsidRPr="002E3091">
                              <w:rPr>
                                <w:b/>
                                <w:sz w:val="18"/>
                                <w:szCs w:val="18"/>
                              </w:rPr>
                              <w:t>Aging and Disability Resource Center/No Wrong Door System (ADRC/NWD)</w:t>
                            </w:r>
                            <w:r>
                              <w:rPr>
                                <w:b/>
                                <w:sz w:val="18"/>
                                <w:szCs w:val="18"/>
                              </w:rPr>
                              <w:t xml:space="preserve"> </w:t>
                            </w:r>
                            <w:r w:rsidRPr="00B257FB">
                              <w:rPr>
                                <w:b/>
                                <w:sz w:val="18"/>
                                <w:szCs w:val="18"/>
                              </w:rPr>
                              <w:t>in Title IV of the Older Americans Act (OAA) (42U.S.C. 3032), as amended by the Older Americans Act Amendments of 2006, P.L. 109-365</w:t>
                            </w:r>
                            <w:r>
                              <w:rPr>
                                <w:b/>
                                <w:sz w:val="18"/>
                                <w:szCs w:val="18"/>
                              </w:rPr>
                              <w:t xml:space="preserve">. </w:t>
                            </w:r>
                            <w:r w:rsidRPr="0036782A">
                              <w:rPr>
                                <w:b/>
                                <w:sz w:val="18"/>
                                <w:szCs w:val="18"/>
                              </w:rPr>
                              <w:t>Send comments regarding the burden estimate or any other aspect of this collection of information, including suggestions for reducing this burden, to the Administration for Community Living, U.S. Department of Health and Human Services, 330 C Street, SW, Washington, DC 20</w:t>
                            </w:r>
                            <w:r>
                              <w:rPr>
                                <w:b/>
                                <w:sz w:val="18"/>
                                <w:szCs w:val="18"/>
                              </w:rPr>
                              <w:t xml:space="preserve">201-0008, Attention Ami Patel, or email ami.patel@acl.hhs.gov. </w:t>
                            </w:r>
                          </w:p>
                          <w:p w14:paraId="6DBB82C3" w14:textId="77777777" w:rsidR="00A62821" w:rsidRDefault="00A62821" w:rsidP="00A628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0;margin-top:231.65pt;width:474pt;height:1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BE0JAIAACUEAAAOAAAAZHJzL2Uyb0RvYy54bWysU9tu2zAMfR+wfxD0vtjOpW2MOEWXLsOA&#10;7gK0+wBZlmNhkqhJSuzs60vJaZptb8P0IIgieXR4SK1uB63IQTgvwVS0mOSUCMOhkWZX0e9P23c3&#10;lPjATMMUGFHRo/D0dv32zaq3pZhCB6oRjiCI8WVvK9qFYMss87wTmvkJWGHQ2YLTLKDpdlnjWI/o&#10;WmXTPL/KenCNdcCF93h7PzrpOuG3reDha9t6EYiqKHILaXdpr+OerVes3DlmO8lPNNg/sNBMGnz0&#10;DHXPAiN7J/+C0pI78NCGCQedQdtKLlINWE2R/1HNY8esSLWgON6eZfL/D5Z/OXxzRDYVnRbXlBim&#10;sUlPYgjkPQxkGvXprS8x7NFiYBjwGvucavX2AfgPTwxsOmZ24s456DvBGuRXxMzsInXE8RGk7j9D&#10;g8+wfYAENLROR/FQDoLo2KfjuTeRCsfLq7xY3uTo4ugrZrPZAo34Bitf0q3z4aMATeKhog6bn+DZ&#10;4cGHMfQlJL7mQclmK5VKhtvVG+XIgeGgbNM6of8WpgzpK7pcTBcJ2UDMR2hWahlwkJXUFUWauGI6&#10;K6McH0yTzoFJNZ6RtDInfaIkozhhqIfUiiRe1K6G5oiCORjnFv8ZHjpwvyjpcWYr6n/umROUqE8G&#10;RV8W83kc8mTMF9dTNNylp770MMMRqqKBkvG4CeljRNoG7rA5rUyyvTI5UcZZTMKf/k0c9ks7Rb3+&#10;7vUzAAAA//8DAFBLAwQUAAYACAAAACEAIudfY9wAAAAIAQAADwAAAGRycy9kb3ducmV2LnhtbEyP&#10;QU+DQBCF7yb+h82YeDF20SK0lKFRE43X1v6ABaZAys4Sdlvov3c86XHee3nzvXw7215daPSdY4Sn&#10;RQSKuHJ1xw3C4fvjcQXKB8O16R0TwpU8bIvbm9xktZt4R5d9aJSUsM8MQhvCkGntq5as8Qs3EIt3&#10;dKM1Qc6x0fVoJim3vX6OokRb07F8aM1A7y1Vp/3ZIhy/poeX9VR+hkO6i5M306WluyLe382vG1CB&#10;5vAXhl98QYdCmEp35tqrHkGGBIQ4WS5Bib2OV6KUCEkqii5y/X9A8QMAAP//AwBQSwECLQAUAAYA&#10;CAAAACEAtoM4kv4AAADhAQAAEwAAAAAAAAAAAAAAAAAAAAAAW0NvbnRlbnRfVHlwZXNdLnhtbFBL&#10;AQItABQABgAIAAAAIQA4/SH/1gAAAJQBAAALAAAAAAAAAAAAAAAAAC8BAABfcmVscy8ucmVsc1BL&#10;AQItABQABgAIAAAAIQD62BE0JAIAACUEAAAOAAAAAAAAAAAAAAAAAC4CAABkcnMvZTJvRG9jLnht&#10;bFBLAQItABQABgAIAAAAIQAi519j3AAAAAgBAAAPAAAAAAAAAAAAAAAAAH4EAABkcnMvZG93bnJl&#10;di54bWxQSwUGAAAAAAQABADzAAAAhwUAAAAA&#10;" stroked="f">
                <v:textbox>
                  <w:txbxContent>
                    <w:p w14:paraId="6AE852C0" w14:textId="1CFE3896" w:rsidR="00A62821" w:rsidRPr="0036782A" w:rsidRDefault="00A62821" w:rsidP="00A62821">
                      <w:pPr>
                        <w:rPr>
                          <w:sz w:val="18"/>
                          <w:szCs w:val="18"/>
                        </w:rPr>
                      </w:pPr>
                      <w:r w:rsidRPr="0036782A">
                        <w:rPr>
                          <w:b/>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297A93">
                        <w:rPr>
                          <w:b/>
                          <w:sz w:val="18"/>
                          <w:szCs w:val="18"/>
                        </w:rPr>
                        <w:t>2,400</w:t>
                      </w:r>
                      <w:r w:rsidRPr="0036782A">
                        <w:rPr>
                          <w:b/>
                          <w:sz w:val="18"/>
                          <w:szCs w:val="18"/>
                        </w:rPr>
                        <w:t xml:space="preserve"> hours per response, including time for gathering </w:t>
                      </w:r>
                      <w:r>
                        <w:rPr>
                          <w:b/>
                          <w:sz w:val="18"/>
                          <w:szCs w:val="18"/>
                        </w:rPr>
                        <w:t>and maintaining the data needed</w:t>
                      </w:r>
                      <w:r w:rsidRPr="0036782A">
                        <w:rPr>
                          <w:b/>
                          <w:sz w:val="18"/>
                          <w:szCs w:val="18"/>
                        </w:rPr>
                        <w:t xml:space="preserve"> and completing and reviewing the collection of information.  The obligation to respond to this collection is requir</w:t>
                      </w:r>
                      <w:r>
                        <w:rPr>
                          <w:b/>
                          <w:sz w:val="18"/>
                          <w:szCs w:val="18"/>
                        </w:rPr>
                        <w:t>ed to retain the</w:t>
                      </w:r>
                      <w:r>
                        <w:t xml:space="preserve"> </w:t>
                      </w:r>
                      <w:r>
                        <w:rPr>
                          <w:b/>
                          <w:sz w:val="18"/>
                          <w:szCs w:val="18"/>
                        </w:rPr>
                        <w:t>statutory authority for the</w:t>
                      </w:r>
                      <w:r>
                        <w:t xml:space="preserve"> </w:t>
                      </w:r>
                      <w:r w:rsidRPr="002E3091">
                        <w:rPr>
                          <w:b/>
                          <w:sz w:val="18"/>
                          <w:szCs w:val="18"/>
                        </w:rPr>
                        <w:t>Aging and Disability Resource Center/No Wrong Door System (ADRC/NWD)</w:t>
                      </w:r>
                      <w:r>
                        <w:rPr>
                          <w:b/>
                          <w:sz w:val="18"/>
                          <w:szCs w:val="18"/>
                        </w:rPr>
                        <w:t xml:space="preserve"> </w:t>
                      </w:r>
                      <w:r w:rsidRPr="00B257FB">
                        <w:rPr>
                          <w:b/>
                          <w:sz w:val="18"/>
                          <w:szCs w:val="18"/>
                        </w:rPr>
                        <w:t>in Title IV of the Older Americans Act (OAA) (42U.S.C. 3032), as amended by the Older Americans Act Amendments of 2006, P.L. 109-365</w:t>
                      </w:r>
                      <w:r>
                        <w:rPr>
                          <w:b/>
                          <w:sz w:val="18"/>
                          <w:szCs w:val="18"/>
                        </w:rPr>
                        <w:t xml:space="preserve">. </w:t>
                      </w:r>
                      <w:r w:rsidRPr="0036782A">
                        <w:rPr>
                          <w:b/>
                          <w:sz w:val="18"/>
                          <w:szCs w:val="18"/>
                        </w:rPr>
                        <w:t>Send comments regarding the burden estimate or any other aspect of this collection of information, including suggestions for reducing this burden, to the Administration for Community Living, U.S. Department of Health and Human Services, 330 C Street, SW, Washington, DC 20</w:t>
                      </w:r>
                      <w:r>
                        <w:rPr>
                          <w:b/>
                          <w:sz w:val="18"/>
                          <w:szCs w:val="18"/>
                        </w:rPr>
                        <w:t xml:space="preserve">201-0008, Attention Ami Patel, or email ami.patel@acl.hhs.gov. </w:t>
                      </w:r>
                    </w:p>
                    <w:p w14:paraId="6DBB82C3" w14:textId="77777777" w:rsidR="00A62821" w:rsidRDefault="00A62821" w:rsidP="00A62821"/>
                  </w:txbxContent>
                </v:textbox>
                <w10:wrap type="square" anchorx="margin"/>
              </v:shape>
            </w:pict>
          </mc:Fallback>
        </mc:AlternateContent>
      </w:r>
      <w:r>
        <w:rPr>
          <w:color w:val="1F497D" w:themeColor="text2"/>
          <w:sz w:val="36"/>
          <w:szCs w:val="36"/>
        </w:rPr>
        <w:t xml:space="preserve">Veteran Directed Care </w:t>
      </w:r>
      <w:r w:rsidRPr="00FF62EE">
        <w:rPr>
          <w:color w:val="1F497D" w:themeColor="text2"/>
          <w:sz w:val="36"/>
          <w:szCs w:val="36"/>
        </w:rPr>
        <w:t>Tool</w:t>
      </w:r>
      <w:r>
        <w:rPr>
          <w:sz w:val="48"/>
        </w:rPr>
        <w:t xml:space="preserve"> </w:t>
      </w:r>
      <w:r>
        <w:rPr>
          <w:sz w:val="48"/>
        </w:rPr>
        <w:br w:type="page"/>
      </w:r>
    </w:p>
    <w:p w14:paraId="0F2BC43D" w14:textId="77777777" w:rsidR="00145634" w:rsidRDefault="00145634"/>
    <w:sdt>
      <w:sdtPr>
        <w:rPr>
          <w:rFonts w:asciiTheme="minorHAnsi" w:eastAsiaTheme="minorHAnsi" w:hAnsiTheme="minorHAnsi" w:cstheme="minorBidi"/>
          <w:color w:val="auto"/>
          <w:sz w:val="22"/>
          <w:szCs w:val="22"/>
        </w:rPr>
        <w:id w:val="1366018898"/>
        <w:docPartObj>
          <w:docPartGallery w:val="Table of Contents"/>
          <w:docPartUnique/>
        </w:docPartObj>
      </w:sdtPr>
      <w:sdtEndPr>
        <w:rPr>
          <w:b/>
          <w:bCs/>
          <w:noProof/>
        </w:rPr>
      </w:sdtEndPr>
      <w:sdtContent>
        <w:p w14:paraId="1D142437" w14:textId="1EA3A992" w:rsidR="00101F7D" w:rsidRDefault="00A62821" w:rsidP="00A62821">
          <w:pPr>
            <w:pStyle w:val="TOCHeading"/>
            <w:jc w:val="center"/>
          </w:pPr>
          <w:r>
            <w:t>Table of C</w:t>
          </w:r>
          <w:r w:rsidR="00101F7D">
            <w:t>ontents</w:t>
          </w:r>
        </w:p>
        <w:p w14:paraId="28BE1378" w14:textId="77777777" w:rsidR="00BC3D09" w:rsidRDefault="00BC3D09" w:rsidP="00BC3D09">
          <w:pPr>
            <w:pStyle w:val="TOC1"/>
            <w:tabs>
              <w:tab w:val="right" w:leader="dot" w:pos="9350"/>
            </w:tabs>
          </w:pPr>
        </w:p>
        <w:p w14:paraId="63C51381" w14:textId="18E6344F" w:rsidR="00D5460F" w:rsidRDefault="00101F7D">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535496635" w:history="1">
            <w:r w:rsidR="00D5460F" w:rsidRPr="00D06320">
              <w:rPr>
                <w:rStyle w:val="Hyperlink"/>
                <w:rFonts w:eastAsia="Times New Roman"/>
                <w:noProof/>
              </w:rPr>
              <w:t>Instructions</w:t>
            </w:r>
            <w:r w:rsidR="00D5460F">
              <w:rPr>
                <w:noProof/>
                <w:webHidden/>
              </w:rPr>
              <w:tab/>
            </w:r>
            <w:r w:rsidR="00D5460F">
              <w:rPr>
                <w:noProof/>
                <w:webHidden/>
              </w:rPr>
              <w:fldChar w:fldCharType="begin"/>
            </w:r>
            <w:r w:rsidR="00D5460F">
              <w:rPr>
                <w:noProof/>
                <w:webHidden/>
              </w:rPr>
              <w:instrText xml:space="preserve"> PAGEREF _Toc535496635 \h </w:instrText>
            </w:r>
            <w:r w:rsidR="00D5460F">
              <w:rPr>
                <w:noProof/>
                <w:webHidden/>
              </w:rPr>
            </w:r>
            <w:r w:rsidR="00D5460F">
              <w:rPr>
                <w:noProof/>
                <w:webHidden/>
              </w:rPr>
              <w:fldChar w:fldCharType="separate"/>
            </w:r>
            <w:r w:rsidR="00D5460F">
              <w:rPr>
                <w:noProof/>
                <w:webHidden/>
              </w:rPr>
              <w:t>3</w:t>
            </w:r>
            <w:r w:rsidR="00D5460F">
              <w:rPr>
                <w:noProof/>
                <w:webHidden/>
              </w:rPr>
              <w:fldChar w:fldCharType="end"/>
            </w:r>
          </w:hyperlink>
        </w:p>
        <w:p w14:paraId="1A8A33E7" w14:textId="1A0344A7" w:rsidR="00D5460F" w:rsidRDefault="000F532D">
          <w:pPr>
            <w:pStyle w:val="TOC1"/>
            <w:tabs>
              <w:tab w:val="right" w:leader="dot" w:pos="9350"/>
            </w:tabs>
            <w:rPr>
              <w:rFonts w:eastAsiaTheme="minorEastAsia"/>
              <w:noProof/>
            </w:rPr>
          </w:pPr>
          <w:hyperlink w:anchor="_Toc535496636" w:history="1">
            <w:r w:rsidR="00D5460F" w:rsidRPr="00D06320">
              <w:rPr>
                <w:rStyle w:val="Hyperlink"/>
                <w:rFonts w:eastAsia="Times New Roman"/>
                <w:noProof/>
              </w:rPr>
              <w:t>Registration/Contact Information</w:t>
            </w:r>
            <w:r w:rsidR="00D5460F">
              <w:rPr>
                <w:noProof/>
                <w:webHidden/>
              </w:rPr>
              <w:tab/>
            </w:r>
            <w:r w:rsidR="00D5460F">
              <w:rPr>
                <w:noProof/>
                <w:webHidden/>
              </w:rPr>
              <w:fldChar w:fldCharType="begin"/>
            </w:r>
            <w:r w:rsidR="00D5460F">
              <w:rPr>
                <w:noProof/>
                <w:webHidden/>
              </w:rPr>
              <w:instrText xml:space="preserve"> PAGEREF _Toc535496636 \h </w:instrText>
            </w:r>
            <w:r w:rsidR="00D5460F">
              <w:rPr>
                <w:noProof/>
                <w:webHidden/>
              </w:rPr>
            </w:r>
            <w:r w:rsidR="00D5460F">
              <w:rPr>
                <w:noProof/>
                <w:webHidden/>
              </w:rPr>
              <w:fldChar w:fldCharType="separate"/>
            </w:r>
            <w:r w:rsidR="00D5460F">
              <w:rPr>
                <w:noProof/>
                <w:webHidden/>
              </w:rPr>
              <w:t>3</w:t>
            </w:r>
            <w:r w:rsidR="00D5460F">
              <w:rPr>
                <w:noProof/>
                <w:webHidden/>
              </w:rPr>
              <w:fldChar w:fldCharType="end"/>
            </w:r>
          </w:hyperlink>
        </w:p>
        <w:p w14:paraId="42F5D7F2" w14:textId="3AE94407" w:rsidR="00D5460F" w:rsidRDefault="000F532D">
          <w:pPr>
            <w:pStyle w:val="TOC1"/>
            <w:tabs>
              <w:tab w:val="right" w:leader="dot" w:pos="9350"/>
            </w:tabs>
            <w:rPr>
              <w:rFonts w:eastAsiaTheme="minorEastAsia"/>
              <w:noProof/>
            </w:rPr>
          </w:pPr>
          <w:hyperlink w:anchor="_Toc535496637" w:history="1">
            <w:r w:rsidR="00D5460F" w:rsidRPr="00D06320">
              <w:rPr>
                <w:rStyle w:val="Hyperlink"/>
                <w:noProof/>
              </w:rPr>
              <w:t>Veteran Directed Care (VDC) Program</w:t>
            </w:r>
            <w:r w:rsidR="00D5460F">
              <w:rPr>
                <w:noProof/>
                <w:webHidden/>
              </w:rPr>
              <w:tab/>
            </w:r>
            <w:r w:rsidR="00D5460F">
              <w:rPr>
                <w:noProof/>
                <w:webHidden/>
              </w:rPr>
              <w:fldChar w:fldCharType="begin"/>
            </w:r>
            <w:r w:rsidR="00D5460F">
              <w:rPr>
                <w:noProof/>
                <w:webHidden/>
              </w:rPr>
              <w:instrText xml:space="preserve"> PAGEREF _Toc535496637 \h </w:instrText>
            </w:r>
            <w:r w:rsidR="00D5460F">
              <w:rPr>
                <w:noProof/>
                <w:webHidden/>
              </w:rPr>
            </w:r>
            <w:r w:rsidR="00D5460F">
              <w:rPr>
                <w:noProof/>
                <w:webHidden/>
              </w:rPr>
              <w:fldChar w:fldCharType="separate"/>
            </w:r>
            <w:r w:rsidR="00D5460F">
              <w:rPr>
                <w:noProof/>
                <w:webHidden/>
              </w:rPr>
              <w:t>5</w:t>
            </w:r>
            <w:r w:rsidR="00D5460F">
              <w:rPr>
                <w:noProof/>
                <w:webHidden/>
              </w:rPr>
              <w:fldChar w:fldCharType="end"/>
            </w:r>
          </w:hyperlink>
        </w:p>
        <w:p w14:paraId="6C6A2D23" w14:textId="4B4A6101" w:rsidR="00D5460F" w:rsidRDefault="000F532D">
          <w:pPr>
            <w:pStyle w:val="TOC2"/>
            <w:tabs>
              <w:tab w:val="right" w:leader="dot" w:pos="9350"/>
            </w:tabs>
            <w:rPr>
              <w:rFonts w:eastAsiaTheme="minorEastAsia"/>
              <w:noProof/>
            </w:rPr>
          </w:pPr>
          <w:hyperlink w:anchor="_Toc535496638" w:history="1">
            <w:r w:rsidR="00D5460F" w:rsidRPr="00D06320">
              <w:rPr>
                <w:rStyle w:val="Hyperlink"/>
                <w:noProof/>
              </w:rPr>
              <w:t>VDC Provider Information</w:t>
            </w:r>
            <w:r w:rsidR="00D5460F">
              <w:rPr>
                <w:noProof/>
                <w:webHidden/>
              </w:rPr>
              <w:tab/>
            </w:r>
            <w:r w:rsidR="00D5460F">
              <w:rPr>
                <w:noProof/>
                <w:webHidden/>
              </w:rPr>
              <w:fldChar w:fldCharType="begin"/>
            </w:r>
            <w:r w:rsidR="00D5460F">
              <w:rPr>
                <w:noProof/>
                <w:webHidden/>
              </w:rPr>
              <w:instrText xml:space="preserve"> PAGEREF _Toc535496638 \h </w:instrText>
            </w:r>
            <w:r w:rsidR="00D5460F">
              <w:rPr>
                <w:noProof/>
                <w:webHidden/>
              </w:rPr>
            </w:r>
            <w:r w:rsidR="00D5460F">
              <w:rPr>
                <w:noProof/>
                <w:webHidden/>
              </w:rPr>
              <w:fldChar w:fldCharType="separate"/>
            </w:r>
            <w:r w:rsidR="00D5460F">
              <w:rPr>
                <w:noProof/>
                <w:webHidden/>
              </w:rPr>
              <w:t>5</w:t>
            </w:r>
            <w:r w:rsidR="00D5460F">
              <w:rPr>
                <w:noProof/>
                <w:webHidden/>
              </w:rPr>
              <w:fldChar w:fldCharType="end"/>
            </w:r>
          </w:hyperlink>
        </w:p>
        <w:p w14:paraId="405289D5" w14:textId="0BBABCBE" w:rsidR="00D5460F" w:rsidRDefault="000F532D">
          <w:pPr>
            <w:pStyle w:val="TOC2"/>
            <w:tabs>
              <w:tab w:val="right" w:leader="dot" w:pos="9350"/>
            </w:tabs>
            <w:rPr>
              <w:rFonts w:eastAsiaTheme="minorEastAsia"/>
              <w:noProof/>
            </w:rPr>
          </w:pPr>
          <w:hyperlink w:anchor="_Toc535496639" w:history="1">
            <w:r w:rsidR="00D5460F" w:rsidRPr="00D06320">
              <w:rPr>
                <w:rStyle w:val="Hyperlink"/>
                <w:noProof/>
              </w:rPr>
              <w:t>Hub and Sole Proprietor Questions</w:t>
            </w:r>
            <w:r w:rsidR="00D5460F">
              <w:rPr>
                <w:noProof/>
                <w:webHidden/>
              </w:rPr>
              <w:tab/>
            </w:r>
            <w:r w:rsidR="00D5460F">
              <w:rPr>
                <w:noProof/>
                <w:webHidden/>
              </w:rPr>
              <w:fldChar w:fldCharType="begin"/>
            </w:r>
            <w:r w:rsidR="00D5460F">
              <w:rPr>
                <w:noProof/>
                <w:webHidden/>
              </w:rPr>
              <w:instrText xml:space="preserve"> PAGEREF _Toc535496639 \h </w:instrText>
            </w:r>
            <w:r w:rsidR="00D5460F">
              <w:rPr>
                <w:noProof/>
                <w:webHidden/>
              </w:rPr>
            </w:r>
            <w:r w:rsidR="00D5460F">
              <w:rPr>
                <w:noProof/>
                <w:webHidden/>
              </w:rPr>
              <w:fldChar w:fldCharType="separate"/>
            </w:r>
            <w:r w:rsidR="00D5460F">
              <w:rPr>
                <w:noProof/>
                <w:webHidden/>
              </w:rPr>
              <w:t>6</w:t>
            </w:r>
            <w:r w:rsidR="00D5460F">
              <w:rPr>
                <w:noProof/>
                <w:webHidden/>
              </w:rPr>
              <w:fldChar w:fldCharType="end"/>
            </w:r>
          </w:hyperlink>
        </w:p>
        <w:p w14:paraId="07A3F2BB" w14:textId="53F7C81E" w:rsidR="00101F7D" w:rsidRDefault="00101F7D">
          <w:r>
            <w:rPr>
              <w:b/>
              <w:bCs/>
              <w:noProof/>
            </w:rPr>
            <w:fldChar w:fldCharType="end"/>
          </w:r>
        </w:p>
      </w:sdtContent>
    </w:sdt>
    <w:p w14:paraId="37A3A5CF" w14:textId="77777777" w:rsidR="00F10DD0" w:rsidRDefault="00F10DD0">
      <w:r>
        <w:br w:type="page"/>
      </w:r>
    </w:p>
    <w:p w14:paraId="227B41D1" w14:textId="23611413" w:rsidR="009E48B6" w:rsidRDefault="009E48B6" w:rsidP="002F222D">
      <w:pPr>
        <w:pStyle w:val="Heading1"/>
        <w:rPr>
          <w:rFonts w:eastAsia="Times New Roman"/>
        </w:rPr>
      </w:pPr>
      <w:bookmarkStart w:id="1" w:name="_Toc535496635"/>
      <w:r>
        <w:rPr>
          <w:rFonts w:eastAsia="Times New Roman"/>
        </w:rPr>
        <w:t>Instructions</w:t>
      </w:r>
      <w:bookmarkEnd w:id="1"/>
    </w:p>
    <w:p w14:paraId="5E4BEF3F" w14:textId="046A9CAB" w:rsidR="009E48B6" w:rsidRDefault="009E48B6" w:rsidP="009E48B6"/>
    <w:p w14:paraId="53D85B02" w14:textId="77777777" w:rsidR="00834E1C" w:rsidRDefault="009E48B6" w:rsidP="009E48B6">
      <w:r>
        <w:t>The Veteran Directed Care</w:t>
      </w:r>
      <w:r w:rsidR="00AD78E0">
        <w:t xml:space="preserve"> (VDC)</w:t>
      </w:r>
      <w:r>
        <w:t xml:space="preserve"> Tool is designed </w:t>
      </w:r>
      <w:r w:rsidR="00834E1C">
        <w:t xml:space="preserve">to provide the Administration for Community Living (ACL), the Veterans Health Administration (VHA), and its partners with qualitative and quantitate data elements necessary to evaluate the impact of the VDC program. The VDC tool will track key performance measures and </w:t>
      </w:r>
      <w:r>
        <w:t xml:space="preserve">identify best practices and technical assistance needs. </w:t>
      </w:r>
    </w:p>
    <w:p w14:paraId="2815F62F" w14:textId="77777777" w:rsidR="00834E1C" w:rsidRDefault="00834E1C" w:rsidP="009E48B6"/>
    <w:p w14:paraId="0908FAF4" w14:textId="6571D593" w:rsidR="009E48B6" w:rsidRPr="009E48B6" w:rsidRDefault="00AD78E0" w:rsidP="009E48B6">
      <w:r>
        <w:t xml:space="preserve">VDC program </w:t>
      </w:r>
      <w:r w:rsidR="00E67242">
        <w:t>providers</w:t>
      </w:r>
      <w:r w:rsidR="007C0715">
        <w:t xml:space="preserve"> designated as </w:t>
      </w:r>
      <w:r w:rsidR="007C0715" w:rsidRPr="001823BA">
        <w:rPr>
          <w:i/>
        </w:rPr>
        <w:t>Hubs</w:t>
      </w:r>
      <w:r w:rsidR="007C0715">
        <w:t xml:space="preserve"> or </w:t>
      </w:r>
      <w:r w:rsidR="007C0715" w:rsidRPr="001823BA">
        <w:rPr>
          <w:i/>
        </w:rPr>
        <w:t>Sole Proprietors</w:t>
      </w:r>
      <w:r w:rsidR="007C0715">
        <w:t xml:space="preserve"> shall complete this tool on a monthly basis. T</w:t>
      </w:r>
      <w:r w:rsidR="007C0715" w:rsidRPr="007C0715">
        <w:t xml:space="preserve">ext in </w:t>
      </w:r>
      <w:r w:rsidR="007C0715" w:rsidRPr="007C0715">
        <w:rPr>
          <w:color w:val="FF0000"/>
        </w:rPr>
        <w:t xml:space="preserve">red </w:t>
      </w:r>
      <w:r w:rsidR="007C0715" w:rsidRPr="007C0715">
        <w:t xml:space="preserve">indicates notations for skip logic or other functionality that will be in place once the </w:t>
      </w:r>
      <w:r w:rsidR="001823BA">
        <w:t>VDC tool</w:t>
      </w:r>
      <w:r w:rsidR="007C0715" w:rsidRPr="007C0715">
        <w:t xml:space="preserve"> is loaded onto a web-based platform</w:t>
      </w:r>
      <w:r w:rsidR="007C0715">
        <w:t xml:space="preserve">. In addition, answers to questions will be pre-populated from the previous month’s submission. Additional information </w:t>
      </w:r>
      <w:r w:rsidR="001823BA">
        <w:t xml:space="preserve">about the VDC program can be found </w:t>
      </w:r>
      <w:r w:rsidR="001823BA" w:rsidRPr="001823BA">
        <w:t xml:space="preserve">at </w:t>
      </w:r>
      <w:hyperlink r:id="rId9" w:history="1">
        <w:r w:rsidR="001823BA" w:rsidRPr="001823BA">
          <w:rPr>
            <w:rStyle w:val="Hyperlink"/>
          </w:rPr>
          <w:t>https://nwd.acl.gov/</w:t>
        </w:r>
      </w:hyperlink>
      <w:r w:rsidR="001823BA">
        <w:rPr>
          <w:rStyle w:val="Hyperlink"/>
        </w:rPr>
        <w:t xml:space="preserve">. </w:t>
      </w:r>
      <w:r w:rsidR="001823BA" w:rsidRPr="001823BA">
        <w:t xml:space="preserve">Questions or comments regarding this tool can be sent to </w:t>
      </w:r>
      <w:hyperlink r:id="rId10" w:history="1">
        <w:r w:rsidR="00E67242" w:rsidRPr="005440C5">
          <w:rPr>
            <w:rStyle w:val="Hyperlink"/>
          </w:rPr>
          <w:t>veterandirected@acl.hhs.gov</w:t>
        </w:r>
      </w:hyperlink>
      <w:r w:rsidR="001823BA">
        <w:t xml:space="preserve">. </w:t>
      </w:r>
    </w:p>
    <w:p w14:paraId="0DE5217C" w14:textId="77777777" w:rsidR="009E48B6" w:rsidRDefault="009E48B6" w:rsidP="00F92645"/>
    <w:p w14:paraId="1C1CC0AE" w14:textId="679302F3" w:rsidR="00912ACD" w:rsidRDefault="00912ACD" w:rsidP="002F222D">
      <w:pPr>
        <w:pStyle w:val="Heading1"/>
        <w:rPr>
          <w:rFonts w:eastAsia="Times New Roman"/>
        </w:rPr>
      </w:pPr>
      <w:bookmarkStart w:id="2" w:name="_Toc535496636"/>
      <w:r>
        <w:rPr>
          <w:rFonts w:eastAsia="Times New Roman"/>
        </w:rPr>
        <w:t>Registration/</w:t>
      </w:r>
      <w:r w:rsidRPr="00912ACD">
        <w:rPr>
          <w:rFonts w:eastAsia="Times New Roman"/>
        </w:rPr>
        <w:t>Contact Information</w:t>
      </w:r>
      <w:bookmarkEnd w:id="2"/>
    </w:p>
    <w:p w14:paraId="1F0AF681" w14:textId="77777777" w:rsidR="002F222D" w:rsidRPr="002F222D" w:rsidRDefault="002F222D" w:rsidP="002F222D"/>
    <w:p w14:paraId="16189BD2" w14:textId="77777777" w:rsidR="00912ACD" w:rsidRPr="00912ACD" w:rsidRDefault="00912ACD" w:rsidP="0047454D">
      <w:pPr>
        <w:numPr>
          <w:ilvl w:val="0"/>
          <w:numId w:val="7"/>
        </w:numPr>
        <w:spacing w:line="276" w:lineRule="auto"/>
        <w:ind w:left="0"/>
        <w:rPr>
          <w:sz w:val="24"/>
          <w:szCs w:val="24"/>
        </w:rPr>
      </w:pPr>
      <w:r w:rsidRPr="00912ACD">
        <w:rPr>
          <w:sz w:val="24"/>
          <w:szCs w:val="24"/>
        </w:rPr>
        <w:t xml:space="preserve">Organization's Name: </w:t>
      </w:r>
    </w:p>
    <w:tbl>
      <w:tblPr>
        <w:tblStyle w:val="TableGrid"/>
        <w:tblW w:w="0" w:type="auto"/>
        <w:tblLook w:val="04A0" w:firstRow="1" w:lastRow="0" w:firstColumn="1" w:lastColumn="0" w:noHBand="0" w:noVBand="1"/>
      </w:tblPr>
      <w:tblGrid>
        <w:gridCol w:w="7200"/>
      </w:tblGrid>
      <w:tr w:rsidR="0047454D" w14:paraId="78C9DF98" w14:textId="77777777" w:rsidTr="0047454D">
        <w:tc>
          <w:tcPr>
            <w:tcW w:w="7200" w:type="dxa"/>
          </w:tcPr>
          <w:p w14:paraId="54F291A2" w14:textId="77777777" w:rsidR="0047454D" w:rsidRDefault="0047454D" w:rsidP="00912ACD">
            <w:pPr>
              <w:spacing w:line="276" w:lineRule="auto"/>
              <w:rPr>
                <w:sz w:val="24"/>
                <w:szCs w:val="24"/>
              </w:rPr>
            </w:pPr>
          </w:p>
        </w:tc>
      </w:tr>
    </w:tbl>
    <w:p w14:paraId="491E7B24" w14:textId="15F026BF" w:rsidR="00912ACD" w:rsidRDefault="00912ACD" w:rsidP="00912ACD">
      <w:pPr>
        <w:spacing w:line="276" w:lineRule="auto"/>
        <w:rPr>
          <w:sz w:val="24"/>
          <w:szCs w:val="24"/>
        </w:rPr>
      </w:pPr>
    </w:p>
    <w:p w14:paraId="5301B638" w14:textId="77777777" w:rsidR="00912ACD" w:rsidRPr="00912ACD" w:rsidRDefault="00912ACD" w:rsidP="0047454D">
      <w:pPr>
        <w:numPr>
          <w:ilvl w:val="0"/>
          <w:numId w:val="7"/>
        </w:numPr>
        <w:spacing w:line="276" w:lineRule="auto"/>
        <w:ind w:left="0"/>
        <w:rPr>
          <w:sz w:val="24"/>
          <w:szCs w:val="24"/>
        </w:rPr>
      </w:pPr>
      <w:r w:rsidRPr="00912ACD">
        <w:rPr>
          <w:sz w:val="24"/>
          <w:szCs w:val="24"/>
        </w:rPr>
        <w:t>Organization's Physical Address</w:t>
      </w:r>
    </w:p>
    <w:p w14:paraId="7ED2DBFE" w14:textId="77777777" w:rsidR="0047454D" w:rsidRPr="00912ACD" w:rsidRDefault="00912ACD" w:rsidP="00912ACD">
      <w:pPr>
        <w:spacing w:line="276" w:lineRule="auto"/>
        <w:rPr>
          <w:sz w:val="24"/>
          <w:szCs w:val="24"/>
        </w:rPr>
      </w:pPr>
      <w:r w:rsidRPr="00912ACD">
        <w:rPr>
          <w:sz w:val="24"/>
          <w:szCs w:val="24"/>
        </w:rPr>
        <w:t>Street Address: </w:t>
      </w:r>
      <w:r w:rsidR="0047454D" w:rsidRPr="00912ACD">
        <w:rPr>
          <w:sz w:val="24"/>
          <w:szCs w:val="24"/>
        </w:rPr>
        <w:t xml:space="preserve"> </w:t>
      </w:r>
    </w:p>
    <w:tbl>
      <w:tblPr>
        <w:tblStyle w:val="TableGrid"/>
        <w:tblW w:w="0" w:type="auto"/>
        <w:tblLook w:val="04A0" w:firstRow="1" w:lastRow="0" w:firstColumn="1" w:lastColumn="0" w:noHBand="0" w:noVBand="1"/>
      </w:tblPr>
      <w:tblGrid>
        <w:gridCol w:w="7200"/>
      </w:tblGrid>
      <w:tr w:rsidR="0047454D" w14:paraId="41FB80DE" w14:textId="77777777" w:rsidTr="0047454D">
        <w:tc>
          <w:tcPr>
            <w:tcW w:w="7200" w:type="dxa"/>
          </w:tcPr>
          <w:p w14:paraId="31E1E42E" w14:textId="77777777" w:rsidR="0047454D" w:rsidRDefault="0047454D" w:rsidP="00912ACD">
            <w:pPr>
              <w:spacing w:line="276" w:lineRule="auto"/>
              <w:rPr>
                <w:sz w:val="24"/>
                <w:szCs w:val="24"/>
              </w:rPr>
            </w:pPr>
          </w:p>
        </w:tc>
      </w:tr>
    </w:tbl>
    <w:p w14:paraId="4F5FC52C" w14:textId="46D3B6D3" w:rsidR="0047454D" w:rsidRDefault="00912ACD" w:rsidP="00912ACD">
      <w:pPr>
        <w:spacing w:line="276" w:lineRule="auto"/>
        <w:rPr>
          <w:sz w:val="24"/>
          <w:szCs w:val="24"/>
        </w:rPr>
      </w:pPr>
      <w:r w:rsidRPr="00912ACD">
        <w:rPr>
          <w:sz w:val="24"/>
          <w:szCs w:val="24"/>
        </w:rPr>
        <w:t>City:  </w:t>
      </w:r>
      <w:r w:rsidR="0047454D" w:rsidRPr="00912ACD">
        <w:rPr>
          <w:sz w:val="24"/>
          <w:szCs w:val="24"/>
        </w:rPr>
        <w:t xml:space="preserve"> </w:t>
      </w:r>
    </w:p>
    <w:tbl>
      <w:tblPr>
        <w:tblStyle w:val="TableGrid"/>
        <w:tblW w:w="0" w:type="auto"/>
        <w:tblLook w:val="04A0" w:firstRow="1" w:lastRow="0" w:firstColumn="1" w:lastColumn="0" w:noHBand="0" w:noVBand="1"/>
      </w:tblPr>
      <w:tblGrid>
        <w:gridCol w:w="7200"/>
      </w:tblGrid>
      <w:tr w:rsidR="0047454D" w14:paraId="341E69C1" w14:textId="77777777" w:rsidTr="0047454D">
        <w:tc>
          <w:tcPr>
            <w:tcW w:w="7200" w:type="dxa"/>
          </w:tcPr>
          <w:p w14:paraId="57AD72EA" w14:textId="77777777" w:rsidR="0047454D" w:rsidRDefault="0047454D" w:rsidP="00912ACD">
            <w:pPr>
              <w:spacing w:line="276" w:lineRule="auto"/>
              <w:rPr>
                <w:sz w:val="24"/>
                <w:szCs w:val="24"/>
              </w:rPr>
            </w:pPr>
          </w:p>
        </w:tc>
      </w:tr>
    </w:tbl>
    <w:p w14:paraId="0C140C9C" w14:textId="77777777" w:rsidR="0047454D" w:rsidRPr="00912ACD" w:rsidRDefault="00912ACD" w:rsidP="00912ACD">
      <w:pPr>
        <w:spacing w:line="276" w:lineRule="auto"/>
        <w:rPr>
          <w:sz w:val="24"/>
          <w:szCs w:val="24"/>
        </w:rPr>
      </w:pPr>
      <w:r w:rsidRPr="00912ACD">
        <w:rPr>
          <w:sz w:val="24"/>
          <w:szCs w:val="24"/>
        </w:rPr>
        <w:t>State:        </w:t>
      </w:r>
    </w:p>
    <w:tbl>
      <w:tblPr>
        <w:tblStyle w:val="TableGrid"/>
        <w:tblW w:w="0" w:type="auto"/>
        <w:tblLook w:val="04A0" w:firstRow="1" w:lastRow="0" w:firstColumn="1" w:lastColumn="0" w:noHBand="0" w:noVBand="1"/>
      </w:tblPr>
      <w:tblGrid>
        <w:gridCol w:w="1440"/>
      </w:tblGrid>
      <w:tr w:rsidR="0047454D" w14:paraId="5439C38D" w14:textId="77777777" w:rsidTr="0047454D">
        <w:tc>
          <w:tcPr>
            <w:tcW w:w="1440" w:type="dxa"/>
          </w:tcPr>
          <w:p w14:paraId="0EAB1463" w14:textId="77777777" w:rsidR="0047454D" w:rsidRDefault="0047454D" w:rsidP="00912ACD">
            <w:pPr>
              <w:spacing w:line="276" w:lineRule="auto"/>
              <w:rPr>
                <w:sz w:val="24"/>
                <w:szCs w:val="24"/>
              </w:rPr>
            </w:pPr>
          </w:p>
        </w:tc>
      </w:tr>
    </w:tbl>
    <w:p w14:paraId="367EBCD4" w14:textId="67AD8FD3" w:rsidR="0047454D" w:rsidRPr="00912ACD" w:rsidRDefault="00912ACD" w:rsidP="00912ACD">
      <w:pPr>
        <w:spacing w:line="276" w:lineRule="auto"/>
        <w:rPr>
          <w:sz w:val="24"/>
          <w:szCs w:val="24"/>
        </w:rPr>
      </w:pPr>
      <w:r w:rsidRPr="00912ACD">
        <w:rPr>
          <w:sz w:val="24"/>
          <w:szCs w:val="24"/>
        </w:rPr>
        <w:t>Zip Code:  </w:t>
      </w:r>
      <w:r w:rsidR="0047454D" w:rsidRPr="00912ACD">
        <w:rPr>
          <w:sz w:val="24"/>
          <w:szCs w:val="24"/>
        </w:rPr>
        <w:t xml:space="preserve"> </w:t>
      </w:r>
    </w:p>
    <w:tbl>
      <w:tblPr>
        <w:tblStyle w:val="TableGrid"/>
        <w:tblW w:w="0" w:type="auto"/>
        <w:tblLook w:val="04A0" w:firstRow="1" w:lastRow="0" w:firstColumn="1" w:lastColumn="0" w:noHBand="0" w:noVBand="1"/>
      </w:tblPr>
      <w:tblGrid>
        <w:gridCol w:w="1440"/>
      </w:tblGrid>
      <w:tr w:rsidR="0047454D" w14:paraId="51F8EC5F" w14:textId="77777777" w:rsidTr="0047454D">
        <w:tc>
          <w:tcPr>
            <w:tcW w:w="1440" w:type="dxa"/>
          </w:tcPr>
          <w:p w14:paraId="34984E19" w14:textId="77777777" w:rsidR="0047454D" w:rsidRDefault="0047454D" w:rsidP="00912ACD">
            <w:pPr>
              <w:spacing w:line="276" w:lineRule="auto"/>
              <w:rPr>
                <w:sz w:val="24"/>
                <w:szCs w:val="24"/>
              </w:rPr>
            </w:pPr>
          </w:p>
        </w:tc>
      </w:tr>
    </w:tbl>
    <w:p w14:paraId="03B85272" w14:textId="548E8A5B" w:rsidR="00912ACD" w:rsidRDefault="00912ACD" w:rsidP="00912ACD">
      <w:pPr>
        <w:spacing w:line="276" w:lineRule="auto"/>
        <w:rPr>
          <w:sz w:val="24"/>
          <w:szCs w:val="24"/>
        </w:rPr>
      </w:pPr>
    </w:p>
    <w:p w14:paraId="2CC82D33" w14:textId="7E199CB9" w:rsidR="00981786" w:rsidRDefault="00981786" w:rsidP="0047454D">
      <w:pPr>
        <w:numPr>
          <w:ilvl w:val="0"/>
          <w:numId w:val="7"/>
        </w:numPr>
        <w:spacing w:line="276" w:lineRule="auto"/>
        <w:ind w:left="0"/>
        <w:rPr>
          <w:sz w:val="24"/>
          <w:szCs w:val="24"/>
        </w:rPr>
      </w:pPr>
      <w:r>
        <w:rPr>
          <w:sz w:val="24"/>
          <w:szCs w:val="24"/>
        </w:rPr>
        <w:t>Organization’s Service Area and Type</w:t>
      </w:r>
      <w:r w:rsidR="000E7192">
        <w:rPr>
          <w:sz w:val="24"/>
          <w:szCs w:val="24"/>
        </w:rPr>
        <w:t xml:space="preserve"> </w:t>
      </w:r>
      <w:r w:rsidR="000E7192" w:rsidRPr="006A33CF">
        <w:rPr>
          <w:color w:val="FF0000"/>
        </w:rPr>
        <w:t>Skip logic applied – only visible</w:t>
      </w:r>
      <w:r w:rsidR="000E7192">
        <w:rPr>
          <w:color w:val="FF0000"/>
        </w:rPr>
        <w:t xml:space="preserve"> to </w:t>
      </w:r>
      <w:r w:rsidR="00C17A09">
        <w:rPr>
          <w:color w:val="FF0000"/>
        </w:rPr>
        <w:t>non-state</w:t>
      </w:r>
      <w:r w:rsidR="000E7192">
        <w:rPr>
          <w:color w:val="FF0000"/>
        </w:rPr>
        <w:t xml:space="preserve"> entities</w:t>
      </w:r>
    </w:p>
    <w:p w14:paraId="66B3503F" w14:textId="243D7DB1" w:rsidR="00981786" w:rsidRDefault="00981786" w:rsidP="00981786">
      <w:pPr>
        <w:spacing w:line="276" w:lineRule="auto"/>
        <w:rPr>
          <w:sz w:val="24"/>
          <w:szCs w:val="24"/>
        </w:rPr>
      </w:pPr>
      <w:r>
        <w:rPr>
          <w:sz w:val="24"/>
          <w:szCs w:val="24"/>
        </w:rPr>
        <w:t>Organization Type (i.e. Area Agency on Aging, Center for Independent Living, Aging and Disability Resource Center, etc.):</w:t>
      </w:r>
    </w:p>
    <w:tbl>
      <w:tblPr>
        <w:tblStyle w:val="TableGrid"/>
        <w:tblW w:w="0" w:type="auto"/>
        <w:tblLook w:val="04A0" w:firstRow="1" w:lastRow="0" w:firstColumn="1" w:lastColumn="0" w:noHBand="0" w:noVBand="1"/>
      </w:tblPr>
      <w:tblGrid>
        <w:gridCol w:w="7233"/>
      </w:tblGrid>
      <w:tr w:rsidR="00981786" w14:paraId="49AC15B7" w14:textId="77777777" w:rsidTr="00981786">
        <w:trPr>
          <w:trHeight w:val="289"/>
        </w:trPr>
        <w:tc>
          <w:tcPr>
            <w:tcW w:w="7233" w:type="dxa"/>
          </w:tcPr>
          <w:p w14:paraId="1E15E983" w14:textId="77777777" w:rsidR="00981786" w:rsidRDefault="00981786" w:rsidP="00981786">
            <w:pPr>
              <w:spacing w:line="276" w:lineRule="auto"/>
              <w:rPr>
                <w:sz w:val="24"/>
                <w:szCs w:val="24"/>
              </w:rPr>
            </w:pPr>
          </w:p>
        </w:tc>
      </w:tr>
    </w:tbl>
    <w:p w14:paraId="153BD468" w14:textId="6093FBC4" w:rsidR="00981786" w:rsidRDefault="00981786" w:rsidP="003526E5">
      <w:pPr>
        <w:spacing w:line="276" w:lineRule="auto"/>
        <w:rPr>
          <w:sz w:val="24"/>
          <w:szCs w:val="24"/>
        </w:rPr>
      </w:pPr>
      <w:r>
        <w:rPr>
          <w:sz w:val="24"/>
          <w:szCs w:val="24"/>
        </w:rPr>
        <w:t xml:space="preserve">County (or counties) Served: </w:t>
      </w:r>
    </w:p>
    <w:tbl>
      <w:tblPr>
        <w:tblStyle w:val="TableGrid"/>
        <w:tblW w:w="0" w:type="auto"/>
        <w:tblLook w:val="04A0" w:firstRow="1" w:lastRow="0" w:firstColumn="1" w:lastColumn="0" w:noHBand="0" w:noVBand="1"/>
      </w:tblPr>
      <w:tblGrid>
        <w:gridCol w:w="7233"/>
      </w:tblGrid>
      <w:tr w:rsidR="00981786" w14:paraId="1424F2F6" w14:textId="77777777" w:rsidTr="00981786">
        <w:trPr>
          <w:trHeight w:val="290"/>
        </w:trPr>
        <w:tc>
          <w:tcPr>
            <w:tcW w:w="7233" w:type="dxa"/>
          </w:tcPr>
          <w:p w14:paraId="422EB00E" w14:textId="77777777" w:rsidR="00981786" w:rsidRDefault="00981786" w:rsidP="00981786">
            <w:pPr>
              <w:spacing w:line="276" w:lineRule="auto"/>
              <w:rPr>
                <w:sz w:val="24"/>
                <w:szCs w:val="24"/>
              </w:rPr>
            </w:pPr>
          </w:p>
        </w:tc>
      </w:tr>
    </w:tbl>
    <w:p w14:paraId="59133F0F" w14:textId="55F85315" w:rsidR="00981786" w:rsidRDefault="00981786" w:rsidP="00981786">
      <w:pPr>
        <w:spacing w:line="276" w:lineRule="auto"/>
        <w:rPr>
          <w:sz w:val="24"/>
          <w:szCs w:val="24"/>
        </w:rPr>
      </w:pPr>
    </w:p>
    <w:p w14:paraId="0FF2DAFE" w14:textId="1C1425CE" w:rsidR="00912ACD" w:rsidRPr="00912ACD" w:rsidRDefault="0026614B" w:rsidP="0047454D">
      <w:pPr>
        <w:numPr>
          <w:ilvl w:val="0"/>
          <w:numId w:val="7"/>
        </w:numPr>
        <w:spacing w:line="276" w:lineRule="auto"/>
        <w:ind w:left="0"/>
        <w:rPr>
          <w:sz w:val="24"/>
          <w:szCs w:val="24"/>
        </w:rPr>
      </w:pPr>
      <w:r>
        <w:rPr>
          <w:sz w:val="24"/>
          <w:szCs w:val="24"/>
        </w:rPr>
        <w:t xml:space="preserve">Organization’s </w:t>
      </w:r>
      <w:r w:rsidR="00912ACD" w:rsidRPr="00912ACD">
        <w:rPr>
          <w:sz w:val="24"/>
          <w:szCs w:val="24"/>
        </w:rPr>
        <w:t xml:space="preserve">Contact Name </w:t>
      </w:r>
    </w:p>
    <w:p w14:paraId="1EEF681F" w14:textId="77777777" w:rsidR="0047454D" w:rsidRPr="00912ACD" w:rsidRDefault="00912ACD" w:rsidP="00912ACD">
      <w:pPr>
        <w:spacing w:line="276" w:lineRule="auto"/>
        <w:rPr>
          <w:sz w:val="24"/>
          <w:szCs w:val="24"/>
        </w:rPr>
      </w:pPr>
      <w:r w:rsidRPr="00912ACD">
        <w:rPr>
          <w:sz w:val="24"/>
          <w:szCs w:val="24"/>
        </w:rPr>
        <w:t>First Name:  </w:t>
      </w:r>
      <w:r w:rsidR="0047454D" w:rsidRPr="00912ACD">
        <w:rPr>
          <w:sz w:val="24"/>
          <w:szCs w:val="24"/>
        </w:rPr>
        <w:t xml:space="preserve"> </w:t>
      </w:r>
    </w:p>
    <w:tbl>
      <w:tblPr>
        <w:tblStyle w:val="TableGrid"/>
        <w:tblW w:w="0" w:type="auto"/>
        <w:tblLook w:val="04A0" w:firstRow="1" w:lastRow="0" w:firstColumn="1" w:lastColumn="0" w:noHBand="0" w:noVBand="1"/>
      </w:tblPr>
      <w:tblGrid>
        <w:gridCol w:w="7200"/>
      </w:tblGrid>
      <w:tr w:rsidR="0047454D" w14:paraId="0EDCF670" w14:textId="77777777" w:rsidTr="0047454D">
        <w:tc>
          <w:tcPr>
            <w:tcW w:w="7200" w:type="dxa"/>
          </w:tcPr>
          <w:p w14:paraId="27B96824" w14:textId="77777777" w:rsidR="0047454D" w:rsidRDefault="0047454D" w:rsidP="00912ACD">
            <w:pPr>
              <w:spacing w:line="276" w:lineRule="auto"/>
              <w:rPr>
                <w:sz w:val="24"/>
                <w:szCs w:val="24"/>
              </w:rPr>
            </w:pPr>
          </w:p>
        </w:tc>
      </w:tr>
    </w:tbl>
    <w:p w14:paraId="72C80628" w14:textId="7FE00166" w:rsidR="00912ACD" w:rsidRPr="00912ACD" w:rsidRDefault="00912ACD" w:rsidP="00912ACD">
      <w:pPr>
        <w:spacing w:line="276" w:lineRule="auto"/>
        <w:rPr>
          <w:sz w:val="24"/>
          <w:szCs w:val="24"/>
        </w:rPr>
      </w:pPr>
      <w:r w:rsidRPr="00912ACD">
        <w:rPr>
          <w:sz w:val="24"/>
          <w:szCs w:val="24"/>
        </w:rPr>
        <w:t>Last Name:  </w:t>
      </w:r>
      <w:r w:rsidR="0047454D" w:rsidRPr="00912ACD">
        <w:rPr>
          <w:sz w:val="24"/>
          <w:szCs w:val="24"/>
        </w:rPr>
        <w:t xml:space="preserve"> </w:t>
      </w:r>
    </w:p>
    <w:tbl>
      <w:tblPr>
        <w:tblStyle w:val="TableGrid"/>
        <w:tblW w:w="0" w:type="auto"/>
        <w:tblLook w:val="04A0" w:firstRow="1" w:lastRow="0" w:firstColumn="1" w:lastColumn="0" w:noHBand="0" w:noVBand="1"/>
      </w:tblPr>
      <w:tblGrid>
        <w:gridCol w:w="7200"/>
      </w:tblGrid>
      <w:tr w:rsidR="0047454D" w14:paraId="5F7EB284" w14:textId="77777777" w:rsidTr="0047454D">
        <w:tc>
          <w:tcPr>
            <w:tcW w:w="7200" w:type="dxa"/>
          </w:tcPr>
          <w:p w14:paraId="2B43B4E0" w14:textId="77777777" w:rsidR="0047454D" w:rsidRDefault="0047454D" w:rsidP="00912ACD">
            <w:pPr>
              <w:spacing w:line="276" w:lineRule="auto"/>
              <w:rPr>
                <w:sz w:val="24"/>
                <w:szCs w:val="24"/>
              </w:rPr>
            </w:pPr>
          </w:p>
        </w:tc>
      </w:tr>
    </w:tbl>
    <w:p w14:paraId="7EA11C19" w14:textId="2FED4E5A" w:rsidR="00912ACD" w:rsidRDefault="00912ACD" w:rsidP="00912ACD">
      <w:pPr>
        <w:spacing w:line="276" w:lineRule="auto"/>
        <w:rPr>
          <w:sz w:val="24"/>
          <w:szCs w:val="24"/>
        </w:rPr>
      </w:pPr>
    </w:p>
    <w:p w14:paraId="05BFD6C2" w14:textId="7C618253" w:rsidR="00912ACD" w:rsidRPr="00912ACD" w:rsidRDefault="00912ACD" w:rsidP="0047454D">
      <w:pPr>
        <w:numPr>
          <w:ilvl w:val="0"/>
          <w:numId w:val="7"/>
        </w:numPr>
        <w:spacing w:line="276" w:lineRule="auto"/>
        <w:ind w:left="0"/>
        <w:rPr>
          <w:sz w:val="24"/>
          <w:szCs w:val="24"/>
        </w:rPr>
      </w:pPr>
      <w:r w:rsidRPr="00912ACD">
        <w:rPr>
          <w:sz w:val="24"/>
          <w:szCs w:val="24"/>
        </w:rPr>
        <w:t>Contact Email</w:t>
      </w:r>
      <w:r w:rsidR="000E7192">
        <w:rPr>
          <w:sz w:val="24"/>
          <w:szCs w:val="24"/>
        </w:rPr>
        <w:t>:</w:t>
      </w:r>
    </w:p>
    <w:tbl>
      <w:tblPr>
        <w:tblStyle w:val="TableGrid"/>
        <w:tblW w:w="0" w:type="auto"/>
        <w:tblLook w:val="04A0" w:firstRow="1" w:lastRow="0" w:firstColumn="1" w:lastColumn="0" w:noHBand="0" w:noVBand="1"/>
      </w:tblPr>
      <w:tblGrid>
        <w:gridCol w:w="7200"/>
      </w:tblGrid>
      <w:tr w:rsidR="0047454D" w14:paraId="04581BF2" w14:textId="77777777" w:rsidTr="0047454D">
        <w:tc>
          <w:tcPr>
            <w:tcW w:w="7200" w:type="dxa"/>
          </w:tcPr>
          <w:p w14:paraId="77EAC36D" w14:textId="77777777" w:rsidR="0047454D" w:rsidRDefault="0047454D" w:rsidP="00912ACD">
            <w:pPr>
              <w:spacing w:line="276" w:lineRule="auto"/>
              <w:rPr>
                <w:sz w:val="24"/>
                <w:szCs w:val="24"/>
              </w:rPr>
            </w:pPr>
          </w:p>
        </w:tc>
      </w:tr>
    </w:tbl>
    <w:p w14:paraId="2B9E84B4" w14:textId="3F867288" w:rsidR="00912ACD" w:rsidRDefault="00912ACD" w:rsidP="00912ACD">
      <w:pPr>
        <w:spacing w:line="276" w:lineRule="auto"/>
        <w:rPr>
          <w:sz w:val="24"/>
          <w:szCs w:val="24"/>
        </w:rPr>
      </w:pPr>
    </w:p>
    <w:p w14:paraId="22816E5C" w14:textId="7495B1E1" w:rsidR="00912ACD" w:rsidRPr="00912ACD" w:rsidRDefault="00912ACD" w:rsidP="0047454D">
      <w:pPr>
        <w:numPr>
          <w:ilvl w:val="0"/>
          <w:numId w:val="7"/>
        </w:numPr>
        <w:spacing w:line="276" w:lineRule="auto"/>
        <w:ind w:left="0"/>
        <w:rPr>
          <w:sz w:val="24"/>
          <w:szCs w:val="24"/>
        </w:rPr>
      </w:pPr>
      <w:r w:rsidRPr="00912ACD">
        <w:rPr>
          <w:sz w:val="24"/>
          <w:szCs w:val="24"/>
        </w:rPr>
        <w:t>Contact Phone Number (Ex: 555-555-5555)</w:t>
      </w:r>
      <w:r w:rsidR="000E7192">
        <w:rPr>
          <w:sz w:val="24"/>
          <w:szCs w:val="24"/>
        </w:rPr>
        <w:t>:</w:t>
      </w:r>
    </w:p>
    <w:tbl>
      <w:tblPr>
        <w:tblStyle w:val="TableGrid"/>
        <w:tblW w:w="0" w:type="auto"/>
        <w:tblLook w:val="04A0" w:firstRow="1" w:lastRow="0" w:firstColumn="1" w:lastColumn="0" w:noHBand="0" w:noVBand="1"/>
      </w:tblPr>
      <w:tblGrid>
        <w:gridCol w:w="7200"/>
      </w:tblGrid>
      <w:tr w:rsidR="0047454D" w14:paraId="220A4AB0" w14:textId="77777777" w:rsidTr="0047454D">
        <w:tc>
          <w:tcPr>
            <w:tcW w:w="7200" w:type="dxa"/>
          </w:tcPr>
          <w:p w14:paraId="23E1A1D6" w14:textId="77777777" w:rsidR="0047454D" w:rsidRDefault="0047454D" w:rsidP="00912ACD">
            <w:pPr>
              <w:spacing w:line="276" w:lineRule="auto"/>
              <w:rPr>
                <w:sz w:val="24"/>
                <w:szCs w:val="24"/>
              </w:rPr>
            </w:pPr>
          </w:p>
        </w:tc>
      </w:tr>
    </w:tbl>
    <w:p w14:paraId="1297CAE8" w14:textId="77777777" w:rsidR="00A8693A" w:rsidRDefault="00A8693A" w:rsidP="00F92645"/>
    <w:p w14:paraId="360A97CF" w14:textId="70C7D80D" w:rsidR="00A8693A" w:rsidRPr="00912ACD" w:rsidRDefault="00A8693A" w:rsidP="00A8693A">
      <w:pPr>
        <w:numPr>
          <w:ilvl w:val="0"/>
          <w:numId w:val="7"/>
        </w:numPr>
        <w:spacing w:after="200" w:line="276" w:lineRule="auto"/>
        <w:ind w:left="0"/>
        <w:rPr>
          <w:sz w:val="24"/>
          <w:szCs w:val="24"/>
        </w:rPr>
      </w:pPr>
      <w:r>
        <w:rPr>
          <w:sz w:val="24"/>
          <w:szCs w:val="24"/>
        </w:rPr>
        <w:t>VDC program provider</w:t>
      </w:r>
      <w:r w:rsidRPr="00912ACD">
        <w:rPr>
          <w:sz w:val="24"/>
          <w:szCs w:val="24"/>
        </w:rPr>
        <w:t xml:space="preserve"> </w:t>
      </w:r>
      <w:r>
        <w:rPr>
          <w:sz w:val="24"/>
          <w:szCs w:val="24"/>
        </w:rPr>
        <w:t>r</w:t>
      </w:r>
      <w:r w:rsidRPr="00912ACD">
        <w:rPr>
          <w:sz w:val="24"/>
          <w:szCs w:val="24"/>
        </w:rPr>
        <w:t>epresentative, validation, and date</w:t>
      </w:r>
    </w:p>
    <w:p w14:paraId="4F6EBDDC" w14:textId="77777777" w:rsidR="00A8693A" w:rsidRPr="0047454D" w:rsidRDefault="00A8693A" w:rsidP="00A8693A">
      <w:pPr>
        <w:spacing w:line="276" w:lineRule="auto"/>
        <w:ind w:left="360"/>
        <w:rPr>
          <w:sz w:val="24"/>
          <w:szCs w:val="24"/>
        </w:rPr>
      </w:pPr>
      <w:r w:rsidRPr="0047454D">
        <w:rPr>
          <w:sz w:val="24"/>
          <w:szCs w:val="24"/>
        </w:rPr>
        <w:t xml:space="preserve">First Name:   </w:t>
      </w:r>
    </w:p>
    <w:tbl>
      <w:tblPr>
        <w:tblStyle w:val="TableGrid"/>
        <w:tblW w:w="0" w:type="auto"/>
        <w:tblLook w:val="04A0" w:firstRow="1" w:lastRow="0" w:firstColumn="1" w:lastColumn="0" w:noHBand="0" w:noVBand="1"/>
      </w:tblPr>
      <w:tblGrid>
        <w:gridCol w:w="7200"/>
      </w:tblGrid>
      <w:tr w:rsidR="00A8693A" w14:paraId="6A9B1926" w14:textId="77777777" w:rsidTr="00C8572E">
        <w:tc>
          <w:tcPr>
            <w:tcW w:w="7200" w:type="dxa"/>
          </w:tcPr>
          <w:p w14:paraId="66767CB5" w14:textId="77777777" w:rsidR="00A8693A" w:rsidRDefault="00A8693A" w:rsidP="00C8572E">
            <w:pPr>
              <w:spacing w:line="276" w:lineRule="auto"/>
              <w:rPr>
                <w:sz w:val="24"/>
                <w:szCs w:val="24"/>
              </w:rPr>
            </w:pPr>
          </w:p>
        </w:tc>
      </w:tr>
    </w:tbl>
    <w:p w14:paraId="5B20A823" w14:textId="77777777" w:rsidR="00A8693A" w:rsidRPr="0047454D" w:rsidRDefault="00A8693A" w:rsidP="00A8693A">
      <w:pPr>
        <w:spacing w:line="276" w:lineRule="auto"/>
        <w:ind w:left="360"/>
        <w:rPr>
          <w:sz w:val="24"/>
          <w:szCs w:val="24"/>
        </w:rPr>
      </w:pPr>
      <w:r w:rsidRPr="0047454D">
        <w:rPr>
          <w:sz w:val="24"/>
          <w:szCs w:val="24"/>
        </w:rPr>
        <w:t xml:space="preserve">Last Name:   </w:t>
      </w:r>
    </w:p>
    <w:tbl>
      <w:tblPr>
        <w:tblStyle w:val="TableGrid"/>
        <w:tblW w:w="0" w:type="auto"/>
        <w:tblLook w:val="04A0" w:firstRow="1" w:lastRow="0" w:firstColumn="1" w:lastColumn="0" w:noHBand="0" w:noVBand="1"/>
      </w:tblPr>
      <w:tblGrid>
        <w:gridCol w:w="7200"/>
      </w:tblGrid>
      <w:tr w:rsidR="00A8693A" w14:paraId="20A8DC7E" w14:textId="77777777" w:rsidTr="00C8572E">
        <w:tc>
          <w:tcPr>
            <w:tcW w:w="7200" w:type="dxa"/>
          </w:tcPr>
          <w:p w14:paraId="0EDF1EAF" w14:textId="77777777" w:rsidR="00A8693A" w:rsidRDefault="00A8693A" w:rsidP="00C8572E">
            <w:pPr>
              <w:spacing w:line="276" w:lineRule="auto"/>
              <w:rPr>
                <w:sz w:val="24"/>
                <w:szCs w:val="24"/>
              </w:rPr>
            </w:pPr>
          </w:p>
        </w:tc>
      </w:tr>
    </w:tbl>
    <w:p w14:paraId="091F9B1A" w14:textId="77777777" w:rsidR="00A8693A" w:rsidRPr="00912ACD" w:rsidRDefault="00A8693A" w:rsidP="00A8693A">
      <w:pPr>
        <w:spacing w:line="276" w:lineRule="auto"/>
        <w:rPr>
          <w:sz w:val="24"/>
          <w:szCs w:val="24"/>
        </w:rPr>
      </w:pPr>
    </w:p>
    <w:p w14:paraId="1C8DF94F" w14:textId="0E9BD12C" w:rsidR="00A8693A" w:rsidRPr="00912ACD" w:rsidRDefault="00A8693A" w:rsidP="00A8693A">
      <w:pPr>
        <w:spacing w:line="276" w:lineRule="auto"/>
        <w:rPr>
          <w:sz w:val="24"/>
          <w:szCs w:val="24"/>
        </w:rPr>
      </w:pPr>
      <w:r w:rsidRPr="00912ACD">
        <w:rPr>
          <w:sz w:val="24"/>
          <w:szCs w:val="24"/>
        </w:rPr>
        <w:t xml:space="preserve">As </w:t>
      </w:r>
      <w:r>
        <w:rPr>
          <w:sz w:val="24"/>
          <w:szCs w:val="24"/>
        </w:rPr>
        <w:t>a VDC program provider representative</w:t>
      </w:r>
      <w:r w:rsidRPr="00912ACD">
        <w:rPr>
          <w:sz w:val="24"/>
          <w:szCs w:val="24"/>
        </w:rPr>
        <w:t xml:space="preserve">, I certify that the information submitted is accurate as of the date of submission. </w:t>
      </w:r>
      <w:sdt>
        <w:sdtPr>
          <w:rPr>
            <w:sz w:val="24"/>
            <w:szCs w:val="24"/>
          </w:rPr>
          <w:id w:val="-209122116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sz w:val="24"/>
          <w:szCs w:val="24"/>
        </w:rPr>
        <w:t xml:space="preserve"> </w:t>
      </w:r>
      <w:r w:rsidRPr="00A8693A">
        <w:rPr>
          <w:i/>
          <w:color w:val="FF0000"/>
          <w:sz w:val="24"/>
          <w:szCs w:val="24"/>
        </w:rPr>
        <w:t>(Check box to validate.)</w:t>
      </w:r>
      <w:r w:rsidRPr="00A8693A">
        <w:rPr>
          <w:color w:val="FF0000"/>
          <w:sz w:val="24"/>
          <w:szCs w:val="24"/>
        </w:rPr>
        <w:t xml:space="preserve">  </w:t>
      </w:r>
    </w:p>
    <w:p w14:paraId="0DA1FC68" w14:textId="77777777" w:rsidR="00A8693A" w:rsidRPr="00912ACD" w:rsidRDefault="00A8693A" w:rsidP="00A8693A">
      <w:pPr>
        <w:spacing w:line="276" w:lineRule="auto"/>
        <w:rPr>
          <w:sz w:val="24"/>
          <w:szCs w:val="24"/>
        </w:rPr>
      </w:pPr>
      <w:r w:rsidRPr="00912ACD">
        <w:rPr>
          <w:sz w:val="24"/>
          <w:szCs w:val="24"/>
        </w:rPr>
        <w:t>Date:</w:t>
      </w:r>
      <w:r>
        <w:rPr>
          <w:sz w:val="24"/>
          <w:szCs w:val="24"/>
        </w:rPr>
        <w:t xml:space="preserve"> </w:t>
      </w:r>
    </w:p>
    <w:tbl>
      <w:tblPr>
        <w:tblStyle w:val="TableGrid"/>
        <w:tblW w:w="0" w:type="auto"/>
        <w:tblLook w:val="04A0" w:firstRow="1" w:lastRow="0" w:firstColumn="1" w:lastColumn="0" w:noHBand="0" w:noVBand="1"/>
      </w:tblPr>
      <w:tblGrid>
        <w:gridCol w:w="2880"/>
      </w:tblGrid>
      <w:tr w:rsidR="00A8693A" w14:paraId="76CFD240" w14:textId="77777777" w:rsidTr="00C8572E">
        <w:tc>
          <w:tcPr>
            <w:tcW w:w="2880" w:type="dxa"/>
          </w:tcPr>
          <w:p w14:paraId="1A5CD7CF" w14:textId="77777777" w:rsidR="00A8693A" w:rsidRDefault="00A8693A" w:rsidP="00C8572E">
            <w:pPr>
              <w:spacing w:line="276" w:lineRule="auto"/>
              <w:rPr>
                <w:sz w:val="24"/>
                <w:szCs w:val="24"/>
              </w:rPr>
            </w:pPr>
          </w:p>
        </w:tc>
      </w:tr>
    </w:tbl>
    <w:p w14:paraId="1DC1C7FB" w14:textId="77777777" w:rsidR="00A8693A" w:rsidRDefault="00A8693A" w:rsidP="00A8693A">
      <w:r w:rsidRPr="00912ACD">
        <w:t> </w:t>
      </w:r>
    </w:p>
    <w:p w14:paraId="4F28F13E" w14:textId="77777777" w:rsidR="00F92645" w:rsidRDefault="00F92645" w:rsidP="009B0C8D">
      <w:pPr>
        <w:pStyle w:val="Heading1"/>
      </w:pPr>
      <w:r>
        <w:br w:type="page"/>
      </w:r>
    </w:p>
    <w:p w14:paraId="4E67CE97" w14:textId="7AC41365" w:rsidR="006B35EC" w:rsidRPr="00D36376" w:rsidRDefault="00C80ECC" w:rsidP="009B0C8D">
      <w:pPr>
        <w:pStyle w:val="Heading1"/>
      </w:pPr>
      <w:bookmarkStart w:id="3" w:name="_Toc535496637"/>
      <w:r>
        <w:t xml:space="preserve">Veteran </w:t>
      </w:r>
      <w:r w:rsidR="00C059AE" w:rsidRPr="00D36376">
        <w:t xml:space="preserve">Directed </w:t>
      </w:r>
      <w:r>
        <w:t xml:space="preserve">Care (VDC) </w:t>
      </w:r>
      <w:r w:rsidR="00C059AE" w:rsidRPr="00D36376">
        <w:t>Program</w:t>
      </w:r>
      <w:bookmarkEnd w:id="3"/>
      <w:r w:rsidR="007C51F3">
        <w:t xml:space="preserve"> </w:t>
      </w:r>
    </w:p>
    <w:p w14:paraId="6BB7373E" w14:textId="75F1DC2F" w:rsidR="00617EE3" w:rsidRPr="00617EE3" w:rsidRDefault="00C80ECC" w:rsidP="00617EE3">
      <w:pPr>
        <w:pStyle w:val="Heading2"/>
      </w:pPr>
      <w:bookmarkStart w:id="4" w:name="_Toc535496638"/>
      <w:r>
        <w:t>VDC</w:t>
      </w:r>
      <w:r w:rsidR="00617EE3">
        <w:t xml:space="preserve"> Provider Information</w:t>
      </w:r>
      <w:bookmarkEnd w:id="4"/>
    </w:p>
    <w:p w14:paraId="4D28866A" w14:textId="63DB97D3" w:rsidR="00617EE3" w:rsidRDefault="00617EE3" w:rsidP="00964D99">
      <w:pPr>
        <w:rPr>
          <w:b/>
          <w:u w:val="single"/>
        </w:rPr>
      </w:pPr>
    </w:p>
    <w:p w14:paraId="09044108" w14:textId="77777777" w:rsidR="00617EE3" w:rsidRPr="00912ACD" w:rsidRDefault="00617EE3" w:rsidP="00E05C8D">
      <w:pPr>
        <w:numPr>
          <w:ilvl w:val="0"/>
          <w:numId w:val="40"/>
        </w:numPr>
        <w:spacing w:line="276" w:lineRule="auto"/>
        <w:rPr>
          <w:sz w:val="24"/>
          <w:szCs w:val="24"/>
        </w:rPr>
      </w:pPr>
      <w:r w:rsidRPr="00912ACD">
        <w:rPr>
          <w:sz w:val="24"/>
          <w:szCs w:val="24"/>
        </w:rPr>
        <w:t xml:space="preserve">Organization's Name: </w:t>
      </w:r>
    </w:p>
    <w:tbl>
      <w:tblPr>
        <w:tblStyle w:val="TableGrid"/>
        <w:tblW w:w="0" w:type="auto"/>
        <w:tblLook w:val="04A0" w:firstRow="1" w:lastRow="0" w:firstColumn="1" w:lastColumn="0" w:noHBand="0" w:noVBand="1"/>
      </w:tblPr>
      <w:tblGrid>
        <w:gridCol w:w="7200"/>
      </w:tblGrid>
      <w:tr w:rsidR="00617EE3" w14:paraId="384F44E0" w14:textId="77777777" w:rsidTr="00EF4C66">
        <w:tc>
          <w:tcPr>
            <w:tcW w:w="7200" w:type="dxa"/>
          </w:tcPr>
          <w:p w14:paraId="033F8EA0" w14:textId="77777777" w:rsidR="00617EE3" w:rsidRDefault="00617EE3" w:rsidP="00EF4C66">
            <w:pPr>
              <w:spacing w:line="276" w:lineRule="auto"/>
              <w:rPr>
                <w:sz w:val="24"/>
                <w:szCs w:val="24"/>
              </w:rPr>
            </w:pPr>
          </w:p>
        </w:tc>
      </w:tr>
    </w:tbl>
    <w:p w14:paraId="558C71EE" w14:textId="77777777" w:rsidR="00617EE3" w:rsidRPr="00912ACD" w:rsidRDefault="00617EE3" w:rsidP="00617EE3">
      <w:pPr>
        <w:spacing w:line="276" w:lineRule="auto"/>
        <w:rPr>
          <w:sz w:val="24"/>
          <w:szCs w:val="24"/>
        </w:rPr>
      </w:pPr>
    </w:p>
    <w:p w14:paraId="07FBA95B" w14:textId="573E3E31" w:rsidR="00617EE3" w:rsidRPr="00617EE3" w:rsidRDefault="00617EE3" w:rsidP="00E05C8D">
      <w:pPr>
        <w:pStyle w:val="ListParagraph"/>
        <w:numPr>
          <w:ilvl w:val="0"/>
          <w:numId w:val="40"/>
        </w:numPr>
        <w:spacing w:line="276" w:lineRule="auto"/>
        <w:rPr>
          <w:sz w:val="24"/>
          <w:szCs w:val="24"/>
        </w:rPr>
      </w:pPr>
      <w:r w:rsidRPr="00617EE3">
        <w:rPr>
          <w:sz w:val="24"/>
          <w:szCs w:val="24"/>
        </w:rPr>
        <w:t>Organization's Physical Address</w:t>
      </w:r>
    </w:p>
    <w:p w14:paraId="5C9CBF21" w14:textId="77777777" w:rsidR="00617EE3" w:rsidRPr="00912ACD" w:rsidRDefault="00617EE3" w:rsidP="00617EE3">
      <w:pPr>
        <w:spacing w:line="276" w:lineRule="auto"/>
        <w:rPr>
          <w:sz w:val="24"/>
          <w:szCs w:val="24"/>
        </w:rPr>
      </w:pPr>
      <w:r w:rsidRPr="00912ACD">
        <w:rPr>
          <w:sz w:val="24"/>
          <w:szCs w:val="24"/>
        </w:rPr>
        <w:t xml:space="preserve">Street Address:  </w:t>
      </w:r>
    </w:p>
    <w:tbl>
      <w:tblPr>
        <w:tblStyle w:val="TableGrid"/>
        <w:tblW w:w="0" w:type="auto"/>
        <w:tblLook w:val="04A0" w:firstRow="1" w:lastRow="0" w:firstColumn="1" w:lastColumn="0" w:noHBand="0" w:noVBand="1"/>
      </w:tblPr>
      <w:tblGrid>
        <w:gridCol w:w="7200"/>
      </w:tblGrid>
      <w:tr w:rsidR="00617EE3" w14:paraId="08C2CB32" w14:textId="77777777" w:rsidTr="00EF4C66">
        <w:tc>
          <w:tcPr>
            <w:tcW w:w="7200" w:type="dxa"/>
          </w:tcPr>
          <w:p w14:paraId="045D423D" w14:textId="77777777" w:rsidR="00617EE3" w:rsidRDefault="00617EE3" w:rsidP="00EF4C66">
            <w:pPr>
              <w:spacing w:line="276" w:lineRule="auto"/>
              <w:rPr>
                <w:sz w:val="24"/>
                <w:szCs w:val="24"/>
              </w:rPr>
            </w:pPr>
          </w:p>
        </w:tc>
      </w:tr>
    </w:tbl>
    <w:p w14:paraId="33F9F703" w14:textId="77777777" w:rsidR="00617EE3" w:rsidRDefault="00617EE3" w:rsidP="00617EE3">
      <w:pPr>
        <w:spacing w:line="276" w:lineRule="auto"/>
        <w:rPr>
          <w:sz w:val="24"/>
          <w:szCs w:val="24"/>
        </w:rPr>
      </w:pPr>
      <w:r w:rsidRPr="00912ACD">
        <w:rPr>
          <w:sz w:val="24"/>
          <w:szCs w:val="24"/>
        </w:rPr>
        <w:t xml:space="preserve">City:   </w:t>
      </w:r>
    </w:p>
    <w:tbl>
      <w:tblPr>
        <w:tblStyle w:val="TableGrid"/>
        <w:tblW w:w="0" w:type="auto"/>
        <w:tblLook w:val="04A0" w:firstRow="1" w:lastRow="0" w:firstColumn="1" w:lastColumn="0" w:noHBand="0" w:noVBand="1"/>
      </w:tblPr>
      <w:tblGrid>
        <w:gridCol w:w="7200"/>
      </w:tblGrid>
      <w:tr w:rsidR="00617EE3" w14:paraId="0778BA59" w14:textId="77777777" w:rsidTr="00EF4C66">
        <w:tc>
          <w:tcPr>
            <w:tcW w:w="7200" w:type="dxa"/>
          </w:tcPr>
          <w:p w14:paraId="1785EA43" w14:textId="77777777" w:rsidR="00617EE3" w:rsidRDefault="00617EE3" w:rsidP="00EF4C66">
            <w:pPr>
              <w:spacing w:line="276" w:lineRule="auto"/>
              <w:rPr>
                <w:sz w:val="24"/>
                <w:szCs w:val="24"/>
              </w:rPr>
            </w:pPr>
          </w:p>
        </w:tc>
      </w:tr>
    </w:tbl>
    <w:p w14:paraId="3D91B00A" w14:textId="77777777" w:rsidR="00617EE3" w:rsidRPr="00912ACD" w:rsidRDefault="00617EE3" w:rsidP="00617EE3">
      <w:pPr>
        <w:spacing w:line="276" w:lineRule="auto"/>
        <w:rPr>
          <w:sz w:val="24"/>
          <w:szCs w:val="24"/>
        </w:rPr>
      </w:pPr>
      <w:r w:rsidRPr="00912ACD">
        <w:rPr>
          <w:sz w:val="24"/>
          <w:szCs w:val="24"/>
        </w:rPr>
        <w:t>State:        </w:t>
      </w:r>
    </w:p>
    <w:tbl>
      <w:tblPr>
        <w:tblStyle w:val="TableGrid"/>
        <w:tblW w:w="0" w:type="auto"/>
        <w:tblLook w:val="04A0" w:firstRow="1" w:lastRow="0" w:firstColumn="1" w:lastColumn="0" w:noHBand="0" w:noVBand="1"/>
      </w:tblPr>
      <w:tblGrid>
        <w:gridCol w:w="1440"/>
      </w:tblGrid>
      <w:tr w:rsidR="00617EE3" w14:paraId="45E463E1" w14:textId="77777777" w:rsidTr="00EF4C66">
        <w:tc>
          <w:tcPr>
            <w:tcW w:w="1440" w:type="dxa"/>
          </w:tcPr>
          <w:p w14:paraId="191B42F5" w14:textId="77777777" w:rsidR="00617EE3" w:rsidRDefault="00617EE3" w:rsidP="00EF4C66">
            <w:pPr>
              <w:spacing w:line="276" w:lineRule="auto"/>
              <w:rPr>
                <w:sz w:val="24"/>
                <w:szCs w:val="24"/>
              </w:rPr>
            </w:pPr>
          </w:p>
        </w:tc>
      </w:tr>
    </w:tbl>
    <w:p w14:paraId="65D89563" w14:textId="77777777" w:rsidR="00617EE3" w:rsidRPr="00912ACD" w:rsidRDefault="00617EE3" w:rsidP="00617EE3">
      <w:pPr>
        <w:spacing w:line="276" w:lineRule="auto"/>
        <w:rPr>
          <w:sz w:val="24"/>
          <w:szCs w:val="24"/>
        </w:rPr>
      </w:pPr>
      <w:r w:rsidRPr="00912ACD">
        <w:rPr>
          <w:sz w:val="24"/>
          <w:szCs w:val="24"/>
        </w:rPr>
        <w:t xml:space="preserve">Zip Code:   </w:t>
      </w:r>
    </w:p>
    <w:tbl>
      <w:tblPr>
        <w:tblStyle w:val="TableGrid"/>
        <w:tblW w:w="0" w:type="auto"/>
        <w:tblLook w:val="04A0" w:firstRow="1" w:lastRow="0" w:firstColumn="1" w:lastColumn="0" w:noHBand="0" w:noVBand="1"/>
      </w:tblPr>
      <w:tblGrid>
        <w:gridCol w:w="1440"/>
      </w:tblGrid>
      <w:tr w:rsidR="00617EE3" w14:paraId="1D21C862" w14:textId="77777777" w:rsidTr="00EF4C66">
        <w:tc>
          <w:tcPr>
            <w:tcW w:w="1440" w:type="dxa"/>
          </w:tcPr>
          <w:p w14:paraId="40E7F153" w14:textId="77777777" w:rsidR="00617EE3" w:rsidRDefault="00617EE3" w:rsidP="00EF4C66">
            <w:pPr>
              <w:spacing w:line="276" w:lineRule="auto"/>
              <w:rPr>
                <w:sz w:val="24"/>
                <w:szCs w:val="24"/>
              </w:rPr>
            </w:pPr>
          </w:p>
        </w:tc>
      </w:tr>
    </w:tbl>
    <w:p w14:paraId="3411192A" w14:textId="77777777" w:rsidR="00617EE3" w:rsidRDefault="00617EE3" w:rsidP="00617EE3">
      <w:pPr>
        <w:spacing w:line="276" w:lineRule="auto"/>
        <w:rPr>
          <w:sz w:val="24"/>
          <w:szCs w:val="24"/>
        </w:rPr>
      </w:pPr>
    </w:p>
    <w:p w14:paraId="7005C705" w14:textId="3211A708" w:rsidR="00617EE3" w:rsidRPr="00617EE3" w:rsidRDefault="00617EE3" w:rsidP="00E05C8D">
      <w:pPr>
        <w:pStyle w:val="ListParagraph"/>
        <w:numPr>
          <w:ilvl w:val="0"/>
          <w:numId w:val="40"/>
        </w:numPr>
        <w:spacing w:line="276" w:lineRule="auto"/>
        <w:rPr>
          <w:sz w:val="24"/>
          <w:szCs w:val="24"/>
        </w:rPr>
      </w:pPr>
      <w:r w:rsidRPr="00617EE3">
        <w:rPr>
          <w:sz w:val="24"/>
          <w:szCs w:val="24"/>
        </w:rPr>
        <w:t xml:space="preserve">Service Area and Type </w:t>
      </w:r>
    </w:p>
    <w:p w14:paraId="28B0F91D" w14:textId="799AA2FC" w:rsidR="00617EE3" w:rsidRDefault="00617EE3" w:rsidP="00617EE3">
      <w:pPr>
        <w:spacing w:line="276" w:lineRule="auto"/>
        <w:rPr>
          <w:sz w:val="24"/>
          <w:szCs w:val="24"/>
        </w:rPr>
      </w:pPr>
      <w:r>
        <w:rPr>
          <w:sz w:val="24"/>
          <w:szCs w:val="24"/>
        </w:rPr>
        <w:t xml:space="preserve">Provider Type: </w:t>
      </w:r>
    </w:p>
    <w:p w14:paraId="2F1E7A3D" w14:textId="204A1D5E" w:rsidR="00617EE3" w:rsidRDefault="000F532D" w:rsidP="00EB47E5">
      <w:pPr>
        <w:pStyle w:val="ListParagraph"/>
        <w:spacing w:line="276" w:lineRule="auto"/>
        <w:rPr>
          <w:sz w:val="24"/>
          <w:szCs w:val="24"/>
        </w:rPr>
      </w:pPr>
      <w:sdt>
        <w:sdtPr>
          <w:rPr>
            <w:sz w:val="24"/>
            <w:szCs w:val="24"/>
          </w:rPr>
          <w:id w:val="-1067649720"/>
          <w14:checkbox>
            <w14:checked w14:val="0"/>
            <w14:checkedState w14:val="2612" w14:font="MS Gothic"/>
            <w14:uncheckedState w14:val="2610" w14:font="MS Gothic"/>
          </w14:checkbox>
        </w:sdtPr>
        <w:sdtEndPr/>
        <w:sdtContent>
          <w:r w:rsidR="00EB47E5">
            <w:rPr>
              <w:rFonts w:ascii="MS Gothic" w:eastAsia="MS Gothic" w:hAnsi="MS Gothic" w:hint="eastAsia"/>
              <w:sz w:val="24"/>
              <w:szCs w:val="24"/>
            </w:rPr>
            <w:t>☐</w:t>
          </w:r>
        </w:sdtContent>
      </w:sdt>
      <w:r w:rsidR="00617EE3">
        <w:rPr>
          <w:sz w:val="24"/>
          <w:szCs w:val="24"/>
        </w:rPr>
        <w:t>Area Agency on Aging</w:t>
      </w:r>
    </w:p>
    <w:p w14:paraId="717CB59E" w14:textId="5B852BCB" w:rsidR="00617EE3" w:rsidRDefault="000F532D" w:rsidP="00EB47E5">
      <w:pPr>
        <w:pStyle w:val="ListParagraph"/>
        <w:spacing w:line="276" w:lineRule="auto"/>
        <w:rPr>
          <w:sz w:val="24"/>
          <w:szCs w:val="24"/>
        </w:rPr>
      </w:pPr>
      <w:sdt>
        <w:sdtPr>
          <w:rPr>
            <w:sz w:val="24"/>
            <w:szCs w:val="24"/>
          </w:rPr>
          <w:id w:val="-1798449920"/>
          <w14:checkbox>
            <w14:checked w14:val="0"/>
            <w14:checkedState w14:val="2612" w14:font="MS Gothic"/>
            <w14:uncheckedState w14:val="2610" w14:font="MS Gothic"/>
          </w14:checkbox>
        </w:sdtPr>
        <w:sdtEndPr/>
        <w:sdtContent>
          <w:r w:rsidR="00EB47E5">
            <w:rPr>
              <w:rFonts w:ascii="MS Gothic" w:eastAsia="MS Gothic" w:hAnsi="MS Gothic" w:hint="eastAsia"/>
              <w:sz w:val="24"/>
              <w:szCs w:val="24"/>
            </w:rPr>
            <w:t>☐</w:t>
          </w:r>
        </w:sdtContent>
      </w:sdt>
      <w:r w:rsidR="00617EE3">
        <w:rPr>
          <w:sz w:val="24"/>
          <w:szCs w:val="24"/>
        </w:rPr>
        <w:t>Center for Independent Living</w:t>
      </w:r>
    </w:p>
    <w:p w14:paraId="3CE4698F" w14:textId="3144C649" w:rsidR="00617EE3" w:rsidRDefault="000F532D" w:rsidP="00EB47E5">
      <w:pPr>
        <w:pStyle w:val="ListParagraph"/>
        <w:spacing w:line="276" w:lineRule="auto"/>
        <w:rPr>
          <w:sz w:val="24"/>
          <w:szCs w:val="24"/>
        </w:rPr>
      </w:pPr>
      <w:sdt>
        <w:sdtPr>
          <w:rPr>
            <w:sz w:val="24"/>
            <w:szCs w:val="24"/>
          </w:rPr>
          <w:id w:val="-1630383955"/>
          <w14:checkbox>
            <w14:checked w14:val="0"/>
            <w14:checkedState w14:val="2612" w14:font="MS Gothic"/>
            <w14:uncheckedState w14:val="2610" w14:font="MS Gothic"/>
          </w14:checkbox>
        </w:sdtPr>
        <w:sdtEndPr/>
        <w:sdtContent>
          <w:r w:rsidR="00EB47E5">
            <w:rPr>
              <w:rFonts w:ascii="MS Gothic" w:eastAsia="MS Gothic" w:hAnsi="MS Gothic" w:hint="eastAsia"/>
              <w:sz w:val="24"/>
              <w:szCs w:val="24"/>
            </w:rPr>
            <w:t>☐</w:t>
          </w:r>
        </w:sdtContent>
      </w:sdt>
      <w:r w:rsidR="00617EE3">
        <w:rPr>
          <w:sz w:val="24"/>
          <w:szCs w:val="24"/>
        </w:rPr>
        <w:t>Aging and Disability Resource Center</w:t>
      </w:r>
    </w:p>
    <w:p w14:paraId="14A47091" w14:textId="56DA5D08" w:rsidR="00617EE3" w:rsidRPr="00617EE3" w:rsidRDefault="000F532D" w:rsidP="00EB47E5">
      <w:pPr>
        <w:pStyle w:val="ListParagraph"/>
        <w:spacing w:line="276" w:lineRule="auto"/>
        <w:rPr>
          <w:sz w:val="24"/>
          <w:szCs w:val="24"/>
        </w:rPr>
      </w:pPr>
      <w:sdt>
        <w:sdtPr>
          <w:rPr>
            <w:sz w:val="24"/>
            <w:szCs w:val="24"/>
          </w:rPr>
          <w:id w:val="1602305188"/>
          <w14:checkbox>
            <w14:checked w14:val="0"/>
            <w14:checkedState w14:val="2612" w14:font="MS Gothic"/>
            <w14:uncheckedState w14:val="2610" w14:font="MS Gothic"/>
          </w14:checkbox>
        </w:sdtPr>
        <w:sdtEndPr/>
        <w:sdtContent>
          <w:r w:rsidR="00EB47E5">
            <w:rPr>
              <w:rFonts w:ascii="MS Gothic" w:eastAsia="MS Gothic" w:hAnsi="MS Gothic" w:hint="eastAsia"/>
              <w:sz w:val="24"/>
              <w:szCs w:val="24"/>
            </w:rPr>
            <w:t>☐</w:t>
          </w:r>
        </w:sdtContent>
      </w:sdt>
      <w:r w:rsidR="00617EE3">
        <w:rPr>
          <w:sz w:val="24"/>
          <w:szCs w:val="24"/>
        </w:rPr>
        <w:t>State Unit on Aging</w:t>
      </w:r>
    </w:p>
    <w:p w14:paraId="3F443F97" w14:textId="21FCE03F" w:rsidR="00617EE3" w:rsidRDefault="00617EE3" w:rsidP="00617EE3">
      <w:pPr>
        <w:spacing w:line="276" w:lineRule="auto"/>
        <w:rPr>
          <w:sz w:val="24"/>
          <w:szCs w:val="24"/>
        </w:rPr>
      </w:pPr>
      <w:r>
        <w:rPr>
          <w:sz w:val="24"/>
          <w:szCs w:val="24"/>
        </w:rPr>
        <w:t>County (or counties) Served by V</w:t>
      </w:r>
      <w:r w:rsidR="00AC4C9B">
        <w:rPr>
          <w:sz w:val="24"/>
          <w:szCs w:val="24"/>
        </w:rPr>
        <w:t xml:space="preserve">eteran </w:t>
      </w:r>
      <w:r>
        <w:rPr>
          <w:sz w:val="24"/>
          <w:szCs w:val="24"/>
        </w:rPr>
        <w:t>D</w:t>
      </w:r>
      <w:r w:rsidR="00AC4C9B">
        <w:rPr>
          <w:sz w:val="24"/>
          <w:szCs w:val="24"/>
        </w:rPr>
        <w:t xml:space="preserve">irected </w:t>
      </w:r>
      <w:r w:rsidR="00C80ECC">
        <w:rPr>
          <w:sz w:val="24"/>
          <w:szCs w:val="24"/>
        </w:rPr>
        <w:t>C</w:t>
      </w:r>
      <w:r w:rsidR="00AC4C9B">
        <w:rPr>
          <w:sz w:val="24"/>
          <w:szCs w:val="24"/>
        </w:rPr>
        <w:t>are (VDC)</w:t>
      </w:r>
      <w:r>
        <w:rPr>
          <w:sz w:val="24"/>
          <w:szCs w:val="24"/>
        </w:rPr>
        <w:t xml:space="preserve"> Program</w:t>
      </w:r>
      <w:r w:rsidR="0097669B">
        <w:rPr>
          <w:sz w:val="24"/>
          <w:szCs w:val="24"/>
        </w:rPr>
        <w:t xml:space="preserve"> (If you are a Hub, include the counties served by the Spokes)</w:t>
      </w:r>
      <w:r>
        <w:rPr>
          <w:sz w:val="24"/>
          <w:szCs w:val="24"/>
        </w:rPr>
        <w:t xml:space="preserve">: </w:t>
      </w:r>
    </w:p>
    <w:tbl>
      <w:tblPr>
        <w:tblStyle w:val="TableGrid"/>
        <w:tblW w:w="0" w:type="auto"/>
        <w:tblLook w:val="04A0" w:firstRow="1" w:lastRow="0" w:firstColumn="1" w:lastColumn="0" w:noHBand="0" w:noVBand="1"/>
      </w:tblPr>
      <w:tblGrid>
        <w:gridCol w:w="7233"/>
      </w:tblGrid>
      <w:tr w:rsidR="00617EE3" w14:paraId="4B4AC6D1" w14:textId="77777777" w:rsidTr="00EF4C66">
        <w:trPr>
          <w:trHeight w:val="290"/>
        </w:trPr>
        <w:tc>
          <w:tcPr>
            <w:tcW w:w="7233" w:type="dxa"/>
          </w:tcPr>
          <w:p w14:paraId="38485DFF" w14:textId="77777777" w:rsidR="00617EE3" w:rsidRDefault="00617EE3" w:rsidP="00EF4C66">
            <w:pPr>
              <w:spacing w:line="276" w:lineRule="auto"/>
              <w:rPr>
                <w:sz w:val="24"/>
                <w:szCs w:val="24"/>
              </w:rPr>
            </w:pPr>
          </w:p>
        </w:tc>
      </w:tr>
    </w:tbl>
    <w:p w14:paraId="0EBA2F33" w14:textId="77777777" w:rsidR="00617EE3" w:rsidRDefault="00617EE3" w:rsidP="00617EE3">
      <w:pPr>
        <w:spacing w:line="276" w:lineRule="auto"/>
        <w:rPr>
          <w:sz w:val="24"/>
          <w:szCs w:val="24"/>
        </w:rPr>
      </w:pPr>
    </w:p>
    <w:p w14:paraId="6FF35F9C" w14:textId="75798BC3" w:rsidR="00617EE3" w:rsidRPr="00617EE3" w:rsidRDefault="00617EE3" w:rsidP="00E05C8D">
      <w:pPr>
        <w:pStyle w:val="ListParagraph"/>
        <w:numPr>
          <w:ilvl w:val="0"/>
          <w:numId w:val="40"/>
        </w:numPr>
        <w:rPr>
          <w:sz w:val="24"/>
          <w:szCs w:val="24"/>
        </w:rPr>
      </w:pPr>
      <w:r w:rsidRPr="00617EE3">
        <w:rPr>
          <w:sz w:val="24"/>
          <w:szCs w:val="24"/>
        </w:rPr>
        <w:t>VD</w:t>
      </w:r>
      <w:r w:rsidR="00C80ECC">
        <w:rPr>
          <w:sz w:val="24"/>
          <w:szCs w:val="24"/>
        </w:rPr>
        <w:t>C</w:t>
      </w:r>
      <w:r w:rsidRPr="00617EE3">
        <w:rPr>
          <w:sz w:val="24"/>
          <w:szCs w:val="24"/>
        </w:rPr>
        <w:t xml:space="preserve"> Provider Role</w:t>
      </w:r>
      <w:r>
        <w:rPr>
          <w:sz w:val="24"/>
          <w:szCs w:val="24"/>
        </w:rPr>
        <w:t>:</w:t>
      </w:r>
      <w:r w:rsidRPr="00617EE3">
        <w:rPr>
          <w:sz w:val="24"/>
          <w:szCs w:val="24"/>
        </w:rPr>
        <w:t xml:space="preserve"> </w:t>
      </w:r>
    </w:p>
    <w:p w14:paraId="51B29B7E" w14:textId="7744F6A3" w:rsidR="00617EE3" w:rsidRDefault="000F532D" w:rsidP="00EB47E5">
      <w:pPr>
        <w:pStyle w:val="ListParagraph"/>
        <w:rPr>
          <w:sz w:val="24"/>
          <w:szCs w:val="24"/>
        </w:rPr>
      </w:pPr>
      <w:sdt>
        <w:sdtPr>
          <w:rPr>
            <w:sz w:val="24"/>
            <w:szCs w:val="24"/>
          </w:rPr>
          <w:id w:val="27615731"/>
          <w14:checkbox>
            <w14:checked w14:val="0"/>
            <w14:checkedState w14:val="2612" w14:font="MS Gothic"/>
            <w14:uncheckedState w14:val="2610" w14:font="MS Gothic"/>
          </w14:checkbox>
        </w:sdtPr>
        <w:sdtEndPr/>
        <w:sdtContent>
          <w:r w:rsidR="00EB47E5">
            <w:rPr>
              <w:rFonts w:ascii="MS Gothic" w:eastAsia="MS Gothic" w:hAnsi="MS Gothic" w:hint="eastAsia"/>
              <w:sz w:val="24"/>
              <w:szCs w:val="24"/>
            </w:rPr>
            <w:t>☐</w:t>
          </w:r>
        </w:sdtContent>
      </w:sdt>
      <w:r w:rsidR="00617EE3">
        <w:rPr>
          <w:sz w:val="24"/>
          <w:szCs w:val="24"/>
        </w:rPr>
        <w:t>Hub</w:t>
      </w:r>
    </w:p>
    <w:p w14:paraId="04C648B2" w14:textId="76C72717" w:rsidR="00951ACF" w:rsidRPr="00951ACF" w:rsidRDefault="00951ACF" w:rsidP="00951ACF">
      <w:pPr>
        <w:pStyle w:val="ListParagraph"/>
        <w:numPr>
          <w:ilvl w:val="1"/>
          <w:numId w:val="42"/>
        </w:numPr>
        <w:rPr>
          <w:i/>
          <w:color w:val="FF0000"/>
          <w:sz w:val="24"/>
          <w:szCs w:val="24"/>
        </w:rPr>
      </w:pPr>
      <w:r>
        <w:rPr>
          <w:sz w:val="24"/>
          <w:szCs w:val="24"/>
        </w:rPr>
        <w:t xml:space="preserve">Name of </w:t>
      </w:r>
      <w:r w:rsidR="0097669B">
        <w:rPr>
          <w:sz w:val="24"/>
          <w:szCs w:val="24"/>
        </w:rPr>
        <w:t>Hubs</w:t>
      </w:r>
      <w:r>
        <w:rPr>
          <w:sz w:val="24"/>
          <w:szCs w:val="24"/>
        </w:rPr>
        <w:t xml:space="preserve"> your agency partners with: </w:t>
      </w:r>
      <w:r w:rsidRPr="00951ACF">
        <w:rPr>
          <w:i/>
          <w:color w:val="FF0000"/>
          <w:sz w:val="24"/>
          <w:szCs w:val="24"/>
        </w:rPr>
        <w:t>Skip logic applied, only visible if “Hub” is selected</w:t>
      </w:r>
    </w:p>
    <w:tbl>
      <w:tblPr>
        <w:tblStyle w:val="TableGrid"/>
        <w:tblW w:w="0" w:type="auto"/>
        <w:tblInd w:w="1800" w:type="dxa"/>
        <w:tblLook w:val="04A0" w:firstRow="1" w:lastRow="0" w:firstColumn="1" w:lastColumn="0" w:noHBand="0" w:noVBand="1"/>
      </w:tblPr>
      <w:tblGrid>
        <w:gridCol w:w="7776"/>
      </w:tblGrid>
      <w:tr w:rsidR="00951ACF" w14:paraId="7A30C3C3" w14:textId="77777777" w:rsidTr="00951ACF">
        <w:tc>
          <w:tcPr>
            <w:tcW w:w="9350" w:type="dxa"/>
          </w:tcPr>
          <w:p w14:paraId="4147CA82" w14:textId="77777777" w:rsidR="00951ACF" w:rsidRDefault="00951ACF" w:rsidP="00951ACF">
            <w:pPr>
              <w:pStyle w:val="ListParagraph"/>
              <w:ind w:left="0"/>
              <w:rPr>
                <w:sz w:val="24"/>
                <w:szCs w:val="24"/>
              </w:rPr>
            </w:pPr>
          </w:p>
        </w:tc>
      </w:tr>
    </w:tbl>
    <w:p w14:paraId="75E2CAE5" w14:textId="77777777" w:rsidR="00951ACF" w:rsidRPr="00797BF3" w:rsidRDefault="00951ACF" w:rsidP="00951ACF">
      <w:pPr>
        <w:pStyle w:val="ListParagraph"/>
        <w:ind w:left="1800"/>
        <w:rPr>
          <w:sz w:val="20"/>
          <w:szCs w:val="24"/>
        </w:rPr>
      </w:pPr>
    </w:p>
    <w:p w14:paraId="2C6CE1C0" w14:textId="421C2D34" w:rsidR="00792D6E" w:rsidRPr="00792D6E" w:rsidRDefault="00792D6E" w:rsidP="00951ACF">
      <w:pPr>
        <w:pStyle w:val="ListParagraph"/>
        <w:numPr>
          <w:ilvl w:val="1"/>
          <w:numId w:val="42"/>
        </w:numPr>
        <w:rPr>
          <w:sz w:val="24"/>
          <w:szCs w:val="24"/>
        </w:rPr>
      </w:pPr>
      <w:r w:rsidRPr="00951ACF">
        <w:rPr>
          <w:sz w:val="24"/>
          <w:szCs w:val="24"/>
        </w:rPr>
        <w:t xml:space="preserve">Name of </w:t>
      </w:r>
      <w:r>
        <w:rPr>
          <w:sz w:val="24"/>
          <w:szCs w:val="24"/>
        </w:rPr>
        <w:t>Spokes</w:t>
      </w:r>
      <w:r w:rsidRPr="00951ACF">
        <w:rPr>
          <w:sz w:val="24"/>
          <w:szCs w:val="24"/>
        </w:rPr>
        <w:t xml:space="preserve"> your agency partners with:</w:t>
      </w:r>
      <w:r w:rsidRPr="00951ACF">
        <w:t xml:space="preserve"> </w:t>
      </w:r>
      <w:r w:rsidRPr="00951ACF">
        <w:rPr>
          <w:color w:val="FF0000"/>
          <w:sz w:val="24"/>
          <w:szCs w:val="24"/>
        </w:rPr>
        <w:t>Skip log</w:t>
      </w:r>
      <w:r>
        <w:rPr>
          <w:color w:val="FF0000"/>
          <w:sz w:val="24"/>
          <w:szCs w:val="24"/>
        </w:rPr>
        <w:t>ic applied, only visible if “Hub</w:t>
      </w:r>
      <w:r w:rsidRPr="00951ACF">
        <w:rPr>
          <w:color w:val="FF0000"/>
          <w:sz w:val="24"/>
          <w:szCs w:val="24"/>
        </w:rPr>
        <w:t>” is selected</w:t>
      </w:r>
    </w:p>
    <w:tbl>
      <w:tblPr>
        <w:tblStyle w:val="TableGrid"/>
        <w:tblpPr w:leftFromText="180" w:rightFromText="180" w:vertAnchor="text" w:horzAnchor="margin" w:tblpXSpec="right" w:tblpY="82"/>
        <w:tblW w:w="0" w:type="auto"/>
        <w:tblLook w:val="04A0" w:firstRow="1" w:lastRow="0" w:firstColumn="1" w:lastColumn="0" w:noHBand="0" w:noVBand="1"/>
      </w:tblPr>
      <w:tblGrid>
        <w:gridCol w:w="7550"/>
      </w:tblGrid>
      <w:tr w:rsidR="00792D6E" w14:paraId="57FC607E" w14:textId="77777777" w:rsidTr="00792D6E">
        <w:tc>
          <w:tcPr>
            <w:tcW w:w="7550" w:type="dxa"/>
          </w:tcPr>
          <w:p w14:paraId="6C0A08B1" w14:textId="77777777" w:rsidR="00792D6E" w:rsidRDefault="00792D6E" w:rsidP="00792D6E">
            <w:pPr>
              <w:pStyle w:val="ListParagraph"/>
              <w:ind w:left="0"/>
              <w:rPr>
                <w:sz w:val="24"/>
                <w:szCs w:val="24"/>
              </w:rPr>
            </w:pPr>
          </w:p>
        </w:tc>
      </w:tr>
    </w:tbl>
    <w:p w14:paraId="36FF05E6" w14:textId="77777777" w:rsidR="00792D6E" w:rsidRDefault="00792D6E" w:rsidP="00792D6E">
      <w:pPr>
        <w:pStyle w:val="ListParagraph"/>
        <w:ind w:left="1800"/>
        <w:rPr>
          <w:sz w:val="24"/>
          <w:szCs w:val="24"/>
        </w:rPr>
      </w:pPr>
    </w:p>
    <w:p w14:paraId="38E064FC" w14:textId="134E01D8" w:rsidR="00253F90" w:rsidRPr="00792D6E" w:rsidRDefault="00253F90" w:rsidP="00253F90">
      <w:pPr>
        <w:pStyle w:val="ListParagraph"/>
        <w:numPr>
          <w:ilvl w:val="1"/>
          <w:numId w:val="42"/>
        </w:numPr>
        <w:rPr>
          <w:sz w:val="24"/>
          <w:szCs w:val="24"/>
        </w:rPr>
      </w:pPr>
      <w:r>
        <w:rPr>
          <w:sz w:val="24"/>
          <w:szCs w:val="24"/>
        </w:rPr>
        <w:t>Type of organization the Spoke</w:t>
      </w:r>
      <w:r w:rsidR="00666FA5">
        <w:rPr>
          <w:sz w:val="24"/>
          <w:szCs w:val="24"/>
        </w:rPr>
        <w:t>s are designated as:</w:t>
      </w:r>
      <w:r>
        <w:rPr>
          <w:sz w:val="24"/>
          <w:szCs w:val="24"/>
        </w:rPr>
        <w:t xml:space="preserve"> </w:t>
      </w:r>
      <w:r w:rsidRPr="00951ACF">
        <w:rPr>
          <w:color w:val="FF0000"/>
          <w:sz w:val="24"/>
          <w:szCs w:val="24"/>
        </w:rPr>
        <w:t>Skip log</w:t>
      </w:r>
      <w:r>
        <w:rPr>
          <w:color w:val="FF0000"/>
          <w:sz w:val="24"/>
          <w:szCs w:val="24"/>
        </w:rPr>
        <w:t>ic applied, only visible if “Hub</w:t>
      </w:r>
      <w:r w:rsidRPr="00951ACF">
        <w:rPr>
          <w:color w:val="FF0000"/>
          <w:sz w:val="24"/>
          <w:szCs w:val="24"/>
        </w:rPr>
        <w:t>” is selected</w:t>
      </w:r>
    </w:p>
    <w:p w14:paraId="273D718A" w14:textId="728F6D7B" w:rsidR="00666FA5" w:rsidRDefault="00666FA5" w:rsidP="00253F90">
      <w:pPr>
        <w:pStyle w:val="ListParagraph"/>
        <w:ind w:left="1800"/>
        <w:rPr>
          <w:sz w:val="24"/>
          <w:szCs w:val="24"/>
        </w:rPr>
      </w:pPr>
    </w:p>
    <w:p w14:paraId="4734A59D" w14:textId="69E8EF4D" w:rsidR="00666FA5" w:rsidRPr="00666FA5" w:rsidRDefault="000F532D" w:rsidP="00666FA5">
      <w:pPr>
        <w:spacing w:line="276" w:lineRule="auto"/>
        <w:ind w:left="1800"/>
        <w:rPr>
          <w:sz w:val="24"/>
          <w:szCs w:val="24"/>
        </w:rPr>
      </w:pPr>
      <w:sdt>
        <w:sdtPr>
          <w:rPr>
            <w:rFonts w:ascii="MS Gothic" w:eastAsia="MS Gothic" w:hAnsi="MS Gothic"/>
            <w:sz w:val="24"/>
            <w:szCs w:val="24"/>
          </w:rPr>
          <w:id w:val="33156288"/>
          <w14:checkbox>
            <w14:checked w14:val="0"/>
            <w14:checkedState w14:val="2612" w14:font="MS Gothic"/>
            <w14:uncheckedState w14:val="2610" w14:font="MS Gothic"/>
          </w14:checkbox>
        </w:sdtPr>
        <w:sdtEndPr/>
        <w:sdtContent>
          <w:r w:rsidR="00666FA5">
            <w:rPr>
              <w:rFonts w:ascii="MS Gothic" w:eastAsia="MS Gothic" w:hAnsi="MS Gothic" w:hint="eastAsia"/>
              <w:sz w:val="24"/>
              <w:szCs w:val="24"/>
            </w:rPr>
            <w:t>☐</w:t>
          </w:r>
        </w:sdtContent>
      </w:sdt>
      <w:r w:rsidR="00666FA5" w:rsidRPr="00666FA5">
        <w:rPr>
          <w:sz w:val="24"/>
          <w:szCs w:val="24"/>
        </w:rPr>
        <w:t>Area Agency on Aging</w:t>
      </w:r>
      <w:r w:rsidR="00666FA5">
        <w:rPr>
          <w:sz w:val="24"/>
          <w:szCs w:val="24"/>
        </w:rPr>
        <w:t xml:space="preserve"> (AAAs)</w:t>
      </w:r>
    </w:p>
    <w:p w14:paraId="49C25997" w14:textId="77F11DFC" w:rsidR="00666FA5" w:rsidRPr="00666FA5" w:rsidRDefault="000F532D" w:rsidP="00666FA5">
      <w:pPr>
        <w:spacing w:line="276" w:lineRule="auto"/>
        <w:ind w:left="1800"/>
        <w:rPr>
          <w:sz w:val="24"/>
          <w:szCs w:val="24"/>
        </w:rPr>
      </w:pPr>
      <w:sdt>
        <w:sdtPr>
          <w:rPr>
            <w:rFonts w:ascii="MS Gothic" w:eastAsia="MS Gothic" w:hAnsi="MS Gothic"/>
            <w:sz w:val="24"/>
            <w:szCs w:val="24"/>
          </w:rPr>
          <w:id w:val="-381550166"/>
          <w14:checkbox>
            <w14:checked w14:val="0"/>
            <w14:checkedState w14:val="2612" w14:font="MS Gothic"/>
            <w14:uncheckedState w14:val="2610" w14:font="MS Gothic"/>
          </w14:checkbox>
        </w:sdtPr>
        <w:sdtEndPr/>
        <w:sdtContent>
          <w:r w:rsidR="00666FA5" w:rsidRPr="00666FA5">
            <w:rPr>
              <w:rFonts w:ascii="MS Gothic" w:eastAsia="MS Gothic" w:hAnsi="MS Gothic" w:hint="eastAsia"/>
              <w:sz w:val="24"/>
              <w:szCs w:val="24"/>
            </w:rPr>
            <w:t>☐</w:t>
          </w:r>
        </w:sdtContent>
      </w:sdt>
      <w:r w:rsidR="00666FA5" w:rsidRPr="00666FA5">
        <w:rPr>
          <w:sz w:val="24"/>
          <w:szCs w:val="24"/>
        </w:rPr>
        <w:t>Center for Independent Living</w:t>
      </w:r>
      <w:r w:rsidR="00666FA5">
        <w:rPr>
          <w:sz w:val="24"/>
          <w:szCs w:val="24"/>
        </w:rPr>
        <w:t xml:space="preserve"> (CILs)</w:t>
      </w:r>
    </w:p>
    <w:p w14:paraId="3FF3E2BA" w14:textId="17594617" w:rsidR="00666FA5" w:rsidRPr="00666FA5" w:rsidRDefault="000F532D" w:rsidP="00666FA5">
      <w:pPr>
        <w:spacing w:line="276" w:lineRule="auto"/>
        <w:ind w:left="1800"/>
        <w:rPr>
          <w:sz w:val="24"/>
          <w:szCs w:val="24"/>
        </w:rPr>
      </w:pPr>
      <w:sdt>
        <w:sdtPr>
          <w:rPr>
            <w:rFonts w:ascii="MS Gothic" w:eastAsia="MS Gothic" w:hAnsi="MS Gothic"/>
            <w:sz w:val="24"/>
            <w:szCs w:val="24"/>
          </w:rPr>
          <w:id w:val="332498414"/>
          <w14:checkbox>
            <w14:checked w14:val="0"/>
            <w14:checkedState w14:val="2612" w14:font="MS Gothic"/>
            <w14:uncheckedState w14:val="2610" w14:font="MS Gothic"/>
          </w14:checkbox>
        </w:sdtPr>
        <w:sdtEndPr/>
        <w:sdtContent>
          <w:r w:rsidR="00666FA5" w:rsidRPr="00666FA5">
            <w:rPr>
              <w:rFonts w:ascii="MS Gothic" w:eastAsia="MS Gothic" w:hAnsi="MS Gothic" w:hint="eastAsia"/>
              <w:sz w:val="24"/>
              <w:szCs w:val="24"/>
            </w:rPr>
            <w:t>☐</w:t>
          </w:r>
        </w:sdtContent>
      </w:sdt>
      <w:r w:rsidR="00666FA5" w:rsidRPr="00666FA5">
        <w:rPr>
          <w:sz w:val="24"/>
          <w:szCs w:val="24"/>
        </w:rPr>
        <w:t>Aging and Disability Resource Center</w:t>
      </w:r>
      <w:r w:rsidR="00666FA5">
        <w:rPr>
          <w:sz w:val="24"/>
          <w:szCs w:val="24"/>
        </w:rPr>
        <w:t xml:space="preserve"> (ADRCs)</w:t>
      </w:r>
    </w:p>
    <w:p w14:paraId="0A4DD07E" w14:textId="60F2AF4E" w:rsidR="00666FA5" w:rsidRDefault="000F532D" w:rsidP="00666FA5">
      <w:pPr>
        <w:spacing w:line="276" w:lineRule="auto"/>
        <w:ind w:left="1800"/>
        <w:rPr>
          <w:sz w:val="24"/>
          <w:szCs w:val="24"/>
        </w:rPr>
      </w:pPr>
      <w:sdt>
        <w:sdtPr>
          <w:rPr>
            <w:rFonts w:ascii="MS Gothic" w:eastAsia="MS Gothic" w:hAnsi="MS Gothic"/>
            <w:sz w:val="24"/>
            <w:szCs w:val="24"/>
          </w:rPr>
          <w:id w:val="1602227586"/>
          <w14:checkbox>
            <w14:checked w14:val="0"/>
            <w14:checkedState w14:val="2612" w14:font="MS Gothic"/>
            <w14:uncheckedState w14:val="2610" w14:font="MS Gothic"/>
          </w14:checkbox>
        </w:sdtPr>
        <w:sdtEndPr/>
        <w:sdtContent>
          <w:r w:rsidR="00666FA5" w:rsidRPr="00666FA5">
            <w:rPr>
              <w:rFonts w:ascii="MS Gothic" w:eastAsia="MS Gothic" w:hAnsi="MS Gothic" w:hint="eastAsia"/>
              <w:sz w:val="24"/>
              <w:szCs w:val="24"/>
            </w:rPr>
            <w:t>☐</w:t>
          </w:r>
        </w:sdtContent>
      </w:sdt>
      <w:r w:rsidR="00666FA5">
        <w:rPr>
          <w:sz w:val="24"/>
          <w:szCs w:val="24"/>
        </w:rPr>
        <w:t xml:space="preserve"> University Centers of Excellence in Developmental Disabilities Education, Research and Services (UCEDDs) </w:t>
      </w:r>
    </w:p>
    <w:p w14:paraId="5A7BDBD9" w14:textId="76031B08" w:rsidR="00666FA5" w:rsidRDefault="000F532D" w:rsidP="00666FA5">
      <w:pPr>
        <w:spacing w:line="276" w:lineRule="auto"/>
        <w:ind w:left="1800"/>
        <w:rPr>
          <w:sz w:val="24"/>
          <w:szCs w:val="24"/>
        </w:rPr>
      </w:pPr>
      <w:sdt>
        <w:sdtPr>
          <w:rPr>
            <w:rFonts w:ascii="MS Gothic" w:eastAsia="MS Gothic" w:hAnsi="MS Gothic"/>
            <w:sz w:val="24"/>
            <w:szCs w:val="24"/>
          </w:rPr>
          <w:id w:val="69867164"/>
          <w14:checkbox>
            <w14:checked w14:val="0"/>
            <w14:checkedState w14:val="2612" w14:font="MS Gothic"/>
            <w14:uncheckedState w14:val="2610" w14:font="MS Gothic"/>
          </w14:checkbox>
        </w:sdtPr>
        <w:sdtEndPr/>
        <w:sdtContent>
          <w:r w:rsidR="00666FA5">
            <w:rPr>
              <w:rFonts w:ascii="MS Gothic" w:eastAsia="MS Gothic" w:hAnsi="MS Gothic" w:hint="eastAsia"/>
              <w:sz w:val="24"/>
              <w:szCs w:val="24"/>
            </w:rPr>
            <w:t>☐</w:t>
          </w:r>
        </w:sdtContent>
      </w:sdt>
      <w:r w:rsidR="00666FA5">
        <w:rPr>
          <w:sz w:val="24"/>
          <w:szCs w:val="24"/>
        </w:rPr>
        <w:t>Other (please explain):</w:t>
      </w:r>
    </w:p>
    <w:tbl>
      <w:tblPr>
        <w:tblStyle w:val="TableGrid"/>
        <w:tblW w:w="0" w:type="auto"/>
        <w:tblInd w:w="2065" w:type="dxa"/>
        <w:tblLook w:val="04A0" w:firstRow="1" w:lastRow="0" w:firstColumn="1" w:lastColumn="0" w:noHBand="0" w:noVBand="1"/>
      </w:tblPr>
      <w:tblGrid>
        <w:gridCol w:w="7285"/>
      </w:tblGrid>
      <w:tr w:rsidR="00666FA5" w14:paraId="3C6AE7FF" w14:textId="77777777" w:rsidTr="00666FA5">
        <w:tc>
          <w:tcPr>
            <w:tcW w:w="7285" w:type="dxa"/>
          </w:tcPr>
          <w:p w14:paraId="41718E3F" w14:textId="77777777" w:rsidR="00666FA5" w:rsidRDefault="00666FA5" w:rsidP="00666FA5">
            <w:pPr>
              <w:spacing w:line="276" w:lineRule="auto"/>
              <w:rPr>
                <w:sz w:val="24"/>
                <w:szCs w:val="24"/>
              </w:rPr>
            </w:pPr>
          </w:p>
        </w:tc>
      </w:tr>
    </w:tbl>
    <w:p w14:paraId="7030FB5D" w14:textId="77777777" w:rsidR="00666FA5" w:rsidRPr="00666FA5" w:rsidRDefault="00666FA5" w:rsidP="00666FA5">
      <w:pPr>
        <w:spacing w:line="276" w:lineRule="auto"/>
        <w:ind w:left="1800"/>
        <w:rPr>
          <w:sz w:val="24"/>
          <w:szCs w:val="24"/>
        </w:rPr>
      </w:pPr>
    </w:p>
    <w:p w14:paraId="28E7A573" w14:textId="0502ECD8" w:rsidR="00617EE3" w:rsidRPr="00617EE3" w:rsidRDefault="000F532D" w:rsidP="00EB47E5">
      <w:pPr>
        <w:pStyle w:val="ListParagraph"/>
        <w:rPr>
          <w:sz w:val="24"/>
          <w:szCs w:val="24"/>
        </w:rPr>
      </w:pPr>
      <w:sdt>
        <w:sdtPr>
          <w:rPr>
            <w:sz w:val="24"/>
            <w:szCs w:val="24"/>
          </w:rPr>
          <w:id w:val="1475330441"/>
          <w14:checkbox>
            <w14:checked w14:val="0"/>
            <w14:checkedState w14:val="2612" w14:font="MS Gothic"/>
            <w14:uncheckedState w14:val="2610" w14:font="MS Gothic"/>
          </w14:checkbox>
        </w:sdtPr>
        <w:sdtEndPr/>
        <w:sdtContent>
          <w:r w:rsidR="00EB47E5">
            <w:rPr>
              <w:rFonts w:ascii="MS Gothic" w:eastAsia="MS Gothic" w:hAnsi="MS Gothic" w:hint="eastAsia"/>
              <w:sz w:val="24"/>
              <w:szCs w:val="24"/>
            </w:rPr>
            <w:t>☐</w:t>
          </w:r>
        </w:sdtContent>
      </w:sdt>
      <w:r w:rsidR="00617EE3">
        <w:rPr>
          <w:sz w:val="24"/>
          <w:szCs w:val="24"/>
        </w:rPr>
        <w:t>Sole Proprietor</w:t>
      </w:r>
    </w:p>
    <w:p w14:paraId="3FDA4093" w14:textId="6F4B1AED" w:rsidR="00617EE3" w:rsidRDefault="00617EE3" w:rsidP="00B26C0C">
      <w:pPr>
        <w:rPr>
          <w:sz w:val="24"/>
          <w:szCs w:val="24"/>
        </w:rPr>
      </w:pPr>
    </w:p>
    <w:p w14:paraId="1EC2373B" w14:textId="5447622B" w:rsidR="00684B50" w:rsidRDefault="00477BAD" w:rsidP="00B26C0C">
      <w:pPr>
        <w:pStyle w:val="Heading2"/>
      </w:pPr>
      <w:bookmarkStart w:id="5" w:name="_Toc535496639"/>
      <w:r>
        <w:t>Hub and Sole Proprietor</w:t>
      </w:r>
      <w:r w:rsidR="00684B50">
        <w:t xml:space="preserve"> Questions</w:t>
      </w:r>
      <w:bookmarkEnd w:id="5"/>
    </w:p>
    <w:p w14:paraId="2F69EF9E" w14:textId="20D6AF39" w:rsidR="00684B50" w:rsidRPr="005D247B" w:rsidRDefault="00684B50" w:rsidP="00684B50">
      <w:pPr>
        <w:rPr>
          <w:i/>
          <w:color w:val="FF0000"/>
        </w:rPr>
      </w:pPr>
      <w:r w:rsidRPr="005D247B">
        <w:rPr>
          <w:i/>
          <w:color w:val="FF0000"/>
        </w:rPr>
        <w:t>Unless otherwise indicated, answer the following questions based on the last 30 days.</w:t>
      </w:r>
    </w:p>
    <w:p w14:paraId="30A12984" w14:textId="76672707" w:rsidR="00684B50" w:rsidRPr="00684B50" w:rsidRDefault="00684B50" w:rsidP="00684B50">
      <w:pPr>
        <w:rPr>
          <w:sz w:val="24"/>
          <w:szCs w:val="24"/>
        </w:rPr>
      </w:pPr>
    </w:p>
    <w:p w14:paraId="6E513A5E" w14:textId="1CD9A0D8" w:rsidR="00684B50" w:rsidRDefault="00825036" w:rsidP="00E05C8D">
      <w:pPr>
        <w:pStyle w:val="ListParagraph"/>
        <w:numPr>
          <w:ilvl w:val="0"/>
          <w:numId w:val="46"/>
        </w:numPr>
        <w:rPr>
          <w:sz w:val="24"/>
          <w:szCs w:val="24"/>
        </w:rPr>
      </w:pPr>
      <w:r>
        <w:rPr>
          <w:sz w:val="24"/>
          <w:szCs w:val="24"/>
        </w:rPr>
        <w:t>Select the Person Centered C</w:t>
      </w:r>
      <w:r w:rsidR="00684B50" w:rsidRPr="00684B50">
        <w:rPr>
          <w:sz w:val="24"/>
          <w:szCs w:val="24"/>
        </w:rPr>
        <w:t>ounseling</w:t>
      </w:r>
      <w:r>
        <w:rPr>
          <w:sz w:val="24"/>
          <w:szCs w:val="24"/>
        </w:rPr>
        <w:t xml:space="preserve"> (PCC)</w:t>
      </w:r>
      <w:r w:rsidR="00684B50" w:rsidRPr="00684B50">
        <w:rPr>
          <w:sz w:val="24"/>
          <w:szCs w:val="24"/>
        </w:rPr>
        <w:t xml:space="preserve"> training program that is used to train VD</w:t>
      </w:r>
      <w:r>
        <w:rPr>
          <w:sz w:val="24"/>
          <w:szCs w:val="24"/>
        </w:rPr>
        <w:t>C</w:t>
      </w:r>
      <w:r w:rsidR="00684B50" w:rsidRPr="00684B50">
        <w:rPr>
          <w:sz w:val="24"/>
          <w:szCs w:val="24"/>
        </w:rPr>
        <w:t xml:space="preserve"> options counselors/person centered counselors:</w:t>
      </w:r>
      <w:r w:rsidR="00684B50">
        <w:rPr>
          <w:sz w:val="24"/>
          <w:szCs w:val="24"/>
        </w:rPr>
        <w:t xml:space="preserve"> </w:t>
      </w:r>
      <w:r w:rsidR="006308EE">
        <w:rPr>
          <w:i/>
          <w:color w:val="FF0000"/>
          <w:sz w:val="24"/>
          <w:szCs w:val="24"/>
        </w:rPr>
        <w:t>Select all the apply.</w:t>
      </w:r>
    </w:p>
    <w:p w14:paraId="6F61431D" w14:textId="3CFC9F56" w:rsidR="00E05C8D" w:rsidRPr="00E05C8D" w:rsidRDefault="000F532D" w:rsidP="00EB47E5">
      <w:pPr>
        <w:pStyle w:val="ListParagraph"/>
        <w:rPr>
          <w:sz w:val="24"/>
          <w:szCs w:val="24"/>
        </w:rPr>
      </w:pPr>
      <w:sdt>
        <w:sdtPr>
          <w:rPr>
            <w:sz w:val="24"/>
            <w:szCs w:val="24"/>
          </w:rPr>
          <w:id w:val="-897126383"/>
          <w14:checkbox>
            <w14:checked w14:val="0"/>
            <w14:checkedState w14:val="2612" w14:font="MS Gothic"/>
            <w14:uncheckedState w14:val="2610" w14:font="MS Gothic"/>
          </w14:checkbox>
        </w:sdtPr>
        <w:sdtEndPr/>
        <w:sdtContent>
          <w:r w:rsidR="00EB47E5">
            <w:rPr>
              <w:rFonts w:ascii="MS Gothic" w:eastAsia="MS Gothic" w:hAnsi="MS Gothic" w:hint="eastAsia"/>
              <w:sz w:val="24"/>
              <w:szCs w:val="24"/>
            </w:rPr>
            <w:t>☐</w:t>
          </w:r>
        </w:sdtContent>
      </w:sdt>
      <w:r w:rsidR="00B10445">
        <w:rPr>
          <w:sz w:val="24"/>
          <w:szCs w:val="24"/>
        </w:rPr>
        <w:t xml:space="preserve"> </w:t>
      </w:r>
      <w:r w:rsidR="00E05C8D" w:rsidRPr="00E05C8D">
        <w:rPr>
          <w:sz w:val="24"/>
          <w:szCs w:val="24"/>
        </w:rPr>
        <w:t xml:space="preserve">ACL </w:t>
      </w:r>
      <w:r w:rsidR="00825036">
        <w:rPr>
          <w:sz w:val="24"/>
          <w:szCs w:val="24"/>
        </w:rPr>
        <w:t>p</w:t>
      </w:r>
      <w:r w:rsidR="00E05C8D" w:rsidRPr="00E05C8D">
        <w:rPr>
          <w:sz w:val="24"/>
          <w:szCs w:val="24"/>
        </w:rPr>
        <w:t>erson centered counseling Training Program</w:t>
      </w:r>
    </w:p>
    <w:p w14:paraId="0158AE9E" w14:textId="39ACEBAD" w:rsidR="00E05C8D" w:rsidRPr="00E05C8D" w:rsidRDefault="000F532D" w:rsidP="00EB47E5">
      <w:pPr>
        <w:pStyle w:val="ListParagraph"/>
        <w:rPr>
          <w:sz w:val="24"/>
          <w:szCs w:val="24"/>
        </w:rPr>
      </w:pPr>
      <w:sdt>
        <w:sdtPr>
          <w:rPr>
            <w:sz w:val="24"/>
            <w:szCs w:val="24"/>
          </w:rPr>
          <w:id w:val="-476001220"/>
          <w14:checkbox>
            <w14:checked w14:val="0"/>
            <w14:checkedState w14:val="2612" w14:font="MS Gothic"/>
            <w14:uncheckedState w14:val="2610" w14:font="MS Gothic"/>
          </w14:checkbox>
        </w:sdtPr>
        <w:sdtEndPr/>
        <w:sdtContent>
          <w:r w:rsidR="00EB47E5">
            <w:rPr>
              <w:rFonts w:ascii="MS Gothic" w:eastAsia="MS Gothic" w:hAnsi="MS Gothic" w:hint="eastAsia"/>
              <w:sz w:val="24"/>
              <w:szCs w:val="24"/>
            </w:rPr>
            <w:t>☐</w:t>
          </w:r>
        </w:sdtContent>
      </w:sdt>
      <w:r w:rsidR="00B10445">
        <w:rPr>
          <w:sz w:val="24"/>
          <w:szCs w:val="24"/>
        </w:rPr>
        <w:t xml:space="preserve"> </w:t>
      </w:r>
      <w:r w:rsidR="00E05C8D" w:rsidRPr="00E05C8D">
        <w:rPr>
          <w:sz w:val="24"/>
          <w:szCs w:val="24"/>
        </w:rPr>
        <w:t>LifeCourse Framework</w:t>
      </w:r>
    </w:p>
    <w:p w14:paraId="422F9946" w14:textId="2E173BC8" w:rsidR="00E05C8D" w:rsidRPr="00E05C8D" w:rsidRDefault="000F532D" w:rsidP="00EB47E5">
      <w:pPr>
        <w:pStyle w:val="ListParagraph"/>
        <w:rPr>
          <w:sz w:val="24"/>
          <w:szCs w:val="24"/>
        </w:rPr>
      </w:pPr>
      <w:sdt>
        <w:sdtPr>
          <w:rPr>
            <w:sz w:val="24"/>
            <w:szCs w:val="24"/>
          </w:rPr>
          <w:id w:val="1338735693"/>
          <w14:checkbox>
            <w14:checked w14:val="0"/>
            <w14:checkedState w14:val="2612" w14:font="MS Gothic"/>
            <w14:uncheckedState w14:val="2610" w14:font="MS Gothic"/>
          </w14:checkbox>
        </w:sdtPr>
        <w:sdtEndPr/>
        <w:sdtContent>
          <w:r w:rsidR="00EB47E5">
            <w:rPr>
              <w:rFonts w:ascii="MS Gothic" w:eastAsia="MS Gothic" w:hAnsi="MS Gothic" w:hint="eastAsia"/>
              <w:sz w:val="24"/>
              <w:szCs w:val="24"/>
            </w:rPr>
            <w:t>☐</w:t>
          </w:r>
        </w:sdtContent>
      </w:sdt>
      <w:r w:rsidR="00B10445">
        <w:rPr>
          <w:sz w:val="24"/>
          <w:szCs w:val="24"/>
        </w:rPr>
        <w:t xml:space="preserve"> </w:t>
      </w:r>
      <w:r w:rsidR="00E05C8D" w:rsidRPr="00E05C8D">
        <w:rPr>
          <w:sz w:val="24"/>
          <w:szCs w:val="24"/>
        </w:rPr>
        <w:t>Graphic Approaches (PATH, MAPS)</w:t>
      </w:r>
    </w:p>
    <w:p w14:paraId="01E2E233" w14:textId="0B45E6C4" w:rsidR="00E05C8D" w:rsidRDefault="000F532D" w:rsidP="00EB47E5">
      <w:pPr>
        <w:pStyle w:val="ListParagraph"/>
        <w:rPr>
          <w:sz w:val="24"/>
          <w:szCs w:val="24"/>
        </w:rPr>
      </w:pPr>
      <w:sdt>
        <w:sdtPr>
          <w:rPr>
            <w:sz w:val="24"/>
            <w:szCs w:val="24"/>
          </w:rPr>
          <w:id w:val="-1809852269"/>
          <w14:checkbox>
            <w14:checked w14:val="0"/>
            <w14:checkedState w14:val="2612" w14:font="MS Gothic"/>
            <w14:uncheckedState w14:val="2610" w14:font="MS Gothic"/>
          </w14:checkbox>
        </w:sdtPr>
        <w:sdtEndPr/>
        <w:sdtContent>
          <w:r w:rsidR="00EB47E5">
            <w:rPr>
              <w:rFonts w:ascii="MS Gothic" w:eastAsia="MS Gothic" w:hAnsi="MS Gothic" w:hint="eastAsia"/>
              <w:sz w:val="24"/>
              <w:szCs w:val="24"/>
            </w:rPr>
            <w:t>☐</w:t>
          </w:r>
        </w:sdtContent>
      </w:sdt>
      <w:r w:rsidR="00B10445">
        <w:rPr>
          <w:sz w:val="24"/>
          <w:szCs w:val="24"/>
        </w:rPr>
        <w:t xml:space="preserve"> </w:t>
      </w:r>
      <w:r w:rsidR="00825036">
        <w:rPr>
          <w:sz w:val="24"/>
          <w:szCs w:val="24"/>
        </w:rPr>
        <w:t xml:space="preserve">Other equivalent program </w:t>
      </w:r>
      <w:r w:rsidR="00B10445">
        <w:rPr>
          <w:sz w:val="24"/>
          <w:szCs w:val="24"/>
        </w:rPr>
        <w:t>(please explain)</w:t>
      </w:r>
    </w:p>
    <w:tbl>
      <w:tblPr>
        <w:tblStyle w:val="TableGrid"/>
        <w:tblW w:w="0" w:type="auto"/>
        <w:tblInd w:w="985" w:type="dxa"/>
        <w:tblLook w:val="04A0" w:firstRow="1" w:lastRow="0" w:firstColumn="1" w:lastColumn="0" w:noHBand="0" w:noVBand="1"/>
      </w:tblPr>
      <w:tblGrid>
        <w:gridCol w:w="8359"/>
      </w:tblGrid>
      <w:tr w:rsidR="00B10445" w14:paraId="2DD6EE83" w14:textId="77777777" w:rsidTr="00434716">
        <w:tc>
          <w:tcPr>
            <w:tcW w:w="8359" w:type="dxa"/>
          </w:tcPr>
          <w:p w14:paraId="4405CEAF" w14:textId="77777777" w:rsidR="00B10445" w:rsidRDefault="00B10445" w:rsidP="00EB47E5">
            <w:pPr>
              <w:pStyle w:val="ListParagraph"/>
              <w:ind w:left="0"/>
              <w:rPr>
                <w:sz w:val="24"/>
                <w:szCs w:val="24"/>
              </w:rPr>
            </w:pPr>
          </w:p>
        </w:tc>
      </w:tr>
    </w:tbl>
    <w:p w14:paraId="13B2B73C" w14:textId="77777777" w:rsidR="00B10445" w:rsidRDefault="00B10445" w:rsidP="00EB47E5">
      <w:pPr>
        <w:pStyle w:val="ListParagraph"/>
        <w:rPr>
          <w:sz w:val="24"/>
          <w:szCs w:val="24"/>
        </w:rPr>
      </w:pPr>
    </w:p>
    <w:p w14:paraId="7E46B864" w14:textId="77777777" w:rsidR="00123B6C" w:rsidRDefault="00123B6C" w:rsidP="00123B6C">
      <w:pPr>
        <w:pStyle w:val="ListParagraph"/>
        <w:ind w:left="360"/>
        <w:rPr>
          <w:sz w:val="24"/>
          <w:szCs w:val="24"/>
        </w:rPr>
      </w:pPr>
    </w:p>
    <w:p w14:paraId="2AFCF7B1" w14:textId="446C9CEB" w:rsidR="00684B50" w:rsidRDefault="00477BAD" w:rsidP="00E05C8D">
      <w:pPr>
        <w:pStyle w:val="ListParagraph"/>
        <w:numPr>
          <w:ilvl w:val="0"/>
          <w:numId w:val="46"/>
        </w:numPr>
        <w:rPr>
          <w:sz w:val="24"/>
          <w:szCs w:val="24"/>
        </w:rPr>
      </w:pPr>
      <w:r>
        <w:rPr>
          <w:sz w:val="24"/>
          <w:szCs w:val="24"/>
        </w:rPr>
        <w:t>As a Sole Proprietor, w</w:t>
      </w:r>
      <w:r w:rsidR="00684B50" w:rsidRPr="00684B50">
        <w:rPr>
          <w:sz w:val="24"/>
          <w:szCs w:val="24"/>
        </w:rPr>
        <w:t xml:space="preserve">hat is </w:t>
      </w:r>
      <w:r>
        <w:rPr>
          <w:sz w:val="24"/>
          <w:szCs w:val="24"/>
        </w:rPr>
        <w:t>your</w:t>
      </w:r>
      <w:r w:rsidR="00684B50" w:rsidRPr="00684B50">
        <w:rPr>
          <w:sz w:val="24"/>
          <w:szCs w:val="24"/>
        </w:rPr>
        <w:t xml:space="preserve"> current ratio of PCC to Veterans</w:t>
      </w:r>
      <w:r w:rsidR="00684B50">
        <w:rPr>
          <w:sz w:val="24"/>
          <w:szCs w:val="24"/>
        </w:rPr>
        <w:t>?</w:t>
      </w:r>
    </w:p>
    <w:tbl>
      <w:tblPr>
        <w:tblStyle w:val="TableGrid"/>
        <w:tblW w:w="0" w:type="auto"/>
        <w:tblInd w:w="360" w:type="dxa"/>
        <w:tblLook w:val="04A0" w:firstRow="1" w:lastRow="0" w:firstColumn="1" w:lastColumn="0" w:noHBand="0" w:noVBand="1"/>
      </w:tblPr>
      <w:tblGrid>
        <w:gridCol w:w="9216"/>
      </w:tblGrid>
      <w:tr w:rsidR="00123B6C" w14:paraId="4E561430" w14:textId="77777777" w:rsidTr="00123B6C">
        <w:tc>
          <w:tcPr>
            <w:tcW w:w="9350" w:type="dxa"/>
          </w:tcPr>
          <w:p w14:paraId="44035163" w14:textId="1D18766C" w:rsidR="00123B6C" w:rsidRDefault="00123B6C" w:rsidP="00123B6C">
            <w:pPr>
              <w:pStyle w:val="ListParagraph"/>
              <w:ind w:left="0"/>
              <w:rPr>
                <w:sz w:val="24"/>
                <w:szCs w:val="24"/>
              </w:rPr>
            </w:pPr>
            <w:r>
              <w:rPr>
                <w:sz w:val="24"/>
                <w:szCs w:val="24"/>
              </w:rPr>
              <w:t xml:space="preserve">1: </w:t>
            </w:r>
          </w:p>
        </w:tc>
      </w:tr>
    </w:tbl>
    <w:p w14:paraId="3F8BCCF1" w14:textId="65A97844" w:rsidR="00123B6C" w:rsidRDefault="00123B6C" w:rsidP="00123B6C">
      <w:pPr>
        <w:pStyle w:val="ListParagraph"/>
        <w:ind w:left="360"/>
        <w:rPr>
          <w:sz w:val="24"/>
          <w:szCs w:val="24"/>
        </w:rPr>
      </w:pPr>
    </w:p>
    <w:p w14:paraId="3177C6E2" w14:textId="327407E2" w:rsidR="00477BAD" w:rsidRDefault="00477BAD" w:rsidP="00123B6C">
      <w:pPr>
        <w:pStyle w:val="ListParagraph"/>
        <w:ind w:left="360"/>
        <w:rPr>
          <w:sz w:val="24"/>
          <w:szCs w:val="24"/>
        </w:rPr>
      </w:pPr>
      <w:r>
        <w:rPr>
          <w:sz w:val="24"/>
          <w:szCs w:val="24"/>
        </w:rPr>
        <w:t>As a Hub organizati</w:t>
      </w:r>
      <w:r w:rsidR="004F6785">
        <w:rPr>
          <w:sz w:val="24"/>
          <w:szCs w:val="24"/>
        </w:rPr>
        <w:t>on, what is the current ratio of</w:t>
      </w:r>
      <w:r>
        <w:rPr>
          <w:sz w:val="24"/>
          <w:szCs w:val="24"/>
        </w:rPr>
        <w:t xml:space="preserve"> PCC to Veterans by organization?</w:t>
      </w:r>
    </w:p>
    <w:tbl>
      <w:tblPr>
        <w:tblStyle w:val="TableGrid"/>
        <w:tblW w:w="0" w:type="auto"/>
        <w:tblInd w:w="360" w:type="dxa"/>
        <w:tblLook w:val="04A0" w:firstRow="1" w:lastRow="0" w:firstColumn="1" w:lastColumn="0" w:noHBand="0" w:noVBand="1"/>
      </w:tblPr>
      <w:tblGrid>
        <w:gridCol w:w="9216"/>
      </w:tblGrid>
      <w:tr w:rsidR="00477BAD" w14:paraId="5463E6B6" w14:textId="77777777" w:rsidTr="00477BAD">
        <w:tc>
          <w:tcPr>
            <w:tcW w:w="9350" w:type="dxa"/>
          </w:tcPr>
          <w:p w14:paraId="6DE71029" w14:textId="33C1A924" w:rsidR="00477BAD" w:rsidRDefault="00477BAD" w:rsidP="00123B6C">
            <w:pPr>
              <w:pStyle w:val="ListParagraph"/>
              <w:ind w:left="0"/>
              <w:rPr>
                <w:sz w:val="24"/>
                <w:szCs w:val="24"/>
              </w:rPr>
            </w:pPr>
            <w:r>
              <w:rPr>
                <w:sz w:val="24"/>
                <w:szCs w:val="24"/>
              </w:rPr>
              <w:t>Hub – 1:</w:t>
            </w:r>
          </w:p>
        </w:tc>
      </w:tr>
      <w:tr w:rsidR="00477BAD" w14:paraId="0A1DE75F" w14:textId="77777777" w:rsidTr="00477BAD">
        <w:tc>
          <w:tcPr>
            <w:tcW w:w="9350" w:type="dxa"/>
          </w:tcPr>
          <w:p w14:paraId="1796AAAA" w14:textId="41FD177E" w:rsidR="00477BAD" w:rsidRDefault="00477BAD" w:rsidP="00123B6C">
            <w:pPr>
              <w:pStyle w:val="ListParagraph"/>
              <w:ind w:left="0"/>
              <w:rPr>
                <w:sz w:val="24"/>
                <w:szCs w:val="24"/>
              </w:rPr>
            </w:pPr>
            <w:r>
              <w:rPr>
                <w:sz w:val="24"/>
                <w:szCs w:val="24"/>
              </w:rPr>
              <w:t>Spoke – 1:</w:t>
            </w:r>
          </w:p>
        </w:tc>
      </w:tr>
      <w:tr w:rsidR="00477BAD" w14:paraId="4FD74077" w14:textId="77777777" w:rsidTr="00477BAD">
        <w:tc>
          <w:tcPr>
            <w:tcW w:w="9350" w:type="dxa"/>
          </w:tcPr>
          <w:p w14:paraId="3841D00C" w14:textId="02D678C7" w:rsidR="00477BAD" w:rsidRDefault="00477BAD" w:rsidP="00123B6C">
            <w:pPr>
              <w:pStyle w:val="ListParagraph"/>
              <w:ind w:left="0"/>
              <w:rPr>
                <w:sz w:val="24"/>
                <w:szCs w:val="24"/>
              </w:rPr>
            </w:pPr>
            <w:r>
              <w:rPr>
                <w:sz w:val="24"/>
                <w:szCs w:val="24"/>
              </w:rPr>
              <w:t>Spoke – 1:</w:t>
            </w:r>
          </w:p>
        </w:tc>
      </w:tr>
    </w:tbl>
    <w:p w14:paraId="54CBAB90" w14:textId="77777777" w:rsidR="00477BAD" w:rsidRDefault="00477BAD" w:rsidP="00123B6C">
      <w:pPr>
        <w:pStyle w:val="ListParagraph"/>
        <w:ind w:left="360"/>
        <w:rPr>
          <w:sz w:val="24"/>
          <w:szCs w:val="24"/>
        </w:rPr>
      </w:pPr>
    </w:p>
    <w:p w14:paraId="4D43D230" w14:textId="1ADA7621" w:rsidR="00684B50" w:rsidRDefault="00684B50" w:rsidP="00E05C8D">
      <w:pPr>
        <w:pStyle w:val="ListParagraph"/>
        <w:numPr>
          <w:ilvl w:val="0"/>
          <w:numId w:val="46"/>
        </w:numPr>
        <w:rPr>
          <w:sz w:val="24"/>
          <w:szCs w:val="24"/>
        </w:rPr>
      </w:pPr>
      <w:r w:rsidRPr="00684B50">
        <w:rPr>
          <w:sz w:val="24"/>
          <w:szCs w:val="24"/>
        </w:rPr>
        <w:t xml:space="preserve">Do you submit UB-04 forms electronically? </w:t>
      </w:r>
    </w:p>
    <w:p w14:paraId="4171A842" w14:textId="3B1648E1" w:rsidR="00EB47E5" w:rsidRDefault="00EB47E5" w:rsidP="00123B6C">
      <w:pPr>
        <w:pStyle w:val="ListParagraph"/>
        <w:ind w:left="360"/>
        <w:rPr>
          <w:sz w:val="24"/>
          <w:szCs w:val="24"/>
        </w:rPr>
      </w:pPr>
      <w:r>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1" o:title=""/>
          </v:shape>
          <w:control r:id="rId12" w:name="OptionButton44" w:shapeid="_x0000_i1037"/>
        </w:object>
      </w:r>
    </w:p>
    <w:p w14:paraId="4AE56CFB" w14:textId="786F7F62" w:rsidR="00EB47E5" w:rsidRDefault="00EB47E5" w:rsidP="00123B6C">
      <w:pPr>
        <w:pStyle w:val="ListParagraph"/>
        <w:ind w:left="360"/>
        <w:rPr>
          <w:sz w:val="24"/>
          <w:szCs w:val="24"/>
        </w:rPr>
      </w:pPr>
      <w:r>
        <w:rPr>
          <w:sz w:val="24"/>
          <w:szCs w:val="24"/>
        </w:rPr>
        <w:object w:dxaOrig="225" w:dyaOrig="225">
          <v:shape id="_x0000_i1039" type="#_x0000_t75" style="width:108pt;height:21.75pt" o:ole="">
            <v:imagedata r:id="rId13" o:title=""/>
          </v:shape>
          <w:control r:id="rId14" w:name="OptionButton45" w:shapeid="_x0000_i1039"/>
        </w:object>
      </w:r>
    </w:p>
    <w:p w14:paraId="1BB26F2E" w14:textId="74004F0C" w:rsidR="00123B6C" w:rsidRDefault="00123B6C" w:rsidP="00123B6C">
      <w:pPr>
        <w:pStyle w:val="ListParagraph"/>
        <w:ind w:left="360"/>
        <w:rPr>
          <w:sz w:val="24"/>
          <w:szCs w:val="24"/>
        </w:rPr>
      </w:pPr>
    </w:p>
    <w:p w14:paraId="3196044D" w14:textId="453102F4" w:rsidR="00684B50" w:rsidRDefault="00684B50" w:rsidP="00E05C8D">
      <w:pPr>
        <w:pStyle w:val="ListParagraph"/>
        <w:numPr>
          <w:ilvl w:val="0"/>
          <w:numId w:val="46"/>
        </w:numPr>
        <w:rPr>
          <w:sz w:val="24"/>
          <w:szCs w:val="24"/>
        </w:rPr>
      </w:pPr>
      <w:r w:rsidRPr="00684B50">
        <w:rPr>
          <w:sz w:val="24"/>
          <w:szCs w:val="24"/>
        </w:rPr>
        <w:t>Are you invoicing on actual spending?</w:t>
      </w:r>
    </w:p>
    <w:p w14:paraId="6D800FF3" w14:textId="3D9F8A23" w:rsidR="00EB47E5" w:rsidRDefault="00EB47E5" w:rsidP="00123B6C">
      <w:pPr>
        <w:pStyle w:val="ListParagraph"/>
        <w:ind w:left="360"/>
        <w:rPr>
          <w:sz w:val="24"/>
          <w:szCs w:val="24"/>
        </w:rPr>
      </w:pPr>
      <w:r>
        <w:rPr>
          <w:sz w:val="24"/>
          <w:szCs w:val="24"/>
        </w:rPr>
        <w:object w:dxaOrig="225" w:dyaOrig="225">
          <v:shape id="_x0000_i1041" type="#_x0000_t75" style="width:108pt;height:21.75pt" o:ole="">
            <v:imagedata r:id="rId15" o:title=""/>
          </v:shape>
          <w:control r:id="rId16" w:name="OptionButton46" w:shapeid="_x0000_i1041"/>
        </w:object>
      </w:r>
    </w:p>
    <w:p w14:paraId="1468F6F1" w14:textId="35E7E563" w:rsidR="00EB47E5" w:rsidRDefault="00EB47E5" w:rsidP="00123B6C">
      <w:pPr>
        <w:pStyle w:val="ListParagraph"/>
        <w:ind w:left="360"/>
        <w:rPr>
          <w:sz w:val="24"/>
          <w:szCs w:val="24"/>
        </w:rPr>
      </w:pPr>
      <w:r>
        <w:rPr>
          <w:sz w:val="24"/>
          <w:szCs w:val="24"/>
        </w:rPr>
        <w:object w:dxaOrig="225" w:dyaOrig="225">
          <v:shape id="_x0000_i1043" type="#_x0000_t75" style="width:108pt;height:21.75pt" o:ole="">
            <v:imagedata r:id="rId17" o:title=""/>
          </v:shape>
          <w:control r:id="rId18" w:name="OptionButton47" w:shapeid="_x0000_i1043"/>
        </w:object>
      </w:r>
    </w:p>
    <w:p w14:paraId="1C3FE04D" w14:textId="6D092F50" w:rsidR="00123B6C" w:rsidRDefault="00123B6C" w:rsidP="00123B6C">
      <w:pPr>
        <w:pStyle w:val="ListParagraph"/>
        <w:ind w:left="360"/>
        <w:rPr>
          <w:sz w:val="24"/>
          <w:szCs w:val="24"/>
        </w:rPr>
      </w:pPr>
    </w:p>
    <w:p w14:paraId="32BCEF3B" w14:textId="79F3C509" w:rsidR="00684B50" w:rsidRDefault="00684B50" w:rsidP="00E05C8D">
      <w:pPr>
        <w:pStyle w:val="ListParagraph"/>
        <w:numPr>
          <w:ilvl w:val="0"/>
          <w:numId w:val="46"/>
        </w:numPr>
        <w:rPr>
          <w:sz w:val="24"/>
          <w:szCs w:val="24"/>
        </w:rPr>
      </w:pPr>
      <w:r w:rsidRPr="00684B50">
        <w:rPr>
          <w:sz w:val="24"/>
          <w:szCs w:val="24"/>
        </w:rPr>
        <w:t xml:space="preserve">What is the average number of </w:t>
      </w:r>
      <w:r w:rsidR="00320AB4">
        <w:rPr>
          <w:sz w:val="24"/>
          <w:szCs w:val="24"/>
        </w:rPr>
        <w:t xml:space="preserve">business </w:t>
      </w:r>
      <w:r w:rsidRPr="00684B50">
        <w:rPr>
          <w:sz w:val="24"/>
          <w:szCs w:val="24"/>
        </w:rPr>
        <w:t>days between the end of the month and the date invoice</w:t>
      </w:r>
      <w:r w:rsidR="000C3F12">
        <w:rPr>
          <w:sz w:val="24"/>
          <w:szCs w:val="24"/>
        </w:rPr>
        <w:t>s</w:t>
      </w:r>
      <w:r w:rsidRPr="00684B50">
        <w:rPr>
          <w:sz w:val="24"/>
          <w:szCs w:val="24"/>
        </w:rPr>
        <w:t xml:space="preserve"> </w:t>
      </w:r>
      <w:r w:rsidR="000C3F12">
        <w:rPr>
          <w:sz w:val="24"/>
          <w:szCs w:val="24"/>
        </w:rPr>
        <w:t>are</w:t>
      </w:r>
      <w:r w:rsidRPr="00684B50">
        <w:rPr>
          <w:sz w:val="24"/>
          <w:szCs w:val="24"/>
        </w:rPr>
        <w:t xml:space="preserve"> submitted to the </w:t>
      </w:r>
      <w:r w:rsidR="00C80ECC">
        <w:rPr>
          <w:sz w:val="24"/>
          <w:szCs w:val="24"/>
        </w:rPr>
        <w:t>VA Medical Center (VAMC)</w:t>
      </w:r>
      <w:r w:rsidRPr="00684B50">
        <w:rPr>
          <w:sz w:val="24"/>
          <w:szCs w:val="24"/>
        </w:rPr>
        <w:t>?</w:t>
      </w:r>
    </w:p>
    <w:tbl>
      <w:tblPr>
        <w:tblStyle w:val="TableGrid"/>
        <w:tblW w:w="0" w:type="auto"/>
        <w:tblInd w:w="360" w:type="dxa"/>
        <w:tblLook w:val="04A0" w:firstRow="1" w:lastRow="0" w:firstColumn="1" w:lastColumn="0" w:noHBand="0" w:noVBand="1"/>
      </w:tblPr>
      <w:tblGrid>
        <w:gridCol w:w="9216"/>
      </w:tblGrid>
      <w:tr w:rsidR="00123B6C" w14:paraId="679C1D0A" w14:textId="77777777" w:rsidTr="00123B6C">
        <w:tc>
          <w:tcPr>
            <w:tcW w:w="9350" w:type="dxa"/>
          </w:tcPr>
          <w:p w14:paraId="0D328EC7" w14:textId="77777777" w:rsidR="00123B6C" w:rsidRDefault="00123B6C" w:rsidP="00123B6C">
            <w:pPr>
              <w:pStyle w:val="ListParagraph"/>
              <w:ind w:left="0"/>
              <w:rPr>
                <w:sz w:val="24"/>
                <w:szCs w:val="24"/>
              </w:rPr>
            </w:pPr>
          </w:p>
        </w:tc>
      </w:tr>
    </w:tbl>
    <w:p w14:paraId="15B440BF" w14:textId="77777777" w:rsidR="00123B6C" w:rsidRDefault="00123B6C" w:rsidP="00123B6C">
      <w:pPr>
        <w:pStyle w:val="ListParagraph"/>
        <w:ind w:left="360"/>
        <w:rPr>
          <w:sz w:val="24"/>
          <w:szCs w:val="24"/>
        </w:rPr>
      </w:pPr>
    </w:p>
    <w:p w14:paraId="39F34770" w14:textId="2C868332" w:rsidR="00684B50" w:rsidRDefault="00684B50" w:rsidP="00E05C8D">
      <w:pPr>
        <w:pStyle w:val="ListParagraph"/>
        <w:numPr>
          <w:ilvl w:val="0"/>
          <w:numId w:val="46"/>
        </w:numPr>
        <w:rPr>
          <w:sz w:val="24"/>
          <w:szCs w:val="24"/>
        </w:rPr>
      </w:pPr>
      <w:r w:rsidRPr="00684B50">
        <w:rPr>
          <w:sz w:val="24"/>
          <w:szCs w:val="24"/>
        </w:rPr>
        <w:t xml:space="preserve">What is the average </w:t>
      </w:r>
      <w:r w:rsidR="00320AB4">
        <w:rPr>
          <w:sz w:val="24"/>
          <w:szCs w:val="24"/>
        </w:rPr>
        <w:t>number of business days</w:t>
      </w:r>
      <w:r w:rsidRPr="00684B50">
        <w:rPr>
          <w:sz w:val="24"/>
          <w:szCs w:val="24"/>
        </w:rPr>
        <w:t xml:space="preserve"> between submitting an invoice and receipt of payment</w:t>
      </w:r>
      <w:r>
        <w:rPr>
          <w:sz w:val="24"/>
          <w:szCs w:val="24"/>
        </w:rPr>
        <w:t>?</w:t>
      </w:r>
    </w:p>
    <w:tbl>
      <w:tblPr>
        <w:tblStyle w:val="TableGrid"/>
        <w:tblW w:w="0" w:type="auto"/>
        <w:tblInd w:w="360" w:type="dxa"/>
        <w:tblLook w:val="04A0" w:firstRow="1" w:lastRow="0" w:firstColumn="1" w:lastColumn="0" w:noHBand="0" w:noVBand="1"/>
      </w:tblPr>
      <w:tblGrid>
        <w:gridCol w:w="9216"/>
      </w:tblGrid>
      <w:tr w:rsidR="00123B6C" w14:paraId="74B73A90" w14:textId="77777777" w:rsidTr="00123B6C">
        <w:tc>
          <w:tcPr>
            <w:tcW w:w="9350" w:type="dxa"/>
          </w:tcPr>
          <w:p w14:paraId="194B3183" w14:textId="77777777" w:rsidR="00123B6C" w:rsidRDefault="00123B6C" w:rsidP="00123B6C">
            <w:pPr>
              <w:pStyle w:val="ListParagraph"/>
              <w:ind w:left="0"/>
              <w:rPr>
                <w:sz w:val="24"/>
                <w:szCs w:val="24"/>
              </w:rPr>
            </w:pPr>
          </w:p>
        </w:tc>
      </w:tr>
    </w:tbl>
    <w:p w14:paraId="7AF16405" w14:textId="77777777" w:rsidR="00123B6C" w:rsidRDefault="00123B6C" w:rsidP="00123B6C">
      <w:pPr>
        <w:pStyle w:val="ListParagraph"/>
        <w:ind w:left="360"/>
        <w:rPr>
          <w:sz w:val="24"/>
          <w:szCs w:val="24"/>
        </w:rPr>
      </w:pPr>
    </w:p>
    <w:p w14:paraId="57D9B8F2" w14:textId="5F168CC7" w:rsidR="00684B50" w:rsidRDefault="00684B50" w:rsidP="00E05C8D">
      <w:pPr>
        <w:pStyle w:val="ListParagraph"/>
        <w:numPr>
          <w:ilvl w:val="0"/>
          <w:numId w:val="46"/>
        </w:numPr>
        <w:rPr>
          <w:sz w:val="24"/>
          <w:szCs w:val="24"/>
        </w:rPr>
      </w:pPr>
      <w:r w:rsidRPr="00684B50">
        <w:rPr>
          <w:sz w:val="24"/>
          <w:szCs w:val="24"/>
        </w:rPr>
        <w:t>How many invoices were rejected in the last month</w:t>
      </w:r>
      <w:r>
        <w:rPr>
          <w:sz w:val="24"/>
          <w:szCs w:val="24"/>
        </w:rPr>
        <w:t>?</w:t>
      </w:r>
    </w:p>
    <w:tbl>
      <w:tblPr>
        <w:tblStyle w:val="TableGrid"/>
        <w:tblW w:w="0" w:type="auto"/>
        <w:tblInd w:w="360" w:type="dxa"/>
        <w:tblLook w:val="04A0" w:firstRow="1" w:lastRow="0" w:firstColumn="1" w:lastColumn="0" w:noHBand="0" w:noVBand="1"/>
      </w:tblPr>
      <w:tblGrid>
        <w:gridCol w:w="9216"/>
      </w:tblGrid>
      <w:tr w:rsidR="00123B6C" w14:paraId="79DBB1C5" w14:textId="77777777" w:rsidTr="00123B6C">
        <w:tc>
          <w:tcPr>
            <w:tcW w:w="9350" w:type="dxa"/>
          </w:tcPr>
          <w:p w14:paraId="13B09F4B" w14:textId="77777777" w:rsidR="00123B6C" w:rsidRDefault="00123B6C" w:rsidP="00123B6C">
            <w:pPr>
              <w:pStyle w:val="ListParagraph"/>
              <w:ind w:left="0"/>
              <w:rPr>
                <w:sz w:val="24"/>
                <w:szCs w:val="24"/>
              </w:rPr>
            </w:pPr>
          </w:p>
        </w:tc>
      </w:tr>
    </w:tbl>
    <w:p w14:paraId="1EBC24D1" w14:textId="77777777" w:rsidR="00797BF3" w:rsidRDefault="00797BF3" w:rsidP="00123B6C">
      <w:pPr>
        <w:pStyle w:val="ListParagraph"/>
        <w:ind w:left="360"/>
        <w:rPr>
          <w:sz w:val="24"/>
          <w:szCs w:val="24"/>
        </w:rPr>
      </w:pPr>
    </w:p>
    <w:p w14:paraId="71DEBA2E" w14:textId="782E1A04" w:rsidR="00684B50" w:rsidRDefault="00684B50" w:rsidP="00E05C8D">
      <w:pPr>
        <w:pStyle w:val="ListParagraph"/>
        <w:numPr>
          <w:ilvl w:val="0"/>
          <w:numId w:val="46"/>
        </w:numPr>
        <w:rPr>
          <w:sz w:val="24"/>
          <w:szCs w:val="24"/>
        </w:rPr>
      </w:pPr>
      <w:r w:rsidRPr="00684B50">
        <w:rPr>
          <w:sz w:val="24"/>
          <w:szCs w:val="24"/>
        </w:rPr>
        <w:t>Do you have unpaid invoices that are more than 60 days old?</w:t>
      </w:r>
    </w:p>
    <w:p w14:paraId="75228094" w14:textId="7BE82F06" w:rsidR="00EB47E5" w:rsidRDefault="00EB47E5" w:rsidP="00EB47E5">
      <w:pPr>
        <w:pStyle w:val="ListParagraph"/>
        <w:ind w:left="360"/>
        <w:rPr>
          <w:sz w:val="24"/>
          <w:szCs w:val="24"/>
        </w:rPr>
      </w:pPr>
      <w:r>
        <w:rPr>
          <w:sz w:val="24"/>
          <w:szCs w:val="24"/>
        </w:rPr>
        <w:object w:dxaOrig="225" w:dyaOrig="225">
          <v:shape id="_x0000_i1045" type="#_x0000_t75" style="width:108pt;height:21.75pt" o:ole="">
            <v:imagedata r:id="rId19" o:title=""/>
          </v:shape>
          <w:control r:id="rId20" w:name="OptionButton48" w:shapeid="_x0000_i1045"/>
        </w:object>
      </w:r>
    </w:p>
    <w:p w14:paraId="0FB7F4F1" w14:textId="59B56F65" w:rsidR="00123B6C" w:rsidRDefault="00123B6C" w:rsidP="00EB47E5">
      <w:pPr>
        <w:pStyle w:val="ListParagraph"/>
        <w:ind w:left="360"/>
        <w:rPr>
          <w:sz w:val="24"/>
          <w:szCs w:val="24"/>
        </w:rPr>
      </w:pPr>
    </w:p>
    <w:p w14:paraId="2CE85F70" w14:textId="4C6D9139" w:rsidR="00477BAD" w:rsidRDefault="00123B6C" w:rsidP="00E05C8D">
      <w:pPr>
        <w:pStyle w:val="ListParagraph"/>
        <w:numPr>
          <w:ilvl w:val="1"/>
          <w:numId w:val="46"/>
        </w:numPr>
        <w:rPr>
          <w:sz w:val="24"/>
          <w:szCs w:val="24"/>
        </w:rPr>
      </w:pPr>
      <w:r>
        <w:rPr>
          <w:sz w:val="24"/>
          <w:szCs w:val="24"/>
        </w:rPr>
        <w:t xml:space="preserve">How </w:t>
      </w:r>
      <w:r w:rsidR="00684B50" w:rsidRPr="00684B50">
        <w:rPr>
          <w:sz w:val="24"/>
          <w:szCs w:val="24"/>
        </w:rPr>
        <w:t xml:space="preserve">many </w:t>
      </w:r>
      <w:r w:rsidR="00A14A16">
        <w:rPr>
          <w:sz w:val="24"/>
          <w:szCs w:val="24"/>
        </w:rPr>
        <w:t xml:space="preserve">unpaid </w:t>
      </w:r>
      <w:r w:rsidR="00684B50" w:rsidRPr="00684B50">
        <w:rPr>
          <w:sz w:val="24"/>
          <w:szCs w:val="24"/>
        </w:rPr>
        <w:t>invoices are 60-90 days old</w:t>
      </w:r>
      <w:r w:rsidR="00477BAD">
        <w:rPr>
          <w:sz w:val="24"/>
          <w:szCs w:val="24"/>
        </w:rPr>
        <w:t>?</w:t>
      </w:r>
      <w:r w:rsidR="00684B50" w:rsidRPr="00684B50">
        <w:rPr>
          <w:sz w:val="24"/>
          <w:szCs w:val="24"/>
        </w:rPr>
        <w:t xml:space="preserve"> </w:t>
      </w:r>
      <w:r w:rsidR="00477BAD" w:rsidRPr="00123B6C">
        <w:rPr>
          <w:i/>
          <w:color w:val="FF0000"/>
        </w:rPr>
        <w:t>Skip logic applied – only visible if question above is yes</w:t>
      </w:r>
    </w:p>
    <w:tbl>
      <w:tblPr>
        <w:tblStyle w:val="TableGrid"/>
        <w:tblW w:w="0" w:type="auto"/>
        <w:tblInd w:w="1080" w:type="dxa"/>
        <w:tblLook w:val="04A0" w:firstRow="1" w:lastRow="0" w:firstColumn="1" w:lastColumn="0" w:noHBand="0" w:noVBand="1"/>
      </w:tblPr>
      <w:tblGrid>
        <w:gridCol w:w="8496"/>
      </w:tblGrid>
      <w:tr w:rsidR="00477BAD" w14:paraId="6126DEE5" w14:textId="77777777" w:rsidTr="00477BAD">
        <w:tc>
          <w:tcPr>
            <w:tcW w:w="9350" w:type="dxa"/>
          </w:tcPr>
          <w:p w14:paraId="74C5BE6A" w14:textId="77777777" w:rsidR="00477BAD" w:rsidRDefault="00477BAD" w:rsidP="00477BAD">
            <w:pPr>
              <w:pStyle w:val="ListParagraph"/>
              <w:ind w:left="0"/>
              <w:rPr>
                <w:sz w:val="24"/>
                <w:szCs w:val="24"/>
              </w:rPr>
            </w:pPr>
          </w:p>
        </w:tc>
      </w:tr>
    </w:tbl>
    <w:p w14:paraId="1D847E52" w14:textId="77777777" w:rsidR="00477BAD" w:rsidRDefault="00477BAD" w:rsidP="00477BAD">
      <w:pPr>
        <w:pStyle w:val="ListParagraph"/>
        <w:ind w:left="1080"/>
        <w:rPr>
          <w:sz w:val="24"/>
          <w:szCs w:val="24"/>
        </w:rPr>
      </w:pPr>
    </w:p>
    <w:p w14:paraId="659CD49E" w14:textId="13FDDD08" w:rsidR="00684B50" w:rsidRDefault="00A14A16" w:rsidP="00477BAD">
      <w:pPr>
        <w:pStyle w:val="ListParagraph"/>
        <w:numPr>
          <w:ilvl w:val="2"/>
          <w:numId w:val="46"/>
        </w:numPr>
        <w:rPr>
          <w:sz w:val="24"/>
          <w:szCs w:val="24"/>
        </w:rPr>
      </w:pPr>
      <w:r>
        <w:rPr>
          <w:sz w:val="24"/>
          <w:szCs w:val="24"/>
        </w:rPr>
        <w:t>Of these unpaid invoices, w</w:t>
      </w:r>
      <w:r w:rsidR="00684B50" w:rsidRPr="00684B50">
        <w:rPr>
          <w:sz w:val="24"/>
          <w:szCs w:val="24"/>
        </w:rPr>
        <w:t xml:space="preserve">hat is the </w:t>
      </w:r>
      <w:r>
        <w:rPr>
          <w:sz w:val="24"/>
          <w:szCs w:val="24"/>
        </w:rPr>
        <w:t xml:space="preserve">total </w:t>
      </w:r>
      <w:r w:rsidR="00684B50" w:rsidRPr="00684B50">
        <w:rPr>
          <w:sz w:val="24"/>
          <w:szCs w:val="24"/>
        </w:rPr>
        <w:t xml:space="preserve">amount owed </w:t>
      </w:r>
      <w:r w:rsidR="00684B50">
        <w:rPr>
          <w:sz w:val="24"/>
          <w:szCs w:val="24"/>
        </w:rPr>
        <w:t xml:space="preserve">to </w:t>
      </w:r>
      <w:r w:rsidR="00684B50" w:rsidRPr="00684B50">
        <w:rPr>
          <w:sz w:val="24"/>
          <w:szCs w:val="24"/>
        </w:rPr>
        <w:t>your organization</w:t>
      </w:r>
      <w:r w:rsidR="00684B50">
        <w:rPr>
          <w:sz w:val="24"/>
          <w:szCs w:val="24"/>
        </w:rPr>
        <w:t>?</w:t>
      </w:r>
      <w:r w:rsidR="00123B6C">
        <w:rPr>
          <w:sz w:val="24"/>
          <w:szCs w:val="24"/>
        </w:rPr>
        <w:t xml:space="preserve"> </w:t>
      </w:r>
    </w:p>
    <w:tbl>
      <w:tblPr>
        <w:tblStyle w:val="TableGrid"/>
        <w:tblW w:w="0" w:type="auto"/>
        <w:tblInd w:w="1795" w:type="dxa"/>
        <w:tblLook w:val="04A0" w:firstRow="1" w:lastRow="0" w:firstColumn="1" w:lastColumn="0" w:noHBand="0" w:noVBand="1"/>
      </w:tblPr>
      <w:tblGrid>
        <w:gridCol w:w="7555"/>
      </w:tblGrid>
      <w:tr w:rsidR="00123B6C" w14:paraId="0FF3195B" w14:textId="77777777" w:rsidTr="00DB5C2D">
        <w:tc>
          <w:tcPr>
            <w:tcW w:w="7555" w:type="dxa"/>
          </w:tcPr>
          <w:p w14:paraId="4FC6929B" w14:textId="77777777" w:rsidR="00123B6C" w:rsidRDefault="00123B6C" w:rsidP="00123B6C">
            <w:pPr>
              <w:pStyle w:val="ListParagraph"/>
              <w:ind w:left="0"/>
              <w:rPr>
                <w:sz w:val="24"/>
                <w:szCs w:val="24"/>
              </w:rPr>
            </w:pPr>
          </w:p>
        </w:tc>
      </w:tr>
    </w:tbl>
    <w:p w14:paraId="6380FB20" w14:textId="77777777" w:rsidR="00123B6C" w:rsidRDefault="00123B6C" w:rsidP="00123B6C">
      <w:pPr>
        <w:pStyle w:val="ListParagraph"/>
        <w:ind w:left="1080"/>
        <w:rPr>
          <w:sz w:val="24"/>
          <w:szCs w:val="24"/>
        </w:rPr>
      </w:pPr>
    </w:p>
    <w:p w14:paraId="0EEBE926" w14:textId="19AF44D9" w:rsidR="00477BAD" w:rsidRPr="00477BAD" w:rsidRDefault="00684B50" w:rsidP="00E05C8D">
      <w:pPr>
        <w:pStyle w:val="ListParagraph"/>
        <w:numPr>
          <w:ilvl w:val="1"/>
          <w:numId w:val="46"/>
        </w:numPr>
        <w:rPr>
          <w:sz w:val="24"/>
          <w:szCs w:val="24"/>
        </w:rPr>
      </w:pPr>
      <w:r w:rsidRPr="00684B50">
        <w:rPr>
          <w:sz w:val="24"/>
          <w:szCs w:val="24"/>
        </w:rPr>
        <w:t>How many</w:t>
      </w:r>
      <w:r w:rsidR="00A14A16">
        <w:rPr>
          <w:sz w:val="24"/>
          <w:szCs w:val="24"/>
        </w:rPr>
        <w:t xml:space="preserve"> unpaid</w:t>
      </w:r>
      <w:r w:rsidRPr="00684B50">
        <w:rPr>
          <w:sz w:val="24"/>
          <w:szCs w:val="24"/>
        </w:rPr>
        <w:t xml:space="preserve"> inv</w:t>
      </w:r>
      <w:r w:rsidR="00477BAD">
        <w:rPr>
          <w:sz w:val="24"/>
          <w:szCs w:val="24"/>
        </w:rPr>
        <w:t>oices are 90 or more days old?</w:t>
      </w:r>
      <w:r w:rsidR="00477BAD" w:rsidRPr="00477BAD">
        <w:rPr>
          <w:i/>
          <w:color w:val="FF0000"/>
        </w:rPr>
        <w:t xml:space="preserve"> </w:t>
      </w:r>
      <w:r w:rsidR="00477BAD" w:rsidRPr="00123B6C">
        <w:rPr>
          <w:i/>
          <w:color w:val="FF0000"/>
        </w:rPr>
        <w:t>Skip logic applied – only visible if question above is yes</w:t>
      </w:r>
    </w:p>
    <w:tbl>
      <w:tblPr>
        <w:tblStyle w:val="TableGrid"/>
        <w:tblW w:w="0" w:type="auto"/>
        <w:tblInd w:w="1080" w:type="dxa"/>
        <w:tblLook w:val="04A0" w:firstRow="1" w:lastRow="0" w:firstColumn="1" w:lastColumn="0" w:noHBand="0" w:noVBand="1"/>
      </w:tblPr>
      <w:tblGrid>
        <w:gridCol w:w="8496"/>
      </w:tblGrid>
      <w:tr w:rsidR="00477BAD" w14:paraId="476C0E92" w14:textId="77777777" w:rsidTr="00477BAD">
        <w:tc>
          <w:tcPr>
            <w:tcW w:w="9350" w:type="dxa"/>
          </w:tcPr>
          <w:p w14:paraId="12CC6C86" w14:textId="77777777" w:rsidR="00477BAD" w:rsidRDefault="00477BAD" w:rsidP="00477BAD">
            <w:pPr>
              <w:pStyle w:val="ListParagraph"/>
              <w:ind w:left="0"/>
              <w:rPr>
                <w:sz w:val="24"/>
                <w:szCs w:val="24"/>
              </w:rPr>
            </w:pPr>
          </w:p>
        </w:tc>
      </w:tr>
    </w:tbl>
    <w:p w14:paraId="1A43BC2A" w14:textId="77777777" w:rsidR="00477BAD" w:rsidRPr="00477BAD" w:rsidRDefault="00477BAD" w:rsidP="00477BAD">
      <w:pPr>
        <w:pStyle w:val="ListParagraph"/>
        <w:ind w:left="1080"/>
        <w:rPr>
          <w:sz w:val="24"/>
          <w:szCs w:val="24"/>
        </w:rPr>
      </w:pPr>
    </w:p>
    <w:p w14:paraId="06FBC77F" w14:textId="7A8E2D58" w:rsidR="00684B50" w:rsidRDefault="00A14A16" w:rsidP="00477BAD">
      <w:pPr>
        <w:pStyle w:val="ListParagraph"/>
        <w:numPr>
          <w:ilvl w:val="2"/>
          <w:numId w:val="46"/>
        </w:numPr>
        <w:rPr>
          <w:sz w:val="24"/>
          <w:szCs w:val="24"/>
        </w:rPr>
      </w:pPr>
      <w:r>
        <w:rPr>
          <w:sz w:val="24"/>
          <w:szCs w:val="24"/>
        </w:rPr>
        <w:t>Of these unpaid invoices, w</w:t>
      </w:r>
      <w:r w:rsidR="00684B50" w:rsidRPr="00684B50">
        <w:rPr>
          <w:sz w:val="24"/>
          <w:szCs w:val="24"/>
        </w:rPr>
        <w:t xml:space="preserve">hat is the </w:t>
      </w:r>
      <w:r>
        <w:rPr>
          <w:sz w:val="24"/>
          <w:szCs w:val="24"/>
        </w:rPr>
        <w:t xml:space="preserve">total </w:t>
      </w:r>
      <w:r w:rsidR="00684B50" w:rsidRPr="00684B50">
        <w:rPr>
          <w:sz w:val="24"/>
          <w:szCs w:val="24"/>
        </w:rPr>
        <w:t xml:space="preserve">amount owed </w:t>
      </w:r>
      <w:r w:rsidR="00684B50">
        <w:rPr>
          <w:sz w:val="24"/>
          <w:szCs w:val="24"/>
        </w:rPr>
        <w:t>to your organization?</w:t>
      </w:r>
      <w:r w:rsidR="00123B6C">
        <w:rPr>
          <w:sz w:val="24"/>
          <w:szCs w:val="24"/>
        </w:rPr>
        <w:t xml:space="preserve"> </w:t>
      </w:r>
    </w:p>
    <w:tbl>
      <w:tblPr>
        <w:tblStyle w:val="TableGrid"/>
        <w:tblW w:w="0" w:type="auto"/>
        <w:tblInd w:w="1795" w:type="dxa"/>
        <w:tblLook w:val="04A0" w:firstRow="1" w:lastRow="0" w:firstColumn="1" w:lastColumn="0" w:noHBand="0" w:noVBand="1"/>
      </w:tblPr>
      <w:tblGrid>
        <w:gridCol w:w="7555"/>
      </w:tblGrid>
      <w:tr w:rsidR="00123B6C" w14:paraId="7FA7E731" w14:textId="77777777" w:rsidTr="00DB5C2D">
        <w:tc>
          <w:tcPr>
            <w:tcW w:w="7555" w:type="dxa"/>
          </w:tcPr>
          <w:p w14:paraId="49092A48" w14:textId="77777777" w:rsidR="00123B6C" w:rsidRDefault="00123B6C" w:rsidP="00123B6C">
            <w:pPr>
              <w:pStyle w:val="ListParagraph"/>
              <w:ind w:left="0"/>
              <w:rPr>
                <w:sz w:val="24"/>
                <w:szCs w:val="24"/>
              </w:rPr>
            </w:pPr>
          </w:p>
        </w:tc>
      </w:tr>
    </w:tbl>
    <w:p w14:paraId="5326A80B" w14:textId="5933B111" w:rsidR="00123B6C" w:rsidRPr="00684B50" w:rsidRDefault="00431814" w:rsidP="00431814">
      <w:pPr>
        <w:pStyle w:val="ListParagraph"/>
        <w:ind w:left="360"/>
        <w:rPr>
          <w:sz w:val="24"/>
          <w:szCs w:val="24"/>
        </w:rPr>
      </w:pPr>
      <w:r>
        <w:rPr>
          <w:sz w:val="24"/>
          <w:szCs w:val="24"/>
        </w:rPr>
        <w:object w:dxaOrig="225" w:dyaOrig="225">
          <v:shape id="_x0000_i1047" type="#_x0000_t75" style="width:108pt;height:21.75pt" o:ole="">
            <v:imagedata r:id="rId21" o:title=""/>
          </v:shape>
          <w:control r:id="rId22" w:name="OptionButton49" w:shapeid="_x0000_i1047"/>
        </w:object>
      </w:r>
    </w:p>
    <w:p w14:paraId="3ACBA143" w14:textId="77777777" w:rsidR="00A90084" w:rsidRDefault="00A90084" w:rsidP="00A90084">
      <w:pPr>
        <w:pStyle w:val="ListParagraph"/>
        <w:ind w:left="360"/>
        <w:rPr>
          <w:sz w:val="24"/>
          <w:szCs w:val="24"/>
        </w:rPr>
      </w:pPr>
    </w:p>
    <w:p w14:paraId="23594FB9" w14:textId="2C4DABFC" w:rsidR="000C3F12" w:rsidRDefault="000C3F12" w:rsidP="007B6798">
      <w:pPr>
        <w:pStyle w:val="ListParagraph"/>
        <w:numPr>
          <w:ilvl w:val="0"/>
          <w:numId w:val="46"/>
        </w:numPr>
        <w:rPr>
          <w:sz w:val="24"/>
          <w:szCs w:val="24"/>
        </w:rPr>
      </w:pPr>
      <w:r>
        <w:rPr>
          <w:sz w:val="24"/>
          <w:szCs w:val="24"/>
        </w:rPr>
        <w:t>What issues are you encountering related to these unpaid invoices?</w:t>
      </w:r>
    </w:p>
    <w:tbl>
      <w:tblPr>
        <w:tblStyle w:val="TableGrid"/>
        <w:tblW w:w="0" w:type="auto"/>
        <w:tblInd w:w="360" w:type="dxa"/>
        <w:tblLook w:val="04A0" w:firstRow="1" w:lastRow="0" w:firstColumn="1" w:lastColumn="0" w:noHBand="0" w:noVBand="1"/>
      </w:tblPr>
      <w:tblGrid>
        <w:gridCol w:w="9216"/>
      </w:tblGrid>
      <w:tr w:rsidR="000C3F12" w14:paraId="6206E80F" w14:textId="77777777" w:rsidTr="000C3F12">
        <w:tc>
          <w:tcPr>
            <w:tcW w:w="9350" w:type="dxa"/>
          </w:tcPr>
          <w:p w14:paraId="4C4A8616" w14:textId="77777777" w:rsidR="000C3F12" w:rsidRDefault="000C3F12" w:rsidP="000C3F12">
            <w:pPr>
              <w:pStyle w:val="ListParagraph"/>
              <w:ind w:left="0"/>
              <w:rPr>
                <w:sz w:val="24"/>
                <w:szCs w:val="24"/>
              </w:rPr>
            </w:pPr>
          </w:p>
        </w:tc>
      </w:tr>
    </w:tbl>
    <w:p w14:paraId="423801A5" w14:textId="7A3170A7" w:rsidR="000C3F12" w:rsidRPr="000C3F12" w:rsidRDefault="000C3F12" w:rsidP="000C3F12">
      <w:pPr>
        <w:rPr>
          <w:sz w:val="24"/>
          <w:szCs w:val="24"/>
        </w:rPr>
      </w:pPr>
    </w:p>
    <w:p w14:paraId="0E0F7946" w14:textId="70F5DE2D" w:rsidR="00B26C0C" w:rsidRPr="007B6798" w:rsidRDefault="00B26C0C" w:rsidP="007B6798">
      <w:pPr>
        <w:pStyle w:val="ListParagraph"/>
        <w:numPr>
          <w:ilvl w:val="0"/>
          <w:numId w:val="46"/>
        </w:numPr>
        <w:rPr>
          <w:sz w:val="24"/>
          <w:szCs w:val="24"/>
        </w:rPr>
      </w:pPr>
      <w:r w:rsidRPr="007B6798">
        <w:rPr>
          <w:sz w:val="24"/>
          <w:szCs w:val="24"/>
        </w:rPr>
        <w:t xml:space="preserve">Name of </w:t>
      </w:r>
      <w:r w:rsidR="00C80ECC">
        <w:rPr>
          <w:sz w:val="24"/>
          <w:szCs w:val="24"/>
        </w:rPr>
        <w:t>Financial Management Services (</w:t>
      </w:r>
      <w:r w:rsidRPr="007B6798">
        <w:rPr>
          <w:sz w:val="24"/>
          <w:szCs w:val="24"/>
        </w:rPr>
        <w:t>FMS</w:t>
      </w:r>
      <w:r w:rsidR="00C80ECC">
        <w:rPr>
          <w:sz w:val="24"/>
          <w:szCs w:val="24"/>
        </w:rPr>
        <w:t>)</w:t>
      </w:r>
      <w:r w:rsidRPr="007B6798">
        <w:rPr>
          <w:sz w:val="24"/>
          <w:szCs w:val="24"/>
        </w:rPr>
        <w:t xml:space="preserve"> Provider:</w:t>
      </w:r>
    </w:p>
    <w:tbl>
      <w:tblPr>
        <w:tblStyle w:val="TableGrid"/>
        <w:tblW w:w="0" w:type="auto"/>
        <w:tblInd w:w="360" w:type="dxa"/>
        <w:tblLook w:val="04A0" w:firstRow="1" w:lastRow="0" w:firstColumn="1" w:lastColumn="0" w:noHBand="0" w:noVBand="1"/>
      </w:tblPr>
      <w:tblGrid>
        <w:gridCol w:w="9216"/>
      </w:tblGrid>
      <w:tr w:rsidR="00B26C0C" w14:paraId="43105D6A" w14:textId="77777777" w:rsidTr="00B26C0C">
        <w:tc>
          <w:tcPr>
            <w:tcW w:w="9350" w:type="dxa"/>
          </w:tcPr>
          <w:p w14:paraId="391A5A8B" w14:textId="77777777" w:rsidR="00B26C0C" w:rsidRDefault="00B26C0C" w:rsidP="00B26C0C">
            <w:pPr>
              <w:pStyle w:val="ListParagraph"/>
              <w:ind w:left="0"/>
              <w:rPr>
                <w:sz w:val="24"/>
                <w:szCs w:val="24"/>
              </w:rPr>
            </w:pPr>
          </w:p>
        </w:tc>
      </w:tr>
    </w:tbl>
    <w:p w14:paraId="41129732" w14:textId="77777777" w:rsidR="00B26C0C" w:rsidRDefault="00B26C0C" w:rsidP="00B26C0C">
      <w:pPr>
        <w:pStyle w:val="ListParagraph"/>
        <w:ind w:left="360"/>
        <w:rPr>
          <w:sz w:val="24"/>
          <w:szCs w:val="24"/>
        </w:rPr>
      </w:pPr>
    </w:p>
    <w:p w14:paraId="32DD1EA6" w14:textId="14D8F903" w:rsidR="00797BF3" w:rsidRDefault="00797BF3" w:rsidP="00B26C0C">
      <w:pPr>
        <w:pStyle w:val="ListParagraph"/>
        <w:ind w:left="360"/>
        <w:rPr>
          <w:sz w:val="24"/>
          <w:szCs w:val="24"/>
        </w:rPr>
      </w:pPr>
    </w:p>
    <w:p w14:paraId="62D5A408" w14:textId="6A5E0F28" w:rsidR="00A237DF" w:rsidRDefault="00A237DF" w:rsidP="00B26C0C">
      <w:pPr>
        <w:pStyle w:val="ListParagraph"/>
        <w:ind w:left="360"/>
        <w:rPr>
          <w:sz w:val="24"/>
          <w:szCs w:val="24"/>
        </w:rPr>
      </w:pPr>
    </w:p>
    <w:p w14:paraId="3578690B" w14:textId="654B59AD" w:rsidR="00A237DF" w:rsidRDefault="00A237DF" w:rsidP="00B26C0C">
      <w:pPr>
        <w:pStyle w:val="ListParagraph"/>
        <w:ind w:left="360"/>
        <w:rPr>
          <w:sz w:val="24"/>
          <w:szCs w:val="24"/>
        </w:rPr>
      </w:pPr>
    </w:p>
    <w:p w14:paraId="16BC4054" w14:textId="77777777" w:rsidR="00A237DF" w:rsidRDefault="00A237DF" w:rsidP="00B26C0C">
      <w:pPr>
        <w:pStyle w:val="ListParagraph"/>
        <w:ind w:left="360"/>
        <w:rPr>
          <w:sz w:val="24"/>
          <w:szCs w:val="24"/>
        </w:rPr>
      </w:pPr>
    </w:p>
    <w:p w14:paraId="1DE4D951" w14:textId="74F56173" w:rsidR="00963FD6" w:rsidRDefault="00963FD6" w:rsidP="00100254">
      <w:r w:rsidRPr="00100254">
        <w:rPr>
          <w:color w:val="4F81BD" w:themeColor="accent1"/>
          <w:sz w:val="24"/>
        </w:rPr>
        <w:t xml:space="preserve">For </w:t>
      </w:r>
      <w:r w:rsidRPr="00100254">
        <w:rPr>
          <w:b/>
          <w:color w:val="4F81BD" w:themeColor="accent1"/>
          <w:sz w:val="24"/>
          <w:u w:val="single"/>
        </w:rPr>
        <w:t>each</w:t>
      </w:r>
      <w:r w:rsidRPr="00100254">
        <w:rPr>
          <w:color w:val="4F81BD" w:themeColor="accent1"/>
          <w:sz w:val="24"/>
        </w:rPr>
        <w:t xml:space="preserve"> VAMC your organization </w:t>
      </w:r>
      <w:r w:rsidR="00FA1AA2" w:rsidRPr="00100254">
        <w:rPr>
          <w:color w:val="4F81BD" w:themeColor="accent1"/>
          <w:sz w:val="24"/>
        </w:rPr>
        <w:t>partners with for the VD</w:t>
      </w:r>
      <w:r w:rsidR="00C80ECC">
        <w:rPr>
          <w:color w:val="4F81BD" w:themeColor="accent1"/>
          <w:sz w:val="24"/>
        </w:rPr>
        <w:t>C</w:t>
      </w:r>
      <w:r w:rsidR="00FA1AA2" w:rsidRPr="00100254">
        <w:rPr>
          <w:color w:val="4F81BD" w:themeColor="accent1"/>
          <w:sz w:val="24"/>
        </w:rPr>
        <w:t xml:space="preserve"> program</w:t>
      </w:r>
      <w:r w:rsidR="008D1020">
        <w:rPr>
          <w:color w:val="4F81BD" w:themeColor="accent1"/>
          <w:sz w:val="24"/>
        </w:rPr>
        <w:t xml:space="preserve">, complete the following </w:t>
      </w:r>
      <w:r w:rsidR="00B4341A">
        <w:rPr>
          <w:color w:val="4F81BD" w:themeColor="accent1"/>
          <w:sz w:val="24"/>
        </w:rPr>
        <w:t>six</w:t>
      </w:r>
      <w:r w:rsidR="008D1020">
        <w:rPr>
          <w:color w:val="4F81BD" w:themeColor="accent1"/>
          <w:sz w:val="24"/>
        </w:rPr>
        <w:t xml:space="preserve"> questions</w:t>
      </w:r>
      <w:r w:rsidRPr="00100254">
        <w:rPr>
          <w:color w:val="4F81BD" w:themeColor="accent1"/>
          <w:sz w:val="24"/>
        </w:rPr>
        <w:t xml:space="preserve">: </w:t>
      </w:r>
    </w:p>
    <w:p w14:paraId="5678D033" w14:textId="67ED8D09" w:rsidR="007B6798" w:rsidRPr="008D1020" w:rsidRDefault="008D1020" w:rsidP="008D1020">
      <w:pPr>
        <w:spacing w:before="120"/>
        <w:rPr>
          <w:sz w:val="24"/>
          <w:szCs w:val="24"/>
          <w:u w:val="single"/>
        </w:rPr>
      </w:pPr>
      <w:r w:rsidRPr="008D1020">
        <w:rPr>
          <w:sz w:val="24"/>
          <w:szCs w:val="24"/>
          <w:u w:val="single"/>
        </w:rPr>
        <w:t>VAMC #1</w:t>
      </w:r>
      <w:r w:rsidR="00797BF3">
        <w:rPr>
          <w:sz w:val="24"/>
          <w:szCs w:val="24"/>
          <w:u w:val="single"/>
        </w:rPr>
        <w:t>:</w:t>
      </w:r>
    </w:p>
    <w:p w14:paraId="0BB2D763" w14:textId="45319F1F" w:rsidR="007B6798" w:rsidRDefault="00B26C0C" w:rsidP="00E05C8D">
      <w:pPr>
        <w:pStyle w:val="ListParagraph"/>
        <w:numPr>
          <w:ilvl w:val="0"/>
          <w:numId w:val="44"/>
        </w:numPr>
        <w:rPr>
          <w:sz w:val="24"/>
          <w:szCs w:val="24"/>
        </w:rPr>
      </w:pPr>
      <w:r>
        <w:rPr>
          <w:sz w:val="24"/>
          <w:szCs w:val="24"/>
        </w:rPr>
        <w:t>Name of VAMC</w:t>
      </w:r>
      <w:r w:rsidR="007B6798">
        <w:rPr>
          <w:sz w:val="24"/>
          <w:szCs w:val="24"/>
        </w:rPr>
        <w:t>:</w:t>
      </w:r>
    </w:p>
    <w:tbl>
      <w:tblPr>
        <w:tblStyle w:val="TableGrid"/>
        <w:tblW w:w="0" w:type="auto"/>
        <w:tblInd w:w="720" w:type="dxa"/>
        <w:tblLook w:val="04A0" w:firstRow="1" w:lastRow="0" w:firstColumn="1" w:lastColumn="0" w:noHBand="0" w:noVBand="1"/>
      </w:tblPr>
      <w:tblGrid>
        <w:gridCol w:w="8856"/>
      </w:tblGrid>
      <w:tr w:rsidR="007B6798" w14:paraId="546D6C5F" w14:textId="77777777" w:rsidTr="007B6798">
        <w:tc>
          <w:tcPr>
            <w:tcW w:w="9350" w:type="dxa"/>
          </w:tcPr>
          <w:p w14:paraId="73D884D9" w14:textId="77777777" w:rsidR="007B6798" w:rsidRDefault="007B6798" w:rsidP="007B6798">
            <w:pPr>
              <w:pStyle w:val="ListParagraph"/>
              <w:ind w:left="0"/>
              <w:rPr>
                <w:sz w:val="24"/>
                <w:szCs w:val="24"/>
              </w:rPr>
            </w:pPr>
          </w:p>
        </w:tc>
      </w:tr>
    </w:tbl>
    <w:p w14:paraId="68DCA41E" w14:textId="77777777" w:rsidR="007B6798" w:rsidRDefault="007B6798" w:rsidP="007B6798">
      <w:pPr>
        <w:pStyle w:val="ListParagraph"/>
        <w:rPr>
          <w:sz w:val="24"/>
          <w:szCs w:val="24"/>
        </w:rPr>
      </w:pPr>
    </w:p>
    <w:p w14:paraId="43161ABB" w14:textId="0048F0DC" w:rsidR="00B26C0C" w:rsidRDefault="007B6798" w:rsidP="00E05C8D">
      <w:pPr>
        <w:pStyle w:val="ListParagraph"/>
        <w:numPr>
          <w:ilvl w:val="0"/>
          <w:numId w:val="44"/>
        </w:numPr>
        <w:rPr>
          <w:sz w:val="24"/>
          <w:szCs w:val="24"/>
        </w:rPr>
      </w:pPr>
      <w:r>
        <w:rPr>
          <w:sz w:val="24"/>
          <w:szCs w:val="24"/>
        </w:rPr>
        <w:t>N</w:t>
      </w:r>
      <w:r w:rsidR="00B26C0C">
        <w:rPr>
          <w:sz w:val="24"/>
          <w:szCs w:val="24"/>
        </w:rPr>
        <w:t xml:space="preserve">umber of Veterans </w:t>
      </w:r>
      <w:r w:rsidR="00C26DF1">
        <w:rPr>
          <w:sz w:val="24"/>
          <w:szCs w:val="24"/>
        </w:rPr>
        <w:t xml:space="preserve">currently </w:t>
      </w:r>
      <w:r w:rsidR="00B26C0C">
        <w:rPr>
          <w:sz w:val="24"/>
          <w:szCs w:val="24"/>
        </w:rPr>
        <w:t>enrolled</w:t>
      </w:r>
      <w:r w:rsidR="006B0840">
        <w:rPr>
          <w:sz w:val="24"/>
          <w:szCs w:val="24"/>
        </w:rPr>
        <w:t xml:space="preserve"> in the VDC program</w:t>
      </w:r>
      <w:r w:rsidR="00B26C0C">
        <w:rPr>
          <w:sz w:val="24"/>
          <w:szCs w:val="24"/>
        </w:rPr>
        <w:t>:</w:t>
      </w:r>
    </w:p>
    <w:tbl>
      <w:tblPr>
        <w:tblStyle w:val="TableGrid"/>
        <w:tblW w:w="0" w:type="auto"/>
        <w:tblInd w:w="720" w:type="dxa"/>
        <w:tblLook w:val="04A0" w:firstRow="1" w:lastRow="0" w:firstColumn="1" w:lastColumn="0" w:noHBand="0" w:noVBand="1"/>
      </w:tblPr>
      <w:tblGrid>
        <w:gridCol w:w="8856"/>
      </w:tblGrid>
      <w:tr w:rsidR="00963FD6" w14:paraId="28862E1A" w14:textId="77777777" w:rsidTr="00963FD6">
        <w:tc>
          <w:tcPr>
            <w:tcW w:w="9350" w:type="dxa"/>
          </w:tcPr>
          <w:p w14:paraId="47948A30" w14:textId="77777777" w:rsidR="00963FD6" w:rsidRDefault="00963FD6" w:rsidP="00963FD6">
            <w:pPr>
              <w:pStyle w:val="ListParagraph"/>
              <w:ind w:left="0"/>
              <w:rPr>
                <w:sz w:val="24"/>
                <w:szCs w:val="24"/>
              </w:rPr>
            </w:pPr>
          </w:p>
        </w:tc>
      </w:tr>
    </w:tbl>
    <w:p w14:paraId="37120B84" w14:textId="77777777" w:rsidR="00B26C0C" w:rsidRPr="00B26C0C" w:rsidRDefault="00B26C0C" w:rsidP="00963FD6">
      <w:pPr>
        <w:pStyle w:val="ListParagraph"/>
        <w:rPr>
          <w:sz w:val="24"/>
          <w:szCs w:val="24"/>
        </w:rPr>
      </w:pPr>
    </w:p>
    <w:p w14:paraId="31AB4266" w14:textId="6B708A59" w:rsidR="00B26C0C" w:rsidRDefault="00963FD6" w:rsidP="00E05C8D">
      <w:pPr>
        <w:pStyle w:val="ListParagraph"/>
        <w:numPr>
          <w:ilvl w:val="0"/>
          <w:numId w:val="44"/>
        </w:numPr>
        <w:rPr>
          <w:sz w:val="24"/>
          <w:szCs w:val="24"/>
        </w:rPr>
      </w:pPr>
      <w:r w:rsidRPr="00963FD6">
        <w:rPr>
          <w:sz w:val="24"/>
          <w:szCs w:val="24"/>
        </w:rPr>
        <w:t xml:space="preserve">What was your total Veteran enrollment in your </w:t>
      </w:r>
      <w:r w:rsidR="00C80ECC">
        <w:rPr>
          <w:sz w:val="24"/>
          <w:szCs w:val="24"/>
        </w:rPr>
        <w:t>VDC</w:t>
      </w:r>
      <w:r w:rsidRPr="00963FD6">
        <w:rPr>
          <w:sz w:val="24"/>
          <w:szCs w:val="24"/>
        </w:rPr>
        <w:t xml:space="preserve"> program on the first day of the previous month</w:t>
      </w:r>
      <w:r>
        <w:rPr>
          <w:sz w:val="24"/>
          <w:szCs w:val="24"/>
        </w:rPr>
        <w:t>?</w:t>
      </w:r>
    </w:p>
    <w:tbl>
      <w:tblPr>
        <w:tblStyle w:val="TableGrid"/>
        <w:tblW w:w="0" w:type="auto"/>
        <w:tblInd w:w="720" w:type="dxa"/>
        <w:tblLook w:val="04A0" w:firstRow="1" w:lastRow="0" w:firstColumn="1" w:lastColumn="0" w:noHBand="0" w:noVBand="1"/>
      </w:tblPr>
      <w:tblGrid>
        <w:gridCol w:w="8856"/>
      </w:tblGrid>
      <w:tr w:rsidR="00963FD6" w14:paraId="704EEE22" w14:textId="77777777" w:rsidTr="00963FD6">
        <w:tc>
          <w:tcPr>
            <w:tcW w:w="9350" w:type="dxa"/>
          </w:tcPr>
          <w:p w14:paraId="56E02742" w14:textId="77777777" w:rsidR="00963FD6" w:rsidRDefault="00963FD6" w:rsidP="00963FD6">
            <w:pPr>
              <w:pStyle w:val="ListParagraph"/>
              <w:ind w:left="0"/>
              <w:rPr>
                <w:sz w:val="24"/>
                <w:szCs w:val="24"/>
              </w:rPr>
            </w:pPr>
          </w:p>
        </w:tc>
      </w:tr>
    </w:tbl>
    <w:p w14:paraId="2FC37CCB" w14:textId="77777777" w:rsidR="00963FD6" w:rsidRDefault="00963FD6" w:rsidP="00963FD6">
      <w:pPr>
        <w:pStyle w:val="ListParagraph"/>
        <w:rPr>
          <w:sz w:val="24"/>
          <w:szCs w:val="24"/>
        </w:rPr>
      </w:pPr>
    </w:p>
    <w:p w14:paraId="1FDB1F6A" w14:textId="196C13C3" w:rsidR="00963FD6" w:rsidRDefault="00963FD6" w:rsidP="00E05C8D">
      <w:pPr>
        <w:pStyle w:val="ListParagraph"/>
        <w:numPr>
          <w:ilvl w:val="0"/>
          <w:numId w:val="44"/>
        </w:numPr>
        <w:rPr>
          <w:sz w:val="24"/>
          <w:szCs w:val="24"/>
        </w:rPr>
      </w:pPr>
      <w:r w:rsidRPr="00963FD6">
        <w:rPr>
          <w:sz w:val="24"/>
          <w:szCs w:val="24"/>
        </w:rPr>
        <w:t xml:space="preserve">How many new referrals for </w:t>
      </w:r>
      <w:r w:rsidR="00C80ECC">
        <w:rPr>
          <w:sz w:val="24"/>
          <w:szCs w:val="24"/>
        </w:rPr>
        <w:t>VDC</w:t>
      </w:r>
      <w:r w:rsidRPr="00963FD6">
        <w:rPr>
          <w:sz w:val="24"/>
          <w:szCs w:val="24"/>
        </w:rPr>
        <w:t xml:space="preserve"> were received in the month you are reporting on?</w:t>
      </w:r>
    </w:p>
    <w:tbl>
      <w:tblPr>
        <w:tblStyle w:val="TableGrid"/>
        <w:tblW w:w="0" w:type="auto"/>
        <w:tblInd w:w="720" w:type="dxa"/>
        <w:tblLook w:val="04A0" w:firstRow="1" w:lastRow="0" w:firstColumn="1" w:lastColumn="0" w:noHBand="0" w:noVBand="1"/>
      </w:tblPr>
      <w:tblGrid>
        <w:gridCol w:w="8856"/>
      </w:tblGrid>
      <w:tr w:rsidR="00641F5E" w14:paraId="356BE3E2" w14:textId="77777777" w:rsidTr="00641F5E">
        <w:tc>
          <w:tcPr>
            <w:tcW w:w="9350" w:type="dxa"/>
          </w:tcPr>
          <w:p w14:paraId="6F47ED6A" w14:textId="77777777" w:rsidR="00641F5E" w:rsidRDefault="00641F5E" w:rsidP="00641F5E">
            <w:pPr>
              <w:pStyle w:val="ListParagraph"/>
              <w:ind w:left="0"/>
              <w:rPr>
                <w:sz w:val="24"/>
                <w:szCs w:val="24"/>
              </w:rPr>
            </w:pPr>
          </w:p>
        </w:tc>
      </w:tr>
    </w:tbl>
    <w:p w14:paraId="623ECE25" w14:textId="77777777" w:rsidR="00641F5E" w:rsidRDefault="00641F5E" w:rsidP="00641F5E">
      <w:pPr>
        <w:pStyle w:val="ListParagraph"/>
        <w:rPr>
          <w:sz w:val="24"/>
          <w:szCs w:val="24"/>
        </w:rPr>
      </w:pPr>
    </w:p>
    <w:p w14:paraId="68AEAEC9" w14:textId="1801F985" w:rsidR="00641F5E" w:rsidRDefault="00641F5E" w:rsidP="00641F5E">
      <w:pPr>
        <w:pStyle w:val="ListParagraph"/>
        <w:numPr>
          <w:ilvl w:val="1"/>
          <w:numId w:val="44"/>
        </w:numPr>
        <w:rPr>
          <w:sz w:val="24"/>
          <w:szCs w:val="24"/>
        </w:rPr>
      </w:pPr>
      <w:r>
        <w:rPr>
          <w:sz w:val="24"/>
          <w:szCs w:val="24"/>
        </w:rPr>
        <w:t>Of those referrals, how many are enrolled:</w:t>
      </w:r>
    </w:p>
    <w:tbl>
      <w:tblPr>
        <w:tblStyle w:val="TableGrid"/>
        <w:tblW w:w="0" w:type="auto"/>
        <w:tblInd w:w="1435" w:type="dxa"/>
        <w:tblLook w:val="04A0" w:firstRow="1" w:lastRow="0" w:firstColumn="1" w:lastColumn="0" w:noHBand="0" w:noVBand="1"/>
      </w:tblPr>
      <w:tblGrid>
        <w:gridCol w:w="7915"/>
      </w:tblGrid>
      <w:tr w:rsidR="00963FD6" w14:paraId="24DDBF64" w14:textId="77777777" w:rsidTr="00641F5E">
        <w:tc>
          <w:tcPr>
            <w:tcW w:w="7915" w:type="dxa"/>
          </w:tcPr>
          <w:p w14:paraId="4430F2C1" w14:textId="77777777" w:rsidR="00963FD6" w:rsidRDefault="00963FD6" w:rsidP="00963FD6">
            <w:pPr>
              <w:pStyle w:val="ListParagraph"/>
              <w:ind w:left="0"/>
              <w:rPr>
                <w:sz w:val="24"/>
                <w:szCs w:val="24"/>
              </w:rPr>
            </w:pPr>
          </w:p>
        </w:tc>
      </w:tr>
    </w:tbl>
    <w:p w14:paraId="78ADF76C" w14:textId="77777777" w:rsidR="00963FD6" w:rsidRDefault="00963FD6" w:rsidP="00963FD6">
      <w:pPr>
        <w:pStyle w:val="ListParagraph"/>
        <w:rPr>
          <w:sz w:val="24"/>
          <w:szCs w:val="24"/>
        </w:rPr>
      </w:pPr>
    </w:p>
    <w:p w14:paraId="1F26BD6C" w14:textId="1D0019CE" w:rsidR="00963FD6" w:rsidRDefault="00963FD6" w:rsidP="00E05C8D">
      <w:pPr>
        <w:pStyle w:val="ListParagraph"/>
        <w:numPr>
          <w:ilvl w:val="0"/>
          <w:numId w:val="44"/>
        </w:numPr>
        <w:rPr>
          <w:sz w:val="24"/>
          <w:szCs w:val="24"/>
        </w:rPr>
      </w:pPr>
      <w:r w:rsidRPr="00963FD6">
        <w:rPr>
          <w:sz w:val="24"/>
          <w:szCs w:val="24"/>
        </w:rPr>
        <w:t>How many Veterans dis</w:t>
      </w:r>
      <w:r w:rsidR="008D1020">
        <w:rPr>
          <w:sz w:val="24"/>
          <w:szCs w:val="24"/>
        </w:rPr>
        <w:t>-</w:t>
      </w:r>
      <w:r w:rsidRPr="00963FD6">
        <w:rPr>
          <w:sz w:val="24"/>
          <w:szCs w:val="24"/>
        </w:rPr>
        <w:t xml:space="preserve">enrolled in </w:t>
      </w:r>
      <w:r w:rsidR="00C80ECC">
        <w:rPr>
          <w:sz w:val="24"/>
          <w:szCs w:val="24"/>
        </w:rPr>
        <w:t>VDC</w:t>
      </w:r>
      <w:r w:rsidRPr="00963FD6">
        <w:rPr>
          <w:sz w:val="24"/>
          <w:szCs w:val="24"/>
        </w:rPr>
        <w:t xml:space="preserve"> within the last month</w:t>
      </w:r>
      <w:r>
        <w:rPr>
          <w:sz w:val="24"/>
          <w:szCs w:val="24"/>
        </w:rPr>
        <w:t>?</w:t>
      </w:r>
    </w:p>
    <w:tbl>
      <w:tblPr>
        <w:tblStyle w:val="TableGrid"/>
        <w:tblW w:w="0" w:type="auto"/>
        <w:tblInd w:w="720" w:type="dxa"/>
        <w:tblLook w:val="04A0" w:firstRow="1" w:lastRow="0" w:firstColumn="1" w:lastColumn="0" w:noHBand="0" w:noVBand="1"/>
      </w:tblPr>
      <w:tblGrid>
        <w:gridCol w:w="8856"/>
      </w:tblGrid>
      <w:tr w:rsidR="00963FD6" w14:paraId="55C1B2C4" w14:textId="77777777" w:rsidTr="00963FD6">
        <w:tc>
          <w:tcPr>
            <w:tcW w:w="9350" w:type="dxa"/>
          </w:tcPr>
          <w:p w14:paraId="5454D6CF" w14:textId="77777777" w:rsidR="00963FD6" w:rsidRDefault="00963FD6" w:rsidP="00963FD6">
            <w:pPr>
              <w:pStyle w:val="ListParagraph"/>
              <w:ind w:left="0"/>
              <w:rPr>
                <w:sz w:val="24"/>
                <w:szCs w:val="24"/>
              </w:rPr>
            </w:pPr>
          </w:p>
        </w:tc>
      </w:tr>
    </w:tbl>
    <w:p w14:paraId="7CF5424A" w14:textId="77777777" w:rsidR="00963FD6" w:rsidRDefault="00963FD6" w:rsidP="00963FD6">
      <w:pPr>
        <w:pStyle w:val="ListParagraph"/>
        <w:rPr>
          <w:sz w:val="24"/>
          <w:szCs w:val="24"/>
        </w:rPr>
      </w:pPr>
    </w:p>
    <w:p w14:paraId="3D585599" w14:textId="083C4F61" w:rsidR="00963FD6" w:rsidRDefault="00963FD6" w:rsidP="00E05C8D">
      <w:pPr>
        <w:pStyle w:val="ListParagraph"/>
        <w:numPr>
          <w:ilvl w:val="0"/>
          <w:numId w:val="44"/>
        </w:numPr>
        <w:rPr>
          <w:sz w:val="24"/>
          <w:szCs w:val="24"/>
        </w:rPr>
      </w:pPr>
      <w:r w:rsidRPr="00963FD6">
        <w:rPr>
          <w:sz w:val="24"/>
          <w:szCs w:val="24"/>
        </w:rPr>
        <w:t xml:space="preserve">How many Veterans receiving </w:t>
      </w:r>
      <w:r w:rsidR="00C80ECC">
        <w:rPr>
          <w:sz w:val="24"/>
          <w:szCs w:val="24"/>
        </w:rPr>
        <w:t>VDC</w:t>
      </w:r>
      <w:r w:rsidRPr="00963FD6">
        <w:rPr>
          <w:sz w:val="24"/>
          <w:szCs w:val="24"/>
        </w:rPr>
        <w:t xml:space="preserve"> in the last month served in Afghanistan and Iraq after 9/1/2001 (Operation Iraqi Freedom, Operation New Dawn and Operation Enduring Freedom)?</w:t>
      </w:r>
    </w:p>
    <w:tbl>
      <w:tblPr>
        <w:tblStyle w:val="TableGrid"/>
        <w:tblW w:w="0" w:type="auto"/>
        <w:tblInd w:w="720" w:type="dxa"/>
        <w:tblLook w:val="04A0" w:firstRow="1" w:lastRow="0" w:firstColumn="1" w:lastColumn="0" w:noHBand="0" w:noVBand="1"/>
      </w:tblPr>
      <w:tblGrid>
        <w:gridCol w:w="8856"/>
      </w:tblGrid>
      <w:tr w:rsidR="00963FD6" w14:paraId="1DFAFD72" w14:textId="77777777" w:rsidTr="00963FD6">
        <w:tc>
          <w:tcPr>
            <w:tcW w:w="9350" w:type="dxa"/>
          </w:tcPr>
          <w:p w14:paraId="722203DC" w14:textId="77777777" w:rsidR="00963FD6" w:rsidRDefault="00963FD6" w:rsidP="00963FD6">
            <w:pPr>
              <w:pStyle w:val="ListParagraph"/>
              <w:ind w:left="0"/>
              <w:rPr>
                <w:sz w:val="24"/>
                <w:szCs w:val="24"/>
              </w:rPr>
            </w:pPr>
          </w:p>
        </w:tc>
      </w:tr>
    </w:tbl>
    <w:p w14:paraId="29DAA053" w14:textId="5B2450ED" w:rsidR="00FA1AA2" w:rsidRDefault="00FA1AA2" w:rsidP="00FA1AA2">
      <w:pPr>
        <w:rPr>
          <w:sz w:val="24"/>
          <w:szCs w:val="24"/>
        </w:rPr>
      </w:pPr>
    </w:p>
    <w:p w14:paraId="1B416C97" w14:textId="77777777" w:rsidR="00FA1AA2" w:rsidRDefault="00FA1AA2" w:rsidP="00FA1AA2">
      <w:pPr>
        <w:rPr>
          <w:sz w:val="24"/>
          <w:szCs w:val="24"/>
        </w:rPr>
      </w:pPr>
    </w:p>
    <w:p w14:paraId="1834D9E0" w14:textId="1F487E18" w:rsidR="008D1020" w:rsidRPr="008D1020" w:rsidRDefault="008D1020" w:rsidP="008D1020">
      <w:pPr>
        <w:spacing w:before="120"/>
        <w:rPr>
          <w:sz w:val="24"/>
          <w:szCs w:val="24"/>
          <w:u w:val="single"/>
        </w:rPr>
      </w:pPr>
      <w:r>
        <w:rPr>
          <w:sz w:val="24"/>
          <w:szCs w:val="24"/>
          <w:u w:val="single"/>
        </w:rPr>
        <w:t>VAMC #2</w:t>
      </w:r>
      <w:r w:rsidR="00797BF3">
        <w:rPr>
          <w:sz w:val="24"/>
          <w:szCs w:val="24"/>
          <w:u w:val="single"/>
        </w:rPr>
        <w:t>:</w:t>
      </w:r>
    </w:p>
    <w:p w14:paraId="04C98F3E" w14:textId="77777777" w:rsidR="00EE3904" w:rsidRDefault="00EE3904" w:rsidP="00EE3904">
      <w:pPr>
        <w:pStyle w:val="ListParagraph"/>
        <w:numPr>
          <w:ilvl w:val="0"/>
          <w:numId w:val="55"/>
        </w:numPr>
        <w:rPr>
          <w:sz w:val="24"/>
          <w:szCs w:val="24"/>
        </w:rPr>
      </w:pPr>
      <w:r>
        <w:rPr>
          <w:sz w:val="24"/>
          <w:szCs w:val="24"/>
        </w:rPr>
        <w:t>Name of VAMC:</w:t>
      </w:r>
    </w:p>
    <w:tbl>
      <w:tblPr>
        <w:tblStyle w:val="TableGrid"/>
        <w:tblW w:w="0" w:type="auto"/>
        <w:tblInd w:w="720" w:type="dxa"/>
        <w:tblLook w:val="04A0" w:firstRow="1" w:lastRow="0" w:firstColumn="1" w:lastColumn="0" w:noHBand="0" w:noVBand="1"/>
      </w:tblPr>
      <w:tblGrid>
        <w:gridCol w:w="8856"/>
      </w:tblGrid>
      <w:tr w:rsidR="00EE3904" w14:paraId="77BD7CBB" w14:textId="77777777" w:rsidTr="00C8572E">
        <w:tc>
          <w:tcPr>
            <w:tcW w:w="9350" w:type="dxa"/>
          </w:tcPr>
          <w:p w14:paraId="4388F220" w14:textId="77777777" w:rsidR="00EE3904" w:rsidRDefault="00EE3904" w:rsidP="00C8572E">
            <w:pPr>
              <w:pStyle w:val="ListParagraph"/>
              <w:ind w:left="0"/>
              <w:rPr>
                <w:sz w:val="24"/>
                <w:szCs w:val="24"/>
              </w:rPr>
            </w:pPr>
          </w:p>
        </w:tc>
      </w:tr>
    </w:tbl>
    <w:p w14:paraId="3B66FA3C" w14:textId="77777777" w:rsidR="00EE3904" w:rsidRDefault="00EE3904" w:rsidP="00EE3904">
      <w:pPr>
        <w:pStyle w:val="ListParagraph"/>
        <w:rPr>
          <w:sz w:val="24"/>
          <w:szCs w:val="24"/>
        </w:rPr>
      </w:pPr>
    </w:p>
    <w:p w14:paraId="789AA3A3" w14:textId="77777777" w:rsidR="00EE3904" w:rsidRDefault="00EE3904" w:rsidP="00EE3904">
      <w:pPr>
        <w:pStyle w:val="ListParagraph"/>
        <w:numPr>
          <w:ilvl w:val="0"/>
          <w:numId w:val="55"/>
        </w:numPr>
        <w:rPr>
          <w:sz w:val="24"/>
          <w:szCs w:val="24"/>
        </w:rPr>
      </w:pPr>
      <w:r>
        <w:rPr>
          <w:sz w:val="24"/>
          <w:szCs w:val="24"/>
        </w:rPr>
        <w:t>Number of Veterans currently enrolled in the VDC program:</w:t>
      </w:r>
    </w:p>
    <w:tbl>
      <w:tblPr>
        <w:tblStyle w:val="TableGrid"/>
        <w:tblW w:w="0" w:type="auto"/>
        <w:tblInd w:w="720" w:type="dxa"/>
        <w:tblLook w:val="04A0" w:firstRow="1" w:lastRow="0" w:firstColumn="1" w:lastColumn="0" w:noHBand="0" w:noVBand="1"/>
      </w:tblPr>
      <w:tblGrid>
        <w:gridCol w:w="8856"/>
      </w:tblGrid>
      <w:tr w:rsidR="00EE3904" w14:paraId="001CFDC1" w14:textId="77777777" w:rsidTr="00C8572E">
        <w:tc>
          <w:tcPr>
            <w:tcW w:w="9350" w:type="dxa"/>
          </w:tcPr>
          <w:p w14:paraId="5F84AE3B" w14:textId="77777777" w:rsidR="00EE3904" w:rsidRDefault="00EE3904" w:rsidP="00C8572E">
            <w:pPr>
              <w:pStyle w:val="ListParagraph"/>
              <w:ind w:left="0"/>
              <w:rPr>
                <w:sz w:val="24"/>
                <w:szCs w:val="24"/>
              </w:rPr>
            </w:pPr>
          </w:p>
        </w:tc>
      </w:tr>
    </w:tbl>
    <w:p w14:paraId="733F934D" w14:textId="77777777" w:rsidR="00EE3904" w:rsidRPr="00B26C0C" w:rsidRDefault="00EE3904" w:rsidP="00EE3904">
      <w:pPr>
        <w:pStyle w:val="ListParagraph"/>
        <w:rPr>
          <w:sz w:val="24"/>
          <w:szCs w:val="24"/>
        </w:rPr>
      </w:pPr>
    </w:p>
    <w:p w14:paraId="6902E808" w14:textId="77777777" w:rsidR="00EE3904" w:rsidRDefault="00EE3904" w:rsidP="00EE3904">
      <w:pPr>
        <w:pStyle w:val="ListParagraph"/>
        <w:numPr>
          <w:ilvl w:val="0"/>
          <w:numId w:val="55"/>
        </w:numPr>
        <w:rPr>
          <w:sz w:val="24"/>
          <w:szCs w:val="24"/>
        </w:rPr>
      </w:pPr>
      <w:r w:rsidRPr="00963FD6">
        <w:rPr>
          <w:sz w:val="24"/>
          <w:szCs w:val="24"/>
        </w:rPr>
        <w:t xml:space="preserve">What was your total Veteran enrollment in your </w:t>
      </w:r>
      <w:r>
        <w:rPr>
          <w:sz w:val="24"/>
          <w:szCs w:val="24"/>
        </w:rPr>
        <w:t>VDC</w:t>
      </w:r>
      <w:r w:rsidRPr="00963FD6">
        <w:rPr>
          <w:sz w:val="24"/>
          <w:szCs w:val="24"/>
        </w:rPr>
        <w:t xml:space="preserve"> program on the first day of the previous month</w:t>
      </w:r>
      <w:r>
        <w:rPr>
          <w:sz w:val="24"/>
          <w:szCs w:val="24"/>
        </w:rPr>
        <w:t>?</w:t>
      </w:r>
    </w:p>
    <w:tbl>
      <w:tblPr>
        <w:tblStyle w:val="TableGrid"/>
        <w:tblW w:w="0" w:type="auto"/>
        <w:tblInd w:w="720" w:type="dxa"/>
        <w:tblLook w:val="04A0" w:firstRow="1" w:lastRow="0" w:firstColumn="1" w:lastColumn="0" w:noHBand="0" w:noVBand="1"/>
      </w:tblPr>
      <w:tblGrid>
        <w:gridCol w:w="8856"/>
      </w:tblGrid>
      <w:tr w:rsidR="00EE3904" w14:paraId="3B617296" w14:textId="77777777" w:rsidTr="00C8572E">
        <w:tc>
          <w:tcPr>
            <w:tcW w:w="9350" w:type="dxa"/>
          </w:tcPr>
          <w:p w14:paraId="2F8C7B42" w14:textId="77777777" w:rsidR="00EE3904" w:rsidRDefault="00EE3904" w:rsidP="00C8572E">
            <w:pPr>
              <w:pStyle w:val="ListParagraph"/>
              <w:ind w:left="0"/>
              <w:rPr>
                <w:sz w:val="24"/>
                <w:szCs w:val="24"/>
              </w:rPr>
            </w:pPr>
          </w:p>
        </w:tc>
      </w:tr>
    </w:tbl>
    <w:p w14:paraId="2475B5A4" w14:textId="77777777" w:rsidR="00EE3904" w:rsidRDefault="00EE3904" w:rsidP="00EE3904">
      <w:pPr>
        <w:pStyle w:val="ListParagraph"/>
        <w:rPr>
          <w:sz w:val="24"/>
          <w:szCs w:val="24"/>
        </w:rPr>
      </w:pPr>
    </w:p>
    <w:p w14:paraId="52C6238D" w14:textId="77777777" w:rsidR="00EE3904" w:rsidRDefault="00EE3904" w:rsidP="00EE3904">
      <w:pPr>
        <w:pStyle w:val="ListParagraph"/>
        <w:numPr>
          <w:ilvl w:val="0"/>
          <w:numId w:val="55"/>
        </w:numPr>
        <w:rPr>
          <w:sz w:val="24"/>
          <w:szCs w:val="24"/>
        </w:rPr>
      </w:pPr>
      <w:r w:rsidRPr="00963FD6">
        <w:rPr>
          <w:sz w:val="24"/>
          <w:szCs w:val="24"/>
        </w:rPr>
        <w:t xml:space="preserve">How many new referrals for </w:t>
      </w:r>
      <w:r>
        <w:rPr>
          <w:sz w:val="24"/>
          <w:szCs w:val="24"/>
        </w:rPr>
        <w:t>VDC</w:t>
      </w:r>
      <w:r w:rsidRPr="00963FD6">
        <w:rPr>
          <w:sz w:val="24"/>
          <w:szCs w:val="24"/>
        </w:rPr>
        <w:t xml:space="preserve"> were received in the month you are reporting on?</w:t>
      </w:r>
    </w:p>
    <w:tbl>
      <w:tblPr>
        <w:tblStyle w:val="TableGrid"/>
        <w:tblW w:w="0" w:type="auto"/>
        <w:tblInd w:w="720" w:type="dxa"/>
        <w:tblLook w:val="04A0" w:firstRow="1" w:lastRow="0" w:firstColumn="1" w:lastColumn="0" w:noHBand="0" w:noVBand="1"/>
      </w:tblPr>
      <w:tblGrid>
        <w:gridCol w:w="8856"/>
      </w:tblGrid>
      <w:tr w:rsidR="00EE3904" w14:paraId="66A703BD" w14:textId="77777777" w:rsidTr="00C8572E">
        <w:tc>
          <w:tcPr>
            <w:tcW w:w="9350" w:type="dxa"/>
          </w:tcPr>
          <w:p w14:paraId="164EC34C" w14:textId="77777777" w:rsidR="00EE3904" w:rsidRDefault="00EE3904" w:rsidP="00C8572E">
            <w:pPr>
              <w:pStyle w:val="ListParagraph"/>
              <w:ind w:left="0"/>
              <w:rPr>
                <w:sz w:val="24"/>
                <w:szCs w:val="24"/>
              </w:rPr>
            </w:pPr>
          </w:p>
        </w:tc>
      </w:tr>
    </w:tbl>
    <w:p w14:paraId="30474E4A" w14:textId="77777777" w:rsidR="00EE3904" w:rsidRDefault="00EE3904" w:rsidP="00EE3904">
      <w:pPr>
        <w:pStyle w:val="ListParagraph"/>
        <w:rPr>
          <w:sz w:val="24"/>
          <w:szCs w:val="24"/>
        </w:rPr>
      </w:pPr>
    </w:p>
    <w:p w14:paraId="3A93448D" w14:textId="77777777" w:rsidR="00EE3904" w:rsidRDefault="00EE3904" w:rsidP="00EE3904">
      <w:pPr>
        <w:pStyle w:val="ListParagraph"/>
        <w:numPr>
          <w:ilvl w:val="1"/>
          <w:numId w:val="55"/>
        </w:numPr>
        <w:rPr>
          <w:sz w:val="24"/>
          <w:szCs w:val="24"/>
        </w:rPr>
      </w:pPr>
      <w:r>
        <w:rPr>
          <w:sz w:val="24"/>
          <w:szCs w:val="24"/>
        </w:rPr>
        <w:t>Of those referrals, how many are enrolled:</w:t>
      </w:r>
    </w:p>
    <w:tbl>
      <w:tblPr>
        <w:tblStyle w:val="TableGrid"/>
        <w:tblW w:w="0" w:type="auto"/>
        <w:tblInd w:w="1435" w:type="dxa"/>
        <w:tblLook w:val="04A0" w:firstRow="1" w:lastRow="0" w:firstColumn="1" w:lastColumn="0" w:noHBand="0" w:noVBand="1"/>
      </w:tblPr>
      <w:tblGrid>
        <w:gridCol w:w="7915"/>
      </w:tblGrid>
      <w:tr w:rsidR="00EE3904" w14:paraId="71BAAA4C" w14:textId="77777777" w:rsidTr="00C8572E">
        <w:tc>
          <w:tcPr>
            <w:tcW w:w="7915" w:type="dxa"/>
          </w:tcPr>
          <w:p w14:paraId="3EB99CA1" w14:textId="77777777" w:rsidR="00EE3904" w:rsidRDefault="00EE3904" w:rsidP="00C8572E">
            <w:pPr>
              <w:pStyle w:val="ListParagraph"/>
              <w:ind w:left="0"/>
              <w:rPr>
                <w:sz w:val="24"/>
                <w:szCs w:val="24"/>
              </w:rPr>
            </w:pPr>
          </w:p>
        </w:tc>
      </w:tr>
    </w:tbl>
    <w:p w14:paraId="21240F56" w14:textId="77777777" w:rsidR="00EE3904" w:rsidRDefault="00EE3904" w:rsidP="00EE3904">
      <w:pPr>
        <w:pStyle w:val="ListParagraph"/>
        <w:rPr>
          <w:sz w:val="24"/>
          <w:szCs w:val="24"/>
        </w:rPr>
      </w:pPr>
    </w:p>
    <w:p w14:paraId="7F6D151A" w14:textId="77777777" w:rsidR="00EE3904" w:rsidRDefault="00EE3904" w:rsidP="00EE3904">
      <w:pPr>
        <w:pStyle w:val="ListParagraph"/>
        <w:numPr>
          <w:ilvl w:val="0"/>
          <w:numId w:val="55"/>
        </w:numPr>
        <w:rPr>
          <w:sz w:val="24"/>
          <w:szCs w:val="24"/>
        </w:rPr>
      </w:pPr>
      <w:r w:rsidRPr="00963FD6">
        <w:rPr>
          <w:sz w:val="24"/>
          <w:szCs w:val="24"/>
        </w:rPr>
        <w:t>How many Veterans dis</w:t>
      </w:r>
      <w:r>
        <w:rPr>
          <w:sz w:val="24"/>
          <w:szCs w:val="24"/>
        </w:rPr>
        <w:t>-</w:t>
      </w:r>
      <w:r w:rsidRPr="00963FD6">
        <w:rPr>
          <w:sz w:val="24"/>
          <w:szCs w:val="24"/>
        </w:rPr>
        <w:t xml:space="preserve">enrolled in </w:t>
      </w:r>
      <w:r>
        <w:rPr>
          <w:sz w:val="24"/>
          <w:szCs w:val="24"/>
        </w:rPr>
        <w:t>VDC</w:t>
      </w:r>
      <w:r w:rsidRPr="00963FD6">
        <w:rPr>
          <w:sz w:val="24"/>
          <w:szCs w:val="24"/>
        </w:rPr>
        <w:t xml:space="preserve"> within the last month</w:t>
      </w:r>
      <w:r>
        <w:rPr>
          <w:sz w:val="24"/>
          <w:szCs w:val="24"/>
        </w:rPr>
        <w:t>?</w:t>
      </w:r>
    </w:p>
    <w:tbl>
      <w:tblPr>
        <w:tblStyle w:val="TableGrid"/>
        <w:tblW w:w="0" w:type="auto"/>
        <w:tblInd w:w="720" w:type="dxa"/>
        <w:tblLook w:val="04A0" w:firstRow="1" w:lastRow="0" w:firstColumn="1" w:lastColumn="0" w:noHBand="0" w:noVBand="1"/>
      </w:tblPr>
      <w:tblGrid>
        <w:gridCol w:w="8856"/>
      </w:tblGrid>
      <w:tr w:rsidR="00EE3904" w14:paraId="34B4E5E0" w14:textId="77777777" w:rsidTr="00C8572E">
        <w:tc>
          <w:tcPr>
            <w:tcW w:w="9350" w:type="dxa"/>
          </w:tcPr>
          <w:p w14:paraId="16CF95DC" w14:textId="77777777" w:rsidR="00EE3904" w:rsidRDefault="00EE3904" w:rsidP="00C8572E">
            <w:pPr>
              <w:pStyle w:val="ListParagraph"/>
              <w:ind w:left="0"/>
              <w:rPr>
                <w:sz w:val="24"/>
                <w:szCs w:val="24"/>
              </w:rPr>
            </w:pPr>
          </w:p>
        </w:tc>
      </w:tr>
    </w:tbl>
    <w:p w14:paraId="1AE38AC2" w14:textId="77777777" w:rsidR="00EE3904" w:rsidRDefault="00EE3904" w:rsidP="00EE3904">
      <w:pPr>
        <w:pStyle w:val="ListParagraph"/>
        <w:rPr>
          <w:sz w:val="24"/>
          <w:szCs w:val="24"/>
        </w:rPr>
      </w:pPr>
    </w:p>
    <w:p w14:paraId="264EF9CA" w14:textId="77777777" w:rsidR="00EE3904" w:rsidRDefault="00EE3904" w:rsidP="00EE3904">
      <w:pPr>
        <w:pStyle w:val="ListParagraph"/>
        <w:numPr>
          <w:ilvl w:val="0"/>
          <w:numId w:val="55"/>
        </w:numPr>
        <w:rPr>
          <w:sz w:val="24"/>
          <w:szCs w:val="24"/>
        </w:rPr>
      </w:pPr>
      <w:r w:rsidRPr="00963FD6">
        <w:rPr>
          <w:sz w:val="24"/>
          <w:szCs w:val="24"/>
        </w:rPr>
        <w:t xml:space="preserve">How many Veterans receiving </w:t>
      </w:r>
      <w:r>
        <w:rPr>
          <w:sz w:val="24"/>
          <w:szCs w:val="24"/>
        </w:rPr>
        <w:t>VDC</w:t>
      </w:r>
      <w:r w:rsidRPr="00963FD6">
        <w:rPr>
          <w:sz w:val="24"/>
          <w:szCs w:val="24"/>
        </w:rPr>
        <w:t xml:space="preserve"> in the last month served in Afghanistan and Iraq after 9/1/2001 (Operation Iraqi Freedom, Operation New Dawn and Operation Enduring Freedom)?</w:t>
      </w:r>
    </w:p>
    <w:tbl>
      <w:tblPr>
        <w:tblStyle w:val="TableGrid"/>
        <w:tblW w:w="0" w:type="auto"/>
        <w:tblInd w:w="720" w:type="dxa"/>
        <w:tblLook w:val="04A0" w:firstRow="1" w:lastRow="0" w:firstColumn="1" w:lastColumn="0" w:noHBand="0" w:noVBand="1"/>
      </w:tblPr>
      <w:tblGrid>
        <w:gridCol w:w="8856"/>
      </w:tblGrid>
      <w:tr w:rsidR="00EE3904" w14:paraId="038A416F" w14:textId="77777777" w:rsidTr="00C8572E">
        <w:tc>
          <w:tcPr>
            <w:tcW w:w="9350" w:type="dxa"/>
          </w:tcPr>
          <w:p w14:paraId="3ED16E89" w14:textId="77777777" w:rsidR="00EE3904" w:rsidRDefault="00EE3904" w:rsidP="00C8572E">
            <w:pPr>
              <w:pStyle w:val="ListParagraph"/>
              <w:ind w:left="0"/>
              <w:rPr>
                <w:sz w:val="24"/>
                <w:szCs w:val="24"/>
              </w:rPr>
            </w:pPr>
          </w:p>
        </w:tc>
      </w:tr>
    </w:tbl>
    <w:p w14:paraId="6FE83EC3" w14:textId="77777777" w:rsidR="00EE3904" w:rsidRDefault="00EE3904" w:rsidP="008D1020">
      <w:pPr>
        <w:spacing w:before="120"/>
        <w:rPr>
          <w:sz w:val="24"/>
          <w:szCs w:val="24"/>
          <w:u w:val="single"/>
        </w:rPr>
      </w:pPr>
    </w:p>
    <w:p w14:paraId="47FDEE26" w14:textId="63AFF21D" w:rsidR="008D1020" w:rsidRPr="008D1020" w:rsidRDefault="008D1020" w:rsidP="008D1020">
      <w:pPr>
        <w:spacing w:before="120"/>
        <w:rPr>
          <w:sz w:val="24"/>
          <w:szCs w:val="24"/>
          <w:u w:val="single"/>
        </w:rPr>
      </w:pPr>
      <w:r>
        <w:rPr>
          <w:sz w:val="24"/>
          <w:szCs w:val="24"/>
          <w:u w:val="single"/>
        </w:rPr>
        <w:t>VAMC #3</w:t>
      </w:r>
      <w:r w:rsidR="00797BF3">
        <w:rPr>
          <w:sz w:val="24"/>
          <w:szCs w:val="24"/>
          <w:u w:val="single"/>
        </w:rPr>
        <w:t>:</w:t>
      </w:r>
    </w:p>
    <w:p w14:paraId="7035D8A3" w14:textId="77777777" w:rsidR="00EE3904" w:rsidRDefault="00EE3904" w:rsidP="00EE3904">
      <w:pPr>
        <w:pStyle w:val="ListParagraph"/>
        <w:numPr>
          <w:ilvl w:val="0"/>
          <w:numId w:val="56"/>
        </w:numPr>
        <w:rPr>
          <w:sz w:val="24"/>
          <w:szCs w:val="24"/>
        </w:rPr>
      </w:pPr>
      <w:r>
        <w:rPr>
          <w:sz w:val="24"/>
          <w:szCs w:val="24"/>
        </w:rPr>
        <w:t>Name of VAMC:</w:t>
      </w:r>
    </w:p>
    <w:tbl>
      <w:tblPr>
        <w:tblStyle w:val="TableGrid"/>
        <w:tblW w:w="0" w:type="auto"/>
        <w:tblInd w:w="720" w:type="dxa"/>
        <w:tblLook w:val="04A0" w:firstRow="1" w:lastRow="0" w:firstColumn="1" w:lastColumn="0" w:noHBand="0" w:noVBand="1"/>
      </w:tblPr>
      <w:tblGrid>
        <w:gridCol w:w="8856"/>
      </w:tblGrid>
      <w:tr w:rsidR="00EE3904" w14:paraId="08F28800" w14:textId="77777777" w:rsidTr="00C8572E">
        <w:tc>
          <w:tcPr>
            <w:tcW w:w="9350" w:type="dxa"/>
          </w:tcPr>
          <w:p w14:paraId="5CC4E784" w14:textId="77777777" w:rsidR="00EE3904" w:rsidRDefault="00EE3904" w:rsidP="00C8572E">
            <w:pPr>
              <w:pStyle w:val="ListParagraph"/>
              <w:ind w:left="0"/>
              <w:rPr>
                <w:sz w:val="24"/>
                <w:szCs w:val="24"/>
              </w:rPr>
            </w:pPr>
          </w:p>
        </w:tc>
      </w:tr>
    </w:tbl>
    <w:p w14:paraId="5B5821B2" w14:textId="77777777" w:rsidR="00EE3904" w:rsidRDefault="00EE3904" w:rsidP="00EE3904">
      <w:pPr>
        <w:pStyle w:val="ListParagraph"/>
        <w:rPr>
          <w:sz w:val="24"/>
          <w:szCs w:val="24"/>
        </w:rPr>
      </w:pPr>
    </w:p>
    <w:p w14:paraId="5F117E42" w14:textId="77777777" w:rsidR="00EE3904" w:rsidRDefault="00EE3904" w:rsidP="00EE3904">
      <w:pPr>
        <w:pStyle w:val="ListParagraph"/>
        <w:numPr>
          <w:ilvl w:val="0"/>
          <w:numId w:val="56"/>
        </w:numPr>
        <w:rPr>
          <w:sz w:val="24"/>
          <w:szCs w:val="24"/>
        </w:rPr>
      </w:pPr>
      <w:r>
        <w:rPr>
          <w:sz w:val="24"/>
          <w:szCs w:val="24"/>
        </w:rPr>
        <w:t>Number of Veterans currently enrolled in the VDC program:</w:t>
      </w:r>
    </w:p>
    <w:tbl>
      <w:tblPr>
        <w:tblStyle w:val="TableGrid"/>
        <w:tblW w:w="0" w:type="auto"/>
        <w:tblInd w:w="720" w:type="dxa"/>
        <w:tblLook w:val="04A0" w:firstRow="1" w:lastRow="0" w:firstColumn="1" w:lastColumn="0" w:noHBand="0" w:noVBand="1"/>
      </w:tblPr>
      <w:tblGrid>
        <w:gridCol w:w="8856"/>
      </w:tblGrid>
      <w:tr w:rsidR="00EE3904" w14:paraId="63A915D0" w14:textId="77777777" w:rsidTr="00C8572E">
        <w:tc>
          <w:tcPr>
            <w:tcW w:w="9350" w:type="dxa"/>
          </w:tcPr>
          <w:p w14:paraId="3D258697" w14:textId="77777777" w:rsidR="00EE3904" w:rsidRDefault="00EE3904" w:rsidP="00C8572E">
            <w:pPr>
              <w:pStyle w:val="ListParagraph"/>
              <w:ind w:left="0"/>
              <w:rPr>
                <w:sz w:val="24"/>
                <w:szCs w:val="24"/>
              </w:rPr>
            </w:pPr>
          </w:p>
        </w:tc>
      </w:tr>
    </w:tbl>
    <w:p w14:paraId="68B6A6ED" w14:textId="77777777" w:rsidR="00EE3904" w:rsidRPr="00B26C0C" w:rsidRDefault="00EE3904" w:rsidP="00EE3904">
      <w:pPr>
        <w:pStyle w:val="ListParagraph"/>
        <w:rPr>
          <w:sz w:val="24"/>
          <w:szCs w:val="24"/>
        </w:rPr>
      </w:pPr>
    </w:p>
    <w:p w14:paraId="422EAE2F" w14:textId="77777777" w:rsidR="00EE3904" w:rsidRDefault="00EE3904" w:rsidP="00EE3904">
      <w:pPr>
        <w:pStyle w:val="ListParagraph"/>
        <w:numPr>
          <w:ilvl w:val="0"/>
          <w:numId w:val="56"/>
        </w:numPr>
        <w:rPr>
          <w:sz w:val="24"/>
          <w:szCs w:val="24"/>
        </w:rPr>
      </w:pPr>
      <w:r w:rsidRPr="00963FD6">
        <w:rPr>
          <w:sz w:val="24"/>
          <w:szCs w:val="24"/>
        </w:rPr>
        <w:t xml:space="preserve">What was your total Veteran enrollment in your </w:t>
      </w:r>
      <w:r>
        <w:rPr>
          <w:sz w:val="24"/>
          <w:szCs w:val="24"/>
        </w:rPr>
        <w:t>VDC</w:t>
      </w:r>
      <w:r w:rsidRPr="00963FD6">
        <w:rPr>
          <w:sz w:val="24"/>
          <w:szCs w:val="24"/>
        </w:rPr>
        <w:t xml:space="preserve"> program on the first day of the previous month</w:t>
      </w:r>
      <w:r>
        <w:rPr>
          <w:sz w:val="24"/>
          <w:szCs w:val="24"/>
        </w:rPr>
        <w:t>?</w:t>
      </w:r>
    </w:p>
    <w:tbl>
      <w:tblPr>
        <w:tblStyle w:val="TableGrid"/>
        <w:tblW w:w="0" w:type="auto"/>
        <w:tblInd w:w="720" w:type="dxa"/>
        <w:tblLook w:val="04A0" w:firstRow="1" w:lastRow="0" w:firstColumn="1" w:lastColumn="0" w:noHBand="0" w:noVBand="1"/>
      </w:tblPr>
      <w:tblGrid>
        <w:gridCol w:w="8856"/>
      </w:tblGrid>
      <w:tr w:rsidR="00EE3904" w14:paraId="25BA2508" w14:textId="77777777" w:rsidTr="00C8572E">
        <w:tc>
          <w:tcPr>
            <w:tcW w:w="9350" w:type="dxa"/>
          </w:tcPr>
          <w:p w14:paraId="13DD23FC" w14:textId="77777777" w:rsidR="00EE3904" w:rsidRDefault="00EE3904" w:rsidP="00C8572E">
            <w:pPr>
              <w:pStyle w:val="ListParagraph"/>
              <w:ind w:left="0"/>
              <w:rPr>
                <w:sz w:val="24"/>
                <w:szCs w:val="24"/>
              </w:rPr>
            </w:pPr>
          </w:p>
        </w:tc>
      </w:tr>
    </w:tbl>
    <w:p w14:paraId="712B7D5E" w14:textId="77777777" w:rsidR="00EE3904" w:rsidRDefault="00EE3904" w:rsidP="00EE3904">
      <w:pPr>
        <w:pStyle w:val="ListParagraph"/>
        <w:rPr>
          <w:sz w:val="24"/>
          <w:szCs w:val="24"/>
        </w:rPr>
      </w:pPr>
    </w:p>
    <w:p w14:paraId="2C757AB5" w14:textId="77777777" w:rsidR="00EE3904" w:rsidRDefault="00EE3904" w:rsidP="00EE3904">
      <w:pPr>
        <w:pStyle w:val="ListParagraph"/>
        <w:numPr>
          <w:ilvl w:val="0"/>
          <w:numId w:val="56"/>
        </w:numPr>
        <w:rPr>
          <w:sz w:val="24"/>
          <w:szCs w:val="24"/>
        </w:rPr>
      </w:pPr>
      <w:r w:rsidRPr="00963FD6">
        <w:rPr>
          <w:sz w:val="24"/>
          <w:szCs w:val="24"/>
        </w:rPr>
        <w:t xml:space="preserve">How many new referrals for </w:t>
      </w:r>
      <w:r>
        <w:rPr>
          <w:sz w:val="24"/>
          <w:szCs w:val="24"/>
        </w:rPr>
        <w:t>VDC</w:t>
      </w:r>
      <w:r w:rsidRPr="00963FD6">
        <w:rPr>
          <w:sz w:val="24"/>
          <w:szCs w:val="24"/>
        </w:rPr>
        <w:t xml:space="preserve"> were received in the month you are reporting on?</w:t>
      </w:r>
    </w:p>
    <w:tbl>
      <w:tblPr>
        <w:tblStyle w:val="TableGrid"/>
        <w:tblW w:w="0" w:type="auto"/>
        <w:tblInd w:w="720" w:type="dxa"/>
        <w:tblLook w:val="04A0" w:firstRow="1" w:lastRow="0" w:firstColumn="1" w:lastColumn="0" w:noHBand="0" w:noVBand="1"/>
      </w:tblPr>
      <w:tblGrid>
        <w:gridCol w:w="8856"/>
      </w:tblGrid>
      <w:tr w:rsidR="00EE3904" w14:paraId="0E363731" w14:textId="77777777" w:rsidTr="00C8572E">
        <w:tc>
          <w:tcPr>
            <w:tcW w:w="9350" w:type="dxa"/>
          </w:tcPr>
          <w:p w14:paraId="31F13976" w14:textId="77777777" w:rsidR="00EE3904" w:rsidRDefault="00EE3904" w:rsidP="00C8572E">
            <w:pPr>
              <w:pStyle w:val="ListParagraph"/>
              <w:ind w:left="0"/>
              <w:rPr>
                <w:sz w:val="24"/>
                <w:szCs w:val="24"/>
              </w:rPr>
            </w:pPr>
          </w:p>
        </w:tc>
      </w:tr>
    </w:tbl>
    <w:p w14:paraId="50F005AD" w14:textId="77777777" w:rsidR="00EE3904" w:rsidRDefault="00EE3904" w:rsidP="00EE3904">
      <w:pPr>
        <w:pStyle w:val="ListParagraph"/>
        <w:rPr>
          <w:sz w:val="24"/>
          <w:szCs w:val="24"/>
        </w:rPr>
      </w:pPr>
    </w:p>
    <w:p w14:paraId="2316A480" w14:textId="77777777" w:rsidR="00EE3904" w:rsidRDefault="00EE3904" w:rsidP="00EE3904">
      <w:pPr>
        <w:pStyle w:val="ListParagraph"/>
        <w:numPr>
          <w:ilvl w:val="1"/>
          <w:numId w:val="56"/>
        </w:numPr>
        <w:rPr>
          <w:sz w:val="24"/>
          <w:szCs w:val="24"/>
        </w:rPr>
      </w:pPr>
      <w:r>
        <w:rPr>
          <w:sz w:val="24"/>
          <w:szCs w:val="24"/>
        </w:rPr>
        <w:t>Of those referrals, how many are enrolled:</w:t>
      </w:r>
    </w:p>
    <w:tbl>
      <w:tblPr>
        <w:tblStyle w:val="TableGrid"/>
        <w:tblW w:w="0" w:type="auto"/>
        <w:tblInd w:w="1435" w:type="dxa"/>
        <w:tblLook w:val="04A0" w:firstRow="1" w:lastRow="0" w:firstColumn="1" w:lastColumn="0" w:noHBand="0" w:noVBand="1"/>
      </w:tblPr>
      <w:tblGrid>
        <w:gridCol w:w="7915"/>
      </w:tblGrid>
      <w:tr w:rsidR="00EE3904" w14:paraId="55E7515D" w14:textId="77777777" w:rsidTr="00C8572E">
        <w:tc>
          <w:tcPr>
            <w:tcW w:w="7915" w:type="dxa"/>
          </w:tcPr>
          <w:p w14:paraId="36B1967F" w14:textId="77777777" w:rsidR="00EE3904" w:rsidRDefault="00EE3904" w:rsidP="00C8572E">
            <w:pPr>
              <w:pStyle w:val="ListParagraph"/>
              <w:ind w:left="0"/>
              <w:rPr>
                <w:sz w:val="24"/>
                <w:szCs w:val="24"/>
              </w:rPr>
            </w:pPr>
          </w:p>
        </w:tc>
      </w:tr>
    </w:tbl>
    <w:p w14:paraId="262944B6" w14:textId="77777777" w:rsidR="00EE3904" w:rsidRDefault="00EE3904" w:rsidP="00EE3904">
      <w:pPr>
        <w:pStyle w:val="ListParagraph"/>
        <w:rPr>
          <w:sz w:val="24"/>
          <w:szCs w:val="24"/>
        </w:rPr>
      </w:pPr>
    </w:p>
    <w:p w14:paraId="183DD17D" w14:textId="77777777" w:rsidR="00EE3904" w:rsidRDefault="00EE3904" w:rsidP="00EE3904">
      <w:pPr>
        <w:pStyle w:val="ListParagraph"/>
        <w:numPr>
          <w:ilvl w:val="0"/>
          <w:numId w:val="56"/>
        </w:numPr>
        <w:rPr>
          <w:sz w:val="24"/>
          <w:szCs w:val="24"/>
        </w:rPr>
      </w:pPr>
      <w:r w:rsidRPr="00963FD6">
        <w:rPr>
          <w:sz w:val="24"/>
          <w:szCs w:val="24"/>
        </w:rPr>
        <w:t>How many Veterans dis</w:t>
      </w:r>
      <w:r>
        <w:rPr>
          <w:sz w:val="24"/>
          <w:szCs w:val="24"/>
        </w:rPr>
        <w:t>-</w:t>
      </w:r>
      <w:r w:rsidRPr="00963FD6">
        <w:rPr>
          <w:sz w:val="24"/>
          <w:szCs w:val="24"/>
        </w:rPr>
        <w:t xml:space="preserve">enrolled in </w:t>
      </w:r>
      <w:r>
        <w:rPr>
          <w:sz w:val="24"/>
          <w:szCs w:val="24"/>
        </w:rPr>
        <w:t>VDC</w:t>
      </w:r>
      <w:r w:rsidRPr="00963FD6">
        <w:rPr>
          <w:sz w:val="24"/>
          <w:szCs w:val="24"/>
        </w:rPr>
        <w:t xml:space="preserve"> within the last month</w:t>
      </w:r>
      <w:r>
        <w:rPr>
          <w:sz w:val="24"/>
          <w:szCs w:val="24"/>
        </w:rPr>
        <w:t>?</w:t>
      </w:r>
    </w:p>
    <w:tbl>
      <w:tblPr>
        <w:tblStyle w:val="TableGrid"/>
        <w:tblW w:w="0" w:type="auto"/>
        <w:tblInd w:w="720" w:type="dxa"/>
        <w:tblLook w:val="04A0" w:firstRow="1" w:lastRow="0" w:firstColumn="1" w:lastColumn="0" w:noHBand="0" w:noVBand="1"/>
      </w:tblPr>
      <w:tblGrid>
        <w:gridCol w:w="8856"/>
      </w:tblGrid>
      <w:tr w:rsidR="00EE3904" w14:paraId="399332D9" w14:textId="77777777" w:rsidTr="00C8572E">
        <w:tc>
          <w:tcPr>
            <w:tcW w:w="9350" w:type="dxa"/>
          </w:tcPr>
          <w:p w14:paraId="169A53F2" w14:textId="77777777" w:rsidR="00EE3904" w:rsidRDefault="00EE3904" w:rsidP="00C8572E">
            <w:pPr>
              <w:pStyle w:val="ListParagraph"/>
              <w:ind w:left="0"/>
              <w:rPr>
                <w:sz w:val="24"/>
                <w:szCs w:val="24"/>
              </w:rPr>
            </w:pPr>
          </w:p>
        </w:tc>
      </w:tr>
    </w:tbl>
    <w:p w14:paraId="5F1270B1" w14:textId="77777777" w:rsidR="00EE3904" w:rsidRDefault="00EE3904" w:rsidP="00EE3904">
      <w:pPr>
        <w:pStyle w:val="ListParagraph"/>
        <w:rPr>
          <w:sz w:val="24"/>
          <w:szCs w:val="24"/>
        </w:rPr>
      </w:pPr>
    </w:p>
    <w:p w14:paraId="617A298A" w14:textId="77777777" w:rsidR="00EE3904" w:rsidRDefault="00EE3904" w:rsidP="00EE3904">
      <w:pPr>
        <w:pStyle w:val="ListParagraph"/>
        <w:numPr>
          <w:ilvl w:val="0"/>
          <w:numId w:val="56"/>
        </w:numPr>
        <w:rPr>
          <w:sz w:val="24"/>
          <w:szCs w:val="24"/>
        </w:rPr>
      </w:pPr>
      <w:r w:rsidRPr="00963FD6">
        <w:rPr>
          <w:sz w:val="24"/>
          <w:szCs w:val="24"/>
        </w:rPr>
        <w:t xml:space="preserve">How many Veterans receiving </w:t>
      </w:r>
      <w:r>
        <w:rPr>
          <w:sz w:val="24"/>
          <w:szCs w:val="24"/>
        </w:rPr>
        <w:t>VDC</w:t>
      </w:r>
      <w:r w:rsidRPr="00963FD6">
        <w:rPr>
          <w:sz w:val="24"/>
          <w:szCs w:val="24"/>
        </w:rPr>
        <w:t xml:space="preserve"> in the last month served in Afghanistan and Iraq after 9/1/2001 (Operation Iraqi Freedom, Operation New Dawn and Operation Enduring Freedom)?</w:t>
      </w:r>
    </w:p>
    <w:tbl>
      <w:tblPr>
        <w:tblStyle w:val="TableGrid"/>
        <w:tblW w:w="0" w:type="auto"/>
        <w:tblInd w:w="720" w:type="dxa"/>
        <w:tblLook w:val="04A0" w:firstRow="1" w:lastRow="0" w:firstColumn="1" w:lastColumn="0" w:noHBand="0" w:noVBand="1"/>
      </w:tblPr>
      <w:tblGrid>
        <w:gridCol w:w="8856"/>
      </w:tblGrid>
      <w:tr w:rsidR="00EE3904" w14:paraId="42B00613" w14:textId="77777777" w:rsidTr="00C8572E">
        <w:tc>
          <w:tcPr>
            <w:tcW w:w="9350" w:type="dxa"/>
          </w:tcPr>
          <w:p w14:paraId="26987AE9" w14:textId="77777777" w:rsidR="00EE3904" w:rsidRDefault="00EE3904" w:rsidP="00C8572E">
            <w:pPr>
              <w:pStyle w:val="ListParagraph"/>
              <w:ind w:left="0"/>
              <w:rPr>
                <w:sz w:val="24"/>
                <w:szCs w:val="24"/>
              </w:rPr>
            </w:pPr>
          </w:p>
        </w:tc>
      </w:tr>
    </w:tbl>
    <w:p w14:paraId="6518CE04" w14:textId="77777777" w:rsidR="008D1020" w:rsidRPr="00FA1AA2" w:rsidRDefault="008D1020" w:rsidP="00EE3904">
      <w:pPr>
        <w:pStyle w:val="ListParagraph"/>
        <w:rPr>
          <w:sz w:val="24"/>
          <w:szCs w:val="24"/>
        </w:rPr>
      </w:pPr>
    </w:p>
    <w:sectPr w:rsidR="008D1020" w:rsidRPr="00FA1AA2">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D2811" w14:textId="77777777" w:rsidR="009A2359" w:rsidRDefault="009A2359" w:rsidP="00F10DD0">
      <w:r>
        <w:separator/>
      </w:r>
    </w:p>
  </w:endnote>
  <w:endnote w:type="continuationSeparator" w:id="0">
    <w:p w14:paraId="5EA2A415" w14:textId="77777777" w:rsidR="009A2359" w:rsidRDefault="009A2359" w:rsidP="00F10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77254"/>
      <w:docPartObj>
        <w:docPartGallery w:val="Page Numbers (Bottom of Page)"/>
        <w:docPartUnique/>
      </w:docPartObj>
    </w:sdtPr>
    <w:sdtEndPr>
      <w:rPr>
        <w:noProof/>
      </w:rPr>
    </w:sdtEndPr>
    <w:sdtContent>
      <w:p w14:paraId="21449A8D" w14:textId="088BA5AD" w:rsidR="009A2359" w:rsidRDefault="009A2359">
        <w:pPr>
          <w:pStyle w:val="Footer"/>
          <w:jc w:val="right"/>
        </w:pPr>
        <w:r>
          <w:fldChar w:fldCharType="begin"/>
        </w:r>
        <w:r>
          <w:instrText xml:space="preserve"> PAGE   \* MERGEFORMAT </w:instrText>
        </w:r>
        <w:r>
          <w:fldChar w:fldCharType="separate"/>
        </w:r>
        <w:r w:rsidR="000F532D">
          <w:rPr>
            <w:noProof/>
          </w:rPr>
          <w:t>1</w:t>
        </w:r>
        <w:r>
          <w:rPr>
            <w:noProof/>
          </w:rPr>
          <w:fldChar w:fldCharType="end"/>
        </w:r>
      </w:p>
    </w:sdtContent>
  </w:sdt>
  <w:p w14:paraId="5FE9CF8A" w14:textId="77777777" w:rsidR="009A2359" w:rsidRDefault="009A2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F1AAE" w14:textId="77777777" w:rsidR="009A2359" w:rsidRDefault="009A2359" w:rsidP="00F10DD0">
      <w:r>
        <w:separator/>
      </w:r>
    </w:p>
  </w:footnote>
  <w:footnote w:type="continuationSeparator" w:id="0">
    <w:p w14:paraId="624FFEBF" w14:textId="77777777" w:rsidR="009A2359" w:rsidRDefault="009A2359" w:rsidP="00F10D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2E163" w14:textId="12F02404" w:rsidR="009A2359" w:rsidRDefault="009A23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1AC6"/>
    <w:multiLevelType w:val="hybridMultilevel"/>
    <w:tmpl w:val="B602E274"/>
    <w:lvl w:ilvl="0" w:tplc="D144AF40">
      <w:start w:val="1"/>
      <w:numFmt w:val="bullet"/>
      <w:lvlText w:val="o"/>
      <w:lvlJc w:val="left"/>
      <w:pPr>
        <w:ind w:left="1440" w:hanging="360"/>
      </w:pPr>
      <w:rPr>
        <w:rFonts w:ascii="Courier New" w:hAnsi="Courier New" w:hint="default"/>
        <w:i w:val="0"/>
        <w:color w:val="auto"/>
        <w:sz w:val="22"/>
      </w:rPr>
    </w:lvl>
    <w:lvl w:ilvl="1" w:tplc="C542128A">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E22BF7"/>
    <w:multiLevelType w:val="hybridMultilevel"/>
    <w:tmpl w:val="A0626450"/>
    <w:lvl w:ilvl="0" w:tplc="D144AF40">
      <w:start w:val="1"/>
      <w:numFmt w:val="bullet"/>
      <w:lvlText w:val="o"/>
      <w:lvlJc w:val="left"/>
      <w:pPr>
        <w:ind w:left="1440" w:hanging="360"/>
      </w:pPr>
      <w:rPr>
        <w:rFonts w:ascii="Courier New" w:hAnsi="Courier New" w:hint="default"/>
        <w:i w:val="0"/>
        <w:color w:val="auto"/>
        <w:sz w:val="22"/>
      </w:rPr>
    </w:lvl>
    <w:lvl w:ilvl="1" w:tplc="C542128A">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062E08"/>
    <w:multiLevelType w:val="hybridMultilevel"/>
    <w:tmpl w:val="6902EC30"/>
    <w:lvl w:ilvl="0" w:tplc="C542128A">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0C1E51"/>
    <w:multiLevelType w:val="hybridMultilevel"/>
    <w:tmpl w:val="D2CE9ECA"/>
    <w:lvl w:ilvl="0" w:tplc="31F84F0A">
      <w:start w:val="1"/>
      <w:numFmt w:val="decimal"/>
      <w:lvlText w:val="%1."/>
      <w:lvlJc w:val="left"/>
      <w:pPr>
        <w:ind w:left="720" w:hanging="360"/>
      </w:pPr>
      <w:rPr>
        <w:color w:val="auto"/>
      </w:rPr>
    </w:lvl>
    <w:lvl w:ilvl="1" w:tplc="C542128A">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C5964"/>
    <w:multiLevelType w:val="hybridMultilevel"/>
    <w:tmpl w:val="9AB0BFF0"/>
    <w:lvl w:ilvl="0" w:tplc="D144AF40">
      <w:start w:val="1"/>
      <w:numFmt w:val="bullet"/>
      <w:lvlText w:val="o"/>
      <w:lvlJc w:val="left"/>
      <w:pPr>
        <w:ind w:left="1440" w:hanging="360"/>
      </w:pPr>
      <w:rPr>
        <w:rFonts w:ascii="Courier New" w:hAnsi="Courier New" w:hint="default"/>
        <w:sz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07A4302"/>
    <w:multiLevelType w:val="hybridMultilevel"/>
    <w:tmpl w:val="D70C78C8"/>
    <w:lvl w:ilvl="0" w:tplc="D144AF40">
      <w:start w:val="1"/>
      <w:numFmt w:val="bullet"/>
      <w:lvlText w:val="o"/>
      <w:lvlJc w:val="left"/>
      <w:pPr>
        <w:ind w:left="1440" w:hanging="360"/>
      </w:pPr>
      <w:rPr>
        <w:rFonts w:ascii="Courier New" w:hAnsi="Courier New" w:hint="default"/>
        <w:i w:val="0"/>
        <w:color w:val="auto"/>
        <w:sz w:val="22"/>
      </w:rPr>
    </w:lvl>
    <w:lvl w:ilvl="1" w:tplc="C542128A">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279650A"/>
    <w:multiLevelType w:val="hybridMultilevel"/>
    <w:tmpl w:val="1CCE7D16"/>
    <w:lvl w:ilvl="0" w:tplc="D144AF40">
      <w:start w:val="1"/>
      <w:numFmt w:val="bullet"/>
      <w:lvlText w:val="o"/>
      <w:lvlJc w:val="left"/>
      <w:pPr>
        <w:ind w:left="1440" w:hanging="360"/>
      </w:pPr>
      <w:rPr>
        <w:rFonts w:ascii="Courier New" w:hAnsi="Courier New" w:hint="default"/>
        <w:i w:val="0"/>
        <w:color w:val="auto"/>
        <w:sz w:val="22"/>
      </w:rPr>
    </w:lvl>
    <w:lvl w:ilvl="1" w:tplc="C542128A">
      <w:start w:val="1"/>
      <w:numFmt w:val="lowerLetter"/>
      <w:lvlText w:val="%2."/>
      <w:lvlJc w:val="left"/>
      <w:pPr>
        <w:ind w:left="2160" w:hanging="360"/>
      </w:pPr>
      <w:rPr>
        <w:rFonts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6A58C7"/>
    <w:multiLevelType w:val="hybridMultilevel"/>
    <w:tmpl w:val="134A70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64A4267"/>
    <w:multiLevelType w:val="hybridMultilevel"/>
    <w:tmpl w:val="60E6DA9E"/>
    <w:lvl w:ilvl="0" w:tplc="D144AF40">
      <w:start w:val="1"/>
      <w:numFmt w:val="bullet"/>
      <w:lvlText w:val="o"/>
      <w:lvlJc w:val="left"/>
      <w:pPr>
        <w:ind w:left="2160" w:hanging="360"/>
      </w:pPr>
      <w:rPr>
        <w:rFonts w:ascii="Courier New" w:hAnsi="Courier New" w:hint="default"/>
        <w:i w:val="0"/>
        <w:color w:val="auto"/>
        <w:sz w:val="22"/>
      </w:rPr>
    </w:lvl>
    <w:lvl w:ilvl="1" w:tplc="C542128A">
      <w:start w:val="1"/>
      <w:numFmt w:val="lowerLetter"/>
      <w:lvlText w:val="%2."/>
      <w:lvlJc w:val="left"/>
      <w:pPr>
        <w:ind w:left="2880" w:hanging="360"/>
      </w:pPr>
      <w:rPr>
        <w:rFonts w:hint="default"/>
        <w:color w:val="auto"/>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7B10ADE"/>
    <w:multiLevelType w:val="multilevel"/>
    <w:tmpl w:val="3116806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18F47BDE"/>
    <w:multiLevelType w:val="hybridMultilevel"/>
    <w:tmpl w:val="93FEDB64"/>
    <w:lvl w:ilvl="0" w:tplc="D144AF40">
      <w:start w:val="1"/>
      <w:numFmt w:val="bullet"/>
      <w:lvlText w:val="o"/>
      <w:lvlJc w:val="left"/>
      <w:pPr>
        <w:ind w:left="1440" w:hanging="360"/>
      </w:pPr>
      <w:rPr>
        <w:rFonts w:ascii="Courier New" w:hAnsi="Courier New" w:hint="default"/>
        <w:i w:val="0"/>
        <w:color w:val="auto"/>
        <w:sz w:val="22"/>
      </w:rPr>
    </w:lvl>
    <w:lvl w:ilvl="1" w:tplc="C542128A">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BEA1FE6"/>
    <w:multiLevelType w:val="hybridMultilevel"/>
    <w:tmpl w:val="CE902344"/>
    <w:lvl w:ilvl="0" w:tplc="53EE4260">
      <w:start w:val="1"/>
      <w:numFmt w:val="decimal"/>
      <w:lvlText w:val="%1."/>
      <w:lvlJc w:val="left"/>
      <w:pPr>
        <w:ind w:left="720" w:hanging="360"/>
      </w:pPr>
      <w:rPr>
        <w:i w:val="0"/>
        <w:color w:val="auto"/>
      </w:rPr>
    </w:lvl>
    <w:lvl w:ilvl="1" w:tplc="D144AF40">
      <w:start w:val="1"/>
      <w:numFmt w:val="bullet"/>
      <w:lvlText w:val="o"/>
      <w:lvlJc w:val="left"/>
      <w:pPr>
        <w:ind w:left="1440" w:hanging="360"/>
      </w:pPr>
      <w:rPr>
        <w:rFonts w:ascii="Courier New" w:hAnsi="Courier New" w:hint="default"/>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E62848"/>
    <w:multiLevelType w:val="hybridMultilevel"/>
    <w:tmpl w:val="969084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373383C"/>
    <w:multiLevelType w:val="hybridMultilevel"/>
    <w:tmpl w:val="434AC16A"/>
    <w:lvl w:ilvl="0" w:tplc="722A294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725FC1"/>
    <w:multiLevelType w:val="hybridMultilevel"/>
    <w:tmpl w:val="2BAA8882"/>
    <w:lvl w:ilvl="0" w:tplc="565460A0">
      <w:start w:val="1"/>
      <w:numFmt w:val="lowerLetter"/>
      <w:lvlText w:val="%1."/>
      <w:lvlJc w:val="left"/>
      <w:pPr>
        <w:ind w:left="1440" w:hanging="360"/>
      </w:pPr>
      <w:rPr>
        <w:rFont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EDE2D4A"/>
    <w:multiLevelType w:val="hybridMultilevel"/>
    <w:tmpl w:val="3E8E533A"/>
    <w:lvl w:ilvl="0" w:tplc="BCBABAFA">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2276C4"/>
    <w:multiLevelType w:val="hybridMultilevel"/>
    <w:tmpl w:val="22AC6982"/>
    <w:lvl w:ilvl="0" w:tplc="04090019">
      <w:start w:val="1"/>
      <w:numFmt w:val="lowerLetter"/>
      <w:lvlText w:val="%1."/>
      <w:lvlJc w:val="left"/>
      <w:pPr>
        <w:ind w:left="1440" w:hanging="360"/>
      </w:pPr>
      <w:rPr>
        <w:rFonts w:hint="default"/>
        <w:i w:val="0"/>
        <w:color w:val="auto"/>
        <w:sz w:val="22"/>
      </w:rPr>
    </w:lvl>
    <w:lvl w:ilvl="1" w:tplc="C542128A">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1A9650B"/>
    <w:multiLevelType w:val="hybridMultilevel"/>
    <w:tmpl w:val="9F66BE70"/>
    <w:lvl w:ilvl="0" w:tplc="1938C7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C6311D"/>
    <w:multiLevelType w:val="hybridMultilevel"/>
    <w:tmpl w:val="9154B4D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32A47AB5"/>
    <w:multiLevelType w:val="hybridMultilevel"/>
    <w:tmpl w:val="6902EC30"/>
    <w:lvl w:ilvl="0" w:tplc="C542128A">
      <w:start w:val="1"/>
      <w:numFmt w:val="lowerLetter"/>
      <w:lvlText w:val="%1."/>
      <w:lvlJc w:val="left"/>
      <w:pPr>
        <w:ind w:left="1440" w:hanging="360"/>
      </w:pPr>
      <w:rPr>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152618"/>
    <w:multiLevelType w:val="hybridMultilevel"/>
    <w:tmpl w:val="98E63B98"/>
    <w:lvl w:ilvl="0" w:tplc="8ADA44B2">
      <w:start w:val="1"/>
      <w:numFmt w:val="lowerLetter"/>
      <w:lvlText w:val="%1."/>
      <w:lvlJc w:val="left"/>
      <w:pPr>
        <w:ind w:left="1440" w:hanging="360"/>
      </w:pPr>
      <w:rPr>
        <w:rFont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A050582"/>
    <w:multiLevelType w:val="hybridMultilevel"/>
    <w:tmpl w:val="9F66BE70"/>
    <w:lvl w:ilvl="0" w:tplc="1938C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5E6FF3"/>
    <w:multiLevelType w:val="hybridMultilevel"/>
    <w:tmpl w:val="2368C83C"/>
    <w:lvl w:ilvl="0" w:tplc="D144AF40">
      <w:start w:val="1"/>
      <w:numFmt w:val="bullet"/>
      <w:lvlText w:val="o"/>
      <w:lvlJc w:val="left"/>
      <w:pPr>
        <w:ind w:left="1440" w:hanging="360"/>
      </w:pPr>
      <w:rPr>
        <w:rFonts w:ascii="Courier New" w:hAnsi="Courier New" w:hint="default"/>
        <w:i w:val="0"/>
        <w:color w:val="auto"/>
        <w:sz w:val="22"/>
      </w:rPr>
    </w:lvl>
    <w:lvl w:ilvl="1" w:tplc="C542128A">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E964F65"/>
    <w:multiLevelType w:val="hybridMultilevel"/>
    <w:tmpl w:val="9B98C5A8"/>
    <w:lvl w:ilvl="0" w:tplc="BCBABAFA">
      <w:start w:val="1"/>
      <w:numFmt w:val="bullet"/>
      <w:lvlText w:val=""/>
      <w:lvlJc w:val="left"/>
      <w:pPr>
        <w:ind w:left="1080" w:hanging="360"/>
      </w:pPr>
      <w:rPr>
        <w:rFonts w:ascii="Wingdings" w:hAnsi="Wingdings" w:hint="default"/>
        <w:sz w:val="18"/>
      </w:rPr>
    </w:lvl>
    <w:lvl w:ilvl="1" w:tplc="33F8F9E0">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F304A21"/>
    <w:multiLevelType w:val="hybridMultilevel"/>
    <w:tmpl w:val="4D40259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FB425D1"/>
    <w:multiLevelType w:val="hybridMultilevel"/>
    <w:tmpl w:val="EBCEE888"/>
    <w:lvl w:ilvl="0" w:tplc="D144AF40">
      <w:start w:val="1"/>
      <w:numFmt w:val="bullet"/>
      <w:lvlText w:val="o"/>
      <w:lvlJc w:val="left"/>
      <w:pPr>
        <w:ind w:left="1440" w:hanging="360"/>
      </w:pPr>
      <w:rPr>
        <w:rFonts w:ascii="Courier New" w:hAnsi="Courier New" w:hint="default"/>
        <w:i w:val="0"/>
        <w:color w:val="auto"/>
        <w:sz w:val="22"/>
      </w:rPr>
    </w:lvl>
    <w:lvl w:ilvl="1" w:tplc="C542128A">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30E232A"/>
    <w:multiLevelType w:val="hybridMultilevel"/>
    <w:tmpl w:val="8376AC10"/>
    <w:lvl w:ilvl="0" w:tplc="53EE4260">
      <w:start w:val="1"/>
      <w:numFmt w:val="decimal"/>
      <w:lvlText w:val="%1."/>
      <w:lvlJc w:val="left"/>
      <w:pPr>
        <w:ind w:left="720" w:hanging="360"/>
      </w:pPr>
      <w:rPr>
        <w:i w:val="0"/>
        <w:color w:val="auto"/>
      </w:rPr>
    </w:lvl>
    <w:lvl w:ilvl="1" w:tplc="D144AF40">
      <w:start w:val="1"/>
      <w:numFmt w:val="bullet"/>
      <w:lvlText w:val="o"/>
      <w:lvlJc w:val="left"/>
      <w:pPr>
        <w:ind w:left="1440" w:hanging="360"/>
      </w:pPr>
      <w:rPr>
        <w:rFonts w:ascii="Courier New" w:hAnsi="Courier New" w:hint="default"/>
        <w:color w:val="auto"/>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862CC6"/>
    <w:multiLevelType w:val="hybridMultilevel"/>
    <w:tmpl w:val="F6C21538"/>
    <w:lvl w:ilvl="0" w:tplc="53EE4260">
      <w:start w:val="1"/>
      <w:numFmt w:val="decimal"/>
      <w:lvlText w:val="%1."/>
      <w:lvlJc w:val="left"/>
      <w:pPr>
        <w:ind w:left="720" w:hanging="360"/>
      </w:pPr>
      <w:rPr>
        <w:i w:val="0"/>
        <w:color w:val="auto"/>
      </w:rPr>
    </w:lvl>
    <w:lvl w:ilvl="1" w:tplc="C542128A">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38A4C19"/>
    <w:multiLevelType w:val="hybridMultilevel"/>
    <w:tmpl w:val="C38EC55A"/>
    <w:lvl w:ilvl="0" w:tplc="8FA8B3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94303B"/>
    <w:multiLevelType w:val="hybridMultilevel"/>
    <w:tmpl w:val="FFD08A0C"/>
    <w:lvl w:ilvl="0" w:tplc="78024A1C">
      <w:start w:val="1"/>
      <w:numFmt w:val="bullet"/>
      <w:lvlText w:val=""/>
      <w:lvlJc w:val="left"/>
      <w:pPr>
        <w:ind w:left="1440" w:hanging="360"/>
      </w:pPr>
      <w:rPr>
        <w:rFonts w:ascii="Wingdings" w:hAnsi="Wingdings" w:hint="default"/>
      </w:rPr>
    </w:lvl>
    <w:lvl w:ilvl="1" w:tplc="78024A1C">
      <w:start w:val="1"/>
      <w:numFmt w:val="bullet"/>
      <w:lvlText w:val=""/>
      <w:lvlJc w:val="left"/>
      <w:pPr>
        <w:ind w:left="1440" w:hanging="360"/>
      </w:pPr>
      <w:rPr>
        <w:rFonts w:ascii="Wingdings" w:hAnsi="Wingdings" w:hint="default"/>
      </w:rPr>
    </w:lvl>
    <w:lvl w:ilvl="2" w:tplc="BCBABAFA">
      <w:start w:val="1"/>
      <w:numFmt w:val="bullet"/>
      <w:lvlText w:val=""/>
      <w:lvlJc w:val="left"/>
      <w:pPr>
        <w:ind w:left="2160" w:hanging="360"/>
      </w:pPr>
      <w:rPr>
        <w:rFonts w:ascii="Wingdings" w:hAnsi="Wingdings" w:hint="default"/>
        <w:sz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C507C8"/>
    <w:multiLevelType w:val="hybridMultilevel"/>
    <w:tmpl w:val="85FEF8AE"/>
    <w:lvl w:ilvl="0" w:tplc="53EE4260">
      <w:start w:val="1"/>
      <w:numFmt w:val="decimal"/>
      <w:lvlText w:val="%1."/>
      <w:lvlJc w:val="left"/>
      <w:pPr>
        <w:ind w:left="720" w:hanging="360"/>
      </w:pPr>
      <w:rPr>
        <w:i w:val="0"/>
        <w:color w:val="auto"/>
      </w:rPr>
    </w:lvl>
    <w:lvl w:ilvl="1" w:tplc="D144AF40">
      <w:start w:val="1"/>
      <w:numFmt w:val="bullet"/>
      <w:lvlText w:val="o"/>
      <w:lvlJc w:val="left"/>
      <w:pPr>
        <w:ind w:left="1440" w:hanging="360"/>
      </w:pPr>
      <w:rPr>
        <w:rFonts w:ascii="Courier New" w:hAnsi="Courier New" w:hint="default"/>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AD2125"/>
    <w:multiLevelType w:val="hybridMultilevel"/>
    <w:tmpl w:val="91225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6C6659C"/>
    <w:multiLevelType w:val="hybridMultilevel"/>
    <w:tmpl w:val="7F58C2CC"/>
    <w:lvl w:ilvl="0" w:tplc="D952DEA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76E0B8E"/>
    <w:multiLevelType w:val="hybridMultilevel"/>
    <w:tmpl w:val="D236ED0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DAC03F3"/>
    <w:multiLevelType w:val="hybridMultilevel"/>
    <w:tmpl w:val="68CAA5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F665535"/>
    <w:multiLevelType w:val="hybridMultilevel"/>
    <w:tmpl w:val="57501F68"/>
    <w:lvl w:ilvl="0" w:tplc="53EE4260">
      <w:start w:val="1"/>
      <w:numFmt w:val="decimal"/>
      <w:lvlText w:val="%1."/>
      <w:lvlJc w:val="left"/>
      <w:pPr>
        <w:ind w:left="720" w:hanging="360"/>
      </w:pPr>
      <w:rPr>
        <w:i w:val="0"/>
        <w:color w:val="auto"/>
      </w:rPr>
    </w:lvl>
    <w:lvl w:ilvl="1" w:tplc="D144AF40">
      <w:start w:val="1"/>
      <w:numFmt w:val="bullet"/>
      <w:lvlText w:val="o"/>
      <w:lvlJc w:val="left"/>
      <w:pPr>
        <w:ind w:left="1440" w:hanging="360"/>
      </w:pPr>
      <w:rPr>
        <w:rFonts w:ascii="Courier New" w:hAnsi="Courier New" w:hint="default"/>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FD638B"/>
    <w:multiLevelType w:val="hybridMultilevel"/>
    <w:tmpl w:val="44ECA6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B045AB"/>
    <w:multiLevelType w:val="hybridMultilevel"/>
    <w:tmpl w:val="F33CE9B2"/>
    <w:lvl w:ilvl="0" w:tplc="D144AF40">
      <w:start w:val="1"/>
      <w:numFmt w:val="bullet"/>
      <w:lvlText w:val="o"/>
      <w:lvlJc w:val="left"/>
      <w:pPr>
        <w:ind w:left="1440" w:hanging="360"/>
      </w:pPr>
      <w:rPr>
        <w:rFonts w:ascii="Courier New" w:hAnsi="Courier New" w:hint="default"/>
        <w:i w:val="0"/>
        <w:color w:val="auto"/>
        <w:sz w:val="22"/>
      </w:rPr>
    </w:lvl>
    <w:lvl w:ilvl="1" w:tplc="C542128A">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9E27B07"/>
    <w:multiLevelType w:val="hybridMultilevel"/>
    <w:tmpl w:val="21946B40"/>
    <w:lvl w:ilvl="0" w:tplc="D144AF40">
      <w:start w:val="1"/>
      <w:numFmt w:val="bullet"/>
      <w:lvlText w:val="o"/>
      <w:lvlJc w:val="left"/>
      <w:pPr>
        <w:ind w:left="2160" w:hanging="360"/>
      </w:pPr>
      <w:rPr>
        <w:rFonts w:ascii="Courier New" w:hAnsi="Courier New" w:hint="default"/>
        <w:i w:val="0"/>
        <w:color w:val="auto"/>
        <w:sz w:val="22"/>
      </w:rPr>
    </w:lvl>
    <w:lvl w:ilvl="1" w:tplc="C542128A">
      <w:start w:val="1"/>
      <w:numFmt w:val="lowerLetter"/>
      <w:lvlText w:val="%2."/>
      <w:lvlJc w:val="left"/>
      <w:pPr>
        <w:ind w:left="2880" w:hanging="360"/>
      </w:pPr>
      <w:rPr>
        <w:rFonts w:hint="default"/>
        <w:color w:val="auto"/>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5A054C57"/>
    <w:multiLevelType w:val="hybridMultilevel"/>
    <w:tmpl w:val="D56A01A0"/>
    <w:lvl w:ilvl="0" w:tplc="53EE4260">
      <w:start w:val="1"/>
      <w:numFmt w:val="decimal"/>
      <w:lvlText w:val="%1."/>
      <w:lvlJc w:val="left"/>
      <w:pPr>
        <w:ind w:left="720" w:hanging="360"/>
      </w:pPr>
      <w:rPr>
        <w:i w:val="0"/>
        <w:color w:val="auto"/>
      </w:rPr>
    </w:lvl>
    <w:lvl w:ilvl="1" w:tplc="D144AF40">
      <w:start w:val="1"/>
      <w:numFmt w:val="bullet"/>
      <w:lvlText w:val="o"/>
      <w:lvlJc w:val="left"/>
      <w:pPr>
        <w:ind w:left="1440" w:hanging="360"/>
      </w:pPr>
      <w:rPr>
        <w:rFonts w:ascii="Courier New" w:hAnsi="Courier New" w:hint="default"/>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4364A2"/>
    <w:multiLevelType w:val="hybridMultilevel"/>
    <w:tmpl w:val="C848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BDD6D8D"/>
    <w:multiLevelType w:val="hybridMultilevel"/>
    <w:tmpl w:val="9154B4D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5DD153B8"/>
    <w:multiLevelType w:val="hybridMultilevel"/>
    <w:tmpl w:val="32B82994"/>
    <w:lvl w:ilvl="0" w:tplc="BCBABAFA">
      <w:start w:val="1"/>
      <w:numFmt w:val="bullet"/>
      <w:lvlText w:val=""/>
      <w:lvlJc w:val="left"/>
      <w:pPr>
        <w:ind w:left="2160" w:hanging="360"/>
      </w:pPr>
      <w:rPr>
        <w:rFonts w:ascii="Wingdings" w:hAnsi="Wingdings" w:hint="default"/>
        <w:sz w:val="18"/>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5EB16505"/>
    <w:multiLevelType w:val="multilevel"/>
    <w:tmpl w:val="311680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2261649"/>
    <w:multiLevelType w:val="hybridMultilevel"/>
    <w:tmpl w:val="56B60B5C"/>
    <w:lvl w:ilvl="0" w:tplc="D144AF40">
      <w:start w:val="1"/>
      <w:numFmt w:val="bullet"/>
      <w:lvlText w:val="o"/>
      <w:lvlJc w:val="left"/>
      <w:pPr>
        <w:ind w:left="1440" w:hanging="360"/>
      </w:pPr>
      <w:rPr>
        <w:rFonts w:ascii="Courier New" w:hAnsi="Courier New" w:hint="default"/>
        <w:i w:val="0"/>
        <w:color w:val="auto"/>
        <w:sz w:val="22"/>
      </w:rPr>
    </w:lvl>
    <w:lvl w:ilvl="1" w:tplc="C542128A">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62C3170B"/>
    <w:multiLevelType w:val="hybridMultilevel"/>
    <w:tmpl w:val="D8AE3A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81779D7"/>
    <w:multiLevelType w:val="hybridMultilevel"/>
    <w:tmpl w:val="9154B4D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69D1503D"/>
    <w:multiLevelType w:val="hybridMultilevel"/>
    <w:tmpl w:val="9F66BE70"/>
    <w:lvl w:ilvl="0" w:tplc="1938C7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A842A74"/>
    <w:multiLevelType w:val="hybridMultilevel"/>
    <w:tmpl w:val="B240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B56029D"/>
    <w:multiLevelType w:val="hybridMultilevel"/>
    <w:tmpl w:val="DD20AA74"/>
    <w:lvl w:ilvl="0" w:tplc="D144AF40">
      <w:start w:val="1"/>
      <w:numFmt w:val="bullet"/>
      <w:lvlText w:val="o"/>
      <w:lvlJc w:val="left"/>
      <w:pPr>
        <w:ind w:left="1440" w:hanging="360"/>
      </w:pPr>
      <w:rPr>
        <w:rFonts w:ascii="Courier New" w:hAnsi="Courier New" w:hint="default"/>
        <w:i w:val="0"/>
        <w:color w:val="auto"/>
        <w:sz w:val="22"/>
      </w:rPr>
    </w:lvl>
    <w:lvl w:ilvl="1" w:tplc="C542128A">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BBA7CF8"/>
    <w:multiLevelType w:val="hybridMultilevel"/>
    <w:tmpl w:val="252459DC"/>
    <w:lvl w:ilvl="0" w:tplc="53EE4260">
      <w:start w:val="1"/>
      <w:numFmt w:val="decimal"/>
      <w:lvlText w:val="%1."/>
      <w:lvlJc w:val="left"/>
      <w:pPr>
        <w:ind w:left="720" w:hanging="360"/>
      </w:pPr>
      <w:rPr>
        <w:i w:val="0"/>
        <w:color w:val="auto"/>
      </w:rPr>
    </w:lvl>
    <w:lvl w:ilvl="1" w:tplc="78024A1C">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D8960D3"/>
    <w:multiLevelType w:val="hybridMultilevel"/>
    <w:tmpl w:val="9154B4D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757B458A"/>
    <w:multiLevelType w:val="hybridMultilevel"/>
    <w:tmpl w:val="9F66BE70"/>
    <w:lvl w:ilvl="0" w:tplc="1938C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E40EF7"/>
    <w:multiLevelType w:val="hybridMultilevel"/>
    <w:tmpl w:val="9F66BE70"/>
    <w:lvl w:ilvl="0" w:tplc="1938C78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134382"/>
    <w:multiLevelType w:val="hybridMultilevel"/>
    <w:tmpl w:val="2ED86FE0"/>
    <w:lvl w:ilvl="0" w:tplc="BCBABAFA">
      <w:start w:val="1"/>
      <w:numFmt w:val="bullet"/>
      <w:lvlText w:val=""/>
      <w:lvlJc w:val="left"/>
      <w:pPr>
        <w:ind w:left="1080" w:hanging="360"/>
      </w:pPr>
      <w:rPr>
        <w:rFonts w:ascii="Wingdings" w:hAnsi="Wingdings"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C231197"/>
    <w:multiLevelType w:val="hybridMultilevel"/>
    <w:tmpl w:val="0C905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33"/>
  </w:num>
  <w:num w:numId="3">
    <w:abstractNumId w:val="24"/>
  </w:num>
  <w:num w:numId="4">
    <w:abstractNumId w:val="3"/>
  </w:num>
  <w:num w:numId="5">
    <w:abstractNumId w:val="2"/>
  </w:num>
  <w:num w:numId="6">
    <w:abstractNumId w:val="19"/>
  </w:num>
  <w:num w:numId="7">
    <w:abstractNumId w:val="43"/>
  </w:num>
  <w:num w:numId="8">
    <w:abstractNumId w:val="29"/>
  </w:num>
  <w:num w:numId="9">
    <w:abstractNumId w:val="14"/>
  </w:num>
  <w:num w:numId="10">
    <w:abstractNumId w:val="42"/>
  </w:num>
  <w:num w:numId="11">
    <w:abstractNumId w:val="7"/>
  </w:num>
  <w:num w:numId="12">
    <w:abstractNumId w:val="4"/>
  </w:num>
  <w:num w:numId="13">
    <w:abstractNumId w:val="5"/>
  </w:num>
  <w:num w:numId="14">
    <w:abstractNumId w:val="44"/>
  </w:num>
  <w:num w:numId="15">
    <w:abstractNumId w:val="25"/>
  </w:num>
  <w:num w:numId="16">
    <w:abstractNumId w:val="1"/>
  </w:num>
  <w:num w:numId="17">
    <w:abstractNumId w:val="38"/>
  </w:num>
  <w:num w:numId="18">
    <w:abstractNumId w:val="8"/>
  </w:num>
  <w:num w:numId="19">
    <w:abstractNumId w:val="50"/>
  </w:num>
  <w:num w:numId="20">
    <w:abstractNumId w:val="0"/>
  </w:num>
  <w:num w:numId="21">
    <w:abstractNumId w:val="49"/>
  </w:num>
  <w:num w:numId="22">
    <w:abstractNumId w:val="22"/>
  </w:num>
  <w:num w:numId="23">
    <w:abstractNumId w:val="10"/>
  </w:num>
  <w:num w:numId="24">
    <w:abstractNumId w:val="37"/>
  </w:num>
  <w:num w:numId="25">
    <w:abstractNumId w:val="6"/>
  </w:num>
  <w:num w:numId="26">
    <w:abstractNumId w:val="20"/>
  </w:num>
  <w:num w:numId="27">
    <w:abstractNumId w:val="39"/>
  </w:num>
  <w:num w:numId="28">
    <w:abstractNumId w:val="11"/>
  </w:num>
  <w:num w:numId="29">
    <w:abstractNumId w:val="26"/>
  </w:num>
  <w:num w:numId="30">
    <w:abstractNumId w:val="30"/>
  </w:num>
  <w:num w:numId="31">
    <w:abstractNumId w:val="35"/>
  </w:num>
  <w:num w:numId="32">
    <w:abstractNumId w:val="51"/>
  </w:num>
  <w:num w:numId="33">
    <w:abstractNumId w:val="46"/>
  </w:num>
  <w:num w:numId="34">
    <w:abstractNumId w:val="18"/>
  </w:num>
  <w:num w:numId="35">
    <w:abstractNumId w:val="41"/>
  </w:num>
  <w:num w:numId="36">
    <w:abstractNumId w:val="31"/>
  </w:num>
  <w:num w:numId="37">
    <w:abstractNumId w:val="28"/>
  </w:num>
  <w:num w:numId="38">
    <w:abstractNumId w:val="55"/>
  </w:num>
  <w:num w:numId="39">
    <w:abstractNumId w:val="16"/>
  </w:num>
  <w:num w:numId="40">
    <w:abstractNumId w:val="9"/>
  </w:num>
  <w:num w:numId="41">
    <w:abstractNumId w:val="54"/>
  </w:num>
  <w:num w:numId="42">
    <w:abstractNumId w:val="23"/>
  </w:num>
  <w:num w:numId="43">
    <w:abstractNumId w:val="32"/>
  </w:num>
  <w:num w:numId="44">
    <w:abstractNumId w:val="47"/>
  </w:num>
  <w:num w:numId="45">
    <w:abstractNumId w:val="45"/>
  </w:num>
  <w:num w:numId="46">
    <w:abstractNumId w:val="13"/>
  </w:num>
  <w:num w:numId="47">
    <w:abstractNumId w:val="15"/>
  </w:num>
  <w:num w:numId="48">
    <w:abstractNumId w:val="36"/>
  </w:num>
  <w:num w:numId="49">
    <w:abstractNumId w:val="34"/>
  </w:num>
  <w:num w:numId="50">
    <w:abstractNumId w:val="48"/>
  </w:num>
  <w:num w:numId="51">
    <w:abstractNumId w:val="12"/>
  </w:num>
  <w:num w:numId="52">
    <w:abstractNumId w:val="40"/>
  </w:num>
  <w:num w:numId="53">
    <w:abstractNumId w:val="52"/>
  </w:num>
  <w:num w:numId="54">
    <w:abstractNumId w:val="21"/>
  </w:num>
  <w:num w:numId="55">
    <w:abstractNumId w:val="17"/>
  </w:num>
  <w:num w:numId="56">
    <w:abstractNumId w:val="5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842"/>
    <w:rsid w:val="00016F11"/>
    <w:rsid w:val="00023D6E"/>
    <w:rsid w:val="00036EA7"/>
    <w:rsid w:val="00054DA4"/>
    <w:rsid w:val="00063C9B"/>
    <w:rsid w:val="000652D9"/>
    <w:rsid w:val="00067C54"/>
    <w:rsid w:val="0007341F"/>
    <w:rsid w:val="00077657"/>
    <w:rsid w:val="0008033A"/>
    <w:rsid w:val="0008515D"/>
    <w:rsid w:val="00086084"/>
    <w:rsid w:val="00096AC8"/>
    <w:rsid w:val="000B6842"/>
    <w:rsid w:val="000C1ACF"/>
    <w:rsid w:val="000C3F12"/>
    <w:rsid w:val="000C66E7"/>
    <w:rsid w:val="000D5F14"/>
    <w:rsid w:val="000E3A4F"/>
    <w:rsid w:val="000E52B1"/>
    <w:rsid w:val="000E7192"/>
    <w:rsid w:val="000F532D"/>
    <w:rsid w:val="00100254"/>
    <w:rsid w:val="00101F7D"/>
    <w:rsid w:val="00103E48"/>
    <w:rsid w:val="00106347"/>
    <w:rsid w:val="001112FA"/>
    <w:rsid w:val="001212A6"/>
    <w:rsid w:val="00123B6C"/>
    <w:rsid w:val="00126545"/>
    <w:rsid w:val="00145634"/>
    <w:rsid w:val="001528EA"/>
    <w:rsid w:val="00153D8A"/>
    <w:rsid w:val="00164B1B"/>
    <w:rsid w:val="0016578E"/>
    <w:rsid w:val="0017027D"/>
    <w:rsid w:val="001823BA"/>
    <w:rsid w:val="00182FAF"/>
    <w:rsid w:val="00185E0B"/>
    <w:rsid w:val="00186722"/>
    <w:rsid w:val="00191E73"/>
    <w:rsid w:val="00195FF1"/>
    <w:rsid w:val="001A18FD"/>
    <w:rsid w:val="001A6C21"/>
    <w:rsid w:val="001B0AC4"/>
    <w:rsid w:val="001B1483"/>
    <w:rsid w:val="001B316D"/>
    <w:rsid w:val="001C39F3"/>
    <w:rsid w:val="001C5E2D"/>
    <w:rsid w:val="001E1ADF"/>
    <w:rsid w:val="001F0DFC"/>
    <w:rsid w:val="002043E6"/>
    <w:rsid w:val="00207E1D"/>
    <w:rsid w:val="00232287"/>
    <w:rsid w:val="00233EAA"/>
    <w:rsid w:val="00246589"/>
    <w:rsid w:val="00253F90"/>
    <w:rsid w:val="0025596C"/>
    <w:rsid w:val="002644BC"/>
    <w:rsid w:val="0026614B"/>
    <w:rsid w:val="00271153"/>
    <w:rsid w:val="0028712D"/>
    <w:rsid w:val="00297A93"/>
    <w:rsid w:val="002B3A96"/>
    <w:rsid w:val="002D11E9"/>
    <w:rsid w:val="002D25CB"/>
    <w:rsid w:val="002D4914"/>
    <w:rsid w:val="002E272D"/>
    <w:rsid w:val="002E3824"/>
    <w:rsid w:val="002E46DE"/>
    <w:rsid w:val="002F222D"/>
    <w:rsid w:val="002F3815"/>
    <w:rsid w:val="002F3EA4"/>
    <w:rsid w:val="003033F9"/>
    <w:rsid w:val="00303B86"/>
    <w:rsid w:val="00303E68"/>
    <w:rsid w:val="0030775F"/>
    <w:rsid w:val="00320AB4"/>
    <w:rsid w:val="003526E5"/>
    <w:rsid w:val="00353636"/>
    <w:rsid w:val="00356AA9"/>
    <w:rsid w:val="00395995"/>
    <w:rsid w:val="00396CDF"/>
    <w:rsid w:val="003A2195"/>
    <w:rsid w:val="003A3F8C"/>
    <w:rsid w:val="003B46DA"/>
    <w:rsid w:val="003C08F8"/>
    <w:rsid w:val="003D1B28"/>
    <w:rsid w:val="003D4E77"/>
    <w:rsid w:val="003E6BB5"/>
    <w:rsid w:val="0041364A"/>
    <w:rsid w:val="00413D73"/>
    <w:rsid w:val="00417C32"/>
    <w:rsid w:val="00431814"/>
    <w:rsid w:val="00432674"/>
    <w:rsid w:val="00434716"/>
    <w:rsid w:val="00435013"/>
    <w:rsid w:val="00442181"/>
    <w:rsid w:val="00443A71"/>
    <w:rsid w:val="00446BF1"/>
    <w:rsid w:val="00451482"/>
    <w:rsid w:val="00453CC1"/>
    <w:rsid w:val="00465C0F"/>
    <w:rsid w:val="0047454D"/>
    <w:rsid w:val="00477BAD"/>
    <w:rsid w:val="00480A2D"/>
    <w:rsid w:val="00485AD6"/>
    <w:rsid w:val="00490197"/>
    <w:rsid w:val="0049505F"/>
    <w:rsid w:val="0049769B"/>
    <w:rsid w:val="004A07CF"/>
    <w:rsid w:val="004B4EE3"/>
    <w:rsid w:val="004B7B9F"/>
    <w:rsid w:val="004D1C12"/>
    <w:rsid w:val="004D78A4"/>
    <w:rsid w:val="004E0350"/>
    <w:rsid w:val="004F6785"/>
    <w:rsid w:val="004F737B"/>
    <w:rsid w:val="00500F8A"/>
    <w:rsid w:val="00513286"/>
    <w:rsid w:val="00514BDD"/>
    <w:rsid w:val="0051532B"/>
    <w:rsid w:val="0052348D"/>
    <w:rsid w:val="00531C58"/>
    <w:rsid w:val="00546D0C"/>
    <w:rsid w:val="00560F1D"/>
    <w:rsid w:val="0056565B"/>
    <w:rsid w:val="0057160D"/>
    <w:rsid w:val="0057556C"/>
    <w:rsid w:val="005776AA"/>
    <w:rsid w:val="00583427"/>
    <w:rsid w:val="00583BB2"/>
    <w:rsid w:val="005960EA"/>
    <w:rsid w:val="005A0F0A"/>
    <w:rsid w:val="005B05C3"/>
    <w:rsid w:val="005B1ABF"/>
    <w:rsid w:val="005D247B"/>
    <w:rsid w:val="005D722A"/>
    <w:rsid w:val="005E7FBB"/>
    <w:rsid w:val="005F4E71"/>
    <w:rsid w:val="006069E6"/>
    <w:rsid w:val="00611C1D"/>
    <w:rsid w:val="00617EE3"/>
    <w:rsid w:val="006308EE"/>
    <w:rsid w:val="00632AB8"/>
    <w:rsid w:val="006360AF"/>
    <w:rsid w:val="00636CED"/>
    <w:rsid w:val="00641F5E"/>
    <w:rsid w:val="0064355D"/>
    <w:rsid w:val="00646FC8"/>
    <w:rsid w:val="00650D3A"/>
    <w:rsid w:val="00653E59"/>
    <w:rsid w:val="00655167"/>
    <w:rsid w:val="006560CA"/>
    <w:rsid w:val="00666FA5"/>
    <w:rsid w:val="00684427"/>
    <w:rsid w:val="00684B50"/>
    <w:rsid w:val="00691391"/>
    <w:rsid w:val="006A265E"/>
    <w:rsid w:val="006A33CF"/>
    <w:rsid w:val="006A6E7D"/>
    <w:rsid w:val="006B0840"/>
    <w:rsid w:val="006B35EC"/>
    <w:rsid w:val="006C7524"/>
    <w:rsid w:val="006D3EA5"/>
    <w:rsid w:val="006E11D9"/>
    <w:rsid w:val="00701BE6"/>
    <w:rsid w:val="00710497"/>
    <w:rsid w:val="00715CAD"/>
    <w:rsid w:val="0072147F"/>
    <w:rsid w:val="00726F54"/>
    <w:rsid w:val="00736ED5"/>
    <w:rsid w:val="00746FDF"/>
    <w:rsid w:val="00750DEB"/>
    <w:rsid w:val="0075187C"/>
    <w:rsid w:val="007559E0"/>
    <w:rsid w:val="0078453B"/>
    <w:rsid w:val="00790C73"/>
    <w:rsid w:val="00792D6E"/>
    <w:rsid w:val="00797BF3"/>
    <w:rsid w:val="007A613D"/>
    <w:rsid w:val="007A6F6D"/>
    <w:rsid w:val="007B4DEA"/>
    <w:rsid w:val="007B6798"/>
    <w:rsid w:val="007C0715"/>
    <w:rsid w:val="007C137B"/>
    <w:rsid w:val="007C51F3"/>
    <w:rsid w:val="007E4CF2"/>
    <w:rsid w:val="007E514F"/>
    <w:rsid w:val="007E6902"/>
    <w:rsid w:val="00800600"/>
    <w:rsid w:val="00805751"/>
    <w:rsid w:val="0081760C"/>
    <w:rsid w:val="00825036"/>
    <w:rsid w:val="00834E1C"/>
    <w:rsid w:val="00842EF4"/>
    <w:rsid w:val="00872436"/>
    <w:rsid w:val="00875463"/>
    <w:rsid w:val="00884BB6"/>
    <w:rsid w:val="00885030"/>
    <w:rsid w:val="00890987"/>
    <w:rsid w:val="0089536F"/>
    <w:rsid w:val="008B5AE7"/>
    <w:rsid w:val="008C2FB7"/>
    <w:rsid w:val="008D0DE3"/>
    <w:rsid w:val="008D1020"/>
    <w:rsid w:val="008D54AE"/>
    <w:rsid w:val="008D7B00"/>
    <w:rsid w:val="008E2B65"/>
    <w:rsid w:val="009067AC"/>
    <w:rsid w:val="00912ACD"/>
    <w:rsid w:val="00912BB6"/>
    <w:rsid w:val="0092530A"/>
    <w:rsid w:val="00930B60"/>
    <w:rsid w:val="00940368"/>
    <w:rsid w:val="009423B3"/>
    <w:rsid w:val="00943103"/>
    <w:rsid w:val="00947A66"/>
    <w:rsid w:val="00951ACF"/>
    <w:rsid w:val="0095294F"/>
    <w:rsid w:val="00961F3A"/>
    <w:rsid w:val="00963FD6"/>
    <w:rsid w:val="00964D99"/>
    <w:rsid w:val="0097669B"/>
    <w:rsid w:val="009815F8"/>
    <w:rsid w:val="00981786"/>
    <w:rsid w:val="00981CC0"/>
    <w:rsid w:val="00993EAB"/>
    <w:rsid w:val="009960A3"/>
    <w:rsid w:val="00996190"/>
    <w:rsid w:val="00997CFB"/>
    <w:rsid w:val="009A1BC4"/>
    <w:rsid w:val="009A2359"/>
    <w:rsid w:val="009B0C8D"/>
    <w:rsid w:val="009B3179"/>
    <w:rsid w:val="009D1CA3"/>
    <w:rsid w:val="009D6F0D"/>
    <w:rsid w:val="009E48B6"/>
    <w:rsid w:val="00A00B30"/>
    <w:rsid w:val="00A0266C"/>
    <w:rsid w:val="00A031D3"/>
    <w:rsid w:val="00A11054"/>
    <w:rsid w:val="00A138DB"/>
    <w:rsid w:val="00A14A16"/>
    <w:rsid w:val="00A237DF"/>
    <w:rsid w:val="00A337D2"/>
    <w:rsid w:val="00A437CB"/>
    <w:rsid w:val="00A514B4"/>
    <w:rsid w:val="00A5390B"/>
    <w:rsid w:val="00A62821"/>
    <w:rsid w:val="00A636FC"/>
    <w:rsid w:val="00A642E0"/>
    <w:rsid w:val="00A75D5D"/>
    <w:rsid w:val="00A8693A"/>
    <w:rsid w:val="00A90084"/>
    <w:rsid w:val="00A97186"/>
    <w:rsid w:val="00AA3518"/>
    <w:rsid w:val="00AB18C2"/>
    <w:rsid w:val="00AB79A1"/>
    <w:rsid w:val="00AC4C9B"/>
    <w:rsid w:val="00AD0A69"/>
    <w:rsid w:val="00AD0CCA"/>
    <w:rsid w:val="00AD78E0"/>
    <w:rsid w:val="00AE0703"/>
    <w:rsid w:val="00AE2984"/>
    <w:rsid w:val="00B011F4"/>
    <w:rsid w:val="00B06D3D"/>
    <w:rsid w:val="00B10445"/>
    <w:rsid w:val="00B20D13"/>
    <w:rsid w:val="00B22C82"/>
    <w:rsid w:val="00B25170"/>
    <w:rsid w:val="00B26C0C"/>
    <w:rsid w:val="00B35123"/>
    <w:rsid w:val="00B4341A"/>
    <w:rsid w:val="00B45B57"/>
    <w:rsid w:val="00B47397"/>
    <w:rsid w:val="00B47790"/>
    <w:rsid w:val="00B504B6"/>
    <w:rsid w:val="00B52888"/>
    <w:rsid w:val="00B57728"/>
    <w:rsid w:val="00B5776C"/>
    <w:rsid w:val="00B675D2"/>
    <w:rsid w:val="00B71725"/>
    <w:rsid w:val="00B9084F"/>
    <w:rsid w:val="00BA2B0F"/>
    <w:rsid w:val="00BB70AC"/>
    <w:rsid w:val="00BB78E8"/>
    <w:rsid w:val="00BC3D09"/>
    <w:rsid w:val="00BC6F0B"/>
    <w:rsid w:val="00BD16A2"/>
    <w:rsid w:val="00BD5BAF"/>
    <w:rsid w:val="00BD6687"/>
    <w:rsid w:val="00BE4937"/>
    <w:rsid w:val="00BE4CD3"/>
    <w:rsid w:val="00BE6083"/>
    <w:rsid w:val="00BF43F0"/>
    <w:rsid w:val="00BF56E6"/>
    <w:rsid w:val="00BF6EA8"/>
    <w:rsid w:val="00C059AE"/>
    <w:rsid w:val="00C0793C"/>
    <w:rsid w:val="00C15311"/>
    <w:rsid w:val="00C15706"/>
    <w:rsid w:val="00C17A09"/>
    <w:rsid w:val="00C23126"/>
    <w:rsid w:val="00C2495D"/>
    <w:rsid w:val="00C26DF1"/>
    <w:rsid w:val="00C35AE3"/>
    <w:rsid w:val="00C3612F"/>
    <w:rsid w:val="00C3682C"/>
    <w:rsid w:val="00C40D7A"/>
    <w:rsid w:val="00C55602"/>
    <w:rsid w:val="00C60118"/>
    <w:rsid w:val="00C60134"/>
    <w:rsid w:val="00C6175B"/>
    <w:rsid w:val="00C6583C"/>
    <w:rsid w:val="00C80ECC"/>
    <w:rsid w:val="00C83063"/>
    <w:rsid w:val="00C90026"/>
    <w:rsid w:val="00C906FC"/>
    <w:rsid w:val="00C90BF5"/>
    <w:rsid w:val="00CA3E8F"/>
    <w:rsid w:val="00CA6E6D"/>
    <w:rsid w:val="00CB0370"/>
    <w:rsid w:val="00CB3AC6"/>
    <w:rsid w:val="00CC17B0"/>
    <w:rsid w:val="00CC3B67"/>
    <w:rsid w:val="00CE27DD"/>
    <w:rsid w:val="00CE6D4D"/>
    <w:rsid w:val="00CF0EBE"/>
    <w:rsid w:val="00CF1E38"/>
    <w:rsid w:val="00CF2D69"/>
    <w:rsid w:val="00D00C01"/>
    <w:rsid w:val="00D20E8D"/>
    <w:rsid w:val="00D23649"/>
    <w:rsid w:val="00D36376"/>
    <w:rsid w:val="00D5460F"/>
    <w:rsid w:val="00D557DB"/>
    <w:rsid w:val="00DB4FB2"/>
    <w:rsid w:val="00DB5C2D"/>
    <w:rsid w:val="00DB636A"/>
    <w:rsid w:val="00DB784C"/>
    <w:rsid w:val="00DD0303"/>
    <w:rsid w:val="00DD23D8"/>
    <w:rsid w:val="00DD304F"/>
    <w:rsid w:val="00DE0FD0"/>
    <w:rsid w:val="00DE3781"/>
    <w:rsid w:val="00DE7569"/>
    <w:rsid w:val="00DF795F"/>
    <w:rsid w:val="00E00143"/>
    <w:rsid w:val="00E02764"/>
    <w:rsid w:val="00E05C8D"/>
    <w:rsid w:val="00E21638"/>
    <w:rsid w:val="00E216FB"/>
    <w:rsid w:val="00E230D0"/>
    <w:rsid w:val="00E4288F"/>
    <w:rsid w:val="00E43035"/>
    <w:rsid w:val="00E53337"/>
    <w:rsid w:val="00E56174"/>
    <w:rsid w:val="00E67242"/>
    <w:rsid w:val="00E7139C"/>
    <w:rsid w:val="00E72A33"/>
    <w:rsid w:val="00E87FA3"/>
    <w:rsid w:val="00EB47E5"/>
    <w:rsid w:val="00EC3BCE"/>
    <w:rsid w:val="00ED7520"/>
    <w:rsid w:val="00EE28BE"/>
    <w:rsid w:val="00EE3904"/>
    <w:rsid w:val="00EE3CE9"/>
    <w:rsid w:val="00EE54A0"/>
    <w:rsid w:val="00EF4C66"/>
    <w:rsid w:val="00EF550C"/>
    <w:rsid w:val="00EF6DE4"/>
    <w:rsid w:val="00EF763F"/>
    <w:rsid w:val="00F07DD9"/>
    <w:rsid w:val="00F10DD0"/>
    <w:rsid w:val="00F12B52"/>
    <w:rsid w:val="00F27CFE"/>
    <w:rsid w:val="00F31286"/>
    <w:rsid w:val="00F346E2"/>
    <w:rsid w:val="00F42D6B"/>
    <w:rsid w:val="00F465FB"/>
    <w:rsid w:val="00F710D2"/>
    <w:rsid w:val="00F92645"/>
    <w:rsid w:val="00FA1AA2"/>
    <w:rsid w:val="00FB35CB"/>
    <w:rsid w:val="00FC2481"/>
    <w:rsid w:val="00FC58F8"/>
    <w:rsid w:val="00FD309A"/>
    <w:rsid w:val="00FE2B66"/>
    <w:rsid w:val="00FE38D1"/>
    <w:rsid w:val="00FE7AC4"/>
    <w:rsid w:val="00FF0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715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E6"/>
  </w:style>
  <w:style w:type="paragraph" w:styleId="Heading1">
    <w:name w:val="heading 1"/>
    <w:basedOn w:val="Normal"/>
    <w:next w:val="Normal"/>
    <w:link w:val="Heading1Char"/>
    <w:uiPriority w:val="9"/>
    <w:qFormat/>
    <w:rsid w:val="00AB79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79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A61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F2D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2A33"/>
    <w:rPr>
      <w:sz w:val="16"/>
      <w:szCs w:val="16"/>
    </w:rPr>
  </w:style>
  <w:style w:type="paragraph" w:styleId="CommentText">
    <w:name w:val="annotation text"/>
    <w:basedOn w:val="Normal"/>
    <w:link w:val="CommentTextChar"/>
    <w:uiPriority w:val="99"/>
    <w:unhideWhenUsed/>
    <w:rsid w:val="00E72A33"/>
    <w:rPr>
      <w:sz w:val="20"/>
      <w:szCs w:val="20"/>
    </w:rPr>
  </w:style>
  <w:style w:type="character" w:customStyle="1" w:styleId="CommentTextChar">
    <w:name w:val="Comment Text Char"/>
    <w:basedOn w:val="DefaultParagraphFont"/>
    <w:link w:val="CommentText"/>
    <w:uiPriority w:val="99"/>
    <w:rsid w:val="00E72A33"/>
    <w:rPr>
      <w:sz w:val="20"/>
      <w:szCs w:val="20"/>
    </w:rPr>
  </w:style>
  <w:style w:type="paragraph" w:styleId="CommentSubject">
    <w:name w:val="annotation subject"/>
    <w:basedOn w:val="CommentText"/>
    <w:next w:val="CommentText"/>
    <w:link w:val="CommentSubjectChar"/>
    <w:uiPriority w:val="99"/>
    <w:semiHidden/>
    <w:unhideWhenUsed/>
    <w:rsid w:val="00E72A33"/>
    <w:rPr>
      <w:b/>
      <w:bCs/>
    </w:rPr>
  </w:style>
  <w:style w:type="character" w:customStyle="1" w:styleId="CommentSubjectChar">
    <w:name w:val="Comment Subject Char"/>
    <w:basedOn w:val="CommentTextChar"/>
    <w:link w:val="CommentSubject"/>
    <w:uiPriority w:val="99"/>
    <w:semiHidden/>
    <w:rsid w:val="00E72A33"/>
    <w:rPr>
      <w:b/>
      <w:bCs/>
      <w:sz w:val="20"/>
      <w:szCs w:val="20"/>
    </w:rPr>
  </w:style>
  <w:style w:type="paragraph" w:styleId="BalloonText">
    <w:name w:val="Balloon Text"/>
    <w:basedOn w:val="Normal"/>
    <w:link w:val="BalloonTextChar"/>
    <w:uiPriority w:val="99"/>
    <w:semiHidden/>
    <w:unhideWhenUsed/>
    <w:rsid w:val="00E72A33"/>
    <w:rPr>
      <w:rFonts w:ascii="Tahoma" w:hAnsi="Tahoma" w:cs="Tahoma"/>
      <w:sz w:val="16"/>
      <w:szCs w:val="16"/>
    </w:rPr>
  </w:style>
  <w:style w:type="character" w:customStyle="1" w:styleId="BalloonTextChar">
    <w:name w:val="Balloon Text Char"/>
    <w:basedOn w:val="DefaultParagraphFont"/>
    <w:link w:val="BalloonText"/>
    <w:uiPriority w:val="99"/>
    <w:semiHidden/>
    <w:rsid w:val="00E72A33"/>
    <w:rPr>
      <w:rFonts w:ascii="Tahoma" w:hAnsi="Tahoma" w:cs="Tahoma"/>
      <w:sz w:val="16"/>
      <w:szCs w:val="16"/>
    </w:rPr>
  </w:style>
  <w:style w:type="paragraph" w:styleId="ListParagraph">
    <w:name w:val="List Paragraph"/>
    <w:basedOn w:val="Normal"/>
    <w:uiPriority w:val="34"/>
    <w:qFormat/>
    <w:rsid w:val="00650D3A"/>
    <w:pPr>
      <w:ind w:left="720"/>
      <w:contextualSpacing/>
    </w:pPr>
  </w:style>
  <w:style w:type="table" w:styleId="TableGrid">
    <w:name w:val="Table Grid"/>
    <w:basedOn w:val="TableNormal"/>
    <w:uiPriority w:val="59"/>
    <w:rsid w:val="001F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79A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B79A1"/>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101F7D"/>
    <w:pPr>
      <w:spacing w:line="259" w:lineRule="auto"/>
      <w:outlineLvl w:val="9"/>
    </w:pPr>
  </w:style>
  <w:style w:type="paragraph" w:styleId="TOC1">
    <w:name w:val="toc 1"/>
    <w:basedOn w:val="Normal"/>
    <w:next w:val="Normal"/>
    <w:autoRedefine/>
    <w:uiPriority w:val="39"/>
    <w:unhideWhenUsed/>
    <w:rsid w:val="00101F7D"/>
    <w:pPr>
      <w:spacing w:after="100"/>
    </w:pPr>
  </w:style>
  <w:style w:type="paragraph" w:styleId="TOC2">
    <w:name w:val="toc 2"/>
    <w:basedOn w:val="Normal"/>
    <w:next w:val="Normal"/>
    <w:autoRedefine/>
    <w:uiPriority w:val="39"/>
    <w:unhideWhenUsed/>
    <w:rsid w:val="00101F7D"/>
    <w:pPr>
      <w:spacing w:after="100"/>
      <w:ind w:left="220"/>
    </w:pPr>
  </w:style>
  <w:style w:type="character" w:styleId="Hyperlink">
    <w:name w:val="Hyperlink"/>
    <w:basedOn w:val="DefaultParagraphFont"/>
    <w:uiPriority w:val="99"/>
    <w:unhideWhenUsed/>
    <w:rsid w:val="00101F7D"/>
    <w:rPr>
      <w:color w:val="0000FF" w:themeColor="hyperlink"/>
      <w:u w:val="single"/>
    </w:rPr>
  </w:style>
  <w:style w:type="character" w:customStyle="1" w:styleId="Heading3Char">
    <w:name w:val="Heading 3 Char"/>
    <w:basedOn w:val="DefaultParagraphFont"/>
    <w:link w:val="Heading3"/>
    <w:uiPriority w:val="9"/>
    <w:rsid w:val="007A613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F2D69"/>
    <w:rPr>
      <w:rFonts w:asciiTheme="majorHAnsi" w:eastAsiaTheme="majorEastAsia" w:hAnsiTheme="majorHAnsi" w:cstheme="majorBidi"/>
      <w:i/>
      <w:iCs/>
      <w:color w:val="365F91" w:themeColor="accent1" w:themeShade="BF"/>
    </w:rPr>
  </w:style>
  <w:style w:type="paragraph" w:styleId="TOC3">
    <w:name w:val="toc 3"/>
    <w:basedOn w:val="Normal"/>
    <w:next w:val="Normal"/>
    <w:autoRedefine/>
    <w:uiPriority w:val="39"/>
    <w:unhideWhenUsed/>
    <w:rsid w:val="00FB35CB"/>
    <w:pPr>
      <w:spacing w:after="100"/>
      <w:ind w:left="440"/>
    </w:pPr>
  </w:style>
  <w:style w:type="paragraph" w:styleId="Header">
    <w:name w:val="header"/>
    <w:basedOn w:val="Normal"/>
    <w:link w:val="HeaderChar"/>
    <w:uiPriority w:val="99"/>
    <w:unhideWhenUsed/>
    <w:rsid w:val="00F10DD0"/>
    <w:pPr>
      <w:tabs>
        <w:tab w:val="center" w:pos="4680"/>
        <w:tab w:val="right" w:pos="9360"/>
      </w:tabs>
    </w:pPr>
  </w:style>
  <w:style w:type="character" w:customStyle="1" w:styleId="HeaderChar">
    <w:name w:val="Header Char"/>
    <w:basedOn w:val="DefaultParagraphFont"/>
    <w:link w:val="Header"/>
    <w:uiPriority w:val="99"/>
    <w:rsid w:val="00F10DD0"/>
  </w:style>
  <w:style w:type="paragraph" w:styleId="Footer">
    <w:name w:val="footer"/>
    <w:basedOn w:val="Normal"/>
    <w:link w:val="FooterChar"/>
    <w:uiPriority w:val="99"/>
    <w:unhideWhenUsed/>
    <w:rsid w:val="00F10DD0"/>
    <w:pPr>
      <w:tabs>
        <w:tab w:val="center" w:pos="4680"/>
        <w:tab w:val="right" w:pos="9360"/>
      </w:tabs>
    </w:pPr>
  </w:style>
  <w:style w:type="character" w:customStyle="1" w:styleId="FooterChar">
    <w:name w:val="Footer Char"/>
    <w:basedOn w:val="DefaultParagraphFont"/>
    <w:link w:val="Footer"/>
    <w:uiPriority w:val="99"/>
    <w:rsid w:val="00F10DD0"/>
  </w:style>
  <w:style w:type="paragraph" w:styleId="z-TopofForm">
    <w:name w:val="HTML Top of Form"/>
    <w:basedOn w:val="Normal"/>
    <w:next w:val="Normal"/>
    <w:link w:val="z-TopofFormChar"/>
    <w:hidden/>
    <w:uiPriority w:val="99"/>
    <w:semiHidden/>
    <w:unhideWhenUsed/>
    <w:rsid w:val="00531C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1C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31C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1C58"/>
    <w:rPr>
      <w:rFonts w:ascii="Arial" w:hAnsi="Arial" w:cs="Arial"/>
      <w:vanish/>
      <w:sz w:val="16"/>
      <w:szCs w:val="16"/>
    </w:rPr>
  </w:style>
  <w:style w:type="character" w:styleId="PlaceholderText">
    <w:name w:val="Placeholder Text"/>
    <w:basedOn w:val="DefaultParagraphFont"/>
    <w:uiPriority w:val="99"/>
    <w:semiHidden/>
    <w:rsid w:val="00EB47E5"/>
    <w:rPr>
      <w:color w:val="808080"/>
    </w:rPr>
  </w:style>
  <w:style w:type="paragraph" w:styleId="Title">
    <w:name w:val="Title"/>
    <w:basedOn w:val="Normal"/>
    <w:next w:val="Normal"/>
    <w:link w:val="TitleChar"/>
    <w:uiPriority w:val="10"/>
    <w:qFormat/>
    <w:rsid w:val="003077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75F"/>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9E6"/>
  </w:style>
  <w:style w:type="paragraph" w:styleId="Heading1">
    <w:name w:val="heading 1"/>
    <w:basedOn w:val="Normal"/>
    <w:next w:val="Normal"/>
    <w:link w:val="Heading1Char"/>
    <w:uiPriority w:val="9"/>
    <w:qFormat/>
    <w:rsid w:val="00AB79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79A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A613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CF2D6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2A33"/>
    <w:rPr>
      <w:sz w:val="16"/>
      <w:szCs w:val="16"/>
    </w:rPr>
  </w:style>
  <w:style w:type="paragraph" w:styleId="CommentText">
    <w:name w:val="annotation text"/>
    <w:basedOn w:val="Normal"/>
    <w:link w:val="CommentTextChar"/>
    <w:uiPriority w:val="99"/>
    <w:unhideWhenUsed/>
    <w:rsid w:val="00E72A33"/>
    <w:rPr>
      <w:sz w:val="20"/>
      <w:szCs w:val="20"/>
    </w:rPr>
  </w:style>
  <w:style w:type="character" w:customStyle="1" w:styleId="CommentTextChar">
    <w:name w:val="Comment Text Char"/>
    <w:basedOn w:val="DefaultParagraphFont"/>
    <w:link w:val="CommentText"/>
    <w:uiPriority w:val="99"/>
    <w:rsid w:val="00E72A33"/>
    <w:rPr>
      <w:sz w:val="20"/>
      <w:szCs w:val="20"/>
    </w:rPr>
  </w:style>
  <w:style w:type="paragraph" w:styleId="CommentSubject">
    <w:name w:val="annotation subject"/>
    <w:basedOn w:val="CommentText"/>
    <w:next w:val="CommentText"/>
    <w:link w:val="CommentSubjectChar"/>
    <w:uiPriority w:val="99"/>
    <w:semiHidden/>
    <w:unhideWhenUsed/>
    <w:rsid w:val="00E72A33"/>
    <w:rPr>
      <w:b/>
      <w:bCs/>
    </w:rPr>
  </w:style>
  <w:style w:type="character" w:customStyle="1" w:styleId="CommentSubjectChar">
    <w:name w:val="Comment Subject Char"/>
    <w:basedOn w:val="CommentTextChar"/>
    <w:link w:val="CommentSubject"/>
    <w:uiPriority w:val="99"/>
    <w:semiHidden/>
    <w:rsid w:val="00E72A33"/>
    <w:rPr>
      <w:b/>
      <w:bCs/>
      <w:sz w:val="20"/>
      <w:szCs w:val="20"/>
    </w:rPr>
  </w:style>
  <w:style w:type="paragraph" w:styleId="BalloonText">
    <w:name w:val="Balloon Text"/>
    <w:basedOn w:val="Normal"/>
    <w:link w:val="BalloonTextChar"/>
    <w:uiPriority w:val="99"/>
    <w:semiHidden/>
    <w:unhideWhenUsed/>
    <w:rsid w:val="00E72A33"/>
    <w:rPr>
      <w:rFonts w:ascii="Tahoma" w:hAnsi="Tahoma" w:cs="Tahoma"/>
      <w:sz w:val="16"/>
      <w:szCs w:val="16"/>
    </w:rPr>
  </w:style>
  <w:style w:type="character" w:customStyle="1" w:styleId="BalloonTextChar">
    <w:name w:val="Balloon Text Char"/>
    <w:basedOn w:val="DefaultParagraphFont"/>
    <w:link w:val="BalloonText"/>
    <w:uiPriority w:val="99"/>
    <w:semiHidden/>
    <w:rsid w:val="00E72A33"/>
    <w:rPr>
      <w:rFonts w:ascii="Tahoma" w:hAnsi="Tahoma" w:cs="Tahoma"/>
      <w:sz w:val="16"/>
      <w:szCs w:val="16"/>
    </w:rPr>
  </w:style>
  <w:style w:type="paragraph" w:styleId="ListParagraph">
    <w:name w:val="List Paragraph"/>
    <w:basedOn w:val="Normal"/>
    <w:uiPriority w:val="34"/>
    <w:qFormat/>
    <w:rsid w:val="00650D3A"/>
    <w:pPr>
      <w:ind w:left="720"/>
      <w:contextualSpacing/>
    </w:pPr>
  </w:style>
  <w:style w:type="table" w:styleId="TableGrid">
    <w:name w:val="Table Grid"/>
    <w:basedOn w:val="TableNormal"/>
    <w:uiPriority w:val="59"/>
    <w:rsid w:val="001F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B79A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B79A1"/>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101F7D"/>
    <w:pPr>
      <w:spacing w:line="259" w:lineRule="auto"/>
      <w:outlineLvl w:val="9"/>
    </w:pPr>
  </w:style>
  <w:style w:type="paragraph" w:styleId="TOC1">
    <w:name w:val="toc 1"/>
    <w:basedOn w:val="Normal"/>
    <w:next w:val="Normal"/>
    <w:autoRedefine/>
    <w:uiPriority w:val="39"/>
    <w:unhideWhenUsed/>
    <w:rsid w:val="00101F7D"/>
    <w:pPr>
      <w:spacing w:after="100"/>
    </w:pPr>
  </w:style>
  <w:style w:type="paragraph" w:styleId="TOC2">
    <w:name w:val="toc 2"/>
    <w:basedOn w:val="Normal"/>
    <w:next w:val="Normal"/>
    <w:autoRedefine/>
    <w:uiPriority w:val="39"/>
    <w:unhideWhenUsed/>
    <w:rsid w:val="00101F7D"/>
    <w:pPr>
      <w:spacing w:after="100"/>
      <w:ind w:left="220"/>
    </w:pPr>
  </w:style>
  <w:style w:type="character" w:styleId="Hyperlink">
    <w:name w:val="Hyperlink"/>
    <w:basedOn w:val="DefaultParagraphFont"/>
    <w:uiPriority w:val="99"/>
    <w:unhideWhenUsed/>
    <w:rsid w:val="00101F7D"/>
    <w:rPr>
      <w:color w:val="0000FF" w:themeColor="hyperlink"/>
      <w:u w:val="single"/>
    </w:rPr>
  </w:style>
  <w:style w:type="character" w:customStyle="1" w:styleId="Heading3Char">
    <w:name w:val="Heading 3 Char"/>
    <w:basedOn w:val="DefaultParagraphFont"/>
    <w:link w:val="Heading3"/>
    <w:uiPriority w:val="9"/>
    <w:rsid w:val="007A613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CF2D69"/>
    <w:rPr>
      <w:rFonts w:asciiTheme="majorHAnsi" w:eastAsiaTheme="majorEastAsia" w:hAnsiTheme="majorHAnsi" w:cstheme="majorBidi"/>
      <w:i/>
      <w:iCs/>
      <w:color w:val="365F91" w:themeColor="accent1" w:themeShade="BF"/>
    </w:rPr>
  </w:style>
  <w:style w:type="paragraph" w:styleId="TOC3">
    <w:name w:val="toc 3"/>
    <w:basedOn w:val="Normal"/>
    <w:next w:val="Normal"/>
    <w:autoRedefine/>
    <w:uiPriority w:val="39"/>
    <w:unhideWhenUsed/>
    <w:rsid w:val="00FB35CB"/>
    <w:pPr>
      <w:spacing w:after="100"/>
      <w:ind w:left="440"/>
    </w:pPr>
  </w:style>
  <w:style w:type="paragraph" w:styleId="Header">
    <w:name w:val="header"/>
    <w:basedOn w:val="Normal"/>
    <w:link w:val="HeaderChar"/>
    <w:uiPriority w:val="99"/>
    <w:unhideWhenUsed/>
    <w:rsid w:val="00F10DD0"/>
    <w:pPr>
      <w:tabs>
        <w:tab w:val="center" w:pos="4680"/>
        <w:tab w:val="right" w:pos="9360"/>
      </w:tabs>
    </w:pPr>
  </w:style>
  <w:style w:type="character" w:customStyle="1" w:styleId="HeaderChar">
    <w:name w:val="Header Char"/>
    <w:basedOn w:val="DefaultParagraphFont"/>
    <w:link w:val="Header"/>
    <w:uiPriority w:val="99"/>
    <w:rsid w:val="00F10DD0"/>
  </w:style>
  <w:style w:type="paragraph" w:styleId="Footer">
    <w:name w:val="footer"/>
    <w:basedOn w:val="Normal"/>
    <w:link w:val="FooterChar"/>
    <w:uiPriority w:val="99"/>
    <w:unhideWhenUsed/>
    <w:rsid w:val="00F10DD0"/>
    <w:pPr>
      <w:tabs>
        <w:tab w:val="center" w:pos="4680"/>
        <w:tab w:val="right" w:pos="9360"/>
      </w:tabs>
    </w:pPr>
  </w:style>
  <w:style w:type="character" w:customStyle="1" w:styleId="FooterChar">
    <w:name w:val="Footer Char"/>
    <w:basedOn w:val="DefaultParagraphFont"/>
    <w:link w:val="Footer"/>
    <w:uiPriority w:val="99"/>
    <w:rsid w:val="00F10DD0"/>
  </w:style>
  <w:style w:type="paragraph" w:styleId="z-TopofForm">
    <w:name w:val="HTML Top of Form"/>
    <w:basedOn w:val="Normal"/>
    <w:next w:val="Normal"/>
    <w:link w:val="z-TopofFormChar"/>
    <w:hidden/>
    <w:uiPriority w:val="99"/>
    <w:semiHidden/>
    <w:unhideWhenUsed/>
    <w:rsid w:val="00531C58"/>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31C5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31C58"/>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31C58"/>
    <w:rPr>
      <w:rFonts w:ascii="Arial" w:hAnsi="Arial" w:cs="Arial"/>
      <w:vanish/>
      <w:sz w:val="16"/>
      <w:szCs w:val="16"/>
    </w:rPr>
  </w:style>
  <w:style w:type="character" w:styleId="PlaceholderText">
    <w:name w:val="Placeholder Text"/>
    <w:basedOn w:val="DefaultParagraphFont"/>
    <w:uiPriority w:val="99"/>
    <w:semiHidden/>
    <w:rsid w:val="00EB47E5"/>
    <w:rPr>
      <w:color w:val="808080"/>
    </w:rPr>
  </w:style>
  <w:style w:type="paragraph" w:styleId="Title">
    <w:name w:val="Title"/>
    <w:basedOn w:val="Normal"/>
    <w:next w:val="Normal"/>
    <w:link w:val="TitleChar"/>
    <w:uiPriority w:val="10"/>
    <w:qFormat/>
    <w:rsid w:val="0030775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75F"/>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46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eader" Target="header1.xml"/><Relationship Id="rId10" Type="http://schemas.openxmlformats.org/officeDocument/2006/relationships/hyperlink" Target="mailto:veterandirected@acl.hhs.gov" TargetMode="Externa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hyperlink" Target="https://nwd.acl.gov/" TargetMode="External"/><Relationship Id="rId14" Type="http://schemas.openxmlformats.org/officeDocument/2006/relationships/control" Target="activeX/activeX2.xml"/><Relationship Id="rId22"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13EA0-7227-4518-BD92-C218E5C54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 Patel</dc:creator>
  <cp:lastModifiedBy>SYSTEM</cp:lastModifiedBy>
  <cp:revision>2</cp:revision>
  <cp:lastPrinted>2018-10-22T18:04:00Z</cp:lastPrinted>
  <dcterms:created xsi:type="dcterms:W3CDTF">2019-02-04T21:07:00Z</dcterms:created>
  <dcterms:modified xsi:type="dcterms:W3CDTF">2019-02-04T21:07:00Z</dcterms:modified>
</cp:coreProperties>
</file>