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B1" w:rsidRDefault="00B45DCD" w14:paraId="60DE7850" w14:textId="77777777">
      <w:pPr>
        <w:jc w:val="center"/>
        <w:rPr>
          <w:b/>
          <w:bCs/>
          <w:u w:val="single"/>
        </w:rPr>
      </w:pPr>
      <w:r>
        <w:rPr>
          <w:b/>
          <w:u w:val="single"/>
        </w:rPr>
        <w:t>Model COBRA Continuation Coverage</w:t>
      </w:r>
      <w:r>
        <w:rPr>
          <w:u w:val="single"/>
        </w:rPr>
        <w:t xml:space="preserve"> </w:t>
      </w:r>
      <w:r>
        <w:rPr>
          <w:b/>
          <w:bCs/>
          <w:u w:val="single"/>
        </w:rPr>
        <w:t>Notice in Connection with</w:t>
      </w:r>
    </w:p>
    <w:p w:rsidR="009A59B1" w:rsidRDefault="00B45DCD" w14:paraId="51BA7532" w14:textId="77777777">
      <w:pPr>
        <w:jc w:val="center"/>
        <w:rPr>
          <w:b/>
          <w:bCs/>
          <w:u w:val="single"/>
        </w:rPr>
      </w:pPr>
      <w:r>
        <w:rPr>
          <w:b/>
          <w:bCs/>
          <w:u w:val="single"/>
        </w:rPr>
        <w:t xml:space="preserve"> Extended Election Periods</w:t>
      </w:r>
    </w:p>
    <w:p w:rsidR="009A59B1" w:rsidRDefault="00B45DCD" w14:paraId="792EDAB9" w14:textId="77777777">
      <w:pPr>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rsidR="009A59B1" w:rsidRDefault="009A59B1" w14:paraId="1589EA10" w14:textId="77777777">
      <w:pPr>
        <w:pStyle w:val="Heading1"/>
      </w:pPr>
    </w:p>
    <w:p w:rsidR="009A59B1" w:rsidRDefault="00B45DCD" w14:paraId="66E52F38" w14:textId="77777777">
      <w:pPr>
        <w:pStyle w:val="Heading1"/>
        <w:spacing w:after="480"/>
        <w:rPr>
          <w:u w:val="none"/>
        </w:rPr>
      </w:pPr>
      <w:r>
        <w:rPr>
          <w:u w:val="none"/>
        </w:rPr>
        <w:t>Instructions</w:t>
      </w:r>
    </w:p>
    <w:p w:rsidR="009A59B1" w:rsidRDefault="00B45DCD" w14:paraId="01515528" w14:textId="3A19C021">
      <w:pPr>
        <w:spacing w:after="240"/>
        <w:rPr>
          <w:bCs/>
        </w:rPr>
      </w:pPr>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r w:rsidR="005E00DF">
        <w:rPr>
          <w:bCs/>
        </w:rPr>
        <w:t xml:space="preserve"> </w:t>
      </w:r>
    </w:p>
    <w:p w:rsidR="009A59B1" w:rsidRDefault="00B45DCD" w14:paraId="283CA2E5" w14:textId="2078C15E">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You don’t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Pr>
          <w:rFonts w:eastAsia="DeVinne-Italic"/>
          <w:iCs/>
        </w:rPr>
        <w:t xml:space="preserve">ARP’s notice requirements. </w:t>
      </w:r>
    </w:p>
    <w:p w:rsidR="009A59B1" w:rsidRDefault="00B45DCD" w14:paraId="3941E9FC" w14:textId="77777777">
      <w:pPr>
        <w:spacing w:after="48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rsidR="009A59B1" w:rsidRDefault="00B45DCD" w14:paraId="30BA2FC4" w14:textId="77777777">
      <w:pPr>
        <w:rPr>
          <w:b/>
        </w:rPr>
      </w:pPr>
      <w:r>
        <w:rPr>
          <w:b/>
        </w:rPr>
        <w:t>Paperwork Reduction Act Statement</w:t>
      </w:r>
    </w:p>
    <w:p w:rsidR="009A59B1" w:rsidRDefault="009A59B1" w14:paraId="71C751CF" w14:textId="77777777">
      <w:pPr>
        <w:rPr>
          <w:b/>
        </w:rPr>
      </w:pPr>
    </w:p>
    <w:p w:rsidR="009A59B1" w:rsidRDefault="00B45DCD" w14:paraId="069A69B7" w14:textId="3E4168FE">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The Department notes that a Federal agency cannot conduct or sponsor a collection of information unless it is approved by OMB under the PRA, and displays a currently valid OMB control number.</w:t>
      </w:r>
      <w:r w:rsidR="005E00DF">
        <w:t xml:space="preserve"> </w:t>
      </w:r>
      <w:r>
        <w:t>See 44 U.S.C. 3507.</w:t>
      </w:r>
      <w:r w:rsidR="005E00DF">
        <w:t xml:space="preserve"> </w:t>
      </w:r>
      <w:r>
        <w:t>Also,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rsidR="009A59B1" w:rsidRDefault="009A59B1" w14:paraId="6CD63A2A" w14:textId="77777777"/>
    <w:p w:rsidR="009A59B1" w:rsidRDefault="00AF2BFE" w14:paraId="71824F4C" w14:textId="7B0A8C94">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w:t>
      </w:r>
      <w:r w:rsidR="00B45DCD">
        <w:lastRenderedPageBreak/>
        <w:t>Constitution Avenue, N.W., Room N-5718, Washington, DC 20210 or email ebsa.opr@dol.gov and reference the OMB Control Number 1210-</w:t>
      </w:r>
      <w:r w:rsidR="00B45DCD">
        <w:rPr>
          <w:highlight w:val="yellow"/>
        </w:rPr>
        <w:t>XXXX</w:t>
      </w:r>
      <w:r w:rsidR="00B45DCD">
        <w:t>.</w:t>
      </w:r>
      <w:r w:rsidR="005E00DF">
        <w:t xml:space="preserve"> </w:t>
      </w:r>
    </w:p>
    <w:p w:rsidR="009A59B1" w:rsidRDefault="009A59B1" w14:paraId="2F290222" w14:textId="77777777"/>
    <w:p w:rsidR="009A59B1" w:rsidRDefault="00B45DCD" w14:paraId="53439F01" w14:textId="77777777">
      <w:r>
        <w:t>The public reporting burden for this collection of information is shown in the following table.</w:t>
      </w:r>
    </w:p>
    <w:p w:rsidR="009A59B1" w:rsidRDefault="009A59B1" w14:paraId="6437BC3B" w14:textId="77777777"/>
    <w:tbl>
      <w:tblPr>
        <w:tblStyle w:val="TableGrid"/>
        <w:tblpPr w:leftFromText="180" w:rightFromText="180" w:vertAnchor="page" w:horzAnchor="margin" w:tblpY="3895"/>
        <w:tblW w:w="8423" w:type="dxa"/>
        <w:tblLook w:val="04A0" w:firstRow="1" w:lastRow="0" w:firstColumn="1" w:lastColumn="0" w:noHBand="0" w:noVBand="1"/>
      </w:tblPr>
      <w:tblGrid>
        <w:gridCol w:w="3388"/>
        <w:gridCol w:w="5035"/>
      </w:tblGrid>
      <w:tr w:rsidR="009A59B1" w:rsidTr="0064722A" w14:paraId="7CE788C1" w14:textId="77777777">
        <w:trPr>
          <w:trHeight w:val="350"/>
        </w:trPr>
        <w:tc>
          <w:tcPr>
            <w:tcW w:w="0" w:type="auto"/>
            <w:shd w:val="clear" w:color="auto" w:fill="EDEDED" w:themeFill="accent3" w:themeFillTint="33"/>
          </w:tcPr>
          <w:p w:rsidR="009A59B1" w:rsidP="00AF2BFE" w:rsidRDefault="00B45DCD" w14:paraId="493D1F97" w14:textId="77777777">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rsidR="009A59B1" w:rsidP="00AF2BFE" w:rsidRDefault="00B45DCD" w14:paraId="48F1BCDF" w14:textId="77777777">
            <w:pPr>
              <w:rPr>
                <w:rFonts w:ascii="Times New Roman" w:hAnsi="Times New Roman" w:cs="Times New Roman"/>
                <w:b/>
              </w:rPr>
            </w:pPr>
            <w:r>
              <w:rPr>
                <w:rFonts w:ascii="Times New Roman" w:hAnsi="Times New Roman" w:cs="Times New Roman"/>
                <w:b/>
              </w:rPr>
              <w:t xml:space="preserve">Estimated Average Time </w:t>
            </w:r>
          </w:p>
        </w:tc>
      </w:tr>
      <w:tr w:rsidR="009A59B1" w:rsidTr="0064722A" w14:paraId="675F49B3" w14:textId="77777777">
        <w:trPr>
          <w:trHeight w:val="244"/>
        </w:trPr>
        <w:tc>
          <w:tcPr>
            <w:tcW w:w="0" w:type="auto"/>
          </w:tcPr>
          <w:p w:rsidR="009A59B1" w:rsidP="00AF2BFE" w:rsidRDefault="00B45DCD" w14:paraId="59765AD5" w14:textId="77777777">
            <w:pPr>
              <w:rPr>
                <w:rFonts w:ascii="Times New Roman" w:hAnsi="Times New Roman" w:cs="Times New Roman"/>
              </w:rPr>
            </w:pPr>
            <w:r>
              <w:rPr>
                <w:rFonts w:ascii="Times New Roman" w:hAnsi="Times New Roman" w:cs="Times New Roman"/>
              </w:rPr>
              <w:t xml:space="preserve">General Notice </w:t>
            </w:r>
          </w:p>
        </w:tc>
        <w:tc>
          <w:tcPr>
            <w:tcW w:w="0" w:type="auto"/>
          </w:tcPr>
          <w:p w:rsidR="009A59B1" w:rsidP="00AF2BFE" w:rsidRDefault="00B45DCD" w14:paraId="2C878DFF" w14:textId="77777777">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rsidTr="0064722A" w14:paraId="1DE3EB98" w14:textId="77777777">
        <w:trPr>
          <w:trHeight w:val="244"/>
        </w:trPr>
        <w:tc>
          <w:tcPr>
            <w:tcW w:w="0" w:type="auto"/>
          </w:tcPr>
          <w:p w:rsidR="009A59B1" w:rsidP="00AF2BFE" w:rsidRDefault="00B45DCD" w14:paraId="4D9B3E9B" w14:textId="77777777">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rsidR="009A59B1" w:rsidP="00AF2BFE" w:rsidRDefault="00B45DCD" w14:paraId="57BD8D55" w14:textId="77777777">
            <w:pPr>
              <w:rPr>
                <w:rFonts w:ascii="Times New Roman" w:hAnsi="Times New Roman" w:cs="Times New Roman"/>
              </w:rPr>
            </w:pPr>
            <w:r>
              <w:rPr>
                <w:rFonts w:ascii="Times New Roman" w:hAnsi="Times New Roman" w:cs="Times New Roman"/>
              </w:rPr>
              <w:t xml:space="preserve">1 minute per response </w:t>
            </w:r>
          </w:p>
        </w:tc>
      </w:tr>
      <w:tr w:rsidR="009A59B1" w:rsidTr="0064722A" w14:paraId="057495A0" w14:textId="77777777">
        <w:trPr>
          <w:trHeight w:val="234"/>
        </w:trPr>
        <w:tc>
          <w:tcPr>
            <w:tcW w:w="0" w:type="auto"/>
          </w:tcPr>
          <w:p w:rsidR="009A59B1" w:rsidP="00AF2BFE" w:rsidRDefault="00B45DCD" w14:paraId="4BD1E768" w14:textId="77777777">
            <w:pPr>
              <w:rPr>
                <w:rFonts w:ascii="Times New Roman" w:hAnsi="Times New Roman" w:cs="Times New Roman"/>
              </w:rPr>
            </w:pPr>
            <w:r>
              <w:rPr>
                <w:rFonts w:ascii="Times New Roman" w:hAnsi="Times New Roman" w:cs="Times New Roman"/>
              </w:rPr>
              <w:t>Alternative Notice</w:t>
            </w:r>
          </w:p>
        </w:tc>
        <w:tc>
          <w:tcPr>
            <w:tcW w:w="0" w:type="auto"/>
          </w:tcPr>
          <w:p w:rsidR="009A59B1" w:rsidP="00AF2BFE" w:rsidRDefault="00B45DCD" w14:paraId="4EA75BAB" w14:textId="77777777">
            <w:pPr>
              <w:rPr>
                <w:rFonts w:ascii="Times New Roman" w:hAnsi="Times New Roman" w:cs="Times New Roman"/>
              </w:rPr>
            </w:pPr>
            <w:r>
              <w:rPr>
                <w:rFonts w:ascii="Times New Roman" w:hAnsi="Times New Roman" w:cs="Times New Roman"/>
              </w:rPr>
              <w:t>2 minutes per response</w:t>
            </w:r>
          </w:p>
        </w:tc>
      </w:tr>
      <w:tr w:rsidR="009A59B1" w:rsidTr="0064722A" w14:paraId="14970AAD" w14:textId="77777777">
        <w:trPr>
          <w:trHeight w:val="244"/>
        </w:trPr>
        <w:tc>
          <w:tcPr>
            <w:tcW w:w="0" w:type="auto"/>
          </w:tcPr>
          <w:p w:rsidR="009A59B1" w:rsidP="00AF2BFE" w:rsidRDefault="00B45DCD" w14:paraId="649CE12E" w14:textId="77777777">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rsidR="009A59B1" w:rsidP="00AF2BFE" w:rsidRDefault="00B45DCD" w14:paraId="71779B8B" w14:textId="77777777">
            <w:pPr>
              <w:rPr>
                <w:rFonts w:ascii="Times New Roman" w:hAnsi="Times New Roman" w:cs="Times New Roman"/>
              </w:rPr>
            </w:pPr>
            <w:r>
              <w:rPr>
                <w:rFonts w:ascii="Times New Roman" w:hAnsi="Times New Roman" w:cs="Times New Roman"/>
              </w:rPr>
              <w:t>1 minute per response</w:t>
            </w:r>
          </w:p>
        </w:tc>
      </w:tr>
    </w:tbl>
    <w:p w:rsidR="009A59B1" w:rsidRDefault="009A59B1" w14:paraId="018146F9" w14:textId="77777777"/>
    <w:p w:rsidR="009A59B1" w:rsidRDefault="009A59B1" w14:paraId="3516CE8D" w14:textId="77777777"/>
    <w:p w:rsidR="009A59B1" w:rsidRDefault="009A59B1" w14:paraId="46FECD51" w14:textId="77777777"/>
    <w:p w:rsidR="009A59B1" w:rsidRDefault="009A59B1" w14:paraId="38176AF4" w14:textId="77777777"/>
    <w:p w:rsidR="009A59B1" w:rsidRDefault="009A59B1" w14:paraId="756ED3E6" w14:textId="77777777"/>
    <w:p w:rsidR="009A59B1" w:rsidRDefault="009A59B1" w14:paraId="37C426C6" w14:textId="77777777"/>
    <w:p w:rsidR="009A59B1" w:rsidRDefault="009A59B1" w14:paraId="7B105C75" w14:textId="77777777"/>
    <w:p w:rsidR="009A59B1" w:rsidRDefault="009A59B1" w14:paraId="3DB7EF3D" w14:textId="77777777"/>
    <w:p w:rsidR="009A59B1" w:rsidRDefault="009A59B1" w14:paraId="5461BF04" w14:textId="77777777"/>
    <w:p w:rsidR="009A59B1" w:rsidRDefault="009A59B1" w14:paraId="44E9DDB6" w14:textId="77777777"/>
    <w:p w:rsidR="009A59B1" w:rsidRDefault="009A59B1" w14:paraId="5AEB601D" w14:textId="77777777">
      <w:pPr>
        <w:sectPr w:rsidR="009A59B1">
          <w:footerReference w:type="default" r:id="rId11"/>
          <w:pgSz w:w="12240" w:h="15840"/>
          <w:pgMar w:top="1440" w:right="1440" w:bottom="1440" w:left="1440" w:header="720" w:footer="720" w:gutter="0"/>
          <w:pgNumType w:start="1"/>
          <w:cols w:space="720"/>
          <w:docGrid w:linePitch="360"/>
        </w:sectPr>
      </w:pPr>
    </w:p>
    <w:p w:rsidR="009A59B1" w:rsidRDefault="009A59B1" w14:paraId="12D31FF0" w14:textId="77777777"/>
    <w:p w:rsidR="009A59B1" w:rsidRDefault="00B45DCD" w14:paraId="487D0723" w14:textId="77777777">
      <w:pPr>
        <w:jc w:val="center"/>
        <w:rPr>
          <w:b/>
          <w:bCs/>
          <w:u w:val="single"/>
        </w:rPr>
      </w:pPr>
      <w:r>
        <w:rPr>
          <w:b/>
          <w:u w:val="single"/>
        </w:rPr>
        <w:t>Model COBRA Continuation Coverage</w:t>
      </w:r>
      <w:r>
        <w:rPr>
          <w:u w:val="single"/>
        </w:rPr>
        <w:t xml:space="preserve"> </w:t>
      </w:r>
      <w:r>
        <w:rPr>
          <w:b/>
          <w:bCs/>
          <w:u w:val="single"/>
        </w:rPr>
        <w:t xml:space="preserve">Notice in Connection with </w:t>
      </w:r>
    </w:p>
    <w:p w:rsidR="009A59B1" w:rsidRDefault="00B45DCD" w14:paraId="7F87B875" w14:textId="06685692">
      <w:pPr>
        <w:jc w:val="center"/>
        <w:rPr>
          <w:b/>
          <w:bCs/>
          <w:u w:val="single"/>
        </w:rPr>
      </w:pPr>
      <w:r>
        <w:rPr>
          <w:b/>
          <w:bCs/>
          <w:u w:val="single"/>
        </w:rPr>
        <w:t>Extended Election Periods</w:t>
      </w:r>
    </w:p>
    <w:p w:rsidR="00E13A6E" w:rsidRDefault="00E13A6E" w14:paraId="6379792C" w14:textId="77777777">
      <w:pPr>
        <w:jc w:val="center"/>
        <w:rPr>
          <w:b/>
          <w:bCs/>
        </w:rPr>
      </w:pPr>
    </w:p>
    <w:p w:rsidR="009A59B1" w:rsidRDefault="00B45DCD" w14:paraId="14BC4C2E" w14:textId="7854ACE3">
      <w:pPr>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rsidR="009A59B1" w:rsidRDefault="009A59B1" w14:paraId="16C334F0" w14:textId="77777777">
      <w:pPr>
        <w:jc w:val="center"/>
        <w:rPr>
          <w:b/>
          <w:bCs/>
        </w:rPr>
      </w:pPr>
    </w:p>
    <w:p w:rsidR="009A59B1" w:rsidRDefault="009A59B1" w14:paraId="59D2A5D1" w14:textId="77777777">
      <w:pPr>
        <w:jc w:val="center"/>
        <w:rPr>
          <w:b/>
          <w:bCs/>
        </w:rPr>
      </w:pPr>
    </w:p>
    <w:p w:rsidR="009A59B1" w:rsidRDefault="00B45DCD" w14:paraId="01301979" w14:textId="5350F545">
      <w:pPr>
        <w:spacing w:after="240"/>
        <w:rPr>
          <w:b/>
          <w:i/>
        </w:rPr>
      </w:pPr>
      <w:r>
        <w:rPr>
          <w:b/>
        </w:rPr>
        <w:t xml:space="preserve">IMPORTANT INFORMATION: COBRA Continuation Coverage, other Health Coverage Alternatives, and Extended Election Periods under </w:t>
      </w:r>
      <w:r w:rsidR="00EF7452">
        <w:rPr>
          <w:b/>
        </w:rPr>
        <w:t>t</w:t>
      </w:r>
      <w:r w:rsidRPr="00EF7452" w:rsidR="00EF7452">
        <w:rPr>
          <w:b/>
          <w:iCs/>
        </w:rPr>
        <w:t>he</w:t>
      </w:r>
      <w:r w:rsidRPr="00EF7452" w:rsidR="00EF7452">
        <w:rPr>
          <w:b/>
        </w:rPr>
        <w:t xml:space="preserve"> American Rescue Plan Act of 2021</w:t>
      </w:r>
      <w:r w:rsidR="00EF7452">
        <w:rPr>
          <w:b/>
        </w:rPr>
        <w:t xml:space="preserve"> (</w:t>
      </w:r>
      <w:r>
        <w:rPr>
          <w:b/>
        </w:rPr>
        <w:t>ARP</w:t>
      </w:r>
      <w:r w:rsidR="00EF7452">
        <w:rPr>
          <w:b/>
        </w:rPr>
        <w:t>)</w:t>
      </w:r>
    </w:p>
    <w:p w:rsidR="009A59B1" w:rsidRDefault="00B45DCD" w14:paraId="2D4DE291" w14:textId="77777777">
      <w:pPr>
        <w:spacing w:after="240"/>
      </w:pPr>
      <w:r>
        <w:t>[</w:t>
      </w:r>
      <w:r>
        <w:rPr>
          <w:i/>
          <w:iCs/>
        </w:rPr>
        <w:t>Enter date of notice</w:t>
      </w:r>
      <w:r>
        <w:t>]</w:t>
      </w:r>
    </w:p>
    <w:p w:rsidR="009A59B1" w:rsidRDefault="00B45DCD" w14:paraId="1FF9A394" w14:textId="77777777">
      <w:pPr>
        <w:spacing w:after="240"/>
        <w:rPr>
          <w:i/>
          <w:iCs/>
        </w:rPr>
      </w:pPr>
      <w:r>
        <w:t>Dear: [</w:t>
      </w:r>
      <w:r>
        <w:rPr>
          <w:i/>
          <w:iCs/>
        </w:rPr>
        <w:t>Identify the qualified beneficiary(ies), by name or status</w:t>
      </w:r>
      <w:r>
        <w:t>]</w:t>
      </w:r>
    </w:p>
    <w:p w:rsidR="009A59B1" w:rsidRDefault="00B45DCD" w14:paraId="47052E02" w14:textId="63DE3473">
      <w:pPr>
        <w:rPr>
          <w:iCs/>
        </w:rPr>
      </w:pPr>
      <w:r>
        <w:rPr>
          <w:b/>
          <w:bCs/>
        </w:rPr>
        <w:t>This notice has important information about your new rights related to continued health care coverage in the [</w:t>
      </w:r>
      <w:r>
        <w:rPr>
          <w:b/>
          <w:bCs/>
          <w:i/>
          <w:iCs/>
        </w:rPr>
        <w:t>enter name of group health plan</w:t>
      </w:r>
      <w:r>
        <w:rPr>
          <w:b/>
          <w:bCs/>
        </w:rPr>
        <w:t>] (the Plan).</w:t>
      </w:r>
      <w:r w:rsidR="005E00DF">
        <w:rPr>
          <w:b/>
          <w:bCs/>
        </w:rPr>
        <w:t xml:space="preserve"> </w:t>
      </w:r>
    </w:p>
    <w:p w:rsidR="009A59B1" w:rsidRDefault="009A59B1" w14:paraId="2CC2DEA1" w14:textId="77777777">
      <w:pPr>
        <w:rPr>
          <w:iCs/>
        </w:rPr>
      </w:pPr>
    </w:p>
    <w:p w:rsidR="009A59B1" w:rsidRDefault="00B45DCD" w14:paraId="4AE384D4" w14:textId="68B278F9">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for a special enrollment period to enroll in coverage through </w:t>
      </w:r>
      <w:r w:rsidR="00EC0ABA">
        <w:t xml:space="preserve">the </w:t>
      </w:r>
      <w:r w:rsidR="005A7AA6">
        <w:t>Health Insurance Marketplace</w:t>
      </w:r>
      <w:r w:rsidRPr="0064722A" w:rsidR="00AD66B4">
        <w:rPr>
          <w:vertAlign w:val="superscript"/>
        </w:rPr>
        <w:t>®</w:t>
      </w:r>
      <w:r w:rsidR="00AD66B4">
        <w:rPr>
          <w:rStyle w:val="FootnoteReference"/>
        </w:rPr>
        <w:footnoteReference w:id="2"/>
      </w:r>
      <w:r w:rsidR="005A7AA6">
        <w:t xml:space="preserve"> (see section on “other coverage options” below).</w:t>
      </w:r>
      <w:r w:rsidR="005E00DF">
        <w:t xml:space="preserve"> </w:t>
      </w:r>
    </w:p>
    <w:p w:rsidR="009A59B1" w:rsidRDefault="009A59B1" w14:paraId="156B97A7" w14:textId="77777777"/>
    <w:p w:rsidR="009A59B1" w:rsidRDefault="00B45DCD" w14:paraId="5BA5A4F4" w14:textId="2E1C56A0">
      <w:r>
        <w:t xml:space="preserve">You are receiving this notice because you experienced a qualifying event that </w:t>
      </w:r>
      <w:r w:rsidR="009C7D2B">
        <w:t>may have been</w:t>
      </w:r>
      <w:r>
        <w:t xml:space="preserve"> a reduction in hours or an involuntary termination of employment and you have not reached the maximum period for your COBRA continuation coverage or did not elect COBRA continuation coverage when it was first offered.</w:t>
      </w:r>
    </w:p>
    <w:p w:rsidR="009A59B1" w:rsidRDefault="009A59B1" w14:paraId="7CB602D2" w14:textId="77777777"/>
    <w:p w:rsidR="009A59B1" w:rsidRDefault="00B45DCD" w14:paraId="6D973EDA" w14:textId="25F36F5E">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rsidR="009A59B1" w:rsidRDefault="009A59B1" w14:paraId="5E53281B" w14:textId="77777777"/>
    <w:p w:rsidR="009A59B1" w:rsidRDefault="00B45DCD" w14:paraId="373677D7" w14:textId="2CA01D14">
      <w:r>
        <w:rPr>
          <w:b/>
        </w:rPr>
        <w:lastRenderedPageBreak/>
        <w:t>If you believe you meet the criteria for the premium assistance, complete the “Request for Treatment as an Assistance Eligible Individual”</w:t>
      </w:r>
      <w:r w:rsidR="00190A60">
        <w:rPr>
          <w:b/>
        </w:rPr>
        <w:t xml:space="preserve"> (provided </w:t>
      </w:r>
      <w:r w:rsidR="00E13A6E">
        <w:rPr>
          <w:b/>
        </w:rPr>
        <w:t xml:space="preserve">in the </w:t>
      </w:r>
      <w:r w:rsidRPr="0060746C" w:rsidR="00E13A6E">
        <w:rPr>
          <w:rFonts w:eastAsia="DeVinne-Italic"/>
          <w:b/>
          <w:iCs/>
        </w:rPr>
        <w:t>Summary of COBRA Premium Assistance Provisions under the American Rescue Plan Act of 2021</w:t>
      </w:r>
      <w:r w:rsidR="00E13A6E">
        <w:rPr>
          <w:b/>
        </w:rPr>
        <w:t xml:space="preserve"> </w:t>
      </w:r>
      <w:r w:rsidR="00190A60">
        <w:rPr>
          <w:b/>
        </w:rPr>
        <w:t>as an attachment to this notice)</w:t>
      </w:r>
      <w:r>
        <w:rPr>
          <w:b/>
        </w:rPr>
        <w:t xml:space="preserve"> and return it with your completed Election Form</w:t>
      </w:r>
      <w:r w:rsidR="001B44C4">
        <w:rPr>
          <w:b/>
        </w:rPr>
        <w:t xml:space="preserve">, or separately, if </w:t>
      </w:r>
      <w:r w:rsidR="00CF7FFD">
        <w:rPr>
          <w:b/>
        </w:rPr>
        <w:t xml:space="preserve">you </w:t>
      </w:r>
      <w:r w:rsidR="001B44C4">
        <w:rPr>
          <w:b/>
        </w:rPr>
        <w:t>are currently enrolled in COBRA continuation coverage</w:t>
      </w:r>
      <w:r>
        <w:rPr>
          <w:b/>
        </w:rPr>
        <w:t>.</w:t>
      </w:r>
    </w:p>
    <w:p w:rsidR="009A59B1" w:rsidRDefault="009A59B1" w14:paraId="3FA03963" w14:textId="77777777"/>
    <w:p w:rsidR="009A59B1" w:rsidRDefault="00C4034B" w14:paraId="00C67358" w14:textId="6E2B9F80">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r>
        <w:t xml:space="preserve">  </w:t>
      </w:r>
    </w:p>
    <w:p w:rsidR="009A59B1" w:rsidRDefault="009A59B1" w14:paraId="5843AB6B" w14:textId="77777777">
      <w:pPr>
        <w:pStyle w:val="Heading3"/>
        <w:spacing w:after="0"/>
      </w:pPr>
    </w:p>
    <w:p w:rsidR="009A59B1" w:rsidRDefault="00B45DCD" w14:paraId="37140768" w14:textId="1A92D7B4">
      <w:pPr>
        <w:pStyle w:val="Heading3"/>
      </w:pPr>
      <w:r>
        <w:t>If I did not have COBRA continuation coverage and now elect COBRA continuation coverage, when will my coverage begin and how long will the coverage last?</w:t>
      </w:r>
    </w:p>
    <w:p w:rsidR="009A59B1" w:rsidRDefault="00B45DCD" w14:paraId="166CF66D" w14:textId="77777777">
      <w:pPr>
        <w:rPr>
          <w:i/>
          <w:iCs/>
        </w:rPr>
      </w:pPr>
      <w:r>
        <w:t>If elected, COBRA continuation coverage will begin on [</w:t>
      </w:r>
      <w:r>
        <w:rPr>
          <w:i/>
          <w:iCs/>
        </w:rPr>
        <w:t>enter date</w:t>
      </w:r>
      <w:r>
        <w:t>] and can last until [</w:t>
      </w:r>
      <w:r>
        <w:rPr>
          <w:i/>
          <w:iCs/>
        </w:rPr>
        <w:t>enter date</w:t>
      </w:r>
      <w:r>
        <w:t>]</w:t>
      </w:r>
      <w:r>
        <w:rPr>
          <w:i/>
          <w:iCs/>
        </w:rPr>
        <w:t>.</w:t>
      </w:r>
    </w:p>
    <w:p w:rsidR="009A59B1" w:rsidRDefault="00B45DCD" w14:paraId="6D367EAC" w14:textId="0E69E4F1">
      <w:r>
        <w:t>[</w:t>
      </w:r>
      <w:r>
        <w:rPr>
          <w:i/>
          <w:iCs/>
        </w:rPr>
        <w:t>Add, if appropriate:</w:t>
      </w:r>
      <w:r w:rsidR="005E00DF">
        <w:rPr>
          <w:i/>
          <w:iCs/>
        </w:rPr>
        <w:t xml:space="preserve"> </w:t>
      </w:r>
      <w:r>
        <w:t>You may elect any of the following options for COBRA continuation coverage: [</w:t>
      </w:r>
      <w:r>
        <w:rPr>
          <w:i/>
          <w:iCs/>
        </w:rPr>
        <w:t>list available coverage options</w:t>
      </w:r>
      <w:r>
        <w:t>].]</w:t>
      </w:r>
    </w:p>
    <w:p w:rsidR="009A59B1" w:rsidRDefault="009A59B1" w14:paraId="5EA68CD6" w14:textId="77777777"/>
    <w:p w:rsidRPr="0064722A" w:rsidR="009A59B1" w:rsidRDefault="00B45DCD" w14:paraId="3675CD6D" w14:textId="37549168">
      <w:pPr>
        <w:pStyle w:val="Heading6"/>
        <w:jc w:val="left"/>
        <w:rPr>
          <w:rFonts w:eastAsia="Arial Unicode MS"/>
          <w:b w:val="0"/>
        </w:rPr>
      </w:pPr>
      <w:bookmarkStart w:name="OLE_LINK9" w:id="0"/>
      <w:bookmarkStart w:name="OLE_LINK10" w:id="1"/>
      <w:bookmarkStart w:name="OLE_LINK11" w:id="2"/>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Pr="00530EC4" w:rsidR="00530EC4">
        <w:rPr>
          <w:rStyle w:val="Emphasis"/>
          <w:b w:val="0"/>
          <w:i w:val="0"/>
        </w:rPr>
        <w:t>In addition, under</w:t>
      </w:r>
      <w:r w:rsidR="00530EC4">
        <w:rPr>
          <w:rStyle w:val="Emphasis"/>
          <w:b w:val="0"/>
          <w:i w:val="0"/>
        </w:rPr>
        <w:t xml:space="preserve"> the</w:t>
      </w:r>
      <w:r w:rsidRPr="00530EC4" w:rsidR="00530EC4">
        <w:rPr>
          <w:rStyle w:val="Emphasis"/>
          <w:b w:val="0"/>
          <w:i w:val="0"/>
        </w:rPr>
        <w:t xml:space="preserve"> ARP, you may have the right to change to additional coverage options </w:t>
      </w:r>
      <w:r w:rsidR="00530EC4">
        <w:rPr>
          <w:rStyle w:val="Emphasis"/>
          <w:b w:val="0"/>
          <w:i w:val="0"/>
        </w:rPr>
        <w:t>that</w:t>
      </w:r>
      <w:r w:rsidRPr="00530EC4" w:rsidR="00530EC4">
        <w:rPr>
          <w:rStyle w:val="Emphasis"/>
          <w:b w:val="0"/>
          <w:i w:val="0"/>
        </w:rPr>
        <w:t xml:space="preserve"> you were not previously enrolled</w:t>
      </w:r>
      <w:r w:rsidR="00530EC4">
        <w:rPr>
          <w:rStyle w:val="Emphasis"/>
          <w:b w:val="0"/>
          <w:i w:val="0"/>
        </w:rPr>
        <w:t xml:space="preserve"> in</w:t>
      </w:r>
      <w:r w:rsidRPr="00530EC4" w:rsidR="00530EC4">
        <w:rPr>
          <w:rStyle w:val="Emphasis"/>
          <w:b w:val="0"/>
          <w:i w:val="0"/>
        </w:rPr>
        <w:t xml:space="preserve">. </w:t>
      </w:r>
      <w:r>
        <w:rPr>
          <w:b w:val="0"/>
        </w:rPr>
        <w:t>To ch</w:t>
      </w:r>
      <w:r w:rsidRPr="0064722A">
        <w:rPr>
          <w:b w:val="0"/>
        </w:rPr>
        <w:t>ange the coverage option(s) for your COBRA continuation coverage to something different than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Pr="0064722A" w:rsidR="005E00DF">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0"/>
    <w:bookmarkEnd w:id="1"/>
    <w:bookmarkEnd w:id="2"/>
    <w:p w:rsidRPr="0064722A" w:rsidR="009A59B1" w:rsidRDefault="009A59B1" w14:paraId="6056A6B6" w14:textId="77777777"/>
    <w:p w:rsidR="009A59B1" w:rsidRDefault="00B45DCD" w14:paraId="77468555" w14:textId="3DAAB319">
      <w:pPr>
        <w:spacing w:after="240"/>
      </w:pPr>
      <w:r w:rsidRPr="0064722A">
        <w:t>COBRA continuation coverage may end before the date noted above in certain circumstances, including for failure to pay premiums, for fraud, or if you become covered by another group health plan.</w:t>
      </w:r>
    </w:p>
    <w:p w:rsidR="00190A60" w:rsidP="00190A60" w:rsidRDefault="00913DFE" w14:paraId="6775F953" w14:textId="7B1EACAC">
      <w:pPr>
        <w:shd w:val="clear" w:color="auto" w:fill="FFFFFF"/>
        <w:rPr>
          <w:bCs/>
        </w:rPr>
      </w:pPr>
      <w:r>
        <w:rPr>
          <w:bCs/>
        </w:rPr>
        <w:t>Note, d</w:t>
      </w:r>
      <w:r w:rsidRPr="00DD5478" w:rsidR="00190A60">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r w:rsidR="00190A60">
        <w:rPr>
          <w:rStyle w:val="FootnoteReference"/>
          <w:bCs/>
        </w:rPr>
        <w:footnoteReference w:id="3"/>
      </w:r>
      <w:r w:rsidRPr="00DD5478" w:rsidR="00190A60">
        <w:rPr>
          <w:bCs/>
        </w:rPr>
        <w:t xml:space="preserve"> This notice provided relief for certain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Pr="00F21396" w:rsidR="00190A60">
        <w:rPr>
          <w:bCs/>
        </w:rPr>
        <w:t xml:space="preserve">  </w:t>
      </w:r>
      <w:r w:rsidRPr="0064722A" w:rsidR="00190A60">
        <w:rPr>
          <w:bCs/>
        </w:rPr>
        <w:t>Th</w:t>
      </w:r>
      <w:r w:rsidR="00C24E54">
        <w:rPr>
          <w:bCs/>
        </w:rPr>
        <w:t>e</w:t>
      </w:r>
      <w:r w:rsidRPr="0064722A" w:rsidR="00190A60">
        <w:rPr>
          <w:bCs/>
        </w:rPr>
        <w:t xml:space="preserve"> extended deadline relief provided in the Joint Notice and Notice 2021-01 does not apply, however, to the 60-day election period related to </w:t>
      </w:r>
      <w:r w:rsidRPr="0064722A" w:rsidR="00190A60">
        <w:rPr>
          <w:bCs/>
        </w:rPr>
        <w:lastRenderedPageBreak/>
        <w:t xml:space="preserve">COBRA premium assistance under </w:t>
      </w:r>
      <w:r w:rsidR="00EF2E05">
        <w:rPr>
          <w:bCs/>
        </w:rPr>
        <w:t xml:space="preserve">the </w:t>
      </w:r>
      <w:r w:rsidRPr="0064722A" w:rsidR="00190A60">
        <w:rPr>
          <w:bCs/>
        </w:rPr>
        <w:t>ARP.</w:t>
      </w:r>
      <w:r w:rsidR="00190A60">
        <w:rPr>
          <w:bCs/>
        </w:rPr>
        <w:t xml:space="preserve"> </w:t>
      </w:r>
      <w:r w:rsidR="00190A60">
        <w:rPr>
          <w:lang w:val="en"/>
        </w:rPr>
        <w:t>Potential A</w:t>
      </w:r>
      <w:r w:rsidDel="007E3FB6" w:rsidR="00190A60">
        <w:rPr>
          <w:lang w:val="en"/>
        </w:rPr>
        <w:t xml:space="preserve">ssistance </w:t>
      </w:r>
      <w:r w:rsidR="00190A60">
        <w:rPr>
          <w:lang w:val="en"/>
        </w:rPr>
        <w:t>E</w:t>
      </w:r>
      <w:r w:rsidDel="007E3FB6" w:rsidR="00190A60">
        <w:rPr>
          <w:lang w:val="en"/>
        </w:rPr>
        <w:t xml:space="preserve">ligible </w:t>
      </w:r>
      <w:r w:rsidR="00190A60">
        <w:rPr>
          <w:lang w:val="en"/>
        </w:rPr>
        <w:t>I</w:t>
      </w:r>
      <w:r w:rsidDel="007E3FB6" w:rsidR="00190A60">
        <w:rPr>
          <w:lang w:val="en"/>
        </w:rPr>
        <w:t xml:space="preserve">ndividuals therefore must elect COBRA </w:t>
      </w:r>
      <w:r w:rsidR="00190A60">
        <w:rPr>
          <w:lang w:val="en"/>
        </w:rPr>
        <w:t xml:space="preserve">continuation </w:t>
      </w:r>
      <w:r w:rsidDel="007E3FB6" w:rsidR="00190A60">
        <w:rPr>
          <w:lang w:val="en"/>
        </w:rPr>
        <w:t xml:space="preserve">coverage within 60 days of receipt of the relevant notice or forfeit their right to elect COBRA </w:t>
      </w:r>
      <w:r w:rsidR="00190A60">
        <w:rPr>
          <w:lang w:val="en"/>
        </w:rPr>
        <w:t xml:space="preserve">continuation </w:t>
      </w:r>
      <w:r w:rsidDel="007E3FB6" w:rsidR="00190A60">
        <w:rPr>
          <w:lang w:val="en"/>
        </w:rPr>
        <w:t>coverage</w:t>
      </w:r>
      <w:r w:rsidR="00190A60">
        <w:rPr>
          <w:lang w:val="en"/>
        </w:rPr>
        <w:t xml:space="preserve"> with premium assistance</w:t>
      </w:r>
      <w:r w:rsidDel="007E3FB6" w:rsidR="00190A60">
        <w:rPr>
          <w:lang w:val="en"/>
        </w:rPr>
        <w:t>.</w:t>
      </w:r>
    </w:p>
    <w:p w:rsidR="00190A60" w:rsidP="00190A60" w:rsidRDefault="00190A60" w14:paraId="33EAD146" w14:textId="77777777">
      <w:pPr>
        <w:shd w:val="clear" w:color="auto" w:fill="FFFFFF"/>
        <w:rPr>
          <w:bCs/>
        </w:rPr>
      </w:pPr>
    </w:p>
    <w:p w:rsidR="00190A60" w:rsidP="00F96A88" w:rsidRDefault="00913DFE" w14:paraId="78C4F59F" w14:textId="6A0A022D">
      <w:pPr>
        <w:shd w:val="clear" w:color="auto" w:fill="FFFFFF"/>
        <w:spacing w:after="100" w:afterAutospacing="1"/>
      </w:pPr>
      <w:r>
        <w:rPr>
          <w:bCs/>
        </w:rPr>
        <w:t>H</w:t>
      </w:r>
      <w:r w:rsidRPr="00190A60" w:rsid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Pr="00190A60" w:rsidR="00190A60">
        <w:rPr>
          <w:bCs/>
        </w:rPr>
        <w:t xml:space="preserve">, or electing COBRA continuation coverage commencing from an earlier qualifying event if </w:t>
      </w:r>
      <w:r w:rsidR="00205BE9">
        <w:rPr>
          <w:bCs/>
        </w:rPr>
        <w:t>you are</w:t>
      </w:r>
      <w:r w:rsidRPr="00190A60" w:rsidR="00190A60">
        <w:rPr>
          <w:bCs/>
        </w:rPr>
        <w:t xml:space="preserve"> eligible to make that election, including under the extended time frames provided by the Joint Notice.  The election period for COBRA continuation coverage with premium assistance does not cut off </w:t>
      </w:r>
      <w:r w:rsidR="00853FE9">
        <w:rPr>
          <w:bCs/>
        </w:rPr>
        <w:t>an</w:t>
      </w:r>
      <w:r w:rsidRPr="00190A60" w:rsidR="00853FE9">
        <w:rPr>
          <w:bCs/>
        </w:rPr>
        <w:t xml:space="preserve"> </w:t>
      </w:r>
      <w:r w:rsidRPr="00190A60" w:rsidR="00190A60">
        <w:rPr>
          <w:bCs/>
        </w:rPr>
        <w:t>individual’s preexisting right to elect COBRA continuation coverage, including under the extended timeframes provided by the Joint Notice</w:t>
      </w:r>
      <w:r w:rsidR="00B45392">
        <w:rPr>
          <w:bCs/>
        </w:rPr>
        <w:t xml:space="preserve"> and EBSA Disaster Relief Notice 2021-01</w:t>
      </w:r>
      <w:r w:rsidRPr="00190A60" w:rsidR="00190A60">
        <w:rPr>
          <w:bCs/>
        </w:rPr>
        <w:t>.</w:t>
      </w:r>
    </w:p>
    <w:p w:rsidR="009A59B1" w:rsidRDefault="00B45DCD" w14:paraId="370FD809" w14:textId="77777777">
      <w:pPr>
        <w:pStyle w:val="Heading3"/>
        <w:rPr>
          <w:rFonts w:eastAsia="Arial Unicode MS"/>
        </w:rPr>
      </w:pPr>
      <w:r>
        <w:t>Can I now extend the length of COBRA continuation coverage?</w:t>
      </w:r>
    </w:p>
    <w:p w:rsidR="009A59B1" w:rsidRDefault="00B45DCD" w14:paraId="75DFB419" w14:textId="10AECA26">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of a disability or a second qualifying event within a certain time period to extend the period of COBRA continuation coverage.</w:t>
      </w:r>
      <w:r w:rsidR="005E00DF">
        <w:t xml:space="preserve"> </w:t>
      </w:r>
      <w:r>
        <w:t>If you do</w:t>
      </w:r>
      <w:r w:rsidR="00C4034B">
        <w:t xml:space="preserve">n’t </w:t>
      </w:r>
      <w:r>
        <w:t>provide notice of a disability or second qualifying event within the required time period, it will affect your right to extend the period of COBRA continuation coverage.</w:t>
      </w:r>
    </w:p>
    <w:p w:rsidR="009A59B1" w:rsidRDefault="00B45DCD" w14:paraId="220D1354" w14:textId="77777777">
      <w:pPr>
        <w:spacing w:after="240"/>
        <w:rPr>
          <w:b/>
          <w:bCs/>
          <w:i/>
          <w:iCs/>
        </w:rPr>
      </w:pPr>
      <w:r>
        <w:t xml:space="preserve">For more information about extending the length of COBRA continuation coverage visit </w:t>
      </w:r>
      <w:hyperlink w:history="1" r:id="rId12">
        <w:r>
          <w:rPr>
            <w:rStyle w:val="Hyperlink"/>
          </w:rPr>
          <w:t>https://www.dol.gov/sites/dolgov/files/EBSA/about-ebsa/our-activities/resource-center/publications/an-employees-guide-to-health-benefits-under-cobra.pdf</w:t>
        </w:r>
      </w:hyperlink>
      <w:r>
        <w:t>.</w:t>
      </w:r>
    </w:p>
    <w:p w:rsidR="009A59B1" w:rsidRDefault="00B45DCD" w14:paraId="6AAB34E3" w14:textId="77777777">
      <w:pPr>
        <w:pStyle w:val="Heading3"/>
        <w:rPr>
          <w:rFonts w:eastAsia="Arial Unicode MS"/>
        </w:rPr>
      </w:pPr>
      <w:bookmarkStart w:name="13" w:id="3"/>
      <w:bookmarkEnd w:id="3"/>
      <w:r>
        <w:t>How much does COBRA continuation coverage now cost?</w:t>
      </w:r>
    </w:p>
    <w:p w:rsidR="009A59B1" w:rsidRDefault="00B45DCD" w14:paraId="4518CB38" w14:textId="738AD277">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zero </w:t>
      </w:r>
      <w:r w:rsidR="007C2EAE">
        <w:t>for</w:t>
      </w:r>
      <w:r>
        <w:t xml:space="preserve"> </w:t>
      </w:r>
      <w:r w:rsidR="00F839D8">
        <w:t>certain</w:t>
      </w:r>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rsidR="009A59B1" w:rsidRDefault="009A59B1" w14:paraId="63390C9E" w14:textId="77777777"/>
    <w:p w:rsidR="009A59B1" w:rsidRDefault="00B45DCD" w14:paraId="1EA5EB1B" w14:textId="5ECBC58B">
      <w:pPr>
        <w:spacing w:after="240"/>
        <w:rPr>
          <w:i/>
          <w:iCs/>
        </w:rPr>
      </w:pPr>
      <w:r>
        <w:t xml:space="preserve">If you qualify as an “Assistance Eligible Individual” this monthly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r w:rsidR="005E00DF">
        <w:t xml:space="preserve"> </w:t>
      </w:r>
    </w:p>
    <w:p w:rsidR="009A59B1" w:rsidRDefault="00B45DCD" w14:paraId="5E393F40" w14:textId="4A6649FA">
      <w:pPr>
        <w:spacing w:after="240"/>
      </w:pPr>
      <w:r>
        <w:t>The Plan will send you additional payment information after receiving the election form.</w:t>
      </w:r>
      <w:r w:rsidR="005E00DF">
        <w:t xml:space="preserve"> </w:t>
      </w:r>
    </w:p>
    <w:p w:rsidR="009A59B1" w:rsidRDefault="00B45DCD" w14:paraId="553C6F49" w14:textId="77777777">
      <w:pPr>
        <w:pStyle w:val="Heading3"/>
      </w:pPr>
      <w:r>
        <w:lastRenderedPageBreak/>
        <w:t>Are there other coverage options besides COBRA Continuation Coverage?</w:t>
      </w:r>
    </w:p>
    <w:p w:rsidR="009A59B1" w:rsidRDefault="00B45DCD" w14:paraId="0A863916" w14:textId="02984DBE">
      <w:r>
        <w:t>Yes.</w:t>
      </w:r>
      <w:r w:rsidR="005E00DF">
        <w:t xml:space="preserve"> </w:t>
      </w:r>
      <w:r>
        <w:t>There may be other coverage options for you and your family through the Health Insurance Marketplace</w:t>
      </w:r>
      <w:r w:rsidRPr="0064722A" w:rsidR="00AD66B4">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Pr="00FB7A96" w:rsidR="00A431C3">
        <w:t xml:space="preserve">if you are eligible for </w:t>
      </w:r>
      <w:r w:rsidRPr="00FB7A96">
        <w:t xml:space="preserve">Medicare, you are not eligible for ARP premium assistance. However, if you have individual </w:t>
      </w:r>
      <w:r w:rsidRPr="00FB7A96" w:rsidR="00473088">
        <w:t xml:space="preserve">market </w:t>
      </w:r>
      <w:r w:rsidRPr="00FB7A96">
        <w:t>health insurance coverage, like a plan through the Marketplace, or if you have Medicaid, you may be eligible for ARP premium assistance</w:t>
      </w:r>
      <w:r w:rsidRPr="00FB7A96" w:rsidR="00B57705">
        <w:t xml:space="preserve"> if you elect COBRA continuation coverage</w:t>
      </w:r>
      <w:r w:rsidRPr="00FB7A96">
        <w:t>.</w:t>
      </w:r>
      <w:r w:rsidRPr="00FB7A96" w:rsidR="005E00DF">
        <w:t xml:space="preserve"> </w:t>
      </w:r>
      <w:r w:rsidRPr="00FB7A96" w:rsidR="00FA2FDB">
        <w:t>Note, however, that you will not be eligible for a premium tax credit, or advance payments of the premium tax credit, for your Marketplace coverage for months that you are enrolled in COBRA continuation coverage</w:t>
      </w:r>
      <w:r w:rsidRPr="00FB7A96" w:rsidR="00D209A6">
        <w:t xml:space="preserve"> </w:t>
      </w:r>
      <w:r w:rsidRPr="00FB7A96" w:rsidR="006E6AAF">
        <w:t xml:space="preserve">and you may not be eligible </w:t>
      </w:r>
      <w:r w:rsidRPr="00FB7A96" w:rsidR="00D209A6">
        <w:t>for months during which you remain an employee but are eligible for COBRA contin</w:t>
      </w:r>
      <w:r w:rsidRPr="00FB7A96" w:rsidR="006E6AAF">
        <w:t>uat</w:t>
      </w:r>
      <w:r w:rsidRPr="00FB7A96" w:rsidR="00D209A6">
        <w:t>ion coverage with premium assistance because of a reduction of hours.</w:t>
      </w:r>
      <w:r w:rsidRPr="00FB7A96" w:rsidR="00FA2FDB">
        <w:t xml:space="preserve"> </w:t>
      </w:r>
      <w:r w:rsidRPr="00FB7A96" w:rsidR="006E6AAF">
        <w:t>If you’re eligible for Medicare, consider signing up during its special enrollment period to avoid a coverage gap when your COBRA coverage ends and a late enrollment penalty.</w:t>
      </w:r>
      <w:r w:rsidRPr="00FA2FDB" w:rsidR="00FA2FDB">
        <w:t xml:space="preserve">  </w:t>
      </w:r>
    </w:p>
    <w:p w:rsidR="009A59B1" w:rsidRDefault="009A59B1" w14:paraId="5A48B43E" w14:textId="77777777"/>
    <w:p w:rsidR="009A59B1" w:rsidRDefault="00B45DCD" w14:paraId="323791A8" w14:textId="107184D6">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Pr="00A431C3" w:rsidR="00A431C3">
        <w:t>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Pr="00A431C3" w:rsidR="00A431C3">
        <w:t xml:space="preserve"> and you are otherwise eligible.</w:t>
      </w:r>
    </w:p>
    <w:p w:rsidR="009A59B1" w:rsidRDefault="00B45DCD" w14:paraId="18DB996C" w14:textId="77777777">
      <w:pPr>
        <w:spacing w:after="240"/>
      </w:pPr>
      <w:r>
        <w:t>When you lose job-based health coverage, it’s important that you choose carefully between COBRA continuation coverage and other coverage options, because once you’ve made your choice, it can be difficult or impossible to switch to another coverage option until the next available open enrollment period.</w:t>
      </w:r>
    </w:p>
    <w:p w:rsidR="009A59B1" w:rsidRDefault="00B45DCD" w14:paraId="3B999156" w14:textId="77777777">
      <w:pPr>
        <w:pStyle w:val="Heading3"/>
        <w:rPr>
          <w:rFonts w:eastAsia="Arial Unicode MS"/>
        </w:rPr>
      </w:pPr>
      <w:r>
        <w:t>For more information</w:t>
      </w:r>
    </w:p>
    <w:p w:rsidR="009A59B1" w:rsidRDefault="00B45DCD" w14:paraId="0D696690" w14:textId="7AC3BD2C">
      <w:pPr>
        <w:spacing w:after="240"/>
      </w:pPr>
      <w:r>
        <w:t>This notice doesn’t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rsidR="009A59B1" w:rsidRDefault="00B45DCD" w14:paraId="1F905F62" w14:textId="77777777">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rsidR="009A59B1" w:rsidRDefault="00B45DCD" w14:paraId="00A7E781" w14:textId="1BB9AF02">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w:history="1" r:id="rId13">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Pr="0064722A" w:rsidR="00AD66B4">
        <w:rPr>
          <w:vertAlign w:val="superscript"/>
        </w:rPr>
        <w:t>®</w:t>
      </w:r>
      <w:r>
        <w:t xml:space="preserve">, and to locate an assister in your area who you can talk to about the different options, visit </w:t>
      </w:r>
      <w:hyperlink w:history="1" r:id="rId14">
        <w:r>
          <w:rPr>
            <w:rStyle w:val="Hyperlink"/>
          </w:rPr>
          <w:t>www.HealthCare.gov</w:t>
        </w:r>
      </w:hyperlink>
      <w:r>
        <w:t>.</w:t>
      </w:r>
    </w:p>
    <w:p w:rsidR="009A59B1" w:rsidRDefault="00B45DCD" w14:paraId="4468FC7B" w14:textId="77777777">
      <w:pPr>
        <w:pStyle w:val="Heading3"/>
      </w:pPr>
      <w:r>
        <w:t>Keep Your Plan Informed of Address Changes</w:t>
      </w:r>
    </w:p>
    <w:p w:rsidR="009A59B1" w:rsidRDefault="00B45DCD" w14:paraId="0AAAD281" w14:textId="43B297E8">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rsidR="009A59B1" w:rsidRDefault="00B45DCD" w14:paraId="565A594E" w14:textId="59A627C9">
      <w:pPr>
        <w:pStyle w:val="Heading2"/>
        <w:spacing w:after="0"/>
        <w:jc w:val="center"/>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editId="34EA8066" wp14:anchorId="7C166B4B">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rsidR="009A59B1" w:rsidRDefault="00B45DCD" w14:paraId="08ABC5ED" w14:textId="23FDFA14">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Pr="000D325A" w:rsidR="000D325A">
                              <w:rPr>
                                <w:b/>
                                <w:bCs/>
                                <w:sz w:val="22"/>
                              </w:rPr>
                              <w:t>f</w:t>
                            </w:r>
                            <w:r w:rsidR="000D325A">
                              <w:rPr>
                                <w:b/>
                                <w:bCs/>
                                <w:sz w:val="22"/>
                              </w:rPr>
                              <w:t xml:space="preserve"> you fail to elect</w:t>
                            </w:r>
                            <w:r w:rsidRPr="000D325A" w:rsid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Pr="000D325A" w:rsid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r w:rsidR="005E00DF">
                              <w:rPr>
                                <w:b/>
                                <w:bCs/>
                                <w:sz w:val="22"/>
                              </w:rPr>
                              <w:t xml:space="preserve"> </w:t>
                            </w:r>
                          </w:p>
                          <w:p w:rsidR="009A59B1" w:rsidRDefault="00B45DCD" w14:paraId="40D4D922" w14:textId="34D180C1">
                            <w:pPr>
                              <w:spacing w:after="240"/>
                              <w:rPr>
                                <w:b/>
                                <w:bCs/>
                                <w:sz w:val="22"/>
                              </w:rPr>
                            </w:pPr>
                            <w:r>
                              <w:rPr>
                                <w:b/>
                                <w:bCs/>
                                <w:sz w:val="22"/>
                              </w:rPr>
                              <w:t>Send completed Election Form to:</w:t>
                            </w:r>
                            <w:r w:rsidR="005E00DF">
                              <w:rPr>
                                <w:b/>
                                <w:bCs/>
                                <w:sz w:val="22"/>
                              </w:rPr>
                              <w:t xml:space="preserve"> </w:t>
                            </w:r>
                            <w:r>
                              <w:rPr>
                                <w:b/>
                                <w:bCs/>
                                <w:sz w:val="22"/>
                              </w:rPr>
                              <w:t>[</w:t>
                            </w:r>
                            <w:r>
                              <w:rPr>
                                <w:b/>
                                <w:bCs/>
                                <w:i/>
                                <w:iCs/>
                                <w:sz w:val="22"/>
                              </w:rPr>
                              <w:t>Enter Name and Address</w:t>
                            </w:r>
                            <w:r>
                              <w:rPr>
                                <w:b/>
                                <w:bCs/>
                                <w:sz w:val="22"/>
                              </w:rPr>
                              <w:t>]</w:t>
                            </w:r>
                          </w:p>
                          <w:p w:rsidR="009A59B1" w:rsidRDefault="00B45DCD" w14:paraId="409AC47E" w14:textId="64453A30">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rsidR="009A59B1" w:rsidRDefault="00B45DCD" w14:paraId="0C70F922" w14:textId="7B11774D">
                            <w:pPr>
                              <w:spacing w:after="240"/>
                              <w:rPr>
                                <w:b/>
                                <w:bCs/>
                                <w:sz w:val="22"/>
                              </w:rPr>
                            </w:pPr>
                            <w:r>
                              <w:rPr>
                                <w:b/>
                                <w:bCs/>
                                <w:sz w:val="22"/>
                              </w:rPr>
                              <w:t xml:space="preserve">If you don’t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r w:rsidR="005E00DF">
                              <w:rPr>
                                <w:b/>
                                <w:bCs/>
                                <w:sz w:val="22"/>
                              </w:rPr>
                              <w:t xml:space="preserve"> </w:t>
                            </w:r>
                          </w:p>
                          <w:p w:rsidR="009A59B1" w:rsidRDefault="00B45DCD" w14:paraId="65123B48" w14:textId="77777777">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166B4B">
                <v:stroke joinstyle="miter"/>
                <v:path gradientshapeok="t" o:connecttype="rect"/>
              </v:shapetype>
              <v:shape id="Text Box 1" style="position:absolute;left:0;text-align:left;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v:stroke dashstyle="1 1"/>
                <v:textbox inset=",,0,0">
                  <w:txbxContent>
                    <w:p w:rsidR="009A59B1" w:rsidRDefault="00B45DCD" w14:paraId="08ABC5ED" w14:textId="23FDFA14">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Pr="000D325A" w:rsidR="000D325A">
                        <w:rPr>
                          <w:b/>
                          <w:bCs/>
                          <w:sz w:val="22"/>
                        </w:rPr>
                        <w:t>f</w:t>
                      </w:r>
                      <w:r w:rsidR="000D325A">
                        <w:rPr>
                          <w:b/>
                          <w:bCs/>
                          <w:sz w:val="22"/>
                        </w:rPr>
                        <w:t xml:space="preserve"> you fail to elect</w:t>
                      </w:r>
                      <w:r w:rsidRPr="000D325A" w:rsid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Pr="000D325A" w:rsid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r w:rsidR="005E00DF">
                        <w:rPr>
                          <w:b/>
                          <w:bCs/>
                          <w:sz w:val="22"/>
                        </w:rPr>
                        <w:t xml:space="preserve"> </w:t>
                      </w:r>
                    </w:p>
                    <w:p w:rsidR="009A59B1" w:rsidRDefault="00B45DCD" w14:paraId="40D4D922" w14:textId="34D180C1">
                      <w:pPr>
                        <w:spacing w:after="240"/>
                        <w:rPr>
                          <w:b/>
                          <w:bCs/>
                          <w:sz w:val="22"/>
                        </w:rPr>
                      </w:pPr>
                      <w:r>
                        <w:rPr>
                          <w:b/>
                          <w:bCs/>
                          <w:sz w:val="22"/>
                        </w:rPr>
                        <w:t>Send completed Election Form to:</w:t>
                      </w:r>
                      <w:r w:rsidR="005E00DF">
                        <w:rPr>
                          <w:b/>
                          <w:bCs/>
                          <w:sz w:val="22"/>
                        </w:rPr>
                        <w:t xml:space="preserve"> </w:t>
                      </w:r>
                      <w:r>
                        <w:rPr>
                          <w:b/>
                          <w:bCs/>
                          <w:sz w:val="22"/>
                        </w:rPr>
                        <w:t>[</w:t>
                      </w:r>
                      <w:r>
                        <w:rPr>
                          <w:b/>
                          <w:bCs/>
                          <w:i/>
                          <w:iCs/>
                          <w:sz w:val="22"/>
                        </w:rPr>
                        <w:t>Enter Name and Address</w:t>
                      </w:r>
                      <w:r>
                        <w:rPr>
                          <w:b/>
                          <w:bCs/>
                          <w:sz w:val="22"/>
                        </w:rPr>
                        <w:t>]</w:t>
                      </w:r>
                    </w:p>
                    <w:p w:rsidR="009A59B1" w:rsidRDefault="00B45DCD" w14:paraId="409AC47E" w14:textId="64453A30">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rsidR="009A59B1" w:rsidRDefault="00B45DCD" w14:paraId="0C70F922" w14:textId="7B11774D">
                      <w:pPr>
                        <w:spacing w:after="240"/>
                        <w:rPr>
                          <w:b/>
                          <w:bCs/>
                          <w:sz w:val="22"/>
                        </w:rPr>
                      </w:pPr>
                      <w:r>
                        <w:rPr>
                          <w:b/>
                          <w:bCs/>
                          <w:sz w:val="22"/>
                        </w:rPr>
                        <w:t xml:space="preserve">If you don’t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r w:rsidR="005E00DF">
                        <w:rPr>
                          <w:b/>
                          <w:bCs/>
                          <w:sz w:val="22"/>
                        </w:rPr>
                        <w:t xml:space="preserve"> </w:t>
                      </w:r>
                    </w:p>
                    <w:p w:rsidR="009A59B1" w:rsidRDefault="00B45DCD" w14:paraId="65123B48" w14:textId="77777777">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rsidR="009A59B1" w:rsidRDefault="00B45DCD" w14:paraId="6320F940" w14:textId="59DC6CEA">
      <w:pPr>
        <w:spacing w:after="240"/>
      </w:pPr>
      <w:r>
        <w:t>I (We) elect COBRA continuation coverage in the [</w:t>
      </w:r>
      <w:r>
        <w:rPr>
          <w:i/>
          <w:iCs/>
        </w:rPr>
        <w:t>enter name of plan</w:t>
      </w:r>
      <w:r>
        <w:t>] (the Plan)</w:t>
      </w:r>
      <w:r>
        <w:rPr>
          <w:b/>
          <w:bCs/>
        </w:rPr>
        <w:t xml:space="preserve"> </w:t>
      </w:r>
      <w:r>
        <w:t>listed below:</w:t>
      </w:r>
    </w:p>
    <w:p w:rsidR="009A59B1" w:rsidRDefault="00B45DCD" w14:paraId="0306E605" w14:textId="77777777">
      <w:pPr>
        <w:tabs>
          <w:tab w:val="left" w:pos="1620"/>
          <w:tab w:val="left" w:pos="2880"/>
          <w:tab w:val="left" w:pos="3600"/>
          <w:tab w:val="left" w:pos="5220"/>
          <w:tab w:val="left" w:pos="6660"/>
        </w:tabs>
        <w:spacing w:after="240"/>
        <w:ind w:left="360"/>
      </w:pPr>
      <w:r>
        <w:t>Name</w:t>
      </w:r>
      <w:r>
        <w:tab/>
        <w:t>Date of Birth</w:t>
      </w:r>
      <w:r>
        <w:tab/>
        <w:t>Relationship to Employee</w:t>
      </w:r>
      <w:r>
        <w:tab/>
        <w:t>SSN (or other identifier)</w:t>
      </w:r>
    </w:p>
    <w:p w:rsidR="009A59B1" w:rsidRDefault="00B45DCD" w14:paraId="3AB2F228" w14:textId="77777777">
      <w:pPr>
        <w:spacing w:line="360" w:lineRule="auto"/>
      </w:pPr>
      <w:r>
        <w:t>a. _________________________________________________________________________</w:t>
      </w:r>
    </w:p>
    <w:p w:rsidR="009A59B1" w:rsidRDefault="00B45DCD" w14:paraId="7E00C60A" w14:textId="38377868">
      <w:pPr>
        <w:spacing w:line="360" w:lineRule="auto"/>
        <w:ind w:left="720"/>
      </w:pPr>
      <w:r>
        <w:t>[</w:t>
      </w:r>
      <w:r>
        <w:rPr>
          <w:i/>
          <w:iCs/>
        </w:rPr>
        <w:t>Add if appropriate:</w:t>
      </w:r>
      <w:r w:rsidR="005E00DF">
        <w:rPr>
          <w:i/>
          <w:iCs/>
        </w:rPr>
        <w:t xml:space="preserve"> </w:t>
      </w:r>
      <w:r>
        <w:t>Coverage option elected: _______________________________]</w:t>
      </w:r>
    </w:p>
    <w:p w:rsidR="009A59B1" w:rsidRDefault="00B45DCD" w14:paraId="7EBA78D9" w14:textId="77777777">
      <w:pPr>
        <w:spacing w:line="360" w:lineRule="auto"/>
      </w:pPr>
      <w:r>
        <w:t>b. _________________________________________________________________________</w:t>
      </w:r>
    </w:p>
    <w:p w:rsidR="009A59B1" w:rsidRDefault="00B45DCD" w14:paraId="52BB098D" w14:textId="4312FEB4">
      <w:pPr>
        <w:spacing w:line="360" w:lineRule="auto"/>
        <w:ind w:left="720"/>
      </w:pPr>
      <w:r>
        <w:t>[</w:t>
      </w:r>
      <w:r>
        <w:rPr>
          <w:i/>
          <w:iCs/>
        </w:rPr>
        <w:t>Add if appropriate:</w:t>
      </w:r>
      <w:r w:rsidR="005E00DF">
        <w:rPr>
          <w:i/>
          <w:iCs/>
        </w:rPr>
        <w:t xml:space="preserve"> </w:t>
      </w:r>
      <w:r>
        <w:t xml:space="preserve">Coverage option elected: _______________________________] </w:t>
      </w:r>
    </w:p>
    <w:p w:rsidR="009A59B1" w:rsidRDefault="00B45DCD" w14:paraId="6C6A55A3" w14:textId="77777777">
      <w:pPr>
        <w:spacing w:line="360" w:lineRule="auto"/>
      </w:pPr>
      <w:r>
        <w:t>c. _________________________________________________________________________</w:t>
      </w:r>
    </w:p>
    <w:p w:rsidR="009A59B1" w:rsidRDefault="00B45DCD" w14:paraId="4664523D" w14:textId="4AC21FD3">
      <w:pPr>
        <w:spacing w:after="480"/>
        <w:ind w:left="720"/>
      </w:pPr>
      <w:r>
        <w:t>[</w:t>
      </w:r>
      <w:r>
        <w:rPr>
          <w:i/>
          <w:iCs/>
        </w:rPr>
        <w:t>Add if appropriate:</w:t>
      </w:r>
      <w:r w:rsidR="005E00DF">
        <w:rPr>
          <w:i/>
          <w:iCs/>
        </w:rPr>
        <w:t xml:space="preserve"> </w:t>
      </w:r>
      <w:r>
        <w:t>Coverage option elected: _______________________________]</w:t>
      </w:r>
    </w:p>
    <w:p w:rsidR="009A59B1" w:rsidRDefault="00B45DCD" w14:paraId="11B3CA1A" w14:textId="77777777">
      <w:pPr>
        <w:ind w:left="5040" w:hanging="5040"/>
      </w:pPr>
      <w:r>
        <w:t>_____________________________________</w:t>
      </w:r>
      <w:r>
        <w:tab/>
        <w:t>_____________________________</w:t>
      </w:r>
    </w:p>
    <w:p w:rsidR="009A59B1" w:rsidRDefault="00B45DCD" w14:paraId="395CF60D" w14:textId="77777777">
      <w:pPr>
        <w:spacing w:after="240"/>
        <w:ind w:left="5040" w:hanging="5040"/>
      </w:pPr>
      <w:r>
        <w:t>Signature</w:t>
      </w:r>
      <w:r>
        <w:tab/>
        <w:t>Date</w:t>
      </w:r>
    </w:p>
    <w:p w:rsidR="009A59B1" w:rsidRDefault="00B45DCD" w14:paraId="3E5829D0" w14:textId="77777777">
      <w:pPr>
        <w:ind w:left="5040" w:hanging="5040"/>
      </w:pPr>
      <w:r>
        <w:t>______________________________________</w:t>
      </w:r>
      <w:r>
        <w:tab/>
        <w:t>_____________________________</w:t>
      </w:r>
    </w:p>
    <w:p w:rsidR="009A59B1" w:rsidRDefault="00B45DCD" w14:paraId="5748E947" w14:textId="77777777">
      <w:pPr>
        <w:spacing w:after="240"/>
        <w:ind w:left="5040" w:hanging="5040"/>
      </w:pPr>
      <w:r>
        <w:t>Print Name</w:t>
      </w:r>
      <w:r>
        <w:tab/>
        <w:t>Relationship to individual(s) listed above</w:t>
      </w:r>
    </w:p>
    <w:p w:rsidR="009A59B1" w:rsidRDefault="00B45DCD" w14:paraId="232A2508" w14:textId="77777777">
      <w:pPr>
        <w:spacing w:line="360" w:lineRule="auto"/>
        <w:rPr>
          <w:b/>
          <w:bCs/>
        </w:rPr>
      </w:pPr>
      <w:r>
        <w:rPr>
          <w:b/>
          <w:bCs/>
        </w:rPr>
        <w:t>______________________________________</w:t>
      </w:r>
    </w:p>
    <w:p w:rsidR="009A59B1" w:rsidRDefault="00B45DCD" w14:paraId="22DB6E63" w14:textId="77777777">
      <w:pPr>
        <w:spacing w:line="360" w:lineRule="auto"/>
        <w:rPr>
          <w:b/>
          <w:bCs/>
        </w:rPr>
      </w:pPr>
      <w:r>
        <w:rPr>
          <w:b/>
          <w:bCs/>
        </w:rPr>
        <w:t>______________________________________</w:t>
      </w:r>
    </w:p>
    <w:p w:rsidR="009A59B1" w:rsidRDefault="00B45DCD" w14:paraId="57269492" w14:textId="77777777">
      <w:pPr>
        <w:ind w:left="5040" w:hanging="5040"/>
      </w:pPr>
      <w:r>
        <w:t>______________________________________</w:t>
      </w:r>
      <w:r>
        <w:tab/>
        <w:t>______________________________</w:t>
      </w:r>
    </w:p>
    <w:p w:rsidR="009A59B1" w:rsidRDefault="00B45DCD" w14:paraId="7E1E7F40" w14:textId="77777777">
      <w:pPr>
        <w:spacing w:line="360" w:lineRule="auto"/>
        <w:ind w:left="5040" w:hanging="5040"/>
      </w:pPr>
      <w:r>
        <w:t>Print Address</w:t>
      </w:r>
      <w:r>
        <w:tab/>
        <w:t>Telephone number</w:t>
      </w:r>
    </w:p>
    <w:p w:rsidR="009A59B1" w:rsidRDefault="00B45DCD" w14:paraId="7304AEC3" w14:textId="77777777">
      <w:pPr>
        <w:rPr>
          <w:b/>
          <w:bCs/>
        </w:rPr>
      </w:pPr>
      <w:r>
        <w:br w:type="page"/>
      </w:r>
    </w:p>
    <w:p w:rsidR="009A59B1" w:rsidRDefault="00B45DCD" w14:paraId="4FD8EEF4" w14:textId="115C0403">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rsidR="009A59B1" w:rsidRDefault="001A5317" w14:paraId="5053E9FF" w14:textId="2F79F7E8">
      <w:pPr>
        <w:rPr>
          <w:b/>
        </w:rPr>
      </w:pPr>
      <w:r>
        <w:rPr>
          <w:noProof/>
          <w:sz w:val="28"/>
        </w:rPr>
        <mc:AlternateContent>
          <mc:Choice Requires="wps">
            <w:drawing>
              <wp:anchor distT="0" distB="0" distL="114300" distR="114300" simplePos="0" relativeHeight="251658241" behindDoc="0" locked="0" layoutInCell="1" allowOverlap="1" wp14:editId="702026CC" wp14:anchorId="5C092B39">
                <wp:simplePos x="0" y="0"/>
                <wp:positionH relativeFrom="column">
                  <wp:posOffset>-238125</wp:posOffset>
                </wp:positionH>
                <wp:positionV relativeFrom="paragraph">
                  <wp:posOffset>245745</wp:posOffset>
                </wp:positionV>
                <wp:extent cx="6848475" cy="20764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76450"/>
                        </a:xfrm>
                        <a:prstGeom prst="rect">
                          <a:avLst/>
                        </a:prstGeom>
                        <a:solidFill>
                          <a:srgbClr val="FFFFFF"/>
                        </a:solidFill>
                        <a:ln w="28575">
                          <a:solidFill>
                            <a:srgbClr val="000000"/>
                          </a:solidFill>
                          <a:prstDash val="dash"/>
                          <a:miter lim="800000"/>
                          <a:headEnd/>
                          <a:tailEnd/>
                        </a:ln>
                      </wps:spPr>
                      <wps:txbx>
                        <w:txbxContent>
                          <w:p w:rsidR="009A59B1" w:rsidRDefault="00B45DCD" w14:paraId="4CD75B6B" w14:textId="27EB32FD">
                            <w:pPr>
                              <w:rPr>
                                <w:b/>
                                <w:bCs/>
                                <w:sz w:val="22"/>
                              </w:rPr>
                            </w:pPr>
                            <w:bookmarkStart w:name="_GoBack" w:id="4"/>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than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rsidR="009A59B1" w:rsidRDefault="009A59B1" w14:paraId="7CDAF0BC" w14:textId="77777777">
                            <w:pPr>
                              <w:rPr>
                                <w:b/>
                                <w:bCs/>
                                <w:sz w:val="22"/>
                              </w:rPr>
                            </w:pPr>
                          </w:p>
                          <w:p w:rsidR="009A59B1" w:rsidRDefault="00B45DCD" w14:paraId="76524678" w14:textId="29FDDFBC">
                            <w:pPr>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rsidR="009A59B1" w:rsidRDefault="009A59B1" w14:paraId="4D665245" w14:textId="77777777">
                            <w:pPr>
                              <w:rPr>
                                <w:b/>
                                <w:bCs/>
                                <w:sz w:val="22"/>
                              </w:rPr>
                            </w:pPr>
                          </w:p>
                          <w:p w:rsidR="009A59B1" w:rsidRDefault="00B45DCD" w14:paraId="696EF176" w14:textId="0B7D0492">
                            <w:pPr>
                              <w:rPr>
                                <w:b/>
                                <w:bCs/>
                                <w:sz w:val="22"/>
                              </w:rPr>
                            </w:pPr>
                            <w:r>
                              <w:rPr>
                                <w:b/>
                                <w:bCs/>
                                <w:sz w:val="22"/>
                              </w:rPr>
                              <w:t>This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rsidR="009A59B1" w:rsidRDefault="00B45DCD" w14:paraId="01A4B6D0" w14:textId="77777777">
                            <w:pPr>
                              <w:jc w:val="center"/>
                              <w:rPr>
                                <w:b/>
                                <w:bCs/>
                                <w:sz w:val="22"/>
                              </w:rPr>
                            </w:pPr>
                            <w:r>
                              <w:rPr>
                                <w:b/>
                                <w:bCs/>
                                <w:sz w:val="22"/>
                              </w:rPr>
                              <w:t>*THIS IS NOT YOUR ELECTION NOTICE*</w:t>
                            </w:r>
                          </w:p>
                          <w:p w:rsidR="009A59B1" w:rsidP="001A5317" w:rsidRDefault="00B45DCD" w14:paraId="48B7BB13" w14:textId="08F3FD19">
                            <w:pPr>
                              <w:jc w:val="center"/>
                              <w:rPr>
                                <w:b/>
                                <w:bCs/>
                                <w:sz w:val="22"/>
                              </w:rPr>
                            </w:pPr>
                            <w:r>
                              <w:rPr>
                                <w:b/>
                                <w:bCs/>
                                <w:sz w:val="22"/>
                              </w:rPr>
                              <w:t>YOU MUST SEPARATELY COMPLETE AND RETURN THE ELECTION NOTICE TO SECURE YOUR COBRA CONTINUATION COVERAGE.</w:t>
                            </w:r>
                            <w:bookmarkEnd w:id="4"/>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092B39">
                <v:stroke joinstyle="miter"/>
                <v:path gradientshapeok="t" o:connecttype="rect"/>
              </v:shapetype>
              <v:shape id="Text Box 2" style="position:absolute;margin-left:-18.75pt;margin-top:19.35pt;width:539.25pt;height:1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">
                <v:stroke dashstyle="dash"/>
                <v:textbox inset=",,0,0">
                  <w:txbxContent>
                    <w:p w:rsidR="009A59B1" w:rsidRDefault="00B45DCD" w14:paraId="4CD75B6B" w14:textId="27EB32FD">
                      <w:pPr>
                        <w:rPr>
                          <w:b/>
                          <w:bCs/>
                          <w:sz w:val="22"/>
                        </w:rPr>
                      </w:pPr>
                      <w:bookmarkStart w:name="_GoBack" w:id="5"/>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than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rsidR="009A59B1" w:rsidRDefault="009A59B1" w14:paraId="7CDAF0BC" w14:textId="77777777">
                      <w:pPr>
                        <w:rPr>
                          <w:b/>
                          <w:bCs/>
                          <w:sz w:val="22"/>
                        </w:rPr>
                      </w:pPr>
                    </w:p>
                    <w:p w:rsidR="009A59B1" w:rsidRDefault="00B45DCD" w14:paraId="76524678" w14:textId="29FDDFBC">
                      <w:pPr>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rsidR="009A59B1" w:rsidRDefault="009A59B1" w14:paraId="4D665245" w14:textId="77777777">
                      <w:pPr>
                        <w:rPr>
                          <w:b/>
                          <w:bCs/>
                          <w:sz w:val="22"/>
                        </w:rPr>
                      </w:pPr>
                    </w:p>
                    <w:p w:rsidR="009A59B1" w:rsidRDefault="00B45DCD" w14:paraId="696EF176" w14:textId="0B7D0492">
                      <w:pPr>
                        <w:rPr>
                          <w:b/>
                          <w:bCs/>
                          <w:sz w:val="22"/>
                        </w:rPr>
                      </w:pPr>
                      <w:r>
                        <w:rPr>
                          <w:b/>
                          <w:bCs/>
                          <w:sz w:val="22"/>
                        </w:rPr>
                        <w:t>This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rsidR="009A59B1" w:rsidRDefault="00B45DCD" w14:paraId="01A4B6D0" w14:textId="77777777">
                      <w:pPr>
                        <w:jc w:val="center"/>
                        <w:rPr>
                          <w:b/>
                          <w:bCs/>
                          <w:sz w:val="22"/>
                        </w:rPr>
                      </w:pPr>
                      <w:r>
                        <w:rPr>
                          <w:b/>
                          <w:bCs/>
                          <w:sz w:val="22"/>
                        </w:rPr>
                        <w:t>*THIS IS NOT YOUR ELECTION NOTICE*</w:t>
                      </w:r>
                    </w:p>
                    <w:p w:rsidR="009A59B1" w:rsidP="001A5317" w:rsidRDefault="00B45DCD" w14:paraId="48B7BB13" w14:textId="08F3FD19">
                      <w:pPr>
                        <w:jc w:val="center"/>
                        <w:rPr>
                          <w:b/>
                          <w:bCs/>
                          <w:sz w:val="22"/>
                        </w:rPr>
                      </w:pPr>
                      <w:r>
                        <w:rPr>
                          <w:b/>
                          <w:bCs/>
                          <w:sz w:val="22"/>
                        </w:rPr>
                        <w:t>YOU MUST SEPARATELY COMPLETE AND RETURN THE ELECTION NOTICE TO SECURE YOUR COBRA CONTINUATION COVERAGE.</w:t>
                      </w:r>
                      <w:bookmarkEnd w:id="5"/>
                    </w:p>
                  </w:txbxContent>
                </v:textbox>
                <w10:wrap type="square"/>
              </v:shape>
            </w:pict>
          </mc:Fallback>
        </mc:AlternateContent>
      </w:r>
      <w:r w:rsidR="00B45DCD">
        <w:rPr>
          <w:b/>
        </w:rPr>
        <w:t>Form for Switching COBRA Continuation Coverage Benefit Options</w:t>
      </w:r>
    </w:p>
    <w:p w:rsidR="009A59B1" w:rsidRDefault="00B45DCD" w14:paraId="3E44AFEE" w14:textId="77777777">
      <w:r>
        <w:t>I (We) would like to change the COBRA continuation coverage option(s) in the [</w:t>
      </w:r>
      <w:r>
        <w:rPr>
          <w:i/>
          <w:iCs/>
        </w:rPr>
        <w:t>enter name of plan</w:t>
      </w:r>
      <w:r>
        <w:t>] (the Plan)</w:t>
      </w:r>
      <w:r>
        <w:rPr>
          <w:b/>
          <w:bCs/>
        </w:rPr>
        <w:t xml:space="preserve"> </w:t>
      </w:r>
      <w:r>
        <w:t>as indicated below:</w:t>
      </w:r>
    </w:p>
    <w:p w:rsidR="009A59B1" w:rsidRDefault="009A59B1" w14:paraId="6C1E248F" w14:textId="77777777"/>
    <w:p w:rsidR="009A59B1" w:rsidRDefault="00B45DCD" w14:paraId="5B6D7FC1" w14:textId="551BAD56">
      <w:pPr>
        <w:tabs>
          <w:tab w:val="left" w:pos="360"/>
          <w:tab w:val="left" w:pos="1620"/>
          <w:tab w:val="left" w:pos="2880"/>
          <w:tab w:val="left" w:pos="3600"/>
          <w:tab w:val="left" w:pos="5220"/>
          <w:tab w:val="left" w:pos="6660"/>
        </w:tabs>
      </w:pPr>
      <w:r>
        <w:tab/>
        <w:t>Name</w:t>
      </w:r>
      <w:r>
        <w:tab/>
        <w:t>Date of Birth</w:t>
      </w:r>
      <w:r>
        <w:tab/>
        <w:t>Relationship to Employee</w:t>
      </w:r>
      <w:r w:rsidR="005E00DF">
        <w:t xml:space="preserve">    </w:t>
      </w:r>
      <w:r>
        <w:t>SSN (or other identifier)</w:t>
      </w:r>
    </w:p>
    <w:p w:rsidR="009A59B1" w:rsidRDefault="009A59B1" w14:paraId="12CAE80E" w14:textId="77777777">
      <w:pPr>
        <w:spacing w:line="360" w:lineRule="auto"/>
        <w:rPr>
          <w:sz w:val="16"/>
          <w:szCs w:val="16"/>
        </w:rPr>
      </w:pPr>
    </w:p>
    <w:p w:rsidR="009A59B1" w:rsidRDefault="00B45DCD" w14:paraId="0D352BDE" w14:textId="77777777">
      <w:pPr>
        <w:spacing w:line="360" w:lineRule="auto"/>
      </w:pPr>
      <w:r>
        <w:t>a. _________________________________________________________________________</w:t>
      </w:r>
    </w:p>
    <w:p w:rsidR="009A59B1" w:rsidRDefault="00B45DCD" w14:paraId="4BE0A1C3" w14:textId="77777777">
      <w:pPr>
        <w:spacing w:line="360" w:lineRule="auto"/>
        <w:ind w:firstLine="720"/>
      </w:pPr>
      <w:r>
        <w:t>Old Coverage Option: ____________________________</w:t>
      </w:r>
    </w:p>
    <w:p w:rsidR="009A59B1" w:rsidRDefault="00B45DCD" w14:paraId="03AAA5F0" w14:textId="77777777">
      <w:pPr>
        <w:spacing w:line="360" w:lineRule="auto"/>
        <w:ind w:firstLine="720"/>
      </w:pPr>
      <w:r>
        <w:t>New Coverage Option: __________________________</w:t>
      </w:r>
    </w:p>
    <w:p w:rsidR="009A59B1" w:rsidRDefault="00B45DCD" w14:paraId="44AC9179" w14:textId="77777777">
      <w:pPr>
        <w:spacing w:line="360" w:lineRule="auto"/>
      </w:pPr>
      <w:r>
        <w:t>b. _________________________________________________________________________</w:t>
      </w:r>
    </w:p>
    <w:p w:rsidR="009A59B1" w:rsidRDefault="00B45DCD" w14:paraId="2B55AC05" w14:textId="77777777">
      <w:pPr>
        <w:spacing w:line="360" w:lineRule="auto"/>
        <w:ind w:firstLine="720"/>
      </w:pPr>
      <w:r>
        <w:t>Old Coverage Option: ____________________________</w:t>
      </w:r>
    </w:p>
    <w:p w:rsidR="009A59B1" w:rsidRDefault="00B45DCD" w14:paraId="10B50639" w14:textId="77777777">
      <w:pPr>
        <w:spacing w:line="360" w:lineRule="auto"/>
        <w:ind w:firstLine="720"/>
      </w:pPr>
      <w:r>
        <w:t>New Coverage Option: __________________________</w:t>
      </w:r>
    </w:p>
    <w:p w:rsidR="009A59B1" w:rsidRDefault="00B45DCD" w14:paraId="0BBC7A59" w14:textId="77777777">
      <w:pPr>
        <w:spacing w:line="360" w:lineRule="auto"/>
      </w:pPr>
      <w:r>
        <w:t>c. _________________________________________________________________________</w:t>
      </w:r>
    </w:p>
    <w:p w:rsidR="009A59B1" w:rsidRDefault="00B45DCD" w14:paraId="58AE604D" w14:textId="77777777">
      <w:pPr>
        <w:spacing w:line="360" w:lineRule="auto"/>
        <w:ind w:firstLine="720"/>
      </w:pPr>
      <w:r>
        <w:t>Old Coverage Option: ____________________________</w:t>
      </w:r>
    </w:p>
    <w:p w:rsidR="009A59B1" w:rsidRDefault="00B45DCD" w14:paraId="34B15E1D" w14:textId="77777777">
      <w:pPr>
        <w:spacing w:line="360" w:lineRule="auto"/>
        <w:ind w:firstLine="720"/>
      </w:pPr>
      <w:r>
        <w:t>New Coverage Option: __________________________</w:t>
      </w:r>
    </w:p>
    <w:p w:rsidR="009A59B1" w:rsidRDefault="009A59B1" w14:paraId="137446D8" w14:textId="77777777"/>
    <w:p w:rsidR="009A59B1" w:rsidRDefault="00B45DCD" w14:paraId="6ECE8ACE" w14:textId="6636F852">
      <w:r>
        <w:t>_____________________________________</w:t>
      </w:r>
      <w:r w:rsidR="005E00DF">
        <w:t xml:space="preserve">     </w:t>
      </w:r>
      <w:r>
        <w:t>_____________________________</w:t>
      </w:r>
    </w:p>
    <w:p w:rsidR="009A59B1" w:rsidRDefault="00B45DCD" w14:paraId="04B005D6" w14:textId="77777777">
      <w:r>
        <w:t>Signature</w:t>
      </w:r>
      <w:r>
        <w:tab/>
      </w:r>
      <w:r>
        <w:tab/>
      </w:r>
      <w:r>
        <w:tab/>
      </w:r>
      <w:r>
        <w:tab/>
      </w:r>
      <w:r>
        <w:tab/>
      </w:r>
      <w:r>
        <w:tab/>
        <w:t>Date</w:t>
      </w:r>
    </w:p>
    <w:p w:rsidR="009A59B1" w:rsidRDefault="009A59B1" w14:paraId="6FDCA61A" w14:textId="77777777"/>
    <w:p w:rsidR="009A59B1" w:rsidRDefault="00B45DCD" w14:paraId="7EDD1898" w14:textId="77777777">
      <w:r>
        <w:t>______________________________________</w:t>
      </w:r>
      <w:r>
        <w:tab/>
        <w:t>_____________________________</w:t>
      </w:r>
    </w:p>
    <w:p w:rsidR="009A59B1" w:rsidRDefault="00B45DCD" w14:paraId="030587D1" w14:textId="77777777">
      <w:pPr>
        <w:ind w:left="5040" w:hanging="5040"/>
      </w:pPr>
      <w:r>
        <w:t>Print Name</w:t>
      </w:r>
      <w:r>
        <w:tab/>
        <w:t>Relationship to individual(s) listed above</w:t>
      </w:r>
    </w:p>
    <w:p w:rsidR="009A59B1" w:rsidRDefault="009A59B1" w14:paraId="06381580" w14:textId="77777777">
      <w:pPr>
        <w:rPr>
          <w:sz w:val="12"/>
          <w:szCs w:val="12"/>
        </w:rPr>
      </w:pPr>
    </w:p>
    <w:p w:rsidR="009A59B1" w:rsidRDefault="00B45DCD" w14:paraId="309D884D" w14:textId="77777777">
      <w:pPr>
        <w:spacing w:line="360" w:lineRule="auto"/>
        <w:rPr>
          <w:b/>
          <w:bCs/>
        </w:rPr>
      </w:pPr>
      <w:r>
        <w:rPr>
          <w:b/>
          <w:bCs/>
        </w:rPr>
        <w:t>______________________________________</w:t>
      </w:r>
    </w:p>
    <w:p w:rsidR="009A59B1" w:rsidRDefault="00B45DCD" w14:paraId="2682B04E" w14:textId="77777777">
      <w:pPr>
        <w:spacing w:line="360" w:lineRule="auto"/>
        <w:rPr>
          <w:b/>
          <w:bCs/>
        </w:rPr>
      </w:pPr>
      <w:r>
        <w:rPr>
          <w:b/>
          <w:bCs/>
        </w:rPr>
        <w:t>______________________________________</w:t>
      </w:r>
    </w:p>
    <w:p w:rsidR="009A59B1" w:rsidRDefault="00B45DCD" w14:paraId="7EB26FB8" w14:textId="77777777">
      <w:r>
        <w:t>______________________________________</w:t>
      </w:r>
      <w:r>
        <w:tab/>
        <w:t>______________________________</w:t>
      </w:r>
    </w:p>
    <w:p w:rsidR="009A59B1" w:rsidRDefault="00B45DCD" w14:paraId="1E74E410" w14:textId="77777777">
      <w:pPr>
        <w:spacing w:line="360" w:lineRule="auto"/>
      </w:pPr>
      <w:r>
        <w:t>Print Address</w:t>
      </w:r>
      <w:r>
        <w:tab/>
      </w:r>
      <w:r>
        <w:tab/>
      </w:r>
      <w:r>
        <w:tab/>
      </w:r>
      <w:r>
        <w:tab/>
      </w:r>
      <w:r>
        <w:tab/>
      </w:r>
      <w:r>
        <w:tab/>
        <w:t>Telephone number</w:t>
      </w:r>
    </w:p>
    <w:p w:rsidR="009A59B1" w:rsidRDefault="00B45DCD" w14:paraId="055DFF93" w14:textId="49DC1747">
      <w:r>
        <w:lastRenderedPageBreak/>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p w:rsidR="009A59B1" w:rsidRDefault="009A59B1" w14:paraId="02226201" w14:textId="77777777">
      <w:pPr>
        <w:spacing w:after="240"/>
      </w:pPr>
    </w:p>
    <w:sectPr w:rsidR="009A59B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3DC1" w14:textId="77777777" w:rsidR="00F444A3" w:rsidRDefault="00F444A3">
      <w:r>
        <w:separator/>
      </w:r>
    </w:p>
  </w:endnote>
  <w:endnote w:type="continuationSeparator" w:id="0">
    <w:p w14:paraId="6724D0F5" w14:textId="77777777" w:rsidR="00F444A3" w:rsidRDefault="00F444A3">
      <w:r>
        <w:continuationSeparator/>
      </w:r>
    </w:p>
  </w:endnote>
  <w:endnote w:type="continuationNotice" w:id="1">
    <w:p w14:paraId="313F4D8E" w14:textId="77777777" w:rsidR="00F444A3" w:rsidRDefault="00F4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634C" w14:textId="11F620A3" w:rsidR="009A59B1" w:rsidRDefault="00B45DCD">
    <w:pPr>
      <w:rPr>
        <w:color w:val="1F497D"/>
        <w:sz w:val="22"/>
        <w:szCs w:val="22"/>
      </w:rPr>
    </w:pPr>
    <w:r>
      <w:rPr>
        <w:color w:val="1F497D"/>
      </w:rPr>
      <w:t>OMB Control Number 1210-XXXX.</w:t>
    </w:r>
    <w:r w:rsidR="005E00DF">
      <w:rPr>
        <w:color w:val="1F497D"/>
      </w:rPr>
      <w:t xml:space="preserve"> </w:t>
    </w:r>
    <w:r>
      <w:rPr>
        <w:color w:val="1F497D"/>
      </w:rPr>
      <w:t>Expiration Date: XX,XX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5317">
          <w:rPr>
            <w:noProof/>
          </w:rPr>
          <w:t>2</w:t>
        </w:r>
        <w:r>
          <w:rPr>
            <w:noProof/>
          </w:rPr>
          <w:fldChar w:fldCharType="end"/>
        </w:r>
      </w:sdtContent>
    </w:sdt>
  </w:p>
  <w:p w14:paraId="0FD72744" w14:textId="77777777" w:rsidR="009A59B1" w:rsidRDefault="00B45DCD">
    <w:pPr>
      <w:pStyle w:val="Footer"/>
    </w:pPr>
    <w:r>
      <w:rPr>
        <w:bCs/>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D569" w14:textId="28A90BCC" w:rsidR="009A59B1" w:rsidRDefault="00B45DCD">
    <w:pPr>
      <w:rPr>
        <w:color w:val="1F497D"/>
        <w:sz w:val="22"/>
        <w:szCs w:val="22"/>
      </w:rPr>
    </w:pPr>
    <w:r>
      <w:rPr>
        <w:color w:val="1F497D"/>
      </w:rPr>
      <w:t>OMB Control Number 1210-XXXX.</w:t>
    </w:r>
    <w:r w:rsidR="005E00DF">
      <w:rPr>
        <w:color w:val="1F497D"/>
      </w:rPr>
      <w:t xml:space="preserve"> </w:t>
    </w:r>
    <w:r>
      <w:rPr>
        <w:color w:val="1F497D"/>
      </w:rPr>
      <w:t>Expiration Date: XX,XX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5317">
          <w:rPr>
            <w:noProof/>
          </w:rPr>
          <w:t>8</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6514" w14:textId="77777777" w:rsidR="00F444A3" w:rsidRDefault="00F444A3">
      <w:r>
        <w:separator/>
      </w:r>
    </w:p>
  </w:footnote>
  <w:footnote w:type="continuationSeparator" w:id="0">
    <w:p w14:paraId="1EA88A67" w14:textId="77777777" w:rsidR="00F444A3" w:rsidRDefault="00F444A3">
      <w:r>
        <w:continuationSeparator/>
      </w:r>
    </w:p>
  </w:footnote>
  <w:footnote w:type="continuationNotice" w:id="1">
    <w:p w14:paraId="1A6A172E" w14:textId="77777777" w:rsidR="00F444A3" w:rsidRDefault="00F444A3"/>
  </w:footnote>
  <w:footnote w:id="2">
    <w:p w14:paraId="57EF7C4A" w14:textId="77777777" w:rsidR="00AD66B4" w:rsidRDefault="00AD66B4">
      <w:pPr>
        <w:pStyle w:val="FootnoteText"/>
      </w:pPr>
      <w:r>
        <w:rPr>
          <w:rStyle w:val="FootnoteReference"/>
        </w:rPr>
        <w:footnoteRef/>
      </w:r>
      <w:r>
        <w:t xml:space="preserve"> </w:t>
      </w:r>
      <w:r w:rsidRPr="00AD66B4">
        <w:t>Health Insurance Marketplace® is a registered service mark of the U.S. Department of Health &amp; Human Services.</w:t>
      </w:r>
    </w:p>
  </w:footnote>
  <w:footnote w:id="3">
    <w:p w14:paraId="19801560" w14:textId="77777777" w:rsidR="00190A60" w:rsidRPr="00DD5478" w:rsidRDefault="00190A60" w:rsidP="00190A60">
      <w:pPr>
        <w:pStyle w:val="FootnoteText"/>
      </w:pPr>
      <w:r w:rsidRPr="00DD5478">
        <w:rPr>
          <w:rStyle w:val="FootnoteReference"/>
        </w:rPr>
        <w:footnoteRef/>
      </w:r>
      <w:r w:rsidRPr="00DD5478">
        <w:t xml:space="preserve"> </w:t>
      </w:r>
      <w:r w:rsidRPr="00DD5478">
        <w:rPr>
          <w:bCs/>
        </w:rPr>
        <w:t>85 FR 26351 (May 4, 2020).</w:t>
      </w:r>
    </w:p>
  </w:footnote>
  <w:footnote w:id="4">
    <w:p w14:paraId="61C0CC54" w14:textId="77777777" w:rsidR="00190A60" w:rsidRDefault="00190A60" w:rsidP="00190A60">
      <w:pPr>
        <w:pStyle w:val="FootnoteText"/>
      </w:pPr>
      <w:r w:rsidRPr="00DD5478">
        <w:rPr>
          <w:rStyle w:val="FootnoteReference"/>
        </w:rPr>
        <w:footnoteRef/>
      </w:r>
      <w:r w:rsidRPr="00DD5478">
        <w:t xml:space="preserve"> </w:t>
      </w:r>
      <w:r w:rsidRPr="00DD5478">
        <w:rPr>
          <w:bCs/>
        </w:rPr>
        <w:t xml:space="preserve">Available at </w:t>
      </w:r>
      <w:hyperlink r:id="rId1" w:history="1">
        <w:r w:rsidRPr="00DD5478">
          <w:rPr>
            <w:rStyle w:val="Hyperlink"/>
          </w:rPr>
          <w:t>https://www.dol.gov/sites/dolgov/files/ebsa/employers-and-advisers/plan-administration-and-compliance/disaster-relief/ebsa-disaster-relief-notice-2021-01.pdf</w:t>
        </w:r>
      </w:hyperlink>
      <w:r w:rsidRPr="00DD5478">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205BE9"/>
    <w:rsid w:val="002365CC"/>
    <w:rsid w:val="00252B82"/>
    <w:rsid w:val="002855D3"/>
    <w:rsid w:val="002F46F1"/>
    <w:rsid w:val="0030592A"/>
    <w:rsid w:val="00305B17"/>
    <w:rsid w:val="003316DE"/>
    <w:rsid w:val="0036599B"/>
    <w:rsid w:val="003747CB"/>
    <w:rsid w:val="0038407A"/>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95808"/>
    <w:rsid w:val="006966B7"/>
    <w:rsid w:val="006D698A"/>
    <w:rsid w:val="006E6AAF"/>
    <w:rsid w:val="006F27E3"/>
    <w:rsid w:val="00727B80"/>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F7FFD"/>
    <w:rsid w:val="00D025E2"/>
    <w:rsid w:val="00D209A6"/>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pPr>
      <w:jc w:val="center"/>
      <w:outlineLvl w:val="0"/>
    </w:pPr>
    <w:rPr>
      <w:b/>
      <w:bCs/>
      <w:u w:val="single"/>
    </w:rPr>
  </w:style>
  <w:style w:type="paragraph" w:styleId="Heading2">
    <w:name w:val="heading 2"/>
    <w:basedOn w:val="Normal"/>
    <w:next w:val="Normal"/>
    <w:link w:val="Heading2Char"/>
    <w:unhideWhenUsed/>
    <w:qFormat/>
    <w:locked/>
    <w:pPr>
      <w:spacing w:after="240"/>
      <w:outlineLvl w:val="1"/>
    </w:pPr>
    <w:rPr>
      <w:b/>
      <w:bCs/>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Pr>
      <w:b/>
      <w:bCs/>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Pr>
      <w:b/>
      <w:bCs/>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publications/an-employees-guide-to-health-benefits-under-cobr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117B5-8BD9-41D5-B473-A424493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19482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Elizabeth Schumacher</cp:lastModifiedBy>
  <cp:revision>2</cp:revision>
  <cp:lastPrinted>2014-04-29T20:25:00Z</cp:lastPrinted>
  <dcterms:created xsi:type="dcterms:W3CDTF">2021-04-06T15:32:00Z</dcterms:created>
  <dcterms:modified xsi:type="dcterms:W3CDTF">2021-04-06T15:32:00Z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ies>
</file>