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C10C4B" w14:paraId="6A5A08C4" w14:textId="711AE433">
      <w:pPr>
        <w:jc w:val="center"/>
        <w:rPr>
          <w:b/>
          <w:bCs/>
        </w:rPr>
      </w:pPr>
      <w:r>
        <w:rPr>
          <w:b/>
          <w:bCs/>
        </w:rPr>
        <w:t>Feb 3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534257" w:rsidRDefault="004B7C2D" w14:paraId="30D0CDAC" w14:textId="3E67EA41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 xml:space="preserve">non-substantive change of OMB Control No. 1505-0263 </w:t>
      </w:r>
      <w:proofErr w:type="gramStart"/>
      <w:r w:rsidRPr="004B7C2D">
        <w:t>i</w:t>
      </w:r>
      <w:r>
        <w:t>n order to</w:t>
      </w:r>
      <w:proofErr w:type="gramEnd"/>
      <w:r>
        <w:t xml:space="preserve"> add a new instrument: </w:t>
      </w:r>
      <w:r w:rsidR="00C10C4B">
        <w:t>Re</w:t>
      </w:r>
      <w:r w:rsidR="0009617F">
        <w:t>-</w:t>
      </w:r>
      <w:r w:rsidR="00C10C4B">
        <w:t>certification for Passenger Air Carriers who applied to PSP2</w:t>
      </w:r>
      <w:r>
        <w:t>.</w:t>
      </w:r>
      <w:r w:rsidR="00534257">
        <w:t xml:space="preserve"> </w:t>
      </w:r>
      <w:r>
        <w:t>This</w:t>
      </w:r>
      <w:r w:rsidR="002169F8">
        <w:t xml:space="preserve"> portal module</w:t>
      </w:r>
      <w:r w:rsidR="00534257">
        <w:t xml:space="preserve"> allow</w:t>
      </w:r>
      <w:r w:rsidR="002169F8">
        <w:t>s</w:t>
      </w:r>
      <w:r w:rsidR="00534257">
        <w:t xml:space="preserve"> </w:t>
      </w:r>
      <w:r w:rsidR="00C10C4B">
        <w:t>air carriers</w:t>
      </w:r>
      <w:r w:rsidR="002169F8">
        <w:t xml:space="preserve"> </w:t>
      </w:r>
      <w:r w:rsidR="00C10C4B">
        <w:t>to make corrections to their PSP1 sworn financial statements</w:t>
      </w:r>
      <w:r w:rsidR="002169F8">
        <w:t xml:space="preserve">, if they indicated in their PSP2 applications that they included ineligible amounts. The module requires applicants to enter their PSP2 application number and then allows applicants to </w:t>
      </w:r>
      <w:proofErr w:type="gramStart"/>
      <w:r w:rsidR="002169F8">
        <w:t>make adjustments to</w:t>
      </w:r>
      <w:proofErr w:type="gramEnd"/>
      <w:r w:rsidR="002169F8">
        <w:t xml:space="preserve"> their financial information and recertif</w:t>
      </w:r>
      <w:r w:rsidR="0009617F">
        <w:t>y</w:t>
      </w:r>
      <w:r w:rsidR="002169F8">
        <w:t xml:space="preserve"> their sworn financial statements. </w:t>
      </w:r>
      <w:r w:rsidR="00681D43">
        <w:t>The sworn financial statements were described and burden estimated in the previously approved 1505-0263 supporting statement</w:t>
      </w:r>
      <w:r w:rsidR="0009617F">
        <w:t>, so no change in burden is being requested</w:t>
      </w:r>
      <w:r w:rsidR="00681D43">
        <w:t xml:space="preserve">. </w:t>
      </w:r>
    </w:p>
    <w:p w:rsidR="00C10C4B" w:rsidP="00534257" w:rsidRDefault="00C10C4B" w14:paraId="1D7F8CA0" w14:textId="4F6CB835"/>
    <w:p w:rsidR="00C10C4B" w:rsidP="00534257" w:rsidRDefault="00C10C4B" w14:paraId="34883DDF" w14:textId="4D96A1CA"/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09617F"/>
    <w:rsid w:val="002169F8"/>
    <w:rsid w:val="00264C73"/>
    <w:rsid w:val="003D76BE"/>
    <w:rsid w:val="004B7C2D"/>
    <w:rsid w:val="00534257"/>
    <w:rsid w:val="00642063"/>
    <w:rsid w:val="00681D43"/>
    <w:rsid w:val="006F132D"/>
    <w:rsid w:val="007D5732"/>
    <w:rsid w:val="008968EE"/>
    <w:rsid w:val="00984FA6"/>
    <w:rsid w:val="00C10C4B"/>
    <w:rsid w:val="00D861D2"/>
    <w:rsid w:val="00E44663"/>
    <w:rsid w:val="00E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90E-8982-42F9-9820-28754C6F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Clark, Spencer</cp:lastModifiedBy>
  <cp:revision>2</cp:revision>
  <dcterms:created xsi:type="dcterms:W3CDTF">2021-02-03T14:35:00Z</dcterms:created>
  <dcterms:modified xsi:type="dcterms:W3CDTF">2021-02-03T14:35:00Z</dcterms:modified>
</cp:coreProperties>
</file>