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2F9" w:rsidP="001F3C96" w:rsidRDefault="00B27061" w14:paraId="5E9C137B" w14:textId="77777777">
      <w:pPr>
        <w:jc w:val="center"/>
        <w:rPr>
          <w:rFonts w:ascii="Times New Roman" w:hAnsi="Times New Roman"/>
          <w:b/>
          <w:bCs/>
        </w:rPr>
      </w:pPr>
      <w:bookmarkStart w:name="_GoBack" w:id="0"/>
      <w:bookmarkEnd w:id="0"/>
      <w:r w:rsidRPr="00B7349D">
        <w:rPr>
          <w:rFonts w:ascii="Times New Roman" w:hAnsi="Times New Roman"/>
          <w:b/>
          <w:bCs/>
        </w:rPr>
        <w:t xml:space="preserve">SUPPORTING STATEMENT FOR </w:t>
      </w:r>
    </w:p>
    <w:p w:rsidRPr="001F3C96" w:rsidR="001F3C96" w:rsidP="001F3C96" w:rsidRDefault="006E7722" w14:paraId="24A44BEC" w14:textId="3DDC3863">
      <w:pPr>
        <w:jc w:val="center"/>
        <w:rPr>
          <w:rFonts w:ascii="Times New Roman" w:hAnsi="Times New Roman"/>
          <w:b/>
          <w:bCs/>
        </w:rPr>
      </w:pPr>
      <w:r>
        <w:rPr>
          <w:rFonts w:ascii="Times New Roman" w:hAnsi="Times New Roman"/>
          <w:b/>
          <w:bCs/>
        </w:rPr>
        <w:t xml:space="preserve">VULNERABILITY DISCOVERY PROGRAM </w:t>
      </w:r>
    </w:p>
    <w:p w:rsidRPr="00076884" w:rsidR="00DE08FF" w:rsidRDefault="00DE08FF" w14:paraId="4E016856" w14:textId="3E55B559">
      <w:pPr>
        <w:jc w:val="center"/>
        <w:rPr>
          <w:rFonts w:ascii="Times New Roman" w:hAnsi="Times New Roman"/>
          <w:b/>
          <w:bCs/>
        </w:rPr>
      </w:pPr>
      <w:r>
        <w:rPr>
          <w:rFonts w:ascii="Times New Roman" w:hAnsi="Times New Roman"/>
          <w:b/>
          <w:bCs/>
        </w:rPr>
        <w:t xml:space="preserve">OMB Control No.: </w:t>
      </w:r>
      <w:r w:rsidRPr="00076884" w:rsidR="004774B3">
        <w:rPr>
          <w:rFonts w:ascii="Times New Roman" w:hAnsi="Times New Roman"/>
          <w:b/>
          <w:bCs/>
        </w:rPr>
        <w:t>1601-</w:t>
      </w:r>
      <w:r w:rsidR="004E5E47">
        <w:rPr>
          <w:rFonts w:ascii="Times New Roman" w:hAnsi="Times New Roman"/>
          <w:b/>
          <w:bCs/>
        </w:rPr>
        <w:t>0028</w:t>
      </w:r>
    </w:p>
    <w:p w:rsidR="002A4A73" w:rsidRDefault="002A4A73" w14:paraId="27EF9611" w14:textId="505D75A5">
      <w:pPr>
        <w:jc w:val="center"/>
        <w:rPr>
          <w:rFonts w:ascii="Times New Roman" w:hAnsi="Times New Roman"/>
          <w:b/>
          <w:bCs/>
        </w:rPr>
      </w:pPr>
    </w:p>
    <w:p w:rsidRPr="00B7349D" w:rsidR="00B27061" w:rsidRDefault="00B27061" w14:paraId="2D5CDDF2" w14:textId="77777777">
      <w:pPr>
        <w:jc w:val="both"/>
        <w:rPr>
          <w:rFonts w:ascii="Times New Roman" w:hAnsi="Times New Roman"/>
        </w:rPr>
      </w:pPr>
    </w:p>
    <w:p w:rsidRPr="00B7349D" w:rsidR="00B27061" w:rsidRDefault="00B27061" w14:paraId="5EBB6999" w14:textId="77777777">
      <w:pPr>
        <w:jc w:val="both"/>
        <w:rPr>
          <w:rFonts w:ascii="Times New Roman" w:hAnsi="Times New Roman"/>
        </w:rPr>
      </w:pPr>
      <w:r w:rsidRPr="00B7349D">
        <w:rPr>
          <w:rFonts w:ascii="Times New Roman" w:hAnsi="Times New Roman"/>
          <w:b/>
          <w:bCs/>
        </w:rPr>
        <w:t>A.  Justification</w:t>
      </w:r>
    </w:p>
    <w:p w:rsidRPr="00B7349D" w:rsidR="00B27061" w:rsidRDefault="00B27061" w14:paraId="56CF06DF" w14:textId="77777777">
      <w:pPr>
        <w:jc w:val="both"/>
        <w:rPr>
          <w:rFonts w:ascii="Times New Roman" w:hAnsi="Times New Roman"/>
        </w:rPr>
      </w:pPr>
    </w:p>
    <w:p w:rsidR="008105BB" w:rsidP="008105BB" w:rsidRDefault="00B27061" w14:paraId="5F476F41" w14:textId="77777777">
      <w:pPr>
        <w:tabs>
          <w:tab w:val="left" w:pos="-1440"/>
        </w:tabs>
        <w:ind w:left="720" w:hanging="720"/>
        <w:jc w:val="both"/>
        <w:rPr>
          <w:rFonts w:ascii="Times New Roman" w:hAnsi="Times New Roman"/>
        </w:rPr>
      </w:pPr>
      <w:r w:rsidRPr="00B7349D">
        <w:rPr>
          <w:rFonts w:ascii="Times New Roman" w:hAnsi="Times New Roman"/>
        </w:rPr>
        <w:t>1.</w:t>
      </w:r>
      <w:r w:rsidRPr="00B7349D">
        <w:rPr>
          <w:rFonts w:ascii="Times New Roman" w:hAnsi="Times New Roman"/>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312F9" w:rsidP="00807BA2" w:rsidRDefault="007312F9" w14:paraId="5283ED13" w14:textId="77777777">
      <w:pPr>
        <w:tabs>
          <w:tab w:val="left" w:pos="-1440"/>
        </w:tabs>
        <w:ind w:left="720" w:hanging="720"/>
        <w:jc w:val="both"/>
        <w:rPr>
          <w:rFonts w:ascii="Times New Roman" w:hAnsi="Times New Roman"/>
        </w:rPr>
      </w:pPr>
    </w:p>
    <w:p w:rsidR="0051738F" w:rsidP="00807BA2" w:rsidRDefault="008105BB" w14:paraId="2A2AD14A" w14:textId="0842113F">
      <w:pPr>
        <w:tabs>
          <w:tab w:val="left" w:pos="-1440"/>
        </w:tabs>
        <w:ind w:left="720" w:hanging="720"/>
        <w:jc w:val="both"/>
        <w:rPr>
          <w:rFonts w:ascii="Times New Roman" w:hAnsi="Times New Roman"/>
        </w:rPr>
      </w:pPr>
      <w:r>
        <w:rPr>
          <w:rFonts w:ascii="Times New Roman" w:hAnsi="Times New Roman"/>
        </w:rPr>
        <w:tab/>
      </w:r>
      <w:bookmarkStart w:name="_Hlk65085344" w:id="1"/>
      <w:r w:rsidR="001D18AB">
        <w:rPr>
          <w:rFonts w:ascii="Times New Roman" w:hAnsi="Times New Roman"/>
        </w:rPr>
        <w:tab/>
      </w:r>
      <w:r w:rsidR="0051738F">
        <w:rPr>
          <w:rFonts w:ascii="Times New Roman" w:hAnsi="Times New Roman"/>
        </w:rPr>
        <w:t xml:space="preserve">Security vulnerabilities, defined in </w:t>
      </w:r>
      <w:r w:rsidRPr="00877257" w:rsidR="0051738F">
        <w:rPr>
          <w:rFonts w:ascii="Times New Roman" w:hAnsi="Times New Roman"/>
        </w:rPr>
        <w:t>section 102(17) of the Cybersecurity Information Sharing Act of 2015</w:t>
      </w:r>
      <w:r w:rsidR="0051738F">
        <w:rPr>
          <w:rFonts w:ascii="Times New Roman" w:hAnsi="Times New Roman"/>
        </w:rPr>
        <w:t>,</w:t>
      </w:r>
      <w:r w:rsidRPr="00877257" w:rsidR="0051738F">
        <w:rPr>
          <w:rFonts w:ascii="Times New Roman" w:hAnsi="Times New Roman"/>
        </w:rPr>
        <w:t xml:space="preserve"> </w:t>
      </w:r>
      <w:r w:rsidR="0051738F">
        <w:rPr>
          <w:rFonts w:ascii="Times New Roman" w:hAnsi="Times New Roman"/>
        </w:rPr>
        <w:t xml:space="preserve">are </w:t>
      </w:r>
      <w:r w:rsidRPr="001D1DA7" w:rsidR="0051738F">
        <w:rPr>
          <w:rFonts w:ascii="Times New Roman" w:hAnsi="Times New Roman"/>
        </w:rPr>
        <w:t>any attribute of hardware, software, process, or procedure that could enable or facilitate the defeat of a security control.</w:t>
      </w:r>
      <w:r w:rsidR="0051738F">
        <w:rPr>
          <w:rFonts w:ascii="Times New Roman" w:hAnsi="Times New Roman"/>
        </w:rPr>
        <w:t xml:space="preserve"> Security vulnerability mitigation is a process starting with discovery of the vulnerability leading to applying some solution to resolve the vulnerability. There is constantly a search for security vulnerabilities within information systems, from individuals or nation states wishing to bypass security controls to gain invaluable information, to researchers seeking knowledge in the field of cyber security. Bypassing such security controls in the DHS</w:t>
      </w:r>
      <w:r w:rsidR="00CC00C6">
        <w:rPr>
          <w:rFonts w:ascii="Times New Roman" w:hAnsi="Times New Roman"/>
        </w:rPr>
        <w:t xml:space="preserve"> and other Federal Agencies </w:t>
      </w:r>
      <w:r w:rsidR="0051738F">
        <w:rPr>
          <w:rFonts w:ascii="Times New Roman" w:hAnsi="Times New Roman"/>
        </w:rPr>
        <w:t xml:space="preserve">information systems can cause catastrophic damage including but not limited to loss in Personally Identifiable Information (PII), sensitive information gathering, and data manipulation. </w:t>
      </w:r>
    </w:p>
    <w:p w:rsidR="0051738F" w:rsidP="00807BA2" w:rsidRDefault="0051738F" w14:paraId="47ABC020" w14:textId="77777777">
      <w:pPr>
        <w:tabs>
          <w:tab w:val="left" w:pos="-1440"/>
        </w:tabs>
        <w:ind w:left="720" w:hanging="720"/>
        <w:jc w:val="both"/>
        <w:rPr>
          <w:rFonts w:ascii="Times New Roman" w:hAnsi="Times New Roman"/>
        </w:rPr>
      </w:pPr>
      <w:r>
        <w:rPr>
          <w:rFonts w:ascii="Times New Roman" w:hAnsi="Times New Roman"/>
        </w:rPr>
        <w:tab/>
      </w:r>
    </w:p>
    <w:bookmarkEnd w:id="1"/>
    <w:p w:rsidR="007312F9" w:rsidP="00807BA2" w:rsidRDefault="0051738F" w14:paraId="22F666F7" w14:textId="699C551B">
      <w:pPr>
        <w:tabs>
          <w:tab w:val="left" w:pos="-1440"/>
        </w:tabs>
        <w:ind w:left="720" w:hanging="720"/>
        <w:jc w:val="both"/>
        <w:rPr>
          <w:rFonts w:ascii="Times New Roman" w:hAnsi="Times New Roman"/>
        </w:rPr>
      </w:pPr>
      <w:r>
        <w:rPr>
          <w:rFonts w:ascii="Times New Roman" w:hAnsi="Times New Roman"/>
        </w:rPr>
        <w:tab/>
      </w:r>
      <w:bookmarkStart w:name="_Hlk65085315" w:id="2"/>
      <w:bookmarkStart w:name="_Hlk65082916" w:id="3"/>
      <w:r w:rsidR="001D18AB">
        <w:rPr>
          <w:rFonts w:ascii="Times New Roman" w:hAnsi="Times New Roman"/>
        </w:rPr>
        <w:tab/>
      </w:r>
      <w:r w:rsidR="008105BB">
        <w:rPr>
          <w:rFonts w:ascii="Times New Roman" w:hAnsi="Times New Roman"/>
        </w:rPr>
        <w:t xml:space="preserve">Pursuant to section 101 of the </w:t>
      </w:r>
      <w:r w:rsidRPr="008105BB" w:rsidR="008105BB">
        <w:rPr>
          <w:rFonts w:ascii="Times New Roman" w:hAnsi="Times New Roman"/>
        </w:rPr>
        <w:t>Strengthening and Enhancing Cyber-capabilities by Utilizing Risk Exposure Technology Act</w:t>
      </w:r>
      <w:r w:rsidR="00D63E82">
        <w:rPr>
          <w:rFonts w:ascii="Times New Roman" w:hAnsi="Times New Roman"/>
        </w:rPr>
        <w:t>,</w:t>
      </w:r>
      <w:r w:rsidR="008105BB">
        <w:rPr>
          <w:rFonts w:ascii="Times New Roman" w:hAnsi="Times New Roman"/>
        </w:rPr>
        <w:t xml:space="preserve"> </w:t>
      </w:r>
      <w:bookmarkEnd w:id="2"/>
      <w:r w:rsidR="00D63E82">
        <w:rPr>
          <w:rFonts w:ascii="Times New Roman" w:hAnsi="Times New Roman"/>
        </w:rPr>
        <w:t>(</w:t>
      </w:r>
      <w:r w:rsidR="008105BB">
        <w:rPr>
          <w:rFonts w:ascii="Times New Roman" w:hAnsi="Times New Roman"/>
        </w:rPr>
        <w:t>commonly known as the SECURE Technologies Act</w:t>
      </w:r>
      <w:r w:rsidR="00D63E82">
        <w:rPr>
          <w:rFonts w:ascii="Times New Roman" w:hAnsi="Times New Roman"/>
        </w:rPr>
        <w:t>)</w:t>
      </w:r>
      <w:r w:rsidR="00834B1D">
        <w:rPr>
          <w:rFonts w:ascii="Times New Roman" w:hAnsi="Times New Roman"/>
        </w:rPr>
        <w:t xml:space="preserve"> individuals, organizations, and</w:t>
      </w:r>
      <w:r w:rsidR="00023E48">
        <w:rPr>
          <w:rFonts w:ascii="Times New Roman" w:hAnsi="Times New Roman"/>
        </w:rPr>
        <w:t xml:space="preserve">/or </w:t>
      </w:r>
      <w:r w:rsidR="00834B1D">
        <w:rPr>
          <w:rFonts w:ascii="Times New Roman" w:hAnsi="Times New Roman"/>
        </w:rPr>
        <w:t xml:space="preserve">companies </w:t>
      </w:r>
      <w:r w:rsidR="00023E48">
        <w:rPr>
          <w:rFonts w:ascii="Times New Roman" w:hAnsi="Times New Roman"/>
        </w:rPr>
        <w:t xml:space="preserve">may </w:t>
      </w:r>
      <w:r w:rsidR="00834B1D">
        <w:rPr>
          <w:rFonts w:ascii="Times New Roman" w:hAnsi="Times New Roman"/>
        </w:rPr>
        <w:t xml:space="preserve">submit </w:t>
      </w:r>
      <w:r w:rsidR="00023E48">
        <w:rPr>
          <w:rFonts w:ascii="Times New Roman" w:hAnsi="Times New Roman"/>
        </w:rPr>
        <w:t xml:space="preserve">any </w:t>
      </w:r>
      <w:r w:rsidR="00EB2CE7">
        <w:rPr>
          <w:rFonts w:ascii="Times New Roman" w:hAnsi="Times New Roman"/>
        </w:rPr>
        <w:t xml:space="preserve">discovered </w:t>
      </w:r>
      <w:r w:rsidR="00834B1D">
        <w:rPr>
          <w:rFonts w:ascii="Times New Roman" w:hAnsi="Times New Roman"/>
        </w:rPr>
        <w:t xml:space="preserve">security vulnerabilities </w:t>
      </w:r>
      <w:r w:rsidR="00023E48">
        <w:rPr>
          <w:rFonts w:ascii="Times New Roman" w:hAnsi="Times New Roman"/>
        </w:rPr>
        <w:t xml:space="preserve">found </w:t>
      </w:r>
      <w:r w:rsidR="00CE1188">
        <w:rPr>
          <w:rFonts w:ascii="Times New Roman" w:hAnsi="Times New Roman"/>
        </w:rPr>
        <w:t>associated with the i</w:t>
      </w:r>
      <w:r w:rsidR="00EB2CE7">
        <w:rPr>
          <w:rFonts w:ascii="Times New Roman" w:hAnsi="Times New Roman"/>
        </w:rPr>
        <w:t xml:space="preserve">nformation </w:t>
      </w:r>
      <w:r w:rsidR="00CE1188">
        <w:rPr>
          <w:rFonts w:ascii="Times New Roman" w:hAnsi="Times New Roman"/>
        </w:rPr>
        <w:t>s</w:t>
      </w:r>
      <w:r w:rsidR="00EB2CE7">
        <w:rPr>
          <w:rFonts w:ascii="Times New Roman" w:hAnsi="Times New Roman"/>
        </w:rPr>
        <w:t>ystem</w:t>
      </w:r>
      <w:r w:rsidR="00CE1188">
        <w:rPr>
          <w:rFonts w:ascii="Times New Roman" w:hAnsi="Times New Roman"/>
        </w:rPr>
        <w:t xml:space="preserve"> of any Federal agency</w:t>
      </w:r>
      <w:r w:rsidR="00EB2CE7">
        <w:rPr>
          <w:rFonts w:ascii="Times New Roman" w:hAnsi="Times New Roman"/>
        </w:rPr>
        <w:t xml:space="preserve">. This collection would be used by these </w:t>
      </w:r>
      <w:bookmarkStart w:name="_Hlk65091881" w:id="4"/>
      <w:r w:rsidR="00EB2CE7">
        <w:rPr>
          <w:rFonts w:ascii="Times New Roman" w:hAnsi="Times New Roman"/>
        </w:rPr>
        <w:t>individuals, organizations, and</w:t>
      </w:r>
      <w:r w:rsidR="00CE1188">
        <w:rPr>
          <w:rFonts w:ascii="Times New Roman" w:hAnsi="Times New Roman"/>
        </w:rPr>
        <w:t>/or</w:t>
      </w:r>
      <w:r w:rsidR="00EB2CE7">
        <w:rPr>
          <w:rFonts w:ascii="Times New Roman" w:hAnsi="Times New Roman"/>
        </w:rPr>
        <w:t xml:space="preserve"> companies who choose to submit a discovered vulnerability </w:t>
      </w:r>
      <w:r w:rsidR="00D63E82">
        <w:rPr>
          <w:rFonts w:ascii="Times New Roman" w:hAnsi="Times New Roman"/>
        </w:rPr>
        <w:t>found associated with</w:t>
      </w:r>
      <w:r w:rsidR="00EB2CE7">
        <w:rPr>
          <w:rFonts w:ascii="Times New Roman" w:hAnsi="Times New Roman"/>
        </w:rPr>
        <w:t xml:space="preserve"> the information system of </w:t>
      </w:r>
      <w:bookmarkEnd w:id="4"/>
      <w:r w:rsidR="00ED166C">
        <w:rPr>
          <w:rFonts w:ascii="Times New Roman" w:hAnsi="Times New Roman"/>
        </w:rPr>
        <w:t xml:space="preserve">any </w:t>
      </w:r>
      <w:r w:rsidR="00CE1188">
        <w:rPr>
          <w:rFonts w:ascii="Times New Roman" w:hAnsi="Times New Roman"/>
        </w:rPr>
        <w:t>F</w:t>
      </w:r>
      <w:r w:rsidR="00ED166C">
        <w:rPr>
          <w:rFonts w:ascii="Times New Roman" w:hAnsi="Times New Roman"/>
        </w:rPr>
        <w:t>ederal agency</w:t>
      </w:r>
      <w:r w:rsidR="00EB2CE7">
        <w:rPr>
          <w:rFonts w:ascii="Times New Roman" w:hAnsi="Times New Roman"/>
        </w:rPr>
        <w:t>.</w:t>
      </w:r>
    </w:p>
    <w:p w:rsidR="00CC00C6" w:rsidP="00807BA2" w:rsidRDefault="00CC00C6" w14:paraId="6E83725B" w14:textId="77777777">
      <w:pPr>
        <w:tabs>
          <w:tab w:val="left" w:pos="-1440"/>
        </w:tabs>
        <w:ind w:left="720" w:hanging="720"/>
        <w:jc w:val="both"/>
        <w:rPr>
          <w:rFonts w:ascii="Times New Roman" w:hAnsi="Times New Roman"/>
        </w:rPr>
      </w:pPr>
    </w:p>
    <w:p w:rsidRPr="00AF2E2D" w:rsidR="00CC00C6" w:rsidP="00807BA2" w:rsidRDefault="00CC00C6" w14:paraId="55DA4FB5" w14:textId="68DEB22E">
      <w:pPr>
        <w:tabs>
          <w:tab w:val="left" w:pos="-1440"/>
        </w:tabs>
        <w:ind w:left="720" w:hanging="720"/>
        <w:jc w:val="both"/>
        <w:rPr>
          <w:rFonts w:ascii="Times New Roman" w:hAnsi="Times New Roman"/>
        </w:rPr>
      </w:pPr>
      <w:r>
        <w:tab/>
      </w:r>
      <w:r>
        <w:tab/>
      </w:r>
      <w:r w:rsidRPr="00AF2E2D">
        <w:rPr>
          <w:rFonts w:ascii="Times New Roman" w:hAnsi="Times New Roman"/>
        </w:rPr>
        <w:t xml:space="preserve">Specifically, DHS and Federal cybersecurity agencies are working to address the recently discovered SolarWinds hack on Federal agencies and organizations around the world. While DHS had previously obtained approval to collect this information on its own behalf, recent </w:t>
      </w:r>
      <w:proofErr w:type="spellStart"/>
      <w:r w:rsidRPr="00AF2E2D">
        <w:rPr>
          <w:rFonts w:ascii="Times New Roman" w:hAnsi="Times New Roman"/>
        </w:rPr>
        <w:t>cyber attacks</w:t>
      </w:r>
      <w:proofErr w:type="spellEnd"/>
      <w:r w:rsidRPr="00AF2E2D">
        <w:rPr>
          <w:rFonts w:ascii="Times New Roman" w:hAnsi="Times New Roman"/>
        </w:rPr>
        <w:t xml:space="preserve"> exploiting vulnerabilities have exemplified the need to have this capability government-wide. In 2020, a major </w:t>
      </w:r>
      <w:proofErr w:type="gramStart"/>
      <w:r w:rsidRPr="00AF2E2D">
        <w:rPr>
          <w:rFonts w:ascii="Times New Roman" w:hAnsi="Times New Roman"/>
        </w:rPr>
        <w:t>cyberattack</w:t>
      </w:r>
      <w:proofErr w:type="gramEnd"/>
      <w:r w:rsidRPr="00AF2E2D">
        <w:rPr>
          <w:rFonts w:ascii="Times New Roman" w:hAnsi="Times New Roman"/>
        </w:rPr>
        <w:t>, nicknamed the SolarWinds cyberattack, by a group backed by a foreign government penetrated thousands of organizations globally including multiple parts of the United States federal government, leading to a series of data breaches. The cyberattack and data breach were reported to be among the worst cyber-espionage incidents ever suffered by the U.S., due to the sensitivity and high profile of the targets and the long duration (eight to nine months) in which the hackers had access. Affected organizations worldwide included NATO, the U.K. government, the European Parliament, Microsoft and others</w:t>
      </w:r>
    </w:p>
    <w:p w:rsidRPr="00AF2E2D" w:rsidR="00CC00C6" w:rsidP="00807BA2" w:rsidRDefault="00CC00C6" w14:paraId="70156E88" w14:textId="77777777">
      <w:pPr>
        <w:tabs>
          <w:tab w:val="left" w:pos="-1440"/>
        </w:tabs>
        <w:ind w:left="720" w:hanging="720"/>
        <w:jc w:val="both"/>
        <w:rPr>
          <w:rFonts w:ascii="Times New Roman" w:hAnsi="Times New Roman"/>
        </w:rPr>
      </w:pPr>
    </w:p>
    <w:p w:rsidRPr="00CC00C6" w:rsidR="00CC00C6" w:rsidP="00807BA2" w:rsidRDefault="00CC00C6" w14:paraId="1D9AB463" w14:textId="1E713410">
      <w:pPr>
        <w:tabs>
          <w:tab w:val="left" w:pos="-1440"/>
        </w:tabs>
        <w:ind w:left="720" w:hanging="720"/>
        <w:jc w:val="both"/>
        <w:rPr>
          <w:rFonts w:ascii="Times New Roman" w:hAnsi="Times New Roman"/>
        </w:rPr>
      </w:pPr>
      <w:r w:rsidRPr="00AF2E2D">
        <w:rPr>
          <w:rFonts w:ascii="Times New Roman" w:hAnsi="Times New Roman"/>
        </w:rPr>
        <w:tab/>
      </w:r>
      <w:r w:rsidRPr="00AF2E2D">
        <w:rPr>
          <w:rFonts w:ascii="Times New Roman" w:hAnsi="Times New Roman"/>
        </w:rPr>
        <w:tab/>
        <w:t>Pub. L. 116-283, Sec. 1705 (which amended 44 U</w:t>
      </w:r>
      <w:r w:rsidR="00AF2E2D">
        <w:rPr>
          <w:rFonts w:ascii="Times New Roman" w:hAnsi="Times New Roman"/>
        </w:rPr>
        <w:t>.</w:t>
      </w:r>
      <w:r w:rsidRPr="00AF2E2D">
        <w:rPr>
          <w:rFonts w:ascii="Times New Roman" w:hAnsi="Times New Roman"/>
        </w:rPr>
        <w:t>S</w:t>
      </w:r>
      <w:r w:rsidR="00AF2E2D">
        <w:rPr>
          <w:rFonts w:ascii="Times New Roman" w:hAnsi="Times New Roman"/>
        </w:rPr>
        <w:t>.</w:t>
      </w:r>
      <w:r w:rsidRPr="00AF2E2D">
        <w:rPr>
          <w:rFonts w:ascii="Times New Roman" w:hAnsi="Times New Roman"/>
        </w:rPr>
        <w:t>C</w:t>
      </w:r>
      <w:r w:rsidR="00AF2E2D">
        <w:rPr>
          <w:rFonts w:ascii="Times New Roman" w:hAnsi="Times New Roman"/>
        </w:rPr>
        <w:t xml:space="preserve">. </w:t>
      </w:r>
      <w:r w:rsidR="00AF2E2D">
        <w:t>§</w:t>
      </w:r>
      <w:r w:rsidRPr="00AF2E2D">
        <w:rPr>
          <w:rFonts w:ascii="Times New Roman" w:hAnsi="Times New Roman"/>
        </w:rPr>
        <w:t xml:space="preserve"> 3553) permits extensive </w:t>
      </w:r>
      <w:r w:rsidRPr="00AF2E2D">
        <w:rPr>
          <w:rFonts w:ascii="Times New Roman" w:hAnsi="Times New Roman"/>
        </w:rPr>
        <w:lastRenderedPageBreak/>
        <w:t>sharing of information regarding cybersecurity and the protection of information and information systems from cybersecurity risks between Federal Agencies covered by the Federal Information Security Modernization Act and the Department of Homeland Security. This unique authority makes DHS well positioned to host the approval of this information collection on behalf of other Federal agencies</w:t>
      </w:r>
    </w:p>
    <w:p w:rsidR="00CE1188" w:rsidP="00807BA2" w:rsidRDefault="00CE1188" w14:paraId="072E5E45" w14:textId="64085E6A">
      <w:pPr>
        <w:tabs>
          <w:tab w:val="left" w:pos="-1440"/>
        </w:tabs>
        <w:ind w:left="720" w:hanging="720"/>
        <w:jc w:val="both"/>
        <w:rPr>
          <w:rFonts w:ascii="Times New Roman" w:hAnsi="Times New Roman"/>
        </w:rPr>
      </w:pPr>
    </w:p>
    <w:p w:rsidRPr="00EB2CE7" w:rsidR="00CC00C6" w:rsidP="00807BA2" w:rsidRDefault="00CE1188" w14:paraId="0D04508A" w14:textId="676E2679">
      <w:pPr>
        <w:tabs>
          <w:tab w:val="left" w:pos="-1440"/>
        </w:tabs>
        <w:ind w:left="720" w:hanging="720"/>
        <w:jc w:val="both"/>
        <w:rPr>
          <w:rFonts w:ascii="Times New Roman" w:hAnsi="Times New Roman"/>
        </w:rPr>
      </w:pPr>
      <w:r>
        <w:rPr>
          <w:rFonts w:ascii="Times New Roman" w:hAnsi="Times New Roman"/>
        </w:rPr>
        <w:tab/>
      </w:r>
      <w:r w:rsidR="00AF2E2D">
        <w:rPr>
          <w:rFonts w:ascii="Times New Roman" w:hAnsi="Times New Roman"/>
        </w:rPr>
        <w:tab/>
      </w:r>
      <w:r w:rsidRPr="00023E48">
        <w:rPr>
          <w:rFonts w:ascii="Times New Roman" w:hAnsi="Times New Roman"/>
        </w:rPr>
        <w:t>DHS is requestin</w:t>
      </w:r>
      <w:r w:rsidR="008A3A4A">
        <w:rPr>
          <w:rFonts w:ascii="Times New Roman" w:hAnsi="Times New Roman"/>
        </w:rPr>
        <w:t>g p</w:t>
      </w:r>
      <w:r w:rsidRPr="00023E48" w:rsidR="008A3A4A">
        <w:rPr>
          <w:rFonts w:ascii="Times New Roman" w:hAnsi="Times New Roman"/>
        </w:rPr>
        <w:t>ursuant to 44 US Code 3509,</w:t>
      </w:r>
      <w:r w:rsidR="008A3A4A">
        <w:rPr>
          <w:rFonts w:ascii="Times New Roman" w:hAnsi="Times New Roman"/>
        </w:rPr>
        <w:t xml:space="preserve"> that the information collection be designated for </w:t>
      </w:r>
      <w:r>
        <w:rPr>
          <w:rFonts w:ascii="Times New Roman" w:hAnsi="Times New Roman"/>
        </w:rPr>
        <w:t>any F</w:t>
      </w:r>
      <w:r w:rsidRPr="00023E48">
        <w:rPr>
          <w:rFonts w:ascii="Times New Roman" w:hAnsi="Times New Roman"/>
        </w:rPr>
        <w:t xml:space="preserve">ederal agencies </w:t>
      </w:r>
      <w:r w:rsidR="008A3A4A">
        <w:rPr>
          <w:rFonts w:ascii="Times New Roman" w:hAnsi="Times New Roman"/>
        </w:rPr>
        <w:t xml:space="preserve">ability to </w:t>
      </w:r>
      <w:r w:rsidRPr="00023E48">
        <w:rPr>
          <w:rFonts w:ascii="Times New Roman" w:hAnsi="Times New Roman"/>
        </w:rPr>
        <w:t xml:space="preserve">utilize the </w:t>
      </w:r>
      <w:r>
        <w:rPr>
          <w:rFonts w:ascii="Times New Roman" w:hAnsi="Times New Roman"/>
        </w:rPr>
        <w:t xml:space="preserve">standardized </w:t>
      </w:r>
      <w:r w:rsidRPr="00023E48">
        <w:rPr>
          <w:rFonts w:ascii="Times New Roman" w:hAnsi="Times New Roman"/>
        </w:rPr>
        <w:t xml:space="preserve">DHS </w:t>
      </w:r>
      <w:r>
        <w:rPr>
          <w:rFonts w:ascii="Times New Roman" w:hAnsi="Times New Roman"/>
        </w:rPr>
        <w:t xml:space="preserve">online </w:t>
      </w:r>
      <w:r w:rsidRPr="00023E48">
        <w:rPr>
          <w:rFonts w:ascii="Times New Roman" w:hAnsi="Times New Roman"/>
        </w:rPr>
        <w:t xml:space="preserve">form to collect their </w:t>
      </w:r>
      <w:r>
        <w:rPr>
          <w:rFonts w:ascii="Times New Roman" w:hAnsi="Times New Roman"/>
        </w:rPr>
        <w:t>o</w:t>
      </w:r>
      <w:r w:rsidRPr="00023E48">
        <w:rPr>
          <w:rFonts w:ascii="Times New Roman" w:hAnsi="Times New Roman"/>
        </w:rPr>
        <w:t xml:space="preserve">wn agency’s vulnerability information and post the information on their own agency websites.  </w:t>
      </w:r>
    </w:p>
    <w:bookmarkEnd w:id="3"/>
    <w:p w:rsidR="00B7349D" w:rsidRDefault="00B7349D" w14:paraId="61D8D550" w14:textId="77777777">
      <w:pPr>
        <w:tabs>
          <w:tab w:val="left" w:pos="-1440"/>
        </w:tabs>
        <w:ind w:left="720" w:hanging="720"/>
        <w:jc w:val="both"/>
        <w:rPr>
          <w:rFonts w:ascii="Times New Roman" w:hAnsi="Times New Roman"/>
        </w:rPr>
      </w:pPr>
    </w:p>
    <w:p w:rsidR="00B27061" w:rsidRDefault="00B27061" w14:paraId="567C581F" w14:textId="77777777">
      <w:pPr>
        <w:tabs>
          <w:tab w:val="left" w:pos="-1440"/>
        </w:tabs>
        <w:ind w:left="720" w:hanging="720"/>
        <w:jc w:val="both"/>
        <w:rPr>
          <w:rFonts w:ascii="Times New Roman" w:hAnsi="Times New Roman"/>
        </w:rPr>
      </w:pPr>
      <w:r w:rsidRPr="00B7349D">
        <w:rPr>
          <w:rFonts w:ascii="Times New Roman" w:hAnsi="Times New Roman"/>
        </w:rPr>
        <w:t>2.</w:t>
      </w:r>
      <w:r w:rsidRPr="00B7349D">
        <w:rPr>
          <w:rFonts w:ascii="Times New Roman" w:hAnsi="Times New Roman"/>
        </w:rPr>
        <w:tab/>
        <w:t>Indicate how, by whom, and for what purpose the information is to be used.  Except for a new collection, indicate the actual use the agency has made of the information received from the current collection.</w:t>
      </w:r>
    </w:p>
    <w:p w:rsidR="00F6513A" w:rsidP="00CE1188" w:rsidRDefault="007D6466" w14:paraId="6540D93A" w14:textId="13DD4417">
      <w:pPr>
        <w:tabs>
          <w:tab w:val="left" w:pos="-1440"/>
        </w:tabs>
        <w:jc w:val="both"/>
        <w:rPr>
          <w:rFonts w:ascii="Times New Roman" w:hAnsi="Times New Roman"/>
        </w:rPr>
      </w:pPr>
      <w:r>
        <w:rPr>
          <w:rFonts w:ascii="Times New Roman" w:hAnsi="Times New Roman"/>
        </w:rPr>
        <w:t xml:space="preserve"> </w:t>
      </w:r>
    </w:p>
    <w:p w:rsidR="0051738F" w:rsidRDefault="00F6513A" w14:paraId="03DA8261" w14:textId="77777777">
      <w:pPr>
        <w:tabs>
          <w:tab w:val="left" w:pos="-1440"/>
        </w:tabs>
        <w:ind w:left="720" w:hanging="720"/>
        <w:jc w:val="both"/>
        <w:rPr>
          <w:rFonts w:ascii="Times New Roman" w:hAnsi="Times New Roman"/>
        </w:rPr>
      </w:pPr>
      <w:r>
        <w:rPr>
          <w:rFonts w:ascii="Times New Roman" w:hAnsi="Times New Roman"/>
        </w:rPr>
        <w:tab/>
      </w:r>
      <w:r w:rsidR="0051738F">
        <w:rPr>
          <w:rFonts w:ascii="Times New Roman" w:hAnsi="Times New Roman"/>
        </w:rPr>
        <w:t xml:space="preserve">The form will include the following </w:t>
      </w:r>
      <w:r w:rsidR="003B020E">
        <w:rPr>
          <w:rFonts w:ascii="Times New Roman" w:hAnsi="Times New Roman"/>
        </w:rPr>
        <w:t xml:space="preserve">essential </w:t>
      </w:r>
      <w:r w:rsidR="0051738F">
        <w:rPr>
          <w:rFonts w:ascii="Times New Roman" w:hAnsi="Times New Roman"/>
        </w:rPr>
        <w:t>information:</w:t>
      </w:r>
    </w:p>
    <w:p w:rsidR="003B020E" w:rsidP="0051738F" w:rsidRDefault="003B020E" w14:paraId="70C883D3" w14:textId="77777777">
      <w:pPr>
        <w:numPr>
          <w:ilvl w:val="0"/>
          <w:numId w:val="7"/>
        </w:numPr>
        <w:tabs>
          <w:tab w:val="left" w:pos="-1440"/>
        </w:tabs>
        <w:jc w:val="both"/>
        <w:rPr>
          <w:rFonts w:ascii="Times New Roman" w:hAnsi="Times New Roman"/>
        </w:rPr>
      </w:pPr>
      <w:r>
        <w:rPr>
          <w:rFonts w:ascii="Times New Roman" w:hAnsi="Times New Roman"/>
        </w:rPr>
        <w:t>Vulnerable host(s)</w:t>
      </w:r>
    </w:p>
    <w:p w:rsidR="0051738F" w:rsidP="0051738F" w:rsidRDefault="0051738F" w14:paraId="57762585" w14:textId="77777777">
      <w:pPr>
        <w:numPr>
          <w:ilvl w:val="0"/>
          <w:numId w:val="7"/>
        </w:numPr>
        <w:tabs>
          <w:tab w:val="left" w:pos="-1440"/>
        </w:tabs>
        <w:jc w:val="both"/>
        <w:rPr>
          <w:rFonts w:ascii="Times New Roman" w:hAnsi="Times New Roman"/>
        </w:rPr>
      </w:pPr>
      <w:r>
        <w:rPr>
          <w:rFonts w:ascii="Times New Roman" w:hAnsi="Times New Roman"/>
        </w:rPr>
        <w:t>N</w:t>
      </w:r>
      <w:r w:rsidRPr="0051738F">
        <w:rPr>
          <w:rFonts w:ascii="Times New Roman" w:hAnsi="Times New Roman"/>
        </w:rPr>
        <w:t xml:space="preserve">ecessary information for reproducing the </w:t>
      </w:r>
      <w:r>
        <w:rPr>
          <w:rFonts w:ascii="Times New Roman" w:hAnsi="Times New Roman"/>
        </w:rPr>
        <w:t>security vulnerability</w:t>
      </w:r>
    </w:p>
    <w:p w:rsidR="0051738F" w:rsidP="0051738F" w:rsidRDefault="0051738F" w14:paraId="6A8A407F" w14:textId="77777777">
      <w:pPr>
        <w:numPr>
          <w:ilvl w:val="0"/>
          <w:numId w:val="7"/>
        </w:numPr>
        <w:tabs>
          <w:tab w:val="left" w:pos="-1440"/>
        </w:tabs>
        <w:jc w:val="both"/>
        <w:rPr>
          <w:rFonts w:ascii="Times New Roman" w:hAnsi="Times New Roman"/>
        </w:rPr>
      </w:pPr>
      <w:r>
        <w:rPr>
          <w:rFonts w:ascii="Times New Roman" w:hAnsi="Times New Roman"/>
        </w:rPr>
        <w:t>Remediation or suggestions for remediation of the vulnerability</w:t>
      </w:r>
    </w:p>
    <w:p w:rsidR="003B020E" w:rsidP="003B020E" w:rsidRDefault="003B020E" w14:paraId="54D93887" w14:textId="77777777">
      <w:pPr>
        <w:numPr>
          <w:ilvl w:val="0"/>
          <w:numId w:val="7"/>
        </w:numPr>
        <w:tabs>
          <w:tab w:val="left" w:pos="-1440"/>
        </w:tabs>
        <w:jc w:val="both"/>
        <w:rPr>
          <w:rFonts w:ascii="Times New Roman" w:hAnsi="Times New Roman"/>
        </w:rPr>
      </w:pPr>
      <w:r>
        <w:rPr>
          <w:rFonts w:ascii="Times New Roman" w:hAnsi="Times New Roman"/>
        </w:rPr>
        <w:t>Potential impact on host, if not remediated</w:t>
      </w:r>
    </w:p>
    <w:p w:rsidRPr="003B020E" w:rsidR="003B020E" w:rsidP="003B020E" w:rsidRDefault="003B020E" w14:paraId="2C5A7E91" w14:textId="77777777">
      <w:pPr>
        <w:tabs>
          <w:tab w:val="left" w:pos="-1440"/>
        </w:tabs>
        <w:jc w:val="both"/>
        <w:rPr>
          <w:rFonts w:ascii="Times New Roman" w:hAnsi="Times New Roman"/>
        </w:rPr>
      </w:pPr>
      <w:r>
        <w:rPr>
          <w:rFonts w:ascii="Times New Roman" w:hAnsi="Times New Roman"/>
        </w:rPr>
        <w:tab/>
      </w:r>
    </w:p>
    <w:p w:rsidR="008A3A4A" w:rsidRDefault="0051738F" w14:paraId="3C87E343" w14:textId="2173498C">
      <w:pPr>
        <w:tabs>
          <w:tab w:val="left" w:pos="-1440"/>
        </w:tabs>
        <w:ind w:left="720" w:hanging="720"/>
        <w:jc w:val="both"/>
        <w:rPr>
          <w:rFonts w:ascii="Times New Roman" w:hAnsi="Times New Roman"/>
        </w:rPr>
      </w:pPr>
      <w:r>
        <w:rPr>
          <w:rFonts w:ascii="Times New Roman" w:hAnsi="Times New Roman"/>
        </w:rPr>
        <w:tab/>
      </w:r>
      <w:r w:rsidR="00AF2E2D">
        <w:rPr>
          <w:rFonts w:ascii="Times New Roman" w:hAnsi="Times New Roman"/>
        </w:rPr>
        <w:tab/>
      </w:r>
      <w:r w:rsidR="00877257">
        <w:rPr>
          <w:rFonts w:ascii="Times New Roman" w:hAnsi="Times New Roman"/>
        </w:rPr>
        <w:t>This</w:t>
      </w:r>
      <w:r w:rsidR="00CD3300">
        <w:rPr>
          <w:rFonts w:ascii="Times New Roman" w:hAnsi="Times New Roman"/>
        </w:rPr>
        <w:t xml:space="preserve"> form will allow </w:t>
      </w:r>
      <w:r w:rsidR="00CE1188">
        <w:rPr>
          <w:rFonts w:ascii="Times New Roman" w:hAnsi="Times New Roman"/>
        </w:rPr>
        <w:t>Federal agencies</w:t>
      </w:r>
      <w:r w:rsidR="00CD3300">
        <w:rPr>
          <w:rFonts w:ascii="Times New Roman" w:hAnsi="Times New Roman"/>
        </w:rPr>
        <w:t xml:space="preserve"> to</w:t>
      </w:r>
      <w:r w:rsidR="00CE1188">
        <w:rPr>
          <w:rFonts w:ascii="Times New Roman" w:hAnsi="Times New Roman"/>
        </w:rPr>
        <w:t xml:space="preserve"> complete the following</w:t>
      </w:r>
      <w:r w:rsidR="00CD3300">
        <w:rPr>
          <w:rFonts w:ascii="Times New Roman" w:hAnsi="Times New Roman"/>
        </w:rPr>
        <w:t xml:space="preserve"> </w:t>
      </w:r>
      <w:r w:rsidR="00CE1188">
        <w:rPr>
          <w:rFonts w:ascii="Times New Roman" w:hAnsi="Times New Roman"/>
        </w:rPr>
        <w:t xml:space="preserve">actions; </w:t>
      </w:r>
      <w:r w:rsidR="00CD3300">
        <w:rPr>
          <w:rFonts w:ascii="Times New Roman" w:hAnsi="Times New Roman"/>
        </w:rPr>
        <w:t>1) allow the individuals, organizations, and</w:t>
      </w:r>
      <w:r w:rsidR="00CE1188">
        <w:rPr>
          <w:rFonts w:ascii="Times New Roman" w:hAnsi="Times New Roman"/>
        </w:rPr>
        <w:t>/or</w:t>
      </w:r>
      <w:r w:rsidR="00CD3300">
        <w:rPr>
          <w:rFonts w:ascii="Times New Roman" w:hAnsi="Times New Roman"/>
        </w:rPr>
        <w:t xml:space="preserve"> companies who discover vulnerabilities in the information systems to report their findings to </w:t>
      </w:r>
      <w:r w:rsidR="00CE1188">
        <w:rPr>
          <w:rFonts w:ascii="Times New Roman" w:hAnsi="Times New Roman"/>
        </w:rPr>
        <w:t>the agency</w:t>
      </w:r>
      <w:r w:rsidR="008A3A4A">
        <w:rPr>
          <w:rFonts w:ascii="Times New Roman" w:hAnsi="Times New Roman"/>
        </w:rPr>
        <w:t xml:space="preserve">, and </w:t>
      </w:r>
      <w:r w:rsidR="00CD3300">
        <w:rPr>
          <w:rFonts w:ascii="Times New Roman" w:hAnsi="Times New Roman"/>
        </w:rPr>
        <w:t xml:space="preserve"> 2) </w:t>
      </w:r>
      <w:r w:rsidR="00CE1188">
        <w:rPr>
          <w:rFonts w:ascii="Times New Roman" w:hAnsi="Times New Roman"/>
        </w:rPr>
        <w:t xml:space="preserve">provide </w:t>
      </w:r>
      <w:r w:rsidR="008A3A4A">
        <w:rPr>
          <w:rFonts w:ascii="Times New Roman" w:hAnsi="Times New Roman"/>
        </w:rPr>
        <w:t xml:space="preserve">the </w:t>
      </w:r>
      <w:r w:rsidR="00CE1188">
        <w:rPr>
          <w:rFonts w:ascii="Times New Roman" w:hAnsi="Times New Roman"/>
        </w:rPr>
        <w:t xml:space="preserve">agencies </w:t>
      </w:r>
      <w:r w:rsidR="008A3A4A">
        <w:rPr>
          <w:rFonts w:ascii="Times New Roman" w:hAnsi="Times New Roman"/>
        </w:rPr>
        <w:t xml:space="preserve">initial </w:t>
      </w:r>
      <w:r w:rsidR="00CD3300">
        <w:rPr>
          <w:rFonts w:ascii="Times New Roman" w:hAnsi="Times New Roman"/>
        </w:rPr>
        <w:t xml:space="preserve">insight into </w:t>
      </w:r>
      <w:r w:rsidR="008A3A4A">
        <w:rPr>
          <w:rFonts w:ascii="Times New Roman" w:hAnsi="Times New Roman"/>
        </w:rPr>
        <w:t xml:space="preserve">any </w:t>
      </w:r>
      <w:r w:rsidR="003B020E">
        <w:rPr>
          <w:rFonts w:ascii="Times New Roman" w:hAnsi="Times New Roman"/>
        </w:rPr>
        <w:t xml:space="preserve">newly </w:t>
      </w:r>
      <w:r w:rsidR="00CD3300">
        <w:rPr>
          <w:rFonts w:ascii="Times New Roman" w:hAnsi="Times New Roman"/>
        </w:rPr>
        <w:t>discovered vulnerabilities</w:t>
      </w:r>
      <w:r w:rsidR="003B020E">
        <w:rPr>
          <w:rFonts w:ascii="Times New Roman" w:hAnsi="Times New Roman"/>
        </w:rPr>
        <w:t>, as well as zero-day vulnerabilities</w:t>
      </w:r>
      <w:r w:rsidR="00CD3300">
        <w:rPr>
          <w:rFonts w:ascii="Times New Roman" w:hAnsi="Times New Roman"/>
        </w:rPr>
        <w:t xml:space="preserve"> in order to mitigate the security issues prior to malicious actors acting </w:t>
      </w:r>
      <w:r w:rsidR="008A3A4A">
        <w:rPr>
          <w:rFonts w:ascii="Times New Roman" w:hAnsi="Times New Roman"/>
        </w:rPr>
        <w:t>upon</w:t>
      </w:r>
      <w:r w:rsidR="00CD3300">
        <w:rPr>
          <w:rFonts w:ascii="Times New Roman" w:hAnsi="Times New Roman"/>
        </w:rPr>
        <w:t xml:space="preserve"> the vulnerability for malicious intent.</w:t>
      </w:r>
      <w:r w:rsidR="00F6513A">
        <w:rPr>
          <w:rFonts w:ascii="Times New Roman" w:hAnsi="Times New Roman"/>
        </w:rPr>
        <w:t xml:space="preserve"> </w:t>
      </w:r>
    </w:p>
    <w:p w:rsidR="008A3A4A" w:rsidRDefault="008A3A4A" w14:paraId="0D067696" w14:textId="77777777">
      <w:pPr>
        <w:tabs>
          <w:tab w:val="left" w:pos="-1440"/>
        </w:tabs>
        <w:ind w:left="720" w:hanging="720"/>
        <w:jc w:val="both"/>
        <w:rPr>
          <w:rFonts w:ascii="Times New Roman" w:hAnsi="Times New Roman"/>
        </w:rPr>
      </w:pPr>
    </w:p>
    <w:p w:rsidR="007312F9" w:rsidRDefault="008A3A4A" w14:paraId="26B64D41" w14:textId="5ED940AC">
      <w:pPr>
        <w:tabs>
          <w:tab w:val="left" w:pos="-1440"/>
        </w:tabs>
        <w:ind w:left="720" w:hanging="720"/>
        <w:jc w:val="both"/>
        <w:rPr>
          <w:rFonts w:ascii="Times New Roman" w:hAnsi="Times New Roman"/>
        </w:rPr>
      </w:pPr>
      <w:r>
        <w:rPr>
          <w:rFonts w:ascii="Times New Roman" w:hAnsi="Times New Roman"/>
        </w:rPr>
        <w:tab/>
      </w:r>
      <w:r w:rsidR="00AF2E2D">
        <w:rPr>
          <w:rFonts w:ascii="Times New Roman" w:hAnsi="Times New Roman"/>
        </w:rPr>
        <w:tab/>
      </w:r>
      <w:r w:rsidR="00F6513A">
        <w:rPr>
          <w:rFonts w:ascii="Times New Roman" w:hAnsi="Times New Roman"/>
        </w:rPr>
        <w:t xml:space="preserve">The form will </w:t>
      </w:r>
      <w:r>
        <w:rPr>
          <w:rFonts w:ascii="Times New Roman" w:hAnsi="Times New Roman"/>
        </w:rPr>
        <w:t xml:space="preserve">also </w:t>
      </w:r>
      <w:r w:rsidR="00F6513A">
        <w:rPr>
          <w:rFonts w:ascii="Times New Roman" w:hAnsi="Times New Roman"/>
        </w:rPr>
        <w:t xml:space="preserve">benefit researchers </w:t>
      </w:r>
      <w:r w:rsidR="00CE1188">
        <w:rPr>
          <w:rFonts w:ascii="Times New Roman" w:hAnsi="Times New Roman"/>
        </w:rPr>
        <w:t xml:space="preserve">and </w:t>
      </w:r>
      <w:r w:rsidR="00F6513A">
        <w:rPr>
          <w:rFonts w:ascii="Times New Roman" w:hAnsi="Times New Roman"/>
        </w:rPr>
        <w:t xml:space="preserve">will provide a safe and lawful </w:t>
      </w:r>
      <w:r w:rsidR="00CE1188">
        <w:rPr>
          <w:rFonts w:ascii="Times New Roman" w:hAnsi="Times New Roman"/>
        </w:rPr>
        <w:t xml:space="preserve">method </w:t>
      </w:r>
      <w:r w:rsidR="00F6513A">
        <w:rPr>
          <w:rFonts w:ascii="Times New Roman" w:hAnsi="Times New Roman"/>
        </w:rPr>
        <w:t xml:space="preserve">to practice and discover new </w:t>
      </w:r>
      <w:r>
        <w:rPr>
          <w:rFonts w:ascii="Times New Roman" w:hAnsi="Times New Roman"/>
        </w:rPr>
        <w:t xml:space="preserve">cyber methods to </w:t>
      </w:r>
      <w:r w:rsidR="00F6513A">
        <w:rPr>
          <w:rFonts w:ascii="Times New Roman" w:hAnsi="Times New Roman"/>
        </w:rPr>
        <w:t xml:space="preserve">discover the vulnerabilities. </w:t>
      </w:r>
      <w:r w:rsidR="00CE1188">
        <w:rPr>
          <w:rFonts w:ascii="Times New Roman" w:hAnsi="Times New Roman"/>
        </w:rPr>
        <w:t xml:space="preserve">It </w:t>
      </w:r>
      <w:r w:rsidR="00F6513A">
        <w:rPr>
          <w:rFonts w:ascii="Times New Roman" w:hAnsi="Times New Roman"/>
        </w:rPr>
        <w:t xml:space="preserve">will provide the same benefit to </w:t>
      </w:r>
      <w:r w:rsidR="00CE1188">
        <w:rPr>
          <w:rFonts w:ascii="Times New Roman" w:hAnsi="Times New Roman"/>
        </w:rPr>
        <w:t>Federal agencies</w:t>
      </w:r>
      <w:r>
        <w:rPr>
          <w:rFonts w:ascii="Times New Roman" w:hAnsi="Times New Roman"/>
        </w:rPr>
        <w:t xml:space="preserve"> and will promote the </w:t>
      </w:r>
      <w:r w:rsidR="00F6513A">
        <w:rPr>
          <w:rFonts w:ascii="Times New Roman" w:hAnsi="Times New Roman"/>
        </w:rPr>
        <w:t>enhanc</w:t>
      </w:r>
      <w:r w:rsidR="00CE1188">
        <w:rPr>
          <w:rFonts w:ascii="Times New Roman" w:hAnsi="Times New Roman"/>
        </w:rPr>
        <w:t>ement of Federal information</w:t>
      </w:r>
      <w:r w:rsidR="00F6513A">
        <w:rPr>
          <w:rFonts w:ascii="Times New Roman" w:hAnsi="Times New Roman"/>
        </w:rPr>
        <w:t xml:space="preserve"> system security </w:t>
      </w:r>
      <w:r>
        <w:rPr>
          <w:rFonts w:ascii="Times New Roman" w:hAnsi="Times New Roman"/>
        </w:rPr>
        <w:t>policies</w:t>
      </w:r>
      <w:r w:rsidR="00CE1188">
        <w:rPr>
          <w:rFonts w:ascii="Times New Roman" w:hAnsi="Times New Roman"/>
        </w:rPr>
        <w:t>.</w:t>
      </w:r>
    </w:p>
    <w:p w:rsidRPr="00023E48" w:rsidR="00CE2834" w:rsidP="00CE1188" w:rsidRDefault="00CE2834" w14:paraId="03DD4018" w14:textId="222388DF">
      <w:pPr>
        <w:tabs>
          <w:tab w:val="left" w:pos="-1440"/>
        </w:tabs>
        <w:jc w:val="both"/>
        <w:rPr>
          <w:rFonts w:ascii="Times New Roman" w:hAnsi="Times New Roman"/>
        </w:rPr>
      </w:pPr>
    </w:p>
    <w:p w:rsidRPr="00B7349D" w:rsidR="00B27061" w:rsidRDefault="00B27061" w14:paraId="3ABE8284" w14:textId="77777777">
      <w:pPr>
        <w:jc w:val="both"/>
        <w:rPr>
          <w:rFonts w:ascii="Times New Roman" w:hAnsi="Times New Roman"/>
        </w:rPr>
      </w:pPr>
    </w:p>
    <w:p w:rsidR="00B27061" w:rsidRDefault="00B27061" w14:paraId="39A1DBDE" w14:textId="77777777">
      <w:pPr>
        <w:tabs>
          <w:tab w:val="left" w:pos="-1440"/>
        </w:tabs>
        <w:ind w:left="720" w:hanging="720"/>
        <w:jc w:val="both"/>
        <w:rPr>
          <w:rFonts w:ascii="Times New Roman" w:hAnsi="Times New Roman"/>
        </w:rPr>
      </w:pPr>
      <w:r w:rsidRPr="00B7349D">
        <w:rPr>
          <w:rFonts w:ascii="Times New Roman" w:hAnsi="Times New Roman"/>
        </w:rPr>
        <w:t>3.</w:t>
      </w:r>
      <w:r w:rsidRPr="00B7349D">
        <w:rPr>
          <w:rFonts w:ascii="Times New Roman" w:hAnsi="Times New Roman"/>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7312F9" w:rsidRDefault="007312F9" w14:paraId="117CAC4B" w14:textId="77777777">
      <w:pPr>
        <w:tabs>
          <w:tab w:val="left" w:pos="-1440"/>
        </w:tabs>
        <w:ind w:left="720" w:hanging="720"/>
        <w:jc w:val="both"/>
        <w:rPr>
          <w:rFonts w:ascii="Times New Roman" w:hAnsi="Times New Roman"/>
        </w:rPr>
      </w:pPr>
    </w:p>
    <w:p w:rsidR="00AF2E2D" w:rsidP="00AF2E2D" w:rsidRDefault="007312F9" w14:paraId="626CAE98" w14:textId="77777777">
      <w:pPr>
        <w:pStyle w:val="CommentText"/>
        <w:rPr>
          <w:rStyle w:val="CommentReference"/>
        </w:rPr>
      </w:pPr>
      <w:r>
        <w:rPr>
          <w:rFonts w:ascii="Times New Roman" w:hAnsi="Times New Roman"/>
        </w:rPr>
        <w:tab/>
      </w:r>
    </w:p>
    <w:p w:rsidRPr="00AF2E2D" w:rsidR="00AF2E2D" w:rsidP="00AF2E2D" w:rsidRDefault="00AF2E2D" w14:paraId="50814CFD" w14:textId="77777777">
      <w:pPr>
        <w:pStyle w:val="CommentText"/>
        <w:ind w:left="720" w:firstLine="720"/>
        <w:rPr>
          <w:rFonts w:ascii="Times New Roman" w:hAnsi="Times New Roman"/>
          <w:sz w:val="24"/>
          <w:szCs w:val="24"/>
        </w:rPr>
      </w:pPr>
      <w:r w:rsidRPr="00AF2E2D">
        <w:rPr>
          <w:rStyle w:val="CommentReference"/>
          <w:rFonts w:ascii="Times New Roman" w:hAnsi="Times New Roman"/>
          <w:sz w:val="24"/>
          <w:szCs w:val="24"/>
        </w:rPr>
        <w:t xml:space="preserve">Respondents will be able to submit their information directly to the agency in which they would like to report a vulnerability.  Federal Agencies will provide the form electronically via their </w:t>
      </w:r>
      <w:proofErr w:type="gramStart"/>
      <w:r w:rsidRPr="00AF2E2D">
        <w:rPr>
          <w:rStyle w:val="CommentReference"/>
          <w:rFonts w:ascii="Times New Roman" w:hAnsi="Times New Roman"/>
          <w:sz w:val="24"/>
          <w:szCs w:val="24"/>
        </w:rPr>
        <w:t>agencies</w:t>
      </w:r>
      <w:proofErr w:type="gramEnd"/>
      <w:r w:rsidRPr="00AF2E2D">
        <w:rPr>
          <w:rStyle w:val="CommentReference"/>
          <w:rFonts w:ascii="Times New Roman" w:hAnsi="Times New Roman"/>
          <w:sz w:val="24"/>
          <w:szCs w:val="24"/>
        </w:rPr>
        <w:t xml:space="preserve"> website.</w:t>
      </w:r>
    </w:p>
    <w:p w:rsidRPr="00B7349D" w:rsidR="000A29C8" w:rsidRDefault="000A29C8" w14:paraId="3440F5C6" w14:textId="77777777">
      <w:pPr>
        <w:tabs>
          <w:tab w:val="left" w:pos="-1440"/>
        </w:tabs>
        <w:ind w:left="720" w:hanging="720"/>
        <w:jc w:val="both"/>
        <w:rPr>
          <w:rFonts w:ascii="Times New Roman" w:hAnsi="Times New Roman"/>
        </w:rPr>
      </w:pPr>
    </w:p>
    <w:p w:rsidRPr="00B7349D" w:rsidR="00B27061" w:rsidRDefault="00B27061" w14:paraId="19AA6EC5" w14:textId="77777777">
      <w:pPr>
        <w:jc w:val="both"/>
        <w:rPr>
          <w:rFonts w:ascii="Times New Roman" w:hAnsi="Times New Roman"/>
        </w:rPr>
      </w:pPr>
    </w:p>
    <w:p w:rsidR="00B27061" w:rsidRDefault="00B27061" w14:paraId="3A6843DF" w14:textId="77777777">
      <w:pPr>
        <w:tabs>
          <w:tab w:val="left" w:pos="-1440"/>
        </w:tabs>
        <w:ind w:left="720" w:hanging="720"/>
        <w:jc w:val="both"/>
        <w:rPr>
          <w:rFonts w:ascii="Times New Roman" w:hAnsi="Times New Roman"/>
        </w:rPr>
      </w:pPr>
      <w:r w:rsidRPr="00B7349D">
        <w:rPr>
          <w:rFonts w:ascii="Times New Roman" w:hAnsi="Times New Roman"/>
        </w:rPr>
        <w:t>4.</w:t>
      </w:r>
      <w:r w:rsidRPr="00B7349D">
        <w:rPr>
          <w:rFonts w:ascii="Times New Roman" w:hAnsi="Times New Roman"/>
        </w:rPr>
        <w:tab/>
        <w:t xml:space="preserve">Describe efforts to identify duplication.  Show specifically why any similar information </w:t>
      </w:r>
      <w:r w:rsidRPr="00B7349D">
        <w:rPr>
          <w:rFonts w:ascii="Times New Roman" w:hAnsi="Times New Roman"/>
        </w:rPr>
        <w:lastRenderedPageBreak/>
        <w:t>already available cannot be used or modified for use for the purposes described in Item 2 above.</w:t>
      </w:r>
    </w:p>
    <w:p w:rsidR="007312F9" w:rsidRDefault="007312F9" w14:paraId="4D00A6B7" w14:textId="77777777">
      <w:pPr>
        <w:tabs>
          <w:tab w:val="left" w:pos="-1440"/>
        </w:tabs>
        <w:ind w:left="720" w:hanging="720"/>
        <w:jc w:val="both"/>
        <w:rPr>
          <w:rFonts w:ascii="Times New Roman" w:hAnsi="Times New Roman"/>
        </w:rPr>
      </w:pPr>
    </w:p>
    <w:p w:rsidRPr="00AF2E2D" w:rsidR="007312F9" w:rsidRDefault="007312F9" w14:paraId="2D08991E" w14:textId="4F92E4E5">
      <w:pPr>
        <w:tabs>
          <w:tab w:val="left" w:pos="-1440"/>
        </w:tabs>
        <w:ind w:left="720" w:hanging="720"/>
        <w:jc w:val="both"/>
        <w:rPr>
          <w:rFonts w:ascii="Times New Roman" w:hAnsi="Times New Roman"/>
          <w:iCs/>
        </w:rPr>
      </w:pPr>
      <w:r>
        <w:rPr>
          <w:rFonts w:ascii="Times New Roman" w:hAnsi="Times New Roman"/>
        </w:rPr>
        <w:tab/>
      </w:r>
      <w:r w:rsidR="00AF2E2D">
        <w:rPr>
          <w:rFonts w:ascii="Times New Roman" w:hAnsi="Times New Roman"/>
        </w:rPr>
        <w:tab/>
      </w:r>
      <w:r w:rsidRPr="00AF2E2D" w:rsidR="004774B3">
        <w:rPr>
          <w:rFonts w:ascii="Times New Roman" w:hAnsi="Times New Roman"/>
          <w:iCs/>
        </w:rPr>
        <w:t>DHS has reviewed all approved collections through reginfo.gov.  This information is not collected in any form, and therefore is not duplicated elsewhere.</w:t>
      </w:r>
      <w:r w:rsidRPr="00AF2E2D" w:rsidR="00605CA7">
        <w:rPr>
          <w:rFonts w:ascii="Times New Roman" w:hAnsi="Times New Roman"/>
          <w:iCs/>
        </w:rPr>
        <w:t xml:space="preserve"> This information collection will be used across Federal Agencies to avoid duplication.</w:t>
      </w:r>
    </w:p>
    <w:p w:rsidRPr="00B7349D" w:rsidR="00B27061" w:rsidRDefault="00B27061" w14:paraId="3DE6D72F" w14:textId="77777777">
      <w:pPr>
        <w:jc w:val="both"/>
        <w:rPr>
          <w:rFonts w:ascii="Times New Roman" w:hAnsi="Times New Roman"/>
        </w:rPr>
      </w:pPr>
    </w:p>
    <w:p w:rsidR="00B27061" w:rsidRDefault="00B27061" w14:paraId="5BDA0442" w14:textId="77777777">
      <w:pPr>
        <w:tabs>
          <w:tab w:val="left" w:pos="-1440"/>
        </w:tabs>
        <w:ind w:left="720" w:hanging="720"/>
        <w:jc w:val="both"/>
        <w:rPr>
          <w:rFonts w:ascii="Times New Roman" w:hAnsi="Times New Roman"/>
        </w:rPr>
      </w:pPr>
      <w:r w:rsidRPr="00B7349D">
        <w:rPr>
          <w:rFonts w:ascii="Times New Roman" w:hAnsi="Times New Roman"/>
        </w:rPr>
        <w:t>5.</w:t>
      </w:r>
      <w:r w:rsidRPr="00B7349D">
        <w:rPr>
          <w:rFonts w:ascii="Times New Roman" w:hAnsi="Times New Roman"/>
        </w:rPr>
        <w:tab/>
        <w:t>If the collection of information impacts small businesses or other small entities (Item 5 of OMB Form 83-I), describe any methods used to minimize burden.</w:t>
      </w:r>
    </w:p>
    <w:p w:rsidR="007312F9" w:rsidRDefault="007312F9" w14:paraId="55E23E2E" w14:textId="77777777">
      <w:pPr>
        <w:tabs>
          <w:tab w:val="left" w:pos="-1440"/>
        </w:tabs>
        <w:ind w:left="720" w:hanging="720"/>
        <w:jc w:val="both"/>
        <w:rPr>
          <w:rFonts w:ascii="Times New Roman" w:hAnsi="Times New Roman"/>
        </w:rPr>
      </w:pPr>
    </w:p>
    <w:p w:rsidRPr="00AF2E2D" w:rsidR="007312F9" w:rsidRDefault="007312F9" w14:paraId="63783B42" w14:textId="5163F9EF">
      <w:pPr>
        <w:tabs>
          <w:tab w:val="left" w:pos="-1440"/>
        </w:tabs>
        <w:ind w:left="720" w:hanging="720"/>
        <w:jc w:val="both"/>
        <w:rPr>
          <w:rFonts w:ascii="Times New Roman" w:hAnsi="Times New Roman"/>
          <w:iCs/>
        </w:rPr>
      </w:pPr>
      <w:r>
        <w:rPr>
          <w:rFonts w:ascii="Times New Roman" w:hAnsi="Times New Roman"/>
        </w:rPr>
        <w:tab/>
      </w:r>
      <w:r w:rsidR="00AF2E2D">
        <w:rPr>
          <w:rFonts w:ascii="Times New Roman" w:hAnsi="Times New Roman"/>
        </w:rPr>
        <w:tab/>
      </w:r>
      <w:r w:rsidRPr="00AF2E2D" w:rsidR="004774B3">
        <w:rPr>
          <w:rFonts w:ascii="Times New Roman" w:hAnsi="Times New Roman"/>
          <w:iCs/>
        </w:rPr>
        <w:t xml:space="preserve">The information collected does not have an impact on small business or other small </w:t>
      </w:r>
      <w:r w:rsidRPr="00AF2E2D" w:rsidR="00E844A7">
        <w:rPr>
          <w:rFonts w:ascii="Times New Roman" w:hAnsi="Times New Roman"/>
          <w:iCs/>
        </w:rPr>
        <w:t>entities</w:t>
      </w:r>
      <w:r w:rsidRPr="00AF2E2D" w:rsidR="004774B3">
        <w:rPr>
          <w:rFonts w:ascii="Times New Roman" w:hAnsi="Times New Roman"/>
          <w:iCs/>
        </w:rPr>
        <w:t>.</w:t>
      </w:r>
    </w:p>
    <w:p w:rsidRPr="00B7349D" w:rsidR="00B27061" w:rsidRDefault="00B27061" w14:paraId="168636EF" w14:textId="77777777">
      <w:pPr>
        <w:jc w:val="both"/>
        <w:rPr>
          <w:rFonts w:ascii="Times New Roman" w:hAnsi="Times New Roman"/>
        </w:rPr>
      </w:pPr>
    </w:p>
    <w:p w:rsidR="00B27061" w:rsidRDefault="00B27061" w14:paraId="35F62E24" w14:textId="77777777">
      <w:pPr>
        <w:tabs>
          <w:tab w:val="left" w:pos="-1440"/>
        </w:tabs>
        <w:ind w:left="720" w:hanging="720"/>
        <w:jc w:val="both"/>
        <w:rPr>
          <w:rFonts w:ascii="Times New Roman" w:hAnsi="Times New Roman"/>
        </w:rPr>
      </w:pPr>
      <w:r w:rsidRPr="00B7349D">
        <w:rPr>
          <w:rFonts w:ascii="Times New Roman" w:hAnsi="Times New Roman"/>
        </w:rPr>
        <w:t>6.</w:t>
      </w:r>
      <w:r w:rsidRPr="00B7349D">
        <w:rPr>
          <w:rFonts w:ascii="Times New Roman" w:hAnsi="Times New Roman"/>
        </w:rPr>
        <w:tab/>
        <w:t>Describe the consequence to Federal program or policy activities if the collection is not conducted or is conducted less frequently, as well as any technical or legal obstacles to reducing burden.</w:t>
      </w:r>
    </w:p>
    <w:p w:rsidR="007312F9" w:rsidRDefault="007312F9" w14:paraId="4054E136" w14:textId="77777777">
      <w:pPr>
        <w:tabs>
          <w:tab w:val="left" w:pos="-1440"/>
        </w:tabs>
        <w:ind w:left="720" w:hanging="720"/>
        <w:jc w:val="both"/>
        <w:rPr>
          <w:rFonts w:ascii="Times New Roman" w:hAnsi="Times New Roman"/>
        </w:rPr>
      </w:pPr>
    </w:p>
    <w:p w:rsidR="00CE1188" w:rsidRDefault="007312F9" w14:paraId="7D6A1F74" w14:textId="03783060">
      <w:pPr>
        <w:jc w:val="both"/>
        <w:rPr>
          <w:rFonts w:ascii="Times New Roman" w:hAnsi="Times New Roman"/>
        </w:rPr>
      </w:pPr>
      <w:r>
        <w:rPr>
          <w:rFonts w:ascii="Times New Roman" w:hAnsi="Times New Roman"/>
        </w:rPr>
        <w:tab/>
      </w:r>
      <w:r w:rsidR="00E844A7">
        <w:rPr>
          <w:rFonts w:ascii="Times New Roman" w:hAnsi="Times New Roman"/>
        </w:rPr>
        <w:t xml:space="preserve">The collection of this information </w:t>
      </w:r>
      <w:r w:rsidR="00023E48">
        <w:rPr>
          <w:rFonts w:ascii="Times New Roman" w:hAnsi="Times New Roman"/>
        </w:rPr>
        <w:t>related</w:t>
      </w:r>
      <w:r w:rsidR="00E844A7">
        <w:rPr>
          <w:rFonts w:ascii="Times New Roman" w:hAnsi="Times New Roman"/>
        </w:rPr>
        <w:t xml:space="preserve"> to </w:t>
      </w:r>
      <w:r w:rsidR="00023E48">
        <w:rPr>
          <w:rFonts w:ascii="Times New Roman" w:hAnsi="Times New Roman"/>
        </w:rPr>
        <w:t xml:space="preserve">the </w:t>
      </w:r>
      <w:r w:rsidR="00E844A7">
        <w:rPr>
          <w:rFonts w:ascii="Times New Roman" w:hAnsi="Times New Roman"/>
        </w:rPr>
        <w:t>discover</w:t>
      </w:r>
      <w:r w:rsidR="00023E48">
        <w:rPr>
          <w:rFonts w:ascii="Times New Roman" w:hAnsi="Times New Roman"/>
        </w:rPr>
        <w:t>y of</w:t>
      </w:r>
      <w:r w:rsidR="00E844A7">
        <w:rPr>
          <w:rFonts w:ascii="Times New Roman" w:hAnsi="Times New Roman"/>
        </w:rPr>
        <w:t xml:space="preserve"> security vulnerabilities by individuals, organizations, and</w:t>
      </w:r>
      <w:r w:rsidR="00CE1188">
        <w:rPr>
          <w:rFonts w:ascii="Times New Roman" w:hAnsi="Times New Roman"/>
        </w:rPr>
        <w:t>/or</w:t>
      </w:r>
      <w:r w:rsidR="00E844A7">
        <w:rPr>
          <w:rFonts w:ascii="Times New Roman" w:hAnsi="Times New Roman"/>
        </w:rPr>
        <w:t xml:space="preserve"> companies is needed to fulfi</w:t>
      </w:r>
      <w:r w:rsidR="00023E48">
        <w:rPr>
          <w:rFonts w:ascii="Times New Roman" w:hAnsi="Times New Roman"/>
        </w:rPr>
        <w:t>l</w:t>
      </w:r>
      <w:r w:rsidR="00E844A7">
        <w:rPr>
          <w:rFonts w:ascii="Times New Roman" w:hAnsi="Times New Roman"/>
        </w:rPr>
        <w:t xml:space="preserve">l the congressional mandate </w:t>
      </w:r>
      <w:r w:rsidR="00FB76F6">
        <w:rPr>
          <w:rFonts w:ascii="Times New Roman" w:hAnsi="Times New Roman"/>
        </w:rPr>
        <w:t xml:space="preserve">in Section 101 of the SECURE Technologies Act </w:t>
      </w:r>
      <w:r w:rsidR="00CE1188">
        <w:rPr>
          <w:rFonts w:ascii="Times New Roman" w:hAnsi="Times New Roman"/>
        </w:rPr>
        <w:t xml:space="preserve">related to creating </w:t>
      </w:r>
      <w:r w:rsidR="00FB76F6">
        <w:rPr>
          <w:rFonts w:ascii="Times New Roman" w:hAnsi="Times New Roman"/>
        </w:rPr>
        <w:t>Vulnerability Disclosure Polic</w:t>
      </w:r>
      <w:r w:rsidR="00CE1188">
        <w:rPr>
          <w:rFonts w:ascii="Times New Roman" w:hAnsi="Times New Roman"/>
        </w:rPr>
        <w:t>ies</w:t>
      </w:r>
      <w:r w:rsidR="00FB76F6">
        <w:rPr>
          <w:rFonts w:ascii="Times New Roman" w:hAnsi="Times New Roman"/>
        </w:rPr>
        <w:t xml:space="preserve">. In addition, without the ability to collect information on newly discovered security vulnerabilities </w:t>
      </w:r>
      <w:r w:rsidR="00023E48">
        <w:rPr>
          <w:rFonts w:ascii="Times New Roman" w:hAnsi="Times New Roman"/>
        </w:rPr>
        <w:t xml:space="preserve">associated with </w:t>
      </w:r>
      <w:r w:rsidR="00CE1188">
        <w:rPr>
          <w:rFonts w:ascii="Times New Roman" w:hAnsi="Times New Roman"/>
        </w:rPr>
        <w:t xml:space="preserve">Federal </w:t>
      </w:r>
      <w:r w:rsidR="00023E48">
        <w:rPr>
          <w:rFonts w:ascii="Times New Roman" w:hAnsi="Times New Roman"/>
        </w:rPr>
        <w:t>agency</w:t>
      </w:r>
      <w:r w:rsidR="00FB76F6">
        <w:rPr>
          <w:rFonts w:ascii="Times New Roman" w:hAnsi="Times New Roman"/>
        </w:rPr>
        <w:t xml:space="preserve"> information systems, </w:t>
      </w:r>
      <w:r w:rsidR="00CE1188">
        <w:rPr>
          <w:rFonts w:ascii="Times New Roman" w:hAnsi="Times New Roman"/>
        </w:rPr>
        <w:t>F</w:t>
      </w:r>
      <w:r w:rsidR="00023E48">
        <w:rPr>
          <w:rFonts w:ascii="Times New Roman" w:hAnsi="Times New Roman"/>
        </w:rPr>
        <w:t xml:space="preserve">ederal agencies </w:t>
      </w:r>
      <w:r w:rsidR="00FB76F6">
        <w:rPr>
          <w:rFonts w:ascii="Times New Roman" w:hAnsi="Times New Roman"/>
        </w:rPr>
        <w:t>will rely solely on the internal security personnel a</w:t>
      </w:r>
      <w:r w:rsidR="00CE1188">
        <w:rPr>
          <w:rFonts w:ascii="Times New Roman" w:hAnsi="Times New Roman"/>
        </w:rPr>
        <w:t>nd/</w:t>
      </w:r>
      <w:r w:rsidR="00FB76F6">
        <w:rPr>
          <w:rFonts w:ascii="Times New Roman" w:hAnsi="Times New Roman"/>
        </w:rPr>
        <w:t xml:space="preserve">or </w:t>
      </w:r>
      <w:r w:rsidR="00CE1188">
        <w:rPr>
          <w:rFonts w:ascii="Times New Roman" w:hAnsi="Times New Roman"/>
        </w:rPr>
        <w:t xml:space="preserve">the </w:t>
      </w:r>
      <w:r w:rsidR="00FB76F6">
        <w:rPr>
          <w:rFonts w:ascii="Times New Roman" w:hAnsi="Times New Roman"/>
        </w:rPr>
        <w:t xml:space="preserve">discovery through </w:t>
      </w:r>
      <w:r w:rsidR="00CE1188">
        <w:rPr>
          <w:rFonts w:ascii="Times New Roman" w:hAnsi="Times New Roman"/>
        </w:rPr>
        <w:t xml:space="preserve">a </w:t>
      </w:r>
      <w:r w:rsidR="00FB76F6">
        <w:rPr>
          <w:rFonts w:ascii="Times New Roman" w:hAnsi="Times New Roman"/>
        </w:rPr>
        <w:t>post occurrence breach o</w:t>
      </w:r>
      <w:r w:rsidR="00CE1188">
        <w:rPr>
          <w:rFonts w:ascii="Times New Roman" w:hAnsi="Times New Roman"/>
        </w:rPr>
        <w:t>f</w:t>
      </w:r>
      <w:r w:rsidR="00FB76F6">
        <w:rPr>
          <w:rFonts w:ascii="Times New Roman" w:hAnsi="Times New Roman"/>
        </w:rPr>
        <w:t xml:space="preserve"> security controls.</w:t>
      </w:r>
    </w:p>
    <w:p w:rsidRPr="00B7349D" w:rsidR="00AF2E2D" w:rsidRDefault="00AF2E2D" w14:paraId="34E49197" w14:textId="77777777">
      <w:pPr>
        <w:jc w:val="both"/>
        <w:rPr>
          <w:rFonts w:ascii="Times New Roman" w:hAnsi="Times New Roman"/>
        </w:rPr>
      </w:pPr>
    </w:p>
    <w:p w:rsidRPr="00B7349D" w:rsidR="00B27061" w:rsidRDefault="00B27061" w14:paraId="757836DC" w14:textId="77777777">
      <w:pPr>
        <w:tabs>
          <w:tab w:val="left" w:pos="-1440"/>
        </w:tabs>
        <w:ind w:left="720" w:hanging="720"/>
        <w:jc w:val="both"/>
        <w:rPr>
          <w:rFonts w:ascii="Times New Roman" w:hAnsi="Times New Roman"/>
        </w:rPr>
      </w:pPr>
      <w:r w:rsidRPr="00B7349D">
        <w:rPr>
          <w:rFonts w:ascii="Times New Roman" w:hAnsi="Times New Roman"/>
        </w:rPr>
        <w:t>7.</w:t>
      </w:r>
      <w:r w:rsidRPr="00B7349D">
        <w:rPr>
          <w:rFonts w:ascii="Times New Roman" w:hAnsi="Times New Roman"/>
        </w:rPr>
        <w:tab/>
        <w:t>Explain any special circumstances that would cause an information collection to be conducted in a manner:</w:t>
      </w:r>
    </w:p>
    <w:p w:rsidRPr="00B7349D" w:rsidR="00B27061" w:rsidRDefault="00B27061" w14:paraId="1FDD8D82" w14:textId="77777777">
      <w:pPr>
        <w:jc w:val="both"/>
        <w:rPr>
          <w:rFonts w:ascii="Times New Roman" w:hAnsi="Times New Roman"/>
        </w:rPr>
      </w:pPr>
    </w:p>
    <w:p w:rsidRPr="00B7349D" w:rsidR="00B27061" w:rsidRDefault="00B27061" w14:paraId="118A8A2C"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r>
      <w:r w:rsidRPr="00B7349D" w:rsidR="007F5988">
        <w:rPr>
          <w:rFonts w:ascii="Times New Roman" w:hAnsi="Times New Roman"/>
        </w:rPr>
        <w:t>Requiring</w:t>
      </w:r>
      <w:r w:rsidRPr="00B7349D">
        <w:rPr>
          <w:rFonts w:ascii="Times New Roman" w:hAnsi="Times New Roman"/>
        </w:rPr>
        <w:t xml:space="preserve"> respondents to report information to the agency more often than quarterly;</w:t>
      </w:r>
    </w:p>
    <w:p w:rsidRPr="00B7349D" w:rsidR="00B27061" w:rsidRDefault="00B27061" w14:paraId="0AE37A93" w14:textId="77777777">
      <w:pPr>
        <w:jc w:val="both"/>
        <w:rPr>
          <w:rFonts w:ascii="Times New Roman" w:hAnsi="Times New Roman"/>
        </w:rPr>
      </w:pPr>
    </w:p>
    <w:p w:rsidRPr="00B7349D" w:rsidR="00B27061" w:rsidRDefault="00B27061" w14:paraId="53E222E8"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t>requiring respondents to prepare a written response to a collection of information in fewer than 30 days after receipt of it;</w:t>
      </w:r>
    </w:p>
    <w:p w:rsidR="00B27061" w:rsidP="007312F9" w:rsidRDefault="00B27061" w14:paraId="2561FF64"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t>requiring respondents to submit more than an original and two copies of any document;</w:t>
      </w:r>
    </w:p>
    <w:p w:rsidRPr="00B7349D" w:rsidR="007312F9" w:rsidP="007312F9" w:rsidRDefault="007312F9" w14:paraId="3B8F6264" w14:textId="77777777">
      <w:pPr>
        <w:tabs>
          <w:tab w:val="left" w:pos="-1440"/>
        </w:tabs>
        <w:ind w:left="1440" w:hanging="720"/>
        <w:jc w:val="both"/>
        <w:rPr>
          <w:rFonts w:ascii="Times New Roman" w:hAnsi="Times New Roman"/>
        </w:rPr>
      </w:pPr>
    </w:p>
    <w:p w:rsidRPr="00B7349D" w:rsidR="00B27061" w:rsidRDefault="00B27061" w14:paraId="06BE5F9D"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t>requiring respondents to retain records, other than health, medical, government contract, grant-in-aid, or tax records for more than three years;</w:t>
      </w:r>
    </w:p>
    <w:p w:rsidRPr="00B7349D" w:rsidR="00B27061" w:rsidRDefault="00B27061" w14:paraId="5066AFE0" w14:textId="77777777">
      <w:pPr>
        <w:jc w:val="both"/>
        <w:rPr>
          <w:rFonts w:ascii="Times New Roman" w:hAnsi="Times New Roman"/>
        </w:rPr>
      </w:pPr>
    </w:p>
    <w:p w:rsidRPr="00B7349D" w:rsidR="00B27061" w:rsidRDefault="00B27061" w14:paraId="0E75F3CD"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r>
      <w:r w:rsidRPr="00B7349D" w:rsidR="007F5988">
        <w:rPr>
          <w:rFonts w:ascii="Times New Roman" w:hAnsi="Times New Roman"/>
        </w:rPr>
        <w:t>In</w:t>
      </w:r>
      <w:r w:rsidRPr="00B7349D">
        <w:rPr>
          <w:rFonts w:ascii="Times New Roman" w:hAnsi="Times New Roman"/>
        </w:rPr>
        <w:t xml:space="preserve"> connection with a statistical survey, that is not designed to produce valid and reliable results that can be generalized to the universe of study;</w:t>
      </w:r>
    </w:p>
    <w:p w:rsidRPr="00B7349D" w:rsidR="00B27061" w:rsidRDefault="00B27061" w14:paraId="5E16C7A1" w14:textId="77777777">
      <w:pPr>
        <w:jc w:val="both"/>
        <w:rPr>
          <w:rFonts w:ascii="Times New Roman" w:hAnsi="Times New Roman"/>
        </w:rPr>
      </w:pPr>
    </w:p>
    <w:p w:rsidRPr="00B7349D" w:rsidR="00B27061" w:rsidRDefault="00B27061" w14:paraId="2AF54242"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t>requiring the use of a statistical data classification that has not been reviewed and approved by OMB;</w:t>
      </w:r>
    </w:p>
    <w:p w:rsidRPr="00B7349D" w:rsidR="00B27061" w:rsidRDefault="00B27061" w14:paraId="1DFB9E7E" w14:textId="77777777">
      <w:pPr>
        <w:jc w:val="both"/>
        <w:rPr>
          <w:rFonts w:ascii="Times New Roman" w:hAnsi="Times New Roman"/>
        </w:rPr>
      </w:pPr>
    </w:p>
    <w:p w:rsidRPr="00B7349D" w:rsidR="00B27061" w:rsidRDefault="00B27061" w14:paraId="58FC0A4F"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t xml:space="preserve">that includes a pledge of confidentiality that is not supported by authority established in statute or regulation, that is not supported by disclosure and data </w:t>
      </w:r>
      <w:r w:rsidRPr="00B7349D">
        <w:rPr>
          <w:rFonts w:ascii="Times New Roman" w:hAnsi="Times New Roman"/>
        </w:rPr>
        <w:lastRenderedPageBreak/>
        <w:t>security policies that are consistent with the pledge, or which unnecessarily impedes sharing of data with other agencies for compatible confidential use; or</w:t>
      </w:r>
    </w:p>
    <w:p w:rsidRPr="00B7349D" w:rsidR="00B27061" w:rsidRDefault="00B27061" w14:paraId="58245DED" w14:textId="77777777">
      <w:pPr>
        <w:jc w:val="both"/>
        <w:rPr>
          <w:rFonts w:ascii="Times New Roman" w:hAnsi="Times New Roman"/>
        </w:rPr>
      </w:pPr>
    </w:p>
    <w:p w:rsidR="00B27061" w:rsidRDefault="00B27061" w14:paraId="06343627"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t>requiring respondents to submit proprietary trade secret, or other confidential information unless the agency can demonstrate that it has instituted procedures to protect the information's confidentiality to the extent permitted by law.</w:t>
      </w:r>
    </w:p>
    <w:p w:rsidR="007312F9" w:rsidRDefault="007312F9" w14:paraId="1C0E1C9C" w14:textId="77777777">
      <w:pPr>
        <w:tabs>
          <w:tab w:val="left" w:pos="-1440"/>
        </w:tabs>
        <w:ind w:left="1440" w:hanging="720"/>
        <w:jc w:val="both"/>
        <w:rPr>
          <w:rFonts w:ascii="Times New Roman" w:hAnsi="Times New Roman"/>
        </w:rPr>
      </w:pPr>
    </w:p>
    <w:p w:rsidRPr="001D18AB" w:rsidR="004774B3" w:rsidRDefault="001D18AB" w14:paraId="646C471D" w14:textId="0EABC9ED">
      <w:pPr>
        <w:tabs>
          <w:tab w:val="left" w:pos="-1440"/>
        </w:tabs>
        <w:ind w:left="1440" w:hanging="720"/>
        <w:jc w:val="both"/>
        <w:rPr>
          <w:rFonts w:ascii="Times New Roman" w:hAnsi="Times New Roman"/>
          <w:iCs/>
        </w:rPr>
      </w:pPr>
      <w:r>
        <w:rPr>
          <w:rFonts w:ascii="Times New Roman" w:hAnsi="Times New Roman"/>
          <w:iCs/>
        </w:rPr>
        <w:tab/>
      </w:r>
      <w:r w:rsidRPr="001D18AB" w:rsidR="004774B3">
        <w:rPr>
          <w:rFonts w:ascii="Times New Roman" w:hAnsi="Times New Roman"/>
          <w:iCs/>
        </w:rPr>
        <w:t xml:space="preserve">This information collection is conducted in manner consistent with guidelines in </w:t>
      </w:r>
    </w:p>
    <w:p w:rsidRPr="001D18AB" w:rsidR="007312F9" w:rsidRDefault="004774B3" w14:paraId="28F11773" w14:textId="77777777">
      <w:pPr>
        <w:tabs>
          <w:tab w:val="left" w:pos="-1440"/>
        </w:tabs>
        <w:ind w:left="1440" w:hanging="720"/>
        <w:jc w:val="both"/>
        <w:rPr>
          <w:rFonts w:ascii="Times New Roman" w:hAnsi="Times New Roman"/>
          <w:iCs/>
        </w:rPr>
      </w:pPr>
      <w:r w:rsidRPr="001D18AB">
        <w:rPr>
          <w:rFonts w:ascii="Times New Roman" w:hAnsi="Times New Roman"/>
          <w:iCs/>
        </w:rPr>
        <w:t>5 CFR 13205(d)(2).</w:t>
      </w:r>
    </w:p>
    <w:p w:rsidRPr="00B7349D" w:rsidR="00B27061" w:rsidRDefault="00B27061" w14:paraId="441D708B" w14:textId="77777777">
      <w:pPr>
        <w:jc w:val="both"/>
        <w:rPr>
          <w:rFonts w:ascii="Times New Roman" w:hAnsi="Times New Roman"/>
        </w:rPr>
      </w:pPr>
    </w:p>
    <w:p w:rsidR="00B27061" w:rsidRDefault="00B27061" w14:paraId="38734F33" w14:textId="77777777">
      <w:pPr>
        <w:tabs>
          <w:tab w:val="left" w:pos="-1440"/>
        </w:tabs>
        <w:ind w:left="720" w:hanging="720"/>
        <w:jc w:val="both"/>
        <w:rPr>
          <w:rFonts w:ascii="Times New Roman" w:hAnsi="Times New Roman"/>
        </w:rPr>
      </w:pPr>
      <w:r w:rsidRPr="00B7349D">
        <w:rPr>
          <w:rFonts w:ascii="Times New Roman" w:hAnsi="Times New Roman"/>
        </w:rPr>
        <w:t>8.</w:t>
      </w:r>
      <w:r w:rsidRPr="00B7349D">
        <w:rPr>
          <w:rFonts w:ascii="Times New Roman" w:hAnsi="Times New Roman"/>
        </w:rPr>
        <w:tab/>
        <w:t xml:space="preserve">If applicable, provide a copy and identify the data and page number of </w:t>
      </w:r>
      <w:proofErr w:type="gramStart"/>
      <w:r w:rsidRPr="00B7349D">
        <w:rPr>
          <w:rFonts w:ascii="Times New Roman" w:hAnsi="Times New Roman"/>
        </w:rPr>
        <w:t>publication</w:t>
      </w:r>
      <w:proofErr w:type="gramEnd"/>
      <w:r w:rsidRPr="00B7349D">
        <w:rPr>
          <w:rFonts w:ascii="Times New Roman" w:hAnsi="Times New Roman"/>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7312F9" w:rsidRDefault="007312F9" w14:paraId="3AB2350A" w14:textId="77777777">
      <w:pPr>
        <w:tabs>
          <w:tab w:val="left" w:pos="-1440"/>
        </w:tabs>
        <w:ind w:left="720" w:hanging="720"/>
        <w:jc w:val="both"/>
        <w:rPr>
          <w:rFonts w:ascii="Times New Roman" w:hAnsi="Times New Roman"/>
        </w:rPr>
      </w:pPr>
    </w:p>
    <w:p w:rsidRPr="00B7349D" w:rsidR="00B27061" w:rsidP="007312F9" w:rsidRDefault="007312F9" w14:paraId="61A98E7B" w14:textId="77777777">
      <w:pPr>
        <w:tabs>
          <w:tab w:val="left" w:pos="-1440"/>
        </w:tabs>
        <w:ind w:left="720" w:hanging="720"/>
        <w:jc w:val="both"/>
        <w:rPr>
          <w:rFonts w:ascii="Times New Roman" w:hAnsi="Times New Roman"/>
        </w:rPr>
      </w:pPr>
      <w:r>
        <w:rPr>
          <w:rFonts w:ascii="Times New Roman" w:hAnsi="Times New Roman"/>
        </w:rPr>
        <w:tab/>
      </w:r>
      <w:r w:rsidRPr="00B7349D" w:rsidR="00B27061">
        <w:rPr>
          <w:rFonts w:ascii="Times New Roman" w:hAnsi="Times New Roman"/>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B7349D" w:rsidR="00B27061" w:rsidRDefault="00B27061" w14:paraId="40CBFA52" w14:textId="77777777">
      <w:pPr>
        <w:jc w:val="both"/>
        <w:rPr>
          <w:rFonts w:ascii="Times New Roman" w:hAnsi="Times New Roman"/>
        </w:rPr>
      </w:pPr>
    </w:p>
    <w:p w:rsidR="00B27061" w:rsidRDefault="00B27061" w14:paraId="6C4EFC5F" w14:textId="33087CE3">
      <w:pPr>
        <w:ind w:left="720"/>
        <w:jc w:val="both"/>
        <w:rPr>
          <w:rFonts w:ascii="Times New Roman" w:hAnsi="Times New Roman"/>
        </w:rPr>
      </w:pPr>
      <w:r w:rsidRPr="00B7349D">
        <w:rPr>
          <w:rFonts w:ascii="Times New Roman" w:hAnsi="Times New Roman"/>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F2E2D" w:rsidRDefault="00AF2E2D" w14:paraId="67ABD459" w14:textId="45FE49E6">
      <w:pPr>
        <w:ind w:left="720"/>
        <w:jc w:val="both"/>
        <w:rPr>
          <w:rFonts w:ascii="Times New Roman" w:hAnsi="Times New Roman"/>
        </w:rPr>
      </w:pPr>
    </w:p>
    <w:p w:rsidR="00AF2E2D" w:rsidP="001D18AB" w:rsidRDefault="00AF2E2D" w14:paraId="4765E827" w14:textId="38061F83">
      <w:pPr>
        <w:pStyle w:val="CommentText"/>
        <w:ind w:left="720" w:firstLine="720"/>
        <w:rPr>
          <w:rFonts w:ascii="Times New Roman" w:hAnsi="Times New Roman"/>
        </w:rPr>
      </w:pPr>
      <w:r w:rsidRPr="001D18AB">
        <w:rPr>
          <w:rFonts w:ascii="Times New Roman" w:hAnsi="Times New Roman"/>
          <w:sz w:val="24"/>
          <w:szCs w:val="24"/>
        </w:rPr>
        <w:t xml:space="preserve">This ICR collection is being submitted under the Emergency Process.  Upon approval, DHS will follow the normal clearance process seeking public comments through a </w:t>
      </w:r>
      <w:proofErr w:type="gramStart"/>
      <w:r w:rsidRPr="001D18AB">
        <w:rPr>
          <w:rFonts w:ascii="Times New Roman" w:hAnsi="Times New Roman"/>
          <w:sz w:val="24"/>
          <w:szCs w:val="24"/>
        </w:rPr>
        <w:t>60 and 30 Day</w:t>
      </w:r>
      <w:proofErr w:type="gramEnd"/>
      <w:r w:rsidRPr="001D18AB">
        <w:rPr>
          <w:rFonts w:ascii="Times New Roman" w:hAnsi="Times New Roman"/>
          <w:sz w:val="24"/>
          <w:szCs w:val="24"/>
        </w:rPr>
        <w:t xml:space="preserve"> Federal Register Notice.</w:t>
      </w:r>
    </w:p>
    <w:p w:rsidRPr="00B7349D" w:rsidR="00D63E82" w:rsidRDefault="00D63E82" w14:paraId="27814DA7" w14:textId="77777777">
      <w:pPr>
        <w:ind w:left="720"/>
        <w:jc w:val="both"/>
        <w:rPr>
          <w:rFonts w:ascii="Times New Roman" w:hAnsi="Times New Roman"/>
        </w:rPr>
      </w:pPr>
    </w:p>
    <w:p w:rsidRPr="00B7349D" w:rsidR="00B27061" w:rsidRDefault="00B27061" w14:paraId="2D34A786" w14:textId="77777777">
      <w:pPr>
        <w:jc w:val="both"/>
        <w:rPr>
          <w:rFonts w:ascii="Times New Roman" w:hAnsi="Times New Roman"/>
        </w:rPr>
      </w:pPr>
    </w:p>
    <w:p w:rsidRPr="00B7349D" w:rsidR="00B27061" w:rsidRDefault="00B27061" w14:paraId="580B7F71" w14:textId="77777777">
      <w:pPr>
        <w:tabs>
          <w:tab w:val="left" w:pos="-1440"/>
        </w:tabs>
        <w:ind w:left="720" w:hanging="720"/>
        <w:jc w:val="both"/>
        <w:rPr>
          <w:rFonts w:ascii="Times New Roman" w:hAnsi="Times New Roman"/>
        </w:rPr>
      </w:pPr>
      <w:r w:rsidRPr="00B7349D">
        <w:rPr>
          <w:rFonts w:ascii="Times New Roman" w:hAnsi="Times New Roman"/>
        </w:rPr>
        <w:t>9.</w:t>
      </w:r>
      <w:r w:rsidRPr="00B7349D">
        <w:rPr>
          <w:rFonts w:ascii="Times New Roman" w:hAnsi="Times New Roman"/>
        </w:rPr>
        <w:tab/>
        <w:t>Explain any decision to provide any payment or gift to respondents</w:t>
      </w:r>
      <w:r w:rsidRPr="00B7349D" w:rsidR="007F5988">
        <w:rPr>
          <w:rFonts w:ascii="Times New Roman" w:hAnsi="Times New Roman"/>
        </w:rPr>
        <w:t>, other</w:t>
      </w:r>
      <w:r w:rsidRPr="00B7349D">
        <w:rPr>
          <w:rFonts w:ascii="Times New Roman" w:hAnsi="Times New Roman"/>
        </w:rPr>
        <w:t xml:space="preserve"> than </w:t>
      </w:r>
      <w:r w:rsidRPr="00B7349D" w:rsidR="007F5988">
        <w:rPr>
          <w:rFonts w:ascii="Times New Roman" w:hAnsi="Times New Roman"/>
        </w:rPr>
        <w:t>remuneration</w:t>
      </w:r>
      <w:r w:rsidRPr="00B7349D">
        <w:rPr>
          <w:rFonts w:ascii="Times New Roman" w:hAnsi="Times New Roman"/>
        </w:rPr>
        <w:t xml:space="preserve"> of contractors or grantees.</w:t>
      </w:r>
    </w:p>
    <w:p w:rsidR="00B27061" w:rsidRDefault="00B27061" w14:paraId="4C2501FE" w14:textId="77777777">
      <w:pPr>
        <w:jc w:val="both"/>
        <w:rPr>
          <w:rFonts w:ascii="Times New Roman" w:hAnsi="Times New Roman"/>
        </w:rPr>
      </w:pPr>
    </w:p>
    <w:p w:rsidRPr="001D18AB" w:rsidR="00AF2E2D" w:rsidP="001D18AB" w:rsidRDefault="009F15D0" w14:paraId="200F36F6" w14:textId="749FC691">
      <w:pPr>
        <w:rPr>
          <w:rFonts w:ascii="Times New Roman" w:hAnsi="Times New Roman"/>
        </w:rPr>
      </w:pPr>
      <w:r>
        <w:rPr>
          <w:rFonts w:ascii="Times New Roman" w:hAnsi="Times New Roman"/>
        </w:rPr>
        <w:tab/>
      </w:r>
      <w:r w:rsidR="00AF2E2D">
        <w:rPr>
          <w:rStyle w:val="CommentReference"/>
        </w:rPr>
        <w:t/>
      </w:r>
      <w:r w:rsidR="001D18AB">
        <w:rPr>
          <w:rFonts w:ascii="Times New Roman" w:hAnsi="Times New Roman"/>
        </w:rPr>
        <w:tab/>
      </w:r>
      <w:r w:rsidRPr="001D18AB" w:rsidR="00AF2E2D">
        <w:rPr>
          <w:rFonts w:ascii="Times New Roman" w:hAnsi="Times New Roman"/>
        </w:rPr>
        <w:t>No Federal Agency will provide payments or gifts to respondents.</w:t>
      </w:r>
    </w:p>
    <w:p w:rsidRPr="00D13672" w:rsidR="009F15D0" w:rsidRDefault="009F15D0" w14:paraId="42CA5559" w14:textId="20AEB338">
      <w:pPr>
        <w:jc w:val="both"/>
        <w:rPr>
          <w:rFonts w:ascii="Times New Roman" w:hAnsi="Times New Roman"/>
          <w:i/>
        </w:rPr>
      </w:pPr>
    </w:p>
    <w:p w:rsidR="00DE08FF" w:rsidP="00DE08FF" w:rsidRDefault="00DE08FF" w14:paraId="150C62DF" w14:textId="77777777">
      <w:pPr>
        <w:numPr>
          <w:ilvl w:val="0"/>
          <w:numId w:val="2"/>
        </w:numPr>
        <w:tabs>
          <w:tab w:val="left" w:pos="-1440"/>
          <w:tab w:val="left" w:pos="360"/>
        </w:tabs>
        <w:ind w:left="360"/>
        <w:jc w:val="both"/>
        <w:rPr>
          <w:rFonts w:ascii="Times New Roman" w:hAnsi="Times New Roman"/>
        </w:rPr>
      </w:pPr>
      <w:r>
        <w:rPr>
          <w:rFonts w:ascii="Times New Roman" w:hAnsi="Times New Roman"/>
        </w:rPr>
        <w:t xml:space="preserve">      </w:t>
      </w:r>
      <w:r w:rsidRPr="00B7349D" w:rsidR="00B27061">
        <w:rPr>
          <w:rFonts w:ascii="Times New Roman" w:hAnsi="Times New Roman"/>
        </w:rPr>
        <w:t xml:space="preserve">Describe any assurance of confidentiality provided to respondents and the basis for the </w:t>
      </w:r>
      <w:r>
        <w:rPr>
          <w:rFonts w:ascii="Times New Roman" w:hAnsi="Times New Roman"/>
        </w:rPr>
        <w:t xml:space="preserve"> </w:t>
      </w:r>
    </w:p>
    <w:p w:rsidR="00B27061" w:rsidP="00DE08FF" w:rsidRDefault="00DE08FF" w14:paraId="1739CDB2" w14:textId="2721FD4A">
      <w:pPr>
        <w:tabs>
          <w:tab w:val="left" w:pos="-1440"/>
          <w:tab w:val="left" w:pos="360"/>
        </w:tabs>
        <w:jc w:val="both"/>
        <w:rPr>
          <w:rFonts w:ascii="Times New Roman" w:hAnsi="Times New Roman"/>
        </w:rPr>
      </w:pPr>
      <w:r>
        <w:rPr>
          <w:rFonts w:ascii="Times New Roman" w:hAnsi="Times New Roman"/>
        </w:rPr>
        <w:tab/>
      </w:r>
      <w:r>
        <w:rPr>
          <w:rFonts w:ascii="Times New Roman" w:hAnsi="Times New Roman"/>
        </w:rPr>
        <w:tab/>
      </w:r>
      <w:r w:rsidRPr="00B7349D" w:rsidR="00B27061">
        <w:rPr>
          <w:rFonts w:ascii="Times New Roman" w:hAnsi="Times New Roman"/>
        </w:rPr>
        <w:t>assurance in statute, regulation, or agency policy.</w:t>
      </w:r>
    </w:p>
    <w:p w:rsidR="00D63E82" w:rsidP="00DE08FF" w:rsidRDefault="00D63E82" w14:paraId="5DFEC3E1" w14:textId="77777777">
      <w:pPr>
        <w:tabs>
          <w:tab w:val="left" w:pos="-1440"/>
          <w:tab w:val="left" w:pos="360"/>
        </w:tabs>
        <w:jc w:val="both"/>
        <w:rPr>
          <w:rFonts w:ascii="Times New Roman" w:hAnsi="Times New Roman"/>
        </w:rPr>
      </w:pPr>
    </w:p>
    <w:p w:rsidRPr="001D18AB" w:rsidR="00AF2E2D" w:rsidP="001D18AB" w:rsidRDefault="00AF2E2D" w14:paraId="5B26CF64" w14:textId="77777777">
      <w:pPr>
        <w:pStyle w:val="CommentText"/>
        <w:ind w:left="720" w:firstLine="720"/>
        <w:rPr>
          <w:rFonts w:ascii="Times New Roman" w:hAnsi="Times New Roman"/>
          <w:sz w:val="24"/>
          <w:szCs w:val="24"/>
        </w:rPr>
      </w:pPr>
      <w:r w:rsidRPr="001D18AB">
        <w:rPr>
          <w:rFonts w:ascii="Times New Roman" w:hAnsi="Times New Roman"/>
          <w:sz w:val="24"/>
          <w:szCs w:val="24"/>
        </w:rPr>
        <w:t>There are no assurances of confidentiality provide. Any PII that is collected will be for the sole purpose of feedback and dialogue. Federal Agencies will ensure the collection of information is covered by a Systems of Record Notice and will display a Privacy Notice to the respondents.</w:t>
      </w:r>
    </w:p>
    <w:p w:rsidR="001A595D" w:rsidP="001A595D" w:rsidRDefault="001A595D" w14:paraId="2D74BF14" w14:textId="77777777">
      <w:pPr>
        <w:tabs>
          <w:tab w:val="left" w:pos="-1440"/>
        </w:tabs>
        <w:ind w:left="720"/>
        <w:jc w:val="both"/>
        <w:rPr>
          <w:rFonts w:ascii="Times New Roman" w:hAnsi="Times New Roman"/>
        </w:rPr>
      </w:pPr>
    </w:p>
    <w:p w:rsidR="00B27061" w:rsidP="007E6F17" w:rsidRDefault="00B27061" w14:paraId="72D3276C" w14:textId="77777777">
      <w:pPr>
        <w:tabs>
          <w:tab w:val="left" w:pos="-1440"/>
        </w:tabs>
        <w:ind w:left="720" w:hanging="720"/>
        <w:jc w:val="both"/>
        <w:rPr>
          <w:rFonts w:ascii="Times New Roman" w:hAnsi="Times New Roman"/>
        </w:rPr>
      </w:pPr>
      <w:r w:rsidRPr="00B7349D">
        <w:rPr>
          <w:rFonts w:ascii="Times New Roman" w:hAnsi="Times New Roman"/>
        </w:rPr>
        <w:t>11.</w:t>
      </w:r>
      <w:r w:rsidR="007E6F17">
        <w:rPr>
          <w:rFonts w:ascii="Times New Roman" w:hAnsi="Times New Roman"/>
        </w:rPr>
        <w:tab/>
      </w:r>
      <w:r w:rsidRPr="00B7349D">
        <w:rPr>
          <w:rFonts w:ascii="Times New Roman" w:hAnsi="Times New Roman"/>
        </w:rPr>
        <w:t xml:space="preserve">Provide additional justification for any questions of a sensitive nature, such as sexual behavior and attitudes, religious beliefs, and other matters that are commonly considered </w:t>
      </w:r>
      <w:r w:rsidRPr="00B7349D">
        <w:rPr>
          <w:rFonts w:ascii="Times New Roman" w:hAnsi="Times New Roman"/>
        </w:rPr>
        <w:lastRenderedPageBreak/>
        <w:t xml:space="preserve">private.  This justification should include the reasons why the agency considers the questions necessary, the specific uses to be made of the information, the explanation to be given to </w:t>
      </w:r>
      <w:r w:rsidRPr="00B7349D" w:rsidR="007F5988">
        <w:rPr>
          <w:rFonts w:ascii="Times New Roman" w:hAnsi="Times New Roman"/>
        </w:rPr>
        <w:t>person’s</w:t>
      </w:r>
      <w:r w:rsidRPr="00B7349D">
        <w:rPr>
          <w:rFonts w:ascii="Times New Roman" w:hAnsi="Times New Roman"/>
        </w:rPr>
        <w:t xml:space="preserve"> form whom the information is requested, and any steps to be taken to obtain their consent.</w:t>
      </w:r>
    </w:p>
    <w:p w:rsidR="001A595D" w:rsidP="007E6F17" w:rsidRDefault="001A595D" w14:paraId="299C4D2D" w14:textId="77777777">
      <w:pPr>
        <w:tabs>
          <w:tab w:val="left" w:pos="-1440"/>
        </w:tabs>
        <w:ind w:left="720" w:hanging="720"/>
        <w:jc w:val="both"/>
        <w:rPr>
          <w:rFonts w:ascii="Times New Roman" w:hAnsi="Times New Roman"/>
        </w:rPr>
      </w:pPr>
      <w:r>
        <w:rPr>
          <w:rFonts w:ascii="Times New Roman" w:hAnsi="Times New Roman"/>
        </w:rPr>
        <w:tab/>
      </w:r>
    </w:p>
    <w:p w:rsidRPr="001D18AB" w:rsidR="001A595D" w:rsidP="007E6F17" w:rsidRDefault="001A595D" w14:paraId="6C498366" w14:textId="6BADBAC0">
      <w:pPr>
        <w:tabs>
          <w:tab w:val="left" w:pos="-1440"/>
        </w:tabs>
        <w:ind w:left="720" w:hanging="720"/>
        <w:jc w:val="both"/>
        <w:rPr>
          <w:rFonts w:ascii="Times New Roman" w:hAnsi="Times New Roman"/>
          <w:iCs/>
        </w:rPr>
      </w:pPr>
      <w:r>
        <w:rPr>
          <w:rFonts w:ascii="Times New Roman" w:hAnsi="Times New Roman"/>
        </w:rPr>
        <w:tab/>
      </w:r>
      <w:r w:rsidR="001D18AB">
        <w:rPr>
          <w:rFonts w:ascii="Times New Roman" w:hAnsi="Times New Roman"/>
        </w:rPr>
        <w:tab/>
      </w:r>
      <w:r w:rsidRPr="001D18AB" w:rsidR="00D13672">
        <w:rPr>
          <w:rFonts w:ascii="Times New Roman" w:hAnsi="Times New Roman"/>
          <w:iCs/>
        </w:rPr>
        <w:t>The are no questions of sensitive nature.</w:t>
      </w:r>
    </w:p>
    <w:p w:rsidRPr="00B7349D" w:rsidR="00B27061" w:rsidRDefault="00B27061" w14:paraId="5B42C7E7" w14:textId="77777777">
      <w:pPr>
        <w:jc w:val="both"/>
        <w:rPr>
          <w:rFonts w:ascii="Times New Roman" w:hAnsi="Times New Roman"/>
        </w:rPr>
      </w:pPr>
    </w:p>
    <w:p w:rsidRPr="00B7349D" w:rsidR="00B27061" w:rsidRDefault="00B27061" w14:paraId="2BFBDFD5" w14:textId="77777777">
      <w:pPr>
        <w:tabs>
          <w:tab w:val="left" w:pos="-1440"/>
        </w:tabs>
        <w:ind w:left="720" w:hanging="720"/>
        <w:jc w:val="both"/>
        <w:rPr>
          <w:rFonts w:ascii="Times New Roman" w:hAnsi="Times New Roman"/>
        </w:rPr>
      </w:pPr>
      <w:r w:rsidRPr="00B7349D">
        <w:rPr>
          <w:rFonts w:ascii="Times New Roman" w:hAnsi="Times New Roman"/>
        </w:rPr>
        <w:t>12.</w:t>
      </w:r>
      <w:r w:rsidRPr="00B7349D">
        <w:rPr>
          <w:rFonts w:ascii="Times New Roman" w:hAnsi="Times New Roman"/>
        </w:rPr>
        <w:tab/>
        <w:t>Provide estimates of the hour burden of the collection of information.  The statement should:</w:t>
      </w:r>
    </w:p>
    <w:p w:rsidR="006C79B6" w:rsidRDefault="006C79B6" w14:paraId="78C6ABF8" w14:textId="77777777">
      <w:pPr>
        <w:tabs>
          <w:tab w:val="left" w:pos="-1440"/>
        </w:tabs>
        <w:ind w:left="1440" w:hanging="720"/>
        <w:jc w:val="both"/>
        <w:rPr>
          <w:rFonts w:ascii="Times New Roman" w:hAnsi="Times New Roman"/>
        </w:rPr>
      </w:pPr>
    </w:p>
    <w:p w:rsidRPr="00B7349D" w:rsidR="00B27061" w:rsidRDefault="00B27061" w14:paraId="78C02EC5"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B7349D" w:rsidR="00B27061" w:rsidRDefault="00B27061" w14:paraId="7FCF2822" w14:textId="77777777">
      <w:pPr>
        <w:jc w:val="both"/>
        <w:rPr>
          <w:rFonts w:ascii="Times New Roman" w:hAnsi="Times New Roman"/>
        </w:rPr>
      </w:pPr>
    </w:p>
    <w:p w:rsidRPr="00B7349D" w:rsidR="00B27061" w:rsidRDefault="00B27061" w14:paraId="4943A832"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t>If this request for approval covers more than one form, provide separate hour burden estimates for each form and aggregate the hour burdens in Item 13 of OMB Form 83-I.</w:t>
      </w:r>
    </w:p>
    <w:p w:rsidRPr="00B7349D" w:rsidR="00B27061" w:rsidRDefault="00B27061" w14:paraId="43986C24" w14:textId="77777777">
      <w:pPr>
        <w:jc w:val="both"/>
        <w:rPr>
          <w:rFonts w:ascii="Times New Roman" w:hAnsi="Times New Roman"/>
        </w:rPr>
      </w:pPr>
    </w:p>
    <w:p w:rsidR="00B27061" w:rsidP="001A595D" w:rsidRDefault="00B27061" w14:paraId="49798316"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001A595D">
        <w:rPr>
          <w:rFonts w:ascii="Times New Roman" w:hAnsi="Times New Roman"/>
        </w:rPr>
        <w:t xml:space="preserve"> in Item 14</w:t>
      </w:r>
      <w:r w:rsidR="00D13672">
        <w:rPr>
          <w:rFonts w:ascii="Times New Roman" w:hAnsi="Times New Roman"/>
        </w:rPr>
        <w:t>.</w:t>
      </w:r>
    </w:p>
    <w:p w:rsidRPr="00B7349D" w:rsidR="002E199D" w:rsidP="001A595D" w:rsidRDefault="002E199D" w14:paraId="55A6ACF2" w14:textId="77777777">
      <w:pPr>
        <w:tabs>
          <w:tab w:val="left" w:pos="-1440"/>
        </w:tabs>
        <w:ind w:left="1440" w:hanging="720"/>
        <w:jc w:val="both"/>
        <w:rPr>
          <w:rFonts w:ascii="Times New Roman" w:hAnsi="Times New Roman"/>
        </w:rPr>
      </w:pPr>
      <w:r>
        <w:rPr>
          <w:rFonts w:ascii="Times New Roman" w:hAnsi="Times New Roman"/>
        </w:rPr>
        <w:br w:type="page"/>
      </w:r>
    </w:p>
    <w:tbl>
      <w:tblPr>
        <w:tblW w:w="11216"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56"/>
        <w:gridCol w:w="1350"/>
        <w:gridCol w:w="1710"/>
        <w:gridCol w:w="1620"/>
        <w:gridCol w:w="1260"/>
        <w:gridCol w:w="1080"/>
        <w:gridCol w:w="900"/>
        <w:gridCol w:w="1440"/>
      </w:tblGrid>
      <w:tr w:rsidRPr="002E199D" w:rsidR="002E199D" w:rsidTr="001E2EA9" w14:paraId="37B7E141" w14:textId="77777777">
        <w:tc>
          <w:tcPr>
            <w:tcW w:w="1856" w:type="dxa"/>
          </w:tcPr>
          <w:p w:rsidRPr="002E199D" w:rsidR="002E199D" w:rsidP="002E199D" w:rsidRDefault="002E199D" w14:paraId="7645A4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2E199D">
              <w:rPr>
                <w:rFonts w:ascii="Times New Roman" w:hAnsi="Times New Roman"/>
                <w:bCs/>
              </w:rPr>
              <w:lastRenderedPageBreak/>
              <w:t>Type of Respondent</w:t>
            </w:r>
          </w:p>
        </w:tc>
        <w:tc>
          <w:tcPr>
            <w:tcW w:w="1350" w:type="dxa"/>
          </w:tcPr>
          <w:p w:rsidRPr="002E199D" w:rsidR="002E199D" w:rsidP="002E199D" w:rsidRDefault="002E199D" w14:paraId="68C3604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2E199D">
              <w:rPr>
                <w:rFonts w:ascii="Times New Roman" w:hAnsi="Times New Roman"/>
                <w:bCs/>
              </w:rPr>
              <w:t>Form Name /</w:t>
            </w:r>
          </w:p>
          <w:p w:rsidRPr="002E199D" w:rsidR="002E199D" w:rsidP="002E199D" w:rsidRDefault="002E199D" w14:paraId="2A51E8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2E199D">
              <w:rPr>
                <w:rFonts w:ascii="Times New Roman" w:hAnsi="Times New Roman"/>
                <w:bCs/>
              </w:rPr>
              <w:t>Form Number</w:t>
            </w:r>
          </w:p>
        </w:tc>
        <w:tc>
          <w:tcPr>
            <w:tcW w:w="1710" w:type="dxa"/>
          </w:tcPr>
          <w:p w:rsidRPr="002E199D" w:rsidR="002E199D" w:rsidP="002E199D" w:rsidRDefault="002E199D" w14:paraId="235EB1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2E199D">
              <w:rPr>
                <w:rFonts w:ascii="Times New Roman" w:hAnsi="Times New Roman"/>
                <w:bCs/>
              </w:rPr>
              <w:t>No. of Respondents</w:t>
            </w:r>
          </w:p>
        </w:tc>
        <w:tc>
          <w:tcPr>
            <w:tcW w:w="1620" w:type="dxa"/>
          </w:tcPr>
          <w:p w:rsidRPr="002E199D" w:rsidR="002E199D" w:rsidP="002E199D" w:rsidRDefault="002E199D" w14:paraId="02C233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2E199D">
              <w:rPr>
                <w:rFonts w:ascii="Times New Roman" w:hAnsi="Times New Roman"/>
                <w:bCs/>
              </w:rPr>
              <w:t>No. of Responses per Respondent</w:t>
            </w:r>
          </w:p>
        </w:tc>
        <w:tc>
          <w:tcPr>
            <w:tcW w:w="1260" w:type="dxa"/>
          </w:tcPr>
          <w:p w:rsidRPr="002E199D" w:rsidR="002E199D" w:rsidP="002E199D" w:rsidRDefault="002E199D" w14:paraId="6F4EB88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2E199D">
              <w:rPr>
                <w:rFonts w:ascii="Times New Roman" w:hAnsi="Times New Roman"/>
                <w:bCs/>
              </w:rPr>
              <w:t>Avg. Burden per Response (in hours)</w:t>
            </w:r>
          </w:p>
        </w:tc>
        <w:tc>
          <w:tcPr>
            <w:tcW w:w="1080" w:type="dxa"/>
          </w:tcPr>
          <w:p w:rsidRPr="002E199D" w:rsidR="002E199D" w:rsidP="002E199D" w:rsidRDefault="002E199D" w14:paraId="3A0909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2E199D">
              <w:rPr>
                <w:rFonts w:ascii="Times New Roman" w:hAnsi="Times New Roman"/>
                <w:bCs/>
              </w:rPr>
              <w:t>Total Annual Burden (in hours)</w:t>
            </w:r>
          </w:p>
        </w:tc>
        <w:tc>
          <w:tcPr>
            <w:tcW w:w="900" w:type="dxa"/>
          </w:tcPr>
          <w:p w:rsidRPr="002E199D" w:rsidR="002E199D" w:rsidP="002E199D" w:rsidRDefault="002E199D" w14:paraId="07C04B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2E199D">
              <w:rPr>
                <w:rFonts w:ascii="Times New Roman" w:hAnsi="Times New Roman"/>
                <w:bCs/>
              </w:rPr>
              <w:t>Avg. Hourly Wage Rate</w:t>
            </w:r>
          </w:p>
        </w:tc>
        <w:tc>
          <w:tcPr>
            <w:tcW w:w="1440" w:type="dxa"/>
          </w:tcPr>
          <w:p w:rsidRPr="002E199D" w:rsidR="002E199D" w:rsidP="002E199D" w:rsidRDefault="002E199D" w14:paraId="770FE45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2E199D">
              <w:rPr>
                <w:rFonts w:ascii="Times New Roman" w:hAnsi="Times New Roman"/>
                <w:bCs/>
              </w:rPr>
              <w:t>Total Annual Respondent Cost</w:t>
            </w:r>
          </w:p>
        </w:tc>
      </w:tr>
      <w:tr w:rsidRPr="002E199D" w:rsidR="002E199D" w:rsidTr="001E2EA9" w14:paraId="3F9BA4BD" w14:textId="77777777">
        <w:tc>
          <w:tcPr>
            <w:tcW w:w="1856" w:type="dxa"/>
          </w:tcPr>
          <w:p w:rsidRPr="002E199D" w:rsidR="002E199D" w:rsidP="00956CE9" w:rsidRDefault="00FB76F6" w14:paraId="24495A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Individuals (No affiliation)</w:t>
            </w:r>
          </w:p>
        </w:tc>
        <w:tc>
          <w:tcPr>
            <w:tcW w:w="1350" w:type="dxa"/>
            <w:vAlign w:val="bottom"/>
          </w:tcPr>
          <w:p w:rsidRPr="002E199D" w:rsidR="002E199D" w:rsidP="00956CE9" w:rsidRDefault="00956CE9" w14:paraId="2D0E6E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VDP form</w:t>
            </w:r>
          </w:p>
        </w:tc>
        <w:tc>
          <w:tcPr>
            <w:tcW w:w="1710" w:type="dxa"/>
            <w:vAlign w:val="bottom"/>
          </w:tcPr>
          <w:p w:rsidRPr="002E199D" w:rsidR="002E199D" w:rsidP="00956CE9" w:rsidRDefault="00FB76F6" w14:paraId="1DA81B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1,000</w:t>
            </w:r>
          </w:p>
        </w:tc>
        <w:tc>
          <w:tcPr>
            <w:tcW w:w="1620" w:type="dxa"/>
            <w:vAlign w:val="bottom"/>
          </w:tcPr>
          <w:p w:rsidRPr="002E199D" w:rsidR="002E199D" w:rsidP="00956CE9" w:rsidRDefault="00FB76F6" w14:paraId="5541B0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1</w:t>
            </w:r>
          </w:p>
        </w:tc>
        <w:tc>
          <w:tcPr>
            <w:tcW w:w="1260" w:type="dxa"/>
            <w:vAlign w:val="bottom"/>
          </w:tcPr>
          <w:p w:rsidRPr="002E199D" w:rsidR="002E199D" w:rsidP="00956CE9" w:rsidRDefault="00162677" w14:paraId="542B2E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3.0</w:t>
            </w:r>
          </w:p>
        </w:tc>
        <w:tc>
          <w:tcPr>
            <w:tcW w:w="1080" w:type="dxa"/>
            <w:vAlign w:val="bottom"/>
          </w:tcPr>
          <w:p w:rsidRPr="002E199D" w:rsidR="002E199D" w:rsidP="00956CE9" w:rsidRDefault="00162677" w14:paraId="17ABAB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3,000</w:t>
            </w:r>
          </w:p>
        </w:tc>
        <w:tc>
          <w:tcPr>
            <w:tcW w:w="900" w:type="dxa"/>
          </w:tcPr>
          <w:p w:rsidR="001E2EA9" w:rsidP="00956CE9" w:rsidRDefault="001E2EA9" w14:paraId="2FDE13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p>
          <w:p w:rsidRPr="002E199D" w:rsidR="002E199D" w:rsidP="00956CE9" w:rsidRDefault="001B68B3" w14:paraId="758BE3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1B68B3">
              <w:rPr>
                <w:rFonts w:ascii="Times New Roman" w:hAnsi="Times New Roman"/>
                <w:bCs/>
              </w:rPr>
              <w:t>$</w:t>
            </w:r>
            <w:r w:rsidR="00781673">
              <w:rPr>
                <w:rFonts w:ascii="Times New Roman" w:hAnsi="Times New Roman"/>
                <w:bCs/>
              </w:rPr>
              <w:t>71.92</w:t>
            </w:r>
          </w:p>
        </w:tc>
        <w:tc>
          <w:tcPr>
            <w:tcW w:w="1440" w:type="dxa"/>
          </w:tcPr>
          <w:p w:rsidR="001E2EA9" w:rsidP="00956CE9" w:rsidRDefault="001E2EA9" w14:paraId="12992E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p>
          <w:p w:rsidRPr="002E199D" w:rsidR="00956CE9" w:rsidP="00956CE9" w:rsidRDefault="00781673" w14:paraId="19968C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215,760</w:t>
            </w:r>
          </w:p>
        </w:tc>
      </w:tr>
      <w:tr w:rsidRPr="002E199D" w:rsidR="00781673" w:rsidTr="001E2EA9" w14:paraId="4960D4C9" w14:textId="77777777">
        <w:tc>
          <w:tcPr>
            <w:tcW w:w="1856" w:type="dxa"/>
          </w:tcPr>
          <w:p w:rsidR="00781673" w:rsidP="00781673" w:rsidRDefault="00781673" w14:paraId="510BCF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Organizations</w:t>
            </w:r>
          </w:p>
        </w:tc>
        <w:tc>
          <w:tcPr>
            <w:tcW w:w="1350" w:type="dxa"/>
            <w:vAlign w:val="bottom"/>
          </w:tcPr>
          <w:p w:rsidRPr="002E199D" w:rsidR="00781673" w:rsidP="00781673" w:rsidRDefault="00781673" w14:paraId="4D23A6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VDP form</w:t>
            </w:r>
          </w:p>
        </w:tc>
        <w:tc>
          <w:tcPr>
            <w:tcW w:w="1710" w:type="dxa"/>
            <w:vAlign w:val="bottom"/>
          </w:tcPr>
          <w:p w:rsidRPr="002E199D" w:rsidR="00781673" w:rsidP="00781673" w:rsidRDefault="00781673" w14:paraId="6BAFEB8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1,000</w:t>
            </w:r>
          </w:p>
        </w:tc>
        <w:tc>
          <w:tcPr>
            <w:tcW w:w="1620" w:type="dxa"/>
            <w:vAlign w:val="bottom"/>
          </w:tcPr>
          <w:p w:rsidRPr="002E199D" w:rsidR="00781673" w:rsidP="00781673" w:rsidRDefault="00781673" w14:paraId="56EAA6A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1</w:t>
            </w:r>
          </w:p>
        </w:tc>
        <w:tc>
          <w:tcPr>
            <w:tcW w:w="1260" w:type="dxa"/>
            <w:vAlign w:val="bottom"/>
          </w:tcPr>
          <w:p w:rsidRPr="002E199D" w:rsidR="00781673" w:rsidP="00781673" w:rsidRDefault="00781673" w14:paraId="030839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3.0</w:t>
            </w:r>
          </w:p>
        </w:tc>
        <w:tc>
          <w:tcPr>
            <w:tcW w:w="1080" w:type="dxa"/>
            <w:vAlign w:val="bottom"/>
          </w:tcPr>
          <w:p w:rsidRPr="002E199D" w:rsidR="00781673" w:rsidP="00781673" w:rsidRDefault="00781673" w14:paraId="6D7F70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3,000</w:t>
            </w:r>
          </w:p>
        </w:tc>
        <w:tc>
          <w:tcPr>
            <w:tcW w:w="900" w:type="dxa"/>
          </w:tcPr>
          <w:p w:rsidR="00781673" w:rsidP="00781673" w:rsidRDefault="00781673" w14:paraId="4D16F3A4" w14:textId="77777777">
            <w:r w:rsidRPr="00C377F8">
              <w:rPr>
                <w:rFonts w:ascii="Times New Roman" w:hAnsi="Times New Roman"/>
                <w:bCs/>
              </w:rPr>
              <w:t>$71.92</w:t>
            </w:r>
          </w:p>
        </w:tc>
        <w:tc>
          <w:tcPr>
            <w:tcW w:w="1440" w:type="dxa"/>
          </w:tcPr>
          <w:p w:rsidRPr="002E199D" w:rsidR="00781673" w:rsidP="00781673" w:rsidRDefault="00781673" w14:paraId="048DA7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215,760</w:t>
            </w:r>
          </w:p>
        </w:tc>
      </w:tr>
      <w:tr w:rsidRPr="002E199D" w:rsidR="00781673" w:rsidTr="001E2EA9" w14:paraId="030C0EAC" w14:textId="77777777">
        <w:tc>
          <w:tcPr>
            <w:tcW w:w="1856" w:type="dxa"/>
          </w:tcPr>
          <w:p w:rsidR="00781673" w:rsidP="00781673" w:rsidRDefault="00781673" w14:paraId="22D00E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Companies</w:t>
            </w:r>
          </w:p>
        </w:tc>
        <w:tc>
          <w:tcPr>
            <w:tcW w:w="1350" w:type="dxa"/>
            <w:vAlign w:val="bottom"/>
          </w:tcPr>
          <w:p w:rsidRPr="002E199D" w:rsidR="00781673" w:rsidP="00781673" w:rsidRDefault="00781673" w14:paraId="22D076D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VDP form</w:t>
            </w:r>
          </w:p>
        </w:tc>
        <w:tc>
          <w:tcPr>
            <w:tcW w:w="1710" w:type="dxa"/>
            <w:vAlign w:val="bottom"/>
          </w:tcPr>
          <w:p w:rsidRPr="002E199D" w:rsidR="00781673" w:rsidP="00781673" w:rsidRDefault="00781673" w14:paraId="326AF39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1,000</w:t>
            </w:r>
          </w:p>
        </w:tc>
        <w:tc>
          <w:tcPr>
            <w:tcW w:w="1620" w:type="dxa"/>
            <w:vAlign w:val="bottom"/>
          </w:tcPr>
          <w:p w:rsidRPr="002E199D" w:rsidR="00781673" w:rsidP="00781673" w:rsidRDefault="00781673" w14:paraId="4C0F9C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1</w:t>
            </w:r>
          </w:p>
        </w:tc>
        <w:tc>
          <w:tcPr>
            <w:tcW w:w="1260" w:type="dxa"/>
            <w:vAlign w:val="bottom"/>
          </w:tcPr>
          <w:p w:rsidRPr="002E199D" w:rsidR="00781673" w:rsidP="00781673" w:rsidRDefault="00781673" w14:paraId="0DE67C2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3.0</w:t>
            </w:r>
          </w:p>
        </w:tc>
        <w:tc>
          <w:tcPr>
            <w:tcW w:w="1080" w:type="dxa"/>
            <w:vAlign w:val="bottom"/>
          </w:tcPr>
          <w:p w:rsidRPr="002E199D" w:rsidR="00781673" w:rsidP="00781673" w:rsidRDefault="00781673" w14:paraId="5E34D0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3,000</w:t>
            </w:r>
          </w:p>
        </w:tc>
        <w:tc>
          <w:tcPr>
            <w:tcW w:w="900" w:type="dxa"/>
          </w:tcPr>
          <w:p w:rsidR="00781673" w:rsidP="00781673" w:rsidRDefault="00781673" w14:paraId="2B2C1E7E" w14:textId="77777777">
            <w:r w:rsidRPr="00C377F8">
              <w:rPr>
                <w:rFonts w:ascii="Times New Roman" w:hAnsi="Times New Roman"/>
                <w:bCs/>
              </w:rPr>
              <w:t>$71.92</w:t>
            </w:r>
          </w:p>
        </w:tc>
        <w:tc>
          <w:tcPr>
            <w:tcW w:w="1440" w:type="dxa"/>
          </w:tcPr>
          <w:p w:rsidRPr="002E199D" w:rsidR="00781673" w:rsidP="00781673" w:rsidRDefault="00781673" w14:paraId="569A93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215,760</w:t>
            </w:r>
          </w:p>
        </w:tc>
      </w:tr>
      <w:tr w:rsidRPr="002E199D" w:rsidR="00956CE9" w:rsidTr="00F85A31" w14:paraId="7B797B39" w14:textId="77777777">
        <w:tc>
          <w:tcPr>
            <w:tcW w:w="1856" w:type="dxa"/>
          </w:tcPr>
          <w:p w:rsidRPr="002E199D" w:rsidR="00956CE9" w:rsidP="00956CE9" w:rsidRDefault="00956CE9" w14:paraId="009B85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2E199D">
              <w:rPr>
                <w:rFonts w:ascii="Times New Roman" w:hAnsi="Times New Roman"/>
                <w:bCs/>
              </w:rPr>
              <w:t>Total</w:t>
            </w:r>
          </w:p>
        </w:tc>
        <w:tc>
          <w:tcPr>
            <w:tcW w:w="1350" w:type="dxa"/>
            <w:shd w:val="clear" w:color="auto" w:fill="000000"/>
            <w:vAlign w:val="bottom"/>
          </w:tcPr>
          <w:p w:rsidRPr="002E199D" w:rsidR="00956CE9" w:rsidP="00956CE9" w:rsidRDefault="00956CE9" w14:paraId="695394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p>
        </w:tc>
        <w:tc>
          <w:tcPr>
            <w:tcW w:w="1710" w:type="dxa"/>
            <w:vAlign w:val="bottom"/>
          </w:tcPr>
          <w:p w:rsidRPr="002E199D" w:rsidR="00956CE9" w:rsidP="00956CE9" w:rsidRDefault="00956CE9" w14:paraId="467623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3,000</w:t>
            </w:r>
          </w:p>
        </w:tc>
        <w:tc>
          <w:tcPr>
            <w:tcW w:w="1620" w:type="dxa"/>
            <w:shd w:val="clear" w:color="auto" w:fill="000000"/>
            <w:vAlign w:val="bottom"/>
          </w:tcPr>
          <w:p w:rsidRPr="002E199D" w:rsidR="00956CE9" w:rsidP="00956CE9" w:rsidRDefault="00956CE9" w14:paraId="3D42AD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p>
        </w:tc>
        <w:tc>
          <w:tcPr>
            <w:tcW w:w="1260" w:type="dxa"/>
            <w:shd w:val="clear" w:color="auto" w:fill="000000"/>
            <w:vAlign w:val="bottom"/>
          </w:tcPr>
          <w:p w:rsidRPr="002E199D" w:rsidR="00956CE9" w:rsidP="00956CE9" w:rsidRDefault="00956CE9" w14:paraId="41FCC2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p>
        </w:tc>
        <w:tc>
          <w:tcPr>
            <w:tcW w:w="1080" w:type="dxa"/>
            <w:vAlign w:val="bottom"/>
          </w:tcPr>
          <w:p w:rsidRPr="002E199D" w:rsidR="00956CE9" w:rsidP="00956CE9" w:rsidRDefault="00956CE9" w14:paraId="18BA70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9,000</w:t>
            </w:r>
          </w:p>
        </w:tc>
        <w:tc>
          <w:tcPr>
            <w:tcW w:w="900" w:type="dxa"/>
            <w:shd w:val="clear" w:color="auto" w:fill="000000"/>
          </w:tcPr>
          <w:p w:rsidRPr="002E199D" w:rsidR="00956CE9" w:rsidP="00956CE9" w:rsidRDefault="00956CE9" w14:paraId="43709B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p>
        </w:tc>
        <w:tc>
          <w:tcPr>
            <w:tcW w:w="1440" w:type="dxa"/>
          </w:tcPr>
          <w:p w:rsidRPr="002E199D" w:rsidR="00956CE9" w:rsidP="00956CE9" w:rsidRDefault="00781673" w14:paraId="521B46D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647.280</w:t>
            </w:r>
          </w:p>
        </w:tc>
      </w:tr>
    </w:tbl>
    <w:p w:rsidR="00956CE9" w:rsidP="00956CE9" w:rsidRDefault="00956CE9" w14:paraId="7E7920BB" w14:textId="77777777">
      <w:pPr>
        <w:tabs>
          <w:tab w:val="left" w:pos="-1440"/>
        </w:tabs>
        <w:rPr>
          <w:rFonts w:ascii="Times New Roman" w:hAnsi="Times New Roman"/>
          <w:i/>
          <w:iCs/>
          <w:sz w:val="20"/>
          <w:szCs w:val="20"/>
        </w:rPr>
      </w:pPr>
      <w:r>
        <w:rPr>
          <w:rFonts w:ascii="Times New Roman" w:hAnsi="Times New Roman"/>
          <w:i/>
          <w:iCs/>
          <w:sz w:val="20"/>
          <w:szCs w:val="20"/>
        </w:rPr>
        <w:t xml:space="preserve">*This figure reflects </w:t>
      </w:r>
      <w:r w:rsidR="001E2EA9">
        <w:rPr>
          <w:rFonts w:ascii="Times New Roman" w:hAnsi="Times New Roman"/>
          <w:i/>
          <w:iCs/>
          <w:sz w:val="20"/>
          <w:szCs w:val="20"/>
        </w:rPr>
        <w:t>an</w:t>
      </w:r>
      <w:r>
        <w:rPr>
          <w:rFonts w:ascii="Times New Roman" w:hAnsi="Times New Roman"/>
          <w:i/>
          <w:iCs/>
          <w:sz w:val="20"/>
          <w:szCs w:val="20"/>
        </w:rPr>
        <w:t xml:space="preserve"> estimate for the total number of respondents  </w:t>
      </w:r>
    </w:p>
    <w:p w:rsidR="00956CE9" w:rsidP="00956CE9" w:rsidRDefault="001E2EA9" w14:paraId="07E99CD9" w14:textId="77777777">
      <w:pPr>
        <w:tabs>
          <w:tab w:val="left" w:pos="-1440"/>
        </w:tabs>
        <w:ind w:left="720" w:hanging="720"/>
        <w:jc w:val="both"/>
        <w:rPr>
          <w:rFonts w:ascii="Times New Roman" w:hAnsi="Times New Roman"/>
          <w:i/>
          <w:iCs/>
          <w:sz w:val="20"/>
          <w:szCs w:val="20"/>
        </w:rPr>
      </w:pPr>
      <w:r>
        <w:rPr>
          <w:rFonts w:ascii="Times New Roman" w:hAnsi="Times New Roman"/>
          <w:i/>
          <w:iCs/>
          <w:sz w:val="20"/>
          <w:szCs w:val="20"/>
        </w:rPr>
        <w:t>**Individuals are anyone who is not affiliated to any company or organization and participates in the VDP self-willingly</w:t>
      </w:r>
    </w:p>
    <w:p w:rsidR="00956CE9" w:rsidP="00956CE9" w:rsidRDefault="00956CE9" w14:paraId="2832EE80" w14:textId="77777777">
      <w:pPr>
        <w:tabs>
          <w:tab w:val="left" w:pos="-1440"/>
        </w:tabs>
        <w:ind w:left="720" w:hanging="720"/>
        <w:jc w:val="both"/>
        <w:rPr>
          <w:rFonts w:ascii="Times New Roman" w:hAnsi="Times New Roman"/>
          <w:i/>
          <w:iCs/>
          <w:sz w:val="20"/>
          <w:szCs w:val="20"/>
        </w:rPr>
      </w:pPr>
      <w:r>
        <w:rPr>
          <w:rFonts w:ascii="Times New Roman" w:hAnsi="Times New Roman"/>
          <w:i/>
          <w:iCs/>
          <w:sz w:val="20"/>
          <w:szCs w:val="20"/>
        </w:rPr>
        <w:t xml:space="preserve">*** </w:t>
      </w:r>
      <w:r w:rsidR="001E2EA9">
        <w:rPr>
          <w:rFonts w:ascii="Times New Roman" w:hAnsi="Times New Roman"/>
          <w:i/>
          <w:iCs/>
          <w:sz w:val="20"/>
          <w:szCs w:val="20"/>
        </w:rPr>
        <w:t>Organizations include government organizations such as educational institutions, or other non-government organizations</w:t>
      </w:r>
      <w:r w:rsidR="00781673">
        <w:rPr>
          <w:rFonts w:ascii="Times New Roman" w:hAnsi="Times New Roman"/>
          <w:i/>
          <w:iCs/>
          <w:sz w:val="20"/>
          <w:szCs w:val="20"/>
        </w:rPr>
        <w:t xml:space="preserve"> including cyber related organizations</w:t>
      </w:r>
    </w:p>
    <w:p w:rsidR="00956CE9" w:rsidP="00956CE9" w:rsidRDefault="00956CE9" w14:paraId="44F46AC8" w14:textId="3EC10DFC">
      <w:pPr>
        <w:rPr>
          <w:rFonts w:ascii="Times New Roman" w:hAnsi="Times New Roman"/>
          <w:i/>
          <w:iCs/>
          <w:sz w:val="20"/>
          <w:szCs w:val="20"/>
        </w:rPr>
      </w:pPr>
      <w:r>
        <w:rPr>
          <w:rFonts w:ascii="Times New Roman" w:hAnsi="Times New Roman"/>
          <w:i/>
          <w:iCs/>
          <w:sz w:val="20"/>
          <w:szCs w:val="20"/>
        </w:rPr>
        <w:t>~The above</w:t>
      </w:r>
      <w:r w:rsidR="001E2EA9">
        <w:rPr>
          <w:rFonts w:ascii="Times New Roman" w:hAnsi="Times New Roman"/>
          <w:i/>
          <w:iCs/>
          <w:sz w:val="20"/>
          <w:szCs w:val="20"/>
        </w:rPr>
        <w:t xml:space="preserve"> Average Hourly Wage Rate is the </w:t>
      </w:r>
      <w:hyperlink w:history="1" w:anchor="15-0000" r:id="rId12">
        <w:r w:rsidR="001E2EA9">
          <w:rPr>
            <w:rStyle w:val="Hyperlink"/>
            <w:rFonts w:ascii="Times New Roman" w:hAnsi="Times New Roman"/>
            <w:i/>
            <w:iCs/>
            <w:sz w:val="20"/>
            <w:szCs w:val="20"/>
          </w:rPr>
          <w:t>May 2018 Bureau of Labor Statistics</w:t>
        </w:r>
      </w:hyperlink>
      <w:r w:rsidR="001E2EA9">
        <w:rPr>
          <w:rFonts w:ascii="Times New Roman" w:hAnsi="Times New Roman"/>
          <w:i/>
          <w:iCs/>
          <w:sz w:val="20"/>
          <w:szCs w:val="20"/>
        </w:rPr>
        <w:t xml:space="preserve"> </w:t>
      </w:r>
      <w:r>
        <w:rPr>
          <w:rFonts w:ascii="Times New Roman" w:hAnsi="Times New Roman"/>
          <w:i/>
          <w:iCs/>
          <w:sz w:val="20"/>
          <w:szCs w:val="20"/>
        </w:rPr>
        <w:t xml:space="preserve">average wage for </w:t>
      </w:r>
      <w:r w:rsidR="00781673">
        <w:rPr>
          <w:rFonts w:ascii="Times New Roman" w:hAnsi="Times New Roman"/>
          <w:i/>
          <w:iCs/>
          <w:sz w:val="20"/>
          <w:szCs w:val="20"/>
        </w:rPr>
        <w:t xml:space="preserve">Information Security Analysts </w:t>
      </w:r>
      <w:r>
        <w:rPr>
          <w:rFonts w:ascii="Times New Roman" w:hAnsi="Times New Roman"/>
          <w:i/>
          <w:iCs/>
          <w:sz w:val="20"/>
          <w:szCs w:val="20"/>
        </w:rPr>
        <w:t>Occupations of $</w:t>
      </w:r>
      <w:r w:rsidR="00781673">
        <w:rPr>
          <w:rFonts w:ascii="Times New Roman" w:hAnsi="Times New Roman"/>
          <w:i/>
          <w:iCs/>
          <w:sz w:val="20"/>
          <w:szCs w:val="20"/>
        </w:rPr>
        <w:t>49.26</w:t>
      </w:r>
      <w:r>
        <w:rPr>
          <w:rFonts w:ascii="Times New Roman" w:hAnsi="Times New Roman"/>
          <w:i/>
          <w:iCs/>
          <w:sz w:val="20"/>
          <w:szCs w:val="20"/>
        </w:rPr>
        <w:t xml:space="preserve"> times the wage rate benefit multiplier of 1.46 (to account for benefits provided) equaling $</w:t>
      </w:r>
      <w:r w:rsidR="00781673">
        <w:rPr>
          <w:rFonts w:ascii="Times New Roman" w:hAnsi="Times New Roman"/>
          <w:i/>
          <w:iCs/>
          <w:sz w:val="20"/>
          <w:szCs w:val="20"/>
        </w:rPr>
        <w:t>71.92</w:t>
      </w:r>
      <w:r>
        <w:rPr>
          <w:rFonts w:ascii="Times New Roman" w:hAnsi="Times New Roman"/>
          <w:i/>
          <w:iCs/>
          <w:sz w:val="20"/>
          <w:szCs w:val="20"/>
        </w:rPr>
        <w:t xml:space="preserve">  The selection of “</w:t>
      </w:r>
      <w:r w:rsidR="00781673">
        <w:rPr>
          <w:rFonts w:ascii="Times New Roman" w:hAnsi="Times New Roman"/>
          <w:i/>
          <w:iCs/>
          <w:sz w:val="20"/>
          <w:szCs w:val="20"/>
        </w:rPr>
        <w:t>Information Security Analysts</w:t>
      </w:r>
      <w:r>
        <w:rPr>
          <w:rFonts w:ascii="Times New Roman" w:hAnsi="Times New Roman"/>
          <w:i/>
          <w:iCs/>
          <w:sz w:val="20"/>
          <w:szCs w:val="20"/>
        </w:rPr>
        <w:t xml:space="preserve">” was chosen as the expected respondents for this collection could be expected to be from </w:t>
      </w:r>
      <w:r w:rsidR="00781673">
        <w:rPr>
          <w:rFonts w:ascii="Times New Roman" w:hAnsi="Times New Roman"/>
          <w:i/>
          <w:iCs/>
          <w:sz w:val="20"/>
          <w:szCs w:val="20"/>
        </w:rPr>
        <w:t>this occupation</w:t>
      </w:r>
      <w:r>
        <w:rPr>
          <w:rFonts w:ascii="Times New Roman" w:hAnsi="Times New Roman"/>
          <w:i/>
          <w:iCs/>
          <w:sz w:val="20"/>
          <w:szCs w:val="20"/>
        </w:rPr>
        <w:t>.</w:t>
      </w:r>
    </w:p>
    <w:p w:rsidR="00AF2E2D" w:rsidP="00956CE9" w:rsidRDefault="00AF2E2D" w14:paraId="0F424B99" w14:textId="7D5AF842">
      <w:pPr>
        <w:rPr>
          <w:rFonts w:ascii="Times New Roman" w:hAnsi="Times New Roman"/>
          <w:i/>
          <w:iCs/>
          <w:sz w:val="20"/>
          <w:szCs w:val="20"/>
        </w:rPr>
      </w:pPr>
    </w:p>
    <w:p w:rsidRPr="001D18AB" w:rsidR="00AF2E2D" w:rsidP="00956CE9" w:rsidRDefault="00AF2E2D" w14:paraId="25F2E75A" w14:textId="6D5962F7">
      <w:pPr>
        <w:rPr>
          <w:rFonts w:ascii="Times New Roman" w:hAnsi="Times New Roman"/>
          <w:i/>
          <w:iCs/>
          <w:sz w:val="20"/>
          <w:szCs w:val="20"/>
        </w:rPr>
      </w:pPr>
      <w:r w:rsidRPr="001D18AB">
        <w:rPr>
          <w:rFonts w:ascii="Times New Roman" w:hAnsi="Times New Roman"/>
          <w:i/>
          <w:iCs/>
          <w:sz w:val="20"/>
          <w:szCs w:val="20"/>
        </w:rPr>
        <w:t>* These burden estimates will be updated upon the next submission of this Information Collection Request to OMB for review and approval.</w:t>
      </w:r>
    </w:p>
    <w:p w:rsidRPr="00B7349D" w:rsidR="002E199D" w:rsidP="001A595D" w:rsidRDefault="002E199D" w14:paraId="6FB16307" w14:textId="77777777">
      <w:pPr>
        <w:tabs>
          <w:tab w:val="left" w:pos="-1440"/>
        </w:tabs>
        <w:ind w:left="1440" w:hanging="720"/>
        <w:jc w:val="both"/>
        <w:rPr>
          <w:rFonts w:ascii="Times New Roman" w:hAnsi="Times New Roman"/>
        </w:rPr>
      </w:pPr>
    </w:p>
    <w:p w:rsidR="006C79B6" w:rsidRDefault="006C79B6" w14:paraId="033104B9" w14:textId="77777777">
      <w:pPr>
        <w:tabs>
          <w:tab w:val="left" w:pos="-1440"/>
        </w:tabs>
        <w:ind w:left="720" w:hanging="720"/>
        <w:jc w:val="both"/>
        <w:rPr>
          <w:rFonts w:ascii="Times New Roman" w:hAnsi="Times New Roman"/>
        </w:rPr>
      </w:pPr>
    </w:p>
    <w:p w:rsidRPr="00B7349D" w:rsidR="00B27061" w:rsidRDefault="00B27061" w14:paraId="0A8EE662" w14:textId="77777777">
      <w:pPr>
        <w:tabs>
          <w:tab w:val="left" w:pos="-1440"/>
        </w:tabs>
        <w:ind w:left="720" w:hanging="720"/>
        <w:jc w:val="both"/>
        <w:rPr>
          <w:rFonts w:ascii="Times New Roman" w:hAnsi="Times New Roman"/>
        </w:rPr>
      </w:pPr>
      <w:r w:rsidRPr="00B7349D">
        <w:rPr>
          <w:rFonts w:ascii="Times New Roman" w:hAnsi="Times New Roman"/>
        </w:rPr>
        <w:t>13.</w:t>
      </w:r>
      <w:r w:rsidRPr="00B7349D">
        <w:rPr>
          <w:rFonts w:ascii="Times New Roman" w:hAnsi="Times New Roman"/>
        </w:rPr>
        <w:tab/>
        <w:t xml:space="preserve">Provide an estimate of the total annual cost burden to respondents or </w:t>
      </w:r>
      <w:r w:rsidRPr="00B7349D" w:rsidR="007F5988">
        <w:rPr>
          <w:rFonts w:ascii="Times New Roman" w:hAnsi="Times New Roman"/>
        </w:rPr>
        <w:t>record keepers</w:t>
      </w:r>
      <w:r w:rsidRPr="00B7349D">
        <w:rPr>
          <w:rFonts w:ascii="Times New Roman" w:hAnsi="Times New Roman"/>
        </w:rPr>
        <w:t xml:space="preserve"> resulting from the collection of information.  (Do not include the cost of any hour burden shown in Items 12 and 14).</w:t>
      </w:r>
    </w:p>
    <w:p w:rsidRPr="00B7349D" w:rsidR="00B27061" w:rsidRDefault="00B27061" w14:paraId="2728E16C" w14:textId="77777777">
      <w:pPr>
        <w:jc w:val="both"/>
        <w:rPr>
          <w:rFonts w:ascii="Times New Roman" w:hAnsi="Times New Roman"/>
        </w:rPr>
      </w:pPr>
    </w:p>
    <w:p w:rsidRPr="00B7349D" w:rsidR="00B27061" w:rsidRDefault="00B27061" w14:paraId="665CAFF5"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t>The cost estimate should be split into two components</w:t>
      </w:r>
      <w:proofErr w:type="gramStart"/>
      <w:r w:rsidRPr="00B7349D">
        <w:rPr>
          <w:rFonts w:ascii="Times New Roman" w:hAnsi="Times New Roman"/>
        </w:rPr>
        <w:t>:  (</w:t>
      </w:r>
      <w:proofErr w:type="gramEnd"/>
      <w:r w:rsidRPr="00B7349D">
        <w:rPr>
          <w:rFonts w:ascii="Times New Roman" w:hAnsi="Times New Roman"/>
        </w:rPr>
        <w:t xml:space="preserve">a) a total capital and start-up cost component (annualized over its expected useful life); and (b) a total operation and maintenance and purchase of services component.  The estimates should </w:t>
      </w:r>
      <w:proofErr w:type="gramStart"/>
      <w:r w:rsidRPr="00B7349D">
        <w:rPr>
          <w:rFonts w:ascii="Times New Roman" w:hAnsi="Times New Roman"/>
        </w:rPr>
        <w:t>take into account</w:t>
      </w:r>
      <w:proofErr w:type="gramEnd"/>
      <w:r w:rsidRPr="00B7349D">
        <w:rPr>
          <w:rFonts w:ascii="Times New Roman" w:hAnsi="Times New Roman"/>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B7349D" w:rsidR="00B27061" w:rsidRDefault="00B27061" w14:paraId="0CD742C1" w14:textId="77777777">
      <w:pPr>
        <w:jc w:val="both"/>
        <w:rPr>
          <w:rFonts w:ascii="Times New Roman" w:hAnsi="Times New Roman"/>
        </w:rPr>
      </w:pPr>
    </w:p>
    <w:p w:rsidR="007E6F17" w:rsidRDefault="007E6F17" w14:paraId="3928A1C2" w14:textId="77777777">
      <w:pPr>
        <w:tabs>
          <w:tab w:val="left" w:pos="-1440"/>
        </w:tabs>
        <w:ind w:left="1440" w:hanging="720"/>
        <w:jc w:val="both"/>
        <w:rPr>
          <w:rFonts w:ascii="Times New Roman" w:hAnsi="Times New Roman"/>
        </w:rPr>
      </w:pPr>
    </w:p>
    <w:p w:rsidRPr="00B7349D" w:rsidR="00B27061" w:rsidRDefault="00B27061" w14:paraId="66D2596E"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B7349D" w:rsidR="00B27061" w:rsidRDefault="00B27061" w14:paraId="2EBDB584" w14:textId="77777777">
      <w:pPr>
        <w:jc w:val="both"/>
        <w:rPr>
          <w:rFonts w:ascii="Times New Roman" w:hAnsi="Times New Roman"/>
        </w:rPr>
      </w:pPr>
    </w:p>
    <w:p w:rsidR="00B27061" w:rsidRDefault="00B27061" w14:paraId="3EE959A7"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B7349D" w:rsidR="007F5988">
        <w:rPr>
          <w:rFonts w:ascii="Times New Roman" w:hAnsi="Times New Roman"/>
        </w:rPr>
        <w:t>government</w:t>
      </w:r>
      <w:r w:rsidRPr="00B7349D">
        <w:rPr>
          <w:rFonts w:ascii="Times New Roman" w:hAnsi="Times New Roman"/>
        </w:rPr>
        <w:t xml:space="preserve"> or (4) as part of customary and usual business or private practices.</w:t>
      </w:r>
    </w:p>
    <w:p w:rsidR="001A595D" w:rsidRDefault="001A595D" w14:paraId="19212733" w14:textId="77777777">
      <w:pPr>
        <w:tabs>
          <w:tab w:val="left" w:pos="-1440"/>
        </w:tabs>
        <w:ind w:left="1440" w:hanging="720"/>
        <w:jc w:val="both"/>
        <w:rPr>
          <w:rFonts w:ascii="Times New Roman" w:hAnsi="Times New Roman"/>
        </w:rPr>
      </w:pPr>
    </w:p>
    <w:p w:rsidRPr="001D18AB" w:rsidR="00354745" w:rsidRDefault="001D18AB" w14:paraId="27E9869A" w14:textId="685BEBED">
      <w:pPr>
        <w:tabs>
          <w:tab w:val="left" w:pos="-1440"/>
        </w:tabs>
        <w:ind w:left="1440" w:hanging="720"/>
        <w:jc w:val="both"/>
        <w:rPr>
          <w:rFonts w:ascii="Times New Roman" w:hAnsi="Times New Roman"/>
          <w:iCs/>
        </w:rPr>
      </w:pPr>
      <w:r>
        <w:rPr>
          <w:rFonts w:ascii="Times New Roman" w:hAnsi="Times New Roman"/>
          <w:iCs/>
        </w:rPr>
        <w:tab/>
      </w:r>
      <w:r w:rsidRPr="001D18AB" w:rsidR="00354745">
        <w:rPr>
          <w:rFonts w:ascii="Times New Roman" w:hAnsi="Times New Roman"/>
          <w:iCs/>
        </w:rPr>
        <w:t>There are no record keeping, capital, start-up or maintenance cost associated with</w:t>
      </w:r>
    </w:p>
    <w:p w:rsidRPr="001D18AB" w:rsidR="001A595D" w:rsidRDefault="00354745" w14:paraId="44DD88D4" w14:textId="77777777">
      <w:pPr>
        <w:tabs>
          <w:tab w:val="left" w:pos="-1440"/>
        </w:tabs>
        <w:ind w:left="1440" w:hanging="720"/>
        <w:jc w:val="both"/>
        <w:rPr>
          <w:rFonts w:ascii="Times New Roman" w:hAnsi="Times New Roman"/>
          <w:iCs/>
        </w:rPr>
      </w:pPr>
      <w:r w:rsidRPr="001D18AB">
        <w:rPr>
          <w:rFonts w:ascii="Times New Roman" w:hAnsi="Times New Roman"/>
          <w:iCs/>
        </w:rPr>
        <w:t>this collection.</w:t>
      </w:r>
    </w:p>
    <w:p w:rsidRPr="00B7349D" w:rsidR="00B27061" w:rsidRDefault="00B27061" w14:paraId="01D7006A" w14:textId="77777777">
      <w:pPr>
        <w:jc w:val="both"/>
        <w:rPr>
          <w:rFonts w:ascii="Times New Roman" w:hAnsi="Times New Roman"/>
        </w:rPr>
      </w:pPr>
    </w:p>
    <w:p w:rsidR="00B27061" w:rsidRDefault="00B27061" w14:paraId="30379C5B" w14:textId="77777777">
      <w:pPr>
        <w:tabs>
          <w:tab w:val="left" w:pos="-1440"/>
        </w:tabs>
        <w:ind w:left="720" w:hanging="720"/>
        <w:jc w:val="both"/>
        <w:rPr>
          <w:rFonts w:ascii="Times New Roman" w:hAnsi="Times New Roman"/>
        </w:rPr>
      </w:pPr>
      <w:r w:rsidRPr="00B7349D">
        <w:rPr>
          <w:rFonts w:ascii="Times New Roman" w:hAnsi="Times New Roman"/>
        </w:rPr>
        <w:t>14.</w:t>
      </w:r>
      <w:r w:rsidRPr="00B7349D">
        <w:rPr>
          <w:rFonts w:ascii="Times New Roman" w:hAnsi="Times New Roman"/>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1A595D" w:rsidRDefault="001A595D" w14:paraId="60760B3A" w14:textId="77777777">
      <w:pPr>
        <w:tabs>
          <w:tab w:val="left" w:pos="-1440"/>
        </w:tabs>
        <w:ind w:left="720" w:hanging="720"/>
        <w:jc w:val="both"/>
        <w:rPr>
          <w:rFonts w:ascii="Times New Roman" w:hAnsi="Times New Roman"/>
        </w:rPr>
      </w:pPr>
    </w:p>
    <w:p w:rsidRPr="001D18AB" w:rsidR="006C79B6" w:rsidRDefault="001A595D" w14:paraId="2B999B72" w14:textId="2976C076">
      <w:pPr>
        <w:tabs>
          <w:tab w:val="left" w:pos="-1440"/>
        </w:tabs>
        <w:ind w:left="720" w:hanging="720"/>
        <w:jc w:val="both"/>
        <w:rPr>
          <w:rFonts w:ascii="Times New Roman" w:hAnsi="Times New Roman"/>
          <w:iCs/>
        </w:rPr>
      </w:pPr>
      <w:r>
        <w:rPr>
          <w:rFonts w:ascii="Times New Roman" w:hAnsi="Times New Roman"/>
        </w:rPr>
        <w:tab/>
      </w:r>
      <w:r w:rsidR="001D18AB">
        <w:rPr>
          <w:rFonts w:ascii="Times New Roman" w:hAnsi="Times New Roman"/>
        </w:rPr>
        <w:tab/>
      </w:r>
      <w:r w:rsidRPr="001D18AB" w:rsidR="00D859A3">
        <w:rPr>
          <w:rFonts w:ascii="Times New Roman" w:hAnsi="Times New Roman"/>
          <w:iCs/>
        </w:rPr>
        <w:t>The total estimated cost for the government is based on the collection, review, validation</w:t>
      </w:r>
      <w:r w:rsidRPr="001D18AB" w:rsidR="006716B0">
        <w:rPr>
          <w:rFonts w:ascii="Times New Roman" w:hAnsi="Times New Roman"/>
          <w:iCs/>
        </w:rPr>
        <w:t>, and distribution</w:t>
      </w:r>
      <w:r w:rsidRPr="001D18AB" w:rsidR="00D859A3">
        <w:rPr>
          <w:rFonts w:ascii="Times New Roman" w:hAnsi="Times New Roman"/>
          <w:iCs/>
        </w:rPr>
        <w:t xml:space="preserve"> of data</w:t>
      </w:r>
      <w:r w:rsidRPr="001D18AB" w:rsidR="006716B0">
        <w:rPr>
          <w:rFonts w:ascii="Times New Roman" w:hAnsi="Times New Roman"/>
          <w:iCs/>
        </w:rPr>
        <w:t>. The collection lifecycle involves the following process 1) Review of collected submissions for completeness 2) reproduction of the discovered vulnerability to validate its’ usefulness 3) distribution of validated security vulnerabilities report to components. The cost is</w:t>
      </w:r>
      <w:r w:rsidRPr="001D18AB" w:rsidR="00D859A3">
        <w:rPr>
          <w:rFonts w:ascii="Times New Roman" w:hAnsi="Times New Roman"/>
          <w:iCs/>
        </w:rPr>
        <w:t xml:space="preserve"> calculated by multiplying the estimated number of respondents by t</w:t>
      </w:r>
      <w:r w:rsidRPr="001D18AB" w:rsidR="006716B0">
        <w:rPr>
          <w:rFonts w:ascii="Times New Roman" w:hAnsi="Times New Roman"/>
          <w:iCs/>
        </w:rPr>
        <w:t xml:space="preserve">he estimated time to collection completion (review, validation and distribution) </w:t>
      </w:r>
      <w:r w:rsidRPr="001D18AB" w:rsidR="00397AD1">
        <w:rPr>
          <w:rFonts w:ascii="Times New Roman" w:hAnsi="Times New Roman"/>
          <w:iCs/>
        </w:rPr>
        <w:t>and multiplying this by the</w:t>
      </w:r>
      <w:r w:rsidRPr="001D18AB" w:rsidR="00AB6F47">
        <w:rPr>
          <w:rFonts w:ascii="Times New Roman" w:hAnsi="Times New Roman"/>
          <w:iCs/>
        </w:rPr>
        <w:t xml:space="preserve"> average</w:t>
      </w:r>
      <w:r w:rsidRPr="001D18AB" w:rsidR="00397AD1">
        <w:rPr>
          <w:rFonts w:ascii="Times New Roman" w:hAnsi="Times New Roman"/>
          <w:iCs/>
        </w:rPr>
        <w:t xml:space="preserve"> information security government employee salary (3,000 </w:t>
      </w:r>
      <w:r w:rsidRPr="001D18AB" w:rsidR="00AB6F47">
        <w:rPr>
          <w:rFonts w:ascii="Times New Roman" w:hAnsi="Times New Roman"/>
          <w:iCs/>
        </w:rPr>
        <w:t xml:space="preserve">estimated responses/yr. </w:t>
      </w:r>
      <w:r w:rsidRPr="001D18AB" w:rsidR="006716B0">
        <w:rPr>
          <w:rFonts w:ascii="Times New Roman" w:hAnsi="Times New Roman"/>
          <w:iCs/>
        </w:rPr>
        <w:t>x 3</w:t>
      </w:r>
      <w:r w:rsidRPr="001D18AB" w:rsidR="00397AD1">
        <w:rPr>
          <w:rFonts w:ascii="Times New Roman" w:hAnsi="Times New Roman"/>
          <w:iCs/>
        </w:rPr>
        <w:t>.5hrs</w:t>
      </w:r>
      <w:r w:rsidRPr="001D18AB" w:rsidR="00AB6F47">
        <w:rPr>
          <w:rFonts w:ascii="Times New Roman" w:hAnsi="Times New Roman"/>
          <w:iCs/>
        </w:rPr>
        <w:t xml:space="preserve"> time to validation</w:t>
      </w:r>
      <w:r w:rsidRPr="001D18AB" w:rsidR="00A33546">
        <w:rPr>
          <w:rFonts w:ascii="Times New Roman" w:hAnsi="Times New Roman"/>
          <w:iCs/>
        </w:rPr>
        <w:t xml:space="preserve"> x $82.26</w:t>
      </w:r>
      <w:r w:rsidRPr="001D18AB" w:rsidR="00397AD1">
        <w:rPr>
          <w:rFonts w:ascii="Times New Roman" w:hAnsi="Times New Roman"/>
          <w:iCs/>
        </w:rPr>
        <w:softHyphen/>
      </w:r>
      <w:r w:rsidRPr="001D18AB" w:rsidR="00397AD1">
        <w:rPr>
          <w:rFonts w:ascii="Times New Roman" w:hAnsi="Times New Roman"/>
          <w:iCs/>
        </w:rPr>
        <w:softHyphen/>
      </w:r>
      <w:r w:rsidRPr="001D18AB" w:rsidR="00AB6F47">
        <w:rPr>
          <w:rFonts w:ascii="Times New Roman" w:hAnsi="Times New Roman"/>
          <w:iCs/>
        </w:rPr>
        <w:t>/hr.</w:t>
      </w:r>
      <w:r w:rsidRPr="001D18AB" w:rsidR="00A33546">
        <w:rPr>
          <w:rFonts w:ascii="Times New Roman" w:hAnsi="Times New Roman"/>
          <w:iCs/>
        </w:rPr>
        <w:t xml:space="preserve"> the average GS-14 salary $56.34/hr. x 1.46 (wage rate benefit multiplier)</w:t>
      </w:r>
      <w:r w:rsidRPr="001D18AB" w:rsidR="00AB6F47">
        <w:rPr>
          <w:rFonts w:ascii="Times New Roman" w:hAnsi="Times New Roman"/>
          <w:iCs/>
        </w:rPr>
        <w:t xml:space="preserve"> = total of $</w:t>
      </w:r>
      <w:r w:rsidRPr="001D18AB" w:rsidR="00A33546">
        <w:rPr>
          <w:rFonts w:ascii="Times New Roman" w:hAnsi="Times New Roman"/>
          <w:iCs/>
        </w:rPr>
        <w:t>863,730/yr.</w:t>
      </w:r>
      <w:r w:rsidRPr="001D18AB" w:rsidR="00397AD1">
        <w:rPr>
          <w:rFonts w:ascii="Times New Roman" w:hAnsi="Times New Roman"/>
          <w:iCs/>
        </w:rPr>
        <w:t>)</w:t>
      </w:r>
      <w:r w:rsidRPr="001D18AB" w:rsidR="00AB6F47">
        <w:rPr>
          <w:rFonts w:ascii="Times New Roman" w:hAnsi="Times New Roman"/>
          <w:iCs/>
        </w:rPr>
        <w:t>. The total cost for th</w:t>
      </w:r>
      <w:r w:rsidRPr="001D18AB" w:rsidR="00A33546">
        <w:rPr>
          <w:rFonts w:ascii="Times New Roman" w:hAnsi="Times New Roman"/>
          <w:iCs/>
        </w:rPr>
        <w:t>e federal government is $863,730/yr.</w:t>
      </w:r>
    </w:p>
    <w:p w:rsidR="006C79B6" w:rsidRDefault="006C79B6" w14:paraId="3EED230E" w14:textId="77777777">
      <w:pPr>
        <w:tabs>
          <w:tab w:val="left" w:pos="-1440"/>
        </w:tabs>
        <w:ind w:left="720" w:hanging="720"/>
        <w:jc w:val="both"/>
        <w:rPr>
          <w:rFonts w:ascii="Times New Roman" w:hAnsi="Times New Roman"/>
        </w:rPr>
      </w:pPr>
    </w:p>
    <w:p w:rsidR="00B27061" w:rsidRDefault="00B27061" w14:paraId="2A66A43B" w14:textId="77777777">
      <w:pPr>
        <w:tabs>
          <w:tab w:val="left" w:pos="-1440"/>
        </w:tabs>
        <w:ind w:left="720" w:hanging="720"/>
        <w:jc w:val="both"/>
        <w:rPr>
          <w:rFonts w:ascii="Times New Roman" w:hAnsi="Times New Roman"/>
        </w:rPr>
      </w:pPr>
      <w:r w:rsidRPr="00B7349D">
        <w:rPr>
          <w:rFonts w:ascii="Times New Roman" w:hAnsi="Times New Roman"/>
        </w:rPr>
        <w:t>15.</w:t>
      </w:r>
      <w:r w:rsidRPr="00B7349D">
        <w:rPr>
          <w:rFonts w:ascii="Times New Roman" w:hAnsi="Times New Roman"/>
        </w:rPr>
        <w:tab/>
        <w:t>Explain the reasons for any program changes or adjustments reporting in Items 13 or 14 of the OMB Form 83-I.</w:t>
      </w:r>
    </w:p>
    <w:p w:rsidR="001A595D" w:rsidRDefault="001A595D" w14:paraId="3EB74499" w14:textId="77777777">
      <w:pPr>
        <w:tabs>
          <w:tab w:val="left" w:pos="-1440"/>
        </w:tabs>
        <w:ind w:left="720" w:hanging="720"/>
        <w:jc w:val="both"/>
        <w:rPr>
          <w:rFonts w:ascii="Times New Roman" w:hAnsi="Times New Roman"/>
        </w:rPr>
      </w:pPr>
    </w:p>
    <w:p w:rsidR="00AF2E2D" w:rsidP="00AF2E2D" w:rsidRDefault="001A595D" w14:paraId="0820425F" w14:textId="77777777">
      <w:pPr>
        <w:pStyle w:val="CommentText"/>
      </w:pPr>
      <w:r>
        <w:rPr>
          <w:rFonts w:ascii="Times New Roman" w:hAnsi="Times New Roman"/>
        </w:rPr>
        <w:tab/>
      </w:r>
    </w:p>
    <w:p w:rsidRPr="001D18AB" w:rsidR="00AF2E2D" w:rsidP="001D18AB" w:rsidRDefault="00AF2E2D" w14:paraId="0DD8E7F8" w14:textId="77777777">
      <w:pPr>
        <w:pStyle w:val="CommentText"/>
        <w:ind w:left="720" w:firstLine="720"/>
        <w:rPr>
          <w:rFonts w:ascii="Times New Roman" w:hAnsi="Times New Roman"/>
          <w:sz w:val="24"/>
          <w:szCs w:val="24"/>
        </w:rPr>
      </w:pPr>
      <w:r w:rsidRPr="001D18AB">
        <w:rPr>
          <w:rFonts w:ascii="Times New Roman" w:hAnsi="Times New Roman"/>
          <w:sz w:val="24"/>
          <w:szCs w:val="24"/>
        </w:rPr>
        <w:t>This collection is being submitted as a revision to not only be utilized by DHS, but across Federal Agencies.  Burden estimates will be updated during the next submission to OMB for review and approval.</w:t>
      </w:r>
    </w:p>
    <w:p w:rsidR="00AF2E2D" w:rsidP="00AF2E2D" w:rsidRDefault="00AF2E2D" w14:paraId="5547CC17" w14:textId="77777777">
      <w:pPr>
        <w:pStyle w:val="CommentText"/>
      </w:pPr>
    </w:p>
    <w:p w:rsidR="00B27061" w:rsidP="00AF2E2D" w:rsidRDefault="001D18AB" w14:paraId="0E9EE5D2" w14:textId="63B70AF8">
      <w:pPr>
        <w:tabs>
          <w:tab w:val="left" w:pos="-1440"/>
        </w:tabs>
        <w:ind w:left="720" w:hanging="720"/>
        <w:jc w:val="both"/>
        <w:rPr>
          <w:rFonts w:ascii="Times New Roman" w:hAnsi="Times New Roman"/>
        </w:rPr>
      </w:pPr>
      <w:r>
        <w:rPr>
          <w:rFonts w:ascii="Times New Roman" w:hAnsi="Times New Roman"/>
        </w:rPr>
        <w:tab/>
      </w:r>
      <w:r>
        <w:rPr>
          <w:rFonts w:ascii="Times New Roman" w:hAnsi="Times New Roman"/>
        </w:rPr>
        <w:tab/>
      </w:r>
      <w:r w:rsidRPr="001D18AB" w:rsidR="00AF2E2D">
        <w:rPr>
          <w:rFonts w:ascii="Times New Roman" w:hAnsi="Times New Roman"/>
        </w:rPr>
        <w:t xml:space="preserve">There have been minor changes to the language within the Privacy Notice.  Also, question 2 on the form has been modified.  </w:t>
      </w:r>
    </w:p>
    <w:p w:rsidRPr="001D18AB" w:rsidR="001D18AB" w:rsidP="00AF2E2D" w:rsidRDefault="001D18AB" w14:paraId="002CB526" w14:textId="77777777">
      <w:pPr>
        <w:tabs>
          <w:tab w:val="left" w:pos="-1440"/>
        </w:tabs>
        <w:ind w:left="720" w:hanging="720"/>
        <w:jc w:val="both"/>
        <w:rPr>
          <w:rFonts w:ascii="Times New Roman" w:hAnsi="Times New Roman"/>
        </w:rPr>
      </w:pPr>
    </w:p>
    <w:p w:rsidR="00B27061" w:rsidRDefault="00B27061" w14:paraId="00E37426" w14:textId="77777777">
      <w:pPr>
        <w:tabs>
          <w:tab w:val="left" w:pos="-1440"/>
        </w:tabs>
        <w:ind w:left="720" w:hanging="720"/>
        <w:jc w:val="both"/>
        <w:rPr>
          <w:rFonts w:ascii="Times New Roman" w:hAnsi="Times New Roman"/>
        </w:rPr>
      </w:pPr>
      <w:r w:rsidRPr="00B7349D">
        <w:rPr>
          <w:rFonts w:ascii="Times New Roman" w:hAnsi="Times New Roman"/>
        </w:rPr>
        <w:t>16.</w:t>
      </w:r>
      <w:r w:rsidRPr="00B7349D">
        <w:rPr>
          <w:rFonts w:ascii="Times New Roman" w:hAnsi="Times New Roman"/>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A595D" w:rsidRDefault="001A595D" w14:paraId="30EB7487" w14:textId="77777777">
      <w:pPr>
        <w:tabs>
          <w:tab w:val="left" w:pos="-1440"/>
        </w:tabs>
        <w:ind w:left="720" w:hanging="720"/>
        <w:jc w:val="both"/>
        <w:rPr>
          <w:rFonts w:ascii="Times New Roman" w:hAnsi="Times New Roman"/>
        </w:rPr>
      </w:pPr>
    </w:p>
    <w:p w:rsidRPr="001D18AB" w:rsidR="001A595D" w:rsidRDefault="001A595D" w14:paraId="53E224A7" w14:textId="615E313F">
      <w:pPr>
        <w:tabs>
          <w:tab w:val="left" w:pos="-1440"/>
        </w:tabs>
        <w:ind w:left="720" w:hanging="720"/>
        <w:jc w:val="both"/>
        <w:rPr>
          <w:rFonts w:ascii="Times New Roman" w:hAnsi="Times New Roman"/>
        </w:rPr>
      </w:pPr>
      <w:r>
        <w:rPr>
          <w:rFonts w:ascii="Times New Roman" w:hAnsi="Times New Roman"/>
        </w:rPr>
        <w:tab/>
      </w:r>
      <w:r w:rsidR="001D18AB">
        <w:rPr>
          <w:rFonts w:ascii="Times New Roman" w:hAnsi="Times New Roman"/>
        </w:rPr>
        <w:tab/>
      </w:r>
      <w:r w:rsidRPr="001D18AB" w:rsidR="00AF2E2D">
        <w:rPr>
          <w:rFonts w:ascii="Times New Roman" w:hAnsi="Times New Roman"/>
        </w:rPr>
        <w:t>Federal Agencies do</w:t>
      </w:r>
      <w:r w:rsidRPr="001D18AB" w:rsidDel="00AF2E2D" w:rsidR="00AF2E2D">
        <w:rPr>
          <w:rFonts w:ascii="Times New Roman" w:hAnsi="Times New Roman"/>
        </w:rPr>
        <w:t xml:space="preserve"> </w:t>
      </w:r>
      <w:r w:rsidRPr="001D18AB" w:rsidR="00354745">
        <w:rPr>
          <w:rFonts w:ascii="Times New Roman" w:hAnsi="Times New Roman"/>
        </w:rPr>
        <w:t>not intend to employ the use of statistics or the publication thereof for this information collection.</w:t>
      </w:r>
    </w:p>
    <w:p w:rsidRPr="001D18AB" w:rsidR="00B27061" w:rsidRDefault="00B27061" w14:paraId="25A4F632" w14:textId="77777777">
      <w:pPr>
        <w:jc w:val="both"/>
        <w:rPr>
          <w:rFonts w:ascii="Times New Roman" w:hAnsi="Times New Roman"/>
        </w:rPr>
      </w:pPr>
    </w:p>
    <w:p w:rsidR="00B27061" w:rsidRDefault="00B27061" w14:paraId="44859DF3" w14:textId="77777777">
      <w:pPr>
        <w:tabs>
          <w:tab w:val="left" w:pos="-1440"/>
        </w:tabs>
        <w:ind w:left="720" w:hanging="720"/>
        <w:jc w:val="both"/>
        <w:rPr>
          <w:rFonts w:ascii="Times New Roman" w:hAnsi="Times New Roman"/>
        </w:rPr>
      </w:pPr>
      <w:r w:rsidRPr="00B7349D">
        <w:rPr>
          <w:rFonts w:ascii="Times New Roman" w:hAnsi="Times New Roman"/>
        </w:rPr>
        <w:t>17.</w:t>
      </w:r>
      <w:r w:rsidRPr="00B7349D">
        <w:rPr>
          <w:rFonts w:ascii="Times New Roman" w:hAnsi="Times New Roman"/>
        </w:rPr>
        <w:tab/>
        <w:t xml:space="preserve">If seeking approval to not display the expiration date for OMB approval of the information </w:t>
      </w:r>
      <w:r w:rsidRPr="00B7349D">
        <w:rPr>
          <w:rFonts w:ascii="Times New Roman" w:hAnsi="Times New Roman"/>
        </w:rPr>
        <w:lastRenderedPageBreak/>
        <w:t>collection, explain the reasons that display would be inappropriate.</w:t>
      </w:r>
    </w:p>
    <w:p w:rsidR="006C79B6" w:rsidRDefault="006C79B6" w14:paraId="55095F8C" w14:textId="77777777">
      <w:pPr>
        <w:tabs>
          <w:tab w:val="left" w:pos="-1440"/>
        </w:tabs>
        <w:ind w:left="720" w:hanging="720"/>
        <w:jc w:val="both"/>
        <w:rPr>
          <w:rFonts w:ascii="Times New Roman" w:hAnsi="Times New Roman"/>
        </w:rPr>
      </w:pPr>
    </w:p>
    <w:p w:rsidR="00AF2E2D" w:rsidP="00AF2E2D" w:rsidRDefault="001A595D" w14:paraId="67A4E2B9" w14:textId="77777777">
      <w:pPr>
        <w:pStyle w:val="CommentText"/>
      </w:pPr>
      <w:r>
        <w:rPr>
          <w:rFonts w:ascii="Times New Roman" w:hAnsi="Times New Roman"/>
        </w:rPr>
        <w:tab/>
      </w:r>
    </w:p>
    <w:p w:rsidRPr="001D18AB" w:rsidR="001A595D" w:rsidP="001D18AB" w:rsidRDefault="00AF2E2D" w14:paraId="63A369C1" w14:textId="62559500">
      <w:pPr>
        <w:pStyle w:val="CommentText"/>
        <w:ind w:left="720" w:firstLine="720"/>
        <w:rPr>
          <w:rFonts w:ascii="Times New Roman" w:hAnsi="Times New Roman"/>
          <w:sz w:val="24"/>
          <w:szCs w:val="24"/>
        </w:rPr>
      </w:pPr>
      <w:r w:rsidRPr="001D18AB">
        <w:rPr>
          <w:rFonts w:ascii="Times New Roman" w:hAnsi="Times New Roman"/>
          <w:sz w:val="24"/>
          <w:szCs w:val="24"/>
        </w:rPr>
        <w:t>Federal Agencies</w:t>
      </w:r>
      <w:r w:rsidRPr="001D18AB" w:rsidR="00354745">
        <w:rPr>
          <w:rFonts w:ascii="Times New Roman" w:hAnsi="Times New Roman"/>
          <w:sz w:val="24"/>
          <w:szCs w:val="24"/>
        </w:rPr>
        <w:t xml:space="preserve"> will display the expiration date for OMB approval of this information collection.</w:t>
      </w:r>
    </w:p>
    <w:p w:rsidRPr="00B7349D" w:rsidR="00B27061" w:rsidRDefault="00B27061" w14:paraId="0F1D0089" w14:textId="77777777">
      <w:pPr>
        <w:jc w:val="both"/>
        <w:rPr>
          <w:rFonts w:ascii="Times New Roman" w:hAnsi="Times New Roman"/>
        </w:rPr>
      </w:pPr>
    </w:p>
    <w:p w:rsidR="00B27061" w:rsidP="006C79B6" w:rsidRDefault="006C79B6" w14:paraId="66AA3F11" w14:textId="77777777">
      <w:pPr>
        <w:numPr>
          <w:ilvl w:val="0"/>
          <w:numId w:val="6"/>
        </w:numPr>
        <w:tabs>
          <w:tab w:val="clear" w:pos="1080"/>
          <w:tab w:val="left" w:pos="-1440"/>
          <w:tab w:val="num" w:pos="0"/>
        </w:tabs>
        <w:ind w:left="720" w:hanging="720"/>
        <w:jc w:val="both"/>
        <w:rPr>
          <w:rFonts w:ascii="Times New Roman" w:hAnsi="Times New Roman"/>
        </w:rPr>
      </w:pPr>
      <w:r>
        <w:rPr>
          <w:rFonts w:ascii="Times New Roman" w:hAnsi="Times New Roman"/>
        </w:rPr>
        <w:t>Exp</w:t>
      </w:r>
      <w:r w:rsidRPr="00B7349D" w:rsidR="00B27061">
        <w:rPr>
          <w:rFonts w:ascii="Times New Roman" w:hAnsi="Times New Roman"/>
        </w:rPr>
        <w:t>lain each exception to the certification statement identified</w:t>
      </w:r>
      <w:r>
        <w:rPr>
          <w:rFonts w:ascii="Times New Roman" w:hAnsi="Times New Roman"/>
        </w:rPr>
        <w:t xml:space="preserve"> in Item 19, "Certification for </w:t>
      </w:r>
      <w:r w:rsidRPr="00B7349D" w:rsidR="00B27061">
        <w:rPr>
          <w:rFonts w:ascii="Times New Roman" w:hAnsi="Times New Roman"/>
        </w:rPr>
        <w:t>Paperwork Reduction Act Submission," of OMB 83-I.</w:t>
      </w:r>
    </w:p>
    <w:p w:rsidRPr="00B7349D" w:rsidR="006C79B6" w:rsidP="006C79B6" w:rsidRDefault="006C79B6" w14:paraId="2C424AF7" w14:textId="77777777">
      <w:pPr>
        <w:tabs>
          <w:tab w:val="left" w:pos="-1440"/>
        </w:tabs>
        <w:jc w:val="both"/>
        <w:rPr>
          <w:rFonts w:ascii="Times New Roman" w:hAnsi="Times New Roman"/>
        </w:rPr>
      </w:pPr>
    </w:p>
    <w:p w:rsidRPr="001D18AB" w:rsidR="00B27061" w:rsidP="001D18AB" w:rsidRDefault="00354745" w14:paraId="0642ACC4" w14:textId="77777777">
      <w:pPr>
        <w:ind w:left="720" w:firstLine="720"/>
        <w:jc w:val="both"/>
        <w:rPr>
          <w:rFonts w:ascii="Times New Roman" w:hAnsi="Times New Roman"/>
          <w:iCs/>
        </w:rPr>
      </w:pPr>
      <w:r w:rsidRPr="001D18AB">
        <w:rPr>
          <w:rFonts w:ascii="Times New Roman" w:hAnsi="Times New Roman"/>
          <w:iCs/>
        </w:rPr>
        <w:t xml:space="preserve">DHS </w:t>
      </w:r>
      <w:proofErr w:type="gramStart"/>
      <w:r w:rsidRPr="001D18AB">
        <w:rPr>
          <w:rFonts w:ascii="Times New Roman" w:hAnsi="Times New Roman"/>
          <w:iCs/>
        </w:rPr>
        <w:t>not request</w:t>
      </w:r>
      <w:proofErr w:type="gramEnd"/>
      <w:r w:rsidRPr="001D18AB">
        <w:rPr>
          <w:rFonts w:ascii="Times New Roman" w:hAnsi="Times New Roman"/>
          <w:iCs/>
        </w:rPr>
        <w:t xml:space="preserve"> an exception to the certification of this information.</w:t>
      </w:r>
    </w:p>
    <w:p w:rsidR="006C79B6" w:rsidRDefault="006C79B6" w14:paraId="46EA962C" w14:textId="77777777">
      <w:pPr>
        <w:jc w:val="both"/>
        <w:rPr>
          <w:rFonts w:ascii="Times New Roman" w:hAnsi="Times New Roman"/>
        </w:rPr>
      </w:pPr>
    </w:p>
    <w:sectPr w:rsidR="006C79B6" w:rsidSect="00D63E82">
      <w:footerReference w:type="even" r:id="rId13"/>
      <w:footerReference w:type="default" r:id="rId14"/>
      <w:pgSz w:w="12240" w:h="15840"/>
      <w:pgMar w:top="900" w:right="1440" w:bottom="5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475E6" w14:textId="77777777" w:rsidR="006C3270" w:rsidRDefault="006C3270">
      <w:r>
        <w:separator/>
      </w:r>
    </w:p>
  </w:endnote>
  <w:endnote w:type="continuationSeparator" w:id="0">
    <w:p w14:paraId="0BCD9995" w14:textId="77777777" w:rsidR="006C3270" w:rsidRDefault="006C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C160B" w14:textId="77777777" w:rsidR="007F5988" w:rsidRDefault="007F5988"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5666E8" w14:textId="77777777" w:rsidR="007F5988" w:rsidRDefault="007F5988"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3C55B" w14:textId="77777777" w:rsidR="00B27061" w:rsidRDefault="00B27061">
    <w:pPr>
      <w:spacing w:line="240" w:lineRule="exact"/>
    </w:pPr>
  </w:p>
  <w:p w14:paraId="2C5702BC" w14:textId="77777777" w:rsidR="00B27061" w:rsidRPr="000712DA" w:rsidRDefault="00B27061"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2E199D">
      <w:rPr>
        <w:rFonts w:ascii="Times New Roman" w:hAnsi="Times New Roman"/>
        <w:noProof/>
      </w:rPr>
      <w:t>1</w:t>
    </w:r>
    <w:r w:rsidRPr="000712DA">
      <w:rPr>
        <w:rFonts w:ascii="Times New Roman" w:hAnsi="Times New Roman"/>
      </w:rPr>
      <w:fldChar w:fldCharType="end"/>
    </w:r>
  </w:p>
  <w:p w14:paraId="2110B580" w14:textId="77777777" w:rsidR="00B27061" w:rsidRDefault="00B27061"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813F7" w14:textId="77777777" w:rsidR="006C3270" w:rsidRDefault="006C3270">
      <w:r>
        <w:separator/>
      </w:r>
    </w:p>
  </w:footnote>
  <w:footnote w:type="continuationSeparator" w:id="0">
    <w:p w14:paraId="14ECC484" w14:textId="77777777" w:rsidR="006C3270" w:rsidRDefault="006C3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0178"/>
    <w:multiLevelType w:val="hybridMultilevel"/>
    <w:tmpl w:val="824AF1DE"/>
    <w:lvl w:ilvl="0" w:tplc="0409000F">
      <w:start w:val="10"/>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A707A3"/>
    <w:multiLevelType w:val="hybridMultilevel"/>
    <w:tmpl w:val="34C02A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61"/>
    <w:rsid w:val="00010F9E"/>
    <w:rsid w:val="00023E48"/>
    <w:rsid w:val="000712DA"/>
    <w:rsid w:val="00076884"/>
    <w:rsid w:val="000A29C8"/>
    <w:rsid w:val="000A42FA"/>
    <w:rsid w:val="00162677"/>
    <w:rsid w:val="00171398"/>
    <w:rsid w:val="001A595D"/>
    <w:rsid w:val="001B68B3"/>
    <w:rsid w:val="001D18AB"/>
    <w:rsid w:val="001D1DA7"/>
    <w:rsid w:val="001E2EA9"/>
    <w:rsid w:val="001F3C96"/>
    <w:rsid w:val="002A4A73"/>
    <w:rsid w:val="002A7C81"/>
    <w:rsid w:val="002E199D"/>
    <w:rsid w:val="0030249A"/>
    <w:rsid w:val="00354745"/>
    <w:rsid w:val="00397AD1"/>
    <w:rsid w:val="003A0F52"/>
    <w:rsid w:val="003B020E"/>
    <w:rsid w:val="00452455"/>
    <w:rsid w:val="004774B3"/>
    <w:rsid w:val="004E5E47"/>
    <w:rsid w:val="0051738F"/>
    <w:rsid w:val="00525E40"/>
    <w:rsid w:val="005543AD"/>
    <w:rsid w:val="0055649E"/>
    <w:rsid w:val="00600C3C"/>
    <w:rsid w:val="00603702"/>
    <w:rsid w:val="00605CA7"/>
    <w:rsid w:val="006716B0"/>
    <w:rsid w:val="006A6565"/>
    <w:rsid w:val="006B0B31"/>
    <w:rsid w:val="006C3270"/>
    <w:rsid w:val="006C79B6"/>
    <w:rsid w:val="006D403D"/>
    <w:rsid w:val="006E7722"/>
    <w:rsid w:val="007312F9"/>
    <w:rsid w:val="00753496"/>
    <w:rsid w:val="00765E88"/>
    <w:rsid w:val="00781673"/>
    <w:rsid w:val="007D6466"/>
    <w:rsid w:val="007E6F17"/>
    <w:rsid w:val="007F5988"/>
    <w:rsid w:val="00807BA2"/>
    <w:rsid w:val="008105BB"/>
    <w:rsid w:val="00833B6C"/>
    <w:rsid w:val="00834B1D"/>
    <w:rsid w:val="00877257"/>
    <w:rsid w:val="008A12C2"/>
    <w:rsid w:val="008A3A4A"/>
    <w:rsid w:val="008D7291"/>
    <w:rsid w:val="00956264"/>
    <w:rsid w:val="00956CE9"/>
    <w:rsid w:val="00981A4D"/>
    <w:rsid w:val="009A33E8"/>
    <w:rsid w:val="009B7025"/>
    <w:rsid w:val="009F15D0"/>
    <w:rsid w:val="00A33546"/>
    <w:rsid w:val="00A5237F"/>
    <w:rsid w:val="00A84790"/>
    <w:rsid w:val="00AB4BF0"/>
    <w:rsid w:val="00AB6F47"/>
    <w:rsid w:val="00AC1B38"/>
    <w:rsid w:val="00AF2E2D"/>
    <w:rsid w:val="00B0571D"/>
    <w:rsid w:val="00B27061"/>
    <w:rsid w:val="00B7349D"/>
    <w:rsid w:val="00C23023"/>
    <w:rsid w:val="00C62A1F"/>
    <w:rsid w:val="00C9224C"/>
    <w:rsid w:val="00CC00C6"/>
    <w:rsid w:val="00CD27E1"/>
    <w:rsid w:val="00CD3300"/>
    <w:rsid w:val="00CD6D53"/>
    <w:rsid w:val="00CE1188"/>
    <w:rsid w:val="00CE2834"/>
    <w:rsid w:val="00D07ACA"/>
    <w:rsid w:val="00D13672"/>
    <w:rsid w:val="00D63E82"/>
    <w:rsid w:val="00D859A3"/>
    <w:rsid w:val="00DE08FF"/>
    <w:rsid w:val="00E1126A"/>
    <w:rsid w:val="00E844A7"/>
    <w:rsid w:val="00E91139"/>
    <w:rsid w:val="00EB2CE7"/>
    <w:rsid w:val="00EC3504"/>
    <w:rsid w:val="00ED166C"/>
    <w:rsid w:val="00F6513A"/>
    <w:rsid w:val="00F85A31"/>
    <w:rsid w:val="00FB6266"/>
    <w:rsid w:val="00FB76F6"/>
    <w:rsid w:val="00FD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5320CD64"/>
  <w15:chartTrackingRefBased/>
  <w15:docId w15:val="{8D0BD181-0EB6-4686-9475-76E782D3F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character" w:styleId="CommentReference">
    <w:name w:val="annotation reference"/>
    <w:rsid w:val="004774B3"/>
    <w:rPr>
      <w:sz w:val="16"/>
      <w:szCs w:val="16"/>
    </w:rPr>
  </w:style>
  <w:style w:type="paragraph" w:styleId="CommentText">
    <w:name w:val="annotation text"/>
    <w:basedOn w:val="Normal"/>
    <w:link w:val="CommentTextChar"/>
    <w:rsid w:val="004774B3"/>
    <w:rPr>
      <w:sz w:val="20"/>
      <w:szCs w:val="20"/>
    </w:rPr>
  </w:style>
  <w:style w:type="character" w:customStyle="1" w:styleId="CommentTextChar">
    <w:name w:val="Comment Text Char"/>
    <w:link w:val="CommentText"/>
    <w:rsid w:val="004774B3"/>
    <w:rPr>
      <w:rFonts w:ascii="Courier" w:hAnsi="Courier"/>
    </w:rPr>
  </w:style>
  <w:style w:type="paragraph" w:styleId="CommentSubject">
    <w:name w:val="annotation subject"/>
    <w:basedOn w:val="CommentText"/>
    <w:next w:val="CommentText"/>
    <w:link w:val="CommentSubjectChar"/>
    <w:rsid w:val="004774B3"/>
    <w:rPr>
      <w:b/>
      <w:bCs/>
    </w:rPr>
  </w:style>
  <w:style w:type="character" w:customStyle="1" w:styleId="CommentSubjectChar">
    <w:name w:val="Comment Subject Char"/>
    <w:link w:val="CommentSubject"/>
    <w:rsid w:val="004774B3"/>
    <w:rPr>
      <w:rFonts w:ascii="Courier" w:hAnsi="Courier"/>
      <w:b/>
      <w:bCs/>
    </w:rPr>
  </w:style>
  <w:style w:type="paragraph" w:styleId="BalloonText">
    <w:name w:val="Balloon Text"/>
    <w:basedOn w:val="Normal"/>
    <w:link w:val="BalloonTextChar"/>
    <w:rsid w:val="004774B3"/>
    <w:rPr>
      <w:rFonts w:ascii="Segoe UI" w:hAnsi="Segoe UI" w:cs="Segoe UI"/>
      <w:sz w:val="18"/>
      <w:szCs w:val="18"/>
    </w:rPr>
  </w:style>
  <w:style w:type="character" w:customStyle="1" w:styleId="BalloonTextChar">
    <w:name w:val="Balloon Text Char"/>
    <w:link w:val="BalloonText"/>
    <w:rsid w:val="004774B3"/>
    <w:rPr>
      <w:rFonts w:ascii="Segoe UI" w:hAnsi="Segoe UI" w:cs="Segoe UI"/>
      <w:sz w:val="18"/>
      <w:szCs w:val="18"/>
    </w:rPr>
  </w:style>
  <w:style w:type="character" w:styleId="Hyperlink">
    <w:name w:val="Hyperlink"/>
    <w:rsid w:val="00D13672"/>
    <w:rPr>
      <w:color w:val="0563C1"/>
      <w:u w:val="single"/>
    </w:rPr>
  </w:style>
  <w:style w:type="character" w:styleId="UnresolvedMention">
    <w:name w:val="Unresolved Mention"/>
    <w:uiPriority w:val="99"/>
    <w:semiHidden/>
    <w:unhideWhenUsed/>
    <w:rsid w:val="00D13672"/>
    <w:rPr>
      <w:color w:val="808080"/>
      <w:shd w:val="clear" w:color="auto" w:fill="E6E6E6"/>
    </w:rPr>
  </w:style>
  <w:style w:type="character" w:styleId="FollowedHyperlink">
    <w:name w:val="FollowedHyperlink"/>
    <w:basedOn w:val="DefaultParagraphFont"/>
    <w:rsid w:val="000A29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25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ls.gov/oes/current/oes_nat.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3FE027E793D141A4D0D4B43133F0A9" ma:contentTypeVersion="12" ma:contentTypeDescription="Create a new document." ma:contentTypeScope="" ma:versionID="cacd10b0cb55b4d51967a71eae32374d">
  <xsd:schema xmlns:xsd="http://www.w3.org/2001/XMLSchema" xmlns:xs="http://www.w3.org/2001/XMLSchema" xmlns:p="http://schemas.microsoft.com/office/2006/metadata/properties" xmlns:ns3="5774b216-7350-4865-8b28-a80b4a7f0bbf" xmlns:ns4="668b5da2-bb96-4ca8-adfe-f026adba9ac0" targetNamespace="http://schemas.microsoft.com/office/2006/metadata/properties" ma:root="true" ma:fieldsID="a68f517758c2277b855bdf24f706179e" ns3:_="" ns4:_="">
    <xsd:import namespace="5774b216-7350-4865-8b28-a80b4a7f0bbf"/>
    <xsd:import namespace="668b5da2-bb96-4ca8-adfe-f026adba9a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4b216-7350-4865-8b28-a80b4a7f0b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8b5da2-bb96-4ca8-adfe-f026adba9a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58C3D-1634-4B89-A3D9-FB86503E3D82}">
  <ds:schemaRefs>
    <ds:schemaRef ds:uri="http://schemas.microsoft.com/office/2006/metadata/longProperties"/>
  </ds:schemaRefs>
</ds:datastoreItem>
</file>

<file path=customXml/itemProps2.xml><?xml version="1.0" encoding="utf-8"?>
<ds:datastoreItem xmlns:ds="http://schemas.openxmlformats.org/officeDocument/2006/customXml" ds:itemID="{B495B060-DFA4-477A-9469-E5FACD4C88C2}">
  <ds:schemaRefs>
    <ds:schemaRef ds:uri="http://schemas.microsoft.com/sharepoint/v3/contenttype/forms"/>
  </ds:schemaRefs>
</ds:datastoreItem>
</file>

<file path=customXml/itemProps3.xml><?xml version="1.0" encoding="utf-8"?>
<ds:datastoreItem xmlns:ds="http://schemas.openxmlformats.org/officeDocument/2006/customXml" ds:itemID="{4B92D261-1E13-474E-92B4-029D1C449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4b216-7350-4865-8b28-a80b4a7f0bbf"/>
    <ds:schemaRef ds:uri="668b5da2-bb96-4ca8-adfe-f026adba9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422F7A-6733-47DE-B989-1308098B7B8A}">
  <ds:schemaRefs>
    <ds:schemaRef ds:uri="http://purl.org/dc/terms/"/>
    <ds:schemaRef ds:uri="http://purl.org/dc/dcmitype/"/>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668b5da2-bb96-4ca8-adfe-f026adba9ac0"/>
    <ds:schemaRef ds:uri="5774b216-7350-4865-8b28-a80b4a7f0bbf"/>
  </ds:schemaRefs>
</ds:datastoreItem>
</file>

<file path=customXml/itemProps5.xml><?xml version="1.0" encoding="utf-8"?>
<ds:datastoreItem xmlns:ds="http://schemas.openxmlformats.org/officeDocument/2006/customXml" ds:itemID="{5916279F-57BC-4AF3-908D-E80815E9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2684</Words>
  <Characters>15686</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18334</CharactersWithSpaces>
  <SharedDoc>false</SharedDoc>
  <HLinks>
    <vt:vector size="36" baseType="variant">
      <vt:variant>
        <vt:i4>7471134</vt:i4>
      </vt:variant>
      <vt:variant>
        <vt:i4>11</vt:i4>
      </vt:variant>
      <vt:variant>
        <vt:i4>0</vt:i4>
      </vt:variant>
      <vt:variant>
        <vt:i4>5</vt:i4>
      </vt:variant>
      <vt:variant>
        <vt:lpwstr>https://www.bls.gov/oes/current/oes_nat.htm</vt:lpwstr>
      </vt:variant>
      <vt:variant>
        <vt:lpwstr>15-0000</vt:lpwstr>
      </vt:variant>
      <vt:variant>
        <vt:i4>4522077</vt:i4>
      </vt:variant>
      <vt:variant>
        <vt:i4>6</vt:i4>
      </vt:variant>
      <vt:variant>
        <vt:i4>0</vt:i4>
      </vt:variant>
      <vt:variant>
        <vt:i4>5</vt:i4>
      </vt:variant>
      <vt:variant>
        <vt:lpwstr>https://www.ice.gov/</vt:lpwstr>
      </vt:variant>
      <vt:variant>
        <vt:lpwstr/>
      </vt:variant>
      <vt:variant>
        <vt:i4>5570628</vt:i4>
      </vt:variant>
      <vt:variant>
        <vt:i4>3</vt:i4>
      </vt:variant>
      <vt:variant>
        <vt:i4>0</vt:i4>
      </vt:variant>
      <vt:variant>
        <vt:i4>5</vt:i4>
      </vt:variant>
      <vt:variant>
        <vt:lpwstr>https://www.tsa.gov/</vt:lpwstr>
      </vt:variant>
      <vt:variant>
        <vt:lpwstr/>
      </vt:variant>
      <vt:variant>
        <vt:i4>5111878</vt:i4>
      </vt:variant>
      <vt:variant>
        <vt:i4>0</vt:i4>
      </vt:variant>
      <vt:variant>
        <vt:i4>0</vt:i4>
      </vt:variant>
      <vt:variant>
        <vt:i4>5</vt:i4>
      </vt:variant>
      <vt:variant>
        <vt:lpwstr>https://www.dhs.gov/</vt:lpwstr>
      </vt:variant>
      <vt:variant>
        <vt:lpwstr/>
      </vt:variant>
      <vt:variant>
        <vt:i4>3080236</vt:i4>
      </vt:variant>
      <vt:variant>
        <vt:i4>3</vt:i4>
      </vt:variant>
      <vt:variant>
        <vt:i4>0</vt:i4>
      </vt:variant>
      <vt:variant>
        <vt:i4>5</vt:i4>
      </vt:variant>
      <vt:variant>
        <vt:lpwstr>https://www.bls.gov/bls/blswage.htm</vt:lpwstr>
      </vt:variant>
      <vt:variant>
        <vt:lpwstr/>
      </vt:variant>
      <vt:variant>
        <vt:i4>2949171</vt:i4>
      </vt:variant>
      <vt:variant>
        <vt:i4>0</vt:i4>
      </vt:variant>
      <vt:variant>
        <vt:i4>0</vt:i4>
      </vt:variant>
      <vt:variant>
        <vt:i4>5</vt:i4>
      </vt:variant>
      <vt:variant>
        <vt:lpwstr>https://www.fdms.gov/fdms/login.do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subject/>
  <dc:creator>TSA Standard PC User</dc:creator>
  <cp:keywords/>
  <dc:description/>
  <cp:lastModifiedBy>Huff, Tyrone</cp:lastModifiedBy>
  <cp:revision>2</cp:revision>
  <cp:lastPrinted>2010-05-14T14:20:00Z</cp:lastPrinted>
  <dcterms:created xsi:type="dcterms:W3CDTF">2021-03-03T19:47:00Z</dcterms:created>
  <dcterms:modified xsi:type="dcterms:W3CDTF">2021-03-03T19:47:00Z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NM6CTACRQVDR-748386935-24204</vt:lpwstr>
  </property>
  <property fmtid="{D5CDD505-2E9C-101B-9397-08002B2CF9AE}" pid="3" name="_dlc_DocIdItemGuid">
    <vt:lpwstr>0082d6df-d10a-4256-b4eb-04847b81dbb7</vt:lpwstr>
  </property>
  <property fmtid="{D5CDD505-2E9C-101B-9397-08002B2CF9AE}" pid="4" name="_dlc_DocIdUrl">
    <vt:lpwstr>http://mgmt-ocio-sp.dhs.gov/ebmo/Docs/_layouts/DocIdRedir.aspx?ID=NM6CTACRQVDR-748386935-24204, NM6CTACRQVDR-748386935-24204</vt:lpwstr>
  </property>
  <property fmtid="{D5CDD505-2E9C-101B-9397-08002B2CF9AE}" pid="5" name="Component">
    <vt:lpwstr/>
  </property>
  <property fmtid="{D5CDD505-2E9C-101B-9397-08002B2CF9AE}" pid="6" name="Program Name">
    <vt:lpwstr/>
  </property>
  <property fmtid="{D5CDD505-2E9C-101B-9397-08002B2CF9AE}" pid="7" name="ContentTypeId">
    <vt:lpwstr>0x0101008E3FE027E793D141A4D0D4B43133F0A9</vt:lpwstr>
  </property>
</Properties>
</file>