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bookmarkStart w:name="_GoBack" w:id="0"/>
      <w:bookmarkEnd w:id="0"/>
      <w:r w:rsidRPr="00AE2C45">
        <w:rPr>
          <w:rFonts w:ascii="Courier New" w:hAnsi="Courier New" w:eastAsia="Times New Roman" w:cs="Courier New"/>
          <w:sz w:val="20"/>
          <w:szCs w:val="20"/>
        </w:rPr>
        <w:t>Federal Register Volume 86, Number 7 (Tuesday, January 12, 2021)]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[Pages 2424-2425]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>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[FR Doc No: 2021-00429]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[Docket No. USCG-2020-0664]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Budget; OMB Control Number 1625-0119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1995,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1625-0119,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Coast Guard Exchange System Scholarship Application; without change.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Our ICR describes the information we seek to collect from the public.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Review and comments by OIRA ensure we only impose paperwork burdens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commensurate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with our performance of duties.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February 11, 2021.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AE2C45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number [USCG-2020-0664. Written comments and recommendations to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lastRenderedPageBreak/>
        <w:t>on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SUPPLEMENTARY INFORMATION: Public Participation and Request for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Comments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Collection; (2) the accuracy of the estimated burden of the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[[Page 2425]]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Collection; (3) ways to enhance the quality, utility, and clarity of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subject to the Collection; and (4) ways to minimize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Consistent with the requirements of Executive Order 13771, Reducing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Regulation and Controlling Regulatory Costs, and Executive Order 13777,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Enforcing the Regulatory Reform Agenda, the Coast Guard is also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requesting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comments on the extent to which this request for information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could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be modified to reduce the burden on respondents. These comments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this request, [USCG-2020-0664], and must be received by February 11,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AE2C45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AE2C45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AE2C4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E2C45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ICR. An OMB Notice of Action on each ICR will become available via a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in the OMB Control Number: 1625-0119.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66574, October 20, 2020)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Title: Coast Guard Exchange System Scholarship Application.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OMB Control Number: 1625-0119.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Summary: This information collected on this form allows the Coast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Guard Exchange System Scholarship Program Committee to evaluate and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rank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scholarship applications in order to award the annual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scholarships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>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Need: Community Services Command Staff Instruction, CSCINST 1780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(</w:t>
      </w: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series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), provides policy and procedure for the award of annual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scholarships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from the Coast Guard Exchange System to dependents of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Coast Guard members and employees. The information collected by this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form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allows for the awarding of scholarships based upon the criteria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procedures outlined in the Instruction under the auspices of 5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U.S.C. 301.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Forms: CG-5687.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Respondents: Coast Guard dependents.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Frequency: Annually.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remains 120 hours per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year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>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Authority:  The Paperwork Reduction Act of 1995; 44 U.S.C. 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E2C45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AE2C45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    Dated: January 7, 2021.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AE2C45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AE2C45">
        <w:rPr>
          <w:rFonts w:ascii="Courier New" w:hAnsi="Courier New" w:eastAsia="Times New Roman" w:cs="Courier New"/>
          <w:sz w:val="20"/>
          <w:szCs w:val="20"/>
        </w:rPr>
        <w:t>,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[FR Doc. 2021-00429 Filed 1-11-21; 8:45 am]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E2C45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E2C45" w:rsidR="00AE2C45" w:rsidP="00AE2C45" w:rsidRDefault="00AE2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6413C0" w:rsidRDefault="006413C0"/>
    <w:sectPr w:rsidR="00641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45"/>
    <w:rsid w:val="006413C0"/>
    <w:rsid w:val="00757183"/>
    <w:rsid w:val="00AE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7929C-E4CE-42D0-AD6E-8A802379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2</cp:revision>
  <dcterms:created xsi:type="dcterms:W3CDTF">2021-03-04T13:06:00Z</dcterms:created>
  <dcterms:modified xsi:type="dcterms:W3CDTF">2021-03-04T13:06:00Z</dcterms:modified>
</cp:coreProperties>
</file>