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D39" w:rsidRDefault="00494C0F" w14:paraId="25114502" w14:textId="77777777">
      <w:pPr>
        <w:spacing w:after="337" w:line="259" w:lineRule="auto"/>
        <w:ind w:firstLine="0"/>
      </w:pPr>
      <w:bookmarkStart w:name="_GoBack" w:id="0"/>
      <w:bookmarkEnd w:id="0"/>
      <w:r>
        <w:rPr>
          <w:color w:val="575757"/>
          <w:sz w:val="32"/>
        </w:rPr>
        <w:t>ELECTRONIC CODE OF FEDERAL REGULATIONS</w:t>
      </w:r>
    </w:p>
    <w:p w:rsidR="00810D39" w:rsidRDefault="00494C0F" w14:paraId="22912EBA" w14:textId="77777777">
      <w:pPr>
        <w:spacing w:after="523" w:line="259" w:lineRule="auto"/>
        <w:ind w:left="1017" w:firstLine="0"/>
      </w:pPr>
      <w:r>
        <w:rPr>
          <w:color w:val="FF0000"/>
          <w:sz w:val="32"/>
        </w:rPr>
        <w:t>e-CFR data is current as of May 14, 2021</w:t>
      </w:r>
    </w:p>
    <w:p w:rsidR="00810D39" w:rsidRDefault="00494C0F" w14:paraId="36BA569C" w14:textId="77777777">
      <w:pPr>
        <w:spacing w:after="482" w:line="265" w:lineRule="auto"/>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L</w:t>
      </w:r>
      <w:r>
        <w:t xml:space="preserve"> → §4.201</w:t>
      </w:r>
    </w:p>
    <w:p w:rsidR="00810D39" w:rsidRDefault="00494C0F" w14:paraId="25996BA0" w14:textId="77777777">
      <w:pPr>
        <w:spacing w:after="11"/>
        <w:ind w:left="-15" w:firstLine="0"/>
      </w:pPr>
      <w:r>
        <w:t xml:space="preserve">Title 18: Conservation of Power and Water Resources </w:t>
      </w:r>
    </w:p>
    <w:p w:rsidR="00810D39" w:rsidRDefault="00494C0F" w14:paraId="09C2A182" w14:textId="77777777">
      <w:pPr>
        <w:spacing w:after="0" w:line="265" w:lineRule="auto"/>
        <w:ind w:left="-5" w:hanging="10"/>
      </w:pPr>
      <w:r>
        <w:rPr>
          <w:color w:val="3E71AE"/>
        </w:rPr>
        <w:t xml:space="preserve">PART 4—LICENSES, PERMITS, EXEMPTIONS, AND DETERMINATION OF </w:t>
      </w:r>
    </w:p>
    <w:p w:rsidR="00810D39" w:rsidRDefault="00494C0F" w14:paraId="0ABABD8A" w14:textId="77777777">
      <w:pPr>
        <w:spacing w:after="0" w:line="265" w:lineRule="auto"/>
        <w:ind w:left="-5" w:hanging="10"/>
      </w:pPr>
      <w:r>
        <w:rPr>
          <w:color w:val="3E71AE"/>
        </w:rPr>
        <w:t xml:space="preserve">PROJECT COSTS </w:t>
      </w:r>
    </w:p>
    <w:p w:rsidR="00810D39" w:rsidRDefault="00494C0F" w14:paraId="39060B49" w14:textId="77777777">
      <w:pPr>
        <w:spacing w:after="0" w:line="265" w:lineRule="auto"/>
        <w:ind w:left="-5" w:hanging="10"/>
      </w:pPr>
      <w:r>
        <w:rPr>
          <w:color w:val="3E71AE"/>
        </w:rPr>
        <w:t>Subpart L—Application for Amendment of License</w:t>
      </w:r>
    </w:p>
    <w:p w:rsidR="00810D39" w:rsidRDefault="00494C0F" w14:paraId="37EBB32E" w14:textId="77777777">
      <w:pPr>
        <w:spacing w:after="246" w:line="259" w:lineRule="auto"/>
        <w:ind w:right="-9" w:firstLine="0"/>
      </w:pPr>
      <w:r>
        <w:rPr>
          <w:rFonts w:ascii="Calibri" w:hAnsi="Calibri" w:eastAsia="Calibri" w:cs="Calibri"/>
          <w:noProof/>
          <w:sz w:val="22"/>
        </w:rPr>
        <mc:AlternateContent>
          <mc:Choice Requires="wpg">
            <w:drawing>
              <wp:inline distT="0" distB="0" distL="0" distR="0" wp14:anchorId="4D9BC959" wp14:editId="6C883E63">
                <wp:extent cx="6172200" cy="19050"/>
                <wp:effectExtent l="0" t="0" r="0" b="0"/>
                <wp:docPr id="2054" name="Group 2054"/>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2054"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810D39" w:rsidRDefault="00494C0F" w14:paraId="6845C65F" w14:textId="77777777">
      <w:pPr>
        <w:spacing w:after="234" w:line="259" w:lineRule="auto"/>
        <w:ind w:firstLine="0"/>
      </w:pPr>
      <w:r>
        <w:t>§4.201   Contents of application.</w:t>
      </w:r>
    </w:p>
    <w:p w:rsidR="00810D39" w:rsidRDefault="00494C0F" w14:paraId="57D82279" w14:textId="77777777">
      <w:pPr>
        <w:ind w:left="-15"/>
      </w:pPr>
      <w:r>
        <w:t>An application for amendment of a license for a water power project must contain the following inf</w:t>
      </w:r>
      <w:r>
        <w:t xml:space="preserve">ormation in the form specified. </w:t>
      </w:r>
    </w:p>
    <w:p w:rsidR="00810D39" w:rsidRDefault="00494C0F" w14:paraId="19AF4E61" w14:textId="77777777">
      <w:pPr>
        <w:spacing w:after="259" w:line="259" w:lineRule="auto"/>
        <w:ind w:left="520" w:firstLine="0"/>
      </w:pPr>
      <w:r>
        <w:t xml:space="preserve">(a) </w:t>
      </w:r>
      <w:r>
        <w:t>Initial statement.</w:t>
      </w:r>
    </w:p>
    <w:p w:rsidR="00810D39" w:rsidRDefault="00494C0F" w14:paraId="755EB195" w14:textId="77777777">
      <w:pPr>
        <w:spacing w:after="181" w:line="259" w:lineRule="auto"/>
        <w:ind w:left="9" w:firstLine="0"/>
        <w:jc w:val="center"/>
      </w:pPr>
      <w:r>
        <w:t>B</w:t>
      </w:r>
      <w:r>
        <w:rPr>
          <w:sz w:val="22"/>
        </w:rPr>
        <w:t>EFORE THE</w:t>
      </w:r>
      <w:r>
        <w:t xml:space="preserve"> F</w:t>
      </w:r>
      <w:r>
        <w:rPr>
          <w:sz w:val="22"/>
        </w:rPr>
        <w:t>EDERAL</w:t>
      </w:r>
      <w:r>
        <w:t xml:space="preserve"> E</w:t>
      </w:r>
      <w:r>
        <w:rPr>
          <w:sz w:val="22"/>
        </w:rPr>
        <w:t>NERGY</w:t>
      </w:r>
      <w:r>
        <w:t xml:space="preserve"> R</w:t>
      </w:r>
      <w:r>
        <w:rPr>
          <w:sz w:val="22"/>
        </w:rPr>
        <w:t>EGULATORY</w:t>
      </w:r>
      <w:r>
        <w:t xml:space="preserve"> C</w:t>
      </w:r>
      <w:r>
        <w:rPr>
          <w:sz w:val="22"/>
        </w:rPr>
        <w:t>OMMISSION</w:t>
      </w:r>
    </w:p>
    <w:p w:rsidR="00810D39" w:rsidRDefault="00494C0F" w14:paraId="4CCF92DF" w14:textId="77777777">
      <w:pPr>
        <w:spacing w:after="157" w:line="259" w:lineRule="auto"/>
        <w:ind w:left="9" w:firstLine="0"/>
        <w:jc w:val="center"/>
      </w:pPr>
      <w:r>
        <w:t>Application for Amendment of License</w:t>
      </w:r>
    </w:p>
    <w:p w:rsidR="00810D39" w:rsidRDefault="00494C0F" w14:paraId="524244A9" w14:textId="77777777">
      <w:pPr>
        <w:numPr>
          <w:ilvl w:val="0"/>
          <w:numId w:val="1"/>
        </w:numPr>
        <w:spacing w:after="220" w:line="238" w:lineRule="auto"/>
        <w:ind w:firstLine="430"/>
      </w:pPr>
      <w:r>
        <w:rPr>
          <w:sz w:val="22"/>
        </w:rPr>
        <w:t>[Name of applicant] applies to the Federal Energy Regulatory Commission for an amendment of license for the [name of project] water power project.</w:t>
      </w:r>
    </w:p>
    <w:p w:rsidR="00810D39" w:rsidRDefault="00494C0F" w14:paraId="5350E474" w14:textId="77777777">
      <w:pPr>
        <w:numPr>
          <w:ilvl w:val="0"/>
          <w:numId w:val="1"/>
        </w:numPr>
        <w:spacing w:after="184" w:line="238" w:lineRule="auto"/>
        <w:ind w:firstLine="430"/>
      </w:pPr>
      <w:r>
        <w:rPr>
          <w:sz w:val="22"/>
        </w:rPr>
        <w:t>The exact name, business address, and telephone number of the applicant are:</w:t>
      </w:r>
    </w:p>
    <w:p w:rsidR="00810D39" w:rsidRDefault="00494C0F" w14:paraId="615926E8"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41CE3AC0" wp14:editId="1FB0A90D">
                <wp:extent cx="6172200" cy="9525"/>
                <wp:effectExtent l="0" t="0" r="0" b="0"/>
                <wp:docPr id="2055" name="Group 205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2509" name="Shape 2509"/>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55" style="width:486pt;height:0.75pt;mso-position-horizontal-relative:char;mso-position-vertical-relative:line" coordsize="61722,95">
                <v:shape id="Shape 2510"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810D39" w:rsidRDefault="00494C0F" w14:paraId="34367A48"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57520E45" wp14:editId="01FA4FE7">
                <wp:extent cx="6172200" cy="9525"/>
                <wp:effectExtent l="0" t="0" r="0" b="0"/>
                <wp:docPr id="2056" name="Group 205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2511" name="Shape 251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56" style="width:486pt;height:0.75pt;mso-position-horizontal-relative:char;mso-position-vertical-relative:line" coordsize="61722,95">
                <v:shape id="Shape 2512"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810D39" w:rsidRDefault="00494C0F" w14:paraId="28FDFA7E" w14:textId="77777777">
      <w:pPr>
        <w:spacing w:after="290" w:line="259" w:lineRule="auto"/>
        <w:ind w:right="-9" w:firstLine="0"/>
      </w:pPr>
      <w:r>
        <w:rPr>
          <w:rFonts w:ascii="Calibri" w:hAnsi="Calibri" w:eastAsia="Calibri" w:cs="Calibri"/>
          <w:noProof/>
          <w:sz w:val="22"/>
        </w:rPr>
        <mc:AlternateContent>
          <mc:Choice Requires="wpg">
            <w:drawing>
              <wp:inline distT="0" distB="0" distL="0" distR="0" wp14:anchorId="7AD7F46E" wp14:editId="49C923E9">
                <wp:extent cx="6172200" cy="9525"/>
                <wp:effectExtent l="0" t="0" r="0" b="0"/>
                <wp:docPr id="2057" name="Group 205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2513" name="Shape 2513"/>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57" style="width:486pt;height:0.75pt;mso-position-horizontal-relative:char;mso-position-vertical-relative:line" coordsize="61722,95">
                <v:shape id="Shape 2514"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810D39" w:rsidRDefault="00494C0F" w14:paraId="327F818D" w14:textId="77777777">
      <w:pPr>
        <w:numPr>
          <w:ilvl w:val="0"/>
          <w:numId w:val="1"/>
        </w:numPr>
        <w:spacing w:after="220" w:line="238" w:lineRule="auto"/>
        <w:ind w:firstLine="430"/>
      </w:pPr>
      <w:r>
        <w:rPr>
          <w:sz w:val="22"/>
        </w:rPr>
        <w:t>The applicant is a [citize</w:t>
      </w:r>
      <w:r>
        <w:rPr>
          <w:sz w:val="22"/>
        </w:rPr>
        <w:t>n of the United States, association of citizens of the United States, domestic corporation, municipality, or state, as appropriate, see 16 U.S.C. 796], licensee for the water power project, designated as Project No. ___ in the records of the Federal Energy</w:t>
      </w:r>
      <w:r>
        <w:rPr>
          <w:sz w:val="22"/>
        </w:rPr>
        <w:t xml:space="preserve"> Regulatory Commission, issued on the ______ day of _______, 19__.</w:t>
      </w:r>
    </w:p>
    <w:p w:rsidR="00810D39" w:rsidRDefault="00494C0F" w14:paraId="6099C687" w14:textId="77777777">
      <w:pPr>
        <w:numPr>
          <w:ilvl w:val="0"/>
          <w:numId w:val="1"/>
        </w:numPr>
        <w:spacing w:after="220" w:line="238" w:lineRule="auto"/>
        <w:ind w:firstLine="430"/>
      </w:pPr>
      <w:r>
        <w:rPr>
          <w:sz w:val="22"/>
        </w:rPr>
        <w:t>The amendments of license proposed and the reason(s) why the proposed changes are necessary, are: [Give a statement or description]</w:t>
      </w:r>
    </w:p>
    <w:p w:rsidR="00810D39" w:rsidRDefault="00494C0F" w14:paraId="06620DC0" w14:textId="77777777">
      <w:pPr>
        <w:spacing w:after="220" w:line="238" w:lineRule="auto"/>
        <w:ind w:left="-15" w:firstLine="430"/>
      </w:pPr>
      <w:r>
        <w:rPr>
          <w:sz w:val="22"/>
        </w:rPr>
        <w:t>(5)(</w:t>
      </w:r>
      <w:proofErr w:type="spellStart"/>
      <w:r>
        <w:rPr>
          <w:sz w:val="22"/>
        </w:rPr>
        <w:t>i</w:t>
      </w:r>
      <w:proofErr w:type="spellEnd"/>
      <w:r>
        <w:rPr>
          <w:sz w:val="22"/>
        </w:rPr>
        <w:t>) The statutory or regulatory requirements of the st</w:t>
      </w:r>
      <w:r>
        <w:rPr>
          <w:sz w:val="22"/>
        </w:rPr>
        <w:t>ate(s) in which the project would be located that affect the project as proposed with respect to bed and banks and to the appropriation, diversion, and use of water for power purposes are: [provide citation and brief identification of the nature of each re</w:t>
      </w:r>
      <w:r>
        <w:rPr>
          <w:sz w:val="22"/>
        </w:rPr>
        <w:t>quirement.]</w:t>
      </w:r>
    </w:p>
    <w:p w:rsidR="00810D39" w:rsidRDefault="00494C0F" w14:paraId="7AB63705" w14:textId="77777777">
      <w:pPr>
        <w:spacing w:after="220" w:line="238" w:lineRule="auto"/>
        <w:ind w:left="-15" w:firstLine="430"/>
      </w:pPr>
      <w:r>
        <w:rPr>
          <w:sz w:val="22"/>
        </w:rPr>
        <w:lastRenderedPageBreak/>
        <w:t>(ii) The steps which the applicant has taken or plans to take to comply with each of the laws cited above are: [provide brief description for each law.]</w:t>
      </w:r>
    </w:p>
    <w:p w:rsidR="00810D39" w:rsidRDefault="00494C0F" w14:paraId="3B69A477" w14:textId="77777777">
      <w:pPr>
        <w:ind w:left="-15"/>
      </w:pPr>
      <w:r>
        <w:t xml:space="preserve">(b) </w:t>
      </w:r>
      <w:r>
        <w:t>Required exhibits for capacity related amendments.</w:t>
      </w:r>
      <w:r>
        <w:t xml:space="preserve"> Any application to amend a license f</w:t>
      </w:r>
      <w:r>
        <w:t xml:space="preserve">or a hydropower project that involves additional capacity not previously authorized, and that would increase the actual or proposed total installed capacity of the project, would result in an increase in the maximum hydraulic capacity of the project of 15 </w:t>
      </w:r>
      <w:r>
        <w:t xml:space="preserve">percent or more, and would result in an increase in the installed name-plate capacity of 2 megawatts or more, must contain the following exhibits, or revisions or additions to any exhibits on file, commensurate with the scope of the licensed project: </w:t>
      </w:r>
    </w:p>
    <w:p w:rsidR="00810D39" w:rsidRDefault="00494C0F" w14:paraId="5ED74790" w14:textId="77777777">
      <w:pPr>
        <w:numPr>
          <w:ilvl w:val="0"/>
          <w:numId w:val="2"/>
        </w:numPr>
        <w:spacing w:after="0"/>
      </w:pPr>
      <w:r>
        <w:t xml:space="preserve">For </w:t>
      </w:r>
      <w:r>
        <w:t xml:space="preserve">amendment of a license for a water power project that, at the time the application is filed, is not constructed and is proposed to have a total installed generating capacity of more than 5 MW—Exhibits A, B, C, D, E, F, and G under </w:t>
      </w:r>
    </w:p>
    <w:p w:rsidR="00810D39" w:rsidRDefault="00494C0F" w14:paraId="03E15375" w14:textId="77777777">
      <w:pPr>
        <w:ind w:left="-15" w:firstLine="0"/>
      </w:pPr>
      <w:r>
        <w:t>§4.41 of this chapter;</w:t>
      </w:r>
    </w:p>
    <w:p w:rsidR="00810D39" w:rsidRDefault="00494C0F" w14:paraId="764B5172" w14:textId="77777777">
      <w:pPr>
        <w:numPr>
          <w:ilvl w:val="0"/>
          <w:numId w:val="2"/>
        </w:numPr>
      </w:pPr>
      <w:r>
        <w:t>F</w:t>
      </w:r>
      <w:r>
        <w:t>or amendment of a license for a water power project that, at the time the application is filed, is not constructed and is proposed to have a total installed generating capacity of 1.5 MW or less—Exhibits E, F, and G under §4.61 of this chapter;</w:t>
      </w:r>
    </w:p>
    <w:p w:rsidR="00810D39" w:rsidRDefault="00494C0F" w14:paraId="4280671E" w14:textId="77777777">
      <w:pPr>
        <w:numPr>
          <w:ilvl w:val="0"/>
          <w:numId w:val="2"/>
        </w:numPr>
      </w:pPr>
      <w:r>
        <w:t>For amendment of a license for a water power project that, at the time the application is filed, is not constructed and is proposed to have a total installed generating capacity of 5 MW or less, but more than 1.5 MW—Exhibits F and G under §4.61 of this cha</w:t>
      </w:r>
      <w:r>
        <w:t>pter, and Exhibit E under §4.41 of this chapter;</w:t>
      </w:r>
    </w:p>
    <w:p w:rsidR="00810D39" w:rsidRDefault="00494C0F" w14:paraId="5300C888" w14:textId="77777777">
      <w:pPr>
        <w:numPr>
          <w:ilvl w:val="0"/>
          <w:numId w:val="2"/>
        </w:numPr>
      </w:pPr>
      <w:r>
        <w:t>For amendment of a license for a water power project that, at the time the application for amendment is filed, has been constructed, and is proposed to have a total installed generating capacity of 5 MW or less—Exhibit E, F and G under §4.61 of this chapte</w:t>
      </w:r>
      <w:r>
        <w:t>r;</w:t>
      </w:r>
    </w:p>
    <w:p w:rsidR="00810D39" w:rsidRDefault="00494C0F" w14:paraId="6019F30E" w14:textId="77777777">
      <w:pPr>
        <w:numPr>
          <w:ilvl w:val="0"/>
          <w:numId w:val="2"/>
        </w:numPr>
      </w:pPr>
      <w:r>
        <w:t>For amendment of a license for a water power project that, at the time the application is filed, has been constructed and is proposed to have a total installed generating capacity of more than 5 MW—Exhibits A, B, C, D, E, F, and G under §4.51 of this ch</w:t>
      </w:r>
      <w:r>
        <w:t>apter.</w:t>
      </w:r>
    </w:p>
    <w:p w:rsidR="00810D39" w:rsidRDefault="00494C0F" w14:paraId="5E8E3E45" w14:textId="77777777">
      <w:pPr>
        <w:numPr>
          <w:ilvl w:val="0"/>
          <w:numId w:val="3"/>
        </w:numPr>
      </w:pPr>
      <w:r>
        <w:t>Required exhibits for non-capacity related amendments.</w:t>
      </w:r>
      <w:r>
        <w:t xml:space="preserve"> Any application to amend a license for a water power project that would not be a capacity related amendment as described in paragraph (b) of this section must contain those exhibits that require</w:t>
      </w:r>
      <w:r>
        <w:t xml:space="preserve"> revision in light of the nature of the proposed amendments. </w:t>
      </w:r>
    </w:p>
    <w:p w:rsidR="00810D39" w:rsidRDefault="00494C0F" w14:paraId="11F7C346" w14:textId="77777777">
      <w:pPr>
        <w:numPr>
          <w:ilvl w:val="0"/>
          <w:numId w:val="3"/>
        </w:numPr>
      </w:pPr>
      <w:r>
        <w:t>Consultation and waiver.</w:t>
      </w:r>
      <w:r>
        <w:t xml:space="preserve"> (1) If an applicant for license amendment under this subpart believes that any exhibit required under paragraph (b) of this section is inappropriate with respect to the </w:t>
      </w:r>
      <w:r>
        <w:t>particular amendment of license sought by the applicant, a petition for waiver of the requirement to submit such exhibit may be submitted to the Commission under §385.207 of this chapter, after consultation with the Commission's Division of Hydropower Comp</w:t>
      </w:r>
      <w:r>
        <w:t>liance and Administration.</w:t>
      </w:r>
    </w:p>
    <w:p w:rsidR="00810D39" w:rsidRDefault="00494C0F" w14:paraId="690AFE9D" w14:textId="77777777">
      <w:pPr>
        <w:ind w:left="-15"/>
      </w:pPr>
      <w:r>
        <w:lastRenderedPageBreak/>
        <w:t>(2) A licensee wishing to file an application for amendment of license under this section may seek advice from the Commission staff regarding which exhibits(s) must be submitted and whether the proposed amendment is consistent wi</w:t>
      </w:r>
      <w:r>
        <w:t>th the scope of the existing licensed project.</w:t>
      </w:r>
    </w:p>
    <w:p w:rsidR="00810D39" w:rsidRDefault="00494C0F" w14:paraId="65D6B0FD" w14:textId="77777777">
      <w:pPr>
        <w:spacing w:after="11"/>
        <w:ind w:left="-5" w:hanging="10"/>
      </w:pPr>
      <w:r>
        <w:rPr>
          <w:sz w:val="24"/>
        </w:rPr>
        <w:t xml:space="preserve">[Order 184, 46 FR 55943, Nov. 13, 1981, as amended by Order 225, 47 FR 19056, May 3, </w:t>
      </w:r>
    </w:p>
    <w:p w:rsidR="00810D39" w:rsidRDefault="00494C0F" w14:paraId="7850BF96" w14:textId="77777777">
      <w:pPr>
        <w:spacing w:after="248"/>
        <w:ind w:left="-5" w:hanging="10"/>
      </w:pPr>
      <w:r>
        <w:rPr>
          <w:sz w:val="24"/>
        </w:rPr>
        <w:t xml:space="preserve">1982; 48 FR 4459, Feb. 1, 1983; 48 FR 16653, Apr. 19, 1983; Order 413, 50 FR 11689, Mar. 25, 1985; Order 533, 56 FR 23154, </w:t>
      </w:r>
      <w:r>
        <w:rPr>
          <w:sz w:val="24"/>
        </w:rPr>
        <w:t>May 20, 1991; Order 756, 77 FR 4894, Feb. 1, 2012]</w:t>
      </w:r>
    </w:p>
    <w:p w:rsidR="00810D39" w:rsidRDefault="00494C0F" w14:paraId="4CD2C9FD" w14:textId="77777777">
      <w:pPr>
        <w:spacing w:after="0" w:line="259" w:lineRule="auto"/>
        <w:ind w:firstLine="0"/>
      </w:pPr>
      <w:r>
        <w:rPr>
          <w:color w:val="3E71AE"/>
          <w:sz w:val="19"/>
        </w:rPr>
        <w:t>Need assistance?</w:t>
      </w:r>
    </w:p>
    <w:sectPr w:rsidR="00810D39">
      <w:headerReference w:type="even" r:id="rId10"/>
      <w:headerReference w:type="default" r:id="rId11"/>
      <w:footerReference w:type="even" r:id="rId12"/>
      <w:footerReference w:type="default" r:id="rId13"/>
      <w:headerReference w:type="first" r:id="rId14"/>
      <w:footerReference w:type="first" r:id="rId15"/>
      <w:pgSz w:w="12240" w:h="15840"/>
      <w:pgMar w:top="1171" w:right="1269" w:bottom="1055"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B1059" w14:textId="77777777" w:rsidR="00000000" w:rsidRDefault="00494C0F">
      <w:pPr>
        <w:spacing w:after="0" w:line="240" w:lineRule="auto"/>
      </w:pPr>
      <w:r>
        <w:separator/>
      </w:r>
    </w:p>
  </w:endnote>
  <w:endnote w:type="continuationSeparator" w:id="0">
    <w:p w14:paraId="133C6FDE" w14:textId="77777777" w:rsidR="00000000" w:rsidRDefault="0049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58B5" w14:textId="77777777" w:rsidR="00810D39" w:rsidRDefault="00494C0F">
    <w:pPr>
      <w:spacing w:after="0" w:line="259" w:lineRule="auto"/>
      <w:ind w:left="-180" w:right="-189" w:firstLine="0"/>
      <w:jc w:val="both"/>
    </w:pPr>
    <w:r>
      <w:rPr>
        <w:sz w:val="24"/>
      </w:rPr>
      <w:t>https://www.ecfr.gov/cgi-b</w:t>
    </w:r>
    <w:r>
      <w:rPr>
        <w:sz w:val="24"/>
      </w:rPr>
      <w:t>in/text-idx?SID=cb0b845aff48e3081de60e9993b4f4b3&amp;mc=tru... 5/18/2021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93357" w14:textId="77777777" w:rsidR="00810D39" w:rsidRDefault="00494C0F">
    <w:pPr>
      <w:spacing w:after="0" w:line="259" w:lineRule="auto"/>
      <w:ind w:left="-180" w:right="-189" w:firstLine="0"/>
      <w:jc w:val="both"/>
    </w:pPr>
    <w:r>
      <w:rPr>
        <w:sz w:val="24"/>
      </w:rPr>
      <w:t>https://www.ecfr.gov/cgi-bin/text-idx?SID=cb0b845aff48e3081de60e9993b4f4b3&amp;mc=tru... 5/18/2021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1075" w14:textId="77777777" w:rsidR="00810D39" w:rsidRDefault="00494C0F">
    <w:pPr>
      <w:spacing w:after="0" w:line="259" w:lineRule="auto"/>
      <w:ind w:left="-180" w:right="-189" w:firstLine="0"/>
      <w:jc w:val="both"/>
    </w:pPr>
    <w:r>
      <w:rPr>
        <w:sz w:val="24"/>
      </w:rPr>
      <w:t>https://www.ecfr.gov/cgi-bin/text-idx?SID=cb0b845aff48e3081de60e9993b4f4b3&amp;mc=tru... 5/18/</w:t>
    </w:r>
    <w:r>
      <w:rPr>
        <w:sz w:val="24"/>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6F6AF" w14:textId="77777777" w:rsidR="00000000" w:rsidRDefault="00494C0F">
      <w:pPr>
        <w:spacing w:after="0" w:line="240" w:lineRule="auto"/>
      </w:pPr>
      <w:r>
        <w:separator/>
      </w:r>
    </w:p>
  </w:footnote>
  <w:footnote w:type="continuationSeparator" w:id="0">
    <w:p w14:paraId="13A6B5B0" w14:textId="77777777" w:rsidR="00000000" w:rsidRDefault="0049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F92BA" w14:textId="77777777" w:rsidR="00810D39" w:rsidRDefault="00494C0F">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AE23B" w14:textId="77777777" w:rsidR="00810D39" w:rsidRDefault="00494C0F">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1E7C" w14:textId="77777777" w:rsidR="00810D39" w:rsidRDefault="00494C0F">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C148A"/>
    <w:multiLevelType w:val="hybridMultilevel"/>
    <w:tmpl w:val="58FE5F74"/>
    <w:lvl w:ilvl="0" w:tplc="61741BC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3696D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126FC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C2013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9A8A6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669C0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A2207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26A3D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5C369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E4197B"/>
    <w:multiLevelType w:val="hybridMultilevel"/>
    <w:tmpl w:val="513CC960"/>
    <w:lvl w:ilvl="0" w:tplc="EF38EC4A">
      <w:start w:val="3"/>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66EC1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1E551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DEC00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7A0E8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0445F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102AF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1827B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42200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C6D3963"/>
    <w:multiLevelType w:val="hybridMultilevel"/>
    <w:tmpl w:val="A4526E36"/>
    <w:lvl w:ilvl="0" w:tplc="725C8C9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1CFA2E">
      <w:start w:val="1"/>
      <w:numFmt w:val="lowerLetter"/>
      <w:lvlText w:val="%2"/>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901D52">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9817BE">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F417FC">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CAE6B4">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B0DF0C">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98B5AA">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068D9C">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39"/>
    <w:rsid w:val="00494C0F"/>
    <w:rsid w:val="0081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85EB"/>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C5042-2399-4CD7-91F2-2DBBBD4F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D979D-10F6-4530-BBF8-B140F9BF9685}">
  <ds:schemaRefs>
    <ds:schemaRef ds:uri="http://schemas.microsoft.com/sharepoint/v3/contenttype/forms"/>
  </ds:schemaRefs>
</ds:datastoreItem>
</file>

<file path=customXml/itemProps3.xml><?xml version="1.0" encoding="utf-8"?>
<ds:datastoreItem xmlns:ds="http://schemas.openxmlformats.org/officeDocument/2006/customXml" ds:itemID="{4C081BF2-8A9F-43D5-8B07-07215AB349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714</Words>
  <Characters>4340</Characters>
  <Application>Microsoft Office Word</Application>
  <DocSecurity>0</DocSecurity>
  <Lines>76</Lines>
  <Paragraphs>20</Paragraphs>
  <ScaleCrop>false</ScaleCrop>
  <Company>Federal Energy Regulatory Commission</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https://www.ecfr.gov/cgi-bin/text-idx?SID=cb0b845aff48e3081de60</dc:title>
  <dc:subject/>
  <dc:creator>jnsed34</dc:creator>
  <cp:keywords/>
  <cp:lastModifiedBy>Jean Sonneman</cp:lastModifiedBy>
  <cp:revision>2</cp:revision>
  <dcterms:created xsi:type="dcterms:W3CDTF">2021-05-18T19:19:00Z</dcterms:created>
  <dcterms:modified xsi:type="dcterms:W3CDTF">2021-05-18T19:19:00Z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