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3357" w:rsidR="0030708D" w:rsidP="0030708D" w:rsidRDefault="0030708D" w14:paraId="6FD86A19" w14:textId="77777777">
      <w:pPr>
        <w:jc w:val="center"/>
        <w:rPr>
          <w:rFonts w:cs="Arial"/>
          <w:b/>
        </w:rPr>
      </w:pPr>
      <w:r w:rsidRPr="000B3357">
        <w:rPr>
          <w:rFonts w:cs="Arial"/>
          <w:b/>
        </w:rPr>
        <w:t>2020 SUPPORTING STATEMENT</w:t>
      </w:r>
    </w:p>
    <w:p w:rsidRPr="00E1166E" w:rsidR="0030708D" w:rsidP="0030708D" w:rsidRDefault="0030708D" w14:paraId="5C6B34FF" w14:textId="77777777">
      <w:pPr>
        <w:jc w:val="center"/>
        <w:rPr>
          <w:rFonts w:eastAsia="Arial" w:cs="Arial"/>
          <w:b/>
        </w:rPr>
      </w:pPr>
    </w:p>
    <w:p w:rsidRPr="00E1166E" w:rsidR="0030708D" w:rsidP="0030708D" w:rsidRDefault="0030708D" w14:paraId="17DCF47B" w14:textId="77777777">
      <w:pPr>
        <w:rPr>
          <w:rFonts w:eastAsia="Arial" w:cs="Arial"/>
        </w:rPr>
      </w:pPr>
      <w:r w:rsidRPr="00E1166E">
        <w:rPr>
          <w:rFonts w:cs="Arial"/>
          <w:noProof/>
        </w:rPr>
        <mc:AlternateContent>
          <mc:Choice Requires="wpg">
            <w:drawing>
              <wp:inline distT="0" distB="0" distL="0" distR="0" wp14:anchorId="37227F76" wp14:editId="418095C1">
                <wp:extent cx="6058535" cy="923925"/>
                <wp:effectExtent l="9525" t="9525" r="889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w 9527"/>
                                <a:gd name="T1" fmla="*/ 0 h 2"/>
                                <a:gd name="T2" fmla="*/ 9527 w 9527"/>
                                <a:gd name="T3" fmla="*/ 0 h 2"/>
                                <a:gd name="T4" fmla="*/ 0 60000 65536"/>
                                <a:gd name="T5" fmla="*/ 0 60000 65536"/>
                              </a:gdLst>
                              <a:ahLst/>
                              <a:cxnLst>
                                <a:cxn ang="T4">
                                  <a:pos x="T0" y="T1"/>
                                </a:cxn>
                                <a:cxn ang="T5">
                                  <a:pos x="T2" y="T3"/>
                                </a:cxn>
                              </a:cxnLst>
                              <a:rect l="0" t="0" r="r" b="b"/>
                              <a:pathLst>
                                <a:path w="9527" h="2">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w 2"/>
                                <a:gd name="T1" fmla="*/ 1447 h 1431"/>
                                <a:gd name="T2" fmla="*/ 0 w 2"/>
                                <a:gd name="T3" fmla="*/ 17 h 1431"/>
                                <a:gd name="T4" fmla="*/ 0 60000 65536"/>
                                <a:gd name="T5" fmla="*/ 0 60000 65536"/>
                              </a:gdLst>
                              <a:ahLst/>
                              <a:cxnLst>
                                <a:cxn ang="T4">
                                  <a:pos x="T0" y="T1"/>
                                </a:cxn>
                                <a:cxn ang="T5">
                                  <a:pos x="T2" y="T3"/>
                                </a:cxn>
                              </a:cxnLst>
                              <a:rect l="0" t="0" r="r" b="b"/>
                              <a:pathLst>
                                <a:path w="2"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w 2"/>
                                <a:gd name="T1" fmla="*/ 1447 h 1431"/>
                                <a:gd name="T2" fmla="*/ 0 w 2"/>
                                <a:gd name="T3" fmla="*/ 17 h 1431"/>
                                <a:gd name="T4" fmla="*/ 0 60000 65536"/>
                                <a:gd name="T5" fmla="*/ 0 60000 65536"/>
                              </a:gdLst>
                              <a:ahLst/>
                              <a:cxnLst>
                                <a:cxn ang="T4">
                                  <a:pos x="T0" y="T1"/>
                                </a:cxn>
                                <a:cxn ang="T5">
                                  <a:pos x="T2" y="T3"/>
                                </a:cxn>
                              </a:cxnLst>
                              <a:rect l="0" t="0" r="r" b="b"/>
                              <a:pathLst>
                                <a:path w="2"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w 9379"/>
                                <a:gd name="T1" fmla="*/ 0 h 2"/>
                                <a:gd name="T2" fmla="*/ 9378 w 9379"/>
                                <a:gd name="T3" fmla="*/ 0 h 2"/>
                                <a:gd name="T4" fmla="*/ 0 60000 65536"/>
                                <a:gd name="T5" fmla="*/ 0 60000 65536"/>
                              </a:gdLst>
                              <a:ahLst/>
                              <a:cxnLst>
                                <a:cxn ang="T4">
                                  <a:pos x="T0" y="T1"/>
                                </a:cxn>
                                <a:cxn ang="T5">
                                  <a:pos x="T2" y="T3"/>
                                </a:cxn>
                              </a:cxnLst>
                              <a:rect l="0" t="0" r="r" b="b"/>
                              <a:pathLst>
                                <a:path w="9379" h="2">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w 2"/>
                                <a:gd name="T1" fmla="*/ 1438 h 1431"/>
                                <a:gd name="T2" fmla="*/ 0 w 2"/>
                                <a:gd name="T3" fmla="*/ 7 h 1431"/>
                                <a:gd name="T4" fmla="*/ 0 60000 65536"/>
                                <a:gd name="T5" fmla="*/ 0 60000 65536"/>
                              </a:gdLst>
                              <a:ahLst/>
                              <a:cxnLst>
                                <a:cxn ang="T4">
                                  <a:pos x="T0" y="T1"/>
                                </a:cxn>
                                <a:cxn ang="T5">
                                  <a:pos x="T2" y="T3"/>
                                </a:cxn>
                              </a:cxnLst>
                              <a:rect l="0" t="0" r="r" b="b"/>
                              <a:pathLst>
                                <a:path w="2"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08D" w:rsidP="0030708D" w:rsidRDefault="0030708D" w14:paraId="3E54FC4D" w14:textId="77777777">
                                <w:pPr>
                                  <w:spacing w:before="6"/>
                                  <w:ind w:left="112"/>
                                  <w:rPr>
                                    <w:b/>
                                    <w:color w:val="18161F"/>
                                    <w:w w:val="105"/>
                                    <w:sz w:val="23"/>
                                  </w:rPr>
                                </w:pPr>
                              </w:p>
                              <w:p w:rsidR="0030708D" w:rsidP="0030708D" w:rsidRDefault="0030708D" w14:paraId="5D5FE1F3" w14:textId="77777777">
                                <w:pPr>
                                  <w:spacing w:before="6"/>
                                  <w:ind w:left="112"/>
                                  <w:rPr>
                                    <w:rFonts w:eastAsia="Arial" w:cs="Arial"/>
                                    <w:b/>
                                    <w:sz w:val="23"/>
                                    <w:szCs w:val="23"/>
                                  </w:rPr>
                                </w:pPr>
                                <w:r>
                                  <w:rPr>
                                    <w:b/>
                                    <w:color w:val="18161F"/>
                                    <w:w w:val="105"/>
                                    <w:sz w:val="23"/>
                                  </w:rPr>
                                  <w:t>VA</w:t>
                                </w:r>
                                <w:r>
                                  <w:rPr>
                                    <w:b/>
                                    <w:color w:val="18161F"/>
                                    <w:spacing w:val="22"/>
                                    <w:w w:val="105"/>
                                    <w:sz w:val="23"/>
                                  </w:rPr>
                                  <w:t xml:space="preserve"> </w:t>
                                </w:r>
                                <w:r>
                                  <w:rPr>
                                    <w:b/>
                                    <w:color w:val="18161F"/>
                                    <w:w w:val="105"/>
                                    <w:sz w:val="23"/>
                                  </w:rPr>
                                  <w:t>Form</w:t>
                                </w:r>
                                <w:r>
                                  <w:rPr>
                                    <w:b/>
                                    <w:color w:val="18161F"/>
                                    <w:spacing w:val="-5"/>
                                    <w:w w:val="105"/>
                                    <w:sz w:val="23"/>
                                  </w:rPr>
                                  <w:t xml:space="preserve"> </w:t>
                                </w:r>
                                <w:r>
                                  <w:rPr>
                                    <w:b/>
                                    <w:color w:val="18161F"/>
                                    <w:w w:val="105"/>
                                    <w:sz w:val="23"/>
                                  </w:rPr>
                                  <w:t>22-1999</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08D" w:rsidP="0030708D" w:rsidRDefault="0030708D" w14:paraId="22B17527" w14:textId="77777777">
                                <w:pPr>
                                  <w:spacing w:before="6" w:line="249" w:lineRule="auto"/>
                                  <w:ind w:left="114" w:right="723" w:firstLine="14"/>
                                  <w:rPr>
                                    <w:b/>
                                    <w:color w:val="18161F"/>
                                    <w:w w:val="110"/>
                                    <w:sz w:val="23"/>
                                  </w:rPr>
                                </w:pPr>
                              </w:p>
                              <w:p w:rsidR="0030708D" w:rsidP="0030708D" w:rsidRDefault="0030708D" w14:paraId="0CE82440" w14:textId="77777777">
                                <w:pPr>
                                  <w:spacing w:before="6" w:line="249" w:lineRule="auto"/>
                                  <w:ind w:left="114" w:right="723" w:firstLine="14"/>
                                  <w:rPr>
                                    <w:rFonts w:eastAsia="Arial" w:cs="Arial"/>
                                    <w:b/>
                                    <w:sz w:val="23"/>
                                    <w:szCs w:val="23"/>
                                  </w:rPr>
                                </w:pPr>
                                <w:r>
                                  <w:rPr>
                                    <w:b/>
                                    <w:color w:val="18161F"/>
                                    <w:w w:val="110"/>
                                    <w:sz w:val="23"/>
                                  </w:rPr>
                                  <w:t>Renewal</w:t>
                                </w:r>
                                <w:r>
                                  <w:rPr>
                                    <w:b/>
                                    <w:color w:val="18161F"/>
                                    <w:spacing w:val="-3"/>
                                    <w:w w:val="110"/>
                                    <w:sz w:val="23"/>
                                  </w:rPr>
                                  <w:t xml:space="preserve"> </w:t>
                                </w:r>
                                <w:r>
                                  <w:rPr>
                                    <w:b/>
                                    <w:color w:val="18161F"/>
                                    <w:w w:val="110"/>
                                    <w:sz w:val="23"/>
                                  </w:rPr>
                                  <w:t>Submission for VA Enrollment Certification OMB-2900-0073</w:t>
                                </w:r>
                              </w:p>
                            </w:txbxContent>
                          </wps:txbx>
                          <wps:bodyPr rot="0" vert="horz" wrap="square" lIns="0" tIns="0" rIns="0" bIns="0" anchor="t" anchorCtr="0" upright="1">
                            <a:noAutofit/>
                          </wps:bodyPr>
                        </wps:wsp>
                      </wpg:grpSp>
                    </wpg:wgp>
                  </a:graphicData>
                </a:graphic>
              </wp:inline>
            </w:drawing>
          </mc:Choice>
          <mc:Fallback>
            <w:pict>
              <v:group id="Group 1" style="width:477.05pt;height:72.75pt;mso-position-horizontal-relative:char;mso-position-vertical-relative:line" coordsize="9541,1455" o:spid="_x0000_s1026" w14:anchorId="37227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">
                <v:group id="Group 3" style="position:absolute;left:7;top:24;width:9527;height:2" coordsize="9527,2" coordorigin="7,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7;top:24;width:9527;height:2;visibility:visible;mso-wrap-style:square;v-text-anchor:top" coordsize="9527,2" o:spid="_x0000_s1028" filled="f" strokecolor="#3b3b3f" strokeweight=".25281mm" path="m,l9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">
                    <v:path arrowok="t" o:connecttype="custom" o:connectlocs="0,0;9527,0" o:connectangles="0,0"/>
                  </v:shape>
                </v:group>
                <v:group id="Group 5" style="position:absolute;left:14;top:17;width:2;height:1431" coordsize="2,1431" coordorigin="14,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4;top:17;width:2;height:1431;visibility:visible;mso-wrap-style:square;v-text-anchor:top" coordsize="2,1431" o:spid="_x0000_s1030" filled="f" strokecolor="#343438" strokeweight=".25281mm" path="m,14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">
                    <v:path arrowok="t" o:connecttype="custom" o:connectlocs="0,1447;0,17" o:connectangles="0,0"/>
                  </v:shape>
                </v:group>
                <v:group id="Group 7" style="position:absolute;left:4250;top:17;width:2;height:1431" coordsize="2,1431" coordorigin="4250,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style="position:absolute;left:4250;top:17;width:2;height:1431;visibility:visible;mso-wrap-style:square;v-text-anchor:top" coordsize="2,1431" o:spid="_x0000_s1032" filled="f" strokecolor="#383838" strokeweight=".25281mm" path="m,14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">
                    <v:path arrowok="t" o:connecttype="custom" o:connectlocs="0,1447;0,17" o:connectangles="0,0"/>
                  </v:shape>
                </v:group>
                <v:group id="Group 9" style="position:absolute;left:7;top:1442;width:9379;height:2" coordsize="9379,2" coordorigin="7,144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style="position:absolute;left:7;top:1442;width:9379;height:2;visibility:visible;mso-wrap-style:square;v-text-anchor:top" coordsize="9379,2" o:spid="_x0000_s1034" filled="f" strokecolor="#2b2b2f" strokeweight=".16853mm" path="m,l9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">
                    <v:path arrowok="t" o:connecttype="custom" o:connectlocs="0,0;9378,0" o:connectangles="0,0"/>
                  </v:shape>
                </v:group>
                <v:group id="Group 11" style="position:absolute;left:9526;top:7;width:2;height:1431" coordsize="2,1431" coordorigin="9526,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style="position:absolute;left:9526;top:7;width:2;height:1431;visibility:visible;mso-wrap-style:square;v-text-anchor:top" coordsize="2,1431" o:spid="_x0000_s1036" filled="f" strokecolor="#38383b" strokeweight=".25281mm" path="m,14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">
                    <v:path arrowok="t" o:connecttype="custom" o:connectlocs="0,1438;0,7" o:connectangles="0,0"/>
                  </v:shape>
                  <v:shapetype id="_x0000_t202" coordsize="21600,21600" o:spt="202" path="m,l,21600r21600,l21600,xe">
                    <v:stroke joinstyle="miter"/>
                    <v:path gradientshapeok="t" o:connecttype="rect"/>
                  </v:shapetype>
                  <v:shape id="Text Box 13" style="position:absolute;left:14;top:24;width:4236;height:141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30708D" w:rsidP="0030708D" w:rsidRDefault="0030708D" w14:paraId="3E54FC4D" w14:textId="77777777">
                          <w:pPr>
                            <w:spacing w:before="6"/>
                            <w:ind w:left="112"/>
                            <w:rPr>
                              <w:b/>
                              <w:color w:val="18161F"/>
                              <w:w w:val="105"/>
                              <w:sz w:val="23"/>
                            </w:rPr>
                          </w:pPr>
                        </w:p>
                        <w:p w:rsidR="0030708D" w:rsidP="0030708D" w:rsidRDefault="0030708D" w14:paraId="5D5FE1F3" w14:textId="77777777">
                          <w:pPr>
                            <w:spacing w:before="6"/>
                            <w:ind w:left="112"/>
                            <w:rPr>
                              <w:rFonts w:eastAsia="Arial" w:cs="Arial"/>
                              <w:b/>
                              <w:sz w:val="23"/>
                              <w:szCs w:val="23"/>
                            </w:rPr>
                          </w:pPr>
                          <w:r>
                            <w:rPr>
                              <w:b/>
                              <w:color w:val="18161F"/>
                              <w:w w:val="105"/>
                              <w:sz w:val="23"/>
                            </w:rPr>
                            <w:t>VA</w:t>
                          </w:r>
                          <w:r>
                            <w:rPr>
                              <w:b/>
                              <w:color w:val="18161F"/>
                              <w:spacing w:val="22"/>
                              <w:w w:val="105"/>
                              <w:sz w:val="23"/>
                            </w:rPr>
                            <w:t xml:space="preserve"> </w:t>
                          </w:r>
                          <w:r>
                            <w:rPr>
                              <w:b/>
                              <w:color w:val="18161F"/>
                              <w:w w:val="105"/>
                              <w:sz w:val="23"/>
                            </w:rPr>
                            <w:t>Form</w:t>
                          </w:r>
                          <w:r>
                            <w:rPr>
                              <w:b/>
                              <w:color w:val="18161F"/>
                              <w:spacing w:val="-5"/>
                              <w:w w:val="105"/>
                              <w:sz w:val="23"/>
                            </w:rPr>
                            <w:t xml:space="preserve"> </w:t>
                          </w:r>
                          <w:r>
                            <w:rPr>
                              <w:b/>
                              <w:color w:val="18161F"/>
                              <w:w w:val="105"/>
                              <w:sz w:val="23"/>
                            </w:rPr>
                            <w:t>22-1999</w:t>
                          </w:r>
                        </w:p>
                      </w:txbxContent>
                    </v:textbox>
                  </v:shape>
                  <v:shape id="Text Box 14" style="position:absolute;left:4250;top:24;width:5277;height:141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30708D" w:rsidP="0030708D" w:rsidRDefault="0030708D" w14:paraId="22B17527" w14:textId="77777777">
                          <w:pPr>
                            <w:spacing w:before="6" w:line="249" w:lineRule="auto"/>
                            <w:ind w:left="114" w:right="723" w:firstLine="14"/>
                            <w:rPr>
                              <w:b/>
                              <w:color w:val="18161F"/>
                              <w:w w:val="110"/>
                              <w:sz w:val="23"/>
                            </w:rPr>
                          </w:pPr>
                        </w:p>
                        <w:p w:rsidR="0030708D" w:rsidP="0030708D" w:rsidRDefault="0030708D" w14:paraId="0CE82440" w14:textId="77777777">
                          <w:pPr>
                            <w:spacing w:before="6" w:line="249" w:lineRule="auto"/>
                            <w:ind w:left="114" w:right="723" w:firstLine="14"/>
                            <w:rPr>
                              <w:rFonts w:eastAsia="Arial" w:cs="Arial"/>
                              <w:b/>
                              <w:sz w:val="23"/>
                              <w:szCs w:val="23"/>
                            </w:rPr>
                          </w:pPr>
                          <w:r>
                            <w:rPr>
                              <w:b/>
                              <w:color w:val="18161F"/>
                              <w:w w:val="110"/>
                              <w:sz w:val="23"/>
                            </w:rPr>
                            <w:t>Renewal</w:t>
                          </w:r>
                          <w:r>
                            <w:rPr>
                              <w:b/>
                              <w:color w:val="18161F"/>
                              <w:spacing w:val="-3"/>
                              <w:w w:val="110"/>
                              <w:sz w:val="23"/>
                            </w:rPr>
                            <w:t xml:space="preserve"> </w:t>
                          </w:r>
                          <w:r>
                            <w:rPr>
                              <w:b/>
                              <w:color w:val="18161F"/>
                              <w:w w:val="110"/>
                              <w:sz w:val="23"/>
                            </w:rPr>
                            <w:t>Submission for VA Enrollment Certification OMB-2900-0073</w:t>
                          </w:r>
                        </w:p>
                      </w:txbxContent>
                    </v:textbox>
                  </v:shape>
                </v:group>
                <w10:anchorlock/>
              </v:group>
            </w:pict>
          </mc:Fallback>
        </mc:AlternateContent>
      </w:r>
    </w:p>
    <w:p w:rsidRPr="00E1166E" w:rsidR="0030708D" w:rsidP="0030708D" w:rsidRDefault="0030708D" w14:paraId="40C35EE0" w14:textId="77777777">
      <w:pPr>
        <w:rPr>
          <w:rFonts w:cs="Arial"/>
        </w:rPr>
      </w:pPr>
    </w:p>
    <w:p w:rsidRPr="00E1166E" w:rsidR="0030708D" w:rsidP="0030708D" w:rsidRDefault="0030708D" w14:paraId="221B96FC" w14:textId="77777777">
      <w:pPr>
        <w:rPr>
          <w:rFonts w:cs="Arial"/>
        </w:rPr>
      </w:pPr>
    </w:p>
    <w:p w:rsidRPr="00E1166E" w:rsidR="0030708D" w:rsidP="0030708D" w:rsidRDefault="0030708D" w14:paraId="177C12B2" w14:textId="77777777">
      <w:pPr>
        <w:rPr>
          <w:rStyle w:val="Strong"/>
          <w:rFonts w:cs="Arial"/>
        </w:rPr>
      </w:pPr>
      <w:r w:rsidRPr="00E1166E">
        <w:rPr>
          <w:rStyle w:val="Strong"/>
          <w:rFonts w:cs="Arial"/>
        </w:rPr>
        <w:t>A. Justification</w:t>
      </w:r>
    </w:p>
    <w:p w:rsidRPr="00E1166E" w:rsidR="0030708D" w:rsidP="0030708D" w:rsidRDefault="0030708D" w14:paraId="0DE605A4" w14:textId="77777777">
      <w:pPr>
        <w:rPr>
          <w:rFonts w:eastAsia="Arial" w:cs="Arial"/>
        </w:rPr>
      </w:pPr>
    </w:p>
    <w:p w:rsidRPr="00E1166E" w:rsidR="0030708D" w:rsidP="0030708D" w:rsidRDefault="0030708D" w14:paraId="4C732949" w14:textId="77777777">
      <w:pPr>
        <w:rPr>
          <w:rFonts w:cs="Arial"/>
          <w:b/>
        </w:rPr>
      </w:pPr>
      <w:r w:rsidRPr="00E1166E">
        <w:rPr>
          <w:rFonts w:cs="Arial"/>
          <w:b/>
          <w:w w:val="110"/>
        </w:rPr>
        <w:t>1. Explain</w:t>
      </w:r>
      <w:r w:rsidRPr="00E1166E">
        <w:rPr>
          <w:rFonts w:cs="Arial"/>
          <w:b/>
          <w:spacing w:val="-1"/>
          <w:w w:val="110"/>
        </w:rPr>
        <w:t xml:space="preserve"> </w:t>
      </w:r>
      <w:r w:rsidRPr="00E1166E">
        <w:rPr>
          <w:rFonts w:cs="Arial"/>
          <w:b/>
          <w:w w:val="110"/>
        </w:rPr>
        <w:t>the</w:t>
      </w:r>
      <w:r w:rsidRPr="00E1166E">
        <w:rPr>
          <w:rFonts w:cs="Arial"/>
          <w:b/>
          <w:spacing w:val="3"/>
          <w:w w:val="110"/>
        </w:rPr>
        <w:t xml:space="preserve"> </w:t>
      </w:r>
      <w:r w:rsidRPr="00E1166E">
        <w:rPr>
          <w:rFonts w:cs="Arial"/>
          <w:b/>
          <w:spacing w:val="-1"/>
          <w:w w:val="110"/>
        </w:rPr>
        <w:t>circumstances</w:t>
      </w:r>
      <w:r w:rsidRPr="00E1166E">
        <w:rPr>
          <w:rFonts w:cs="Arial"/>
          <w:b/>
          <w:spacing w:val="24"/>
          <w:w w:val="110"/>
        </w:rPr>
        <w:t xml:space="preserve"> </w:t>
      </w:r>
      <w:r w:rsidRPr="00E1166E">
        <w:rPr>
          <w:rFonts w:cs="Arial"/>
          <w:b/>
          <w:w w:val="110"/>
        </w:rPr>
        <w:t>that</w:t>
      </w:r>
      <w:r w:rsidRPr="00E1166E">
        <w:rPr>
          <w:rFonts w:cs="Arial"/>
          <w:b/>
          <w:spacing w:val="11"/>
          <w:w w:val="110"/>
        </w:rPr>
        <w:t xml:space="preserve"> </w:t>
      </w:r>
      <w:r w:rsidRPr="00E1166E">
        <w:rPr>
          <w:rFonts w:cs="Arial"/>
          <w:b/>
          <w:w w:val="110"/>
        </w:rPr>
        <w:t>make</w:t>
      </w:r>
      <w:r w:rsidRPr="00E1166E">
        <w:rPr>
          <w:rFonts w:cs="Arial"/>
          <w:b/>
          <w:spacing w:val="-3"/>
          <w:w w:val="110"/>
        </w:rPr>
        <w:t xml:space="preserve"> </w:t>
      </w:r>
      <w:r w:rsidRPr="00E1166E">
        <w:rPr>
          <w:rFonts w:cs="Arial"/>
          <w:b/>
          <w:w w:val="110"/>
        </w:rPr>
        <w:t>the</w:t>
      </w:r>
      <w:r w:rsidRPr="00E1166E">
        <w:rPr>
          <w:rFonts w:cs="Arial"/>
          <w:b/>
          <w:spacing w:val="16"/>
          <w:w w:val="110"/>
        </w:rPr>
        <w:t xml:space="preserve"> </w:t>
      </w:r>
      <w:r w:rsidRPr="00E1166E">
        <w:rPr>
          <w:rFonts w:cs="Arial"/>
          <w:b/>
          <w:w w:val="110"/>
        </w:rPr>
        <w:t>collection</w:t>
      </w:r>
      <w:r w:rsidRPr="00E1166E">
        <w:rPr>
          <w:rFonts w:cs="Arial"/>
          <w:b/>
          <w:spacing w:val="20"/>
          <w:w w:val="110"/>
        </w:rPr>
        <w:t xml:space="preserve"> </w:t>
      </w:r>
      <w:r w:rsidRPr="00E1166E">
        <w:rPr>
          <w:rFonts w:cs="Arial"/>
          <w:b/>
          <w:w w:val="110"/>
        </w:rPr>
        <w:t>of</w:t>
      </w:r>
      <w:r w:rsidRPr="00E1166E">
        <w:rPr>
          <w:rFonts w:cs="Arial"/>
          <w:b/>
          <w:spacing w:val="17"/>
          <w:w w:val="110"/>
        </w:rPr>
        <w:t xml:space="preserve"> </w:t>
      </w:r>
      <w:r w:rsidRPr="00E1166E">
        <w:rPr>
          <w:rFonts w:cs="Arial"/>
          <w:b/>
          <w:w w:val="110"/>
        </w:rPr>
        <w:t>information</w:t>
      </w:r>
      <w:r w:rsidRPr="00E1166E">
        <w:rPr>
          <w:rFonts w:cs="Arial"/>
          <w:b/>
          <w:spacing w:val="17"/>
          <w:w w:val="110"/>
        </w:rPr>
        <w:t xml:space="preserve"> </w:t>
      </w:r>
      <w:r w:rsidRPr="00E1166E">
        <w:rPr>
          <w:rFonts w:cs="Arial"/>
          <w:b/>
          <w:w w:val="110"/>
        </w:rPr>
        <w:t>necessary.</w:t>
      </w:r>
      <w:r w:rsidRPr="00E1166E">
        <w:rPr>
          <w:rFonts w:cs="Arial"/>
          <w:b/>
          <w:spacing w:val="40"/>
          <w:w w:val="107"/>
        </w:rPr>
        <w:t xml:space="preserve"> </w:t>
      </w:r>
      <w:r w:rsidRPr="00E1166E">
        <w:rPr>
          <w:rFonts w:cs="Arial"/>
          <w:b/>
          <w:w w:val="110"/>
        </w:rPr>
        <w:t>Identify</w:t>
      </w:r>
      <w:r w:rsidRPr="00E1166E">
        <w:rPr>
          <w:rFonts w:cs="Arial"/>
          <w:b/>
          <w:spacing w:val="19"/>
          <w:w w:val="110"/>
        </w:rPr>
        <w:t xml:space="preserve"> </w:t>
      </w:r>
      <w:r w:rsidRPr="00E1166E">
        <w:rPr>
          <w:rFonts w:cs="Arial"/>
          <w:b/>
          <w:spacing w:val="-20"/>
          <w:w w:val="110"/>
        </w:rPr>
        <w:t>l</w:t>
      </w:r>
      <w:r w:rsidRPr="00E1166E">
        <w:rPr>
          <w:rFonts w:cs="Arial"/>
          <w:b/>
          <w:w w:val="110"/>
        </w:rPr>
        <w:t>egal</w:t>
      </w:r>
      <w:r w:rsidRPr="00E1166E">
        <w:rPr>
          <w:rFonts w:cs="Arial"/>
          <w:b/>
          <w:spacing w:val="20"/>
          <w:w w:val="110"/>
        </w:rPr>
        <w:t xml:space="preserve"> </w:t>
      </w:r>
      <w:r w:rsidRPr="00E1166E">
        <w:rPr>
          <w:rFonts w:cs="Arial"/>
          <w:b/>
          <w:w w:val="110"/>
        </w:rPr>
        <w:t>or</w:t>
      </w:r>
      <w:r w:rsidRPr="00E1166E">
        <w:rPr>
          <w:rFonts w:cs="Arial"/>
          <w:b/>
          <w:spacing w:val="13"/>
          <w:w w:val="110"/>
        </w:rPr>
        <w:t xml:space="preserve"> </w:t>
      </w:r>
      <w:r w:rsidRPr="00E1166E">
        <w:rPr>
          <w:rFonts w:cs="Arial"/>
          <w:b/>
          <w:w w:val="110"/>
        </w:rPr>
        <w:t>adm</w:t>
      </w:r>
      <w:r w:rsidRPr="00E1166E">
        <w:rPr>
          <w:rFonts w:cs="Arial"/>
          <w:b/>
          <w:spacing w:val="9"/>
          <w:w w:val="110"/>
        </w:rPr>
        <w:t>i</w:t>
      </w:r>
      <w:r w:rsidRPr="00E1166E">
        <w:rPr>
          <w:rFonts w:cs="Arial"/>
          <w:b/>
          <w:w w:val="110"/>
        </w:rPr>
        <w:t>nistrat</w:t>
      </w:r>
      <w:r w:rsidRPr="00E1166E">
        <w:rPr>
          <w:rFonts w:cs="Arial"/>
          <w:b/>
          <w:spacing w:val="-11"/>
          <w:w w:val="110"/>
        </w:rPr>
        <w:t>i</w:t>
      </w:r>
      <w:r w:rsidRPr="00E1166E">
        <w:rPr>
          <w:rFonts w:cs="Arial"/>
          <w:b/>
          <w:w w:val="110"/>
        </w:rPr>
        <w:t>ve</w:t>
      </w:r>
      <w:r w:rsidRPr="00E1166E">
        <w:rPr>
          <w:rFonts w:cs="Arial"/>
          <w:b/>
          <w:spacing w:val="27"/>
          <w:w w:val="110"/>
        </w:rPr>
        <w:t xml:space="preserve"> </w:t>
      </w:r>
      <w:r w:rsidRPr="00E1166E">
        <w:rPr>
          <w:rFonts w:cs="Arial"/>
          <w:b/>
          <w:w w:val="110"/>
        </w:rPr>
        <w:t>requ</w:t>
      </w:r>
      <w:r w:rsidRPr="00E1166E">
        <w:rPr>
          <w:rFonts w:cs="Arial"/>
          <w:b/>
          <w:spacing w:val="4"/>
          <w:w w:val="110"/>
        </w:rPr>
        <w:t>i</w:t>
      </w:r>
      <w:r w:rsidRPr="00E1166E">
        <w:rPr>
          <w:rFonts w:cs="Arial"/>
          <w:b/>
          <w:w w:val="110"/>
        </w:rPr>
        <w:t>rements</w:t>
      </w:r>
      <w:r w:rsidRPr="00E1166E">
        <w:rPr>
          <w:rFonts w:cs="Arial"/>
          <w:b/>
          <w:spacing w:val="13"/>
          <w:w w:val="110"/>
        </w:rPr>
        <w:t xml:space="preserve"> </w:t>
      </w:r>
      <w:r w:rsidRPr="00E1166E">
        <w:rPr>
          <w:rFonts w:cs="Arial"/>
          <w:b/>
          <w:w w:val="110"/>
        </w:rPr>
        <w:t>that</w:t>
      </w:r>
      <w:r w:rsidRPr="00E1166E">
        <w:rPr>
          <w:rFonts w:cs="Arial"/>
          <w:b/>
          <w:spacing w:val="30"/>
          <w:w w:val="110"/>
        </w:rPr>
        <w:t xml:space="preserve"> </w:t>
      </w:r>
      <w:r w:rsidRPr="00E1166E">
        <w:rPr>
          <w:rFonts w:cs="Arial"/>
          <w:b/>
          <w:w w:val="110"/>
        </w:rPr>
        <w:t>necess</w:t>
      </w:r>
      <w:r w:rsidRPr="00E1166E">
        <w:rPr>
          <w:rFonts w:cs="Arial"/>
          <w:b/>
          <w:spacing w:val="-1"/>
          <w:w w:val="110"/>
        </w:rPr>
        <w:t>i</w:t>
      </w:r>
      <w:r w:rsidRPr="00E1166E">
        <w:rPr>
          <w:rFonts w:cs="Arial"/>
          <w:b/>
          <w:w w:val="110"/>
        </w:rPr>
        <w:t>tate</w:t>
      </w:r>
      <w:r w:rsidRPr="00E1166E">
        <w:rPr>
          <w:rFonts w:cs="Arial"/>
          <w:b/>
          <w:spacing w:val="12"/>
          <w:w w:val="110"/>
        </w:rPr>
        <w:t xml:space="preserve"> </w:t>
      </w:r>
      <w:r w:rsidRPr="00E1166E">
        <w:rPr>
          <w:rFonts w:cs="Arial"/>
          <w:b/>
          <w:w w:val="110"/>
        </w:rPr>
        <w:t>the</w:t>
      </w:r>
      <w:r w:rsidRPr="00E1166E">
        <w:rPr>
          <w:rFonts w:cs="Arial"/>
          <w:b/>
          <w:spacing w:val="23"/>
          <w:w w:val="110"/>
        </w:rPr>
        <w:t xml:space="preserve"> </w:t>
      </w:r>
      <w:r w:rsidRPr="00E1166E">
        <w:rPr>
          <w:rFonts w:cs="Arial"/>
          <w:b/>
          <w:w w:val="110"/>
        </w:rPr>
        <w:t>collection</w:t>
      </w:r>
      <w:r w:rsidRPr="00E1166E">
        <w:rPr>
          <w:rFonts w:cs="Arial"/>
          <w:b/>
          <w:spacing w:val="22"/>
          <w:w w:val="110"/>
        </w:rPr>
        <w:t xml:space="preserve"> </w:t>
      </w:r>
      <w:r w:rsidRPr="00E1166E">
        <w:rPr>
          <w:rFonts w:cs="Arial"/>
          <w:b/>
          <w:w w:val="110"/>
        </w:rPr>
        <w:t>of</w:t>
      </w:r>
      <w:r w:rsidRPr="00E1166E">
        <w:rPr>
          <w:rFonts w:cs="Arial"/>
          <w:b/>
          <w:w w:val="109"/>
        </w:rPr>
        <w:t xml:space="preserve"> </w:t>
      </w:r>
      <w:r w:rsidRPr="00E1166E">
        <w:rPr>
          <w:rFonts w:cs="Arial"/>
          <w:b/>
          <w:w w:val="110"/>
        </w:rPr>
        <w:t>information</w:t>
      </w:r>
    </w:p>
    <w:p w:rsidRPr="00E1166E" w:rsidR="0030708D" w:rsidP="0030708D" w:rsidRDefault="0030708D" w14:paraId="7903C502" w14:textId="77777777">
      <w:pPr>
        <w:rPr>
          <w:rFonts w:cs="Arial"/>
        </w:rPr>
      </w:pPr>
    </w:p>
    <w:p w:rsidRPr="00E1166E" w:rsidR="0030708D" w:rsidP="0030708D" w:rsidRDefault="0030708D" w14:paraId="20A9E8B9" w14:textId="10E56857">
      <w:pPr>
        <w:rPr>
          <w:rFonts w:cs="Arial"/>
        </w:rPr>
      </w:pPr>
      <w:r w:rsidRPr="00E1166E">
        <w:rPr>
          <w:rFonts w:cs="Arial"/>
        </w:rPr>
        <w:t>The Department of Veterans Affairs (VA) is authorized to pay educational benefits to Veterans and other eligible persons pursuing approved programs of education under chapters 30, 32, 33, and 35, title 38, U.S.C., section 510 and chapter 1606</w:t>
      </w:r>
      <w:r w:rsidRPr="00E1166E" w:rsidR="00290FAC">
        <w:rPr>
          <w:rFonts w:cs="Arial"/>
        </w:rPr>
        <w:t xml:space="preserve"> of </w:t>
      </w:r>
      <w:r w:rsidRPr="00E1166E">
        <w:rPr>
          <w:rFonts w:cs="Arial"/>
        </w:rPr>
        <w:t>title 10, U.S.C., and </w:t>
      </w:r>
      <w:r w:rsidRPr="00E1166E" w:rsidR="00C15A96">
        <w:rPr>
          <w:rFonts w:cs="Arial"/>
        </w:rPr>
        <w:t xml:space="preserve">sections </w:t>
      </w:r>
      <w:r w:rsidRPr="00E1166E">
        <w:rPr>
          <w:rFonts w:cs="Arial"/>
        </w:rPr>
        <w:t>901 and 903 of Public Law 96-342.  Educational institutions and training establishments are required to use the VA Form 22-1999, Enrollment Certification, to report to VA, without delay</w:t>
      </w:r>
      <w:r w:rsidRPr="00E1166E" w:rsidR="00C15A96">
        <w:rPr>
          <w:rFonts w:cs="Arial"/>
        </w:rPr>
        <w:t>,</w:t>
      </w:r>
      <w:r w:rsidRPr="00E1166E">
        <w:rPr>
          <w:rFonts w:cs="Arial"/>
        </w:rPr>
        <w:t xml:space="preserve"> the information concerning the enrollment or reenrollment into the training of Veterans, </w:t>
      </w:r>
      <w:r w:rsidRPr="00E1166E" w:rsidR="00C15A96">
        <w:rPr>
          <w:rFonts w:cs="Arial"/>
        </w:rPr>
        <w:t>Service members</w:t>
      </w:r>
      <w:r w:rsidRPr="00E1166E">
        <w:rPr>
          <w:rFonts w:cs="Arial"/>
        </w:rPr>
        <w:t xml:space="preserve">, </w:t>
      </w:r>
      <w:r w:rsidRPr="00E1166E" w:rsidR="00C15A96">
        <w:rPr>
          <w:rFonts w:cs="Arial"/>
        </w:rPr>
        <w:t>Reservists</w:t>
      </w:r>
      <w:r w:rsidRPr="00E1166E">
        <w:rPr>
          <w:rFonts w:cs="Arial"/>
        </w:rPr>
        <w:t>, and other eligible individuals.  In certain instances, the enrollment certification is used by VA to authorize and make payments in advance if the</w:t>
      </w:r>
      <w:r w:rsidRPr="00E1166E" w:rsidR="00D02368">
        <w:rPr>
          <w:rFonts w:cs="Arial"/>
        </w:rPr>
        <w:t xml:space="preserve"> </w:t>
      </w:r>
      <w:r w:rsidRPr="00E1166E" w:rsidR="00C15A96">
        <w:rPr>
          <w:rFonts w:cs="Arial"/>
        </w:rPr>
        <w:t xml:space="preserve">student </w:t>
      </w:r>
      <w:r w:rsidRPr="00E1166E">
        <w:rPr>
          <w:rFonts w:cs="Arial"/>
        </w:rPr>
        <w:t xml:space="preserve">requests an advance payment.  In other instances, VA is authorized to make lump sum payments of up to 60% of a </w:t>
      </w:r>
      <w:r w:rsidR="00E473BE">
        <w:rPr>
          <w:rFonts w:cs="Arial"/>
        </w:rPr>
        <w:t>beneficiary’s</w:t>
      </w:r>
      <w:r w:rsidRPr="00E1166E" w:rsidR="00E473BE">
        <w:rPr>
          <w:rFonts w:cs="Arial"/>
        </w:rPr>
        <w:t xml:space="preserve"> </w:t>
      </w:r>
      <w:r w:rsidRPr="00E1166E">
        <w:rPr>
          <w:rFonts w:cs="Arial"/>
        </w:rPr>
        <w:t xml:space="preserve">tuition and fees if </w:t>
      </w:r>
      <w:r w:rsidR="00E473BE">
        <w:rPr>
          <w:rFonts w:cs="Arial"/>
        </w:rPr>
        <w:t>they</w:t>
      </w:r>
      <w:r w:rsidRPr="00E1166E">
        <w:rPr>
          <w:rFonts w:cs="Arial"/>
        </w:rPr>
        <w:t xml:space="preserve"> request an accelerated payment.  In these cases, VA Form 22-1999 serves as the </w:t>
      </w:r>
      <w:r w:rsidRPr="00E1166E" w:rsidR="00C15A96">
        <w:rPr>
          <w:rFonts w:cs="Arial"/>
        </w:rPr>
        <w:t xml:space="preserve">student’s </w:t>
      </w:r>
      <w:r w:rsidRPr="00E1166E">
        <w:rPr>
          <w:rFonts w:cs="Arial"/>
        </w:rPr>
        <w:t xml:space="preserve">request for an accelerated payment as well as for the educational and/or training institution's report of the </w:t>
      </w:r>
      <w:r w:rsidRPr="00E1166E" w:rsidR="00C15A96">
        <w:rPr>
          <w:rFonts w:cs="Arial"/>
        </w:rPr>
        <w:t xml:space="preserve">student’s </w:t>
      </w:r>
      <w:r w:rsidRPr="00E1166E">
        <w:rPr>
          <w:rFonts w:cs="Arial"/>
        </w:rPr>
        <w:t>enrollment.</w:t>
      </w:r>
    </w:p>
    <w:p w:rsidRPr="00E1166E" w:rsidR="0030708D" w:rsidP="0030708D" w:rsidRDefault="0030708D" w14:paraId="3151B296" w14:textId="77777777">
      <w:pPr>
        <w:rPr>
          <w:rFonts w:cs="Arial"/>
        </w:rPr>
      </w:pPr>
    </w:p>
    <w:p w:rsidRPr="00E1166E" w:rsidR="0030708D" w:rsidP="0030708D" w:rsidRDefault="0030708D" w14:paraId="263CF2DE" w14:textId="77777777">
      <w:pPr>
        <w:rPr>
          <w:rFonts w:cs="Arial"/>
        </w:rPr>
      </w:pPr>
      <w:r w:rsidRPr="00E1166E">
        <w:rPr>
          <w:rFonts w:cs="Arial"/>
        </w:rPr>
        <w:t>The following administrative and legal requirements necessitate the collection:</w:t>
      </w:r>
    </w:p>
    <w:p w:rsidRPr="00E1166E" w:rsidR="0030708D" w:rsidP="0030708D" w:rsidRDefault="0030708D" w14:paraId="0B3E0857" w14:textId="77777777">
      <w:pPr>
        <w:rPr>
          <w:rFonts w:cs="Arial"/>
        </w:rPr>
      </w:pPr>
    </w:p>
    <w:p w:rsidRPr="00E1166E" w:rsidR="0030708D" w:rsidP="0030708D" w:rsidRDefault="0030708D" w14:paraId="65D2B557" w14:textId="2A5E8B4E">
      <w:pPr>
        <w:rPr>
          <w:rFonts w:cs="Arial"/>
        </w:rPr>
      </w:pPr>
      <w:r w:rsidRPr="00E1166E">
        <w:rPr>
          <w:rFonts w:cs="Arial"/>
        </w:rPr>
        <w:t>A. 38 U.S.C. 3034, 3241, 3323, 3680; and 3684, 10 U.S.C. 16136</w:t>
      </w:r>
      <w:r w:rsidRPr="00E1166E" w:rsidR="00290FAC">
        <w:rPr>
          <w:rFonts w:cs="Arial"/>
        </w:rPr>
        <w:t>.</w:t>
      </w:r>
    </w:p>
    <w:p w:rsidRPr="00E1166E" w:rsidR="0030708D" w:rsidP="0030708D" w:rsidRDefault="0030708D" w14:paraId="5F83AC3C" w14:textId="77777777">
      <w:pPr>
        <w:rPr>
          <w:rFonts w:cs="Arial"/>
        </w:rPr>
      </w:pPr>
    </w:p>
    <w:p w:rsidRPr="00E1166E" w:rsidR="0030708D" w:rsidP="0030708D" w:rsidRDefault="0030708D" w14:paraId="59736DA3" w14:textId="77777777">
      <w:pPr>
        <w:rPr>
          <w:rFonts w:cs="Arial"/>
        </w:rPr>
      </w:pPr>
      <w:r w:rsidRPr="00E1166E">
        <w:rPr>
          <w:rFonts w:cs="Arial"/>
        </w:rPr>
        <w:t>B. 38 CFR 21.4203, 21.5200(d), 21.7152, 21.7652, and 21.9720</w:t>
      </w:r>
    </w:p>
    <w:p w:rsidRPr="00E1166E" w:rsidR="0030708D" w:rsidP="0030708D" w:rsidRDefault="0030708D" w14:paraId="3C41D903" w14:textId="77777777">
      <w:pPr>
        <w:rPr>
          <w:rFonts w:cs="Arial"/>
        </w:rPr>
      </w:pPr>
    </w:p>
    <w:p w:rsidRPr="00E1166E" w:rsidR="0030708D" w:rsidP="0030708D" w:rsidRDefault="0030708D" w14:paraId="452F16EA" w14:textId="77777777">
      <w:pPr>
        <w:rPr>
          <w:rFonts w:cs="Arial"/>
        </w:rPr>
      </w:pPr>
    </w:p>
    <w:p w:rsidRPr="000B3357" w:rsidR="0030708D" w:rsidP="0030708D" w:rsidRDefault="0030708D" w14:paraId="3A8EEC25" w14:textId="77777777">
      <w:pPr>
        <w:pStyle w:val="BodyText"/>
        <w:ind w:left="0"/>
        <w:rPr>
          <w:rStyle w:val="Strong"/>
          <w:rFonts w:cs="Arial"/>
          <w:sz w:val="24"/>
          <w:szCs w:val="24"/>
        </w:rPr>
      </w:pPr>
      <w:r w:rsidRPr="000B3357">
        <w:rPr>
          <w:rStyle w:val="Strong"/>
          <w:rFonts w:cs="Arial"/>
          <w:sz w:val="24"/>
          <w:szCs w:val="24"/>
        </w:rPr>
        <w:t>2.  Indicate how, by whom, and for what purposes the information is to be used; indicate actual use the agency has made of the information received from current collection.</w:t>
      </w:r>
    </w:p>
    <w:p w:rsidRPr="00E1166E" w:rsidR="0030708D" w:rsidP="0030708D" w:rsidRDefault="0030708D" w14:paraId="180618D1" w14:textId="77777777">
      <w:pPr>
        <w:rPr>
          <w:rFonts w:cs="Arial"/>
          <w:w w:val="115"/>
        </w:rPr>
      </w:pPr>
    </w:p>
    <w:p w:rsidRPr="00E1166E" w:rsidR="0030708D" w:rsidP="0030708D" w:rsidRDefault="0030708D" w14:paraId="3CF2C771" w14:textId="150E8B8A">
      <w:pPr>
        <w:rPr>
          <w:rFonts w:cs="Arial"/>
        </w:rPr>
      </w:pPr>
      <w:r w:rsidRPr="00E1166E">
        <w:rPr>
          <w:rFonts w:cs="Arial"/>
        </w:rPr>
        <w:t xml:space="preserve">VA uses the information collected on VA Form 22-1999 to determine the amount of educational benefits payable to the </w:t>
      </w:r>
      <w:r w:rsidRPr="00E1166E" w:rsidR="003D0DEA">
        <w:rPr>
          <w:rFonts w:cs="Arial"/>
        </w:rPr>
        <w:t xml:space="preserve">student </w:t>
      </w:r>
      <w:r w:rsidRPr="00E1166E">
        <w:rPr>
          <w:rFonts w:cs="Arial"/>
        </w:rPr>
        <w:t xml:space="preserve">during the period of enrollment or training.   Additionally, VA also uses these forms to determine whether the </w:t>
      </w:r>
      <w:r w:rsidRPr="00E1166E" w:rsidR="003D0DEA">
        <w:rPr>
          <w:rFonts w:cs="Arial"/>
        </w:rPr>
        <w:t xml:space="preserve">student </w:t>
      </w:r>
      <w:r w:rsidRPr="00E1166E">
        <w:rPr>
          <w:rFonts w:cs="Arial"/>
        </w:rPr>
        <w:t>has requested an advance payment or accelerated payment of benefits.  Without this information, VA would not have a basis upon which to make payment or to know if a person was requesting an advance or accelerated payment.</w:t>
      </w:r>
    </w:p>
    <w:p w:rsidRPr="00E1166E" w:rsidR="0030708D" w:rsidP="0030708D" w:rsidRDefault="0030708D" w14:paraId="54BA61C8" w14:textId="77777777">
      <w:pPr>
        <w:rPr>
          <w:rStyle w:val="Strong"/>
          <w:rFonts w:cs="Arial"/>
        </w:rPr>
      </w:pPr>
      <w:r w:rsidRPr="00E1166E">
        <w:rPr>
          <w:rStyle w:val="Strong"/>
          <w:rFonts w:cs="Arial"/>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1166E" w:rsidR="0030708D" w:rsidP="0030708D" w:rsidRDefault="0030708D" w14:paraId="0D461C63" w14:textId="77777777">
      <w:pPr>
        <w:rPr>
          <w:rFonts w:cs="Arial"/>
        </w:rPr>
      </w:pPr>
    </w:p>
    <w:p w:rsidRPr="00E1166E" w:rsidR="0030708D" w:rsidP="0030708D" w:rsidRDefault="0030708D" w14:paraId="55BBB690" w14:textId="240F8D93">
      <w:pPr>
        <w:rPr>
          <w:rFonts w:cs="Arial"/>
        </w:rPr>
      </w:pPr>
      <w:r w:rsidRPr="00E1166E">
        <w:rPr>
          <w:rFonts w:cs="Arial"/>
        </w:rPr>
        <w:t xml:space="preserve">Information technology is being used to reduce the burden.  VA allows schools to submit the information using VA Online Certification of Enrollment through (VA-Once).  The </w:t>
      </w:r>
      <w:r w:rsidRPr="00AD713B">
        <w:rPr>
          <w:rFonts w:cs="Arial"/>
        </w:rPr>
        <w:t>majority</w:t>
      </w:r>
      <w:r w:rsidRPr="00E1166E">
        <w:rPr>
          <w:rFonts w:cs="Arial"/>
        </w:rPr>
        <w:t xml:space="preserve"> of enrollment certifications received are submitted electronically.</w:t>
      </w:r>
      <w:r w:rsidRPr="00E1166E" w:rsidR="00F85D3F">
        <w:rPr>
          <w:rFonts w:cs="Arial"/>
        </w:rPr>
        <w:t xml:space="preserve">  </w:t>
      </w:r>
      <w:r w:rsidR="00AD713B">
        <w:rPr>
          <w:rFonts w:cs="Arial"/>
        </w:rPr>
        <w:t xml:space="preserve">During </w:t>
      </w:r>
      <w:r w:rsidRPr="00E1166E" w:rsidR="00F85D3F">
        <w:rPr>
          <w:rFonts w:cs="Arial"/>
        </w:rPr>
        <w:t xml:space="preserve">Fiscal </w:t>
      </w:r>
      <w:r w:rsidR="00AD713B">
        <w:rPr>
          <w:rFonts w:cs="Arial"/>
        </w:rPr>
        <w:t>Y</w:t>
      </w:r>
      <w:r w:rsidRPr="00E1166E" w:rsidR="00F85D3F">
        <w:rPr>
          <w:rFonts w:cs="Arial"/>
        </w:rPr>
        <w:t xml:space="preserve">ear, 2022, VA hopes to have all schools submit these forms electronically. </w:t>
      </w:r>
    </w:p>
    <w:p w:rsidRPr="00E1166E" w:rsidR="0030708D" w:rsidP="0030708D" w:rsidRDefault="0030708D" w14:paraId="1D579FC9" w14:textId="77777777">
      <w:pPr>
        <w:rPr>
          <w:rFonts w:cs="Arial"/>
        </w:rPr>
      </w:pPr>
    </w:p>
    <w:p w:rsidRPr="00E1166E" w:rsidR="0030708D" w:rsidP="0030708D" w:rsidRDefault="0030708D" w14:paraId="4599A3F5" w14:textId="77777777">
      <w:pPr>
        <w:rPr>
          <w:rStyle w:val="Strong"/>
          <w:rFonts w:cs="Arial"/>
        </w:rPr>
      </w:pPr>
      <w:r w:rsidRPr="00E1166E">
        <w:rPr>
          <w:rStyle w:val="Strong"/>
          <w:rFonts w:cs="Arial"/>
        </w:rPr>
        <w:t>4.  Describe efforts to identify duplication. Show specifically why any similar information already available cannot be used or modified for use for the purposes described in Item 2 above.</w:t>
      </w:r>
    </w:p>
    <w:p w:rsidRPr="00E1166E" w:rsidR="0030708D" w:rsidP="0030708D" w:rsidRDefault="0030708D" w14:paraId="3233C1DA" w14:textId="77777777">
      <w:pPr>
        <w:rPr>
          <w:rFonts w:eastAsia="Arial" w:cs="Arial"/>
        </w:rPr>
      </w:pPr>
    </w:p>
    <w:p w:rsidRPr="00E1166E" w:rsidR="0030708D" w:rsidP="0030708D" w:rsidRDefault="0030708D" w14:paraId="06A0857E" w14:textId="77777777">
      <w:pPr>
        <w:rPr>
          <w:rFonts w:cs="Arial"/>
        </w:rPr>
      </w:pPr>
      <w:r w:rsidRPr="00E1166E">
        <w:rPr>
          <w:rFonts w:cs="Arial"/>
        </w:rPr>
        <w:t>Program</w:t>
      </w:r>
      <w:r w:rsidRPr="00E1166E">
        <w:rPr>
          <w:rFonts w:cs="Arial"/>
          <w:spacing w:val="34"/>
        </w:rPr>
        <w:t xml:space="preserve"> </w:t>
      </w:r>
      <w:r w:rsidRPr="00E1166E">
        <w:rPr>
          <w:rFonts w:cs="Arial"/>
        </w:rPr>
        <w:t>reviews</w:t>
      </w:r>
      <w:r w:rsidRPr="00E1166E">
        <w:rPr>
          <w:rFonts w:cs="Arial"/>
          <w:spacing w:val="19"/>
        </w:rPr>
        <w:t xml:space="preserve"> </w:t>
      </w:r>
      <w:r w:rsidRPr="00E1166E">
        <w:rPr>
          <w:rFonts w:cs="Arial"/>
        </w:rPr>
        <w:t>were</w:t>
      </w:r>
      <w:r w:rsidRPr="00E1166E">
        <w:rPr>
          <w:rFonts w:cs="Arial"/>
          <w:spacing w:val="32"/>
        </w:rPr>
        <w:t xml:space="preserve"> </w:t>
      </w:r>
      <w:r w:rsidRPr="00E1166E">
        <w:rPr>
          <w:rFonts w:cs="Arial"/>
        </w:rPr>
        <w:t>conducted</w:t>
      </w:r>
      <w:r w:rsidRPr="00E1166E">
        <w:rPr>
          <w:rFonts w:cs="Arial"/>
          <w:spacing w:val="15"/>
        </w:rPr>
        <w:t xml:space="preserve"> </w:t>
      </w:r>
      <w:r w:rsidRPr="00E1166E">
        <w:rPr>
          <w:rFonts w:cs="Arial"/>
        </w:rPr>
        <w:t>to</w:t>
      </w:r>
      <w:r w:rsidRPr="00E1166E">
        <w:rPr>
          <w:rFonts w:cs="Arial"/>
          <w:spacing w:val="27"/>
        </w:rPr>
        <w:t xml:space="preserve"> </w:t>
      </w:r>
      <w:r w:rsidRPr="00E1166E">
        <w:rPr>
          <w:rFonts w:cs="Arial"/>
        </w:rPr>
        <w:t>identify</w:t>
      </w:r>
      <w:r w:rsidRPr="00E1166E">
        <w:rPr>
          <w:rFonts w:cs="Arial"/>
          <w:spacing w:val="22"/>
        </w:rPr>
        <w:t xml:space="preserve"> </w:t>
      </w:r>
      <w:r w:rsidRPr="00E1166E">
        <w:rPr>
          <w:rFonts w:cs="Arial"/>
        </w:rPr>
        <w:t>potential</w:t>
      </w:r>
      <w:r w:rsidRPr="00E1166E">
        <w:rPr>
          <w:rFonts w:cs="Arial"/>
          <w:spacing w:val="17"/>
        </w:rPr>
        <w:t xml:space="preserve"> </w:t>
      </w:r>
      <w:r w:rsidRPr="00E1166E">
        <w:rPr>
          <w:rFonts w:cs="Arial"/>
        </w:rPr>
        <w:t>areas</w:t>
      </w:r>
      <w:r w:rsidRPr="00E1166E">
        <w:rPr>
          <w:rFonts w:cs="Arial"/>
          <w:spacing w:val="24"/>
        </w:rPr>
        <w:t xml:space="preserve"> </w:t>
      </w:r>
      <w:r w:rsidRPr="00E1166E">
        <w:rPr>
          <w:rFonts w:cs="Arial"/>
        </w:rPr>
        <w:t>of</w:t>
      </w:r>
      <w:r w:rsidRPr="00E1166E">
        <w:rPr>
          <w:rFonts w:cs="Arial"/>
          <w:spacing w:val="11"/>
        </w:rPr>
        <w:t xml:space="preserve"> </w:t>
      </w:r>
      <w:r w:rsidRPr="00E1166E">
        <w:rPr>
          <w:rFonts w:cs="Arial"/>
        </w:rPr>
        <w:t>duplication;</w:t>
      </w:r>
      <w:r w:rsidRPr="00E1166E">
        <w:rPr>
          <w:rFonts w:cs="Arial"/>
          <w:spacing w:val="38"/>
        </w:rPr>
        <w:t xml:space="preserve"> </w:t>
      </w:r>
      <w:r w:rsidRPr="00E1166E">
        <w:rPr>
          <w:rFonts w:cs="Arial"/>
        </w:rPr>
        <w:t>however,</w:t>
      </w:r>
      <w:r w:rsidRPr="00E1166E">
        <w:rPr>
          <w:rFonts w:cs="Arial"/>
          <w:w w:val="98"/>
        </w:rPr>
        <w:t xml:space="preserve"> </w:t>
      </w:r>
      <w:r w:rsidRPr="00E1166E">
        <w:rPr>
          <w:rFonts w:cs="Arial"/>
        </w:rPr>
        <w:t>none</w:t>
      </w:r>
      <w:r w:rsidRPr="00E1166E">
        <w:rPr>
          <w:rFonts w:cs="Arial"/>
          <w:spacing w:val="4"/>
        </w:rPr>
        <w:t xml:space="preserve"> </w:t>
      </w:r>
      <w:r w:rsidRPr="00E1166E">
        <w:rPr>
          <w:rFonts w:cs="Arial"/>
        </w:rPr>
        <w:t>were</w:t>
      </w:r>
      <w:r w:rsidRPr="00E1166E">
        <w:rPr>
          <w:rFonts w:cs="Arial"/>
          <w:spacing w:val="19"/>
        </w:rPr>
        <w:t xml:space="preserve"> </w:t>
      </w:r>
      <w:r w:rsidRPr="00E1166E">
        <w:rPr>
          <w:rFonts w:cs="Arial"/>
        </w:rPr>
        <w:t>found</w:t>
      </w:r>
      <w:r w:rsidRPr="00E1166E">
        <w:rPr>
          <w:rFonts w:cs="Arial"/>
          <w:spacing w:val="22"/>
        </w:rPr>
        <w:t xml:space="preserve"> </w:t>
      </w:r>
      <w:r w:rsidRPr="00E1166E">
        <w:rPr>
          <w:rFonts w:cs="Arial"/>
        </w:rPr>
        <w:t>to</w:t>
      </w:r>
      <w:r w:rsidRPr="00E1166E">
        <w:rPr>
          <w:rFonts w:cs="Arial"/>
          <w:spacing w:val="20"/>
        </w:rPr>
        <w:t xml:space="preserve"> </w:t>
      </w:r>
      <w:r w:rsidRPr="00E1166E">
        <w:rPr>
          <w:rFonts w:cs="Arial"/>
        </w:rPr>
        <w:t xml:space="preserve">exist. </w:t>
      </w:r>
      <w:r w:rsidRPr="00E1166E">
        <w:rPr>
          <w:rFonts w:cs="Arial"/>
          <w:spacing w:val="23"/>
        </w:rPr>
        <w:t xml:space="preserve"> </w:t>
      </w:r>
      <w:r w:rsidRPr="00E1166E">
        <w:rPr>
          <w:rFonts w:cs="Arial"/>
        </w:rPr>
        <w:t>There</w:t>
      </w:r>
      <w:r w:rsidRPr="00E1166E">
        <w:rPr>
          <w:rFonts w:cs="Arial"/>
          <w:spacing w:val="36"/>
        </w:rPr>
        <w:t xml:space="preserve"> </w:t>
      </w:r>
      <w:r w:rsidRPr="00E1166E">
        <w:rPr>
          <w:rFonts w:cs="Arial"/>
        </w:rPr>
        <w:t>is</w:t>
      </w:r>
      <w:r w:rsidRPr="00E1166E">
        <w:rPr>
          <w:rFonts w:cs="Arial"/>
          <w:spacing w:val="13"/>
        </w:rPr>
        <w:t xml:space="preserve"> </w:t>
      </w:r>
      <w:r w:rsidRPr="00E1166E">
        <w:rPr>
          <w:rFonts w:cs="Arial"/>
        </w:rPr>
        <w:t>no</w:t>
      </w:r>
      <w:r w:rsidRPr="00E1166E">
        <w:rPr>
          <w:rFonts w:cs="Arial"/>
          <w:spacing w:val="15"/>
        </w:rPr>
        <w:t xml:space="preserve"> </w:t>
      </w:r>
      <w:r w:rsidRPr="00E1166E">
        <w:rPr>
          <w:rFonts w:cs="Arial"/>
        </w:rPr>
        <w:t>known</w:t>
      </w:r>
      <w:r w:rsidRPr="00E1166E">
        <w:rPr>
          <w:rFonts w:cs="Arial"/>
          <w:spacing w:val="28"/>
        </w:rPr>
        <w:t xml:space="preserve"> </w:t>
      </w:r>
      <w:r w:rsidRPr="00E1166E">
        <w:rPr>
          <w:rFonts w:cs="Arial"/>
        </w:rPr>
        <w:t>Department</w:t>
      </w:r>
      <w:r w:rsidRPr="00E1166E">
        <w:rPr>
          <w:rFonts w:cs="Arial"/>
          <w:spacing w:val="20"/>
        </w:rPr>
        <w:t xml:space="preserve"> </w:t>
      </w:r>
      <w:r w:rsidRPr="00E1166E">
        <w:rPr>
          <w:rFonts w:cs="Arial"/>
        </w:rPr>
        <w:t>or</w:t>
      </w:r>
      <w:r w:rsidRPr="00E1166E">
        <w:rPr>
          <w:rFonts w:cs="Arial"/>
          <w:spacing w:val="20"/>
        </w:rPr>
        <w:t xml:space="preserve"> </w:t>
      </w:r>
      <w:r w:rsidRPr="00E1166E">
        <w:rPr>
          <w:rFonts w:cs="Arial"/>
        </w:rPr>
        <w:t>agency</w:t>
      </w:r>
      <w:r w:rsidRPr="00E1166E">
        <w:rPr>
          <w:rFonts w:cs="Arial"/>
          <w:spacing w:val="18"/>
        </w:rPr>
        <w:t xml:space="preserve"> </w:t>
      </w:r>
      <w:r w:rsidRPr="00E1166E">
        <w:rPr>
          <w:rFonts w:cs="Arial"/>
        </w:rPr>
        <w:t>which</w:t>
      </w:r>
      <w:r w:rsidRPr="00E1166E">
        <w:rPr>
          <w:rFonts w:cs="Arial"/>
          <w:spacing w:val="35"/>
        </w:rPr>
        <w:t xml:space="preserve"> </w:t>
      </w:r>
      <w:r w:rsidRPr="00E1166E">
        <w:rPr>
          <w:rFonts w:cs="Arial"/>
        </w:rPr>
        <w:t>maintains the</w:t>
      </w:r>
      <w:r w:rsidRPr="00E1166E">
        <w:rPr>
          <w:rFonts w:cs="Arial"/>
          <w:spacing w:val="28"/>
        </w:rPr>
        <w:t xml:space="preserve"> </w:t>
      </w:r>
      <w:r w:rsidRPr="00E1166E">
        <w:rPr>
          <w:rFonts w:cs="Arial"/>
        </w:rPr>
        <w:t>necessary</w:t>
      </w:r>
      <w:r w:rsidRPr="00E1166E">
        <w:rPr>
          <w:rFonts w:cs="Arial"/>
          <w:spacing w:val="34"/>
        </w:rPr>
        <w:t xml:space="preserve"> </w:t>
      </w:r>
      <w:r w:rsidRPr="00E1166E">
        <w:rPr>
          <w:rFonts w:cs="Arial"/>
        </w:rPr>
        <w:t>information,</w:t>
      </w:r>
      <w:r w:rsidRPr="00E1166E">
        <w:rPr>
          <w:rFonts w:cs="Arial"/>
          <w:spacing w:val="47"/>
        </w:rPr>
        <w:t xml:space="preserve"> </w:t>
      </w:r>
      <w:r w:rsidRPr="00E1166E">
        <w:rPr>
          <w:rFonts w:cs="Arial"/>
        </w:rPr>
        <w:t>nor</w:t>
      </w:r>
      <w:r w:rsidRPr="00E1166E">
        <w:rPr>
          <w:rFonts w:cs="Arial"/>
          <w:spacing w:val="19"/>
        </w:rPr>
        <w:t xml:space="preserve"> </w:t>
      </w:r>
      <w:r w:rsidRPr="00E1166E">
        <w:rPr>
          <w:rFonts w:cs="Arial"/>
        </w:rPr>
        <w:t>is</w:t>
      </w:r>
      <w:r w:rsidRPr="00E1166E">
        <w:rPr>
          <w:rFonts w:cs="Arial"/>
          <w:spacing w:val="18"/>
        </w:rPr>
        <w:t xml:space="preserve"> </w:t>
      </w:r>
      <w:r w:rsidRPr="00E1166E">
        <w:rPr>
          <w:rFonts w:cs="Arial"/>
        </w:rPr>
        <w:t>it</w:t>
      </w:r>
      <w:r w:rsidRPr="00E1166E">
        <w:rPr>
          <w:rFonts w:cs="Arial"/>
          <w:spacing w:val="4"/>
        </w:rPr>
        <w:t xml:space="preserve"> </w:t>
      </w:r>
      <w:r w:rsidRPr="00E1166E">
        <w:rPr>
          <w:rFonts w:cs="Arial"/>
        </w:rPr>
        <w:t>available</w:t>
      </w:r>
      <w:r w:rsidRPr="00E1166E">
        <w:rPr>
          <w:rFonts w:cs="Arial"/>
          <w:spacing w:val="18"/>
        </w:rPr>
        <w:t xml:space="preserve"> </w:t>
      </w:r>
      <w:r w:rsidRPr="00E1166E">
        <w:rPr>
          <w:rFonts w:cs="Arial"/>
        </w:rPr>
        <w:t>from</w:t>
      </w:r>
      <w:r w:rsidRPr="00E1166E">
        <w:rPr>
          <w:rFonts w:cs="Arial"/>
          <w:spacing w:val="25"/>
        </w:rPr>
        <w:t xml:space="preserve"> </w:t>
      </w:r>
      <w:r w:rsidRPr="00E1166E">
        <w:rPr>
          <w:rFonts w:cs="Arial"/>
        </w:rPr>
        <w:t>other</w:t>
      </w:r>
      <w:r w:rsidRPr="00E1166E">
        <w:rPr>
          <w:rFonts w:cs="Arial"/>
          <w:spacing w:val="23"/>
        </w:rPr>
        <w:t xml:space="preserve"> </w:t>
      </w:r>
      <w:r w:rsidRPr="00E1166E">
        <w:rPr>
          <w:rFonts w:cs="Arial"/>
        </w:rPr>
        <w:t>sources</w:t>
      </w:r>
      <w:r w:rsidRPr="00E1166E">
        <w:rPr>
          <w:rFonts w:cs="Arial"/>
          <w:spacing w:val="23"/>
        </w:rPr>
        <w:t xml:space="preserve"> </w:t>
      </w:r>
      <w:r w:rsidRPr="00E1166E">
        <w:rPr>
          <w:rFonts w:cs="Arial"/>
        </w:rPr>
        <w:t>within</w:t>
      </w:r>
      <w:r w:rsidRPr="00E1166E">
        <w:rPr>
          <w:rFonts w:cs="Arial"/>
          <w:spacing w:val="29"/>
        </w:rPr>
        <w:t xml:space="preserve"> </w:t>
      </w:r>
      <w:r w:rsidRPr="00E1166E">
        <w:rPr>
          <w:rFonts w:cs="Arial"/>
        </w:rPr>
        <w:t>our</w:t>
      </w:r>
      <w:r w:rsidRPr="00E1166E">
        <w:rPr>
          <w:rFonts w:cs="Arial"/>
          <w:spacing w:val="26"/>
        </w:rPr>
        <w:t xml:space="preserve"> </w:t>
      </w:r>
      <w:r w:rsidRPr="00E1166E">
        <w:rPr>
          <w:rFonts w:cs="Arial"/>
        </w:rPr>
        <w:t>Department.</w:t>
      </w:r>
    </w:p>
    <w:p w:rsidRPr="00E1166E" w:rsidR="0030708D" w:rsidP="0030708D" w:rsidRDefault="0030708D" w14:paraId="572DD637" w14:textId="77777777">
      <w:pPr>
        <w:rPr>
          <w:rFonts w:cs="Arial"/>
        </w:rPr>
      </w:pPr>
    </w:p>
    <w:p w:rsidRPr="00E1166E" w:rsidR="0030708D" w:rsidP="0030708D" w:rsidRDefault="0030708D" w14:paraId="147FD29A" w14:textId="77777777">
      <w:pPr>
        <w:rPr>
          <w:rStyle w:val="Strong"/>
          <w:rFonts w:cs="Arial"/>
        </w:rPr>
      </w:pPr>
      <w:r w:rsidRPr="00E1166E">
        <w:rPr>
          <w:rStyle w:val="Strong"/>
          <w:rFonts w:cs="Arial"/>
        </w:rPr>
        <w:t>5.  If the collection of information impacts small businesses or other small entities, describe any methods used to minimize burden.</w:t>
      </w:r>
    </w:p>
    <w:p w:rsidRPr="00E1166E" w:rsidR="0030708D" w:rsidP="0030708D" w:rsidRDefault="0030708D" w14:paraId="06BF1087" w14:textId="77777777">
      <w:pPr>
        <w:rPr>
          <w:rFonts w:eastAsia="Arial" w:cs="Arial"/>
        </w:rPr>
      </w:pPr>
    </w:p>
    <w:p w:rsidRPr="00E1166E" w:rsidR="0030708D" w:rsidP="0030708D" w:rsidRDefault="0030708D" w14:paraId="6AE9AF75" w14:textId="77777777">
      <w:pPr>
        <w:rPr>
          <w:rFonts w:cs="Arial"/>
        </w:rPr>
      </w:pPr>
      <w:r w:rsidRPr="00E1166E">
        <w:rPr>
          <w:rFonts w:cs="Arial"/>
        </w:rPr>
        <w:t xml:space="preserve">The collection of information does not involve small businesses or entities. </w:t>
      </w:r>
    </w:p>
    <w:p w:rsidRPr="00E1166E" w:rsidR="0030708D" w:rsidP="0030708D" w:rsidRDefault="0030708D" w14:paraId="21FCFFFC" w14:textId="77777777">
      <w:pPr>
        <w:rPr>
          <w:rFonts w:cs="Arial"/>
        </w:rPr>
      </w:pPr>
    </w:p>
    <w:p w:rsidRPr="00E1166E" w:rsidR="0030708D" w:rsidP="0030708D" w:rsidRDefault="0030708D" w14:paraId="01F5305B" w14:textId="77777777">
      <w:pPr>
        <w:rPr>
          <w:rStyle w:val="Strong"/>
          <w:rFonts w:cs="Arial"/>
        </w:rPr>
      </w:pPr>
      <w:r w:rsidRPr="00E1166E">
        <w:rPr>
          <w:rStyle w:val="Strong"/>
          <w:rFonts w:cs="Arial"/>
        </w:rPr>
        <w:t>6.  Describe the consequences to Federal program or policy activities if the collection is not conducted or is conducted less frequently as well as any technical or legal obstacles to reducing burden.</w:t>
      </w:r>
    </w:p>
    <w:p w:rsidRPr="00E1166E" w:rsidR="0030708D" w:rsidP="0030708D" w:rsidRDefault="0030708D" w14:paraId="364CC350" w14:textId="77777777">
      <w:pPr>
        <w:rPr>
          <w:rFonts w:cs="Arial"/>
        </w:rPr>
      </w:pPr>
    </w:p>
    <w:p w:rsidRPr="00E1166E" w:rsidR="0030708D" w:rsidP="0030708D" w:rsidRDefault="0030708D" w14:paraId="39EDAD01" w14:textId="77777777">
      <w:pPr>
        <w:rPr>
          <w:rFonts w:cs="Arial"/>
        </w:rPr>
      </w:pPr>
      <w:r w:rsidRPr="00E1166E">
        <w:rPr>
          <w:rFonts w:cs="Arial"/>
        </w:rPr>
        <w:t xml:space="preserve">VA would not be able to pay benefits for training if this information were not collected.  </w:t>
      </w:r>
    </w:p>
    <w:p w:rsidRPr="00E1166E" w:rsidR="0030708D" w:rsidP="0030708D" w:rsidRDefault="0030708D" w14:paraId="6E12E124" w14:textId="77777777">
      <w:pPr>
        <w:rPr>
          <w:rFonts w:cs="Arial"/>
        </w:rPr>
      </w:pPr>
    </w:p>
    <w:p w:rsidRPr="00E1166E" w:rsidR="0030708D" w:rsidP="0030708D" w:rsidRDefault="0030708D" w14:paraId="655423DA" w14:textId="77777777">
      <w:pPr>
        <w:rPr>
          <w:rStyle w:val="Strong"/>
          <w:rFonts w:cs="Arial"/>
        </w:rPr>
      </w:pPr>
      <w:r w:rsidRPr="00E1166E">
        <w:rPr>
          <w:rStyle w:val="Strong"/>
          <w:rFonts w:cs="Arial"/>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1166E" w:rsidR="0030708D" w:rsidP="0030708D" w:rsidRDefault="0030708D" w14:paraId="67F0531C" w14:textId="77777777">
      <w:pPr>
        <w:rPr>
          <w:rFonts w:eastAsia="Arial" w:cs="Arial"/>
        </w:rPr>
      </w:pPr>
    </w:p>
    <w:p w:rsidRPr="00E1166E" w:rsidR="0030708D" w:rsidP="0030708D" w:rsidRDefault="0030708D" w14:paraId="09B14F1D" w14:textId="77777777">
      <w:pPr>
        <w:rPr>
          <w:rFonts w:cs="Arial"/>
        </w:rPr>
      </w:pPr>
      <w:r w:rsidRPr="00E1166E">
        <w:rPr>
          <w:rFonts w:cs="Arial"/>
        </w:rPr>
        <w:t>There</w:t>
      </w:r>
      <w:r w:rsidRPr="00E1166E">
        <w:rPr>
          <w:rFonts w:cs="Arial"/>
          <w:spacing w:val="12"/>
        </w:rPr>
        <w:t xml:space="preserve"> </w:t>
      </w:r>
      <w:r w:rsidRPr="00E1166E">
        <w:rPr>
          <w:rFonts w:cs="Arial"/>
        </w:rPr>
        <w:t>is</w:t>
      </w:r>
      <w:r w:rsidRPr="00E1166E">
        <w:rPr>
          <w:rFonts w:cs="Arial"/>
          <w:spacing w:val="54"/>
        </w:rPr>
        <w:t xml:space="preserve"> </w:t>
      </w:r>
      <w:r w:rsidRPr="00E1166E">
        <w:rPr>
          <w:rFonts w:cs="Arial"/>
        </w:rPr>
        <w:t>no</w:t>
      </w:r>
      <w:r w:rsidRPr="00E1166E">
        <w:rPr>
          <w:rFonts w:cs="Arial"/>
          <w:spacing w:val="40"/>
        </w:rPr>
        <w:t xml:space="preserve"> </w:t>
      </w:r>
      <w:r w:rsidRPr="00E1166E">
        <w:rPr>
          <w:rFonts w:cs="Arial"/>
        </w:rPr>
        <w:t>special</w:t>
      </w:r>
      <w:r w:rsidRPr="00E1166E">
        <w:rPr>
          <w:rFonts w:cs="Arial"/>
          <w:spacing w:val="62"/>
        </w:rPr>
        <w:t xml:space="preserve"> </w:t>
      </w:r>
      <w:r w:rsidRPr="00E1166E">
        <w:rPr>
          <w:rFonts w:cs="Arial"/>
        </w:rPr>
        <w:t>circumstance</w:t>
      </w:r>
      <w:r w:rsidRPr="00E1166E">
        <w:rPr>
          <w:rFonts w:cs="Arial"/>
          <w:spacing w:val="21"/>
        </w:rPr>
        <w:t xml:space="preserve"> </w:t>
      </w:r>
      <w:r w:rsidRPr="00E1166E">
        <w:rPr>
          <w:rFonts w:cs="Arial"/>
        </w:rPr>
        <w:t>requiring</w:t>
      </w:r>
      <w:r w:rsidRPr="00E1166E">
        <w:rPr>
          <w:rFonts w:cs="Arial"/>
          <w:spacing w:val="59"/>
        </w:rPr>
        <w:t xml:space="preserve"> </w:t>
      </w:r>
      <w:r w:rsidRPr="00E1166E">
        <w:rPr>
          <w:rFonts w:cs="Arial"/>
        </w:rPr>
        <w:t>collection</w:t>
      </w:r>
      <w:r w:rsidRPr="00E1166E">
        <w:rPr>
          <w:rFonts w:cs="Arial"/>
          <w:spacing w:val="7"/>
        </w:rPr>
        <w:t xml:space="preserve"> </w:t>
      </w:r>
      <w:r w:rsidRPr="00E1166E">
        <w:rPr>
          <w:rFonts w:cs="Arial"/>
        </w:rPr>
        <w:t>in</w:t>
      </w:r>
      <w:r w:rsidRPr="00E1166E">
        <w:rPr>
          <w:rFonts w:cs="Arial"/>
          <w:spacing w:val="40"/>
        </w:rPr>
        <w:t xml:space="preserve"> </w:t>
      </w:r>
      <w:r w:rsidRPr="00E1166E">
        <w:rPr>
          <w:rFonts w:cs="Arial"/>
        </w:rPr>
        <w:t>a</w:t>
      </w:r>
      <w:r w:rsidRPr="00E1166E">
        <w:rPr>
          <w:rFonts w:cs="Arial"/>
          <w:spacing w:val="53"/>
        </w:rPr>
        <w:t xml:space="preserve"> </w:t>
      </w:r>
      <w:r w:rsidRPr="00E1166E">
        <w:rPr>
          <w:rFonts w:cs="Arial"/>
        </w:rPr>
        <w:t>manner</w:t>
      </w:r>
      <w:r w:rsidRPr="00E1166E">
        <w:rPr>
          <w:rFonts w:cs="Arial"/>
          <w:spacing w:val="58"/>
        </w:rPr>
        <w:t xml:space="preserve"> </w:t>
      </w:r>
      <w:r w:rsidRPr="00E1166E">
        <w:rPr>
          <w:rFonts w:cs="Arial"/>
        </w:rPr>
        <w:t>inconsistent</w:t>
      </w:r>
      <w:r w:rsidRPr="00E1166E">
        <w:rPr>
          <w:rFonts w:cs="Arial"/>
          <w:spacing w:val="42"/>
        </w:rPr>
        <w:t xml:space="preserve"> </w:t>
      </w:r>
      <w:r w:rsidRPr="00E1166E">
        <w:rPr>
          <w:rFonts w:cs="Arial"/>
        </w:rPr>
        <w:t>with</w:t>
      </w:r>
      <w:r w:rsidRPr="00E1166E">
        <w:rPr>
          <w:rFonts w:cs="Arial"/>
          <w:spacing w:val="63"/>
        </w:rPr>
        <w:t xml:space="preserve"> </w:t>
      </w:r>
      <w:r w:rsidRPr="00E1166E">
        <w:rPr>
          <w:rFonts w:cs="Arial"/>
        </w:rPr>
        <w:t>5</w:t>
      </w:r>
      <w:r w:rsidRPr="00E1166E">
        <w:rPr>
          <w:rFonts w:cs="Arial"/>
          <w:w w:val="95"/>
        </w:rPr>
        <w:t xml:space="preserve"> </w:t>
      </w:r>
      <w:r w:rsidRPr="00E1166E">
        <w:rPr>
          <w:rFonts w:cs="Arial"/>
        </w:rPr>
        <w:t>CFR</w:t>
      </w:r>
      <w:r w:rsidRPr="00E1166E">
        <w:rPr>
          <w:rFonts w:cs="Arial"/>
          <w:spacing w:val="48"/>
        </w:rPr>
        <w:t xml:space="preserve"> </w:t>
      </w:r>
      <w:r w:rsidRPr="00E1166E">
        <w:rPr>
          <w:rFonts w:cs="Arial"/>
        </w:rPr>
        <w:t>1320.6</w:t>
      </w:r>
      <w:r w:rsidRPr="00E1166E">
        <w:rPr>
          <w:rFonts w:cs="Arial"/>
          <w:spacing w:val="10"/>
        </w:rPr>
        <w:t xml:space="preserve"> </w:t>
      </w:r>
      <w:r w:rsidRPr="00E1166E">
        <w:rPr>
          <w:rFonts w:cs="Arial"/>
        </w:rPr>
        <w:t>guidelines</w:t>
      </w:r>
      <w:r w:rsidRPr="00E1166E">
        <w:rPr>
          <w:rFonts w:cs="Arial"/>
          <w:spacing w:val="-27"/>
        </w:rPr>
        <w:t>:</w:t>
      </w:r>
    </w:p>
    <w:p w:rsidRPr="00E1166E" w:rsidR="0030708D" w:rsidP="0030708D" w:rsidRDefault="0030708D" w14:paraId="7234BB43" w14:textId="77777777">
      <w:pPr>
        <w:rPr>
          <w:rFonts w:cs="Arial"/>
        </w:rPr>
      </w:pPr>
    </w:p>
    <w:p w:rsidRPr="00E1166E" w:rsidR="0030708D" w:rsidP="0030708D" w:rsidRDefault="0030708D" w14:paraId="6C00EE3A" w14:textId="77777777">
      <w:pPr>
        <w:rPr>
          <w:rStyle w:val="Strong"/>
          <w:rFonts w:cs="Arial"/>
        </w:rPr>
      </w:pPr>
      <w:r w:rsidRPr="00E1166E">
        <w:rPr>
          <w:rStyle w:val="Strong"/>
          <w:rFonts w:cs="Arial"/>
        </w:rPr>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E1166E" w:rsidR="0030708D" w:rsidP="0030708D" w:rsidRDefault="0030708D" w14:paraId="7AC00EB1" w14:textId="77777777">
      <w:pPr>
        <w:rPr>
          <w:rFonts w:eastAsia="Arial" w:cs="Arial"/>
        </w:rPr>
      </w:pPr>
    </w:p>
    <w:p w:rsidRPr="00E1166E" w:rsidR="0030708D" w:rsidP="0030708D" w:rsidRDefault="0030708D" w14:paraId="3500A499" w14:textId="354571EA">
      <w:pPr>
        <w:rPr>
          <w:rFonts w:cs="Arial"/>
        </w:rPr>
      </w:pPr>
      <w:r w:rsidRPr="00E1166E">
        <w:rPr>
          <w:rFonts w:cs="Arial"/>
        </w:rPr>
        <w:t>The</w:t>
      </w:r>
      <w:r w:rsidRPr="00E1166E">
        <w:rPr>
          <w:rFonts w:cs="Arial"/>
          <w:spacing w:val="33"/>
        </w:rPr>
        <w:t xml:space="preserve"> </w:t>
      </w:r>
      <w:r w:rsidRPr="00E1166E">
        <w:rPr>
          <w:rFonts w:cs="Arial"/>
        </w:rPr>
        <w:t>Department</w:t>
      </w:r>
      <w:r w:rsidRPr="00E1166E">
        <w:rPr>
          <w:rFonts w:cs="Arial"/>
          <w:spacing w:val="26"/>
        </w:rPr>
        <w:t xml:space="preserve"> </w:t>
      </w:r>
      <w:r w:rsidRPr="00E1166E">
        <w:rPr>
          <w:rFonts w:cs="Arial"/>
        </w:rPr>
        <w:t>notices</w:t>
      </w:r>
      <w:r w:rsidRPr="00E1166E">
        <w:rPr>
          <w:rFonts w:cs="Arial"/>
          <w:spacing w:val="11"/>
        </w:rPr>
        <w:t xml:space="preserve"> </w:t>
      </w:r>
      <w:r w:rsidRPr="00E1166E">
        <w:rPr>
          <w:rFonts w:cs="Arial"/>
        </w:rPr>
        <w:t>were</w:t>
      </w:r>
      <w:r w:rsidRPr="00E1166E">
        <w:rPr>
          <w:rFonts w:cs="Arial"/>
          <w:spacing w:val="33"/>
        </w:rPr>
        <w:t xml:space="preserve"> </w:t>
      </w:r>
      <w:r w:rsidRPr="00E1166E">
        <w:rPr>
          <w:rFonts w:cs="Arial"/>
        </w:rPr>
        <w:t>published</w:t>
      </w:r>
      <w:r w:rsidRPr="00E1166E">
        <w:rPr>
          <w:rFonts w:cs="Arial"/>
          <w:spacing w:val="29"/>
        </w:rPr>
        <w:t xml:space="preserve"> </w:t>
      </w:r>
      <w:r w:rsidRPr="00E1166E">
        <w:rPr>
          <w:rFonts w:cs="Arial"/>
        </w:rPr>
        <w:t>in</w:t>
      </w:r>
      <w:r w:rsidRPr="00E1166E">
        <w:rPr>
          <w:rFonts w:cs="Arial"/>
          <w:spacing w:val="-1"/>
        </w:rPr>
        <w:t xml:space="preserve"> </w:t>
      </w:r>
      <w:r w:rsidRPr="00E1166E">
        <w:rPr>
          <w:rFonts w:cs="Arial"/>
        </w:rPr>
        <w:t>the</w:t>
      </w:r>
      <w:r w:rsidRPr="00E1166E">
        <w:rPr>
          <w:rFonts w:cs="Arial"/>
          <w:spacing w:val="30"/>
        </w:rPr>
        <w:t xml:space="preserve"> </w:t>
      </w:r>
      <w:r w:rsidRPr="00E1166E">
        <w:rPr>
          <w:rFonts w:cs="Arial"/>
        </w:rPr>
        <w:t>Federal</w:t>
      </w:r>
      <w:r w:rsidRPr="00E1166E">
        <w:rPr>
          <w:rFonts w:cs="Arial"/>
          <w:spacing w:val="24"/>
        </w:rPr>
        <w:t xml:space="preserve"> </w:t>
      </w:r>
      <w:r w:rsidRPr="00E1166E">
        <w:rPr>
          <w:rFonts w:cs="Arial"/>
        </w:rPr>
        <w:t>Register</w:t>
      </w:r>
      <w:r w:rsidRPr="00E1166E">
        <w:rPr>
          <w:rFonts w:cs="Arial"/>
          <w:spacing w:val="16"/>
        </w:rPr>
        <w:t xml:space="preserve"> </w:t>
      </w:r>
      <w:r w:rsidRPr="00E1166E">
        <w:rPr>
          <w:rFonts w:cs="Arial"/>
        </w:rPr>
        <w:t>on</w:t>
      </w:r>
      <w:r w:rsidRPr="00E1166E">
        <w:rPr>
          <w:rFonts w:cs="Arial"/>
          <w:spacing w:val="18"/>
        </w:rPr>
        <w:t xml:space="preserve"> </w:t>
      </w:r>
      <w:r w:rsidR="00AE1F11">
        <w:rPr>
          <w:rFonts w:cs="Arial"/>
          <w:spacing w:val="18"/>
        </w:rPr>
        <w:t>April 23, 2021</w:t>
      </w:r>
      <w:r w:rsidRPr="00E1166E">
        <w:rPr>
          <w:rFonts w:cs="Arial"/>
          <w:spacing w:val="25"/>
        </w:rPr>
        <w:t xml:space="preserve"> </w:t>
      </w:r>
      <w:r w:rsidRPr="00E1166E">
        <w:rPr>
          <w:rFonts w:cs="Arial"/>
        </w:rPr>
        <w:t>Volume</w:t>
      </w:r>
      <w:r w:rsidRPr="00E1166E">
        <w:rPr>
          <w:rFonts w:cs="Arial"/>
          <w:w w:val="99"/>
        </w:rPr>
        <w:t xml:space="preserve"> </w:t>
      </w:r>
      <w:r w:rsidR="00AE1F11">
        <w:rPr>
          <w:rFonts w:cs="Arial"/>
          <w:w w:val="99"/>
        </w:rPr>
        <w:t>86</w:t>
      </w:r>
      <w:r w:rsidRPr="00E1166E">
        <w:rPr>
          <w:rFonts w:cs="Arial"/>
          <w:w w:val="99"/>
        </w:rPr>
        <w:t xml:space="preserve">, </w:t>
      </w:r>
      <w:r w:rsidRPr="00E1166E">
        <w:rPr>
          <w:rFonts w:cs="Arial"/>
        </w:rPr>
        <w:t>Number</w:t>
      </w:r>
      <w:r w:rsidRPr="00E1166E">
        <w:rPr>
          <w:rFonts w:cs="Arial"/>
          <w:spacing w:val="9"/>
        </w:rPr>
        <w:t xml:space="preserve"> </w:t>
      </w:r>
      <w:r w:rsidR="00AE1F11">
        <w:rPr>
          <w:rFonts w:cs="Arial"/>
          <w:spacing w:val="9"/>
        </w:rPr>
        <w:t>77</w:t>
      </w:r>
      <w:r w:rsidRPr="00E1166E">
        <w:rPr>
          <w:rFonts w:cs="Arial"/>
        </w:rPr>
        <w:t>,</w:t>
      </w:r>
      <w:r w:rsidRPr="00E1166E" w:rsidR="00AA2245">
        <w:rPr>
          <w:rFonts w:cs="Arial"/>
        </w:rPr>
        <w:t xml:space="preserve"> </w:t>
      </w:r>
      <w:r w:rsidRPr="00E1166E">
        <w:rPr>
          <w:rFonts w:cs="Arial"/>
        </w:rPr>
        <w:t>page</w:t>
      </w:r>
      <w:r w:rsidR="00AE1F11">
        <w:rPr>
          <w:rFonts w:cs="Arial"/>
        </w:rPr>
        <w:t>s</w:t>
      </w:r>
      <w:r w:rsidRPr="00E1166E">
        <w:rPr>
          <w:rFonts w:cs="Arial"/>
        </w:rPr>
        <w:t xml:space="preserve"> </w:t>
      </w:r>
      <w:r w:rsidR="00AE1F11">
        <w:rPr>
          <w:rFonts w:cs="Arial"/>
        </w:rPr>
        <w:t>21809-21810</w:t>
      </w:r>
      <w:r w:rsidRPr="00E1166E">
        <w:rPr>
          <w:rFonts w:cs="Arial"/>
        </w:rPr>
        <w:t>.</w:t>
      </w:r>
      <w:r w:rsidRPr="00E1166E">
        <w:rPr>
          <w:rFonts w:cs="Arial"/>
          <w:spacing w:val="48"/>
        </w:rPr>
        <w:t xml:space="preserve"> </w:t>
      </w:r>
      <w:r w:rsidRPr="00E1166E">
        <w:rPr>
          <w:rFonts w:cs="Arial"/>
        </w:rPr>
        <w:t>No</w:t>
      </w:r>
      <w:r w:rsidRPr="00E1166E">
        <w:rPr>
          <w:rFonts w:cs="Arial"/>
          <w:spacing w:val="6"/>
        </w:rPr>
        <w:t xml:space="preserve"> </w:t>
      </w:r>
      <w:r w:rsidRPr="00E1166E">
        <w:rPr>
          <w:rFonts w:cs="Arial"/>
        </w:rPr>
        <w:t>comments</w:t>
      </w:r>
      <w:r w:rsidRPr="00E1166E">
        <w:rPr>
          <w:rFonts w:cs="Arial"/>
          <w:spacing w:val="25"/>
        </w:rPr>
        <w:t xml:space="preserve"> </w:t>
      </w:r>
      <w:r w:rsidRPr="00E1166E">
        <w:rPr>
          <w:rFonts w:cs="Arial"/>
        </w:rPr>
        <w:t>were</w:t>
      </w:r>
      <w:r w:rsidRPr="00E1166E">
        <w:rPr>
          <w:rFonts w:cs="Arial"/>
          <w:spacing w:val="34"/>
        </w:rPr>
        <w:t xml:space="preserve"> </w:t>
      </w:r>
      <w:r w:rsidRPr="00E1166E">
        <w:rPr>
          <w:rFonts w:cs="Arial"/>
        </w:rPr>
        <w:t>received</w:t>
      </w:r>
      <w:r w:rsidRPr="00E1166E">
        <w:rPr>
          <w:rFonts w:cs="Arial"/>
          <w:spacing w:val="3"/>
        </w:rPr>
        <w:t xml:space="preserve"> </w:t>
      </w:r>
      <w:r w:rsidRPr="00E1166E">
        <w:rPr>
          <w:rFonts w:cs="Arial"/>
        </w:rPr>
        <w:t>from</w:t>
      </w:r>
      <w:r w:rsidRPr="00E1166E">
        <w:rPr>
          <w:rFonts w:cs="Arial"/>
          <w:spacing w:val="9"/>
        </w:rPr>
        <w:t xml:space="preserve"> </w:t>
      </w:r>
      <w:r w:rsidRPr="00E1166E">
        <w:rPr>
          <w:rFonts w:cs="Arial"/>
        </w:rPr>
        <w:t>the</w:t>
      </w:r>
      <w:r w:rsidRPr="00E1166E">
        <w:rPr>
          <w:rFonts w:cs="Arial"/>
          <w:w w:val="99"/>
        </w:rPr>
        <w:t xml:space="preserve"> </w:t>
      </w:r>
      <w:r w:rsidRPr="00E1166E">
        <w:rPr>
          <w:rFonts w:cs="Arial"/>
        </w:rPr>
        <w:t>public</w:t>
      </w:r>
      <w:r w:rsidRPr="00E1166E">
        <w:rPr>
          <w:rFonts w:cs="Arial"/>
          <w:spacing w:val="28"/>
        </w:rPr>
        <w:t xml:space="preserve"> </w:t>
      </w:r>
      <w:r w:rsidRPr="00E1166E">
        <w:rPr>
          <w:rFonts w:cs="Arial"/>
        </w:rPr>
        <w:t>in</w:t>
      </w:r>
      <w:r w:rsidRPr="00E1166E">
        <w:rPr>
          <w:rFonts w:cs="Arial"/>
          <w:spacing w:val="18"/>
        </w:rPr>
        <w:t xml:space="preserve"> </w:t>
      </w:r>
      <w:r w:rsidRPr="00E1166E">
        <w:rPr>
          <w:rFonts w:cs="Arial"/>
        </w:rPr>
        <w:t>response</w:t>
      </w:r>
      <w:r w:rsidRPr="00E1166E">
        <w:rPr>
          <w:rFonts w:cs="Arial"/>
          <w:spacing w:val="16"/>
        </w:rPr>
        <w:t xml:space="preserve"> </w:t>
      </w:r>
      <w:r w:rsidRPr="00E1166E">
        <w:rPr>
          <w:rFonts w:cs="Arial"/>
        </w:rPr>
        <w:t>to</w:t>
      </w:r>
      <w:r w:rsidRPr="00E1166E">
        <w:rPr>
          <w:rFonts w:cs="Arial"/>
          <w:spacing w:val="13"/>
        </w:rPr>
        <w:t xml:space="preserve"> </w:t>
      </w:r>
      <w:r w:rsidRPr="00E1166E">
        <w:rPr>
          <w:rFonts w:cs="Arial"/>
        </w:rPr>
        <w:t>this</w:t>
      </w:r>
      <w:r w:rsidRPr="00E1166E">
        <w:rPr>
          <w:rFonts w:cs="Arial"/>
          <w:spacing w:val="40"/>
        </w:rPr>
        <w:t xml:space="preserve"> </w:t>
      </w:r>
      <w:r w:rsidRPr="00E1166E">
        <w:rPr>
          <w:rFonts w:cs="Arial"/>
        </w:rPr>
        <w:t>notice.</w:t>
      </w:r>
    </w:p>
    <w:p w:rsidRPr="00E1166E" w:rsidR="0030708D" w:rsidP="0030708D" w:rsidRDefault="0030708D" w14:paraId="74B744A4" w14:textId="77777777">
      <w:pPr>
        <w:rPr>
          <w:rFonts w:cs="Arial"/>
        </w:rPr>
      </w:pPr>
    </w:p>
    <w:p w:rsidRPr="00E1166E" w:rsidR="0030708D" w:rsidP="0030708D" w:rsidRDefault="0030708D" w14:paraId="35D13739" w14:textId="77777777">
      <w:pPr>
        <w:rPr>
          <w:rStyle w:val="Strong"/>
          <w:rFonts w:cs="Arial"/>
        </w:rPr>
      </w:pPr>
      <w:r w:rsidRPr="00E1166E">
        <w:rPr>
          <w:rStyle w:val="Strong"/>
          <w:rFonts w:cs="Arial"/>
        </w:rPr>
        <w:t>9.  Explain any decision to provide any payment or gift to respondents, other than remuneration of contractors or grantees.</w:t>
      </w:r>
    </w:p>
    <w:p w:rsidRPr="00E1166E" w:rsidR="0030708D" w:rsidP="0030708D" w:rsidRDefault="0030708D" w14:paraId="3640520F" w14:textId="77777777">
      <w:pPr>
        <w:rPr>
          <w:rFonts w:eastAsia="Arial" w:cs="Arial"/>
        </w:rPr>
      </w:pPr>
    </w:p>
    <w:p w:rsidRPr="00E1166E" w:rsidR="0024272A" w:rsidP="0024272A" w:rsidRDefault="0024272A" w14:paraId="0E387EB7" w14:textId="77777777">
      <w:pPr>
        <w:tabs>
          <w:tab w:val="left" w:pos="360"/>
          <w:tab w:val="left" w:pos="792"/>
        </w:tabs>
        <w:rPr>
          <w:rFonts w:cs="Arial"/>
        </w:rPr>
      </w:pPr>
      <w:r w:rsidRPr="00E1166E">
        <w:rPr>
          <w:rFonts w:cs="Arial"/>
        </w:rPr>
        <w:t>VA does not provide any payment or gift to respondents.</w:t>
      </w:r>
    </w:p>
    <w:p w:rsidRPr="00E1166E" w:rsidR="0030708D" w:rsidP="0030708D" w:rsidRDefault="0030708D" w14:paraId="70DB7979" w14:textId="77777777">
      <w:pPr>
        <w:rPr>
          <w:rFonts w:cs="Arial"/>
        </w:rPr>
      </w:pPr>
    </w:p>
    <w:p w:rsidRPr="00E1166E" w:rsidR="0030708D" w:rsidP="0030708D" w:rsidRDefault="0030708D" w14:paraId="2ED014D7" w14:textId="77777777">
      <w:pPr>
        <w:rPr>
          <w:rStyle w:val="Strong"/>
          <w:rFonts w:cs="Arial"/>
        </w:rPr>
      </w:pPr>
      <w:r w:rsidRPr="00E1166E">
        <w:rPr>
          <w:rStyle w:val="Strong"/>
          <w:rFonts w:cs="Arial"/>
        </w:rPr>
        <w:t>10.  Describe any assurance of privacy, to the extent permitted by law, provided to respondents and the basis for the assurance in statute, regulation, or agency policy.</w:t>
      </w:r>
    </w:p>
    <w:p w:rsidRPr="00E1166E" w:rsidR="0030708D" w:rsidP="0030708D" w:rsidRDefault="0030708D" w14:paraId="7FBC3592" w14:textId="77777777">
      <w:pPr>
        <w:rPr>
          <w:rFonts w:cs="Arial"/>
        </w:rPr>
      </w:pPr>
    </w:p>
    <w:p w:rsidRPr="00E1166E" w:rsidR="0030708D" w:rsidP="0030708D" w:rsidRDefault="002625B0" w14:paraId="72602E74" w14:textId="6A0BD943">
      <w:pPr>
        <w:rPr>
          <w:rFonts w:cs="Arial"/>
        </w:rPr>
      </w:pPr>
      <w:r w:rsidRPr="00E1166E">
        <w:rPr>
          <w:rFonts w:cs="Arial"/>
        </w:rPr>
        <w:t xml:space="preserve">When </w:t>
      </w:r>
      <w:r w:rsidRPr="00E1166E" w:rsidR="0030708D">
        <w:rPr>
          <w:rFonts w:cs="Arial"/>
        </w:rPr>
        <w:t xml:space="preserve">the school responds, the information provided is retained permanently in the student’s education folder.  Our assurance of confidentiality is covered by 38 U.S.C. 5701 and our System of Records, </w:t>
      </w:r>
      <w:r w:rsidRPr="00E1166E" w:rsidR="0030708D">
        <w:rPr>
          <w:rFonts w:cs="Arial"/>
          <w:u w:val="single"/>
        </w:rPr>
        <w:t xml:space="preserve">Compensation, Pension, Education, and </w:t>
      </w:r>
      <w:r w:rsidRPr="00E1166E" w:rsidR="00AA2245">
        <w:rPr>
          <w:rFonts w:cs="Arial"/>
          <w:u w:val="single"/>
        </w:rPr>
        <w:t xml:space="preserve">Veteran Readiness and Employment </w:t>
      </w:r>
      <w:r w:rsidRPr="00E1166E" w:rsidR="0030708D">
        <w:rPr>
          <w:rFonts w:cs="Arial"/>
          <w:u w:val="single"/>
        </w:rPr>
        <w:t>Records – VA (58VA21/22/28) which is contained in the Privacy Act Issuances, 201</w:t>
      </w:r>
      <w:r w:rsidRPr="00E1166E" w:rsidR="00AA2245">
        <w:rPr>
          <w:rFonts w:cs="Arial"/>
          <w:u w:val="single"/>
        </w:rPr>
        <w:t>2</w:t>
      </w:r>
      <w:r w:rsidRPr="00E1166E" w:rsidR="0030708D">
        <w:rPr>
          <w:rFonts w:cs="Arial"/>
          <w:u w:val="single"/>
        </w:rPr>
        <w:t xml:space="preserve"> Compilation. </w:t>
      </w:r>
      <w:r w:rsidRPr="00E1166E" w:rsidR="0030708D">
        <w:rPr>
          <w:rFonts w:cs="Arial"/>
        </w:rPr>
        <w:t xml:space="preserve"> </w:t>
      </w:r>
    </w:p>
    <w:p w:rsidRPr="00E1166E" w:rsidR="0030708D" w:rsidP="0030708D" w:rsidRDefault="0030708D" w14:paraId="6EE30143" w14:textId="77777777">
      <w:pPr>
        <w:rPr>
          <w:rFonts w:cs="Arial"/>
        </w:rPr>
      </w:pPr>
    </w:p>
    <w:p w:rsidRPr="00E1166E" w:rsidR="0030708D" w:rsidP="0030708D" w:rsidRDefault="0030708D" w14:paraId="15B4618D" w14:textId="77777777">
      <w:pPr>
        <w:rPr>
          <w:rStyle w:val="Strong"/>
          <w:rFonts w:cs="Arial"/>
        </w:rPr>
      </w:pPr>
      <w:r w:rsidRPr="00E1166E">
        <w:rPr>
          <w:rStyle w:val="Strong"/>
          <w:rFonts w:cs="Arial"/>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E1166E" w:rsidR="0030708D" w:rsidP="0030708D" w:rsidRDefault="0030708D" w14:paraId="440F1B97" w14:textId="77777777">
      <w:pPr>
        <w:rPr>
          <w:rFonts w:eastAsia="Arial" w:cs="Arial"/>
        </w:rPr>
      </w:pPr>
    </w:p>
    <w:p w:rsidRPr="00E1166E" w:rsidR="0030708D" w:rsidP="0030708D" w:rsidRDefault="0030708D" w14:paraId="759632FB" w14:textId="4885E253">
      <w:pPr>
        <w:rPr>
          <w:rFonts w:cs="Arial"/>
        </w:rPr>
      </w:pPr>
      <w:r w:rsidRPr="00E1166E">
        <w:rPr>
          <w:rFonts w:cs="Arial"/>
        </w:rPr>
        <w:t>None</w:t>
      </w:r>
      <w:r w:rsidRPr="00E1166E">
        <w:rPr>
          <w:rFonts w:cs="Arial"/>
          <w:spacing w:val="8"/>
        </w:rPr>
        <w:t xml:space="preserve"> </w:t>
      </w:r>
      <w:r w:rsidRPr="00E1166E">
        <w:rPr>
          <w:rFonts w:cs="Arial"/>
        </w:rPr>
        <w:t>of</w:t>
      </w:r>
      <w:r w:rsidRPr="00E1166E">
        <w:rPr>
          <w:rFonts w:cs="Arial"/>
          <w:spacing w:val="2"/>
        </w:rPr>
        <w:t xml:space="preserve"> </w:t>
      </w:r>
      <w:r w:rsidRPr="00E1166E">
        <w:rPr>
          <w:rFonts w:cs="Arial"/>
        </w:rPr>
        <w:t>the</w:t>
      </w:r>
      <w:r w:rsidRPr="00E1166E">
        <w:rPr>
          <w:rFonts w:cs="Arial"/>
          <w:spacing w:val="28"/>
        </w:rPr>
        <w:t xml:space="preserve"> </w:t>
      </w:r>
      <w:r w:rsidRPr="00E1166E">
        <w:rPr>
          <w:rFonts w:cs="Arial"/>
        </w:rPr>
        <w:t>information</w:t>
      </w:r>
      <w:r w:rsidRPr="00E1166E">
        <w:rPr>
          <w:rFonts w:cs="Arial"/>
          <w:spacing w:val="29"/>
        </w:rPr>
        <w:t xml:space="preserve"> </w:t>
      </w:r>
      <w:r w:rsidRPr="00E1166E">
        <w:rPr>
          <w:rFonts w:cs="Arial"/>
        </w:rPr>
        <w:t>collected</w:t>
      </w:r>
      <w:r w:rsidRPr="00E1166E">
        <w:rPr>
          <w:rFonts w:cs="Arial"/>
          <w:spacing w:val="33"/>
        </w:rPr>
        <w:t xml:space="preserve"> </w:t>
      </w:r>
      <w:r w:rsidRPr="00E1166E">
        <w:rPr>
          <w:rFonts w:cs="Arial"/>
        </w:rPr>
        <w:t>is</w:t>
      </w:r>
      <w:r w:rsidRPr="00E1166E">
        <w:rPr>
          <w:rFonts w:cs="Arial"/>
          <w:spacing w:val="7"/>
        </w:rPr>
        <w:t xml:space="preserve"> </w:t>
      </w:r>
      <w:r w:rsidRPr="00E1166E">
        <w:rPr>
          <w:rFonts w:cs="Arial"/>
        </w:rPr>
        <w:t>of</w:t>
      </w:r>
      <w:r w:rsidRPr="00E1166E">
        <w:rPr>
          <w:rFonts w:cs="Arial"/>
          <w:spacing w:val="13"/>
        </w:rPr>
        <w:t xml:space="preserve"> </w:t>
      </w:r>
      <w:r w:rsidRPr="00E1166E">
        <w:rPr>
          <w:rFonts w:cs="Arial"/>
        </w:rPr>
        <w:t>a</w:t>
      </w:r>
      <w:r w:rsidRPr="00E1166E">
        <w:rPr>
          <w:rFonts w:cs="Arial"/>
          <w:spacing w:val="12"/>
        </w:rPr>
        <w:t xml:space="preserve"> </w:t>
      </w:r>
      <w:r w:rsidRPr="00E1166E">
        <w:rPr>
          <w:rFonts w:cs="Arial"/>
        </w:rPr>
        <w:t>sensitive</w:t>
      </w:r>
      <w:r w:rsidRPr="00E1166E">
        <w:rPr>
          <w:rFonts w:cs="Arial"/>
          <w:spacing w:val="36"/>
        </w:rPr>
        <w:t xml:space="preserve"> </w:t>
      </w:r>
      <w:r w:rsidRPr="00E1166E">
        <w:rPr>
          <w:rFonts w:cs="Arial"/>
        </w:rPr>
        <w:t>nature.</w:t>
      </w:r>
    </w:p>
    <w:p w:rsidRPr="00E1166E" w:rsidR="0030708D" w:rsidP="0030708D" w:rsidRDefault="0030708D" w14:paraId="1E2EC6DD" w14:textId="77777777">
      <w:pPr>
        <w:rPr>
          <w:rStyle w:val="Strong"/>
          <w:rFonts w:cs="Arial"/>
        </w:rPr>
      </w:pPr>
      <w:r w:rsidRPr="00E1166E">
        <w:rPr>
          <w:rStyle w:val="Strong"/>
          <w:rFonts w:cs="Arial"/>
        </w:rPr>
        <w:t>12.  Estimate of the hour burden of the collection of information.  Please show mathematical calculations:</w:t>
      </w:r>
    </w:p>
    <w:p w:rsidRPr="00E1166E" w:rsidR="0030708D" w:rsidP="0030708D" w:rsidRDefault="0030708D" w14:paraId="038FD38C" w14:textId="77777777">
      <w:pPr>
        <w:rPr>
          <w:rFonts w:eastAsia="Arial" w:cs="Arial"/>
        </w:rPr>
      </w:pPr>
    </w:p>
    <w:p w:rsidRPr="00E1166E" w:rsidR="0030708D" w:rsidP="0030708D" w:rsidRDefault="00AA2245" w14:paraId="5C5F471D" w14:textId="26219419">
      <w:pPr>
        <w:rPr>
          <w:rFonts w:eastAsia="Arial" w:cs="Arial"/>
        </w:rPr>
      </w:pPr>
      <w:r w:rsidRPr="00E1166E">
        <w:rPr>
          <w:rFonts w:cs="Arial"/>
        </w:rPr>
        <w:t xml:space="preserve"> </w:t>
      </w:r>
    </w:p>
    <w:p w:rsidRPr="00E1166E" w:rsidR="0030708D" w:rsidP="0030708D" w:rsidRDefault="0030708D" w14:paraId="4E3807F0" w14:textId="3DC4215C">
      <w:pPr>
        <w:pStyle w:val="ListParagraph"/>
        <w:numPr>
          <w:ilvl w:val="0"/>
          <w:numId w:val="1"/>
        </w:numPr>
        <w:rPr>
          <w:rStyle w:val="Strong"/>
          <w:rFonts w:ascii="Arial" w:hAnsi="Arial" w:cs="Arial"/>
          <w:sz w:val="24"/>
          <w:szCs w:val="24"/>
        </w:rPr>
      </w:pPr>
      <w:r w:rsidRPr="00E1166E">
        <w:rPr>
          <w:rStyle w:val="Strong"/>
          <w:rFonts w:ascii="Arial" w:hAnsi="Arial" w:cs="Arial"/>
          <w:sz w:val="24"/>
          <w:szCs w:val="24"/>
        </w:rPr>
        <w:t xml:space="preserve">Number of Respondents:  </w:t>
      </w:r>
      <w:r w:rsidR="001D6E66">
        <w:rPr>
          <w:rStyle w:val="Strong"/>
          <w:rFonts w:ascii="Arial" w:hAnsi="Arial" w:cs="Arial"/>
          <w:sz w:val="24"/>
          <w:szCs w:val="24"/>
        </w:rPr>
        <w:t>15,162,546</w:t>
      </w:r>
    </w:p>
    <w:p w:rsidRPr="00E1166E" w:rsidR="0030708D" w:rsidP="0030708D" w:rsidRDefault="0030708D" w14:paraId="56956B50" w14:textId="77777777">
      <w:pPr>
        <w:rPr>
          <w:rStyle w:val="Strong"/>
          <w:rFonts w:eastAsia="Arial" w:cs="Arial"/>
        </w:rPr>
      </w:pPr>
    </w:p>
    <w:p w:rsidRPr="00E1166E" w:rsidR="0030708D" w:rsidP="0030708D" w:rsidRDefault="0030708D" w14:paraId="3D42AFD5" w14:textId="7C88D12C">
      <w:pPr>
        <w:pStyle w:val="ListParagraph"/>
        <w:numPr>
          <w:ilvl w:val="0"/>
          <w:numId w:val="1"/>
        </w:numPr>
        <w:rPr>
          <w:rStyle w:val="Strong"/>
          <w:rFonts w:ascii="Arial" w:hAnsi="Arial" w:cs="Arial"/>
          <w:sz w:val="24"/>
          <w:szCs w:val="24"/>
        </w:rPr>
      </w:pPr>
      <w:r w:rsidRPr="00AD713B">
        <w:rPr>
          <w:rStyle w:val="Strong"/>
          <w:rFonts w:ascii="Arial" w:hAnsi="Arial" w:eastAsia="Arial" w:cs="Arial"/>
          <w:sz w:val="24"/>
          <w:szCs w:val="24"/>
        </w:rPr>
        <w:t xml:space="preserve">Frequency of Response:  </w:t>
      </w:r>
      <w:r w:rsidRPr="00AD713B" w:rsidR="41BF1002">
        <w:rPr>
          <w:rStyle w:val="Strong"/>
          <w:rFonts w:ascii="Arial" w:hAnsi="Arial" w:eastAsia="Arial" w:cs="Arial"/>
          <w:sz w:val="24"/>
          <w:szCs w:val="24"/>
        </w:rPr>
        <w:t>Occasionally</w:t>
      </w:r>
    </w:p>
    <w:p w:rsidRPr="00E1166E" w:rsidR="0030708D" w:rsidP="0030708D" w:rsidRDefault="0030708D" w14:paraId="42605B11" w14:textId="77777777">
      <w:pPr>
        <w:rPr>
          <w:rStyle w:val="Strong"/>
          <w:rFonts w:eastAsia="Arial" w:cs="Arial"/>
        </w:rPr>
      </w:pPr>
    </w:p>
    <w:p w:rsidRPr="00E1166E" w:rsidR="0030708D" w:rsidP="0030708D" w:rsidRDefault="0030708D" w14:paraId="0592691B" w14:textId="423CD8DA">
      <w:pPr>
        <w:pStyle w:val="ListParagraph"/>
        <w:numPr>
          <w:ilvl w:val="0"/>
          <w:numId w:val="1"/>
        </w:numPr>
        <w:rPr>
          <w:rStyle w:val="Strong"/>
          <w:rFonts w:ascii="Arial" w:hAnsi="Arial" w:cs="Arial"/>
          <w:sz w:val="24"/>
          <w:szCs w:val="24"/>
        </w:rPr>
      </w:pPr>
      <w:r w:rsidRPr="00E1166E">
        <w:rPr>
          <w:rStyle w:val="Strong"/>
          <w:rFonts w:ascii="Arial" w:hAnsi="Arial" w:cs="Arial"/>
          <w:sz w:val="24"/>
          <w:szCs w:val="24"/>
        </w:rPr>
        <w:t xml:space="preserve">Annual Burden Hours:     </w:t>
      </w:r>
      <w:r w:rsidR="001D6E66">
        <w:rPr>
          <w:rStyle w:val="Strong"/>
          <w:rFonts w:ascii="Arial" w:hAnsi="Arial" w:cs="Arial"/>
          <w:sz w:val="24"/>
          <w:szCs w:val="24"/>
        </w:rPr>
        <w:t>2,527,091</w:t>
      </w:r>
      <w:r w:rsidRPr="00E1166E">
        <w:rPr>
          <w:rFonts w:ascii="Arial" w:hAnsi="Arial" w:cs="Arial"/>
          <w:spacing w:val="4"/>
          <w:sz w:val="24"/>
          <w:szCs w:val="24"/>
        </w:rPr>
        <w:t xml:space="preserve"> </w:t>
      </w:r>
      <w:r w:rsidRPr="00E1166E">
        <w:rPr>
          <w:rStyle w:val="Strong"/>
          <w:rFonts w:ascii="Arial" w:hAnsi="Arial" w:cs="Arial"/>
          <w:sz w:val="24"/>
          <w:szCs w:val="24"/>
        </w:rPr>
        <w:t>hours</w:t>
      </w:r>
    </w:p>
    <w:p w:rsidRPr="00E1166E" w:rsidR="0030708D" w:rsidP="0030708D" w:rsidRDefault="0030708D" w14:paraId="5CD6E0B0" w14:textId="77777777">
      <w:pPr>
        <w:rPr>
          <w:rStyle w:val="Strong"/>
          <w:rFonts w:eastAsia="Arial" w:cs="Arial"/>
        </w:rPr>
      </w:pPr>
    </w:p>
    <w:p w:rsidR="0030708D" w:rsidP="0030708D" w:rsidRDefault="0030708D" w14:paraId="3A769C66" w14:textId="0BABB543">
      <w:pPr>
        <w:pStyle w:val="ListParagraph"/>
        <w:numPr>
          <w:ilvl w:val="0"/>
          <w:numId w:val="1"/>
        </w:numPr>
        <w:rPr>
          <w:rStyle w:val="Strong"/>
          <w:rFonts w:ascii="Arial" w:hAnsi="Arial" w:cs="Arial"/>
          <w:sz w:val="24"/>
          <w:szCs w:val="24"/>
        </w:rPr>
      </w:pPr>
      <w:r w:rsidRPr="00E1166E">
        <w:rPr>
          <w:rStyle w:val="Strong"/>
          <w:rFonts w:ascii="Arial" w:hAnsi="Arial" w:cs="Arial"/>
          <w:sz w:val="24"/>
          <w:szCs w:val="24"/>
        </w:rPr>
        <w:t>Estimated Completion Time for Respondent: 1</w:t>
      </w:r>
      <w:r w:rsidR="001D6E66">
        <w:rPr>
          <w:rStyle w:val="Strong"/>
          <w:rFonts w:ascii="Arial" w:hAnsi="Arial" w:cs="Arial"/>
          <w:sz w:val="24"/>
          <w:szCs w:val="24"/>
        </w:rPr>
        <w:t>0</w:t>
      </w:r>
      <w:r w:rsidRPr="00E1166E">
        <w:rPr>
          <w:rStyle w:val="Strong"/>
          <w:rFonts w:ascii="Arial" w:hAnsi="Arial" w:cs="Arial"/>
          <w:sz w:val="24"/>
          <w:szCs w:val="24"/>
        </w:rPr>
        <w:t xml:space="preserve"> minutes</w:t>
      </w:r>
    </w:p>
    <w:p w:rsidRPr="000B3357" w:rsidR="0030708D" w:rsidP="00C4139D" w:rsidRDefault="00C4139D" w14:paraId="7E94AF4A" w14:textId="2A24DA2E">
      <w:pPr>
        <w:pStyle w:val="NoSpacing"/>
        <w:rPr>
          <w:rFonts w:cs="Arial"/>
          <w:bCs/>
        </w:rPr>
      </w:pPr>
      <w:r>
        <w:lastRenderedPageBreak/>
        <w:t xml:space="preserve">e. </w:t>
      </w:r>
      <w:r w:rsidRPr="00C4139D" w:rsidR="0030708D">
        <w:t xml:space="preserve">The respondent population for the VA Form 22-1999 consists of </w:t>
      </w:r>
      <w:r w:rsidRPr="00C4139D">
        <w:t xml:space="preserve">School Certifying Officials who submit the form on behalf of </w:t>
      </w:r>
      <w:r w:rsidRPr="00C4139D" w:rsidR="00CE55C0">
        <w:t>V</w:t>
      </w:r>
      <w:r w:rsidRPr="00C4139D" w:rsidR="0030708D">
        <w:t>eterans who are pursuing approved programs of education. VBA cannot make further assumptions about the population of respondents because of</w:t>
      </w:r>
      <w:r w:rsidRPr="00E1166E" w:rsidR="0030708D">
        <w:rPr>
          <w:rFonts w:cs="Arial"/>
          <w:b/>
          <w:spacing w:val="46"/>
        </w:rPr>
        <w:t xml:space="preserve"> </w:t>
      </w:r>
      <w:r w:rsidRPr="000B3357" w:rsidR="0030708D">
        <w:rPr>
          <w:rFonts w:cs="Arial"/>
          <w:bCs/>
        </w:rPr>
        <w:t>the</w:t>
      </w:r>
      <w:r w:rsidRPr="000B3357" w:rsidR="0030708D">
        <w:rPr>
          <w:rFonts w:cs="Arial"/>
          <w:bCs/>
          <w:spacing w:val="53"/>
        </w:rPr>
        <w:t xml:space="preserve"> </w:t>
      </w:r>
      <w:r w:rsidRPr="000B3357" w:rsidR="0030708D">
        <w:rPr>
          <w:rFonts w:cs="Arial"/>
          <w:bCs/>
        </w:rPr>
        <w:t>variability</w:t>
      </w:r>
      <w:r w:rsidRPr="000B3357" w:rsidR="0030708D">
        <w:rPr>
          <w:rFonts w:cs="Arial"/>
          <w:bCs/>
          <w:spacing w:val="12"/>
        </w:rPr>
        <w:t xml:space="preserve"> </w:t>
      </w:r>
      <w:r w:rsidRPr="000B3357" w:rsidR="0030708D">
        <w:rPr>
          <w:rFonts w:cs="Arial"/>
          <w:bCs/>
        </w:rPr>
        <w:t>of</w:t>
      </w:r>
      <w:r w:rsidRPr="000B3357" w:rsidR="0030708D">
        <w:rPr>
          <w:rFonts w:cs="Arial"/>
          <w:bCs/>
          <w:w w:val="97"/>
        </w:rPr>
        <w:t xml:space="preserve"> </w:t>
      </w:r>
      <w:r w:rsidRPr="000B3357" w:rsidR="0030708D">
        <w:rPr>
          <w:rFonts w:cs="Arial"/>
          <w:bCs/>
        </w:rPr>
        <w:t>factors</w:t>
      </w:r>
      <w:r w:rsidRPr="000B3357" w:rsidR="0030708D">
        <w:rPr>
          <w:rFonts w:cs="Arial"/>
          <w:bCs/>
          <w:spacing w:val="41"/>
        </w:rPr>
        <w:t xml:space="preserve"> </w:t>
      </w:r>
      <w:r w:rsidRPr="000B3357" w:rsidR="0030708D">
        <w:rPr>
          <w:rFonts w:cs="Arial"/>
          <w:bCs/>
        </w:rPr>
        <w:t>such</w:t>
      </w:r>
      <w:r w:rsidRPr="000B3357" w:rsidR="0030708D">
        <w:rPr>
          <w:rFonts w:cs="Arial"/>
          <w:bCs/>
          <w:spacing w:val="23"/>
        </w:rPr>
        <w:t xml:space="preserve"> </w:t>
      </w:r>
      <w:r w:rsidRPr="000B3357" w:rsidR="0030708D">
        <w:rPr>
          <w:rFonts w:cs="Arial"/>
          <w:bCs/>
        </w:rPr>
        <w:t>as</w:t>
      </w:r>
      <w:r w:rsidRPr="000B3357" w:rsidR="0030708D">
        <w:rPr>
          <w:rFonts w:cs="Arial"/>
          <w:bCs/>
          <w:spacing w:val="16"/>
        </w:rPr>
        <w:t xml:space="preserve"> </w:t>
      </w:r>
      <w:r w:rsidRPr="000B3357" w:rsidR="0030708D">
        <w:rPr>
          <w:rFonts w:cs="Arial"/>
          <w:bCs/>
        </w:rPr>
        <w:t>educational</w:t>
      </w:r>
      <w:r w:rsidRPr="000B3357" w:rsidR="0030708D">
        <w:rPr>
          <w:rFonts w:cs="Arial"/>
          <w:bCs/>
          <w:spacing w:val="41"/>
        </w:rPr>
        <w:t xml:space="preserve"> </w:t>
      </w:r>
      <w:r w:rsidRPr="000B3357" w:rsidR="0030708D">
        <w:rPr>
          <w:rFonts w:cs="Arial"/>
          <w:bCs/>
        </w:rPr>
        <w:t>background</w:t>
      </w:r>
      <w:r w:rsidRPr="000B3357" w:rsidR="0030708D">
        <w:rPr>
          <w:rFonts w:cs="Arial"/>
          <w:bCs/>
          <w:spacing w:val="36"/>
        </w:rPr>
        <w:t xml:space="preserve"> </w:t>
      </w:r>
      <w:r w:rsidRPr="000B3357" w:rsidR="0030708D">
        <w:rPr>
          <w:rFonts w:cs="Arial"/>
          <w:bCs/>
        </w:rPr>
        <w:t>and</w:t>
      </w:r>
      <w:r w:rsidRPr="000B3357" w:rsidR="0030708D">
        <w:rPr>
          <w:rFonts w:cs="Arial"/>
          <w:bCs/>
          <w:spacing w:val="15"/>
        </w:rPr>
        <w:t xml:space="preserve"> </w:t>
      </w:r>
      <w:r w:rsidRPr="000B3357" w:rsidR="0030708D">
        <w:rPr>
          <w:rFonts w:cs="Arial"/>
          <w:bCs/>
        </w:rPr>
        <w:t>wage</w:t>
      </w:r>
      <w:r w:rsidRPr="000B3357" w:rsidR="0030708D">
        <w:rPr>
          <w:rFonts w:cs="Arial"/>
          <w:bCs/>
          <w:spacing w:val="35"/>
        </w:rPr>
        <w:t xml:space="preserve"> </w:t>
      </w:r>
      <w:r w:rsidRPr="000B3357" w:rsidR="0030708D">
        <w:rPr>
          <w:rFonts w:cs="Arial"/>
          <w:bCs/>
        </w:rPr>
        <w:t>potential</w:t>
      </w:r>
      <w:r w:rsidRPr="000B3357" w:rsidR="0030708D">
        <w:rPr>
          <w:rFonts w:cs="Arial"/>
          <w:bCs/>
          <w:spacing w:val="21"/>
        </w:rPr>
        <w:t xml:space="preserve"> </w:t>
      </w:r>
      <w:r w:rsidRPr="000B3357" w:rsidR="0030708D">
        <w:rPr>
          <w:rFonts w:cs="Arial"/>
          <w:bCs/>
        </w:rPr>
        <w:t>of</w:t>
      </w:r>
      <w:r w:rsidRPr="000B3357" w:rsidR="0030708D">
        <w:rPr>
          <w:rFonts w:cs="Arial"/>
          <w:bCs/>
          <w:spacing w:val="24"/>
        </w:rPr>
        <w:t xml:space="preserve"> </w:t>
      </w:r>
      <w:r w:rsidRPr="000B3357" w:rsidR="0030708D">
        <w:rPr>
          <w:rFonts w:cs="Arial"/>
          <w:bCs/>
        </w:rPr>
        <w:t>respondents.</w:t>
      </w:r>
      <w:r w:rsidRPr="000B3357" w:rsidR="0030708D">
        <w:rPr>
          <w:rFonts w:cs="Arial"/>
          <w:bCs/>
          <w:w w:val="99"/>
        </w:rPr>
        <w:t xml:space="preserve"> </w:t>
      </w:r>
      <w:r w:rsidRPr="000B3357" w:rsidR="0030708D">
        <w:rPr>
          <w:rFonts w:cs="Arial"/>
          <w:bCs/>
        </w:rPr>
        <w:t>Therefore, VBA</w:t>
      </w:r>
      <w:r w:rsidRPr="000B3357" w:rsidR="0030708D">
        <w:rPr>
          <w:rFonts w:cs="Arial"/>
          <w:bCs/>
          <w:spacing w:val="21"/>
        </w:rPr>
        <w:t xml:space="preserve"> </w:t>
      </w:r>
      <w:r w:rsidRPr="000B3357" w:rsidR="0030708D">
        <w:rPr>
          <w:rFonts w:cs="Arial"/>
          <w:bCs/>
        </w:rPr>
        <w:t>used</w:t>
      </w:r>
      <w:r w:rsidRPr="000B3357" w:rsidR="0030708D">
        <w:rPr>
          <w:rFonts w:cs="Arial"/>
          <w:bCs/>
          <w:spacing w:val="54"/>
        </w:rPr>
        <w:t xml:space="preserve"> </w:t>
      </w:r>
      <w:r w:rsidRPr="000B3357" w:rsidR="0030708D">
        <w:rPr>
          <w:rFonts w:cs="Arial"/>
          <w:bCs/>
        </w:rPr>
        <w:t>general</w:t>
      </w:r>
      <w:r w:rsidRPr="000B3357" w:rsidR="0030708D">
        <w:rPr>
          <w:rFonts w:cs="Arial"/>
          <w:bCs/>
          <w:spacing w:val="54"/>
        </w:rPr>
        <w:t xml:space="preserve"> </w:t>
      </w:r>
      <w:r w:rsidRPr="000B3357" w:rsidR="0030708D">
        <w:rPr>
          <w:rFonts w:cs="Arial"/>
          <w:bCs/>
        </w:rPr>
        <w:t>wage</w:t>
      </w:r>
      <w:r w:rsidRPr="000B3357" w:rsidR="0030708D">
        <w:rPr>
          <w:rFonts w:cs="Arial"/>
          <w:bCs/>
          <w:spacing w:val="5"/>
        </w:rPr>
        <w:t xml:space="preserve"> </w:t>
      </w:r>
      <w:r w:rsidRPr="000B3357" w:rsidR="0030708D">
        <w:rPr>
          <w:rFonts w:cs="Arial"/>
          <w:bCs/>
        </w:rPr>
        <w:t>data</w:t>
      </w:r>
      <w:r w:rsidRPr="000B3357" w:rsidR="0030708D">
        <w:rPr>
          <w:rFonts w:cs="Arial"/>
          <w:bCs/>
          <w:spacing w:val="48"/>
        </w:rPr>
        <w:t xml:space="preserve"> </w:t>
      </w:r>
      <w:r w:rsidRPr="000B3357" w:rsidR="0030708D">
        <w:rPr>
          <w:rFonts w:cs="Arial"/>
          <w:bCs/>
        </w:rPr>
        <w:t>for</w:t>
      </w:r>
      <w:r w:rsidRPr="000B3357" w:rsidR="0030708D">
        <w:rPr>
          <w:rFonts w:cs="Arial"/>
          <w:bCs/>
          <w:spacing w:val="61"/>
        </w:rPr>
        <w:t xml:space="preserve"> </w:t>
      </w:r>
      <w:r w:rsidRPr="000B3357" w:rsidR="0030708D">
        <w:rPr>
          <w:rFonts w:cs="Arial"/>
          <w:bCs/>
        </w:rPr>
        <w:t>"All</w:t>
      </w:r>
      <w:r w:rsidRPr="000B3357" w:rsidR="0030708D">
        <w:rPr>
          <w:rFonts w:cs="Arial"/>
          <w:bCs/>
          <w:spacing w:val="58"/>
        </w:rPr>
        <w:t xml:space="preserve"> </w:t>
      </w:r>
      <w:r w:rsidRPr="000B3357" w:rsidR="0030708D">
        <w:rPr>
          <w:rFonts w:cs="Arial"/>
          <w:bCs/>
        </w:rPr>
        <w:t>Occupations"</w:t>
      </w:r>
      <w:r w:rsidRPr="000B3357" w:rsidR="0030708D">
        <w:rPr>
          <w:rFonts w:cs="Arial"/>
          <w:bCs/>
          <w:spacing w:val="3"/>
        </w:rPr>
        <w:t xml:space="preserve"> </w:t>
      </w:r>
      <w:r w:rsidRPr="000B3357" w:rsidR="0030708D">
        <w:rPr>
          <w:rFonts w:cs="Arial"/>
          <w:bCs/>
        </w:rPr>
        <w:t>to</w:t>
      </w:r>
      <w:r w:rsidRPr="000B3357" w:rsidR="0030708D">
        <w:rPr>
          <w:rFonts w:cs="Arial"/>
          <w:bCs/>
          <w:spacing w:val="60"/>
        </w:rPr>
        <w:t xml:space="preserve"> </w:t>
      </w:r>
      <w:r w:rsidRPr="000B3357" w:rsidR="0030708D">
        <w:rPr>
          <w:rFonts w:cs="Arial"/>
          <w:bCs/>
        </w:rPr>
        <w:t>estimate</w:t>
      </w:r>
      <w:r w:rsidRPr="000B3357" w:rsidR="0030708D">
        <w:rPr>
          <w:rFonts w:cs="Arial"/>
          <w:bCs/>
          <w:spacing w:val="8"/>
        </w:rPr>
        <w:t xml:space="preserve"> </w:t>
      </w:r>
      <w:r w:rsidRPr="000B3357" w:rsidR="0030708D">
        <w:rPr>
          <w:rFonts w:cs="Arial"/>
          <w:bCs/>
        </w:rPr>
        <w:t>the</w:t>
      </w:r>
      <w:r w:rsidRPr="000B3357" w:rsidR="0030708D">
        <w:rPr>
          <w:rFonts w:cs="Arial"/>
          <w:bCs/>
          <w:w w:val="99"/>
        </w:rPr>
        <w:t xml:space="preserve"> </w:t>
      </w:r>
      <w:r w:rsidRPr="000B3357" w:rsidR="0030708D">
        <w:rPr>
          <w:rFonts w:cs="Arial"/>
          <w:bCs/>
        </w:rPr>
        <w:t>respondents'</w:t>
      </w:r>
      <w:r w:rsidRPr="000B3357" w:rsidR="0030708D">
        <w:rPr>
          <w:rFonts w:cs="Arial"/>
          <w:bCs/>
          <w:spacing w:val="42"/>
        </w:rPr>
        <w:t xml:space="preserve"> </w:t>
      </w:r>
      <w:r w:rsidRPr="000B3357" w:rsidR="0030708D">
        <w:rPr>
          <w:rFonts w:cs="Arial"/>
          <w:bCs/>
        </w:rPr>
        <w:t>costs</w:t>
      </w:r>
      <w:r w:rsidRPr="000B3357" w:rsidR="0030708D">
        <w:rPr>
          <w:rFonts w:cs="Arial"/>
          <w:bCs/>
          <w:spacing w:val="25"/>
        </w:rPr>
        <w:t xml:space="preserve"> </w:t>
      </w:r>
      <w:r w:rsidRPr="000B3357" w:rsidR="0030708D">
        <w:rPr>
          <w:rFonts w:cs="Arial"/>
          <w:bCs/>
        </w:rPr>
        <w:t>associated</w:t>
      </w:r>
      <w:r w:rsidRPr="000B3357" w:rsidR="0030708D">
        <w:rPr>
          <w:rFonts w:cs="Arial"/>
          <w:bCs/>
          <w:spacing w:val="25"/>
        </w:rPr>
        <w:t xml:space="preserve"> </w:t>
      </w:r>
      <w:r w:rsidRPr="000B3357" w:rsidR="0030708D">
        <w:rPr>
          <w:rFonts w:cs="Arial"/>
          <w:bCs/>
        </w:rPr>
        <w:t>with</w:t>
      </w:r>
      <w:r w:rsidRPr="000B3357" w:rsidR="0030708D">
        <w:rPr>
          <w:rFonts w:cs="Arial"/>
          <w:bCs/>
          <w:spacing w:val="26"/>
        </w:rPr>
        <w:t xml:space="preserve"> </w:t>
      </w:r>
      <w:r w:rsidRPr="000B3357" w:rsidR="0030708D">
        <w:rPr>
          <w:rFonts w:cs="Arial"/>
          <w:bCs/>
        </w:rPr>
        <w:t>completing</w:t>
      </w:r>
      <w:r w:rsidRPr="000B3357" w:rsidR="0030708D">
        <w:rPr>
          <w:rFonts w:cs="Arial"/>
          <w:bCs/>
          <w:spacing w:val="22"/>
        </w:rPr>
        <w:t xml:space="preserve"> </w:t>
      </w:r>
      <w:r w:rsidRPr="000B3357" w:rsidR="0030708D">
        <w:rPr>
          <w:rFonts w:cs="Arial"/>
          <w:bCs/>
        </w:rPr>
        <w:t>the</w:t>
      </w:r>
      <w:r w:rsidRPr="000B3357" w:rsidR="0030708D">
        <w:rPr>
          <w:rFonts w:cs="Arial"/>
          <w:bCs/>
          <w:spacing w:val="24"/>
        </w:rPr>
        <w:t xml:space="preserve"> </w:t>
      </w:r>
      <w:r w:rsidRPr="000B3357" w:rsidR="0030708D">
        <w:rPr>
          <w:rFonts w:cs="Arial"/>
          <w:bCs/>
        </w:rPr>
        <w:t>information</w:t>
      </w:r>
      <w:r w:rsidRPr="000B3357" w:rsidR="0030708D">
        <w:rPr>
          <w:rFonts w:cs="Arial"/>
          <w:bCs/>
          <w:spacing w:val="36"/>
        </w:rPr>
        <w:t xml:space="preserve"> </w:t>
      </w:r>
      <w:r w:rsidRPr="000B3357" w:rsidR="0030708D">
        <w:rPr>
          <w:rFonts w:cs="Arial"/>
          <w:bCs/>
        </w:rPr>
        <w:t>collection.</w:t>
      </w:r>
    </w:p>
    <w:p w:rsidRPr="00E1166E" w:rsidR="0030708D" w:rsidP="0030708D" w:rsidRDefault="0030708D" w14:paraId="2915AB96" w14:textId="77777777">
      <w:pPr>
        <w:rPr>
          <w:rFonts w:eastAsia="Arial" w:cs="Arial"/>
        </w:rPr>
      </w:pPr>
    </w:p>
    <w:p w:rsidRPr="00E1166E" w:rsidR="0030708D" w:rsidP="0030708D" w:rsidRDefault="0030708D" w14:paraId="3F645D27" w14:textId="194EE731">
      <w:pPr>
        <w:rPr>
          <w:rFonts w:cs="Arial"/>
        </w:rPr>
      </w:pPr>
      <w:r w:rsidRPr="00E1166E">
        <w:rPr>
          <w:rFonts w:cs="Arial"/>
        </w:rPr>
        <w:t>The</w:t>
      </w:r>
      <w:r w:rsidRPr="00E1166E">
        <w:rPr>
          <w:rFonts w:cs="Arial"/>
          <w:spacing w:val="49"/>
        </w:rPr>
        <w:t xml:space="preserve"> </w:t>
      </w:r>
      <w:r w:rsidRPr="00E1166E">
        <w:rPr>
          <w:rFonts w:cs="Arial"/>
        </w:rPr>
        <w:t>Bureau</w:t>
      </w:r>
      <w:r w:rsidRPr="00E1166E">
        <w:rPr>
          <w:rFonts w:cs="Arial"/>
          <w:spacing w:val="32"/>
        </w:rPr>
        <w:t xml:space="preserve"> </w:t>
      </w:r>
      <w:r w:rsidRPr="00E1166E">
        <w:rPr>
          <w:rFonts w:cs="Arial"/>
        </w:rPr>
        <w:t>of</w:t>
      </w:r>
      <w:r w:rsidRPr="00E1166E">
        <w:rPr>
          <w:rFonts w:cs="Arial"/>
          <w:spacing w:val="49"/>
        </w:rPr>
        <w:t xml:space="preserve"> </w:t>
      </w:r>
      <w:r w:rsidRPr="00E1166E">
        <w:rPr>
          <w:rFonts w:cs="Arial"/>
        </w:rPr>
        <w:t>Labor</w:t>
      </w:r>
      <w:r w:rsidRPr="00E1166E">
        <w:rPr>
          <w:rFonts w:cs="Arial"/>
          <w:spacing w:val="38"/>
        </w:rPr>
        <w:t xml:space="preserve"> </w:t>
      </w:r>
      <w:r w:rsidRPr="00E1166E">
        <w:rPr>
          <w:rFonts w:cs="Arial"/>
        </w:rPr>
        <w:t>Statistics</w:t>
      </w:r>
      <w:r w:rsidRPr="00E1166E">
        <w:rPr>
          <w:rFonts w:cs="Arial"/>
          <w:spacing w:val="51"/>
        </w:rPr>
        <w:t xml:space="preserve"> </w:t>
      </w:r>
      <w:r w:rsidRPr="00E1166E">
        <w:rPr>
          <w:rFonts w:cs="Arial"/>
        </w:rPr>
        <w:t>gathers</w:t>
      </w:r>
      <w:r w:rsidRPr="00E1166E">
        <w:rPr>
          <w:rFonts w:cs="Arial"/>
          <w:spacing w:val="62"/>
        </w:rPr>
        <w:t xml:space="preserve"> </w:t>
      </w:r>
      <w:r w:rsidRPr="00E1166E">
        <w:rPr>
          <w:rFonts w:cs="Arial"/>
        </w:rPr>
        <w:t>information</w:t>
      </w:r>
      <w:r w:rsidRPr="00E1166E">
        <w:rPr>
          <w:rFonts w:cs="Arial"/>
          <w:spacing w:val="48"/>
        </w:rPr>
        <w:t xml:space="preserve"> </w:t>
      </w:r>
      <w:r w:rsidRPr="00E1166E">
        <w:rPr>
          <w:rFonts w:cs="Arial"/>
        </w:rPr>
        <w:t>on</w:t>
      </w:r>
      <w:r w:rsidRPr="00E1166E">
        <w:rPr>
          <w:rFonts w:cs="Arial"/>
          <w:spacing w:val="24"/>
        </w:rPr>
        <w:t xml:space="preserve"> </w:t>
      </w:r>
      <w:r w:rsidRPr="00E1166E">
        <w:rPr>
          <w:rFonts w:cs="Arial"/>
        </w:rPr>
        <w:t>full-time</w:t>
      </w:r>
      <w:r w:rsidRPr="00E1166E">
        <w:rPr>
          <w:rFonts w:cs="Arial"/>
          <w:spacing w:val="39"/>
        </w:rPr>
        <w:t xml:space="preserve"> </w:t>
      </w:r>
      <w:r w:rsidRPr="00E1166E">
        <w:rPr>
          <w:rFonts w:cs="Arial"/>
        </w:rPr>
        <w:t>wage</w:t>
      </w:r>
      <w:r w:rsidRPr="00E1166E">
        <w:rPr>
          <w:rFonts w:cs="Arial"/>
          <w:spacing w:val="50"/>
        </w:rPr>
        <w:t xml:space="preserve"> </w:t>
      </w:r>
      <w:r w:rsidRPr="00E1166E">
        <w:rPr>
          <w:rFonts w:cs="Arial"/>
        </w:rPr>
        <w:t>and</w:t>
      </w:r>
      <w:r w:rsidRPr="00E1166E">
        <w:rPr>
          <w:rFonts w:cs="Arial"/>
          <w:spacing w:val="27"/>
        </w:rPr>
        <w:t xml:space="preserve"> </w:t>
      </w:r>
      <w:r w:rsidRPr="00E1166E">
        <w:rPr>
          <w:rFonts w:cs="Arial"/>
        </w:rPr>
        <w:t>salary</w:t>
      </w:r>
      <w:r w:rsidRPr="00E1166E">
        <w:rPr>
          <w:rFonts w:cs="Arial"/>
          <w:w w:val="102"/>
        </w:rPr>
        <w:t xml:space="preserve"> </w:t>
      </w:r>
      <w:r w:rsidRPr="00E1166E">
        <w:rPr>
          <w:rFonts w:cs="Arial"/>
        </w:rPr>
        <w:t>workers.</w:t>
      </w:r>
      <w:r w:rsidRPr="00E1166E">
        <w:rPr>
          <w:rFonts w:cs="Arial"/>
          <w:spacing w:val="26"/>
        </w:rPr>
        <w:t xml:space="preserve"> </w:t>
      </w:r>
      <w:r w:rsidRPr="00E1166E">
        <w:rPr>
          <w:rFonts w:cs="Arial"/>
        </w:rPr>
        <w:t>Accordingly,</w:t>
      </w:r>
      <w:r w:rsidRPr="00E1166E">
        <w:rPr>
          <w:rFonts w:cs="Arial"/>
          <w:spacing w:val="62"/>
        </w:rPr>
        <w:t xml:space="preserve"> </w:t>
      </w:r>
      <w:r w:rsidRPr="00E1166E">
        <w:rPr>
          <w:rFonts w:cs="Arial"/>
        </w:rPr>
        <w:t>the</w:t>
      </w:r>
      <w:r w:rsidRPr="00E1166E">
        <w:rPr>
          <w:rFonts w:cs="Arial"/>
          <w:spacing w:val="51"/>
        </w:rPr>
        <w:t xml:space="preserve"> </w:t>
      </w:r>
      <w:r w:rsidRPr="00E1166E">
        <w:rPr>
          <w:rFonts w:cs="Arial"/>
        </w:rPr>
        <w:t>median</w:t>
      </w:r>
      <w:r w:rsidRPr="00E1166E">
        <w:rPr>
          <w:rFonts w:cs="Arial"/>
          <w:spacing w:val="30"/>
        </w:rPr>
        <w:t xml:space="preserve"> </w:t>
      </w:r>
      <w:r w:rsidRPr="00E1166E">
        <w:rPr>
          <w:rFonts w:cs="Arial"/>
        </w:rPr>
        <w:t>weekly</w:t>
      </w:r>
      <w:r w:rsidRPr="00E1166E">
        <w:rPr>
          <w:rFonts w:cs="Arial"/>
          <w:spacing w:val="62"/>
        </w:rPr>
        <w:t xml:space="preserve"> </w:t>
      </w:r>
      <w:r w:rsidRPr="00E1166E">
        <w:rPr>
          <w:rFonts w:cs="Arial"/>
        </w:rPr>
        <w:t>earnings</w:t>
      </w:r>
      <w:r w:rsidRPr="00E1166E">
        <w:rPr>
          <w:rFonts w:cs="Arial"/>
          <w:spacing w:val="54"/>
        </w:rPr>
        <w:t xml:space="preserve"> </w:t>
      </w:r>
      <w:r w:rsidRPr="00E1166E">
        <w:rPr>
          <w:rFonts w:cs="Arial"/>
        </w:rPr>
        <w:t>of</w:t>
      </w:r>
      <w:r w:rsidRPr="00E1166E">
        <w:rPr>
          <w:rFonts w:cs="Arial"/>
          <w:spacing w:val="31"/>
        </w:rPr>
        <w:t xml:space="preserve"> </w:t>
      </w:r>
      <w:r w:rsidRPr="00E1166E">
        <w:rPr>
          <w:rFonts w:cs="Arial"/>
        </w:rPr>
        <w:t>full-time</w:t>
      </w:r>
      <w:r w:rsidRPr="00E1166E">
        <w:rPr>
          <w:rFonts w:cs="Arial"/>
          <w:spacing w:val="47"/>
        </w:rPr>
        <w:t xml:space="preserve"> </w:t>
      </w:r>
      <w:r w:rsidRPr="00E1166E">
        <w:rPr>
          <w:rFonts w:cs="Arial"/>
        </w:rPr>
        <w:t>wage</w:t>
      </w:r>
      <w:r w:rsidRPr="00E1166E">
        <w:rPr>
          <w:rFonts w:cs="Arial"/>
          <w:spacing w:val="58"/>
        </w:rPr>
        <w:t xml:space="preserve"> </w:t>
      </w:r>
      <w:r w:rsidRPr="00E1166E">
        <w:rPr>
          <w:rFonts w:cs="Arial"/>
        </w:rPr>
        <w:t>and</w:t>
      </w:r>
      <w:r w:rsidRPr="00E1166E">
        <w:rPr>
          <w:rFonts w:cs="Arial"/>
          <w:spacing w:val="30"/>
        </w:rPr>
        <w:t xml:space="preserve"> </w:t>
      </w:r>
      <w:r w:rsidRPr="00E1166E">
        <w:rPr>
          <w:rFonts w:cs="Arial"/>
        </w:rPr>
        <w:t>salary</w:t>
      </w:r>
      <w:r w:rsidRPr="00E1166E">
        <w:rPr>
          <w:rFonts w:cs="Arial"/>
          <w:w w:val="102"/>
        </w:rPr>
        <w:t xml:space="preserve"> </w:t>
      </w:r>
      <w:r w:rsidRPr="00E1166E">
        <w:rPr>
          <w:rFonts w:cs="Arial"/>
        </w:rPr>
        <w:t>workers</w:t>
      </w:r>
      <w:r w:rsidRPr="00E1166E">
        <w:rPr>
          <w:rFonts w:cs="Arial"/>
          <w:spacing w:val="8"/>
        </w:rPr>
        <w:t xml:space="preserve"> </w:t>
      </w:r>
      <w:r w:rsidRPr="00E1166E">
        <w:rPr>
          <w:rFonts w:cs="Arial"/>
        </w:rPr>
        <w:t>is</w:t>
      </w:r>
      <w:r w:rsidRPr="00E1166E">
        <w:rPr>
          <w:rFonts w:cs="Arial"/>
          <w:spacing w:val="31"/>
        </w:rPr>
        <w:t xml:space="preserve"> </w:t>
      </w:r>
      <w:r w:rsidRPr="00E1166E">
        <w:rPr>
          <w:rFonts w:cs="Arial"/>
        </w:rPr>
        <w:t>$</w:t>
      </w:r>
      <w:r w:rsidRPr="00E1166E" w:rsidR="00F52D32">
        <w:rPr>
          <w:rFonts w:cs="Arial"/>
        </w:rPr>
        <w:t>1,0</w:t>
      </w:r>
      <w:r w:rsidR="00993870">
        <w:rPr>
          <w:rFonts w:cs="Arial"/>
        </w:rPr>
        <w:t>8</w:t>
      </w:r>
      <w:r w:rsidR="00582FB6">
        <w:rPr>
          <w:rFonts w:cs="Arial"/>
        </w:rPr>
        <w:t>2</w:t>
      </w:r>
      <w:r w:rsidR="00993870">
        <w:rPr>
          <w:rFonts w:cs="Arial"/>
        </w:rPr>
        <w:t>.80</w:t>
      </w:r>
      <w:r w:rsidRPr="00E1166E">
        <w:rPr>
          <w:rFonts w:cs="Arial"/>
        </w:rPr>
        <w:t>.</w:t>
      </w:r>
      <w:r w:rsidRPr="00E1166E">
        <w:rPr>
          <w:rFonts w:cs="Arial"/>
          <w:spacing w:val="21"/>
        </w:rPr>
        <w:t xml:space="preserve"> </w:t>
      </w:r>
      <w:r w:rsidRPr="00E1166E">
        <w:rPr>
          <w:rFonts w:cs="Arial"/>
        </w:rPr>
        <w:t>Assuming</w:t>
      </w:r>
      <w:r w:rsidRPr="00E1166E">
        <w:rPr>
          <w:rFonts w:cs="Arial"/>
          <w:spacing w:val="58"/>
        </w:rPr>
        <w:t xml:space="preserve"> </w:t>
      </w:r>
      <w:r w:rsidRPr="00E1166E">
        <w:rPr>
          <w:rFonts w:cs="Arial"/>
        </w:rPr>
        <w:t>a</w:t>
      </w:r>
      <w:r w:rsidRPr="00E1166E">
        <w:rPr>
          <w:rFonts w:cs="Arial"/>
          <w:spacing w:val="31"/>
        </w:rPr>
        <w:t xml:space="preserve"> </w:t>
      </w:r>
      <w:r w:rsidRPr="00E1166E">
        <w:rPr>
          <w:rFonts w:cs="Arial"/>
        </w:rPr>
        <w:t>forty</w:t>
      </w:r>
      <w:r w:rsidRPr="00E1166E">
        <w:rPr>
          <w:rFonts w:cs="Arial"/>
          <w:spacing w:val="58"/>
        </w:rPr>
        <w:t xml:space="preserve"> </w:t>
      </w:r>
      <w:r w:rsidRPr="00E1166E">
        <w:rPr>
          <w:rFonts w:cs="Arial"/>
        </w:rPr>
        <w:t>(40)</w:t>
      </w:r>
      <w:r w:rsidRPr="00E1166E">
        <w:rPr>
          <w:rFonts w:cs="Arial"/>
          <w:spacing w:val="52"/>
        </w:rPr>
        <w:t xml:space="preserve"> </w:t>
      </w:r>
      <w:r w:rsidRPr="00E1166E">
        <w:rPr>
          <w:rFonts w:cs="Arial"/>
        </w:rPr>
        <w:t>hour</w:t>
      </w:r>
      <w:r w:rsidRPr="00E1166E">
        <w:rPr>
          <w:rFonts w:cs="Arial"/>
          <w:spacing w:val="28"/>
        </w:rPr>
        <w:t xml:space="preserve"> </w:t>
      </w:r>
      <w:r w:rsidRPr="00E1166E">
        <w:rPr>
          <w:rFonts w:cs="Arial"/>
        </w:rPr>
        <w:t>work</w:t>
      </w:r>
      <w:r w:rsidRPr="00E1166E">
        <w:rPr>
          <w:rFonts w:cs="Arial"/>
          <w:spacing w:val="52"/>
        </w:rPr>
        <w:t xml:space="preserve"> </w:t>
      </w:r>
      <w:r w:rsidRPr="00E1166E">
        <w:rPr>
          <w:rFonts w:cs="Arial"/>
        </w:rPr>
        <w:t>week</w:t>
      </w:r>
      <w:r w:rsidRPr="00E1166E">
        <w:rPr>
          <w:rFonts w:cs="Arial"/>
          <w:spacing w:val="-30"/>
        </w:rPr>
        <w:t>,</w:t>
      </w:r>
      <w:r w:rsidRPr="00E1166E">
        <w:rPr>
          <w:rFonts w:cs="Arial"/>
          <w:color w:val="312F33"/>
          <w:spacing w:val="24"/>
        </w:rPr>
        <w:t xml:space="preserve"> </w:t>
      </w:r>
      <w:r w:rsidRPr="00E1166E">
        <w:rPr>
          <w:rFonts w:cs="Arial"/>
        </w:rPr>
        <w:t>the</w:t>
      </w:r>
      <w:r w:rsidRPr="00E1166E">
        <w:rPr>
          <w:rFonts w:cs="Arial"/>
          <w:spacing w:val="52"/>
        </w:rPr>
        <w:t xml:space="preserve"> </w:t>
      </w:r>
      <w:r w:rsidRPr="00E1166E">
        <w:rPr>
          <w:rFonts w:cs="Arial"/>
        </w:rPr>
        <w:t>median</w:t>
      </w:r>
      <w:r w:rsidRPr="00E1166E">
        <w:rPr>
          <w:rFonts w:cs="Arial"/>
          <w:spacing w:val="38"/>
        </w:rPr>
        <w:t xml:space="preserve"> </w:t>
      </w:r>
      <w:r w:rsidRPr="00E1166E">
        <w:rPr>
          <w:rFonts w:cs="Arial"/>
        </w:rPr>
        <w:t>hourly</w:t>
      </w:r>
      <w:r w:rsidRPr="00E1166E">
        <w:rPr>
          <w:rFonts w:cs="Arial"/>
          <w:w w:val="101"/>
        </w:rPr>
        <w:t xml:space="preserve"> </w:t>
      </w:r>
      <w:r w:rsidRPr="00E1166E">
        <w:rPr>
          <w:rFonts w:cs="Arial"/>
        </w:rPr>
        <w:t>wage</w:t>
      </w:r>
      <w:r w:rsidRPr="00E1166E">
        <w:rPr>
          <w:rFonts w:cs="Arial"/>
          <w:spacing w:val="45"/>
        </w:rPr>
        <w:t xml:space="preserve"> </w:t>
      </w:r>
      <w:r w:rsidRPr="00E1166E">
        <w:rPr>
          <w:rFonts w:cs="Arial"/>
        </w:rPr>
        <w:t>is</w:t>
      </w:r>
      <w:r w:rsidRPr="00E1166E">
        <w:rPr>
          <w:rFonts w:cs="Arial"/>
          <w:spacing w:val="11"/>
        </w:rPr>
        <w:t xml:space="preserve"> </w:t>
      </w:r>
      <w:r w:rsidRPr="00E1166E">
        <w:rPr>
          <w:rFonts w:cs="Arial"/>
        </w:rPr>
        <w:t>$</w:t>
      </w:r>
      <w:r w:rsidR="00993870">
        <w:rPr>
          <w:rFonts w:cs="Arial"/>
        </w:rPr>
        <w:t>27.0</w:t>
      </w:r>
      <w:r w:rsidR="00582FB6">
        <w:rPr>
          <w:rFonts w:cs="Arial"/>
        </w:rPr>
        <w:t>7</w:t>
      </w:r>
      <w:r w:rsidR="00993870">
        <w:rPr>
          <w:rFonts w:cs="Arial"/>
        </w:rPr>
        <w:t xml:space="preserve"> </w:t>
      </w:r>
      <w:r w:rsidRPr="00E1166E" w:rsidR="00F52D32">
        <w:rPr>
          <w:rFonts w:cs="Arial"/>
        </w:rPr>
        <w:t>(40 hours X $</w:t>
      </w:r>
      <w:r w:rsidR="00993870">
        <w:rPr>
          <w:rFonts w:cs="Arial"/>
        </w:rPr>
        <w:t>27.0</w:t>
      </w:r>
      <w:r w:rsidR="00582FB6">
        <w:rPr>
          <w:rFonts w:cs="Arial"/>
        </w:rPr>
        <w:t>7</w:t>
      </w:r>
      <w:r w:rsidRPr="00E1166E" w:rsidR="00F52D32">
        <w:rPr>
          <w:rFonts w:cs="Arial"/>
        </w:rPr>
        <w:t>).</w:t>
      </w:r>
    </w:p>
    <w:p w:rsidRPr="00E1166E" w:rsidR="0030708D" w:rsidP="0030708D" w:rsidRDefault="0030708D" w14:paraId="08567BD6" w14:textId="77777777">
      <w:pPr>
        <w:rPr>
          <w:rFonts w:eastAsia="Arial" w:cs="Arial"/>
        </w:rPr>
      </w:pPr>
    </w:p>
    <w:p w:rsidRPr="00E1166E" w:rsidR="0030708D" w:rsidP="0030708D" w:rsidRDefault="0030708D" w14:paraId="78D96BF9" w14:textId="77777777">
      <w:pPr>
        <w:rPr>
          <w:rFonts w:cs="Arial"/>
        </w:rPr>
      </w:pPr>
      <w:r w:rsidRPr="00E1166E">
        <w:rPr>
          <w:rFonts w:cs="Arial"/>
        </w:rPr>
        <w:t>The</w:t>
      </w:r>
      <w:r w:rsidRPr="00E1166E">
        <w:rPr>
          <w:rFonts w:cs="Arial"/>
          <w:spacing w:val="39"/>
        </w:rPr>
        <w:t xml:space="preserve"> </w:t>
      </w:r>
      <w:r w:rsidRPr="00E1166E">
        <w:rPr>
          <w:rFonts w:cs="Arial"/>
        </w:rPr>
        <w:t>general</w:t>
      </w:r>
      <w:r w:rsidRPr="00E1166E">
        <w:rPr>
          <w:rFonts w:cs="Arial"/>
          <w:spacing w:val="42"/>
        </w:rPr>
        <w:t xml:space="preserve"> </w:t>
      </w:r>
      <w:r w:rsidRPr="00E1166E">
        <w:rPr>
          <w:rFonts w:cs="Arial"/>
        </w:rPr>
        <w:t>wage</w:t>
      </w:r>
      <w:r w:rsidRPr="00E1166E">
        <w:rPr>
          <w:rFonts w:cs="Arial"/>
          <w:spacing w:val="55"/>
        </w:rPr>
        <w:t xml:space="preserve"> </w:t>
      </w:r>
      <w:r w:rsidRPr="00E1166E">
        <w:rPr>
          <w:rFonts w:cs="Arial"/>
        </w:rPr>
        <w:t>code</w:t>
      </w:r>
      <w:r w:rsidRPr="00E1166E">
        <w:rPr>
          <w:rFonts w:cs="Arial"/>
          <w:spacing w:val="43"/>
        </w:rPr>
        <w:t xml:space="preserve"> </w:t>
      </w:r>
      <w:r w:rsidRPr="00E1166E">
        <w:rPr>
          <w:rFonts w:cs="Arial"/>
        </w:rPr>
        <w:t>of</w:t>
      </w:r>
      <w:r w:rsidRPr="00E1166E">
        <w:rPr>
          <w:rFonts w:cs="Arial"/>
          <w:spacing w:val="39"/>
        </w:rPr>
        <w:t xml:space="preserve"> </w:t>
      </w:r>
      <w:r w:rsidRPr="00E1166E">
        <w:rPr>
          <w:rFonts w:cs="Arial"/>
        </w:rPr>
        <w:t>"00-000-0000</w:t>
      </w:r>
      <w:r w:rsidRPr="00E1166E">
        <w:rPr>
          <w:rFonts w:cs="Arial"/>
          <w:spacing w:val="44"/>
        </w:rPr>
        <w:t xml:space="preserve"> </w:t>
      </w:r>
      <w:r w:rsidRPr="00E1166E">
        <w:rPr>
          <w:rFonts w:cs="Arial"/>
        </w:rPr>
        <w:t>for</w:t>
      </w:r>
      <w:r w:rsidRPr="00E1166E">
        <w:rPr>
          <w:rFonts w:cs="Arial"/>
          <w:spacing w:val="46"/>
        </w:rPr>
        <w:t xml:space="preserve"> </w:t>
      </w:r>
      <w:r w:rsidRPr="00E1166E">
        <w:rPr>
          <w:rFonts w:cs="Arial"/>
        </w:rPr>
        <w:t>"All</w:t>
      </w:r>
      <w:r w:rsidRPr="00E1166E">
        <w:rPr>
          <w:rFonts w:cs="Arial"/>
          <w:spacing w:val="34"/>
        </w:rPr>
        <w:t xml:space="preserve"> </w:t>
      </w:r>
      <w:r w:rsidRPr="00E1166E">
        <w:rPr>
          <w:rFonts w:cs="Arial"/>
        </w:rPr>
        <w:t>Occupations"</w:t>
      </w:r>
      <w:r w:rsidRPr="00E1166E">
        <w:rPr>
          <w:rFonts w:cs="Arial"/>
          <w:spacing w:val="62"/>
        </w:rPr>
        <w:t xml:space="preserve"> </w:t>
      </w:r>
      <w:r w:rsidRPr="00E1166E">
        <w:rPr>
          <w:rFonts w:cs="Arial"/>
        </w:rPr>
        <w:t>may</w:t>
      </w:r>
      <w:r w:rsidRPr="00E1166E">
        <w:rPr>
          <w:rFonts w:cs="Arial"/>
          <w:spacing w:val="37"/>
        </w:rPr>
        <w:t xml:space="preserve"> </w:t>
      </w:r>
      <w:r w:rsidRPr="00E1166E">
        <w:rPr>
          <w:rFonts w:cs="Arial"/>
        </w:rPr>
        <w:t>be</w:t>
      </w:r>
      <w:r w:rsidRPr="00E1166E">
        <w:rPr>
          <w:rFonts w:cs="Arial"/>
          <w:spacing w:val="15"/>
        </w:rPr>
        <w:t xml:space="preserve"> </w:t>
      </w:r>
      <w:r w:rsidRPr="00E1166E">
        <w:rPr>
          <w:rFonts w:cs="Arial"/>
        </w:rPr>
        <w:t>found</w:t>
      </w:r>
      <w:r w:rsidRPr="00E1166E">
        <w:rPr>
          <w:rFonts w:cs="Arial"/>
          <w:spacing w:val="54"/>
        </w:rPr>
        <w:t xml:space="preserve"> </w:t>
      </w:r>
      <w:r w:rsidRPr="00E1166E">
        <w:rPr>
          <w:rFonts w:cs="Arial"/>
        </w:rPr>
        <w:t>by clicking</w:t>
      </w:r>
      <w:r w:rsidRPr="00E1166E">
        <w:rPr>
          <w:rFonts w:cs="Arial"/>
          <w:spacing w:val="17"/>
        </w:rPr>
        <w:t xml:space="preserve"> </w:t>
      </w:r>
      <w:r w:rsidRPr="00E1166E">
        <w:rPr>
          <w:rFonts w:cs="Arial"/>
        </w:rPr>
        <w:t>this</w:t>
      </w:r>
      <w:r w:rsidRPr="00E1166E">
        <w:rPr>
          <w:rFonts w:cs="Arial"/>
          <w:spacing w:val="32"/>
        </w:rPr>
        <w:t xml:space="preserve"> </w:t>
      </w:r>
      <w:r w:rsidRPr="00E1166E">
        <w:rPr>
          <w:rFonts w:cs="Arial"/>
        </w:rPr>
        <w:t>link</w:t>
      </w:r>
      <w:r w:rsidRPr="00E1166E">
        <w:rPr>
          <w:rFonts w:cs="Arial"/>
          <w:spacing w:val="28"/>
        </w:rPr>
        <w:t xml:space="preserve"> </w:t>
      </w:r>
      <w:hyperlink w:history="1" r:id="rId9">
        <w:r w:rsidRPr="00E1166E">
          <w:rPr>
            <w:rStyle w:val="Hyperlink"/>
            <w:rFonts w:cs="Arial"/>
          </w:rPr>
          <w:t>https://www.bls.gov/oes/current/oes_nat.htm</w:t>
        </w:r>
      </w:hyperlink>
      <w:r w:rsidRPr="00E1166E">
        <w:rPr>
          <w:rFonts w:cs="Arial"/>
          <w:color w:val="0A0F72"/>
          <w:u w:val="single" w:color="000000"/>
        </w:rPr>
        <w:t xml:space="preserve"> </w:t>
      </w:r>
      <w:r w:rsidRPr="00E1166E">
        <w:rPr>
          <w:rFonts w:cs="Arial"/>
        </w:rPr>
        <w:t>for</w:t>
      </w:r>
    </w:p>
    <w:p w:rsidRPr="00E1166E" w:rsidR="0030708D" w:rsidP="0030708D" w:rsidRDefault="0030708D" w14:paraId="4810283E" w14:textId="0113BCE4">
      <w:pPr>
        <w:rPr>
          <w:rFonts w:cs="Arial"/>
        </w:rPr>
      </w:pPr>
      <w:r w:rsidRPr="00E1166E">
        <w:rPr>
          <w:rFonts w:cs="Arial"/>
        </w:rPr>
        <w:t>“All</w:t>
      </w:r>
      <w:r w:rsidRPr="00E1166E">
        <w:rPr>
          <w:rFonts w:cs="Arial"/>
          <w:spacing w:val="13"/>
        </w:rPr>
        <w:t xml:space="preserve"> </w:t>
      </w:r>
      <w:r w:rsidRPr="00E1166E">
        <w:rPr>
          <w:rFonts w:cs="Arial"/>
        </w:rPr>
        <w:t>Occupations”</w:t>
      </w:r>
      <w:r w:rsidRPr="00E1166E">
        <w:rPr>
          <w:rFonts w:cs="Arial"/>
          <w:spacing w:val="41"/>
        </w:rPr>
        <w:t xml:space="preserve"> </w:t>
      </w:r>
      <w:r w:rsidRPr="00E1166E">
        <w:rPr>
          <w:rFonts w:cs="Arial"/>
        </w:rPr>
        <w:t>as</w:t>
      </w:r>
      <w:r w:rsidRPr="00E1166E">
        <w:rPr>
          <w:rFonts w:cs="Arial"/>
          <w:spacing w:val="18"/>
        </w:rPr>
        <w:t xml:space="preserve"> </w:t>
      </w:r>
      <w:r w:rsidRPr="00E1166E">
        <w:rPr>
          <w:rFonts w:cs="Arial"/>
        </w:rPr>
        <w:t>of</w:t>
      </w:r>
      <w:r w:rsidRPr="00E1166E">
        <w:rPr>
          <w:rFonts w:cs="Arial"/>
          <w:spacing w:val="20"/>
        </w:rPr>
        <w:t xml:space="preserve"> </w:t>
      </w:r>
      <w:r w:rsidRPr="00E1166E">
        <w:rPr>
          <w:rFonts w:cs="Arial"/>
        </w:rPr>
        <w:t>May</w:t>
      </w:r>
      <w:r w:rsidRPr="00E1166E">
        <w:rPr>
          <w:rFonts w:cs="Arial"/>
          <w:spacing w:val="10"/>
        </w:rPr>
        <w:t xml:space="preserve"> </w:t>
      </w:r>
      <w:r w:rsidRPr="00E1166E">
        <w:rPr>
          <w:rFonts w:cs="Arial"/>
        </w:rPr>
        <w:t>20</w:t>
      </w:r>
      <w:r w:rsidRPr="00E1166E" w:rsidR="00731064">
        <w:rPr>
          <w:rFonts w:cs="Arial"/>
        </w:rPr>
        <w:t>20</w:t>
      </w:r>
      <w:r w:rsidRPr="00E1166E">
        <w:rPr>
          <w:rFonts w:cs="Arial"/>
        </w:rPr>
        <w:t>).</w:t>
      </w:r>
    </w:p>
    <w:p w:rsidRPr="00E1166E" w:rsidR="0030708D" w:rsidP="0030708D" w:rsidRDefault="0030708D" w14:paraId="2EE4A4DF" w14:textId="77777777">
      <w:pPr>
        <w:rPr>
          <w:rFonts w:eastAsia="Arial" w:cs="Arial"/>
        </w:rPr>
      </w:pPr>
    </w:p>
    <w:p w:rsidRPr="00E1166E" w:rsidR="0030708D" w:rsidP="0030708D" w:rsidRDefault="0030708D" w14:paraId="1495CA64" w14:textId="5D88A7B3">
      <w:pPr>
        <w:rPr>
          <w:rFonts w:cs="Arial"/>
        </w:rPr>
      </w:pPr>
      <w:r w:rsidRPr="00E1166E">
        <w:rPr>
          <w:rFonts w:cs="Arial"/>
        </w:rPr>
        <w:t>Legally,</w:t>
      </w:r>
      <w:r w:rsidRPr="00E1166E">
        <w:rPr>
          <w:rFonts w:cs="Arial"/>
          <w:spacing w:val="48"/>
        </w:rPr>
        <w:t xml:space="preserve"> </w:t>
      </w:r>
      <w:r w:rsidRPr="00E1166E">
        <w:rPr>
          <w:rFonts w:cs="Arial"/>
        </w:rPr>
        <w:t>respondents</w:t>
      </w:r>
      <w:r w:rsidRPr="00E1166E">
        <w:rPr>
          <w:rFonts w:cs="Arial"/>
          <w:spacing w:val="46"/>
        </w:rPr>
        <w:t xml:space="preserve"> </w:t>
      </w:r>
      <w:r w:rsidRPr="00E1166E">
        <w:rPr>
          <w:rFonts w:cs="Arial"/>
        </w:rPr>
        <w:t>may</w:t>
      </w:r>
      <w:r w:rsidRPr="00E1166E">
        <w:rPr>
          <w:rFonts w:cs="Arial"/>
          <w:spacing w:val="46"/>
        </w:rPr>
        <w:t xml:space="preserve"> </w:t>
      </w:r>
      <w:r w:rsidRPr="00E1166E">
        <w:rPr>
          <w:rFonts w:cs="Arial"/>
        </w:rPr>
        <w:t>not</w:t>
      </w:r>
      <w:r w:rsidRPr="00E1166E">
        <w:rPr>
          <w:rFonts w:cs="Arial"/>
          <w:spacing w:val="37"/>
        </w:rPr>
        <w:t xml:space="preserve"> </w:t>
      </w:r>
      <w:r w:rsidRPr="00E1166E">
        <w:rPr>
          <w:rFonts w:cs="Arial"/>
        </w:rPr>
        <w:t>pay</w:t>
      </w:r>
      <w:r w:rsidRPr="00E1166E">
        <w:rPr>
          <w:rFonts w:cs="Arial"/>
          <w:spacing w:val="33"/>
        </w:rPr>
        <w:t xml:space="preserve"> </w:t>
      </w:r>
      <w:r w:rsidRPr="00E1166E">
        <w:rPr>
          <w:rFonts w:cs="Arial"/>
        </w:rPr>
        <w:t>a</w:t>
      </w:r>
      <w:r w:rsidRPr="00E1166E">
        <w:rPr>
          <w:rFonts w:cs="Arial"/>
          <w:spacing w:val="42"/>
        </w:rPr>
        <w:t xml:space="preserve"> </w:t>
      </w:r>
      <w:r w:rsidRPr="00E1166E">
        <w:rPr>
          <w:rFonts w:cs="Arial"/>
        </w:rPr>
        <w:t>person</w:t>
      </w:r>
      <w:r w:rsidRPr="00E1166E">
        <w:rPr>
          <w:rFonts w:cs="Arial"/>
          <w:spacing w:val="32"/>
        </w:rPr>
        <w:t xml:space="preserve"> </w:t>
      </w:r>
      <w:r w:rsidRPr="00E1166E">
        <w:rPr>
          <w:rFonts w:cs="Arial"/>
        </w:rPr>
        <w:t>or</w:t>
      </w:r>
      <w:r w:rsidRPr="00E1166E">
        <w:rPr>
          <w:rFonts w:cs="Arial"/>
          <w:spacing w:val="43"/>
        </w:rPr>
        <w:t xml:space="preserve"> </w:t>
      </w:r>
      <w:r w:rsidRPr="00E1166E">
        <w:rPr>
          <w:rFonts w:cs="Arial"/>
        </w:rPr>
        <w:t>business</w:t>
      </w:r>
      <w:r w:rsidRPr="00E1166E">
        <w:rPr>
          <w:rFonts w:cs="Arial"/>
          <w:spacing w:val="36"/>
        </w:rPr>
        <w:t xml:space="preserve"> </w:t>
      </w:r>
      <w:r w:rsidRPr="00E1166E">
        <w:rPr>
          <w:rFonts w:cs="Arial"/>
        </w:rPr>
        <w:t>for</w:t>
      </w:r>
      <w:r w:rsidRPr="00E1166E">
        <w:rPr>
          <w:rFonts w:cs="Arial"/>
          <w:spacing w:val="44"/>
        </w:rPr>
        <w:t xml:space="preserve"> </w:t>
      </w:r>
      <w:r w:rsidRPr="00E1166E">
        <w:rPr>
          <w:rFonts w:cs="Arial"/>
        </w:rPr>
        <w:t>assistance</w:t>
      </w:r>
      <w:r w:rsidRPr="00E1166E">
        <w:rPr>
          <w:rFonts w:cs="Arial"/>
          <w:spacing w:val="63"/>
        </w:rPr>
        <w:t xml:space="preserve"> </w:t>
      </w:r>
      <w:r w:rsidRPr="00E1166E">
        <w:rPr>
          <w:rFonts w:cs="Arial"/>
        </w:rPr>
        <w:t>in</w:t>
      </w:r>
      <w:r w:rsidRPr="00E1166E">
        <w:rPr>
          <w:rFonts w:cs="Arial"/>
          <w:w w:val="102"/>
        </w:rPr>
        <w:t xml:space="preserve"> </w:t>
      </w:r>
      <w:r w:rsidRPr="00E1166E">
        <w:rPr>
          <w:rFonts w:cs="Arial"/>
        </w:rPr>
        <w:t>completing</w:t>
      </w:r>
      <w:r w:rsidRPr="00E1166E">
        <w:rPr>
          <w:rFonts w:cs="Arial"/>
          <w:spacing w:val="57"/>
        </w:rPr>
        <w:t xml:space="preserve"> </w:t>
      </w:r>
      <w:r w:rsidRPr="00E1166E">
        <w:rPr>
          <w:rFonts w:cs="Arial"/>
        </w:rPr>
        <w:t>the</w:t>
      </w:r>
      <w:r w:rsidRPr="00E1166E">
        <w:rPr>
          <w:rFonts w:cs="Arial"/>
          <w:spacing w:val="60"/>
        </w:rPr>
        <w:t xml:space="preserve"> </w:t>
      </w:r>
      <w:r w:rsidRPr="00E1166E">
        <w:rPr>
          <w:rFonts w:cs="Arial"/>
        </w:rPr>
        <w:t>information</w:t>
      </w:r>
      <w:r w:rsidRPr="00E1166E">
        <w:rPr>
          <w:rFonts w:cs="Arial"/>
          <w:spacing w:val="56"/>
        </w:rPr>
        <w:t xml:space="preserve"> </w:t>
      </w:r>
      <w:r w:rsidRPr="00E1166E">
        <w:rPr>
          <w:rFonts w:cs="Arial"/>
        </w:rPr>
        <w:t>collection</w:t>
      </w:r>
      <w:r w:rsidRPr="00E1166E">
        <w:rPr>
          <w:rFonts w:cs="Arial"/>
          <w:spacing w:val="61"/>
        </w:rPr>
        <w:t xml:space="preserve"> </w:t>
      </w:r>
      <w:r w:rsidRPr="00E1166E">
        <w:rPr>
          <w:rFonts w:cs="Arial"/>
        </w:rPr>
        <w:t>and</w:t>
      </w:r>
      <w:r w:rsidRPr="00E1166E">
        <w:rPr>
          <w:rFonts w:cs="Arial"/>
          <w:spacing w:val="46"/>
        </w:rPr>
        <w:t xml:space="preserve"> </w:t>
      </w:r>
      <w:r w:rsidRPr="00E1166E">
        <w:rPr>
          <w:rFonts w:cs="Arial"/>
        </w:rPr>
        <w:t>a</w:t>
      </w:r>
      <w:r w:rsidRPr="00E1166E">
        <w:rPr>
          <w:rFonts w:cs="Arial"/>
          <w:spacing w:val="44"/>
        </w:rPr>
        <w:t xml:space="preserve"> </w:t>
      </w:r>
      <w:r w:rsidRPr="00E1166E">
        <w:rPr>
          <w:rFonts w:cs="Arial"/>
        </w:rPr>
        <w:t>person</w:t>
      </w:r>
      <w:r w:rsidRPr="00E1166E">
        <w:rPr>
          <w:rFonts w:cs="Arial"/>
          <w:spacing w:val="39"/>
        </w:rPr>
        <w:t xml:space="preserve"> </w:t>
      </w:r>
      <w:r w:rsidRPr="00E1166E">
        <w:rPr>
          <w:rFonts w:cs="Arial"/>
        </w:rPr>
        <w:t>or</w:t>
      </w:r>
      <w:r w:rsidRPr="00E1166E">
        <w:rPr>
          <w:rFonts w:cs="Arial"/>
          <w:spacing w:val="45"/>
        </w:rPr>
        <w:t xml:space="preserve"> </w:t>
      </w:r>
      <w:r w:rsidRPr="00E1166E">
        <w:rPr>
          <w:rFonts w:cs="Arial"/>
        </w:rPr>
        <w:t>business</w:t>
      </w:r>
      <w:r w:rsidRPr="00E1166E">
        <w:rPr>
          <w:rFonts w:cs="Arial"/>
          <w:spacing w:val="45"/>
        </w:rPr>
        <w:t xml:space="preserve"> </w:t>
      </w:r>
      <w:r w:rsidRPr="00E1166E">
        <w:rPr>
          <w:rFonts w:cs="Arial"/>
        </w:rPr>
        <w:t>may</w:t>
      </w:r>
      <w:r w:rsidRPr="00E1166E">
        <w:rPr>
          <w:rFonts w:cs="Arial"/>
          <w:spacing w:val="48"/>
        </w:rPr>
        <w:t xml:space="preserve"> </w:t>
      </w:r>
      <w:r w:rsidRPr="00E1166E">
        <w:rPr>
          <w:rFonts w:cs="Arial"/>
        </w:rPr>
        <w:t>not</w:t>
      </w:r>
      <w:r w:rsidRPr="00E1166E">
        <w:rPr>
          <w:rFonts w:cs="Arial"/>
          <w:spacing w:val="24"/>
        </w:rPr>
        <w:t xml:space="preserve"> </w:t>
      </w:r>
      <w:r w:rsidRPr="00E1166E">
        <w:rPr>
          <w:rFonts w:cs="Arial"/>
        </w:rPr>
        <w:t>accept payment</w:t>
      </w:r>
      <w:r w:rsidRPr="00E1166E">
        <w:rPr>
          <w:rFonts w:cs="Arial"/>
          <w:spacing w:val="12"/>
        </w:rPr>
        <w:t xml:space="preserve"> </w:t>
      </w:r>
      <w:r w:rsidRPr="00E1166E">
        <w:rPr>
          <w:rFonts w:cs="Arial"/>
        </w:rPr>
        <w:t>for</w:t>
      </w:r>
      <w:r w:rsidRPr="00E1166E">
        <w:rPr>
          <w:rFonts w:cs="Arial"/>
          <w:spacing w:val="29"/>
        </w:rPr>
        <w:t xml:space="preserve"> </w:t>
      </w:r>
      <w:r w:rsidRPr="00E1166E">
        <w:rPr>
          <w:rFonts w:cs="Arial"/>
        </w:rPr>
        <w:t>assisting</w:t>
      </w:r>
      <w:r w:rsidRPr="00E1166E">
        <w:rPr>
          <w:rFonts w:cs="Arial"/>
          <w:spacing w:val="34"/>
        </w:rPr>
        <w:t xml:space="preserve"> </w:t>
      </w:r>
      <w:r w:rsidRPr="00E1166E">
        <w:rPr>
          <w:rFonts w:cs="Arial"/>
        </w:rPr>
        <w:t>a</w:t>
      </w:r>
      <w:r w:rsidRPr="00E1166E">
        <w:rPr>
          <w:rFonts w:cs="Arial"/>
          <w:spacing w:val="24"/>
        </w:rPr>
        <w:t xml:space="preserve"> </w:t>
      </w:r>
      <w:r w:rsidRPr="00E1166E">
        <w:rPr>
          <w:rFonts w:cs="Arial"/>
        </w:rPr>
        <w:t>respondent</w:t>
      </w:r>
      <w:r w:rsidRPr="00E1166E">
        <w:rPr>
          <w:rFonts w:cs="Arial"/>
          <w:spacing w:val="36"/>
        </w:rPr>
        <w:t xml:space="preserve"> </w:t>
      </w:r>
      <w:r w:rsidRPr="00E1166E">
        <w:rPr>
          <w:rFonts w:cs="Arial"/>
        </w:rPr>
        <w:t>in</w:t>
      </w:r>
      <w:r w:rsidRPr="00E1166E">
        <w:rPr>
          <w:rFonts w:cs="Arial"/>
          <w:spacing w:val="11"/>
        </w:rPr>
        <w:t xml:space="preserve"> </w:t>
      </w:r>
      <w:r w:rsidRPr="00E1166E">
        <w:rPr>
          <w:rFonts w:cs="Arial"/>
        </w:rPr>
        <w:t>completing</w:t>
      </w:r>
      <w:r w:rsidRPr="00E1166E">
        <w:rPr>
          <w:rFonts w:cs="Arial"/>
          <w:spacing w:val="22"/>
        </w:rPr>
        <w:t xml:space="preserve"> </w:t>
      </w:r>
      <w:r w:rsidRPr="00E1166E">
        <w:rPr>
          <w:rFonts w:cs="Arial"/>
        </w:rPr>
        <w:t>the</w:t>
      </w:r>
      <w:r w:rsidRPr="00E1166E">
        <w:rPr>
          <w:rFonts w:cs="Arial"/>
          <w:spacing w:val="29"/>
        </w:rPr>
        <w:t xml:space="preserve"> </w:t>
      </w:r>
      <w:r w:rsidRPr="00E1166E">
        <w:rPr>
          <w:rFonts w:cs="Arial"/>
        </w:rPr>
        <w:t>information</w:t>
      </w:r>
      <w:r w:rsidRPr="00E1166E">
        <w:rPr>
          <w:rFonts w:cs="Arial"/>
          <w:spacing w:val="36"/>
        </w:rPr>
        <w:t xml:space="preserve"> </w:t>
      </w:r>
      <w:r w:rsidRPr="00E1166E">
        <w:rPr>
          <w:rFonts w:cs="Arial"/>
        </w:rPr>
        <w:t>collection.</w:t>
      </w:r>
      <w:r w:rsidRPr="00E1166E">
        <w:rPr>
          <w:rFonts w:cs="Arial"/>
          <w:w w:val="98"/>
        </w:rPr>
        <w:t xml:space="preserve"> </w:t>
      </w:r>
      <w:r w:rsidRPr="00E1166E">
        <w:rPr>
          <w:rFonts w:cs="Arial"/>
        </w:rPr>
        <w:t>Therefore</w:t>
      </w:r>
      <w:r w:rsidRPr="00E1166E">
        <w:rPr>
          <w:rFonts w:cs="Arial"/>
          <w:spacing w:val="-31"/>
        </w:rPr>
        <w:t>,</w:t>
      </w:r>
      <w:r w:rsidRPr="00E1166E">
        <w:rPr>
          <w:rFonts w:cs="Arial"/>
          <w:color w:val="312F33"/>
          <w:spacing w:val="15"/>
        </w:rPr>
        <w:t xml:space="preserve"> </w:t>
      </w:r>
      <w:r w:rsidRPr="00E1166E">
        <w:rPr>
          <w:rFonts w:cs="Arial"/>
        </w:rPr>
        <w:t>there</w:t>
      </w:r>
      <w:r w:rsidRPr="00E1166E">
        <w:rPr>
          <w:rFonts w:cs="Arial"/>
          <w:spacing w:val="45"/>
        </w:rPr>
        <w:t xml:space="preserve"> </w:t>
      </w:r>
      <w:r w:rsidRPr="00E1166E">
        <w:rPr>
          <w:rFonts w:cs="Arial"/>
        </w:rPr>
        <w:t>are</w:t>
      </w:r>
      <w:r w:rsidRPr="00E1166E">
        <w:rPr>
          <w:rFonts w:cs="Arial"/>
          <w:spacing w:val="42"/>
        </w:rPr>
        <w:t xml:space="preserve"> </w:t>
      </w:r>
      <w:r w:rsidRPr="00E1166E">
        <w:rPr>
          <w:rFonts w:cs="Arial"/>
        </w:rPr>
        <w:t>no</w:t>
      </w:r>
      <w:r w:rsidRPr="00E1166E">
        <w:rPr>
          <w:rFonts w:cs="Arial"/>
          <w:spacing w:val="28"/>
        </w:rPr>
        <w:t xml:space="preserve"> </w:t>
      </w:r>
      <w:r w:rsidRPr="00E1166E">
        <w:rPr>
          <w:rFonts w:cs="Arial"/>
        </w:rPr>
        <w:t>expected</w:t>
      </w:r>
      <w:r w:rsidRPr="00E1166E">
        <w:rPr>
          <w:rFonts w:cs="Arial"/>
          <w:spacing w:val="51"/>
        </w:rPr>
        <w:t xml:space="preserve"> </w:t>
      </w:r>
      <w:r w:rsidRPr="00E1166E">
        <w:rPr>
          <w:rFonts w:cs="Arial"/>
        </w:rPr>
        <w:t>overhead</w:t>
      </w:r>
      <w:r w:rsidRPr="00E1166E">
        <w:rPr>
          <w:rFonts w:cs="Arial"/>
          <w:spacing w:val="48"/>
        </w:rPr>
        <w:t xml:space="preserve"> </w:t>
      </w:r>
      <w:r w:rsidRPr="00E1166E">
        <w:rPr>
          <w:rFonts w:cs="Arial"/>
        </w:rPr>
        <w:t>costs</w:t>
      </w:r>
      <w:r w:rsidRPr="00E1166E">
        <w:rPr>
          <w:rFonts w:cs="Arial"/>
          <w:spacing w:val="33"/>
        </w:rPr>
        <w:t xml:space="preserve"> </w:t>
      </w:r>
      <w:r w:rsidRPr="00E1166E">
        <w:rPr>
          <w:rFonts w:cs="Arial"/>
        </w:rPr>
        <w:t>for</w:t>
      </w:r>
      <w:r w:rsidRPr="00E1166E">
        <w:rPr>
          <w:rFonts w:cs="Arial"/>
          <w:spacing w:val="40"/>
        </w:rPr>
        <w:t xml:space="preserve"> </w:t>
      </w:r>
      <w:r w:rsidRPr="00E1166E">
        <w:rPr>
          <w:rFonts w:cs="Arial"/>
        </w:rPr>
        <w:t>completing</w:t>
      </w:r>
      <w:r w:rsidRPr="00E1166E">
        <w:rPr>
          <w:rFonts w:cs="Arial"/>
          <w:spacing w:val="45"/>
        </w:rPr>
        <w:t xml:space="preserve"> </w:t>
      </w:r>
      <w:r w:rsidRPr="00E1166E">
        <w:rPr>
          <w:rFonts w:cs="Arial"/>
        </w:rPr>
        <w:t>the</w:t>
      </w:r>
      <w:r w:rsidRPr="00E1166E">
        <w:rPr>
          <w:rFonts w:cs="Arial"/>
          <w:spacing w:val="47"/>
        </w:rPr>
        <w:t xml:space="preserve"> </w:t>
      </w:r>
      <w:r w:rsidRPr="00E1166E">
        <w:rPr>
          <w:rFonts w:cs="Arial"/>
        </w:rPr>
        <w:t>information</w:t>
      </w:r>
      <w:r w:rsidRPr="00E1166E">
        <w:rPr>
          <w:rFonts w:cs="Arial"/>
          <w:w w:val="99"/>
        </w:rPr>
        <w:t xml:space="preserve"> </w:t>
      </w:r>
      <w:r w:rsidRPr="00E1166E">
        <w:rPr>
          <w:rFonts w:cs="Arial"/>
        </w:rPr>
        <w:t>collectio</w:t>
      </w:r>
      <w:r w:rsidRPr="00E1166E">
        <w:rPr>
          <w:rFonts w:cs="Arial"/>
          <w:spacing w:val="22"/>
        </w:rPr>
        <w:t>n</w:t>
      </w:r>
      <w:r w:rsidRPr="00E1166E">
        <w:rPr>
          <w:rFonts w:cs="Arial"/>
          <w:color w:val="464646"/>
        </w:rPr>
        <w:t>.</w:t>
      </w:r>
      <w:r w:rsidRPr="00E1166E">
        <w:rPr>
          <w:rFonts w:cs="Arial"/>
          <w:color w:val="464646"/>
          <w:spacing w:val="20"/>
        </w:rPr>
        <w:t xml:space="preserve"> </w:t>
      </w:r>
      <w:r w:rsidRPr="00E1166E">
        <w:rPr>
          <w:rFonts w:cs="Arial"/>
        </w:rPr>
        <w:t>VBA</w:t>
      </w:r>
      <w:r w:rsidRPr="00E1166E">
        <w:rPr>
          <w:rFonts w:cs="Arial"/>
          <w:spacing w:val="15"/>
        </w:rPr>
        <w:t xml:space="preserve"> </w:t>
      </w:r>
      <w:r w:rsidRPr="00E1166E">
        <w:rPr>
          <w:rFonts w:cs="Arial"/>
        </w:rPr>
        <w:t>estimates</w:t>
      </w:r>
      <w:r w:rsidRPr="00E1166E">
        <w:rPr>
          <w:rFonts w:cs="Arial"/>
          <w:spacing w:val="12"/>
        </w:rPr>
        <w:t xml:space="preserve"> </w:t>
      </w:r>
      <w:r w:rsidRPr="00E1166E">
        <w:rPr>
          <w:rFonts w:cs="Arial"/>
        </w:rPr>
        <w:t>the</w:t>
      </w:r>
      <w:r w:rsidRPr="00E1166E">
        <w:rPr>
          <w:rFonts w:cs="Arial"/>
          <w:spacing w:val="2"/>
        </w:rPr>
        <w:t xml:space="preserve"> </w:t>
      </w:r>
      <w:r w:rsidRPr="00E1166E">
        <w:rPr>
          <w:rFonts w:cs="Arial"/>
        </w:rPr>
        <w:t>total</w:t>
      </w:r>
      <w:r w:rsidRPr="00E1166E">
        <w:rPr>
          <w:rFonts w:cs="Arial"/>
          <w:spacing w:val="7"/>
        </w:rPr>
        <w:t xml:space="preserve"> </w:t>
      </w:r>
      <w:r w:rsidRPr="00E1166E">
        <w:rPr>
          <w:rFonts w:cs="Arial"/>
        </w:rPr>
        <w:t>cost</w:t>
      </w:r>
      <w:r w:rsidRPr="00E1166E">
        <w:rPr>
          <w:rFonts w:cs="Arial"/>
          <w:spacing w:val="55"/>
        </w:rPr>
        <w:t xml:space="preserve"> </w:t>
      </w:r>
      <w:r w:rsidRPr="00E1166E">
        <w:rPr>
          <w:rFonts w:cs="Arial"/>
        </w:rPr>
        <w:t>to</w:t>
      </w:r>
      <w:r w:rsidRPr="00E1166E">
        <w:rPr>
          <w:rFonts w:cs="Arial"/>
          <w:spacing w:val="6"/>
        </w:rPr>
        <w:t xml:space="preserve"> </w:t>
      </w:r>
      <w:r w:rsidRPr="00E1166E">
        <w:rPr>
          <w:rFonts w:cs="Arial"/>
        </w:rPr>
        <w:t>all</w:t>
      </w:r>
      <w:r w:rsidRPr="00E1166E">
        <w:rPr>
          <w:rFonts w:cs="Arial"/>
          <w:spacing w:val="7"/>
        </w:rPr>
        <w:t xml:space="preserve"> </w:t>
      </w:r>
      <w:r w:rsidRPr="00E1166E">
        <w:rPr>
          <w:rFonts w:cs="Arial"/>
        </w:rPr>
        <w:t>respondents</w:t>
      </w:r>
      <w:r w:rsidRPr="00E1166E">
        <w:rPr>
          <w:rFonts w:cs="Arial"/>
          <w:spacing w:val="7"/>
        </w:rPr>
        <w:t xml:space="preserve"> </w:t>
      </w:r>
      <w:r w:rsidRPr="00E1166E">
        <w:rPr>
          <w:rFonts w:cs="Arial"/>
        </w:rPr>
        <w:t>to</w:t>
      </w:r>
      <w:r w:rsidRPr="00E1166E">
        <w:rPr>
          <w:rFonts w:cs="Arial"/>
          <w:spacing w:val="11"/>
        </w:rPr>
        <w:t xml:space="preserve"> </w:t>
      </w:r>
      <w:r w:rsidRPr="00E1166E">
        <w:rPr>
          <w:rFonts w:cs="Arial"/>
        </w:rPr>
        <w:t>be</w:t>
      </w:r>
      <w:r w:rsidRPr="00E1166E">
        <w:rPr>
          <w:rFonts w:cs="Arial"/>
          <w:spacing w:val="56"/>
        </w:rPr>
        <w:t xml:space="preserve"> </w:t>
      </w:r>
      <w:r w:rsidRPr="00E1166E">
        <w:rPr>
          <w:rFonts w:cs="Arial"/>
          <w:spacing w:val="1"/>
        </w:rPr>
        <w:t>$</w:t>
      </w:r>
      <w:r w:rsidR="00993870">
        <w:rPr>
          <w:rFonts w:cs="Arial"/>
          <w:spacing w:val="1"/>
        </w:rPr>
        <w:t>68</w:t>
      </w:r>
      <w:r w:rsidR="009F0E35">
        <w:rPr>
          <w:rFonts w:cs="Arial"/>
          <w:spacing w:val="1"/>
        </w:rPr>
        <w:t>,</w:t>
      </w:r>
      <w:r w:rsidR="00582FB6">
        <w:rPr>
          <w:rFonts w:cs="Arial"/>
          <w:spacing w:val="1"/>
        </w:rPr>
        <w:t>408,353.37</w:t>
      </w:r>
      <w:r w:rsidRPr="00E1166E">
        <w:rPr>
          <w:rFonts w:cs="Arial"/>
          <w:spacing w:val="1"/>
        </w:rPr>
        <w:t xml:space="preserve"> </w:t>
      </w:r>
      <w:r w:rsidRPr="00E1166E">
        <w:rPr>
          <w:rFonts w:cs="Arial"/>
        </w:rPr>
        <w:t>(</w:t>
      </w:r>
      <w:r w:rsidR="00F5656A">
        <w:rPr>
          <w:rFonts w:cs="Arial"/>
        </w:rPr>
        <w:t>2,527,091</w:t>
      </w:r>
      <w:r w:rsidRPr="00E1166E">
        <w:rPr>
          <w:rFonts w:cs="Arial"/>
          <w:spacing w:val="4"/>
        </w:rPr>
        <w:t xml:space="preserve"> </w:t>
      </w:r>
      <w:r w:rsidRPr="00E1166E">
        <w:rPr>
          <w:rFonts w:cs="Arial"/>
        </w:rPr>
        <w:t>burden</w:t>
      </w:r>
      <w:r w:rsidRPr="00E1166E">
        <w:rPr>
          <w:rFonts w:cs="Arial"/>
          <w:spacing w:val="28"/>
        </w:rPr>
        <w:t xml:space="preserve"> </w:t>
      </w:r>
      <w:r w:rsidRPr="00E1166E">
        <w:rPr>
          <w:rFonts w:cs="Arial"/>
        </w:rPr>
        <w:t>hours</w:t>
      </w:r>
      <w:r w:rsidRPr="00E1166E">
        <w:rPr>
          <w:rFonts w:cs="Arial"/>
          <w:spacing w:val="14"/>
        </w:rPr>
        <w:t xml:space="preserve"> </w:t>
      </w:r>
      <w:r w:rsidRPr="00E1166E">
        <w:rPr>
          <w:rFonts w:cs="Arial"/>
        </w:rPr>
        <w:t>X</w:t>
      </w:r>
      <w:r w:rsidRPr="00E1166E">
        <w:rPr>
          <w:rFonts w:cs="Arial"/>
          <w:spacing w:val="27"/>
        </w:rPr>
        <w:t xml:space="preserve"> </w:t>
      </w:r>
      <w:r w:rsidRPr="00E1166E">
        <w:rPr>
          <w:rFonts w:cs="Arial"/>
        </w:rPr>
        <w:t>$</w:t>
      </w:r>
      <w:r w:rsidR="00993870">
        <w:rPr>
          <w:rFonts w:cs="Arial"/>
        </w:rPr>
        <w:t>27.0</w:t>
      </w:r>
      <w:r w:rsidR="00582FB6">
        <w:rPr>
          <w:rFonts w:cs="Arial"/>
        </w:rPr>
        <w:t>7</w:t>
      </w:r>
      <w:r w:rsidR="00993870">
        <w:rPr>
          <w:rFonts w:cs="Arial"/>
        </w:rPr>
        <w:t xml:space="preserve"> </w:t>
      </w:r>
      <w:r w:rsidRPr="00E1166E">
        <w:rPr>
          <w:rFonts w:cs="Arial"/>
        </w:rPr>
        <w:t>per</w:t>
      </w:r>
      <w:r w:rsidRPr="00E1166E">
        <w:rPr>
          <w:rFonts w:cs="Arial"/>
          <w:spacing w:val="13"/>
        </w:rPr>
        <w:t xml:space="preserve"> </w:t>
      </w:r>
      <w:r w:rsidRPr="00E1166E">
        <w:rPr>
          <w:rFonts w:cs="Arial"/>
        </w:rPr>
        <w:t>hour).</w:t>
      </w:r>
    </w:p>
    <w:p w:rsidRPr="00E1166E" w:rsidR="0030708D" w:rsidP="0030708D" w:rsidRDefault="0030708D" w14:paraId="51822DD4" w14:textId="77777777">
      <w:pPr>
        <w:rPr>
          <w:rFonts w:eastAsia="Arial" w:cs="Arial"/>
        </w:rPr>
      </w:pPr>
    </w:p>
    <w:p w:rsidRPr="00E1166E" w:rsidR="0030708D" w:rsidP="0030708D" w:rsidRDefault="00230EAE" w14:paraId="31E7B076" w14:textId="03B713F4">
      <w:pPr>
        <w:rPr>
          <w:rStyle w:val="Strong"/>
          <w:rFonts w:cs="Arial"/>
        </w:rPr>
      </w:pPr>
      <w:r w:rsidRPr="00E1166E">
        <w:rPr>
          <w:rFonts w:cs="Arial"/>
        </w:rPr>
        <w:t xml:space="preserve"> </w:t>
      </w:r>
      <w:r w:rsidRPr="00E1166E" w:rsidR="0030708D">
        <w:rPr>
          <w:rStyle w:val="Strong"/>
          <w:rFonts w:cs="Arial"/>
        </w:rPr>
        <w:t>13.  Provide an estimate of the total annual cost burden to respondents or recordkeeping resulting from the collection of information. (Do not include the cost of any hour burden shown in Items 12 and 14).</w:t>
      </w:r>
    </w:p>
    <w:p w:rsidRPr="00E1166E" w:rsidR="0030708D" w:rsidP="0030708D" w:rsidRDefault="0030708D" w14:paraId="20695DE2" w14:textId="77777777">
      <w:pPr>
        <w:rPr>
          <w:rFonts w:eastAsia="Arial" w:cs="Arial"/>
        </w:rPr>
      </w:pPr>
    </w:p>
    <w:p w:rsidRPr="00E1166E" w:rsidR="0030708D" w:rsidP="0030708D" w:rsidRDefault="00230EAE" w14:paraId="054377BA" w14:textId="4E2D2045">
      <w:pPr>
        <w:rPr>
          <w:rFonts w:cs="Arial"/>
        </w:rPr>
      </w:pPr>
      <w:r w:rsidRPr="00E1166E">
        <w:rPr>
          <w:rFonts w:cs="Arial"/>
        </w:rPr>
        <w:t>There are no recordkeeping</w:t>
      </w:r>
      <w:r w:rsidRPr="00E1166E" w:rsidR="00794C90">
        <w:rPr>
          <w:rFonts w:cs="Arial"/>
        </w:rPr>
        <w:t>/reporting fees</w:t>
      </w:r>
      <w:r w:rsidRPr="00E1166E" w:rsidR="0024272A">
        <w:rPr>
          <w:rFonts w:cs="Arial"/>
        </w:rPr>
        <w:t>/</w:t>
      </w:r>
      <w:r w:rsidRPr="00E1166E">
        <w:rPr>
          <w:rFonts w:cs="Arial"/>
        </w:rPr>
        <w:t>costs associated with this collection.</w:t>
      </w:r>
    </w:p>
    <w:p w:rsidRPr="00E1166E" w:rsidR="0030708D" w:rsidP="0030708D" w:rsidRDefault="0030708D" w14:paraId="0854DF22" w14:textId="77777777">
      <w:pPr>
        <w:rPr>
          <w:rFonts w:eastAsia="Arial" w:cs="Arial"/>
          <w:b/>
        </w:rPr>
      </w:pPr>
    </w:p>
    <w:p w:rsidRPr="00E1166E" w:rsidR="0030708D" w:rsidP="0030708D" w:rsidRDefault="0030708D" w14:paraId="3B00D68C" w14:textId="77777777">
      <w:pPr>
        <w:rPr>
          <w:rStyle w:val="Strong"/>
          <w:rFonts w:cs="Arial"/>
        </w:rPr>
      </w:pPr>
      <w:r w:rsidRPr="00E1166E">
        <w:rPr>
          <w:rStyle w:val="Strong"/>
          <w:rFonts w:cs="Arial"/>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E1166E" w:rsidR="0030708D" w:rsidP="0030708D" w:rsidRDefault="0030708D" w14:paraId="2A337F5E" w14:textId="77777777">
      <w:pPr>
        <w:rPr>
          <w:rFonts w:eastAsia="Arial" w:cs="Arial"/>
        </w:rPr>
      </w:pPr>
    </w:p>
    <w:p w:rsidRPr="00E1166E" w:rsidR="0030708D" w:rsidP="0030708D" w:rsidRDefault="0030708D" w14:paraId="14AA1011" w14:textId="77777777">
      <w:pPr>
        <w:rPr>
          <w:rFonts w:cs="Arial"/>
          <w:b/>
        </w:rPr>
      </w:pPr>
      <w:r w:rsidRPr="00E1166E">
        <w:rPr>
          <w:rFonts w:cs="Arial"/>
          <w:b/>
        </w:rPr>
        <w:t>Estimated</w:t>
      </w:r>
      <w:r w:rsidRPr="00E1166E">
        <w:rPr>
          <w:rFonts w:cs="Arial"/>
          <w:b/>
          <w:spacing w:val="26"/>
        </w:rPr>
        <w:t xml:space="preserve"> </w:t>
      </w:r>
      <w:r w:rsidRPr="00E1166E">
        <w:rPr>
          <w:rFonts w:cs="Arial"/>
          <w:b/>
        </w:rPr>
        <w:t>Costs</w:t>
      </w:r>
      <w:r w:rsidRPr="00E1166E">
        <w:rPr>
          <w:rFonts w:cs="Arial"/>
          <w:b/>
          <w:spacing w:val="13"/>
        </w:rPr>
        <w:t xml:space="preserve"> </w:t>
      </w:r>
      <w:r w:rsidRPr="00E1166E">
        <w:rPr>
          <w:rFonts w:cs="Arial"/>
          <w:b/>
        </w:rPr>
        <w:t>to</w:t>
      </w:r>
      <w:r w:rsidRPr="00E1166E">
        <w:rPr>
          <w:rFonts w:cs="Arial"/>
          <w:b/>
          <w:spacing w:val="21"/>
        </w:rPr>
        <w:t xml:space="preserve"> </w:t>
      </w:r>
      <w:r w:rsidRPr="00E1166E">
        <w:rPr>
          <w:rFonts w:cs="Arial"/>
          <w:b/>
        </w:rPr>
        <w:t>the</w:t>
      </w:r>
      <w:r w:rsidRPr="00E1166E">
        <w:rPr>
          <w:rFonts w:cs="Arial"/>
          <w:b/>
          <w:spacing w:val="32"/>
        </w:rPr>
        <w:t xml:space="preserve"> </w:t>
      </w:r>
      <w:r w:rsidRPr="00E1166E">
        <w:rPr>
          <w:rFonts w:cs="Arial"/>
          <w:b/>
        </w:rPr>
        <w:t>Federal</w:t>
      </w:r>
      <w:r w:rsidRPr="00E1166E">
        <w:rPr>
          <w:rFonts w:cs="Arial"/>
          <w:b/>
          <w:spacing w:val="16"/>
        </w:rPr>
        <w:t xml:space="preserve"> </w:t>
      </w:r>
      <w:r w:rsidRPr="00E1166E">
        <w:rPr>
          <w:rFonts w:cs="Arial"/>
          <w:b/>
        </w:rPr>
        <w:t>Government:</w:t>
      </w:r>
    </w:p>
    <w:p w:rsidRPr="00E1166E" w:rsidR="0030708D" w:rsidP="0030708D" w:rsidRDefault="0030708D" w14:paraId="5B372AA0" w14:textId="77777777">
      <w:pPr>
        <w:rPr>
          <w:rFonts w:eastAsia="Arial" w:cs="Arial"/>
        </w:rPr>
      </w:pPr>
    </w:p>
    <w:tbl>
      <w:tblPr>
        <w:tblW w:w="10704"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3144"/>
      </w:tblGrid>
      <w:tr w:rsidRPr="00E1166E" w:rsidR="0030708D" w:rsidTr="000B3357" w14:paraId="55B9626B" w14:textId="77777777">
        <w:trPr>
          <w:trHeight w:val="1175" w:hRule="exact"/>
        </w:trPr>
        <w:tc>
          <w:tcPr>
            <w:tcW w:w="939" w:type="dxa"/>
            <w:tcBorders>
              <w:top w:val="single" w:color="000000" w:sz="2" w:space="0"/>
              <w:left w:val="single" w:color="000000" w:sz="2" w:space="0"/>
              <w:bottom w:val="single" w:color="38383B" w:sz="6" w:space="0"/>
              <w:right w:val="single" w:color="383838" w:sz="6" w:space="0"/>
            </w:tcBorders>
          </w:tcPr>
          <w:p w:rsidRPr="00E1166E" w:rsidR="0030708D" w:rsidRDefault="0030708D" w14:paraId="6E6B1CC8" w14:textId="77777777">
            <w:pPr>
              <w:spacing w:line="276" w:lineRule="auto"/>
              <w:rPr>
                <w:rFonts w:eastAsia="Arial" w:cs="Arial"/>
              </w:rPr>
            </w:pPr>
          </w:p>
          <w:p w:rsidRPr="00E1166E" w:rsidR="0030708D" w:rsidRDefault="0030708D" w14:paraId="1E3C0AA3" w14:textId="77777777">
            <w:pPr>
              <w:spacing w:line="276" w:lineRule="auto"/>
              <w:rPr>
                <w:rFonts w:eastAsia="Arial" w:cs="Arial"/>
              </w:rPr>
            </w:pPr>
            <w:r w:rsidRPr="00E1166E">
              <w:rPr>
                <w:rFonts w:cs="Arial"/>
              </w:rPr>
              <w:t>Grade</w:t>
            </w:r>
          </w:p>
        </w:tc>
        <w:tc>
          <w:tcPr>
            <w:tcW w:w="707" w:type="dxa"/>
            <w:tcBorders>
              <w:top w:val="single" w:color="000000" w:sz="2" w:space="0"/>
              <w:left w:val="single" w:color="383838" w:sz="6" w:space="0"/>
              <w:bottom w:val="single" w:color="38383B" w:sz="6" w:space="0"/>
              <w:right w:val="single" w:color="38383B" w:sz="6" w:space="0"/>
            </w:tcBorders>
          </w:tcPr>
          <w:p w:rsidRPr="00E1166E" w:rsidR="0030708D" w:rsidRDefault="0030708D" w14:paraId="0070CAF0" w14:textId="77777777">
            <w:pPr>
              <w:spacing w:line="276" w:lineRule="auto"/>
              <w:rPr>
                <w:rFonts w:eastAsia="Arial" w:cs="Arial"/>
              </w:rPr>
            </w:pPr>
          </w:p>
          <w:p w:rsidRPr="00E1166E" w:rsidR="0030708D" w:rsidRDefault="0030708D" w14:paraId="022603C0" w14:textId="77777777">
            <w:pPr>
              <w:spacing w:line="276" w:lineRule="auto"/>
              <w:rPr>
                <w:rFonts w:eastAsia="Arial" w:cs="Arial"/>
              </w:rPr>
            </w:pPr>
            <w:r w:rsidRPr="00E1166E">
              <w:rPr>
                <w:rFonts w:cs="Arial"/>
              </w:rPr>
              <w:t>Step</w:t>
            </w:r>
          </w:p>
        </w:tc>
        <w:tc>
          <w:tcPr>
            <w:tcW w:w="1774" w:type="dxa"/>
            <w:tcBorders>
              <w:top w:val="single" w:color="000000" w:sz="2" w:space="0"/>
              <w:left w:val="single" w:color="38383B" w:sz="6" w:space="0"/>
              <w:bottom w:val="single" w:color="38383B" w:sz="6" w:space="0"/>
              <w:right w:val="single" w:color="383438" w:sz="6" w:space="0"/>
            </w:tcBorders>
            <w:hideMark/>
          </w:tcPr>
          <w:p w:rsidRPr="00E1166E" w:rsidR="0030708D" w:rsidRDefault="0030708D" w14:paraId="076A96D3" w14:textId="77777777">
            <w:pPr>
              <w:spacing w:line="276" w:lineRule="auto"/>
              <w:rPr>
                <w:rFonts w:cs="Arial"/>
              </w:rPr>
            </w:pPr>
            <w:r w:rsidRPr="00E1166E">
              <w:rPr>
                <w:rFonts w:cs="Arial"/>
              </w:rPr>
              <w:t>Burden</w:t>
            </w:r>
            <w:r w:rsidRPr="00E1166E">
              <w:rPr>
                <w:rFonts w:cs="Arial"/>
                <w:w w:val="101"/>
              </w:rPr>
              <w:t xml:space="preserve"> </w:t>
            </w:r>
            <w:r w:rsidRPr="00E1166E">
              <w:rPr>
                <w:rFonts w:cs="Arial"/>
              </w:rPr>
              <w:t>Time</w:t>
            </w:r>
          </w:p>
          <w:p w:rsidRPr="00E1166E" w:rsidR="0030708D" w:rsidRDefault="0030708D" w14:paraId="1F28D2DD" w14:textId="77777777">
            <w:pPr>
              <w:spacing w:line="276" w:lineRule="auto"/>
              <w:rPr>
                <w:rFonts w:eastAsia="Arial" w:cs="Arial"/>
              </w:rPr>
            </w:pPr>
            <w:r w:rsidRPr="00E1166E">
              <w:rPr>
                <w:rFonts w:cs="Arial"/>
              </w:rPr>
              <w:t>Employee</w:t>
            </w:r>
          </w:p>
        </w:tc>
        <w:tc>
          <w:tcPr>
            <w:tcW w:w="900" w:type="dxa"/>
            <w:tcBorders>
              <w:top w:val="single" w:color="000000" w:sz="2" w:space="0"/>
              <w:left w:val="single" w:color="383438" w:sz="6" w:space="0"/>
              <w:bottom w:val="single" w:color="38383B" w:sz="6" w:space="0"/>
              <w:right w:val="single" w:color="38383B" w:sz="6" w:space="0"/>
            </w:tcBorders>
            <w:hideMark/>
          </w:tcPr>
          <w:p w:rsidRPr="00E1166E" w:rsidR="0030708D" w:rsidRDefault="0030708D" w14:paraId="7C2E27F1" w14:textId="77777777">
            <w:pPr>
              <w:spacing w:line="276" w:lineRule="auto"/>
              <w:rPr>
                <w:rFonts w:eastAsia="Arial" w:cs="Arial"/>
              </w:rPr>
            </w:pPr>
            <w:r w:rsidRPr="00E1166E">
              <w:rPr>
                <w:rFonts w:cs="Arial"/>
              </w:rPr>
              <w:t>Hourly</w:t>
            </w:r>
            <w:r w:rsidRPr="00E1166E">
              <w:rPr>
                <w:rFonts w:cs="Arial"/>
                <w:w w:val="102"/>
              </w:rPr>
              <w:t xml:space="preserve"> </w:t>
            </w:r>
            <w:r w:rsidRPr="00E1166E">
              <w:rPr>
                <w:rFonts w:cs="Arial"/>
              </w:rPr>
              <w:t>Rate</w:t>
            </w:r>
          </w:p>
        </w:tc>
        <w:tc>
          <w:tcPr>
            <w:tcW w:w="1170" w:type="dxa"/>
            <w:tcBorders>
              <w:top w:val="single" w:color="000000" w:sz="2" w:space="0"/>
              <w:left w:val="single" w:color="38383B" w:sz="6" w:space="0"/>
              <w:bottom w:val="single" w:color="38383B" w:sz="6" w:space="0"/>
              <w:right w:val="single" w:color="383838" w:sz="6" w:space="0"/>
            </w:tcBorders>
            <w:hideMark/>
          </w:tcPr>
          <w:p w:rsidRPr="00E1166E" w:rsidR="0030708D" w:rsidRDefault="0030708D" w14:paraId="11BF5079" w14:textId="77777777">
            <w:pPr>
              <w:spacing w:line="276" w:lineRule="auto"/>
              <w:rPr>
                <w:rFonts w:eastAsia="Arial" w:cs="Arial"/>
              </w:rPr>
            </w:pPr>
            <w:r w:rsidRPr="00E1166E">
              <w:rPr>
                <w:rFonts w:cs="Arial"/>
              </w:rPr>
              <w:t>Cost</w:t>
            </w:r>
            <w:r w:rsidRPr="00E1166E">
              <w:rPr>
                <w:rFonts w:cs="Arial"/>
                <w:spacing w:val="20"/>
              </w:rPr>
              <w:t xml:space="preserve"> </w:t>
            </w:r>
            <w:r w:rsidRPr="00E1166E">
              <w:rPr>
                <w:rFonts w:cs="Arial"/>
              </w:rPr>
              <w:t>Per</w:t>
            </w:r>
            <w:r w:rsidRPr="00E1166E">
              <w:rPr>
                <w:rFonts w:cs="Arial"/>
                <w:w w:val="101"/>
              </w:rPr>
              <w:t xml:space="preserve"> </w:t>
            </w:r>
            <w:r w:rsidRPr="00E1166E">
              <w:rPr>
                <w:rFonts w:cs="Arial"/>
              </w:rPr>
              <w:t>Response</w:t>
            </w:r>
          </w:p>
        </w:tc>
        <w:tc>
          <w:tcPr>
            <w:tcW w:w="2070" w:type="dxa"/>
            <w:tcBorders>
              <w:top w:val="single" w:color="000000" w:sz="2" w:space="0"/>
              <w:left w:val="single" w:color="383838" w:sz="6" w:space="0"/>
              <w:bottom w:val="single" w:color="38383B" w:sz="6" w:space="0"/>
              <w:right w:val="single" w:color="343434" w:sz="6" w:space="0"/>
            </w:tcBorders>
            <w:hideMark/>
          </w:tcPr>
          <w:p w:rsidRPr="00E1166E" w:rsidR="0030708D" w:rsidRDefault="0030708D" w14:paraId="737EF89D" w14:textId="77777777">
            <w:pPr>
              <w:spacing w:line="276" w:lineRule="auto"/>
              <w:rPr>
                <w:rFonts w:eastAsia="Arial" w:cs="Arial"/>
              </w:rPr>
            </w:pPr>
            <w:r w:rsidRPr="00E1166E">
              <w:rPr>
                <w:rFonts w:cs="Arial"/>
              </w:rPr>
              <w:t>Total</w:t>
            </w:r>
            <w:r w:rsidRPr="00E1166E">
              <w:rPr>
                <w:rFonts w:cs="Arial"/>
                <w:w w:val="102"/>
              </w:rPr>
              <w:t xml:space="preserve"> </w:t>
            </w:r>
            <w:r w:rsidRPr="00E1166E">
              <w:rPr>
                <w:rFonts w:cs="Arial"/>
              </w:rPr>
              <w:t>Responses</w:t>
            </w:r>
          </w:p>
        </w:tc>
        <w:tc>
          <w:tcPr>
            <w:tcW w:w="3144" w:type="dxa"/>
            <w:tcBorders>
              <w:top w:val="single" w:color="A0A09C" w:sz="2" w:space="0"/>
              <w:left w:val="single" w:color="343434" w:sz="6" w:space="0"/>
              <w:bottom w:val="single" w:color="38383B" w:sz="6" w:space="0"/>
              <w:right w:val="nil"/>
            </w:tcBorders>
          </w:tcPr>
          <w:p w:rsidRPr="00E1166E" w:rsidR="0030708D" w:rsidRDefault="0030708D" w14:paraId="691483E3" w14:textId="77777777">
            <w:pPr>
              <w:spacing w:line="276" w:lineRule="auto"/>
              <w:rPr>
                <w:rFonts w:eastAsia="Arial" w:cs="Arial"/>
              </w:rPr>
            </w:pPr>
          </w:p>
          <w:p w:rsidRPr="00E1166E" w:rsidR="0030708D" w:rsidRDefault="0030708D" w14:paraId="5314882F" w14:textId="7C3C5DEF">
            <w:pPr>
              <w:spacing w:line="276" w:lineRule="auto"/>
              <w:rPr>
                <w:rFonts w:eastAsia="Arial" w:cs="Arial"/>
              </w:rPr>
            </w:pPr>
            <w:r w:rsidRPr="00E1166E">
              <w:rPr>
                <w:rFonts w:cs="Arial"/>
              </w:rPr>
              <w:t>Total</w:t>
            </w:r>
            <w:r w:rsidRPr="00E1166E" w:rsidR="00794C90">
              <w:rPr>
                <w:rFonts w:cs="Arial"/>
              </w:rPr>
              <w:t xml:space="preserve"> Cost</w:t>
            </w:r>
          </w:p>
        </w:tc>
      </w:tr>
      <w:tr w:rsidRPr="00E1166E" w:rsidR="0030708D" w:rsidTr="00731064" w14:paraId="13F93392" w14:textId="77777777">
        <w:trPr>
          <w:trHeight w:val="297" w:hRule="exact"/>
        </w:trPr>
        <w:tc>
          <w:tcPr>
            <w:tcW w:w="939" w:type="dxa"/>
            <w:tcBorders>
              <w:top w:val="single" w:color="38383B" w:sz="6" w:space="0"/>
              <w:left w:val="single" w:color="000000" w:sz="2" w:space="0"/>
              <w:bottom w:val="single" w:color="38383B" w:sz="6" w:space="0"/>
              <w:right w:val="single" w:color="383838" w:sz="6" w:space="0"/>
            </w:tcBorders>
            <w:hideMark/>
          </w:tcPr>
          <w:p w:rsidRPr="00E1166E" w:rsidR="0030708D" w:rsidRDefault="0030708D" w14:paraId="44017990" w14:textId="77777777">
            <w:pPr>
              <w:spacing w:line="276" w:lineRule="auto"/>
              <w:jc w:val="center"/>
              <w:rPr>
                <w:rFonts w:eastAsia="Arial" w:cs="Arial"/>
              </w:rPr>
            </w:pPr>
            <w:r w:rsidRPr="00E1166E">
              <w:rPr>
                <w:rFonts w:cs="Arial"/>
                <w:w w:val="105"/>
              </w:rPr>
              <w:t>09</w:t>
            </w:r>
          </w:p>
        </w:tc>
        <w:tc>
          <w:tcPr>
            <w:tcW w:w="707" w:type="dxa"/>
            <w:tcBorders>
              <w:top w:val="single" w:color="38383B" w:sz="6" w:space="0"/>
              <w:left w:val="single" w:color="383838" w:sz="6" w:space="0"/>
              <w:bottom w:val="single" w:color="38383B" w:sz="6" w:space="0"/>
              <w:right w:val="single" w:color="38383B" w:sz="6" w:space="0"/>
            </w:tcBorders>
            <w:hideMark/>
          </w:tcPr>
          <w:p w:rsidRPr="00E1166E" w:rsidR="0030708D" w:rsidRDefault="0030708D" w14:paraId="07A16939" w14:textId="77777777">
            <w:pPr>
              <w:spacing w:line="276" w:lineRule="auto"/>
              <w:jc w:val="center"/>
              <w:rPr>
                <w:rFonts w:eastAsia="Arial" w:cs="Arial"/>
              </w:rPr>
            </w:pPr>
            <w:r w:rsidRPr="00E1166E">
              <w:rPr>
                <w:rFonts w:cs="Arial"/>
                <w:w w:val="105"/>
              </w:rPr>
              <w:t>05</w:t>
            </w:r>
          </w:p>
        </w:tc>
        <w:tc>
          <w:tcPr>
            <w:tcW w:w="1774" w:type="dxa"/>
            <w:tcBorders>
              <w:top w:val="single" w:color="38383B" w:sz="6" w:space="0"/>
              <w:left w:val="single" w:color="38383B" w:sz="6" w:space="0"/>
              <w:bottom w:val="single" w:color="38383B" w:sz="6" w:space="0"/>
              <w:right w:val="single" w:color="383438" w:sz="6" w:space="0"/>
            </w:tcBorders>
            <w:hideMark/>
          </w:tcPr>
          <w:p w:rsidRPr="00E1166E" w:rsidR="0030708D" w:rsidRDefault="0030708D" w14:paraId="564E765D" w14:textId="77777777">
            <w:pPr>
              <w:spacing w:line="276" w:lineRule="auto"/>
              <w:jc w:val="center"/>
              <w:rPr>
                <w:rFonts w:eastAsia="Arial" w:cs="Arial"/>
              </w:rPr>
            </w:pPr>
            <w:r w:rsidRPr="00E1166E">
              <w:rPr>
                <w:rFonts w:cs="Arial"/>
                <w:spacing w:val="7"/>
              </w:rPr>
              <w:t>20 min</w:t>
            </w:r>
          </w:p>
        </w:tc>
        <w:tc>
          <w:tcPr>
            <w:tcW w:w="900" w:type="dxa"/>
            <w:tcBorders>
              <w:top w:val="single" w:color="38383B" w:sz="6" w:space="0"/>
              <w:left w:val="single" w:color="383438" w:sz="6" w:space="0"/>
              <w:bottom w:val="single" w:color="38383B" w:sz="6" w:space="0"/>
              <w:right w:val="single" w:color="38383B" w:sz="6" w:space="0"/>
            </w:tcBorders>
            <w:hideMark/>
          </w:tcPr>
          <w:p w:rsidRPr="00E1166E" w:rsidR="0030708D" w:rsidRDefault="00117DA4" w14:paraId="1B1FB2A4" w14:textId="28960E58">
            <w:pPr>
              <w:spacing w:line="276" w:lineRule="auto"/>
              <w:jc w:val="center"/>
              <w:rPr>
                <w:rFonts w:eastAsia="Arial" w:cs="Arial"/>
              </w:rPr>
            </w:pPr>
            <w:r w:rsidRPr="00E1166E">
              <w:rPr>
                <w:rFonts w:eastAsia="Arial" w:cs="Arial"/>
              </w:rPr>
              <w:t>$2</w:t>
            </w:r>
            <w:r w:rsidR="00F5656A">
              <w:rPr>
                <w:rFonts w:eastAsia="Arial" w:cs="Arial"/>
              </w:rPr>
              <w:t>5.02</w:t>
            </w:r>
          </w:p>
        </w:tc>
        <w:tc>
          <w:tcPr>
            <w:tcW w:w="1170" w:type="dxa"/>
            <w:tcBorders>
              <w:top w:val="single" w:color="38383B" w:sz="6" w:space="0"/>
              <w:left w:val="single" w:color="38383B" w:sz="6" w:space="0"/>
              <w:bottom w:val="single" w:color="38383B" w:sz="6" w:space="0"/>
              <w:right w:val="single" w:color="383838" w:sz="6" w:space="0"/>
            </w:tcBorders>
            <w:hideMark/>
          </w:tcPr>
          <w:p w:rsidRPr="00E1166E" w:rsidR="0030708D" w:rsidRDefault="00731064" w14:paraId="2A1503CA" w14:textId="7BB82DB4">
            <w:pPr>
              <w:spacing w:line="276" w:lineRule="auto"/>
              <w:jc w:val="center"/>
              <w:rPr>
                <w:rFonts w:eastAsia="Arial" w:cs="Arial"/>
              </w:rPr>
            </w:pPr>
            <w:r w:rsidRPr="00E1166E">
              <w:rPr>
                <w:rFonts w:cs="Arial"/>
              </w:rPr>
              <w:t>9.57</w:t>
            </w:r>
          </w:p>
        </w:tc>
        <w:tc>
          <w:tcPr>
            <w:tcW w:w="2070" w:type="dxa"/>
            <w:tcBorders>
              <w:top w:val="single" w:color="38383B" w:sz="6" w:space="0"/>
              <w:left w:val="single" w:color="383838" w:sz="6" w:space="0"/>
              <w:bottom w:val="single" w:color="38383B" w:sz="6" w:space="0"/>
              <w:right w:val="single" w:color="343434" w:sz="6" w:space="0"/>
            </w:tcBorders>
            <w:hideMark/>
          </w:tcPr>
          <w:p w:rsidRPr="00E1166E" w:rsidR="0030708D" w:rsidRDefault="00F5656A" w14:paraId="033F176E" w14:textId="06D73E5D">
            <w:pPr>
              <w:pStyle w:val="BodyText"/>
              <w:spacing w:line="276" w:lineRule="auto"/>
              <w:jc w:val="center"/>
              <w:rPr>
                <w:rFonts w:cs="Arial"/>
                <w:sz w:val="24"/>
                <w:szCs w:val="24"/>
              </w:rPr>
            </w:pPr>
            <w:r>
              <w:rPr>
                <w:rFonts w:cs="Arial"/>
                <w:sz w:val="24"/>
                <w:szCs w:val="24"/>
              </w:rPr>
              <w:t>15,162,546</w:t>
            </w:r>
          </w:p>
        </w:tc>
        <w:tc>
          <w:tcPr>
            <w:tcW w:w="3144" w:type="dxa"/>
            <w:tcBorders>
              <w:top w:val="single" w:color="38383B" w:sz="6" w:space="0"/>
              <w:left w:val="single" w:color="343434" w:sz="6" w:space="0"/>
              <w:bottom w:val="single" w:color="38383B" w:sz="6" w:space="0"/>
              <w:right w:val="single" w:color="444444" w:sz="4" w:space="0"/>
            </w:tcBorders>
            <w:hideMark/>
          </w:tcPr>
          <w:p w:rsidRPr="00E1166E" w:rsidR="0030708D" w:rsidRDefault="0030708D" w14:paraId="26728F89" w14:textId="5058ACDB">
            <w:pPr>
              <w:spacing w:line="276" w:lineRule="auto"/>
              <w:jc w:val="center"/>
              <w:rPr>
                <w:rFonts w:eastAsia="Arial" w:cs="Arial"/>
              </w:rPr>
            </w:pPr>
            <w:r w:rsidRPr="00E1166E">
              <w:rPr>
                <w:rFonts w:eastAsia="Arial" w:cs="Arial"/>
              </w:rPr>
              <w:t>$</w:t>
            </w:r>
            <w:r w:rsidR="00F5656A">
              <w:rPr>
                <w:rFonts w:eastAsia="Arial" w:cs="Arial"/>
              </w:rPr>
              <w:t>126,455,633</w:t>
            </w:r>
          </w:p>
        </w:tc>
      </w:tr>
      <w:tr w:rsidRPr="00E1166E" w:rsidR="0030708D" w:rsidTr="00731064" w14:paraId="373D1D16" w14:textId="77777777">
        <w:trPr>
          <w:trHeight w:val="297" w:hRule="exact"/>
        </w:trPr>
        <w:tc>
          <w:tcPr>
            <w:tcW w:w="939" w:type="dxa"/>
            <w:tcBorders>
              <w:top w:val="single" w:color="38383B" w:sz="6" w:space="0"/>
              <w:left w:val="single" w:color="000000" w:sz="2" w:space="0"/>
              <w:bottom w:val="single" w:color="383838" w:sz="6" w:space="0"/>
              <w:right w:val="single" w:color="383838" w:sz="6" w:space="0"/>
            </w:tcBorders>
            <w:hideMark/>
          </w:tcPr>
          <w:p w:rsidRPr="00E1166E" w:rsidR="0030708D" w:rsidRDefault="0030708D" w14:paraId="5A3C2661" w14:textId="77777777">
            <w:pPr>
              <w:spacing w:line="276" w:lineRule="auto"/>
              <w:jc w:val="center"/>
              <w:rPr>
                <w:rFonts w:cs="Arial"/>
              </w:rPr>
            </w:pPr>
            <w:r w:rsidRPr="00E1166E">
              <w:rPr>
                <w:rFonts w:cs="Arial"/>
                <w:w w:val="105"/>
              </w:rPr>
              <w:t>--</w:t>
            </w:r>
          </w:p>
        </w:tc>
        <w:tc>
          <w:tcPr>
            <w:tcW w:w="707" w:type="dxa"/>
            <w:tcBorders>
              <w:top w:val="single" w:color="38383B" w:sz="6" w:space="0"/>
              <w:left w:val="single" w:color="383838" w:sz="6" w:space="0"/>
              <w:bottom w:val="single" w:color="383838" w:sz="6" w:space="0"/>
              <w:right w:val="single" w:color="38383B" w:sz="6" w:space="0"/>
            </w:tcBorders>
            <w:hideMark/>
          </w:tcPr>
          <w:p w:rsidRPr="00E1166E" w:rsidR="0030708D" w:rsidRDefault="0030708D" w14:paraId="509935DF" w14:textId="77777777">
            <w:pPr>
              <w:spacing w:line="276" w:lineRule="auto"/>
              <w:jc w:val="center"/>
              <w:rPr>
                <w:rFonts w:cs="Arial"/>
              </w:rPr>
            </w:pPr>
            <w:r w:rsidRPr="00E1166E">
              <w:rPr>
                <w:rFonts w:cs="Arial"/>
                <w:w w:val="90"/>
              </w:rPr>
              <w:t>--</w:t>
            </w:r>
          </w:p>
        </w:tc>
        <w:tc>
          <w:tcPr>
            <w:tcW w:w="1774" w:type="dxa"/>
            <w:tcBorders>
              <w:top w:val="single" w:color="38383B" w:sz="6" w:space="0"/>
              <w:left w:val="single" w:color="38383B" w:sz="6" w:space="0"/>
              <w:bottom w:val="single" w:color="383838" w:sz="6" w:space="0"/>
              <w:right w:val="single" w:color="383438" w:sz="6" w:space="0"/>
            </w:tcBorders>
            <w:hideMark/>
          </w:tcPr>
          <w:p w:rsidRPr="00E1166E" w:rsidR="0030708D" w:rsidRDefault="0030708D" w14:paraId="20B495AA" w14:textId="77777777">
            <w:pPr>
              <w:spacing w:line="276" w:lineRule="auto"/>
              <w:jc w:val="center"/>
              <w:rPr>
                <w:rFonts w:cs="Arial"/>
              </w:rPr>
            </w:pPr>
            <w:r w:rsidRPr="00E1166E">
              <w:rPr>
                <w:rFonts w:cs="Arial"/>
                <w:w w:val="105"/>
              </w:rPr>
              <w:t>--</w:t>
            </w:r>
          </w:p>
        </w:tc>
        <w:tc>
          <w:tcPr>
            <w:tcW w:w="900" w:type="dxa"/>
            <w:tcBorders>
              <w:top w:val="single" w:color="38383B" w:sz="6" w:space="0"/>
              <w:left w:val="single" w:color="383438" w:sz="6" w:space="0"/>
              <w:bottom w:val="single" w:color="383838" w:sz="6" w:space="0"/>
              <w:right w:val="single" w:color="38383B" w:sz="6" w:space="0"/>
            </w:tcBorders>
            <w:hideMark/>
          </w:tcPr>
          <w:p w:rsidRPr="00E1166E" w:rsidR="0030708D" w:rsidRDefault="0030708D" w14:paraId="4ADE5294" w14:textId="77777777">
            <w:pPr>
              <w:spacing w:line="276" w:lineRule="auto"/>
              <w:jc w:val="center"/>
              <w:rPr>
                <w:rFonts w:cs="Arial"/>
              </w:rPr>
            </w:pPr>
            <w:r w:rsidRPr="00E1166E">
              <w:rPr>
                <w:rFonts w:cs="Arial"/>
                <w:w w:val="90"/>
              </w:rPr>
              <w:t>--</w:t>
            </w:r>
          </w:p>
        </w:tc>
        <w:tc>
          <w:tcPr>
            <w:tcW w:w="1170" w:type="dxa"/>
            <w:tcBorders>
              <w:top w:val="single" w:color="38383B" w:sz="6" w:space="0"/>
              <w:left w:val="single" w:color="38383B" w:sz="6" w:space="0"/>
              <w:bottom w:val="single" w:color="383838" w:sz="6" w:space="0"/>
              <w:right w:val="single" w:color="383838" w:sz="6" w:space="0"/>
            </w:tcBorders>
            <w:hideMark/>
          </w:tcPr>
          <w:p w:rsidRPr="00E1166E" w:rsidR="0030708D" w:rsidRDefault="0030708D" w14:paraId="4E12DDF8" w14:textId="77777777">
            <w:pPr>
              <w:spacing w:line="276" w:lineRule="auto"/>
              <w:jc w:val="center"/>
              <w:rPr>
                <w:rFonts w:cs="Arial"/>
              </w:rPr>
            </w:pPr>
            <w:r w:rsidRPr="00E1166E">
              <w:rPr>
                <w:rFonts w:cs="Arial"/>
                <w:w w:val="105"/>
              </w:rPr>
              <w:t>--</w:t>
            </w:r>
          </w:p>
        </w:tc>
        <w:tc>
          <w:tcPr>
            <w:tcW w:w="2070" w:type="dxa"/>
            <w:tcBorders>
              <w:top w:val="single" w:color="38383B" w:sz="6" w:space="0"/>
              <w:left w:val="single" w:color="383838" w:sz="6" w:space="0"/>
              <w:bottom w:val="single" w:color="383838" w:sz="6" w:space="0"/>
              <w:right w:val="single" w:color="343434" w:sz="6" w:space="0"/>
            </w:tcBorders>
            <w:hideMark/>
          </w:tcPr>
          <w:p w:rsidRPr="00E1166E" w:rsidR="0030708D" w:rsidRDefault="0030708D" w14:paraId="44DA43A4" w14:textId="77777777">
            <w:pPr>
              <w:spacing w:line="276" w:lineRule="auto"/>
              <w:jc w:val="center"/>
              <w:rPr>
                <w:rFonts w:cs="Arial"/>
              </w:rPr>
            </w:pPr>
            <w:r w:rsidRPr="00E1166E">
              <w:rPr>
                <w:rFonts w:cs="Arial"/>
                <w:w w:val="105"/>
              </w:rPr>
              <w:t>--</w:t>
            </w:r>
          </w:p>
        </w:tc>
        <w:tc>
          <w:tcPr>
            <w:tcW w:w="3144" w:type="dxa"/>
            <w:tcBorders>
              <w:top w:val="single" w:color="38383B" w:sz="6" w:space="0"/>
              <w:left w:val="single" w:color="343434" w:sz="6" w:space="0"/>
              <w:bottom w:val="single" w:color="383838" w:sz="6" w:space="0"/>
              <w:right w:val="single" w:color="2B2B2B" w:sz="2" w:space="0"/>
            </w:tcBorders>
            <w:hideMark/>
          </w:tcPr>
          <w:p w:rsidRPr="00E1166E" w:rsidR="0030708D" w:rsidP="00F5656A" w:rsidRDefault="00F5656A" w14:paraId="0461CE89" w14:textId="0D5FB9D6">
            <w:pPr>
              <w:spacing w:line="276" w:lineRule="auto"/>
              <w:rPr>
                <w:rFonts w:cs="Arial"/>
              </w:rPr>
            </w:pPr>
            <w:r>
              <w:rPr>
                <w:rFonts w:cs="Arial"/>
              </w:rPr>
              <w:t>$25.02X15,162,546X20/60)</w:t>
            </w:r>
          </w:p>
        </w:tc>
      </w:tr>
      <w:tr w:rsidRPr="00E1166E" w:rsidR="0030708D" w:rsidTr="00731064" w14:paraId="53DE49DE" w14:textId="77777777">
        <w:trPr>
          <w:trHeight w:val="383" w:hRule="exact"/>
        </w:trPr>
        <w:tc>
          <w:tcPr>
            <w:tcW w:w="7560" w:type="dxa"/>
            <w:gridSpan w:val="6"/>
            <w:tcBorders>
              <w:top w:val="single" w:color="383838" w:sz="6" w:space="0"/>
              <w:left w:val="single" w:color="000000" w:sz="2" w:space="0"/>
              <w:bottom w:val="nil"/>
              <w:right w:val="single" w:color="343434" w:sz="6" w:space="0"/>
            </w:tcBorders>
            <w:hideMark/>
          </w:tcPr>
          <w:p w:rsidRPr="00E1166E" w:rsidR="0030708D" w:rsidRDefault="0030708D" w14:paraId="3E919B20" w14:textId="77777777">
            <w:pPr>
              <w:spacing w:line="276" w:lineRule="auto"/>
              <w:rPr>
                <w:rFonts w:eastAsia="Arial" w:cs="Arial"/>
              </w:rPr>
            </w:pPr>
            <w:r w:rsidRPr="00E1166E">
              <w:rPr>
                <w:rFonts w:cs="Arial"/>
              </w:rPr>
              <w:t>Overhead</w:t>
            </w:r>
            <w:r w:rsidRPr="00E1166E">
              <w:rPr>
                <w:rFonts w:cs="Arial"/>
                <w:spacing w:val="28"/>
              </w:rPr>
              <w:t xml:space="preserve"> </w:t>
            </w:r>
            <w:r w:rsidRPr="00E1166E">
              <w:rPr>
                <w:rFonts w:cs="Arial"/>
              </w:rPr>
              <w:t>at</w:t>
            </w:r>
            <w:r w:rsidRPr="00E1166E">
              <w:rPr>
                <w:rFonts w:cs="Arial"/>
                <w:spacing w:val="29"/>
              </w:rPr>
              <w:t xml:space="preserve"> </w:t>
            </w:r>
            <w:r w:rsidRPr="00E1166E">
              <w:rPr>
                <w:rFonts w:cs="Arial"/>
              </w:rPr>
              <w:t>100%</w:t>
            </w:r>
            <w:r w:rsidRPr="00E1166E">
              <w:rPr>
                <w:rFonts w:cs="Arial"/>
                <w:spacing w:val="7"/>
              </w:rPr>
              <w:t xml:space="preserve"> </w:t>
            </w:r>
            <w:r w:rsidRPr="00E1166E">
              <w:rPr>
                <w:rFonts w:cs="Arial"/>
              </w:rPr>
              <w:t>Salary</w:t>
            </w:r>
          </w:p>
        </w:tc>
        <w:tc>
          <w:tcPr>
            <w:tcW w:w="3144" w:type="dxa"/>
            <w:tcBorders>
              <w:top w:val="single" w:color="383838" w:sz="6" w:space="0"/>
              <w:left w:val="single" w:color="343434" w:sz="6" w:space="0"/>
              <w:bottom w:val="single" w:color="2B2B2B" w:sz="2" w:space="0"/>
              <w:right w:val="single" w:color="2B2B2B" w:sz="2" w:space="0"/>
            </w:tcBorders>
            <w:hideMark/>
          </w:tcPr>
          <w:p w:rsidRPr="00E1166E" w:rsidR="0030708D" w:rsidRDefault="000B3357" w14:paraId="72F8F510" w14:textId="636C2E9A">
            <w:pPr>
              <w:spacing w:line="276" w:lineRule="auto"/>
              <w:jc w:val="center"/>
              <w:rPr>
                <w:rFonts w:eastAsia="Arial" w:cs="Arial"/>
              </w:rPr>
            </w:pPr>
            <w:r w:rsidRPr="00E1166E">
              <w:rPr>
                <w:rFonts w:eastAsia="Arial" w:cs="Arial"/>
              </w:rPr>
              <w:t>$</w:t>
            </w:r>
            <w:r>
              <w:rPr>
                <w:rFonts w:eastAsia="Arial" w:cs="Arial"/>
              </w:rPr>
              <w:t>126,455,633</w:t>
            </w:r>
          </w:p>
        </w:tc>
      </w:tr>
      <w:tr w:rsidRPr="00E1166E" w:rsidR="0030708D" w:rsidTr="00731064" w14:paraId="2BE35396" w14:textId="77777777">
        <w:trPr>
          <w:trHeight w:val="1050" w:hRule="exact"/>
        </w:trPr>
        <w:tc>
          <w:tcPr>
            <w:tcW w:w="7560" w:type="dxa"/>
            <w:gridSpan w:val="6"/>
            <w:tcBorders>
              <w:top w:val="nil"/>
              <w:left w:val="single" w:color="000000" w:sz="2" w:space="0"/>
              <w:bottom w:val="single" w:color="383838" w:sz="6" w:space="0"/>
              <w:right w:val="single" w:color="343434" w:sz="6" w:space="0"/>
            </w:tcBorders>
            <w:hideMark/>
          </w:tcPr>
          <w:p w:rsidRPr="00E1166E" w:rsidR="0030708D" w:rsidRDefault="0030708D" w14:paraId="11C4A896" w14:textId="77777777">
            <w:pPr>
              <w:spacing w:line="276" w:lineRule="auto"/>
              <w:rPr>
                <w:rFonts w:eastAsia="Arial" w:cs="Arial"/>
              </w:rPr>
            </w:pPr>
            <w:r w:rsidRPr="00E1166E">
              <w:rPr>
                <w:rFonts w:cs="Arial"/>
              </w:rPr>
              <w:lastRenderedPageBreak/>
              <w:t>Overhead</w:t>
            </w:r>
            <w:r w:rsidRPr="00E1166E">
              <w:rPr>
                <w:rFonts w:cs="Arial"/>
                <w:spacing w:val="36"/>
              </w:rPr>
              <w:t xml:space="preserve"> </w:t>
            </w:r>
            <w:r w:rsidRPr="00E1166E">
              <w:rPr>
                <w:rFonts w:cs="Arial"/>
              </w:rPr>
              <w:t>costs</w:t>
            </w:r>
            <w:r w:rsidRPr="00E1166E">
              <w:rPr>
                <w:rFonts w:cs="Arial"/>
                <w:spacing w:val="19"/>
              </w:rPr>
              <w:t xml:space="preserve"> </w:t>
            </w:r>
            <w:r w:rsidRPr="00E1166E">
              <w:rPr>
                <w:rFonts w:cs="Arial"/>
              </w:rPr>
              <w:t>are</w:t>
            </w:r>
            <w:r w:rsidRPr="00E1166E">
              <w:rPr>
                <w:rFonts w:cs="Arial"/>
                <w:spacing w:val="25"/>
              </w:rPr>
              <w:t xml:space="preserve"> </w:t>
            </w:r>
            <w:r w:rsidRPr="00E1166E">
              <w:rPr>
                <w:rFonts w:cs="Arial"/>
              </w:rPr>
              <w:t>100%</w:t>
            </w:r>
            <w:r w:rsidRPr="00E1166E">
              <w:rPr>
                <w:rFonts w:cs="Arial"/>
                <w:spacing w:val="13"/>
              </w:rPr>
              <w:t xml:space="preserve"> </w:t>
            </w:r>
            <w:r w:rsidRPr="00E1166E">
              <w:rPr>
                <w:rFonts w:cs="Arial"/>
              </w:rPr>
              <w:t>of</w:t>
            </w:r>
            <w:r w:rsidRPr="00E1166E">
              <w:rPr>
                <w:rFonts w:cs="Arial"/>
                <w:spacing w:val="7"/>
              </w:rPr>
              <w:t xml:space="preserve"> </w:t>
            </w:r>
            <w:r w:rsidRPr="00E1166E">
              <w:rPr>
                <w:rFonts w:cs="Arial"/>
              </w:rPr>
              <w:t>salary</w:t>
            </w:r>
            <w:r w:rsidRPr="00E1166E">
              <w:rPr>
                <w:rFonts w:cs="Arial"/>
                <w:spacing w:val="29"/>
              </w:rPr>
              <w:t xml:space="preserve"> </w:t>
            </w:r>
            <w:r w:rsidRPr="00E1166E">
              <w:rPr>
                <w:rFonts w:cs="Arial"/>
              </w:rPr>
              <w:t>and</w:t>
            </w:r>
            <w:r w:rsidRPr="00E1166E">
              <w:rPr>
                <w:rFonts w:cs="Arial"/>
                <w:spacing w:val="15"/>
              </w:rPr>
              <w:t xml:space="preserve"> </w:t>
            </w:r>
            <w:r w:rsidRPr="00E1166E">
              <w:rPr>
                <w:rFonts w:cs="Arial"/>
              </w:rPr>
              <w:t>are</w:t>
            </w:r>
            <w:r w:rsidRPr="00E1166E">
              <w:rPr>
                <w:rFonts w:cs="Arial"/>
                <w:spacing w:val="10"/>
              </w:rPr>
              <w:t xml:space="preserve"> </w:t>
            </w:r>
            <w:r w:rsidRPr="00E1166E">
              <w:rPr>
                <w:rFonts w:cs="Arial"/>
              </w:rPr>
              <w:t>the</w:t>
            </w:r>
            <w:r w:rsidRPr="00E1166E">
              <w:rPr>
                <w:rFonts w:cs="Arial"/>
                <w:spacing w:val="17"/>
              </w:rPr>
              <w:t xml:space="preserve"> </w:t>
            </w:r>
            <w:r w:rsidRPr="00E1166E">
              <w:rPr>
                <w:rFonts w:cs="Arial"/>
              </w:rPr>
              <w:t>same</w:t>
            </w:r>
            <w:r w:rsidRPr="00E1166E">
              <w:rPr>
                <w:rFonts w:cs="Arial"/>
                <w:spacing w:val="23"/>
              </w:rPr>
              <w:t xml:space="preserve"> </w:t>
            </w:r>
            <w:r w:rsidRPr="00E1166E">
              <w:rPr>
                <w:rFonts w:cs="Arial"/>
              </w:rPr>
              <w:t>as</w:t>
            </w:r>
            <w:r w:rsidRPr="00E1166E">
              <w:rPr>
                <w:rFonts w:cs="Arial"/>
                <w:w w:val="103"/>
              </w:rPr>
              <w:t xml:space="preserve"> </w:t>
            </w:r>
            <w:r w:rsidRPr="00E1166E">
              <w:rPr>
                <w:rFonts w:cs="Arial"/>
              </w:rPr>
              <w:t>the</w:t>
            </w:r>
            <w:r w:rsidRPr="00E1166E">
              <w:rPr>
                <w:rFonts w:cs="Arial"/>
                <w:spacing w:val="12"/>
              </w:rPr>
              <w:t xml:space="preserve"> </w:t>
            </w:r>
            <w:r w:rsidRPr="00E1166E">
              <w:rPr>
                <w:rFonts w:cs="Arial"/>
              </w:rPr>
              <w:t>wage</w:t>
            </w:r>
            <w:r w:rsidRPr="00E1166E">
              <w:rPr>
                <w:rFonts w:cs="Arial"/>
                <w:spacing w:val="30"/>
              </w:rPr>
              <w:t xml:space="preserve"> </w:t>
            </w:r>
            <w:r w:rsidRPr="00E1166E">
              <w:rPr>
                <w:rFonts w:cs="Arial"/>
              </w:rPr>
              <w:t>listed</w:t>
            </w:r>
            <w:r w:rsidRPr="00E1166E">
              <w:rPr>
                <w:rFonts w:cs="Arial"/>
                <w:spacing w:val="7"/>
              </w:rPr>
              <w:t xml:space="preserve"> </w:t>
            </w:r>
            <w:r w:rsidRPr="00E1166E">
              <w:rPr>
                <w:rFonts w:cs="Arial"/>
              </w:rPr>
              <w:t>above;</w:t>
            </w:r>
            <w:r w:rsidRPr="00E1166E">
              <w:rPr>
                <w:rFonts w:cs="Arial"/>
                <w:spacing w:val="23"/>
              </w:rPr>
              <w:t xml:space="preserve"> </w:t>
            </w:r>
            <w:r w:rsidRPr="00E1166E">
              <w:rPr>
                <w:rFonts w:cs="Arial"/>
              </w:rPr>
              <w:t>and</w:t>
            </w:r>
            <w:r w:rsidRPr="00E1166E">
              <w:rPr>
                <w:rFonts w:cs="Arial"/>
                <w:spacing w:val="13"/>
              </w:rPr>
              <w:t xml:space="preserve"> </w:t>
            </w:r>
            <w:r w:rsidRPr="00E1166E">
              <w:rPr>
                <w:rFonts w:cs="Arial"/>
              </w:rPr>
              <w:t>the</w:t>
            </w:r>
            <w:r w:rsidRPr="00E1166E">
              <w:rPr>
                <w:rFonts w:cs="Arial"/>
                <w:spacing w:val="24"/>
              </w:rPr>
              <w:t xml:space="preserve"> </w:t>
            </w:r>
            <w:r w:rsidRPr="00E1166E">
              <w:rPr>
                <w:rFonts w:cs="Arial"/>
              </w:rPr>
              <w:t>amount</w:t>
            </w:r>
            <w:r w:rsidRPr="00E1166E">
              <w:rPr>
                <w:rFonts w:cs="Arial"/>
                <w:spacing w:val="29"/>
              </w:rPr>
              <w:t xml:space="preserve"> </w:t>
            </w:r>
            <w:r w:rsidRPr="00E1166E">
              <w:rPr>
                <w:rFonts w:cs="Arial"/>
              </w:rPr>
              <w:t>is</w:t>
            </w:r>
            <w:r w:rsidRPr="00E1166E">
              <w:rPr>
                <w:rFonts w:cs="Arial"/>
                <w:spacing w:val="7"/>
              </w:rPr>
              <w:t xml:space="preserve"> </w:t>
            </w:r>
            <w:r w:rsidRPr="00E1166E">
              <w:rPr>
                <w:rFonts w:cs="Arial"/>
              </w:rPr>
              <w:t>included</w:t>
            </w:r>
            <w:r w:rsidRPr="00E1166E">
              <w:rPr>
                <w:rFonts w:cs="Arial"/>
                <w:spacing w:val="31"/>
              </w:rPr>
              <w:t xml:space="preserve"> </w:t>
            </w:r>
            <w:r w:rsidRPr="00E1166E">
              <w:rPr>
                <w:rFonts w:cs="Arial"/>
              </w:rPr>
              <w:t>in the</w:t>
            </w:r>
            <w:r w:rsidRPr="00E1166E">
              <w:rPr>
                <w:rFonts w:cs="Arial"/>
                <w:spacing w:val="18"/>
              </w:rPr>
              <w:t xml:space="preserve"> </w:t>
            </w:r>
            <w:r w:rsidRPr="00E1166E">
              <w:rPr>
                <w:rFonts w:cs="Arial"/>
              </w:rPr>
              <w:t>total.</w:t>
            </w:r>
          </w:p>
        </w:tc>
        <w:tc>
          <w:tcPr>
            <w:tcW w:w="3144" w:type="dxa"/>
            <w:tcBorders>
              <w:top w:val="single" w:color="2B2B2B" w:sz="2" w:space="0"/>
              <w:left w:val="single" w:color="343434" w:sz="6" w:space="0"/>
              <w:bottom w:val="single" w:color="383838" w:sz="6" w:space="0"/>
              <w:right w:val="single" w:color="2B2B2B" w:sz="2" w:space="0"/>
            </w:tcBorders>
          </w:tcPr>
          <w:p w:rsidRPr="00E1166E" w:rsidR="00794C90" w:rsidRDefault="00794C90" w14:paraId="0BF74F88" w14:textId="77777777">
            <w:pPr>
              <w:spacing w:line="276" w:lineRule="auto"/>
              <w:jc w:val="center"/>
              <w:rPr>
                <w:rFonts w:eastAsia="Arial" w:cs="Arial"/>
              </w:rPr>
            </w:pPr>
          </w:p>
          <w:p w:rsidRPr="00E1166E" w:rsidR="0030708D" w:rsidRDefault="000B3357" w14:paraId="40843B4A" w14:textId="0FB8E040">
            <w:pPr>
              <w:spacing w:line="276" w:lineRule="auto"/>
              <w:jc w:val="center"/>
              <w:rPr>
                <w:rFonts w:cs="Arial"/>
              </w:rPr>
            </w:pPr>
            <w:r w:rsidRPr="00E1166E">
              <w:rPr>
                <w:rFonts w:eastAsia="Arial" w:cs="Arial"/>
              </w:rPr>
              <w:t>$</w:t>
            </w:r>
            <w:r>
              <w:rPr>
                <w:rFonts w:eastAsia="Arial" w:cs="Arial"/>
              </w:rPr>
              <w:t>126,455,633</w:t>
            </w:r>
          </w:p>
        </w:tc>
      </w:tr>
      <w:tr w:rsidRPr="00E1166E" w:rsidR="0030708D" w:rsidTr="00731064" w14:paraId="4F96E15D" w14:textId="77777777">
        <w:trPr>
          <w:trHeight w:val="297" w:hRule="exact"/>
        </w:trPr>
        <w:tc>
          <w:tcPr>
            <w:tcW w:w="7560" w:type="dxa"/>
            <w:gridSpan w:val="6"/>
            <w:tcBorders>
              <w:top w:val="single" w:color="383838" w:sz="6" w:space="0"/>
              <w:left w:val="single" w:color="000000" w:sz="2" w:space="0"/>
              <w:bottom w:val="single" w:color="2F2F34" w:sz="4" w:space="0"/>
              <w:right w:val="single" w:color="343434" w:sz="6" w:space="0"/>
            </w:tcBorders>
            <w:hideMark/>
          </w:tcPr>
          <w:p w:rsidRPr="00E1166E" w:rsidR="0030708D" w:rsidRDefault="0030708D" w14:paraId="4B0A62D4" w14:textId="77777777">
            <w:pPr>
              <w:spacing w:line="276" w:lineRule="auto"/>
              <w:rPr>
                <w:rFonts w:eastAsia="Arial" w:cs="Arial"/>
              </w:rPr>
            </w:pPr>
            <w:r w:rsidRPr="00E1166E">
              <w:rPr>
                <w:rFonts w:cs="Arial"/>
              </w:rPr>
              <w:t>Processing</w:t>
            </w:r>
            <w:r w:rsidRPr="00E1166E">
              <w:rPr>
                <w:rFonts w:cs="Arial"/>
                <w:spacing w:val="13"/>
              </w:rPr>
              <w:t xml:space="preserve"> </w:t>
            </w:r>
            <w:r w:rsidRPr="00E1166E">
              <w:rPr>
                <w:rFonts w:cs="Arial"/>
                <w:i/>
              </w:rPr>
              <w:t>I</w:t>
            </w:r>
            <w:r w:rsidRPr="00E1166E">
              <w:rPr>
                <w:rFonts w:cs="Arial"/>
                <w:i/>
                <w:spacing w:val="-9"/>
              </w:rPr>
              <w:t xml:space="preserve"> </w:t>
            </w:r>
            <w:r w:rsidRPr="00E1166E">
              <w:rPr>
                <w:rFonts w:cs="Arial"/>
              </w:rPr>
              <w:t>Analyzing</w:t>
            </w:r>
            <w:r w:rsidRPr="00E1166E">
              <w:rPr>
                <w:rFonts w:cs="Arial"/>
                <w:spacing w:val="44"/>
              </w:rPr>
              <w:t xml:space="preserve"> </w:t>
            </w:r>
            <w:r w:rsidRPr="00E1166E">
              <w:rPr>
                <w:rFonts w:cs="Arial"/>
              </w:rPr>
              <w:t>Costs</w:t>
            </w:r>
            <w:r w:rsidRPr="00E1166E">
              <w:rPr>
                <w:rFonts w:cs="Arial"/>
                <w:spacing w:val="21"/>
              </w:rPr>
              <w:t xml:space="preserve"> </w:t>
            </w:r>
          </w:p>
        </w:tc>
        <w:tc>
          <w:tcPr>
            <w:tcW w:w="3144" w:type="dxa"/>
            <w:tcBorders>
              <w:top w:val="single" w:color="383838" w:sz="6" w:space="0"/>
              <w:left w:val="single" w:color="343434" w:sz="6" w:space="0"/>
              <w:bottom w:val="single" w:color="2F2F34" w:sz="4" w:space="0"/>
              <w:right w:val="single" w:color="2B2B2B" w:sz="2" w:space="0"/>
            </w:tcBorders>
            <w:hideMark/>
          </w:tcPr>
          <w:p w:rsidRPr="00E1166E" w:rsidR="0030708D" w:rsidRDefault="00C45D59" w14:paraId="687E47D7" w14:textId="32710431">
            <w:pPr>
              <w:spacing w:line="276" w:lineRule="auto"/>
              <w:jc w:val="center"/>
              <w:rPr>
                <w:rFonts w:eastAsia="Arial" w:cs="Arial"/>
              </w:rPr>
            </w:pPr>
            <w:r w:rsidRPr="00E1166E">
              <w:rPr>
                <w:rFonts w:eastAsia="Arial" w:cs="Arial"/>
              </w:rPr>
              <w:t>$0</w:t>
            </w:r>
          </w:p>
        </w:tc>
      </w:tr>
      <w:tr w:rsidRPr="00E1166E" w:rsidR="0030708D" w:rsidTr="00731064" w14:paraId="76C91849" w14:textId="77777777">
        <w:trPr>
          <w:trHeight w:val="297" w:hRule="exact"/>
        </w:trPr>
        <w:tc>
          <w:tcPr>
            <w:tcW w:w="7560" w:type="dxa"/>
            <w:gridSpan w:val="6"/>
            <w:tcBorders>
              <w:top w:val="single" w:color="2F2F34" w:sz="4" w:space="0"/>
              <w:left w:val="single" w:color="000000" w:sz="2" w:space="0"/>
              <w:bottom w:val="single" w:color="343434" w:sz="4" w:space="0"/>
              <w:right w:val="single" w:color="343434" w:sz="6" w:space="0"/>
            </w:tcBorders>
            <w:hideMark/>
          </w:tcPr>
          <w:p w:rsidRPr="00E1166E" w:rsidR="0030708D" w:rsidRDefault="0030708D" w14:paraId="6A5099F4" w14:textId="77777777">
            <w:pPr>
              <w:spacing w:line="276" w:lineRule="auto"/>
              <w:rPr>
                <w:rFonts w:eastAsia="Arial" w:cs="Arial"/>
              </w:rPr>
            </w:pPr>
            <w:r w:rsidRPr="00E1166E">
              <w:rPr>
                <w:rFonts w:cs="Arial"/>
              </w:rPr>
              <w:t>Printing</w:t>
            </w:r>
            <w:r w:rsidRPr="00E1166E">
              <w:rPr>
                <w:rFonts w:cs="Arial"/>
                <w:spacing w:val="20"/>
              </w:rPr>
              <w:t xml:space="preserve"> </w:t>
            </w:r>
            <w:r w:rsidRPr="00E1166E">
              <w:rPr>
                <w:rFonts w:cs="Arial"/>
              </w:rPr>
              <w:t>and</w:t>
            </w:r>
            <w:r w:rsidRPr="00E1166E">
              <w:rPr>
                <w:rFonts w:cs="Arial"/>
                <w:spacing w:val="30"/>
              </w:rPr>
              <w:t xml:space="preserve"> </w:t>
            </w:r>
            <w:r w:rsidRPr="00E1166E">
              <w:rPr>
                <w:rFonts w:cs="Arial"/>
              </w:rPr>
              <w:t>Production</w:t>
            </w:r>
            <w:r w:rsidRPr="00E1166E">
              <w:rPr>
                <w:rFonts w:cs="Arial"/>
                <w:spacing w:val="32"/>
              </w:rPr>
              <w:t xml:space="preserve"> </w:t>
            </w:r>
            <w:r w:rsidRPr="00E1166E">
              <w:rPr>
                <w:rFonts w:cs="Arial"/>
              </w:rPr>
              <w:t>Cost</w:t>
            </w:r>
          </w:p>
        </w:tc>
        <w:tc>
          <w:tcPr>
            <w:tcW w:w="3144" w:type="dxa"/>
            <w:tcBorders>
              <w:top w:val="single" w:color="2F2F34" w:sz="4" w:space="0"/>
              <w:left w:val="single" w:color="343434" w:sz="6" w:space="0"/>
              <w:bottom w:val="single" w:color="343434" w:sz="4" w:space="0"/>
              <w:right w:val="single" w:color="2B2B2B" w:sz="2" w:space="0"/>
            </w:tcBorders>
            <w:hideMark/>
          </w:tcPr>
          <w:p w:rsidRPr="00E1166E" w:rsidR="0030708D" w:rsidRDefault="0030708D" w14:paraId="312F186F" w14:textId="77777777">
            <w:pPr>
              <w:spacing w:line="276" w:lineRule="auto"/>
              <w:jc w:val="center"/>
              <w:rPr>
                <w:rFonts w:eastAsia="Arial" w:cs="Arial"/>
              </w:rPr>
            </w:pPr>
            <w:r w:rsidRPr="00E1166E">
              <w:rPr>
                <w:rFonts w:cs="Arial"/>
              </w:rPr>
              <w:t>$0</w:t>
            </w:r>
          </w:p>
        </w:tc>
      </w:tr>
      <w:tr w:rsidRPr="00E1166E" w:rsidR="0030708D" w:rsidTr="00731064" w14:paraId="049B44BD" w14:textId="77777777">
        <w:trPr>
          <w:trHeight w:val="469" w:hRule="exact"/>
        </w:trPr>
        <w:tc>
          <w:tcPr>
            <w:tcW w:w="7560" w:type="dxa"/>
            <w:gridSpan w:val="6"/>
            <w:tcBorders>
              <w:top w:val="single" w:color="343434" w:sz="4" w:space="0"/>
              <w:left w:val="single" w:color="000000" w:sz="2" w:space="0"/>
              <w:bottom w:val="nil"/>
              <w:right w:val="single" w:color="2F2F2F" w:sz="4" w:space="0"/>
            </w:tcBorders>
            <w:hideMark/>
          </w:tcPr>
          <w:p w:rsidRPr="00E1166E" w:rsidR="0030708D" w:rsidRDefault="0030708D" w14:paraId="1BB5B10B" w14:textId="77777777">
            <w:pPr>
              <w:spacing w:line="276" w:lineRule="auto"/>
              <w:rPr>
                <w:rFonts w:eastAsia="Arial" w:cs="Arial"/>
                <w:u w:val="single"/>
              </w:rPr>
            </w:pPr>
            <w:r w:rsidRPr="00E1166E">
              <w:rPr>
                <w:rFonts w:cs="Arial"/>
                <w:w w:val="99"/>
                <w:u w:val="single"/>
              </w:rPr>
              <w:t xml:space="preserve"> </w:t>
            </w:r>
            <w:r w:rsidRPr="00E1166E">
              <w:rPr>
                <w:rFonts w:cs="Arial"/>
                <w:u w:val="single"/>
              </w:rPr>
              <w:t xml:space="preserve"> </w:t>
            </w:r>
            <w:r w:rsidRPr="00E1166E">
              <w:rPr>
                <w:rFonts w:cs="Arial"/>
                <w:spacing w:val="-24"/>
                <w:u w:val="single"/>
              </w:rPr>
              <w:t xml:space="preserve"> </w:t>
            </w:r>
            <w:r w:rsidRPr="00E1166E">
              <w:rPr>
                <w:rFonts w:cs="Arial"/>
                <w:u w:val="single"/>
              </w:rPr>
              <w:t>Total</w:t>
            </w:r>
            <w:r w:rsidRPr="00E1166E">
              <w:rPr>
                <w:rFonts w:cs="Arial"/>
                <w:spacing w:val="30"/>
                <w:u w:val="single"/>
              </w:rPr>
              <w:t xml:space="preserve"> </w:t>
            </w:r>
            <w:r w:rsidRPr="00E1166E">
              <w:rPr>
                <w:rFonts w:cs="Arial"/>
                <w:u w:val="single"/>
              </w:rPr>
              <w:t>Cost</w:t>
            </w:r>
            <w:r w:rsidRPr="00E1166E">
              <w:rPr>
                <w:rFonts w:cs="Arial"/>
                <w:spacing w:val="3"/>
                <w:u w:val="single"/>
              </w:rPr>
              <w:t xml:space="preserve"> </w:t>
            </w:r>
            <w:r w:rsidRPr="00E1166E">
              <w:rPr>
                <w:rFonts w:cs="Arial"/>
                <w:u w:val="single"/>
              </w:rPr>
              <w:t>to</w:t>
            </w:r>
            <w:r w:rsidRPr="00E1166E">
              <w:rPr>
                <w:rFonts w:cs="Arial"/>
                <w:spacing w:val="32"/>
                <w:u w:val="single"/>
              </w:rPr>
              <w:t xml:space="preserve"> </w:t>
            </w:r>
            <w:r w:rsidRPr="00E1166E">
              <w:rPr>
                <w:rFonts w:cs="Arial"/>
                <w:u w:val="single"/>
              </w:rPr>
              <w:t>Government__________________________</w:t>
            </w:r>
          </w:p>
        </w:tc>
        <w:tc>
          <w:tcPr>
            <w:tcW w:w="3144" w:type="dxa"/>
            <w:tcBorders>
              <w:top w:val="single" w:color="343434" w:sz="4" w:space="0"/>
              <w:left w:val="single" w:color="2F2F2F" w:sz="4" w:space="0"/>
              <w:bottom w:val="nil"/>
              <w:right w:val="single" w:color="2B2B2B" w:sz="2" w:space="0"/>
            </w:tcBorders>
            <w:hideMark/>
          </w:tcPr>
          <w:p w:rsidRPr="00E1166E" w:rsidR="0030708D" w:rsidRDefault="000B3357" w14:paraId="2455A4AD" w14:textId="1AF47BAA">
            <w:pPr>
              <w:spacing w:line="276" w:lineRule="auto"/>
              <w:jc w:val="center"/>
              <w:rPr>
                <w:rFonts w:eastAsia="Arial" w:cs="Arial"/>
                <w:u w:val="single"/>
              </w:rPr>
            </w:pPr>
            <w:r w:rsidRPr="00E1166E">
              <w:rPr>
                <w:rFonts w:eastAsia="Arial" w:cs="Arial"/>
              </w:rPr>
              <w:t>$</w:t>
            </w:r>
            <w:r>
              <w:rPr>
                <w:rFonts w:eastAsia="Arial" w:cs="Arial"/>
              </w:rPr>
              <w:t>126,455,633</w:t>
            </w:r>
          </w:p>
        </w:tc>
      </w:tr>
    </w:tbl>
    <w:p w:rsidRPr="00E1166E" w:rsidR="0030708D" w:rsidP="0030708D" w:rsidRDefault="0030708D" w14:paraId="53A8A980" w14:textId="77777777">
      <w:pPr>
        <w:rPr>
          <w:rFonts w:eastAsia="Arial" w:cs="Arial"/>
        </w:rPr>
      </w:pPr>
    </w:p>
    <w:p w:rsidRPr="00E1166E" w:rsidR="0030708D" w:rsidP="0030708D" w:rsidRDefault="0030708D" w14:paraId="087B7F1A" w14:textId="6C72C0BF">
      <w:pPr>
        <w:rPr>
          <w:rFonts w:cs="Arial"/>
        </w:rPr>
      </w:pPr>
      <w:r w:rsidRPr="00E1166E">
        <w:rPr>
          <w:rFonts w:cs="Arial"/>
          <w:b/>
        </w:rPr>
        <w:t>Note:</w:t>
      </w:r>
      <w:r w:rsidRPr="00E1166E">
        <w:rPr>
          <w:rFonts w:cs="Arial"/>
          <w:spacing w:val="4"/>
        </w:rPr>
        <w:t xml:space="preserve"> </w:t>
      </w:r>
      <w:r w:rsidRPr="00E1166E">
        <w:rPr>
          <w:rFonts w:cs="Arial"/>
        </w:rPr>
        <w:t>The</w:t>
      </w:r>
      <w:r w:rsidRPr="00E1166E">
        <w:rPr>
          <w:rFonts w:cs="Arial"/>
          <w:spacing w:val="23"/>
        </w:rPr>
        <w:t xml:space="preserve"> </w:t>
      </w:r>
      <w:r w:rsidRPr="00E1166E">
        <w:rPr>
          <w:rFonts w:cs="Arial"/>
        </w:rPr>
        <w:t>hourly</w:t>
      </w:r>
      <w:r w:rsidRPr="00E1166E">
        <w:rPr>
          <w:rFonts w:cs="Arial"/>
          <w:spacing w:val="9"/>
        </w:rPr>
        <w:t xml:space="preserve"> </w:t>
      </w:r>
      <w:r w:rsidRPr="00E1166E">
        <w:rPr>
          <w:rFonts w:cs="Arial"/>
        </w:rPr>
        <w:t>wage</w:t>
      </w:r>
      <w:r w:rsidRPr="00E1166E">
        <w:rPr>
          <w:rFonts w:cs="Arial"/>
          <w:spacing w:val="43"/>
        </w:rPr>
        <w:t xml:space="preserve"> </w:t>
      </w:r>
      <w:r w:rsidRPr="00E1166E">
        <w:rPr>
          <w:rFonts w:cs="Arial"/>
        </w:rPr>
        <w:t>information</w:t>
      </w:r>
      <w:r w:rsidRPr="00E1166E">
        <w:rPr>
          <w:rFonts w:cs="Arial"/>
          <w:spacing w:val="25"/>
        </w:rPr>
        <w:t xml:space="preserve"> </w:t>
      </w:r>
      <w:r w:rsidRPr="00E1166E">
        <w:rPr>
          <w:rFonts w:cs="Arial"/>
        </w:rPr>
        <w:t>above</w:t>
      </w:r>
      <w:r w:rsidRPr="00E1166E">
        <w:rPr>
          <w:rFonts w:cs="Arial"/>
          <w:spacing w:val="30"/>
        </w:rPr>
        <w:t xml:space="preserve"> </w:t>
      </w:r>
      <w:r w:rsidRPr="00E1166E">
        <w:rPr>
          <w:rFonts w:cs="Arial"/>
        </w:rPr>
        <w:t>is</w:t>
      </w:r>
      <w:r w:rsidRPr="00E1166E">
        <w:rPr>
          <w:rFonts w:cs="Arial"/>
          <w:spacing w:val="10"/>
        </w:rPr>
        <w:t xml:space="preserve"> </w:t>
      </w:r>
      <w:r w:rsidRPr="00E1166E">
        <w:rPr>
          <w:rFonts w:cs="Arial"/>
        </w:rPr>
        <w:t>based</w:t>
      </w:r>
      <w:r w:rsidRPr="00E1166E">
        <w:rPr>
          <w:rFonts w:cs="Arial"/>
          <w:spacing w:val="19"/>
        </w:rPr>
        <w:t xml:space="preserve"> </w:t>
      </w:r>
      <w:r w:rsidRPr="00E1166E">
        <w:rPr>
          <w:rFonts w:cs="Arial"/>
        </w:rPr>
        <w:t>on</w:t>
      </w:r>
      <w:r w:rsidRPr="00E1166E">
        <w:rPr>
          <w:rFonts w:cs="Arial"/>
          <w:spacing w:val="6"/>
        </w:rPr>
        <w:t xml:space="preserve"> </w:t>
      </w:r>
      <w:r w:rsidRPr="00E1166E">
        <w:rPr>
          <w:rFonts w:cs="Arial"/>
        </w:rPr>
        <w:t>the</w:t>
      </w:r>
      <w:r w:rsidRPr="00E1166E">
        <w:rPr>
          <w:rFonts w:cs="Arial"/>
          <w:spacing w:val="30"/>
        </w:rPr>
        <w:t xml:space="preserve"> </w:t>
      </w:r>
      <w:r w:rsidRPr="00E1166E">
        <w:rPr>
          <w:rFonts w:cs="Arial"/>
        </w:rPr>
        <w:t>hourly</w:t>
      </w:r>
      <w:r w:rsidRPr="00E1166E">
        <w:rPr>
          <w:rFonts w:cs="Arial"/>
          <w:spacing w:val="8"/>
        </w:rPr>
        <w:t xml:space="preserve"> </w:t>
      </w:r>
      <w:r w:rsidRPr="00E1166E">
        <w:rPr>
          <w:rFonts w:cs="Arial"/>
        </w:rPr>
        <w:t>20</w:t>
      </w:r>
      <w:r w:rsidRPr="00E1166E" w:rsidR="00C45D59">
        <w:rPr>
          <w:rFonts w:cs="Arial"/>
        </w:rPr>
        <w:t>2</w:t>
      </w:r>
      <w:r w:rsidRPr="00E1166E" w:rsidR="00117DA4">
        <w:rPr>
          <w:rFonts w:cs="Arial"/>
        </w:rPr>
        <w:t>1</w:t>
      </w:r>
      <w:r w:rsidRPr="00E1166E">
        <w:rPr>
          <w:rFonts w:cs="Arial"/>
          <w:spacing w:val="27"/>
        </w:rPr>
        <w:t xml:space="preserve"> </w:t>
      </w:r>
      <w:r w:rsidRPr="00E1166E">
        <w:rPr>
          <w:rFonts w:cs="Arial"/>
        </w:rPr>
        <w:t>General Schedule</w:t>
      </w:r>
      <w:r w:rsidRPr="00E1166E">
        <w:rPr>
          <w:rFonts w:cs="Arial"/>
          <w:spacing w:val="42"/>
        </w:rPr>
        <w:t xml:space="preserve"> </w:t>
      </w:r>
      <w:r w:rsidRPr="00E1166E">
        <w:rPr>
          <w:rFonts w:cs="Arial"/>
        </w:rPr>
        <w:t>(Base)</w:t>
      </w:r>
      <w:r w:rsidRPr="00E1166E">
        <w:rPr>
          <w:rFonts w:cs="Arial"/>
          <w:spacing w:val="39"/>
        </w:rPr>
        <w:t xml:space="preserve"> </w:t>
      </w:r>
      <w:hyperlink w:history="1" r:id="rId10">
        <w:r w:rsidRPr="00E1166E" w:rsidR="00C45D59">
          <w:rPr>
            <w:rStyle w:val="Hyperlink"/>
            <w:rFonts w:cs="Arial"/>
          </w:rPr>
          <w:t>https://www.opm.gov/policy-data-oversight/pay-leave/salaries-wages/salary-tables/pdf/2021/RUS_h.pdf</w:t>
        </w:r>
      </w:hyperlink>
    </w:p>
    <w:p w:rsidRPr="00E1166E" w:rsidR="00794C90" w:rsidP="0030708D" w:rsidRDefault="00794C90" w14:paraId="03C7F5CA" w14:textId="77777777">
      <w:pPr>
        <w:rPr>
          <w:rStyle w:val="Hyperlink"/>
          <w:rFonts w:cs="Arial"/>
          <w:spacing w:val="20"/>
        </w:rPr>
      </w:pPr>
    </w:p>
    <w:p w:rsidRPr="00E1166E" w:rsidR="0030708D" w:rsidP="0030708D" w:rsidRDefault="0030708D" w14:paraId="2E5D965B" w14:textId="77777777">
      <w:pPr>
        <w:rPr>
          <w:rFonts w:cs="Arial"/>
        </w:rPr>
      </w:pPr>
      <w:r w:rsidRPr="00E1166E">
        <w:rPr>
          <w:rFonts w:cs="Arial"/>
        </w:rPr>
        <w:t>This</w:t>
      </w:r>
      <w:r w:rsidRPr="00E1166E">
        <w:rPr>
          <w:rFonts w:cs="Arial"/>
          <w:spacing w:val="25"/>
        </w:rPr>
        <w:t xml:space="preserve"> </w:t>
      </w:r>
      <w:r w:rsidRPr="00E1166E">
        <w:rPr>
          <w:rFonts w:cs="Arial"/>
        </w:rPr>
        <w:t>rate</w:t>
      </w:r>
      <w:r w:rsidRPr="00E1166E">
        <w:rPr>
          <w:rFonts w:cs="Arial"/>
          <w:spacing w:val="5"/>
        </w:rPr>
        <w:t xml:space="preserve"> </w:t>
      </w:r>
      <w:r w:rsidRPr="00E1166E">
        <w:rPr>
          <w:rFonts w:cs="Arial"/>
        </w:rPr>
        <w:t>does</w:t>
      </w:r>
      <w:r w:rsidRPr="00E1166E">
        <w:rPr>
          <w:rFonts w:cs="Arial"/>
          <w:spacing w:val="26"/>
        </w:rPr>
        <w:t xml:space="preserve"> </w:t>
      </w:r>
      <w:r w:rsidRPr="00E1166E">
        <w:rPr>
          <w:rFonts w:cs="Arial"/>
        </w:rPr>
        <w:t>not</w:t>
      </w:r>
      <w:r w:rsidRPr="00E1166E">
        <w:rPr>
          <w:rFonts w:cs="Arial"/>
          <w:spacing w:val="10"/>
        </w:rPr>
        <w:t xml:space="preserve"> </w:t>
      </w:r>
      <w:r w:rsidRPr="00E1166E">
        <w:rPr>
          <w:rFonts w:cs="Arial"/>
        </w:rPr>
        <w:t>include</w:t>
      </w:r>
      <w:r w:rsidRPr="00E1166E">
        <w:rPr>
          <w:rFonts w:cs="Arial"/>
          <w:spacing w:val="10"/>
        </w:rPr>
        <w:t xml:space="preserve"> </w:t>
      </w:r>
      <w:r w:rsidRPr="00E1166E">
        <w:rPr>
          <w:rFonts w:cs="Arial"/>
        </w:rPr>
        <w:t>any</w:t>
      </w:r>
      <w:r w:rsidRPr="00E1166E">
        <w:rPr>
          <w:rFonts w:cs="Arial"/>
          <w:spacing w:val="27"/>
        </w:rPr>
        <w:t xml:space="preserve"> </w:t>
      </w:r>
      <w:r w:rsidRPr="00E1166E">
        <w:rPr>
          <w:rFonts w:cs="Arial"/>
        </w:rPr>
        <w:t>locality</w:t>
      </w:r>
      <w:r w:rsidRPr="00E1166E">
        <w:rPr>
          <w:rFonts w:cs="Arial"/>
          <w:spacing w:val="20"/>
        </w:rPr>
        <w:t xml:space="preserve"> </w:t>
      </w:r>
      <w:r w:rsidRPr="00E1166E">
        <w:rPr>
          <w:rFonts w:cs="Arial"/>
        </w:rPr>
        <w:t>adjustment</w:t>
      </w:r>
      <w:r w:rsidRPr="00E1166E">
        <w:rPr>
          <w:rFonts w:cs="Arial"/>
          <w:spacing w:val="41"/>
        </w:rPr>
        <w:t xml:space="preserve"> </w:t>
      </w:r>
      <w:r w:rsidRPr="00E1166E">
        <w:rPr>
          <w:rFonts w:cs="Arial"/>
        </w:rPr>
        <w:t>as</w:t>
      </w:r>
      <w:r w:rsidRPr="00E1166E">
        <w:rPr>
          <w:rFonts w:cs="Arial"/>
          <w:spacing w:val="13"/>
        </w:rPr>
        <w:t xml:space="preserve"> </w:t>
      </w:r>
      <w:r w:rsidRPr="00E1166E">
        <w:rPr>
          <w:rFonts w:cs="Arial"/>
        </w:rPr>
        <w:t>applicable.</w:t>
      </w:r>
    </w:p>
    <w:p w:rsidRPr="00E1166E" w:rsidR="0030708D" w:rsidP="0030708D" w:rsidRDefault="0030708D" w14:paraId="575DF640" w14:textId="77777777">
      <w:pPr>
        <w:rPr>
          <w:rFonts w:eastAsia="Arial" w:cs="Arial"/>
        </w:rPr>
      </w:pPr>
    </w:p>
    <w:p w:rsidRPr="00E1166E" w:rsidR="0030708D" w:rsidP="0030708D" w:rsidRDefault="0030708D" w14:paraId="4ABCE33F" w14:textId="77777777">
      <w:pPr>
        <w:rPr>
          <w:rFonts w:cs="Arial"/>
        </w:rPr>
      </w:pPr>
      <w:r w:rsidRPr="00E1166E">
        <w:rPr>
          <w:rFonts w:cs="Arial"/>
        </w:rPr>
        <w:t>The</w:t>
      </w:r>
      <w:r w:rsidRPr="00E1166E">
        <w:rPr>
          <w:rFonts w:cs="Arial"/>
          <w:spacing w:val="28"/>
        </w:rPr>
        <w:t xml:space="preserve"> </w:t>
      </w:r>
      <w:r w:rsidRPr="00E1166E">
        <w:rPr>
          <w:rFonts w:cs="Arial"/>
        </w:rPr>
        <w:t>processing</w:t>
      </w:r>
      <w:r w:rsidRPr="00E1166E">
        <w:rPr>
          <w:rFonts w:cs="Arial"/>
          <w:spacing w:val="18"/>
        </w:rPr>
        <w:t xml:space="preserve"> </w:t>
      </w:r>
      <w:r w:rsidRPr="00E1166E">
        <w:rPr>
          <w:rFonts w:cs="Arial"/>
        </w:rPr>
        <w:t>time</w:t>
      </w:r>
      <w:r w:rsidRPr="00E1166E">
        <w:rPr>
          <w:rFonts w:cs="Arial"/>
          <w:spacing w:val="21"/>
        </w:rPr>
        <w:t xml:space="preserve"> </w:t>
      </w:r>
      <w:r w:rsidRPr="00E1166E">
        <w:rPr>
          <w:rFonts w:cs="Arial"/>
        </w:rPr>
        <w:t>estimates</w:t>
      </w:r>
      <w:r w:rsidRPr="00E1166E">
        <w:rPr>
          <w:rFonts w:cs="Arial"/>
          <w:spacing w:val="36"/>
        </w:rPr>
        <w:t xml:space="preserve"> </w:t>
      </w:r>
      <w:r w:rsidRPr="00E1166E">
        <w:rPr>
          <w:rFonts w:cs="Arial"/>
        </w:rPr>
        <w:t>above</w:t>
      </w:r>
      <w:r w:rsidRPr="00E1166E">
        <w:rPr>
          <w:rFonts w:cs="Arial"/>
          <w:spacing w:val="23"/>
        </w:rPr>
        <w:t xml:space="preserve"> </w:t>
      </w:r>
      <w:r w:rsidRPr="00E1166E">
        <w:rPr>
          <w:rFonts w:cs="Arial"/>
        </w:rPr>
        <w:t>are</w:t>
      </w:r>
      <w:r w:rsidRPr="00E1166E">
        <w:rPr>
          <w:rFonts w:cs="Arial"/>
          <w:spacing w:val="17"/>
        </w:rPr>
        <w:t xml:space="preserve"> </w:t>
      </w:r>
      <w:r w:rsidRPr="00E1166E">
        <w:rPr>
          <w:rFonts w:cs="Arial"/>
        </w:rPr>
        <w:t>based</w:t>
      </w:r>
      <w:r w:rsidRPr="00E1166E">
        <w:rPr>
          <w:rFonts w:cs="Arial"/>
          <w:spacing w:val="15"/>
        </w:rPr>
        <w:t xml:space="preserve"> </w:t>
      </w:r>
      <w:r w:rsidRPr="00E1166E">
        <w:rPr>
          <w:rFonts w:cs="Arial"/>
        </w:rPr>
        <w:t>on</w:t>
      </w:r>
      <w:r w:rsidRPr="00E1166E">
        <w:rPr>
          <w:rFonts w:cs="Arial"/>
          <w:spacing w:val="4"/>
        </w:rPr>
        <w:t xml:space="preserve"> </w:t>
      </w:r>
      <w:r w:rsidRPr="00E1166E">
        <w:rPr>
          <w:rFonts w:cs="Arial"/>
        </w:rPr>
        <w:t>the</w:t>
      </w:r>
      <w:r w:rsidRPr="00E1166E">
        <w:rPr>
          <w:rFonts w:cs="Arial"/>
          <w:spacing w:val="17"/>
        </w:rPr>
        <w:t xml:space="preserve"> </w:t>
      </w:r>
      <w:r w:rsidRPr="00E1166E">
        <w:rPr>
          <w:rFonts w:cs="Arial"/>
        </w:rPr>
        <w:t>actual</w:t>
      </w:r>
      <w:r w:rsidRPr="00E1166E">
        <w:rPr>
          <w:rFonts w:cs="Arial"/>
          <w:spacing w:val="13"/>
        </w:rPr>
        <w:t xml:space="preserve"> </w:t>
      </w:r>
      <w:r w:rsidRPr="00E1166E">
        <w:rPr>
          <w:rFonts w:cs="Arial"/>
        </w:rPr>
        <w:t>amount</w:t>
      </w:r>
      <w:r w:rsidRPr="00E1166E">
        <w:rPr>
          <w:rFonts w:cs="Arial"/>
          <w:spacing w:val="21"/>
        </w:rPr>
        <w:t xml:space="preserve"> </w:t>
      </w:r>
      <w:r w:rsidRPr="00E1166E">
        <w:rPr>
          <w:rFonts w:cs="Arial"/>
        </w:rPr>
        <w:t>of</w:t>
      </w:r>
      <w:r w:rsidRPr="00E1166E">
        <w:rPr>
          <w:rFonts w:cs="Arial"/>
          <w:spacing w:val="5"/>
        </w:rPr>
        <w:t xml:space="preserve"> </w:t>
      </w:r>
      <w:r w:rsidRPr="00E1166E">
        <w:rPr>
          <w:rFonts w:cs="Arial"/>
        </w:rPr>
        <w:t>time</w:t>
      </w:r>
      <w:r w:rsidRPr="00E1166E">
        <w:rPr>
          <w:rFonts w:cs="Arial"/>
          <w:w w:val="97"/>
        </w:rPr>
        <w:t xml:space="preserve"> </w:t>
      </w:r>
      <w:r w:rsidRPr="00E1166E">
        <w:rPr>
          <w:rFonts w:cs="Arial"/>
          <w:spacing w:val="-1"/>
        </w:rPr>
        <w:t>employees</w:t>
      </w:r>
      <w:r w:rsidRPr="00E1166E">
        <w:rPr>
          <w:rFonts w:cs="Arial"/>
          <w:spacing w:val="26"/>
        </w:rPr>
        <w:t xml:space="preserve"> </w:t>
      </w:r>
      <w:r w:rsidRPr="00E1166E">
        <w:rPr>
          <w:rFonts w:cs="Arial"/>
        </w:rPr>
        <w:t>of</w:t>
      </w:r>
      <w:r w:rsidRPr="00E1166E">
        <w:rPr>
          <w:rFonts w:cs="Arial"/>
          <w:spacing w:val="4"/>
        </w:rPr>
        <w:t xml:space="preserve"> </w:t>
      </w:r>
      <w:r w:rsidRPr="00E1166E">
        <w:rPr>
          <w:rFonts w:cs="Arial"/>
        </w:rPr>
        <w:t>the</w:t>
      </w:r>
      <w:r w:rsidRPr="00E1166E">
        <w:rPr>
          <w:rFonts w:cs="Arial"/>
          <w:spacing w:val="11"/>
        </w:rPr>
        <w:t xml:space="preserve"> </w:t>
      </w:r>
      <w:r w:rsidRPr="00E1166E">
        <w:rPr>
          <w:rFonts w:cs="Arial"/>
        </w:rPr>
        <w:t>grade</w:t>
      </w:r>
      <w:r w:rsidRPr="00E1166E">
        <w:rPr>
          <w:rFonts w:cs="Arial"/>
          <w:spacing w:val="28"/>
        </w:rPr>
        <w:t xml:space="preserve"> </w:t>
      </w:r>
      <w:r w:rsidRPr="00E1166E">
        <w:rPr>
          <w:rFonts w:cs="Arial"/>
        </w:rPr>
        <w:t>level</w:t>
      </w:r>
      <w:r w:rsidRPr="00E1166E">
        <w:rPr>
          <w:rFonts w:cs="Arial"/>
          <w:spacing w:val="11"/>
        </w:rPr>
        <w:t xml:space="preserve"> </w:t>
      </w:r>
      <w:r w:rsidRPr="00E1166E">
        <w:rPr>
          <w:rFonts w:cs="Arial"/>
        </w:rPr>
        <w:t>spend</w:t>
      </w:r>
      <w:r w:rsidRPr="00E1166E">
        <w:rPr>
          <w:rFonts w:cs="Arial"/>
          <w:spacing w:val="19"/>
        </w:rPr>
        <w:t xml:space="preserve"> </w:t>
      </w:r>
      <w:r w:rsidRPr="00E1166E">
        <w:rPr>
          <w:rFonts w:cs="Arial"/>
        </w:rPr>
        <w:t>to</w:t>
      </w:r>
      <w:r w:rsidRPr="00E1166E">
        <w:rPr>
          <w:rFonts w:cs="Arial"/>
          <w:spacing w:val="21"/>
        </w:rPr>
        <w:t xml:space="preserve"> </w:t>
      </w:r>
      <w:r w:rsidRPr="00E1166E">
        <w:rPr>
          <w:rFonts w:cs="Arial"/>
        </w:rPr>
        <w:t>process</w:t>
      </w:r>
      <w:r w:rsidRPr="00E1166E">
        <w:rPr>
          <w:rFonts w:cs="Arial"/>
          <w:spacing w:val="14"/>
        </w:rPr>
        <w:t xml:space="preserve"> </w:t>
      </w:r>
      <w:r w:rsidRPr="00E1166E">
        <w:rPr>
          <w:rFonts w:cs="Arial"/>
        </w:rPr>
        <w:t>to</w:t>
      </w:r>
      <w:r w:rsidRPr="00E1166E">
        <w:rPr>
          <w:rFonts w:cs="Arial"/>
          <w:spacing w:val="21"/>
        </w:rPr>
        <w:t xml:space="preserve"> </w:t>
      </w:r>
      <w:r w:rsidRPr="00E1166E">
        <w:rPr>
          <w:rFonts w:cs="Arial"/>
        </w:rPr>
        <w:t>completion</w:t>
      </w:r>
      <w:r w:rsidRPr="00E1166E">
        <w:rPr>
          <w:rFonts w:cs="Arial"/>
          <w:spacing w:val="30"/>
        </w:rPr>
        <w:t xml:space="preserve"> </w:t>
      </w:r>
      <w:r w:rsidRPr="00E1166E">
        <w:rPr>
          <w:rFonts w:cs="Arial"/>
        </w:rPr>
        <w:t>a</w:t>
      </w:r>
      <w:r w:rsidRPr="00E1166E">
        <w:rPr>
          <w:rFonts w:cs="Arial"/>
          <w:spacing w:val="15"/>
        </w:rPr>
        <w:t xml:space="preserve"> </w:t>
      </w:r>
      <w:r w:rsidRPr="00E1166E">
        <w:rPr>
          <w:rFonts w:cs="Arial"/>
        </w:rPr>
        <w:t>claim</w:t>
      </w:r>
      <w:r w:rsidRPr="00E1166E">
        <w:rPr>
          <w:rFonts w:cs="Arial"/>
          <w:spacing w:val="28"/>
        </w:rPr>
        <w:t xml:space="preserve"> </w:t>
      </w:r>
      <w:r w:rsidRPr="00E1166E">
        <w:rPr>
          <w:rFonts w:cs="Arial"/>
        </w:rPr>
        <w:t>received</w:t>
      </w:r>
      <w:r w:rsidRPr="00E1166E">
        <w:rPr>
          <w:rFonts w:cs="Arial"/>
          <w:spacing w:val="32"/>
        </w:rPr>
        <w:t xml:space="preserve"> </w:t>
      </w:r>
      <w:r w:rsidRPr="00E1166E">
        <w:rPr>
          <w:rFonts w:cs="Arial"/>
        </w:rPr>
        <w:t>on</w:t>
      </w:r>
      <w:r w:rsidRPr="00E1166E">
        <w:rPr>
          <w:rFonts w:cs="Arial"/>
          <w:spacing w:val="26"/>
          <w:w w:val="99"/>
        </w:rPr>
        <w:t xml:space="preserve"> </w:t>
      </w:r>
      <w:r w:rsidRPr="00E1166E">
        <w:rPr>
          <w:rFonts w:cs="Arial"/>
        </w:rPr>
        <w:t>this</w:t>
      </w:r>
      <w:r w:rsidRPr="00E1166E">
        <w:rPr>
          <w:rFonts w:cs="Arial"/>
          <w:spacing w:val="25"/>
        </w:rPr>
        <w:t xml:space="preserve"> </w:t>
      </w:r>
      <w:r w:rsidRPr="00E1166E">
        <w:rPr>
          <w:rFonts w:cs="Arial"/>
        </w:rPr>
        <w:t>for</w:t>
      </w:r>
      <w:r w:rsidRPr="00E1166E">
        <w:rPr>
          <w:rFonts w:cs="Arial"/>
          <w:spacing w:val="27"/>
        </w:rPr>
        <w:t>m</w:t>
      </w:r>
      <w:r w:rsidRPr="00E1166E">
        <w:rPr>
          <w:rFonts w:cs="Arial"/>
          <w:color w:val="3F3F3F"/>
        </w:rPr>
        <w:t>.</w:t>
      </w:r>
    </w:p>
    <w:p w:rsidRPr="00E1166E" w:rsidR="0030708D" w:rsidP="0030708D" w:rsidRDefault="0030708D" w14:paraId="4B66B43D" w14:textId="77777777">
      <w:pPr>
        <w:rPr>
          <w:rFonts w:eastAsia="Arial" w:cs="Arial"/>
        </w:rPr>
      </w:pPr>
    </w:p>
    <w:p w:rsidRPr="00E1166E" w:rsidR="0030708D" w:rsidP="0030708D" w:rsidRDefault="0030708D" w14:paraId="3E1D6585" w14:textId="7C1E0049">
      <w:pPr>
        <w:rPr>
          <w:rFonts w:cs="Arial"/>
        </w:rPr>
      </w:pPr>
      <w:r w:rsidRPr="00E1166E">
        <w:rPr>
          <w:rFonts w:cs="Arial"/>
          <w:b/>
        </w:rPr>
        <w:t>REPORTING</w:t>
      </w:r>
      <w:r w:rsidRPr="00E1166E">
        <w:rPr>
          <w:rFonts w:cs="Arial"/>
          <w:b/>
          <w:spacing w:val="29"/>
        </w:rPr>
        <w:t xml:space="preserve"> </w:t>
      </w:r>
      <w:r w:rsidRPr="00E1166E">
        <w:rPr>
          <w:rFonts w:cs="Arial"/>
          <w:b/>
        </w:rPr>
        <w:t>FEE</w:t>
      </w:r>
      <w:r w:rsidRPr="00E1166E">
        <w:rPr>
          <w:rFonts w:cs="Arial"/>
          <w:b/>
          <w:spacing w:val="15"/>
        </w:rPr>
        <w:t xml:space="preserve"> </w:t>
      </w:r>
      <w:r w:rsidRPr="00E1166E">
        <w:rPr>
          <w:rFonts w:cs="Arial"/>
          <w:b/>
        </w:rPr>
        <w:t>INFORMATION:</w:t>
      </w:r>
      <w:r w:rsidRPr="00E1166E">
        <w:rPr>
          <w:rFonts w:cs="Arial"/>
        </w:rPr>
        <w:t xml:space="preserve"> </w:t>
      </w:r>
      <w:r w:rsidRPr="00E1166E">
        <w:rPr>
          <w:rFonts w:cs="Arial"/>
          <w:spacing w:val="28"/>
        </w:rPr>
        <w:t xml:space="preserve"> </w:t>
      </w:r>
      <w:r w:rsidRPr="00E1166E">
        <w:rPr>
          <w:rFonts w:cs="Arial"/>
        </w:rPr>
        <w:t>There</w:t>
      </w:r>
      <w:r w:rsidRPr="00E1166E">
        <w:rPr>
          <w:rFonts w:cs="Arial"/>
          <w:spacing w:val="30"/>
        </w:rPr>
        <w:t xml:space="preserve"> </w:t>
      </w:r>
      <w:r w:rsidRPr="00E1166E">
        <w:rPr>
          <w:rFonts w:cs="Arial"/>
        </w:rPr>
        <w:t>is</w:t>
      </w:r>
      <w:r w:rsidRPr="00E1166E">
        <w:rPr>
          <w:rFonts w:cs="Arial"/>
          <w:spacing w:val="13"/>
        </w:rPr>
        <w:t xml:space="preserve"> </w:t>
      </w:r>
      <w:r w:rsidRPr="00E1166E">
        <w:rPr>
          <w:rFonts w:cs="Arial"/>
        </w:rPr>
        <w:t>no</w:t>
      </w:r>
      <w:r w:rsidRPr="00E1166E">
        <w:rPr>
          <w:rFonts w:cs="Arial"/>
          <w:spacing w:val="11"/>
        </w:rPr>
        <w:t xml:space="preserve"> </w:t>
      </w:r>
      <w:r w:rsidRPr="00E1166E">
        <w:rPr>
          <w:rFonts w:cs="Arial"/>
        </w:rPr>
        <w:t>cost</w:t>
      </w:r>
      <w:r w:rsidRPr="00E1166E">
        <w:rPr>
          <w:rFonts w:cs="Arial"/>
          <w:spacing w:val="6"/>
        </w:rPr>
        <w:t xml:space="preserve"> </w:t>
      </w:r>
      <w:r w:rsidRPr="00E1166E">
        <w:rPr>
          <w:rFonts w:cs="Arial"/>
        </w:rPr>
        <w:t>to</w:t>
      </w:r>
      <w:r w:rsidRPr="00E1166E">
        <w:rPr>
          <w:rFonts w:cs="Arial"/>
          <w:spacing w:val="16"/>
        </w:rPr>
        <w:t xml:space="preserve"> </w:t>
      </w:r>
      <w:r w:rsidRPr="00E1166E">
        <w:rPr>
          <w:rFonts w:cs="Arial"/>
        </w:rPr>
        <w:t>schools</w:t>
      </w:r>
      <w:r w:rsidRPr="00E1166E">
        <w:rPr>
          <w:rFonts w:cs="Arial"/>
          <w:spacing w:val="35"/>
        </w:rPr>
        <w:t xml:space="preserve"> </w:t>
      </w:r>
      <w:r w:rsidRPr="00E1166E">
        <w:rPr>
          <w:rFonts w:cs="Arial"/>
        </w:rPr>
        <w:t>because</w:t>
      </w:r>
      <w:r w:rsidRPr="00E1166E">
        <w:rPr>
          <w:rFonts w:cs="Arial"/>
          <w:spacing w:val="8"/>
        </w:rPr>
        <w:t xml:space="preserve"> </w:t>
      </w:r>
      <w:r w:rsidRPr="00E1166E">
        <w:rPr>
          <w:rFonts w:cs="Arial"/>
        </w:rPr>
        <w:t>VA</w:t>
      </w:r>
      <w:r w:rsidRPr="00E1166E">
        <w:rPr>
          <w:rFonts w:cs="Arial"/>
          <w:w w:val="94"/>
        </w:rPr>
        <w:t xml:space="preserve"> </w:t>
      </w:r>
      <w:r w:rsidRPr="00E1166E">
        <w:rPr>
          <w:rFonts w:cs="Arial"/>
        </w:rPr>
        <w:t>pays</w:t>
      </w:r>
      <w:r w:rsidRPr="00E1166E">
        <w:rPr>
          <w:rFonts w:cs="Arial"/>
          <w:spacing w:val="13"/>
        </w:rPr>
        <w:t xml:space="preserve"> </w:t>
      </w:r>
      <w:r w:rsidRPr="00E1166E">
        <w:rPr>
          <w:rFonts w:cs="Arial"/>
        </w:rPr>
        <w:t>each</w:t>
      </w:r>
      <w:r w:rsidRPr="00E1166E">
        <w:rPr>
          <w:rFonts w:cs="Arial"/>
          <w:spacing w:val="21"/>
        </w:rPr>
        <w:t xml:space="preserve"> </w:t>
      </w:r>
      <w:r w:rsidRPr="00E1166E">
        <w:rPr>
          <w:rFonts w:cs="Arial"/>
        </w:rPr>
        <w:t>school</w:t>
      </w:r>
      <w:r w:rsidRPr="00E1166E">
        <w:rPr>
          <w:rFonts w:cs="Arial"/>
          <w:spacing w:val="13"/>
        </w:rPr>
        <w:t xml:space="preserve"> </w:t>
      </w:r>
      <w:r w:rsidRPr="00E1166E">
        <w:rPr>
          <w:rFonts w:cs="Arial"/>
        </w:rPr>
        <w:t>that</w:t>
      </w:r>
      <w:r w:rsidRPr="00E1166E">
        <w:rPr>
          <w:rFonts w:cs="Arial"/>
          <w:spacing w:val="14"/>
        </w:rPr>
        <w:t xml:space="preserve"> </w:t>
      </w:r>
      <w:r w:rsidRPr="00E1166E">
        <w:rPr>
          <w:rFonts w:cs="Arial"/>
        </w:rPr>
        <w:t>furnishes</w:t>
      </w:r>
      <w:r w:rsidRPr="00E1166E">
        <w:rPr>
          <w:rFonts w:cs="Arial"/>
          <w:spacing w:val="33"/>
        </w:rPr>
        <w:t xml:space="preserve"> </w:t>
      </w:r>
      <w:r w:rsidRPr="00E1166E">
        <w:rPr>
          <w:rFonts w:cs="Arial"/>
        </w:rPr>
        <w:t>training</w:t>
      </w:r>
      <w:r w:rsidRPr="00E1166E">
        <w:rPr>
          <w:rFonts w:cs="Arial"/>
          <w:spacing w:val="40"/>
        </w:rPr>
        <w:t xml:space="preserve"> </w:t>
      </w:r>
      <w:r w:rsidRPr="00E1166E">
        <w:rPr>
          <w:rFonts w:cs="Arial"/>
        </w:rPr>
        <w:t>under</w:t>
      </w:r>
      <w:r w:rsidRPr="00E1166E">
        <w:rPr>
          <w:rFonts w:cs="Arial"/>
          <w:spacing w:val="4"/>
        </w:rPr>
        <w:t xml:space="preserve"> </w:t>
      </w:r>
      <w:r w:rsidRPr="00E1166E">
        <w:rPr>
          <w:rFonts w:cs="Arial"/>
        </w:rPr>
        <w:t>the</w:t>
      </w:r>
      <w:r w:rsidRPr="00E1166E">
        <w:rPr>
          <w:rFonts w:cs="Arial"/>
          <w:spacing w:val="15"/>
        </w:rPr>
        <w:t xml:space="preserve"> </w:t>
      </w:r>
      <w:r w:rsidRPr="00E1166E">
        <w:rPr>
          <w:rFonts w:cs="Arial"/>
        </w:rPr>
        <w:t>various</w:t>
      </w:r>
      <w:r w:rsidRPr="00E1166E">
        <w:rPr>
          <w:rFonts w:cs="Arial"/>
          <w:spacing w:val="24"/>
        </w:rPr>
        <w:t xml:space="preserve"> </w:t>
      </w:r>
      <w:r w:rsidRPr="00E1166E">
        <w:rPr>
          <w:rFonts w:cs="Arial"/>
        </w:rPr>
        <w:t>VA</w:t>
      </w:r>
      <w:r w:rsidRPr="00E1166E">
        <w:rPr>
          <w:rFonts w:cs="Arial"/>
          <w:spacing w:val="29"/>
        </w:rPr>
        <w:t xml:space="preserve"> </w:t>
      </w:r>
      <w:r w:rsidRPr="00E1166E">
        <w:rPr>
          <w:rFonts w:cs="Arial"/>
        </w:rPr>
        <w:t>education</w:t>
      </w:r>
      <w:r w:rsidRPr="00E1166E">
        <w:rPr>
          <w:rFonts w:cs="Arial"/>
          <w:w w:val="101"/>
        </w:rPr>
        <w:t xml:space="preserve"> </w:t>
      </w:r>
      <w:r w:rsidRPr="00E1166E">
        <w:rPr>
          <w:rFonts w:cs="Arial"/>
        </w:rPr>
        <w:t>programs</w:t>
      </w:r>
      <w:r w:rsidRPr="00E1166E">
        <w:rPr>
          <w:rFonts w:cs="Arial"/>
          <w:spacing w:val="11"/>
        </w:rPr>
        <w:t xml:space="preserve"> </w:t>
      </w:r>
      <w:r w:rsidRPr="00E1166E">
        <w:rPr>
          <w:rFonts w:cs="Arial"/>
        </w:rPr>
        <w:t>a</w:t>
      </w:r>
      <w:r w:rsidRPr="00E1166E">
        <w:rPr>
          <w:rFonts w:cs="Arial"/>
          <w:spacing w:val="-7"/>
        </w:rPr>
        <w:t xml:space="preserve"> </w:t>
      </w:r>
      <w:r w:rsidRPr="00E1166E">
        <w:rPr>
          <w:rFonts w:cs="Arial"/>
        </w:rPr>
        <w:t>fee</w:t>
      </w:r>
      <w:r w:rsidRPr="00E1166E">
        <w:rPr>
          <w:rFonts w:cs="Arial"/>
          <w:spacing w:val="-3"/>
        </w:rPr>
        <w:t xml:space="preserve"> </w:t>
      </w:r>
      <w:r w:rsidRPr="00E1166E">
        <w:rPr>
          <w:rFonts w:cs="Arial"/>
        </w:rPr>
        <w:t>for</w:t>
      </w:r>
      <w:r w:rsidRPr="00E1166E">
        <w:rPr>
          <w:rFonts w:cs="Arial"/>
          <w:spacing w:val="18"/>
        </w:rPr>
        <w:t xml:space="preserve"> </w:t>
      </w:r>
      <w:r w:rsidRPr="00E1166E">
        <w:rPr>
          <w:rFonts w:cs="Arial"/>
        </w:rPr>
        <w:t>processing</w:t>
      </w:r>
      <w:r w:rsidRPr="00E1166E">
        <w:rPr>
          <w:rFonts w:cs="Arial"/>
          <w:spacing w:val="4"/>
        </w:rPr>
        <w:t xml:space="preserve"> </w:t>
      </w:r>
      <w:r w:rsidRPr="00E1166E">
        <w:rPr>
          <w:rFonts w:cs="Arial"/>
        </w:rPr>
        <w:t>all required VA</w:t>
      </w:r>
      <w:r w:rsidRPr="00E1166E">
        <w:rPr>
          <w:rFonts w:cs="Arial"/>
          <w:spacing w:val="19"/>
        </w:rPr>
        <w:t xml:space="preserve"> </w:t>
      </w:r>
      <w:r w:rsidRPr="00E1166E">
        <w:rPr>
          <w:rFonts w:cs="Arial"/>
        </w:rPr>
        <w:t>reports</w:t>
      </w:r>
      <w:r w:rsidRPr="00E1166E">
        <w:rPr>
          <w:rFonts w:cs="Arial"/>
          <w:spacing w:val="4"/>
        </w:rPr>
        <w:t xml:space="preserve"> </w:t>
      </w:r>
      <w:r w:rsidRPr="00E1166E">
        <w:rPr>
          <w:rFonts w:cs="Arial"/>
        </w:rPr>
        <w:t>or</w:t>
      </w:r>
      <w:r w:rsidRPr="00E1166E">
        <w:rPr>
          <w:rFonts w:cs="Arial"/>
          <w:spacing w:val="3"/>
        </w:rPr>
        <w:t xml:space="preserve"> </w:t>
      </w:r>
      <w:r w:rsidRPr="00E1166E">
        <w:rPr>
          <w:rFonts w:cs="Arial"/>
        </w:rPr>
        <w:t>certifications</w:t>
      </w:r>
      <w:r w:rsidRPr="00E1166E">
        <w:rPr>
          <w:rFonts w:cs="Arial"/>
          <w:spacing w:val="10"/>
        </w:rPr>
        <w:t xml:space="preserve"> </w:t>
      </w:r>
      <w:r w:rsidRPr="00E1166E">
        <w:rPr>
          <w:rFonts w:cs="Arial"/>
        </w:rPr>
        <w:t>for</w:t>
      </w:r>
      <w:r w:rsidRPr="00E1166E">
        <w:rPr>
          <w:rFonts w:cs="Arial"/>
          <w:spacing w:val="9"/>
        </w:rPr>
        <w:t xml:space="preserve"> </w:t>
      </w:r>
      <w:r w:rsidRPr="00E1166E">
        <w:rPr>
          <w:rFonts w:cs="Arial"/>
        </w:rPr>
        <w:t>each</w:t>
      </w:r>
      <w:r w:rsidRPr="00E1166E">
        <w:rPr>
          <w:rFonts w:cs="Arial"/>
          <w:w w:val="98"/>
        </w:rPr>
        <w:t xml:space="preserve"> </w:t>
      </w:r>
      <w:r w:rsidRPr="00E1166E" w:rsidR="00CE55C0">
        <w:rPr>
          <w:rFonts w:cs="Arial"/>
          <w:w w:val="98"/>
        </w:rPr>
        <w:t>V</w:t>
      </w:r>
      <w:r w:rsidRPr="00E1166E">
        <w:rPr>
          <w:rFonts w:cs="Arial"/>
        </w:rPr>
        <w:t>eteran</w:t>
      </w:r>
      <w:r w:rsidRPr="00E1166E">
        <w:rPr>
          <w:rFonts w:cs="Arial"/>
          <w:spacing w:val="27"/>
        </w:rPr>
        <w:t xml:space="preserve"> </w:t>
      </w:r>
      <w:r w:rsidRPr="00E1166E">
        <w:rPr>
          <w:rFonts w:cs="Arial"/>
        </w:rPr>
        <w:t>or</w:t>
      </w:r>
      <w:r w:rsidRPr="00E1166E">
        <w:rPr>
          <w:rFonts w:cs="Arial"/>
          <w:spacing w:val="15"/>
        </w:rPr>
        <w:t xml:space="preserve"> </w:t>
      </w:r>
      <w:r w:rsidRPr="00E1166E">
        <w:rPr>
          <w:rFonts w:cs="Arial"/>
        </w:rPr>
        <w:t>other</w:t>
      </w:r>
      <w:r w:rsidRPr="00E1166E">
        <w:rPr>
          <w:rFonts w:cs="Arial"/>
          <w:spacing w:val="18"/>
        </w:rPr>
        <w:t xml:space="preserve"> </w:t>
      </w:r>
      <w:r w:rsidRPr="00E1166E">
        <w:rPr>
          <w:rFonts w:cs="Arial"/>
        </w:rPr>
        <w:t xml:space="preserve">claimant. </w:t>
      </w:r>
      <w:r w:rsidRPr="00E1166E">
        <w:rPr>
          <w:rFonts w:cs="Arial"/>
          <w:spacing w:val="15"/>
        </w:rPr>
        <w:t xml:space="preserve"> </w:t>
      </w:r>
      <w:r w:rsidRPr="00E1166E">
        <w:rPr>
          <w:rFonts w:cs="Arial"/>
        </w:rPr>
        <w:t>VA</w:t>
      </w:r>
      <w:r w:rsidRPr="00E1166E">
        <w:rPr>
          <w:rFonts w:cs="Arial"/>
          <w:spacing w:val="26"/>
        </w:rPr>
        <w:t xml:space="preserve"> </w:t>
      </w:r>
      <w:r w:rsidRPr="00E1166E">
        <w:rPr>
          <w:rFonts w:cs="Arial"/>
        </w:rPr>
        <w:t>refers</w:t>
      </w:r>
      <w:r w:rsidRPr="00E1166E">
        <w:rPr>
          <w:rFonts w:cs="Arial"/>
          <w:spacing w:val="5"/>
        </w:rPr>
        <w:t xml:space="preserve"> </w:t>
      </w:r>
      <w:r w:rsidRPr="00E1166E">
        <w:rPr>
          <w:rFonts w:cs="Arial"/>
        </w:rPr>
        <w:t>to</w:t>
      </w:r>
      <w:r w:rsidRPr="00E1166E">
        <w:rPr>
          <w:rFonts w:cs="Arial"/>
          <w:spacing w:val="5"/>
        </w:rPr>
        <w:t xml:space="preserve"> </w:t>
      </w:r>
      <w:r w:rsidRPr="00E1166E">
        <w:rPr>
          <w:rFonts w:cs="Arial"/>
        </w:rPr>
        <w:t>these</w:t>
      </w:r>
      <w:r w:rsidRPr="00E1166E">
        <w:rPr>
          <w:rFonts w:cs="Arial"/>
          <w:spacing w:val="11"/>
        </w:rPr>
        <w:t xml:space="preserve"> </w:t>
      </w:r>
      <w:r w:rsidRPr="00E1166E">
        <w:rPr>
          <w:rFonts w:cs="Arial"/>
        </w:rPr>
        <w:t>fees</w:t>
      </w:r>
      <w:r w:rsidRPr="00E1166E">
        <w:rPr>
          <w:rFonts w:cs="Arial"/>
          <w:spacing w:val="23"/>
        </w:rPr>
        <w:t xml:space="preserve"> </w:t>
      </w:r>
      <w:r w:rsidRPr="00E1166E">
        <w:rPr>
          <w:rFonts w:cs="Arial"/>
        </w:rPr>
        <w:t>as</w:t>
      </w:r>
      <w:r w:rsidRPr="00E1166E">
        <w:rPr>
          <w:rFonts w:cs="Arial"/>
          <w:spacing w:val="12"/>
        </w:rPr>
        <w:t xml:space="preserve"> </w:t>
      </w:r>
      <w:r w:rsidRPr="00E1166E">
        <w:rPr>
          <w:rFonts w:cs="Arial"/>
        </w:rPr>
        <w:t>"school</w:t>
      </w:r>
      <w:r w:rsidRPr="00E1166E">
        <w:rPr>
          <w:rFonts w:cs="Arial"/>
          <w:spacing w:val="24"/>
        </w:rPr>
        <w:t xml:space="preserve"> </w:t>
      </w:r>
      <w:r w:rsidRPr="00E1166E">
        <w:rPr>
          <w:rFonts w:cs="Arial"/>
        </w:rPr>
        <w:t>reporting</w:t>
      </w:r>
      <w:r w:rsidRPr="00E1166E">
        <w:rPr>
          <w:rFonts w:cs="Arial"/>
          <w:spacing w:val="3"/>
        </w:rPr>
        <w:t xml:space="preserve"> </w:t>
      </w:r>
      <w:r w:rsidRPr="00E1166E">
        <w:rPr>
          <w:rFonts w:cs="Arial"/>
        </w:rPr>
        <w:t>fees"</w:t>
      </w:r>
      <w:r w:rsidRPr="00E1166E">
        <w:rPr>
          <w:rFonts w:cs="Arial"/>
          <w:w w:val="98"/>
        </w:rPr>
        <w:t xml:space="preserve"> </w:t>
      </w:r>
      <w:r w:rsidRPr="00E1166E">
        <w:rPr>
          <w:rFonts w:cs="Arial"/>
        </w:rPr>
        <w:t>which</w:t>
      </w:r>
      <w:r w:rsidRPr="00E1166E">
        <w:rPr>
          <w:rFonts w:cs="Arial"/>
          <w:spacing w:val="38"/>
        </w:rPr>
        <w:t xml:space="preserve"> </w:t>
      </w:r>
      <w:r w:rsidRPr="00E1166E">
        <w:rPr>
          <w:rFonts w:cs="Arial"/>
        </w:rPr>
        <w:t>help</w:t>
      </w:r>
      <w:r w:rsidRPr="00E1166E">
        <w:rPr>
          <w:rFonts w:cs="Arial"/>
          <w:spacing w:val="10"/>
        </w:rPr>
        <w:t xml:space="preserve"> </w:t>
      </w:r>
      <w:r w:rsidRPr="00E1166E">
        <w:rPr>
          <w:rFonts w:cs="Arial"/>
        </w:rPr>
        <w:t>schools</w:t>
      </w:r>
      <w:r w:rsidRPr="00E1166E">
        <w:rPr>
          <w:rFonts w:cs="Arial"/>
          <w:spacing w:val="17"/>
        </w:rPr>
        <w:t xml:space="preserve"> </w:t>
      </w:r>
      <w:r w:rsidRPr="00E1166E">
        <w:rPr>
          <w:rFonts w:cs="Arial"/>
        </w:rPr>
        <w:t>to</w:t>
      </w:r>
      <w:r w:rsidRPr="00E1166E">
        <w:rPr>
          <w:rFonts w:cs="Arial"/>
          <w:spacing w:val="16"/>
        </w:rPr>
        <w:t xml:space="preserve"> </w:t>
      </w:r>
      <w:r w:rsidRPr="00E1166E">
        <w:rPr>
          <w:rFonts w:cs="Arial"/>
        </w:rPr>
        <w:t>defray</w:t>
      </w:r>
      <w:r w:rsidRPr="00E1166E">
        <w:rPr>
          <w:rFonts w:cs="Arial"/>
          <w:spacing w:val="12"/>
        </w:rPr>
        <w:t xml:space="preserve"> </w:t>
      </w:r>
      <w:r w:rsidRPr="00E1166E">
        <w:rPr>
          <w:rFonts w:cs="Arial"/>
        </w:rPr>
        <w:t>the</w:t>
      </w:r>
      <w:r w:rsidRPr="00E1166E">
        <w:rPr>
          <w:rFonts w:cs="Arial"/>
          <w:spacing w:val="21"/>
        </w:rPr>
        <w:t xml:space="preserve"> </w:t>
      </w:r>
      <w:r w:rsidRPr="00E1166E">
        <w:rPr>
          <w:rFonts w:cs="Arial"/>
        </w:rPr>
        <w:t>costs</w:t>
      </w:r>
      <w:r w:rsidRPr="00E1166E">
        <w:rPr>
          <w:rFonts w:cs="Arial"/>
          <w:spacing w:val="24"/>
        </w:rPr>
        <w:t xml:space="preserve"> </w:t>
      </w:r>
      <w:r w:rsidRPr="00E1166E">
        <w:rPr>
          <w:rFonts w:cs="Arial"/>
        </w:rPr>
        <w:t>of</w:t>
      </w:r>
      <w:r w:rsidRPr="00E1166E">
        <w:rPr>
          <w:rFonts w:cs="Arial"/>
          <w:spacing w:val="19"/>
        </w:rPr>
        <w:t xml:space="preserve"> </w:t>
      </w:r>
      <w:r w:rsidRPr="00E1166E">
        <w:rPr>
          <w:rFonts w:cs="Arial"/>
        </w:rPr>
        <w:t>processing</w:t>
      </w:r>
      <w:r w:rsidRPr="00E1166E">
        <w:rPr>
          <w:rFonts w:cs="Arial"/>
          <w:spacing w:val="35"/>
        </w:rPr>
        <w:t xml:space="preserve"> </w:t>
      </w:r>
      <w:r w:rsidRPr="00E1166E">
        <w:rPr>
          <w:rFonts w:cs="Arial"/>
        </w:rPr>
        <w:t>paperwork</w:t>
      </w:r>
      <w:r w:rsidRPr="00E1166E">
        <w:rPr>
          <w:rFonts w:cs="Arial"/>
          <w:spacing w:val="41"/>
        </w:rPr>
        <w:t xml:space="preserve"> </w:t>
      </w:r>
      <w:r w:rsidRPr="00E1166E">
        <w:rPr>
          <w:rFonts w:cs="Arial"/>
        </w:rPr>
        <w:t>required</w:t>
      </w:r>
      <w:r w:rsidRPr="00E1166E">
        <w:rPr>
          <w:rFonts w:cs="Arial"/>
          <w:spacing w:val="9"/>
        </w:rPr>
        <w:t xml:space="preserve"> </w:t>
      </w:r>
      <w:r w:rsidRPr="00E1166E">
        <w:rPr>
          <w:rFonts w:cs="Arial"/>
        </w:rPr>
        <w:t>to</w:t>
      </w:r>
      <w:r w:rsidRPr="00E1166E">
        <w:rPr>
          <w:rFonts w:cs="Arial"/>
          <w:spacing w:val="16"/>
        </w:rPr>
        <w:t xml:space="preserve"> </w:t>
      </w:r>
      <w:r w:rsidRPr="00E1166E">
        <w:rPr>
          <w:rFonts w:cs="Arial"/>
        </w:rPr>
        <w:t>be</w:t>
      </w:r>
      <w:r w:rsidRPr="00E1166E">
        <w:rPr>
          <w:rFonts w:cs="Arial"/>
          <w:w w:val="103"/>
        </w:rPr>
        <w:t xml:space="preserve"> </w:t>
      </w:r>
      <w:r w:rsidRPr="00E1166E">
        <w:rPr>
          <w:rFonts w:cs="Arial"/>
        </w:rPr>
        <w:t>submitted</w:t>
      </w:r>
      <w:r w:rsidRPr="00E1166E">
        <w:rPr>
          <w:rFonts w:cs="Arial"/>
          <w:spacing w:val="13"/>
        </w:rPr>
        <w:t xml:space="preserve"> </w:t>
      </w:r>
      <w:r w:rsidRPr="00E1166E">
        <w:rPr>
          <w:rFonts w:cs="Arial"/>
        </w:rPr>
        <w:t>to</w:t>
      </w:r>
      <w:r w:rsidRPr="00E1166E">
        <w:rPr>
          <w:rFonts w:cs="Arial"/>
          <w:spacing w:val="2"/>
        </w:rPr>
        <w:t xml:space="preserve"> </w:t>
      </w:r>
      <w:r w:rsidRPr="00E1166E">
        <w:rPr>
          <w:rFonts w:cs="Arial"/>
        </w:rPr>
        <w:t xml:space="preserve">VA. </w:t>
      </w:r>
      <w:r w:rsidRPr="00E1166E">
        <w:rPr>
          <w:rFonts w:cs="Arial"/>
          <w:spacing w:val="26"/>
        </w:rPr>
        <w:t xml:space="preserve"> </w:t>
      </w:r>
      <w:r w:rsidRPr="00E1166E">
        <w:rPr>
          <w:rFonts w:cs="Arial"/>
        </w:rPr>
        <w:t>The</w:t>
      </w:r>
      <w:r w:rsidRPr="00E1166E">
        <w:rPr>
          <w:rFonts w:cs="Arial"/>
          <w:spacing w:val="26"/>
        </w:rPr>
        <w:t xml:space="preserve"> </w:t>
      </w:r>
      <w:r w:rsidRPr="00E1166E">
        <w:rPr>
          <w:rFonts w:cs="Arial"/>
        </w:rPr>
        <w:t>reporting</w:t>
      </w:r>
      <w:r w:rsidRPr="00E1166E">
        <w:rPr>
          <w:rFonts w:cs="Arial"/>
          <w:spacing w:val="4"/>
        </w:rPr>
        <w:t xml:space="preserve"> </w:t>
      </w:r>
      <w:r w:rsidRPr="00E1166E">
        <w:rPr>
          <w:rFonts w:cs="Arial"/>
        </w:rPr>
        <w:t>fee</w:t>
      </w:r>
      <w:r w:rsidRPr="00E1166E">
        <w:rPr>
          <w:rFonts w:cs="Arial"/>
          <w:spacing w:val="26"/>
        </w:rPr>
        <w:t xml:space="preserve"> </w:t>
      </w:r>
      <w:r w:rsidRPr="00E1166E">
        <w:rPr>
          <w:rFonts w:cs="Arial"/>
        </w:rPr>
        <w:t>is</w:t>
      </w:r>
      <w:r w:rsidRPr="00E1166E">
        <w:rPr>
          <w:rFonts w:cs="Arial"/>
          <w:spacing w:val="15"/>
        </w:rPr>
        <w:t xml:space="preserve"> </w:t>
      </w:r>
      <w:r w:rsidRPr="00E1166E">
        <w:rPr>
          <w:rFonts w:cs="Arial"/>
        </w:rPr>
        <w:t>in</w:t>
      </w:r>
      <w:r w:rsidRPr="00E1166E">
        <w:rPr>
          <w:rFonts w:cs="Arial"/>
          <w:spacing w:val="14"/>
        </w:rPr>
        <w:t xml:space="preserve"> </w:t>
      </w:r>
      <w:r w:rsidRPr="00E1166E">
        <w:rPr>
          <w:rFonts w:cs="Arial"/>
        </w:rPr>
        <w:t>lieu</w:t>
      </w:r>
      <w:r w:rsidRPr="00E1166E">
        <w:rPr>
          <w:rFonts w:cs="Arial"/>
          <w:spacing w:val="8"/>
        </w:rPr>
        <w:t xml:space="preserve"> </w:t>
      </w:r>
      <w:r w:rsidRPr="00E1166E">
        <w:rPr>
          <w:rFonts w:cs="Arial"/>
        </w:rPr>
        <w:t>of</w:t>
      </w:r>
      <w:r w:rsidRPr="00E1166E">
        <w:rPr>
          <w:rFonts w:cs="Arial"/>
          <w:spacing w:val="8"/>
        </w:rPr>
        <w:t xml:space="preserve"> </w:t>
      </w:r>
      <w:r w:rsidRPr="00E1166E">
        <w:rPr>
          <w:rFonts w:cs="Arial"/>
        </w:rPr>
        <w:t>any</w:t>
      </w:r>
      <w:r w:rsidRPr="00E1166E">
        <w:rPr>
          <w:rFonts w:cs="Arial"/>
          <w:spacing w:val="21"/>
        </w:rPr>
        <w:t xml:space="preserve"> </w:t>
      </w:r>
      <w:r w:rsidRPr="00E1166E">
        <w:rPr>
          <w:rFonts w:cs="Arial"/>
        </w:rPr>
        <w:t>other</w:t>
      </w:r>
      <w:r w:rsidRPr="00E1166E">
        <w:rPr>
          <w:rFonts w:cs="Arial"/>
          <w:spacing w:val="19"/>
        </w:rPr>
        <w:t xml:space="preserve"> </w:t>
      </w:r>
      <w:r w:rsidRPr="00E1166E">
        <w:rPr>
          <w:rFonts w:cs="Arial"/>
        </w:rPr>
        <w:t>compensation</w:t>
      </w:r>
      <w:r w:rsidRPr="00E1166E">
        <w:rPr>
          <w:rFonts w:cs="Arial"/>
          <w:spacing w:val="36"/>
        </w:rPr>
        <w:t xml:space="preserve"> </w:t>
      </w:r>
      <w:r w:rsidRPr="00E1166E">
        <w:rPr>
          <w:rFonts w:cs="Arial"/>
        </w:rPr>
        <w:t>or</w:t>
      </w:r>
      <w:r w:rsidRPr="00E1166E">
        <w:rPr>
          <w:rFonts w:cs="Arial"/>
          <w:w w:val="101"/>
        </w:rPr>
        <w:t xml:space="preserve"> </w:t>
      </w:r>
      <w:r w:rsidRPr="00E1166E">
        <w:rPr>
          <w:rFonts w:cs="Arial"/>
        </w:rPr>
        <w:t xml:space="preserve">reimbursement. </w:t>
      </w:r>
      <w:r w:rsidRPr="00E1166E">
        <w:rPr>
          <w:rFonts w:cs="Arial"/>
          <w:spacing w:val="56"/>
        </w:rPr>
        <w:t xml:space="preserve"> </w:t>
      </w:r>
      <w:r w:rsidRPr="00E1166E">
        <w:rPr>
          <w:rFonts w:cs="Arial"/>
        </w:rPr>
        <w:t>Reporting</w:t>
      </w:r>
      <w:r w:rsidRPr="00E1166E">
        <w:rPr>
          <w:rFonts w:cs="Arial"/>
          <w:spacing w:val="6"/>
        </w:rPr>
        <w:t xml:space="preserve"> </w:t>
      </w:r>
      <w:r w:rsidRPr="00E1166E">
        <w:rPr>
          <w:rFonts w:cs="Arial"/>
        </w:rPr>
        <w:t>fees</w:t>
      </w:r>
      <w:r w:rsidRPr="00E1166E">
        <w:rPr>
          <w:rFonts w:cs="Arial"/>
          <w:spacing w:val="16"/>
        </w:rPr>
        <w:t xml:space="preserve"> </w:t>
      </w:r>
      <w:r w:rsidRPr="00E1166E">
        <w:rPr>
          <w:rFonts w:cs="Arial"/>
        </w:rPr>
        <w:t>were</w:t>
      </w:r>
      <w:r w:rsidRPr="00E1166E">
        <w:rPr>
          <w:rFonts w:cs="Arial"/>
          <w:spacing w:val="23"/>
        </w:rPr>
        <w:t xml:space="preserve"> </w:t>
      </w:r>
      <w:r w:rsidRPr="00E1166E">
        <w:rPr>
          <w:rFonts w:cs="Arial"/>
        </w:rPr>
        <w:t>established</w:t>
      </w:r>
      <w:r w:rsidRPr="00E1166E">
        <w:rPr>
          <w:rFonts w:cs="Arial"/>
          <w:spacing w:val="29"/>
        </w:rPr>
        <w:t xml:space="preserve"> </w:t>
      </w:r>
      <w:r w:rsidRPr="00E1166E">
        <w:rPr>
          <w:rFonts w:cs="Arial"/>
        </w:rPr>
        <w:t>by</w:t>
      </w:r>
      <w:r w:rsidRPr="00E1166E">
        <w:rPr>
          <w:rFonts w:cs="Arial"/>
          <w:spacing w:val="16"/>
        </w:rPr>
        <w:t xml:space="preserve"> </w:t>
      </w:r>
      <w:r w:rsidRPr="00E1166E">
        <w:rPr>
          <w:rFonts w:cs="Arial"/>
        </w:rPr>
        <w:t>Public</w:t>
      </w:r>
      <w:r w:rsidRPr="00E1166E">
        <w:rPr>
          <w:rFonts w:cs="Arial"/>
          <w:spacing w:val="22"/>
        </w:rPr>
        <w:t xml:space="preserve"> </w:t>
      </w:r>
      <w:r w:rsidRPr="00E1166E">
        <w:rPr>
          <w:rFonts w:cs="Arial"/>
        </w:rPr>
        <w:t>Law</w:t>
      </w:r>
      <w:r w:rsidRPr="00E1166E">
        <w:rPr>
          <w:rFonts w:cs="Arial"/>
          <w:spacing w:val="9"/>
        </w:rPr>
        <w:t xml:space="preserve"> </w:t>
      </w:r>
      <w:r w:rsidRPr="00E1166E">
        <w:rPr>
          <w:rFonts w:cs="Arial"/>
        </w:rPr>
        <w:t>90-77</w:t>
      </w:r>
      <w:r w:rsidRPr="00E1166E">
        <w:rPr>
          <w:rFonts w:cs="Arial"/>
          <w:spacing w:val="22"/>
        </w:rPr>
        <w:t xml:space="preserve"> </w:t>
      </w:r>
      <w:r w:rsidRPr="00E1166E">
        <w:rPr>
          <w:rFonts w:cs="Arial"/>
        </w:rPr>
        <w:t>effective</w:t>
      </w:r>
      <w:r w:rsidRPr="00E1166E">
        <w:rPr>
          <w:rFonts w:cs="Arial"/>
          <w:w w:val="99"/>
        </w:rPr>
        <w:t xml:space="preserve"> </w:t>
      </w:r>
      <w:r w:rsidRPr="00E1166E">
        <w:rPr>
          <w:rFonts w:cs="Arial"/>
        </w:rPr>
        <w:t>August</w:t>
      </w:r>
      <w:r w:rsidRPr="00E1166E">
        <w:rPr>
          <w:rFonts w:cs="Arial"/>
          <w:spacing w:val="29"/>
        </w:rPr>
        <w:t xml:space="preserve"> </w:t>
      </w:r>
      <w:r w:rsidRPr="00E1166E">
        <w:rPr>
          <w:rFonts w:cs="Arial"/>
        </w:rPr>
        <w:t>31,</w:t>
      </w:r>
      <w:r w:rsidRPr="00E1166E">
        <w:rPr>
          <w:rFonts w:cs="Arial"/>
          <w:spacing w:val="30"/>
        </w:rPr>
        <w:t xml:space="preserve"> </w:t>
      </w:r>
      <w:r w:rsidRPr="00E1166E">
        <w:rPr>
          <w:rFonts w:cs="Arial"/>
        </w:rPr>
        <w:t>1967 and</w:t>
      </w:r>
      <w:r w:rsidRPr="00E1166E">
        <w:rPr>
          <w:rFonts w:cs="Arial"/>
          <w:spacing w:val="12"/>
        </w:rPr>
        <w:t xml:space="preserve"> </w:t>
      </w:r>
      <w:r w:rsidRPr="00E1166E">
        <w:rPr>
          <w:rFonts w:cs="Arial"/>
        </w:rPr>
        <w:t>are</w:t>
      </w:r>
      <w:r w:rsidRPr="00E1166E">
        <w:rPr>
          <w:rFonts w:cs="Arial"/>
          <w:spacing w:val="20"/>
        </w:rPr>
        <w:t xml:space="preserve"> </w:t>
      </w:r>
      <w:r w:rsidRPr="00E1166E">
        <w:rPr>
          <w:rFonts w:cs="Arial"/>
        </w:rPr>
        <w:t>in</w:t>
      </w:r>
      <w:r w:rsidRPr="00E1166E">
        <w:rPr>
          <w:rFonts w:cs="Arial"/>
          <w:spacing w:val="6"/>
        </w:rPr>
        <w:t xml:space="preserve"> </w:t>
      </w:r>
      <w:r w:rsidRPr="00E1166E">
        <w:rPr>
          <w:rFonts w:cs="Arial"/>
        </w:rPr>
        <w:t>38</w:t>
      </w:r>
      <w:r w:rsidRPr="00E1166E">
        <w:rPr>
          <w:rFonts w:cs="Arial"/>
          <w:spacing w:val="20"/>
        </w:rPr>
        <w:t xml:space="preserve"> </w:t>
      </w:r>
      <w:r w:rsidRPr="00E1166E">
        <w:rPr>
          <w:rFonts w:cs="Arial"/>
        </w:rPr>
        <w:t>U.</w:t>
      </w:r>
      <w:r w:rsidRPr="00E1166E">
        <w:rPr>
          <w:rFonts w:cs="Arial"/>
          <w:spacing w:val="6"/>
        </w:rPr>
        <w:t xml:space="preserve"> </w:t>
      </w:r>
      <w:r w:rsidRPr="00E1166E">
        <w:rPr>
          <w:rFonts w:cs="Arial"/>
        </w:rPr>
        <w:t>S.</w:t>
      </w:r>
      <w:r w:rsidRPr="00E1166E">
        <w:rPr>
          <w:rFonts w:cs="Arial"/>
          <w:spacing w:val="13"/>
        </w:rPr>
        <w:t xml:space="preserve"> </w:t>
      </w:r>
      <w:r w:rsidRPr="00E1166E">
        <w:rPr>
          <w:rFonts w:cs="Arial"/>
        </w:rPr>
        <w:t>C.</w:t>
      </w:r>
      <w:r w:rsidRPr="00E1166E">
        <w:rPr>
          <w:rFonts w:cs="Arial"/>
          <w:spacing w:val="13"/>
        </w:rPr>
        <w:t xml:space="preserve"> </w:t>
      </w:r>
      <w:r w:rsidRPr="00E1166E">
        <w:rPr>
          <w:rFonts w:cs="Arial"/>
        </w:rPr>
        <w:t>3684</w:t>
      </w:r>
    </w:p>
    <w:p w:rsidRPr="00E1166E" w:rsidR="0030708D" w:rsidP="0030708D" w:rsidRDefault="0030708D" w14:paraId="08CC8599" w14:textId="77777777">
      <w:pPr>
        <w:rPr>
          <w:rStyle w:val="Strong"/>
          <w:rFonts w:eastAsia="Arial" w:cs="Arial"/>
        </w:rPr>
      </w:pPr>
    </w:p>
    <w:p w:rsidRPr="00E1166E" w:rsidR="0030708D" w:rsidP="0030708D" w:rsidRDefault="0030708D" w14:paraId="292DEFBD" w14:textId="77777777">
      <w:pPr>
        <w:rPr>
          <w:rStyle w:val="Strong"/>
          <w:rFonts w:cs="Arial"/>
        </w:rPr>
      </w:pPr>
      <w:r w:rsidRPr="00E1166E">
        <w:rPr>
          <w:rStyle w:val="Strong"/>
          <w:rFonts w:cs="Arial"/>
        </w:rPr>
        <w:t>15.  Explain the reason for any burden hour changes since the last submission.</w:t>
      </w:r>
    </w:p>
    <w:p w:rsidRPr="00E1166E" w:rsidR="0030708D" w:rsidP="0030708D" w:rsidRDefault="0030708D" w14:paraId="6252DF21" w14:textId="77777777">
      <w:pPr>
        <w:rPr>
          <w:rFonts w:eastAsia="Arial" w:cs="Arial"/>
        </w:rPr>
      </w:pPr>
    </w:p>
    <w:p w:rsidRPr="000B3357" w:rsidR="0030708D" w:rsidP="0030708D" w:rsidRDefault="00794C90" w14:paraId="2046DB0B" w14:textId="5AABC2B3">
      <w:pPr>
        <w:rPr>
          <w:rFonts w:cs="Arial"/>
        </w:rPr>
      </w:pPr>
      <w:r w:rsidRPr="00E1166E">
        <w:rPr>
          <w:rFonts w:cs="Arial"/>
        </w:rPr>
        <w:t>The burden hours ha</w:t>
      </w:r>
      <w:r w:rsidRPr="00E1166E" w:rsidR="0024272A">
        <w:rPr>
          <w:rFonts w:cs="Arial"/>
        </w:rPr>
        <w:t>ve</w:t>
      </w:r>
      <w:r w:rsidRPr="00E1166E">
        <w:rPr>
          <w:rFonts w:cs="Arial"/>
        </w:rPr>
        <w:t xml:space="preserve"> increased significantly due to </w:t>
      </w:r>
      <w:r w:rsidRPr="00E1166E" w:rsidR="006727D9">
        <w:rPr>
          <w:rFonts w:cs="Arial"/>
        </w:rPr>
        <w:t>a significant i</w:t>
      </w:r>
      <w:r w:rsidRPr="00E1166E">
        <w:rPr>
          <w:rFonts w:cs="Arial"/>
        </w:rPr>
        <w:t>ncrease in the number of forms received for the periods 2017, 2018</w:t>
      </w:r>
      <w:r w:rsidR="000B3357">
        <w:rPr>
          <w:rFonts w:cs="Arial"/>
        </w:rPr>
        <w:t>, 2019 and 2020</w:t>
      </w:r>
      <w:r w:rsidRPr="000B3357" w:rsidR="000B3357">
        <w:rPr>
          <w:rFonts w:cs="Arial"/>
        </w:rPr>
        <w:t>.</w:t>
      </w:r>
      <w:r w:rsidRPr="00722216" w:rsidR="000B3357">
        <w:rPr>
          <w:rFonts w:cs="Arial"/>
        </w:rPr>
        <w:t xml:space="preserve">   </w:t>
      </w:r>
      <w:r w:rsidRPr="000B3357" w:rsidR="000B3357">
        <w:rPr>
          <w:rFonts w:cs="Arial"/>
        </w:rPr>
        <w:t xml:space="preserve">This figure is based on </w:t>
      </w:r>
      <w:r w:rsidR="00D9082F">
        <w:rPr>
          <w:rFonts w:cs="Arial"/>
        </w:rPr>
        <w:t xml:space="preserve">paper </w:t>
      </w:r>
      <w:r w:rsidRPr="000B3357" w:rsidR="000B3357">
        <w:rPr>
          <w:rFonts w:cs="Arial"/>
        </w:rPr>
        <w:t>hardcopy</w:t>
      </w:r>
      <w:r w:rsidR="00946E9D">
        <w:rPr>
          <w:rFonts w:cs="Arial"/>
        </w:rPr>
        <w:t xml:space="preserve">, </w:t>
      </w:r>
      <w:r w:rsidRPr="000B3357" w:rsidR="000B3357">
        <w:rPr>
          <w:rFonts w:cs="Arial"/>
        </w:rPr>
        <w:t xml:space="preserve">electronic </w:t>
      </w:r>
      <w:r w:rsidR="000B3357">
        <w:rPr>
          <w:rFonts w:cs="Arial"/>
        </w:rPr>
        <w:t>original</w:t>
      </w:r>
      <w:r w:rsidR="00D9082F">
        <w:rPr>
          <w:rFonts w:cs="Arial"/>
        </w:rPr>
        <w:t>,</w:t>
      </w:r>
      <w:r w:rsidR="000B3357">
        <w:rPr>
          <w:rFonts w:cs="Arial"/>
        </w:rPr>
        <w:t xml:space="preserve"> and </w:t>
      </w:r>
      <w:r w:rsidRPr="000B3357" w:rsidR="000B3357">
        <w:rPr>
          <w:rFonts w:cs="Arial"/>
        </w:rPr>
        <w:t>supplemental enrollments</w:t>
      </w:r>
      <w:r w:rsidRPr="00AD713B" w:rsidR="00946E9D">
        <w:rPr>
          <w:rFonts w:eastAsia="Arial" w:cs="Arial"/>
        </w:rPr>
        <w:t>,</w:t>
      </w:r>
      <w:r w:rsidRPr="00AD713B" w:rsidR="41BF1002">
        <w:rPr>
          <w:rFonts w:eastAsia="Arial" w:cs="Arial"/>
        </w:rPr>
        <w:t xml:space="preserve"> </w:t>
      </w:r>
      <w:r w:rsidRPr="00AD713B" w:rsidR="00946E9D">
        <w:rPr>
          <w:rFonts w:eastAsia="Arial" w:cs="Arial"/>
        </w:rPr>
        <w:t>and</w:t>
      </w:r>
      <w:r w:rsidRPr="00AD713B" w:rsidR="41BF1002">
        <w:rPr>
          <w:rFonts w:eastAsia="Arial" w:cs="Arial"/>
        </w:rPr>
        <w:t xml:space="preserve"> the Veteran Employment Through Technology Education Courses (VET TEC) </w:t>
      </w:r>
      <w:r w:rsidR="00AD713B">
        <w:rPr>
          <w:rFonts w:eastAsia="Arial" w:cs="Arial"/>
        </w:rPr>
        <w:t xml:space="preserve">Pilot </w:t>
      </w:r>
      <w:r w:rsidRPr="00AD713B" w:rsidR="41BF1002">
        <w:rPr>
          <w:rFonts w:eastAsia="Arial" w:cs="Arial"/>
        </w:rPr>
        <w:t>Program,</w:t>
      </w:r>
      <w:r w:rsidRPr="000B3357" w:rsidR="000B3357">
        <w:rPr>
          <w:rFonts w:cs="Arial"/>
        </w:rPr>
        <w:t xml:space="preserve"> whereby </w:t>
      </w:r>
      <w:r w:rsidR="00AD713B">
        <w:rPr>
          <w:rFonts w:cs="Arial"/>
        </w:rPr>
        <w:t>two or more</w:t>
      </w:r>
      <w:r w:rsidRPr="000B3357" w:rsidR="000B3357">
        <w:rPr>
          <w:rFonts w:cs="Arial"/>
        </w:rPr>
        <w:t xml:space="preserve"> submissions were received </w:t>
      </w:r>
      <w:r w:rsidR="00946E9D">
        <w:rPr>
          <w:rFonts w:cs="Arial"/>
        </w:rPr>
        <w:t xml:space="preserve">on average </w:t>
      </w:r>
      <w:r w:rsidR="00AD713B">
        <w:rPr>
          <w:rFonts w:cs="Arial"/>
        </w:rPr>
        <w:t>per student annually</w:t>
      </w:r>
      <w:r w:rsidRPr="000B3357" w:rsidR="000B3357">
        <w:rPr>
          <w:rFonts w:cs="Arial"/>
        </w:rPr>
        <w:t xml:space="preserve"> over the </w:t>
      </w:r>
      <w:r w:rsidR="000B3357">
        <w:rPr>
          <w:rFonts w:cs="Arial"/>
        </w:rPr>
        <w:t>4-</w:t>
      </w:r>
      <w:r w:rsidRPr="000B3357" w:rsidR="000B3357">
        <w:rPr>
          <w:rFonts w:cs="Arial"/>
        </w:rPr>
        <w:t xml:space="preserve">year period.  </w:t>
      </w:r>
    </w:p>
    <w:p w:rsidRPr="000B3357" w:rsidR="0030708D" w:rsidP="0030708D" w:rsidRDefault="0030708D" w14:paraId="594DF79B" w14:textId="77777777">
      <w:pPr>
        <w:rPr>
          <w:rFonts w:cs="Arial"/>
        </w:rPr>
      </w:pPr>
    </w:p>
    <w:p w:rsidRPr="00E1166E" w:rsidR="0030708D" w:rsidP="0030708D" w:rsidRDefault="0030708D" w14:paraId="1F20E182" w14:textId="77777777">
      <w:pPr>
        <w:rPr>
          <w:rStyle w:val="Strong"/>
          <w:rFonts w:cs="Arial"/>
        </w:rPr>
      </w:pPr>
      <w:r w:rsidRPr="00E1166E">
        <w:rPr>
          <w:rStyle w:val="Strong"/>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1166E" w:rsidR="0024272A" w:rsidP="0024272A" w:rsidRDefault="0024272A" w14:paraId="47F2590F" w14:textId="77777777">
      <w:pPr>
        <w:tabs>
          <w:tab w:val="left" w:pos="360"/>
          <w:tab w:val="left" w:pos="792"/>
        </w:tabs>
        <w:rPr>
          <w:rFonts w:cs="Arial"/>
        </w:rPr>
      </w:pPr>
    </w:p>
    <w:p w:rsidRPr="00E1166E" w:rsidR="0024272A" w:rsidP="0024272A" w:rsidRDefault="0024272A" w14:paraId="234F326D" w14:textId="304E53D1">
      <w:pPr>
        <w:tabs>
          <w:tab w:val="left" w:pos="360"/>
          <w:tab w:val="left" w:pos="792"/>
        </w:tabs>
        <w:rPr>
          <w:rFonts w:cs="Arial"/>
        </w:rPr>
      </w:pPr>
      <w:r w:rsidRPr="00E1166E">
        <w:rPr>
          <w:rFonts w:cs="Arial"/>
        </w:rPr>
        <w:t>VA does not publish this information or make it available for publication.</w:t>
      </w:r>
    </w:p>
    <w:p w:rsidRPr="00E1166E" w:rsidR="0030708D" w:rsidP="0030708D" w:rsidRDefault="0030708D" w14:paraId="4001B905" w14:textId="77777777">
      <w:pPr>
        <w:rPr>
          <w:rFonts w:eastAsia="Arial" w:cs="Arial"/>
          <w:bCs/>
        </w:rPr>
      </w:pPr>
    </w:p>
    <w:p w:rsidRPr="00E1166E" w:rsidR="0030708D" w:rsidP="0030708D" w:rsidRDefault="0030708D" w14:paraId="1D23D421" w14:textId="77777777">
      <w:pPr>
        <w:rPr>
          <w:rStyle w:val="Strong"/>
          <w:rFonts w:cs="Arial"/>
        </w:rPr>
      </w:pPr>
      <w:r w:rsidRPr="00E1166E">
        <w:rPr>
          <w:rStyle w:val="Strong"/>
          <w:rFonts w:cs="Arial"/>
        </w:rPr>
        <w:t>17.  If seeking approval to not display the expiration date for OMB approval of the information collection, explain the reasons that display would be inappropriate.</w:t>
      </w:r>
    </w:p>
    <w:p w:rsidRPr="00E1166E" w:rsidR="0030708D" w:rsidP="0030708D" w:rsidRDefault="0030708D" w14:paraId="028DAB44" w14:textId="77777777">
      <w:pPr>
        <w:rPr>
          <w:rFonts w:eastAsia="Arial" w:cs="Arial"/>
        </w:rPr>
      </w:pPr>
    </w:p>
    <w:p w:rsidRPr="00E1166E" w:rsidR="0030708D" w:rsidP="0030708D" w:rsidRDefault="0030708D" w14:paraId="0FF008CD" w14:textId="77777777">
      <w:pPr>
        <w:rPr>
          <w:rFonts w:cs="Arial"/>
        </w:rPr>
      </w:pPr>
      <w:r w:rsidRPr="00E1166E">
        <w:rPr>
          <w:rFonts w:cs="Arial"/>
        </w:rPr>
        <w:lastRenderedPageBreak/>
        <w:t>We</w:t>
      </w:r>
      <w:r w:rsidRPr="00E1166E">
        <w:rPr>
          <w:rFonts w:cs="Arial"/>
          <w:spacing w:val="20"/>
        </w:rPr>
        <w:t xml:space="preserve"> </w:t>
      </w:r>
      <w:r w:rsidRPr="00E1166E">
        <w:rPr>
          <w:rFonts w:cs="Arial"/>
        </w:rPr>
        <w:t>are</w:t>
      </w:r>
      <w:r w:rsidRPr="00E1166E">
        <w:rPr>
          <w:rFonts w:cs="Arial"/>
          <w:spacing w:val="26"/>
        </w:rPr>
        <w:t xml:space="preserve"> </w:t>
      </w:r>
      <w:r w:rsidRPr="00E1166E">
        <w:rPr>
          <w:rFonts w:cs="Arial"/>
        </w:rPr>
        <w:t>not</w:t>
      </w:r>
      <w:r w:rsidRPr="00E1166E">
        <w:rPr>
          <w:rFonts w:cs="Arial"/>
          <w:spacing w:val="7"/>
        </w:rPr>
        <w:t xml:space="preserve"> </w:t>
      </w:r>
      <w:r w:rsidRPr="00E1166E">
        <w:rPr>
          <w:rFonts w:cs="Arial"/>
        </w:rPr>
        <w:t>seeking</w:t>
      </w:r>
      <w:r w:rsidRPr="00E1166E">
        <w:rPr>
          <w:rFonts w:cs="Arial"/>
          <w:spacing w:val="26"/>
        </w:rPr>
        <w:t xml:space="preserve"> </w:t>
      </w:r>
      <w:r w:rsidRPr="00E1166E">
        <w:rPr>
          <w:rFonts w:cs="Arial"/>
        </w:rPr>
        <w:t>approval</w:t>
      </w:r>
      <w:r w:rsidRPr="00E1166E">
        <w:rPr>
          <w:rFonts w:cs="Arial"/>
          <w:spacing w:val="20"/>
        </w:rPr>
        <w:t xml:space="preserve"> </w:t>
      </w:r>
      <w:r w:rsidRPr="00E1166E">
        <w:rPr>
          <w:rFonts w:cs="Arial"/>
        </w:rPr>
        <w:t>to</w:t>
      </w:r>
      <w:r w:rsidRPr="00E1166E">
        <w:rPr>
          <w:rFonts w:cs="Arial"/>
          <w:spacing w:val="21"/>
        </w:rPr>
        <w:t xml:space="preserve"> </w:t>
      </w:r>
      <w:r w:rsidRPr="00E1166E">
        <w:rPr>
          <w:rFonts w:cs="Arial"/>
        </w:rPr>
        <w:t>omit</w:t>
      </w:r>
      <w:r w:rsidRPr="00E1166E">
        <w:rPr>
          <w:rFonts w:cs="Arial"/>
          <w:spacing w:val="11"/>
        </w:rPr>
        <w:t xml:space="preserve"> </w:t>
      </w:r>
      <w:r w:rsidRPr="00E1166E">
        <w:rPr>
          <w:rFonts w:cs="Arial"/>
        </w:rPr>
        <w:t>the</w:t>
      </w:r>
      <w:r w:rsidRPr="00E1166E">
        <w:rPr>
          <w:rFonts w:cs="Arial"/>
          <w:spacing w:val="17"/>
        </w:rPr>
        <w:t xml:space="preserve"> </w:t>
      </w:r>
      <w:r w:rsidRPr="00E1166E">
        <w:rPr>
          <w:rFonts w:cs="Arial"/>
        </w:rPr>
        <w:t>expiration</w:t>
      </w:r>
      <w:r w:rsidRPr="00E1166E">
        <w:rPr>
          <w:rFonts w:cs="Arial"/>
          <w:spacing w:val="28"/>
        </w:rPr>
        <w:t xml:space="preserve"> </w:t>
      </w:r>
      <w:r w:rsidRPr="00E1166E">
        <w:rPr>
          <w:rFonts w:cs="Arial"/>
        </w:rPr>
        <w:t>date</w:t>
      </w:r>
      <w:r w:rsidRPr="00E1166E">
        <w:rPr>
          <w:rFonts w:cs="Arial"/>
          <w:spacing w:val="7"/>
        </w:rPr>
        <w:t xml:space="preserve"> </w:t>
      </w:r>
      <w:r w:rsidRPr="00E1166E">
        <w:rPr>
          <w:rFonts w:cs="Arial"/>
        </w:rPr>
        <w:t>for</w:t>
      </w:r>
      <w:r w:rsidRPr="00E1166E">
        <w:rPr>
          <w:rFonts w:cs="Arial"/>
          <w:spacing w:val="22"/>
        </w:rPr>
        <w:t xml:space="preserve"> </w:t>
      </w:r>
      <w:r w:rsidRPr="00E1166E">
        <w:rPr>
          <w:rFonts w:cs="Arial"/>
        </w:rPr>
        <w:t>OMB</w:t>
      </w:r>
      <w:r w:rsidRPr="00E1166E">
        <w:rPr>
          <w:rFonts w:cs="Arial"/>
          <w:spacing w:val="17"/>
        </w:rPr>
        <w:t xml:space="preserve"> </w:t>
      </w:r>
      <w:r w:rsidRPr="00E1166E">
        <w:rPr>
          <w:rFonts w:cs="Arial"/>
        </w:rPr>
        <w:t>approval.</w:t>
      </w:r>
    </w:p>
    <w:p w:rsidRPr="00E1166E" w:rsidR="0030708D" w:rsidP="0030708D" w:rsidRDefault="0030708D" w14:paraId="068E63B1" w14:textId="77777777">
      <w:pPr>
        <w:rPr>
          <w:rFonts w:eastAsia="Arial" w:cs="Arial"/>
        </w:rPr>
      </w:pPr>
    </w:p>
    <w:p w:rsidRPr="00E1166E" w:rsidR="0030708D" w:rsidP="0030708D" w:rsidRDefault="0030708D" w14:paraId="30DE7E5D" w14:textId="386055CE">
      <w:pPr>
        <w:rPr>
          <w:rStyle w:val="Strong"/>
          <w:rFonts w:cs="Arial"/>
        </w:rPr>
      </w:pPr>
      <w:r w:rsidRPr="00E1166E">
        <w:rPr>
          <w:rStyle w:val="Strong"/>
          <w:rFonts w:cs="Arial"/>
        </w:rPr>
        <w:t xml:space="preserve">18. Explain each exception to the certification, "Certification for Paperwork Reduction Act Submissions," of </w:t>
      </w:r>
      <w:r w:rsidR="00946E9D">
        <w:rPr>
          <w:rStyle w:val="Strong"/>
          <w:rFonts w:cs="Arial"/>
        </w:rPr>
        <w:t>OMB83-1</w:t>
      </w:r>
      <w:r w:rsidRPr="00E1166E">
        <w:rPr>
          <w:rStyle w:val="Strong"/>
          <w:rFonts w:cs="Arial"/>
        </w:rPr>
        <w:t>.</w:t>
      </w:r>
    </w:p>
    <w:p w:rsidRPr="00E1166E" w:rsidR="0030708D" w:rsidP="0030708D" w:rsidRDefault="0030708D" w14:paraId="62A276D2" w14:textId="77777777">
      <w:pPr>
        <w:rPr>
          <w:rFonts w:eastAsia="Arial" w:cs="Arial"/>
        </w:rPr>
      </w:pPr>
    </w:p>
    <w:p w:rsidRPr="00E1166E" w:rsidR="0024272A" w:rsidP="0024272A" w:rsidRDefault="0024272A" w14:paraId="23BD67B6" w14:textId="77777777">
      <w:pPr>
        <w:tabs>
          <w:tab w:val="left" w:pos="360"/>
          <w:tab w:val="left" w:pos="792"/>
        </w:tabs>
        <w:rPr>
          <w:rFonts w:cs="Arial"/>
        </w:rPr>
      </w:pPr>
      <w:r w:rsidRPr="00E1166E">
        <w:rPr>
          <w:rFonts w:cs="Arial"/>
        </w:rPr>
        <w:t>This information collection fully complies with all the requirements of 5 CFR 1320.8(b)(3).</w:t>
      </w:r>
    </w:p>
    <w:p w:rsidRPr="00E1166E" w:rsidR="0030708D" w:rsidP="0030708D" w:rsidRDefault="0030708D" w14:paraId="7ED587B0" w14:textId="77777777">
      <w:pPr>
        <w:rPr>
          <w:rStyle w:val="Strong"/>
          <w:rFonts w:eastAsia="Arial" w:cs="Arial"/>
          <w:b w:val="0"/>
        </w:rPr>
      </w:pPr>
    </w:p>
    <w:p w:rsidRPr="00E1166E" w:rsidR="0030708D" w:rsidP="0030708D" w:rsidRDefault="0030708D" w14:paraId="60C3569C" w14:textId="77777777">
      <w:pPr>
        <w:rPr>
          <w:rStyle w:val="Strong"/>
          <w:rFonts w:cs="Arial"/>
          <w:b w:val="0"/>
        </w:rPr>
      </w:pPr>
      <w:r w:rsidRPr="00E1166E">
        <w:rPr>
          <w:rStyle w:val="Strong"/>
          <w:rFonts w:cs="Arial"/>
        </w:rPr>
        <w:t>B. Collection of I information Employing Statistical Methods.</w:t>
      </w:r>
    </w:p>
    <w:p w:rsidRPr="00E1166E" w:rsidR="0030708D" w:rsidP="0030708D" w:rsidRDefault="0030708D" w14:paraId="40DE7943" w14:textId="77777777">
      <w:pPr>
        <w:rPr>
          <w:rStyle w:val="Strong"/>
          <w:rFonts w:cs="Arial"/>
          <w:b w:val="0"/>
        </w:rPr>
      </w:pPr>
    </w:p>
    <w:p w:rsidRPr="00E1166E" w:rsidR="0030708D" w:rsidP="0030708D" w:rsidRDefault="0030708D" w14:paraId="31DEC9F8" w14:textId="77777777">
      <w:pPr>
        <w:rPr>
          <w:rStyle w:val="Strong"/>
          <w:rFonts w:cs="Arial"/>
          <w:b w:val="0"/>
          <w:bCs w:val="0"/>
        </w:rPr>
      </w:pPr>
      <w:r w:rsidRPr="00E1166E">
        <w:rPr>
          <w:rStyle w:val="Strong"/>
          <w:rFonts w:cs="Arial"/>
          <w:b w:val="0"/>
          <w:bCs w:val="0"/>
        </w:rPr>
        <w:t>This collection of information does not employ statistical methods.  If statistical methods are employed, Part B must be completed.</w:t>
      </w:r>
    </w:p>
    <w:p w:rsidRPr="00E1166E" w:rsidR="0030708D" w:rsidP="0030708D" w:rsidRDefault="0030708D" w14:paraId="4AF705A3" w14:textId="77777777">
      <w:pPr>
        <w:rPr>
          <w:rStyle w:val="Strong"/>
          <w:rFonts w:cs="Arial"/>
          <w:b w:val="0"/>
          <w:bCs w:val="0"/>
        </w:rPr>
      </w:pPr>
    </w:p>
    <w:p w:rsidRPr="00E1166E" w:rsidR="0030708D" w:rsidP="0030708D" w:rsidRDefault="0030708D" w14:paraId="01A01031" w14:textId="77777777">
      <w:pPr>
        <w:rPr>
          <w:rStyle w:val="Strong"/>
          <w:rFonts w:cs="Arial"/>
          <w:b w:val="0"/>
          <w:bCs w:val="0"/>
        </w:rPr>
      </w:pPr>
    </w:p>
    <w:p w:rsidRPr="00E1166E" w:rsidR="0030708D" w:rsidP="0030708D" w:rsidRDefault="0030708D" w14:paraId="7499D056" w14:textId="77777777">
      <w:pPr>
        <w:rPr>
          <w:rFonts w:cs="Arial"/>
        </w:rPr>
      </w:pPr>
    </w:p>
    <w:p w:rsidRPr="00E1166E" w:rsidR="0030708D" w:rsidP="0030708D" w:rsidRDefault="0030708D" w14:paraId="4BDA5759" w14:textId="77777777">
      <w:pPr>
        <w:rPr>
          <w:rFonts w:cs="Arial"/>
        </w:rPr>
      </w:pPr>
    </w:p>
    <w:p w:rsidRPr="00E1166E" w:rsidR="0030708D" w:rsidP="0030708D" w:rsidRDefault="0030708D" w14:paraId="1255CA20" w14:textId="77777777">
      <w:pPr>
        <w:rPr>
          <w:rFonts w:cs="Arial"/>
        </w:rPr>
      </w:pPr>
    </w:p>
    <w:p w:rsidRPr="00E1166E" w:rsidR="009B3152" w:rsidRDefault="00582FB6" w14:paraId="0037EA79" w14:textId="77777777">
      <w:pPr>
        <w:rPr>
          <w:rFonts w:cs="Arial"/>
        </w:rPr>
      </w:pPr>
    </w:p>
    <w:sectPr w:rsidRPr="00E1166E" w:rsidR="009B3152" w:rsidSect="00772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95AAFF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8D"/>
    <w:rsid w:val="000B3357"/>
    <w:rsid w:val="000B778C"/>
    <w:rsid w:val="000D66E9"/>
    <w:rsid w:val="00117DA4"/>
    <w:rsid w:val="001D6E66"/>
    <w:rsid w:val="00201476"/>
    <w:rsid w:val="00230EAE"/>
    <w:rsid w:val="0024272A"/>
    <w:rsid w:val="002625B0"/>
    <w:rsid w:val="00290FAC"/>
    <w:rsid w:val="0030708D"/>
    <w:rsid w:val="003D0DEA"/>
    <w:rsid w:val="00493F55"/>
    <w:rsid w:val="00582FB6"/>
    <w:rsid w:val="00661989"/>
    <w:rsid w:val="006727D9"/>
    <w:rsid w:val="0071587D"/>
    <w:rsid w:val="007244D3"/>
    <w:rsid w:val="00731064"/>
    <w:rsid w:val="00766868"/>
    <w:rsid w:val="00772F26"/>
    <w:rsid w:val="00794C90"/>
    <w:rsid w:val="008E26D3"/>
    <w:rsid w:val="00946E9D"/>
    <w:rsid w:val="00993870"/>
    <w:rsid w:val="009F0E35"/>
    <w:rsid w:val="00A40603"/>
    <w:rsid w:val="00AA2245"/>
    <w:rsid w:val="00AD713B"/>
    <w:rsid w:val="00AE1F11"/>
    <w:rsid w:val="00C15A96"/>
    <w:rsid w:val="00C4139D"/>
    <w:rsid w:val="00C45D59"/>
    <w:rsid w:val="00CE55C0"/>
    <w:rsid w:val="00D02368"/>
    <w:rsid w:val="00D9082F"/>
    <w:rsid w:val="00E1166E"/>
    <w:rsid w:val="00E473BE"/>
    <w:rsid w:val="00F12949"/>
    <w:rsid w:val="00F52D32"/>
    <w:rsid w:val="00F5656A"/>
    <w:rsid w:val="00F85D3F"/>
    <w:rsid w:val="08E39A69"/>
    <w:rsid w:val="1C663680"/>
    <w:rsid w:val="2F2F5ABB"/>
    <w:rsid w:val="41BF1002"/>
    <w:rsid w:val="5A60E607"/>
    <w:rsid w:val="61984751"/>
    <w:rsid w:val="731DC8BD"/>
    <w:rsid w:val="7C1DD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BC59"/>
  <w15:chartTrackingRefBased/>
  <w15:docId w15:val="{D6F64258-BF0A-4D80-89BE-1E15D72D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8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08D"/>
    <w:rPr>
      <w:color w:val="0000FF"/>
      <w:u w:val="single"/>
    </w:rPr>
  </w:style>
  <w:style w:type="paragraph" w:styleId="BodyText">
    <w:name w:val="Body Text"/>
    <w:basedOn w:val="Normal"/>
    <w:link w:val="BodyTextChar"/>
    <w:uiPriority w:val="1"/>
    <w:semiHidden/>
    <w:unhideWhenUsed/>
    <w:qFormat/>
    <w:rsid w:val="0030708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30708D"/>
    <w:rPr>
      <w:rFonts w:ascii="Arial" w:eastAsia="Arial" w:hAnsi="Arial"/>
      <w:sz w:val="23"/>
      <w:szCs w:val="23"/>
    </w:rPr>
  </w:style>
  <w:style w:type="paragraph" w:styleId="ListParagraph">
    <w:name w:val="List Paragraph"/>
    <w:basedOn w:val="Normal"/>
    <w:uiPriority w:val="1"/>
    <w:qFormat/>
    <w:rsid w:val="0030708D"/>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30708D"/>
    <w:rPr>
      <w:b/>
      <w:bCs/>
    </w:rPr>
  </w:style>
  <w:style w:type="character" w:styleId="FollowedHyperlink">
    <w:name w:val="FollowedHyperlink"/>
    <w:basedOn w:val="DefaultParagraphFont"/>
    <w:uiPriority w:val="99"/>
    <w:semiHidden/>
    <w:unhideWhenUsed/>
    <w:rsid w:val="00F52D32"/>
    <w:rPr>
      <w:color w:val="954F72" w:themeColor="followedHyperlink"/>
      <w:u w:val="single"/>
    </w:rPr>
  </w:style>
  <w:style w:type="character" w:styleId="UnresolvedMention">
    <w:name w:val="Unresolved Mention"/>
    <w:basedOn w:val="DefaultParagraphFont"/>
    <w:uiPriority w:val="99"/>
    <w:semiHidden/>
    <w:unhideWhenUsed/>
    <w:rsid w:val="00794C90"/>
    <w:rPr>
      <w:color w:val="605E5C"/>
      <w:shd w:val="clear" w:color="auto" w:fill="E1DFDD"/>
    </w:rPr>
  </w:style>
  <w:style w:type="character" w:styleId="CommentReference">
    <w:name w:val="annotation reference"/>
    <w:basedOn w:val="DefaultParagraphFont"/>
    <w:uiPriority w:val="99"/>
    <w:semiHidden/>
    <w:unhideWhenUsed/>
    <w:rsid w:val="003D0DEA"/>
    <w:rPr>
      <w:sz w:val="16"/>
      <w:szCs w:val="16"/>
    </w:rPr>
  </w:style>
  <w:style w:type="paragraph" w:styleId="CommentText">
    <w:name w:val="annotation text"/>
    <w:basedOn w:val="Normal"/>
    <w:link w:val="CommentTextChar"/>
    <w:uiPriority w:val="99"/>
    <w:semiHidden/>
    <w:unhideWhenUsed/>
    <w:rsid w:val="003D0DEA"/>
    <w:rPr>
      <w:sz w:val="20"/>
      <w:szCs w:val="20"/>
    </w:rPr>
  </w:style>
  <w:style w:type="character" w:customStyle="1" w:styleId="CommentTextChar">
    <w:name w:val="Comment Text Char"/>
    <w:basedOn w:val="DefaultParagraphFont"/>
    <w:link w:val="CommentText"/>
    <w:uiPriority w:val="99"/>
    <w:semiHidden/>
    <w:rsid w:val="003D0DE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D0DEA"/>
    <w:rPr>
      <w:b/>
      <w:bCs/>
    </w:rPr>
  </w:style>
  <w:style w:type="character" w:customStyle="1" w:styleId="CommentSubjectChar">
    <w:name w:val="Comment Subject Char"/>
    <w:basedOn w:val="CommentTextChar"/>
    <w:link w:val="CommentSubject"/>
    <w:uiPriority w:val="99"/>
    <w:semiHidden/>
    <w:rsid w:val="003D0DE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3D0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EA"/>
    <w:rPr>
      <w:rFonts w:ascii="Segoe UI" w:eastAsia="Times New Roman" w:hAnsi="Segoe UI" w:cs="Segoe UI"/>
      <w:sz w:val="18"/>
      <w:szCs w:val="18"/>
    </w:rPr>
  </w:style>
  <w:style w:type="paragraph" w:styleId="Revision">
    <w:name w:val="Revision"/>
    <w:hidden/>
    <w:uiPriority w:val="99"/>
    <w:semiHidden/>
    <w:rsid w:val="00E1166E"/>
    <w:pPr>
      <w:spacing w:after="0" w:line="240" w:lineRule="auto"/>
    </w:pPr>
    <w:rPr>
      <w:rFonts w:ascii="Arial" w:eastAsia="Times New Roman" w:hAnsi="Arial" w:cs="Times New Roman"/>
      <w:sz w:val="24"/>
      <w:szCs w:val="24"/>
    </w:rPr>
  </w:style>
  <w:style w:type="paragraph" w:styleId="NoSpacing">
    <w:name w:val="No Spacing"/>
    <w:uiPriority w:val="1"/>
    <w:qFormat/>
    <w:rsid w:val="00C4139D"/>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2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C024A-31DA-45F0-A27B-173D9E2322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441523-1C1E-41E4-9DAC-F380E41D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DF7AA9-5DD4-470D-9773-63B750ED438D}">
  <ds:schemaRefs>
    <ds:schemaRef ds:uri="http://schemas.openxmlformats.org/officeDocument/2006/bibliography"/>
  </ds:schemaRefs>
</ds:datastoreItem>
</file>

<file path=customXml/itemProps4.xml><?xml version="1.0" encoding="utf-8"?>
<ds:datastoreItem xmlns:ds="http://schemas.openxmlformats.org/officeDocument/2006/customXml" ds:itemID="{2C2B9CC2-43E0-4AB3-AED9-AB35D40C4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5</cp:revision>
  <dcterms:created xsi:type="dcterms:W3CDTF">2021-03-12T17:45:00Z</dcterms:created>
  <dcterms:modified xsi:type="dcterms:W3CDTF">2021-06-22T21:48:00Z</dcterms:modified>
</cp:coreProperties>
</file>