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76E9" w:rsidP="001C4327" w:rsidRDefault="000576E9" w14:paraId="68C5922A" w14:textId="77777777">
      <w:r>
        <w:pict w14:anchorId="433EE0D3">
          <v:rect id="_x0000_i1025" style="width:730.5pt;height:1.5pt" o:hr="t" o:hrstd="t" o:hralign="center" fillcolor="gray" stroked="f"/>
        </w:pict>
      </w:r>
    </w:p>
    <w:p w:rsidRPr="00EA37E6" w:rsidR="000576E9" w:rsidP="001C4327" w:rsidRDefault="000576E9" w14:paraId="7E8554C8" w14:textId="77777777">
      <w:pPr>
        <w:jc w:val="center"/>
        <w:rPr>
          <w:rFonts w:ascii="Arial Narrow" w:hAnsi="Arial Narrow"/>
          <w:sz w:val="16"/>
          <w:szCs w:val="16"/>
        </w:rPr>
      </w:pPr>
      <w:r w:rsidRPr="00EA37E6">
        <w:rPr>
          <w:b/>
          <w:bCs/>
          <w:sz w:val="32"/>
          <w:szCs w:val="32"/>
        </w:rPr>
        <w:t>SUPPORTING STATEMENT FOR PAPERWORK REDUCTION ACT SUBMISSIONS</w:t>
      </w:r>
    </w:p>
    <w:p w:rsidRPr="00EA37E6" w:rsidR="000576E9" w:rsidP="001C4327" w:rsidRDefault="000576E9" w14:paraId="5C1282B4" w14:textId="77777777">
      <w:pPr>
        <w:jc w:val="center"/>
        <w:rPr>
          <w:rFonts w:ascii="Arial Narrow" w:hAnsi="Arial Narrow"/>
          <w:sz w:val="16"/>
          <w:szCs w:val="16"/>
        </w:rPr>
      </w:pPr>
      <w:r w:rsidRPr="00EA37E6">
        <w:rPr>
          <w:b/>
          <w:bCs/>
          <w:sz w:val="32"/>
          <w:szCs w:val="32"/>
        </w:rPr>
        <w:t> </w:t>
      </w:r>
    </w:p>
    <w:p w:rsidRPr="001C4327" w:rsidR="000576E9" w:rsidP="00A54952" w:rsidRDefault="000513D6" w14:paraId="4D2D0B95" w14:textId="77777777">
      <w:pPr>
        <w:keepNext/>
        <w:ind w:left="540" w:hanging="540"/>
        <w:outlineLvl w:val="0"/>
        <w:rPr>
          <w:b/>
          <w:bCs/>
          <w:kern w:val="36"/>
        </w:rPr>
      </w:pPr>
      <w:r w:rsidRPr="000513D6">
        <w:rPr>
          <w:b/>
          <w:bCs/>
          <w:kern w:val="36"/>
        </w:rPr>
        <w:t>A</w:t>
      </w:r>
      <w:r w:rsidR="00927D48">
        <w:rPr>
          <w:b/>
          <w:bCs/>
          <w:kern w:val="36"/>
        </w:rPr>
        <w:t xml:space="preserve">. </w:t>
      </w:r>
      <w:r w:rsidRPr="001C4327" w:rsidR="000576E9">
        <w:rPr>
          <w:b/>
          <w:bCs/>
          <w:kern w:val="36"/>
        </w:rPr>
        <w:t>Justification</w:t>
      </w:r>
    </w:p>
    <w:p w:rsidRPr="001C4327" w:rsidR="000513D6" w:rsidP="00A54952" w:rsidRDefault="000513D6" w14:paraId="542224F3" w14:textId="77777777">
      <w:pPr>
        <w:keepNext/>
        <w:ind w:left="540" w:hanging="540"/>
        <w:outlineLvl w:val="0"/>
        <w:rPr>
          <w:b/>
          <w:bCs/>
          <w:kern w:val="36"/>
        </w:rPr>
      </w:pPr>
    </w:p>
    <w:p w:rsidRPr="001C4327" w:rsidR="000576E9" w:rsidP="00A54952" w:rsidRDefault="000576E9" w14:paraId="3CF0659B" w14:textId="77777777">
      <w:pPr>
        <w:keepNext/>
        <w:outlineLvl w:val="0"/>
        <w:rPr>
          <w:b/>
          <w:bCs/>
          <w:kern w:val="36"/>
        </w:rPr>
      </w:pPr>
      <w:r w:rsidRPr="001C4327">
        <w:rPr>
          <w:b/>
          <w:bCs/>
          <w:kern w:val="36"/>
        </w:rPr>
        <w:t>A1</w:t>
      </w:r>
      <w:r w:rsidR="00927D48">
        <w:rPr>
          <w:b/>
          <w:bCs/>
          <w:kern w:val="36"/>
        </w:rPr>
        <w:t xml:space="preserve">. </w:t>
      </w:r>
      <w:r w:rsidRPr="001C4327">
        <w:rPr>
          <w:b/>
          <w:bCs/>
          <w:kern w:val="36"/>
        </w:rPr>
        <w:t>Need for Information Collection</w:t>
      </w:r>
    </w:p>
    <w:p w:rsidR="00395ED5" w:rsidP="00A54952" w:rsidRDefault="00395ED5" w14:paraId="6D76B14A" w14:textId="77777777">
      <w:pPr>
        <w:ind w:firstLine="720"/>
        <w:rPr>
          <w:bCs/>
          <w:kern w:val="36"/>
        </w:rPr>
      </w:pPr>
    </w:p>
    <w:p w:rsidRPr="003D041A" w:rsidR="00DE45CA" w:rsidP="00DE45CA" w:rsidRDefault="00DE45CA" w14:paraId="7D7C56BF" w14:textId="77777777">
      <w:pPr>
        <w:pStyle w:val="Heading6"/>
        <w:spacing w:before="120"/>
        <w:jc w:val="left"/>
        <w:rPr>
          <w:rFonts w:ascii="Times New Roman" w:hAnsi="Times New Roman"/>
        </w:rPr>
      </w:pPr>
      <w:r w:rsidRPr="003D041A">
        <w:rPr>
          <w:rFonts w:ascii="Times New Roman" w:hAnsi="Times New Roman"/>
        </w:rPr>
        <w:t xml:space="preserve">The purpose of this request is to seek approval for the </w:t>
      </w:r>
      <w:r w:rsidR="00927D48">
        <w:rPr>
          <w:rFonts w:ascii="Times New Roman" w:hAnsi="Times New Roman"/>
        </w:rPr>
        <w:t>AmeriCorps</w:t>
      </w:r>
      <w:r>
        <w:rPr>
          <w:rFonts w:ascii="Times New Roman" w:hAnsi="Times New Roman"/>
        </w:rPr>
        <w:t xml:space="preserve"> Disaster Response Cooperative Agreement Application. Existing </w:t>
      </w:r>
      <w:r w:rsidR="00927D48">
        <w:rPr>
          <w:rFonts w:ascii="Times New Roman" w:hAnsi="Times New Roman"/>
        </w:rPr>
        <w:t>AmeriCorps</w:t>
      </w:r>
      <w:r>
        <w:rPr>
          <w:rFonts w:ascii="Times New Roman" w:hAnsi="Times New Roman"/>
        </w:rPr>
        <w:t xml:space="preserve"> statutes require a formal agreement to be established between </w:t>
      </w:r>
      <w:r w:rsidR="00927D48">
        <w:rPr>
          <w:rFonts w:ascii="Times New Roman" w:hAnsi="Times New Roman"/>
        </w:rPr>
        <w:t>AmeriCorps</w:t>
      </w:r>
      <w:r>
        <w:rPr>
          <w:rFonts w:ascii="Times New Roman" w:hAnsi="Times New Roman"/>
        </w:rPr>
        <w:t xml:space="preserve"> and grantees to allow for the reimbursement of grantee expenses incurred while supporting </w:t>
      </w:r>
      <w:r w:rsidR="00927D48">
        <w:rPr>
          <w:rFonts w:ascii="Times New Roman" w:hAnsi="Times New Roman"/>
        </w:rPr>
        <w:t>AmeriCorps</w:t>
      </w:r>
      <w:r>
        <w:rPr>
          <w:rFonts w:ascii="Times New Roman" w:hAnsi="Times New Roman"/>
        </w:rPr>
        <w:t xml:space="preserve"> mission assigned activities</w:t>
      </w:r>
      <w:r w:rsidR="00927D48">
        <w:rPr>
          <w:rFonts w:ascii="Times New Roman" w:hAnsi="Times New Roman"/>
        </w:rPr>
        <w:t xml:space="preserve">. </w:t>
      </w:r>
    </w:p>
    <w:p w:rsidRPr="000711AD" w:rsidR="00DE45CA" w:rsidP="00DE45CA" w:rsidRDefault="00DE45CA" w14:paraId="2618C8C3" w14:textId="77777777">
      <w:pPr>
        <w:pStyle w:val="FootnoteText"/>
        <w:rPr>
          <w:rFonts w:ascii="Times New Roman" w:hAnsi="Times New Roman"/>
          <w:szCs w:val="24"/>
        </w:rPr>
      </w:pPr>
    </w:p>
    <w:p w:rsidRPr="003D041A" w:rsidR="00DE45CA" w:rsidP="00DE45CA" w:rsidRDefault="00DE45CA" w14:paraId="1FDA9F8F" w14:textId="77777777">
      <w:pPr>
        <w:pStyle w:val="Heading6"/>
        <w:spacing w:before="120"/>
        <w:jc w:val="left"/>
        <w:rPr>
          <w:rFonts w:ascii="Times New Roman" w:hAnsi="Times New Roman"/>
        </w:rPr>
      </w:pPr>
      <w:r w:rsidRPr="003D041A">
        <w:rPr>
          <w:rFonts w:ascii="Times New Roman" w:hAnsi="Times New Roman"/>
        </w:rPr>
        <w:t xml:space="preserve">In order to </w:t>
      </w:r>
      <w:r>
        <w:rPr>
          <w:rFonts w:ascii="Times New Roman" w:hAnsi="Times New Roman"/>
        </w:rPr>
        <w:t xml:space="preserve">establish these formal agreements, </w:t>
      </w:r>
      <w:r w:rsidR="00927D48">
        <w:rPr>
          <w:rFonts w:ascii="Times New Roman" w:hAnsi="Times New Roman"/>
        </w:rPr>
        <w:t>AmeriCorps</w:t>
      </w:r>
      <w:r>
        <w:rPr>
          <w:rFonts w:ascii="Times New Roman" w:hAnsi="Times New Roman"/>
        </w:rPr>
        <w:t xml:space="preserve"> will seek out interested programs and encourage them to apply for a Disaster Response Cooperative Agreement. The enclosed application will allow </w:t>
      </w:r>
      <w:r w:rsidR="00927D48">
        <w:rPr>
          <w:rFonts w:ascii="Times New Roman" w:hAnsi="Times New Roman"/>
        </w:rPr>
        <w:t>AmeriCorps</w:t>
      </w:r>
      <w:r>
        <w:rPr>
          <w:rFonts w:ascii="Times New Roman" w:hAnsi="Times New Roman"/>
        </w:rPr>
        <w:t xml:space="preserve"> to ensure that interested programs meet the appropriate programmatic and fiscal requirements to successfully execute mission assigned activities. Additionally, the collected information will help </w:t>
      </w:r>
      <w:r w:rsidR="00927D48">
        <w:rPr>
          <w:rFonts w:ascii="Times New Roman" w:hAnsi="Times New Roman"/>
        </w:rPr>
        <w:t>AmeriCorps</w:t>
      </w:r>
      <w:r>
        <w:rPr>
          <w:rFonts w:ascii="Times New Roman" w:hAnsi="Times New Roman"/>
        </w:rPr>
        <w:t xml:space="preserve"> best match the capabilities of the programs to the needs of the communities requesting assistance.</w:t>
      </w:r>
    </w:p>
    <w:p w:rsidRPr="00D2123A" w:rsidR="00DE45CA" w:rsidP="00DE45CA" w:rsidRDefault="00DE45CA" w14:paraId="2127E5B3" w14:textId="77777777">
      <w:pPr>
        <w:pStyle w:val="FootnoteText"/>
        <w:ind w:firstLine="720"/>
        <w:rPr>
          <w:rFonts w:ascii="Times New Roman" w:hAnsi="Times New Roman"/>
          <w:szCs w:val="24"/>
        </w:rPr>
      </w:pPr>
    </w:p>
    <w:p w:rsidRPr="00D2123A" w:rsidR="00DE45CA" w:rsidP="00DE45CA" w:rsidRDefault="00320A0D" w14:paraId="12A3D913" w14:textId="77777777">
      <w:pPr>
        <w:pStyle w:val="FootnoteText"/>
        <w:rPr>
          <w:rFonts w:ascii="Times New Roman" w:hAnsi="Times New Roman"/>
          <w:szCs w:val="24"/>
        </w:rPr>
      </w:pPr>
      <w:r>
        <w:rPr>
          <w:rFonts w:ascii="Times New Roman" w:hAnsi="Times New Roman"/>
          <w:szCs w:val="24"/>
        </w:rPr>
        <w:t xml:space="preserve">AmeriCorps </w:t>
      </w:r>
      <w:r w:rsidRPr="00D2123A" w:rsidR="00DE45CA">
        <w:rPr>
          <w:rFonts w:ascii="Times New Roman" w:hAnsi="Times New Roman"/>
          <w:szCs w:val="24"/>
        </w:rPr>
        <w:t xml:space="preserve">plans to </w:t>
      </w:r>
      <w:r w:rsidR="00DE45CA">
        <w:rPr>
          <w:rFonts w:ascii="Times New Roman" w:hAnsi="Times New Roman"/>
          <w:szCs w:val="24"/>
        </w:rPr>
        <w:t xml:space="preserve">accept applications on a rolling </w:t>
      </w:r>
      <w:r w:rsidR="00927D48">
        <w:rPr>
          <w:rFonts w:ascii="Times New Roman" w:hAnsi="Times New Roman"/>
          <w:szCs w:val="24"/>
        </w:rPr>
        <w:t>basis and</w:t>
      </w:r>
      <w:r w:rsidR="00DE45CA">
        <w:rPr>
          <w:rFonts w:ascii="Times New Roman" w:hAnsi="Times New Roman"/>
          <w:szCs w:val="24"/>
        </w:rPr>
        <w:t xml:space="preserve"> approve them for a Cooperative Agreement on a pass/fail basis. </w:t>
      </w:r>
    </w:p>
    <w:p w:rsidRPr="00BE0835" w:rsidR="00A54952" w:rsidP="00A54952" w:rsidRDefault="00A54952" w14:paraId="32CB6799"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Pr="001C4327" w:rsidR="000576E9" w:rsidP="001C4327" w:rsidRDefault="000576E9" w14:paraId="40522D2D" w14:textId="77777777">
      <w:pPr>
        <w:rPr>
          <w:b/>
          <w:bCs/>
        </w:rPr>
      </w:pPr>
      <w:r w:rsidRPr="001C4327">
        <w:rPr>
          <w:b/>
          <w:bCs/>
        </w:rPr>
        <w:t>A2</w:t>
      </w:r>
      <w:r w:rsidR="00927D48">
        <w:rPr>
          <w:b/>
          <w:bCs/>
        </w:rPr>
        <w:t xml:space="preserve">. </w:t>
      </w:r>
      <w:r w:rsidRPr="001C4327">
        <w:rPr>
          <w:b/>
          <w:bCs/>
        </w:rPr>
        <w:t>Indicate how, by whom, and for what purpose the information is to be used.</w:t>
      </w:r>
    </w:p>
    <w:p w:rsidR="00395ED5" w:rsidP="001C4327" w:rsidRDefault="00395ED5" w14:paraId="2B9BF3F6"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Pr="00D2123A" w:rsidR="00DE45CA" w:rsidP="00DE45CA" w:rsidRDefault="00DE45CA" w14:paraId="18EAEB54" w14:textId="77777777">
      <w:pPr>
        <w:rPr>
          <w:snapToGrid w:val="0"/>
        </w:rPr>
      </w:pPr>
      <w:r>
        <w:rPr>
          <w:snapToGrid w:val="0"/>
        </w:rPr>
        <w:t xml:space="preserve">The information collected will be used to help </w:t>
      </w:r>
      <w:r w:rsidR="00927D48">
        <w:rPr>
          <w:snapToGrid w:val="0"/>
        </w:rPr>
        <w:t>AmeriCorps</w:t>
      </w:r>
      <w:r>
        <w:rPr>
          <w:snapToGrid w:val="0"/>
        </w:rPr>
        <w:t xml:space="preserve"> more effectively utilize its deployable resources to meet the needs of disaster affected communities. A better understanding of the participating programs will allow </w:t>
      </w:r>
      <w:r w:rsidR="00927D48">
        <w:rPr>
          <w:snapToGrid w:val="0"/>
        </w:rPr>
        <w:t>AmeriCorps</w:t>
      </w:r>
      <w:r>
        <w:rPr>
          <w:snapToGrid w:val="0"/>
        </w:rPr>
        <w:t xml:space="preserve"> to match the capabilities of the programs to the needs of the communities and will allow better asset mapping and resource typing. Additionally, the information collected will allow </w:t>
      </w:r>
      <w:r w:rsidR="00927D48">
        <w:rPr>
          <w:snapToGrid w:val="0"/>
        </w:rPr>
        <w:t>AmeriCorps</w:t>
      </w:r>
      <w:r>
        <w:rPr>
          <w:snapToGrid w:val="0"/>
        </w:rPr>
        <w:t xml:space="preserve"> to conduct better outreach to interested programs by providing them with more information about </w:t>
      </w:r>
      <w:r w:rsidR="00927D48">
        <w:rPr>
          <w:snapToGrid w:val="0"/>
        </w:rPr>
        <w:t>AmeriCorps</w:t>
      </w:r>
      <w:r>
        <w:rPr>
          <w:snapToGrid w:val="0"/>
        </w:rPr>
        <w:t xml:space="preserve"> disaster procedures, reimbursement requirements, reimbursable expenses covered by the agreement, and support services offered.</w:t>
      </w:r>
    </w:p>
    <w:p w:rsidRPr="001C4327" w:rsidR="000576E9" w:rsidP="000576E9" w:rsidRDefault="000576E9" w14:paraId="0752A985" w14:textId="77777777">
      <w:pPr>
        <w:rPr>
          <w:rFonts w:ascii="Arial Narrow" w:hAnsi="Arial Narrow"/>
        </w:rPr>
      </w:pPr>
      <w:r w:rsidRPr="001C4327">
        <w:t> </w:t>
      </w:r>
    </w:p>
    <w:p w:rsidRPr="001C4327" w:rsidR="000576E9" w:rsidP="000576E9" w:rsidRDefault="000576E9" w14:paraId="093E090B" w14:textId="77777777">
      <w:pPr>
        <w:rPr>
          <w:rFonts w:ascii="Arial Narrow" w:hAnsi="Arial Narrow"/>
        </w:rPr>
      </w:pPr>
      <w:r w:rsidRPr="001C4327">
        <w:t> </w:t>
      </w:r>
      <w:r w:rsidRPr="001C4327">
        <w:rPr>
          <w:b/>
          <w:bCs/>
        </w:rPr>
        <w:t>A3</w:t>
      </w:r>
      <w:r w:rsidR="00927D48">
        <w:rPr>
          <w:b/>
          <w:bCs/>
        </w:rPr>
        <w:t xml:space="preserve">. </w:t>
      </w:r>
      <w:r w:rsidRPr="001C4327">
        <w:rPr>
          <w:b/>
          <w:bCs/>
        </w:rPr>
        <w:t>Minimize Burden: Use of Improved Technology to Reduce Burden</w:t>
      </w:r>
    </w:p>
    <w:p w:rsidR="00395ED5" w:rsidP="000576E9" w:rsidRDefault="00395ED5" w14:paraId="2BEDA78A" w14:textId="77777777"/>
    <w:p w:rsidRPr="00D2123A" w:rsidR="00DE45CA" w:rsidP="00DE45CA" w:rsidRDefault="00DE45CA" w14:paraId="574129FB" w14:textId="77777777">
      <w:pPr>
        <w:pStyle w:val="BodyText3"/>
        <w:rPr>
          <w:b w:val="0"/>
          <w:szCs w:val="24"/>
        </w:rPr>
      </w:pPr>
      <w:r>
        <w:rPr>
          <w:b w:val="0"/>
          <w:szCs w:val="24"/>
        </w:rPr>
        <w:t xml:space="preserve">The application, instructions and procedures will be provided in pdf format to all applicants. This file will be housed on the agency website. Applications can be submitted electronically via e-mail to </w:t>
      </w:r>
      <w:r w:rsidR="00927D48">
        <w:rPr>
          <w:b w:val="0"/>
          <w:szCs w:val="24"/>
        </w:rPr>
        <w:t>AmeriCorps</w:t>
      </w:r>
      <w:r>
        <w:rPr>
          <w:b w:val="0"/>
          <w:szCs w:val="24"/>
        </w:rPr>
        <w:t>.</w:t>
      </w:r>
    </w:p>
    <w:p w:rsidRPr="001C4327" w:rsidR="009A0CC2" w:rsidP="000576E9" w:rsidRDefault="009A0CC2" w14:paraId="79F45BA5" w14:textId="77777777"/>
    <w:p w:rsidRPr="001C4327" w:rsidR="000576E9" w:rsidP="000576E9" w:rsidRDefault="000576E9" w14:paraId="2E6CC480" w14:textId="77777777">
      <w:pPr>
        <w:rPr>
          <w:b/>
          <w:bCs/>
        </w:rPr>
      </w:pPr>
      <w:r w:rsidRPr="001C4327">
        <w:rPr>
          <w:b/>
          <w:bCs/>
        </w:rPr>
        <w:t>A4</w:t>
      </w:r>
      <w:r w:rsidR="00927D48">
        <w:rPr>
          <w:b/>
          <w:bCs/>
        </w:rPr>
        <w:t xml:space="preserve">. </w:t>
      </w:r>
      <w:r w:rsidRPr="001C4327">
        <w:rPr>
          <w:b/>
          <w:bCs/>
        </w:rPr>
        <w:t>Non-Duplication</w:t>
      </w:r>
    </w:p>
    <w:p w:rsidR="003E34C0" w:rsidP="00395ED5" w:rsidRDefault="003E34C0" w14:paraId="1DBB2A35" w14:textId="77777777">
      <w:pPr>
        <w:ind w:firstLine="720"/>
        <w:rPr>
          <w:bCs/>
        </w:rPr>
      </w:pPr>
    </w:p>
    <w:p w:rsidRPr="001C4327" w:rsidR="009A0CC2" w:rsidP="002223AC" w:rsidRDefault="009A0CC2" w14:paraId="304F0693" w14:textId="77777777">
      <w:pPr>
        <w:rPr>
          <w:rFonts w:ascii="Arial Narrow" w:hAnsi="Arial Narrow"/>
        </w:rPr>
      </w:pPr>
      <w:r w:rsidRPr="001C4327">
        <w:rPr>
          <w:bCs/>
        </w:rPr>
        <w:lastRenderedPageBreak/>
        <w:t xml:space="preserve">There are no other sources of information by which </w:t>
      </w:r>
      <w:r w:rsidR="00927D48">
        <w:rPr>
          <w:bCs/>
        </w:rPr>
        <w:t>AmeriCorps</w:t>
      </w:r>
      <w:r w:rsidRPr="001C4327">
        <w:rPr>
          <w:bCs/>
        </w:rPr>
        <w:t xml:space="preserve"> can meet the purposes described in A2 (above)</w:t>
      </w:r>
      <w:r w:rsidR="00927D48">
        <w:rPr>
          <w:bCs/>
        </w:rPr>
        <w:t xml:space="preserve">. </w:t>
      </w:r>
    </w:p>
    <w:p w:rsidRPr="001C4327" w:rsidR="000576E9" w:rsidP="000576E9" w:rsidRDefault="000576E9" w14:paraId="62BC0EA4" w14:textId="77777777">
      <w:pPr>
        <w:rPr>
          <w:rFonts w:ascii="Arial Narrow" w:hAnsi="Arial Narrow"/>
        </w:rPr>
      </w:pPr>
      <w:r w:rsidRPr="001C4327">
        <w:t> </w:t>
      </w:r>
    </w:p>
    <w:p w:rsidRPr="001C4327" w:rsidR="000576E9" w:rsidP="000576E9" w:rsidRDefault="000576E9" w14:paraId="638A903A" w14:textId="77777777">
      <w:pPr>
        <w:rPr>
          <w:b/>
          <w:bCs/>
        </w:rPr>
      </w:pPr>
      <w:r w:rsidRPr="001C4327">
        <w:rPr>
          <w:b/>
          <w:bCs/>
        </w:rPr>
        <w:t>A5</w:t>
      </w:r>
      <w:r w:rsidR="00927D48">
        <w:rPr>
          <w:b/>
          <w:bCs/>
        </w:rPr>
        <w:t xml:space="preserve">. </w:t>
      </w:r>
      <w:r w:rsidRPr="001C4327">
        <w:rPr>
          <w:b/>
          <w:bCs/>
        </w:rPr>
        <w:t>Minimizing for economic burden for small businesses or other small entities.</w:t>
      </w:r>
    </w:p>
    <w:p w:rsidR="003E34C0" w:rsidP="00395ED5" w:rsidRDefault="003E34C0" w14:paraId="55CBFB6D" w14:textId="77777777">
      <w:pPr>
        <w:ind w:firstLine="720"/>
      </w:pPr>
    </w:p>
    <w:p w:rsidRPr="00D2123A" w:rsidR="00DE45CA" w:rsidP="00DE45CA" w:rsidRDefault="00DE45CA" w14:paraId="0D797631" w14:textId="77777777">
      <w:pPr>
        <w:pStyle w:val="BodyText3"/>
        <w:rPr>
          <w:b w:val="0"/>
          <w:szCs w:val="24"/>
        </w:rPr>
      </w:pPr>
      <w:r w:rsidRPr="00D2123A">
        <w:rPr>
          <w:b w:val="0"/>
          <w:szCs w:val="24"/>
        </w:rPr>
        <w:t xml:space="preserve">This collection of information does not impact small businesses since they are not eligible to apply for </w:t>
      </w:r>
      <w:r w:rsidR="00320A0D">
        <w:rPr>
          <w:b w:val="0"/>
          <w:szCs w:val="24"/>
        </w:rPr>
        <w:t>an</w:t>
      </w:r>
      <w:r>
        <w:rPr>
          <w:b w:val="0"/>
          <w:szCs w:val="24"/>
        </w:rPr>
        <w:t xml:space="preserve"> </w:t>
      </w:r>
      <w:r w:rsidR="00927D48">
        <w:rPr>
          <w:b w:val="0"/>
          <w:szCs w:val="24"/>
        </w:rPr>
        <w:t>AmeriCorps</w:t>
      </w:r>
      <w:r>
        <w:rPr>
          <w:b w:val="0"/>
          <w:szCs w:val="24"/>
        </w:rPr>
        <w:t xml:space="preserve"> base grant</w:t>
      </w:r>
      <w:r w:rsidRPr="00D2123A">
        <w:rPr>
          <w:b w:val="0"/>
          <w:szCs w:val="24"/>
        </w:rPr>
        <w:t>. Economic burden to other small entities is limited to the cost of staff time to develop and submit the application. This is minimized to the degree possible by asking only for the information absolutely necessary to make respo</w:t>
      </w:r>
      <w:r>
        <w:rPr>
          <w:b w:val="0"/>
          <w:szCs w:val="24"/>
        </w:rPr>
        <w:t>nsible grant approval decisions, and by excluding information already provided in the grantee’s base grant application.</w:t>
      </w:r>
    </w:p>
    <w:p w:rsidRPr="001C4327" w:rsidR="000576E9" w:rsidP="000576E9" w:rsidRDefault="000576E9" w14:paraId="07B7F75E" w14:textId="77777777">
      <w:pPr>
        <w:rPr>
          <w:b/>
          <w:bCs/>
        </w:rPr>
      </w:pPr>
    </w:p>
    <w:p w:rsidRPr="001C4327" w:rsidR="000576E9" w:rsidP="000576E9" w:rsidRDefault="000576E9" w14:paraId="37998227" w14:textId="77777777">
      <w:pPr>
        <w:rPr>
          <w:rFonts w:ascii="Arial Narrow" w:hAnsi="Arial Narrow"/>
        </w:rPr>
      </w:pPr>
      <w:r w:rsidRPr="001C4327">
        <w:rPr>
          <w:b/>
          <w:bCs/>
        </w:rPr>
        <w:t>A6</w:t>
      </w:r>
      <w:r w:rsidR="00927D48">
        <w:rPr>
          <w:b/>
          <w:bCs/>
        </w:rPr>
        <w:t xml:space="preserve">.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rsidR="003E34C0" w:rsidP="00395ED5" w:rsidRDefault="000576E9" w14:paraId="1722E411" w14:textId="77777777">
      <w:pPr>
        <w:ind w:firstLine="720"/>
      </w:pPr>
      <w:r w:rsidRPr="001C4327">
        <w:t> </w:t>
      </w:r>
    </w:p>
    <w:p w:rsidRPr="00D2123A" w:rsidR="00DE45CA" w:rsidP="00DE45CA" w:rsidRDefault="00320A0D" w14:paraId="3094281C" w14:textId="77777777">
      <w:pPr>
        <w:pStyle w:val="BodyText3"/>
        <w:rPr>
          <w:b w:val="0"/>
          <w:szCs w:val="24"/>
        </w:rPr>
      </w:pPr>
      <w:r>
        <w:rPr>
          <w:b w:val="0"/>
          <w:szCs w:val="24"/>
        </w:rPr>
        <w:t xml:space="preserve">AmeriCorps </w:t>
      </w:r>
      <w:r w:rsidRPr="00D2123A" w:rsidR="00DE45CA">
        <w:rPr>
          <w:b w:val="0"/>
          <w:szCs w:val="24"/>
        </w:rPr>
        <w:t xml:space="preserve">would be unable to </w:t>
      </w:r>
      <w:r w:rsidR="00DE45CA">
        <w:rPr>
          <w:b w:val="0"/>
          <w:szCs w:val="24"/>
        </w:rPr>
        <w:t xml:space="preserve">fully utilize its programs effectively in times of disaster. The only information currently collected from Cooperative Agreement partners comes with the grantee’s SF-424 Application for Federal Assistance and their base grant. Since neither document provides information on disaster capabilities, number of participants available for disaster deployment, dates of availability or like information; </w:t>
      </w:r>
      <w:r w:rsidR="00927D48">
        <w:rPr>
          <w:b w:val="0"/>
          <w:szCs w:val="24"/>
        </w:rPr>
        <w:t>AmeriCorps</w:t>
      </w:r>
      <w:r w:rsidR="00DE45CA">
        <w:rPr>
          <w:b w:val="0"/>
          <w:szCs w:val="24"/>
        </w:rPr>
        <w:t xml:space="preserve"> will have to suspend efforts to map assets and inform partner organizations (including FEMA) of the assets </w:t>
      </w:r>
      <w:r w:rsidR="00927D48">
        <w:rPr>
          <w:b w:val="0"/>
          <w:szCs w:val="24"/>
        </w:rPr>
        <w:t>AmeriCorps</w:t>
      </w:r>
      <w:r w:rsidR="00DE45CA">
        <w:rPr>
          <w:b w:val="0"/>
          <w:szCs w:val="24"/>
        </w:rPr>
        <w:t xml:space="preserve"> can bring to bear on impacted communities. Additionally, </w:t>
      </w:r>
      <w:r w:rsidR="00927D48">
        <w:rPr>
          <w:b w:val="0"/>
          <w:szCs w:val="24"/>
        </w:rPr>
        <w:t>AmeriCorps</w:t>
      </w:r>
      <w:r w:rsidR="00DE45CA">
        <w:rPr>
          <w:b w:val="0"/>
          <w:szCs w:val="24"/>
        </w:rPr>
        <w:t xml:space="preserve"> runs the risk of deploying programs not suitable for specific disaster assignments, thereby endangering the service activity and possibly the deployed participants. Finally, </w:t>
      </w:r>
      <w:r w:rsidR="00927D48">
        <w:rPr>
          <w:b w:val="0"/>
          <w:szCs w:val="24"/>
        </w:rPr>
        <w:t>AmeriCorps</w:t>
      </w:r>
      <w:r w:rsidR="00DE45CA">
        <w:rPr>
          <w:b w:val="0"/>
          <w:szCs w:val="24"/>
        </w:rPr>
        <w:t xml:space="preserve"> will be constrained in meeting its obligations under the National Response Framework for supporting communities affected by disaster.</w:t>
      </w:r>
    </w:p>
    <w:p w:rsidRPr="001C4327" w:rsidR="000576E9" w:rsidP="000576E9" w:rsidRDefault="000576E9" w14:paraId="3ED37C09" w14:textId="77777777">
      <w:pPr>
        <w:ind w:left="540" w:hanging="630"/>
        <w:rPr>
          <w:b/>
          <w:bCs/>
        </w:rPr>
      </w:pPr>
    </w:p>
    <w:p w:rsidRPr="001C4327" w:rsidR="000576E9" w:rsidP="000576E9" w:rsidRDefault="000576E9" w14:paraId="524A3225" w14:textId="77777777">
      <w:pPr>
        <w:ind w:left="540" w:hanging="630"/>
        <w:rPr>
          <w:b/>
          <w:bCs/>
        </w:rPr>
      </w:pPr>
      <w:r w:rsidRPr="001C4327">
        <w:rPr>
          <w:b/>
          <w:bCs/>
        </w:rPr>
        <w:t xml:space="preserve">  A7</w:t>
      </w:r>
      <w:r w:rsidR="00927D48">
        <w:rPr>
          <w:b/>
          <w:bCs/>
        </w:rPr>
        <w:t xml:space="preserve">. </w:t>
      </w:r>
      <w:r w:rsidRPr="001C4327">
        <w:rPr>
          <w:b/>
          <w:bCs/>
        </w:rPr>
        <w:t xml:space="preserve">Special circumstances that would cause information collection to be collected in </w:t>
      </w:r>
      <w:r w:rsidR="003E34C0">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rsidR="00D74ADD" w:rsidP="00395ED5" w:rsidRDefault="00D74ADD" w14:paraId="03729D39" w14:textId="77777777">
      <w:pPr>
        <w:tabs>
          <w:tab w:val="left" w:pos="540"/>
          <w:tab w:val="left" w:pos="900"/>
        </w:tabs>
        <w:ind w:firstLine="720"/>
        <w:outlineLvl w:val="0"/>
        <w:rPr>
          <w:bCs/>
        </w:rPr>
      </w:pPr>
    </w:p>
    <w:p w:rsidRPr="00D2123A" w:rsidR="00DE45CA" w:rsidP="00DE45CA" w:rsidRDefault="00DE45CA" w14:paraId="5F0636C6" w14:textId="77777777">
      <w:pPr>
        <w:pStyle w:val="BodyText3"/>
        <w:jc w:val="both"/>
        <w:rPr>
          <w:b w:val="0"/>
          <w:szCs w:val="24"/>
        </w:rPr>
      </w:pPr>
      <w:r w:rsidRPr="00D2123A">
        <w:rPr>
          <w:b w:val="0"/>
          <w:szCs w:val="24"/>
        </w:rPr>
        <w:t>There are no special circumstances that will require information to be collected in a manner that is not consistent with the requirements outlined above.</w:t>
      </w:r>
    </w:p>
    <w:p w:rsidRPr="001C4327" w:rsidR="000576E9" w:rsidP="00E178E3" w:rsidRDefault="000576E9" w14:paraId="0C702412" w14:textId="77777777">
      <w:pPr>
        <w:ind w:left="360"/>
        <w:outlineLvl w:val="0"/>
        <w:rPr>
          <w:rFonts w:ascii="Arial Narrow" w:hAnsi="Arial Narrow"/>
        </w:rPr>
      </w:pPr>
    </w:p>
    <w:p w:rsidRPr="001C4327" w:rsidR="000576E9" w:rsidP="000576E9" w:rsidRDefault="000576E9" w14:paraId="45248DB9" w14:textId="77777777">
      <w:pPr>
        <w:ind w:left="540" w:hanging="540"/>
        <w:rPr>
          <w:b/>
          <w:bCs/>
        </w:rPr>
      </w:pPr>
      <w:r w:rsidRPr="001C4327">
        <w:rPr>
          <w:b/>
          <w:bCs/>
        </w:rPr>
        <w:t>A8</w:t>
      </w:r>
      <w:r w:rsidR="00927D48">
        <w:rPr>
          <w:b/>
          <w:bCs/>
        </w:rPr>
        <w:t xml:space="preserve">. </w:t>
      </w:r>
      <w:r w:rsidRPr="001C4327">
        <w:rPr>
          <w:b/>
          <w:bCs/>
        </w:rPr>
        <w:t xml:space="preserve">Provide copy and identify the date and page number of </w:t>
      </w:r>
      <w:proofErr w:type="gramStart"/>
      <w:r w:rsidRPr="001C4327">
        <w:rPr>
          <w:b/>
          <w:bCs/>
        </w:rPr>
        <w:t>publication</w:t>
      </w:r>
      <w:proofErr w:type="gramEnd"/>
      <w:r w:rsidRPr="001C4327">
        <w:rPr>
          <w:b/>
          <w:bCs/>
        </w:rPr>
        <w:t xml:space="preserve"> in the Federal Register of the Agency’s notice</w:t>
      </w:r>
      <w:r w:rsidR="00927D48">
        <w:rPr>
          <w:b/>
          <w:bCs/>
        </w:rPr>
        <w:t xml:space="preserve">. </w:t>
      </w:r>
      <w:r w:rsidR="003E34C0">
        <w:rPr>
          <w:b/>
          <w:bCs/>
        </w:rPr>
        <w:t>Summarize comments received and actions taken in response to comments</w:t>
      </w:r>
      <w:r w:rsidR="00927D48">
        <w:rPr>
          <w:b/>
          <w:bCs/>
        </w:rPr>
        <w:t xml:space="preserve">. </w:t>
      </w:r>
      <w:r w:rsidR="003E34C0">
        <w:rPr>
          <w:b/>
          <w:bCs/>
        </w:rPr>
        <w:t>Specifically address comments received on cost and hour burden.</w:t>
      </w:r>
    </w:p>
    <w:p w:rsidR="00D74ADD" w:rsidP="004163D5" w:rsidRDefault="00D74ADD" w14:paraId="265DBB1D" w14:textId="77777777"/>
    <w:p w:rsidRPr="00BE0835" w:rsidR="004163D5" w:rsidP="002223AC" w:rsidRDefault="00AD792F" w14:paraId="74E01742" w14:textId="77777777">
      <w:pPr>
        <w:rPr>
          <w:szCs w:val="22"/>
        </w:rPr>
      </w:pPr>
      <w:r w:rsidRPr="001C4327">
        <w:t>The</w:t>
      </w:r>
      <w:r w:rsidR="004163D5">
        <w:t xml:space="preserve"> </w:t>
      </w:r>
      <w:proofErr w:type="gramStart"/>
      <w:r w:rsidR="004163D5">
        <w:t>60 day</w:t>
      </w:r>
      <w:proofErr w:type="gramEnd"/>
      <w:r w:rsidRPr="001C4327">
        <w:t xml:space="preserve"> </w:t>
      </w:r>
      <w:r w:rsidRPr="004163D5">
        <w:rPr>
          <w:i/>
        </w:rPr>
        <w:t>Not</w:t>
      </w:r>
      <w:r w:rsidRPr="004163D5" w:rsidR="007844D8">
        <w:rPr>
          <w:i/>
        </w:rPr>
        <w:t xml:space="preserve">ice </w:t>
      </w:r>
      <w:r w:rsidRPr="001C4327" w:rsidR="007844D8">
        <w:t xml:space="preserve">soliciting comments was </w:t>
      </w:r>
      <w:r w:rsidRPr="001C4327">
        <w:t>published</w:t>
      </w:r>
      <w:r w:rsidRPr="001C4327" w:rsidR="007844D8">
        <w:t xml:space="preserve"> on </w:t>
      </w:r>
      <w:r w:rsidR="00320A0D">
        <w:rPr>
          <w:szCs w:val="22"/>
        </w:rPr>
        <w:t>November 12</w:t>
      </w:r>
      <w:r w:rsidR="002223AC">
        <w:rPr>
          <w:szCs w:val="22"/>
        </w:rPr>
        <w:t xml:space="preserve">, </w:t>
      </w:r>
      <w:r w:rsidRPr="002223AC" w:rsidR="002223AC">
        <w:rPr>
          <w:szCs w:val="22"/>
        </w:rPr>
        <w:t>20</w:t>
      </w:r>
      <w:r w:rsidR="001D5210">
        <w:rPr>
          <w:szCs w:val="22"/>
        </w:rPr>
        <w:t>20</w:t>
      </w:r>
      <w:r w:rsidR="002223AC">
        <w:rPr>
          <w:szCs w:val="22"/>
        </w:rPr>
        <w:t xml:space="preserve"> on pages </w:t>
      </w:r>
      <w:r w:rsidR="001D5210">
        <w:rPr>
          <w:szCs w:val="22"/>
        </w:rPr>
        <w:t>71887-71888</w:t>
      </w:r>
      <w:r w:rsidR="00927D48">
        <w:t xml:space="preserve">. </w:t>
      </w:r>
      <w:r w:rsidRPr="002223AC" w:rsidR="00FA076B">
        <w:t>No</w:t>
      </w:r>
      <w:r w:rsidR="00FA076B">
        <w:t xml:space="preserve"> comments were received.</w:t>
      </w:r>
    </w:p>
    <w:p w:rsidRPr="001C4327" w:rsidR="000576E9" w:rsidP="000576E9" w:rsidRDefault="000576E9" w14:paraId="53E92301" w14:textId="77777777">
      <w:pPr>
        <w:rPr>
          <w:rFonts w:ascii="Arial Narrow" w:hAnsi="Arial Narrow"/>
        </w:rPr>
      </w:pPr>
      <w:r w:rsidRPr="001C4327">
        <w:t> </w:t>
      </w:r>
    </w:p>
    <w:p w:rsidRPr="001C4327" w:rsidR="000576E9" w:rsidP="00AD792F" w:rsidRDefault="000576E9" w14:paraId="31F0CA16" w14:textId="77777777">
      <w:pPr>
        <w:rPr>
          <w:b/>
          <w:bCs/>
          <w:kern w:val="36"/>
        </w:rPr>
      </w:pPr>
      <w:r w:rsidRPr="001C4327">
        <w:t> </w:t>
      </w:r>
      <w:r w:rsidRPr="001C4327">
        <w:rPr>
          <w:b/>
          <w:bCs/>
          <w:kern w:val="36"/>
        </w:rPr>
        <w:t>A9</w:t>
      </w:r>
      <w:r w:rsidR="00927D48">
        <w:rPr>
          <w:b/>
          <w:bCs/>
          <w:kern w:val="36"/>
        </w:rPr>
        <w:t xml:space="preserve">. </w:t>
      </w:r>
      <w:r w:rsidRPr="001C4327">
        <w:rPr>
          <w:b/>
          <w:bCs/>
          <w:kern w:val="36"/>
        </w:rPr>
        <w:t>Payment to Respondents</w:t>
      </w:r>
    </w:p>
    <w:p w:rsidR="00D74ADD" w:rsidP="00395ED5" w:rsidRDefault="00D74ADD" w14:paraId="7D8576F8" w14:textId="77777777">
      <w:pPr>
        <w:keepNext/>
        <w:ind w:firstLine="720"/>
        <w:outlineLvl w:val="0"/>
        <w:rPr>
          <w:bCs/>
          <w:kern w:val="36"/>
        </w:rPr>
      </w:pPr>
    </w:p>
    <w:p w:rsidRPr="001C4327" w:rsidR="009437C4" w:rsidP="00395ED5" w:rsidRDefault="009437C4" w14:paraId="04320527" w14:textId="77777777">
      <w:pPr>
        <w:keepNext/>
        <w:ind w:firstLine="720"/>
        <w:outlineLvl w:val="0"/>
        <w:rPr>
          <w:bCs/>
          <w:kern w:val="36"/>
        </w:rPr>
      </w:pPr>
      <w:r w:rsidRPr="001C4327">
        <w:rPr>
          <w:bCs/>
          <w:kern w:val="36"/>
        </w:rPr>
        <w:t>There are no payment</w:t>
      </w:r>
      <w:r w:rsidRPr="001C4327" w:rsidR="00E178E3">
        <w:rPr>
          <w:bCs/>
          <w:kern w:val="36"/>
        </w:rPr>
        <w:t>s</w:t>
      </w:r>
      <w:r w:rsidRPr="001C4327">
        <w:rPr>
          <w:bCs/>
          <w:kern w:val="36"/>
        </w:rPr>
        <w:t xml:space="preserve"> or gifts to respondents</w:t>
      </w:r>
    </w:p>
    <w:p w:rsidRPr="001C4327" w:rsidR="000576E9" w:rsidP="000576E9" w:rsidRDefault="000576E9" w14:paraId="0DFC62CB" w14:textId="77777777">
      <w:pPr>
        <w:rPr>
          <w:rFonts w:ascii="Arial Narrow" w:hAnsi="Arial Narrow"/>
        </w:rPr>
      </w:pPr>
      <w:r w:rsidRPr="001C4327">
        <w:t>  </w:t>
      </w:r>
    </w:p>
    <w:p w:rsidRPr="001C4327" w:rsidR="000576E9" w:rsidP="000576E9" w:rsidRDefault="000576E9" w14:paraId="2666AD03" w14:textId="77777777">
      <w:pPr>
        <w:rPr>
          <w:rFonts w:ascii="Arial Narrow" w:hAnsi="Arial Narrow"/>
        </w:rPr>
      </w:pPr>
      <w:r w:rsidRPr="001C4327">
        <w:rPr>
          <w:b/>
          <w:bCs/>
        </w:rPr>
        <w:t>A10</w:t>
      </w:r>
      <w:r w:rsidR="00927D48">
        <w:rPr>
          <w:b/>
          <w:bCs/>
        </w:rPr>
        <w:t xml:space="preserve">. </w:t>
      </w:r>
      <w:r w:rsidR="00D74ADD">
        <w:rPr>
          <w:b/>
          <w:bCs/>
        </w:rPr>
        <w:t xml:space="preserve">Assurance of </w:t>
      </w:r>
      <w:r w:rsidRPr="001C4327">
        <w:rPr>
          <w:b/>
          <w:bCs/>
        </w:rPr>
        <w:t>Confidentiality</w:t>
      </w:r>
      <w:r w:rsidR="00D74ADD">
        <w:rPr>
          <w:b/>
          <w:bCs/>
        </w:rPr>
        <w:t xml:space="preserve"> and its basis in statute, regulation, or agency policy.</w:t>
      </w:r>
    </w:p>
    <w:p w:rsidR="00D74ADD" w:rsidP="00536EBB" w:rsidRDefault="00D74ADD" w14:paraId="4C080675" w14:textId="77777777">
      <w:pPr>
        <w:ind w:firstLine="540"/>
        <w:rPr>
          <w:bCs/>
        </w:rPr>
      </w:pPr>
    </w:p>
    <w:p w:rsidR="009437C4" w:rsidP="000576E9" w:rsidRDefault="00DE45CA" w14:paraId="6AECA373" w14:textId="77777777">
      <w:r w:rsidRPr="00DE45CA">
        <w:t>Information provided by respondents is subject to the Privacy Act and the instrument includes a Privacy Notice. The information requested is collected pursuant to 42 U.S.C 12592 and 12615 of the National and Community Service Act of 1990 as amended, and 42 U.S.C. 4953 of the Domestic Volunteer Service Act of 1973 as amended. Purposes and Uses - The information requested is collected for the purposes of reviewing applications for cooperative agreements.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Effects of Nondisclosure - The information requested is mandatory in order to receive benefits</w:t>
      </w:r>
      <w:r w:rsidR="00927D48">
        <w:t xml:space="preserve">. </w:t>
      </w:r>
    </w:p>
    <w:p w:rsidRPr="001C4327" w:rsidR="00DE45CA" w:rsidP="000576E9" w:rsidRDefault="00DE45CA" w14:paraId="134750AA" w14:textId="77777777">
      <w:pPr>
        <w:rPr>
          <w:b/>
          <w:bCs/>
        </w:rPr>
      </w:pPr>
    </w:p>
    <w:p w:rsidRPr="001C4327" w:rsidR="000576E9" w:rsidP="000576E9" w:rsidRDefault="000576E9" w14:paraId="31EE542A" w14:textId="77777777">
      <w:pPr>
        <w:rPr>
          <w:rFonts w:ascii="Arial Narrow" w:hAnsi="Arial Narrow"/>
        </w:rPr>
      </w:pPr>
      <w:r w:rsidRPr="001C4327">
        <w:rPr>
          <w:b/>
          <w:bCs/>
        </w:rPr>
        <w:t>A11</w:t>
      </w:r>
      <w:r w:rsidR="00927D48">
        <w:rPr>
          <w:b/>
          <w:bCs/>
        </w:rPr>
        <w:t xml:space="preserve">. </w:t>
      </w:r>
      <w:r w:rsidRPr="001C4327">
        <w:rPr>
          <w:b/>
          <w:bCs/>
        </w:rPr>
        <w:t>Sensitive Questions</w:t>
      </w:r>
    </w:p>
    <w:p w:rsidR="00D74ADD" w:rsidP="00395ED5" w:rsidRDefault="000576E9" w14:paraId="1F1F90E6" w14:textId="77777777">
      <w:pPr>
        <w:ind w:firstLine="720"/>
      </w:pPr>
      <w:r w:rsidRPr="001C4327">
        <w:t> </w:t>
      </w:r>
    </w:p>
    <w:p w:rsidRPr="001C4327" w:rsidR="009437C4" w:rsidP="002223AC" w:rsidRDefault="009437C4" w14:paraId="19067F87" w14:textId="77777777">
      <w:r w:rsidRPr="001C4327">
        <w:t>The information collection does not include questions of a sensitive nature.</w:t>
      </w:r>
    </w:p>
    <w:p w:rsidRPr="001C4327" w:rsidR="000576E9" w:rsidP="000576E9" w:rsidRDefault="000576E9" w14:paraId="29572BD2" w14:textId="77777777">
      <w:pPr>
        <w:rPr>
          <w:rFonts w:ascii="Arial Narrow" w:hAnsi="Arial Narrow"/>
        </w:rPr>
      </w:pPr>
      <w:r w:rsidRPr="001C4327">
        <w:t> </w:t>
      </w:r>
    </w:p>
    <w:p w:rsidRPr="001C4327" w:rsidR="000576E9" w:rsidP="000576E9" w:rsidRDefault="000576E9" w14:paraId="1038DF99" w14:textId="77777777">
      <w:pPr>
        <w:rPr>
          <w:rFonts w:ascii="Arial Narrow" w:hAnsi="Arial Narrow"/>
        </w:rPr>
      </w:pPr>
      <w:r w:rsidRPr="001C4327">
        <w:rPr>
          <w:b/>
          <w:bCs/>
        </w:rPr>
        <w:t>A12</w:t>
      </w:r>
      <w:r w:rsidR="00927D48">
        <w:rPr>
          <w:b/>
          <w:bCs/>
        </w:rPr>
        <w:t xml:space="preserve">. </w:t>
      </w:r>
      <w:r w:rsidRPr="001C4327">
        <w:rPr>
          <w:b/>
          <w:bCs/>
        </w:rPr>
        <w:t>Hour burden of the collection</w:t>
      </w:r>
    </w:p>
    <w:p w:rsidR="00DE45CA" w:rsidP="00DE45CA" w:rsidRDefault="00DE45CA" w14:paraId="70E6AEEB" w14:textId="77777777">
      <w:pPr>
        <w:pStyle w:val="BodyText3"/>
        <w:rPr>
          <w:b w:val="0"/>
          <w:szCs w:val="24"/>
        </w:rPr>
      </w:pPr>
    </w:p>
    <w:p w:rsidRPr="00D2123A" w:rsidR="00DE45CA" w:rsidP="00DE45CA" w:rsidRDefault="00DE45CA" w14:paraId="5CD1725E" w14:textId="77777777">
      <w:pPr>
        <w:pStyle w:val="BodyText3"/>
        <w:rPr>
          <w:b w:val="0"/>
          <w:szCs w:val="24"/>
        </w:rPr>
      </w:pPr>
      <w:r w:rsidRPr="002223AC">
        <w:rPr>
          <w:b w:val="0"/>
          <w:szCs w:val="24"/>
        </w:rPr>
        <w:t xml:space="preserve">The total hour burden is estimated at 200 hours. The frequency of response will not be greater than once per </w:t>
      </w:r>
      <w:r w:rsidRPr="002223AC" w:rsidR="002223AC">
        <w:rPr>
          <w:b w:val="0"/>
          <w:szCs w:val="24"/>
        </w:rPr>
        <w:t>year</w:t>
      </w:r>
      <w:r w:rsidRPr="002223AC">
        <w:rPr>
          <w:b w:val="0"/>
          <w:szCs w:val="24"/>
        </w:rPr>
        <w:t xml:space="preserve"> and should average 2 hours of effort per respondent for the full application submission. There is no estimated annual hour burden outside of the customary and usual business practices</w:t>
      </w:r>
      <w:r w:rsidR="00927D48">
        <w:rPr>
          <w:b w:val="0"/>
          <w:szCs w:val="24"/>
        </w:rPr>
        <w:t xml:space="preserve">. </w:t>
      </w:r>
    </w:p>
    <w:p w:rsidRPr="001C4327" w:rsidR="000576E9" w:rsidP="000576E9" w:rsidRDefault="000576E9" w14:paraId="6A1D69DF" w14:textId="77777777">
      <w:pPr>
        <w:rPr>
          <w:rFonts w:ascii="Arial Narrow" w:hAnsi="Arial Narrow"/>
        </w:rPr>
      </w:pPr>
      <w:r w:rsidRPr="001C4327">
        <w:t> </w:t>
      </w:r>
    </w:p>
    <w:p w:rsidRPr="001C4327" w:rsidR="00E178E3" w:rsidP="000576E9" w:rsidRDefault="000576E9" w14:paraId="0573752B" w14:textId="77777777">
      <w:pPr>
        <w:keepNext/>
        <w:outlineLvl w:val="1"/>
        <w:rPr>
          <w:b/>
          <w:bCs/>
        </w:rPr>
      </w:pPr>
      <w:bookmarkStart w:name="_Hlk65246095" w:id="0"/>
      <w:r w:rsidRPr="001C4327">
        <w:rPr>
          <w:b/>
          <w:bCs/>
        </w:rPr>
        <w:t>A13</w:t>
      </w:r>
      <w:r w:rsidR="00927D48">
        <w:rPr>
          <w:b/>
          <w:bCs/>
        </w:rPr>
        <w:t xml:space="preserve">. </w:t>
      </w:r>
      <w:r w:rsidRPr="001C4327">
        <w:rPr>
          <w:b/>
          <w:bCs/>
        </w:rPr>
        <w:t>Cost burden to the respondent</w:t>
      </w:r>
    </w:p>
    <w:p w:rsidR="00D74ADD" w:rsidP="001072CB" w:rsidRDefault="00D74ADD" w14:paraId="3962AE57" w14:textId="77777777">
      <w:pPr>
        <w:ind w:firstLine="720"/>
      </w:pPr>
    </w:p>
    <w:p w:rsidRPr="008067E8" w:rsidR="008067E8" w:rsidP="008067E8" w:rsidRDefault="000576E9" w14:paraId="19C71088" w14:textId="77777777">
      <w:pPr>
        <w:pStyle w:val="HTMLPreformatted"/>
        <w:rPr>
          <w:rFonts w:ascii="Times New Roman" w:hAnsi="Times New Roman" w:cs="Times New Roman"/>
          <w:sz w:val="24"/>
          <w:szCs w:val="24"/>
          <w:lang w:eastAsia="x-none"/>
        </w:rPr>
      </w:pPr>
      <w:r w:rsidRPr="008067E8">
        <w:rPr>
          <w:rFonts w:ascii="Times New Roman" w:hAnsi="Times New Roman" w:cs="Times New Roman"/>
          <w:sz w:val="24"/>
          <w:szCs w:val="24"/>
        </w:rPr>
        <w:t> </w:t>
      </w:r>
      <w:r w:rsidRPr="008067E8" w:rsidR="008067E8">
        <w:rPr>
          <w:rFonts w:ascii="Times New Roman" w:hAnsi="Times New Roman" w:cs="Times New Roman"/>
          <w:sz w:val="24"/>
          <w:szCs w:val="24"/>
          <w:lang w:eastAsia="x-none"/>
        </w:rPr>
        <w:t xml:space="preserve">The estimated respondent burdens and labor costs are shown in the following table. </w:t>
      </w:r>
    </w:p>
    <w:p w:rsidRPr="008067E8" w:rsidR="008067E8" w:rsidP="008067E8" w:rsidRDefault="008067E8" w14:paraId="04D1EB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8067E8" w:rsidR="008067E8" w:rsidTr="002F5F61" w14:paraId="2B6E82B3"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04437866" w14:textId="77777777">
            <w:pPr>
              <w:tabs>
                <w:tab w:val="left" w:pos="360"/>
                <w:tab w:val="left" w:pos="720"/>
                <w:tab w:val="left" w:pos="1080"/>
              </w:tabs>
              <w:spacing w:before="100" w:beforeAutospacing="1" w:after="100" w:afterAutospacing="1" w:line="288" w:lineRule="atLeast"/>
              <w:jc w:val="center"/>
            </w:pPr>
            <w:r w:rsidRPr="008067E8">
              <w:t>Estimation of Respondent Burden</w:t>
            </w:r>
          </w:p>
        </w:tc>
      </w:tr>
      <w:tr w:rsidRPr="008067E8" w:rsidR="008067E8" w:rsidTr="002F5F61" w14:paraId="4E85D1FF" w14:textId="77777777">
        <w:trPr>
          <w:trHeight w:val="386"/>
        </w:trPr>
        <w:tc>
          <w:tcPr>
            <w:tcW w:w="702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4998D5DB" w14:textId="77777777">
            <w:pPr>
              <w:tabs>
                <w:tab w:val="left" w:pos="360"/>
                <w:tab w:val="left" w:pos="720"/>
                <w:tab w:val="left" w:pos="1080"/>
              </w:tabs>
              <w:rPr>
                <w:color w:val="000000"/>
              </w:rPr>
            </w:pPr>
            <w:bookmarkStart w:name="cp458" w:id="1"/>
            <w:r w:rsidRPr="008067E8">
              <w:rPr>
                <w:color w:val="000000"/>
              </w:rPr>
              <w:t xml:space="preserve">Number of respondents </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075121AE" w14:textId="77777777">
            <w:pPr>
              <w:tabs>
                <w:tab w:val="left" w:pos="360"/>
                <w:tab w:val="left" w:pos="720"/>
                <w:tab w:val="left" w:pos="1080"/>
              </w:tabs>
              <w:jc w:val="right"/>
            </w:pPr>
          </w:p>
        </w:tc>
      </w:tr>
      <w:tr w:rsidRPr="008067E8" w:rsidR="008067E8" w:rsidTr="002F5F61" w14:paraId="5FAB64C4" w14:textId="77777777">
        <w:trPr>
          <w:trHeight w:val="422"/>
        </w:trPr>
        <w:tc>
          <w:tcPr>
            <w:tcW w:w="702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7ED60FE8" w14:textId="77777777">
            <w:pPr>
              <w:tabs>
                <w:tab w:val="left" w:pos="360"/>
                <w:tab w:val="left" w:pos="720"/>
                <w:tab w:val="left" w:pos="1080"/>
              </w:tabs>
              <w:rPr>
                <w:color w:val="000000"/>
              </w:rPr>
            </w:pPr>
            <w:r w:rsidRPr="008067E8">
              <w:rPr>
                <w:color w:val="000000"/>
              </w:rPr>
              <w:t xml:space="preserve">Responses per respondent </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752D232D" w14:textId="77777777">
            <w:pPr>
              <w:tabs>
                <w:tab w:val="left" w:pos="360"/>
                <w:tab w:val="left" w:pos="720"/>
                <w:tab w:val="left" w:pos="1080"/>
              </w:tabs>
              <w:jc w:val="right"/>
            </w:pPr>
          </w:p>
        </w:tc>
      </w:tr>
      <w:tr w:rsidRPr="008067E8" w:rsidR="008067E8" w:rsidTr="002F5F61" w14:paraId="3313EBD3"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4D4590F0" w14:textId="77777777">
            <w:pPr>
              <w:tabs>
                <w:tab w:val="left" w:pos="360"/>
                <w:tab w:val="left" w:pos="720"/>
                <w:tab w:val="left" w:pos="1080"/>
              </w:tabs>
              <w:rPr>
                <w:color w:val="000000"/>
              </w:rPr>
            </w:pPr>
            <w:r w:rsidRPr="008067E8">
              <w:rPr>
                <w:color w:val="000000"/>
              </w:rPr>
              <w:t xml:space="preserve">Number of responses </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00D629F2" w14:textId="77777777">
            <w:pPr>
              <w:tabs>
                <w:tab w:val="left" w:pos="360"/>
                <w:tab w:val="left" w:pos="720"/>
                <w:tab w:val="left" w:pos="1080"/>
              </w:tabs>
              <w:jc w:val="right"/>
            </w:pPr>
            <w:r>
              <w:t>100</w:t>
            </w:r>
          </w:p>
        </w:tc>
      </w:tr>
      <w:tr w:rsidRPr="008067E8" w:rsidR="008067E8" w:rsidTr="002F5F61" w14:paraId="594C6F78"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1E4ADF5D" w14:textId="77777777">
            <w:pPr>
              <w:tabs>
                <w:tab w:val="left" w:pos="360"/>
                <w:tab w:val="left" w:pos="720"/>
                <w:tab w:val="left" w:pos="1080"/>
              </w:tabs>
              <w:rPr>
                <w:color w:val="000000"/>
              </w:rPr>
            </w:pPr>
            <w:r w:rsidRPr="008067E8">
              <w:rPr>
                <w:color w:val="000000"/>
              </w:rPr>
              <w:t xml:space="preserve">Hours per response </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3967AC5E" w14:textId="77777777">
            <w:pPr>
              <w:tabs>
                <w:tab w:val="left" w:pos="360"/>
                <w:tab w:val="left" w:pos="720"/>
                <w:tab w:val="left" w:pos="1080"/>
              </w:tabs>
              <w:jc w:val="right"/>
            </w:pPr>
            <w:r>
              <w:t>2</w:t>
            </w:r>
          </w:p>
        </w:tc>
      </w:tr>
      <w:tr w:rsidRPr="008067E8" w:rsidR="008067E8" w:rsidTr="002F5F61" w14:paraId="48C95C06"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645D4487" w14:textId="77777777">
            <w:pPr>
              <w:tabs>
                <w:tab w:val="left" w:pos="360"/>
                <w:tab w:val="left" w:pos="720"/>
                <w:tab w:val="left" w:pos="1080"/>
              </w:tabs>
              <w:rPr>
                <w:color w:val="000000"/>
              </w:rPr>
            </w:pPr>
            <w:r w:rsidRPr="008067E8">
              <w:rPr>
                <w:color w:val="000000"/>
              </w:rPr>
              <w:t>Estimated hours (number of responses multiplied by 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691AEB7F" w14:textId="77777777">
            <w:pPr>
              <w:tabs>
                <w:tab w:val="left" w:pos="360"/>
                <w:tab w:val="left" w:pos="720"/>
                <w:tab w:val="left" w:pos="1080"/>
              </w:tabs>
              <w:jc w:val="right"/>
            </w:pPr>
            <w:r>
              <w:t>200</w:t>
            </w:r>
          </w:p>
        </w:tc>
      </w:tr>
      <w:tr w:rsidRPr="008067E8" w:rsidR="008067E8" w:rsidTr="002F5F61" w14:paraId="6989E9D4"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6FDC39CE" w14:textId="77777777">
            <w:pPr>
              <w:tabs>
                <w:tab w:val="left" w:pos="360"/>
                <w:tab w:val="left" w:pos="720"/>
                <w:tab w:val="left" w:pos="1080"/>
              </w:tabs>
              <w:rPr>
                <w:color w:val="000000"/>
              </w:rPr>
            </w:pPr>
            <w:r w:rsidRPr="008067E8">
              <w:rPr>
                <w:color w:val="000000"/>
              </w:rPr>
              <w:lastRenderedPageBreak/>
              <w:t xml:space="preserve">Cost per hour (hourly wage) </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6EA275B1" w14:textId="77777777">
            <w:pPr>
              <w:tabs>
                <w:tab w:val="left" w:pos="360"/>
                <w:tab w:val="left" w:pos="720"/>
                <w:tab w:val="left" w:pos="1080"/>
              </w:tabs>
              <w:jc w:val="right"/>
            </w:pPr>
            <w:r w:rsidRPr="008067E8">
              <w:t>$56.76</w:t>
            </w:r>
          </w:p>
        </w:tc>
      </w:tr>
      <w:tr w:rsidRPr="008067E8" w:rsidR="008067E8" w:rsidTr="002F5F61" w14:paraId="4B4982DD"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6ADC64D2" w14:textId="77777777">
            <w:pPr>
              <w:tabs>
                <w:tab w:val="left" w:pos="360"/>
                <w:tab w:val="left" w:pos="720"/>
                <w:tab w:val="left" w:pos="1080"/>
              </w:tabs>
              <w:rPr>
                <w:color w:val="000000"/>
              </w:rPr>
            </w:pPr>
            <w:r w:rsidRPr="008067E8">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2414C154" w14:textId="77777777">
            <w:pPr>
              <w:tabs>
                <w:tab w:val="left" w:pos="360"/>
                <w:tab w:val="left" w:pos="720"/>
                <w:tab w:val="left" w:pos="1080"/>
              </w:tabs>
              <w:jc w:val="right"/>
            </w:pPr>
            <w:r w:rsidRPr="008067E8">
              <w:t>$</w:t>
            </w:r>
            <w:r>
              <w:t>11,352</w:t>
            </w:r>
          </w:p>
        </w:tc>
      </w:tr>
      <w:bookmarkEnd w:id="1"/>
    </w:tbl>
    <w:p w:rsidRPr="008067E8" w:rsidR="008067E8" w:rsidP="008067E8" w:rsidRDefault="008067E8" w14:paraId="5E2E3F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p>
    <w:p w:rsidRPr="008067E8" w:rsidR="008067E8" w:rsidP="008067E8" w:rsidRDefault="008067E8" w14:paraId="2F53CFA2" w14:textId="77777777">
      <w:pPr>
        <w:tabs>
          <w:tab w:val="left" w:pos="360"/>
          <w:tab w:val="left" w:pos="720"/>
          <w:tab w:val="left" w:pos="1080"/>
        </w:tabs>
        <w:rPr>
          <w:rFonts w:eastAsia="+mn-ea"/>
          <w:color w:val="000000"/>
        </w:rPr>
      </w:pPr>
      <w:r w:rsidRPr="008067E8">
        <w:rPr>
          <w:i/>
        </w:rPr>
        <w:t>Notes:</w:t>
      </w:r>
      <w:r w:rsidRPr="008067E8">
        <w:rPr>
          <w:rFonts w:eastAsia="+mn-ea"/>
          <w:color w:val="000000"/>
        </w:rPr>
        <w:t xml:space="preserve">  The cost per hour is based on the Office of Personnel Management(OPM) General Schedule (GS) hourly rate of $41.66 for a GS-12, step 5, employee (for calendar year 2020 for the rest of the U.S.) plus the 36.25% civilian personnel full fringe benefit rate from OMB memorandum M-08-13 ($41.66 + $15.10 = $56.76, rounded to the nearest dollar).  </w:t>
      </w:r>
    </w:p>
    <w:p w:rsidRPr="001C4327" w:rsidR="000576E9" w:rsidP="000576E9" w:rsidRDefault="000576E9" w14:paraId="3D5139FE" w14:textId="77777777"/>
    <w:p w:rsidRPr="001C4327" w:rsidR="000576E9" w:rsidP="000576E9" w:rsidRDefault="000576E9" w14:paraId="702A8B54" w14:textId="77777777">
      <w:pPr>
        <w:rPr>
          <w:rFonts w:ascii="Arial Narrow" w:hAnsi="Arial Narrow"/>
        </w:rPr>
      </w:pPr>
      <w:r w:rsidRPr="001C4327">
        <w:rPr>
          <w:b/>
          <w:bCs/>
        </w:rPr>
        <w:t>A14</w:t>
      </w:r>
      <w:r w:rsidR="00927D48">
        <w:rPr>
          <w:b/>
          <w:bCs/>
        </w:rPr>
        <w:t xml:space="preserve">. </w:t>
      </w:r>
      <w:r w:rsidRPr="001C4327">
        <w:rPr>
          <w:b/>
          <w:bCs/>
        </w:rPr>
        <w:t>Cost to Government</w:t>
      </w:r>
    </w:p>
    <w:p w:rsidR="00D74ADD" w:rsidP="00D74ADD" w:rsidRDefault="00D74ADD" w14:paraId="2B300F5A" w14:textId="77777777">
      <w:pPr>
        <w:ind w:firstLine="540"/>
      </w:pPr>
    </w:p>
    <w:p w:rsidRPr="008067E8" w:rsidR="008067E8" w:rsidP="008067E8" w:rsidRDefault="008067E8" w14:paraId="6DC9B0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r w:rsidRPr="008067E8">
        <w:rPr>
          <w:lang w:eastAsia="x-none"/>
        </w:rPr>
        <w:t xml:space="preserve">The estimated cost to the Government is shown in the following table.  It is estimated that it will take the Government x hour(s) to review and verify the information contained in each response. This estimate was developed by staff involved in the management of current activity. </w:t>
      </w:r>
    </w:p>
    <w:p w:rsidRPr="008067E8" w:rsidR="008067E8" w:rsidP="008067E8" w:rsidRDefault="008067E8" w14:paraId="6D8B09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x-none"/>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8067E8" w:rsidR="008067E8" w:rsidTr="002F5F61" w14:paraId="6189EFC6"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09F39AE5" w14:textId="77777777">
            <w:pPr>
              <w:tabs>
                <w:tab w:val="left" w:pos="360"/>
                <w:tab w:val="left" w:pos="720"/>
                <w:tab w:val="left" w:pos="1080"/>
              </w:tabs>
              <w:spacing w:before="100" w:beforeAutospacing="1" w:after="100" w:afterAutospacing="1" w:line="288" w:lineRule="atLeast"/>
              <w:jc w:val="center"/>
            </w:pPr>
            <w:r w:rsidRPr="008067E8">
              <w:t>Estimation of Cost to the Government</w:t>
            </w:r>
          </w:p>
        </w:tc>
      </w:tr>
      <w:tr w:rsidRPr="008067E8" w:rsidR="008067E8" w:rsidTr="002F5F61" w14:paraId="2A18D24A"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03C05BB2" w14:textId="77777777">
            <w:pPr>
              <w:tabs>
                <w:tab w:val="left" w:pos="360"/>
                <w:tab w:val="left" w:pos="720"/>
                <w:tab w:val="left" w:pos="1080"/>
              </w:tabs>
              <w:rPr>
                <w:color w:val="000000"/>
              </w:rPr>
            </w:pPr>
            <w:r w:rsidRPr="008067E8">
              <w:rPr>
                <w:color w:val="000000"/>
              </w:rPr>
              <w:t xml:space="preserve">Number of responses </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058A6A33" w14:textId="77777777">
            <w:pPr>
              <w:tabs>
                <w:tab w:val="left" w:pos="360"/>
                <w:tab w:val="left" w:pos="720"/>
                <w:tab w:val="left" w:pos="1080"/>
              </w:tabs>
              <w:jc w:val="right"/>
            </w:pPr>
            <w:r>
              <w:t>100</w:t>
            </w:r>
          </w:p>
        </w:tc>
      </w:tr>
      <w:tr w:rsidRPr="008067E8" w:rsidR="008067E8" w:rsidTr="002F5F61" w14:paraId="7A1900BB"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1548175C" w14:textId="77777777">
            <w:pPr>
              <w:tabs>
                <w:tab w:val="left" w:pos="360"/>
                <w:tab w:val="left" w:pos="720"/>
                <w:tab w:val="left" w:pos="1080"/>
              </w:tabs>
              <w:rPr>
                <w:color w:val="000000"/>
              </w:rPr>
            </w:pPr>
            <w:r w:rsidRPr="008067E8">
              <w:rPr>
                <w:color w:val="000000"/>
              </w:rPr>
              <w:t xml:space="preserve">Hours per response </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09B4D9ED" w14:textId="77777777">
            <w:pPr>
              <w:tabs>
                <w:tab w:val="left" w:pos="360"/>
                <w:tab w:val="left" w:pos="720"/>
                <w:tab w:val="left" w:pos="1080"/>
              </w:tabs>
              <w:jc w:val="right"/>
            </w:pPr>
            <w:r>
              <w:t>2</w:t>
            </w:r>
          </w:p>
        </w:tc>
      </w:tr>
      <w:tr w:rsidRPr="008067E8" w:rsidR="008067E8" w:rsidTr="002F5F61" w14:paraId="028CD270"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2C3E0982" w14:textId="77777777">
            <w:pPr>
              <w:tabs>
                <w:tab w:val="left" w:pos="360"/>
                <w:tab w:val="left" w:pos="720"/>
                <w:tab w:val="left" w:pos="1080"/>
              </w:tabs>
              <w:rPr>
                <w:color w:val="000000"/>
              </w:rPr>
            </w:pPr>
            <w:r w:rsidRPr="008067E8">
              <w:rPr>
                <w:color w:val="000000"/>
              </w:rPr>
              <w:t>Estimated hours (number of responses multiplied by 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62FF9891" w14:textId="77777777">
            <w:pPr>
              <w:tabs>
                <w:tab w:val="left" w:pos="360"/>
                <w:tab w:val="left" w:pos="720"/>
                <w:tab w:val="left" w:pos="1080"/>
              </w:tabs>
              <w:jc w:val="right"/>
            </w:pPr>
            <w:r>
              <w:t>200</w:t>
            </w:r>
          </w:p>
        </w:tc>
      </w:tr>
      <w:tr w:rsidRPr="008067E8" w:rsidR="008067E8" w:rsidTr="002F5F61" w14:paraId="280D3147"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6F71CB68" w14:textId="77777777">
            <w:pPr>
              <w:tabs>
                <w:tab w:val="left" w:pos="360"/>
                <w:tab w:val="left" w:pos="720"/>
                <w:tab w:val="left" w:pos="1080"/>
              </w:tabs>
              <w:rPr>
                <w:color w:val="000000"/>
              </w:rPr>
            </w:pPr>
            <w:r w:rsidRPr="008067E8">
              <w:rPr>
                <w:color w:val="000000"/>
              </w:rPr>
              <w:t xml:space="preserve">Cost per hour (hourly wage) </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7B9541E0" w14:textId="77777777">
            <w:pPr>
              <w:tabs>
                <w:tab w:val="left" w:pos="360"/>
                <w:tab w:val="left" w:pos="720"/>
                <w:tab w:val="left" w:pos="1080"/>
              </w:tabs>
              <w:jc w:val="right"/>
            </w:pPr>
            <w:r w:rsidRPr="008067E8">
              <w:t>$56.76</w:t>
            </w:r>
          </w:p>
        </w:tc>
      </w:tr>
      <w:tr w:rsidRPr="008067E8" w:rsidR="008067E8" w:rsidTr="002F5F61" w14:paraId="23D075AF"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1D2830DC" w14:textId="77777777">
            <w:pPr>
              <w:tabs>
                <w:tab w:val="left" w:pos="360"/>
                <w:tab w:val="left" w:pos="720"/>
                <w:tab w:val="left" w:pos="1080"/>
              </w:tabs>
              <w:rPr>
                <w:color w:val="000000"/>
              </w:rPr>
            </w:pPr>
            <w:r w:rsidRPr="008067E8">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8067E8" w:rsidR="008067E8" w:rsidP="008067E8" w:rsidRDefault="008067E8" w14:paraId="29E72703" w14:textId="77777777">
            <w:pPr>
              <w:tabs>
                <w:tab w:val="left" w:pos="360"/>
                <w:tab w:val="left" w:pos="720"/>
                <w:tab w:val="left" w:pos="1080"/>
              </w:tabs>
              <w:jc w:val="right"/>
            </w:pPr>
            <w:r>
              <w:t>$11,352</w:t>
            </w:r>
            <w:r w:rsidRPr="008067E8">
              <w:t xml:space="preserve"> </w:t>
            </w:r>
          </w:p>
        </w:tc>
      </w:tr>
    </w:tbl>
    <w:p w:rsidRPr="008067E8" w:rsidR="008067E8" w:rsidP="008067E8" w:rsidRDefault="008067E8" w14:paraId="0F3F7B04" w14:textId="77777777">
      <w:pPr>
        <w:tabs>
          <w:tab w:val="left" w:pos="360"/>
          <w:tab w:val="left" w:pos="720"/>
          <w:tab w:val="left" w:pos="1080"/>
        </w:tabs>
      </w:pPr>
    </w:p>
    <w:p w:rsidRPr="008067E8" w:rsidR="008067E8" w:rsidP="008067E8" w:rsidRDefault="008067E8" w14:paraId="115F0406" w14:textId="77777777">
      <w:pPr>
        <w:tabs>
          <w:tab w:val="left" w:pos="360"/>
          <w:tab w:val="left" w:pos="720"/>
          <w:tab w:val="left" w:pos="1080"/>
        </w:tabs>
      </w:pPr>
      <w:r w:rsidRPr="008067E8">
        <w:rPr>
          <w:i/>
        </w:rPr>
        <w:t xml:space="preserve">Notes:  </w:t>
      </w:r>
      <w:r w:rsidRPr="008067E8">
        <w:t>The cost per hour is based on the OPM GS hourly rate of $41.66 for a GS-12, step 5, employee (for calendar year 2020) plus the 36.25% civilian personnel full fringe benefit rate from OMB memorandum M-08-13, rounded to the nearest dollar).</w:t>
      </w:r>
    </w:p>
    <w:p w:rsidRPr="00D74ADD" w:rsidR="009437C4" w:rsidP="002223AC" w:rsidRDefault="009437C4" w14:paraId="052A1D2B" w14:textId="77777777"/>
    <w:bookmarkEnd w:id="0"/>
    <w:p w:rsidRPr="001C4327" w:rsidR="000576E9" w:rsidP="000576E9" w:rsidRDefault="000576E9" w14:paraId="3BADBCEF" w14:textId="77777777">
      <w:pPr>
        <w:rPr>
          <w:rFonts w:ascii="Arial Narrow" w:hAnsi="Arial Narrow"/>
        </w:rPr>
      </w:pPr>
    </w:p>
    <w:p w:rsidR="009437C4" w:rsidP="000576E9" w:rsidRDefault="000576E9" w14:paraId="1335ED27" w14:textId="77777777">
      <w:pPr>
        <w:rPr>
          <w:b/>
          <w:bCs/>
        </w:rPr>
      </w:pPr>
      <w:r w:rsidRPr="001C4327">
        <w:rPr>
          <w:b/>
          <w:bCs/>
        </w:rPr>
        <w:t>A15</w:t>
      </w:r>
      <w:r w:rsidR="00927D48">
        <w:rPr>
          <w:b/>
          <w:bCs/>
        </w:rPr>
        <w:t xml:space="preserve">. </w:t>
      </w:r>
      <w:r w:rsidRPr="001C4327">
        <w:rPr>
          <w:b/>
          <w:bCs/>
        </w:rPr>
        <w:t>Reasons for program changes</w:t>
      </w:r>
      <w:r w:rsidR="00D74ADD">
        <w:rPr>
          <w:b/>
          <w:bCs/>
        </w:rPr>
        <w:t xml:space="preserve"> </w:t>
      </w:r>
      <w:r w:rsidR="001A191E">
        <w:rPr>
          <w:b/>
          <w:bCs/>
        </w:rPr>
        <w:t>or adjustments in burden or cost</w:t>
      </w:r>
      <w:r w:rsidR="00D74ADD">
        <w:rPr>
          <w:b/>
          <w:bCs/>
        </w:rPr>
        <w:t>.</w:t>
      </w:r>
    </w:p>
    <w:p w:rsidRPr="001C4327" w:rsidR="00395ED5" w:rsidP="000576E9" w:rsidRDefault="00395ED5" w14:paraId="16D799DB" w14:textId="77777777">
      <w:pPr>
        <w:rPr>
          <w:b/>
          <w:bCs/>
        </w:rPr>
      </w:pPr>
    </w:p>
    <w:p w:rsidRPr="001C4327" w:rsidR="00395ED5" w:rsidP="002223AC" w:rsidRDefault="00B303C0" w14:paraId="6836323C" w14:textId="77777777">
      <w:r w:rsidRPr="001C4327">
        <w:t>Not applicable</w:t>
      </w:r>
      <w:r w:rsidR="00395ED5">
        <w:t>.</w:t>
      </w:r>
    </w:p>
    <w:p w:rsidRPr="001C4327" w:rsidR="000576E9" w:rsidP="000576E9" w:rsidRDefault="000576E9" w14:paraId="0232132C" w14:textId="77777777">
      <w:pPr>
        <w:rPr>
          <w:rFonts w:ascii="Arial Narrow" w:hAnsi="Arial Narrow"/>
        </w:rPr>
      </w:pPr>
      <w:r w:rsidRPr="001C4327">
        <w:t> </w:t>
      </w:r>
    </w:p>
    <w:p w:rsidRPr="001C4327" w:rsidR="009437C4" w:rsidP="000576E9" w:rsidRDefault="000576E9" w14:paraId="56163DA0" w14:textId="77777777">
      <w:pPr>
        <w:rPr>
          <w:rFonts w:ascii="Arial Narrow" w:hAnsi="Arial Narrow"/>
        </w:rPr>
      </w:pPr>
      <w:r w:rsidRPr="001C4327">
        <w:t> </w:t>
      </w:r>
      <w:r w:rsidRPr="001C4327">
        <w:rPr>
          <w:b/>
          <w:bCs/>
        </w:rPr>
        <w:t>A16</w:t>
      </w:r>
      <w:r w:rsidR="00927D48">
        <w:rPr>
          <w:b/>
          <w:bCs/>
        </w:rPr>
        <w:t xml:space="preserve">. </w:t>
      </w:r>
      <w:r w:rsidRPr="001C4327">
        <w:rPr>
          <w:b/>
          <w:bCs/>
        </w:rPr>
        <w:t>Publication of results</w:t>
      </w:r>
    </w:p>
    <w:p w:rsidR="00395ED5" w:rsidP="000576E9" w:rsidRDefault="00395ED5" w14:paraId="2E46F746" w14:textId="77777777"/>
    <w:p w:rsidRPr="00D2123A" w:rsidR="002223AC" w:rsidP="002223AC" w:rsidRDefault="002223AC" w14:paraId="7389023B" w14:textId="77777777">
      <w:pPr>
        <w:pStyle w:val="BodyText3"/>
        <w:rPr>
          <w:b w:val="0"/>
          <w:szCs w:val="24"/>
        </w:rPr>
      </w:pPr>
      <w:r w:rsidRPr="00D2123A">
        <w:rPr>
          <w:b w:val="0"/>
          <w:szCs w:val="24"/>
        </w:rPr>
        <w:t>The collection of information resulting from the grant competition will not be published.</w:t>
      </w:r>
    </w:p>
    <w:p w:rsidRPr="001C4327" w:rsidR="000A1932" w:rsidP="001C4327" w:rsidRDefault="000576E9" w14:paraId="6A278E69" w14:textId="77777777">
      <w:pPr>
        <w:rPr>
          <w:rFonts w:ascii="Arial Narrow" w:hAnsi="Arial Narrow"/>
        </w:rPr>
      </w:pPr>
      <w:r w:rsidRPr="001C4327">
        <w:t> </w:t>
      </w:r>
    </w:p>
    <w:p w:rsidRPr="001C4327" w:rsidR="00AB33DD" w:rsidP="001C4327" w:rsidRDefault="000576E9" w14:paraId="0A8F5174" w14:textId="77777777">
      <w:pPr>
        <w:ind w:left="540" w:hanging="540"/>
        <w:rPr>
          <w:b/>
          <w:bCs/>
        </w:rPr>
      </w:pPr>
      <w:r w:rsidRPr="001C4327">
        <w:rPr>
          <w:b/>
          <w:bCs/>
        </w:rPr>
        <w:t>A17</w:t>
      </w:r>
      <w:r w:rsidR="00927D48">
        <w:rPr>
          <w:b/>
          <w:bCs/>
        </w:rPr>
        <w:t xml:space="preserve">. </w:t>
      </w:r>
      <w:r w:rsidRPr="001C4327">
        <w:rPr>
          <w:b/>
          <w:bCs/>
        </w:rPr>
        <w:t>Explain the reason for seeking approval to not display the expiration date for OMB approval of the information collection.</w:t>
      </w:r>
    </w:p>
    <w:p w:rsidR="00395ED5" w:rsidP="000576E9" w:rsidRDefault="00395ED5" w14:paraId="3734738F" w14:textId="77777777">
      <w:pPr>
        <w:ind w:left="540" w:hanging="540"/>
        <w:rPr>
          <w:bCs/>
        </w:rPr>
      </w:pPr>
    </w:p>
    <w:p w:rsidRPr="001C4327" w:rsidR="00AB33DD" w:rsidP="002223AC" w:rsidRDefault="00AB33DD" w14:paraId="7241F310" w14:textId="77777777">
      <w:pPr>
        <w:rPr>
          <w:rFonts w:ascii="Arial Narrow" w:hAnsi="Arial Narrow"/>
        </w:rPr>
      </w:pPr>
      <w:r w:rsidRPr="001C4327">
        <w:rPr>
          <w:bCs/>
        </w:rPr>
        <w:t>Not applicable</w:t>
      </w:r>
      <w:r w:rsidR="00395ED5">
        <w:rPr>
          <w:bCs/>
        </w:rPr>
        <w:t>.</w:t>
      </w:r>
    </w:p>
    <w:p w:rsidRPr="001C4327" w:rsidR="000576E9" w:rsidP="000576E9" w:rsidRDefault="000576E9" w14:paraId="67169CE7" w14:textId="77777777">
      <w:pPr>
        <w:rPr>
          <w:rFonts w:ascii="Arial Narrow" w:hAnsi="Arial Narrow"/>
        </w:rPr>
      </w:pPr>
      <w:r w:rsidRPr="001C4327">
        <w:t> </w:t>
      </w:r>
    </w:p>
    <w:p w:rsidRPr="001C4327" w:rsidR="000576E9" w:rsidP="000576E9" w:rsidRDefault="000576E9" w14:paraId="698E3FEE" w14:textId="77777777">
      <w:pPr>
        <w:rPr>
          <w:b/>
          <w:bCs/>
        </w:rPr>
      </w:pPr>
      <w:r w:rsidRPr="001C4327">
        <w:lastRenderedPageBreak/>
        <w:t> </w:t>
      </w:r>
      <w:r w:rsidRPr="001C4327">
        <w:rPr>
          <w:b/>
          <w:bCs/>
        </w:rPr>
        <w:t>A18</w:t>
      </w:r>
      <w:r w:rsidR="00927D48">
        <w:rPr>
          <w:b/>
          <w:bCs/>
        </w:rPr>
        <w:t xml:space="preserve">. </w:t>
      </w:r>
      <w:r w:rsidRPr="001C4327">
        <w:rPr>
          <w:b/>
          <w:bCs/>
        </w:rPr>
        <w:t>Exceptions to the certification statement</w:t>
      </w:r>
    </w:p>
    <w:p w:rsidRPr="001C4327" w:rsidR="00AB33DD" w:rsidP="000576E9" w:rsidRDefault="00AB33DD" w14:paraId="11376A86" w14:textId="77777777">
      <w:pPr>
        <w:rPr>
          <w:b/>
          <w:bCs/>
        </w:rPr>
      </w:pPr>
    </w:p>
    <w:p w:rsidRPr="001C4327" w:rsidR="00AB33DD" w:rsidP="002223AC" w:rsidRDefault="00AB33DD" w14:paraId="15FE6116" w14:textId="77777777">
      <w:pPr>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rsidRPr="001C4327" w:rsidR="00F64EE0" w:rsidRDefault="00F64EE0" w14:paraId="5ADF4AA1" w14:textId="77777777"/>
    <w:sectPr w:rsidRPr="001C4327" w:rsidR="00F64EE0">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BD5DF" w14:textId="77777777" w:rsidR="00873BA1" w:rsidRDefault="00873BA1">
      <w:r>
        <w:separator/>
      </w:r>
    </w:p>
  </w:endnote>
  <w:endnote w:type="continuationSeparator" w:id="0">
    <w:p w14:paraId="1A00E4E8" w14:textId="77777777" w:rsidR="00873BA1" w:rsidRDefault="0087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CD045" w14:textId="77777777"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8EA63B" w14:textId="77777777" w:rsidR="001A191E" w:rsidRDefault="001A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209F4" w14:textId="77777777"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370A38">
      <w:rPr>
        <w:rStyle w:val="PageNumber"/>
        <w:noProof/>
        <w:sz w:val="22"/>
        <w:szCs w:val="22"/>
      </w:rPr>
      <w:t>1</w:t>
    </w:r>
    <w:r w:rsidRPr="00E178E3">
      <w:rPr>
        <w:rStyle w:val="PageNumber"/>
        <w:sz w:val="22"/>
        <w:szCs w:val="22"/>
      </w:rPr>
      <w:fldChar w:fldCharType="end"/>
    </w:r>
  </w:p>
  <w:p w14:paraId="0DC4B7F3" w14:textId="77777777" w:rsidR="001A191E" w:rsidRDefault="001A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66044" w14:textId="77777777" w:rsidR="00873BA1" w:rsidRDefault="00873BA1">
      <w:r>
        <w:separator/>
      </w:r>
    </w:p>
  </w:footnote>
  <w:footnote w:type="continuationSeparator" w:id="0">
    <w:p w14:paraId="737E756A" w14:textId="77777777" w:rsidR="00873BA1" w:rsidRDefault="00873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CE6"/>
    <w:rsid w:val="000513D6"/>
    <w:rsid w:val="000568D3"/>
    <w:rsid w:val="000576E9"/>
    <w:rsid w:val="00094EFB"/>
    <w:rsid w:val="000A1932"/>
    <w:rsid w:val="000D0B1C"/>
    <w:rsid w:val="000D704C"/>
    <w:rsid w:val="000E3007"/>
    <w:rsid w:val="001072CB"/>
    <w:rsid w:val="00142DC2"/>
    <w:rsid w:val="001633C5"/>
    <w:rsid w:val="001A191E"/>
    <w:rsid w:val="001B1A4B"/>
    <w:rsid w:val="001C4327"/>
    <w:rsid w:val="001D5210"/>
    <w:rsid w:val="002105CD"/>
    <w:rsid w:val="002126B4"/>
    <w:rsid w:val="00213BA9"/>
    <w:rsid w:val="0021772D"/>
    <w:rsid w:val="002223AC"/>
    <w:rsid w:val="002618B1"/>
    <w:rsid w:val="00281BA0"/>
    <w:rsid w:val="002B5E34"/>
    <w:rsid w:val="002B7037"/>
    <w:rsid w:val="002F5F61"/>
    <w:rsid w:val="00320A0D"/>
    <w:rsid w:val="00340799"/>
    <w:rsid w:val="003574A0"/>
    <w:rsid w:val="00370A38"/>
    <w:rsid w:val="00375E83"/>
    <w:rsid w:val="00382088"/>
    <w:rsid w:val="00395ED5"/>
    <w:rsid w:val="003A0561"/>
    <w:rsid w:val="003A12BC"/>
    <w:rsid w:val="003D34C2"/>
    <w:rsid w:val="003E34C0"/>
    <w:rsid w:val="003F7DFE"/>
    <w:rsid w:val="004163D5"/>
    <w:rsid w:val="00430F73"/>
    <w:rsid w:val="004340BF"/>
    <w:rsid w:val="0044080F"/>
    <w:rsid w:val="005178D2"/>
    <w:rsid w:val="0052336C"/>
    <w:rsid w:val="00536EBB"/>
    <w:rsid w:val="00595812"/>
    <w:rsid w:val="00597953"/>
    <w:rsid w:val="00616EA0"/>
    <w:rsid w:val="006302B8"/>
    <w:rsid w:val="006520B0"/>
    <w:rsid w:val="00697658"/>
    <w:rsid w:val="006B2DA2"/>
    <w:rsid w:val="006E70A2"/>
    <w:rsid w:val="00700BBD"/>
    <w:rsid w:val="007045A0"/>
    <w:rsid w:val="00783B2E"/>
    <w:rsid w:val="007844D8"/>
    <w:rsid w:val="007918B7"/>
    <w:rsid w:val="007B78EC"/>
    <w:rsid w:val="007C1F0A"/>
    <w:rsid w:val="007C230B"/>
    <w:rsid w:val="008067E8"/>
    <w:rsid w:val="008204A0"/>
    <w:rsid w:val="00825B1C"/>
    <w:rsid w:val="00873BA1"/>
    <w:rsid w:val="00883F8D"/>
    <w:rsid w:val="008C0903"/>
    <w:rsid w:val="008C5735"/>
    <w:rsid w:val="008D6C60"/>
    <w:rsid w:val="00926B3E"/>
    <w:rsid w:val="00927D48"/>
    <w:rsid w:val="0093680B"/>
    <w:rsid w:val="009437C4"/>
    <w:rsid w:val="009541E3"/>
    <w:rsid w:val="00956385"/>
    <w:rsid w:val="00997736"/>
    <w:rsid w:val="009A0CC2"/>
    <w:rsid w:val="009E7092"/>
    <w:rsid w:val="009F2FE4"/>
    <w:rsid w:val="00A05737"/>
    <w:rsid w:val="00A155EA"/>
    <w:rsid w:val="00A212B3"/>
    <w:rsid w:val="00A54952"/>
    <w:rsid w:val="00A705FF"/>
    <w:rsid w:val="00A76525"/>
    <w:rsid w:val="00AB33DD"/>
    <w:rsid w:val="00AB5526"/>
    <w:rsid w:val="00AB5E90"/>
    <w:rsid w:val="00AD161C"/>
    <w:rsid w:val="00AD792F"/>
    <w:rsid w:val="00AE12A7"/>
    <w:rsid w:val="00AE4ABC"/>
    <w:rsid w:val="00AF42D4"/>
    <w:rsid w:val="00B303C0"/>
    <w:rsid w:val="00B35DE1"/>
    <w:rsid w:val="00B56C03"/>
    <w:rsid w:val="00B7197E"/>
    <w:rsid w:val="00B865BD"/>
    <w:rsid w:val="00C06453"/>
    <w:rsid w:val="00C351BE"/>
    <w:rsid w:val="00C47EA0"/>
    <w:rsid w:val="00C67C91"/>
    <w:rsid w:val="00C740E1"/>
    <w:rsid w:val="00CB53FB"/>
    <w:rsid w:val="00CB7174"/>
    <w:rsid w:val="00CE1E6A"/>
    <w:rsid w:val="00CF36A8"/>
    <w:rsid w:val="00CF7ACB"/>
    <w:rsid w:val="00D515B7"/>
    <w:rsid w:val="00D74ADD"/>
    <w:rsid w:val="00D81506"/>
    <w:rsid w:val="00DE1D58"/>
    <w:rsid w:val="00DE3BFD"/>
    <w:rsid w:val="00DE45CA"/>
    <w:rsid w:val="00DF349F"/>
    <w:rsid w:val="00E178E3"/>
    <w:rsid w:val="00E518D1"/>
    <w:rsid w:val="00E51CE6"/>
    <w:rsid w:val="00E77FA0"/>
    <w:rsid w:val="00E842BB"/>
    <w:rsid w:val="00E90DD5"/>
    <w:rsid w:val="00EE6ED2"/>
    <w:rsid w:val="00EF33B1"/>
    <w:rsid w:val="00F13321"/>
    <w:rsid w:val="00F37DF3"/>
    <w:rsid w:val="00F52800"/>
    <w:rsid w:val="00F64EE0"/>
    <w:rsid w:val="00F87E57"/>
    <w:rsid w:val="00F91CF7"/>
    <w:rsid w:val="00FA076B"/>
    <w:rsid w:val="00FA62F5"/>
    <w:rsid w:val="00FA7B79"/>
    <w:rsid w:val="00FB0EED"/>
    <w:rsid w:val="00FB367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611FD0"/>
  <w15:chartTrackingRefBased/>
  <w15:docId w15:val="{6A9FA3F6-7211-43E9-8216-6EEC1CA4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E9"/>
    <w:rPr>
      <w:sz w:val="24"/>
      <w:szCs w:val="24"/>
    </w:rPr>
  </w:style>
  <w:style w:type="paragraph" w:styleId="Heading6">
    <w:name w:val="heading 6"/>
    <w:basedOn w:val="Normal"/>
    <w:next w:val="Normal"/>
    <w:link w:val="Heading6Char"/>
    <w:qFormat/>
    <w:rsid w:val="00DE45CA"/>
    <w:pPr>
      <w:keepNext/>
      <w:tabs>
        <w:tab w:val="left" w:pos="720"/>
        <w:tab w:val="left" w:pos="1440"/>
        <w:tab w:val="left" w:pos="2160"/>
      </w:tabs>
      <w:jc w:val="center"/>
      <w:outlineLvl w:val="5"/>
    </w:pPr>
    <w:rPr>
      <w:rFonts w:ascii="Arial" w:hAnsi="Arial"/>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 w:type="character" w:customStyle="1" w:styleId="Heading6Char">
    <w:name w:val="Heading 6 Char"/>
    <w:link w:val="Heading6"/>
    <w:rsid w:val="00DE45CA"/>
    <w:rPr>
      <w:rFonts w:ascii="Arial" w:hAnsi="Arial"/>
      <w:sz w:val="24"/>
    </w:rPr>
  </w:style>
  <w:style w:type="paragraph" w:styleId="FootnoteText">
    <w:name w:val="footnote text"/>
    <w:basedOn w:val="Normal"/>
    <w:link w:val="FootnoteTextChar"/>
    <w:rsid w:val="00DE45CA"/>
    <w:pPr>
      <w:widowControl w:val="0"/>
    </w:pPr>
    <w:rPr>
      <w:rFonts w:ascii="Courier New" w:hAnsi="Courier New"/>
      <w:snapToGrid w:val="0"/>
      <w:szCs w:val="20"/>
    </w:rPr>
  </w:style>
  <w:style w:type="character" w:customStyle="1" w:styleId="FootnoteTextChar">
    <w:name w:val="Footnote Text Char"/>
    <w:link w:val="FootnoteText"/>
    <w:rsid w:val="00DE45CA"/>
    <w:rPr>
      <w:rFonts w:ascii="Courier New" w:hAnsi="Courier New"/>
      <w:snapToGrid w:val="0"/>
      <w:sz w:val="24"/>
    </w:rPr>
  </w:style>
  <w:style w:type="paragraph" w:styleId="BodyText3">
    <w:name w:val="Body Text 3"/>
    <w:basedOn w:val="Normal"/>
    <w:link w:val="BodyText3Char"/>
    <w:rsid w:val="00DE45CA"/>
    <w:rPr>
      <w:b/>
      <w:snapToGrid w:val="0"/>
      <w:szCs w:val="20"/>
    </w:rPr>
  </w:style>
  <w:style w:type="character" w:customStyle="1" w:styleId="BodyText3Char">
    <w:name w:val="Body Text 3 Char"/>
    <w:link w:val="BodyText3"/>
    <w:rsid w:val="00DE45CA"/>
    <w:rPr>
      <w:b/>
      <w:snapToGrid w:val="0"/>
      <w:sz w:val="24"/>
    </w:rPr>
  </w:style>
  <w:style w:type="paragraph" w:styleId="HTMLPreformatted">
    <w:name w:val="HTML Preformatted"/>
    <w:basedOn w:val="Normal"/>
    <w:link w:val="HTMLPreformattedChar"/>
    <w:rsid w:val="008067E8"/>
    <w:rPr>
      <w:rFonts w:ascii="Courier New" w:hAnsi="Courier New" w:cs="Courier New"/>
      <w:sz w:val="20"/>
      <w:szCs w:val="20"/>
    </w:rPr>
  </w:style>
  <w:style w:type="character" w:customStyle="1" w:styleId="HTMLPreformattedChar">
    <w:name w:val="HTML Preformatted Char"/>
    <w:link w:val="HTMLPreformatted"/>
    <w:rsid w:val="008067E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4F79B7A3B2E4D846FE48CBAE99C43" ma:contentTypeVersion="13" ma:contentTypeDescription="Create a new document." ma:contentTypeScope="" ma:versionID="345ce45c59aaed5f1c0a3a5a952a7e96">
  <xsd:schema xmlns:xsd="http://www.w3.org/2001/XMLSchema" xmlns:xs="http://www.w3.org/2001/XMLSchema" xmlns:p="http://schemas.microsoft.com/office/2006/metadata/properties" xmlns:ns1="http://schemas.microsoft.com/sharepoint/v3" xmlns:ns2="955b5658-c4af-4367-aaf7-f4b787d2e46e" xmlns:ns3="fcc7d5c2-4212-4363-9b16-fac14dfc378c" targetNamespace="http://schemas.microsoft.com/office/2006/metadata/properties" ma:root="true" ma:fieldsID="3b52da0ca504bc4ad2b318c717e5d0c6" ns1:_="" ns2:_="" ns3:_="">
    <xsd:import namespace="http://schemas.microsoft.com/sharepoint/v3"/>
    <xsd:import namespace="955b5658-c4af-4367-aaf7-f4b787d2e46e"/>
    <xsd:import namespace="fcc7d5c2-4212-4363-9b16-fac14dfc378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7d5c2-4212-4363-9b16-fac14dfc378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EEA9971-8107-44D1-A359-E06AF69D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fcc7d5c2-4212-4363-9b16-fac14dfc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E4F00-4341-4951-9CAD-9F465C6B6D56}">
  <ds:schemaRefs>
    <ds:schemaRef ds:uri="http://schemas.microsoft.com/sharepoint/v3/contenttype/forms"/>
  </ds:schemaRefs>
</ds:datastoreItem>
</file>

<file path=customXml/itemProps3.xml><?xml version="1.0" encoding="utf-8"?>
<ds:datastoreItem xmlns:ds="http://schemas.openxmlformats.org/officeDocument/2006/customXml" ds:itemID="{CDF0903F-CCAD-4EAB-9E0B-CBB9C51A8072}">
  <ds:schemaRefs>
    <ds:schemaRef ds:uri="http://schemas.microsoft.com/office/2006/metadata/longProperties"/>
  </ds:schemaRefs>
</ds:datastoreItem>
</file>

<file path=customXml/itemProps4.xml><?xml version="1.0" encoding="utf-8"?>
<ds:datastoreItem xmlns:ds="http://schemas.openxmlformats.org/officeDocument/2006/customXml" ds:itemID="{99FC654C-5150-41E2-A5EB-2DDFFEAC451F}">
  <ds:schemaRefs>
    <ds:schemaRef ds:uri="http://schemas.microsoft.com/sharepoint/events"/>
  </ds:schemaRefs>
</ds:datastoreItem>
</file>

<file path=customXml/itemProps5.xml><?xml version="1.0" encoding="utf-8"?>
<ds:datastoreItem xmlns:ds="http://schemas.openxmlformats.org/officeDocument/2006/customXml" ds:itemID="{AD82052E-986D-4FD8-99EE-8A851B333F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Borgstrom, Amy</cp:lastModifiedBy>
  <cp:revision>2</cp:revision>
  <cp:lastPrinted>2006-03-09T20:43:00Z</cp:lastPrinted>
  <dcterms:created xsi:type="dcterms:W3CDTF">2021-03-08T19:33:00Z</dcterms:created>
  <dcterms:modified xsi:type="dcterms:W3CDTF">2021-03-08T19:33:00Z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n0b82672b9064af4963ed3248f0c7c79">
    <vt:lpwstr/>
  </property>
  <property fmtid="{D5CDD505-2E9C-101B-9397-08002B2CF9AE}" pid="8" name="b209bbd5935845f3b7f3cbfb9d539802">
    <vt:lpwstr/>
  </property>
  <property fmtid="{D5CDD505-2E9C-101B-9397-08002B2CF9AE}" pid="9" name="i8e69c9481a041089769efb26b17796a">
    <vt:lpwstr/>
  </property>
  <property fmtid="{D5CDD505-2E9C-101B-9397-08002B2CF9AE}" pid="10" name="Sensitivity_Level">
    <vt:lpwstr/>
  </property>
  <property fmtid="{D5CDD505-2E9C-101B-9397-08002B2CF9AE}" pid="11" name="CNCS_Department">
    <vt:lpwstr/>
  </property>
  <property fmtid="{D5CDD505-2E9C-101B-9397-08002B2CF9AE}" pid="12" name="CNCS_Data_Classification">
    <vt:lpwstr/>
  </property>
  <property fmtid="{D5CDD505-2E9C-101B-9397-08002B2CF9AE}" pid="13" name="ContentType">
    <vt:lpwstr>Document</vt:lpwstr>
  </property>
  <property fmtid="{D5CDD505-2E9C-101B-9397-08002B2CF9AE}" pid="14" name="source_item_id">
    <vt:lpwstr>17198</vt:lpwstr>
  </property>
  <property fmtid="{D5CDD505-2E9C-101B-9397-08002B2CF9AE}" pid="15" name="_dlc_DocId">
    <vt:lpwstr>VWMP5RR7HZ5Z-913038089-32790</vt:lpwstr>
  </property>
  <property fmtid="{D5CDD505-2E9C-101B-9397-08002B2CF9AE}" pid="16" name="_dlc_DocIdItemGuid">
    <vt:lpwstr>57b376ce-0273-466b-88d6-674e62b33b69</vt:lpwstr>
  </property>
  <property fmtid="{D5CDD505-2E9C-101B-9397-08002B2CF9AE}" pid="17" name="_dlc_DocIdUrl">
    <vt:lpwstr>https://cnsgov.sharepoint.com/sites/COO/Internal Site/_layouts/15/DocIdRedir.aspx?ID=VWMP5RR7HZ5Z-913038089-32790, VWMP5RR7HZ5Z-913038089-32790</vt:lpwstr>
  </property>
  <property fmtid="{D5CDD505-2E9C-101B-9397-08002B2CF9AE}" pid="18" name="xd_Signature">
    <vt:lpwstr/>
  </property>
  <property fmtid="{D5CDD505-2E9C-101B-9397-08002B2CF9AE}" pid="19" name="Order">
    <vt:lpwstr>3279000.00000000</vt:lpwstr>
  </property>
  <property fmtid="{D5CDD505-2E9C-101B-9397-08002B2CF9AE}" pid="20" name="xd_ProgID">
    <vt:lpwstr/>
  </property>
  <property fmtid="{D5CDD505-2E9C-101B-9397-08002B2CF9AE}" pid="21" name="_dlc_DocIdPersistId">
    <vt:lpwstr/>
  </property>
  <property fmtid="{D5CDD505-2E9C-101B-9397-08002B2CF9AE}" pid="22" name="SharedWithUsers">
    <vt:lpwstr>1632;#Wigle, Luke</vt:lpwstr>
  </property>
  <property fmtid="{D5CDD505-2E9C-101B-9397-08002B2CF9AE}" pid="23" name="TemplateUrl">
    <vt:lpwstr/>
  </property>
  <property fmtid="{D5CDD505-2E9C-101B-9397-08002B2CF9AE}" pid="24" name="ComplianceAssetId">
    <vt:lpwstr/>
  </property>
  <property fmtid="{D5CDD505-2E9C-101B-9397-08002B2CF9AE}" pid="25" name="FileLeafRef">
    <vt:lpwstr>20170925 DRCA Justification.doc</vt:lpwstr>
  </property>
  <property fmtid="{D5CDD505-2E9C-101B-9397-08002B2CF9AE}" pid="26" name="ContentTypeId">
    <vt:lpwstr>0x01010059618575B7B32E4BB904F6D8D3E194CA</vt:lpwstr>
  </property>
  <property fmtid="{D5CDD505-2E9C-101B-9397-08002B2CF9AE}" pid="27" name="display_urn:schemas-microsoft-com:office:office#SharedWithUsers">
    <vt:lpwstr>Wigle, Luke</vt:lpwstr>
  </property>
</Properties>
</file>