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378C" w:rsidP="002F216F" w:rsidRDefault="004B378C" w14:paraId="00ADA005" w14:textId="77777777">
      <w:pPr>
        <w:pStyle w:val="Heading1"/>
        <w:ind w:left="2610" w:right="-932"/>
      </w:pPr>
      <w:r>
        <w:rPr>
          <w:noProof/>
          <w:lang w:bidi="ar-SA"/>
        </w:rPr>
        <w:drawing>
          <wp:anchor distT="0" distB="0" distL="0" distR="0" simplePos="0" relativeHeight="251658243" behindDoc="0" locked="0" layoutInCell="1" allowOverlap="1" wp14:editId="5A725F49" wp14:anchorId="2E324AF5">
            <wp:simplePos x="0" y="0"/>
            <wp:positionH relativeFrom="page">
              <wp:posOffset>654558</wp:posOffset>
            </wp:positionH>
            <wp:positionV relativeFrom="paragraph">
              <wp:posOffset>3396</wp:posOffset>
            </wp:positionV>
            <wp:extent cx="335280" cy="362398"/>
            <wp:effectExtent l="0" t="0" r="0" b="0"/>
            <wp:wrapNone/>
            <wp:docPr id="1"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35280" cy="362398"/>
                    </a:xfrm>
                    <a:prstGeom prst="rect">
                      <a:avLst/>
                    </a:prstGeom>
                  </pic:spPr>
                </pic:pic>
              </a:graphicData>
            </a:graphic>
          </wp:anchor>
        </w:drawing>
      </w:r>
      <w:r>
        <w:t>Paycheck Protection Program</w:t>
      </w:r>
    </w:p>
    <w:p w:rsidR="00023D3C" w:rsidP="002F216F" w:rsidRDefault="004B378C" w14:paraId="2B76F72F" w14:textId="7F86176B">
      <w:pPr>
        <w:pStyle w:val="Heading2"/>
        <w:tabs>
          <w:tab w:val="left" w:pos="2880"/>
        </w:tabs>
        <w:spacing w:line="200" w:lineRule="exact"/>
        <w:ind w:left="2880" w:right="-922" w:hanging="810"/>
      </w:pPr>
      <w:r>
        <w:rPr>
          <w:noProof/>
          <w:lang w:bidi="ar-SA"/>
        </w:rPr>
        <mc:AlternateContent>
          <mc:Choice Requires="wps">
            <w:drawing>
              <wp:anchor distT="0" distB="0" distL="114300" distR="114300" simplePos="0" relativeHeight="251658240" behindDoc="1" locked="0" layoutInCell="1" allowOverlap="1" wp14:editId="51D83B01" wp14:anchorId="70BE5BE4">
                <wp:simplePos x="0" y="0"/>
                <wp:positionH relativeFrom="page">
                  <wp:posOffset>2674620</wp:posOffset>
                </wp:positionH>
                <wp:positionV relativeFrom="paragraph">
                  <wp:posOffset>375285</wp:posOffset>
                </wp:positionV>
                <wp:extent cx="124460" cy="113030"/>
                <wp:effectExtent l="0" t="0" r="0" b="0"/>
                <wp:wrapNone/>
                <wp:docPr id="8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46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4B378C" w:rsidRDefault="00B4149F" w14:paraId="79F3D784" w14:textId="77777777">
                            <w:pPr>
                              <w:spacing w:line="178" w:lineRule="exact"/>
                              <w:rPr>
                                <w:rFonts w:ascii="Wingdings" w:hAnsi="Wingdings"/>
                                <w:sz w:val="16"/>
                              </w:rPr>
                            </w:pPr>
                            <w:r>
                              <w:rPr>
                                <w:b/>
                                <w:w w:val="95"/>
                                <w:sz w:val="16"/>
                              </w:rPr>
                              <w:t>(</w:t>
                            </w:r>
                            <w:r>
                              <w:rPr>
                                <w:rFonts w:ascii="Wingdings" w:hAnsi="Wingdings"/>
                                <w:w w:val="9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BE5BE4">
                <v:stroke joinstyle="miter"/>
                <v:path gradientshapeok="t" o:connecttype="rect"/>
              </v:shapetype>
              <v:shape id="Text Box 86" style="position:absolute;left:0;text-align:left;margin-left:210.6pt;margin-top:29.55pt;width:9.8pt;height: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2gEAAKADAAAOAAAAZHJzL2Uyb0RvYy54bWysU9tu2zAMfR+wfxD0vthJiyww4hTbig4D&#10;ugvQ7gNkWYqFWaJGKbGzrx8lx1nXvg17EWjy6Ogckt7ejLZnR4XBgKv5clFyppyE1rh9zb8/3r3Z&#10;cBaicK3owaman1TgN7vXr7aDr9QKOuhbhYxIXKgGX/MuRl8VRZCdsiIswCtHRQ1oRaRP3BctioHY&#10;bV+synJdDICtR5AqBMreTkW+y/xaKxm/ah1UZH3NSVvMJ+azSWex24pqj8J3Rp5liH9QYYVx9OiF&#10;6lZEwQ5oXlBZIxEC6LiQYAvQ2kiVPZCbZfnMzUMnvMpeqDnBX9oU/h+t/HL8hsy0Nd+85cwJSzN6&#10;VGNk72Fkm3Xqz+BDRbAHT8A4Up7mnL0Gfw/yRyBI8QQzXQgJ3QyfoSVCcYiQb4wabeoS+WZEQwM5&#10;XYaQHpWJe3V9vaaKpNJyeVVe5SEVopovewzxowLLUlBzpBlncnG8DzGJEdUMSW85uDN9n+fcu78S&#10;BEyZLD7pnZTHsRnPrhtoT2QDYVobWnMKOsBfnA20MjUPPw8CFWf9J0czSfs1BzgHzRwIJ+lqzSNn&#10;U/ghTnt48Gj2HTFPXXXwjtqlTbaS+jqpOOukNcgOzyub9uzpd0b9+bF2vwEAAP//AwBQSwMEFAAG&#10;AAgAAAAhAH6E7hzgAAAACQEAAA8AAABkcnMvZG93bnJldi54bWxMj8tOwzAQRfdI/IM1SOyokyh9&#10;hTgVKqpYIBYtVGLpxkMcEduR7abu3zOsYDmao3vPrTfJDGxCH3pnBeSzDBja1qnedgI+3ncPK2Ah&#10;Sqvk4CwKuGKATXN7U8tKuYvd43SIHaMQGyopQMc4VpyHVqORYeZGtPT7ct7ISKfvuPLyQuFm4EWW&#10;LbiRvaUGLUfcamy/D2cj4Lgdd6/pU8u3aa5enovl/urbJMT9XXp6BBYxxT8YfvVJHRpyOrmzVYEN&#10;AsoiLwgVMF/nwAgoy4y2nAQsF2vgTc3/L2h+AAAA//8DAFBLAQItABQABgAIAAAAIQC2gziS/gAA&#10;AOEBAAATAAAAAAAAAAAAAAAAAAAAAABbQ29udGVudF9UeXBlc10ueG1sUEsBAi0AFAAGAAgAAAAh&#10;ADj9If/WAAAAlAEAAAsAAAAAAAAAAAAAAAAALwEAAF9yZWxzLy5yZWxzUEsBAi0AFAAGAAgAAAAh&#10;APJH8n/aAQAAoAMAAA4AAAAAAAAAAAAAAAAALgIAAGRycy9lMm9Eb2MueG1sUEsBAi0AFAAGAAgA&#10;AAAhAH6E7hzgAAAACQEAAA8AAAAAAAAAAAAAAAAANAQAAGRycy9kb3ducmV2LnhtbFBLBQYAAAAA&#10;BAAEAPMAAABBBQAAAAA=&#10;">
                <v:path arrowok="t"/>
                <v:textbox inset="0,0,0,0">
                  <w:txbxContent>
                    <w:p w:rsidR="00B4149F" w:rsidP="004B378C" w:rsidRDefault="00B4149F" w14:paraId="79F3D784" w14:textId="77777777">
                      <w:pPr>
                        <w:spacing w:line="178" w:lineRule="exact"/>
                        <w:rPr>
                          <w:rFonts w:ascii="Wingdings" w:hAnsi="Wingdings"/>
                          <w:sz w:val="16"/>
                        </w:rPr>
                      </w:pPr>
                      <w:r>
                        <w:rPr>
                          <w:b/>
                          <w:w w:val="95"/>
                          <w:sz w:val="16"/>
                        </w:rPr>
                        <w:t>(</w:t>
                      </w:r>
                      <w:r>
                        <w:rPr>
                          <w:rFonts w:ascii="Wingdings" w:hAnsi="Wingdings"/>
                          <w:w w:val="95"/>
                          <w:sz w:val="16"/>
                        </w:rPr>
                        <w:t></w:t>
                      </w:r>
                    </w:p>
                  </w:txbxContent>
                </v:textbox>
                <w10:wrap anchorx="page"/>
              </v:shape>
            </w:pict>
          </mc:Fallback>
        </mc:AlternateContent>
      </w:r>
      <w:r>
        <w:rPr>
          <w:noProof/>
          <w:lang w:bidi="ar-SA"/>
        </w:rPr>
        <mc:AlternateContent>
          <mc:Choice Requires="wps">
            <w:drawing>
              <wp:anchor distT="0" distB="0" distL="114300" distR="114300" simplePos="0" relativeHeight="251658241" behindDoc="1" locked="0" layoutInCell="1" allowOverlap="1" wp14:editId="48FD65BC" wp14:anchorId="6F5C74E5">
                <wp:simplePos x="0" y="0"/>
                <wp:positionH relativeFrom="page">
                  <wp:posOffset>3054985</wp:posOffset>
                </wp:positionH>
                <wp:positionV relativeFrom="paragraph">
                  <wp:posOffset>372110</wp:posOffset>
                </wp:positionV>
                <wp:extent cx="90805" cy="113030"/>
                <wp:effectExtent l="0" t="0" r="0" b="0"/>
                <wp:wrapNone/>
                <wp:docPr id="8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80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4B378C" w:rsidRDefault="00B4149F" w14:paraId="042D7806" w14:textId="77777777">
                            <w:pPr>
                              <w:spacing w:line="177" w:lineRule="exact"/>
                              <w:rPr>
                                <w:rFonts w:ascii="Wingdings" w:hAnsi="Wingdings"/>
                                <w:sz w:val="16"/>
                              </w:rPr>
                            </w:pPr>
                            <w:r>
                              <w:rPr>
                                <w:rFonts w:ascii="Wingdings" w:hAnsi="Wingdings"/>
                                <w:w w:val="99"/>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style="position:absolute;left:0;text-align:left;margin-left:240.55pt;margin-top:29.3pt;width:7.15pt;height:8.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ZP3QEAAKYDAAAOAAAAZHJzL2Uyb0RvYy54bWysU9tu2zAMfR+wfxD0vthu0SIz4hTbig4D&#10;ugvQ7gNkWYqFWaJGKbGzrx8lx1nXvg17EWiKPDqHPN7cTHZgB4XBgGt4tSo5U05CZ9yu4d8f796s&#10;OQtRuE4M4FTDjyrwm+3rV5vR1+oCehg6hYxAXKhH3/A+Rl8XRZC9siKswCtHlxrQikifuCs6FCOh&#10;26G4KMvrYgTsPIJUIVD2dr7k24yvtZLxq9ZBRTY0nLjFfGI+23QW242odyh8b+SJhvgHFlYYR4+e&#10;oW5FFGyP5gWUNRIhgI4rCbYArY1UWQOpqcpnah564VXWQsMJ/jym8P9g5ZfDN2Sma/j6mjMnLO3o&#10;UU2RvYeJra/SfEYfaip78FQYJ8rTnrPW4O9B/ghUUjypmRtCqm7Hz9ARoNhHyB2TRpumRLoZwdBC&#10;juclpEclJd+W6/KKM0k3VXVZXuYdFaJeej2G+FGBZSloONKKM7Y43IeYuIh6KUlPObgzw5DXPLi/&#10;ElSYMpl7ojsTj1M75XlUi/YWuiOJQZjNQ2anoAf8xdlIxml4+LkXqDgbPjnaTHLZEuAStEsgnKTW&#10;hkfO5vBDnN2492h2PSHPs3XwjoamTVaUpjuzONElM2ShJ+Mmtz39zlV/fq/tbwAAAP//AwBQSwME&#10;FAAGAAgAAAAhAFxF1ADgAAAACQEAAA8AAABkcnMvZG93bnJldi54bWxMj8FOwzAQRO9I/IO1SNyo&#10;kypJQ4hToaKKA+LQQqUet7GJI+J1FLup+/eYExxX8zTztl4HM7BZTa63JCBdJMAUtVb21An4/Ng+&#10;lMCcR5I4WFICrsrBurm9qbGS9kI7Ne99x2IJuQoFaO/HinPXamXQLeyoKGZfdjLo4zl1XE54ieVm&#10;4MskKbjBnuKCxlFttGq/92cj4LAZt2/hqPF9zuXry3K1u05tEOL+Ljw/AfMq+D8YfvWjOjTR6WTP&#10;JB0bBGRlmkZUQF4WwCKQPeYZsJOAVZEBb2r+/4PmBwAA//8DAFBLAQItABQABgAIAAAAIQC2gziS&#10;/gAAAOEBAAATAAAAAAAAAAAAAAAAAAAAAABbQ29udGVudF9UeXBlc10ueG1sUEsBAi0AFAAGAAgA&#10;AAAhADj9If/WAAAAlAEAAAsAAAAAAAAAAAAAAAAALwEAAF9yZWxzLy5yZWxzUEsBAi0AFAAGAAgA&#10;AAAhAM0CZk/dAQAApgMAAA4AAAAAAAAAAAAAAAAALgIAAGRycy9lMm9Eb2MueG1sUEsBAi0AFAAG&#10;AAgAAAAhAFxF1ADgAAAACQEAAA8AAAAAAAAAAAAAAAAANwQAAGRycy9kb3ducmV2LnhtbFBLBQYA&#10;AAAABAAEAPMAAABEBQAAAAA=&#10;" w14:anchorId="6F5C74E5">
                <v:path arrowok="t"/>
                <v:textbox inset="0,0,0,0">
                  <w:txbxContent>
                    <w:p w:rsidR="00B4149F" w:rsidP="004B378C" w:rsidRDefault="00B4149F" w14:paraId="042D7806" w14:textId="77777777">
                      <w:pPr>
                        <w:spacing w:line="177" w:lineRule="exact"/>
                        <w:rPr>
                          <w:rFonts w:ascii="Wingdings" w:hAnsi="Wingdings"/>
                          <w:sz w:val="16"/>
                        </w:rPr>
                      </w:pPr>
                      <w:r>
                        <w:rPr>
                          <w:rFonts w:ascii="Wingdings" w:hAnsi="Wingdings"/>
                          <w:w w:val="99"/>
                          <w:sz w:val="16"/>
                        </w:rPr>
                        <w:t></w:t>
                      </w:r>
                    </w:p>
                  </w:txbxContent>
                </v:textbox>
                <w10:wrap anchorx="page"/>
              </v:shape>
            </w:pict>
          </mc:Fallback>
        </mc:AlternateContent>
      </w:r>
      <w:r>
        <w:rPr>
          <w:noProof/>
          <w:lang w:bidi="ar-SA"/>
        </w:rPr>
        <mc:AlternateContent>
          <mc:Choice Requires="wps">
            <w:drawing>
              <wp:anchor distT="0" distB="0" distL="114300" distR="114300" simplePos="0" relativeHeight="251658242" behindDoc="1" locked="0" layoutInCell="1" allowOverlap="1" wp14:editId="4C6596C4" wp14:anchorId="3C34B08B">
                <wp:simplePos x="0" y="0"/>
                <wp:positionH relativeFrom="page">
                  <wp:posOffset>518160</wp:posOffset>
                </wp:positionH>
                <wp:positionV relativeFrom="paragraph">
                  <wp:posOffset>325120</wp:posOffset>
                </wp:positionV>
                <wp:extent cx="4273550" cy="262890"/>
                <wp:effectExtent l="0" t="0" r="0" b="0"/>
                <wp:wrapNone/>
                <wp:docPr id="8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3550" cy="262890"/>
                        </a:xfrm>
                        <a:custGeom>
                          <a:avLst/>
                          <a:gdLst>
                            <a:gd name="T0" fmla="+- 0 7546 816"/>
                            <a:gd name="T1" fmla="*/ T0 w 6730"/>
                            <a:gd name="T2" fmla="+- 0 512 512"/>
                            <a:gd name="T3" fmla="*/ 512 h 414"/>
                            <a:gd name="T4" fmla="+- 0 816 816"/>
                            <a:gd name="T5" fmla="*/ T4 w 6730"/>
                            <a:gd name="T6" fmla="+- 0 512 512"/>
                            <a:gd name="T7" fmla="*/ 512 h 414"/>
                            <a:gd name="T8" fmla="+- 0 816 816"/>
                            <a:gd name="T9" fmla="*/ T8 w 6730"/>
                            <a:gd name="T10" fmla="+- 0 720 512"/>
                            <a:gd name="T11" fmla="*/ 720 h 414"/>
                            <a:gd name="T12" fmla="+- 0 816 816"/>
                            <a:gd name="T13" fmla="*/ T12 w 6730"/>
                            <a:gd name="T14" fmla="+- 0 926 512"/>
                            <a:gd name="T15" fmla="*/ 926 h 414"/>
                            <a:gd name="T16" fmla="+- 0 7546 816"/>
                            <a:gd name="T17" fmla="*/ T16 w 6730"/>
                            <a:gd name="T18" fmla="+- 0 926 512"/>
                            <a:gd name="T19" fmla="*/ 926 h 414"/>
                            <a:gd name="T20" fmla="+- 0 7546 816"/>
                            <a:gd name="T21" fmla="*/ T20 w 6730"/>
                            <a:gd name="T22" fmla="+- 0 720 512"/>
                            <a:gd name="T23" fmla="*/ 720 h 414"/>
                            <a:gd name="T24" fmla="+- 0 7546 816"/>
                            <a:gd name="T25" fmla="*/ T24 w 6730"/>
                            <a:gd name="T26" fmla="+- 0 512 512"/>
                            <a:gd name="T27" fmla="*/ 512 h 414"/>
                          </a:gdLst>
                          <a:ahLst/>
                          <a:cxnLst>
                            <a:cxn ang="0">
                              <a:pos x="T1" y="T3"/>
                            </a:cxn>
                            <a:cxn ang="0">
                              <a:pos x="T5" y="T7"/>
                            </a:cxn>
                            <a:cxn ang="0">
                              <a:pos x="T9" y="T11"/>
                            </a:cxn>
                            <a:cxn ang="0">
                              <a:pos x="T13" y="T15"/>
                            </a:cxn>
                            <a:cxn ang="0">
                              <a:pos x="T17" y="T19"/>
                            </a:cxn>
                            <a:cxn ang="0">
                              <a:pos x="T21" y="T23"/>
                            </a:cxn>
                            <a:cxn ang="0">
                              <a:pos x="T25" y="T27"/>
                            </a:cxn>
                          </a:cxnLst>
                          <a:rect l="0" t="0" r="r" b="b"/>
                          <a:pathLst>
                            <a:path w="6730" h="414">
                              <a:moveTo>
                                <a:pt x="6730" y="0"/>
                              </a:moveTo>
                              <a:lnTo>
                                <a:pt x="0" y="0"/>
                              </a:lnTo>
                              <a:lnTo>
                                <a:pt x="0" y="208"/>
                              </a:lnTo>
                              <a:lnTo>
                                <a:pt x="0" y="414"/>
                              </a:lnTo>
                              <a:lnTo>
                                <a:pt x="6730" y="414"/>
                              </a:lnTo>
                              <a:lnTo>
                                <a:pt x="6730" y="208"/>
                              </a:lnTo>
                              <a:lnTo>
                                <a:pt x="673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4"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30,414" o:spid="_x0000_s1026" stroked="f" points="377.3pt,25.6pt,40.8pt,25.6pt,40.8pt,36pt,40.8pt,46.3pt,377.3pt,46.3pt,377.3pt,36pt,377.3pt,25.6pt" w14:anchorId="6C89B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h+lgMAAMMKAAAOAAAAZHJzL2Uyb0RvYy54bWysVm2PnDYQ/l6p/8Hyx1Y5wMe+6rioSnRV&#10;pbSNFPIDvGAWVMDU9i57/fWZMZiY7ZKsqp50y8s8jJ95Zjyep7eXpiZnoXQl24RGDyElos1kXrXH&#10;hH5OX95sKdGGtzmvZSsS+io0ffv84w9PfbcXTJayzoUi4KTV+75LaGlMtw8CnZWi4fpBdqIFYyFV&#10;ww08qmOQK96D96YOWBiug16qvFMyE1rD2/eDkT5b/0UhMvNnUWhhSJ1Q4Gbsr7K/B/wNnp/4/qh4&#10;V1bZSIP/BxYNr1pYdHL1nhtOTqr6l6umypTUsjAPmWwCWRRVJmwMEE0UXkXzqeSdsLGAOLqbZNL/&#10;n9vsj/NHRao8odsVJS1vIEcvSghUnGxj1Kfv9B5gn7qPCiPU3QeZ/aXBEMws+KABQw797zIHN/xk&#10;pNXkUqgGv4RoycVK/zpJLy6GZPAyZpvH1QoylIGNrdl2Z3MT8L37Ojtp86uQ1hM/f9BmSF0Od1b4&#10;fGSfgpOiqSGLP78hIdms4jXZRusx0xMqcqifApKGpCfrzaMrhwnEHMi6WkWMwP+1p0cHAk8IKUkc&#10;WeGgGiZPsQNZT8DnFifIwMAcOcULnNYO9C1OGwf6FifYmp5QC5x2DoSctgucoivNWXhLqMjXfAOY&#10;m0qBwHfQinzVU1D9dgIhEb6zHVvfJOYLj5jbxObKLxaWr30KiV5gNld/iZkv/yIzdiX/QskzX/8U&#10;9L/NjM0TgIm6UfXMT8BiMtlc/yXNmJ+AlC2VPptnYGE/Mj8Bsw0J3eTo+gUvXQvJLu3YQ+COcDy4&#10;Qtu3OqmxX6UgGzSl9BE3PrgAFDacBTBEguDNXWDILoJhY9zjGmvewlf3wUEHC9/dBcfqQDgk9h4y&#10;mDILn0U6yDPKqeD0vT53FSVw7h5wCb7vuMEsuFvSJ9R2YVLCgQBbFw2NPItUWojBbAwAWNmdD18B&#10;desDYU94KGdz1846GzAs3I4hO6u7+qixqUOEzuquA2oidjfwe+tOHl2ow4LAAIWztTgpiMJ7B6SW&#10;dZW/VHWNwml1PLyrFTlzGIJe7N8Y7wxW27JuJX42VAC+sYc8nuvDIHCQ+Suc8UoOkxRMfnBTSvUP&#10;JT1MUQnVf5+4EpTUv7UwpuyiOAaRjX2IV9AnKFG+5eBbeJuBq4QaCtsQb9+ZYVQ7dao6lrBSZGui&#10;lb/AbFFUOAJYfgOr8QEmJavNONXhKOY/W9TX2fP5CwAAAP//AwBQSwMEFAAGAAgAAAAhAKMyF4Hf&#10;AAAACAEAAA8AAABkcnMvZG93bnJldi54bWxMj81OwzAQhO9IvIO1SNyo4ygNIcSpEIgjoJaKn5sb&#10;L0nU2I5spwlvz3KC4+yMZr6tNosZ2Al96J2VIFYJMLSN071tJexfH68KYCEqq9XgLEr4xgCb+vys&#10;UqV2s93iaRdbRiU2lEpCF+NYch6aDo0KKzeiJe/LeaMiSd9y7dVM5WbgaZLk3Kje0kKnRrzvsDnu&#10;JiMhm3L/Voin9+zjWbzwh89jPi97KS8vlrtbYBGX+BeGX3xCh5qYDm6yOrBBQiFySkpYixQY+dfr&#10;jA4HCTdpDryu+P8H6h8AAAD//wMAUEsBAi0AFAAGAAgAAAAhALaDOJL+AAAA4QEAABMAAAAAAAAA&#10;AAAAAAAAAAAAAFtDb250ZW50X1R5cGVzXS54bWxQSwECLQAUAAYACAAAACEAOP0h/9YAAACUAQAA&#10;CwAAAAAAAAAAAAAAAAAvAQAAX3JlbHMvLnJlbHNQSwECLQAUAAYACAAAACEAp3nIfpYDAADDCgAA&#10;DgAAAAAAAAAAAAAAAAAuAgAAZHJzL2Uyb0RvYy54bWxQSwECLQAUAAYACAAAACEAozIXgd8AAAAI&#10;AQAADwAAAAAAAAAAAAAAAADwBQAAZHJzL2Rvd25yZXYueG1sUEsFBgAAAAAEAAQA8wAAAPwGAAAA&#10;AA==&#10;">
                <v:path arrowok="t" o:connecttype="custom" o:connectlocs="4273550,325120;0,325120;0,457200;0,588010;4273550,588010;4273550,457200;4273550,325120" o:connectangles="0,0,0,0,0,0,0"/>
                <w10:wrap anchorx="page"/>
              </v:polyline>
            </w:pict>
          </mc:Fallback>
        </mc:AlternateContent>
      </w:r>
      <w:r w:rsidR="00362267">
        <w:t xml:space="preserve">Second Draw </w:t>
      </w:r>
      <w:r>
        <w:t>Borrower Application Form</w:t>
      </w:r>
      <w:r w:rsidR="00B17540">
        <w:t xml:space="preserve"> </w:t>
      </w:r>
    </w:p>
    <w:p w:rsidR="004B378C" w:rsidP="002F216F" w:rsidRDefault="00D97F44" w14:paraId="1FE08702" w14:textId="08F033BF">
      <w:pPr>
        <w:pStyle w:val="Heading2"/>
        <w:tabs>
          <w:tab w:val="left" w:pos="2880"/>
        </w:tabs>
        <w:spacing w:line="200" w:lineRule="exact"/>
        <w:ind w:left="2880" w:right="-922" w:hanging="810"/>
      </w:pPr>
      <w:r>
        <w:t xml:space="preserve">     </w:t>
      </w:r>
      <w:r w:rsidR="00D1442A">
        <w:t xml:space="preserve">  </w:t>
      </w:r>
      <w:r w:rsidR="00B17540">
        <w:t>Revised</w:t>
      </w:r>
      <w:r w:rsidR="00F708D5">
        <w:t xml:space="preserve"> </w:t>
      </w:r>
      <w:r w:rsidR="009C0CFE">
        <w:t xml:space="preserve">March </w:t>
      </w:r>
      <w:r w:rsidR="00426C10">
        <w:t>3</w:t>
      </w:r>
      <w:r w:rsidR="00F708D5">
        <w:t>, 2021</w:t>
      </w:r>
    </w:p>
    <w:p w:rsidR="004B378C" w:rsidP="004B378C" w:rsidRDefault="004B378C" w14:paraId="03A80B22" w14:textId="77777777">
      <w:pPr>
        <w:pStyle w:val="BodyText"/>
        <w:spacing w:before="3"/>
        <w:rPr>
          <w:b/>
        </w:rPr>
      </w:pPr>
      <w:r>
        <w:br w:type="column"/>
      </w:r>
    </w:p>
    <w:p w:rsidR="004B378C" w:rsidP="00D97F44" w:rsidRDefault="004B378C" w14:paraId="60BFC731" w14:textId="3CD99945">
      <w:pPr>
        <w:spacing w:before="1"/>
        <w:ind w:right="221"/>
        <w:jc w:val="right"/>
        <w:rPr>
          <w:sz w:val="14"/>
        </w:rPr>
      </w:pPr>
      <w:r>
        <w:rPr>
          <w:sz w:val="14"/>
        </w:rPr>
        <w:t>OMB Control No</w:t>
      </w:r>
      <w:r w:rsidRPr="00516996">
        <w:rPr>
          <w:sz w:val="14"/>
        </w:rPr>
        <w:t>.: 3245-</w:t>
      </w:r>
      <w:r w:rsidR="00D640CC">
        <w:rPr>
          <w:sz w:val="14"/>
        </w:rPr>
        <w:t>0417</w:t>
      </w:r>
      <w:r w:rsidR="001B702A">
        <w:rPr>
          <w:sz w:val="14"/>
        </w:rPr>
        <w:t xml:space="preserve"> </w:t>
      </w:r>
      <w:r>
        <w:rPr>
          <w:sz w:val="14"/>
        </w:rPr>
        <w:t xml:space="preserve">Expiration Date: </w:t>
      </w:r>
      <w:r w:rsidR="00426C10">
        <w:rPr>
          <w:sz w:val="14"/>
        </w:rPr>
        <w:t>9/30/2021</w:t>
      </w:r>
    </w:p>
    <w:p w:rsidR="004B378C" w:rsidP="004B378C" w:rsidRDefault="004B378C" w14:paraId="38498EF6" w14:textId="77777777">
      <w:pPr>
        <w:rPr>
          <w:sz w:val="14"/>
        </w:rPr>
        <w:sectPr w:rsidR="004B378C" w:rsidSect="00F708D5">
          <w:footerReference w:type="default" r:id="rId12"/>
          <w:pgSz w:w="12240" w:h="15840"/>
          <w:pgMar w:top="504" w:right="418" w:bottom="504" w:left="605" w:header="720" w:footer="360" w:gutter="0"/>
          <w:pgNumType w:start="1"/>
          <w:cols w:equalWidth="0" w:space="361" w:num="2">
            <w:col w:w="7161" w:space="1852"/>
            <w:col w:w="2377"/>
          </w:cols>
        </w:sectPr>
      </w:pPr>
    </w:p>
    <w:tbl>
      <w:tblPr>
        <w:tblW w:w="10849"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59"/>
        <w:gridCol w:w="20"/>
        <w:gridCol w:w="2092"/>
        <w:gridCol w:w="122"/>
        <w:gridCol w:w="2556"/>
      </w:tblGrid>
      <w:tr w:rsidR="004B378C" w:rsidTr="00C9189A" w14:paraId="518CD580" w14:textId="77777777">
        <w:trPr>
          <w:trHeight w:val="116"/>
        </w:trPr>
        <w:tc>
          <w:tcPr>
            <w:tcW w:w="6059" w:type="dxa"/>
            <w:vMerge w:val="restart"/>
          </w:tcPr>
          <w:p w:rsidR="004B378C" w:rsidP="003E385D" w:rsidRDefault="004B378C" w14:paraId="4D272FF9" w14:textId="77777777">
            <w:pPr>
              <w:pStyle w:val="TableParagraph"/>
              <w:tabs>
                <w:tab w:val="left" w:pos="1444"/>
              </w:tabs>
              <w:spacing w:line="202" w:lineRule="exact"/>
              <w:ind w:left="184"/>
              <w:rPr>
                <w:sz w:val="18"/>
              </w:rPr>
            </w:pPr>
            <w:r>
              <w:rPr>
                <w:b/>
                <w:sz w:val="18"/>
              </w:rPr>
              <w:t>Check</w:t>
            </w:r>
            <w:r>
              <w:rPr>
                <w:b/>
                <w:spacing w:val="-1"/>
                <w:sz w:val="18"/>
              </w:rPr>
              <w:t xml:space="preserve"> </w:t>
            </w:r>
            <w:r>
              <w:rPr>
                <w:b/>
                <w:sz w:val="18"/>
              </w:rPr>
              <w:t>One:</w:t>
            </w:r>
            <w:r>
              <w:rPr>
                <w:b/>
                <w:sz w:val="18"/>
              </w:rPr>
              <w:tab/>
            </w:r>
            <w:r>
              <w:rPr>
                <w:rFonts w:ascii="Wingdings" w:hAnsi="Wingdings"/>
                <w:sz w:val="18"/>
              </w:rPr>
              <w:t></w:t>
            </w:r>
            <w:r>
              <w:rPr>
                <w:sz w:val="18"/>
              </w:rPr>
              <w:t xml:space="preserve"> Sole proprietor </w:t>
            </w:r>
            <w:r>
              <w:rPr>
                <w:rFonts w:ascii="Wingdings" w:hAnsi="Wingdings"/>
                <w:sz w:val="18"/>
              </w:rPr>
              <w:t></w:t>
            </w:r>
            <w:r>
              <w:rPr>
                <w:sz w:val="18"/>
              </w:rPr>
              <w:t xml:space="preserve"> Partnership </w:t>
            </w:r>
            <w:r>
              <w:rPr>
                <w:rFonts w:ascii="Wingdings" w:hAnsi="Wingdings"/>
                <w:sz w:val="18"/>
              </w:rPr>
              <w:t></w:t>
            </w:r>
            <w:r>
              <w:rPr>
                <w:sz w:val="18"/>
              </w:rPr>
              <w:t xml:space="preserve"> C-Corp </w:t>
            </w:r>
            <w:r>
              <w:rPr>
                <w:rFonts w:ascii="Wingdings" w:hAnsi="Wingdings"/>
                <w:sz w:val="18"/>
              </w:rPr>
              <w:t></w:t>
            </w:r>
            <w:r>
              <w:rPr>
                <w:sz w:val="18"/>
              </w:rPr>
              <w:t xml:space="preserve"> S-Corp </w:t>
            </w:r>
            <w:r>
              <w:rPr>
                <w:rFonts w:ascii="Wingdings" w:hAnsi="Wingdings"/>
                <w:sz w:val="18"/>
              </w:rPr>
              <w:t></w:t>
            </w:r>
            <w:r>
              <w:rPr>
                <w:spacing w:val="-22"/>
                <w:sz w:val="18"/>
              </w:rPr>
              <w:t xml:space="preserve"> </w:t>
            </w:r>
            <w:r>
              <w:rPr>
                <w:sz w:val="18"/>
              </w:rPr>
              <w:t>LLC</w:t>
            </w:r>
          </w:p>
          <w:p w:rsidR="004B378C" w:rsidP="003E385D" w:rsidRDefault="004B378C" w14:paraId="73682F82" w14:textId="1DC376C8">
            <w:pPr>
              <w:pStyle w:val="TableParagraph"/>
              <w:spacing w:line="207" w:lineRule="exact"/>
              <w:ind w:left="1444"/>
              <w:rPr>
                <w:sz w:val="18"/>
              </w:rPr>
            </w:pPr>
            <w:r>
              <w:rPr>
                <w:rFonts w:ascii="Wingdings" w:hAnsi="Wingdings"/>
                <w:sz w:val="18"/>
              </w:rPr>
              <w:t></w:t>
            </w:r>
            <w:r>
              <w:rPr>
                <w:sz w:val="18"/>
              </w:rPr>
              <w:t xml:space="preserve"> Independent contractor </w:t>
            </w:r>
            <w:r>
              <w:rPr>
                <w:rFonts w:ascii="Wingdings" w:hAnsi="Wingdings"/>
                <w:sz w:val="18"/>
              </w:rPr>
              <w:t></w:t>
            </w:r>
            <w:r>
              <w:rPr>
                <w:sz w:val="18"/>
              </w:rPr>
              <w:t xml:space="preserve"> </w:t>
            </w:r>
            <w:r w:rsidR="00400B35">
              <w:rPr>
                <w:sz w:val="18"/>
              </w:rPr>
              <w:t>S</w:t>
            </w:r>
            <w:r>
              <w:rPr>
                <w:sz w:val="18"/>
              </w:rPr>
              <w:t>elf-employed individual</w:t>
            </w:r>
          </w:p>
          <w:p w:rsidR="00CB0D13" w:rsidP="00CB0D13" w:rsidRDefault="004B378C" w14:paraId="2DC327D4" w14:textId="555B071D">
            <w:pPr>
              <w:pStyle w:val="TableParagraph"/>
              <w:spacing w:line="207" w:lineRule="exact"/>
              <w:ind w:left="233" w:firstLine="1211"/>
              <w:rPr>
                <w:sz w:val="18"/>
              </w:rPr>
            </w:pPr>
            <w:r>
              <w:rPr>
                <w:rFonts w:ascii="Wingdings" w:hAnsi="Wingdings"/>
                <w:sz w:val="18"/>
              </w:rPr>
              <w:t></w:t>
            </w:r>
            <w:r>
              <w:rPr>
                <w:sz w:val="18"/>
              </w:rPr>
              <w:t xml:space="preserve"> 501(c)</w:t>
            </w:r>
            <w:r w:rsidDel="00992403">
              <w:rPr>
                <w:sz w:val="18"/>
              </w:rPr>
              <w:t>(3)</w:t>
            </w:r>
            <w:r>
              <w:rPr>
                <w:sz w:val="18"/>
              </w:rPr>
              <w:t xml:space="preserve"> nonprofit </w:t>
            </w:r>
            <w:r>
              <w:rPr>
                <w:rFonts w:ascii="Wingdings" w:hAnsi="Wingdings"/>
                <w:sz w:val="18"/>
              </w:rPr>
              <w:t></w:t>
            </w:r>
            <w:r w:rsidR="0024719F">
              <w:rPr>
                <w:sz w:val="18"/>
              </w:rPr>
              <w:t xml:space="preserve"> </w:t>
            </w:r>
            <w:r w:rsidR="00CB0D13">
              <w:rPr>
                <w:sz w:val="18"/>
              </w:rPr>
              <w:t xml:space="preserve">501(c)(6) organization </w:t>
            </w:r>
          </w:p>
          <w:p w:rsidR="004B378C" w:rsidP="003E385D" w:rsidRDefault="00CB0D13" w14:paraId="7EF37613" w14:textId="15024BB3">
            <w:pPr>
              <w:pStyle w:val="TableParagraph"/>
              <w:spacing w:line="207" w:lineRule="exact"/>
              <w:ind w:left="1444"/>
              <w:rPr>
                <w:sz w:val="18"/>
              </w:rPr>
            </w:pPr>
            <w:r>
              <w:rPr>
                <w:rFonts w:ascii="Wingdings" w:hAnsi="Wingdings"/>
                <w:sz w:val="18"/>
              </w:rPr>
              <w:t></w:t>
            </w:r>
            <w:r w:rsidR="00FA54B0">
              <w:rPr>
                <w:sz w:val="18"/>
              </w:rPr>
              <w:t xml:space="preserve"> </w:t>
            </w:r>
            <w:r>
              <w:rPr>
                <w:sz w:val="18"/>
              </w:rPr>
              <w:t>501(c)(19) veterans organization</w:t>
            </w:r>
            <w:r>
              <w:rPr>
                <w:rFonts w:ascii="Wingdings" w:hAnsi="Wingdings"/>
                <w:sz w:val="18"/>
              </w:rPr>
              <w:t></w:t>
            </w:r>
            <w:r w:rsidR="004B378C">
              <w:rPr>
                <w:rFonts w:ascii="Wingdings" w:hAnsi="Wingdings"/>
                <w:sz w:val="18"/>
              </w:rPr>
              <w:t></w:t>
            </w:r>
            <w:r w:rsidR="004B378C">
              <w:rPr>
                <w:sz w:val="18"/>
              </w:rPr>
              <w:t xml:space="preserve"> </w:t>
            </w:r>
            <w:r w:rsidR="00992403">
              <w:rPr>
                <w:sz w:val="18"/>
              </w:rPr>
              <w:t xml:space="preserve">Housing </w:t>
            </w:r>
            <w:r w:rsidR="0025573F">
              <w:rPr>
                <w:sz w:val="18"/>
              </w:rPr>
              <w:t>c</w:t>
            </w:r>
            <w:r w:rsidR="00992403">
              <w:rPr>
                <w:sz w:val="18"/>
              </w:rPr>
              <w:t>ooperative</w:t>
            </w:r>
          </w:p>
          <w:p w:rsidR="004B378C" w:rsidP="003E385D" w:rsidRDefault="004B378C" w14:paraId="5D05ADD0" w14:textId="15794598">
            <w:pPr>
              <w:pStyle w:val="TableParagraph"/>
              <w:spacing w:before="1"/>
              <w:ind w:left="1444"/>
              <w:rPr>
                <w:sz w:val="18"/>
              </w:rPr>
            </w:pPr>
            <w:r>
              <w:rPr>
                <w:rFonts w:ascii="Wingdings" w:hAnsi="Wingdings"/>
                <w:sz w:val="18"/>
              </w:rPr>
              <w:t></w:t>
            </w:r>
            <w:r>
              <w:rPr>
                <w:sz w:val="18"/>
              </w:rPr>
              <w:t xml:space="preserve"> Tribal business </w:t>
            </w:r>
            <w:r>
              <w:rPr>
                <w:rFonts w:ascii="Wingdings" w:hAnsi="Wingdings"/>
                <w:sz w:val="18"/>
              </w:rPr>
              <w:t></w:t>
            </w:r>
            <w:r>
              <w:rPr>
                <w:sz w:val="18"/>
              </w:rPr>
              <w:t xml:space="preserve"> Other</w:t>
            </w:r>
            <w:r w:rsidR="0024719F">
              <w:rPr>
                <w:sz w:val="18"/>
              </w:rPr>
              <w:t xml:space="preserve"> </w:t>
            </w:r>
            <w:r w:rsidRPr="005D7689" w:rsidR="001C0023">
              <w:rPr>
                <w:sz w:val="18"/>
                <w:u w:val="single"/>
              </w:rPr>
              <w:t xml:space="preserve">_ </w:t>
            </w:r>
            <w:r w:rsidRPr="005D7689" w:rsidR="0024719F">
              <w:rPr>
                <w:sz w:val="18"/>
                <w:u w:val="single"/>
              </w:rPr>
              <w:t>___________________________</w:t>
            </w:r>
          </w:p>
        </w:tc>
        <w:tc>
          <w:tcPr>
            <w:tcW w:w="2234" w:type="dxa"/>
            <w:gridSpan w:val="3"/>
            <w:tcBorders>
              <w:bottom w:val="single" w:color="000000" w:sz="4" w:space="0"/>
            </w:tcBorders>
            <w:shd w:val="clear" w:color="auto" w:fill="D9D9D9" w:themeFill="background1" w:themeFillShade="D9"/>
          </w:tcPr>
          <w:p w:rsidRPr="00E9756F" w:rsidR="001C0023" w:rsidP="00DF4DD5" w:rsidRDefault="001C0023" w14:paraId="5C7572FA" w14:textId="41043341">
            <w:pPr>
              <w:pStyle w:val="TableParagraph"/>
              <w:jc w:val="center"/>
              <w:rPr>
                <w:b/>
                <w:sz w:val="18"/>
                <w:szCs w:val="24"/>
              </w:rPr>
            </w:pPr>
            <w:r w:rsidRPr="00E9756F">
              <w:rPr>
                <w:b/>
                <w:sz w:val="18"/>
                <w:szCs w:val="24"/>
              </w:rPr>
              <w:t xml:space="preserve">DBA or Tradename </w:t>
            </w:r>
            <w:r w:rsidR="002A4936">
              <w:rPr>
                <w:b/>
                <w:sz w:val="18"/>
                <w:szCs w:val="24"/>
              </w:rPr>
              <w:t>(</w:t>
            </w:r>
            <w:r w:rsidRPr="00E9756F">
              <w:rPr>
                <w:b/>
                <w:sz w:val="18"/>
                <w:szCs w:val="24"/>
              </w:rPr>
              <w:t xml:space="preserve">if </w:t>
            </w:r>
            <w:r w:rsidR="009F0B88">
              <w:rPr>
                <w:b/>
                <w:sz w:val="18"/>
                <w:szCs w:val="24"/>
              </w:rPr>
              <w:t>a</w:t>
            </w:r>
            <w:r w:rsidRPr="00E9756F" w:rsidR="009F0B88">
              <w:rPr>
                <w:b/>
                <w:sz w:val="18"/>
                <w:szCs w:val="24"/>
              </w:rPr>
              <w:t>pplicable</w:t>
            </w:r>
            <w:r w:rsidR="002A4936">
              <w:rPr>
                <w:b/>
                <w:sz w:val="18"/>
                <w:szCs w:val="24"/>
              </w:rPr>
              <w:t>)</w:t>
            </w:r>
          </w:p>
        </w:tc>
        <w:tc>
          <w:tcPr>
            <w:tcW w:w="2556" w:type="dxa"/>
            <w:shd w:val="clear" w:color="auto" w:fill="D9D9D9" w:themeFill="background1" w:themeFillShade="D9"/>
          </w:tcPr>
          <w:p w:rsidRPr="00E9756F" w:rsidR="004B378C" w:rsidP="00DF4DD5" w:rsidRDefault="001C0023" w14:paraId="3DE9E898" w14:textId="7A7A02F8">
            <w:pPr>
              <w:pStyle w:val="TableParagraph"/>
              <w:jc w:val="center"/>
              <w:rPr>
                <w:b/>
                <w:sz w:val="18"/>
                <w:szCs w:val="24"/>
              </w:rPr>
            </w:pPr>
            <w:r w:rsidRPr="00E9756F">
              <w:rPr>
                <w:b/>
                <w:sz w:val="18"/>
                <w:szCs w:val="24"/>
              </w:rPr>
              <w:t>Year of Establishment</w:t>
            </w:r>
            <w:r w:rsidR="002A4936">
              <w:rPr>
                <w:b/>
                <w:sz w:val="18"/>
                <w:szCs w:val="24"/>
              </w:rPr>
              <w:t xml:space="preserve"> (if applicable)</w:t>
            </w:r>
          </w:p>
        </w:tc>
      </w:tr>
      <w:tr w:rsidR="009F1BC2" w:rsidTr="00C9189A" w14:paraId="0526B6EC" w14:textId="77777777">
        <w:trPr>
          <w:trHeight w:val="517"/>
        </w:trPr>
        <w:tc>
          <w:tcPr>
            <w:tcW w:w="6059" w:type="dxa"/>
            <w:vMerge/>
          </w:tcPr>
          <w:p w:rsidR="009F1BC2" w:rsidP="003E385D" w:rsidRDefault="009F1BC2" w14:paraId="1A93E6D8" w14:textId="77777777">
            <w:pPr>
              <w:pStyle w:val="TableParagraph"/>
              <w:tabs>
                <w:tab w:val="left" w:pos="1444"/>
              </w:tabs>
              <w:spacing w:line="202" w:lineRule="exact"/>
              <w:ind w:left="184"/>
              <w:rPr>
                <w:b/>
                <w:sz w:val="18"/>
              </w:rPr>
            </w:pPr>
          </w:p>
        </w:tc>
        <w:tc>
          <w:tcPr>
            <w:tcW w:w="2234" w:type="dxa"/>
            <w:gridSpan w:val="3"/>
            <w:shd w:val="clear" w:color="auto" w:fill="auto"/>
          </w:tcPr>
          <w:p w:rsidRPr="00E9756F" w:rsidR="009F1BC2" w:rsidP="00DF4DD5" w:rsidRDefault="009F1BC2" w14:paraId="370BA617" w14:textId="77777777">
            <w:pPr>
              <w:pStyle w:val="TableParagraph"/>
              <w:jc w:val="center"/>
              <w:rPr>
                <w:b/>
                <w:sz w:val="18"/>
                <w:szCs w:val="24"/>
              </w:rPr>
            </w:pPr>
          </w:p>
        </w:tc>
        <w:tc>
          <w:tcPr>
            <w:tcW w:w="2556" w:type="dxa"/>
            <w:shd w:val="clear" w:color="auto" w:fill="auto"/>
          </w:tcPr>
          <w:p w:rsidRPr="00E9756F" w:rsidR="009F1BC2" w:rsidP="00DF4DD5" w:rsidRDefault="009F1BC2" w14:paraId="54EF8DFB" w14:textId="77777777">
            <w:pPr>
              <w:pStyle w:val="TableParagraph"/>
              <w:jc w:val="center"/>
              <w:rPr>
                <w:b/>
                <w:sz w:val="18"/>
                <w:szCs w:val="24"/>
              </w:rPr>
            </w:pPr>
          </w:p>
        </w:tc>
      </w:tr>
      <w:tr w:rsidR="00EB3CBF" w:rsidTr="00C9189A" w14:paraId="7290BBF8" w14:textId="77777777">
        <w:trPr>
          <w:trHeight w:val="251"/>
        </w:trPr>
        <w:tc>
          <w:tcPr>
            <w:tcW w:w="6079" w:type="dxa"/>
            <w:gridSpan w:val="2"/>
            <w:tcBorders>
              <w:top w:val="single" w:color="000000" w:sz="4" w:space="0"/>
              <w:bottom w:val="single" w:color="000000" w:sz="4" w:space="0"/>
            </w:tcBorders>
            <w:shd w:val="clear" w:color="auto" w:fill="D9D9D9" w:themeFill="background1" w:themeFillShade="D9"/>
            <w:vAlign w:val="center"/>
          </w:tcPr>
          <w:p w:rsidRPr="00E9756F" w:rsidR="00EB3CBF" w:rsidP="00EB3CBF" w:rsidRDefault="00EB3CBF" w14:paraId="22E777E1" w14:textId="77777777">
            <w:pPr>
              <w:pStyle w:val="TableParagraph"/>
              <w:spacing w:before="4" w:line="168" w:lineRule="exact"/>
              <w:ind w:left="2621" w:hanging="2621"/>
              <w:jc w:val="center"/>
              <w:rPr>
                <w:b/>
                <w:sz w:val="18"/>
                <w:szCs w:val="24"/>
              </w:rPr>
            </w:pPr>
            <w:r w:rsidRPr="00E9756F">
              <w:rPr>
                <w:b/>
                <w:sz w:val="18"/>
                <w:szCs w:val="24"/>
              </w:rPr>
              <w:t>Business Legal Name</w:t>
            </w:r>
          </w:p>
        </w:tc>
        <w:tc>
          <w:tcPr>
            <w:tcW w:w="4770" w:type="dxa"/>
            <w:gridSpan w:val="3"/>
            <w:tcBorders>
              <w:top w:val="single" w:color="000000" w:sz="4" w:space="0"/>
              <w:bottom w:val="single" w:color="000000" w:sz="4" w:space="0"/>
            </w:tcBorders>
            <w:shd w:val="clear" w:color="auto" w:fill="D9D9D9" w:themeFill="background1" w:themeFillShade="D9"/>
            <w:vAlign w:val="center"/>
          </w:tcPr>
          <w:p w:rsidRPr="00E9756F" w:rsidR="00EB3CBF" w:rsidP="00EB3CBF" w:rsidRDefault="00EB3CBF" w14:paraId="24EEA731" w14:textId="7C5B3760">
            <w:pPr>
              <w:spacing w:before="4" w:line="168" w:lineRule="exact"/>
              <w:jc w:val="center"/>
              <w:rPr>
                <w:b/>
                <w:sz w:val="18"/>
              </w:rPr>
            </w:pPr>
            <w:r w:rsidRPr="00E9756F">
              <w:rPr>
                <w:b/>
                <w:sz w:val="18"/>
              </w:rPr>
              <w:t>NAICS Code</w:t>
            </w:r>
          </w:p>
        </w:tc>
      </w:tr>
      <w:tr w:rsidR="00EB3CBF" w:rsidTr="00C9189A" w14:paraId="2C9AD224" w14:textId="77777777">
        <w:trPr>
          <w:trHeight w:val="267"/>
        </w:trPr>
        <w:tc>
          <w:tcPr>
            <w:tcW w:w="6079" w:type="dxa"/>
            <w:gridSpan w:val="2"/>
            <w:tcBorders>
              <w:top w:val="single" w:color="000000" w:sz="4" w:space="0"/>
            </w:tcBorders>
          </w:tcPr>
          <w:p w:rsidR="00EB3CBF" w:rsidP="003E385D" w:rsidRDefault="00EB3CBF" w14:paraId="358809A3" w14:textId="77777777">
            <w:pPr>
              <w:pStyle w:val="TableParagraph"/>
              <w:rPr>
                <w:sz w:val="16"/>
              </w:rPr>
            </w:pPr>
          </w:p>
        </w:tc>
        <w:tc>
          <w:tcPr>
            <w:tcW w:w="4770" w:type="dxa"/>
            <w:gridSpan w:val="3"/>
            <w:tcBorders>
              <w:top w:val="single" w:color="000000" w:sz="4" w:space="0"/>
            </w:tcBorders>
          </w:tcPr>
          <w:p w:rsidR="00EB3CBF" w:rsidP="003E385D" w:rsidRDefault="00EB3CBF" w14:paraId="3EE68576" w14:textId="27821349">
            <w:pPr>
              <w:pStyle w:val="TableParagraph"/>
              <w:rPr>
                <w:sz w:val="16"/>
              </w:rPr>
            </w:pPr>
          </w:p>
        </w:tc>
      </w:tr>
      <w:tr w:rsidR="004B378C" w:rsidTr="00D97F44" w14:paraId="4402E633" w14:textId="77777777">
        <w:trPr>
          <w:trHeight w:val="191"/>
        </w:trPr>
        <w:tc>
          <w:tcPr>
            <w:tcW w:w="6079" w:type="dxa"/>
            <w:gridSpan w:val="2"/>
            <w:shd w:val="clear" w:color="auto" w:fill="D9D9D9" w:themeFill="background1" w:themeFillShade="D9"/>
            <w:vAlign w:val="center"/>
          </w:tcPr>
          <w:p w:rsidRPr="00E9756F" w:rsidR="004B378C" w:rsidP="0006204B" w:rsidRDefault="004B378C" w14:paraId="4A7C737D" w14:textId="2A23E2A3">
            <w:pPr>
              <w:pStyle w:val="TableParagraph"/>
              <w:spacing w:before="4" w:line="168" w:lineRule="exact"/>
              <w:jc w:val="center"/>
              <w:rPr>
                <w:b/>
                <w:sz w:val="18"/>
                <w:szCs w:val="24"/>
              </w:rPr>
            </w:pPr>
            <w:r w:rsidRPr="00E9756F">
              <w:rPr>
                <w:b/>
                <w:sz w:val="18"/>
                <w:szCs w:val="24"/>
              </w:rPr>
              <w:t>Business Address</w:t>
            </w:r>
            <w:r w:rsidRPr="00E9756F" w:rsidR="004D1E4D">
              <w:rPr>
                <w:b/>
                <w:sz w:val="18"/>
                <w:szCs w:val="24"/>
              </w:rPr>
              <w:t xml:space="preserve"> (Street, City, State, Zip Code - No P.O. Box addresses allowed)</w:t>
            </w:r>
          </w:p>
        </w:tc>
        <w:tc>
          <w:tcPr>
            <w:tcW w:w="2092" w:type="dxa"/>
            <w:shd w:val="clear" w:color="auto" w:fill="D9D9D9" w:themeFill="background1" w:themeFillShade="D9"/>
          </w:tcPr>
          <w:p w:rsidRPr="00E9756F" w:rsidR="004B378C" w:rsidP="00F577F4" w:rsidRDefault="004B378C" w14:paraId="23675608" w14:textId="7A4D0EEF">
            <w:pPr>
              <w:pStyle w:val="TableParagraph"/>
              <w:spacing w:before="4"/>
              <w:jc w:val="center"/>
              <w:rPr>
                <w:b/>
                <w:sz w:val="18"/>
                <w:szCs w:val="24"/>
              </w:rPr>
            </w:pPr>
            <w:r w:rsidRPr="00E9756F">
              <w:rPr>
                <w:b/>
                <w:sz w:val="18"/>
                <w:szCs w:val="24"/>
              </w:rPr>
              <w:t>Business TIN (EIN, SSN</w:t>
            </w:r>
            <w:r w:rsidR="005C05A0">
              <w:rPr>
                <w:b/>
                <w:sz w:val="18"/>
                <w:szCs w:val="24"/>
              </w:rPr>
              <w:t>, ITIN</w:t>
            </w:r>
            <w:r w:rsidRPr="00E9756F">
              <w:rPr>
                <w:b/>
                <w:sz w:val="18"/>
                <w:szCs w:val="24"/>
              </w:rPr>
              <w:t>)</w:t>
            </w:r>
          </w:p>
        </w:tc>
        <w:tc>
          <w:tcPr>
            <w:tcW w:w="2678" w:type="dxa"/>
            <w:gridSpan w:val="2"/>
            <w:shd w:val="clear" w:color="auto" w:fill="D9D9D9" w:themeFill="background1" w:themeFillShade="D9"/>
          </w:tcPr>
          <w:p w:rsidRPr="00E9756F" w:rsidR="004B378C" w:rsidP="00F577F4" w:rsidRDefault="004B378C" w14:paraId="4E5C3FA8" w14:textId="0A6A8CB4">
            <w:pPr>
              <w:pStyle w:val="TableParagraph"/>
              <w:spacing w:before="4"/>
              <w:jc w:val="center"/>
              <w:rPr>
                <w:b/>
                <w:sz w:val="18"/>
                <w:szCs w:val="24"/>
              </w:rPr>
            </w:pPr>
            <w:r w:rsidRPr="00E9756F">
              <w:rPr>
                <w:b/>
                <w:sz w:val="18"/>
                <w:szCs w:val="24"/>
              </w:rPr>
              <w:t>Business Phone</w:t>
            </w:r>
          </w:p>
        </w:tc>
      </w:tr>
      <w:tr w:rsidR="00EB3CBF" w:rsidTr="00F82BE4" w14:paraId="2164BDAE" w14:textId="77777777">
        <w:trPr>
          <w:trHeight w:val="296"/>
        </w:trPr>
        <w:tc>
          <w:tcPr>
            <w:tcW w:w="6079" w:type="dxa"/>
            <w:gridSpan w:val="2"/>
            <w:vMerge w:val="restart"/>
          </w:tcPr>
          <w:p w:rsidR="00EB3CBF" w:rsidP="003E385D" w:rsidRDefault="00EB3CBF" w14:paraId="3E460805" w14:textId="77777777">
            <w:pPr>
              <w:pStyle w:val="TableParagraph"/>
              <w:rPr>
                <w:sz w:val="16"/>
              </w:rPr>
            </w:pPr>
          </w:p>
        </w:tc>
        <w:tc>
          <w:tcPr>
            <w:tcW w:w="2092" w:type="dxa"/>
          </w:tcPr>
          <w:p w:rsidR="00EB3CBF" w:rsidP="003E385D" w:rsidRDefault="00EB3CBF" w14:paraId="1FAE8B53" w14:textId="77777777">
            <w:pPr>
              <w:pStyle w:val="TableParagraph"/>
              <w:rPr>
                <w:sz w:val="16"/>
              </w:rPr>
            </w:pPr>
          </w:p>
        </w:tc>
        <w:tc>
          <w:tcPr>
            <w:tcW w:w="2678" w:type="dxa"/>
            <w:gridSpan w:val="2"/>
            <w:vAlign w:val="center"/>
          </w:tcPr>
          <w:p w:rsidR="00EB3CBF" w:rsidP="003E385D" w:rsidRDefault="00EB3CBF" w14:paraId="0623AB06" w14:textId="40EA4E81">
            <w:pPr>
              <w:pStyle w:val="TableParagraph"/>
              <w:tabs>
                <w:tab w:val="left" w:pos="420"/>
                <w:tab w:val="left" w:pos="873"/>
              </w:tabs>
              <w:spacing w:before="22"/>
              <w:ind w:left="104"/>
              <w:rPr>
                <w:sz w:val="20"/>
              </w:rPr>
            </w:pPr>
            <w:r>
              <w:rPr>
                <w:sz w:val="20"/>
              </w:rPr>
              <w:tab/>
            </w:r>
            <w:r>
              <w:rPr>
                <w:sz w:val="20"/>
              </w:rPr>
              <w:tab/>
            </w:r>
          </w:p>
        </w:tc>
      </w:tr>
      <w:tr w:rsidR="00EB3CBF" w:rsidTr="00C9189A" w14:paraId="4EF30594" w14:textId="77777777">
        <w:trPr>
          <w:trHeight w:val="191"/>
        </w:trPr>
        <w:tc>
          <w:tcPr>
            <w:tcW w:w="6079" w:type="dxa"/>
            <w:gridSpan w:val="2"/>
            <w:vMerge/>
          </w:tcPr>
          <w:p w:rsidR="00EB3CBF" w:rsidP="003E385D" w:rsidRDefault="00EB3CBF" w14:paraId="30CD6E0A" w14:textId="77777777">
            <w:pPr>
              <w:pStyle w:val="TableParagraph"/>
              <w:rPr>
                <w:sz w:val="16"/>
              </w:rPr>
            </w:pPr>
          </w:p>
        </w:tc>
        <w:tc>
          <w:tcPr>
            <w:tcW w:w="2092" w:type="dxa"/>
            <w:shd w:val="clear" w:color="auto" w:fill="DADADA"/>
          </w:tcPr>
          <w:p w:rsidRPr="00E9756F" w:rsidR="00EB3CBF" w:rsidP="00F577F4" w:rsidRDefault="00EB3CBF" w14:paraId="54034774" w14:textId="77777777">
            <w:pPr>
              <w:pStyle w:val="TableParagraph"/>
              <w:spacing w:before="4"/>
              <w:ind w:left="115" w:right="101"/>
              <w:jc w:val="center"/>
              <w:rPr>
                <w:b/>
                <w:sz w:val="18"/>
                <w:szCs w:val="24"/>
              </w:rPr>
            </w:pPr>
            <w:r w:rsidRPr="00E9756F">
              <w:rPr>
                <w:b/>
                <w:sz w:val="18"/>
                <w:szCs w:val="24"/>
              </w:rPr>
              <w:t>Primary Contact</w:t>
            </w:r>
          </w:p>
        </w:tc>
        <w:tc>
          <w:tcPr>
            <w:tcW w:w="2678" w:type="dxa"/>
            <w:gridSpan w:val="2"/>
            <w:shd w:val="clear" w:color="auto" w:fill="DADADA"/>
          </w:tcPr>
          <w:p w:rsidRPr="00E9756F" w:rsidR="00EB3CBF" w:rsidP="00DF4DD5" w:rsidRDefault="00EB3CBF" w14:paraId="1CD91478" w14:textId="77777777">
            <w:pPr>
              <w:pStyle w:val="TableParagraph"/>
              <w:jc w:val="center"/>
              <w:rPr>
                <w:b/>
                <w:sz w:val="18"/>
                <w:szCs w:val="24"/>
              </w:rPr>
            </w:pPr>
            <w:r w:rsidRPr="00E9756F">
              <w:rPr>
                <w:b/>
                <w:sz w:val="18"/>
                <w:szCs w:val="24"/>
              </w:rPr>
              <w:t>Email Address</w:t>
            </w:r>
          </w:p>
        </w:tc>
      </w:tr>
      <w:tr w:rsidR="00EB3CBF" w:rsidTr="00C9189A" w14:paraId="54E8CA89" w14:textId="77777777">
        <w:trPr>
          <w:trHeight w:val="288"/>
        </w:trPr>
        <w:tc>
          <w:tcPr>
            <w:tcW w:w="6079" w:type="dxa"/>
            <w:gridSpan w:val="2"/>
            <w:vMerge/>
          </w:tcPr>
          <w:p w:rsidR="00EB3CBF" w:rsidP="003E385D" w:rsidRDefault="00EB3CBF" w14:paraId="5C29CB44" w14:textId="77777777">
            <w:pPr>
              <w:rPr>
                <w:sz w:val="2"/>
                <w:szCs w:val="2"/>
              </w:rPr>
            </w:pPr>
          </w:p>
        </w:tc>
        <w:tc>
          <w:tcPr>
            <w:tcW w:w="2092" w:type="dxa"/>
          </w:tcPr>
          <w:p w:rsidR="00EB3CBF" w:rsidP="003E385D" w:rsidRDefault="00EB3CBF" w14:paraId="4A67DB00" w14:textId="77777777">
            <w:pPr>
              <w:pStyle w:val="TableParagraph"/>
              <w:rPr>
                <w:sz w:val="16"/>
              </w:rPr>
            </w:pPr>
          </w:p>
        </w:tc>
        <w:tc>
          <w:tcPr>
            <w:tcW w:w="2678" w:type="dxa"/>
            <w:gridSpan w:val="2"/>
          </w:tcPr>
          <w:p w:rsidR="00EB3CBF" w:rsidP="003E385D" w:rsidRDefault="00EB3CBF" w14:paraId="0D496D0A" w14:textId="77777777">
            <w:pPr>
              <w:pStyle w:val="TableParagraph"/>
              <w:rPr>
                <w:sz w:val="16"/>
              </w:rPr>
            </w:pPr>
          </w:p>
        </w:tc>
      </w:tr>
    </w:tbl>
    <w:p w:rsidRPr="00D97F44" w:rsidR="004B378C" w:rsidP="004B378C" w:rsidRDefault="004B378C" w14:paraId="26D97E9A" w14:textId="4BAFDF9F">
      <w:pPr>
        <w:pStyle w:val="BodyText"/>
        <w:spacing w:before="8"/>
      </w:pPr>
    </w:p>
    <w:tbl>
      <w:tblPr>
        <w:tblW w:w="10849"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49"/>
        <w:gridCol w:w="1530"/>
        <w:gridCol w:w="340"/>
        <w:gridCol w:w="1190"/>
        <w:gridCol w:w="810"/>
        <w:gridCol w:w="508"/>
        <w:gridCol w:w="662"/>
        <w:gridCol w:w="1522"/>
        <w:gridCol w:w="188"/>
        <w:gridCol w:w="990"/>
        <w:gridCol w:w="1260"/>
      </w:tblGrid>
      <w:tr w:rsidR="003F4B6D" w:rsidTr="00F50B63" w14:paraId="3F607E81" w14:textId="77777777">
        <w:trPr>
          <w:trHeight w:val="752"/>
        </w:trPr>
        <w:tc>
          <w:tcPr>
            <w:tcW w:w="1849" w:type="dxa"/>
            <w:shd w:val="clear" w:color="auto" w:fill="D9D9D9" w:themeFill="background1" w:themeFillShade="D9"/>
            <w:vAlign w:val="center"/>
          </w:tcPr>
          <w:p w:rsidRPr="002A2793" w:rsidR="003F4B6D" w:rsidP="00BB7887" w:rsidRDefault="003F4B6D" w14:paraId="0FF1B5E1" w14:textId="77777777">
            <w:pPr>
              <w:pStyle w:val="TableParagraph"/>
              <w:ind w:left="173"/>
              <w:rPr>
                <w:b/>
                <w:sz w:val="18"/>
              </w:rPr>
            </w:pPr>
            <w:r w:rsidRPr="002A2793">
              <w:rPr>
                <w:b/>
                <w:sz w:val="18"/>
              </w:rPr>
              <w:t>Average Monthly Payroll:</w:t>
            </w:r>
          </w:p>
        </w:tc>
        <w:tc>
          <w:tcPr>
            <w:tcW w:w="1530" w:type="dxa"/>
            <w:vAlign w:val="center"/>
          </w:tcPr>
          <w:p w:rsidR="003F4B6D" w:rsidP="003E385D" w:rsidRDefault="003F4B6D" w14:paraId="46DB3FC5" w14:textId="77777777">
            <w:pPr>
              <w:pStyle w:val="TableParagraph"/>
              <w:spacing w:before="136"/>
              <w:ind w:left="104"/>
              <w:rPr>
                <w:sz w:val="18"/>
              </w:rPr>
            </w:pPr>
            <w:r>
              <w:rPr>
                <w:sz w:val="18"/>
              </w:rPr>
              <w:t>$</w:t>
            </w:r>
          </w:p>
        </w:tc>
        <w:tc>
          <w:tcPr>
            <w:tcW w:w="2340" w:type="dxa"/>
            <w:gridSpan w:val="3"/>
            <w:shd w:val="clear" w:color="auto" w:fill="D9D9D9" w:themeFill="background1" w:themeFillShade="D9"/>
            <w:vAlign w:val="center"/>
          </w:tcPr>
          <w:p w:rsidRPr="002A2793" w:rsidR="003F4B6D" w:rsidP="00BB7887" w:rsidRDefault="003F4B6D" w14:paraId="642A49E5" w14:textId="41B57668">
            <w:pPr>
              <w:pStyle w:val="TableParagraph"/>
              <w:ind w:left="180" w:right="86"/>
              <w:rPr>
                <w:b/>
                <w:sz w:val="18"/>
              </w:rPr>
            </w:pPr>
            <w:r w:rsidRPr="002A2793">
              <w:rPr>
                <w:b/>
                <w:sz w:val="18"/>
              </w:rPr>
              <w:t>x 2.5</w:t>
            </w:r>
            <w:r w:rsidRPr="002A2793" w:rsidDel="00E97ABA">
              <w:rPr>
                <w:b/>
                <w:sz w:val="18"/>
              </w:rPr>
              <w:t xml:space="preserve"> </w:t>
            </w:r>
            <w:r w:rsidRPr="002A2793" w:rsidR="00E97ABA">
              <w:rPr>
                <w:b/>
                <w:sz w:val="18"/>
              </w:rPr>
              <w:t>(</w:t>
            </w:r>
            <w:r w:rsidRPr="002A2793" w:rsidR="00581711">
              <w:rPr>
                <w:b/>
                <w:sz w:val="18"/>
              </w:rPr>
              <w:t>or x</w:t>
            </w:r>
            <w:r w:rsidRPr="002A2793" w:rsidR="00123D1A">
              <w:rPr>
                <w:b/>
                <w:sz w:val="18"/>
              </w:rPr>
              <w:t xml:space="preserve"> </w:t>
            </w:r>
            <w:r w:rsidRPr="002A2793" w:rsidR="00E97ABA">
              <w:rPr>
                <w:b/>
                <w:sz w:val="18"/>
              </w:rPr>
              <w:t>3.5 for NAICS 72</w:t>
            </w:r>
            <w:r w:rsidRPr="002A2793" w:rsidR="00581711">
              <w:rPr>
                <w:b/>
                <w:sz w:val="18"/>
              </w:rPr>
              <w:t xml:space="preserve"> </w:t>
            </w:r>
            <w:r w:rsidRPr="002A2793" w:rsidR="00646284">
              <w:rPr>
                <w:b/>
                <w:sz w:val="18"/>
              </w:rPr>
              <w:t>applicants</w:t>
            </w:r>
            <w:r w:rsidRPr="002A2793" w:rsidR="00E97ABA">
              <w:rPr>
                <w:b/>
                <w:sz w:val="18"/>
              </w:rPr>
              <w:t>)</w:t>
            </w:r>
            <w:r w:rsidRPr="002A2793">
              <w:rPr>
                <w:b/>
                <w:sz w:val="18"/>
              </w:rPr>
              <w:t xml:space="preserve"> </w:t>
            </w:r>
            <w:r w:rsidRPr="002A2793" w:rsidR="000739FD">
              <w:rPr>
                <w:b/>
                <w:sz w:val="18"/>
              </w:rPr>
              <w:t>e</w:t>
            </w:r>
            <w:r w:rsidRPr="002A2793">
              <w:rPr>
                <w:b/>
                <w:sz w:val="18"/>
              </w:rPr>
              <w:t>quals Loan Request</w:t>
            </w:r>
            <w:r w:rsidRPr="002A2793" w:rsidR="00C2685C">
              <w:rPr>
                <w:b/>
                <w:sz w:val="18"/>
              </w:rPr>
              <w:t xml:space="preserve"> </w:t>
            </w:r>
            <w:r w:rsidRPr="002A2793" w:rsidR="000739FD">
              <w:rPr>
                <w:b/>
                <w:sz w:val="18"/>
              </w:rPr>
              <w:t xml:space="preserve">Amount </w:t>
            </w:r>
            <w:r w:rsidRPr="002A2793" w:rsidR="00C2685C">
              <w:rPr>
                <w:b/>
                <w:sz w:val="18"/>
              </w:rPr>
              <w:t>(may not exceed $2,000,000)</w:t>
            </w:r>
            <w:r w:rsidRPr="002A2793">
              <w:rPr>
                <w:b/>
                <w:sz w:val="18"/>
              </w:rPr>
              <w:t>:</w:t>
            </w:r>
          </w:p>
        </w:tc>
        <w:tc>
          <w:tcPr>
            <w:tcW w:w="1170" w:type="dxa"/>
            <w:gridSpan w:val="2"/>
            <w:vAlign w:val="center"/>
          </w:tcPr>
          <w:p w:rsidR="003F4B6D" w:rsidP="003E385D" w:rsidRDefault="003F4B6D" w14:paraId="4561D485" w14:textId="77777777">
            <w:pPr>
              <w:pStyle w:val="TableParagraph"/>
              <w:spacing w:before="136"/>
              <w:ind w:left="105"/>
              <w:rPr>
                <w:sz w:val="18"/>
              </w:rPr>
            </w:pPr>
            <w:r>
              <w:rPr>
                <w:sz w:val="18"/>
              </w:rPr>
              <w:t>$</w:t>
            </w:r>
          </w:p>
        </w:tc>
        <w:tc>
          <w:tcPr>
            <w:tcW w:w="2700" w:type="dxa"/>
            <w:gridSpan w:val="3"/>
            <w:shd w:val="clear" w:color="auto" w:fill="D9D9D9" w:themeFill="background1" w:themeFillShade="D9"/>
            <w:vAlign w:val="center"/>
          </w:tcPr>
          <w:p w:rsidRPr="002A2793" w:rsidR="003F4B6D" w:rsidP="00BB7887" w:rsidRDefault="003F4B6D" w14:paraId="5522D598" w14:textId="588DD2C4">
            <w:pPr>
              <w:pStyle w:val="TableParagraph"/>
              <w:ind w:left="216" w:right="130"/>
              <w:rPr>
                <w:b/>
                <w:sz w:val="18"/>
              </w:rPr>
            </w:pPr>
            <w:r w:rsidRPr="002A2793">
              <w:rPr>
                <w:b/>
                <w:sz w:val="18"/>
              </w:rPr>
              <w:t>Number of Employees</w:t>
            </w:r>
            <w:r w:rsidRPr="002A2793" w:rsidR="00C34B14">
              <w:rPr>
                <w:b/>
                <w:sz w:val="18"/>
              </w:rPr>
              <w:t xml:space="preserve"> (</w:t>
            </w:r>
            <w:r w:rsidR="004D57A9">
              <w:rPr>
                <w:b/>
                <w:sz w:val="18"/>
              </w:rPr>
              <w:t>including affiliates, if applicable</w:t>
            </w:r>
            <w:r w:rsidR="00AD7122">
              <w:rPr>
                <w:b/>
                <w:sz w:val="18"/>
              </w:rPr>
              <w:t>;</w:t>
            </w:r>
            <w:r w:rsidR="004D57A9">
              <w:rPr>
                <w:b/>
                <w:sz w:val="18"/>
              </w:rPr>
              <w:t xml:space="preserve"> </w:t>
            </w:r>
            <w:r w:rsidRPr="002A2793" w:rsidR="000739FD">
              <w:rPr>
                <w:b/>
                <w:sz w:val="18"/>
              </w:rPr>
              <w:t>may not exceed</w:t>
            </w:r>
            <w:r w:rsidRPr="002A2793" w:rsidR="00C34B14">
              <w:rPr>
                <w:b/>
                <w:sz w:val="18"/>
              </w:rPr>
              <w:t xml:space="preserve"> 300</w:t>
            </w:r>
            <w:r w:rsidR="00FA30FB">
              <w:rPr>
                <w:b/>
                <w:sz w:val="18"/>
              </w:rPr>
              <w:t xml:space="preserve"> unless </w:t>
            </w:r>
            <w:r w:rsidR="00615669">
              <w:rPr>
                <w:b/>
                <w:sz w:val="18"/>
              </w:rPr>
              <w:t>“</w:t>
            </w:r>
            <w:r w:rsidR="00FA30FB">
              <w:rPr>
                <w:b/>
                <w:sz w:val="18"/>
              </w:rPr>
              <w:t>per location</w:t>
            </w:r>
            <w:r w:rsidR="00615669">
              <w:rPr>
                <w:b/>
                <w:sz w:val="18"/>
              </w:rPr>
              <w:t>”</w:t>
            </w:r>
            <w:r w:rsidR="00FA30FB">
              <w:rPr>
                <w:b/>
                <w:sz w:val="18"/>
              </w:rPr>
              <w:t xml:space="preserve"> exception applies</w:t>
            </w:r>
            <w:r w:rsidRPr="002A2793" w:rsidR="00841137">
              <w:rPr>
                <w:b/>
                <w:sz w:val="18"/>
              </w:rPr>
              <w:t>)</w:t>
            </w:r>
            <w:r w:rsidRPr="002A2793">
              <w:rPr>
                <w:b/>
                <w:sz w:val="18"/>
              </w:rPr>
              <w:t>:</w:t>
            </w:r>
          </w:p>
        </w:tc>
        <w:tc>
          <w:tcPr>
            <w:tcW w:w="1260" w:type="dxa"/>
          </w:tcPr>
          <w:p w:rsidR="003F4B6D" w:rsidP="003E385D" w:rsidRDefault="003F4B6D" w14:paraId="34691BE9" w14:textId="77777777">
            <w:pPr>
              <w:pStyle w:val="TableParagraph"/>
              <w:rPr>
                <w:sz w:val="16"/>
              </w:rPr>
            </w:pPr>
          </w:p>
        </w:tc>
      </w:tr>
      <w:tr w:rsidR="003A3DBA" w:rsidTr="00DE63CD" w14:paraId="3324D0AA" w14:textId="77777777">
        <w:trPr>
          <w:trHeight w:val="70"/>
        </w:trPr>
        <w:tc>
          <w:tcPr>
            <w:tcW w:w="1849" w:type="dxa"/>
            <w:vMerge w:val="restart"/>
            <w:tcBorders>
              <w:top w:val="single" w:color="000000" w:sz="4" w:space="0"/>
            </w:tcBorders>
            <w:shd w:val="clear" w:color="auto" w:fill="D9D9D9" w:themeFill="background1" w:themeFillShade="D9"/>
            <w:vAlign w:val="center"/>
          </w:tcPr>
          <w:p w:rsidRPr="002A2793" w:rsidR="003F4B6D" w:rsidP="00B21F31" w:rsidRDefault="00950C85" w14:paraId="4A054452" w14:textId="08604C64">
            <w:pPr>
              <w:pStyle w:val="TableParagraph"/>
              <w:ind w:left="185" w:right="174"/>
              <w:rPr>
                <w:b/>
                <w:sz w:val="18"/>
              </w:rPr>
            </w:pPr>
            <w:r w:rsidRPr="002A2793">
              <w:rPr>
                <w:b/>
                <w:sz w:val="18"/>
              </w:rPr>
              <w:t xml:space="preserve">Purpose of the loan </w:t>
            </w:r>
            <w:r w:rsidRPr="002A2793" w:rsidR="003F4B6D">
              <w:rPr>
                <w:b/>
                <w:sz w:val="18"/>
              </w:rPr>
              <w:t xml:space="preserve">(select </w:t>
            </w:r>
            <w:r w:rsidRPr="002A2793" w:rsidR="006B785C">
              <w:rPr>
                <w:b/>
                <w:sz w:val="18"/>
              </w:rPr>
              <w:t>all that apply):</w:t>
            </w:r>
          </w:p>
        </w:tc>
        <w:tc>
          <w:tcPr>
            <w:tcW w:w="1870" w:type="dxa"/>
            <w:gridSpan w:val="2"/>
            <w:tcBorders>
              <w:bottom w:val="single" w:color="auto" w:sz="4" w:space="0"/>
            </w:tcBorders>
            <w:vAlign w:val="center"/>
          </w:tcPr>
          <w:p w:rsidRPr="00DB76B7" w:rsidR="006B785C" w:rsidDel="006B785C" w:rsidP="00DB76B7" w:rsidRDefault="00564309" w14:paraId="6D607B8B" w14:textId="2194A952">
            <w:pPr>
              <w:pStyle w:val="TableParagraph"/>
              <w:ind w:left="216"/>
              <w:rPr>
                <w:noProof/>
                <w:sz w:val="18"/>
                <w:szCs w:val="18"/>
              </w:rPr>
            </w:pPr>
            <w:r>
              <w:rPr>
                <w:rFonts w:ascii="MS Gothic" w:hAnsi="MS Gothic"/>
                <w:w w:val="99"/>
                <w:sz w:val="28"/>
              </w:rPr>
              <w:t>☐</w:t>
            </w:r>
            <w:r w:rsidRPr="00DB76B7" w:rsidR="00FA24BB">
              <w:rPr>
                <w:noProof/>
                <w:sz w:val="18"/>
                <w:szCs w:val="18"/>
                <w:lang w:bidi="ar-SA"/>
              </w:rPr>
              <w:t>Payroll</w:t>
            </w:r>
            <w:r w:rsidR="002C030C">
              <w:rPr>
                <w:noProof/>
                <w:sz w:val="18"/>
                <w:szCs w:val="18"/>
                <w:lang w:bidi="ar-SA"/>
              </w:rPr>
              <w:t xml:space="preserve"> Costs</w:t>
            </w:r>
          </w:p>
        </w:tc>
        <w:tc>
          <w:tcPr>
            <w:tcW w:w="2508" w:type="dxa"/>
            <w:gridSpan w:val="3"/>
            <w:tcBorders>
              <w:bottom w:val="single" w:color="auto" w:sz="4" w:space="0"/>
            </w:tcBorders>
            <w:vAlign w:val="center"/>
          </w:tcPr>
          <w:p w:rsidRPr="00DB76B7" w:rsidR="006B785C" w:rsidDel="006B785C" w:rsidP="00DB76B7" w:rsidRDefault="00564309" w14:paraId="086B4576" w14:textId="1AFD90AD">
            <w:pPr>
              <w:pStyle w:val="TableParagraph"/>
              <w:ind w:left="216"/>
              <w:rPr>
                <w:noProof/>
                <w:sz w:val="18"/>
                <w:szCs w:val="18"/>
              </w:rPr>
            </w:pPr>
            <w:r>
              <w:rPr>
                <w:rFonts w:ascii="MS Gothic" w:hAnsi="MS Gothic"/>
                <w:w w:val="99"/>
                <w:sz w:val="28"/>
              </w:rPr>
              <w:t>☐</w:t>
            </w:r>
            <w:r w:rsidRPr="00FA24BB" w:rsidR="00FA24BB">
              <w:rPr>
                <w:sz w:val="18"/>
                <w:szCs w:val="18"/>
              </w:rPr>
              <w:t>Rent / Mortgage Interest</w:t>
            </w:r>
          </w:p>
        </w:tc>
        <w:tc>
          <w:tcPr>
            <w:tcW w:w="2184" w:type="dxa"/>
            <w:gridSpan w:val="2"/>
            <w:tcBorders>
              <w:bottom w:val="single" w:color="auto" w:sz="4" w:space="0"/>
            </w:tcBorders>
            <w:vAlign w:val="center"/>
          </w:tcPr>
          <w:p w:rsidRPr="00FA24BB" w:rsidR="006B785C" w:rsidDel="006B785C" w:rsidP="00DB76B7" w:rsidRDefault="00564309" w14:paraId="04EA4F65" w14:textId="6B735C35">
            <w:pPr>
              <w:pStyle w:val="TableParagraph"/>
              <w:ind w:left="216"/>
              <w:rPr>
                <w:sz w:val="18"/>
                <w:szCs w:val="18"/>
              </w:rPr>
            </w:pPr>
            <w:r>
              <w:rPr>
                <w:rFonts w:ascii="MS Gothic" w:hAnsi="MS Gothic"/>
                <w:w w:val="99"/>
                <w:sz w:val="28"/>
              </w:rPr>
              <w:t>☐</w:t>
            </w:r>
            <w:r w:rsidRPr="00FA24BB" w:rsidR="00FA24BB">
              <w:rPr>
                <w:sz w:val="18"/>
                <w:szCs w:val="18"/>
              </w:rPr>
              <w:t>Utilities</w:t>
            </w:r>
          </w:p>
        </w:tc>
        <w:tc>
          <w:tcPr>
            <w:tcW w:w="2438" w:type="dxa"/>
            <w:gridSpan w:val="3"/>
            <w:tcBorders>
              <w:bottom w:val="single" w:color="auto" w:sz="4" w:space="0"/>
            </w:tcBorders>
            <w:vAlign w:val="center"/>
          </w:tcPr>
          <w:p w:rsidR="00564309" w:rsidP="00DB76B7" w:rsidRDefault="00564309" w14:paraId="655EBF6E" w14:textId="43A54EC5">
            <w:pPr>
              <w:pStyle w:val="TableParagraph"/>
              <w:ind w:left="216"/>
              <w:rPr>
                <w:sz w:val="18"/>
                <w:szCs w:val="18"/>
              </w:rPr>
            </w:pPr>
            <w:r>
              <w:rPr>
                <w:rFonts w:ascii="MS Gothic" w:hAnsi="MS Gothic"/>
                <w:w w:val="99"/>
                <w:sz w:val="28"/>
              </w:rPr>
              <w:t>☐</w:t>
            </w:r>
            <w:r w:rsidRPr="00FA24BB" w:rsidR="00FA24BB">
              <w:rPr>
                <w:sz w:val="18"/>
                <w:szCs w:val="18"/>
              </w:rPr>
              <w:t xml:space="preserve">Covered Operations </w:t>
            </w:r>
          </w:p>
          <w:p w:rsidRPr="00FA24BB" w:rsidR="00950C85" w:rsidP="00DB76B7" w:rsidRDefault="00FA24BB" w14:paraId="61DB3FA0" w14:textId="0E1B82AD">
            <w:pPr>
              <w:pStyle w:val="TableParagraph"/>
              <w:ind w:left="216"/>
              <w:rPr>
                <w:sz w:val="18"/>
                <w:szCs w:val="18"/>
              </w:rPr>
            </w:pPr>
            <w:r w:rsidRPr="00FA24BB">
              <w:rPr>
                <w:sz w:val="18"/>
                <w:szCs w:val="18"/>
              </w:rPr>
              <w:t>Expenditures</w:t>
            </w:r>
          </w:p>
        </w:tc>
      </w:tr>
      <w:tr w:rsidR="006B785C" w:rsidTr="00DE63CD" w14:paraId="6766DE5E" w14:textId="77777777">
        <w:trPr>
          <w:trHeight w:val="647"/>
        </w:trPr>
        <w:tc>
          <w:tcPr>
            <w:tcW w:w="1849" w:type="dxa"/>
            <w:vMerge/>
            <w:tcBorders>
              <w:bottom w:val="single" w:color="000000" w:sz="4" w:space="0"/>
            </w:tcBorders>
            <w:shd w:val="clear" w:color="auto" w:fill="D9D9D9" w:themeFill="background1" w:themeFillShade="D9"/>
          </w:tcPr>
          <w:p w:rsidRPr="00142F1E" w:rsidR="006B785C" w:rsidP="00142F1E" w:rsidRDefault="006B785C" w14:paraId="6121AE74" w14:textId="77777777">
            <w:pPr>
              <w:pStyle w:val="TableParagraph"/>
              <w:ind w:left="185"/>
              <w:rPr>
                <w:b/>
                <w:sz w:val="18"/>
              </w:rPr>
            </w:pPr>
          </w:p>
        </w:tc>
        <w:tc>
          <w:tcPr>
            <w:tcW w:w="1870" w:type="dxa"/>
            <w:gridSpan w:val="2"/>
            <w:tcBorders>
              <w:bottom w:val="single" w:color="auto" w:sz="4" w:space="0"/>
            </w:tcBorders>
            <w:vAlign w:val="center"/>
          </w:tcPr>
          <w:p w:rsidRPr="00DB76B7" w:rsidR="006B785C" w:rsidDel="006B785C" w:rsidP="00DB76B7" w:rsidRDefault="00564309" w14:paraId="3B7BC6E7" w14:textId="3EE15282">
            <w:pPr>
              <w:pStyle w:val="TableParagraph"/>
              <w:ind w:left="216"/>
              <w:rPr>
                <w:noProof/>
                <w:sz w:val="18"/>
                <w:szCs w:val="18"/>
                <w:lang w:bidi="ar-SA"/>
              </w:rPr>
            </w:pPr>
            <w:r>
              <w:rPr>
                <w:rFonts w:ascii="MS Gothic" w:hAnsi="MS Gothic"/>
                <w:w w:val="99"/>
                <w:sz w:val="28"/>
              </w:rPr>
              <w:t>☐</w:t>
            </w:r>
            <w:r w:rsidRPr="00DB76B7" w:rsidR="00FA24BB">
              <w:rPr>
                <w:noProof/>
                <w:sz w:val="18"/>
                <w:szCs w:val="18"/>
                <w:lang w:bidi="ar-SA"/>
              </w:rPr>
              <w:t>Covered Property Damage</w:t>
            </w:r>
          </w:p>
        </w:tc>
        <w:tc>
          <w:tcPr>
            <w:tcW w:w="2508" w:type="dxa"/>
            <w:gridSpan w:val="3"/>
            <w:tcBorders>
              <w:bottom w:val="single" w:color="auto" w:sz="4" w:space="0"/>
            </w:tcBorders>
            <w:vAlign w:val="center"/>
          </w:tcPr>
          <w:p w:rsidRPr="00DB76B7" w:rsidR="006B785C" w:rsidDel="006B785C" w:rsidP="00DB76B7" w:rsidRDefault="00564309" w14:paraId="168A513B" w14:textId="4203147D">
            <w:pPr>
              <w:pStyle w:val="TableParagraph"/>
              <w:ind w:left="216"/>
              <w:rPr>
                <w:noProof/>
                <w:sz w:val="18"/>
                <w:szCs w:val="18"/>
                <w:lang w:bidi="ar-SA"/>
              </w:rPr>
            </w:pPr>
            <w:r>
              <w:rPr>
                <w:rFonts w:ascii="MS Gothic" w:hAnsi="MS Gothic"/>
                <w:w w:val="99"/>
                <w:sz w:val="28"/>
              </w:rPr>
              <w:t>☐</w:t>
            </w:r>
            <w:r w:rsidRPr="00DB76B7" w:rsidR="00FA24BB">
              <w:rPr>
                <w:noProof/>
                <w:sz w:val="18"/>
                <w:szCs w:val="18"/>
                <w:lang w:bidi="ar-SA"/>
              </w:rPr>
              <w:t>Covered Supplier Costs</w:t>
            </w:r>
          </w:p>
        </w:tc>
        <w:tc>
          <w:tcPr>
            <w:tcW w:w="2184" w:type="dxa"/>
            <w:gridSpan w:val="2"/>
            <w:tcBorders>
              <w:bottom w:val="single" w:color="auto" w:sz="4" w:space="0"/>
            </w:tcBorders>
            <w:vAlign w:val="center"/>
          </w:tcPr>
          <w:p w:rsidR="00564309" w:rsidP="00DB76B7" w:rsidRDefault="00564309" w14:paraId="66EB918E" w14:textId="77777777">
            <w:pPr>
              <w:pStyle w:val="TableParagraph"/>
              <w:ind w:left="216"/>
              <w:rPr>
                <w:noProof/>
                <w:sz w:val="18"/>
                <w:szCs w:val="18"/>
                <w:lang w:bidi="ar-SA"/>
              </w:rPr>
            </w:pPr>
            <w:r>
              <w:rPr>
                <w:rFonts w:ascii="MS Gothic" w:hAnsi="MS Gothic"/>
                <w:w w:val="99"/>
                <w:sz w:val="28"/>
              </w:rPr>
              <w:t>☐</w:t>
            </w:r>
            <w:r w:rsidRPr="00DB76B7" w:rsidR="00FA24BB">
              <w:rPr>
                <w:noProof/>
                <w:sz w:val="18"/>
                <w:szCs w:val="18"/>
                <w:lang w:bidi="ar-SA"/>
              </w:rPr>
              <w:t xml:space="preserve">Covered Worker </w:t>
            </w:r>
            <w:r>
              <w:rPr>
                <w:noProof/>
                <w:sz w:val="18"/>
                <w:szCs w:val="18"/>
                <w:lang w:bidi="ar-SA"/>
              </w:rPr>
              <w:t xml:space="preserve">   </w:t>
            </w:r>
          </w:p>
          <w:p w:rsidRPr="00DB76B7" w:rsidR="006B785C" w:rsidDel="006B785C" w:rsidP="00DB76B7" w:rsidRDefault="00564309" w14:paraId="535AF895" w14:textId="58286C5E">
            <w:pPr>
              <w:pStyle w:val="TableParagraph"/>
              <w:ind w:left="216"/>
              <w:rPr>
                <w:noProof/>
                <w:sz w:val="18"/>
                <w:szCs w:val="18"/>
                <w:lang w:bidi="ar-SA"/>
              </w:rPr>
            </w:pPr>
            <w:r>
              <w:rPr>
                <w:noProof/>
                <w:sz w:val="18"/>
                <w:szCs w:val="18"/>
                <w:lang w:bidi="ar-SA"/>
              </w:rPr>
              <w:t xml:space="preserve"> </w:t>
            </w:r>
            <w:r w:rsidRPr="00DB76B7" w:rsidR="00FA24BB">
              <w:rPr>
                <w:noProof/>
                <w:sz w:val="18"/>
                <w:szCs w:val="18"/>
                <w:lang w:bidi="ar-SA"/>
              </w:rPr>
              <w:t>Protection Expenditures</w:t>
            </w:r>
          </w:p>
        </w:tc>
        <w:tc>
          <w:tcPr>
            <w:tcW w:w="2438" w:type="dxa"/>
            <w:gridSpan w:val="3"/>
            <w:tcBorders>
              <w:bottom w:val="single" w:color="auto" w:sz="4" w:space="0"/>
            </w:tcBorders>
            <w:vAlign w:val="center"/>
          </w:tcPr>
          <w:p w:rsidR="006B785C" w:rsidP="00DB76B7" w:rsidRDefault="00564309" w14:paraId="40F10407" w14:textId="77777777">
            <w:pPr>
              <w:pStyle w:val="TableParagraph"/>
              <w:ind w:left="216"/>
              <w:rPr>
                <w:noProof/>
                <w:sz w:val="18"/>
                <w:szCs w:val="18"/>
                <w:lang w:bidi="ar-SA"/>
              </w:rPr>
            </w:pPr>
            <w:r>
              <w:rPr>
                <w:rFonts w:ascii="MS Gothic" w:hAnsi="MS Gothic"/>
                <w:w w:val="99"/>
                <w:sz w:val="28"/>
              </w:rPr>
              <w:t>☐</w:t>
            </w:r>
            <w:r w:rsidRPr="00DB76B7" w:rsidR="00FA24BB">
              <w:rPr>
                <w:noProof/>
                <w:sz w:val="18"/>
                <w:szCs w:val="18"/>
                <w:lang w:bidi="ar-SA"/>
              </w:rPr>
              <w:t>Other (explain):</w:t>
            </w:r>
          </w:p>
          <w:p w:rsidRPr="00DB76B7" w:rsidR="006B785C" w:rsidDel="006B785C" w:rsidP="00B64E12" w:rsidRDefault="00F12708" w14:paraId="642E8310" w14:textId="5C8D1E35">
            <w:pPr>
              <w:pStyle w:val="TableParagraph"/>
              <w:ind w:left="216"/>
              <w:rPr>
                <w:noProof/>
                <w:sz w:val="18"/>
                <w:szCs w:val="18"/>
                <w:lang w:bidi="ar-SA"/>
              </w:rPr>
            </w:pPr>
            <w:r>
              <w:rPr>
                <w:noProof/>
                <w:sz w:val="18"/>
                <w:szCs w:val="18"/>
                <w:lang w:bidi="ar-SA"/>
              </w:rPr>
              <w:t>__________________</w:t>
            </w:r>
            <w:r w:rsidR="00C259B5">
              <w:rPr>
                <w:noProof/>
                <w:sz w:val="18"/>
                <w:szCs w:val="18"/>
                <w:lang w:bidi="ar-SA"/>
              </w:rPr>
              <w:t>____</w:t>
            </w:r>
          </w:p>
        </w:tc>
      </w:tr>
      <w:tr w:rsidR="003456DF" w:rsidTr="00DE63CD" w14:paraId="7570AE42" w14:textId="77777777">
        <w:trPr>
          <w:trHeight w:val="440"/>
        </w:trPr>
        <w:tc>
          <w:tcPr>
            <w:tcW w:w="1849" w:type="dxa"/>
            <w:tcBorders>
              <w:bottom w:val="single" w:color="000000" w:sz="4" w:space="0"/>
            </w:tcBorders>
            <w:shd w:val="clear" w:color="auto" w:fill="D9D9D9" w:themeFill="background1" w:themeFillShade="D9"/>
          </w:tcPr>
          <w:p w:rsidRPr="00142F1E" w:rsidR="003456DF" w:rsidP="00DE63CD" w:rsidRDefault="003456DF" w14:paraId="477E98D0" w14:textId="0DBB649A">
            <w:pPr>
              <w:pStyle w:val="TableParagraph"/>
              <w:ind w:left="185" w:right="84"/>
              <w:rPr>
                <w:b/>
                <w:sz w:val="18"/>
              </w:rPr>
            </w:pPr>
            <w:r w:rsidRPr="002A2793">
              <w:rPr>
                <w:b/>
                <w:bCs/>
                <w:sz w:val="18"/>
              </w:rPr>
              <w:t xml:space="preserve">PPP </w:t>
            </w:r>
            <w:r>
              <w:rPr>
                <w:b/>
                <w:bCs/>
                <w:sz w:val="18"/>
              </w:rPr>
              <w:t>First</w:t>
            </w:r>
            <w:r w:rsidRPr="002A2793">
              <w:rPr>
                <w:b/>
                <w:bCs/>
                <w:sz w:val="18"/>
              </w:rPr>
              <w:t xml:space="preserve"> Draw SBA Loan Number:</w:t>
            </w:r>
          </w:p>
        </w:tc>
        <w:tc>
          <w:tcPr>
            <w:tcW w:w="9000" w:type="dxa"/>
            <w:gridSpan w:val="10"/>
            <w:tcBorders>
              <w:bottom w:val="single" w:color="auto" w:sz="4" w:space="0"/>
            </w:tcBorders>
            <w:vAlign w:val="center"/>
          </w:tcPr>
          <w:p w:rsidR="003456DF" w:rsidP="003456DF" w:rsidRDefault="003456DF" w14:paraId="1125E28B" w14:textId="26FCB694">
            <w:pPr>
              <w:pStyle w:val="TableParagraph"/>
              <w:ind w:left="216"/>
              <w:rPr>
                <w:rFonts w:ascii="MS Gothic" w:hAnsi="MS Gothic"/>
                <w:w w:val="99"/>
                <w:sz w:val="28"/>
              </w:rPr>
            </w:pPr>
          </w:p>
        </w:tc>
      </w:tr>
      <w:tr w:rsidR="00B27A3C" w:rsidTr="00F50B63" w14:paraId="6FE36C8D" w14:textId="77777777">
        <w:trPr>
          <w:trHeight w:val="70"/>
        </w:trPr>
        <w:tc>
          <w:tcPr>
            <w:tcW w:w="3379" w:type="dxa"/>
            <w:gridSpan w:val="2"/>
            <w:tcBorders>
              <w:top w:val="single" w:color="auto" w:sz="4" w:space="0"/>
              <w:left w:val="nil"/>
              <w:bottom w:val="single" w:color="auto" w:sz="4" w:space="0"/>
              <w:right w:val="nil"/>
            </w:tcBorders>
            <w:shd w:val="clear" w:color="auto" w:fill="auto"/>
            <w:vAlign w:val="center"/>
          </w:tcPr>
          <w:p w:rsidRPr="00D97F44" w:rsidR="00B27A3C" w:rsidP="00B27A3C" w:rsidRDefault="00B27A3C" w14:paraId="3A47C39A" w14:textId="77777777">
            <w:pPr>
              <w:pStyle w:val="TableParagraph"/>
              <w:rPr>
                <w:b/>
                <w:bCs/>
                <w:sz w:val="18"/>
                <w:szCs w:val="18"/>
              </w:rPr>
            </w:pPr>
          </w:p>
        </w:tc>
        <w:tc>
          <w:tcPr>
            <w:tcW w:w="2340" w:type="dxa"/>
            <w:gridSpan w:val="3"/>
            <w:tcBorders>
              <w:top w:val="single" w:color="auto" w:sz="4" w:space="0"/>
              <w:left w:val="nil"/>
              <w:bottom w:val="single" w:color="auto" w:sz="4" w:space="0"/>
              <w:right w:val="nil"/>
            </w:tcBorders>
            <w:shd w:val="clear" w:color="auto" w:fill="auto"/>
            <w:vAlign w:val="center"/>
          </w:tcPr>
          <w:p w:rsidRPr="00B27A3C" w:rsidR="00B27A3C" w:rsidP="00B27A3C" w:rsidRDefault="00B27A3C" w14:paraId="6E27C801" w14:textId="77777777">
            <w:pPr>
              <w:pStyle w:val="TableParagraph"/>
              <w:rPr>
                <w:b/>
                <w:bCs/>
                <w:sz w:val="2"/>
                <w:szCs w:val="2"/>
              </w:rPr>
            </w:pPr>
          </w:p>
        </w:tc>
        <w:tc>
          <w:tcPr>
            <w:tcW w:w="1170" w:type="dxa"/>
            <w:gridSpan w:val="2"/>
            <w:tcBorders>
              <w:top w:val="single" w:color="auto" w:sz="4" w:space="0"/>
              <w:left w:val="nil"/>
              <w:bottom w:val="single" w:color="auto" w:sz="4" w:space="0"/>
              <w:right w:val="nil"/>
            </w:tcBorders>
            <w:shd w:val="clear" w:color="auto" w:fill="auto"/>
            <w:vAlign w:val="center"/>
          </w:tcPr>
          <w:p w:rsidRPr="00B27A3C" w:rsidR="00B27A3C" w:rsidP="00B27A3C" w:rsidRDefault="00B27A3C" w14:paraId="0730BF22" w14:textId="77777777">
            <w:pPr>
              <w:pStyle w:val="TableParagraph"/>
              <w:rPr>
                <w:b/>
                <w:bCs/>
                <w:sz w:val="2"/>
                <w:szCs w:val="2"/>
              </w:rPr>
            </w:pPr>
          </w:p>
        </w:tc>
        <w:tc>
          <w:tcPr>
            <w:tcW w:w="2700" w:type="dxa"/>
            <w:gridSpan w:val="3"/>
            <w:tcBorders>
              <w:top w:val="single" w:color="auto" w:sz="4" w:space="0"/>
              <w:left w:val="nil"/>
              <w:bottom w:val="single" w:color="auto" w:sz="4" w:space="0"/>
              <w:right w:val="nil"/>
            </w:tcBorders>
            <w:shd w:val="clear" w:color="auto" w:fill="auto"/>
            <w:vAlign w:val="center"/>
          </w:tcPr>
          <w:p w:rsidRPr="00B27A3C" w:rsidR="00B27A3C" w:rsidP="00B27A3C" w:rsidRDefault="00B27A3C" w14:paraId="74213D10" w14:textId="77777777">
            <w:pPr>
              <w:pStyle w:val="TableParagraph"/>
              <w:rPr>
                <w:b/>
                <w:bCs/>
                <w:sz w:val="2"/>
                <w:szCs w:val="2"/>
              </w:rPr>
            </w:pPr>
          </w:p>
        </w:tc>
        <w:tc>
          <w:tcPr>
            <w:tcW w:w="1260" w:type="dxa"/>
            <w:tcBorders>
              <w:top w:val="single" w:color="auto" w:sz="4" w:space="0"/>
              <w:left w:val="nil"/>
              <w:bottom w:val="single" w:color="auto" w:sz="4" w:space="0"/>
              <w:right w:val="nil"/>
            </w:tcBorders>
            <w:shd w:val="clear" w:color="auto" w:fill="auto"/>
          </w:tcPr>
          <w:p w:rsidRPr="00B27A3C" w:rsidR="00B27A3C" w:rsidP="00B27A3C" w:rsidRDefault="00B27A3C" w14:paraId="3A30741E" w14:textId="77777777">
            <w:pPr>
              <w:pStyle w:val="TableParagraph"/>
              <w:rPr>
                <w:sz w:val="2"/>
                <w:szCs w:val="2"/>
              </w:rPr>
            </w:pPr>
          </w:p>
        </w:tc>
      </w:tr>
      <w:tr w:rsidR="005D24C2" w:rsidTr="00DE63CD" w14:paraId="305E8A98" w14:textId="77777777">
        <w:trPr>
          <w:trHeight w:val="386"/>
        </w:trPr>
        <w:tc>
          <w:tcPr>
            <w:tcW w:w="3379" w:type="dxa"/>
            <w:gridSpan w:val="2"/>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2A2793" w:rsidR="005D24C2" w:rsidP="00B27A3C" w:rsidRDefault="005D24C2" w14:paraId="72349FEC" w14:textId="719BD9FD">
            <w:pPr>
              <w:pStyle w:val="TableParagraph"/>
              <w:ind w:left="173"/>
              <w:rPr>
                <w:b/>
                <w:bCs/>
                <w:sz w:val="18"/>
              </w:rPr>
            </w:pPr>
            <w:r>
              <w:rPr>
                <w:b/>
                <w:bCs/>
                <w:sz w:val="18"/>
              </w:rPr>
              <w:t>Reduction in Gross Receipts of at Least 25% (Applicants for loans of $150,000 or less may leave blank</w:t>
            </w:r>
            <w:r w:rsidR="00F63CD6">
              <w:rPr>
                <w:b/>
                <w:bCs/>
                <w:sz w:val="18"/>
              </w:rPr>
              <w:t xml:space="preserve"> but must provide </w:t>
            </w:r>
            <w:r w:rsidR="003456DF">
              <w:rPr>
                <w:b/>
                <w:bCs/>
                <w:sz w:val="18"/>
              </w:rPr>
              <w:t>upon</w:t>
            </w:r>
            <w:r w:rsidR="004D57A9">
              <w:rPr>
                <w:b/>
                <w:bCs/>
                <w:sz w:val="18"/>
              </w:rPr>
              <w:t xml:space="preserve"> or </w:t>
            </w:r>
            <w:r w:rsidR="00F63CD6">
              <w:rPr>
                <w:b/>
                <w:bCs/>
                <w:sz w:val="18"/>
              </w:rPr>
              <w:t>before seeking loan forgiveness</w:t>
            </w:r>
            <w:r w:rsidR="004D57A9">
              <w:rPr>
                <w:b/>
                <w:bCs/>
                <w:sz w:val="18"/>
              </w:rPr>
              <w:t xml:space="preserve"> or upon SBA request</w:t>
            </w:r>
            <w:r>
              <w:rPr>
                <w:b/>
                <w:bCs/>
                <w:sz w:val="18"/>
              </w:rPr>
              <w:t>):</w:t>
            </w:r>
          </w:p>
        </w:tc>
        <w:tc>
          <w:tcPr>
            <w:tcW w:w="1530" w:type="dxa"/>
            <w:gridSpan w:val="2"/>
            <w:tcBorders>
              <w:top w:val="single" w:color="auto" w:sz="4" w:space="0"/>
              <w:left w:val="single" w:color="auto" w:sz="4" w:space="0"/>
              <w:right w:val="single" w:color="auto" w:sz="4" w:space="0"/>
            </w:tcBorders>
            <w:shd w:val="clear" w:color="auto" w:fill="auto"/>
            <w:vAlign w:val="center"/>
          </w:tcPr>
          <w:p w:rsidR="00C91110" w:rsidP="005D24C2" w:rsidRDefault="005D24C2" w14:paraId="285C9FD3" w14:textId="77777777">
            <w:pPr>
              <w:pStyle w:val="TableParagraph"/>
              <w:ind w:left="173"/>
              <w:rPr>
                <w:b/>
                <w:bCs/>
                <w:sz w:val="18"/>
              </w:rPr>
            </w:pPr>
            <w:r w:rsidRPr="00F959F6">
              <w:rPr>
                <w:b/>
                <w:bCs/>
                <w:sz w:val="18"/>
              </w:rPr>
              <w:t>2020 Quarter</w:t>
            </w:r>
            <w:r>
              <w:rPr>
                <w:b/>
                <w:bCs/>
                <w:sz w:val="18"/>
              </w:rPr>
              <w:t xml:space="preserve"> </w:t>
            </w:r>
          </w:p>
          <w:p w:rsidRPr="002A2793" w:rsidR="005D24C2" w:rsidP="005D24C2" w:rsidRDefault="005D24C2" w14:paraId="1B6AA0B1" w14:textId="2770AAFE">
            <w:pPr>
              <w:pStyle w:val="TableParagraph"/>
              <w:ind w:left="173"/>
              <w:rPr>
                <w:b/>
                <w:bCs/>
                <w:sz w:val="18"/>
              </w:rPr>
            </w:pPr>
            <w:r>
              <w:rPr>
                <w:b/>
                <w:bCs/>
                <w:sz w:val="18"/>
              </w:rPr>
              <w:t>(e.g., 2Q 2020)</w:t>
            </w:r>
            <w:r w:rsidRPr="00F959F6">
              <w:rPr>
                <w:b/>
                <w:bCs/>
                <w:sz w:val="18"/>
              </w:rPr>
              <w:t xml:space="preserve">: </w:t>
            </w:r>
          </w:p>
        </w:tc>
        <w:tc>
          <w:tcPr>
            <w:tcW w:w="19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959F6" w:rsidR="005D24C2" w:rsidP="005D24C2" w:rsidRDefault="005D24C2" w14:paraId="64A373A0" w14:textId="108482AC">
            <w:pPr>
              <w:pStyle w:val="TableParagraph"/>
              <w:spacing w:before="91" w:after="120"/>
              <w:ind w:left="90"/>
              <w:rPr>
                <w:b/>
                <w:bCs/>
                <w:sz w:val="18"/>
              </w:rPr>
            </w:pPr>
          </w:p>
        </w:tc>
        <w:tc>
          <w:tcPr>
            <w:tcW w:w="17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A2793" w:rsidR="005D24C2" w:rsidP="005D24C2" w:rsidRDefault="005D24C2" w14:paraId="6D97AC58" w14:textId="37384003">
            <w:pPr>
              <w:pStyle w:val="TableParagraph"/>
              <w:ind w:left="173"/>
              <w:rPr>
                <w:b/>
                <w:bCs/>
                <w:sz w:val="18"/>
              </w:rPr>
            </w:pPr>
            <w:r>
              <w:rPr>
                <w:b/>
                <w:bCs/>
                <w:sz w:val="18"/>
              </w:rPr>
              <w:t>Reference Quarter (e.g., 2Q 2019):</w:t>
            </w: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tcPr>
          <w:p w:rsidR="005D24C2" w:rsidP="005D24C2" w:rsidRDefault="005D24C2" w14:paraId="6EBBA965" w14:textId="77777777">
            <w:pPr>
              <w:pStyle w:val="TableParagraph"/>
              <w:spacing w:before="91" w:after="120"/>
              <w:rPr>
                <w:sz w:val="18"/>
              </w:rPr>
            </w:pPr>
          </w:p>
        </w:tc>
      </w:tr>
      <w:tr w:rsidR="005D24C2" w:rsidTr="00DE63CD" w14:paraId="1027350C" w14:textId="77777777">
        <w:trPr>
          <w:trHeight w:val="242"/>
        </w:trPr>
        <w:tc>
          <w:tcPr>
            <w:tcW w:w="3379" w:type="dxa"/>
            <w:gridSpan w:val="2"/>
            <w:vMerge/>
            <w:tcBorders>
              <w:left w:val="single" w:color="auto" w:sz="4" w:space="0"/>
              <w:bottom w:val="single" w:color="000000" w:sz="4" w:space="0"/>
              <w:right w:val="single" w:color="auto" w:sz="4" w:space="0"/>
            </w:tcBorders>
            <w:shd w:val="clear" w:color="auto" w:fill="D9D9D9" w:themeFill="background1" w:themeFillShade="D9"/>
          </w:tcPr>
          <w:p w:rsidR="005D24C2" w:rsidP="005D24C2" w:rsidRDefault="005D24C2" w14:paraId="3AC43CA3" w14:textId="77777777">
            <w:pPr>
              <w:pStyle w:val="TableParagraph"/>
              <w:ind w:left="173"/>
              <w:rPr>
                <w:b/>
                <w:bCs/>
                <w:sz w:val="18"/>
              </w:rPr>
            </w:pPr>
          </w:p>
        </w:tc>
        <w:tc>
          <w:tcPr>
            <w:tcW w:w="1530" w:type="dxa"/>
            <w:gridSpan w:val="2"/>
            <w:tcBorders>
              <w:left w:val="single" w:color="auto" w:sz="4" w:space="0"/>
              <w:bottom w:val="single" w:color="000000" w:sz="4" w:space="0"/>
              <w:right w:val="single" w:color="auto" w:sz="4" w:space="0"/>
            </w:tcBorders>
            <w:shd w:val="clear" w:color="auto" w:fill="auto"/>
            <w:vAlign w:val="center"/>
          </w:tcPr>
          <w:p w:rsidR="005D24C2" w:rsidP="005D24C2" w:rsidRDefault="005D24C2" w14:paraId="2888E6C3" w14:textId="5A397677">
            <w:pPr>
              <w:pStyle w:val="TableParagraph"/>
              <w:ind w:left="173"/>
              <w:rPr>
                <w:b/>
                <w:bCs/>
                <w:sz w:val="18"/>
              </w:rPr>
            </w:pPr>
            <w:r w:rsidRPr="00F959F6">
              <w:rPr>
                <w:b/>
                <w:bCs/>
                <w:sz w:val="18"/>
              </w:rPr>
              <w:t>Gross Receipts</w:t>
            </w:r>
            <w:r>
              <w:rPr>
                <w:b/>
                <w:bCs/>
                <w:sz w:val="18"/>
              </w:rPr>
              <w:t>:</w:t>
            </w:r>
          </w:p>
        </w:tc>
        <w:tc>
          <w:tcPr>
            <w:tcW w:w="1980" w:type="dxa"/>
            <w:gridSpan w:val="3"/>
            <w:tcBorders>
              <w:top w:val="single" w:color="auto" w:sz="4" w:space="0"/>
              <w:left w:val="single" w:color="auto" w:sz="4" w:space="0"/>
              <w:bottom w:val="single" w:color="000000" w:sz="4" w:space="0"/>
              <w:right w:val="single" w:color="auto" w:sz="4" w:space="0"/>
            </w:tcBorders>
            <w:shd w:val="clear" w:color="auto" w:fill="auto"/>
            <w:vAlign w:val="center"/>
          </w:tcPr>
          <w:p w:rsidRPr="00F959F6" w:rsidR="005D24C2" w:rsidP="00DE63CD" w:rsidRDefault="005D24C2" w14:paraId="27099717" w14:textId="60260133">
            <w:pPr>
              <w:pStyle w:val="TableParagraph"/>
              <w:ind w:left="86" w:firstLine="88"/>
              <w:rPr>
                <w:b/>
                <w:bCs/>
                <w:sz w:val="18"/>
              </w:rPr>
            </w:pPr>
            <w:r>
              <w:rPr>
                <w:b/>
                <w:bCs/>
                <w:sz w:val="18"/>
              </w:rPr>
              <w:t>$</w:t>
            </w:r>
          </w:p>
        </w:tc>
        <w:tc>
          <w:tcPr>
            <w:tcW w:w="171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rsidR="005D24C2" w:rsidP="005D24C2" w:rsidRDefault="005D24C2" w14:paraId="35F61570" w14:textId="6B5574BD">
            <w:pPr>
              <w:pStyle w:val="TableParagraph"/>
              <w:ind w:left="173"/>
              <w:rPr>
                <w:b/>
                <w:bCs/>
                <w:sz w:val="18"/>
              </w:rPr>
            </w:pPr>
            <w:r>
              <w:rPr>
                <w:b/>
                <w:bCs/>
                <w:sz w:val="18"/>
              </w:rPr>
              <w:t xml:space="preserve">Gross Receipts </w:t>
            </w:r>
          </w:p>
        </w:tc>
        <w:tc>
          <w:tcPr>
            <w:tcW w:w="225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rsidRPr="005D24C2" w:rsidR="005D24C2" w:rsidP="004136DB" w:rsidRDefault="005D24C2" w14:paraId="3CA1397D" w14:textId="18DF309B">
            <w:pPr>
              <w:pStyle w:val="TableParagraph"/>
              <w:ind w:left="173"/>
              <w:rPr>
                <w:b/>
                <w:bCs/>
                <w:sz w:val="18"/>
              </w:rPr>
            </w:pPr>
            <w:r w:rsidRPr="005D24C2">
              <w:rPr>
                <w:b/>
                <w:bCs/>
                <w:sz w:val="18"/>
              </w:rPr>
              <w:t>$</w:t>
            </w:r>
            <w:r w:rsidR="004A55F6">
              <w:rPr>
                <w:b/>
                <w:bCs/>
                <w:sz w:val="18"/>
              </w:rPr>
              <w:t xml:space="preserve"> </w:t>
            </w:r>
          </w:p>
        </w:tc>
      </w:tr>
    </w:tbl>
    <w:p w:rsidR="004B378C" w:rsidP="003717E5" w:rsidRDefault="004B378C" w14:paraId="00DA99CA" w14:textId="18B4DEC4">
      <w:pPr>
        <w:pStyle w:val="Heading3"/>
        <w:spacing w:before="120"/>
        <w:ind w:left="3233" w:right="147" w:hanging="3053"/>
        <w:jc w:val="center"/>
        <w:rPr>
          <w:u w:val="none"/>
        </w:rPr>
      </w:pPr>
      <w:r>
        <w:rPr>
          <w:u w:val="none"/>
        </w:rPr>
        <w:t>Applicant Ownership</w:t>
      </w:r>
    </w:p>
    <w:p w:rsidR="004B378C" w:rsidP="00301993" w:rsidRDefault="004B378C" w14:paraId="5D4A8491" w14:textId="31491FD2">
      <w:pPr>
        <w:pStyle w:val="BodyText"/>
        <w:ind w:left="302"/>
      </w:pPr>
      <w:r>
        <w:t>List all owners of 20% or more of the equity of the Applicant. Attach a separate sheet if necessary.</w:t>
      </w:r>
    </w:p>
    <w:p w:rsidRPr="00E53515" w:rsidR="004B378C" w:rsidP="004B378C" w:rsidRDefault="004B378C" w14:paraId="0ECC92A2" w14:textId="70DF944F">
      <w:pPr>
        <w:pStyle w:val="BodyText"/>
        <w:spacing w:before="3"/>
        <w:rPr>
          <w:sz w:val="10"/>
          <w:szCs w:val="10"/>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40"/>
        <w:gridCol w:w="1980"/>
        <w:gridCol w:w="1260"/>
        <w:gridCol w:w="1249"/>
        <w:gridCol w:w="3150"/>
      </w:tblGrid>
      <w:tr w:rsidR="004B378C" w:rsidTr="00837C9F" w14:paraId="165AEEAD" w14:textId="77777777">
        <w:trPr>
          <w:trHeight w:val="220"/>
        </w:trPr>
        <w:tc>
          <w:tcPr>
            <w:tcW w:w="3240" w:type="dxa"/>
            <w:tcBorders>
              <w:bottom w:val="single" w:color="000000" w:sz="6" w:space="0"/>
              <w:right w:val="single" w:color="000000" w:sz="6" w:space="0"/>
            </w:tcBorders>
            <w:shd w:val="clear" w:color="auto" w:fill="D9D9D9" w:themeFill="background1" w:themeFillShade="D9"/>
          </w:tcPr>
          <w:p w:rsidRPr="00E9756F" w:rsidR="004B378C" w:rsidP="00E9756F" w:rsidRDefault="004B378C" w14:paraId="59221BA1" w14:textId="77777777">
            <w:pPr>
              <w:pStyle w:val="TableParagraph"/>
              <w:jc w:val="center"/>
              <w:rPr>
                <w:b/>
                <w:sz w:val="18"/>
                <w:szCs w:val="24"/>
              </w:rPr>
            </w:pPr>
            <w:r w:rsidRPr="00E9756F">
              <w:rPr>
                <w:b/>
                <w:sz w:val="18"/>
                <w:szCs w:val="24"/>
              </w:rPr>
              <w:t>Owner Name</w:t>
            </w:r>
          </w:p>
        </w:tc>
        <w:tc>
          <w:tcPr>
            <w:tcW w:w="1980" w:type="dxa"/>
            <w:tcBorders>
              <w:left w:val="single" w:color="000000" w:sz="6" w:space="0"/>
              <w:bottom w:val="single" w:color="000000" w:sz="6" w:space="0"/>
              <w:right w:val="single" w:color="000000" w:sz="6" w:space="0"/>
            </w:tcBorders>
            <w:shd w:val="clear" w:color="auto" w:fill="D9D9D9" w:themeFill="background1" w:themeFillShade="D9"/>
          </w:tcPr>
          <w:p w:rsidRPr="00E9756F" w:rsidR="004B378C" w:rsidP="00E9756F" w:rsidRDefault="004B378C" w14:paraId="0C8AD3F8" w14:textId="77777777">
            <w:pPr>
              <w:pStyle w:val="TableParagraph"/>
              <w:jc w:val="center"/>
              <w:rPr>
                <w:b/>
                <w:sz w:val="18"/>
                <w:szCs w:val="24"/>
              </w:rPr>
            </w:pPr>
            <w:r w:rsidRPr="00E9756F">
              <w:rPr>
                <w:b/>
                <w:sz w:val="18"/>
                <w:szCs w:val="24"/>
              </w:rPr>
              <w:t>Title</w:t>
            </w:r>
          </w:p>
        </w:tc>
        <w:tc>
          <w:tcPr>
            <w:tcW w:w="1260" w:type="dxa"/>
            <w:tcBorders>
              <w:left w:val="single" w:color="000000" w:sz="6" w:space="0"/>
              <w:bottom w:val="single" w:color="000000" w:sz="6" w:space="0"/>
              <w:right w:val="single" w:color="000000" w:sz="6" w:space="0"/>
            </w:tcBorders>
            <w:shd w:val="clear" w:color="auto" w:fill="D9D9D9" w:themeFill="background1" w:themeFillShade="D9"/>
          </w:tcPr>
          <w:p w:rsidRPr="00E9756F" w:rsidR="004B378C" w:rsidP="00E9756F" w:rsidRDefault="004B378C" w14:paraId="44F29AD3" w14:textId="77777777">
            <w:pPr>
              <w:pStyle w:val="TableParagraph"/>
              <w:jc w:val="center"/>
              <w:rPr>
                <w:b/>
                <w:sz w:val="18"/>
                <w:szCs w:val="24"/>
              </w:rPr>
            </w:pPr>
            <w:r w:rsidRPr="00E9756F">
              <w:rPr>
                <w:b/>
                <w:sz w:val="18"/>
                <w:szCs w:val="24"/>
              </w:rPr>
              <w:t>Ownership %</w:t>
            </w:r>
          </w:p>
        </w:tc>
        <w:tc>
          <w:tcPr>
            <w:tcW w:w="1249" w:type="dxa"/>
            <w:tcBorders>
              <w:left w:val="single" w:color="000000" w:sz="6" w:space="0"/>
              <w:bottom w:val="single" w:color="000000" w:sz="6" w:space="0"/>
              <w:right w:val="single" w:color="000000" w:sz="6" w:space="0"/>
            </w:tcBorders>
            <w:shd w:val="clear" w:color="auto" w:fill="D9D9D9" w:themeFill="background1" w:themeFillShade="D9"/>
          </w:tcPr>
          <w:p w:rsidRPr="00E9756F" w:rsidR="004B378C" w:rsidP="00E9756F" w:rsidRDefault="004B378C" w14:paraId="2A2A604E" w14:textId="365DE5DB">
            <w:pPr>
              <w:pStyle w:val="TableParagraph"/>
              <w:jc w:val="center"/>
              <w:rPr>
                <w:b/>
                <w:sz w:val="18"/>
                <w:szCs w:val="24"/>
              </w:rPr>
            </w:pPr>
            <w:r w:rsidRPr="00E9756F">
              <w:rPr>
                <w:b/>
                <w:sz w:val="18"/>
                <w:szCs w:val="24"/>
              </w:rPr>
              <w:t>TIN (EIN, SSN</w:t>
            </w:r>
            <w:r w:rsidR="00210BD8">
              <w:rPr>
                <w:b/>
                <w:sz w:val="18"/>
                <w:szCs w:val="24"/>
              </w:rPr>
              <w:t>, ITIN</w:t>
            </w:r>
            <w:r w:rsidRPr="00E9756F">
              <w:rPr>
                <w:b/>
                <w:sz w:val="18"/>
                <w:szCs w:val="24"/>
              </w:rPr>
              <w:t>)</w:t>
            </w:r>
          </w:p>
        </w:tc>
        <w:tc>
          <w:tcPr>
            <w:tcW w:w="3150" w:type="dxa"/>
            <w:tcBorders>
              <w:left w:val="single" w:color="000000" w:sz="6" w:space="0"/>
              <w:bottom w:val="single" w:color="000000" w:sz="6" w:space="0"/>
            </w:tcBorders>
            <w:shd w:val="clear" w:color="auto" w:fill="D9D9D9" w:themeFill="background1" w:themeFillShade="D9"/>
          </w:tcPr>
          <w:p w:rsidRPr="00E9756F" w:rsidR="004B378C" w:rsidP="00E9756F" w:rsidRDefault="004B378C" w14:paraId="36BD4709" w14:textId="77777777">
            <w:pPr>
              <w:pStyle w:val="TableParagraph"/>
              <w:jc w:val="center"/>
              <w:rPr>
                <w:b/>
                <w:sz w:val="18"/>
                <w:szCs w:val="24"/>
              </w:rPr>
            </w:pPr>
            <w:r w:rsidRPr="00E9756F">
              <w:rPr>
                <w:b/>
                <w:sz w:val="18"/>
                <w:szCs w:val="24"/>
              </w:rPr>
              <w:t>Address</w:t>
            </w:r>
          </w:p>
        </w:tc>
      </w:tr>
      <w:tr w:rsidR="004B378C" w:rsidTr="003E385D" w14:paraId="6F95ACD0" w14:textId="77777777">
        <w:trPr>
          <w:trHeight w:val="282"/>
        </w:trPr>
        <w:tc>
          <w:tcPr>
            <w:tcW w:w="3240" w:type="dxa"/>
            <w:tcBorders>
              <w:top w:val="single" w:color="000000" w:sz="6" w:space="0"/>
              <w:bottom w:val="single" w:color="000000" w:sz="6" w:space="0"/>
              <w:right w:val="single" w:color="000000" w:sz="6" w:space="0"/>
            </w:tcBorders>
          </w:tcPr>
          <w:p w:rsidR="004B378C" w:rsidP="003E385D" w:rsidRDefault="004B378C" w14:paraId="3983247C" w14:textId="77777777">
            <w:pPr>
              <w:pStyle w:val="TableParagraph"/>
              <w:rPr>
                <w:sz w:val="16"/>
              </w:rPr>
            </w:pPr>
          </w:p>
        </w:tc>
        <w:tc>
          <w:tcPr>
            <w:tcW w:w="1980" w:type="dxa"/>
            <w:tcBorders>
              <w:top w:val="single" w:color="000000" w:sz="6" w:space="0"/>
              <w:left w:val="single" w:color="000000" w:sz="6" w:space="0"/>
              <w:bottom w:val="single" w:color="000000" w:sz="6" w:space="0"/>
              <w:right w:val="single" w:color="000000" w:sz="6" w:space="0"/>
            </w:tcBorders>
          </w:tcPr>
          <w:p w:rsidR="004B378C" w:rsidP="003E385D" w:rsidRDefault="004B378C" w14:paraId="771B8761" w14:textId="6CEE3844">
            <w:pPr>
              <w:pStyle w:val="TableParagraph"/>
              <w:rPr>
                <w:sz w:val="16"/>
              </w:rPr>
            </w:pPr>
          </w:p>
        </w:tc>
        <w:tc>
          <w:tcPr>
            <w:tcW w:w="1260" w:type="dxa"/>
            <w:tcBorders>
              <w:top w:val="single" w:color="000000" w:sz="6" w:space="0"/>
              <w:left w:val="single" w:color="000000" w:sz="6" w:space="0"/>
              <w:bottom w:val="single" w:color="000000" w:sz="6" w:space="0"/>
              <w:right w:val="single" w:color="000000" w:sz="6" w:space="0"/>
            </w:tcBorders>
          </w:tcPr>
          <w:p w:rsidR="004B378C" w:rsidP="003E385D" w:rsidRDefault="004B378C" w14:paraId="76258860" w14:textId="77777777">
            <w:pPr>
              <w:pStyle w:val="TableParagraph"/>
              <w:rPr>
                <w:sz w:val="16"/>
              </w:rPr>
            </w:pPr>
          </w:p>
        </w:tc>
        <w:tc>
          <w:tcPr>
            <w:tcW w:w="1249" w:type="dxa"/>
            <w:tcBorders>
              <w:top w:val="single" w:color="000000" w:sz="6" w:space="0"/>
              <w:left w:val="single" w:color="000000" w:sz="6" w:space="0"/>
              <w:bottom w:val="single" w:color="000000" w:sz="6" w:space="0"/>
              <w:right w:val="single" w:color="000000" w:sz="6" w:space="0"/>
            </w:tcBorders>
          </w:tcPr>
          <w:p w:rsidR="004B378C" w:rsidP="003E385D" w:rsidRDefault="004B378C" w14:paraId="18EDB9B2" w14:textId="77777777">
            <w:pPr>
              <w:pStyle w:val="TableParagraph"/>
              <w:rPr>
                <w:sz w:val="16"/>
              </w:rPr>
            </w:pPr>
          </w:p>
        </w:tc>
        <w:tc>
          <w:tcPr>
            <w:tcW w:w="3150" w:type="dxa"/>
            <w:tcBorders>
              <w:top w:val="single" w:color="000000" w:sz="6" w:space="0"/>
              <w:left w:val="single" w:color="000000" w:sz="6" w:space="0"/>
              <w:bottom w:val="single" w:color="000000" w:sz="6" w:space="0"/>
            </w:tcBorders>
          </w:tcPr>
          <w:p w:rsidR="004B378C" w:rsidP="003E385D" w:rsidRDefault="004B378C" w14:paraId="72F9AE03" w14:textId="77777777">
            <w:pPr>
              <w:pStyle w:val="TableParagraph"/>
              <w:rPr>
                <w:sz w:val="16"/>
              </w:rPr>
            </w:pPr>
          </w:p>
        </w:tc>
      </w:tr>
      <w:tr w:rsidR="004B378C" w:rsidTr="003E385D" w14:paraId="6FC0D8BC" w14:textId="77777777">
        <w:trPr>
          <w:trHeight w:val="283"/>
        </w:trPr>
        <w:tc>
          <w:tcPr>
            <w:tcW w:w="3240" w:type="dxa"/>
            <w:tcBorders>
              <w:top w:val="single" w:color="000000" w:sz="6" w:space="0"/>
              <w:right w:val="single" w:color="000000" w:sz="6" w:space="0"/>
            </w:tcBorders>
          </w:tcPr>
          <w:p w:rsidR="004B378C" w:rsidP="003E385D" w:rsidRDefault="004B378C" w14:paraId="5C138DFD" w14:textId="77777777">
            <w:pPr>
              <w:pStyle w:val="TableParagraph"/>
              <w:rPr>
                <w:sz w:val="16"/>
              </w:rPr>
            </w:pPr>
          </w:p>
        </w:tc>
        <w:tc>
          <w:tcPr>
            <w:tcW w:w="1980" w:type="dxa"/>
            <w:tcBorders>
              <w:top w:val="single" w:color="000000" w:sz="6" w:space="0"/>
              <w:left w:val="single" w:color="000000" w:sz="6" w:space="0"/>
              <w:right w:val="single" w:color="000000" w:sz="6" w:space="0"/>
            </w:tcBorders>
          </w:tcPr>
          <w:p w:rsidR="004B378C" w:rsidP="003E385D" w:rsidRDefault="004B378C" w14:paraId="753B086F" w14:textId="77777777">
            <w:pPr>
              <w:pStyle w:val="TableParagraph"/>
              <w:rPr>
                <w:sz w:val="16"/>
              </w:rPr>
            </w:pPr>
          </w:p>
        </w:tc>
        <w:tc>
          <w:tcPr>
            <w:tcW w:w="1260" w:type="dxa"/>
            <w:tcBorders>
              <w:top w:val="single" w:color="000000" w:sz="6" w:space="0"/>
              <w:left w:val="single" w:color="000000" w:sz="6" w:space="0"/>
              <w:right w:val="single" w:color="000000" w:sz="6" w:space="0"/>
            </w:tcBorders>
          </w:tcPr>
          <w:p w:rsidR="004B378C" w:rsidP="003E385D" w:rsidRDefault="004B378C" w14:paraId="74BF8F3E" w14:textId="77777777">
            <w:pPr>
              <w:pStyle w:val="TableParagraph"/>
              <w:rPr>
                <w:sz w:val="16"/>
              </w:rPr>
            </w:pPr>
          </w:p>
        </w:tc>
        <w:tc>
          <w:tcPr>
            <w:tcW w:w="1249" w:type="dxa"/>
            <w:tcBorders>
              <w:top w:val="single" w:color="000000" w:sz="6" w:space="0"/>
              <w:left w:val="single" w:color="000000" w:sz="6" w:space="0"/>
              <w:right w:val="single" w:color="000000" w:sz="6" w:space="0"/>
            </w:tcBorders>
          </w:tcPr>
          <w:p w:rsidR="004B378C" w:rsidP="003E385D" w:rsidRDefault="004B378C" w14:paraId="73E746B7" w14:textId="77777777">
            <w:pPr>
              <w:pStyle w:val="TableParagraph"/>
              <w:rPr>
                <w:sz w:val="16"/>
              </w:rPr>
            </w:pPr>
          </w:p>
        </w:tc>
        <w:tc>
          <w:tcPr>
            <w:tcW w:w="3150" w:type="dxa"/>
            <w:tcBorders>
              <w:top w:val="single" w:color="000000" w:sz="6" w:space="0"/>
              <w:left w:val="single" w:color="000000" w:sz="6" w:space="0"/>
            </w:tcBorders>
          </w:tcPr>
          <w:p w:rsidR="004B378C" w:rsidP="003E385D" w:rsidRDefault="004B378C" w14:paraId="0A90CACD" w14:textId="77777777">
            <w:pPr>
              <w:pStyle w:val="TableParagraph"/>
              <w:rPr>
                <w:sz w:val="16"/>
              </w:rPr>
            </w:pPr>
          </w:p>
        </w:tc>
      </w:tr>
    </w:tbl>
    <w:p w:rsidR="00332DA2" w:rsidP="00332DA2" w:rsidRDefault="00332DA2" w14:paraId="4E882968" w14:textId="77777777">
      <w:pPr>
        <w:rPr>
          <w:b/>
          <w:bCs/>
          <w:sz w:val="20"/>
          <w:szCs w:val="20"/>
        </w:rPr>
      </w:pPr>
    </w:p>
    <w:p w:rsidRPr="0084714A" w:rsidR="00F708D5" w:rsidP="00F708D5" w:rsidRDefault="00F708D5" w14:paraId="0273BFDB" w14:textId="73B71A04">
      <w:pPr>
        <w:ind w:left="302"/>
        <w:jc w:val="center"/>
        <w:rPr>
          <w:b/>
          <w:sz w:val="18"/>
          <w:szCs w:val="18"/>
        </w:rPr>
      </w:pPr>
      <w:r w:rsidRPr="0084714A">
        <w:rPr>
          <w:b/>
          <w:sz w:val="18"/>
          <w:szCs w:val="18"/>
        </w:rPr>
        <w:t xml:space="preserve">PPP </w:t>
      </w:r>
      <w:r w:rsidR="00501715">
        <w:rPr>
          <w:b/>
          <w:sz w:val="18"/>
          <w:szCs w:val="18"/>
        </w:rPr>
        <w:t>Applicant</w:t>
      </w:r>
      <w:r w:rsidRPr="0084714A">
        <w:rPr>
          <w:b/>
          <w:sz w:val="18"/>
          <w:szCs w:val="18"/>
        </w:rPr>
        <w:t xml:space="preserve"> Demographic Information (Optional)</w:t>
      </w:r>
    </w:p>
    <w:p w:rsidR="00F708D5" w:rsidP="005F792C" w:rsidRDefault="00F708D5" w14:paraId="4D32C58C" w14:textId="77777777">
      <w:pPr>
        <w:ind w:left="302"/>
        <w:rPr>
          <w:b/>
          <w:bCs/>
          <w:sz w:val="18"/>
          <w:szCs w:val="18"/>
        </w:rPr>
      </w:pPr>
    </w:p>
    <w:p w:rsidRPr="00F708D5" w:rsidR="00332DA2" w:rsidP="005F792C" w:rsidRDefault="00332DA2" w14:paraId="57024C29" w14:textId="4DEE6202">
      <w:pPr>
        <w:ind w:left="302"/>
        <w:rPr>
          <w:b/>
          <w:sz w:val="18"/>
          <w:szCs w:val="18"/>
        </w:rPr>
      </w:pPr>
      <w:r w:rsidRPr="00F708D5">
        <w:rPr>
          <w:b/>
          <w:bCs/>
          <w:sz w:val="18"/>
          <w:szCs w:val="18"/>
        </w:rPr>
        <w:t xml:space="preserve">Veteran/gender/race/ethnicity data is collected for program reporting purposes only. Disclosure </w:t>
      </w:r>
      <w:r w:rsidRPr="00F708D5">
        <w:rPr>
          <w:b/>
          <w:sz w:val="18"/>
          <w:szCs w:val="18"/>
        </w:rPr>
        <w:t xml:space="preserve">is voluntary and will have no bearing on the loan application decision. </w:t>
      </w:r>
    </w:p>
    <w:p w:rsidRPr="00E83DCA" w:rsidR="00332DA2" w:rsidP="00332DA2" w:rsidRDefault="00332DA2" w14:paraId="0E30980A" w14:textId="77777777">
      <w:pPr>
        <w:rPr>
          <w:sz w:val="20"/>
          <w:szCs w:val="20"/>
        </w:rPr>
      </w:pPr>
    </w:p>
    <w:tbl>
      <w:tblPr>
        <w:tblStyle w:val="TableGrid"/>
        <w:tblW w:w="10800" w:type="dxa"/>
        <w:tblInd w:w="265" w:type="dxa"/>
        <w:tblLook w:val="04A0" w:firstRow="1" w:lastRow="0" w:firstColumn="1" w:lastColumn="0" w:noHBand="0" w:noVBand="1"/>
      </w:tblPr>
      <w:tblGrid>
        <w:gridCol w:w="5485"/>
        <w:gridCol w:w="5315"/>
      </w:tblGrid>
      <w:tr w:rsidRPr="00E83DCA" w:rsidR="00332DA2" w:rsidTr="009C0CFE" w14:paraId="783BDA0B" w14:textId="77777777">
        <w:tc>
          <w:tcPr>
            <w:tcW w:w="5485" w:type="dxa"/>
            <w:shd w:val="clear" w:color="auto" w:fill="D9D9D9" w:themeFill="background1" w:themeFillShade="D9"/>
          </w:tcPr>
          <w:p w:rsidRPr="00F708D5" w:rsidR="00332DA2" w:rsidP="009C0CFE" w:rsidRDefault="00332DA2" w14:paraId="7945749F" w14:textId="77777777">
            <w:pPr>
              <w:rPr>
                <w:sz w:val="18"/>
                <w:szCs w:val="18"/>
              </w:rPr>
            </w:pPr>
            <w:r w:rsidRPr="00F708D5">
              <w:rPr>
                <w:sz w:val="18"/>
                <w:szCs w:val="18"/>
              </w:rPr>
              <w:t>Principal Name</w:t>
            </w:r>
          </w:p>
        </w:tc>
        <w:tc>
          <w:tcPr>
            <w:tcW w:w="5315" w:type="dxa"/>
            <w:shd w:val="clear" w:color="auto" w:fill="D9D9D9" w:themeFill="background1" w:themeFillShade="D9"/>
          </w:tcPr>
          <w:p w:rsidRPr="00F708D5" w:rsidR="00332DA2" w:rsidP="009C0CFE" w:rsidRDefault="00AD270E" w14:paraId="7897F26B" w14:textId="2AB65223">
            <w:pPr>
              <w:rPr>
                <w:sz w:val="18"/>
                <w:szCs w:val="18"/>
              </w:rPr>
            </w:pPr>
            <w:r>
              <w:rPr>
                <w:sz w:val="18"/>
                <w:szCs w:val="18"/>
              </w:rPr>
              <w:t xml:space="preserve">Principal </w:t>
            </w:r>
            <w:r w:rsidRPr="00F708D5" w:rsidR="00332DA2">
              <w:rPr>
                <w:sz w:val="18"/>
                <w:szCs w:val="18"/>
              </w:rPr>
              <w:t xml:space="preserve">Position </w:t>
            </w:r>
          </w:p>
        </w:tc>
      </w:tr>
      <w:tr w:rsidRPr="00E83DCA" w:rsidR="00332DA2" w:rsidTr="009C0CFE" w14:paraId="62A17902" w14:textId="77777777">
        <w:tc>
          <w:tcPr>
            <w:tcW w:w="5485" w:type="dxa"/>
          </w:tcPr>
          <w:p w:rsidRPr="00F708D5" w:rsidR="00332DA2" w:rsidP="009C0CFE" w:rsidRDefault="00332DA2" w14:paraId="2B28DCD8" w14:textId="77777777">
            <w:pPr>
              <w:rPr>
                <w:sz w:val="18"/>
                <w:szCs w:val="18"/>
              </w:rPr>
            </w:pPr>
          </w:p>
        </w:tc>
        <w:tc>
          <w:tcPr>
            <w:tcW w:w="5315" w:type="dxa"/>
          </w:tcPr>
          <w:p w:rsidRPr="00F708D5" w:rsidR="00332DA2" w:rsidP="009C0CFE" w:rsidRDefault="00332DA2" w14:paraId="59AD2641" w14:textId="77777777">
            <w:pPr>
              <w:rPr>
                <w:sz w:val="18"/>
                <w:szCs w:val="18"/>
              </w:rPr>
            </w:pPr>
          </w:p>
        </w:tc>
      </w:tr>
    </w:tbl>
    <w:tbl>
      <w:tblPr>
        <w:tblpPr w:leftFromText="180" w:rightFromText="180" w:vertAnchor="text" w:horzAnchor="margin" w:tblpX="265" w:tblpY="12"/>
        <w:tblW w:w="4816"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1986"/>
        <w:gridCol w:w="8809"/>
      </w:tblGrid>
      <w:tr w:rsidR="00332DA2" w:rsidTr="00F708D5" w14:paraId="206561B6" w14:textId="77777777">
        <w:trPr>
          <w:trHeight w:val="242"/>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F708D5" w:rsidR="00332DA2" w:rsidP="009C0CFE" w:rsidRDefault="00332DA2" w14:paraId="51C9CE6A" w14:textId="77777777">
            <w:pPr>
              <w:pStyle w:val="TableParagraph"/>
              <w:spacing w:before="9"/>
              <w:ind w:left="107"/>
              <w:rPr>
                <w:sz w:val="18"/>
                <w:szCs w:val="18"/>
              </w:rPr>
            </w:pPr>
          </w:p>
        </w:tc>
        <w:tc>
          <w:tcPr>
            <w:tcW w:w="408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9C0CFE" w:rsidRDefault="00332DA2" w14:paraId="46009BCA" w14:textId="77777777">
            <w:pPr>
              <w:pStyle w:val="TableParagraph"/>
              <w:spacing w:before="9"/>
              <w:ind w:left="107"/>
              <w:rPr>
                <w:sz w:val="18"/>
                <w:szCs w:val="18"/>
              </w:rPr>
            </w:pPr>
            <w:r w:rsidRPr="00F708D5">
              <w:rPr>
                <w:sz w:val="18"/>
                <w:szCs w:val="18"/>
              </w:rPr>
              <w:t>Select Response Below:</w:t>
            </w:r>
          </w:p>
        </w:tc>
      </w:tr>
      <w:tr w:rsidR="00332DA2" w:rsidTr="00F708D5" w14:paraId="14779901"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9C0CFE" w:rsidRDefault="00332DA2" w14:paraId="6C6247F9" w14:textId="77777777">
            <w:pPr>
              <w:pStyle w:val="TableParagraph"/>
              <w:spacing w:before="9"/>
              <w:ind w:left="107"/>
              <w:rPr>
                <w:sz w:val="18"/>
                <w:szCs w:val="18"/>
              </w:rPr>
            </w:pPr>
            <w:r w:rsidRPr="00F708D5">
              <w:rPr>
                <w:sz w:val="18"/>
                <w:szCs w:val="18"/>
              </w:rPr>
              <w:t>Veteran</w:t>
            </w:r>
          </w:p>
        </w:tc>
        <w:tc>
          <w:tcPr>
            <w:tcW w:w="4080" w:type="pct"/>
            <w:tcBorders>
              <w:top w:val="single" w:color="000000" w:sz="4" w:space="0"/>
              <w:left w:val="single" w:color="000000" w:sz="4" w:space="0"/>
              <w:bottom w:val="single" w:color="000000" w:sz="4" w:space="0"/>
              <w:right w:val="single" w:color="000000" w:sz="4" w:space="0"/>
            </w:tcBorders>
            <w:hideMark/>
          </w:tcPr>
          <w:p w:rsidRPr="00F708D5" w:rsidR="00332DA2" w:rsidP="009C0CFE" w:rsidRDefault="00332DA2" w14:paraId="117018E4" w14:textId="77777777">
            <w:pPr>
              <w:pStyle w:val="TableParagraph"/>
              <w:spacing w:before="9"/>
              <w:ind w:left="107"/>
              <w:rPr>
                <w:sz w:val="18"/>
                <w:szCs w:val="18"/>
              </w:rPr>
            </w:pPr>
            <w:r w:rsidRPr="00F708D5">
              <w:rPr>
                <w:rFonts w:ascii="Segoe UI Symbol" w:hAnsi="Segoe UI Symbol" w:cs="Segoe UI Symbol"/>
                <w:w w:val="99"/>
                <w:sz w:val="18"/>
                <w:szCs w:val="18"/>
              </w:rPr>
              <w:t xml:space="preserve">☐ </w:t>
            </w:r>
            <w:r w:rsidRPr="00F708D5">
              <w:rPr>
                <w:sz w:val="18"/>
                <w:szCs w:val="18"/>
              </w:rPr>
              <w:t xml:space="preserve">Non-Veteran; </w:t>
            </w:r>
            <w:r w:rsidRPr="00F708D5">
              <w:rPr>
                <w:rFonts w:ascii="Segoe UI Symbol" w:hAnsi="Segoe UI Symbol" w:cs="Segoe UI Symbol"/>
                <w:w w:val="99"/>
                <w:sz w:val="18"/>
                <w:szCs w:val="18"/>
              </w:rPr>
              <w:t xml:space="preserve">☐ </w:t>
            </w:r>
            <w:r w:rsidRPr="00F708D5">
              <w:rPr>
                <w:sz w:val="18"/>
                <w:szCs w:val="18"/>
              </w:rPr>
              <w:t xml:space="preserve">Veteran; </w:t>
            </w:r>
            <w:r w:rsidRPr="00F708D5">
              <w:rPr>
                <w:rFonts w:ascii="Segoe UI Symbol" w:hAnsi="Segoe UI Symbol" w:cs="Segoe UI Symbol"/>
                <w:w w:val="99"/>
                <w:sz w:val="18"/>
                <w:szCs w:val="18"/>
              </w:rPr>
              <w:t xml:space="preserve">☐ </w:t>
            </w:r>
            <w:r w:rsidRPr="00F708D5">
              <w:rPr>
                <w:sz w:val="18"/>
                <w:szCs w:val="18"/>
              </w:rPr>
              <w:t xml:space="preserve">Service-Disabled Veteran; </w:t>
            </w:r>
            <w:r w:rsidRPr="00F708D5">
              <w:rPr>
                <w:rFonts w:ascii="Segoe UI Symbol" w:hAnsi="Segoe UI Symbol" w:cs="Segoe UI Symbol"/>
                <w:w w:val="99"/>
                <w:sz w:val="18"/>
                <w:szCs w:val="18"/>
              </w:rPr>
              <w:t xml:space="preserve">☐ </w:t>
            </w:r>
            <w:r w:rsidRPr="00F708D5">
              <w:rPr>
                <w:sz w:val="18"/>
                <w:szCs w:val="18"/>
              </w:rPr>
              <w:t xml:space="preserve">Spouse of Veteran; </w:t>
            </w:r>
            <w:r w:rsidRPr="00F708D5">
              <w:rPr>
                <w:rFonts w:ascii="Segoe UI Symbol" w:hAnsi="Segoe UI Symbol" w:cs="Segoe UI Symbol"/>
                <w:w w:val="99"/>
                <w:sz w:val="18"/>
                <w:szCs w:val="18"/>
              </w:rPr>
              <w:t xml:space="preserve">☐ </w:t>
            </w:r>
            <w:r w:rsidRPr="00F708D5">
              <w:rPr>
                <w:sz w:val="18"/>
                <w:szCs w:val="18"/>
              </w:rPr>
              <w:t>Not Disclosed</w:t>
            </w:r>
          </w:p>
        </w:tc>
      </w:tr>
      <w:tr w:rsidR="00332DA2" w:rsidTr="00F708D5" w14:paraId="2AF5626D"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9C0CFE" w:rsidRDefault="00332DA2" w14:paraId="4B357B5A" w14:textId="77777777">
            <w:pPr>
              <w:pStyle w:val="TableParagraph"/>
              <w:spacing w:before="9"/>
              <w:ind w:left="107"/>
              <w:rPr>
                <w:sz w:val="18"/>
                <w:szCs w:val="18"/>
              </w:rPr>
            </w:pPr>
            <w:r w:rsidRPr="00F708D5">
              <w:rPr>
                <w:sz w:val="18"/>
                <w:szCs w:val="18"/>
              </w:rPr>
              <w:t>Gender</w:t>
            </w:r>
          </w:p>
        </w:tc>
        <w:tc>
          <w:tcPr>
            <w:tcW w:w="4080" w:type="pct"/>
            <w:tcBorders>
              <w:top w:val="single" w:color="000000" w:sz="4" w:space="0"/>
              <w:left w:val="single" w:color="000000" w:sz="4" w:space="0"/>
              <w:bottom w:val="single" w:color="000000" w:sz="4" w:space="0"/>
              <w:right w:val="single" w:color="000000" w:sz="4" w:space="0"/>
            </w:tcBorders>
            <w:hideMark/>
          </w:tcPr>
          <w:p w:rsidRPr="00F708D5" w:rsidR="00332DA2" w:rsidP="009C0CFE" w:rsidRDefault="00332DA2" w14:paraId="5DCA0A2E" w14:textId="77777777">
            <w:pPr>
              <w:pStyle w:val="TableParagraph"/>
              <w:spacing w:before="9"/>
              <w:ind w:left="107"/>
              <w:rPr>
                <w:sz w:val="18"/>
                <w:szCs w:val="18"/>
              </w:rPr>
            </w:pPr>
            <w:r w:rsidRPr="00F708D5">
              <w:rPr>
                <w:rFonts w:ascii="Segoe UI Symbol" w:hAnsi="Segoe UI Symbol" w:cs="Segoe UI Symbol"/>
                <w:w w:val="99"/>
                <w:sz w:val="18"/>
                <w:szCs w:val="18"/>
              </w:rPr>
              <w:t xml:space="preserve">☐ </w:t>
            </w:r>
            <w:r w:rsidRPr="00F708D5">
              <w:rPr>
                <w:sz w:val="18"/>
                <w:szCs w:val="18"/>
              </w:rPr>
              <w:t xml:space="preserve">Male; </w:t>
            </w:r>
            <w:r w:rsidRPr="00F708D5">
              <w:rPr>
                <w:rFonts w:ascii="Segoe UI Symbol" w:hAnsi="Segoe UI Symbol" w:cs="Segoe UI Symbol"/>
                <w:w w:val="99"/>
                <w:sz w:val="18"/>
                <w:szCs w:val="18"/>
              </w:rPr>
              <w:t xml:space="preserve">☐ </w:t>
            </w:r>
            <w:r w:rsidRPr="00F708D5">
              <w:rPr>
                <w:sz w:val="18"/>
                <w:szCs w:val="18"/>
              </w:rPr>
              <w:t xml:space="preserve">Female; </w:t>
            </w:r>
            <w:r w:rsidRPr="00F708D5">
              <w:rPr>
                <w:rFonts w:ascii="Segoe UI Symbol" w:hAnsi="Segoe UI Symbol" w:cs="Segoe UI Symbol"/>
                <w:w w:val="99"/>
                <w:sz w:val="18"/>
                <w:szCs w:val="18"/>
              </w:rPr>
              <w:t xml:space="preserve">☐ </w:t>
            </w:r>
            <w:r w:rsidRPr="00F708D5">
              <w:rPr>
                <w:sz w:val="18"/>
                <w:szCs w:val="18"/>
              </w:rPr>
              <w:t>Not Disclosed</w:t>
            </w:r>
          </w:p>
        </w:tc>
      </w:tr>
      <w:tr w:rsidR="00332DA2" w:rsidTr="00F708D5" w14:paraId="2255E50A"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9C0CFE" w:rsidRDefault="00332DA2" w14:paraId="22CDAFAA" w14:textId="77777777">
            <w:pPr>
              <w:pStyle w:val="TableParagraph"/>
              <w:spacing w:before="9"/>
              <w:ind w:left="107"/>
              <w:rPr>
                <w:sz w:val="18"/>
                <w:szCs w:val="18"/>
              </w:rPr>
            </w:pPr>
            <w:r w:rsidRPr="00F708D5">
              <w:rPr>
                <w:sz w:val="18"/>
                <w:szCs w:val="18"/>
              </w:rPr>
              <w:t>Race (more than 1 may be selected)</w:t>
            </w:r>
          </w:p>
        </w:tc>
        <w:tc>
          <w:tcPr>
            <w:tcW w:w="4080" w:type="pct"/>
            <w:tcBorders>
              <w:top w:val="single" w:color="000000" w:sz="4" w:space="0"/>
              <w:left w:val="single" w:color="000000" w:sz="4" w:space="0"/>
              <w:bottom w:val="single" w:color="000000" w:sz="4" w:space="0"/>
              <w:right w:val="single" w:color="000000" w:sz="4" w:space="0"/>
            </w:tcBorders>
            <w:hideMark/>
          </w:tcPr>
          <w:p w:rsidRPr="00F708D5" w:rsidR="00332DA2" w:rsidP="009C0CFE" w:rsidRDefault="00332DA2" w14:paraId="47D8CBD9" w14:textId="77777777">
            <w:pPr>
              <w:pStyle w:val="TableParagraph"/>
              <w:ind w:left="107" w:right="84"/>
              <w:rPr>
                <w:sz w:val="18"/>
                <w:szCs w:val="18"/>
              </w:rPr>
            </w:pPr>
            <w:r w:rsidRPr="00F708D5">
              <w:rPr>
                <w:rFonts w:ascii="Segoe UI Symbol" w:hAnsi="Segoe UI Symbol" w:cs="Segoe UI Symbol"/>
                <w:w w:val="99"/>
                <w:sz w:val="18"/>
                <w:szCs w:val="18"/>
              </w:rPr>
              <w:t xml:space="preserve">☐ </w:t>
            </w:r>
            <w:r w:rsidRPr="00F708D5">
              <w:rPr>
                <w:sz w:val="18"/>
                <w:szCs w:val="18"/>
              </w:rPr>
              <w:t xml:space="preserve">American Indian or Alaska Native; </w:t>
            </w:r>
            <w:r w:rsidRPr="00F708D5">
              <w:rPr>
                <w:rFonts w:ascii="Segoe UI Symbol" w:hAnsi="Segoe UI Symbol" w:cs="Segoe UI Symbol"/>
                <w:w w:val="99"/>
                <w:sz w:val="18"/>
                <w:szCs w:val="18"/>
              </w:rPr>
              <w:t xml:space="preserve">☐ </w:t>
            </w:r>
            <w:r w:rsidRPr="00F708D5">
              <w:rPr>
                <w:sz w:val="18"/>
                <w:szCs w:val="18"/>
              </w:rPr>
              <w:t xml:space="preserve">Asian; </w:t>
            </w:r>
            <w:r w:rsidRPr="00F708D5">
              <w:rPr>
                <w:rFonts w:ascii="Segoe UI Symbol" w:hAnsi="Segoe UI Symbol" w:cs="Segoe UI Symbol"/>
                <w:w w:val="99"/>
                <w:sz w:val="18"/>
                <w:szCs w:val="18"/>
              </w:rPr>
              <w:t xml:space="preserve">☐ </w:t>
            </w:r>
            <w:r w:rsidRPr="00F708D5">
              <w:rPr>
                <w:sz w:val="18"/>
                <w:szCs w:val="18"/>
              </w:rPr>
              <w:t xml:space="preserve">Black or African-American; </w:t>
            </w:r>
          </w:p>
          <w:p w:rsidRPr="00F708D5" w:rsidR="00332DA2" w:rsidP="009C0CFE" w:rsidRDefault="00332DA2" w14:paraId="63111B6C" w14:textId="77777777">
            <w:pPr>
              <w:pStyle w:val="TableParagraph"/>
              <w:ind w:left="107" w:right="84"/>
              <w:rPr>
                <w:sz w:val="18"/>
                <w:szCs w:val="18"/>
              </w:rPr>
            </w:pPr>
            <w:r w:rsidRPr="00F708D5">
              <w:rPr>
                <w:rFonts w:ascii="Segoe UI Symbol" w:hAnsi="Segoe UI Symbol" w:cs="Segoe UI Symbol"/>
                <w:w w:val="99"/>
                <w:sz w:val="18"/>
                <w:szCs w:val="18"/>
              </w:rPr>
              <w:t xml:space="preserve">☐ </w:t>
            </w:r>
            <w:r w:rsidRPr="00F708D5">
              <w:rPr>
                <w:sz w:val="18"/>
                <w:szCs w:val="18"/>
              </w:rPr>
              <w:t xml:space="preserve">Native Hawaiian or Pacific Islander; </w:t>
            </w:r>
            <w:r w:rsidRPr="00F708D5">
              <w:rPr>
                <w:rFonts w:ascii="Segoe UI Symbol" w:hAnsi="Segoe UI Symbol" w:cs="Segoe UI Symbol"/>
                <w:w w:val="99"/>
                <w:sz w:val="18"/>
                <w:szCs w:val="18"/>
              </w:rPr>
              <w:t xml:space="preserve">☐ </w:t>
            </w:r>
            <w:r w:rsidRPr="00F708D5">
              <w:rPr>
                <w:sz w:val="18"/>
                <w:szCs w:val="18"/>
              </w:rPr>
              <w:t xml:space="preserve">White; </w:t>
            </w:r>
            <w:r w:rsidRPr="00F708D5">
              <w:rPr>
                <w:rFonts w:ascii="Segoe UI Symbol" w:hAnsi="Segoe UI Symbol" w:cs="Segoe UI Symbol"/>
                <w:w w:val="99"/>
                <w:sz w:val="18"/>
                <w:szCs w:val="18"/>
              </w:rPr>
              <w:t xml:space="preserve">☐ </w:t>
            </w:r>
            <w:r w:rsidRPr="00F708D5">
              <w:rPr>
                <w:sz w:val="18"/>
                <w:szCs w:val="18"/>
              </w:rPr>
              <w:t>Not Disclosed</w:t>
            </w:r>
          </w:p>
        </w:tc>
      </w:tr>
      <w:tr w:rsidR="00332DA2" w:rsidTr="00F708D5" w14:paraId="48E47F0D" w14:textId="77777777">
        <w:trPr>
          <w:trHeight w:val="576"/>
        </w:trPr>
        <w:tc>
          <w:tcPr>
            <w:tcW w:w="920"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F708D5" w:rsidR="00332DA2" w:rsidP="009C0CFE" w:rsidRDefault="00332DA2" w14:paraId="54406C33" w14:textId="77777777">
            <w:pPr>
              <w:pStyle w:val="TableParagraph"/>
              <w:spacing w:before="14" w:line="203" w:lineRule="exact"/>
              <w:ind w:left="107"/>
              <w:rPr>
                <w:sz w:val="18"/>
                <w:szCs w:val="18"/>
              </w:rPr>
            </w:pPr>
            <w:r w:rsidRPr="00F708D5">
              <w:rPr>
                <w:sz w:val="18"/>
                <w:szCs w:val="18"/>
              </w:rPr>
              <w:t>Ethnicity</w:t>
            </w:r>
          </w:p>
        </w:tc>
        <w:tc>
          <w:tcPr>
            <w:tcW w:w="4080" w:type="pct"/>
            <w:tcBorders>
              <w:top w:val="single" w:color="000000" w:sz="4" w:space="0"/>
              <w:left w:val="single" w:color="000000" w:sz="4" w:space="0"/>
              <w:bottom w:val="single" w:color="000000" w:sz="4" w:space="0"/>
              <w:right w:val="single" w:color="000000" w:sz="4" w:space="0"/>
            </w:tcBorders>
            <w:hideMark/>
          </w:tcPr>
          <w:p w:rsidRPr="00F708D5" w:rsidR="00332DA2" w:rsidP="009C0CFE" w:rsidRDefault="00332DA2" w14:paraId="4683C9E0" w14:textId="77777777">
            <w:pPr>
              <w:pStyle w:val="TableParagraph"/>
              <w:spacing w:before="14" w:line="203" w:lineRule="exact"/>
              <w:ind w:left="107"/>
              <w:rPr>
                <w:sz w:val="18"/>
                <w:szCs w:val="18"/>
              </w:rPr>
            </w:pPr>
            <w:r w:rsidRPr="00F708D5">
              <w:rPr>
                <w:rFonts w:ascii="Segoe UI Symbol" w:hAnsi="Segoe UI Symbol" w:cs="Segoe UI Symbol"/>
                <w:w w:val="99"/>
                <w:sz w:val="18"/>
                <w:szCs w:val="18"/>
              </w:rPr>
              <w:t xml:space="preserve">☐ </w:t>
            </w:r>
            <w:r w:rsidRPr="00F708D5">
              <w:rPr>
                <w:sz w:val="18"/>
                <w:szCs w:val="18"/>
              </w:rPr>
              <w:t xml:space="preserve">Hispanic or Latino; </w:t>
            </w:r>
            <w:r w:rsidRPr="00F708D5">
              <w:rPr>
                <w:rFonts w:ascii="Segoe UI Symbol" w:hAnsi="Segoe UI Symbol" w:cs="Segoe UI Symbol"/>
                <w:w w:val="99"/>
                <w:sz w:val="18"/>
                <w:szCs w:val="18"/>
              </w:rPr>
              <w:t xml:space="preserve">☐ </w:t>
            </w:r>
            <w:r w:rsidRPr="00F708D5">
              <w:rPr>
                <w:sz w:val="18"/>
                <w:szCs w:val="18"/>
              </w:rPr>
              <w:t xml:space="preserve">Not Hispanic or Latino; </w:t>
            </w:r>
            <w:r w:rsidRPr="00F708D5">
              <w:rPr>
                <w:rFonts w:ascii="Segoe UI Symbol" w:hAnsi="Segoe UI Symbol" w:cs="Segoe UI Symbol"/>
                <w:w w:val="99"/>
                <w:sz w:val="18"/>
                <w:szCs w:val="18"/>
              </w:rPr>
              <w:t xml:space="preserve">☐ </w:t>
            </w:r>
            <w:r w:rsidRPr="00F708D5">
              <w:rPr>
                <w:sz w:val="18"/>
                <w:szCs w:val="18"/>
              </w:rPr>
              <w:t>Not Disclosed</w:t>
            </w:r>
          </w:p>
        </w:tc>
      </w:tr>
    </w:tbl>
    <w:p w:rsidR="00332DA2" w:rsidP="00D93383" w:rsidRDefault="00332DA2" w14:paraId="5C9EE69F" w14:textId="77777777">
      <w:pPr>
        <w:spacing w:before="115"/>
        <w:ind w:firstLine="270"/>
        <w:rPr>
          <w:i/>
          <w:sz w:val="18"/>
          <w:u w:val="single"/>
        </w:rPr>
      </w:pPr>
    </w:p>
    <w:p w:rsidR="00E76737" w:rsidP="00E76737" w:rsidRDefault="00E76737" w14:paraId="09A573C2" w14:textId="77777777">
      <w:pPr>
        <w:rPr>
          <w:i/>
          <w:sz w:val="18"/>
          <w:u w:val="single"/>
        </w:rPr>
      </w:pPr>
    </w:p>
    <w:p w:rsidR="00E76737" w:rsidP="00E76737" w:rsidRDefault="00E76737" w14:paraId="31E32464" w14:textId="77777777">
      <w:pPr>
        <w:rPr>
          <w:i/>
          <w:sz w:val="18"/>
          <w:u w:val="single"/>
        </w:rPr>
      </w:pPr>
    </w:p>
    <w:p w:rsidR="00E76737" w:rsidP="00E76737" w:rsidRDefault="00E76737" w14:paraId="4F15E2D6" w14:textId="77777777">
      <w:pPr>
        <w:rPr>
          <w:i/>
          <w:sz w:val="18"/>
          <w:u w:val="single"/>
        </w:rPr>
      </w:pPr>
    </w:p>
    <w:p w:rsidR="000828B1" w:rsidP="00D97F44" w:rsidRDefault="000828B1" w14:paraId="7EEFE6C0" w14:textId="77777777">
      <w:pPr>
        <w:spacing w:before="115"/>
        <w:ind w:firstLine="270"/>
        <w:jc w:val="center"/>
        <w:rPr>
          <w:i/>
          <w:sz w:val="18"/>
          <w:u w:val="single"/>
        </w:rPr>
      </w:pPr>
    </w:p>
    <w:p w:rsidR="004B378C" w:rsidP="00F50B63" w:rsidRDefault="004B378C" w14:paraId="5447A253" w14:textId="45A25050">
      <w:pPr>
        <w:ind w:firstLine="274"/>
        <w:rPr>
          <w:i/>
          <w:sz w:val="18"/>
        </w:rPr>
      </w:pPr>
      <w:r>
        <w:rPr>
          <w:i/>
          <w:sz w:val="18"/>
          <w:u w:val="single"/>
        </w:rPr>
        <w:t>If questions (1)</w:t>
      </w:r>
      <w:r w:rsidR="00F23805">
        <w:rPr>
          <w:i/>
          <w:sz w:val="18"/>
          <w:u w:val="single"/>
        </w:rPr>
        <w:t>,</w:t>
      </w:r>
      <w:r>
        <w:rPr>
          <w:i/>
          <w:sz w:val="18"/>
          <w:u w:val="single"/>
        </w:rPr>
        <w:t xml:space="preserve"> (2)</w:t>
      </w:r>
      <w:r w:rsidR="00F23805">
        <w:rPr>
          <w:i/>
          <w:sz w:val="18"/>
          <w:u w:val="single"/>
        </w:rPr>
        <w:t>, (4), or (5)</w:t>
      </w:r>
      <w:r>
        <w:rPr>
          <w:i/>
          <w:sz w:val="18"/>
          <w:u w:val="single"/>
        </w:rPr>
        <w:t xml:space="preserve"> are answered “Yes,” the loan will not be approved.</w:t>
      </w:r>
    </w:p>
    <w:p w:rsidR="004B378C" w:rsidP="004B378C" w:rsidRDefault="004B378C" w14:paraId="5B2B3812" w14:textId="1BD72C97">
      <w:pPr>
        <w:pStyle w:val="BodyText"/>
        <w:spacing w:before="5"/>
        <w:rPr>
          <w:i/>
          <w:sz w:val="9"/>
        </w:rPr>
      </w:pPr>
    </w:p>
    <w:tbl>
      <w:tblPr>
        <w:tblW w:w="0" w:type="auto"/>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893"/>
        <w:gridCol w:w="517"/>
        <w:gridCol w:w="464"/>
      </w:tblGrid>
      <w:tr w:rsidR="004B378C" w:rsidTr="00837C9F" w14:paraId="292959F5" w14:textId="77777777">
        <w:trPr>
          <w:trHeight w:val="250"/>
        </w:trPr>
        <w:tc>
          <w:tcPr>
            <w:tcW w:w="9893" w:type="dxa"/>
            <w:shd w:val="clear" w:color="auto" w:fill="D9D9D9" w:themeFill="background1" w:themeFillShade="D9"/>
          </w:tcPr>
          <w:p w:rsidR="004B378C" w:rsidP="00E9756F" w:rsidRDefault="004B378C" w14:paraId="2412F64A" w14:textId="77777777">
            <w:pPr>
              <w:pStyle w:val="TableParagraph"/>
              <w:jc w:val="center"/>
              <w:rPr>
                <w:b/>
                <w:sz w:val="18"/>
              </w:rPr>
            </w:pPr>
            <w:r>
              <w:rPr>
                <w:b/>
                <w:sz w:val="18"/>
              </w:rPr>
              <w:t>Question</w:t>
            </w:r>
          </w:p>
        </w:tc>
        <w:tc>
          <w:tcPr>
            <w:tcW w:w="517" w:type="dxa"/>
            <w:shd w:val="clear" w:color="auto" w:fill="D9D9D9" w:themeFill="background1" w:themeFillShade="D9"/>
          </w:tcPr>
          <w:p w:rsidR="004B378C" w:rsidP="00E9756F" w:rsidRDefault="004B378C" w14:paraId="067F3001" w14:textId="77777777">
            <w:pPr>
              <w:pStyle w:val="TableParagraph"/>
              <w:jc w:val="center"/>
              <w:rPr>
                <w:b/>
                <w:sz w:val="18"/>
              </w:rPr>
            </w:pPr>
            <w:r>
              <w:rPr>
                <w:b/>
                <w:sz w:val="18"/>
              </w:rPr>
              <w:t>Yes</w:t>
            </w:r>
          </w:p>
        </w:tc>
        <w:tc>
          <w:tcPr>
            <w:tcW w:w="464" w:type="dxa"/>
            <w:shd w:val="clear" w:color="auto" w:fill="D9D9D9" w:themeFill="background1" w:themeFillShade="D9"/>
          </w:tcPr>
          <w:p w:rsidR="004B378C" w:rsidP="00E9756F" w:rsidRDefault="004B378C" w14:paraId="586155E7" w14:textId="77777777">
            <w:pPr>
              <w:pStyle w:val="TableParagraph"/>
              <w:jc w:val="center"/>
              <w:rPr>
                <w:b/>
                <w:sz w:val="18"/>
              </w:rPr>
            </w:pPr>
            <w:r>
              <w:rPr>
                <w:b/>
                <w:sz w:val="18"/>
              </w:rPr>
              <w:t>No</w:t>
            </w:r>
          </w:p>
        </w:tc>
      </w:tr>
      <w:tr w:rsidR="00810E6E" w:rsidTr="00EC4960" w14:paraId="757906A4" w14:textId="77777777">
        <w:trPr>
          <w:trHeight w:val="584"/>
        </w:trPr>
        <w:tc>
          <w:tcPr>
            <w:tcW w:w="9893" w:type="dxa"/>
            <w:shd w:val="clear" w:color="auto" w:fill="FFFFFF" w:themeFill="background1"/>
          </w:tcPr>
          <w:p w:rsidRPr="00810E6E" w:rsidR="00810E6E" w:rsidP="00EC4960" w:rsidRDefault="00810E6E" w14:paraId="2FB59A15" w14:textId="255DAB38">
            <w:pPr>
              <w:pStyle w:val="ListParagraph"/>
              <w:numPr>
                <w:ilvl w:val="0"/>
                <w:numId w:val="2"/>
              </w:numPr>
              <w:tabs>
                <w:tab w:val="left" w:pos="540"/>
                <w:tab w:val="left" w:pos="950"/>
                <w:tab w:val="left" w:pos="951"/>
              </w:tabs>
              <w:ind w:left="216" w:hanging="216"/>
              <w:rPr>
                <w:sz w:val="18"/>
              </w:rPr>
            </w:pPr>
            <w:r>
              <w:rPr>
                <w:noProof/>
                <w:lang w:bidi="ar-SA"/>
              </w:rPr>
              <mc:AlternateContent>
                <mc:Choice Requires="wps">
                  <w:drawing>
                    <wp:anchor distT="0" distB="0" distL="114300" distR="114300" simplePos="0" relativeHeight="251658245" behindDoc="1" locked="0" layoutInCell="1" allowOverlap="1" wp14:editId="5113A5B6" wp14:anchorId="55B01400">
                      <wp:simplePos x="0" y="0"/>
                      <wp:positionH relativeFrom="page">
                        <wp:posOffset>7202170</wp:posOffset>
                      </wp:positionH>
                      <wp:positionV relativeFrom="paragraph">
                        <wp:posOffset>86148</wp:posOffset>
                      </wp:positionV>
                      <wp:extent cx="0" cy="0"/>
                      <wp:effectExtent l="0" t="0" r="0" b="0"/>
                      <wp:wrapNone/>
                      <wp:docPr id="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60AFE35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left:0;text-align:left;margin-left:567.1pt;margin-top:6.8pt;width:0;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FMzgEAAJwDAAAOAAAAZHJzL2Uyb0RvYy54bWysU02P0zAQvSPxHyzfabo9VChqugJWi5CW&#10;D2mXH+A4dmMRe8yM26T8esZOUxa4IS7WZPzm+b2Zye528oM4GSQHoZE3q7UUJmjoXDg08uvT/avX&#10;UlBSoVMDBNPIsyF5u3/5YjfG2mygh6EzKJgkUD3GRvYpxbqqSPfGK1pBNIEvLaBXiT/xUHWoRmb3&#10;Q7VZr7fVCNhFBG2IOHs3X8p94bfW6PTZWjJJDI1kbamcWM42n9V+p+oDqtg7fZGh/kGFVy7wo1eq&#10;O5WUOKL7i8o7jUBg00qDr8Bap03xwG5u1n+4eexVNMULN4fitU30/2j1p9MXFK5r5FaKoDyP6MlM&#10;SbyFSWy3uT1jpJpRj5FxaeI8j7lYpfgA+hsxpHqGmQsoo9vxI3RMqI4JSsVk0ecmsW3BNDyP83UG&#10;+VE9J/WSrVS9lESk9N6AFzloJPJgC6U6PVDKElS9QPILAe7dMJThDuG3BANzpkjOKme9aWqn0oXN&#10;YrmF7sweEOaV4RXnoAf8IcXI69JI+n5UaKQYPgSeR96tJcAlaJdABc2ljUxSzOG7NO/gMaI79Mw8&#10;tzTAG+6VdcVRbuqs4iKXV6AYvaxr3rHn3wX166fa/wQAAP//AwBQSwMEFAAGAAgAAAAhALIYbBnd&#10;AAAACwEAAA8AAABkcnMvZG93bnJldi54bWxMj0FPwzAMhe9I/IfISNxYug42VJpOaGjigDhsMImj&#10;14SmonGqJuuyf4+nHeDm9/z0/LlcJteJ0Qyh9aRgOslAGKq9bqlR8PmxvnsEESKSxs6TUXAyAZbV&#10;9VWJhfZH2phxGxvBJRQKVGBj7AspQ22NwzDxvSHeffvBYWQ5NFIPeORy18k8y+bSYUt8wWJvVtbU&#10;P9uDU7Bb9eu39GXxfXzQry/5YnMa6qTU7U16fgIRTYp/YTjjMzpUzLT3B9JBdKyns/ucszzN5iDO&#10;iYuzvziyKuX/H6pfAAAA//8DAFBLAQItABQABgAIAAAAIQC2gziS/gAAAOEBAAATAAAAAAAAAAAA&#10;AAAAAAAAAABbQ29udGVudF9UeXBlc10ueG1sUEsBAi0AFAAGAAgAAAAhADj9If/WAAAAlAEAAAsA&#10;AAAAAAAAAAAAAAAALwEAAF9yZWxzLy5yZWxzUEsBAi0AFAAGAAgAAAAhAFNScUzOAQAAnAMAAA4A&#10;AAAAAAAAAAAAAAAALgIAAGRycy9lMm9Eb2MueG1sUEsBAi0AFAAGAAgAAAAhALIYbBndAAAACwEA&#10;AA8AAAAAAAAAAAAAAAAAKAQAAGRycy9kb3ducmV2LnhtbFBLBQYAAAAABAAEAPMAAAAyBQAAAAA=&#10;" w14:anchorId="55B01400">
                      <v:path arrowok="t"/>
                      <v:textbox inset="0,0,0,0">
                        <w:txbxContent>
                          <w:p w:rsidR="00B4149F" w:rsidP="00810E6E" w:rsidRDefault="00B4149F" w14:paraId="60AFE35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8244" behindDoc="1" locked="0" layoutInCell="1" allowOverlap="1" wp14:editId="4B1D5141" wp14:anchorId="0AE33DD5">
                      <wp:simplePos x="0" y="0"/>
                      <wp:positionH relativeFrom="page">
                        <wp:posOffset>6897370</wp:posOffset>
                      </wp:positionH>
                      <wp:positionV relativeFrom="paragraph">
                        <wp:posOffset>85936</wp:posOffset>
                      </wp:positionV>
                      <wp:extent cx="0" cy="0"/>
                      <wp:effectExtent l="0" t="0" r="0" b="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6BC2664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543.1pt;margin-top:6.75pt;width:0;height:0;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9WzwEAAJ0DAAAOAAAAZHJzL2Uyb0RvYy54bWysU9tu1DAQfUfiHyy/s9kWqaBosxVQFSGV&#10;i9TyAY5jbyxij5nxbrJ8PWNnsxR4q/piTcbjM+ecmWyuJz+Ig0FyEBp5sVpLYYKGzoVdI78/3L56&#10;KwUlFTo1QDCNPBqS19uXLzZjrM0l9DB0BgWDBKrH2Mg+pVhXFeneeEUriCbwpQX0KvEn7qoO1cjo&#10;fqgu1+uragTsIoI2RJy9mS/ltuBba3T6ai2ZJIZGMrdUTixnm89qu1H1DlXsnT7RUE9g4ZUL3PQM&#10;daOSEnt0/0F5pxEIbFpp8BVY67QpGljNxfofNfe9iqZoYXMonm2i54PVXw7fULiOZ8f2BOV5Rg9m&#10;SuI9TOLqTfZnjFRz2X3kwjRxnmuLVop3oH8Ql1SPauYHlKvb8TN0DKj2CcqLyaLPLrFuwTDc8Xge&#10;Qm6q56RespWqlycRKX004EUOGok82QKpDneUMgVVLyW5Q4BbNwxlukP4K8GFOVMoZ5Yz3zS1U7Hh&#10;9SK5he7IGhDmneEd56AH/CXFyPvSSPq5V2ikGD4FHkheriXAJWiXQAXNTxuZpJjDD2lewn1Et+sZ&#10;ebY0wDv2yrqiKJs6szjR5R0oQk/7mpfs8Xep+vNXbX8DAAD//wMAUEsDBBQABgAIAAAAIQB4hwdQ&#10;3QAAAAsBAAAPAAAAZHJzL2Rvd25yZXYueG1sTI9BT8MwDIXvSPyHyEjcWErRxtQ1ndDQxAFx2ABp&#10;x6wxTUXjVE3WZf8eTzuwm9/z0/PncplcJ0YcQutJweMkA4FUe9NSo+Drc/0wBxGiJqM7T6jghAGW&#10;1e1NqQvjj7TBcRsbwSUUCq3AxtgXUobaotNh4nsk3v34wenIcmikGfSRy10n8yybSadb4gtW97iy&#10;WP9uD07B96pfv6ed1R/j1Ly95s+b01Anpe7v0ssCRMQU/8Nwxmd0qJhp7w9kguhYZ/NZzlmenqYg&#10;zomLs784sirl9Q/VHwAAAP//AwBQSwECLQAUAAYACAAAACEAtoM4kv4AAADhAQAAEwAAAAAAAAAA&#10;AAAAAAAAAAAAW0NvbnRlbnRfVHlwZXNdLnhtbFBLAQItABQABgAIAAAAIQA4/SH/1gAAAJQBAAAL&#10;AAAAAAAAAAAAAAAAAC8BAABfcmVscy8ucmVsc1BLAQItABQABgAIAAAAIQBIOD9WzwEAAJ0DAAAO&#10;AAAAAAAAAAAAAAAAAC4CAABkcnMvZTJvRG9jLnhtbFBLAQItABQABgAIAAAAIQB4hwdQ3QAAAAsB&#10;AAAPAAAAAAAAAAAAAAAAACkEAABkcnMvZG93bnJldi54bWxQSwUGAAAAAAQABADzAAAAMwUAAAAA&#10;" w14:anchorId="0AE33DD5">
                      <v:path arrowok="t"/>
                      <v:textbox inset="0,0,0,0">
                        <w:txbxContent>
                          <w:p w:rsidR="00B4149F" w:rsidP="00810E6E" w:rsidRDefault="00B4149F" w14:paraId="6BC2664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Is the Applicant or any owner of the Applicant presently suspended, debarred, proposed for debarment, declared ineligible, voluntarily excluded from participation in this transaction by any Federal department or agency, or presently involved in any bankruptcy?</w:t>
            </w:r>
          </w:p>
        </w:tc>
        <w:tc>
          <w:tcPr>
            <w:tcW w:w="517" w:type="dxa"/>
            <w:shd w:val="clear" w:color="auto" w:fill="FFFFFF" w:themeFill="background1"/>
          </w:tcPr>
          <w:p w:rsidR="00810E6E" w:rsidP="003E385D" w:rsidRDefault="00810E6E" w14:paraId="64E4D9CA"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3A840322" w14:textId="77777777">
            <w:pPr>
              <w:pStyle w:val="TableParagraph"/>
              <w:spacing w:line="206" w:lineRule="exact"/>
              <w:ind w:left="121"/>
              <w:rPr>
                <w:b/>
                <w:sz w:val="18"/>
              </w:rPr>
            </w:pPr>
          </w:p>
        </w:tc>
      </w:tr>
      <w:tr w:rsidR="00810E6E" w:rsidTr="004C6667" w14:paraId="501F160A" w14:textId="77777777">
        <w:trPr>
          <w:trHeight w:val="250"/>
        </w:trPr>
        <w:tc>
          <w:tcPr>
            <w:tcW w:w="9893" w:type="dxa"/>
            <w:shd w:val="clear" w:color="auto" w:fill="FFFFFF" w:themeFill="background1"/>
          </w:tcPr>
          <w:p w:rsidR="00810E6E" w:rsidP="00EC4960" w:rsidRDefault="00810E6E" w14:paraId="301AEC28" w14:textId="20ADA72C">
            <w:pPr>
              <w:pStyle w:val="ListParagraph"/>
              <w:numPr>
                <w:ilvl w:val="0"/>
                <w:numId w:val="2"/>
              </w:numPr>
              <w:tabs>
                <w:tab w:val="left" w:pos="540"/>
                <w:tab w:val="left" w:pos="950"/>
                <w:tab w:val="left" w:pos="951"/>
              </w:tabs>
              <w:ind w:left="216" w:hanging="216"/>
              <w:rPr>
                <w:b/>
                <w:sz w:val="18"/>
              </w:rPr>
            </w:pPr>
            <w:r>
              <w:rPr>
                <w:noProof/>
              </w:rPr>
              <mc:AlternateContent>
                <mc:Choice Requires="wps">
                  <w:drawing>
                    <wp:anchor distT="0" distB="0" distL="114300" distR="114300" simplePos="0" relativeHeight="251658246" behindDoc="1" locked="0" layoutInCell="1" allowOverlap="1" wp14:editId="79C90A49" wp14:anchorId="6C31B1F6">
                      <wp:simplePos x="0" y="0"/>
                      <wp:positionH relativeFrom="page">
                        <wp:posOffset>6893560</wp:posOffset>
                      </wp:positionH>
                      <wp:positionV relativeFrom="paragraph">
                        <wp:posOffset>-29210</wp:posOffset>
                      </wp:positionV>
                      <wp:extent cx="0" cy="0"/>
                      <wp:effectExtent l="0" t="0" r="0" b="0"/>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694C8171"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style="position:absolute;left:0;text-align:left;margin-left:542.8pt;margin-top:-2.3pt;width:0;height:0;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8vzwEAAJ0DAAAOAAAAZHJzL2Uyb0RvYy54bWysU8Fu1DAQvSPxD5bvbLYVVBBttgKqIqQC&#10;lVo+wHHsjUXsMTPeTZavZ+xslgI3xMWajN88vzcz2VxPfhAHg+QgNPJitZbCBA2dC7tGfn28ffFa&#10;CkoqdGqAYBp5NCSvt8+fbcZYm0voYegMCiYJVI+xkX1Ksa4q0r3xilYQTeBLC+hV4k/cVR2qkdn9&#10;UF2u11fVCNhFBG2IOHszX8pt4bfW6PTFWjJJDI1kbamcWM42n9V2o+odqtg7fZKh/kGFVy7wo2eq&#10;G5WU2KP7i8o7jUBg00qDr8Bap03xwG4u1n+4eehVNMULN4fiuU30/2j158M9Ctfx7K6kCMrzjB7N&#10;lMQ7mMSrN7k/Y6SaYQ+RgWniPGOLV4p3oL8RQ6onmLmAMrodP0HHhGqfoFRMFn3uEvsWTMMDOZ6H&#10;kB/Vc1Iv2UrVS0lESh8MeJGDRiJPtlCqwx2lLEHVCyS/EODWDUOZ7hB+SzAwZ4rkrHLWm6Z2Km14&#10;uVhuoTuyB4R5Z3jHOegBf0gx8r40kr7vFRopho+BB5KXawlwCdolUEFzaSOTFHP4Ps1LuI/odj0z&#10;zy0N8JZ7ZV1xlJs6qzjJ5R0oRk/7mpfs6XdB/fqrtj8BAAD//wMAUEsDBBQABgAIAAAAIQBzwfXp&#10;3AAAAAsBAAAPAAAAZHJzL2Rvd25yZXYueG1sTI9BSwMxEIXvgv8hjOCtzVpsLetmi1SKB/HQquBx&#10;uhk3i5tkSdJt+u+d0oOehvfm8eabapVtL0YKsfNOwd20AEGu8bpzrYKP981kCSImdBp770jBiSKs&#10;6uurCkvtj25L4y61gktcLFGBSWkopYyNIYtx6gdyvPv2wWJiGVqpAx653PZyVhQLabFzfMHgQGtD&#10;zc/uYBV8rofNa/4y+DbO9cvz7GF7Ck1W6vYmPz2CSJTTXxjO+IwONTPt/cHpKHrWxXK+4KyCyT3P&#10;c+Li7C+OrCv5/4f6FwAA//8DAFBLAQItABQABgAIAAAAIQC2gziS/gAAAOEBAAATAAAAAAAAAAAA&#10;AAAAAAAAAABbQ29udGVudF9UeXBlc10ueG1sUEsBAi0AFAAGAAgAAAAhADj9If/WAAAAlAEAAAsA&#10;AAAAAAAAAAAAAAAALwEAAF9yZWxzLy5yZWxzUEsBAi0AFAAGAAgAAAAhAF7RPy/PAQAAnQMAAA4A&#10;AAAAAAAAAAAAAAAALgIAAGRycy9lMm9Eb2MueG1sUEsBAi0AFAAGAAgAAAAhAHPB9encAAAACwEA&#10;AA8AAAAAAAAAAAAAAAAAKQQAAGRycy9kb3ducmV2LnhtbFBLBQYAAAAABAAEAPMAAAAyBQAAAAA=&#10;" w14:anchorId="6C31B1F6">
                      <v:path arrowok="t"/>
                      <v:textbox inset="0,0,0,0">
                        <w:txbxContent>
                          <w:p w:rsidR="00B4149F" w:rsidP="00810E6E" w:rsidRDefault="00B4149F" w14:paraId="694C8171"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rPr>
              <mc:AlternateContent>
                <mc:Choice Requires="wps">
                  <w:drawing>
                    <wp:anchor distT="0" distB="0" distL="114300" distR="114300" simplePos="0" relativeHeight="251658247" behindDoc="1" locked="0" layoutInCell="1" allowOverlap="1" wp14:editId="35EFC9CB" wp14:anchorId="12690FB0">
                      <wp:simplePos x="0" y="0"/>
                      <wp:positionH relativeFrom="page">
                        <wp:posOffset>7217410</wp:posOffset>
                      </wp:positionH>
                      <wp:positionV relativeFrom="paragraph">
                        <wp:posOffset>-29210</wp:posOffset>
                      </wp:positionV>
                      <wp:extent cx="0" cy="0"/>
                      <wp:effectExtent l="0" t="0" r="0" b="0"/>
                      <wp:wrapNone/>
                      <wp:docPr id="1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4A073617"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left:0;text-align:left;margin-left:568.3pt;margin-top:-2.3pt;width:0;height:0;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R20AEAAJ0DAAAOAAAAZHJzL2Uyb0RvYy54bWysU9tu1DAQfUfiHyy/s9lWKlTRZiugKkIq&#10;F6ntBziOvbGIPWbGu8ny9YydzVLgDfFiTcZnjs+ZmWxuJj+Ig0FyEBp5sVpLYYKGzoVdI58e715d&#10;S0FJhU4NEEwjj4bkzfbli80Ya3MJPQydQcEkgeoxNrJPKdZVRbo3XtEKogl8aQG9SvyJu6pDNTK7&#10;H6rL9fp1NQJ2EUEbIs7ezpdyW/itNTp9sZZMEkMjWVsqJ5azzWe13ah6hyr2Tp9kqH9Q4ZUL/OiZ&#10;6lYlJfbo/qLyTiMQ2LTS4Cuw1mlTPLCbi/Ufbh56FU3xws2heG4T/T9a/fnwFYXreHZvpAjK84we&#10;zZTEO5jE1XXuzxipZthDZGCaOM/Y4pXiPehvxJDqGWYuoIxux0/QMaHaJygVk0Wfu8S+BdPwQI7n&#10;IeRH9ZzUS7ZS9VISkdIHA17koJHIky2U6nBPKUtQ9QLJLwS4c8NQpjuE3xIMzJkiOauc9aapnUob&#10;rhbLLXRH9oAw7wzvOAc94A8pRt6XRtL3vUIjxfAx8EDyci0BLkG7BCpoLm1kkmIO36d5CfcR3a5n&#10;5rmlAd5yr6wrjnJTZxUnubwDxehpX/OSPf8uqF9/1fYnAAAA//8DAFBLAwQUAAYACAAAACEA/oHV&#10;J90AAAALAQAADwAAAGRycy9kb3ducmV2LnhtbEyPQU/DMAyF70j8h8hI3LZ0AzpUmk5oaOKAOGww&#10;iaPXmLaicaok67J/T6Yd4GS956fnz+Uyml6M5HxnWcFsmoEgrq3uuFHw+bGePILwAVljb5kUnMjD&#10;srq+KrHQ9sgbGrehEamEfYEK2hCGQkpft2TQT+1AnHbf1hkMSbpGaofHVG56Oc+yXBrsOF1ocaBV&#10;S/XP9mAU7FbD+i1+tfg+PujXl/lic3J1VOr2Jj4/gQgUw18YzvgJHarEtLcH1l70Sc/u8jxlFUzu&#10;0zwnLs7+4siqlP9/qH4BAAD//wMAUEsBAi0AFAAGAAgAAAAhALaDOJL+AAAA4QEAABMAAAAAAAAA&#10;AAAAAAAAAAAAAFtDb250ZW50X1R5cGVzXS54bWxQSwECLQAUAAYACAAAACEAOP0h/9YAAACUAQAA&#10;CwAAAAAAAAAAAAAAAAAvAQAAX3JlbHMvLnJlbHNQSwECLQAUAAYACAAAACEA+Y4EdtABAACdAwAA&#10;DgAAAAAAAAAAAAAAAAAuAgAAZHJzL2Uyb0RvYy54bWxQSwECLQAUAAYACAAAACEA/oHVJ90AAAAL&#10;AQAADwAAAAAAAAAAAAAAAAAqBAAAZHJzL2Rvd25yZXYueG1sUEsFBgAAAAAEAAQA8wAAADQFAAAA&#10;AA==&#10;" w14:anchorId="12690FB0">
                      <v:path arrowok="t"/>
                      <v:textbox inset="0,0,0,0">
                        <w:txbxContent>
                          <w:p w:rsidR="00B4149F" w:rsidP="00810E6E" w:rsidRDefault="00B4149F" w14:paraId="4A073617"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rPr>
              <mc:AlternateContent>
                <mc:Choice Requires="wps">
                  <w:drawing>
                    <wp:anchor distT="0" distB="0" distL="114300" distR="114300" simplePos="0" relativeHeight="251658248" behindDoc="1" locked="0" layoutInCell="1" allowOverlap="1" wp14:editId="5839A159" wp14:anchorId="7DA4602A">
                      <wp:simplePos x="0" y="0"/>
                      <wp:positionH relativeFrom="page">
                        <wp:posOffset>6887845</wp:posOffset>
                      </wp:positionH>
                      <wp:positionV relativeFrom="paragraph">
                        <wp:posOffset>439420</wp:posOffset>
                      </wp:positionV>
                      <wp:extent cx="0" cy="0"/>
                      <wp:effectExtent l="0" t="0" r="0" b="0"/>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1AF14DC2"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542.35pt;margin-top:34.6pt;width:0;height:0;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LLzwEAAJ0DAAAOAAAAZHJzL2Uyb0RvYy54bWysU9tu1DAQfUfiHyy/s9lWoqBosxVQFSGV&#10;i9TyAY5jbyxij5nxbrJ8PWNnsxR4q/piTcZnjs+ZmWyuJz+Ig0FyEBp5sVpLYYKGzoVdI78/3L56&#10;KwUlFTo1QDCNPBqS19uXLzZjrM0l9DB0BgWTBKrH2Mg+pVhXFeneeEUriCbwpQX0KvEn7qoO1cjs&#10;fqgu1+uragTsIoI2RJy9mS/ltvBba3T6ai2ZJIZGsrZUTixnm89qu1H1DlXsnT7JUE9Q4ZUL/OiZ&#10;6kYlJfbo/qPyTiMQ2LTS4Cuw1mlTPLCbi/U/bu57FU3xws2heG4TPR+t/nL4hsJ1PDueVFCeZ/Rg&#10;piTewyRev8n9GSPVDLuPDEwT5xlbvFK8A/2DGFI9wswFlNHt+Bk6JlT7BKVisuhzl9i3YBoeyPE8&#10;hPyonpN6yVaqXkoiUvpowIscNBJ5soVSHe4oZQmqXiD5hQC3bhjKdIfwV4KBOVMkZ5Wz3jS1U2nD&#10;1WK5he7IHhDmneEd56AH/CXFyPvSSPq5V2ikGD4FHkheriXAJWiXQAXNpY1MUszhhzQv4T6i2/XM&#10;PLc0wDvulXXFUW7qrOIkl3egGD3ta16yx98F9eev2v4GAAD//wMAUEsDBBQABgAIAAAAIQAgTl7m&#10;3QAAAAsBAAAPAAAAZHJzL2Rvd25yZXYueG1sTI/BTsMwEETvSPyDtUjcqEMEbQlxKlRUcUAcWqjU&#10;4zZe4oh4HcVu6v49rnqA48w+zc6Ui2g7MdLgW8cK7icZCOLa6ZYbBV+fq7s5CB+QNXaOScGJPCyq&#10;66sSC+2OvKZxExqRQtgXqMCE0BdS+tqQRT9xPXG6fbvBYkhyaKQe8JjCbSfzLJtKiy2nDwZ7Whqq&#10;fzYHq2C77FfvcWfwY3zUb6/5bH0a6qjU7U18eQYRKIY/GM71U3WoUqe9O7D2oks6mz/MEqtg+pSD&#10;OBMXZ39xZFXK/xuqXwAAAP//AwBQSwECLQAUAAYACAAAACEAtoM4kv4AAADhAQAAEwAAAAAAAAAA&#10;AAAAAAAAAAAAW0NvbnRlbnRfVHlwZXNdLnhtbFBLAQItABQABgAIAAAAIQA4/SH/1gAAAJQBAAAL&#10;AAAAAAAAAAAAAAAAAC8BAABfcmVscy8ucmVsc1BLAQItABQABgAIAAAAIQDgsoLLzwEAAJ0DAAAO&#10;AAAAAAAAAAAAAAAAAC4CAABkcnMvZTJvRG9jLnhtbFBLAQItABQABgAIAAAAIQAgTl7m3QAAAAsB&#10;AAAPAAAAAAAAAAAAAAAAACkEAABkcnMvZG93bnJldi54bWxQSwUGAAAAAAQABADzAAAAMwUAAAAA&#10;" w14:anchorId="7DA4602A">
                      <v:path arrowok="t"/>
                      <v:textbox inset="0,0,0,0">
                        <w:txbxContent>
                          <w:p w:rsidR="00B4149F" w:rsidP="00810E6E" w:rsidRDefault="00B4149F" w14:paraId="1AF14DC2"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rPr>
              <mc:AlternateContent>
                <mc:Choice Requires="wps">
                  <w:drawing>
                    <wp:anchor distT="0" distB="0" distL="114300" distR="114300" simplePos="0" relativeHeight="251658249" behindDoc="1" locked="0" layoutInCell="1" allowOverlap="1" wp14:editId="24C943C5" wp14:anchorId="6DAE10FF">
                      <wp:simplePos x="0" y="0"/>
                      <wp:positionH relativeFrom="page">
                        <wp:posOffset>7211060</wp:posOffset>
                      </wp:positionH>
                      <wp:positionV relativeFrom="paragraph">
                        <wp:posOffset>443230</wp:posOffset>
                      </wp:positionV>
                      <wp:extent cx="0" cy="0"/>
                      <wp:effectExtent l="0" t="0" r="0" b="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6D044725"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left:0;text-align:left;margin-left:567.8pt;margin-top:34.9pt;width:0;height:0;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740AEAAJ0DAAAOAAAAZHJzL2Uyb0RvYy54bWysU9uO0zAQfUfiHyy/07SVWFDUdAWsFiEt&#10;F2mXD3Adu7GIPWbGbVK+nrHTlAXeVvtiTcZnjs+ZmWyuR9+Lo0FyEBq5WiylMEFD68K+kd8fbl+9&#10;lYKSCq3qIZhGngzJ6+3LF5sh1mYNHfStQcEkgeohNrJLKdZVRbozXtECogl8aQG9SvyJ+6pFNTC7&#10;76v1cnlVDYBtRNCGiLM306XcFn5rjU5frSWTRN9I1pbKieXc5bPablS9RxU7p88y1BNUeOUCP3qh&#10;ulFJiQO6/6i80wgENi00+AqsddoUD+xmtfzHzX2noileuDkUL22i56PVX47fULi2keuVFEF5ntGD&#10;GZN4D6N4fZX7M0SqGXYfGZhGzvOci1eKd6B/EEOqR5ipgDJ6N3yGlgnVIUGpGC363CX2LZiGB3K6&#10;DCE/qqeknrOVqueSiJQ+GvAiB41EnmyhVMc7SlmCqmdIfiHArev7Mt0+/JVgYM4UyVnlpDeNu7G0&#10;4c1seQftiT0gTDvDO85BB/hLioH3pZH086DQSNF/CjyQvFxzgHOwmwMVNJc2MkkxhR/StISHiG7f&#10;MfPU0gDvuFfWFUe5qZOKs1zegWL0vK95yR5/F9Sfv2r7GwAA//8DAFBLAwQUAAYACAAAACEAyW6+&#10;Yt0AAAALAQAADwAAAGRycy9kb3ducmV2LnhtbEyPwU7DMBBE70j8g7VI3KjTogYIcSpUVHFAHFqo&#10;1OM2XuKIeB3Fbur+Pa56gOPMPs3OlItoOzHS4FvHCqaTDARx7XTLjYKvz9XdIwgfkDV2jknBiTws&#10;quurEgvtjrymcRMakULYF6jAhNAXUvrakEU/cT1xun27wWJIcmikHvCYwm0nZ1mWS4stpw8Ge1oa&#10;qn82B6tgu+xX73Fn8GOc67fX2cP6NNRRqdub+PIMIlAMfzCc66fqUKVOe3dg7UWX9PR+nidWQf6U&#10;NpyJi7O/OLIq5f8N1S8AAAD//wMAUEsBAi0AFAAGAAgAAAAhALaDOJL+AAAA4QEAABMAAAAAAAAA&#10;AAAAAAAAAAAAAFtDb250ZW50X1R5cGVzXS54bWxQSwECLQAUAAYACAAAACEAOP0h/9YAAACUAQAA&#10;CwAAAAAAAAAAAAAAAAAvAQAAX3JlbHMvLnJlbHNQSwECLQAUAAYACAAAACEAoZcO+NABAACdAwAA&#10;DgAAAAAAAAAAAAAAAAAuAgAAZHJzL2Uyb0RvYy54bWxQSwECLQAUAAYACAAAACEAyW6+Yt0AAAAL&#10;AQAADwAAAAAAAAAAAAAAAAAqBAAAZHJzL2Rvd25yZXYueG1sUEsFBgAAAAAEAAQA8wAAADQFAAAA&#10;AA==&#10;" w14:anchorId="6DAE10FF">
                      <v:path arrowok="t"/>
                      <v:textbox inset="0,0,0,0">
                        <w:txbxContent>
                          <w:p w:rsidR="00B4149F" w:rsidP="00810E6E" w:rsidRDefault="00B4149F" w14:paraId="6D044725"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 xml:space="preserve">Has the Applicant, any owner of the Applicant, or any business owned or controlled by any of them, ever obtained a direct or guaranteed loan from SBA or any other Federal agency </w:t>
            </w:r>
            <w:r w:rsidRPr="00D72E39" w:rsidR="007915F1">
              <w:rPr>
                <w:sz w:val="18"/>
                <w:szCs w:val="18"/>
              </w:rPr>
              <w:t>(other than a Federal student loan</w:t>
            </w:r>
            <w:r w:rsidRPr="00D25982" w:rsidDel="00D66FCF" w:rsidR="007915F1">
              <w:rPr>
                <w:sz w:val="24"/>
                <w:szCs w:val="24"/>
                <w:lang w:bidi="ar-SA"/>
              </w:rPr>
              <w:t xml:space="preserve"> </w:t>
            </w:r>
            <w:r w:rsidRPr="00D25982" w:rsidR="00D25982">
              <w:rPr>
                <w:sz w:val="18"/>
                <w:szCs w:val="18"/>
              </w:rPr>
              <w:t>made</w:t>
            </w:r>
            <w:r w:rsidR="00426C10">
              <w:rPr>
                <w:sz w:val="18"/>
                <w:szCs w:val="18"/>
              </w:rPr>
              <w:t xml:space="preserve"> or</w:t>
            </w:r>
            <w:r w:rsidRPr="00D25982" w:rsidR="00D25982">
              <w:rPr>
                <w:sz w:val="18"/>
                <w:szCs w:val="18"/>
              </w:rPr>
              <w:t xml:space="preserve"> guaranteed </w:t>
            </w:r>
            <w:r w:rsidR="00426C10">
              <w:rPr>
                <w:sz w:val="18"/>
                <w:szCs w:val="18"/>
              </w:rPr>
              <w:t xml:space="preserve">through a program administered </w:t>
            </w:r>
            <w:r w:rsidRPr="00D25982" w:rsidR="00D25982">
              <w:rPr>
                <w:sz w:val="18"/>
                <w:szCs w:val="18"/>
              </w:rPr>
              <w:t>by</w:t>
            </w:r>
            <w:r w:rsidRPr="00D72E39" w:rsidDel="00D66FCF" w:rsidR="007915F1">
              <w:rPr>
                <w:sz w:val="18"/>
                <w:szCs w:val="18"/>
              </w:rPr>
              <w:t xml:space="preserve"> the </w:t>
            </w:r>
            <w:r w:rsidRPr="00D25982" w:rsidR="00D25982">
              <w:rPr>
                <w:sz w:val="18"/>
                <w:szCs w:val="18"/>
              </w:rPr>
              <w:t>Department of Education</w:t>
            </w:r>
            <w:r w:rsidRPr="00D72E39" w:rsidR="007915F1">
              <w:rPr>
                <w:sz w:val="18"/>
                <w:szCs w:val="18"/>
              </w:rPr>
              <w:t xml:space="preserve">) </w:t>
            </w:r>
            <w:r>
              <w:rPr>
                <w:sz w:val="18"/>
              </w:rPr>
              <w:t>that is (a) currently delinquent</w:t>
            </w:r>
            <w:r w:rsidR="00715C4C">
              <w:rPr>
                <w:sz w:val="18"/>
              </w:rPr>
              <w:t>,</w:t>
            </w:r>
            <w:r>
              <w:rPr>
                <w:sz w:val="18"/>
              </w:rPr>
              <w:t xml:space="preserve"> or (b) has defaulted in the last 7 years and caused a loss to the</w:t>
            </w:r>
            <w:r>
              <w:rPr>
                <w:spacing w:val="-4"/>
                <w:sz w:val="18"/>
              </w:rPr>
              <w:t xml:space="preserve"> </w:t>
            </w:r>
            <w:r>
              <w:rPr>
                <w:sz w:val="18"/>
              </w:rPr>
              <w:t>government?</w:t>
            </w:r>
          </w:p>
        </w:tc>
        <w:tc>
          <w:tcPr>
            <w:tcW w:w="517" w:type="dxa"/>
            <w:shd w:val="clear" w:color="auto" w:fill="FFFFFF" w:themeFill="background1"/>
          </w:tcPr>
          <w:p w:rsidR="00810E6E" w:rsidP="003E385D" w:rsidRDefault="00810E6E" w14:paraId="13E2908D"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75D038C7" w14:textId="77777777">
            <w:pPr>
              <w:pStyle w:val="TableParagraph"/>
              <w:spacing w:line="206" w:lineRule="exact"/>
              <w:ind w:left="121"/>
              <w:rPr>
                <w:b/>
                <w:sz w:val="18"/>
              </w:rPr>
            </w:pPr>
          </w:p>
        </w:tc>
      </w:tr>
      <w:tr w:rsidR="00810E6E" w:rsidTr="004C6667" w14:paraId="0B8E0184" w14:textId="77777777">
        <w:trPr>
          <w:trHeight w:val="250"/>
        </w:trPr>
        <w:tc>
          <w:tcPr>
            <w:tcW w:w="9893" w:type="dxa"/>
            <w:shd w:val="clear" w:color="auto" w:fill="FFFFFF" w:themeFill="background1"/>
          </w:tcPr>
          <w:p w:rsidRPr="00810E6E" w:rsidR="00810E6E" w:rsidP="00EC4960" w:rsidRDefault="00810E6E" w14:paraId="00520E0E" w14:textId="4ACC8142">
            <w:pPr>
              <w:pStyle w:val="ListParagraph"/>
              <w:numPr>
                <w:ilvl w:val="0"/>
                <w:numId w:val="2"/>
              </w:numPr>
              <w:tabs>
                <w:tab w:val="left" w:pos="540"/>
                <w:tab w:val="left" w:pos="950"/>
                <w:tab w:val="left" w:pos="951"/>
              </w:tabs>
              <w:ind w:left="216" w:hanging="216"/>
              <w:rPr>
                <w:sz w:val="18"/>
              </w:rPr>
            </w:pPr>
            <w:r>
              <w:rPr>
                <w:sz w:val="18"/>
              </w:rPr>
              <w:t>Is the Applicant or any owner of the Applicant an owner of any other business, or have common management (including a management agreement) with any other business? If yes, list all such businesses (including their TINs if available) and describe the relationship on a separate sheet identified as addendum</w:t>
            </w:r>
            <w:r>
              <w:rPr>
                <w:spacing w:val="-27"/>
                <w:sz w:val="18"/>
              </w:rPr>
              <w:t xml:space="preserve"> </w:t>
            </w:r>
            <w:r>
              <w:rPr>
                <w:sz w:val="18"/>
              </w:rPr>
              <w:t>A.</w:t>
            </w:r>
          </w:p>
        </w:tc>
        <w:tc>
          <w:tcPr>
            <w:tcW w:w="517" w:type="dxa"/>
            <w:shd w:val="clear" w:color="auto" w:fill="FFFFFF" w:themeFill="background1"/>
          </w:tcPr>
          <w:p w:rsidR="00810E6E" w:rsidP="003E385D" w:rsidRDefault="00810E6E" w14:paraId="66F1E5DB"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690BFA4B" w14:textId="77777777">
            <w:pPr>
              <w:pStyle w:val="TableParagraph"/>
              <w:spacing w:line="206" w:lineRule="exact"/>
              <w:ind w:left="121"/>
              <w:rPr>
                <w:b/>
                <w:sz w:val="18"/>
              </w:rPr>
            </w:pPr>
          </w:p>
        </w:tc>
      </w:tr>
      <w:tr w:rsidR="00810E6E" w:rsidTr="003717E5" w14:paraId="4510EB9F" w14:textId="77777777">
        <w:trPr>
          <w:trHeight w:val="872"/>
        </w:trPr>
        <w:tc>
          <w:tcPr>
            <w:tcW w:w="9893" w:type="dxa"/>
            <w:shd w:val="clear" w:color="auto" w:fill="FFFFFF" w:themeFill="background1"/>
          </w:tcPr>
          <w:p w:rsidR="00810E6E" w:rsidP="00EC4960" w:rsidRDefault="00810E6E" w14:paraId="2F1D1EA4" w14:textId="0560472D">
            <w:pPr>
              <w:pStyle w:val="ListParagraph"/>
              <w:numPr>
                <w:ilvl w:val="0"/>
                <w:numId w:val="2"/>
              </w:numPr>
              <w:tabs>
                <w:tab w:val="left" w:pos="540"/>
              </w:tabs>
              <w:ind w:left="216" w:hanging="216"/>
              <w:rPr>
                <w:sz w:val="18"/>
              </w:rPr>
            </w:pPr>
            <w:r>
              <w:rPr>
                <w:noProof/>
                <w:lang w:bidi="ar-SA"/>
              </w:rPr>
              <mc:AlternateContent>
                <mc:Choice Requires="wps">
                  <w:drawing>
                    <wp:anchor distT="0" distB="0" distL="114300" distR="114300" simplePos="0" relativeHeight="251658250" behindDoc="1" locked="0" layoutInCell="1" allowOverlap="1" wp14:editId="7F4EC232" wp14:anchorId="60BE7164">
                      <wp:simplePos x="0" y="0"/>
                      <wp:positionH relativeFrom="page">
                        <wp:posOffset>6891444</wp:posOffset>
                      </wp:positionH>
                      <wp:positionV relativeFrom="paragraph">
                        <wp:posOffset>83820</wp:posOffset>
                      </wp:positionV>
                      <wp:extent cx="0" cy="0"/>
                      <wp:effectExtent l="0" t="0" r="0" b="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6A3ED6E5"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542.65pt;margin-top:6.6pt;width:0;height:0;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60AEAAJ0DAAAOAAAAZHJzL2Uyb0RvYy54bWysU9uO0zAQfUfiHyy/03SLQKuo6QpYLUJa&#10;LtIuHzBx7MYi9pix26R8PWOnKQu8IV6syfjM8Tkzk+3N5AZx1BQt+kZerdZSaK+ws37fyK+Pdy+u&#10;pYgJfAcDet3Ik47yZvf82XYMtd5gj0OnSTCJj/UYGtmnFOqqiqrXDuIKg/Z8aZAcJP6kfdURjMzu&#10;hmqzXr+uRqQuECodI2dv50u5K/zGaJU+GxN1EkMjWVsqJ5WzzWe120K9Jwi9VWcZ8A8qHFjPj16o&#10;biGBOJD9i8pZRRjRpJVCV6ExVunigd1crf9w89BD0MULNyeGS5vi/6NVn45fSNiukZuNFB4cz+hR&#10;T0m8xUm8fJX7M4ZYM+whMDBNnOc5F68x3KP6FhlSPcHMBTGj2/EjdkwIh4SlYjLkcpfYt2AaHsjp&#10;MoT8qJqTaslWUC8lgWJ6r9GJHDSSeLKFEo73MWUJUC+Q/ILHOzsMZbqD/y3BwJwpkrPKWW+a2qm0&#10;4Xqx3GJ3Yg+E887wjnPQI/2QYuR9aWT8fgDSUgwfPA8kL9cS0BK0SwBecWkjkxRz+C7NS3gIZPc9&#10;M88t9fiGe2VscZSbOqs4y+UdKEbP+5qX7Ol3Qf36q3Y/AQAA//8DAFBLAwQUAAYACAAAACEAc/2V&#10;Yd0AAAALAQAADwAAAGRycy9kb3ducmV2LnhtbEyPQU/DMAyF70j8h8hI3FhKp8HUNZ3Q0MQBcdgA&#10;acesMU1F41RN1mX/Hk87sJvf89Pz53KZXCdGHELrScHjJAOBVHvTUqPg63P9MAcRoiajO0+o4IQB&#10;ltXtTakL44+0wXEbG8ElFAqtwMbYF1KG2qLTYeJ7JN79+MHpyHJopBn0kctdJ/Mse5JOt8QXrO5x&#10;ZbH+3R6cgu9Vv35PO6s/xpl5e82fN6ehTkrd36WXBYiIKf6H4YzP6FAx094fyATRsc7msylneZrm&#10;IM6Ji7O/OLIq5fUP1R8AAAD//wMAUEsBAi0AFAAGAAgAAAAhALaDOJL+AAAA4QEAABMAAAAAAAAA&#10;AAAAAAAAAAAAAFtDb250ZW50X1R5cGVzXS54bWxQSwECLQAUAAYACAAAACEAOP0h/9YAAACUAQAA&#10;CwAAAAAAAAAAAAAAAAAvAQAAX3JlbHMvLnJlbHNQSwECLQAUAAYACAAAACEAoxvk+tABAACdAwAA&#10;DgAAAAAAAAAAAAAAAAAuAgAAZHJzL2Uyb0RvYy54bWxQSwECLQAUAAYACAAAACEAc/2VYd0AAAAL&#10;AQAADwAAAAAAAAAAAAAAAAAqBAAAZHJzL2Rvd25yZXYueG1sUEsFBgAAAAAEAAQA8wAAADQFAAAA&#10;AA==&#10;" w14:anchorId="60BE7164">
                      <v:path arrowok="t"/>
                      <v:textbox inset="0,0,0,0">
                        <w:txbxContent>
                          <w:p w:rsidR="00B4149F" w:rsidP="00810E6E" w:rsidRDefault="00B4149F" w14:paraId="6A3ED6E5"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8251" behindDoc="1" locked="0" layoutInCell="1" allowOverlap="1" wp14:editId="1CC3F636" wp14:anchorId="782089AA">
                      <wp:simplePos x="0" y="0"/>
                      <wp:positionH relativeFrom="page">
                        <wp:posOffset>7195608</wp:posOffset>
                      </wp:positionH>
                      <wp:positionV relativeFrom="paragraph">
                        <wp:posOffset>83820</wp:posOffset>
                      </wp:positionV>
                      <wp:extent cx="0" cy="0"/>
                      <wp:effectExtent l="0" t="0" r="0" b="0"/>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7778EBF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566.6pt;margin-top:6.6pt;width:0;height:0;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j0AEAAJ0DAAAOAAAAZHJzL2Uyb0RvYy54bWysU1Fv0zAQfkfiP1h+p+k6hCBqOgHTENKA&#10;SRs/wHXsxiL2mTu3Sfn1nJ2mDPY28WJdzt99/r67y/pq9L04GCQHoZEXi6UUJmhoXdg18vvDzau3&#10;UlBSoVU9BNPIoyF5tXn5Yj3E2qygg741KJgkUD3ERnYpxbqqSHfGK1pANIEvLaBXiT9xV7WoBmb3&#10;fbVaLt9UA2AbEbQh4uz1dCk3hd9ao9M3a8kk0TeStaVyYjm3+aw2a1XvUMXO6ZMM9QwVXrnAj56p&#10;rlVSYo/uCZV3GoHApoUGX4G1Tpvigd1cLP9xc9+paIoXbg7Fc5vo/9Hqr4c7FK5t5OpSiqA8z+jB&#10;jEl8gFFcvs79GSLVDLuPDEwj53nOxSvFW9A/iCHVI8xUQBm9Hb5Ay4Rqn6BUjBZ97hL7FkzDAzme&#10;h5Af1VNSz9lK1XNJREqfDHiRg0YiT7ZQqsMtpSxB1TMkvxDgxvV9mW4f/kowMGeK5Kxy0pvG7Vja&#10;8G62vIX2yB4Qpp3hHeegA/wlxcD70kj6uVdopOg/Bx5IXq45wDnYzoEKmksbmaSYwo9pWsJ9RLfr&#10;mHlqaYD33CvriqPc1EnFSS7vQDF62te8ZI+/C+rPX7X5DQAA//8DAFBLAwQUAAYACAAAACEABHRT&#10;PtsAAAALAQAADwAAAGRycy9kb3ducmV2LnhtbExPy07DMBC8I/EP1iJxo05T8VAap0JFFQfEoQWk&#10;HrexiSPidRS7qfv3bNQDnHZndjQzW66S68RohtB6UjCfZSAM1V631Cj4/NjcPYEIEUlj58koOJsA&#10;q+r6qsRC+xNtzbiLjWATCgUqsDH2hZShtsZhmPneEN++/eAwMhwaqQc8sbnrZJ5lD9JhS5xgsTdr&#10;a+qf3dEp+Fr3m7e0t/g+3uvXl/xxex7qpNTtTXpegogmxT8xTPW5OlTc6eCPpIPoGM8Xi5y1vE1z&#10;UlyYw4WRVSn//1D9AgAA//8DAFBLAQItABQABgAIAAAAIQC2gziS/gAAAOEBAAATAAAAAAAAAAAA&#10;AAAAAAAAAABbQ29udGVudF9UeXBlc10ueG1sUEsBAi0AFAAGAAgAAAAhADj9If/WAAAAlAEAAAsA&#10;AAAAAAAAAAAAAAAALwEAAF9yZWxzLy5yZWxzUEsBAi0AFAAGAAgAAAAhAARE36PQAQAAnQMAAA4A&#10;AAAAAAAAAAAAAAAALgIAAGRycy9lMm9Eb2MueG1sUEsBAi0AFAAGAAgAAAAhAAR0Uz7bAAAACwEA&#10;AA8AAAAAAAAAAAAAAAAAKgQAAGRycy9kb3ducmV2LnhtbFBLBQYAAAAABAAEAPMAAAAyBQAAAAA=&#10;" w14:anchorId="782089AA">
                      <v:path arrowok="t"/>
                      <v:textbox inset="0,0,0,0">
                        <w:txbxContent>
                          <w:p w:rsidR="00B4149F" w:rsidP="00810E6E" w:rsidRDefault="00B4149F" w14:paraId="7778EBF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Is the Applicant (if an individual) or any individual owning 20% or more of the equity of the Applicant presently incarcerated or, for any felony, presently subject to an indictment, criminal information, arraignment, or other means by which formal criminal charges are brought in any jurisdiction?</w:t>
            </w:r>
          </w:p>
          <w:p w:rsidR="00810E6E" w:rsidP="003717E5" w:rsidRDefault="00810E6E" w14:paraId="5689B61A" w14:textId="33D82BE5">
            <w:pPr>
              <w:pStyle w:val="BodyText"/>
              <w:tabs>
                <w:tab w:val="left" w:pos="5060"/>
                <w:tab w:val="left" w:pos="6500"/>
              </w:tabs>
              <w:ind w:left="1008" w:hanging="792"/>
            </w:pPr>
            <w:r>
              <w:rPr>
                <w:shd w:val="clear" w:color="auto" w:fill="DADADA"/>
              </w:rPr>
              <w:t>Initial</w:t>
            </w:r>
            <w:r>
              <w:rPr>
                <w:spacing w:val="-1"/>
                <w:shd w:val="clear" w:color="auto" w:fill="DADADA"/>
              </w:rPr>
              <w:t xml:space="preserve"> </w:t>
            </w:r>
            <w:r>
              <w:rPr>
                <w:shd w:val="clear" w:color="auto" w:fill="DADADA"/>
              </w:rPr>
              <w:t>here</w:t>
            </w:r>
            <w:r>
              <w:rPr>
                <w:spacing w:val="-2"/>
                <w:shd w:val="clear" w:color="auto" w:fill="DADADA"/>
              </w:rPr>
              <w:t xml:space="preserve"> </w:t>
            </w:r>
            <w:r>
              <w:rPr>
                <w:shd w:val="clear" w:color="auto" w:fill="DADADA"/>
              </w:rPr>
              <w:t>to</w:t>
            </w:r>
            <w:r>
              <w:rPr>
                <w:spacing w:val="-2"/>
                <w:shd w:val="clear" w:color="auto" w:fill="DADADA"/>
              </w:rPr>
              <w:t xml:space="preserve"> </w:t>
            </w:r>
            <w:r>
              <w:rPr>
                <w:shd w:val="clear" w:color="auto" w:fill="DADADA"/>
              </w:rPr>
              <w:t>confirm</w:t>
            </w:r>
            <w:r>
              <w:rPr>
                <w:spacing w:val="-3"/>
                <w:shd w:val="clear" w:color="auto" w:fill="DADADA"/>
              </w:rPr>
              <w:t xml:space="preserve"> </w:t>
            </w:r>
            <w:r>
              <w:rPr>
                <w:shd w:val="clear" w:color="auto" w:fill="DADADA"/>
              </w:rPr>
              <w:t>your</w:t>
            </w:r>
            <w:r>
              <w:rPr>
                <w:spacing w:val="-2"/>
                <w:shd w:val="clear" w:color="auto" w:fill="DADADA"/>
              </w:rPr>
              <w:t xml:space="preserve"> </w:t>
            </w:r>
            <w:r>
              <w:rPr>
                <w:shd w:val="clear" w:color="auto" w:fill="DADADA"/>
              </w:rPr>
              <w:t>response to</w:t>
            </w:r>
            <w:r>
              <w:rPr>
                <w:spacing w:val="-1"/>
                <w:shd w:val="clear" w:color="auto" w:fill="DADADA"/>
              </w:rPr>
              <w:t xml:space="preserve"> </w:t>
            </w:r>
            <w:r>
              <w:rPr>
                <w:shd w:val="clear" w:color="auto" w:fill="DADADA"/>
              </w:rPr>
              <w:t>question</w:t>
            </w:r>
            <w:r>
              <w:rPr>
                <w:spacing w:val="-13"/>
                <w:shd w:val="clear" w:color="auto" w:fill="DADADA"/>
              </w:rPr>
              <w:t xml:space="preserve"> </w:t>
            </w:r>
            <w:r>
              <w:rPr>
                <w:shd w:val="clear" w:color="auto" w:fill="DADADA"/>
              </w:rPr>
              <w:t>4</w:t>
            </w:r>
            <w:r>
              <w:rPr>
                <w:spacing w:val="-14"/>
                <w:shd w:val="clear" w:color="auto" w:fill="DADADA"/>
              </w:rPr>
              <w:t xml:space="preserve"> </w:t>
            </w:r>
            <w:r>
              <w:rPr>
                <w:shd w:val="clear" w:color="auto" w:fill="DADADA"/>
              </w:rPr>
              <w:t>→</w:t>
            </w:r>
            <w:r>
              <w:tab/>
            </w:r>
            <w:r>
              <w:rPr>
                <w:u w:val="single"/>
              </w:rPr>
              <w:t xml:space="preserve"> </w:t>
            </w:r>
            <w:r>
              <w:rPr>
                <w:u w:val="single"/>
              </w:rPr>
              <w:tab/>
            </w:r>
          </w:p>
        </w:tc>
        <w:tc>
          <w:tcPr>
            <w:tcW w:w="517" w:type="dxa"/>
            <w:shd w:val="clear" w:color="auto" w:fill="FFFFFF" w:themeFill="background1"/>
          </w:tcPr>
          <w:p w:rsidR="00810E6E" w:rsidP="003E385D" w:rsidRDefault="00810E6E" w14:paraId="7C1BD99C"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53783187" w14:textId="77777777">
            <w:pPr>
              <w:pStyle w:val="TableParagraph"/>
              <w:spacing w:line="206" w:lineRule="exact"/>
              <w:ind w:left="121"/>
              <w:rPr>
                <w:b/>
                <w:sz w:val="18"/>
              </w:rPr>
            </w:pPr>
          </w:p>
        </w:tc>
      </w:tr>
      <w:tr w:rsidR="00810E6E" w:rsidTr="00F50B63" w14:paraId="0195E35C" w14:textId="77777777">
        <w:trPr>
          <w:trHeight w:val="881"/>
        </w:trPr>
        <w:tc>
          <w:tcPr>
            <w:tcW w:w="9893" w:type="dxa"/>
            <w:shd w:val="clear" w:color="auto" w:fill="FFFFFF" w:themeFill="background1"/>
          </w:tcPr>
          <w:p w:rsidR="00810E6E" w:rsidP="00EC4960" w:rsidRDefault="00810E6E" w14:paraId="47FC34FB" w14:textId="0CAD8475">
            <w:pPr>
              <w:pStyle w:val="ListParagraph"/>
              <w:numPr>
                <w:ilvl w:val="0"/>
                <w:numId w:val="2"/>
              </w:numPr>
              <w:tabs>
                <w:tab w:val="left" w:pos="540"/>
              </w:tabs>
              <w:ind w:left="216" w:hanging="216"/>
              <w:rPr>
                <w:sz w:val="18"/>
              </w:rPr>
            </w:pPr>
            <w:r>
              <w:rPr>
                <w:noProof/>
                <w:lang w:bidi="ar-SA"/>
              </w:rPr>
              <mc:AlternateContent>
                <mc:Choice Requires="wps">
                  <w:drawing>
                    <wp:anchor distT="0" distB="0" distL="114300" distR="114300" simplePos="0" relativeHeight="251658255" behindDoc="1" locked="0" layoutInCell="1" allowOverlap="1" wp14:editId="5BB01680" wp14:anchorId="7D75C6D9">
                      <wp:simplePos x="0" y="0"/>
                      <wp:positionH relativeFrom="page">
                        <wp:posOffset>6908800</wp:posOffset>
                      </wp:positionH>
                      <wp:positionV relativeFrom="paragraph">
                        <wp:posOffset>191347</wp:posOffset>
                      </wp:positionV>
                      <wp:extent cx="0" cy="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1373432F"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544pt;margin-top:15.05pt;width:0;height:0;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9m0AEAAJ4DAAAOAAAAZHJzL2Uyb0RvYy54bWysU9tu2zAMfR+wfxD0vjgJsGIw4hTbig4D&#10;ugvQ7gMUWYqFWaJGKrGzrx8lx2m3vRV9EWiKPDqHPN5cj74XR4PkIDRytVhKYYKG1oV9I3883L55&#10;JwUlFVrVQzCNPBmS19vXrzZDrM0aOuhbg4JBAtVDbGSXUqyrinRnvKIFRBP40gJ6lfgT91WLamB0&#10;31fr5fKqGgDbiKANEWdvpku5LfjWGp2+WUsmib6RzC2VE8u5y2e13ah6jyp2Tp9pqGew8MoFfvQC&#10;daOSEgd0/0F5pxEIbFpo8BVY67QpGljNavmPmvtORVO08HAoXsZELwervx6/o3BtI9dvpQjK844e&#10;zJjEBxjF+irPZ4hUc9l95MI0cp73XLRSvAP9k7ikelIzNVCu3g1foGVAdUhQOkaLPk+JdQuG4YWc&#10;LkvIj+opqedspeq5JSKlTwa8yEEjkTdbINXxjlKmoOq5JL8Q4Nb1fdluH/5KcGHOFMqZ5cQ3jbux&#10;jGFVPJH17KA9sQiEyTRscg46wN9SDGyYRtKvg0IjRf858Eayu+YA52A3Bypobm1kkmIKP6bJhYeI&#10;bt8x8jTTAO95WNYVSY8sznzZBEXp2bDZZU+/S9Xjb7X9AwAA//8DAFBLAwQUAAYACAAAACEAa46X&#10;ltwAAAALAQAADwAAAGRycy9kb3ducmV2LnhtbEyPwU7DMBBE70j8g7VI3KjdIiAKcSpUVHFAHFpA&#10;4riNlzgiXke2m6Z/j6se4Dizo9k31XJyvRgpxM6zhvlMgSBuvOm41fDxvr4pQMSEbLD3TBqOFGFZ&#10;X15UWBp/4A2N29SKXMKxRA02paGUMjaWHMaZH4jz7dsHhynL0EoT8JDLXS8XSt1Lhx3nDxYHWllq&#10;frZ7p+FzNaxfpy+Lb+OdeXlePGyOoZm0vr6anh5BJJrSXxhO+Bkd6sy083s2UfRZq6LIY5KGWzUH&#10;cUqcnd3ZkXUl/2+ofwEAAP//AwBQSwECLQAUAAYACAAAACEAtoM4kv4AAADhAQAAEwAAAAAAAAAA&#10;AAAAAAAAAAAAW0NvbnRlbnRfVHlwZXNdLnhtbFBLAQItABQABgAIAAAAIQA4/SH/1gAAAJQBAAAL&#10;AAAAAAAAAAAAAAAAAC8BAABfcmVscy8ucmVsc1BLAQItABQABgAIAAAAIQDbVw9m0AEAAJ4DAAAO&#10;AAAAAAAAAAAAAAAAAC4CAABkcnMvZTJvRG9jLnhtbFBLAQItABQABgAIAAAAIQBrjpeW3AAAAAsB&#10;AAAPAAAAAAAAAAAAAAAAACoEAABkcnMvZG93bnJldi54bWxQSwUGAAAAAAQABADzAAAAMwUAAAAA&#10;" w14:anchorId="7D75C6D9">
                      <v:path arrowok="t"/>
                      <v:textbox inset="0,0,0,0">
                        <w:txbxContent>
                          <w:p w:rsidR="00B4149F" w:rsidP="00810E6E" w:rsidRDefault="00B4149F" w14:paraId="1373432F"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8252" behindDoc="1" locked="0" layoutInCell="1" allowOverlap="1" wp14:editId="1E0FB56F" wp14:anchorId="6AEAB2CA">
                      <wp:simplePos x="0" y="0"/>
                      <wp:positionH relativeFrom="page">
                        <wp:posOffset>7180368</wp:posOffset>
                      </wp:positionH>
                      <wp:positionV relativeFrom="paragraph">
                        <wp:posOffset>179494</wp:posOffset>
                      </wp:positionV>
                      <wp:extent cx="0" cy="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3DF96B8C"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style="position:absolute;left:0;text-align:left;margin-left:565.4pt;margin-top:14.15pt;width:0;height:0;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ujzwEAAJ4DAAAOAAAAZHJzL2Uyb0RvYy54bWysU02P0zAQvSPxHyzfadoeVihqugJWi5CW&#10;D2mXH+A4dmMRe8yM26T8esZOUxa4IS7WZPzm+b2Zye528oM4GSQHoZGb1VoKEzR0Lhwa+fXp/tVr&#10;KSip0KkBgmnk2ZC83b98sRtjbbbQw9AZFEwSqB5jI/uUYl1VpHvjFa0gmsCXFtCrxJ94qDpUI7P7&#10;odqu1zfVCNhFBG2IOHs3X8p94bfW6PTZWjJJDI1kbamcWM42n9V+p+oDqtg7fZGh/kGFVy7wo1eq&#10;O5WUOKL7i8o7jUBg00qDr8Bap03xwG426z/cPPYqmuKFm0Px2ib6f7T60+kLCtc1cnsjRVCeZ/Rk&#10;piTewiQ4xf0ZI9UMe4wMTBPnec7FK8UH0N+IIdUzzFxAGd2OH6FjQnVMUComiz53iX0LpuGBnK9D&#10;yI/qOamXbKXqpSQipfcGvMhBI5EnWyjV6YFSlqDqBZJfCHDvhqFMdwi/JRiYM0VyVjnrTVM7lTZs&#10;NovnFrozm0CYl4aXnIMe8IcUIy9MI+n7UaGRYvgQeCJ5u5YAl6BdAhU0lzYySTGH79K8hceI7tAz&#10;89zTAG+4WdYVS7mrs4qLXl6C4vSysHnLnn8X1K/fav8TAAD//wMAUEsDBBQABgAIAAAAIQA2UJoU&#10;3QAAAAsBAAAPAAAAZHJzL2Rvd25yZXYueG1sTI/BTsMwEETvSPyDtUjcqNNUQJXGqVBRxQFxaAGp&#10;x228xBHxOord1P17XPVAjzM7mn1TLqPtxEiDbx0rmE4yEMS10y03Cr4+1w9zED4ga+wck4ITeVhW&#10;tzclFtodeUPjNjQilbAvUIEJoS+k9LUhi37ieuJ0+3GDxZDk0Eg94DGV207mWfYkLbacPhjsaWWo&#10;/t0erILvVb9+jzuDH+OjfnvNnzenoY5K3d/FlwWIQDH8h+GMn9ChSkx7d2DtRZf0dJYl9qAgn89A&#10;nBMXZ39xZFXK6w3VHwAAAP//AwBQSwECLQAUAAYACAAAACEAtoM4kv4AAADhAQAAEwAAAAAAAAAA&#10;AAAAAAAAAAAAW0NvbnRlbnRfVHlwZXNdLnhtbFBLAQItABQABgAIAAAAIQA4/SH/1gAAAJQBAAAL&#10;AAAAAAAAAAAAAAAAAC8BAABfcmVscy8ucmVsc1BLAQItABQABgAIAAAAIQCmdzujzwEAAJ4DAAAO&#10;AAAAAAAAAAAAAAAAAC4CAABkcnMvZTJvRG9jLnhtbFBLAQItABQABgAIAAAAIQA2UJoU3QAAAAsB&#10;AAAPAAAAAAAAAAAAAAAAACkEAABkcnMvZG93bnJldi54bWxQSwUGAAAAAAQABADzAAAAMwUAAAAA&#10;" w14:anchorId="6AEAB2CA">
                      <v:path arrowok="t"/>
                      <v:textbox inset="0,0,0,0">
                        <w:txbxContent>
                          <w:p w:rsidR="00B4149F" w:rsidP="00810E6E" w:rsidRDefault="00B4149F" w14:paraId="3DF96B8C"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 xml:space="preserve">Within the </w:t>
            </w:r>
            <w:r w:rsidRPr="008115D3">
              <w:rPr>
                <w:sz w:val="18"/>
              </w:rPr>
              <w:t>last 5 years</w:t>
            </w:r>
            <w:r>
              <w:rPr>
                <w:sz w:val="18"/>
              </w:rPr>
              <w:t xml:space="preserve">, for any </w:t>
            </w:r>
            <w:r w:rsidRPr="00467CB1">
              <w:rPr>
                <w:sz w:val="18"/>
                <w:szCs w:val="18"/>
              </w:rPr>
              <w:t xml:space="preserve">felony </w:t>
            </w:r>
            <w:r>
              <w:rPr>
                <w:sz w:val="18"/>
                <w:szCs w:val="18"/>
              </w:rPr>
              <w:t>involving fraud, bribery, embezzlement, or a false statement in a loan application or an application for federal financial assistance</w:t>
            </w:r>
            <w:r w:rsidRPr="00AB5DEF">
              <w:rPr>
                <w:sz w:val="18"/>
                <w:szCs w:val="18"/>
              </w:rPr>
              <w:t xml:space="preserve">, </w:t>
            </w:r>
            <w:r>
              <w:rPr>
                <w:sz w:val="18"/>
              </w:rPr>
              <w:t>has the Applicant (if an individual) or any owner of the Applicant 1) been convicted; 2) pleaded guilty; 3) pleaded nolo contendere; or 4) commenced any form of parole or probation (including probation before</w:t>
            </w:r>
            <w:r>
              <w:rPr>
                <w:spacing w:val="-6"/>
                <w:sz w:val="18"/>
              </w:rPr>
              <w:t xml:space="preserve"> </w:t>
            </w:r>
            <w:r>
              <w:rPr>
                <w:sz w:val="18"/>
              </w:rPr>
              <w:t>judgment)</w:t>
            </w:r>
            <w:r w:rsidRPr="00D5307D">
              <w:rPr>
                <w:sz w:val="18"/>
                <w:szCs w:val="18"/>
              </w:rPr>
              <w:t>?</w:t>
            </w:r>
          </w:p>
          <w:p w:rsidRPr="00810E6E" w:rsidR="00810E6E" w:rsidP="00DE63CD" w:rsidRDefault="00810E6E" w14:paraId="08EC0454" w14:textId="6B60EB28">
            <w:pPr>
              <w:pStyle w:val="BodyText"/>
              <w:tabs>
                <w:tab w:val="left" w:pos="5060"/>
                <w:tab w:val="left" w:pos="6500"/>
              </w:tabs>
              <w:ind w:left="1008" w:hanging="792"/>
            </w:pPr>
            <w:r>
              <w:rPr>
                <w:noProof/>
                <w:lang w:bidi="ar-SA"/>
              </w:rPr>
              <mc:AlternateContent>
                <mc:Choice Requires="wps">
                  <w:drawing>
                    <wp:anchor distT="0" distB="0" distL="114300" distR="114300" simplePos="0" relativeHeight="251658254" behindDoc="1" locked="0" layoutInCell="1" allowOverlap="1" wp14:editId="07F31FFA" wp14:anchorId="6AB80B73">
                      <wp:simplePos x="0" y="0"/>
                      <wp:positionH relativeFrom="page">
                        <wp:posOffset>7214234</wp:posOffset>
                      </wp:positionH>
                      <wp:positionV relativeFrom="paragraph">
                        <wp:posOffset>211031</wp:posOffset>
                      </wp:positionV>
                      <wp:extent cx="0" cy="0"/>
                      <wp:effectExtent l="0" t="0" r="0" b="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1AB58E9F"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568.05pt;margin-top:16.6pt;width:0;height:0;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ga0QEAAJ4DAAAOAAAAZHJzL2Uyb0RvYy54bWysU12P0zAQfEfiP1h+p2n7gFDU9AScDiEd&#10;H9IdP8Bx7MYi9ppdt0n59aydpnfAG+LF2mw245nZye5m8oM4GSQHoZGb1VoKEzR0Lhwa+e3x7tUb&#10;KSip0KkBgmnk2ZC82b98sRtjbbbQw9AZFAwSqB5jI/uUYl1VpHvjFa0gmsAvLaBXiR/xUHWoRkb3&#10;Q7Vdr19XI2AXEbQh4u7t/FLuC761Rqcv1pJJYmgkc0vlxHK2+az2O1UfUMXe6QsN9Q8svHKBL71C&#10;3aqkxBHdX1DeaQQCm1YafAXWOm2KBlazWf+h5qFX0RQtbA7Fq030/2D159NXFK5r5JY3FZTnHT2a&#10;KYl3MIlN8WeMVPPYQ+TBNHGf91y0UrwH/Z3YwurZTLaeasrT7fgJOgZUxwTli8mizy6xbsEwvJDz&#10;dQn5Uj039dKtVL18EpHSBwNe5KKRyJstkOp0TylTUPUykm8IcOeGoWx3CL81eDB3CuXMcuabpnYq&#10;Nmy2ORNZQgvdmUUgzKHhkHPRA/6UYuTANJJ+HBUaKYaPgTeS07UUuBTtUqig+dNGJinm8n2aU3iM&#10;6A49I8+eBnjLZllXJD2xuPDlEBSll8DmlD1/LlNPv9X+FwAAAP//AwBQSwMEFAAGAAgAAAAhAIrL&#10;JpfdAAAACwEAAA8AAABkcnMvZG93bnJldi54bWxMj81OwzAQhO9IvIO1SNyo8yNKFeJUqKjigDi0&#10;gNTjNl7iiNiObDd13x5XPdDjzH6anamXUQ9sIud7awTkswwYmdbK3nQCvj7XDwtgPqCROFhDAk7k&#10;Ydnc3tRYSXs0G5q2oWMpxPgKBagQxopz3yrS6Gd2JJNuP9ZpDEm6jkuHxxSuB15k2Zxr7E36oHCk&#10;laL2d3vQAr5X4/o97hR+TI/y7bV42pxcG4W4v4svz8ACxfAPw7l+qg5N6rS3ByM9G5LOy3meWAFl&#10;WQA7Exdnf3F4U/PrDc0fAAAA//8DAFBLAQItABQABgAIAAAAIQC2gziS/gAAAOEBAAATAAAAAAAA&#10;AAAAAAAAAAAAAABbQ29udGVudF9UeXBlc10ueG1sUEsBAi0AFAAGAAgAAAAhADj9If/WAAAAlAEA&#10;AAsAAAAAAAAAAAAAAAAALwEAAF9yZWxzLy5yZWxzUEsBAi0AFAAGAAgAAAAhAFYHGBrRAQAAngMA&#10;AA4AAAAAAAAAAAAAAAAALgIAAGRycy9lMm9Eb2MueG1sUEsBAi0AFAAGAAgAAAAhAIrLJpfdAAAA&#10;CwEAAA8AAAAAAAAAAAAAAAAAKwQAAGRycy9kb3ducmV2LnhtbFBLBQYAAAAABAAEAPMAAAA1BQAA&#10;AAA=&#10;" w14:anchorId="6AB80B73">
                      <v:path arrowok="t"/>
                      <v:textbox inset="0,0,0,0">
                        <w:txbxContent>
                          <w:p w:rsidR="00B4149F" w:rsidP="00810E6E" w:rsidRDefault="00B4149F" w14:paraId="1AB58E9F"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lang w:bidi="ar-SA"/>
              </w:rPr>
              <mc:AlternateContent>
                <mc:Choice Requires="wps">
                  <w:drawing>
                    <wp:anchor distT="0" distB="0" distL="114300" distR="114300" simplePos="0" relativeHeight="251658253" behindDoc="1" locked="0" layoutInCell="1" allowOverlap="1" wp14:editId="151E7DA2" wp14:anchorId="4CEC5644">
                      <wp:simplePos x="0" y="0"/>
                      <wp:positionH relativeFrom="page">
                        <wp:posOffset>6895465</wp:posOffset>
                      </wp:positionH>
                      <wp:positionV relativeFrom="paragraph">
                        <wp:posOffset>209550</wp:posOffset>
                      </wp:positionV>
                      <wp:extent cx="0" cy="0"/>
                      <wp:effectExtent l="0" t="0" r="0" b="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57BBFF59"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left:0;text-align:left;margin-left:542.95pt;margin-top:16.5pt;width:0;height:0;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m20QEAAJ4DAAAOAAAAZHJzL2Uyb0RvYy54bWysU9uO0zAQfUfiHyy/07RFQmzUdAWsFiEt&#10;F2mXD3Adu7GIPWbGbVK+nrHTlAXeVvtiTcZnjs+ZmWyuR9+Lo0FyEBq5WiylMEFD68K+kd8fbl+9&#10;lYKSCq3qIZhGngzJ6+3LF5sh1mYNHfStQcEkgeohNrJLKdZVRbozXtECogl8aQG9SvyJ+6pFNTC7&#10;76v1cvmmGgDbiKANEWdvpku5LfzWGp2+Wksmib6RrC2VE8u5y2e13ah6jyp2Tp9lqCeo8MoFfvRC&#10;daOSEgd0/1F5pxEIbFpo8BVY67QpHtjNavmPm/tORVO8cHMoXtpEz0ervxy/oXBtI9dXUgTleUYP&#10;ZkziPYxidZX7M0SqGXYfGZhGzvOci1eKd6B/EEOqR5ipgDJ6N3yGlgnVIUGpGC363CX2LZiGB3K6&#10;DCE/qqeknrOVqueSiJQ+GvAiB41EnmyhVMc7SlmCqmdIfiHArev7Mt0+/JVgYM4UyVnlpDeNu7G0&#10;YfV69ryD9sQmEKal4SXnoAP8JcXAC9NI+nlQaKToPwWeSN6uOcA52M2BCppLG5mkmMIPadrCQ0S3&#10;75h56mmAd9ws64ql3NVJxVkvL0Fxel7YvGWPvwvqz2+1/Q0AAP//AwBQSwMEFAAGAAgAAAAhAKQi&#10;RyncAAAACwEAAA8AAABkcnMvZG93bnJldi54bWxMj8FOwzAQRO9I/IO1SNyoQ6tCCXEqVFRxQBxa&#10;QOK4jU0cEa8j203dv2erHuA4s0+zM9Uyu16MJsTOk4LbSQHCUON1R62Cj/f1zQJETEgae09GwdFE&#10;WNaXFxWW2h9oY8ZtagWHUCxRgU1pKKWMjTUO48QPhvj27YPDxDK0Ugc8cLjr5bQo7qTDjviDxcGs&#10;rGl+tnun4HM1rF/zl8W3ca5fnqf3m2NoslLXV/npEUQyOf3BcKrP1aHmTju/Jx1Fz7pYzB+YVTCb&#10;8agTcXZ2Z0fWlfy/of4FAAD//wMAUEsBAi0AFAAGAAgAAAAhALaDOJL+AAAA4QEAABMAAAAAAAAA&#10;AAAAAAAAAAAAAFtDb250ZW50X1R5cGVzXS54bWxQSwECLQAUAAYACAAAACEAOP0h/9YAAACUAQAA&#10;CwAAAAAAAAAAAAAAAAAvAQAAX3JlbHMvLnJlbHNQSwECLQAUAAYACAAAACEA5x+ZttEBAACeAwAA&#10;DgAAAAAAAAAAAAAAAAAuAgAAZHJzL2Uyb0RvYy54bWxQSwECLQAUAAYACAAAACEApCJHKdwAAAAL&#10;AQAADwAAAAAAAAAAAAAAAAArBAAAZHJzL2Rvd25yZXYueG1sUEsFBgAAAAAEAAQA8wAAADQFAAAA&#10;AA==&#10;" w14:anchorId="4CEC5644">
                      <v:path arrowok="t"/>
                      <v:textbox inset="0,0,0,0">
                        <w:txbxContent>
                          <w:p w:rsidR="00B4149F" w:rsidP="00810E6E" w:rsidRDefault="00B4149F" w14:paraId="57BBFF59"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hd w:val="clear" w:color="auto" w:fill="DADADA"/>
              </w:rPr>
              <w:t>Initial here to confirm your response to question 5</w:t>
            </w:r>
            <w:r>
              <w:rPr>
                <w:spacing w:val="-16"/>
                <w:shd w:val="clear" w:color="auto" w:fill="DADADA"/>
              </w:rPr>
              <w:t xml:space="preserve"> </w:t>
            </w:r>
            <w:r>
              <w:rPr>
                <w:shd w:val="clear" w:color="auto" w:fill="DADADA"/>
              </w:rPr>
              <w:t>→</w:t>
            </w:r>
            <w:r>
              <w:tab/>
            </w:r>
            <w:r>
              <w:rPr>
                <w:u w:val="single"/>
              </w:rPr>
              <w:t xml:space="preserve"> </w:t>
            </w:r>
            <w:r w:rsidRPr="0003358C" w:rsidR="003C3E67">
              <w:rPr>
                <w:u w:val="single"/>
              </w:rPr>
              <w:t xml:space="preserve"> </w:t>
            </w:r>
            <w:r w:rsidRPr="0003358C" w:rsidR="003C3E67">
              <w:rPr>
                <w:u w:val="single"/>
              </w:rPr>
              <w:tab/>
            </w:r>
          </w:p>
        </w:tc>
        <w:tc>
          <w:tcPr>
            <w:tcW w:w="517" w:type="dxa"/>
            <w:shd w:val="clear" w:color="auto" w:fill="FFFFFF" w:themeFill="background1"/>
          </w:tcPr>
          <w:p w:rsidR="00810E6E" w:rsidP="003E385D" w:rsidRDefault="00810E6E" w14:paraId="616EC4CF"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71811F2D" w14:textId="77777777">
            <w:pPr>
              <w:pStyle w:val="TableParagraph"/>
              <w:spacing w:line="206" w:lineRule="exact"/>
              <w:ind w:left="121"/>
              <w:rPr>
                <w:b/>
                <w:sz w:val="18"/>
              </w:rPr>
            </w:pPr>
          </w:p>
        </w:tc>
      </w:tr>
      <w:tr w:rsidR="00810E6E" w:rsidTr="004C6667" w14:paraId="744D27C9" w14:textId="77777777">
        <w:trPr>
          <w:trHeight w:val="250"/>
        </w:trPr>
        <w:tc>
          <w:tcPr>
            <w:tcW w:w="9893" w:type="dxa"/>
            <w:shd w:val="clear" w:color="auto" w:fill="FFFFFF" w:themeFill="background1"/>
          </w:tcPr>
          <w:p w:rsidRPr="008D332C" w:rsidR="00810E6E" w:rsidP="00EC4960" w:rsidRDefault="00810E6E" w14:paraId="0912F031" w14:textId="002A496F">
            <w:pPr>
              <w:pStyle w:val="ListParagraph"/>
              <w:numPr>
                <w:ilvl w:val="0"/>
                <w:numId w:val="2"/>
              </w:numPr>
              <w:tabs>
                <w:tab w:val="left" w:pos="540"/>
              </w:tabs>
              <w:ind w:left="216" w:hanging="216"/>
              <w:rPr>
                <w:sz w:val="18"/>
              </w:rPr>
            </w:pPr>
            <w:r>
              <w:rPr>
                <w:noProof/>
              </w:rPr>
              <mc:AlternateContent>
                <mc:Choice Requires="wps">
                  <w:drawing>
                    <wp:anchor distT="0" distB="0" distL="114300" distR="114300" simplePos="0" relativeHeight="251658256" behindDoc="1" locked="0" layoutInCell="1" allowOverlap="1" wp14:editId="309C8430" wp14:anchorId="15B828FC">
                      <wp:simplePos x="0" y="0"/>
                      <wp:positionH relativeFrom="page">
                        <wp:posOffset>6895889</wp:posOffset>
                      </wp:positionH>
                      <wp:positionV relativeFrom="paragraph">
                        <wp:posOffset>291888</wp:posOffset>
                      </wp:positionV>
                      <wp:extent cx="0" cy="0"/>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528834F2"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543pt;margin-top:23pt;width:0;height:0;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9I0AEAAJ4DAAAOAAAAZHJzL2Uyb0RvYy54bWysU9uO0zAQfUfiHyy/07QLQihqugJWi5CW&#10;i7S7H+A4dmMRe8yM26R8PWOnKQu8IV6syXh85pwzk+315AdxNEgOQiM3q7UUJmjoXNg38vHh9sUb&#10;KSip0KkBgmnkyZC83j1/th1jba6gh6EzKBgkUD3GRvYpxbqqSPfGK1pBNIEvLaBXiT9xX3WoRkb3&#10;Q3W1Xr+uRsAuImhDxNmb+VLuCr61Rqcv1pJJYmgkc0vlxHK2+ax2W1XvUcXe6TMN9Q8svHKBm16g&#10;blRS4oDuLyjvNAKBTSsNvgJrnTZFA6vZrP9Qc9+raIoWNofixSb6f7D68/ErCtc18iXbE5TnGT2Y&#10;KYl3MInNJvszRqq57D5yYZo4z3MuWinegf5GXFI9qZkfUK5ux0/QMaA6JCgvJos+u8S6BcNwx9Nl&#10;CLmpnpN6yVaqXp5EpPTBgBc5aCTyZAukOt5RyhRUvZTkDgFu3TCU6Q7htwQX5kyhnFnOfNPUTsWG&#10;zatFcwvdiUUgzEvDS85BD/hDipEXppH0/aDQSDF8DDyRvF1LgEvQLoEKmp82Mkkxh+/TvIWHiG7f&#10;M/LsaYC3bJZ1RVJ2dWZx5stLUJSeFzZv2dPvUvXrt9r9BAAA//8DAFBLAwQUAAYACAAAACEA5l8m&#10;HtoAAAALAQAADwAAAGRycy9kb3ducmV2LnhtbExPTUsDMRC9C/6HMII3m7VoLetmi1SKB/HQquBx&#10;uhk3i5vJkqTb9N+bpQc9De+DN+9Vq2R7MZIPnWMFt7MCBHHjdMetgo/3zc0SRIjIGnvHpOBEAVb1&#10;5UWFpXZH3tK4i63IIRxKVGBiHEopQ2PIYpi5gThr385bjBn6VmqPxxxuezkvioW02HH+YHCgtaHm&#10;Z3ewCj7Xw+Y1fRl8G+/1y/P8YXvyTVLq+io9PYKIlOKfGab6uTrUudPeHVgH0WdcLBd5TFRwN93J&#10;cWb2Z0bWlfy/of4FAAD//wMAUEsBAi0AFAAGAAgAAAAhALaDOJL+AAAA4QEAABMAAAAAAAAAAAAA&#10;AAAAAAAAAFtDb250ZW50X1R5cGVzXS54bWxQSwECLQAUAAYACAAAACEAOP0h/9YAAACUAQAACwAA&#10;AAAAAAAAAAAAAAAvAQAAX3JlbHMvLnJlbHNQSwECLQAUAAYACAAAACEApnS/SNABAACeAwAADgAA&#10;AAAAAAAAAAAAAAAuAgAAZHJzL2Uyb0RvYy54bWxQSwECLQAUAAYACAAAACEA5l8mHtoAAAALAQAA&#10;DwAAAAAAAAAAAAAAAAAqBAAAZHJzL2Rvd25yZXYueG1sUEsFBgAAAAAEAAQA8wAAADEFAAAAAA==&#10;" w14:anchorId="15B828FC">
                      <v:path arrowok="t"/>
                      <v:textbox inset="0,0,0,0">
                        <w:txbxContent>
                          <w:p w:rsidR="00B4149F" w:rsidP="00810E6E" w:rsidRDefault="00B4149F" w14:paraId="528834F2"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noProof/>
              </w:rPr>
              <mc:AlternateContent>
                <mc:Choice Requires="wps">
                  <w:drawing>
                    <wp:anchor distT="0" distB="0" distL="114300" distR="114300" simplePos="0" relativeHeight="251658257" behindDoc="1" locked="0" layoutInCell="1" allowOverlap="1" wp14:editId="4DC67216" wp14:anchorId="56CA483A">
                      <wp:simplePos x="0" y="0"/>
                      <wp:positionH relativeFrom="page">
                        <wp:posOffset>7216140</wp:posOffset>
                      </wp:positionH>
                      <wp:positionV relativeFrom="paragraph">
                        <wp:posOffset>287655</wp:posOffset>
                      </wp:positionV>
                      <wp:extent cx="0" cy="0"/>
                      <wp:effectExtent l="0" t="0" r="0" b="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7041DCA6"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left:0;text-align:left;margin-left:568.2pt;margin-top:22.65pt;width:0;height:0;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MH0gEAAJ4DAAAOAAAAZHJzL2Uyb0RvYy54bWysU12P0zAQfEfiP1h+p2kPgVDU9AScDiEd&#10;H9IdP8Bx7MYi9ppdt0n59aydpnfAG+LF2mw245nZyfZ68oM4GiQHoZGb1VoKEzR0Luwb+e3h9sUb&#10;KSip0KkBgmnkyZC83j1/th1jba6gh6EzKBgkUD3GRvYpxbqqSPfGK1pBNIFfWkCvEj/ivupQjYzu&#10;h+pqvX5djYBdRNCGiLs380u5K/jWGp2+WEsmiaGRzC2VE8vZ5rPabVW9RxV7p8801D+w8MoFvvQC&#10;daOSEgd0f0F5pxEIbFpp8BVY67QpGljNZv2HmvteRVO0sDkULzbR/4PVn49fUbiukS83UgTleUcP&#10;ZkriHUxiU/wZI9U8dh95ME3c5z0XrRTvQH8ntrB6MpOtp5rydDt+go4B1SFB+WKy6LNLrFswDC/k&#10;dFlCvlTPTb10K1Uvn0Sk9MGAF7loJPJmC6Q63lHKFFS9jOQbAty6YSjbHcJvDR7MnUI5s5z5pqmd&#10;ig2bVzkTWUIL3YlFIMyh4ZBz0QP+lGLkwDSSfhwUGimGj4E3ktO1FLgU7VKooPnTRiYp5vJ9mlN4&#10;iOj2PSPPngZ4y2ZZVyQ9sjjz5RAUpefA5pQ9fS5Tj7/V7hcAAAD//wMAUEsDBBQABgAIAAAAIQAr&#10;gH7L3AAAAAsBAAAPAAAAZHJzL2Rvd25yZXYueG1sTI/NTsMwEITvSLyDtUjcqNN/FOJUqKjigDi0&#10;UInjNl7iiHgdxW7qvj2ueoDjzH6anSlW0bZioN43jhWMRxkI4srphmsFnx+bh0cQPiBrbB2TgjN5&#10;WJW3NwXm2p14S8Mu1CKFsM9RgQmhy6X0lSGLfuQ64nT7dr3FkGRfS93jKYXbVk6ybCEtNpw+GOxo&#10;baj62R2tgv2627zFL4Pvw1y/vkyW23NfRaXu7+LzE4hAMfzBcKmfqkOZOh3ckbUXbdLj6WKWWAWz&#10;+RTEhbg6h6sjy0L+31D+AgAA//8DAFBLAQItABQABgAIAAAAIQC2gziS/gAAAOEBAAATAAAAAAAA&#10;AAAAAAAAAAAAAABbQ29udGVudF9UeXBlc10ueG1sUEsBAi0AFAAGAAgAAAAhADj9If/WAAAAlAEA&#10;AAsAAAAAAAAAAAAAAAAALwEAAF9yZWxzLy5yZWxzUEsBAi0AFAAGAAgAAAAhAMXDwwfSAQAAngMA&#10;AA4AAAAAAAAAAAAAAAAALgIAAGRycy9lMm9Eb2MueG1sUEsBAi0AFAAGAAgAAAAhACuAfsvcAAAA&#10;CwEAAA8AAAAAAAAAAAAAAAAALAQAAGRycy9kb3ducmV2LnhtbFBLBQYAAAAABAAEAPMAAAA1BQAA&#10;AAA=&#10;" w14:anchorId="56CA483A">
                      <v:path arrowok="t"/>
                      <v:textbox inset="0,0,0,0">
                        <w:txbxContent>
                          <w:p w:rsidR="00B4149F" w:rsidP="00810E6E" w:rsidRDefault="00B4149F" w14:paraId="7041DCA6"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Pr>
                <w:sz w:val="18"/>
              </w:rPr>
              <w:t>Is the United States the principal place of residence for all employees included in the Applicant’s payroll calculation</w:t>
            </w:r>
            <w:r>
              <w:rPr>
                <w:spacing w:val="-3"/>
                <w:sz w:val="18"/>
              </w:rPr>
              <w:t xml:space="preserve"> </w:t>
            </w:r>
            <w:r>
              <w:rPr>
                <w:sz w:val="18"/>
              </w:rPr>
              <w:t>above?</w:t>
            </w:r>
          </w:p>
        </w:tc>
        <w:tc>
          <w:tcPr>
            <w:tcW w:w="517" w:type="dxa"/>
            <w:shd w:val="clear" w:color="auto" w:fill="FFFFFF" w:themeFill="background1"/>
          </w:tcPr>
          <w:p w:rsidR="00810E6E" w:rsidP="003E385D" w:rsidRDefault="00810E6E" w14:paraId="36955068"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193A7FFF" w14:textId="77777777">
            <w:pPr>
              <w:pStyle w:val="TableParagraph"/>
              <w:spacing w:line="206" w:lineRule="exact"/>
              <w:ind w:left="121"/>
              <w:rPr>
                <w:b/>
                <w:sz w:val="18"/>
              </w:rPr>
            </w:pPr>
          </w:p>
        </w:tc>
      </w:tr>
      <w:tr w:rsidR="008D332C" w:rsidTr="004C6667" w14:paraId="6BF742E0" w14:textId="77777777">
        <w:trPr>
          <w:trHeight w:val="250"/>
        </w:trPr>
        <w:tc>
          <w:tcPr>
            <w:tcW w:w="9893" w:type="dxa"/>
            <w:shd w:val="clear" w:color="auto" w:fill="FFFFFF" w:themeFill="background1"/>
          </w:tcPr>
          <w:p w:rsidR="008D332C" w:rsidP="00EC4960" w:rsidRDefault="008D332C" w14:paraId="1117CB82" w14:textId="734E0010">
            <w:pPr>
              <w:pStyle w:val="ListParagraph"/>
              <w:numPr>
                <w:ilvl w:val="0"/>
                <w:numId w:val="2"/>
              </w:numPr>
              <w:tabs>
                <w:tab w:val="left" w:pos="540"/>
              </w:tabs>
              <w:ind w:left="216" w:hanging="216"/>
              <w:rPr>
                <w:noProof/>
              </w:rPr>
            </w:pPr>
            <w:r>
              <w:rPr>
                <w:sz w:val="18"/>
              </w:rPr>
              <w:t>Is the Applicant a franchise?</w:t>
            </w:r>
          </w:p>
        </w:tc>
        <w:tc>
          <w:tcPr>
            <w:tcW w:w="517" w:type="dxa"/>
            <w:shd w:val="clear" w:color="auto" w:fill="FFFFFF" w:themeFill="background1"/>
          </w:tcPr>
          <w:p w:rsidR="008D332C" w:rsidP="003E385D" w:rsidRDefault="008D332C" w14:paraId="58E6F784" w14:textId="77777777">
            <w:pPr>
              <w:pStyle w:val="TableParagraph"/>
              <w:spacing w:line="206" w:lineRule="exact"/>
              <w:ind w:left="128"/>
              <w:rPr>
                <w:b/>
                <w:sz w:val="18"/>
              </w:rPr>
            </w:pPr>
          </w:p>
        </w:tc>
        <w:tc>
          <w:tcPr>
            <w:tcW w:w="464" w:type="dxa"/>
            <w:shd w:val="clear" w:color="auto" w:fill="FFFFFF" w:themeFill="background1"/>
          </w:tcPr>
          <w:p w:rsidR="008D332C" w:rsidP="003E385D" w:rsidRDefault="008D332C" w14:paraId="2FB2731F" w14:textId="77777777">
            <w:pPr>
              <w:pStyle w:val="TableParagraph"/>
              <w:spacing w:line="206" w:lineRule="exact"/>
              <w:ind w:left="121"/>
              <w:rPr>
                <w:b/>
                <w:sz w:val="18"/>
              </w:rPr>
            </w:pPr>
          </w:p>
        </w:tc>
      </w:tr>
      <w:tr w:rsidR="00810E6E" w:rsidTr="004C6667" w14:paraId="51673239" w14:textId="77777777">
        <w:trPr>
          <w:trHeight w:val="250"/>
        </w:trPr>
        <w:tc>
          <w:tcPr>
            <w:tcW w:w="9893" w:type="dxa"/>
            <w:shd w:val="clear" w:color="auto" w:fill="FFFFFF" w:themeFill="background1"/>
          </w:tcPr>
          <w:p w:rsidRPr="00810E6E" w:rsidR="00810E6E" w:rsidP="00EC4960" w:rsidRDefault="00810E6E" w14:paraId="11DB0185" w14:textId="64A4993E">
            <w:pPr>
              <w:pStyle w:val="ListParagraph"/>
              <w:numPr>
                <w:ilvl w:val="0"/>
                <w:numId w:val="2"/>
              </w:numPr>
              <w:tabs>
                <w:tab w:val="left" w:pos="540"/>
              </w:tabs>
              <w:ind w:left="216" w:hanging="216"/>
              <w:rPr>
                <w:sz w:val="18"/>
              </w:rPr>
            </w:pPr>
            <w:r>
              <w:rPr>
                <w:noProof/>
              </w:rPr>
              <mc:AlternateContent>
                <mc:Choice Requires="wps">
                  <w:drawing>
                    <wp:anchor distT="0" distB="0" distL="114300" distR="114300" simplePos="0" relativeHeight="251658259" behindDoc="1" locked="0" layoutInCell="1" allowOverlap="1" wp14:editId="73E472A9" wp14:anchorId="5CA54B50">
                      <wp:simplePos x="0" y="0"/>
                      <wp:positionH relativeFrom="page">
                        <wp:posOffset>6893983</wp:posOffset>
                      </wp:positionH>
                      <wp:positionV relativeFrom="page">
                        <wp:posOffset>1270</wp:posOffset>
                      </wp:positionV>
                      <wp:extent cx="0" cy="0"/>
                      <wp:effectExtent l="0" t="0" r="0" b="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712C4BDF"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left:0;text-align:left;margin-left:542.85pt;margin-top:.1pt;width:0;height:0;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Jp0gEAAJ4DAAAOAAAAZHJzL2Uyb0RvYy54bWysU8tu2zAQvBfoPxC817JdICgEy0HbIEWB&#10;9AEk/QCaIi2iIpfdpS25X98lZTlpewtyIVar1XBmdrS5Hn0vjgbJQWjkarGUwgQNrQv7Rv54uH3z&#10;TgpKKrSqh2AaeTIkr7evX22GWJs1dNC3BgWDBKqH2MgupVhXFenOeEULiCbwSwvoVeJH3FctqoHR&#10;fV+tl8uragBsI4I2RNy9mV7KbcG31uj0zVoySfSNZG6pnFjOXT6r7UbVe1Sxc/pMQz2DhVcu8KUX&#10;qBuVlDig+w/KO41AYNNCg6/AWqdN0cBqVst/1Nx3Kpqihc2heLGJXg5Wfz1+R+HaRr5dSxGU5x09&#10;mDGJDzCKVfFniFTz2H3kwTRyn/dctFK8A/2T2MLqyUy2nmrK07vhC7QMqA4JyhejRZ9dYt2CYXgh&#10;p8sS8qV6auq5W6l6/iQipU8GvMhFI5E3WyDV8Y5SpqDqeSTfEODW9X3Zbh/+avBg7hTKmeXEN427&#10;sdiwusqZyBJ20J5YBMIUGg45Fx3gbykGDkwj6ddBoZGi/xx4Izldc4FzsZsLFTR/2sgkxVR+TFMK&#10;DxHdvmPkydMA79ks64qkRxZnvhyCovQc2Jyyp89l6vG32v4BAAD//wMAUEsDBBQABgAIAAAAIQDf&#10;64c12QAAAAcBAAAPAAAAZHJzL2Rvd25yZXYueG1sTI7BSsNAFEX3gv8wPMGdnRioLTGTIpXiQly0&#10;VXD5mnnNhGbehMw0nf69E1zo8nAv955yFW0nRhp861jB4ywDQVw73XKj4HO/eViC8AFZY+eYFFzJ&#10;w6q6vSmx0O7CWxp3oRFphH2BCkwIfSGlrw1Z9DPXE6fs6AaLIeHQSD3gJY3bTuZZ9iQttpweDPa0&#10;NlSfdmer4Gvdb97jt8GPca7fXvPF9jrUUan7u/jyDCJQDH9lmPSTOlTJ6eDOrL3oEmfL+SJ1FeQg&#10;pvyXDxPLqpT//asfAAAA//8DAFBLAQItABQABgAIAAAAIQC2gziS/gAAAOEBAAATAAAAAAAAAAAA&#10;AAAAAAAAAABbQ29udGVudF9UeXBlc10ueG1sUEsBAi0AFAAGAAgAAAAhADj9If/WAAAAlAEAAAsA&#10;AAAAAAAAAAAAAAAALwEAAF9yZWxzLy5yZWxzUEsBAi0AFAAGAAgAAAAhAN4GomnSAQAAngMAAA4A&#10;AAAAAAAAAAAAAAAALgIAAGRycy9lMm9Eb2MueG1sUEsBAi0AFAAGAAgAAAAhAN/rhzXZAAAABwEA&#10;AA8AAAAAAAAAAAAAAAAALAQAAGRycy9kb3ducmV2LnhtbFBLBQYAAAAABAAEAPMAAAAyBQAAAAA=&#10;" w14:anchorId="5CA54B50">
                      <v:path arrowok="t"/>
                      <v:textbox inset="0,0,0,0">
                        <w:txbxContent>
                          <w:p w:rsidR="00B4149F" w:rsidP="00810E6E" w:rsidRDefault="00B4149F" w14:paraId="712C4BDF" w14:textId="77777777">
                            <w:pPr>
                              <w:spacing w:line="280" w:lineRule="exact"/>
                              <w:rPr>
                                <w:rFonts w:ascii="MS Gothic" w:hAnsi="MS Gothic"/>
                                <w:sz w:val="28"/>
                              </w:rPr>
                            </w:pPr>
                            <w:r>
                              <w:rPr>
                                <w:rFonts w:ascii="MS Gothic" w:hAnsi="MS Gothic"/>
                                <w:w w:val="99"/>
                                <w:sz w:val="28"/>
                              </w:rPr>
                              <w:t>☐</w:t>
                            </w:r>
                          </w:p>
                        </w:txbxContent>
                      </v:textbox>
                      <w10:wrap anchorx="page" anchory="page"/>
                    </v:shape>
                  </w:pict>
                </mc:Fallback>
              </mc:AlternateContent>
            </w:r>
            <w:r>
              <w:rPr>
                <w:noProof/>
              </w:rPr>
              <mc:AlternateContent>
                <mc:Choice Requires="wps">
                  <w:drawing>
                    <wp:anchor distT="0" distB="0" distL="114300" distR="114300" simplePos="0" relativeHeight="251658258" behindDoc="1" locked="0" layoutInCell="1" allowOverlap="1" wp14:editId="7F87EE0A" wp14:anchorId="5FA6FF00">
                      <wp:simplePos x="0" y="0"/>
                      <wp:positionH relativeFrom="page">
                        <wp:posOffset>6894830</wp:posOffset>
                      </wp:positionH>
                      <wp:positionV relativeFrom="paragraph">
                        <wp:posOffset>1270</wp:posOffset>
                      </wp:positionV>
                      <wp:extent cx="0" cy="0"/>
                      <wp:effectExtent l="0" t="0" r="0" b="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49F" w:rsidP="00810E6E" w:rsidRDefault="00B4149F" w14:paraId="60C38B47" w14:textId="77777777">
                                  <w:pPr>
                                    <w:spacing w:line="280" w:lineRule="exact"/>
                                    <w:rPr>
                                      <w:rFonts w:ascii="MS Gothic" w:hAnsi="MS Gothic"/>
                                      <w:sz w:val="28"/>
                                    </w:rPr>
                                  </w:pPr>
                                  <w:r>
                                    <w:rPr>
                                      <w:rFonts w:ascii="MS Gothic" w:hAnsi="MS Gothic"/>
                                      <w:w w:val="99"/>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style="position:absolute;left:0;text-align:left;margin-left:542.9pt;margin-top:.1pt;width:0;height:0;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1M0wEAAJ4DAAAOAAAAZHJzL2Uyb0RvYy54bWysU8tu2zAQvBfoPxC817IToC0Ey0HbIEWB&#10;9AEk+QCaIi2iIpfdpS25X98lZTlpcwt6IVar1XBmdrS+Gn0vDgbJQWjkarGUwgQNrQu7Rj7c37x5&#10;LwUlFVrVQzCNPBqSV5vXr9ZDrM0FdNC3BgWDBKqH2MgupVhXFenOeEULiCbwSwvoVeJH3FUtqoHR&#10;fV9dLJdvqwGwjQjaEHH3enopNwXfWqPTd2vJJNE3krmlcmI5t/msNmtV71DFzukTDfUCFl65wJee&#10;oa5VUmKP7hmUdxqBwKaFBl+BtU6booHVrJb/qLnrVDRFC5tD8WwT/T9Y/e3wA4VrG3l5KUVQnnd0&#10;b8YkPsIoVsWfIVLNY3eRB9PIfd5z0UrxFvRPYgurJzPZeqopT2+Hr9AyoNonKF+MFn12iXULhuGF&#10;HM9LyJfqqannbqXq+ZOIlD4b8CIXjUTebIFUh1tKmYKq55F8Q4Ab1/dlu334q8GDuVMoZ5YT3zRu&#10;x2LD6l3ORJawhfbIIhCm0HDIuegAf0sxcGAaSb/2Co0U/ZfAG8npmguci+1cqKD500YmKabyU5pS&#10;uI/odh0jT54G+MBmWVckPbI48eUQFKWnwOaUPX0uU4+/1eYPAAAA//8DAFBLAwQUAAYACAAAACEA&#10;aOFRD9gAAAAHAQAADwAAAGRycy9kb3ducmV2LnhtbEyOUUvDMBSF3wX/Q7iCby61MB216ZDJ8EF8&#10;2FTw8a65NsXmpiRZl/17U3zQx49zOOer18kOYiIfescKbhcFCOLW6Z47Be9v25sViBCRNQ6OScGZ&#10;Aqyby4saK+1OvKNpHzuRRzhUqMDEOFZShtaQxbBwI3HOvpy3GDP6TmqPpzxuB1kWxZ202HN+MDjS&#10;xlD7vT9aBR+bcfuSPg2+Tkv9/FTe786+TUpdX6XHBxCRUvwrw6yf1aHJTgd3ZB3EkLlYLbN7VFCC&#10;mPNfPswsm1r+929+AAAA//8DAFBLAQItABQABgAIAAAAIQC2gziS/gAAAOEBAAATAAAAAAAAAAAA&#10;AAAAAAAAAABbQ29udGVudF9UeXBlc10ueG1sUEsBAi0AFAAGAAgAAAAhADj9If/WAAAAlAEAAAsA&#10;AAAAAAAAAAAAAAAALwEAAF9yZWxzLy5yZWxzUEsBAi0AFAAGAAgAAAAhANdFfUzTAQAAngMAAA4A&#10;AAAAAAAAAAAAAAAALgIAAGRycy9lMm9Eb2MueG1sUEsBAi0AFAAGAAgAAAAhAGjhUQ/YAAAABwEA&#10;AA8AAAAAAAAAAAAAAAAALQQAAGRycy9kb3ducmV2LnhtbFBLBQYAAAAABAAEAPMAAAAyBQAAAAA=&#10;" w14:anchorId="5FA6FF00">
                      <v:path arrowok="t"/>
                      <v:textbox inset="0,0,0,0">
                        <w:txbxContent>
                          <w:p w:rsidR="00B4149F" w:rsidP="00810E6E" w:rsidRDefault="00B4149F" w14:paraId="60C38B47" w14:textId="77777777">
                            <w:pPr>
                              <w:spacing w:line="280" w:lineRule="exact"/>
                              <w:rPr>
                                <w:rFonts w:ascii="MS Gothic" w:hAnsi="MS Gothic"/>
                                <w:sz w:val="28"/>
                              </w:rPr>
                            </w:pPr>
                            <w:r>
                              <w:rPr>
                                <w:rFonts w:ascii="MS Gothic" w:hAnsi="MS Gothic"/>
                                <w:w w:val="99"/>
                                <w:sz w:val="28"/>
                              </w:rPr>
                              <w:t>☐</w:t>
                            </w:r>
                          </w:p>
                        </w:txbxContent>
                      </v:textbox>
                      <w10:wrap anchorx="page"/>
                    </v:shape>
                  </w:pict>
                </mc:Fallback>
              </mc:AlternateContent>
            </w:r>
            <w:r w:rsidRPr="00235D83">
              <w:rPr>
                <w:sz w:val="18"/>
              </w:rPr>
              <w:t xml:space="preserve">Is the </w:t>
            </w:r>
            <w:r>
              <w:rPr>
                <w:sz w:val="18"/>
              </w:rPr>
              <w:t>franchise</w:t>
            </w:r>
            <w:r w:rsidRPr="00235D83" w:rsidDel="00417083">
              <w:rPr>
                <w:sz w:val="18"/>
              </w:rPr>
              <w:t xml:space="preserve"> </w:t>
            </w:r>
            <w:r w:rsidRPr="00235D83">
              <w:rPr>
                <w:sz w:val="18"/>
              </w:rPr>
              <w:t>listed in SBA’s Franchise</w:t>
            </w:r>
            <w:r w:rsidRPr="00235D83">
              <w:rPr>
                <w:spacing w:val="-8"/>
                <w:sz w:val="18"/>
              </w:rPr>
              <w:t xml:space="preserve"> </w:t>
            </w:r>
            <w:r w:rsidRPr="00235D83">
              <w:rPr>
                <w:sz w:val="18"/>
              </w:rPr>
              <w:t xml:space="preserve">Directory? </w:t>
            </w:r>
            <w:r>
              <w:rPr>
                <w:sz w:val="18"/>
              </w:rPr>
              <w:t xml:space="preserve"> </w:t>
            </w:r>
            <w:r w:rsidRPr="00235D83">
              <w:rPr>
                <w:sz w:val="18"/>
              </w:rPr>
              <w:t xml:space="preserve">If yes, enter SBA Franchise </w:t>
            </w:r>
            <w:r>
              <w:rPr>
                <w:sz w:val="18"/>
              </w:rPr>
              <w:t xml:space="preserve">Identifier </w:t>
            </w:r>
            <w:r w:rsidRPr="00235D83">
              <w:rPr>
                <w:sz w:val="18"/>
              </w:rPr>
              <w:t>Code here:</w:t>
            </w:r>
            <w:r w:rsidR="00A42453">
              <w:rPr>
                <w:sz w:val="18"/>
                <w:szCs w:val="18"/>
              </w:rPr>
              <w:t xml:space="preserve">  _______________</w:t>
            </w:r>
          </w:p>
        </w:tc>
        <w:tc>
          <w:tcPr>
            <w:tcW w:w="517" w:type="dxa"/>
            <w:shd w:val="clear" w:color="auto" w:fill="FFFFFF" w:themeFill="background1"/>
          </w:tcPr>
          <w:p w:rsidR="00810E6E" w:rsidP="003E385D" w:rsidRDefault="00810E6E" w14:paraId="19D60FF4" w14:textId="77777777">
            <w:pPr>
              <w:pStyle w:val="TableParagraph"/>
              <w:spacing w:line="206" w:lineRule="exact"/>
              <w:ind w:left="128"/>
              <w:rPr>
                <w:b/>
                <w:sz w:val="18"/>
              </w:rPr>
            </w:pPr>
          </w:p>
        </w:tc>
        <w:tc>
          <w:tcPr>
            <w:tcW w:w="464" w:type="dxa"/>
            <w:shd w:val="clear" w:color="auto" w:fill="FFFFFF" w:themeFill="background1"/>
          </w:tcPr>
          <w:p w:rsidR="00810E6E" w:rsidP="003E385D" w:rsidRDefault="00810E6E" w14:paraId="442EC5CD" w14:textId="77777777">
            <w:pPr>
              <w:pStyle w:val="TableParagraph"/>
              <w:spacing w:line="206" w:lineRule="exact"/>
              <w:ind w:left="121"/>
              <w:rPr>
                <w:b/>
                <w:sz w:val="18"/>
              </w:rPr>
            </w:pPr>
          </w:p>
        </w:tc>
      </w:tr>
    </w:tbl>
    <w:p w:rsidR="004D1E4D" w:rsidP="004B378C" w:rsidRDefault="004D1E4D" w14:paraId="5705C2CE" w14:textId="3E8F1131">
      <w:pPr>
        <w:rPr>
          <w:sz w:val="18"/>
        </w:rPr>
        <w:sectPr w:rsidR="004D1E4D" w:rsidSect="000828B1">
          <w:headerReference w:type="default" r:id="rId13"/>
          <w:type w:val="continuous"/>
          <w:pgSz w:w="12240" w:h="15840"/>
          <w:pgMar w:top="504" w:right="418" w:bottom="504" w:left="605" w:header="432" w:footer="720" w:gutter="0"/>
          <w:cols w:space="720"/>
          <w:titlePg/>
          <w:docGrid w:linePitch="326"/>
        </w:sectPr>
      </w:pPr>
    </w:p>
    <w:p w:rsidRPr="00676DAE" w:rsidR="004B378C" w:rsidP="000828B1" w:rsidRDefault="004B378C" w14:paraId="35668BFC" w14:textId="459A12CB">
      <w:pPr>
        <w:pStyle w:val="Heading3"/>
        <w:spacing w:before="120" w:after="240"/>
        <w:ind w:left="90"/>
        <w:rPr>
          <w:u w:val="none"/>
        </w:rPr>
      </w:pPr>
      <w:r w:rsidRPr="00676DAE">
        <w:lastRenderedPageBreak/>
        <w:t>By Signing Below, You Make the Following Representations, Authorizations, and Certifications</w:t>
      </w:r>
    </w:p>
    <w:p w:rsidRPr="00676DAE" w:rsidR="004B378C" w:rsidP="003717E5" w:rsidRDefault="004B378C" w14:paraId="79F2F815" w14:textId="42C8349C">
      <w:pPr>
        <w:pStyle w:val="BodyText"/>
        <w:spacing w:after="120"/>
        <w:ind w:left="115" w:right="418"/>
      </w:pPr>
      <w:r w:rsidRPr="00676DAE">
        <w:t>I certify that:</w:t>
      </w:r>
    </w:p>
    <w:p w:rsidRPr="00676DAE" w:rsidR="004B378C" w:rsidP="003717E5" w:rsidRDefault="004B378C" w14:paraId="79244938" w14:textId="77777777">
      <w:pPr>
        <w:pStyle w:val="ListParagraph"/>
        <w:numPr>
          <w:ilvl w:val="0"/>
          <w:numId w:val="1"/>
        </w:numPr>
        <w:tabs>
          <w:tab w:val="left" w:pos="959"/>
        </w:tabs>
        <w:spacing w:before="120" w:after="120"/>
        <w:ind w:left="720" w:right="36"/>
        <w:jc w:val="both"/>
        <w:rPr>
          <w:sz w:val="18"/>
        </w:rPr>
      </w:pPr>
      <w:r w:rsidRPr="00676DAE">
        <w:rPr>
          <w:sz w:val="18"/>
        </w:rPr>
        <w:t>I have read the statements included in this form, including the Statements Required by Law and Executive Orders, and I understand them.</w:t>
      </w:r>
    </w:p>
    <w:p w:rsidRPr="00676DAE" w:rsidR="004B378C" w:rsidP="003717E5" w:rsidRDefault="004B378C" w14:paraId="0019D279" w14:textId="68182BEF">
      <w:pPr>
        <w:pStyle w:val="ListParagraph"/>
        <w:numPr>
          <w:ilvl w:val="0"/>
          <w:numId w:val="1"/>
        </w:numPr>
        <w:tabs>
          <w:tab w:val="left" w:pos="959"/>
        </w:tabs>
        <w:spacing w:before="120" w:after="120"/>
        <w:ind w:left="720" w:right="360"/>
        <w:jc w:val="both"/>
        <w:rPr>
          <w:sz w:val="18"/>
        </w:rPr>
      </w:pPr>
      <w:r w:rsidRPr="00676DAE">
        <w:rPr>
          <w:sz w:val="18"/>
        </w:rPr>
        <w:t xml:space="preserve">The Applicant is eligible to receive a loan under the rules in effect at the time this application is submitted that have been issued by the Small Business Administration (SBA) </w:t>
      </w:r>
      <w:r w:rsidR="00781382">
        <w:rPr>
          <w:sz w:val="18"/>
        </w:rPr>
        <w:t>and</w:t>
      </w:r>
      <w:r w:rsidRPr="00676DAE">
        <w:rPr>
          <w:sz w:val="18"/>
        </w:rPr>
        <w:t xml:space="preserve"> </w:t>
      </w:r>
      <w:r w:rsidRPr="00676DAE" w:rsidDel="00D74CDF">
        <w:rPr>
          <w:sz w:val="18"/>
        </w:rPr>
        <w:t xml:space="preserve">the </w:t>
      </w:r>
      <w:r w:rsidR="00781382">
        <w:rPr>
          <w:sz w:val="18"/>
        </w:rPr>
        <w:t xml:space="preserve">Department of the Treasury (Treasury) </w:t>
      </w:r>
      <w:r w:rsidRPr="00676DAE">
        <w:rPr>
          <w:sz w:val="18"/>
        </w:rPr>
        <w:t>implementing</w:t>
      </w:r>
      <w:r w:rsidR="00D74CDF">
        <w:rPr>
          <w:sz w:val="18"/>
        </w:rPr>
        <w:t xml:space="preserve"> </w:t>
      </w:r>
      <w:r w:rsidR="00056C43">
        <w:rPr>
          <w:sz w:val="18"/>
        </w:rPr>
        <w:t xml:space="preserve">Second Draw </w:t>
      </w:r>
      <w:r w:rsidRPr="00676DAE">
        <w:rPr>
          <w:sz w:val="18"/>
        </w:rPr>
        <w:t xml:space="preserve">Paycheck Protection Program </w:t>
      </w:r>
      <w:r w:rsidR="0069174E">
        <w:rPr>
          <w:sz w:val="18"/>
        </w:rPr>
        <w:t>L</w:t>
      </w:r>
      <w:r w:rsidR="00C23509">
        <w:rPr>
          <w:sz w:val="18"/>
        </w:rPr>
        <w:t xml:space="preserve">oans </w:t>
      </w:r>
      <w:r w:rsidR="0057651F">
        <w:rPr>
          <w:sz w:val="18"/>
        </w:rPr>
        <w:t xml:space="preserve"> </w:t>
      </w:r>
      <w:r w:rsidRPr="00C23509" w:rsidDel="00D74CDF">
        <w:rPr>
          <w:color w:val="000000"/>
          <w:sz w:val="18"/>
          <w:szCs w:val="18"/>
        </w:rPr>
        <w:t xml:space="preserve">under Division A, Title I of the Coronavirus Aid, Relief, and Economic Security Act (CARES Act) </w:t>
      </w:r>
      <w:r w:rsidRPr="00C23509" w:rsidR="0057651F">
        <w:rPr>
          <w:color w:val="000000"/>
          <w:sz w:val="18"/>
          <w:szCs w:val="18"/>
        </w:rPr>
        <w:t>and the Economic Aid to Hard-Hit Small Businesses, Nonprofits, and Venues Act</w:t>
      </w:r>
      <w:r w:rsidRPr="00676DAE" w:rsidR="0057651F">
        <w:rPr>
          <w:sz w:val="18"/>
        </w:rPr>
        <w:t xml:space="preserve"> </w:t>
      </w:r>
      <w:r w:rsidRPr="00676DAE">
        <w:rPr>
          <w:sz w:val="18"/>
        </w:rPr>
        <w:t>(the Paycheck Protection Program Rule</w:t>
      </w:r>
      <w:r w:rsidR="00362267">
        <w:rPr>
          <w:sz w:val="18"/>
        </w:rPr>
        <w:t>s</w:t>
      </w:r>
      <w:r w:rsidRPr="00676DAE">
        <w:rPr>
          <w:sz w:val="18"/>
        </w:rPr>
        <w:t>).</w:t>
      </w:r>
    </w:p>
    <w:p w:rsidRPr="00C23509" w:rsidR="00362267" w:rsidP="003717E5" w:rsidRDefault="004B378C" w14:paraId="203BEF44" w14:textId="1997C3EE">
      <w:pPr>
        <w:pStyle w:val="ListParagraph"/>
        <w:numPr>
          <w:ilvl w:val="0"/>
          <w:numId w:val="1"/>
        </w:numPr>
        <w:spacing w:before="120" w:after="120"/>
        <w:ind w:left="720" w:right="360"/>
        <w:jc w:val="both"/>
      </w:pPr>
      <w:r w:rsidRPr="005014FF">
        <w:rPr>
          <w:sz w:val="18"/>
          <w:szCs w:val="18"/>
        </w:rPr>
        <w:t>The Applicant</w:t>
      </w:r>
      <w:r w:rsidR="00714283">
        <w:rPr>
          <w:sz w:val="18"/>
          <w:szCs w:val="18"/>
        </w:rPr>
        <w:t>, together with its affiliates (if applicable),</w:t>
      </w:r>
      <w:r w:rsidRPr="005014FF">
        <w:rPr>
          <w:sz w:val="18"/>
          <w:szCs w:val="18"/>
        </w:rPr>
        <w:t xml:space="preserve"> (1) is an independent contractor, self-employed individual, or sole proprietor </w:t>
      </w:r>
      <w:r w:rsidR="008B00A8">
        <w:rPr>
          <w:sz w:val="18"/>
          <w:szCs w:val="18"/>
        </w:rPr>
        <w:t xml:space="preserve">with no employees; </w:t>
      </w:r>
      <w:r w:rsidRPr="00C23509">
        <w:rPr>
          <w:sz w:val="18"/>
        </w:rPr>
        <w:t xml:space="preserve">(2) employs no more than </w:t>
      </w:r>
      <w:r w:rsidRPr="00C23509" w:rsidR="00362267">
        <w:rPr>
          <w:sz w:val="18"/>
          <w:szCs w:val="18"/>
        </w:rPr>
        <w:t>3</w:t>
      </w:r>
      <w:r w:rsidRPr="00C23509">
        <w:rPr>
          <w:sz w:val="18"/>
          <w:szCs w:val="18"/>
        </w:rPr>
        <w:t>00</w:t>
      </w:r>
      <w:r w:rsidRPr="00C23509" w:rsidDel="00A641A3">
        <w:rPr>
          <w:sz w:val="18"/>
        </w:rPr>
        <w:t xml:space="preserve"> </w:t>
      </w:r>
      <w:r w:rsidRPr="00C23509">
        <w:rPr>
          <w:sz w:val="18"/>
        </w:rPr>
        <w:t>employees</w:t>
      </w:r>
      <w:r w:rsidR="008B00A8">
        <w:rPr>
          <w:sz w:val="18"/>
        </w:rPr>
        <w:t xml:space="preserve">; </w:t>
      </w:r>
      <w:r w:rsidR="00D11F2C">
        <w:rPr>
          <w:sz w:val="18"/>
        </w:rPr>
        <w:t>o</w:t>
      </w:r>
      <w:r w:rsidR="00A82CA6">
        <w:rPr>
          <w:sz w:val="18"/>
        </w:rPr>
        <w:t>r</w:t>
      </w:r>
      <w:r w:rsidR="00D11F2C">
        <w:rPr>
          <w:sz w:val="18"/>
        </w:rPr>
        <w:t xml:space="preserve"> (3) if NAICS 72, employs no more than 300 employees per physical location</w:t>
      </w:r>
      <w:r w:rsidR="00CD6A0A">
        <w:rPr>
          <w:sz w:val="18"/>
        </w:rPr>
        <w:t xml:space="preserve">; </w:t>
      </w:r>
      <w:bookmarkStart w:name="_Hlk60916837" w:id="0"/>
      <w:r w:rsidR="00CD6A0A">
        <w:rPr>
          <w:sz w:val="18"/>
        </w:rPr>
        <w:t xml:space="preserve">(4) </w:t>
      </w:r>
      <w:r w:rsidR="00CD6A0A">
        <w:rPr>
          <w:sz w:val="18"/>
          <w:szCs w:val="18"/>
        </w:rPr>
        <w:t>if a news organization that is majority owned or controlled by a NAICS code 511110 or 5151 business or a nonprofit public broadcasting entity with a trade or business under NAICS code 511110 or 5151, employs no more than 300 employees per location</w:t>
      </w:r>
      <w:bookmarkEnd w:id="0"/>
      <w:r w:rsidRPr="00C23509">
        <w:rPr>
          <w:sz w:val="18"/>
        </w:rPr>
        <w:t>.</w:t>
      </w:r>
    </w:p>
    <w:p w:rsidRPr="007C3A84" w:rsidR="004B378C" w:rsidP="003717E5" w:rsidRDefault="004B378C" w14:paraId="19FE2490" w14:textId="627AE8A5">
      <w:pPr>
        <w:pStyle w:val="ListParagraph"/>
        <w:numPr>
          <w:ilvl w:val="0"/>
          <w:numId w:val="1"/>
        </w:numPr>
        <w:tabs>
          <w:tab w:val="left" w:pos="958"/>
          <w:tab w:val="left" w:pos="959"/>
        </w:tabs>
        <w:spacing w:before="120" w:after="120"/>
        <w:ind w:left="720" w:right="36"/>
        <w:jc w:val="both"/>
        <w:rPr>
          <w:sz w:val="18"/>
          <w:szCs w:val="18"/>
        </w:rPr>
      </w:pPr>
      <w:r w:rsidRPr="007C3A84">
        <w:rPr>
          <w:sz w:val="18"/>
          <w:szCs w:val="18"/>
        </w:rPr>
        <w:t>I will comply, whenever applicable, with the civil rights and other limitations in this form.</w:t>
      </w:r>
    </w:p>
    <w:p w:rsidRPr="00676DAE" w:rsidR="004B378C" w:rsidP="003717E5" w:rsidRDefault="004B378C" w14:paraId="45CD68C0" w14:textId="009A8FF5">
      <w:pPr>
        <w:pStyle w:val="ListParagraph"/>
        <w:numPr>
          <w:ilvl w:val="0"/>
          <w:numId w:val="1"/>
        </w:numPr>
        <w:tabs>
          <w:tab w:val="left" w:pos="958"/>
          <w:tab w:val="left" w:pos="959"/>
        </w:tabs>
        <w:spacing w:before="120" w:after="120"/>
        <w:ind w:left="720" w:right="360"/>
        <w:jc w:val="both"/>
        <w:rPr>
          <w:sz w:val="18"/>
        </w:rPr>
      </w:pPr>
      <w:r w:rsidRPr="00676DAE">
        <w:rPr>
          <w:sz w:val="18"/>
        </w:rPr>
        <w:t>All loan proceeds will be used only for business-related purposes as specified in the loan application and consistent with the</w:t>
      </w:r>
      <w:r w:rsidR="007C3A84">
        <w:rPr>
          <w:sz w:val="18"/>
        </w:rPr>
        <w:t xml:space="preserve"> </w:t>
      </w:r>
      <w:r w:rsidRPr="00676DAE">
        <w:rPr>
          <w:sz w:val="18"/>
        </w:rPr>
        <w:t>Paycheck Protection Program Rule</w:t>
      </w:r>
      <w:r w:rsidR="00362267">
        <w:rPr>
          <w:sz w:val="18"/>
        </w:rPr>
        <w:t>s</w:t>
      </w:r>
      <w:r w:rsidR="00427B93">
        <w:rPr>
          <w:sz w:val="18"/>
        </w:rPr>
        <w:t xml:space="preserve"> including the prohibition on using loan proceeds for lobbying activities and expenditures</w:t>
      </w:r>
      <w:r w:rsidRPr="00676DAE">
        <w:rPr>
          <w:sz w:val="18"/>
        </w:rPr>
        <w:t>.</w:t>
      </w:r>
      <w:r w:rsidR="00F55A56">
        <w:rPr>
          <w:sz w:val="18"/>
        </w:rPr>
        <w:t xml:space="preserve">  </w:t>
      </w:r>
      <w:r w:rsidRPr="00714283" w:rsidR="00714283">
        <w:rPr>
          <w:sz w:val="18"/>
        </w:rPr>
        <w:t xml:space="preserve">If Applicant is a news organization that </w:t>
      </w:r>
      <w:r w:rsidR="00385D52">
        <w:rPr>
          <w:sz w:val="18"/>
        </w:rPr>
        <w:t>became eligible for a loan under Section 317 of the Economic Aid to Hard-Hit Small Businesses, Nonprofits, and Venues Act</w:t>
      </w:r>
      <w:r w:rsidRPr="00714283" w:rsidR="00714283">
        <w:rPr>
          <w:sz w:val="18"/>
        </w:rPr>
        <w:t>, proceeds of the loan will be used to support expenses at the component of the business concern that produces or distributes locally focused or emergency information.</w:t>
      </w:r>
    </w:p>
    <w:p w:rsidRPr="00676DAE" w:rsidR="004B378C" w:rsidP="003717E5" w:rsidRDefault="001826AF" w14:paraId="74386FAE" w14:textId="282482EF">
      <w:pPr>
        <w:pStyle w:val="ListParagraph"/>
        <w:numPr>
          <w:ilvl w:val="0"/>
          <w:numId w:val="1"/>
        </w:numPr>
        <w:tabs>
          <w:tab w:val="left" w:pos="958"/>
          <w:tab w:val="left" w:pos="959"/>
        </w:tabs>
        <w:spacing w:before="120" w:after="120"/>
        <w:ind w:left="720" w:right="36"/>
        <w:jc w:val="both"/>
        <w:rPr>
          <w:sz w:val="18"/>
        </w:rPr>
      </w:pPr>
      <w:r>
        <w:rPr>
          <w:sz w:val="18"/>
        </w:rPr>
        <w:t>I understand that SBA encourages the purchase, t</w:t>
      </w:r>
      <w:r w:rsidRPr="00676DAE" w:rsidR="004B378C">
        <w:rPr>
          <w:sz w:val="18"/>
        </w:rPr>
        <w:t xml:space="preserve">o the extent feasible, </w:t>
      </w:r>
      <w:r>
        <w:rPr>
          <w:sz w:val="18"/>
        </w:rPr>
        <w:t xml:space="preserve">of </w:t>
      </w:r>
      <w:r w:rsidRPr="00676DAE" w:rsidR="004B378C">
        <w:rPr>
          <w:sz w:val="18"/>
        </w:rPr>
        <w:t>American-made equipment and products.</w:t>
      </w:r>
    </w:p>
    <w:p w:rsidRPr="003C2772" w:rsidR="003C2772" w:rsidP="00F5724A" w:rsidRDefault="004B378C" w14:paraId="3C95AD50" w14:textId="4BFAA8C8">
      <w:pPr>
        <w:pStyle w:val="ListParagraph"/>
        <w:numPr>
          <w:ilvl w:val="0"/>
          <w:numId w:val="1"/>
        </w:numPr>
        <w:tabs>
          <w:tab w:val="left" w:pos="958"/>
          <w:tab w:val="left" w:pos="959"/>
        </w:tabs>
        <w:spacing w:before="120" w:after="240"/>
        <w:ind w:left="720" w:right="396"/>
        <w:jc w:val="both"/>
        <w:rPr>
          <w:sz w:val="18"/>
          <w:szCs w:val="18"/>
        </w:rPr>
      </w:pPr>
      <w:r w:rsidRPr="00676DAE">
        <w:rPr>
          <w:sz w:val="18"/>
        </w:rPr>
        <w:t>The Applicant is not engaged in any activity that is illegal under federal, state or local law.</w:t>
      </w:r>
      <w:bookmarkStart w:name="_Hlk65586764" w:id="1"/>
    </w:p>
    <w:bookmarkEnd w:id="1"/>
    <w:p w:rsidRPr="00676DAE" w:rsidR="004B378C" w:rsidP="004057D6" w:rsidRDefault="004B378C" w14:paraId="42D651C2" w14:textId="77777777">
      <w:pPr>
        <w:pStyle w:val="BodyText"/>
        <w:spacing w:before="120" w:after="240"/>
        <w:ind w:left="115" w:right="360"/>
      </w:pPr>
      <w:r w:rsidRPr="00676DAE">
        <w:t>For Applicants who are individuals: I authorize the SBA to request criminal record information about me from criminal justice agencies for the purpose of determining my eligibility for programs authorized by the Small Business Act, as amended.</w:t>
      </w:r>
    </w:p>
    <w:p w:rsidRPr="00676DAE" w:rsidR="004B378C" w:rsidP="003E6FB4" w:rsidRDefault="004B378C" w14:paraId="070A5FB6" w14:textId="7484A606">
      <w:pPr>
        <w:pStyle w:val="BodyText"/>
        <w:spacing w:before="120" w:after="240"/>
        <w:ind w:left="115" w:right="36"/>
      </w:pPr>
      <w:r w:rsidRPr="00676DAE">
        <w:t xml:space="preserve">The authorized representative of the Applicant must certify in good faith to all of the below by </w:t>
      </w:r>
      <w:r w:rsidRPr="00676DAE">
        <w:rPr>
          <w:b/>
        </w:rPr>
        <w:t xml:space="preserve">initialing </w:t>
      </w:r>
      <w:r w:rsidRPr="00676DAE">
        <w:t>next to each one:</w:t>
      </w:r>
    </w:p>
    <w:p w:rsidRPr="00676DAE" w:rsidR="004B378C" w:rsidP="004057D6" w:rsidRDefault="004B378C" w14:paraId="768DB468" w14:textId="4872DD17">
      <w:pPr>
        <w:pStyle w:val="BodyText"/>
        <w:tabs>
          <w:tab w:val="left" w:pos="560"/>
          <w:tab w:val="left" w:pos="920"/>
        </w:tabs>
        <w:spacing w:before="120" w:after="240"/>
        <w:ind w:left="921" w:right="360" w:hanging="806"/>
        <w:jc w:val="both"/>
      </w:pPr>
      <w:r w:rsidRPr="00676DAE">
        <w:rPr>
          <w:u w:val="single"/>
        </w:rPr>
        <w:t xml:space="preserve"> </w:t>
      </w:r>
      <w:r w:rsidRPr="00676DAE">
        <w:rPr>
          <w:u w:val="single"/>
        </w:rPr>
        <w:tab/>
      </w:r>
      <w:r w:rsidRPr="00676DAE">
        <w:tab/>
        <w:t>The Applicant was in operation on February 15, 2020</w:t>
      </w:r>
      <w:r w:rsidR="0073126B">
        <w:t>,</w:t>
      </w:r>
      <w:r w:rsidRPr="00676DAE">
        <w:t xml:space="preserve"> </w:t>
      </w:r>
      <w:r w:rsidR="0073126B">
        <w:t>has not permanently closed,</w:t>
      </w:r>
      <w:r w:rsidRPr="00676DAE" w:rsidR="0073126B">
        <w:t xml:space="preserve"> and </w:t>
      </w:r>
      <w:r w:rsidR="0073126B">
        <w:t xml:space="preserve">was either an </w:t>
      </w:r>
      <w:r w:rsidRPr="00356E1D" w:rsidR="0073126B">
        <w:t>eligible self-employed individual, independent contractor</w:t>
      </w:r>
      <w:r w:rsidR="0073126B">
        <w:t>,</w:t>
      </w:r>
      <w:r w:rsidRPr="00356E1D" w:rsidR="0073126B">
        <w:t xml:space="preserve"> </w:t>
      </w:r>
      <w:r w:rsidR="0073126B">
        <w:t>or</w:t>
      </w:r>
      <w:r w:rsidRPr="00356E1D" w:rsidR="0073126B">
        <w:t xml:space="preserve"> sole proprietorship with no employees</w:t>
      </w:r>
      <w:r w:rsidR="0073126B">
        <w:t>,</w:t>
      </w:r>
      <w:r w:rsidRPr="00676DAE" w:rsidR="0073126B">
        <w:t xml:space="preserve"> </w:t>
      </w:r>
      <w:r w:rsidR="0073126B">
        <w:t>or</w:t>
      </w:r>
      <w:r w:rsidRPr="00676DAE">
        <w:t xml:space="preserve"> had employees for whom it paid salaries and payroll taxes or paid independent contractors, as reported on Form(s) 1099-MISC.</w:t>
      </w:r>
    </w:p>
    <w:p w:rsidRPr="00ED6AB1" w:rsidR="004B033B" w:rsidP="003E6FB4" w:rsidRDefault="004B378C" w14:paraId="1A9D0B7F" w14:textId="77777777">
      <w:pPr>
        <w:pStyle w:val="BodyText"/>
        <w:tabs>
          <w:tab w:val="left" w:pos="560"/>
          <w:tab w:val="left" w:pos="920"/>
        </w:tabs>
        <w:spacing w:before="120" w:after="240"/>
        <w:ind w:left="907" w:right="36" w:hanging="792"/>
        <w:jc w:val="both"/>
        <w:rPr>
          <w:sz w:val="8"/>
          <w:szCs w:val="8"/>
        </w:rPr>
      </w:pPr>
      <w:r w:rsidRPr="00676DAE">
        <w:rPr>
          <w:u w:val="single"/>
        </w:rPr>
        <w:t xml:space="preserve"> </w:t>
      </w:r>
      <w:r w:rsidRPr="00676DAE">
        <w:rPr>
          <w:u w:val="single"/>
        </w:rPr>
        <w:tab/>
      </w:r>
      <w:r w:rsidRPr="00676DAE">
        <w:tab/>
        <w:t>Current economic uncertainty makes this loan request necessary to support the ongoing operations of the Applicant.</w:t>
      </w:r>
      <w:r w:rsidR="00750314">
        <w:t xml:space="preserve"> </w:t>
      </w:r>
    </w:p>
    <w:p w:rsidR="004B378C" w:rsidDel="009F4D25" w:rsidP="004057D6" w:rsidRDefault="00E5751E" w14:paraId="3126D250" w14:textId="6528C412">
      <w:pPr>
        <w:pStyle w:val="BodyText"/>
        <w:tabs>
          <w:tab w:val="left" w:pos="560"/>
          <w:tab w:val="left" w:pos="920"/>
        </w:tabs>
        <w:spacing w:before="120" w:after="240"/>
        <w:ind w:left="921" w:right="360" w:hanging="806"/>
        <w:jc w:val="both"/>
      </w:pPr>
      <w:r w:rsidRPr="00676DAE" w:rsidDel="009F4D25">
        <w:rPr>
          <w:u w:val="single"/>
        </w:rPr>
        <w:tab/>
      </w:r>
      <w:r w:rsidDel="009F4D25" w:rsidR="004B033B">
        <w:tab/>
      </w:r>
      <w:r w:rsidDel="009F4D25" w:rsidR="004B033B">
        <w:tab/>
      </w:r>
      <w:r w:rsidRPr="00D45D9B" w:rsidDel="009F4D25" w:rsidR="00076F1E">
        <w:rPr>
          <w:rStyle w:val="CommentReference"/>
          <w:sz w:val="18"/>
          <w:szCs w:val="18"/>
          <w:lang w:bidi="ar-SA"/>
        </w:rPr>
        <w:t>T</w:t>
      </w:r>
      <w:r w:rsidRPr="00E44051" w:rsidDel="009F4D25" w:rsidR="00750314">
        <w:t xml:space="preserve">he Applicant </w:t>
      </w:r>
      <w:r w:rsidDel="009F4D25" w:rsidR="004B033B">
        <w:t xml:space="preserve">has </w:t>
      </w:r>
      <w:r w:rsidRPr="00E44051" w:rsidDel="009F4D25" w:rsidR="00750314">
        <w:t>realized a reduction in gross receipts in excess of 25% relative to the relevant comparison time period.</w:t>
      </w:r>
      <w:r w:rsidDel="009F4D25" w:rsidR="00750314">
        <w:t xml:space="preserve">  For loans </w:t>
      </w:r>
      <w:r w:rsidDel="009F4D25" w:rsidR="00237055">
        <w:t xml:space="preserve">greater than </w:t>
      </w:r>
      <w:r w:rsidDel="009F4D25" w:rsidR="00750314">
        <w:t xml:space="preserve">$150,000, </w:t>
      </w:r>
      <w:r w:rsidDel="009F4D25" w:rsidR="004B033B">
        <w:t>Applicant has</w:t>
      </w:r>
      <w:r w:rsidDel="009F4D25" w:rsidR="00750314">
        <w:t xml:space="preserve"> provided documentation </w:t>
      </w:r>
      <w:r w:rsidDel="009F4D25" w:rsidR="00C23509">
        <w:t xml:space="preserve">to </w:t>
      </w:r>
      <w:r w:rsidDel="009F4D25" w:rsidR="00A82CA6">
        <w:t xml:space="preserve">the </w:t>
      </w:r>
      <w:r w:rsidDel="009F4D25" w:rsidR="00C23509">
        <w:t xml:space="preserve">lender </w:t>
      </w:r>
      <w:r w:rsidDel="009F4D25" w:rsidR="00750314">
        <w:t xml:space="preserve">substantiating the </w:t>
      </w:r>
      <w:r w:rsidDel="009F4D25" w:rsidR="004B033B">
        <w:t>decline in gross receipts</w:t>
      </w:r>
      <w:r w:rsidDel="009F4D25" w:rsidR="00750314">
        <w:t xml:space="preserve">.  For loans </w:t>
      </w:r>
      <w:r w:rsidDel="009F4D25" w:rsidR="00237055">
        <w:t xml:space="preserve">of </w:t>
      </w:r>
      <w:r w:rsidDel="009F4D25" w:rsidR="00750314">
        <w:t xml:space="preserve">$150,000 </w:t>
      </w:r>
      <w:r w:rsidDel="009F4D25" w:rsidR="00237055">
        <w:t>or less</w:t>
      </w:r>
      <w:r w:rsidDel="009F4D25" w:rsidR="00750314">
        <w:t xml:space="preserve">, </w:t>
      </w:r>
      <w:r w:rsidDel="009F4D25" w:rsidR="004B033B">
        <w:t>Applicant</w:t>
      </w:r>
      <w:r w:rsidDel="009F4D25" w:rsidR="00750314">
        <w:t xml:space="preserve"> will provide documentation substantiating the decline </w:t>
      </w:r>
      <w:r w:rsidDel="009F4D25" w:rsidR="006B3CF6">
        <w:t xml:space="preserve">in gross </w:t>
      </w:r>
      <w:r w:rsidDel="009F4D25" w:rsidR="00326DDE">
        <w:t>receipts</w:t>
      </w:r>
      <w:r w:rsidDel="009F4D25" w:rsidR="006B3CF6">
        <w:t xml:space="preserve"> </w:t>
      </w:r>
      <w:r w:rsidDel="009F4D25" w:rsidR="00670E61">
        <w:t>up</w:t>
      </w:r>
      <w:r w:rsidDel="009F4D25" w:rsidR="00A82CA6">
        <w:t xml:space="preserve">on or </w:t>
      </w:r>
      <w:r w:rsidDel="009F4D25" w:rsidR="00750314">
        <w:t xml:space="preserve">before seeking </w:t>
      </w:r>
      <w:r w:rsidDel="009F4D25" w:rsidR="004B033B">
        <w:t xml:space="preserve">loan </w:t>
      </w:r>
      <w:r w:rsidDel="009F4D25" w:rsidR="00750314">
        <w:t>forgiveness</w:t>
      </w:r>
      <w:r w:rsidDel="009F4D25" w:rsidR="006B3CF6">
        <w:t xml:space="preserve"> for the </w:t>
      </w:r>
      <w:r w:rsidDel="009F4D25" w:rsidR="0069174E">
        <w:t>S</w:t>
      </w:r>
      <w:r w:rsidDel="009F4D25" w:rsidR="006B3CF6">
        <w:t xml:space="preserve">econd </w:t>
      </w:r>
      <w:r w:rsidDel="009F4D25" w:rsidR="0069174E">
        <w:t>D</w:t>
      </w:r>
      <w:r w:rsidDel="009F4D25" w:rsidR="006B3CF6">
        <w:t xml:space="preserve">raw </w:t>
      </w:r>
      <w:r w:rsidRPr="00676DAE" w:rsidDel="009F4D25" w:rsidR="00056C43">
        <w:t xml:space="preserve">Paycheck Protection Program </w:t>
      </w:r>
      <w:r w:rsidDel="009F4D25" w:rsidR="006B3CF6">
        <w:t>Loan</w:t>
      </w:r>
      <w:r w:rsidDel="009F4D25" w:rsidR="00A82CA6">
        <w:t xml:space="preserve"> or upon SBA request</w:t>
      </w:r>
      <w:r w:rsidDel="009F4D25" w:rsidR="00750314">
        <w:t>.</w:t>
      </w:r>
    </w:p>
    <w:p w:rsidR="00CA770D" w:rsidDel="009F4D25" w:rsidP="003E6FB4" w:rsidRDefault="00CA770D" w14:paraId="4EF3BF54" w14:textId="5D61DEC7">
      <w:pPr>
        <w:pStyle w:val="BodyText"/>
        <w:tabs>
          <w:tab w:val="left" w:pos="560"/>
          <w:tab w:val="left" w:pos="920"/>
        </w:tabs>
        <w:spacing w:before="120" w:after="240"/>
        <w:ind w:left="900" w:right="418" w:hanging="785"/>
        <w:jc w:val="both"/>
      </w:pPr>
      <w:r w:rsidRPr="00676DAE" w:rsidDel="009F4D25">
        <w:rPr>
          <w:u w:val="single"/>
        </w:rPr>
        <w:tab/>
      </w:r>
      <w:r w:rsidRPr="00676DAE" w:rsidDel="009F4D25">
        <w:tab/>
      </w:r>
      <w:r w:rsidDel="009F4D25">
        <w:t xml:space="preserve">The Applicant received a </w:t>
      </w:r>
      <w:r w:rsidDel="009F4D25" w:rsidR="00352D22">
        <w:t>First Draw</w:t>
      </w:r>
      <w:r w:rsidDel="009F4D25">
        <w:t xml:space="preserve"> P</w:t>
      </w:r>
      <w:r w:rsidDel="009F4D25" w:rsidR="00CA24E3">
        <w:t xml:space="preserve">aycheck </w:t>
      </w:r>
      <w:r w:rsidDel="009F4D25">
        <w:t>P</w:t>
      </w:r>
      <w:r w:rsidDel="009F4D25" w:rsidR="00CA24E3">
        <w:t xml:space="preserve">rotection </w:t>
      </w:r>
      <w:r w:rsidDel="009F4D25">
        <w:t>P</w:t>
      </w:r>
      <w:r w:rsidDel="009F4D25" w:rsidR="00CA24E3">
        <w:t>rogram</w:t>
      </w:r>
      <w:r w:rsidDel="009F4D25">
        <w:t xml:space="preserve"> </w:t>
      </w:r>
      <w:r w:rsidDel="009F4D25" w:rsidR="00352D22">
        <w:t>L</w:t>
      </w:r>
      <w:r w:rsidDel="009F4D25">
        <w:t>oan and</w:t>
      </w:r>
      <w:r w:rsidDel="009F4D25" w:rsidR="00056C43">
        <w:t>,</w:t>
      </w:r>
      <w:r w:rsidDel="009F4D25">
        <w:t xml:space="preserve"> before the </w:t>
      </w:r>
      <w:r w:rsidDel="009F4D25" w:rsidR="00AC20A6">
        <w:t>S</w:t>
      </w:r>
      <w:r w:rsidDel="009F4D25">
        <w:t xml:space="preserve">econd </w:t>
      </w:r>
      <w:r w:rsidDel="009F4D25" w:rsidR="00AC20A6">
        <w:t>D</w:t>
      </w:r>
      <w:r w:rsidDel="009F4D25">
        <w:t xml:space="preserve">raw </w:t>
      </w:r>
      <w:r w:rsidRPr="00676DAE" w:rsidDel="009F4D25" w:rsidR="00056C43">
        <w:t xml:space="preserve">Paycheck Protection Program </w:t>
      </w:r>
      <w:r w:rsidDel="009F4D25" w:rsidR="00AC20A6">
        <w:t>L</w:t>
      </w:r>
      <w:r w:rsidDel="009F4D25" w:rsidR="004429B4">
        <w:t xml:space="preserve">oan </w:t>
      </w:r>
      <w:r w:rsidDel="009F4D25">
        <w:t xml:space="preserve">is disbursed, will have used the full loan amount </w:t>
      </w:r>
      <w:r w:rsidDel="009F4D25" w:rsidR="00572DEC">
        <w:t xml:space="preserve">(including any increase) </w:t>
      </w:r>
      <w:r w:rsidDel="009F4D25">
        <w:t xml:space="preserve">of the </w:t>
      </w:r>
      <w:r w:rsidDel="009F4D25" w:rsidR="00352D22">
        <w:t>First Draw</w:t>
      </w:r>
      <w:r w:rsidDel="009F4D25">
        <w:t xml:space="preserve"> </w:t>
      </w:r>
      <w:r w:rsidDel="009F4D25" w:rsidR="00D65F4A">
        <w:t>Paycheck Protection Prog</w:t>
      </w:r>
      <w:r w:rsidDel="009F4D25" w:rsidR="00CA24E3">
        <w:t>r</w:t>
      </w:r>
      <w:r w:rsidDel="009F4D25" w:rsidR="00D65F4A">
        <w:t xml:space="preserve">am </w:t>
      </w:r>
      <w:r w:rsidDel="009F4D25" w:rsidR="00352D22">
        <w:t>L</w:t>
      </w:r>
      <w:r w:rsidDel="009F4D25">
        <w:t xml:space="preserve">oan only for eligible </w:t>
      </w:r>
      <w:r w:rsidDel="009F4D25" w:rsidR="00FE61D1">
        <w:t>expenses</w:t>
      </w:r>
      <w:r w:rsidRPr="00676DAE" w:rsidDel="009F4D25">
        <w:t>.</w:t>
      </w:r>
    </w:p>
    <w:p w:rsidRPr="00676DAE" w:rsidR="004B378C" w:rsidP="004057D6" w:rsidRDefault="004B378C" w14:paraId="1083FAD8" w14:textId="4EEE48CD">
      <w:pPr>
        <w:pStyle w:val="BodyText"/>
        <w:spacing w:before="120" w:after="240"/>
        <w:ind w:left="921" w:right="360" w:hanging="806"/>
        <w:jc w:val="both"/>
      </w:pPr>
      <w:r w:rsidRPr="00676DAE">
        <w:rPr>
          <w:u w:val="single"/>
        </w:rPr>
        <w:t xml:space="preserve">          </w:t>
      </w:r>
      <w:r w:rsidRPr="00676DAE">
        <w:t xml:space="preserve">        The funds will be used to retain workers and maintain payroll</w:t>
      </w:r>
      <w:r w:rsidR="00F67124">
        <w:t>;</w:t>
      </w:r>
      <w:r w:rsidRPr="00676DAE">
        <w:t xml:space="preserve"> or make </w:t>
      </w:r>
      <w:r w:rsidR="00F67124">
        <w:t xml:space="preserve">payments for </w:t>
      </w:r>
      <w:r w:rsidRPr="00676DAE">
        <w:t xml:space="preserve">mortgage interest, </w:t>
      </w:r>
      <w:r w:rsidR="00F67124">
        <w:t>rent</w:t>
      </w:r>
      <w:r w:rsidRPr="00676DAE">
        <w:t>, utilit</w:t>
      </w:r>
      <w:r w:rsidR="00F67124">
        <w:t>ies</w:t>
      </w:r>
      <w:r w:rsidRPr="00676DAE">
        <w:t xml:space="preserve">, </w:t>
      </w:r>
      <w:r w:rsidRPr="007F7FC2" w:rsidR="00362267">
        <w:t>covered operati</w:t>
      </w:r>
      <w:r w:rsidRPr="007F7FC2" w:rsidR="00721CD0">
        <w:t>o</w:t>
      </w:r>
      <w:r w:rsidRPr="007F7FC2" w:rsidR="00362267">
        <w:t>n</w:t>
      </w:r>
      <w:r w:rsidRPr="007F7FC2" w:rsidR="00721CD0">
        <w:t>s</w:t>
      </w:r>
      <w:r w:rsidRPr="007F7FC2" w:rsidR="00362267">
        <w:t xml:space="preserve"> </w:t>
      </w:r>
      <w:r w:rsidR="009261C7">
        <w:t>expenditures</w:t>
      </w:r>
      <w:r w:rsidRPr="007F7FC2" w:rsidR="00362267">
        <w:t>, covered property damage</w:t>
      </w:r>
      <w:r w:rsidRPr="007F7FC2" w:rsidR="00924E2B">
        <w:t xml:space="preserve"> costs</w:t>
      </w:r>
      <w:r w:rsidRPr="007F7FC2" w:rsidR="00362267">
        <w:t>, covered supplier costs, and covered worker protection expenditures</w:t>
      </w:r>
      <w:r w:rsidR="00362267">
        <w:t xml:space="preserve"> </w:t>
      </w:r>
      <w:r w:rsidRPr="00676DAE">
        <w:t>as specified under the Paycheck Protection Program Rule</w:t>
      </w:r>
      <w:r w:rsidR="00362267">
        <w:t>s</w:t>
      </w:r>
      <w:r w:rsidR="000A7CE8">
        <w:t>;</w:t>
      </w:r>
      <w:r w:rsidRPr="00676DAE">
        <w:t xml:space="preserve"> I understand that if the funds are knowingly used for unauthorized purposes, the federal government may hold me legally liable, such as for charges of fraud.</w:t>
      </w:r>
    </w:p>
    <w:p w:rsidR="004B378C" w:rsidP="004057D6" w:rsidRDefault="004B378C" w14:paraId="3FD85200" w14:textId="0EB228BE">
      <w:pPr>
        <w:pStyle w:val="BodyText"/>
        <w:tabs>
          <w:tab w:val="left" w:pos="556"/>
          <w:tab w:val="left" w:pos="911"/>
        </w:tabs>
        <w:spacing w:before="120" w:after="240"/>
        <w:ind w:left="921" w:right="360" w:hanging="806"/>
        <w:jc w:val="both"/>
      </w:pPr>
      <w:r w:rsidRPr="00676DAE">
        <w:rPr>
          <w:u w:val="single"/>
        </w:rPr>
        <w:t xml:space="preserve"> </w:t>
      </w:r>
      <w:r w:rsidRPr="00676DAE">
        <w:rPr>
          <w:u w:val="single"/>
        </w:rPr>
        <w:tab/>
      </w:r>
      <w:r w:rsidRPr="00676DAE">
        <w:tab/>
      </w:r>
      <w:r w:rsidRPr="00676DAE" w:rsidR="00960F14">
        <w:t>I understand that loan forgiveness will be provided for the sum of documented payroll costs, covered mortgage interest payments, covered rent payments, covered utilities</w:t>
      </w:r>
      <w:r w:rsidRPr="00676DAE" w:rsidR="00A84538">
        <w:t xml:space="preserve">, </w:t>
      </w:r>
      <w:r w:rsidRPr="007F7FC2" w:rsidR="00362267">
        <w:t>covered operati</w:t>
      </w:r>
      <w:r w:rsidRPr="007F7FC2" w:rsidR="00721CD0">
        <w:t>o</w:t>
      </w:r>
      <w:r w:rsidRPr="007F7FC2" w:rsidR="00362267">
        <w:t>n</w:t>
      </w:r>
      <w:r w:rsidRPr="007F7FC2" w:rsidR="00721CD0">
        <w:t>s</w:t>
      </w:r>
      <w:r w:rsidRPr="007F7FC2" w:rsidR="00362267">
        <w:t xml:space="preserve"> </w:t>
      </w:r>
      <w:r w:rsidR="00631FD1">
        <w:t>expenditures</w:t>
      </w:r>
      <w:r w:rsidRPr="007F7FC2" w:rsidR="00362267">
        <w:t>, covered property damage</w:t>
      </w:r>
      <w:r w:rsidRPr="007F7FC2" w:rsidR="00924E2B">
        <w:t xml:space="preserve"> costs</w:t>
      </w:r>
      <w:r w:rsidRPr="007F7FC2" w:rsidR="00362267">
        <w:t>, covered supplier costs, and covered worker protection expenditures</w:t>
      </w:r>
      <w:r w:rsidR="00362267">
        <w:t xml:space="preserve">, </w:t>
      </w:r>
      <w:r w:rsidRPr="00676DAE" w:rsidR="00A84538">
        <w:t>and not more than</w:t>
      </w:r>
      <w:r w:rsidRPr="00676DAE" w:rsidR="00960F14">
        <w:t xml:space="preserve"> </w:t>
      </w:r>
      <w:r w:rsidRPr="00676DAE" w:rsidR="003E385D">
        <w:t>4</w:t>
      </w:r>
      <w:r w:rsidRPr="00676DAE" w:rsidR="00960F14">
        <w:t>0% o</w:t>
      </w:r>
      <w:r w:rsidRPr="00676DAE" w:rsidR="00A84538">
        <w:t>f the forgiven</w:t>
      </w:r>
      <w:r w:rsidRPr="00676DAE" w:rsidR="00960F14">
        <w:t xml:space="preserve"> amount </w:t>
      </w:r>
      <w:r w:rsidRPr="00676DAE" w:rsidR="00A84538">
        <w:t>may</w:t>
      </w:r>
      <w:r w:rsidRPr="00676DAE" w:rsidR="00960F14">
        <w:t xml:space="preserve"> be for </w:t>
      </w:r>
      <w:r w:rsidRPr="00676DAE" w:rsidR="00A84538">
        <w:t>non-</w:t>
      </w:r>
      <w:r w:rsidRPr="00676DAE" w:rsidR="00960F14">
        <w:t>payroll costs</w:t>
      </w:r>
      <w:r w:rsidR="00A47FF9">
        <w:t>.</w:t>
      </w:r>
      <w:r w:rsidRPr="00CA770D" w:rsidR="00CA770D">
        <w:t xml:space="preserve"> </w:t>
      </w:r>
      <w:r w:rsidR="00787C9E">
        <w:t>If required, t</w:t>
      </w:r>
      <w:r w:rsidRPr="00676DAE" w:rsidR="00CA770D">
        <w:t xml:space="preserve">he Applicant </w:t>
      </w:r>
      <w:r w:rsidR="00631E60">
        <w:t>will</w:t>
      </w:r>
      <w:r w:rsidRPr="00676DAE" w:rsidR="00CA770D">
        <w:t xml:space="preserve"> provide to the Lender </w:t>
      </w:r>
      <w:r w:rsidR="003F30BA">
        <w:t xml:space="preserve">and/or SBA </w:t>
      </w:r>
      <w:r w:rsidRPr="00676DAE" w:rsidR="00CA770D">
        <w:t xml:space="preserve">documentation verifying the number of full-time equivalent employees on the Applicant’s payroll as well as the dollar amounts of </w:t>
      </w:r>
      <w:r w:rsidR="00CA770D">
        <w:t>eligible expenses</w:t>
      </w:r>
      <w:r w:rsidRPr="00676DAE" w:rsidR="00CA770D">
        <w:t xml:space="preserve"> for the </w:t>
      </w:r>
      <w:r w:rsidR="00CA770D">
        <w:t xml:space="preserve">covered </w:t>
      </w:r>
      <w:r w:rsidRPr="00676DAE" w:rsidR="00CA770D">
        <w:t>period following this loan.</w:t>
      </w:r>
    </w:p>
    <w:p w:rsidR="009A1BC3" w:rsidP="003E6FB4" w:rsidRDefault="009A1BC3" w14:paraId="0092011C" w14:textId="0EAC7307">
      <w:pPr>
        <w:pStyle w:val="BodyText"/>
        <w:tabs>
          <w:tab w:val="left" w:pos="10800"/>
        </w:tabs>
        <w:spacing w:before="120" w:after="240"/>
        <w:ind w:left="911" w:right="36" w:hanging="806"/>
        <w:jc w:val="both"/>
      </w:pPr>
      <w:r>
        <w:t>_</w:t>
      </w:r>
      <w:r w:rsidRPr="007F7FC2">
        <w:t>____</w:t>
      </w:r>
      <w:r>
        <w:tab/>
        <w:t>T</w:t>
      </w:r>
      <w:r w:rsidRPr="00676DAE">
        <w:t xml:space="preserve">he Applicant has not and will not receive another </w:t>
      </w:r>
      <w:r w:rsidR="00AC20A6">
        <w:t xml:space="preserve">Second Draw </w:t>
      </w:r>
      <w:r>
        <w:t xml:space="preserve">Paycheck Protection Program </w:t>
      </w:r>
      <w:r w:rsidR="00AC20A6">
        <w:t>L</w:t>
      </w:r>
      <w:r w:rsidRPr="00676DAE">
        <w:t>oan</w:t>
      </w:r>
      <w:r>
        <w:t>.</w:t>
      </w:r>
    </w:p>
    <w:p w:rsidR="0005117A" w:rsidP="0005117A" w:rsidRDefault="00721CD0" w14:paraId="1D7915ED" w14:textId="253A7A29">
      <w:pPr>
        <w:pStyle w:val="BodyText"/>
        <w:tabs>
          <w:tab w:val="left" w:pos="557"/>
          <w:tab w:val="left" w:pos="912"/>
        </w:tabs>
        <w:spacing w:before="120" w:after="240"/>
        <w:ind w:left="911" w:right="417" w:hanging="806"/>
        <w:jc w:val="both"/>
      </w:pPr>
      <w:r w:rsidRPr="00676DAE" w:rsidDel="009E6DCF">
        <w:rPr>
          <w:u w:val="single"/>
        </w:rPr>
        <w:t xml:space="preserve"> </w:t>
      </w:r>
      <w:r w:rsidRPr="00676DAE" w:rsidDel="009E6DCF">
        <w:rPr>
          <w:u w:val="single"/>
        </w:rPr>
        <w:tab/>
      </w:r>
      <w:r w:rsidRPr="007F7FC2">
        <w:tab/>
        <w:t xml:space="preserve">The Applicant has not and will not receive a Shuttered Venue Operator grant </w:t>
      </w:r>
      <w:r w:rsidR="00326DDE">
        <w:t>from SBA</w:t>
      </w:r>
      <w:r w:rsidRPr="00924E2B">
        <w:t>.</w:t>
      </w:r>
    </w:p>
    <w:p w:rsidR="00332DA2" w:rsidP="00E76737" w:rsidRDefault="00332DA2" w14:paraId="25F0D204" w14:textId="16BF4625">
      <w:pPr>
        <w:pStyle w:val="BodyText"/>
        <w:tabs>
          <w:tab w:val="left" w:pos="557"/>
          <w:tab w:val="left" w:pos="912"/>
          <w:tab w:val="left" w:pos="10800"/>
        </w:tabs>
        <w:spacing w:before="120" w:after="240"/>
        <w:ind w:right="360"/>
        <w:jc w:val="both"/>
      </w:pPr>
    </w:p>
    <w:p w:rsidR="005912A4" w:rsidP="004515E2" w:rsidRDefault="005912A4" w14:paraId="354B15F9" w14:textId="77777777">
      <w:pPr>
        <w:pStyle w:val="BodyText"/>
        <w:tabs>
          <w:tab w:val="left" w:pos="557"/>
          <w:tab w:val="left" w:pos="912"/>
          <w:tab w:val="left" w:pos="10800"/>
        </w:tabs>
        <w:ind w:left="921" w:right="360" w:hanging="806"/>
        <w:jc w:val="both"/>
        <w:rPr>
          <w:u w:val="single"/>
        </w:rPr>
      </w:pPr>
    </w:p>
    <w:p w:rsidR="00785934" w:rsidP="004057D6" w:rsidRDefault="006A2803" w14:paraId="34DB3450" w14:textId="6F65F3E9">
      <w:pPr>
        <w:pStyle w:val="BodyText"/>
        <w:tabs>
          <w:tab w:val="left" w:pos="557"/>
          <w:tab w:val="left" w:pos="912"/>
          <w:tab w:val="left" w:pos="10800"/>
        </w:tabs>
        <w:spacing w:before="120" w:after="240"/>
        <w:ind w:left="921" w:right="360" w:hanging="806"/>
        <w:jc w:val="both"/>
      </w:pPr>
      <w:r w:rsidRPr="00676DAE">
        <w:rPr>
          <w:u w:val="single"/>
        </w:rPr>
        <w:lastRenderedPageBreak/>
        <w:tab/>
      </w:r>
      <w:r>
        <w:tab/>
      </w:r>
      <w:r>
        <w:tab/>
      </w:r>
      <w:r w:rsidR="00785934">
        <w:t>T</w:t>
      </w:r>
      <w:r w:rsidRPr="00E23357" w:rsidR="00785934">
        <w:t xml:space="preserve">he President, the Vice President, the head of an Executive department, or a Member of Congress, or the spouse of such person as determined under applicable common law, </w:t>
      </w:r>
      <w:r w:rsidR="00785934">
        <w:t xml:space="preserve">does not </w:t>
      </w:r>
      <w:r w:rsidRPr="00E23357" w:rsidR="00785934">
        <w:t xml:space="preserve">directly or indirectly hold a controlling interest in the </w:t>
      </w:r>
      <w:r w:rsidR="00785934">
        <w:t>Applicant</w:t>
      </w:r>
      <w:r w:rsidRPr="00E23357" w:rsidR="00785934">
        <w:t>, with such terms having the meanings provided in Section 322 of the Economic Aid to Hard-Hit Small Businesses, Nonprofits, and Venues Act</w:t>
      </w:r>
      <w:r w:rsidR="00785934">
        <w:t>.</w:t>
      </w:r>
    </w:p>
    <w:p w:rsidR="00785934" w:rsidP="004057D6" w:rsidRDefault="00785934" w14:paraId="5872C3E4" w14:textId="266BC69A">
      <w:pPr>
        <w:pStyle w:val="BodyText"/>
        <w:tabs>
          <w:tab w:val="left" w:pos="557"/>
          <w:tab w:val="left" w:pos="912"/>
          <w:tab w:val="left" w:pos="10800"/>
        </w:tabs>
        <w:spacing w:before="120" w:after="240"/>
        <w:ind w:left="921" w:right="360" w:hanging="806"/>
        <w:jc w:val="both"/>
      </w:pPr>
      <w:r w:rsidRPr="00676DAE">
        <w:rPr>
          <w:u w:val="single"/>
        </w:rPr>
        <w:tab/>
      </w:r>
      <w:r>
        <w:tab/>
        <w:t xml:space="preserve">The Applicant is not an issuer, the securities of which are listed on an exchange registered as a national securities exchange under </w:t>
      </w:r>
      <w:r w:rsidR="008A64C7">
        <w:t>s</w:t>
      </w:r>
      <w:r>
        <w:t>ection 6 of the Securities Exchange Act of 1934 (15 U.S.C. 78f).</w:t>
      </w:r>
    </w:p>
    <w:p w:rsidR="003E0C7F" w:rsidP="004057D6" w:rsidRDefault="0003358C" w14:paraId="5ECC27A5" w14:textId="3FC2BBC1">
      <w:pPr>
        <w:pStyle w:val="BodyText"/>
        <w:tabs>
          <w:tab w:val="left" w:pos="557"/>
          <w:tab w:val="left" w:pos="912"/>
          <w:tab w:val="left" w:pos="10800"/>
        </w:tabs>
        <w:spacing w:before="120" w:after="240"/>
        <w:ind w:left="921" w:right="360" w:hanging="806"/>
        <w:jc w:val="both"/>
      </w:pPr>
      <w:r w:rsidRPr="00676DAE" w:rsidDel="009E6DCF">
        <w:rPr>
          <w:u w:val="single"/>
        </w:rPr>
        <w:tab/>
      </w:r>
      <w:r w:rsidR="003E0C7F">
        <w:t xml:space="preserve">   </w:t>
      </w:r>
      <w:r w:rsidR="00AC20A6">
        <w:t xml:space="preserve">  </w:t>
      </w:r>
      <w:r w:rsidR="003E0C7F">
        <w:t xml:space="preserve">   The Applicant is not a business concern or entity (a) for which an entity created in or organized under the laws of the People’s Republic of China or the Special Administrative Region of Hong Kong, or that has significant operations in the People’s Republic of China or the Special Administrative Region of Hong Kong, owns or holds, directly or indirectly, not less than 20 percent of the economic interest of the business concern or entity, including as equity shares or a capital or profit interest in a limited liability company or partnership; or (b) that retains, as a member of the board of directors of the business concern, a person who is a resident of the People’s Republic of China.</w:t>
      </w:r>
    </w:p>
    <w:p w:rsidR="003E0C7F" w:rsidP="004057D6" w:rsidRDefault="003E0C7F" w14:paraId="5919C6B9" w14:textId="452A6B0B">
      <w:pPr>
        <w:pStyle w:val="BodyText"/>
        <w:tabs>
          <w:tab w:val="left" w:pos="557"/>
          <w:tab w:val="left" w:pos="912"/>
          <w:tab w:val="left" w:pos="10800"/>
        </w:tabs>
        <w:spacing w:before="120" w:after="240"/>
        <w:ind w:left="921" w:right="360" w:hanging="806"/>
        <w:jc w:val="both"/>
      </w:pPr>
      <w:r w:rsidRPr="00676DAE">
        <w:rPr>
          <w:u w:val="single"/>
        </w:rPr>
        <w:tab/>
      </w:r>
      <w:r>
        <w:t xml:space="preserve">       The Applicant is not required to submit a registration statement under section 2 of the Foreign Agents Registration Act of 1938 (22 U.S.C. 612).</w:t>
      </w:r>
    </w:p>
    <w:p w:rsidRPr="00676DAE" w:rsidR="003E0C7F" w:rsidDel="009E6DCF" w:rsidP="004057D6" w:rsidRDefault="003E0C7F" w14:paraId="6161AD0C" w14:textId="42573660">
      <w:pPr>
        <w:pStyle w:val="BodyText"/>
        <w:tabs>
          <w:tab w:val="left" w:pos="557"/>
          <w:tab w:val="left" w:pos="912"/>
          <w:tab w:val="left" w:pos="10800"/>
        </w:tabs>
        <w:spacing w:before="120" w:after="240"/>
        <w:ind w:left="921" w:right="360" w:hanging="806"/>
        <w:jc w:val="both"/>
      </w:pPr>
      <w:r w:rsidRPr="00676DAE">
        <w:rPr>
          <w:u w:val="single"/>
        </w:rPr>
        <w:tab/>
      </w:r>
      <w:r>
        <w:t xml:space="preserve">       The Applicant is not a business concern or entity primarily engaged in political or lobbying activities, including any entity that is organized for research or for engaging in advocacy in areas such as public policy or political strategy or otherwise describes itself as a think tank in any public documents.</w:t>
      </w:r>
    </w:p>
    <w:p w:rsidRPr="00676DAE" w:rsidR="004B378C" w:rsidP="004057D6" w:rsidRDefault="004B378C" w14:paraId="0395101D" w14:textId="69627A05">
      <w:pPr>
        <w:pStyle w:val="BodyText"/>
        <w:spacing w:before="120" w:after="240"/>
        <w:ind w:left="921" w:right="360" w:hanging="806"/>
        <w:jc w:val="both"/>
      </w:pPr>
      <w:r w:rsidRPr="00676DAE">
        <w:rPr>
          <w:u w:val="single"/>
        </w:rPr>
        <w:t xml:space="preserve">          </w:t>
      </w:r>
      <w:r w:rsidRPr="00676DAE">
        <w:t xml:space="preserve">        I further certify that the information provided in this application and the information provided in all supporting documents and forms is true and accurate in all material respects. I understand that knowingly making a false statement to obtain a guaranteed loan from SBA is punishable under the law, including under 18 U</w:t>
      </w:r>
      <w:r w:rsidR="003C3E67">
        <w:t>.</w:t>
      </w:r>
      <w:r w:rsidRPr="00676DAE">
        <w:t>S</w:t>
      </w:r>
      <w:r w:rsidR="003C3E67">
        <w:t>.</w:t>
      </w:r>
      <w:r w:rsidRPr="00676DAE">
        <w:t>C</w:t>
      </w:r>
      <w:r w:rsidR="003C3E67">
        <w:t>.</w:t>
      </w:r>
      <w:r w:rsidRPr="00676DAE">
        <w:t xml:space="preserve"> 1001 and 3571 by imprisonment of not more than five years and/or a fine of up to $250,000; under 15 U</w:t>
      </w:r>
      <w:r w:rsidR="003C3E67">
        <w:t>.</w:t>
      </w:r>
      <w:r w:rsidRPr="00676DAE">
        <w:t>S</w:t>
      </w:r>
      <w:r w:rsidR="003C3E67">
        <w:t>.</w:t>
      </w:r>
      <w:r w:rsidRPr="00676DAE">
        <w:t>C</w:t>
      </w:r>
      <w:r w:rsidR="003C3E67">
        <w:t>.</w:t>
      </w:r>
      <w:r w:rsidRPr="00676DAE">
        <w:t xml:space="preserve"> 645 by imprisonment of not more than two years and/or a fine of not more than $5,000; and, if submitted to a federally insured institution, under 18 U</w:t>
      </w:r>
      <w:r w:rsidR="003C3E67">
        <w:t>.</w:t>
      </w:r>
      <w:r w:rsidRPr="00676DAE">
        <w:t>S</w:t>
      </w:r>
      <w:r w:rsidR="003C3E67">
        <w:t>.</w:t>
      </w:r>
      <w:r w:rsidRPr="00676DAE">
        <w:t>C</w:t>
      </w:r>
      <w:r w:rsidR="003C3E67">
        <w:t>.</w:t>
      </w:r>
      <w:r w:rsidRPr="00676DAE">
        <w:t xml:space="preserve"> 1014 by imprisonment of not more than thirty years and/or a fine of not more than $1,000,000.</w:t>
      </w:r>
    </w:p>
    <w:p w:rsidRPr="00676DAE" w:rsidR="004B378C" w:rsidP="004057D6" w:rsidRDefault="004B378C" w14:paraId="42EEE723" w14:textId="479AB923">
      <w:pPr>
        <w:pStyle w:val="BodyText"/>
        <w:spacing w:before="120" w:after="240"/>
        <w:ind w:left="921" w:right="360" w:hanging="806"/>
        <w:jc w:val="both"/>
      </w:pPr>
      <w:r w:rsidRPr="00676DAE">
        <w:rPr>
          <w:u w:val="single"/>
        </w:rPr>
        <w:t xml:space="preserve">          </w:t>
      </w:r>
      <w:r w:rsidRPr="00676DAE">
        <w:t xml:space="preserve">        I acknowledge that the </w:t>
      </w:r>
      <w:r w:rsidR="00754CCC">
        <w:t>L</w:t>
      </w:r>
      <w:r w:rsidRPr="00676DAE">
        <w:t>ender will confirm the eligible loan amount using required documents submitted. I understand, acknowledge</w:t>
      </w:r>
      <w:r w:rsidR="003C5636">
        <w:t>,</w:t>
      </w:r>
      <w:r w:rsidRPr="00676DAE">
        <w:t xml:space="preserve"> and agree that the Lender can share any tax information that I have provided with SBA</w:t>
      </w:r>
      <w:r w:rsidR="00676DAE">
        <w:t>’</w:t>
      </w:r>
      <w:r w:rsidRPr="00676DAE">
        <w:t>s authorized representatives, including authorized representatives of the SBA Office of Inspector General, for the purpose of compliance with SBA Loan Program Requirements and all SBA reviews.</w:t>
      </w:r>
    </w:p>
    <w:p w:rsidRPr="00503684" w:rsidR="004B378C" w:rsidP="004B378C" w:rsidRDefault="004B378C" w14:paraId="6225F325" w14:textId="77777777">
      <w:pPr>
        <w:pStyle w:val="BodyText"/>
        <w:spacing w:before="9"/>
        <w:rPr>
          <w:sz w:val="2"/>
          <w:szCs w:val="2"/>
        </w:rPr>
      </w:pPr>
    </w:p>
    <w:p w:rsidR="00B521B1" w:rsidP="004B378C" w:rsidRDefault="00B521B1" w14:paraId="0ACD6647" w14:textId="77777777">
      <w:pPr>
        <w:pStyle w:val="BodyText"/>
        <w:tabs>
          <w:tab w:val="left" w:pos="7072"/>
        </w:tabs>
        <w:spacing w:before="1"/>
        <w:ind w:left="200" w:right="1893"/>
      </w:pPr>
    </w:p>
    <w:p w:rsidR="00F05734" w:rsidP="00F05734" w:rsidRDefault="004B378C" w14:paraId="7F337B6C" w14:textId="77777777">
      <w:pPr>
        <w:pStyle w:val="BodyText"/>
        <w:tabs>
          <w:tab w:val="left" w:pos="7072"/>
        </w:tabs>
        <w:spacing w:before="1"/>
        <w:ind w:left="200" w:right="1893" w:hanging="110"/>
      </w:pPr>
      <w:r w:rsidRPr="00676DAE">
        <w:t>_________________________________________________________</w:t>
      </w:r>
      <w:r w:rsidRPr="00676DAE">
        <w:tab/>
        <w:t>________________________</w:t>
      </w:r>
    </w:p>
    <w:p w:rsidR="004B378C" w:rsidP="00F05734" w:rsidRDefault="004B378C" w14:paraId="64EDAC94" w14:textId="2C602335">
      <w:pPr>
        <w:pStyle w:val="BodyText"/>
        <w:tabs>
          <w:tab w:val="left" w:pos="7072"/>
        </w:tabs>
        <w:spacing w:before="1"/>
        <w:ind w:left="200" w:right="1893" w:hanging="110"/>
      </w:pPr>
      <w:r w:rsidRPr="00676DAE">
        <w:t>Signature of Authorized Representative of Applicant</w:t>
      </w:r>
      <w:r w:rsidRPr="00676DAE">
        <w:tab/>
        <w:t>Date</w:t>
      </w:r>
    </w:p>
    <w:p w:rsidR="00F05734" w:rsidP="004B378C" w:rsidRDefault="00F05734" w14:paraId="2F965A61" w14:textId="24246045">
      <w:pPr>
        <w:pStyle w:val="BodyText"/>
        <w:tabs>
          <w:tab w:val="left" w:pos="7072"/>
        </w:tabs>
        <w:spacing w:before="1"/>
        <w:ind w:left="200" w:right="1893"/>
      </w:pPr>
    </w:p>
    <w:p w:rsidR="009605F4" w:rsidP="004B378C" w:rsidRDefault="009605F4" w14:paraId="228E031F" w14:textId="77777777">
      <w:pPr>
        <w:pStyle w:val="BodyText"/>
        <w:tabs>
          <w:tab w:val="left" w:pos="7072"/>
        </w:tabs>
        <w:spacing w:before="1"/>
        <w:ind w:left="200" w:right="1893"/>
      </w:pPr>
    </w:p>
    <w:p w:rsidR="005D2985" w:rsidP="005D2985" w:rsidRDefault="005D2985" w14:paraId="4E8F9E55" w14:textId="77777777">
      <w:pPr>
        <w:pStyle w:val="BodyText"/>
        <w:tabs>
          <w:tab w:val="left" w:pos="7072"/>
        </w:tabs>
        <w:spacing w:before="1"/>
        <w:ind w:left="200" w:right="1893" w:hanging="110"/>
      </w:pPr>
      <w:r w:rsidRPr="00676DAE">
        <w:t>_________________________________________________________</w:t>
      </w:r>
      <w:r w:rsidRPr="00676DAE">
        <w:tab/>
        <w:t>________________________</w:t>
      </w:r>
    </w:p>
    <w:p w:rsidRPr="00F05734" w:rsidR="004B378C" w:rsidP="00F05734" w:rsidRDefault="004B378C" w14:paraId="17081153" w14:textId="77D879B8">
      <w:pPr>
        <w:pStyle w:val="BodyText"/>
        <w:spacing w:before="10"/>
        <w:ind w:firstLine="90"/>
        <w:rPr>
          <w:sz w:val="13"/>
        </w:rPr>
      </w:pPr>
      <w:r w:rsidRPr="00676DAE">
        <w:t>Print Name</w:t>
      </w:r>
      <w:r w:rsidRPr="00676DAE">
        <w:tab/>
      </w:r>
      <w:r w:rsidR="00F05734">
        <w:tab/>
      </w:r>
      <w:r w:rsidR="00F05734">
        <w:tab/>
      </w:r>
      <w:r w:rsidR="00F05734">
        <w:tab/>
      </w:r>
      <w:r w:rsidR="00F05734">
        <w:tab/>
      </w:r>
      <w:r w:rsidR="00F05734">
        <w:tab/>
      </w:r>
      <w:r w:rsidR="00F05734">
        <w:tab/>
      </w:r>
      <w:r w:rsidR="00F05734">
        <w:tab/>
        <w:t xml:space="preserve">             </w:t>
      </w:r>
      <w:r w:rsidRPr="00676DAE">
        <w:t>Title</w:t>
      </w:r>
    </w:p>
    <w:p w:rsidR="00013230" w:rsidP="002A376E" w:rsidRDefault="00013230" w14:paraId="2AFE80CB" w14:textId="59B94525">
      <w:pPr>
        <w:pStyle w:val="BodyText"/>
        <w:tabs>
          <w:tab w:val="left" w:pos="7041"/>
        </w:tabs>
        <w:spacing w:before="20"/>
        <w:ind w:left="202"/>
      </w:pPr>
    </w:p>
    <w:p w:rsidR="00C24DEA" w:rsidP="002A376E" w:rsidRDefault="00C24DEA" w14:paraId="339E8724" w14:textId="63B33CBA">
      <w:pPr>
        <w:pStyle w:val="BodyText"/>
        <w:tabs>
          <w:tab w:val="left" w:pos="7041"/>
        </w:tabs>
        <w:spacing w:before="20"/>
        <w:ind w:left="202"/>
      </w:pPr>
    </w:p>
    <w:p w:rsidR="00C24DEA" w:rsidP="002A376E" w:rsidRDefault="00C24DEA" w14:paraId="6E2DA4CD" w14:textId="681848A0">
      <w:pPr>
        <w:pStyle w:val="BodyText"/>
        <w:tabs>
          <w:tab w:val="left" w:pos="7041"/>
        </w:tabs>
        <w:spacing w:before="20"/>
        <w:ind w:left="202"/>
      </w:pPr>
    </w:p>
    <w:p w:rsidR="00C24DEA" w:rsidP="002A376E" w:rsidRDefault="00C24DEA" w14:paraId="06A72195" w14:textId="54C0037B">
      <w:pPr>
        <w:pStyle w:val="BodyText"/>
        <w:tabs>
          <w:tab w:val="left" w:pos="7041"/>
        </w:tabs>
        <w:spacing w:before="20"/>
        <w:ind w:left="202"/>
      </w:pPr>
    </w:p>
    <w:p w:rsidR="00C24DEA" w:rsidP="002A376E" w:rsidRDefault="00C24DEA" w14:paraId="655261EB" w14:textId="24836537">
      <w:pPr>
        <w:pStyle w:val="BodyText"/>
        <w:tabs>
          <w:tab w:val="left" w:pos="7041"/>
        </w:tabs>
        <w:spacing w:before="20"/>
        <w:ind w:left="202"/>
      </w:pPr>
    </w:p>
    <w:p w:rsidR="00C24DEA" w:rsidP="005F792C" w:rsidRDefault="00C24DEA" w14:paraId="38E493F8" w14:textId="6D9E75A3">
      <w:pPr>
        <w:pStyle w:val="BodyText"/>
        <w:tabs>
          <w:tab w:val="left" w:pos="7041"/>
        </w:tabs>
        <w:spacing w:before="20"/>
      </w:pPr>
    </w:p>
    <w:p w:rsidR="00C24DEA" w:rsidP="002A376E" w:rsidRDefault="00C24DEA" w14:paraId="7313CEF2" w14:textId="78B635C3">
      <w:pPr>
        <w:pStyle w:val="BodyText"/>
        <w:tabs>
          <w:tab w:val="left" w:pos="7041"/>
        </w:tabs>
        <w:spacing w:before="20"/>
        <w:ind w:left="202"/>
      </w:pPr>
    </w:p>
    <w:p w:rsidRPr="0081377B" w:rsidR="004B378C" w:rsidP="0081377B" w:rsidRDefault="00332DA2" w14:paraId="0F9C490B" w14:textId="7C9DF25D">
      <w:pPr>
        <w:pStyle w:val="Heading1"/>
        <w:spacing w:before="0" w:after="120" w:line="240" w:lineRule="auto"/>
        <w:ind w:left="0" w:right="3298"/>
        <w:jc w:val="left"/>
        <w:rPr>
          <w:sz w:val="18"/>
          <w:szCs w:val="18"/>
          <w:u w:val="single"/>
        </w:rPr>
      </w:pPr>
      <w:r>
        <w:br w:type="page"/>
      </w:r>
      <w:r w:rsidRPr="0081377B" w:rsidR="004B378C">
        <w:rPr>
          <w:sz w:val="18"/>
          <w:szCs w:val="18"/>
          <w:u w:val="single"/>
        </w:rPr>
        <w:lastRenderedPageBreak/>
        <w:t xml:space="preserve">Purpose of this form: </w:t>
      </w:r>
    </w:p>
    <w:p w:rsidR="004B378C" w:rsidP="0081377B" w:rsidRDefault="004B378C" w14:paraId="79AAD34E" w14:textId="23870F55">
      <w:pPr>
        <w:pStyle w:val="NormalWeb"/>
        <w:spacing w:before="0" w:beforeAutospacing="0" w:after="120" w:afterAutospacing="0"/>
        <w:ind w:right="216"/>
        <w:jc w:val="both"/>
        <w:rPr>
          <w:i/>
          <w:iCs/>
          <w:sz w:val="18"/>
          <w:szCs w:val="18"/>
        </w:rPr>
      </w:pPr>
      <w:r w:rsidRPr="00072F57">
        <w:rPr>
          <w:sz w:val="18"/>
          <w:szCs w:val="18"/>
        </w:rPr>
        <w:t xml:space="preserve">This form is to be completed by the authorized representative of the Applicant and </w:t>
      </w:r>
      <w:r w:rsidRPr="00072F57">
        <w:rPr>
          <w:b/>
          <w:bCs/>
          <w:i/>
          <w:iCs/>
          <w:sz w:val="18"/>
          <w:szCs w:val="18"/>
        </w:rPr>
        <w:t>submitted to your SBA Participating Lender</w:t>
      </w:r>
      <w:r w:rsidRPr="00072F57">
        <w:rPr>
          <w:sz w:val="18"/>
          <w:szCs w:val="18"/>
        </w:rPr>
        <w:t>. Submission of the requested information is required to make a determination regarding eligibility for financial assistance. Failure to submit the information would affect that</w:t>
      </w:r>
      <w:r w:rsidRPr="00072F57" w:rsidR="00A66B45">
        <w:rPr>
          <w:sz w:val="18"/>
          <w:szCs w:val="18"/>
        </w:rPr>
        <w:t xml:space="preserve"> </w:t>
      </w:r>
      <w:r w:rsidRPr="00072F57">
        <w:rPr>
          <w:sz w:val="18"/>
          <w:szCs w:val="18"/>
        </w:rPr>
        <w:t xml:space="preserve">determination. </w:t>
      </w:r>
    </w:p>
    <w:p w:rsidRPr="00EF4402" w:rsidR="009A3386" w:rsidP="00EF4402" w:rsidRDefault="00EF4402" w14:paraId="0F63E78E" w14:textId="651C99F1">
      <w:pPr>
        <w:pStyle w:val="NormalWeb"/>
        <w:spacing w:before="0" w:beforeAutospacing="0" w:after="120" w:afterAutospacing="0"/>
        <w:ind w:right="216"/>
        <w:jc w:val="both"/>
        <w:rPr>
          <w:i/>
          <w:iCs/>
        </w:rPr>
      </w:pPr>
      <w:r>
        <w:rPr>
          <w:sz w:val="18"/>
          <w:szCs w:val="18"/>
        </w:rPr>
        <w:t xml:space="preserve">An Applicant that files an IRS Form 1040, Schedule C, and elects to calculate the PPP loan amount using net profit must use this form.  </w:t>
      </w:r>
      <w:r w:rsidRPr="0052284F">
        <w:rPr>
          <w:i/>
          <w:iCs/>
          <w:sz w:val="18"/>
          <w:szCs w:val="18"/>
        </w:rPr>
        <w:t xml:space="preserve">An Applicant that files an IRS Form 1040, Schedule C, and elects to calculate the PPP loan amount using gross income </w:t>
      </w:r>
      <w:r>
        <w:rPr>
          <w:i/>
          <w:iCs/>
          <w:sz w:val="18"/>
          <w:szCs w:val="18"/>
        </w:rPr>
        <w:t xml:space="preserve">cannot use this form, and instead </w:t>
      </w:r>
      <w:r w:rsidRPr="0052284F">
        <w:rPr>
          <w:i/>
          <w:iCs/>
          <w:sz w:val="18"/>
          <w:szCs w:val="18"/>
        </w:rPr>
        <w:t>must use SBA Form 2483-</w:t>
      </w:r>
      <w:r>
        <w:rPr>
          <w:i/>
          <w:iCs/>
          <w:sz w:val="18"/>
          <w:szCs w:val="18"/>
        </w:rPr>
        <w:t>SD-</w:t>
      </w:r>
      <w:r w:rsidRPr="0052284F">
        <w:rPr>
          <w:i/>
          <w:iCs/>
          <w:sz w:val="18"/>
          <w:szCs w:val="18"/>
        </w:rPr>
        <w:t xml:space="preserve">C.  </w:t>
      </w:r>
      <w:r w:rsidR="00210BD8">
        <w:rPr>
          <w:sz w:val="18"/>
          <w:szCs w:val="18"/>
        </w:rPr>
        <w:t xml:space="preserve">An Applicant that files an IRS Form 1040, Schedule F, and calculates the PPP loan amount using gross income must also use this form.  </w:t>
      </w:r>
    </w:p>
    <w:p w:rsidRPr="00A455CF" w:rsidR="004B378C" w:rsidP="0081377B" w:rsidRDefault="004B378C" w14:paraId="29794CE6" w14:textId="77777777">
      <w:pPr>
        <w:pStyle w:val="NormalWeb"/>
        <w:spacing w:before="0" w:beforeAutospacing="0" w:after="120" w:afterAutospacing="0"/>
        <w:ind w:right="216"/>
        <w:jc w:val="both"/>
        <w:rPr>
          <w:u w:val="single"/>
        </w:rPr>
      </w:pPr>
      <w:r w:rsidRPr="00072F57">
        <w:rPr>
          <w:b/>
          <w:bCs/>
          <w:sz w:val="18"/>
          <w:szCs w:val="18"/>
          <w:u w:val="single"/>
        </w:rPr>
        <w:t xml:space="preserve">Instructions for completing this form: </w:t>
      </w:r>
    </w:p>
    <w:p w:rsidRPr="00676DAE" w:rsidR="00960F14" w:rsidP="0081377B" w:rsidRDefault="00960F14" w14:paraId="2B9FD119" w14:textId="7B8C49B5">
      <w:pPr>
        <w:spacing w:after="120"/>
        <w:ind w:right="216"/>
        <w:jc w:val="both"/>
        <w:rPr>
          <w:sz w:val="18"/>
          <w:szCs w:val="18"/>
        </w:rPr>
      </w:pPr>
      <w:r w:rsidRPr="00676DAE">
        <w:rPr>
          <w:sz w:val="18"/>
          <w:szCs w:val="18"/>
        </w:rPr>
        <w:t xml:space="preserve">With respect to </w:t>
      </w:r>
      <w:r w:rsidR="003C2772">
        <w:rPr>
          <w:sz w:val="18"/>
          <w:szCs w:val="18"/>
        </w:rPr>
        <w:t>P</w:t>
      </w:r>
      <w:r w:rsidRPr="00676DAE">
        <w:rPr>
          <w:sz w:val="18"/>
          <w:szCs w:val="18"/>
        </w:rPr>
        <w:t xml:space="preserve">urpose of the </w:t>
      </w:r>
      <w:r w:rsidR="003C2772">
        <w:rPr>
          <w:sz w:val="18"/>
          <w:szCs w:val="18"/>
        </w:rPr>
        <w:t>L</w:t>
      </w:r>
      <w:r w:rsidRPr="00676DAE">
        <w:rPr>
          <w:sz w:val="18"/>
          <w:szCs w:val="18"/>
        </w:rPr>
        <w:t>oan, payroll costs consist of compensation to employees (whose principal place of residence is the United States) in the form of salary, wages, commissions, or similar compensation; cash tips or the equivalent (based on employer records of past tips or, in the absence of such records, a reasonable, good-faith employer estimate of such tips); payment for vacation, parental, family, medical, or sick leave</w:t>
      </w:r>
      <w:r w:rsidR="00CA744D">
        <w:rPr>
          <w:sz w:val="18"/>
          <w:szCs w:val="18"/>
        </w:rPr>
        <w:t xml:space="preserve"> (except those paid leave amounts for which a credit is allowed under FFCRA Sections 7001 and 7003)</w:t>
      </w:r>
      <w:r w:rsidRPr="00676DAE">
        <w:rPr>
          <w:sz w:val="18"/>
          <w:szCs w:val="18"/>
        </w:rPr>
        <w:t xml:space="preserve">; allowance for separation or dismissal; payment for the provision of employee benefits </w:t>
      </w:r>
      <w:r w:rsidRPr="00EA322A" w:rsidR="003C2772">
        <w:rPr>
          <w:sz w:val="18"/>
          <w:szCs w:val="18"/>
        </w:rPr>
        <w:t>(including insurance premiums)</w:t>
      </w:r>
      <w:r w:rsidR="003C2772">
        <w:rPr>
          <w:sz w:val="18"/>
          <w:szCs w:val="18"/>
        </w:rPr>
        <w:t xml:space="preserve"> </w:t>
      </w:r>
      <w:r w:rsidRPr="00676DAE">
        <w:rPr>
          <w:sz w:val="18"/>
          <w:szCs w:val="18"/>
        </w:rPr>
        <w:t>consisting of group health care coverage</w:t>
      </w:r>
      <w:r w:rsidRPr="00EA322A" w:rsidR="00EA322A">
        <w:rPr>
          <w:sz w:val="18"/>
          <w:szCs w:val="18"/>
        </w:rPr>
        <w:t>, group life, disability, vision, or dental insurance, and retirement benefits</w:t>
      </w:r>
      <w:r w:rsidRPr="00676DAE">
        <w:rPr>
          <w:sz w:val="18"/>
          <w:szCs w:val="18"/>
        </w:rPr>
        <w:t>; payment of state and local taxes assessed on compensation of employees; and</w:t>
      </w:r>
      <w:r w:rsidR="00160DCB">
        <w:rPr>
          <w:sz w:val="18"/>
          <w:szCs w:val="18"/>
        </w:rPr>
        <w:t>,</w:t>
      </w:r>
      <w:r w:rsidRPr="00676DAE">
        <w:rPr>
          <w:sz w:val="18"/>
          <w:szCs w:val="18"/>
        </w:rPr>
        <w:t xml:space="preserve"> for an independent contractor or sole proprietor, wage, commissions, income, or net earnings from self-employment or similar compensation.</w:t>
      </w:r>
    </w:p>
    <w:p w:rsidR="00960F14" w:rsidP="0081377B" w:rsidRDefault="00960F14" w14:paraId="01762838" w14:textId="783533A4">
      <w:pPr>
        <w:spacing w:after="120"/>
        <w:ind w:right="216"/>
        <w:jc w:val="both"/>
        <w:rPr>
          <w:sz w:val="18"/>
          <w:szCs w:val="18"/>
        </w:rPr>
      </w:pPr>
      <w:r w:rsidRPr="00676DAE">
        <w:rPr>
          <w:sz w:val="18"/>
          <w:szCs w:val="18"/>
        </w:rPr>
        <w:t>For purposes of calculating Average Monthly Payroll, most Applicants will use the average monthly payroll for 2019</w:t>
      </w:r>
      <w:r w:rsidR="001C4D6C">
        <w:rPr>
          <w:sz w:val="18"/>
          <w:szCs w:val="18"/>
        </w:rPr>
        <w:t xml:space="preserve"> or 2020</w:t>
      </w:r>
      <w:r w:rsidRPr="00676DAE">
        <w:rPr>
          <w:sz w:val="18"/>
          <w:szCs w:val="18"/>
        </w:rPr>
        <w:t>, excluding costs over</w:t>
      </w:r>
      <w:r w:rsidR="007C3A84">
        <w:rPr>
          <w:sz w:val="18"/>
          <w:szCs w:val="18"/>
        </w:rPr>
        <w:t xml:space="preserve"> </w:t>
      </w:r>
      <w:r w:rsidRPr="00676DAE">
        <w:rPr>
          <w:sz w:val="18"/>
          <w:szCs w:val="18"/>
        </w:rPr>
        <w:t>$100,000 on an annualized basis</w:t>
      </w:r>
      <w:r w:rsidR="00072F57">
        <w:rPr>
          <w:sz w:val="18"/>
          <w:szCs w:val="18"/>
        </w:rPr>
        <w:t>,</w:t>
      </w:r>
      <w:r w:rsidRPr="00EE78D8" w:rsidDel="00072F57" w:rsidR="00EE78D8">
        <w:rPr>
          <w:sz w:val="18"/>
          <w:szCs w:val="18"/>
        </w:rPr>
        <w:t xml:space="preserve"> </w:t>
      </w:r>
      <w:r w:rsidRPr="00EE78D8" w:rsidR="00EE78D8">
        <w:rPr>
          <w:sz w:val="18"/>
          <w:szCs w:val="18"/>
        </w:rPr>
        <w:t>as prorated for the period during which the payments are made or the obligation to make the payments is incurred, for each employee</w:t>
      </w:r>
      <w:r w:rsidRPr="00676DAE">
        <w:rPr>
          <w:sz w:val="18"/>
          <w:szCs w:val="18"/>
        </w:rPr>
        <w:t xml:space="preserve">. For seasonal businesses, the Applicant may elect to instead use average </w:t>
      </w:r>
      <w:r w:rsidR="00D74CDF">
        <w:rPr>
          <w:sz w:val="18"/>
          <w:szCs w:val="18"/>
        </w:rPr>
        <w:t xml:space="preserve">total </w:t>
      </w:r>
      <w:r w:rsidRPr="00676DAE">
        <w:rPr>
          <w:sz w:val="18"/>
          <w:szCs w:val="18"/>
        </w:rPr>
        <w:t xml:space="preserve">monthly payroll for </w:t>
      </w:r>
      <w:r w:rsidR="00D74CDF">
        <w:rPr>
          <w:sz w:val="18"/>
          <w:szCs w:val="18"/>
        </w:rPr>
        <w:t xml:space="preserve">any twelve-week period selected by the </w:t>
      </w:r>
      <w:r w:rsidR="00754CCC">
        <w:rPr>
          <w:sz w:val="18"/>
          <w:szCs w:val="18"/>
        </w:rPr>
        <w:t>Applicant</w:t>
      </w:r>
      <w:r w:rsidR="00D74CDF">
        <w:rPr>
          <w:sz w:val="18"/>
          <w:szCs w:val="18"/>
        </w:rPr>
        <w:t xml:space="preserve"> </w:t>
      </w:r>
      <w:r w:rsidRPr="00676DAE">
        <w:rPr>
          <w:sz w:val="18"/>
          <w:szCs w:val="18"/>
        </w:rPr>
        <w:t xml:space="preserve">between February 15, 2019 and </w:t>
      </w:r>
      <w:r w:rsidR="00D74CDF">
        <w:rPr>
          <w:sz w:val="18"/>
          <w:szCs w:val="18"/>
        </w:rPr>
        <w:t>February 15</w:t>
      </w:r>
      <w:r w:rsidRPr="00676DAE">
        <w:rPr>
          <w:sz w:val="18"/>
          <w:szCs w:val="18"/>
        </w:rPr>
        <w:t>, 20</w:t>
      </w:r>
      <w:r w:rsidR="00D74CDF">
        <w:rPr>
          <w:sz w:val="18"/>
          <w:szCs w:val="18"/>
        </w:rPr>
        <w:t>20</w:t>
      </w:r>
      <w:r w:rsidRPr="00676DAE">
        <w:rPr>
          <w:sz w:val="18"/>
          <w:szCs w:val="18"/>
        </w:rPr>
        <w:t>, excluding costs over $100,000 on an annualized basis</w:t>
      </w:r>
      <w:r w:rsidR="00EE78D8">
        <w:rPr>
          <w:sz w:val="18"/>
          <w:szCs w:val="18"/>
        </w:rPr>
        <w:t>,</w:t>
      </w:r>
      <w:r w:rsidRPr="00EE78D8" w:rsidR="00EE78D8">
        <w:rPr>
          <w:sz w:val="18"/>
          <w:szCs w:val="18"/>
        </w:rPr>
        <w:t xml:space="preserve"> as prorated for the period during which the payments are made or the obligation to make the payments is incurred, for each employee</w:t>
      </w:r>
      <w:r w:rsidRPr="00676DAE">
        <w:rPr>
          <w:sz w:val="18"/>
          <w:szCs w:val="18"/>
        </w:rPr>
        <w:t>. For new businesses</w:t>
      </w:r>
      <w:r w:rsidR="00707EA4">
        <w:rPr>
          <w:sz w:val="18"/>
          <w:szCs w:val="18"/>
        </w:rPr>
        <w:t xml:space="preserve"> without 12 months of payroll costs but that were </w:t>
      </w:r>
      <w:r w:rsidRPr="00707EA4" w:rsidR="00707EA4">
        <w:rPr>
          <w:sz w:val="18"/>
          <w:szCs w:val="18"/>
        </w:rPr>
        <w:t>in operation on February 15, 2020</w:t>
      </w:r>
      <w:r w:rsidRPr="00676DAE">
        <w:rPr>
          <w:sz w:val="18"/>
          <w:szCs w:val="18"/>
        </w:rPr>
        <w:t xml:space="preserve">, average monthly payroll may be calculated </w:t>
      </w:r>
      <w:r w:rsidR="00A47FF9">
        <w:rPr>
          <w:sz w:val="18"/>
          <w:szCs w:val="18"/>
        </w:rPr>
        <w:t>based on the number of months in which payroll costs were incurred</w:t>
      </w:r>
      <w:r w:rsidRPr="00676DAE">
        <w:rPr>
          <w:sz w:val="18"/>
          <w:szCs w:val="18"/>
        </w:rPr>
        <w:t>, excluding costs over $100,000 on an annualized basis for each employee</w:t>
      </w:r>
      <w:r w:rsidR="00B52C5F">
        <w:rPr>
          <w:sz w:val="18"/>
          <w:szCs w:val="18"/>
        </w:rPr>
        <w:t>,</w:t>
      </w:r>
      <w:r w:rsidR="00B52C5F">
        <w:t xml:space="preserve"> </w:t>
      </w:r>
      <w:r w:rsidRPr="00B52C5F" w:rsidR="00B52C5F">
        <w:rPr>
          <w:sz w:val="18"/>
          <w:szCs w:val="18"/>
        </w:rPr>
        <w:t>as prorated for the period during which the payments are made or the obligation to make the payments is incurred, for each employee</w:t>
      </w:r>
      <w:r w:rsidRPr="00676DAE">
        <w:rPr>
          <w:sz w:val="18"/>
          <w:szCs w:val="18"/>
        </w:rPr>
        <w:t>.</w:t>
      </w:r>
      <w:r w:rsidR="002F131B">
        <w:rPr>
          <w:sz w:val="18"/>
          <w:szCs w:val="18"/>
        </w:rPr>
        <w:t xml:space="preserve"> </w:t>
      </w:r>
      <w:r w:rsidRPr="00C94FC9" w:rsidR="002F131B">
        <w:rPr>
          <w:sz w:val="18"/>
          <w:szCs w:val="18"/>
        </w:rPr>
        <w:t xml:space="preserve">For farmers and ranchers that operate as a sole proprietorship or as an independent contractor, or who are eligible self-employed individuals and report farm income or expenses on a Schedule F (or any equivalent successor IRS form), </w:t>
      </w:r>
      <w:bookmarkStart w:name="_Hlk60759262" w:id="2"/>
      <w:r w:rsidRPr="00B3368E" w:rsidR="00B3368E">
        <w:rPr>
          <w:sz w:val="18"/>
          <w:szCs w:val="18"/>
        </w:rPr>
        <w:t xml:space="preserve">payroll costs are computed using </w:t>
      </w:r>
      <w:r w:rsidR="00B3368E">
        <w:rPr>
          <w:sz w:val="18"/>
          <w:szCs w:val="18"/>
        </w:rPr>
        <w:t>eligible</w:t>
      </w:r>
      <w:r w:rsidRPr="00B3368E" w:rsidR="00B3368E">
        <w:rPr>
          <w:sz w:val="18"/>
          <w:szCs w:val="18"/>
        </w:rPr>
        <w:t xml:space="preserve"> payroll costs for employees, if any, plus the lesser of $100,000 and the difference between gross income and any eligible payroll costs for employees, as reported on a Schedule F</w:t>
      </w:r>
      <w:bookmarkEnd w:id="2"/>
      <w:r w:rsidRPr="00C94FC9" w:rsidR="002F131B">
        <w:rPr>
          <w:sz w:val="18"/>
          <w:szCs w:val="18"/>
        </w:rPr>
        <w:t xml:space="preserve">. For Applicants that file IRS Form 1040, Schedule C, </w:t>
      </w:r>
      <w:r w:rsidR="00601F06">
        <w:rPr>
          <w:sz w:val="18"/>
          <w:szCs w:val="18"/>
        </w:rPr>
        <w:t xml:space="preserve">and elect to calculate the PPP loan amount using net profit, </w:t>
      </w:r>
      <w:r w:rsidRPr="00C94FC9" w:rsidR="002F131B">
        <w:rPr>
          <w:sz w:val="18"/>
          <w:szCs w:val="18"/>
        </w:rPr>
        <w:t>payroll costs are computed using line 31 net profit amount, limited to $100,000, plus any eligible payroll costs for employees</w:t>
      </w:r>
      <w:r w:rsidR="00B43C4E">
        <w:rPr>
          <w:sz w:val="18"/>
          <w:szCs w:val="18"/>
        </w:rPr>
        <w:t xml:space="preserve"> (to calculate loan amount using gross income, see SBA Form 2483-SD-C)</w:t>
      </w:r>
      <w:r w:rsidRPr="00C94FC9" w:rsidR="002F131B">
        <w:rPr>
          <w:sz w:val="18"/>
          <w:szCs w:val="18"/>
        </w:rPr>
        <w:t>.</w:t>
      </w:r>
      <w:r w:rsidR="00670E61">
        <w:rPr>
          <w:sz w:val="18"/>
          <w:szCs w:val="18"/>
        </w:rPr>
        <w:t xml:space="preserve"> For Applicants that are partnerships, payroll costs are computed using </w:t>
      </w:r>
      <w:r w:rsidRPr="00670E61" w:rsidR="00670E61">
        <w:rPr>
          <w:iCs/>
          <w:sz w:val="18"/>
          <w:szCs w:val="18"/>
        </w:rPr>
        <w:t>net earnings from self-employment of individual general partners, as reported on IRS Form 1065 K-1, reduced by section 179 expense deduction claimed, unreimbursed partnership expenses claimed, and depletion claimed on oil and gas properties, multiplied by 0.9235, that is not more than $100,000</w:t>
      </w:r>
      <w:r w:rsidR="00670E61">
        <w:rPr>
          <w:iCs/>
          <w:sz w:val="18"/>
          <w:szCs w:val="18"/>
        </w:rPr>
        <w:t xml:space="preserve">, plus any eligible payroll costs for employees. </w:t>
      </w:r>
      <w:r w:rsidR="00670E61">
        <w:rPr>
          <w:sz w:val="18"/>
          <w:szCs w:val="18"/>
        </w:rPr>
        <w:t xml:space="preserve"> </w:t>
      </w:r>
    </w:p>
    <w:p w:rsidR="004E71B2" w:rsidP="00516996" w:rsidRDefault="004E71B2" w14:paraId="1143838A" w14:textId="7D44CC70">
      <w:pPr>
        <w:spacing w:after="60"/>
        <w:ind w:right="216"/>
        <w:jc w:val="both"/>
        <w:rPr>
          <w:sz w:val="18"/>
          <w:szCs w:val="18"/>
        </w:rPr>
      </w:pPr>
      <w:r w:rsidRPr="00754CCC">
        <w:rPr>
          <w:sz w:val="18"/>
          <w:szCs w:val="18"/>
        </w:rPr>
        <w:t xml:space="preserve">In determining whether the Applicant </w:t>
      </w:r>
      <w:r w:rsidR="00485DCB">
        <w:rPr>
          <w:sz w:val="18"/>
          <w:szCs w:val="18"/>
        </w:rPr>
        <w:t>experienced</w:t>
      </w:r>
      <w:r w:rsidRPr="00754CCC">
        <w:rPr>
          <w:sz w:val="18"/>
          <w:szCs w:val="18"/>
        </w:rPr>
        <w:t xml:space="preserve"> at least a </w:t>
      </w:r>
      <w:r w:rsidRPr="00754CCC" w:rsidR="005E4401">
        <w:rPr>
          <w:sz w:val="18"/>
          <w:szCs w:val="18"/>
        </w:rPr>
        <w:t>2</w:t>
      </w:r>
      <w:r w:rsidRPr="00754CCC">
        <w:rPr>
          <w:sz w:val="18"/>
          <w:szCs w:val="18"/>
        </w:rPr>
        <w:t xml:space="preserve">5% reduction in </w:t>
      </w:r>
      <w:r w:rsidRPr="00754CCC" w:rsidR="00FF3C08">
        <w:rPr>
          <w:sz w:val="18"/>
          <w:szCs w:val="18"/>
        </w:rPr>
        <w:t>gross receipts</w:t>
      </w:r>
      <w:r w:rsidRPr="00754CCC">
        <w:rPr>
          <w:sz w:val="18"/>
          <w:szCs w:val="18"/>
        </w:rPr>
        <w:t>,</w:t>
      </w:r>
      <w:r w:rsidRPr="00754CCC" w:rsidR="00FF3C08">
        <w:rPr>
          <w:sz w:val="18"/>
          <w:szCs w:val="18"/>
        </w:rPr>
        <w:t xml:space="preserve"> </w:t>
      </w:r>
      <w:r w:rsidR="00D004E1">
        <w:rPr>
          <w:sz w:val="18"/>
          <w:szCs w:val="18"/>
        </w:rPr>
        <w:t>for loan</w:t>
      </w:r>
      <w:r w:rsidR="00FB2733">
        <w:rPr>
          <w:sz w:val="18"/>
          <w:szCs w:val="18"/>
        </w:rPr>
        <w:t>s</w:t>
      </w:r>
      <w:r w:rsidR="00D004E1">
        <w:rPr>
          <w:sz w:val="18"/>
          <w:szCs w:val="18"/>
        </w:rPr>
        <w:t xml:space="preserve"> above $150,000, </w:t>
      </w:r>
      <w:r w:rsidRPr="00754CCC" w:rsidR="00FF3C08">
        <w:rPr>
          <w:sz w:val="18"/>
          <w:szCs w:val="18"/>
        </w:rPr>
        <w:t xml:space="preserve">the Applicant </w:t>
      </w:r>
      <w:r w:rsidR="00CB6605">
        <w:rPr>
          <w:sz w:val="18"/>
          <w:szCs w:val="18"/>
        </w:rPr>
        <w:t xml:space="preserve">must </w:t>
      </w:r>
      <w:r w:rsidR="00F832B5">
        <w:rPr>
          <w:sz w:val="18"/>
          <w:szCs w:val="18"/>
        </w:rPr>
        <w:t>identify</w:t>
      </w:r>
      <w:r w:rsidR="00D07B5F">
        <w:rPr>
          <w:sz w:val="18"/>
          <w:szCs w:val="18"/>
        </w:rPr>
        <w:t xml:space="preserve"> the 2020 quarter meeting this requirement, </w:t>
      </w:r>
      <w:r w:rsidR="005A7A4C">
        <w:rPr>
          <w:sz w:val="18"/>
          <w:szCs w:val="18"/>
        </w:rPr>
        <w:t xml:space="preserve">identify </w:t>
      </w:r>
      <w:r w:rsidR="00D07B5F">
        <w:rPr>
          <w:sz w:val="18"/>
          <w:szCs w:val="18"/>
        </w:rPr>
        <w:t xml:space="preserve">the reference quarter, and state the </w:t>
      </w:r>
      <w:r w:rsidR="00F16F86">
        <w:rPr>
          <w:sz w:val="18"/>
          <w:szCs w:val="18"/>
        </w:rPr>
        <w:t>gross receipts</w:t>
      </w:r>
      <w:r w:rsidR="00D07B5F">
        <w:rPr>
          <w:sz w:val="18"/>
          <w:szCs w:val="18"/>
        </w:rPr>
        <w:t xml:space="preserve"> amounts for </w:t>
      </w:r>
      <w:r w:rsidR="00F832B5">
        <w:rPr>
          <w:sz w:val="18"/>
          <w:szCs w:val="18"/>
        </w:rPr>
        <w:t>both</w:t>
      </w:r>
      <w:r w:rsidR="00D07B5F">
        <w:rPr>
          <w:sz w:val="18"/>
          <w:szCs w:val="18"/>
        </w:rPr>
        <w:t xml:space="preserve"> quarters, as well as </w:t>
      </w:r>
      <w:r w:rsidR="00CB6605">
        <w:rPr>
          <w:sz w:val="18"/>
          <w:szCs w:val="18"/>
        </w:rPr>
        <w:t>provide supporting documentation</w:t>
      </w:r>
      <w:r w:rsidR="00D07B5F">
        <w:rPr>
          <w:sz w:val="18"/>
          <w:szCs w:val="18"/>
        </w:rPr>
        <w:t xml:space="preserve">. </w:t>
      </w:r>
      <w:r w:rsidR="00D004E1">
        <w:rPr>
          <w:sz w:val="18"/>
          <w:szCs w:val="18"/>
        </w:rPr>
        <w:t xml:space="preserve">For loans </w:t>
      </w:r>
      <w:r w:rsidR="00707EA4">
        <w:rPr>
          <w:sz w:val="18"/>
          <w:szCs w:val="18"/>
        </w:rPr>
        <w:t>of</w:t>
      </w:r>
      <w:r w:rsidR="00D004E1">
        <w:rPr>
          <w:sz w:val="18"/>
          <w:szCs w:val="18"/>
        </w:rPr>
        <w:t xml:space="preserve"> $150,000 and below, </w:t>
      </w:r>
      <w:r w:rsidR="00160DCB">
        <w:rPr>
          <w:sz w:val="18"/>
          <w:szCs w:val="18"/>
        </w:rPr>
        <w:t xml:space="preserve">these fields are not required and </w:t>
      </w:r>
      <w:r w:rsidR="00D004E1">
        <w:rPr>
          <w:sz w:val="18"/>
          <w:szCs w:val="18"/>
        </w:rPr>
        <w:t xml:space="preserve">the Applicant </w:t>
      </w:r>
      <w:r w:rsidR="00160DCB">
        <w:rPr>
          <w:sz w:val="18"/>
          <w:szCs w:val="18"/>
        </w:rPr>
        <w:t xml:space="preserve">only </w:t>
      </w:r>
      <w:r w:rsidR="00802596">
        <w:rPr>
          <w:sz w:val="18"/>
          <w:szCs w:val="18"/>
        </w:rPr>
        <w:t>must</w:t>
      </w:r>
      <w:r w:rsidR="00D004E1">
        <w:rPr>
          <w:sz w:val="18"/>
          <w:szCs w:val="18"/>
        </w:rPr>
        <w:t xml:space="preserve"> certify </w:t>
      </w:r>
      <w:r w:rsidR="00F832B5">
        <w:rPr>
          <w:sz w:val="18"/>
          <w:szCs w:val="18"/>
        </w:rPr>
        <w:t>that the Applicant has</w:t>
      </w:r>
      <w:r w:rsidR="00D004E1">
        <w:rPr>
          <w:sz w:val="18"/>
          <w:szCs w:val="18"/>
        </w:rPr>
        <w:t xml:space="preserve"> met the 25% gross receipts reduction at the time of application</w:t>
      </w:r>
      <w:r w:rsidR="00160DCB">
        <w:rPr>
          <w:sz w:val="18"/>
          <w:szCs w:val="18"/>
        </w:rPr>
        <w:t>;</w:t>
      </w:r>
      <w:r w:rsidR="00D004E1">
        <w:rPr>
          <w:sz w:val="18"/>
          <w:szCs w:val="18"/>
        </w:rPr>
        <w:t xml:space="preserve"> </w:t>
      </w:r>
      <w:r w:rsidR="00160DCB">
        <w:rPr>
          <w:sz w:val="18"/>
          <w:szCs w:val="18"/>
        </w:rPr>
        <w:t>however,</w:t>
      </w:r>
      <w:r w:rsidR="00D004E1">
        <w:rPr>
          <w:sz w:val="18"/>
          <w:szCs w:val="18"/>
        </w:rPr>
        <w:t xml:space="preserve"> </w:t>
      </w:r>
      <w:r w:rsidR="00A452D9">
        <w:rPr>
          <w:sz w:val="18"/>
          <w:szCs w:val="18"/>
        </w:rPr>
        <w:t>up</w:t>
      </w:r>
      <w:r w:rsidR="003E0C7F">
        <w:rPr>
          <w:sz w:val="18"/>
          <w:szCs w:val="18"/>
        </w:rPr>
        <w:t>on or before</w:t>
      </w:r>
      <w:r w:rsidR="000B4D65">
        <w:rPr>
          <w:sz w:val="18"/>
          <w:szCs w:val="18"/>
        </w:rPr>
        <w:t xml:space="preserve"> seeking loan forgiveness </w:t>
      </w:r>
      <w:r w:rsidR="003E0C7F">
        <w:rPr>
          <w:sz w:val="18"/>
          <w:szCs w:val="18"/>
        </w:rPr>
        <w:t xml:space="preserve">(or upon SBA request) </w:t>
      </w:r>
      <w:r w:rsidR="00CD6A0A">
        <w:rPr>
          <w:sz w:val="18"/>
          <w:szCs w:val="18"/>
        </w:rPr>
        <w:t xml:space="preserve">the Applicant </w:t>
      </w:r>
      <w:r w:rsidR="00D004E1">
        <w:rPr>
          <w:sz w:val="18"/>
          <w:szCs w:val="18"/>
        </w:rPr>
        <w:t xml:space="preserve">must provide documentation </w:t>
      </w:r>
      <w:r w:rsidR="00FF6538">
        <w:rPr>
          <w:sz w:val="18"/>
          <w:szCs w:val="18"/>
        </w:rPr>
        <w:t>that identifies the 2020 quarter meeting this requirement, identifies the reference quarter, states the gross receipts amounts for both quarters, and supports the amounts provided</w:t>
      </w:r>
      <w:r w:rsidR="00D004E1">
        <w:rPr>
          <w:sz w:val="18"/>
          <w:szCs w:val="18"/>
        </w:rPr>
        <w:t xml:space="preserve">. </w:t>
      </w:r>
      <w:r w:rsidR="00F541CE">
        <w:rPr>
          <w:sz w:val="18"/>
          <w:szCs w:val="18"/>
        </w:rPr>
        <w:t>For all loans, t</w:t>
      </w:r>
      <w:r w:rsidR="00D07B5F">
        <w:rPr>
          <w:sz w:val="18"/>
          <w:szCs w:val="18"/>
        </w:rPr>
        <w:t>he appropriate reference quarter</w:t>
      </w:r>
      <w:r w:rsidR="00CB6605">
        <w:rPr>
          <w:sz w:val="18"/>
          <w:szCs w:val="18"/>
        </w:rPr>
        <w:t xml:space="preserve"> </w:t>
      </w:r>
      <w:r w:rsidRPr="00754CCC" w:rsidR="00FF3C08">
        <w:rPr>
          <w:sz w:val="18"/>
          <w:szCs w:val="18"/>
        </w:rPr>
        <w:t>depend</w:t>
      </w:r>
      <w:r w:rsidR="00D07B5F">
        <w:rPr>
          <w:sz w:val="18"/>
          <w:szCs w:val="18"/>
        </w:rPr>
        <w:t>s</w:t>
      </w:r>
      <w:r w:rsidRPr="00754CCC" w:rsidR="00FF3C08">
        <w:rPr>
          <w:sz w:val="18"/>
          <w:szCs w:val="18"/>
        </w:rPr>
        <w:t xml:space="preserve"> on</w:t>
      </w:r>
      <w:r w:rsidRPr="00754CCC">
        <w:rPr>
          <w:sz w:val="18"/>
          <w:szCs w:val="18"/>
        </w:rPr>
        <w:t xml:space="preserve"> </w:t>
      </w:r>
      <w:r w:rsidRPr="00754CCC" w:rsidR="00FF3C08">
        <w:rPr>
          <w:sz w:val="18"/>
          <w:szCs w:val="18"/>
        </w:rPr>
        <w:t>how long the Applicant has been in operation:</w:t>
      </w:r>
    </w:p>
    <w:p w:rsidRPr="00564309" w:rsidR="000E34B9" w:rsidP="00516996" w:rsidRDefault="000E34B9" w14:paraId="5BC453FC" w14:textId="5267D830">
      <w:pPr>
        <w:pStyle w:val="NormalWeb"/>
        <w:spacing w:before="0" w:beforeAutospacing="0" w:after="60" w:afterAutospacing="0"/>
        <w:ind w:left="187" w:right="216"/>
        <w:jc w:val="both"/>
        <w:rPr>
          <w:sz w:val="18"/>
          <w:szCs w:val="18"/>
        </w:rPr>
      </w:pPr>
      <w:r w:rsidRPr="009551F0">
        <w:rPr>
          <w:rFonts w:ascii="SymbolMT" w:hAnsi="SymbolMT"/>
          <w:sz w:val="18"/>
          <w:szCs w:val="18"/>
        </w:rPr>
        <w:sym w:font="Symbol" w:char="F0B7"/>
      </w:r>
      <w:r w:rsidRPr="009551F0">
        <w:rPr>
          <w:rFonts w:ascii="SymbolMT" w:hAnsi="SymbolMT"/>
          <w:sz w:val="18"/>
          <w:szCs w:val="18"/>
        </w:rPr>
        <w:t xml:space="preserve"> </w:t>
      </w:r>
      <w:r w:rsidRPr="009551F0" w:rsidR="007E6A75">
        <w:rPr>
          <w:sz w:val="18"/>
          <w:szCs w:val="18"/>
        </w:rPr>
        <w:t xml:space="preserve">For all </w:t>
      </w:r>
      <w:r w:rsidR="00B4149F">
        <w:rPr>
          <w:sz w:val="18"/>
          <w:szCs w:val="18"/>
        </w:rPr>
        <w:t>Applicants</w:t>
      </w:r>
      <w:r w:rsidRPr="009551F0" w:rsidR="00B4149F">
        <w:rPr>
          <w:sz w:val="18"/>
          <w:szCs w:val="18"/>
        </w:rPr>
        <w:t xml:space="preserve"> </w:t>
      </w:r>
      <w:r w:rsidRPr="009551F0" w:rsidR="007E6A75">
        <w:rPr>
          <w:sz w:val="18"/>
          <w:szCs w:val="18"/>
        </w:rPr>
        <w:t xml:space="preserve">other than those satisfying </w:t>
      </w:r>
      <w:r w:rsidR="0097414F">
        <w:rPr>
          <w:sz w:val="18"/>
          <w:szCs w:val="18"/>
        </w:rPr>
        <w:t xml:space="preserve">the </w:t>
      </w:r>
      <w:r w:rsidRPr="009551F0" w:rsidR="007E6A75">
        <w:rPr>
          <w:sz w:val="18"/>
          <w:szCs w:val="18"/>
        </w:rPr>
        <w:t xml:space="preserve">conditions set </w:t>
      </w:r>
      <w:r w:rsidR="0097414F">
        <w:rPr>
          <w:sz w:val="18"/>
          <w:szCs w:val="18"/>
        </w:rPr>
        <w:t xml:space="preserve">forth </w:t>
      </w:r>
      <w:r w:rsidRPr="009551F0" w:rsidR="007E6A75">
        <w:rPr>
          <w:sz w:val="18"/>
          <w:szCs w:val="18"/>
        </w:rPr>
        <w:t xml:space="preserve">below, Applicants must demonstrate that gross receipts in any quarter of 2020 were </w:t>
      </w:r>
      <w:r w:rsidR="001C4D6C">
        <w:rPr>
          <w:sz w:val="18"/>
          <w:szCs w:val="18"/>
        </w:rPr>
        <w:t xml:space="preserve">at least </w:t>
      </w:r>
      <w:r w:rsidRPr="009551F0" w:rsidR="007E6A75">
        <w:rPr>
          <w:sz w:val="18"/>
          <w:szCs w:val="18"/>
        </w:rPr>
        <w:t>25% lower than the same quarter of 2019.</w:t>
      </w:r>
      <w:r w:rsidR="00E93D2D">
        <w:rPr>
          <w:sz w:val="18"/>
          <w:szCs w:val="18"/>
        </w:rPr>
        <w:t xml:space="preserve"> Alternatively, Applicants may </w:t>
      </w:r>
      <w:r w:rsidR="00E31A46">
        <w:rPr>
          <w:sz w:val="18"/>
          <w:szCs w:val="18"/>
        </w:rPr>
        <w:t>compare annual gross receipts in 2020 with annual gross receipts in 2019</w:t>
      </w:r>
      <w:r w:rsidR="005413FB">
        <w:rPr>
          <w:sz w:val="18"/>
          <w:szCs w:val="18"/>
        </w:rPr>
        <w:t>; Applicants choosing to use annual gross receipts must enter “Annual” in the 2020 Quarter and Reference</w:t>
      </w:r>
      <w:r w:rsidR="003701F8">
        <w:rPr>
          <w:sz w:val="18"/>
          <w:szCs w:val="18"/>
        </w:rPr>
        <w:t xml:space="preserve"> Quarter</w:t>
      </w:r>
      <w:r w:rsidR="005413FB">
        <w:rPr>
          <w:sz w:val="18"/>
          <w:szCs w:val="18"/>
        </w:rPr>
        <w:t xml:space="preserve"> fields</w:t>
      </w:r>
      <w:r w:rsidR="006272D4">
        <w:rPr>
          <w:sz w:val="18"/>
          <w:szCs w:val="18"/>
        </w:rPr>
        <w:t xml:space="preserve"> and, as required documentation, must submit copies of annual tax forms substantiating the annual gross receipts reduction</w:t>
      </w:r>
      <w:r w:rsidR="005413FB">
        <w:rPr>
          <w:sz w:val="18"/>
          <w:szCs w:val="18"/>
        </w:rPr>
        <w:t xml:space="preserve">. </w:t>
      </w:r>
    </w:p>
    <w:p w:rsidRPr="009551F0" w:rsidR="000E34B9" w:rsidP="00516996" w:rsidRDefault="000E34B9" w14:paraId="365B5638" w14:textId="74DD93C2">
      <w:pPr>
        <w:pStyle w:val="NormalWeb"/>
        <w:spacing w:before="0" w:beforeAutospacing="0" w:after="60" w:afterAutospacing="0"/>
        <w:ind w:left="187" w:right="216"/>
        <w:jc w:val="both"/>
        <w:rPr>
          <w:sz w:val="18"/>
          <w:szCs w:val="18"/>
        </w:rPr>
      </w:pPr>
      <w:r w:rsidRPr="009551F0">
        <w:rPr>
          <w:rFonts w:ascii="SymbolMT" w:hAnsi="SymbolMT"/>
          <w:sz w:val="18"/>
          <w:szCs w:val="18"/>
        </w:rPr>
        <w:sym w:font="Symbol" w:char="F0B7"/>
      </w:r>
      <w:r w:rsidRPr="009551F0">
        <w:rPr>
          <w:rFonts w:ascii="SymbolMT" w:hAnsi="SymbolMT"/>
          <w:sz w:val="18"/>
          <w:szCs w:val="18"/>
        </w:rPr>
        <w:t xml:space="preserve"> </w:t>
      </w:r>
      <w:r w:rsidRPr="009551F0" w:rsidR="00FF3C08">
        <w:rPr>
          <w:sz w:val="18"/>
          <w:szCs w:val="18"/>
        </w:rPr>
        <w:t xml:space="preserve">For </w:t>
      </w:r>
      <w:r w:rsidR="00B4149F">
        <w:rPr>
          <w:sz w:val="18"/>
          <w:szCs w:val="18"/>
        </w:rPr>
        <w:t>Applicants</w:t>
      </w:r>
      <w:r w:rsidRPr="009551F0" w:rsidR="00B4149F">
        <w:rPr>
          <w:sz w:val="18"/>
          <w:szCs w:val="18"/>
        </w:rPr>
        <w:t xml:space="preserve"> </w:t>
      </w:r>
      <w:r w:rsidRPr="009551F0" w:rsidR="00FF3C08">
        <w:rPr>
          <w:sz w:val="18"/>
          <w:szCs w:val="18"/>
        </w:rPr>
        <w:t xml:space="preserve">not in business during the first and second quarters of 2019 but in operation during the third and fourth quarters of 2019, Applicants must demonstrate that gross receipts in </w:t>
      </w:r>
      <w:r w:rsidRPr="009551F0" w:rsidR="00EF4BFF">
        <w:rPr>
          <w:sz w:val="18"/>
          <w:szCs w:val="18"/>
        </w:rPr>
        <w:t>any</w:t>
      </w:r>
      <w:r w:rsidRPr="009551F0" w:rsidR="00FF3C08">
        <w:rPr>
          <w:sz w:val="18"/>
          <w:szCs w:val="18"/>
        </w:rPr>
        <w:t xml:space="preserve"> quarter of 2020 were </w:t>
      </w:r>
      <w:r w:rsidR="001C4D6C">
        <w:rPr>
          <w:sz w:val="18"/>
          <w:szCs w:val="18"/>
        </w:rPr>
        <w:t xml:space="preserve">at least </w:t>
      </w:r>
      <w:r w:rsidRPr="009551F0" w:rsidR="00EA322A">
        <w:rPr>
          <w:sz w:val="18"/>
          <w:szCs w:val="18"/>
        </w:rPr>
        <w:t>2</w:t>
      </w:r>
      <w:r w:rsidRPr="009551F0" w:rsidR="00FF3C08">
        <w:rPr>
          <w:sz w:val="18"/>
          <w:szCs w:val="18"/>
        </w:rPr>
        <w:t xml:space="preserve">5% lower than </w:t>
      </w:r>
      <w:r w:rsidRPr="009551F0" w:rsidR="00EF4BFF">
        <w:rPr>
          <w:sz w:val="18"/>
          <w:szCs w:val="18"/>
        </w:rPr>
        <w:t>either</w:t>
      </w:r>
      <w:r w:rsidRPr="009551F0" w:rsidR="00FF3C08">
        <w:rPr>
          <w:sz w:val="18"/>
          <w:szCs w:val="18"/>
        </w:rPr>
        <w:t xml:space="preserve"> the third </w:t>
      </w:r>
      <w:r w:rsidRPr="009551F0" w:rsidR="00EF4BFF">
        <w:rPr>
          <w:sz w:val="18"/>
          <w:szCs w:val="18"/>
        </w:rPr>
        <w:t>or</w:t>
      </w:r>
      <w:r w:rsidRPr="009551F0" w:rsidR="00FF3C08">
        <w:rPr>
          <w:sz w:val="18"/>
          <w:szCs w:val="18"/>
        </w:rPr>
        <w:t xml:space="preserve"> fourth quarters of 2019.</w:t>
      </w:r>
    </w:p>
    <w:p w:rsidRPr="009551F0" w:rsidR="000E34B9" w:rsidP="00516996" w:rsidRDefault="000E34B9" w14:paraId="4A4833E6" w14:textId="737A7003">
      <w:pPr>
        <w:pStyle w:val="NormalWeb"/>
        <w:spacing w:before="0" w:beforeAutospacing="0" w:after="60" w:afterAutospacing="0"/>
        <w:ind w:left="187" w:right="216"/>
        <w:jc w:val="both"/>
        <w:rPr>
          <w:sz w:val="18"/>
          <w:szCs w:val="18"/>
        </w:rPr>
      </w:pPr>
      <w:r w:rsidRPr="009551F0">
        <w:rPr>
          <w:rFonts w:ascii="SymbolMT" w:hAnsi="SymbolMT"/>
          <w:sz w:val="18"/>
          <w:szCs w:val="18"/>
        </w:rPr>
        <w:sym w:font="Symbol" w:char="F0B7"/>
      </w:r>
      <w:r w:rsidRPr="009551F0">
        <w:rPr>
          <w:rFonts w:ascii="SymbolMT" w:hAnsi="SymbolMT"/>
          <w:sz w:val="18"/>
          <w:szCs w:val="18"/>
        </w:rPr>
        <w:t xml:space="preserve"> </w:t>
      </w:r>
      <w:r w:rsidRPr="009551F0" w:rsidR="00FF3C08">
        <w:rPr>
          <w:sz w:val="18"/>
          <w:szCs w:val="18"/>
        </w:rPr>
        <w:t xml:space="preserve">For </w:t>
      </w:r>
      <w:r w:rsidR="00B4149F">
        <w:rPr>
          <w:sz w:val="18"/>
          <w:szCs w:val="18"/>
        </w:rPr>
        <w:t>Applicants</w:t>
      </w:r>
      <w:r w:rsidRPr="009551F0" w:rsidR="00B4149F">
        <w:rPr>
          <w:sz w:val="18"/>
          <w:szCs w:val="18"/>
        </w:rPr>
        <w:t xml:space="preserve"> </w:t>
      </w:r>
      <w:r w:rsidRPr="009551F0" w:rsidR="00FF3C08">
        <w:rPr>
          <w:sz w:val="18"/>
          <w:szCs w:val="18"/>
        </w:rPr>
        <w:t xml:space="preserve">not in business during the first, second, and third quarters of 2019 but in operation during the fourth quarter of 2019, Applicants must demonstrate that gross receipts in </w:t>
      </w:r>
      <w:r w:rsidRPr="009551F0" w:rsidR="00EF4BFF">
        <w:rPr>
          <w:sz w:val="18"/>
          <w:szCs w:val="18"/>
        </w:rPr>
        <w:t>any</w:t>
      </w:r>
      <w:r w:rsidRPr="009551F0" w:rsidR="00FF3C08">
        <w:rPr>
          <w:sz w:val="18"/>
          <w:szCs w:val="18"/>
        </w:rPr>
        <w:t xml:space="preserve"> quarter of 2020 were </w:t>
      </w:r>
      <w:r w:rsidR="001C4D6C">
        <w:rPr>
          <w:sz w:val="18"/>
          <w:szCs w:val="18"/>
        </w:rPr>
        <w:t xml:space="preserve">at least </w:t>
      </w:r>
      <w:r w:rsidRPr="009551F0" w:rsidR="00EA322A">
        <w:rPr>
          <w:sz w:val="18"/>
          <w:szCs w:val="18"/>
        </w:rPr>
        <w:t>2</w:t>
      </w:r>
      <w:r w:rsidRPr="009551F0" w:rsidR="00FF3C08">
        <w:rPr>
          <w:sz w:val="18"/>
          <w:szCs w:val="18"/>
        </w:rPr>
        <w:t>5% lower than the fourth quarter of 2019.</w:t>
      </w:r>
    </w:p>
    <w:p w:rsidRPr="009551F0" w:rsidR="00C46A34" w:rsidP="0081377B" w:rsidRDefault="000E34B9" w14:paraId="60D0B391" w14:textId="3B280AB7">
      <w:pPr>
        <w:pStyle w:val="NormalWeb"/>
        <w:spacing w:before="0" w:beforeAutospacing="0" w:after="120" w:afterAutospacing="0"/>
        <w:ind w:left="187" w:right="216"/>
        <w:jc w:val="both"/>
        <w:rPr>
          <w:sz w:val="18"/>
          <w:szCs w:val="18"/>
        </w:rPr>
      </w:pPr>
      <w:r w:rsidRPr="009551F0">
        <w:rPr>
          <w:rFonts w:ascii="SymbolMT" w:hAnsi="SymbolMT"/>
          <w:sz w:val="18"/>
          <w:szCs w:val="18"/>
        </w:rPr>
        <w:sym w:font="Symbol" w:char="F0B7"/>
      </w:r>
      <w:r w:rsidRPr="009551F0">
        <w:rPr>
          <w:rFonts w:ascii="SymbolMT" w:hAnsi="SymbolMT"/>
          <w:sz w:val="18"/>
          <w:szCs w:val="18"/>
        </w:rPr>
        <w:t xml:space="preserve"> </w:t>
      </w:r>
      <w:r w:rsidRPr="009551F0" w:rsidR="00C46A34">
        <w:rPr>
          <w:sz w:val="18"/>
          <w:szCs w:val="18"/>
        </w:rPr>
        <w:t xml:space="preserve">For </w:t>
      </w:r>
      <w:r w:rsidR="00B4149F">
        <w:rPr>
          <w:sz w:val="18"/>
          <w:szCs w:val="18"/>
        </w:rPr>
        <w:t>Applicants</w:t>
      </w:r>
      <w:r w:rsidRPr="009551F0" w:rsidR="00B4149F">
        <w:rPr>
          <w:sz w:val="18"/>
          <w:szCs w:val="18"/>
        </w:rPr>
        <w:t xml:space="preserve"> </w:t>
      </w:r>
      <w:r w:rsidRPr="009551F0" w:rsidR="00C46A34">
        <w:rPr>
          <w:sz w:val="18"/>
          <w:szCs w:val="18"/>
        </w:rPr>
        <w:t>not in business during 2019 but in operation on February 15, 2020, Applicants must demonstrate that gross receipts in the second</w:t>
      </w:r>
      <w:r w:rsidRPr="009551F0" w:rsidR="00EF4BFF">
        <w:rPr>
          <w:sz w:val="18"/>
          <w:szCs w:val="18"/>
        </w:rPr>
        <w:t>, third, or fourth</w:t>
      </w:r>
      <w:r w:rsidRPr="009551F0" w:rsidR="00C46A34">
        <w:rPr>
          <w:sz w:val="18"/>
          <w:szCs w:val="18"/>
        </w:rPr>
        <w:t xml:space="preserve"> quarter of 2020 were </w:t>
      </w:r>
      <w:r w:rsidR="001C4D6C">
        <w:rPr>
          <w:sz w:val="18"/>
          <w:szCs w:val="18"/>
        </w:rPr>
        <w:t xml:space="preserve">at least </w:t>
      </w:r>
      <w:r w:rsidRPr="00754CCC" w:rsidR="00EA322A">
        <w:rPr>
          <w:sz w:val="18"/>
          <w:szCs w:val="18"/>
        </w:rPr>
        <w:t>2</w:t>
      </w:r>
      <w:r w:rsidRPr="00754CCC" w:rsidR="00C46A34">
        <w:rPr>
          <w:sz w:val="18"/>
          <w:szCs w:val="18"/>
        </w:rPr>
        <w:t>5</w:t>
      </w:r>
      <w:r w:rsidRPr="009551F0" w:rsidR="00C46A34">
        <w:rPr>
          <w:sz w:val="18"/>
          <w:szCs w:val="18"/>
        </w:rPr>
        <w:t>% lower than the first quarter of 2020.</w:t>
      </w:r>
    </w:p>
    <w:p w:rsidRPr="0062427A" w:rsidR="00EE3242" w:rsidP="0081377B" w:rsidRDefault="00EE3242" w14:paraId="35C4085A" w14:textId="3F79EEB7">
      <w:pPr>
        <w:pStyle w:val="NormalWeb"/>
        <w:spacing w:before="0" w:beforeAutospacing="0" w:after="120" w:afterAutospacing="0"/>
        <w:ind w:right="216"/>
        <w:jc w:val="both"/>
        <w:rPr>
          <w:sz w:val="18"/>
        </w:rPr>
      </w:pPr>
      <w:r w:rsidRPr="0062427A">
        <w:rPr>
          <w:sz w:val="18"/>
        </w:rPr>
        <w:t xml:space="preserve">Gross receipts includes all revenue in whatever form received or accrued </w:t>
      </w:r>
      <w:r w:rsidRPr="0062427A" w:rsidR="00CC1FAA">
        <w:rPr>
          <w:sz w:val="18"/>
        </w:rPr>
        <w:t xml:space="preserve">(in accordance with the </w:t>
      </w:r>
      <w:r w:rsidR="003C2772">
        <w:rPr>
          <w:sz w:val="18"/>
        </w:rPr>
        <w:t>Applicant</w:t>
      </w:r>
      <w:r w:rsidRPr="0062427A" w:rsidR="00CC1FAA">
        <w:rPr>
          <w:rFonts w:hint="eastAsia"/>
          <w:sz w:val="18"/>
        </w:rPr>
        <w:t>’</w:t>
      </w:r>
      <w:r w:rsidRPr="0062427A" w:rsidR="00CC1FAA">
        <w:rPr>
          <w:sz w:val="18"/>
        </w:rPr>
        <w:t xml:space="preserve">s accounting method) </w:t>
      </w:r>
      <w:r w:rsidRPr="0062427A">
        <w:rPr>
          <w:sz w:val="18"/>
        </w:rPr>
        <w:t xml:space="preserve">from whatever source, including from the sales of products or services, interest, dividends, rents, royalties, fees, or commissions, reduced by returns and allowances. Generally, receipts are considered </w:t>
      </w:r>
      <w:r w:rsidRPr="0062427A">
        <w:rPr>
          <w:rFonts w:hint="eastAsia"/>
          <w:sz w:val="18"/>
        </w:rPr>
        <w:t>“</w:t>
      </w:r>
      <w:r w:rsidRPr="0062427A">
        <w:rPr>
          <w:sz w:val="18"/>
        </w:rPr>
        <w:t>total income</w:t>
      </w:r>
      <w:r w:rsidRPr="0062427A">
        <w:rPr>
          <w:rFonts w:hint="eastAsia"/>
          <w:sz w:val="18"/>
        </w:rPr>
        <w:t>”</w:t>
      </w:r>
      <w:r w:rsidRPr="0062427A">
        <w:rPr>
          <w:sz w:val="18"/>
        </w:rPr>
        <w:t xml:space="preserve"> (or in the case of a sole proprietorship </w:t>
      </w:r>
      <w:r w:rsidRPr="0062427A">
        <w:rPr>
          <w:rFonts w:hint="eastAsia"/>
          <w:sz w:val="18"/>
        </w:rPr>
        <w:t>“</w:t>
      </w:r>
      <w:r w:rsidRPr="0062427A">
        <w:rPr>
          <w:sz w:val="18"/>
        </w:rPr>
        <w:t>gross income</w:t>
      </w:r>
      <w:r w:rsidRPr="0062427A">
        <w:rPr>
          <w:rFonts w:hint="eastAsia"/>
          <w:sz w:val="18"/>
        </w:rPr>
        <w:t>”</w:t>
      </w:r>
      <w:r w:rsidRPr="0062427A">
        <w:rPr>
          <w:sz w:val="18"/>
        </w:rPr>
        <w:t xml:space="preserve">) plus </w:t>
      </w:r>
      <w:r w:rsidRPr="0062427A">
        <w:rPr>
          <w:rFonts w:hint="eastAsia"/>
          <w:sz w:val="18"/>
        </w:rPr>
        <w:t>“</w:t>
      </w:r>
      <w:r w:rsidRPr="0062427A">
        <w:rPr>
          <w:sz w:val="18"/>
        </w:rPr>
        <w:t>cost of goods sold</w:t>
      </w:r>
      <w:r w:rsidRPr="0062427A">
        <w:rPr>
          <w:rFonts w:hint="eastAsia"/>
          <w:sz w:val="18"/>
        </w:rPr>
        <w:t>”</w:t>
      </w:r>
      <w:r w:rsidRPr="0062427A">
        <w:rPr>
          <w:sz w:val="18"/>
        </w:rPr>
        <w:t xml:space="preserve"> </w:t>
      </w:r>
      <w:r w:rsidRPr="0062427A" w:rsidR="00AC51F3">
        <w:rPr>
          <w:sz w:val="18"/>
        </w:rPr>
        <w:t xml:space="preserve">and excludes net capital gains or losses </w:t>
      </w:r>
      <w:r w:rsidRPr="0062427A">
        <w:rPr>
          <w:sz w:val="18"/>
        </w:rPr>
        <w:t xml:space="preserve">as these terms are defined and reported on IRS tax return forms. Gross receipts do not include </w:t>
      </w:r>
      <w:r w:rsidRPr="0062427A" w:rsidR="0073126B">
        <w:rPr>
          <w:sz w:val="18"/>
        </w:rPr>
        <w:t>the following</w:t>
      </w:r>
      <w:r w:rsidRPr="0062427A" w:rsidR="002E5B3E">
        <w:rPr>
          <w:sz w:val="18"/>
        </w:rPr>
        <w:t>:</w:t>
      </w:r>
      <w:r w:rsidRPr="0062427A">
        <w:rPr>
          <w:sz w:val="18"/>
        </w:rPr>
        <w:t xml:space="preserve"> taxes collected for and remitted to a taxing authority if included in gross or total income, such as sales or other taxes collected from customers and excluding taxes levied on the concern or its employees; proceeds from transactions between a concern and its domestic or foreign affiliates; and amounts collected for another by a travel agent, real estate agent, advertising agent, conference management service provider, freight forwarder or customs broker.</w:t>
      </w:r>
      <w:r w:rsidRPr="00573644">
        <w:rPr>
          <w:rFonts w:eastAsiaTheme="minorHAnsi"/>
        </w:rPr>
        <w:t xml:space="preserve"> </w:t>
      </w:r>
      <w:r w:rsidRPr="00573644" w:rsidR="00573644">
        <w:rPr>
          <w:sz w:val="18"/>
        </w:rPr>
        <w:t xml:space="preserve">All other items, such as subcontractor costs, reimbursements for purchases a contractor makes at a customer's request, investment income, and employee-based costs such as payroll taxes, may not be excluded from gross receipts. </w:t>
      </w:r>
      <w:r w:rsidR="00573644">
        <w:rPr>
          <w:sz w:val="18"/>
        </w:rPr>
        <w:t>Gross receipts of a</w:t>
      </w:r>
      <w:r w:rsidR="003C2772">
        <w:rPr>
          <w:sz w:val="18"/>
        </w:rPr>
        <w:t>n</w:t>
      </w:r>
      <w:r w:rsidR="00573644">
        <w:rPr>
          <w:sz w:val="18"/>
        </w:rPr>
        <w:t xml:space="preserve"> </w:t>
      </w:r>
      <w:r w:rsidR="00A904D3">
        <w:rPr>
          <w:sz w:val="18"/>
        </w:rPr>
        <w:t>A</w:t>
      </w:r>
      <w:r w:rsidR="003C2772">
        <w:rPr>
          <w:sz w:val="18"/>
        </w:rPr>
        <w:t xml:space="preserve">pplicant </w:t>
      </w:r>
      <w:r w:rsidR="00573644">
        <w:rPr>
          <w:sz w:val="18"/>
        </w:rPr>
        <w:t xml:space="preserve">must be aggregated with gross receipts of its affiliates. </w:t>
      </w:r>
      <w:r w:rsidR="00E56600">
        <w:rPr>
          <w:sz w:val="18"/>
        </w:rPr>
        <w:t xml:space="preserve">For a nonprofit organization, </w:t>
      </w:r>
      <w:r w:rsidRPr="00C63C89" w:rsidR="00C63C89">
        <w:rPr>
          <w:sz w:val="18"/>
        </w:rPr>
        <w:t>veterans organization, nonprofit news organization, 501(c)(6) organization, and destination marketing</w:t>
      </w:r>
      <w:r w:rsidR="00E56600">
        <w:rPr>
          <w:sz w:val="18"/>
        </w:rPr>
        <w:t xml:space="preserve"> organization, gross receipts </w:t>
      </w:r>
      <w:bookmarkStart w:name="_Hlk60088323" w:id="3"/>
      <w:r w:rsidR="00E56600">
        <w:rPr>
          <w:sz w:val="18"/>
        </w:rPr>
        <w:t>has the meaning in</w:t>
      </w:r>
      <w:r w:rsidRPr="00E56600" w:rsidR="00E56600">
        <w:rPr>
          <w:sz w:val="18"/>
        </w:rPr>
        <w:t xml:space="preserve"> section 6033 of the Internal Revenue Code of 1986</w:t>
      </w:r>
      <w:bookmarkEnd w:id="3"/>
      <w:r w:rsidRPr="00E56600" w:rsidR="00E56600">
        <w:rPr>
          <w:sz w:val="18"/>
        </w:rPr>
        <w:t xml:space="preserve">. </w:t>
      </w:r>
      <w:r w:rsidRPr="0062427A">
        <w:rPr>
          <w:sz w:val="18"/>
        </w:rPr>
        <w:t xml:space="preserve"> </w:t>
      </w:r>
    </w:p>
    <w:p w:rsidR="00303828" w:rsidRDefault="00303828" w14:paraId="626E3E4E" w14:textId="77777777">
      <w:pPr>
        <w:rPr>
          <w:sz w:val="18"/>
        </w:rPr>
      </w:pPr>
      <w:r>
        <w:rPr>
          <w:sz w:val="18"/>
        </w:rPr>
        <w:br w:type="page"/>
      </w:r>
    </w:p>
    <w:p w:rsidR="00303828" w:rsidP="00DE63CD" w:rsidRDefault="00303828" w14:paraId="0A746A7B" w14:textId="77777777">
      <w:pPr>
        <w:pStyle w:val="NormalWeb"/>
        <w:spacing w:before="0" w:beforeAutospacing="0" w:after="60" w:afterAutospacing="0"/>
        <w:ind w:right="216"/>
        <w:jc w:val="both"/>
        <w:rPr>
          <w:sz w:val="18"/>
        </w:rPr>
      </w:pPr>
    </w:p>
    <w:p w:rsidRPr="0062427A" w:rsidR="00893EE6" w:rsidP="00D97F44" w:rsidRDefault="00893EE6" w14:paraId="79F42A36" w14:textId="5DADA8B2">
      <w:pPr>
        <w:pStyle w:val="NormalWeb"/>
        <w:tabs>
          <w:tab w:val="left" w:pos="7470"/>
        </w:tabs>
        <w:spacing w:before="0" w:beforeAutospacing="0" w:after="120" w:afterAutospacing="0"/>
        <w:ind w:right="216"/>
        <w:jc w:val="both"/>
        <w:rPr>
          <w:sz w:val="18"/>
        </w:rPr>
      </w:pPr>
      <w:r w:rsidRPr="0062427A">
        <w:rPr>
          <w:sz w:val="18"/>
        </w:rPr>
        <w:t xml:space="preserve">For purposes of </w:t>
      </w:r>
      <w:r w:rsidRPr="0062427A" w:rsidR="00485DCB">
        <w:rPr>
          <w:sz w:val="18"/>
        </w:rPr>
        <w:t>reporting</w:t>
      </w:r>
      <w:r w:rsidRPr="0062427A">
        <w:rPr>
          <w:sz w:val="18"/>
        </w:rPr>
        <w:t xml:space="preserve"> </w:t>
      </w:r>
      <w:r w:rsidR="003701F8">
        <w:rPr>
          <w:sz w:val="18"/>
        </w:rPr>
        <w:t>N</w:t>
      </w:r>
      <w:r w:rsidRPr="0062427A">
        <w:rPr>
          <w:sz w:val="18"/>
        </w:rPr>
        <w:t xml:space="preserve">umber of </w:t>
      </w:r>
      <w:r w:rsidR="003701F8">
        <w:rPr>
          <w:sz w:val="18"/>
        </w:rPr>
        <w:t>E</w:t>
      </w:r>
      <w:r w:rsidRPr="0062427A">
        <w:rPr>
          <w:sz w:val="18"/>
        </w:rPr>
        <w:t xml:space="preserve">mployees, sole proprietors, self-employed individuals, and independent contractors should include themselves </w:t>
      </w:r>
      <w:r w:rsidR="001113C2">
        <w:rPr>
          <w:sz w:val="18"/>
        </w:rPr>
        <w:t xml:space="preserve">as </w:t>
      </w:r>
      <w:r w:rsidRPr="0062427A">
        <w:rPr>
          <w:sz w:val="18"/>
        </w:rPr>
        <w:t xml:space="preserve">employees (i.e., the minimum number in the box </w:t>
      </w:r>
      <w:r w:rsidR="003C2772">
        <w:rPr>
          <w:sz w:val="18"/>
        </w:rPr>
        <w:t xml:space="preserve">Number of </w:t>
      </w:r>
      <w:r w:rsidRPr="0062427A">
        <w:rPr>
          <w:sz w:val="18"/>
        </w:rPr>
        <w:t>Employees is one).</w:t>
      </w:r>
      <w:r w:rsidR="00C9189A">
        <w:rPr>
          <w:sz w:val="18"/>
        </w:rPr>
        <w:t xml:space="preserve"> F</w:t>
      </w:r>
      <w:r w:rsidRPr="00C9189A" w:rsidR="00C9189A">
        <w:rPr>
          <w:sz w:val="18"/>
        </w:rPr>
        <w:t>or NAICS 72 or eligible news organization</w:t>
      </w:r>
      <w:r w:rsidR="00C9189A">
        <w:rPr>
          <w:sz w:val="18"/>
        </w:rPr>
        <w:t>s,</w:t>
      </w:r>
      <w:r w:rsidRPr="00C9189A" w:rsidR="00C9189A">
        <w:rPr>
          <w:sz w:val="18"/>
        </w:rPr>
        <w:t xml:space="preserve"> </w:t>
      </w:r>
      <w:r w:rsidR="00C9189A">
        <w:rPr>
          <w:sz w:val="18"/>
        </w:rPr>
        <w:t xml:space="preserve">applicants </w:t>
      </w:r>
      <w:r w:rsidRPr="00C9189A" w:rsidR="00C9189A">
        <w:rPr>
          <w:sz w:val="18"/>
        </w:rPr>
        <w:t>may not exceed 300 per physical location</w:t>
      </w:r>
      <w:r w:rsidR="00C9189A">
        <w:rPr>
          <w:sz w:val="18"/>
        </w:rPr>
        <w:t>.</w:t>
      </w:r>
      <w:r w:rsidR="00FA30FB">
        <w:rPr>
          <w:sz w:val="18"/>
        </w:rPr>
        <w:t xml:space="preserve"> </w:t>
      </w:r>
      <w:r w:rsidRPr="00D532BC" w:rsidR="00FA30FB">
        <w:rPr>
          <w:sz w:val="18"/>
          <w:szCs w:val="18"/>
        </w:rPr>
        <w:t>Applicants may use their average employment over the time period used to calculate their aggregate payroll costs to determine their number of employees. Alternatively, Applicants may elect to use the average number of employees per pay period in the 12 completed calendar months prior to the date of the loan application.</w:t>
      </w:r>
    </w:p>
    <w:p w:rsidRPr="0062427A" w:rsidR="00504096" w:rsidP="0081377B" w:rsidRDefault="00504096" w14:paraId="4AAD3F32" w14:textId="519F71F0">
      <w:pPr>
        <w:pStyle w:val="NormalWeb"/>
        <w:spacing w:before="0" w:beforeAutospacing="0" w:after="120" w:afterAutospacing="0"/>
        <w:ind w:right="216"/>
        <w:jc w:val="both"/>
        <w:rPr>
          <w:sz w:val="18"/>
        </w:rPr>
      </w:pPr>
      <w:r w:rsidRPr="0062427A">
        <w:rPr>
          <w:sz w:val="18"/>
        </w:rPr>
        <w:t xml:space="preserve">For purposes of </w:t>
      </w:r>
      <w:r w:rsidR="002F131B">
        <w:rPr>
          <w:sz w:val="18"/>
        </w:rPr>
        <w:t>reporting</w:t>
      </w:r>
      <w:r w:rsidRPr="0062427A">
        <w:rPr>
          <w:sz w:val="18"/>
        </w:rPr>
        <w:t xml:space="preserve"> </w:t>
      </w:r>
      <w:r w:rsidR="003701F8">
        <w:rPr>
          <w:sz w:val="18"/>
        </w:rPr>
        <w:t>Y</w:t>
      </w:r>
      <w:r w:rsidRPr="0062427A">
        <w:rPr>
          <w:sz w:val="18"/>
        </w:rPr>
        <w:t xml:space="preserve">ear of </w:t>
      </w:r>
      <w:r w:rsidR="003701F8">
        <w:rPr>
          <w:sz w:val="18"/>
        </w:rPr>
        <w:t>E</w:t>
      </w:r>
      <w:r w:rsidRPr="0062427A">
        <w:rPr>
          <w:sz w:val="18"/>
        </w:rPr>
        <w:t xml:space="preserve">stablishment, self-employed individuals </w:t>
      </w:r>
      <w:r w:rsidRPr="0062427A" w:rsidR="00F71167">
        <w:rPr>
          <w:sz w:val="18"/>
        </w:rPr>
        <w:t xml:space="preserve">and independent contractors </w:t>
      </w:r>
      <w:r w:rsidRPr="0062427A">
        <w:rPr>
          <w:sz w:val="18"/>
        </w:rPr>
        <w:t xml:space="preserve">may </w:t>
      </w:r>
      <w:r w:rsidR="00573872">
        <w:rPr>
          <w:sz w:val="18"/>
        </w:rPr>
        <w:t>enter “NA”</w:t>
      </w:r>
      <w:r w:rsidRPr="0062427A">
        <w:rPr>
          <w:sz w:val="18"/>
        </w:rPr>
        <w:t>.</w:t>
      </w:r>
    </w:p>
    <w:p w:rsidRPr="0062427A" w:rsidR="00E4318E" w:rsidP="0081377B" w:rsidRDefault="00E4318E" w14:paraId="5D96D11B" w14:textId="5DE89AED">
      <w:pPr>
        <w:pStyle w:val="NormalWeb"/>
        <w:spacing w:before="0" w:beforeAutospacing="0" w:after="120" w:afterAutospacing="0"/>
        <w:ind w:right="216"/>
        <w:jc w:val="both"/>
        <w:rPr>
          <w:sz w:val="18"/>
        </w:rPr>
      </w:pPr>
      <w:r>
        <w:rPr>
          <w:sz w:val="18"/>
        </w:rPr>
        <w:t xml:space="preserve">For purposes of reporting </w:t>
      </w:r>
      <w:r w:rsidRPr="00E4318E">
        <w:rPr>
          <w:sz w:val="18"/>
        </w:rPr>
        <w:t>NAICS Code</w:t>
      </w:r>
      <w:r>
        <w:rPr>
          <w:sz w:val="18"/>
        </w:rPr>
        <w:t xml:space="preserve">, applicants </w:t>
      </w:r>
      <w:r w:rsidR="00F637A4">
        <w:rPr>
          <w:sz w:val="18"/>
        </w:rPr>
        <w:t>must</w:t>
      </w:r>
      <w:r>
        <w:rPr>
          <w:sz w:val="18"/>
        </w:rPr>
        <w:t xml:space="preserve"> match the </w:t>
      </w:r>
      <w:r w:rsidR="002C2C7C">
        <w:rPr>
          <w:sz w:val="18"/>
        </w:rPr>
        <w:t xml:space="preserve">business </w:t>
      </w:r>
      <w:r w:rsidR="0065322C">
        <w:rPr>
          <w:sz w:val="18"/>
        </w:rPr>
        <w:t xml:space="preserve">activity </w:t>
      </w:r>
      <w:r>
        <w:rPr>
          <w:sz w:val="18"/>
        </w:rPr>
        <w:t xml:space="preserve">code provided on their </w:t>
      </w:r>
      <w:r w:rsidR="002C2C7C">
        <w:rPr>
          <w:sz w:val="18"/>
        </w:rPr>
        <w:t xml:space="preserve">IRS </w:t>
      </w:r>
      <w:r w:rsidR="00442579">
        <w:rPr>
          <w:sz w:val="18"/>
        </w:rPr>
        <w:t xml:space="preserve">income </w:t>
      </w:r>
      <w:r>
        <w:rPr>
          <w:sz w:val="18"/>
        </w:rPr>
        <w:t xml:space="preserve">tax filings, if applicable. </w:t>
      </w:r>
      <w:r w:rsidRPr="0020619B" w:rsidR="00907C57">
        <w:rPr>
          <w:sz w:val="18"/>
        </w:rPr>
        <w:t>For purposes of calculating a</w:t>
      </w:r>
      <w:r w:rsidR="00907C57">
        <w:rPr>
          <w:sz w:val="18"/>
        </w:rPr>
        <w:t>n</w:t>
      </w:r>
      <w:r w:rsidRPr="0020619B" w:rsidR="00907C57">
        <w:rPr>
          <w:sz w:val="18"/>
        </w:rPr>
        <w:t xml:space="preserve"> </w:t>
      </w:r>
      <w:r w:rsidR="00907C57">
        <w:rPr>
          <w:sz w:val="18"/>
        </w:rPr>
        <w:t>Applicant</w:t>
      </w:r>
      <w:r w:rsidRPr="0020619B" w:rsidR="00907C57">
        <w:rPr>
          <w:sz w:val="18"/>
        </w:rPr>
        <w:t>’s maximum payroll costs, a</w:t>
      </w:r>
      <w:r w:rsidR="00907C57">
        <w:rPr>
          <w:sz w:val="18"/>
        </w:rPr>
        <w:t>n Applicant</w:t>
      </w:r>
      <w:r w:rsidRPr="0020619B" w:rsidR="00907C57">
        <w:rPr>
          <w:sz w:val="18"/>
        </w:rPr>
        <w:t xml:space="preserve"> may multiply its average monthly payroll costs by 3.5 only if the </w:t>
      </w:r>
      <w:r w:rsidR="00907C57">
        <w:rPr>
          <w:sz w:val="18"/>
        </w:rPr>
        <w:t>Applicant</w:t>
      </w:r>
      <w:r w:rsidRPr="0020619B" w:rsidR="00907C57">
        <w:rPr>
          <w:sz w:val="18"/>
        </w:rPr>
        <w:t xml:space="preserve"> is in the Accommodation and Food Services sector and has reported a NAICS code beginning with 72 as its business activity code on its most recent IRS income tax return</w:t>
      </w:r>
      <w:r w:rsidR="00907C57">
        <w:rPr>
          <w:sz w:val="18"/>
        </w:rPr>
        <w:t>.</w:t>
      </w:r>
    </w:p>
    <w:p w:rsidRPr="0062427A" w:rsidR="004B378C" w:rsidP="00DE63CD" w:rsidRDefault="004B378C" w14:paraId="42093352" w14:textId="3C371D40">
      <w:pPr>
        <w:pStyle w:val="NormalWeb"/>
        <w:spacing w:before="0" w:beforeAutospacing="0" w:after="60" w:afterAutospacing="0"/>
        <w:ind w:right="216"/>
        <w:jc w:val="both"/>
        <w:rPr>
          <w:sz w:val="18"/>
          <w:szCs w:val="18"/>
        </w:rPr>
      </w:pPr>
      <w:r w:rsidRPr="0062427A">
        <w:rPr>
          <w:sz w:val="18"/>
          <w:szCs w:val="18"/>
        </w:rPr>
        <w:t xml:space="preserve">All parties listed below are considered owners of the Applicant: </w:t>
      </w:r>
    </w:p>
    <w:p w:rsidRPr="00B35184" w:rsidR="003B4CD3" w:rsidP="00516996" w:rsidRDefault="004B378C" w14:paraId="5AF00323" w14:textId="77777777">
      <w:pPr>
        <w:pStyle w:val="NormalWeb"/>
        <w:spacing w:before="0" w:beforeAutospacing="0" w:after="60" w:afterAutospacing="0"/>
        <w:ind w:left="187" w:right="216"/>
        <w:jc w:val="both"/>
        <w:rPr>
          <w:sz w:val="22"/>
          <w:szCs w:val="22"/>
        </w:rPr>
      </w:pPr>
      <w:r w:rsidRPr="00B35184">
        <w:rPr>
          <w:sz w:val="22"/>
          <w:szCs w:val="22"/>
        </w:rPr>
        <w:sym w:font="Symbol" w:char="F0B7"/>
      </w:r>
      <w:r w:rsidRPr="00B35184">
        <w:rPr>
          <w:sz w:val="22"/>
          <w:szCs w:val="22"/>
        </w:rPr>
        <w:t xml:space="preserve"> </w:t>
      </w:r>
      <w:r w:rsidRPr="00B35184">
        <w:rPr>
          <w:sz w:val="18"/>
          <w:szCs w:val="18"/>
        </w:rPr>
        <w:t>For a sole proprietorship, the sole proprietor;</w:t>
      </w:r>
    </w:p>
    <w:p w:rsidRPr="0062427A" w:rsidR="003B4CD3" w:rsidP="00516996" w:rsidRDefault="004B378C" w14:paraId="7C52769C" w14:textId="107EFF63">
      <w:pPr>
        <w:pStyle w:val="NormalWeb"/>
        <w:spacing w:before="0" w:beforeAutospacing="0" w:after="60" w:afterAutospacing="0"/>
        <w:ind w:left="187" w:right="216"/>
        <w:jc w:val="both"/>
        <w:rPr>
          <w:sz w:val="22"/>
          <w:szCs w:val="22"/>
        </w:rPr>
      </w:pPr>
      <w:r w:rsidRPr="00B35184">
        <w:rPr>
          <w:sz w:val="22"/>
          <w:szCs w:val="22"/>
        </w:rPr>
        <w:sym w:font="Symbol" w:char="F0B7"/>
      </w:r>
      <w:r w:rsidRPr="0062427A">
        <w:rPr>
          <w:sz w:val="22"/>
          <w:szCs w:val="22"/>
        </w:rPr>
        <w:t xml:space="preserve"> </w:t>
      </w:r>
      <w:r w:rsidRPr="0062427A">
        <w:rPr>
          <w:sz w:val="18"/>
          <w:szCs w:val="18"/>
        </w:rPr>
        <w:t>For a partnership, all general partners, and all limited partners owning 20% or more of the equity of the firm;</w:t>
      </w:r>
    </w:p>
    <w:p w:rsidRPr="00A455CF" w:rsidR="003B4CD3" w:rsidP="00516996" w:rsidRDefault="004B378C" w14:paraId="567FBA17" w14:textId="4A8036F2">
      <w:pPr>
        <w:pStyle w:val="NormalWeb"/>
        <w:spacing w:before="0" w:beforeAutospacing="0" w:after="60" w:afterAutospacing="0"/>
        <w:ind w:left="187" w:right="216"/>
        <w:jc w:val="both"/>
      </w:pPr>
      <w:r w:rsidRPr="00B35184">
        <w:rPr>
          <w:sz w:val="22"/>
          <w:szCs w:val="22"/>
        </w:rPr>
        <w:sym w:font="Symbol" w:char="F0B7"/>
      </w:r>
      <w:r w:rsidRPr="00B35184">
        <w:rPr>
          <w:sz w:val="22"/>
          <w:szCs w:val="22"/>
        </w:rPr>
        <w:t xml:space="preserve"> </w:t>
      </w:r>
      <w:r w:rsidRPr="00B35184">
        <w:rPr>
          <w:sz w:val="18"/>
          <w:szCs w:val="18"/>
        </w:rPr>
        <w:t xml:space="preserve">For a corporation, all owners of 20% or more of the corporation; </w:t>
      </w:r>
    </w:p>
    <w:p w:rsidRPr="0062427A" w:rsidR="004B378C" w:rsidP="00516996" w:rsidRDefault="004B378C" w14:paraId="276C6D75" w14:textId="77777777">
      <w:pPr>
        <w:pStyle w:val="NormalWeb"/>
        <w:spacing w:before="0" w:beforeAutospacing="0" w:after="60" w:afterAutospacing="0"/>
        <w:ind w:left="187" w:right="216"/>
        <w:jc w:val="both"/>
        <w:rPr>
          <w:sz w:val="18"/>
          <w:szCs w:val="18"/>
        </w:rPr>
      </w:pPr>
      <w:r w:rsidRPr="00B35184">
        <w:rPr>
          <w:sz w:val="22"/>
          <w:szCs w:val="22"/>
        </w:rPr>
        <w:sym w:font="Symbol" w:char="F0B7"/>
      </w:r>
      <w:r w:rsidRPr="0062427A">
        <w:rPr>
          <w:sz w:val="22"/>
          <w:szCs w:val="22"/>
        </w:rPr>
        <w:t xml:space="preserve"> </w:t>
      </w:r>
      <w:r w:rsidRPr="0062427A">
        <w:rPr>
          <w:sz w:val="18"/>
          <w:szCs w:val="18"/>
        </w:rPr>
        <w:t xml:space="preserve">For limited liability companies, all members owning 20% or more of the company; and </w:t>
      </w:r>
    </w:p>
    <w:p w:rsidR="00D84917" w:rsidP="0081377B" w:rsidRDefault="004B378C" w14:paraId="49D8456D" w14:textId="7B07AD77">
      <w:pPr>
        <w:pStyle w:val="NormalWeb"/>
        <w:spacing w:before="0" w:beforeAutospacing="0" w:after="120" w:afterAutospacing="0"/>
        <w:ind w:left="187" w:right="216"/>
        <w:jc w:val="both"/>
        <w:rPr>
          <w:sz w:val="18"/>
          <w:szCs w:val="18"/>
        </w:rPr>
      </w:pPr>
      <w:r w:rsidRPr="0062427A">
        <w:rPr>
          <w:sz w:val="22"/>
          <w:szCs w:val="22"/>
        </w:rPr>
        <w:sym w:font="Symbol" w:char="F0B7"/>
      </w:r>
      <w:r w:rsidRPr="0062427A">
        <w:rPr>
          <w:sz w:val="22"/>
          <w:szCs w:val="22"/>
        </w:rPr>
        <w:t xml:space="preserve"> </w:t>
      </w:r>
      <w:r w:rsidRPr="0062427A">
        <w:rPr>
          <w:sz w:val="18"/>
          <w:szCs w:val="18"/>
        </w:rPr>
        <w:t xml:space="preserve">Any Trustor (if the Applicant is owned by a trust). </w:t>
      </w:r>
    </w:p>
    <w:p w:rsidRPr="006F2E13" w:rsidR="00D84917" w:rsidP="002F216F" w:rsidRDefault="00F708D5" w14:paraId="3EFFA1C7" w14:textId="5C148359">
      <w:pPr>
        <w:pStyle w:val="NormalWeb"/>
        <w:spacing w:before="0" w:beforeAutospacing="0" w:after="0" w:afterAutospacing="0"/>
        <w:ind w:right="216"/>
      </w:pPr>
      <w:r w:rsidRPr="002C33E2">
        <w:rPr>
          <w:sz w:val="18"/>
          <w:szCs w:val="18"/>
        </w:rPr>
        <w:t xml:space="preserve">For purposes of </w:t>
      </w:r>
      <w:r w:rsidRPr="003148D1">
        <w:rPr>
          <w:sz w:val="18"/>
          <w:szCs w:val="18"/>
        </w:rPr>
        <w:t>reporting</w:t>
      </w:r>
      <w:r w:rsidRPr="002F216F" w:rsidR="00D84917">
        <w:rPr>
          <w:sz w:val="18"/>
          <w:szCs w:val="18"/>
        </w:rPr>
        <w:t xml:space="preserve"> (optional) demographic information:</w:t>
      </w:r>
    </w:p>
    <w:p w:rsidRPr="00D7297D" w:rsidR="00D84917" w:rsidP="00D84917" w:rsidRDefault="00D84917" w14:paraId="6FEE1499" w14:textId="77777777">
      <w:pPr>
        <w:pStyle w:val="ListParagraph"/>
        <w:widowControl/>
        <w:numPr>
          <w:ilvl w:val="0"/>
          <w:numId w:val="4"/>
        </w:numPr>
        <w:autoSpaceDE/>
        <w:autoSpaceDN/>
        <w:spacing w:after="160" w:line="259" w:lineRule="auto"/>
        <w:contextualSpacing/>
        <w:rPr>
          <w:sz w:val="18"/>
          <w:szCs w:val="18"/>
        </w:rPr>
      </w:pPr>
      <w:r w:rsidRPr="00D7297D">
        <w:rPr>
          <w:b/>
          <w:sz w:val="18"/>
          <w:szCs w:val="18"/>
          <w:u w:val="single"/>
        </w:rPr>
        <w:t>Purpose</w:t>
      </w:r>
      <w:r w:rsidRPr="00D7297D">
        <w:rPr>
          <w:sz w:val="18"/>
          <w:szCs w:val="18"/>
        </w:rPr>
        <w:t xml:space="preserve">. Veteran/gender/race/ethnicity data is collected for program reporting purposes only.     </w:t>
      </w:r>
    </w:p>
    <w:p w:rsidRPr="00D7297D" w:rsidR="00D84917" w:rsidP="00D84917" w:rsidRDefault="00D84917" w14:paraId="1B993276" w14:textId="77BF22F0">
      <w:pPr>
        <w:pStyle w:val="ListParagraph"/>
        <w:widowControl/>
        <w:numPr>
          <w:ilvl w:val="0"/>
          <w:numId w:val="4"/>
        </w:numPr>
        <w:autoSpaceDE/>
        <w:autoSpaceDN/>
        <w:spacing w:after="160" w:line="259" w:lineRule="auto"/>
        <w:contextualSpacing/>
        <w:rPr>
          <w:sz w:val="18"/>
          <w:szCs w:val="18"/>
        </w:rPr>
      </w:pPr>
      <w:r w:rsidRPr="00D7297D">
        <w:rPr>
          <w:b/>
          <w:sz w:val="18"/>
          <w:szCs w:val="18"/>
          <w:u w:val="single"/>
        </w:rPr>
        <w:t>Description</w:t>
      </w:r>
      <w:r w:rsidRPr="00D7297D">
        <w:rPr>
          <w:sz w:val="18"/>
          <w:szCs w:val="18"/>
        </w:rPr>
        <w:t xml:space="preserve">. This form requests information about each of the </w:t>
      </w:r>
      <w:r w:rsidR="00501715">
        <w:rPr>
          <w:sz w:val="18"/>
          <w:szCs w:val="18"/>
        </w:rPr>
        <w:t>Applicant</w:t>
      </w:r>
      <w:r w:rsidRPr="00D7297D">
        <w:rPr>
          <w:sz w:val="18"/>
          <w:szCs w:val="18"/>
        </w:rPr>
        <w:t>’s Principals. Add additional sheets if necessary.</w:t>
      </w:r>
    </w:p>
    <w:p w:rsidRPr="00D7297D" w:rsidR="00D84917" w:rsidP="00D84917" w:rsidRDefault="00D84917" w14:paraId="5F319C87" w14:textId="77777777">
      <w:pPr>
        <w:pStyle w:val="ListParagraph"/>
        <w:widowControl/>
        <w:numPr>
          <w:ilvl w:val="0"/>
          <w:numId w:val="4"/>
        </w:numPr>
        <w:autoSpaceDE/>
        <w:autoSpaceDN/>
        <w:spacing w:after="160" w:line="259" w:lineRule="auto"/>
        <w:contextualSpacing/>
        <w:rPr>
          <w:sz w:val="18"/>
          <w:szCs w:val="18"/>
        </w:rPr>
      </w:pPr>
      <w:r w:rsidRPr="00D7297D">
        <w:rPr>
          <w:b/>
          <w:sz w:val="18"/>
          <w:szCs w:val="18"/>
          <w:u w:val="single"/>
        </w:rPr>
        <w:t>Definition of Principal</w:t>
      </w:r>
      <w:r w:rsidRPr="00D7297D">
        <w:rPr>
          <w:sz w:val="18"/>
          <w:szCs w:val="18"/>
        </w:rPr>
        <w:t>. The term “Principal” means:</w:t>
      </w:r>
    </w:p>
    <w:p w:rsidRPr="00D7297D" w:rsidR="00D84917" w:rsidP="00D84917" w:rsidRDefault="00D84917" w14:paraId="0D4EC1B6" w14:textId="77777777">
      <w:pPr>
        <w:pStyle w:val="ListParagraph"/>
        <w:widowControl/>
        <w:numPr>
          <w:ilvl w:val="0"/>
          <w:numId w:val="5"/>
        </w:numPr>
        <w:autoSpaceDE/>
        <w:autoSpaceDN/>
        <w:spacing w:after="160" w:line="259" w:lineRule="auto"/>
        <w:contextualSpacing/>
        <w:rPr>
          <w:sz w:val="18"/>
          <w:szCs w:val="18"/>
        </w:rPr>
      </w:pPr>
      <w:r w:rsidRPr="00D7297D">
        <w:rPr>
          <w:sz w:val="18"/>
          <w:szCs w:val="18"/>
        </w:rPr>
        <w:t>For a self-employed individual, independent contractor, or a sole proprietor, the self-employed individual, independent contractor, or sole proprietor.</w:t>
      </w:r>
    </w:p>
    <w:p w:rsidRPr="00D7297D" w:rsidR="00D84917" w:rsidP="00D84917" w:rsidRDefault="00D84917" w14:paraId="216A0E5A" w14:textId="40C68EF9">
      <w:pPr>
        <w:pStyle w:val="ListParagraph"/>
        <w:widowControl/>
        <w:numPr>
          <w:ilvl w:val="0"/>
          <w:numId w:val="5"/>
        </w:numPr>
        <w:autoSpaceDE/>
        <w:autoSpaceDN/>
        <w:spacing w:after="160" w:line="259" w:lineRule="auto"/>
        <w:contextualSpacing/>
        <w:rPr>
          <w:sz w:val="18"/>
          <w:szCs w:val="18"/>
        </w:rPr>
      </w:pPr>
      <w:r w:rsidRPr="00D7297D">
        <w:rPr>
          <w:sz w:val="18"/>
          <w:szCs w:val="18"/>
        </w:rPr>
        <w:t xml:space="preserve">For a partnership, all general partners and all limited partners owning 20% or more of the equity of the </w:t>
      </w:r>
      <w:r w:rsidR="00501715">
        <w:rPr>
          <w:sz w:val="18"/>
          <w:szCs w:val="18"/>
        </w:rPr>
        <w:t>Applicant</w:t>
      </w:r>
      <w:r w:rsidRPr="00D7297D">
        <w:rPr>
          <w:sz w:val="18"/>
          <w:szCs w:val="18"/>
        </w:rPr>
        <w:t xml:space="preserve">, or any partner that is involved in the management of the </w:t>
      </w:r>
      <w:r w:rsidR="00501715">
        <w:rPr>
          <w:sz w:val="18"/>
          <w:szCs w:val="18"/>
        </w:rPr>
        <w:t>Applicant</w:t>
      </w:r>
      <w:r w:rsidRPr="00D7297D">
        <w:rPr>
          <w:sz w:val="18"/>
          <w:szCs w:val="18"/>
        </w:rPr>
        <w:t xml:space="preserve">’s business.  </w:t>
      </w:r>
    </w:p>
    <w:p w:rsidRPr="00D7297D" w:rsidR="00D84917" w:rsidP="00D84917" w:rsidRDefault="00D84917" w14:paraId="7CB5651D" w14:textId="1C67C04C">
      <w:pPr>
        <w:pStyle w:val="ListParagraph"/>
        <w:widowControl/>
        <w:numPr>
          <w:ilvl w:val="0"/>
          <w:numId w:val="5"/>
        </w:numPr>
        <w:autoSpaceDE/>
        <w:autoSpaceDN/>
        <w:spacing w:after="160" w:line="259" w:lineRule="auto"/>
        <w:contextualSpacing/>
        <w:rPr>
          <w:sz w:val="18"/>
          <w:szCs w:val="18"/>
        </w:rPr>
      </w:pPr>
      <w:r w:rsidRPr="00D7297D">
        <w:rPr>
          <w:sz w:val="18"/>
          <w:szCs w:val="18"/>
        </w:rPr>
        <w:t xml:space="preserve">For a corporation, all owners of 20% or more of the </w:t>
      </w:r>
      <w:r w:rsidR="00501715">
        <w:rPr>
          <w:sz w:val="18"/>
          <w:szCs w:val="18"/>
        </w:rPr>
        <w:t>Applicant</w:t>
      </w:r>
      <w:r w:rsidRPr="00D7297D">
        <w:rPr>
          <w:sz w:val="18"/>
          <w:szCs w:val="18"/>
        </w:rPr>
        <w:t>, and each officer and director.</w:t>
      </w:r>
    </w:p>
    <w:p w:rsidRPr="00D7297D" w:rsidR="00D84917" w:rsidP="00D84917" w:rsidRDefault="00D84917" w14:paraId="55F5023E" w14:textId="5348F548">
      <w:pPr>
        <w:pStyle w:val="ListParagraph"/>
        <w:widowControl/>
        <w:numPr>
          <w:ilvl w:val="0"/>
          <w:numId w:val="5"/>
        </w:numPr>
        <w:autoSpaceDE/>
        <w:autoSpaceDN/>
        <w:spacing w:after="160" w:line="259" w:lineRule="auto"/>
        <w:contextualSpacing/>
        <w:rPr>
          <w:sz w:val="18"/>
          <w:szCs w:val="18"/>
        </w:rPr>
      </w:pPr>
      <w:r w:rsidRPr="00D7297D">
        <w:rPr>
          <w:sz w:val="18"/>
          <w:szCs w:val="18"/>
        </w:rPr>
        <w:t xml:space="preserve">For a limited liability company, all members owning 20% or more of the </w:t>
      </w:r>
      <w:r w:rsidR="00501715">
        <w:rPr>
          <w:sz w:val="18"/>
          <w:szCs w:val="18"/>
        </w:rPr>
        <w:t>Applicant</w:t>
      </w:r>
      <w:r w:rsidRPr="00D7297D">
        <w:rPr>
          <w:sz w:val="18"/>
          <w:szCs w:val="18"/>
        </w:rPr>
        <w:t>, and each officer and director.</w:t>
      </w:r>
    </w:p>
    <w:p w:rsidRPr="00D7297D" w:rsidR="00D84917" w:rsidP="00D84917" w:rsidRDefault="00D84917" w14:paraId="3363F657" w14:textId="01135D17">
      <w:pPr>
        <w:pStyle w:val="ListParagraph"/>
        <w:widowControl/>
        <w:numPr>
          <w:ilvl w:val="0"/>
          <w:numId w:val="5"/>
        </w:numPr>
        <w:autoSpaceDE/>
        <w:autoSpaceDN/>
        <w:spacing w:after="160" w:line="259" w:lineRule="auto"/>
        <w:contextualSpacing/>
        <w:rPr>
          <w:sz w:val="18"/>
          <w:szCs w:val="18"/>
        </w:rPr>
      </w:pPr>
      <w:r w:rsidRPr="00D7297D">
        <w:rPr>
          <w:sz w:val="18"/>
          <w:szCs w:val="18"/>
        </w:rPr>
        <w:t xml:space="preserve">Any individual hired by the </w:t>
      </w:r>
      <w:r w:rsidR="00501715">
        <w:rPr>
          <w:sz w:val="18"/>
          <w:szCs w:val="18"/>
        </w:rPr>
        <w:t>Applicant</w:t>
      </w:r>
      <w:r w:rsidRPr="00D7297D">
        <w:rPr>
          <w:sz w:val="18"/>
          <w:szCs w:val="18"/>
        </w:rPr>
        <w:t xml:space="preserve"> to manage the day-to-day operations of the </w:t>
      </w:r>
      <w:r w:rsidR="00501715">
        <w:rPr>
          <w:sz w:val="18"/>
          <w:szCs w:val="18"/>
        </w:rPr>
        <w:t>Applicant</w:t>
      </w:r>
      <w:r w:rsidRPr="00D7297D">
        <w:rPr>
          <w:sz w:val="18"/>
          <w:szCs w:val="18"/>
        </w:rPr>
        <w:t xml:space="preserve"> (“key employee”).</w:t>
      </w:r>
    </w:p>
    <w:p w:rsidRPr="00D7297D" w:rsidR="00D84917" w:rsidP="00D84917" w:rsidRDefault="00D84917" w14:paraId="1CEE3E13" w14:textId="5EE6E0BE">
      <w:pPr>
        <w:pStyle w:val="ListParagraph"/>
        <w:widowControl/>
        <w:numPr>
          <w:ilvl w:val="0"/>
          <w:numId w:val="5"/>
        </w:numPr>
        <w:autoSpaceDE/>
        <w:autoSpaceDN/>
        <w:spacing w:after="160" w:line="259" w:lineRule="auto"/>
        <w:contextualSpacing/>
        <w:rPr>
          <w:sz w:val="18"/>
          <w:szCs w:val="18"/>
        </w:rPr>
      </w:pPr>
      <w:r w:rsidRPr="00D7297D">
        <w:rPr>
          <w:sz w:val="18"/>
          <w:szCs w:val="18"/>
        </w:rPr>
        <w:t xml:space="preserve">Any trustor (if the </w:t>
      </w:r>
      <w:r w:rsidR="00501715">
        <w:rPr>
          <w:sz w:val="18"/>
          <w:szCs w:val="18"/>
        </w:rPr>
        <w:t>Applicant</w:t>
      </w:r>
      <w:r w:rsidRPr="00D7297D">
        <w:rPr>
          <w:sz w:val="18"/>
          <w:szCs w:val="18"/>
        </w:rPr>
        <w:t xml:space="preserve"> is owned by a trust). </w:t>
      </w:r>
    </w:p>
    <w:p w:rsidRPr="00D7297D" w:rsidR="00D84917" w:rsidP="00D84917" w:rsidRDefault="00D84917" w14:paraId="7AD029E7" w14:textId="5A48CB5D">
      <w:pPr>
        <w:pStyle w:val="ListParagraph"/>
        <w:widowControl/>
        <w:numPr>
          <w:ilvl w:val="0"/>
          <w:numId w:val="5"/>
        </w:numPr>
        <w:autoSpaceDE/>
        <w:autoSpaceDN/>
        <w:spacing w:after="160" w:line="259" w:lineRule="auto"/>
        <w:contextualSpacing/>
        <w:rPr>
          <w:sz w:val="18"/>
          <w:szCs w:val="18"/>
        </w:rPr>
      </w:pPr>
      <w:r w:rsidRPr="00D7297D">
        <w:rPr>
          <w:sz w:val="18"/>
          <w:szCs w:val="18"/>
        </w:rPr>
        <w:t xml:space="preserve">For a nonprofit organization, the officers and directors of the </w:t>
      </w:r>
      <w:r w:rsidR="00501715">
        <w:rPr>
          <w:sz w:val="18"/>
          <w:szCs w:val="18"/>
        </w:rPr>
        <w:t>Applicant</w:t>
      </w:r>
      <w:r w:rsidRPr="00D7297D">
        <w:rPr>
          <w:sz w:val="18"/>
          <w:szCs w:val="18"/>
        </w:rPr>
        <w:t>.</w:t>
      </w:r>
    </w:p>
    <w:p w:rsidRPr="00D7297D" w:rsidR="00D84917" w:rsidP="00D84917" w:rsidRDefault="00D84917" w14:paraId="1EE47C4E" w14:textId="77777777">
      <w:pPr>
        <w:pStyle w:val="ListParagraph"/>
        <w:widowControl/>
        <w:numPr>
          <w:ilvl w:val="0"/>
          <w:numId w:val="4"/>
        </w:numPr>
        <w:autoSpaceDE/>
        <w:autoSpaceDN/>
        <w:spacing w:after="160" w:line="259" w:lineRule="auto"/>
        <w:contextualSpacing/>
        <w:rPr>
          <w:sz w:val="18"/>
          <w:szCs w:val="18"/>
        </w:rPr>
      </w:pPr>
      <w:r w:rsidRPr="00D7297D">
        <w:rPr>
          <w:b/>
          <w:sz w:val="18"/>
          <w:szCs w:val="18"/>
          <w:u w:val="single"/>
        </w:rPr>
        <w:t>Principal Name</w:t>
      </w:r>
      <w:r w:rsidRPr="00D7297D">
        <w:rPr>
          <w:sz w:val="18"/>
          <w:szCs w:val="18"/>
        </w:rPr>
        <w:t>. Insert the full name of the Principal.</w:t>
      </w:r>
    </w:p>
    <w:p w:rsidRPr="005F792C" w:rsidR="00D84917" w:rsidP="005F792C" w:rsidRDefault="00DD0EBF" w14:paraId="5DDB3EA8" w14:textId="0D0E9F0C">
      <w:pPr>
        <w:pStyle w:val="ListParagraph"/>
        <w:widowControl/>
        <w:numPr>
          <w:ilvl w:val="0"/>
          <w:numId w:val="4"/>
        </w:numPr>
        <w:autoSpaceDE/>
        <w:autoSpaceDN/>
        <w:spacing w:after="160" w:line="259" w:lineRule="auto"/>
        <w:contextualSpacing/>
        <w:rPr>
          <w:sz w:val="20"/>
          <w:szCs w:val="20"/>
        </w:rPr>
      </w:pPr>
      <w:r>
        <w:rPr>
          <w:b/>
          <w:sz w:val="18"/>
          <w:szCs w:val="18"/>
          <w:u w:val="single"/>
        </w:rPr>
        <w:t xml:space="preserve">Principal </w:t>
      </w:r>
      <w:r w:rsidRPr="00D7297D" w:rsidR="00D84917">
        <w:rPr>
          <w:b/>
          <w:sz w:val="18"/>
          <w:szCs w:val="18"/>
          <w:u w:val="single"/>
        </w:rPr>
        <w:t>Position</w:t>
      </w:r>
      <w:r w:rsidRPr="00D7297D" w:rsidR="00D84917">
        <w:rPr>
          <w:sz w:val="18"/>
          <w:szCs w:val="18"/>
        </w:rPr>
        <w:t>.</w:t>
      </w:r>
      <w:r w:rsidRPr="00D7297D" w:rsidDel="00715C4C" w:rsidR="00D84917">
        <w:rPr>
          <w:sz w:val="18"/>
          <w:szCs w:val="18"/>
        </w:rPr>
        <w:t xml:space="preserve"> </w:t>
      </w:r>
      <w:r w:rsidRPr="00D7297D" w:rsidR="00D84917">
        <w:rPr>
          <w:sz w:val="18"/>
          <w:szCs w:val="18"/>
        </w:rPr>
        <w:t>Identify the Principal’s position; for example, self-employed individual; independent contractor; sole proprietor; general partner; owner; officer; director; member; or key employee.</w:t>
      </w:r>
      <w:r w:rsidRPr="00E83DCA" w:rsidR="00D84917">
        <w:rPr>
          <w:sz w:val="20"/>
          <w:szCs w:val="20"/>
        </w:rPr>
        <w:t xml:space="preserve">  </w:t>
      </w:r>
    </w:p>
    <w:p w:rsidRPr="00676DAE" w:rsidR="000073F6" w:rsidP="0081377B" w:rsidRDefault="000073F6" w14:paraId="1751B3A9" w14:textId="74A45D99">
      <w:pPr>
        <w:pStyle w:val="NormalWeb"/>
        <w:spacing w:before="0" w:beforeAutospacing="0" w:after="180" w:afterAutospacing="0"/>
        <w:ind w:right="216"/>
        <w:jc w:val="both"/>
      </w:pPr>
      <w:r w:rsidRPr="00205D96">
        <w:rPr>
          <w:b/>
          <w:sz w:val="18"/>
          <w:szCs w:val="18"/>
        </w:rPr>
        <w:t xml:space="preserve">Paperwork Reduction Act </w:t>
      </w:r>
      <w:r w:rsidRPr="00205D96">
        <w:rPr>
          <w:sz w:val="18"/>
          <w:szCs w:val="18"/>
        </w:rPr>
        <w:t xml:space="preserve">– You are not required to respond to this collection of information unless it displays a currently valid OMB Control Number. The estimated time for completing this application, including gathering data needed, is 8 minutes. 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sidRPr="00205D96">
        <w:rPr>
          <w:b/>
          <w:sz w:val="18"/>
          <w:szCs w:val="18"/>
        </w:rPr>
        <w:t>PLEASE DO NOT SEND FORMS TO THESE ADDRESSES.</w:t>
      </w:r>
    </w:p>
    <w:p w:rsidRPr="0062427A" w:rsidR="00A2231F" w:rsidP="0081377B" w:rsidRDefault="00A2231F" w14:paraId="73D207B2" w14:textId="2D78E4B5">
      <w:pPr>
        <w:pStyle w:val="NormalWeb"/>
        <w:spacing w:before="0" w:beforeAutospacing="0" w:after="180" w:afterAutospacing="0"/>
        <w:ind w:right="216"/>
        <w:jc w:val="both"/>
        <w:rPr>
          <w:sz w:val="18"/>
          <w:szCs w:val="18"/>
        </w:rPr>
      </w:pPr>
      <w:r w:rsidRPr="0062427A">
        <w:rPr>
          <w:b/>
          <w:sz w:val="18"/>
          <w:szCs w:val="18"/>
        </w:rPr>
        <w:t xml:space="preserve">Privacy Act (5 U.S.C. 552a) </w:t>
      </w:r>
      <w:r w:rsidRPr="0062427A">
        <w:rPr>
          <w:rFonts w:hint="eastAsia"/>
          <w:sz w:val="18"/>
          <w:szCs w:val="18"/>
        </w:rPr>
        <w:t>–</w:t>
      </w:r>
      <w:r w:rsidRPr="0062427A">
        <w:rPr>
          <w:sz w:val="18"/>
          <w:szCs w:val="18"/>
        </w:rPr>
        <w:t xml:space="preserve"> Under the provisions of the Privacy Act, you are not required to provide your social security number. Failure to provide your social security number may not affect any right, benefit or privilege to which you are entitled. (But see Debt Collection Notice regarding taxpayer identification number below.) Disclosures of name and other personal identifiers are required to provide SBA with sufficient information to make a character determination. When evaluating character, SBA considers the person</w:t>
      </w:r>
      <w:r w:rsidRPr="0062427A">
        <w:rPr>
          <w:rFonts w:hint="eastAsia"/>
          <w:sz w:val="18"/>
          <w:szCs w:val="18"/>
        </w:rPr>
        <w:t>’</w:t>
      </w:r>
      <w:r w:rsidRPr="0062427A">
        <w:rPr>
          <w:sz w:val="18"/>
          <w:szCs w:val="18"/>
        </w:rPr>
        <w:t>s integrity, candor, and disposition toward criminal actions. Additionally, SBA is specifically authorized to verify your criminal history, or lack thereof, pursuant to section 7(a)(1)(B), 15 U</w:t>
      </w:r>
      <w:r w:rsidR="001E31DA">
        <w:rPr>
          <w:sz w:val="18"/>
          <w:szCs w:val="18"/>
        </w:rPr>
        <w:t>.</w:t>
      </w:r>
      <w:r w:rsidRPr="0062427A">
        <w:rPr>
          <w:sz w:val="18"/>
          <w:szCs w:val="18"/>
        </w:rPr>
        <w:t>S</w:t>
      </w:r>
      <w:r w:rsidR="001E31DA">
        <w:rPr>
          <w:sz w:val="18"/>
          <w:szCs w:val="18"/>
        </w:rPr>
        <w:t>.</w:t>
      </w:r>
      <w:r w:rsidRPr="0062427A">
        <w:rPr>
          <w:sz w:val="18"/>
          <w:szCs w:val="18"/>
        </w:rPr>
        <w:t>C</w:t>
      </w:r>
      <w:r w:rsidR="001E31DA">
        <w:rPr>
          <w:sz w:val="18"/>
          <w:szCs w:val="18"/>
        </w:rPr>
        <w:t>.</w:t>
      </w:r>
      <w:r w:rsidRPr="0062427A">
        <w:rPr>
          <w:sz w:val="18"/>
          <w:szCs w:val="18"/>
        </w:rPr>
        <w:t xml:space="preserve"> 636(a)(1)(B) of the Small Business Act. </w:t>
      </w:r>
    </w:p>
    <w:p w:rsidRPr="00A455CF" w:rsidR="004B378C" w:rsidP="0081377B" w:rsidRDefault="004B378C" w14:paraId="51B977D8" w14:textId="0A190C92">
      <w:pPr>
        <w:pStyle w:val="NormalWeb"/>
        <w:spacing w:before="0" w:beforeAutospacing="0" w:after="180" w:afterAutospacing="0"/>
        <w:ind w:right="216"/>
        <w:jc w:val="both"/>
      </w:pPr>
      <w:r w:rsidRPr="0062427A">
        <w:rPr>
          <w:b/>
          <w:sz w:val="18"/>
          <w:szCs w:val="18"/>
        </w:rPr>
        <w:t xml:space="preserve">Disclosure of Information </w:t>
      </w:r>
      <w:r w:rsidRPr="0062427A">
        <w:rPr>
          <w:rFonts w:hint="eastAsia"/>
          <w:sz w:val="18"/>
          <w:szCs w:val="18"/>
        </w:rPr>
        <w:t>–</w:t>
      </w:r>
      <w:r w:rsidRPr="0062427A">
        <w:rPr>
          <w:sz w:val="18"/>
          <w:szCs w:val="18"/>
        </w:rPr>
        <w:t xml:space="preserve"> Requests for information about another party may be denied unless SBA has the written permission of the individual to release the information to the requestor or unless the information is subject to disclosure under the Freedom of Information Act. The Privacy Act authorizes SBA to make certain </w:t>
      </w:r>
      <w:r w:rsidRPr="0062427A">
        <w:rPr>
          <w:rFonts w:hint="eastAsia"/>
          <w:sz w:val="18"/>
          <w:szCs w:val="18"/>
        </w:rPr>
        <w:t>“</w:t>
      </w:r>
      <w:r w:rsidRPr="0062427A">
        <w:rPr>
          <w:sz w:val="18"/>
          <w:szCs w:val="18"/>
        </w:rPr>
        <w:t>routine uses</w:t>
      </w:r>
      <w:r w:rsidRPr="0062427A">
        <w:rPr>
          <w:rFonts w:hint="eastAsia"/>
          <w:sz w:val="18"/>
          <w:szCs w:val="18"/>
        </w:rPr>
        <w:t>”</w:t>
      </w:r>
      <w:r w:rsidRPr="0062427A">
        <w:rPr>
          <w:sz w:val="18"/>
          <w:szCs w:val="18"/>
        </w:rPr>
        <w:t xml:space="preserve"> of information protected by that Act. One such routine use is the disclosure of information maintained in SBA</w:t>
      </w:r>
      <w:r w:rsidRPr="0062427A">
        <w:rPr>
          <w:rFonts w:hint="eastAsia"/>
          <w:sz w:val="18"/>
          <w:szCs w:val="18"/>
        </w:rPr>
        <w:t>’</w:t>
      </w:r>
      <w:r w:rsidRPr="0062427A">
        <w:rPr>
          <w:sz w:val="18"/>
          <w:szCs w:val="18"/>
        </w:rPr>
        <w:t>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w:t>
      </w:r>
      <w:r w:rsidRPr="0062427A" w:rsidR="00047C8A">
        <w:rPr>
          <w:rFonts w:hint="eastAsia"/>
          <w:sz w:val="18"/>
          <w:szCs w:val="18"/>
        </w:rPr>
        <w:t>’</w:t>
      </w:r>
      <w:r w:rsidRPr="0062427A">
        <w:rPr>
          <w:sz w:val="18"/>
          <w:szCs w:val="18"/>
        </w:rPr>
        <w:t xml:space="preserve"> function. </w:t>
      </w:r>
      <w:r w:rsidRPr="0062427A">
        <w:rPr>
          <w:sz w:val="18"/>
          <w:szCs w:val="18"/>
          <w:u w:val="single"/>
        </w:rPr>
        <w:t>See</w:t>
      </w:r>
      <w:r w:rsidRPr="0062427A">
        <w:rPr>
          <w:sz w:val="18"/>
          <w:szCs w:val="18"/>
        </w:rPr>
        <w:t xml:space="preserve">, 74 F.R. 14890 (2009), and as amended from time to time for additional background and other routine uses. In addition, the CARES Act, requires SBA to register every loan made under the Paycheck Protection </w:t>
      </w:r>
      <w:r w:rsidRPr="0062427A" w:rsidR="00047C8A">
        <w:rPr>
          <w:sz w:val="18"/>
          <w:szCs w:val="18"/>
        </w:rPr>
        <w:t xml:space="preserve">Program </w:t>
      </w:r>
      <w:r w:rsidRPr="0062427A">
        <w:rPr>
          <w:sz w:val="18"/>
          <w:szCs w:val="18"/>
        </w:rPr>
        <w:t xml:space="preserve">using the Taxpayer Identification Number (TIN) assigned to the borrower. </w:t>
      </w:r>
    </w:p>
    <w:p w:rsidR="0081377B" w:rsidRDefault="0081377B" w14:paraId="3CF8BF63" w14:textId="77777777">
      <w:pPr>
        <w:rPr>
          <w:b/>
          <w:bCs/>
          <w:sz w:val="18"/>
          <w:szCs w:val="18"/>
        </w:rPr>
      </w:pPr>
      <w:r>
        <w:rPr>
          <w:b/>
          <w:bCs/>
          <w:sz w:val="18"/>
          <w:szCs w:val="18"/>
        </w:rPr>
        <w:br w:type="page"/>
      </w:r>
    </w:p>
    <w:p w:rsidR="0081377B" w:rsidP="0081377B" w:rsidRDefault="0081377B" w14:paraId="1728E7A1" w14:textId="77777777">
      <w:pPr>
        <w:pStyle w:val="NormalWeb"/>
        <w:spacing w:before="0" w:beforeAutospacing="0" w:after="0" w:afterAutospacing="0"/>
        <w:ind w:right="216"/>
        <w:jc w:val="both"/>
        <w:rPr>
          <w:b/>
          <w:bCs/>
          <w:sz w:val="18"/>
          <w:szCs w:val="18"/>
        </w:rPr>
      </w:pPr>
    </w:p>
    <w:p w:rsidRPr="00A455CF" w:rsidR="004B378C" w:rsidP="0081377B" w:rsidRDefault="004B378C" w14:paraId="53377D59" w14:textId="2DD31DBF">
      <w:pPr>
        <w:pStyle w:val="NormalWeb"/>
        <w:spacing w:before="0" w:beforeAutospacing="0" w:after="180" w:afterAutospacing="0"/>
        <w:ind w:right="216"/>
        <w:jc w:val="both"/>
      </w:pPr>
      <w:r w:rsidRPr="00233800">
        <w:rPr>
          <w:b/>
          <w:bCs/>
          <w:sz w:val="18"/>
          <w:szCs w:val="18"/>
        </w:rPr>
        <w:t xml:space="preserve">Debt Collection Act of 1982, Deficit Reduction Act of 1984 (31 U.S.C. 3701 et seq. and other titles) </w:t>
      </w:r>
      <w:r w:rsidRPr="00233800">
        <w:rPr>
          <w:rFonts w:hint="eastAsia"/>
          <w:sz w:val="18"/>
          <w:szCs w:val="18"/>
        </w:rPr>
        <w:t>–</w:t>
      </w:r>
      <w:r w:rsidRPr="00233800">
        <w:rPr>
          <w:sz w:val="18"/>
          <w:szCs w:val="18"/>
        </w:rPr>
        <w:t xml:space="preserve"> SBA must obtain your taxpayer identification number when you apply for a loan. If you receive a loan, and do not make payments as they come due, SBA may: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(6) take other action permitted in the loan instruments. </w:t>
      </w:r>
    </w:p>
    <w:p w:rsidRPr="000D36D9" w:rsidR="004B378C" w:rsidP="0081377B" w:rsidRDefault="004B378C" w14:paraId="738BA0C1" w14:textId="301716AF">
      <w:pPr>
        <w:pStyle w:val="NormalWeb"/>
        <w:spacing w:before="0" w:beforeAutospacing="0" w:after="180" w:afterAutospacing="0"/>
        <w:ind w:right="216"/>
        <w:jc w:val="both"/>
        <w:rPr>
          <w:sz w:val="18"/>
          <w:szCs w:val="18"/>
        </w:rPr>
      </w:pPr>
      <w:r w:rsidRPr="005014FF">
        <w:rPr>
          <w:b/>
          <w:bCs/>
          <w:sz w:val="18"/>
          <w:szCs w:val="18"/>
        </w:rPr>
        <w:t xml:space="preserve">Right to Financial Privacy Act of 1978 (12 U.S.C. 3401) </w:t>
      </w:r>
      <w:r w:rsidRPr="005014FF">
        <w:rPr>
          <w:rFonts w:hint="eastAsia"/>
          <w:sz w:val="18"/>
          <w:szCs w:val="18"/>
        </w:rPr>
        <w:t>–</w:t>
      </w:r>
      <w:r w:rsidRPr="005014FF">
        <w:rPr>
          <w:sz w:val="18"/>
          <w:szCs w:val="18"/>
        </w:rPr>
        <w:t xml:space="preserve"> The Right to Financial Privacy Act of 1978, grants SBA access rights to financial records held by financial institutions that are or have been doing business with you or your business including any financial institutions participating in a loan or loan guaranty. SBA is only required provide a certificate of its compliance with the Act to a financial institution in connection with its first request for access to your financial records. SBA</w:t>
      </w:r>
      <w:r w:rsidR="00047C8A">
        <w:rPr>
          <w:sz w:val="18"/>
          <w:szCs w:val="18"/>
        </w:rPr>
        <w:t>’</w:t>
      </w:r>
      <w:r w:rsidRPr="005014FF">
        <w:rPr>
          <w:sz w:val="18"/>
          <w:szCs w:val="18"/>
        </w:rPr>
        <w:t xml:space="preserve">s access rights continue for the term of any approved loan guaranty agreement. SBA is also authorized to transfer to another Government authority any financial records concerning an approved loan or loan guarantee, as necessary to process, service or foreclose on a loan guaranty or collect on a defaulted loan guaranty. </w:t>
      </w:r>
    </w:p>
    <w:p w:rsidRPr="00D47C6E" w:rsidR="004B378C" w:rsidP="0081377B" w:rsidRDefault="004B378C" w14:paraId="4EA2FFA7" w14:textId="14D3981E">
      <w:pPr>
        <w:pStyle w:val="NormalWeb"/>
        <w:spacing w:before="0" w:beforeAutospacing="0" w:after="180" w:afterAutospacing="0"/>
        <w:ind w:right="216"/>
        <w:jc w:val="both"/>
      </w:pPr>
      <w:r w:rsidRPr="005014FF">
        <w:rPr>
          <w:b/>
          <w:bCs/>
          <w:sz w:val="18"/>
          <w:szCs w:val="18"/>
        </w:rPr>
        <w:t xml:space="preserve">Freedom of Information Act (5 U.S.C. 552) </w:t>
      </w:r>
      <w:r w:rsidRPr="005014FF">
        <w:rPr>
          <w:rFonts w:hint="eastAsia"/>
          <w:sz w:val="18"/>
          <w:szCs w:val="18"/>
        </w:rPr>
        <w:t>–</w:t>
      </w:r>
      <w:r w:rsidRPr="005014FF">
        <w:rPr>
          <w:sz w:val="18"/>
          <w:szCs w:val="18"/>
        </w:rPr>
        <w:t xml:space="preserve"> </w:t>
      </w:r>
      <w:r w:rsidRPr="009C16F4" w:rsidR="009C16F4">
        <w:rPr>
          <w:sz w:val="18"/>
          <w:szCs w:val="18"/>
        </w:rPr>
        <w:t>This law provides, with some exceptions, that SBA must supply information reflected in agency files and records to a person requesting it. Information about approved loans that is generally released includes, among other things, statistics on our loan programs (individual borrowers are not identified in the statistics) and other information such as the names of the borrowers, the amount of the loan, and the type of the loan. Proprietary data on a borrower would not routinely be made available to third parties. All requests under this Act are to be addressed to the nearest SBA office and be identified as a Freedom of Information request.</w:t>
      </w:r>
      <w:r w:rsidRPr="005014FF">
        <w:rPr>
          <w:sz w:val="18"/>
          <w:szCs w:val="18"/>
        </w:rPr>
        <w:t xml:space="preserve"> </w:t>
      </w:r>
    </w:p>
    <w:p w:rsidRPr="00D47C6E" w:rsidR="004B378C" w:rsidP="0081377B" w:rsidRDefault="004B378C" w14:paraId="5E36871A" w14:textId="6E95224D">
      <w:pPr>
        <w:pStyle w:val="NormalWeb"/>
        <w:spacing w:before="0" w:beforeAutospacing="0" w:after="180" w:afterAutospacing="0"/>
        <w:ind w:right="216"/>
        <w:jc w:val="both"/>
      </w:pPr>
      <w:r w:rsidRPr="005014FF">
        <w:rPr>
          <w:b/>
          <w:bCs/>
          <w:sz w:val="18"/>
          <w:szCs w:val="18"/>
        </w:rPr>
        <w:t xml:space="preserve">Occupational Safety and Health Act (15 U.S.C. 651 et seq.) </w:t>
      </w:r>
      <w:r w:rsidRPr="005014FF">
        <w:rPr>
          <w:rFonts w:hint="eastAsia"/>
          <w:sz w:val="18"/>
          <w:szCs w:val="18"/>
        </w:rPr>
        <w:t>–</w:t>
      </w:r>
      <w:r w:rsidRPr="005014FF">
        <w:rPr>
          <w:sz w:val="18"/>
          <w:szCs w:val="18"/>
        </w:rPr>
        <w:t xml:space="preserve"> The Occupational Safety and Health Administration (OSHA) can require businesses to modify facilities and procedures to protect employees. </w:t>
      </w:r>
      <w:r w:rsidRPr="00F61A7D" w:rsidR="00F61A7D">
        <w:rPr>
          <w:sz w:val="18"/>
          <w:szCs w:val="18"/>
        </w:rPr>
        <w:t>Businesses that do not comply may be fined and required to abate the hazards in their workplaces.  They may also be ordered to cease operations posing an imminent danger of death or serious injury until employees can be protected. Signing this form is certification that the applicant, to the best of its knowledge, is in compliance with the applicable OSHA requirements, and will remain in compliance during the life of the loan</w:t>
      </w:r>
      <w:r w:rsidRPr="005014FF">
        <w:rPr>
          <w:sz w:val="18"/>
          <w:szCs w:val="18"/>
        </w:rPr>
        <w:t xml:space="preserve">. </w:t>
      </w:r>
    </w:p>
    <w:p w:rsidRPr="00D47C6E" w:rsidR="004B378C" w:rsidP="0081377B" w:rsidRDefault="004B378C" w14:paraId="6CE9DDB0" w14:textId="582A2924">
      <w:pPr>
        <w:pStyle w:val="NormalWeb"/>
        <w:spacing w:before="0" w:beforeAutospacing="0" w:after="180" w:afterAutospacing="0"/>
        <w:ind w:right="216"/>
        <w:jc w:val="both"/>
      </w:pPr>
      <w:r w:rsidRPr="005014FF">
        <w:rPr>
          <w:b/>
          <w:bCs/>
          <w:sz w:val="18"/>
          <w:szCs w:val="18"/>
        </w:rPr>
        <w:t xml:space="preserve">Civil Rights (13 C.F.R. 112, 113, 117) </w:t>
      </w:r>
      <w:r w:rsidRPr="005014FF">
        <w:rPr>
          <w:rFonts w:hint="eastAsia"/>
          <w:sz w:val="18"/>
          <w:szCs w:val="18"/>
        </w:rPr>
        <w:t>–</w:t>
      </w:r>
      <w:r w:rsidRPr="005014FF">
        <w:rPr>
          <w:sz w:val="18"/>
          <w:szCs w:val="18"/>
        </w:rPr>
        <w:t xml:space="preserve"> All businesses receiving SBA financial assistance must agree not to discriminate in any business practice, including employment practices and services to the public on the basis of categories cited in 13 C.F.R., Parts 112, 113, and 117 of SBA Regulations. All borrowers must display the "Equal Employment Opportunity Poster" prescribed by SBA. </w:t>
      </w:r>
    </w:p>
    <w:p w:rsidRPr="00D47C6E" w:rsidR="004B378C" w:rsidP="0081377B" w:rsidRDefault="004B378C" w14:paraId="62EAA2B2" w14:textId="4B4D7B44">
      <w:pPr>
        <w:pStyle w:val="NormalWeb"/>
        <w:spacing w:before="0" w:beforeAutospacing="0" w:after="180" w:afterAutospacing="0"/>
        <w:ind w:right="216"/>
        <w:jc w:val="both"/>
      </w:pPr>
      <w:r w:rsidRPr="005014FF">
        <w:rPr>
          <w:b/>
          <w:bCs/>
          <w:sz w:val="18"/>
          <w:szCs w:val="18"/>
        </w:rPr>
        <w:t xml:space="preserve">Equal Credit Opportunity Act (15 U.S.C. 1691) </w:t>
      </w:r>
      <w:r w:rsidRPr="005014FF">
        <w:rPr>
          <w:rFonts w:hint="eastAsia"/>
          <w:sz w:val="18"/>
          <w:szCs w:val="18"/>
        </w:rPr>
        <w:t>–</w:t>
      </w:r>
      <w:r w:rsidRPr="005014FF">
        <w:rPr>
          <w:sz w:val="18"/>
          <w:szCs w:val="18"/>
        </w:rPr>
        <w:t xml:space="preserve"> Creditors are prohibited from discriminating against credit applicants on the basis of race, color, religion, national origin, sex, marital status or age (provided the applicant has the capacity to enter into a binding contract); because all or part of the applicant</w:t>
      </w:r>
      <w:r w:rsidR="001671C0">
        <w:rPr>
          <w:sz w:val="18"/>
          <w:szCs w:val="18"/>
        </w:rPr>
        <w:t>’</w:t>
      </w:r>
      <w:r w:rsidRPr="005014FF">
        <w:rPr>
          <w:sz w:val="18"/>
          <w:szCs w:val="18"/>
        </w:rPr>
        <w:t>s income derives from any public assistance program; or because the applicant has in good faith exercised any right under the Consumer Credit Protection</w:t>
      </w:r>
      <w:r w:rsidRPr="005014FF" w:rsidR="004602C7">
        <w:rPr>
          <w:sz w:val="18"/>
          <w:szCs w:val="18"/>
        </w:rPr>
        <w:t xml:space="preserve"> </w:t>
      </w:r>
      <w:r w:rsidRPr="005014FF">
        <w:rPr>
          <w:sz w:val="18"/>
          <w:szCs w:val="18"/>
        </w:rPr>
        <w:t xml:space="preserve">Act. </w:t>
      </w:r>
    </w:p>
    <w:p w:rsidR="00462867" w:rsidP="0081377B" w:rsidRDefault="004B378C" w14:paraId="7A867513" w14:textId="068C6B78">
      <w:pPr>
        <w:pStyle w:val="NormalWeb"/>
        <w:spacing w:before="0" w:beforeAutospacing="0" w:after="180" w:afterAutospacing="0"/>
        <w:ind w:right="216"/>
        <w:jc w:val="both"/>
        <w:rPr>
          <w:sz w:val="18"/>
          <w:szCs w:val="18"/>
        </w:rPr>
      </w:pPr>
      <w:r w:rsidRPr="005014FF">
        <w:rPr>
          <w:b/>
          <w:bCs/>
          <w:sz w:val="18"/>
          <w:szCs w:val="18"/>
        </w:rPr>
        <w:t>Debarment and Suspension Executive Order 12549 (2 C</w:t>
      </w:r>
      <w:r w:rsidR="001671C0">
        <w:rPr>
          <w:b/>
          <w:bCs/>
          <w:sz w:val="18"/>
          <w:szCs w:val="18"/>
        </w:rPr>
        <w:t>.</w:t>
      </w:r>
      <w:r w:rsidRPr="005014FF">
        <w:rPr>
          <w:b/>
          <w:bCs/>
          <w:sz w:val="18"/>
          <w:szCs w:val="18"/>
        </w:rPr>
        <w:t>F</w:t>
      </w:r>
      <w:r w:rsidR="001671C0">
        <w:rPr>
          <w:b/>
          <w:bCs/>
          <w:sz w:val="18"/>
          <w:szCs w:val="18"/>
        </w:rPr>
        <w:t>.</w:t>
      </w:r>
      <w:r w:rsidRPr="005014FF">
        <w:rPr>
          <w:b/>
          <w:bCs/>
          <w:sz w:val="18"/>
          <w:szCs w:val="18"/>
        </w:rPr>
        <w:t>R</w:t>
      </w:r>
      <w:r w:rsidR="001671C0">
        <w:rPr>
          <w:b/>
          <w:bCs/>
          <w:sz w:val="18"/>
          <w:szCs w:val="18"/>
        </w:rPr>
        <w:t>.</w:t>
      </w:r>
      <w:r w:rsidRPr="005014FF">
        <w:rPr>
          <w:b/>
          <w:bCs/>
          <w:sz w:val="18"/>
          <w:szCs w:val="18"/>
        </w:rPr>
        <w:t xml:space="preserve"> Part 180 and Part 2700) </w:t>
      </w:r>
      <w:r w:rsidRPr="005014FF">
        <w:rPr>
          <w:rFonts w:hint="eastAsia"/>
          <w:sz w:val="18"/>
          <w:szCs w:val="18"/>
        </w:rPr>
        <w:t>–</w:t>
      </w:r>
      <w:r w:rsidRPr="005014FF">
        <w:rPr>
          <w:sz w:val="18"/>
          <w:szCs w:val="18"/>
        </w:rPr>
        <w:t xml:space="preserve"> By submitting this loan application, you certify that neither the Applicant or any owner of the Applicant have within the past three years been: (a) debarred, suspended, declared ineligible or voluntarily excluded from participation in a transaction by any Federal Agency; (b) formally proposed for debarment, with a final determination still pending; (c) indicted, convicted, or had a civil judgment rendered against you for any of the offenses listed in the regulations or (d) delinquent on any amounts owed to the U.S. Government or its instrumentalities as of the date of execution of this certification</w:t>
      </w:r>
      <w:r w:rsidRPr="005014FF" w:rsidR="004602C7">
        <w:rPr>
          <w:sz w:val="18"/>
          <w:szCs w:val="18"/>
        </w:rPr>
        <w:t>.</w:t>
      </w:r>
    </w:p>
    <w:p w:rsidRPr="00D47C6E" w:rsidR="00930EB3" w:rsidP="0081377B" w:rsidRDefault="00930EB3" w14:paraId="3CE003CC" w14:textId="77777777">
      <w:pPr>
        <w:spacing w:after="180"/>
      </w:pPr>
    </w:p>
    <w:sectPr w:rsidRPr="00D47C6E" w:rsidR="00930EB3" w:rsidSect="000D36D9">
      <w:pgSz w:w="12240" w:h="15840"/>
      <w:pgMar w:top="504" w:right="432" w:bottom="504" w:left="43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C2C72" w14:textId="77777777" w:rsidR="00B37A87" w:rsidRDefault="00B37A87" w:rsidP="004B378C">
      <w:r>
        <w:separator/>
      </w:r>
    </w:p>
  </w:endnote>
  <w:endnote w:type="continuationSeparator" w:id="0">
    <w:p w14:paraId="2F1DC815" w14:textId="77777777" w:rsidR="00B37A87" w:rsidRDefault="00B37A87" w:rsidP="004B378C">
      <w:r>
        <w:continuationSeparator/>
      </w:r>
    </w:p>
  </w:endnote>
  <w:endnote w:type="continuationNotice" w:id="1">
    <w:p w14:paraId="7F37C1C7" w14:textId="77777777" w:rsidR="00B37A87" w:rsidRDefault="00B37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03968" w14:textId="5B172791" w:rsidR="00B4149F" w:rsidRDefault="00B4149F">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1AE50C34" wp14:editId="79AEA045">
              <wp:simplePos x="0" y="0"/>
              <wp:positionH relativeFrom="page">
                <wp:posOffset>3755390</wp:posOffset>
              </wp:positionH>
              <wp:positionV relativeFrom="page">
                <wp:posOffset>9822815</wp:posOffset>
              </wp:positionV>
              <wp:extent cx="133350" cy="1524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02803" w14:textId="77777777" w:rsidR="00B4149F" w:rsidRDefault="00B4149F">
                          <w:pPr>
                            <w:pStyle w:val="BodyText"/>
                            <w:spacing w:before="12"/>
                            <w:ind w:left="60"/>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50C34" id="_x0000_t202" coordsize="21600,21600" o:spt="202" path="m,l,21600r21600,l21600,xe">
              <v:stroke joinstyle="miter"/>
              <v:path gradientshapeok="t" o:connecttype="rect"/>
            </v:shapetype>
            <v:shape id="Text Box 2" o:spid="_x0000_s1044" type="#_x0000_t202" style="position:absolute;margin-left:295.7pt;margin-top:773.45pt;width:1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Jh2AEAAJ4DAAAOAAAAZHJzL2Uyb0RvYy54bWysU9tu2zAMfR/QfxD03thJmmEw4hTbig4D&#10;ugvQ7gNkWYqFWaJKKbGzrx8lx1m3vQ17EWjy6Ogckt7ejrZnR4XBgKv5clFyppyE1rh9zb893V+/&#10;4SxE4VrRg1M1P6nAb3dXr7aDr9QKOuhbhYxIXKgGX/MuRl8VRZCdsiIswCtHRQ1oRaRP3BctioHY&#10;bV+syvJ1MQC2HkGqECh7NxX5LvNrrWT8onVQkfU1J20xn5jPJp3FbiuqPQrfGXmWIf5BhRXG0aMX&#10;qjsRBTug+YvKGokQQMeFBFuA1kaq7IHcLMs/3Dx2wqvshZoT/KVN4f/Rys/Hr8hMW/MNZ05YGtGT&#10;GiN7ByNbpe4MPlQEevQEiyOlacrZafAPIL8HghQvMNOFkNDN8Ala4hOHCPnGqNGmHpFrRjQ0jtNl&#10;BOlNmbjX6/WGKpJKy83qpswjKkQ1X/YY4gcFlqWg5kgTzuTi+BBiEiOqGZLecnBv+j5PuXe/JQiY&#10;Mll80jspj2Mznl030J7IBsK0NLTkFHSAPzgbaGFqHp4PAhVn/UdHE0nbNQc4B80cCCfpas0jZ1P4&#10;Pk5bePBo9h0xT1118JbapU22kvo6qTjrpCXIDs8Lm7bs5XdG/fqtdj8BAAD//wMAUEsDBBQABgAI&#10;AAAAIQBO+S8y4gAAAA0BAAAPAAAAZHJzL2Rvd25yZXYueG1sTI/BTsMwEETvSPyDtUjcqJOoSUmI&#10;U6GiigPi0AISRzde4ojYjmI3df+e7akcd+ZpdqZeRzOwGSffOysgXSTA0LZO9bYT8PmxfXgE5oO0&#10;Sg7OooAzelg3tze1rJQ72R3O+9AxCrG+kgJ0CGPFuW81GukXbkRL3o+bjAx0Th1XkzxRuBl4liQF&#10;N7K39EHLETca29/90Qj42ozbt/it5fucq9eXbLU7T20U4v4uPj8BCxjDFYZLfaoODXU6uKNVng0C&#10;8jJdEkpGvixKYIQUaUbS4SKtkhJ4U/P/K5o/AAAA//8DAFBLAQItABQABgAIAAAAIQC2gziS/gAA&#10;AOEBAAATAAAAAAAAAAAAAAAAAAAAAABbQ29udGVudF9UeXBlc10ueG1sUEsBAi0AFAAGAAgAAAAh&#10;ADj9If/WAAAAlAEAAAsAAAAAAAAAAAAAAAAALwEAAF9yZWxzLy5yZWxzUEsBAi0AFAAGAAgAAAAh&#10;AKEK0mHYAQAAngMAAA4AAAAAAAAAAAAAAAAALgIAAGRycy9lMm9Eb2MueG1sUEsBAi0AFAAGAAgA&#10;AAAhAE75LzLiAAAADQEAAA8AAAAAAAAAAAAAAAAAMgQAAGRycy9kb3ducmV2LnhtbFBLBQYAAAAA&#10;BAAEAPMAAABBBQAAAAA=&#10;" filled="f" stroked="f">
              <v:path arrowok="t"/>
              <v:textbox inset="0,0,0,0">
                <w:txbxContent>
                  <w:p w14:paraId="1DC02803" w14:textId="77777777" w:rsidR="00B4149F" w:rsidRDefault="00B4149F">
                    <w:pPr>
                      <w:pStyle w:val="BodyText"/>
                      <w:spacing w:before="12"/>
                      <w:ind w:left="60"/>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8241" behindDoc="1" locked="0" layoutInCell="1" allowOverlap="1" wp14:anchorId="2C3768AE" wp14:editId="39F9C35D">
              <wp:simplePos x="0" y="0"/>
              <wp:positionH relativeFrom="margin">
                <wp:align>left</wp:align>
              </wp:positionH>
              <wp:positionV relativeFrom="page">
                <wp:posOffset>9820275</wp:posOffset>
              </wp:positionV>
              <wp:extent cx="1400175" cy="123825"/>
              <wp:effectExtent l="0" t="0" r="9525" b="9525"/>
              <wp:wrapNone/>
              <wp:docPr id="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6EB48" w14:textId="208F8F4E" w:rsidR="00B4149F" w:rsidRDefault="00B4149F">
                          <w:pPr>
                            <w:pStyle w:val="BodyText"/>
                            <w:spacing w:before="12"/>
                            <w:ind w:left="20"/>
                          </w:pPr>
                          <w:r>
                            <w:t>SBA Form 2483-SD (3/21)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768AE" id="Text Box 1" o:spid="_x0000_s1045" type="#_x0000_t202" style="position:absolute;margin-left:0;margin-top:773.25pt;width:110.25pt;height:9.7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hg2wEAAKcDAAAOAAAAZHJzL2Uyb0RvYy54bWysU8GO0zAQvSPxD5bvNElhoYqaroDVIqSF&#10;RdrlAxzHbixijxm7TcrXM3aassANcbEm45nn995MtteTHdhRYTDgGl6tSs6Uk9AZt2/418fbFxvO&#10;QhSuEwM41fCTCvx69/zZdvS1WkMPQ6eQEYgL9egb3sfo66IIsldWhBV45ehSA1oR6RP3RYdiJHQ7&#10;FOuyfF2MgJ1HkCoEyt7Ml3yX8bVWMt5rHVRkQ8OJW8wn5rNNZ7HbinqPwvdGnmmIf2BhhXH06AXq&#10;RkTBDmj+grJGIgTQcSXBFqC1kSprIDVV+Yeah154lbWQOcFfbAr/D1Z+Pn5BZrqGb2hSTlia0aOa&#10;InsHE6uSPaMPNVU9eKqLE6VpzFlq8HcgvwUqKZ7UzA0hVbfjJ+gITxwi5I5Jo00mkWxGMDSP02UG&#10;6U2ZsF+VZfXmijNJd9X65WZ9lVgUol66PYb4QYFlKWg40owzujjehTiXLiXpMQe3ZhgoL+rB/ZYg&#10;zJTJ7BPhmXqc2ikbclHfQnciOQjz9tC2U9AD/uBspM1pePh+EKg4Gz46Gk1asyXAJWiXQDhJrQ2P&#10;nM3h+ziv48Gj2feEPLvr4C3Zpk1WlPydWZzp0jZkT86bm9bt6Xeu+vV/7X4CAAD//wMAUEsDBBQA&#10;BgAIAAAAIQDYClh+3wAAAAoBAAAPAAAAZHJzL2Rvd25yZXYueG1sTI/BTsMwEETvSPyDtUjcqE1E&#10;AkrjVKio4oA4tIDUoxubOCJeR7abun/P9gS33ZnV7Jtmld3IZhPi4FHC/UIAM9h5PWAv4fNjc/cE&#10;LCaFWo0ejYSzibBqr68aVWt/wq2Zd6lnFIKxVhJsSlPNeeyscSou/GSQvG8fnEq0hp7roE4U7kZe&#10;CFFxpwakD1ZNZm1N97M7Oglf62nzlvdWvc+lfn0pHrfn0GUpb2/y8xJYMjn9HcMFn9ChJaaDP6KO&#10;bJRARRKp5UNVAiO/KAQNh4tUVQJ42/D/FdpfAAAA//8DAFBLAQItABQABgAIAAAAIQC2gziS/gAA&#10;AOEBAAATAAAAAAAAAAAAAAAAAAAAAABbQ29udGVudF9UeXBlc10ueG1sUEsBAi0AFAAGAAgAAAAh&#10;ADj9If/WAAAAlAEAAAsAAAAAAAAAAAAAAAAALwEAAF9yZWxzLy5yZWxzUEsBAi0AFAAGAAgAAAAh&#10;ADpQmGDbAQAApwMAAA4AAAAAAAAAAAAAAAAALgIAAGRycy9lMm9Eb2MueG1sUEsBAi0AFAAGAAgA&#10;AAAhANgKWH7fAAAACgEAAA8AAAAAAAAAAAAAAAAANQQAAGRycy9kb3ducmV2LnhtbFBLBQYAAAAA&#10;BAAEAPMAAABBBQAAAAA=&#10;" filled="f" stroked="f">
              <v:path arrowok="t"/>
              <v:textbox inset="0,0,0,0">
                <w:txbxContent>
                  <w:p w14:paraId="18C6EB48" w14:textId="208F8F4E" w:rsidR="00B4149F" w:rsidRDefault="00B4149F">
                    <w:pPr>
                      <w:pStyle w:val="BodyText"/>
                      <w:spacing w:before="12"/>
                      <w:ind w:left="20"/>
                    </w:pPr>
                    <w:r>
                      <w:t>SBA Form 2483-SD (3/21)</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929B9" w14:textId="77777777" w:rsidR="00B37A87" w:rsidRDefault="00B37A87" w:rsidP="004B378C">
      <w:r>
        <w:separator/>
      </w:r>
    </w:p>
  </w:footnote>
  <w:footnote w:type="continuationSeparator" w:id="0">
    <w:p w14:paraId="6D230BAF" w14:textId="77777777" w:rsidR="00B37A87" w:rsidRDefault="00B37A87" w:rsidP="004B378C">
      <w:r>
        <w:continuationSeparator/>
      </w:r>
    </w:p>
  </w:footnote>
  <w:footnote w:type="continuationNotice" w:id="1">
    <w:p w14:paraId="0F242063" w14:textId="77777777" w:rsidR="00B37A87" w:rsidRDefault="00B37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67029" w14:textId="08E3B839" w:rsidR="00B4149F" w:rsidRPr="00676DAE" w:rsidRDefault="00B4149F" w:rsidP="002F216F">
    <w:pPr>
      <w:pStyle w:val="Heading1"/>
      <w:ind w:left="2790" w:right="3297"/>
    </w:pPr>
    <w:r w:rsidRPr="00676DAE">
      <w:rPr>
        <w:noProof/>
        <w:lang w:bidi="ar-SA"/>
      </w:rPr>
      <w:drawing>
        <wp:anchor distT="0" distB="0" distL="0" distR="0" simplePos="0" relativeHeight="251658242" behindDoc="0" locked="0" layoutInCell="1" allowOverlap="1" wp14:anchorId="04BF0665" wp14:editId="2F64F901">
          <wp:simplePos x="0" y="0"/>
          <wp:positionH relativeFrom="page">
            <wp:posOffset>654558</wp:posOffset>
          </wp:positionH>
          <wp:positionV relativeFrom="paragraph">
            <wp:posOffset>3396</wp:posOffset>
          </wp:positionV>
          <wp:extent cx="335280" cy="362398"/>
          <wp:effectExtent l="0" t="0" r="0" b="0"/>
          <wp:wrapNone/>
          <wp:docPr id="3"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335280" cy="362398"/>
                  </a:xfrm>
                  <a:prstGeom prst="rect">
                    <a:avLst/>
                  </a:prstGeom>
                </pic:spPr>
              </pic:pic>
            </a:graphicData>
          </a:graphic>
        </wp:anchor>
      </w:drawing>
    </w:r>
    <w:r>
      <w:t xml:space="preserve">        </w:t>
    </w:r>
    <w:r w:rsidRPr="00676DAE">
      <w:t>Paycheck Protection Program</w:t>
    </w:r>
  </w:p>
  <w:p w14:paraId="40BEB200" w14:textId="77777777" w:rsidR="00B4149F" w:rsidRDefault="00B4149F" w:rsidP="000828B1">
    <w:pPr>
      <w:pStyle w:val="Header"/>
      <w:jc w:val="center"/>
      <w:rPr>
        <w:b/>
        <w:bCs/>
        <w:sz w:val="20"/>
        <w:szCs w:val="20"/>
      </w:rPr>
    </w:pPr>
    <w:r w:rsidRPr="008C3ED5">
      <w:rPr>
        <w:b/>
        <w:bCs/>
        <w:sz w:val="20"/>
        <w:szCs w:val="20"/>
      </w:rPr>
      <w:t>Second Draw Borrower Application Form</w:t>
    </w:r>
    <w:r>
      <w:rPr>
        <w:b/>
        <w:bCs/>
        <w:sz w:val="20"/>
        <w:szCs w:val="20"/>
      </w:rPr>
      <w:t xml:space="preserve"> </w:t>
    </w:r>
  </w:p>
  <w:p w14:paraId="5859B69A" w14:textId="3EFE1327" w:rsidR="00B4149F" w:rsidRDefault="00B4149F" w:rsidP="000828B1">
    <w:pPr>
      <w:pStyle w:val="Header"/>
      <w:jc w:val="center"/>
      <w:rPr>
        <w:b/>
        <w:bCs/>
        <w:sz w:val="20"/>
        <w:szCs w:val="20"/>
      </w:rPr>
    </w:pPr>
    <w:r>
      <w:rPr>
        <w:b/>
        <w:bCs/>
        <w:sz w:val="20"/>
        <w:szCs w:val="20"/>
      </w:rPr>
      <w:t xml:space="preserve">Revised March </w:t>
    </w:r>
    <w:r w:rsidR="00426C10">
      <w:rPr>
        <w:b/>
        <w:bCs/>
        <w:sz w:val="20"/>
        <w:szCs w:val="20"/>
      </w:rPr>
      <w:t>3</w:t>
    </w:r>
    <w:r>
      <w:rPr>
        <w:b/>
        <w:bCs/>
        <w:sz w:val="20"/>
        <w:szCs w:val="20"/>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F0084"/>
    <w:multiLevelType w:val="hybridMultilevel"/>
    <w:tmpl w:val="0CF8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43C73"/>
    <w:multiLevelType w:val="hybridMultilevel"/>
    <w:tmpl w:val="FE082D62"/>
    <w:lvl w:ilvl="0" w:tplc="7B68CB3A">
      <w:start w:val="1"/>
      <w:numFmt w:val="decimal"/>
      <w:lvlText w:val="%1."/>
      <w:lvlJc w:val="left"/>
      <w:pPr>
        <w:ind w:left="950" w:hanging="360"/>
      </w:pPr>
      <w:rPr>
        <w:rFonts w:ascii="Times New Roman" w:eastAsia="Times New Roman" w:hAnsi="Times New Roman" w:cs="Times New Roman" w:hint="default"/>
        <w:b w:val="0"/>
        <w:bCs/>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2" w15:restartNumberingAfterBreak="0">
    <w:nsid w:val="33F758C7"/>
    <w:multiLevelType w:val="hybridMultilevel"/>
    <w:tmpl w:val="23F4A304"/>
    <w:lvl w:ilvl="0" w:tplc="3BC8CBA8">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041D8"/>
    <w:multiLevelType w:val="hybridMultilevel"/>
    <w:tmpl w:val="F9A61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3F2574"/>
    <w:multiLevelType w:val="hybridMultilevel"/>
    <w:tmpl w:val="3B3CC1E0"/>
    <w:lvl w:ilvl="0" w:tplc="04090001">
      <w:start w:val="1"/>
      <w:numFmt w:val="bullet"/>
      <w:lvlText w:val=""/>
      <w:lvlJc w:val="left"/>
      <w:pPr>
        <w:ind w:left="720" w:hanging="360"/>
      </w:pPr>
      <w:rPr>
        <w:rFonts w:ascii="Symbol" w:hAnsi="Symbol"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8C"/>
    <w:rsid w:val="00001272"/>
    <w:rsid w:val="00005801"/>
    <w:rsid w:val="000073F6"/>
    <w:rsid w:val="000124A8"/>
    <w:rsid w:val="00013230"/>
    <w:rsid w:val="00016CAE"/>
    <w:rsid w:val="00022856"/>
    <w:rsid w:val="00023D3C"/>
    <w:rsid w:val="00024F16"/>
    <w:rsid w:val="0002536C"/>
    <w:rsid w:val="0003358C"/>
    <w:rsid w:val="00033BF6"/>
    <w:rsid w:val="00036268"/>
    <w:rsid w:val="00036BD6"/>
    <w:rsid w:val="000414A7"/>
    <w:rsid w:val="00043F2F"/>
    <w:rsid w:val="000445AE"/>
    <w:rsid w:val="00044916"/>
    <w:rsid w:val="00045CA3"/>
    <w:rsid w:val="00045D24"/>
    <w:rsid w:val="000471F3"/>
    <w:rsid w:val="00047C8A"/>
    <w:rsid w:val="0005117A"/>
    <w:rsid w:val="0005186E"/>
    <w:rsid w:val="00052DD4"/>
    <w:rsid w:val="00055E85"/>
    <w:rsid w:val="00056C43"/>
    <w:rsid w:val="00056CEB"/>
    <w:rsid w:val="00057E5D"/>
    <w:rsid w:val="00060C9D"/>
    <w:rsid w:val="0006204B"/>
    <w:rsid w:val="00067E60"/>
    <w:rsid w:val="00072F57"/>
    <w:rsid w:val="000739FD"/>
    <w:rsid w:val="00076F1E"/>
    <w:rsid w:val="00076F60"/>
    <w:rsid w:val="00080675"/>
    <w:rsid w:val="000820F4"/>
    <w:rsid w:val="000828B1"/>
    <w:rsid w:val="00085564"/>
    <w:rsid w:val="0008689F"/>
    <w:rsid w:val="00087363"/>
    <w:rsid w:val="000875C5"/>
    <w:rsid w:val="00090403"/>
    <w:rsid w:val="00091591"/>
    <w:rsid w:val="0009433C"/>
    <w:rsid w:val="00097BEB"/>
    <w:rsid w:val="000A46FD"/>
    <w:rsid w:val="000A7CE8"/>
    <w:rsid w:val="000B4C4B"/>
    <w:rsid w:val="000B4D65"/>
    <w:rsid w:val="000B774D"/>
    <w:rsid w:val="000B7776"/>
    <w:rsid w:val="000B77FF"/>
    <w:rsid w:val="000C39E1"/>
    <w:rsid w:val="000C67E5"/>
    <w:rsid w:val="000C7E91"/>
    <w:rsid w:val="000D302C"/>
    <w:rsid w:val="000D36D9"/>
    <w:rsid w:val="000D458B"/>
    <w:rsid w:val="000E1D93"/>
    <w:rsid w:val="000E34B9"/>
    <w:rsid w:val="000E49E0"/>
    <w:rsid w:val="000E6C23"/>
    <w:rsid w:val="000F075C"/>
    <w:rsid w:val="000F3161"/>
    <w:rsid w:val="000F3EF7"/>
    <w:rsid w:val="000F45CB"/>
    <w:rsid w:val="00101026"/>
    <w:rsid w:val="001035DA"/>
    <w:rsid w:val="00107AE7"/>
    <w:rsid w:val="001113C2"/>
    <w:rsid w:val="00111F20"/>
    <w:rsid w:val="001127D7"/>
    <w:rsid w:val="00117174"/>
    <w:rsid w:val="001174E9"/>
    <w:rsid w:val="001176A3"/>
    <w:rsid w:val="00120E7A"/>
    <w:rsid w:val="00123D1A"/>
    <w:rsid w:val="00124208"/>
    <w:rsid w:val="00126409"/>
    <w:rsid w:val="00136D8E"/>
    <w:rsid w:val="001375A7"/>
    <w:rsid w:val="00142F1E"/>
    <w:rsid w:val="001460E6"/>
    <w:rsid w:val="00147AFE"/>
    <w:rsid w:val="00147F60"/>
    <w:rsid w:val="001516E2"/>
    <w:rsid w:val="001605C0"/>
    <w:rsid w:val="00160DCB"/>
    <w:rsid w:val="00162F9F"/>
    <w:rsid w:val="001671C0"/>
    <w:rsid w:val="001716FF"/>
    <w:rsid w:val="001771B0"/>
    <w:rsid w:val="00177641"/>
    <w:rsid w:val="00177A03"/>
    <w:rsid w:val="0018117B"/>
    <w:rsid w:val="00182118"/>
    <w:rsid w:val="001826AF"/>
    <w:rsid w:val="00185194"/>
    <w:rsid w:val="00186993"/>
    <w:rsid w:val="00190B8D"/>
    <w:rsid w:val="001913DE"/>
    <w:rsid w:val="00194172"/>
    <w:rsid w:val="0019492A"/>
    <w:rsid w:val="001B36E1"/>
    <w:rsid w:val="001B702A"/>
    <w:rsid w:val="001C0023"/>
    <w:rsid w:val="001C07F1"/>
    <w:rsid w:val="001C3BA7"/>
    <w:rsid w:val="001C4830"/>
    <w:rsid w:val="001C4D6C"/>
    <w:rsid w:val="001D0A9C"/>
    <w:rsid w:val="001D5121"/>
    <w:rsid w:val="001D5D11"/>
    <w:rsid w:val="001D64A6"/>
    <w:rsid w:val="001D6DA6"/>
    <w:rsid w:val="001E31DA"/>
    <w:rsid w:val="001E4B92"/>
    <w:rsid w:val="001F1AA1"/>
    <w:rsid w:val="001F30E0"/>
    <w:rsid w:val="001F7CD2"/>
    <w:rsid w:val="00204DE5"/>
    <w:rsid w:val="00204DFD"/>
    <w:rsid w:val="00207C10"/>
    <w:rsid w:val="00210BD8"/>
    <w:rsid w:val="0021321C"/>
    <w:rsid w:val="00217379"/>
    <w:rsid w:val="002213B2"/>
    <w:rsid w:val="002226A5"/>
    <w:rsid w:val="0023029C"/>
    <w:rsid w:val="00233800"/>
    <w:rsid w:val="00235008"/>
    <w:rsid w:val="00235CFC"/>
    <w:rsid w:val="00235D83"/>
    <w:rsid w:val="00237055"/>
    <w:rsid w:val="002419A1"/>
    <w:rsid w:val="00242EBB"/>
    <w:rsid w:val="0024652D"/>
    <w:rsid w:val="00246610"/>
    <w:rsid w:val="0024719F"/>
    <w:rsid w:val="00250837"/>
    <w:rsid w:val="00251FD2"/>
    <w:rsid w:val="0025573F"/>
    <w:rsid w:val="00256606"/>
    <w:rsid w:val="00261772"/>
    <w:rsid w:val="00263E53"/>
    <w:rsid w:val="00264195"/>
    <w:rsid w:val="0027118E"/>
    <w:rsid w:val="00271A05"/>
    <w:rsid w:val="0027321B"/>
    <w:rsid w:val="00273956"/>
    <w:rsid w:val="00274858"/>
    <w:rsid w:val="002756D9"/>
    <w:rsid w:val="00277FBA"/>
    <w:rsid w:val="00285DCA"/>
    <w:rsid w:val="00293A6A"/>
    <w:rsid w:val="002A0664"/>
    <w:rsid w:val="002A2793"/>
    <w:rsid w:val="002A376E"/>
    <w:rsid w:val="002A4936"/>
    <w:rsid w:val="002A5EEE"/>
    <w:rsid w:val="002A6DD5"/>
    <w:rsid w:val="002B6FF4"/>
    <w:rsid w:val="002C030C"/>
    <w:rsid w:val="002C179E"/>
    <w:rsid w:val="002C2C7C"/>
    <w:rsid w:val="002C44A2"/>
    <w:rsid w:val="002C5B1B"/>
    <w:rsid w:val="002D403F"/>
    <w:rsid w:val="002D4645"/>
    <w:rsid w:val="002E146B"/>
    <w:rsid w:val="002E1C65"/>
    <w:rsid w:val="002E5B3E"/>
    <w:rsid w:val="002E739A"/>
    <w:rsid w:val="002F0F61"/>
    <w:rsid w:val="002F131B"/>
    <w:rsid w:val="002F216F"/>
    <w:rsid w:val="002F367B"/>
    <w:rsid w:val="002F3D77"/>
    <w:rsid w:val="002F6034"/>
    <w:rsid w:val="002F611F"/>
    <w:rsid w:val="002F77E7"/>
    <w:rsid w:val="002F7C8D"/>
    <w:rsid w:val="00301993"/>
    <w:rsid w:val="003019FD"/>
    <w:rsid w:val="00302699"/>
    <w:rsid w:val="00303504"/>
    <w:rsid w:val="00303828"/>
    <w:rsid w:val="003041BC"/>
    <w:rsid w:val="00316B0E"/>
    <w:rsid w:val="00317D7D"/>
    <w:rsid w:val="00320C16"/>
    <w:rsid w:val="003213C9"/>
    <w:rsid w:val="00325C51"/>
    <w:rsid w:val="00326DDE"/>
    <w:rsid w:val="00330E3C"/>
    <w:rsid w:val="003314DC"/>
    <w:rsid w:val="00332DA2"/>
    <w:rsid w:val="003341C8"/>
    <w:rsid w:val="0033612C"/>
    <w:rsid w:val="003411AB"/>
    <w:rsid w:val="003428F7"/>
    <w:rsid w:val="003443E3"/>
    <w:rsid w:val="003456DF"/>
    <w:rsid w:val="00350B5B"/>
    <w:rsid w:val="00352D22"/>
    <w:rsid w:val="00353980"/>
    <w:rsid w:val="00353FA3"/>
    <w:rsid w:val="0036050C"/>
    <w:rsid w:val="00361DA2"/>
    <w:rsid w:val="00362267"/>
    <w:rsid w:val="0036391A"/>
    <w:rsid w:val="003701F8"/>
    <w:rsid w:val="003717E5"/>
    <w:rsid w:val="00371BA9"/>
    <w:rsid w:val="0037312E"/>
    <w:rsid w:val="0038216D"/>
    <w:rsid w:val="003822FC"/>
    <w:rsid w:val="00385D52"/>
    <w:rsid w:val="00387F3E"/>
    <w:rsid w:val="00390F85"/>
    <w:rsid w:val="00395FD7"/>
    <w:rsid w:val="003A13FF"/>
    <w:rsid w:val="003A2097"/>
    <w:rsid w:val="003A3DBA"/>
    <w:rsid w:val="003B4114"/>
    <w:rsid w:val="003B4CD3"/>
    <w:rsid w:val="003C032F"/>
    <w:rsid w:val="003C2772"/>
    <w:rsid w:val="003C3E67"/>
    <w:rsid w:val="003C4568"/>
    <w:rsid w:val="003C48C4"/>
    <w:rsid w:val="003C5636"/>
    <w:rsid w:val="003C6FBE"/>
    <w:rsid w:val="003D0A7C"/>
    <w:rsid w:val="003D2093"/>
    <w:rsid w:val="003D2859"/>
    <w:rsid w:val="003E06C7"/>
    <w:rsid w:val="003E0C7F"/>
    <w:rsid w:val="003E166C"/>
    <w:rsid w:val="003E1E34"/>
    <w:rsid w:val="003E2BE3"/>
    <w:rsid w:val="003E3774"/>
    <w:rsid w:val="003E385D"/>
    <w:rsid w:val="003E44B0"/>
    <w:rsid w:val="003E5982"/>
    <w:rsid w:val="003E667C"/>
    <w:rsid w:val="003E6FB4"/>
    <w:rsid w:val="003E7F22"/>
    <w:rsid w:val="003F102F"/>
    <w:rsid w:val="003F203E"/>
    <w:rsid w:val="003F2097"/>
    <w:rsid w:val="003F30BA"/>
    <w:rsid w:val="003F4B6D"/>
    <w:rsid w:val="00400A34"/>
    <w:rsid w:val="00400B35"/>
    <w:rsid w:val="00402A25"/>
    <w:rsid w:val="00403E23"/>
    <w:rsid w:val="00404AE9"/>
    <w:rsid w:val="004057D6"/>
    <w:rsid w:val="004060D4"/>
    <w:rsid w:val="00406C0C"/>
    <w:rsid w:val="0041133D"/>
    <w:rsid w:val="00412EA6"/>
    <w:rsid w:val="00413257"/>
    <w:rsid w:val="004136DB"/>
    <w:rsid w:val="00415B59"/>
    <w:rsid w:val="00416DEC"/>
    <w:rsid w:val="00417083"/>
    <w:rsid w:val="00420FF3"/>
    <w:rsid w:val="00421B44"/>
    <w:rsid w:val="00422112"/>
    <w:rsid w:val="00425514"/>
    <w:rsid w:val="00426C10"/>
    <w:rsid w:val="00427B93"/>
    <w:rsid w:val="004315E8"/>
    <w:rsid w:val="00431CE5"/>
    <w:rsid w:val="0043348B"/>
    <w:rsid w:val="00434E39"/>
    <w:rsid w:val="004375A3"/>
    <w:rsid w:val="00440331"/>
    <w:rsid w:val="00442017"/>
    <w:rsid w:val="00442579"/>
    <w:rsid w:val="004429B4"/>
    <w:rsid w:val="00442C6A"/>
    <w:rsid w:val="00445197"/>
    <w:rsid w:val="00446257"/>
    <w:rsid w:val="004515E2"/>
    <w:rsid w:val="00454E6B"/>
    <w:rsid w:val="004602C7"/>
    <w:rsid w:val="0046051B"/>
    <w:rsid w:val="0046082F"/>
    <w:rsid w:val="00461079"/>
    <w:rsid w:val="00462867"/>
    <w:rsid w:val="00467CB1"/>
    <w:rsid w:val="0047100C"/>
    <w:rsid w:val="00472C76"/>
    <w:rsid w:val="00480510"/>
    <w:rsid w:val="004812E2"/>
    <w:rsid w:val="004816DB"/>
    <w:rsid w:val="00483971"/>
    <w:rsid w:val="00485DCB"/>
    <w:rsid w:val="00493449"/>
    <w:rsid w:val="004976DA"/>
    <w:rsid w:val="004A49B5"/>
    <w:rsid w:val="004A55F6"/>
    <w:rsid w:val="004A773E"/>
    <w:rsid w:val="004A7D0E"/>
    <w:rsid w:val="004B033B"/>
    <w:rsid w:val="004B378C"/>
    <w:rsid w:val="004B3F52"/>
    <w:rsid w:val="004B6D2F"/>
    <w:rsid w:val="004B75AB"/>
    <w:rsid w:val="004B7954"/>
    <w:rsid w:val="004C6667"/>
    <w:rsid w:val="004C66B8"/>
    <w:rsid w:val="004C6D38"/>
    <w:rsid w:val="004C7FE5"/>
    <w:rsid w:val="004D039B"/>
    <w:rsid w:val="004D1E4D"/>
    <w:rsid w:val="004D3ADD"/>
    <w:rsid w:val="004D57A9"/>
    <w:rsid w:val="004E17FB"/>
    <w:rsid w:val="004E2DB5"/>
    <w:rsid w:val="004E58F0"/>
    <w:rsid w:val="004E6704"/>
    <w:rsid w:val="004E71B2"/>
    <w:rsid w:val="004F27D9"/>
    <w:rsid w:val="004F2C90"/>
    <w:rsid w:val="004F39AF"/>
    <w:rsid w:val="004F4246"/>
    <w:rsid w:val="004F4327"/>
    <w:rsid w:val="004F6307"/>
    <w:rsid w:val="0050019C"/>
    <w:rsid w:val="0050053C"/>
    <w:rsid w:val="005014FF"/>
    <w:rsid w:val="00501715"/>
    <w:rsid w:val="00503684"/>
    <w:rsid w:val="00503C09"/>
    <w:rsid w:val="00504096"/>
    <w:rsid w:val="00513757"/>
    <w:rsid w:val="00516996"/>
    <w:rsid w:val="00516DC6"/>
    <w:rsid w:val="00517F91"/>
    <w:rsid w:val="00522DF5"/>
    <w:rsid w:val="0053324F"/>
    <w:rsid w:val="0053658E"/>
    <w:rsid w:val="0053731E"/>
    <w:rsid w:val="005408A0"/>
    <w:rsid w:val="005413FB"/>
    <w:rsid w:val="00541C1E"/>
    <w:rsid w:val="00542256"/>
    <w:rsid w:val="00544A3F"/>
    <w:rsid w:val="00553EF5"/>
    <w:rsid w:val="00554DB1"/>
    <w:rsid w:val="00563CCE"/>
    <w:rsid w:val="00564309"/>
    <w:rsid w:val="005673B4"/>
    <w:rsid w:val="00572DEC"/>
    <w:rsid w:val="00573644"/>
    <w:rsid w:val="00573872"/>
    <w:rsid w:val="0057651F"/>
    <w:rsid w:val="00581711"/>
    <w:rsid w:val="00582306"/>
    <w:rsid w:val="005837D1"/>
    <w:rsid w:val="005860AF"/>
    <w:rsid w:val="00590C2E"/>
    <w:rsid w:val="005912A4"/>
    <w:rsid w:val="0059642D"/>
    <w:rsid w:val="00596AF6"/>
    <w:rsid w:val="005A18A6"/>
    <w:rsid w:val="005A271F"/>
    <w:rsid w:val="005A32EF"/>
    <w:rsid w:val="005A444C"/>
    <w:rsid w:val="005A7A4C"/>
    <w:rsid w:val="005A7BED"/>
    <w:rsid w:val="005B3DE1"/>
    <w:rsid w:val="005C05A0"/>
    <w:rsid w:val="005C1BE5"/>
    <w:rsid w:val="005C2361"/>
    <w:rsid w:val="005C2FA0"/>
    <w:rsid w:val="005C4598"/>
    <w:rsid w:val="005C4931"/>
    <w:rsid w:val="005C7476"/>
    <w:rsid w:val="005C7BA8"/>
    <w:rsid w:val="005C7F20"/>
    <w:rsid w:val="005D24C2"/>
    <w:rsid w:val="005D2985"/>
    <w:rsid w:val="005D5486"/>
    <w:rsid w:val="005D5DD9"/>
    <w:rsid w:val="005D6919"/>
    <w:rsid w:val="005D7689"/>
    <w:rsid w:val="005D7F4E"/>
    <w:rsid w:val="005E263C"/>
    <w:rsid w:val="005E3357"/>
    <w:rsid w:val="005E4401"/>
    <w:rsid w:val="005E6976"/>
    <w:rsid w:val="005E7303"/>
    <w:rsid w:val="005F2086"/>
    <w:rsid w:val="005F26FB"/>
    <w:rsid w:val="005F2DAF"/>
    <w:rsid w:val="005F5F0B"/>
    <w:rsid w:val="005F792C"/>
    <w:rsid w:val="00601F06"/>
    <w:rsid w:val="00612D60"/>
    <w:rsid w:val="00614423"/>
    <w:rsid w:val="00615381"/>
    <w:rsid w:val="00615669"/>
    <w:rsid w:val="00617C83"/>
    <w:rsid w:val="0062006E"/>
    <w:rsid w:val="00621EAE"/>
    <w:rsid w:val="0062427A"/>
    <w:rsid w:val="006272D4"/>
    <w:rsid w:val="00630EF6"/>
    <w:rsid w:val="00631E60"/>
    <w:rsid w:val="00631FD1"/>
    <w:rsid w:val="0063273B"/>
    <w:rsid w:val="00643568"/>
    <w:rsid w:val="00643577"/>
    <w:rsid w:val="0064517C"/>
    <w:rsid w:val="00646284"/>
    <w:rsid w:val="006505A4"/>
    <w:rsid w:val="00650F85"/>
    <w:rsid w:val="00651CFA"/>
    <w:rsid w:val="0065322C"/>
    <w:rsid w:val="00653BC6"/>
    <w:rsid w:val="0065767D"/>
    <w:rsid w:val="00657B06"/>
    <w:rsid w:val="00662AF7"/>
    <w:rsid w:val="00662DFC"/>
    <w:rsid w:val="006648E4"/>
    <w:rsid w:val="00665933"/>
    <w:rsid w:val="006676E3"/>
    <w:rsid w:val="00667DAD"/>
    <w:rsid w:val="006703CF"/>
    <w:rsid w:val="00670E61"/>
    <w:rsid w:val="00670FEA"/>
    <w:rsid w:val="00674CF5"/>
    <w:rsid w:val="00676DAE"/>
    <w:rsid w:val="006804B1"/>
    <w:rsid w:val="006820DC"/>
    <w:rsid w:val="006827FC"/>
    <w:rsid w:val="00684BEE"/>
    <w:rsid w:val="00687D97"/>
    <w:rsid w:val="0069174E"/>
    <w:rsid w:val="00693324"/>
    <w:rsid w:val="0069425B"/>
    <w:rsid w:val="006A24DE"/>
    <w:rsid w:val="006A2803"/>
    <w:rsid w:val="006B0936"/>
    <w:rsid w:val="006B3151"/>
    <w:rsid w:val="006B3CF6"/>
    <w:rsid w:val="006B785C"/>
    <w:rsid w:val="006C166A"/>
    <w:rsid w:val="006C4D7F"/>
    <w:rsid w:val="006C4FC9"/>
    <w:rsid w:val="006D25C5"/>
    <w:rsid w:val="006D498C"/>
    <w:rsid w:val="006E3138"/>
    <w:rsid w:val="006E514F"/>
    <w:rsid w:val="006E636F"/>
    <w:rsid w:val="006F2B8F"/>
    <w:rsid w:val="006F7297"/>
    <w:rsid w:val="00700A51"/>
    <w:rsid w:val="007013D7"/>
    <w:rsid w:val="007050CF"/>
    <w:rsid w:val="007078A6"/>
    <w:rsid w:val="00707EA4"/>
    <w:rsid w:val="00714283"/>
    <w:rsid w:val="00715C4C"/>
    <w:rsid w:val="00721444"/>
    <w:rsid w:val="00721CD0"/>
    <w:rsid w:val="007227C5"/>
    <w:rsid w:val="007250A2"/>
    <w:rsid w:val="00725EC3"/>
    <w:rsid w:val="00727788"/>
    <w:rsid w:val="007303A4"/>
    <w:rsid w:val="0073126B"/>
    <w:rsid w:val="00731552"/>
    <w:rsid w:val="00734D0F"/>
    <w:rsid w:val="00740601"/>
    <w:rsid w:val="0074323F"/>
    <w:rsid w:val="00746A72"/>
    <w:rsid w:val="00750314"/>
    <w:rsid w:val="007511CC"/>
    <w:rsid w:val="00754CCC"/>
    <w:rsid w:val="007558A9"/>
    <w:rsid w:val="00765543"/>
    <w:rsid w:val="00765767"/>
    <w:rsid w:val="00770A85"/>
    <w:rsid w:val="007727ED"/>
    <w:rsid w:val="007740EB"/>
    <w:rsid w:val="00775446"/>
    <w:rsid w:val="007757EB"/>
    <w:rsid w:val="00775B9B"/>
    <w:rsid w:val="00781382"/>
    <w:rsid w:val="00784C87"/>
    <w:rsid w:val="00785934"/>
    <w:rsid w:val="00787C9E"/>
    <w:rsid w:val="00787EFE"/>
    <w:rsid w:val="00790EBC"/>
    <w:rsid w:val="00791434"/>
    <w:rsid w:val="007915F1"/>
    <w:rsid w:val="00793BAB"/>
    <w:rsid w:val="007A0A4C"/>
    <w:rsid w:val="007A18D0"/>
    <w:rsid w:val="007A28E7"/>
    <w:rsid w:val="007A29D4"/>
    <w:rsid w:val="007A324C"/>
    <w:rsid w:val="007A359A"/>
    <w:rsid w:val="007A41CA"/>
    <w:rsid w:val="007B1834"/>
    <w:rsid w:val="007B1EB6"/>
    <w:rsid w:val="007B206C"/>
    <w:rsid w:val="007B30D2"/>
    <w:rsid w:val="007B4FED"/>
    <w:rsid w:val="007B5BB0"/>
    <w:rsid w:val="007C3A84"/>
    <w:rsid w:val="007C6BD6"/>
    <w:rsid w:val="007E11DB"/>
    <w:rsid w:val="007E24F7"/>
    <w:rsid w:val="007E6A75"/>
    <w:rsid w:val="007F44B7"/>
    <w:rsid w:val="007F6194"/>
    <w:rsid w:val="007F6EB9"/>
    <w:rsid w:val="007F7FC2"/>
    <w:rsid w:val="00802596"/>
    <w:rsid w:val="0080325B"/>
    <w:rsid w:val="00810E6E"/>
    <w:rsid w:val="008115D3"/>
    <w:rsid w:val="00811AAE"/>
    <w:rsid w:val="00812288"/>
    <w:rsid w:val="0081377B"/>
    <w:rsid w:val="008156CE"/>
    <w:rsid w:val="0081608F"/>
    <w:rsid w:val="00820160"/>
    <w:rsid w:val="0082097A"/>
    <w:rsid w:val="00823B34"/>
    <w:rsid w:val="0082566A"/>
    <w:rsid w:val="00827408"/>
    <w:rsid w:val="0082740B"/>
    <w:rsid w:val="008316F9"/>
    <w:rsid w:val="00833212"/>
    <w:rsid w:val="0083502F"/>
    <w:rsid w:val="00837C9F"/>
    <w:rsid w:val="00841137"/>
    <w:rsid w:val="0084685A"/>
    <w:rsid w:val="008511F8"/>
    <w:rsid w:val="008556C3"/>
    <w:rsid w:val="00861C8C"/>
    <w:rsid w:val="00866A82"/>
    <w:rsid w:val="00867902"/>
    <w:rsid w:val="008710EB"/>
    <w:rsid w:val="00872AD3"/>
    <w:rsid w:val="0087364F"/>
    <w:rsid w:val="00881756"/>
    <w:rsid w:val="008822B1"/>
    <w:rsid w:val="00884F6E"/>
    <w:rsid w:val="00886FF9"/>
    <w:rsid w:val="00887487"/>
    <w:rsid w:val="00887C5D"/>
    <w:rsid w:val="0089051C"/>
    <w:rsid w:val="00891D79"/>
    <w:rsid w:val="008935D1"/>
    <w:rsid w:val="008937D8"/>
    <w:rsid w:val="00893DAA"/>
    <w:rsid w:val="00893EE6"/>
    <w:rsid w:val="008951BB"/>
    <w:rsid w:val="00896480"/>
    <w:rsid w:val="008A10FD"/>
    <w:rsid w:val="008A26CB"/>
    <w:rsid w:val="008A64C7"/>
    <w:rsid w:val="008B00A8"/>
    <w:rsid w:val="008B2CD3"/>
    <w:rsid w:val="008B50BA"/>
    <w:rsid w:val="008B5749"/>
    <w:rsid w:val="008B5B9E"/>
    <w:rsid w:val="008C1BB4"/>
    <w:rsid w:val="008C3ED5"/>
    <w:rsid w:val="008C5E3B"/>
    <w:rsid w:val="008D09B1"/>
    <w:rsid w:val="008D16A6"/>
    <w:rsid w:val="008D332C"/>
    <w:rsid w:val="008D36E4"/>
    <w:rsid w:val="008D71A7"/>
    <w:rsid w:val="008E04BA"/>
    <w:rsid w:val="008E1569"/>
    <w:rsid w:val="008E3CE7"/>
    <w:rsid w:val="008E4993"/>
    <w:rsid w:val="008F1D5F"/>
    <w:rsid w:val="008F2E64"/>
    <w:rsid w:val="008F4248"/>
    <w:rsid w:val="008F559E"/>
    <w:rsid w:val="008F61E9"/>
    <w:rsid w:val="008F6E69"/>
    <w:rsid w:val="0090284F"/>
    <w:rsid w:val="00902BAE"/>
    <w:rsid w:val="00905363"/>
    <w:rsid w:val="0090560F"/>
    <w:rsid w:val="009066AF"/>
    <w:rsid w:val="009072DC"/>
    <w:rsid w:val="00907C57"/>
    <w:rsid w:val="009103A4"/>
    <w:rsid w:val="00911923"/>
    <w:rsid w:val="00913AED"/>
    <w:rsid w:val="0092201C"/>
    <w:rsid w:val="0092224B"/>
    <w:rsid w:val="009233B5"/>
    <w:rsid w:val="009247EA"/>
    <w:rsid w:val="00924E2B"/>
    <w:rsid w:val="009261C7"/>
    <w:rsid w:val="009309FD"/>
    <w:rsid w:val="00930EB3"/>
    <w:rsid w:val="00933419"/>
    <w:rsid w:val="00936CA2"/>
    <w:rsid w:val="00940E28"/>
    <w:rsid w:val="00950128"/>
    <w:rsid w:val="00950C85"/>
    <w:rsid w:val="00951F28"/>
    <w:rsid w:val="00953377"/>
    <w:rsid w:val="009551F0"/>
    <w:rsid w:val="00957117"/>
    <w:rsid w:val="009578D6"/>
    <w:rsid w:val="009605F4"/>
    <w:rsid w:val="00960D3A"/>
    <w:rsid w:val="00960F14"/>
    <w:rsid w:val="00960FC7"/>
    <w:rsid w:val="00961C62"/>
    <w:rsid w:val="00962357"/>
    <w:rsid w:val="00963421"/>
    <w:rsid w:val="0096434E"/>
    <w:rsid w:val="009651A6"/>
    <w:rsid w:val="009656E7"/>
    <w:rsid w:val="00965908"/>
    <w:rsid w:val="00966234"/>
    <w:rsid w:val="0097081A"/>
    <w:rsid w:val="0097414F"/>
    <w:rsid w:val="009810DB"/>
    <w:rsid w:val="009810F4"/>
    <w:rsid w:val="00981EF5"/>
    <w:rsid w:val="00982CC0"/>
    <w:rsid w:val="009838F0"/>
    <w:rsid w:val="00983981"/>
    <w:rsid w:val="009872CC"/>
    <w:rsid w:val="00987FB5"/>
    <w:rsid w:val="00992403"/>
    <w:rsid w:val="00992553"/>
    <w:rsid w:val="00994931"/>
    <w:rsid w:val="0099617C"/>
    <w:rsid w:val="00996FAE"/>
    <w:rsid w:val="009A1BC3"/>
    <w:rsid w:val="009A3386"/>
    <w:rsid w:val="009A5083"/>
    <w:rsid w:val="009A5512"/>
    <w:rsid w:val="009B3D93"/>
    <w:rsid w:val="009B3F06"/>
    <w:rsid w:val="009B40B5"/>
    <w:rsid w:val="009B5DBC"/>
    <w:rsid w:val="009B78F7"/>
    <w:rsid w:val="009C09C0"/>
    <w:rsid w:val="009C0CFE"/>
    <w:rsid w:val="009C16F4"/>
    <w:rsid w:val="009C1C97"/>
    <w:rsid w:val="009C7902"/>
    <w:rsid w:val="009D058F"/>
    <w:rsid w:val="009D431B"/>
    <w:rsid w:val="009D4565"/>
    <w:rsid w:val="009D549F"/>
    <w:rsid w:val="009D6DD0"/>
    <w:rsid w:val="009E0980"/>
    <w:rsid w:val="009E2E25"/>
    <w:rsid w:val="009E4A9C"/>
    <w:rsid w:val="009E72F7"/>
    <w:rsid w:val="009F0689"/>
    <w:rsid w:val="009F0B88"/>
    <w:rsid w:val="009F1BC2"/>
    <w:rsid w:val="009F1E89"/>
    <w:rsid w:val="009F4CAF"/>
    <w:rsid w:val="009F4D25"/>
    <w:rsid w:val="009F5A19"/>
    <w:rsid w:val="009F60FF"/>
    <w:rsid w:val="009F7470"/>
    <w:rsid w:val="00A01040"/>
    <w:rsid w:val="00A02ED9"/>
    <w:rsid w:val="00A04FC3"/>
    <w:rsid w:val="00A05C9F"/>
    <w:rsid w:val="00A12B28"/>
    <w:rsid w:val="00A12E73"/>
    <w:rsid w:val="00A13D6F"/>
    <w:rsid w:val="00A141C6"/>
    <w:rsid w:val="00A14905"/>
    <w:rsid w:val="00A1698B"/>
    <w:rsid w:val="00A17AD7"/>
    <w:rsid w:val="00A17E54"/>
    <w:rsid w:val="00A17F98"/>
    <w:rsid w:val="00A2231F"/>
    <w:rsid w:val="00A24689"/>
    <w:rsid w:val="00A27AFB"/>
    <w:rsid w:val="00A361C2"/>
    <w:rsid w:val="00A36A5B"/>
    <w:rsid w:val="00A41C58"/>
    <w:rsid w:val="00A4212D"/>
    <w:rsid w:val="00A42453"/>
    <w:rsid w:val="00A452D9"/>
    <w:rsid w:val="00A455CF"/>
    <w:rsid w:val="00A466D9"/>
    <w:rsid w:val="00A47FF9"/>
    <w:rsid w:val="00A53826"/>
    <w:rsid w:val="00A56585"/>
    <w:rsid w:val="00A57B03"/>
    <w:rsid w:val="00A62361"/>
    <w:rsid w:val="00A62836"/>
    <w:rsid w:val="00A630FD"/>
    <w:rsid w:val="00A63BC9"/>
    <w:rsid w:val="00A641A3"/>
    <w:rsid w:val="00A668FA"/>
    <w:rsid w:val="00A66B45"/>
    <w:rsid w:val="00A71207"/>
    <w:rsid w:val="00A71FDF"/>
    <w:rsid w:val="00A72B7C"/>
    <w:rsid w:val="00A7557D"/>
    <w:rsid w:val="00A81104"/>
    <w:rsid w:val="00A82CA6"/>
    <w:rsid w:val="00A84538"/>
    <w:rsid w:val="00A86021"/>
    <w:rsid w:val="00A86C54"/>
    <w:rsid w:val="00A904D3"/>
    <w:rsid w:val="00A916DF"/>
    <w:rsid w:val="00A95746"/>
    <w:rsid w:val="00A95887"/>
    <w:rsid w:val="00A97F3F"/>
    <w:rsid w:val="00AA1DB2"/>
    <w:rsid w:val="00AA2BC2"/>
    <w:rsid w:val="00AA2E32"/>
    <w:rsid w:val="00AB0237"/>
    <w:rsid w:val="00AB0D9B"/>
    <w:rsid w:val="00AB15CF"/>
    <w:rsid w:val="00AB2B88"/>
    <w:rsid w:val="00AB32EA"/>
    <w:rsid w:val="00AB4619"/>
    <w:rsid w:val="00AB5DEF"/>
    <w:rsid w:val="00AB60B7"/>
    <w:rsid w:val="00AB64A6"/>
    <w:rsid w:val="00AB7FFD"/>
    <w:rsid w:val="00AC1D17"/>
    <w:rsid w:val="00AC20A6"/>
    <w:rsid w:val="00AC51F3"/>
    <w:rsid w:val="00AC77DE"/>
    <w:rsid w:val="00AD099E"/>
    <w:rsid w:val="00AD1AC3"/>
    <w:rsid w:val="00AD270E"/>
    <w:rsid w:val="00AD5FE6"/>
    <w:rsid w:val="00AD7122"/>
    <w:rsid w:val="00AE46D7"/>
    <w:rsid w:val="00AE6447"/>
    <w:rsid w:val="00AF1142"/>
    <w:rsid w:val="00AF1BEB"/>
    <w:rsid w:val="00AF3EB6"/>
    <w:rsid w:val="00AF7A40"/>
    <w:rsid w:val="00B03AD6"/>
    <w:rsid w:val="00B0419E"/>
    <w:rsid w:val="00B12951"/>
    <w:rsid w:val="00B12EA8"/>
    <w:rsid w:val="00B131E4"/>
    <w:rsid w:val="00B14C75"/>
    <w:rsid w:val="00B14F09"/>
    <w:rsid w:val="00B172B6"/>
    <w:rsid w:val="00B17540"/>
    <w:rsid w:val="00B21F31"/>
    <w:rsid w:val="00B26F47"/>
    <w:rsid w:val="00B27A3C"/>
    <w:rsid w:val="00B32FF1"/>
    <w:rsid w:val="00B33454"/>
    <w:rsid w:val="00B3368E"/>
    <w:rsid w:val="00B35184"/>
    <w:rsid w:val="00B35F06"/>
    <w:rsid w:val="00B37A87"/>
    <w:rsid w:val="00B37F40"/>
    <w:rsid w:val="00B4149F"/>
    <w:rsid w:val="00B41B6F"/>
    <w:rsid w:val="00B420FE"/>
    <w:rsid w:val="00B43C4E"/>
    <w:rsid w:val="00B46FA2"/>
    <w:rsid w:val="00B521B1"/>
    <w:rsid w:val="00B52C5F"/>
    <w:rsid w:val="00B53018"/>
    <w:rsid w:val="00B61D16"/>
    <w:rsid w:val="00B64E12"/>
    <w:rsid w:val="00B7230E"/>
    <w:rsid w:val="00B734E3"/>
    <w:rsid w:val="00B76FFE"/>
    <w:rsid w:val="00B8420D"/>
    <w:rsid w:val="00B912EA"/>
    <w:rsid w:val="00B947E4"/>
    <w:rsid w:val="00B95F2C"/>
    <w:rsid w:val="00B966E9"/>
    <w:rsid w:val="00BA363B"/>
    <w:rsid w:val="00BA4381"/>
    <w:rsid w:val="00BB079A"/>
    <w:rsid w:val="00BB1315"/>
    <w:rsid w:val="00BB52A8"/>
    <w:rsid w:val="00BB682B"/>
    <w:rsid w:val="00BB7887"/>
    <w:rsid w:val="00BC417D"/>
    <w:rsid w:val="00BC57A3"/>
    <w:rsid w:val="00BD1136"/>
    <w:rsid w:val="00BD24E9"/>
    <w:rsid w:val="00BD7614"/>
    <w:rsid w:val="00BD76EC"/>
    <w:rsid w:val="00BE1F0E"/>
    <w:rsid w:val="00BE49E3"/>
    <w:rsid w:val="00BE5343"/>
    <w:rsid w:val="00BF3DE0"/>
    <w:rsid w:val="00BF587D"/>
    <w:rsid w:val="00BF7754"/>
    <w:rsid w:val="00C01069"/>
    <w:rsid w:val="00C01CB8"/>
    <w:rsid w:val="00C01E15"/>
    <w:rsid w:val="00C0429A"/>
    <w:rsid w:val="00C04D7E"/>
    <w:rsid w:val="00C0711A"/>
    <w:rsid w:val="00C13495"/>
    <w:rsid w:val="00C15A00"/>
    <w:rsid w:val="00C16467"/>
    <w:rsid w:val="00C17530"/>
    <w:rsid w:val="00C206BC"/>
    <w:rsid w:val="00C23509"/>
    <w:rsid w:val="00C24DEA"/>
    <w:rsid w:val="00C259B5"/>
    <w:rsid w:val="00C261AB"/>
    <w:rsid w:val="00C2685C"/>
    <w:rsid w:val="00C2780D"/>
    <w:rsid w:val="00C32C56"/>
    <w:rsid w:val="00C34B14"/>
    <w:rsid w:val="00C3539C"/>
    <w:rsid w:val="00C37EF3"/>
    <w:rsid w:val="00C41397"/>
    <w:rsid w:val="00C41AF2"/>
    <w:rsid w:val="00C46591"/>
    <w:rsid w:val="00C4680E"/>
    <w:rsid w:val="00C46A34"/>
    <w:rsid w:val="00C51F36"/>
    <w:rsid w:val="00C56A60"/>
    <w:rsid w:val="00C634F4"/>
    <w:rsid w:val="00C63C89"/>
    <w:rsid w:val="00C66031"/>
    <w:rsid w:val="00C7254D"/>
    <w:rsid w:val="00C72805"/>
    <w:rsid w:val="00C730FE"/>
    <w:rsid w:val="00C73169"/>
    <w:rsid w:val="00C76782"/>
    <w:rsid w:val="00C82D4F"/>
    <w:rsid w:val="00C85F57"/>
    <w:rsid w:val="00C86C1D"/>
    <w:rsid w:val="00C87BCF"/>
    <w:rsid w:val="00C91110"/>
    <w:rsid w:val="00C9189A"/>
    <w:rsid w:val="00C9203B"/>
    <w:rsid w:val="00C951B0"/>
    <w:rsid w:val="00C96C9B"/>
    <w:rsid w:val="00CA0AB0"/>
    <w:rsid w:val="00CA24E3"/>
    <w:rsid w:val="00CA2C42"/>
    <w:rsid w:val="00CA5992"/>
    <w:rsid w:val="00CA744D"/>
    <w:rsid w:val="00CA770D"/>
    <w:rsid w:val="00CB011C"/>
    <w:rsid w:val="00CB09A9"/>
    <w:rsid w:val="00CB0D13"/>
    <w:rsid w:val="00CB207B"/>
    <w:rsid w:val="00CB6605"/>
    <w:rsid w:val="00CB7AE3"/>
    <w:rsid w:val="00CC16BF"/>
    <w:rsid w:val="00CC1FAA"/>
    <w:rsid w:val="00CD2122"/>
    <w:rsid w:val="00CD3E0E"/>
    <w:rsid w:val="00CD5990"/>
    <w:rsid w:val="00CD6A0A"/>
    <w:rsid w:val="00CD74BF"/>
    <w:rsid w:val="00CE0B70"/>
    <w:rsid w:val="00CE0FFB"/>
    <w:rsid w:val="00CE7121"/>
    <w:rsid w:val="00CF02A5"/>
    <w:rsid w:val="00CF0B19"/>
    <w:rsid w:val="00CF467A"/>
    <w:rsid w:val="00CF4E36"/>
    <w:rsid w:val="00D003EA"/>
    <w:rsid w:val="00D004E1"/>
    <w:rsid w:val="00D00DDB"/>
    <w:rsid w:val="00D0603D"/>
    <w:rsid w:val="00D07B5F"/>
    <w:rsid w:val="00D102D1"/>
    <w:rsid w:val="00D11F2C"/>
    <w:rsid w:val="00D1442A"/>
    <w:rsid w:val="00D166F5"/>
    <w:rsid w:val="00D20516"/>
    <w:rsid w:val="00D2068E"/>
    <w:rsid w:val="00D25982"/>
    <w:rsid w:val="00D27839"/>
    <w:rsid w:val="00D31A86"/>
    <w:rsid w:val="00D31A95"/>
    <w:rsid w:val="00D35A96"/>
    <w:rsid w:val="00D36497"/>
    <w:rsid w:val="00D36FAF"/>
    <w:rsid w:val="00D403C4"/>
    <w:rsid w:val="00D42755"/>
    <w:rsid w:val="00D432EC"/>
    <w:rsid w:val="00D45D9B"/>
    <w:rsid w:val="00D47C6E"/>
    <w:rsid w:val="00D52A1B"/>
    <w:rsid w:val="00D5307D"/>
    <w:rsid w:val="00D54B8B"/>
    <w:rsid w:val="00D557FF"/>
    <w:rsid w:val="00D61D70"/>
    <w:rsid w:val="00D61EA7"/>
    <w:rsid w:val="00D622FA"/>
    <w:rsid w:val="00D640CC"/>
    <w:rsid w:val="00D6484A"/>
    <w:rsid w:val="00D64C38"/>
    <w:rsid w:val="00D65F4A"/>
    <w:rsid w:val="00D66FCF"/>
    <w:rsid w:val="00D67ADD"/>
    <w:rsid w:val="00D7297D"/>
    <w:rsid w:val="00D74CDF"/>
    <w:rsid w:val="00D7508F"/>
    <w:rsid w:val="00D84917"/>
    <w:rsid w:val="00D861EA"/>
    <w:rsid w:val="00D90B25"/>
    <w:rsid w:val="00D92EF2"/>
    <w:rsid w:val="00D93383"/>
    <w:rsid w:val="00D96EF5"/>
    <w:rsid w:val="00D97F44"/>
    <w:rsid w:val="00DA064C"/>
    <w:rsid w:val="00DA09D5"/>
    <w:rsid w:val="00DA2311"/>
    <w:rsid w:val="00DA2A23"/>
    <w:rsid w:val="00DA365C"/>
    <w:rsid w:val="00DA5662"/>
    <w:rsid w:val="00DB2077"/>
    <w:rsid w:val="00DB2385"/>
    <w:rsid w:val="00DB242D"/>
    <w:rsid w:val="00DB68D6"/>
    <w:rsid w:val="00DB76B7"/>
    <w:rsid w:val="00DC1751"/>
    <w:rsid w:val="00DC1CAE"/>
    <w:rsid w:val="00DC4200"/>
    <w:rsid w:val="00DC6B4E"/>
    <w:rsid w:val="00DD0EBF"/>
    <w:rsid w:val="00DD38E5"/>
    <w:rsid w:val="00DD39C0"/>
    <w:rsid w:val="00DD6781"/>
    <w:rsid w:val="00DD6FD4"/>
    <w:rsid w:val="00DE08B0"/>
    <w:rsid w:val="00DE2833"/>
    <w:rsid w:val="00DE63CD"/>
    <w:rsid w:val="00DF03FB"/>
    <w:rsid w:val="00DF3396"/>
    <w:rsid w:val="00DF4DD5"/>
    <w:rsid w:val="00DF7E80"/>
    <w:rsid w:val="00E00518"/>
    <w:rsid w:val="00E00D62"/>
    <w:rsid w:val="00E11F06"/>
    <w:rsid w:val="00E14186"/>
    <w:rsid w:val="00E14F7C"/>
    <w:rsid w:val="00E21662"/>
    <w:rsid w:val="00E2173A"/>
    <w:rsid w:val="00E232FA"/>
    <w:rsid w:val="00E31A46"/>
    <w:rsid w:val="00E32A4B"/>
    <w:rsid w:val="00E32BD2"/>
    <w:rsid w:val="00E41BC2"/>
    <w:rsid w:val="00E4318E"/>
    <w:rsid w:val="00E44051"/>
    <w:rsid w:val="00E44F41"/>
    <w:rsid w:val="00E46F00"/>
    <w:rsid w:val="00E53515"/>
    <w:rsid w:val="00E56600"/>
    <w:rsid w:val="00E56C13"/>
    <w:rsid w:val="00E5751E"/>
    <w:rsid w:val="00E6297B"/>
    <w:rsid w:val="00E62FDE"/>
    <w:rsid w:val="00E63A43"/>
    <w:rsid w:val="00E65A63"/>
    <w:rsid w:val="00E6648F"/>
    <w:rsid w:val="00E66B75"/>
    <w:rsid w:val="00E7055E"/>
    <w:rsid w:val="00E7391F"/>
    <w:rsid w:val="00E76737"/>
    <w:rsid w:val="00E83C4B"/>
    <w:rsid w:val="00E8485D"/>
    <w:rsid w:val="00E84C8B"/>
    <w:rsid w:val="00E90DCB"/>
    <w:rsid w:val="00E91156"/>
    <w:rsid w:val="00E920C8"/>
    <w:rsid w:val="00E93D2D"/>
    <w:rsid w:val="00E94A0C"/>
    <w:rsid w:val="00E94CD9"/>
    <w:rsid w:val="00E9756F"/>
    <w:rsid w:val="00E97ABA"/>
    <w:rsid w:val="00EA322A"/>
    <w:rsid w:val="00EA563D"/>
    <w:rsid w:val="00EA5F93"/>
    <w:rsid w:val="00EB168C"/>
    <w:rsid w:val="00EB30D4"/>
    <w:rsid w:val="00EB3CBF"/>
    <w:rsid w:val="00EB5FF3"/>
    <w:rsid w:val="00EB7334"/>
    <w:rsid w:val="00EC0866"/>
    <w:rsid w:val="00EC388F"/>
    <w:rsid w:val="00EC4960"/>
    <w:rsid w:val="00EC6E9C"/>
    <w:rsid w:val="00ED0E53"/>
    <w:rsid w:val="00ED11FB"/>
    <w:rsid w:val="00ED4D5F"/>
    <w:rsid w:val="00ED6AB1"/>
    <w:rsid w:val="00ED6CF0"/>
    <w:rsid w:val="00EE1921"/>
    <w:rsid w:val="00EE3242"/>
    <w:rsid w:val="00EE392C"/>
    <w:rsid w:val="00EE78D8"/>
    <w:rsid w:val="00EF14B2"/>
    <w:rsid w:val="00EF395E"/>
    <w:rsid w:val="00EF4402"/>
    <w:rsid w:val="00EF46E6"/>
    <w:rsid w:val="00EF4BFF"/>
    <w:rsid w:val="00EF5C21"/>
    <w:rsid w:val="00F005CE"/>
    <w:rsid w:val="00F00B0C"/>
    <w:rsid w:val="00F04BF3"/>
    <w:rsid w:val="00F05734"/>
    <w:rsid w:val="00F11CE7"/>
    <w:rsid w:val="00F11CEF"/>
    <w:rsid w:val="00F12708"/>
    <w:rsid w:val="00F135AC"/>
    <w:rsid w:val="00F16F86"/>
    <w:rsid w:val="00F21D4A"/>
    <w:rsid w:val="00F23546"/>
    <w:rsid w:val="00F23805"/>
    <w:rsid w:val="00F32118"/>
    <w:rsid w:val="00F33DE3"/>
    <w:rsid w:val="00F3704A"/>
    <w:rsid w:val="00F43883"/>
    <w:rsid w:val="00F5079B"/>
    <w:rsid w:val="00F50B63"/>
    <w:rsid w:val="00F510C3"/>
    <w:rsid w:val="00F51A74"/>
    <w:rsid w:val="00F520D7"/>
    <w:rsid w:val="00F52E2A"/>
    <w:rsid w:val="00F541CE"/>
    <w:rsid w:val="00F54853"/>
    <w:rsid w:val="00F55A56"/>
    <w:rsid w:val="00F568BF"/>
    <w:rsid w:val="00F5724A"/>
    <w:rsid w:val="00F577F4"/>
    <w:rsid w:val="00F61A7D"/>
    <w:rsid w:val="00F637A4"/>
    <w:rsid w:val="00F63CD6"/>
    <w:rsid w:val="00F67124"/>
    <w:rsid w:val="00F67F03"/>
    <w:rsid w:val="00F708D5"/>
    <w:rsid w:val="00F71167"/>
    <w:rsid w:val="00F73A33"/>
    <w:rsid w:val="00F75731"/>
    <w:rsid w:val="00F82BE4"/>
    <w:rsid w:val="00F82C29"/>
    <w:rsid w:val="00F832B5"/>
    <w:rsid w:val="00F93A08"/>
    <w:rsid w:val="00F940D7"/>
    <w:rsid w:val="00F959F6"/>
    <w:rsid w:val="00F95EBA"/>
    <w:rsid w:val="00FA0041"/>
    <w:rsid w:val="00FA1851"/>
    <w:rsid w:val="00FA24BB"/>
    <w:rsid w:val="00FA30FB"/>
    <w:rsid w:val="00FA47A8"/>
    <w:rsid w:val="00FA48FB"/>
    <w:rsid w:val="00FA4ED3"/>
    <w:rsid w:val="00FA54B0"/>
    <w:rsid w:val="00FA7469"/>
    <w:rsid w:val="00FB1F3A"/>
    <w:rsid w:val="00FB23B6"/>
    <w:rsid w:val="00FB2733"/>
    <w:rsid w:val="00FB3B89"/>
    <w:rsid w:val="00FB4BD3"/>
    <w:rsid w:val="00FB68E8"/>
    <w:rsid w:val="00FC0A2A"/>
    <w:rsid w:val="00FC1B51"/>
    <w:rsid w:val="00FC2543"/>
    <w:rsid w:val="00FC59A6"/>
    <w:rsid w:val="00FC694D"/>
    <w:rsid w:val="00FD01CF"/>
    <w:rsid w:val="00FD5A77"/>
    <w:rsid w:val="00FD6417"/>
    <w:rsid w:val="00FE15B2"/>
    <w:rsid w:val="00FE1C2A"/>
    <w:rsid w:val="00FE3F17"/>
    <w:rsid w:val="00FE426C"/>
    <w:rsid w:val="00FE5416"/>
    <w:rsid w:val="00FE61D1"/>
    <w:rsid w:val="00FE6797"/>
    <w:rsid w:val="00FF3C08"/>
    <w:rsid w:val="00FF3E43"/>
    <w:rsid w:val="00FF540F"/>
    <w:rsid w:val="00FF5B38"/>
    <w:rsid w:val="00FF6538"/>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92784"/>
  <w15:chartTrackingRefBased/>
  <w15:docId w15:val="{842CAC64-6A43-2A4B-ACBC-EC0D887D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78C"/>
    <w:rPr>
      <w:rFonts w:ascii="Times New Roman" w:eastAsia="Times New Roman" w:hAnsi="Times New Roman" w:cs="Times New Roman"/>
    </w:rPr>
  </w:style>
  <w:style w:type="paragraph" w:styleId="Heading1">
    <w:name w:val="heading 1"/>
    <w:basedOn w:val="Normal"/>
    <w:link w:val="Heading1Char"/>
    <w:uiPriority w:val="9"/>
    <w:qFormat/>
    <w:rsid w:val="004B378C"/>
    <w:pPr>
      <w:widowControl w:val="0"/>
      <w:autoSpaceDE w:val="0"/>
      <w:autoSpaceDN w:val="0"/>
      <w:spacing w:before="80" w:line="252" w:lineRule="exact"/>
      <w:ind w:left="4109" w:right="21"/>
      <w:jc w:val="center"/>
      <w:outlineLvl w:val="0"/>
    </w:pPr>
    <w:rPr>
      <w:b/>
      <w:bCs/>
      <w:sz w:val="22"/>
      <w:szCs w:val="22"/>
      <w:lang w:bidi="en-US"/>
    </w:rPr>
  </w:style>
  <w:style w:type="paragraph" w:styleId="Heading2">
    <w:name w:val="heading 2"/>
    <w:basedOn w:val="Normal"/>
    <w:link w:val="Heading2Char"/>
    <w:uiPriority w:val="9"/>
    <w:unhideWhenUsed/>
    <w:qFormat/>
    <w:rsid w:val="004B378C"/>
    <w:pPr>
      <w:widowControl w:val="0"/>
      <w:autoSpaceDE w:val="0"/>
      <w:autoSpaceDN w:val="0"/>
      <w:spacing w:line="229" w:lineRule="exact"/>
      <w:ind w:left="4110" w:right="21"/>
      <w:jc w:val="center"/>
      <w:outlineLvl w:val="1"/>
    </w:pPr>
    <w:rPr>
      <w:b/>
      <w:bCs/>
      <w:sz w:val="20"/>
      <w:szCs w:val="20"/>
      <w:lang w:bidi="en-US"/>
    </w:rPr>
  </w:style>
  <w:style w:type="paragraph" w:styleId="Heading3">
    <w:name w:val="heading 3"/>
    <w:basedOn w:val="Normal"/>
    <w:link w:val="Heading3Char"/>
    <w:uiPriority w:val="9"/>
    <w:unhideWhenUsed/>
    <w:qFormat/>
    <w:rsid w:val="004B378C"/>
    <w:pPr>
      <w:widowControl w:val="0"/>
      <w:autoSpaceDE w:val="0"/>
      <w:autoSpaceDN w:val="0"/>
      <w:spacing w:before="92"/>
      <w:ind w:left="119"/>
      <w:outlineLvl w:val="2"/>
    </w:pPr>
    <w:rPr>
      <w:b/>
      <w:bCs/>
      <w:sz w:val="18"/>
      <w:szCs w:val="18"/>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8C"/>
    <w:rPr>
      <w:rFonts w:ascii="Times New Roman" w:eastAsia="Times New Roman" w:hAnsi="Times New Roman" w:cs="Times New Roman"/>
      <w:b/>
      <w:bCs/>
      <w:sz w:val="22"/>
      <w:szCs w:val="22"/>
      <w:lang w:bidi="en-US"/>
    </w:rPr>
  </w:style>
  <w:style w:type="character" w:customStyle="1" w:styleId="Heading2Char">
    <w:name w:val="Heading 2 Char"/>
    <w:basedOn w:val="DefaultParagraphFont"/>
    <w:link w:val="Heading2"/>
    <w:uiPriority w:val="9"/>
    <w:rsid w:val="004B378C"/>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
    <w:rsid w:val="004B378C"/>
    <w:rPr>
      <w:rFonts w:ascii="Times New Roman" w:eastAsia="Times New Roman" w:hAnsi="Times New Roman" w:cs="Times New Roman"/>
      <w:b/>
      <w:bCs/>
      <w:sz w:val="18"/>
      <w:szCs w:val="18"/>
      <w:u w:val="single" w:color="000000"/>
      <w:lang w:bidi="en-US"/>
    </w:rPr>
  </w:style>
  <w:style w:type="paragraph" w:styleId="BodyText">
    <w:name w:val="Body Text"/>
    <w:basedOn w:val="Normal"/>
    <w:link w:val="BodyTextChar"/>
    <w:uiPriority w:val="1"/>
    <w:qFormat/>
    <w:rsid w:val="004B378C"/>
    <w:pPr>
      <w:widowControl w:val="0"/>
      <w:autoSpaceDE w:val="0"/>
      <w:autoSpaceDN w:val="0"/>
    </w:pPr>
    <w:rPr>
      <w:sz w:val="18"/>
      <w:szCs w:val="18"/>
      <w:lang w:bidi="en-US"/>
    </w:rPr>
  </w:style>
  <w:style w:type="character" w:customStyle="1" w:styleId="BodyTextChar">
    <w:name w:val="Body Text Char"/>
    <w:basedOn w:val="DefaultParagraphFont"/>
    <w:link w:val="BodyText"/>
    <w:uiPriority w:val="1"/>
    <w:rsid w:val="004B378C"/>
    <w:rPr>
      <w:rFonts w:ascii="Times New Roman" w:eastAsia="Times New Roman" w:hAnsi="Times New Roman" w:cs="Times New Roman"/>
      <w:sz w:val="18"/>
      <w:szCs w:val="18"/>
      <w:lang w:bidi="en-US"/>
    </w:rPr>
  </w:style>
  <w:style w:type="paragraph" w:styleId="ListParagraph">
    <w:name w:val="List Paragraph"/>
    <w:basedOn w:val="Normal"/>
    <w:uiPriority w:val="1"/>
    <w:qFormat/>
    <w:rsid w:val="004B378C"/>
    <w:pPr>
      <w:widowControl w:val="0"/>
      <w:autoSpaceDE w:val="0"/>
      <w:autoSpaceDN w:val="0"/>
      <w:ind w:left="958" w:hanging="360"/>
    </w:pPr>
    <w:rPr>
      <w:sz w:val="22"/>
      <w:szCs w:val="22"/>
      <w:lang w:bidi="en-US"/>
    </w:rPr>
  </w:style>
  <w:style w:type="paragraph" w:customStyle="1" w:styleId="TableParagraph">
    <w:name w:val="Table Paragraph"/>
    <w:basedOn w:val="Normal"/>
    <w:uiPriority w:val="1"/>
    <w:qFormat/>
    <w:rsid w:val="004B378C"/>
    <w:pPr>
      <w:widowControl w:val="0"/>
      <w:autoSpaceDE w:val="0"/>
      <w:autoSpaceDN w:val="0"/>
    </w:pPr>
    <w:rPr>
      <w:sz w:val="22"/>
      <w:szCs w:val="22"/>
      <w:lang w:bidi="en-US"/>
    </w:rPr>
  </w:style>
  <w:style w:type="paragraph" w:styleId="NormalWeb">
    <w:name w:val="Normal (Web)"/>
    <w:basedOn w:val="Normal"/>
    <w:uiPriority w:val="99"/>
    <w:unhideWhenUsed/>
    <w:rsid w:val="004B378C"/>
    <w:pPr>
      <w:spacing w:before="100" w:beforeAutospacing="1" w:after="100" w:afterAutospacing="1"/>
    </w:pPr>
  </w:style>
  <w:style w:type="paragraph" w:styleId="Header">
    <w:name w:val="header"/>
    <w:basedOn w:val="Normal"/>
    <w:link w:val="HeaderChar"/>
    <w:uiPriority w:val="99"/>
    <w:unhideWhenUsed/>
    <w:rsid w:val="004B378C"/>
    <w:pPr>
      <w:tabs>
        <w:tab w:val="center" w:pos="4680"/>
        <w:tab w:val="right" w:pos="9360"/>
      </w:tabs>
    </w:pPr>
  </w:style>
  <w:style w:type="character" w:customStyle="1" w:styleId="HeaderChar">
    <w:name w:val="Header Char"/>
    <w:basedOn w:val="DefaultParagraphFont"/>
    <w:link w:val="Header"/>
    <w:uiPriority w:val="99"/>
    <w:rsid w:val="004B378C"/>
    <w:rPr>
      <w:rFonts w:ascii="Times New Roman" w:eastAsia="Times New Roman" w:hAnsi="Times New Roman" w:cs="Times New Roman"/>
    </w:rPr>
  </w:style>
  <w:style w:type="paragraph" w:styleId="Footer">
    <w:name w:val="footer"/>
    <w:basedOn w:val="Normal"/>
    <w:link w:val="FooterChar"/>
    <w:uiPriority w:val="99"/>
    <w:unhideWhenUsed/>
    <w:rsid w:val="004B378C"/>
    <w:pPr>
      <w:tabs>
        <w:tab w:val="center" w:pos="4680"/>
        <w:tab w:val="right" w:pos="9360"/>
      </w:tabs>
    </w:pPr>
  </w:style>
  <w:style w:type="character" w:customStyle="1" w:styleId="FooterChar">
    <w:name w:val="Footer Char"/>
    <w:basedOn w:val="DefaultParagraphFont"/>
    <w:link w:val="Footer"/>
    <w:uiPriority w:val="99"/>
    <w:rsid w:val="004B37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602C7"/>
    <w:rPr>
      <w:sz w:val="18"/>
      <w:szCs w:val="18"/>
    </w:rPr>
  </w:style>
  <w:style w:type="character" w:customStyle="1" w:styleId="BalloonTextChar">
    <w:name w:val="Balloon Text Char"/>
    <w:basedOn w:val="DefaultParagraphFont"/>
    <w:link w:val="BalloonText"/>
    <w:uiPriority w:val="99"/>
    <w:semiHidden/>
    <w:rsid w:val="004602C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60F14"/>
    <w:rPr>
      <w:sz w:val="16"/>
      <w:szCs w:val="16"/>
    </w:rPr>
  </w:style>
  <w:style w:type="paragraph" w:styleId="CommentText">
    <w:name w:val="annotation text"/>
    <w:basedOn w:val="Normal"/>
    <w:link w:val="CommentTextChar"/>
    <w:uiPriority w:val="99"/>
    <w:unhideWhenUsed/>
    <w:rsid w:val="00960F14"/>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960F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538"/>
    <w:pPr>
      <w:widowControl/>
      <w:autoSpaceDE/>
      <w:autoSpaceDN/>
    </w:pPr>
    <w:rPr>
      <w:b/>
      <w:bCs/>
    </w:rPr>
  </w:style>
  <w:style w:type="character" w:customStyle="1" w:styleId="CommentSubjectChar">
    <w:name w:val="Comment Subject Char"/>
    <w:basedOn w:val="CommentTextChar"/>
    <w:link w:val="CommentSubject"/>
    <w:uiPriority w:val="99"/>
    <w:semiHidden/>
    <w:rsid w:val="00A84538"/>
    <w:rPr>
      <w:rFonts w:ascii="Times New Roman" w:eastAsia="Times New Roman" w:hAnsi="Times New Roman" w:cs="Times New Roman"/>
      <w:b/>
      <w:bCs/>
      <w:sz w:val="20"/>
      <w:szCs w:val="20"/>
    </w:rPr>
  </w:style>
  <w:style w:type="paragraph" w:styleId="Revision">
    <w:name w:val="Revision"/>
    <w:hidden/>
    <w:uiPriority w:val="99"/>
    <w:semiHidden/>
    <w:rsid w:val="00676DAE"/>
    <w:rPr>
      <w:rFonts w:ascii="Times New Roman" w:eastAsia="Times New Roman" w:hAnsi="Times New Roman" w:cs="Times New Roman"/>
    </w:rPr>
  </w:style>
  <w:style w:type="table" w:styleId="TableGrid">
    <w:name w:val="Table Grid"/>
    <w:basedOn w:val="TableNormal"/>
    <w:uiPriority w:val="39"/>
    <w:rsid w:val="00930EB3"/>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DAD"/>
    <w:rPr>
      <w:color w:val="0563C1"/>
      <w:u w:val="single"/>
    </w:rPr>
  </w:style>
  <w:style w:type="paragraph" w:styleId="FootnoteText">
    <w:name w:val="footnote text"/>
    <w:basedOn w:val="Normal"/>
    <w:link w:val="FootnoteTextChar"/>
    <w:uiPriority w:val="99"/>
    <w:semiHidden/>
    <w:unhideWhenUsed/>
    <w:rsid w:val="00667DA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67DAD"/>
    <w:rPr>
      <w:sz w:val="20"/>
      <w:szCs w:val="20"/>
    </w:rPr>
  </w:style>
  <w:style w:type="character" w:styleId="FootnoteReference">
    <w:name w:val="footnote reference"/>
    <w:basedOn w:val="DefaultParagraphFont"/>
    <w:uiPriority w:val="99"/>
    <w:unhideWhenUsed/>
    <w:rsid w:val="00667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16863">
      <w:bodyDiv w:val="1"/>
      <w:marLeft w:val="0"/>
      <w:marRight w:val="0"/>
      <w:marTop w:val="0"/>
      <w:marBottom w:val="0"/>
      <w:divBdr>
        <w:top w:val="none" w:sz="0" w:space="0" w:color="auto"/>
        <w:left w:val="none" w:sz="0" w:space="0" w:color="auto"/>
        <w:bottom w:val="none" w:sz="0" w:space="0" w:color="auto"/>
        <w:right w:val="none" w:sz="0" w:space="0" w:color="auto"/>
      </w:divBdr>
      <w:divsChild>
        <w:div w:id="1573007671">
          <w:marLeft w:val="0"/>
          <w:marRight w:val="0"/>
          <w:marTop w:val="0"/>
          <w:marBottom w:val="0"/>
          <w:divBdr>
            <w:top w:val="none" w:sz="0" w:space="0" w:color="auto"/>
            <w:left w:val="none" w:sz="0" w:space="0" w:color="auto"/>
            <w:bottom w:val="none" w:sz="0" w:space="0" w:color="auto"/>
            <w:right w:val="none" w:sz="0" w:space="0" w:color="auto"/>
          </w:divBdr>
          <w:divsChild>
            <w:div w:id="1112089735">
              <w:marLeft w:val="0"/>
              <w:marRight w:val="0"/>
              <w:marTop w:val="0"/>
              <w:marBottom w:val="0"/>
              <w:divBdr>
                <w:top w:val="none" w:sz="0" w:space="0" w:color="auto"/>
                <w:left w:val="none" w:sz="0" w:space="0" w:color="auto"/>
                <w:bottom w:val="none" w:sz="0" w:space="0" w:color="auto"/>
                <w:right w:val="none" w:sz="0" w:space="0" w:color="auto"/>
              </w:divBdr>
              <w:divsChild>
                <w:div w:id="7509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4163">
      <w:bodyDiv w:val="1"/>
      <w:marLeft w:val="0"/>
      <w:marRight w:val="0"/>
      <w:marTop w:val="0"/>
      <w:marBottom w:val="0"/>
      <w:divBdr>
        <w:top w:val="none" w:sz="0" w:space="0" w:color="auto"/>
        <w:left w:val="none" w:sz="0" w:space="0" w:color="auto"/>
        <w:bottom w:val="none" w:sz="0" w:space="0" w:color="auto"/>
        <w:right w:val="none" w:sz="0" w:space="0" w:color="auto"/>
      </w:divBdr>
      <w:divsChild>
        <w:div w:id="916550381">
          <w:marLeft w:val="0"/>
          <w:marRight w:val="0"/>
          <w:marTop w:val="0"/>
          <w:marBottom w:val="0"/>
          <w:divBdr>
            <w:top w:val="none" w:sz="0" w:space="0" w:color="auto"/>
            <w:left w:val="none" w:sz="0" w:space="0" w:color="auto"/>
            <w:bottom w:val="none" w:sz="0" w:space="0" w:color="auto"/>
            <w:right w:val="none" w:sz="0" w:space="0" w:color="auto"/>
          </w:divBdr>
          <w:divsChild>
            <w:div w:id="438573444">
              <w:marLeft w:val="0"/>
              <w:marRight w:val="0"/>
              <w:marTop w:val="0"/>
              <w:marBottom w:val="0"/>
              <w:divBdr>
                <w:top w:val="none" w:sz="0" w:space="0" w:color="auto"/>
                <w:left w:val="none" w:sz="0" w:space="0" w:color="auto"/>
                <w:bottom w:val="none" w:sz="0" w:space="0" w:color="auto"/>
                <w:right w:val="none" w:sz="0" w:space="0" w:color="auto"/>
              </w:divBdr>
              <w:divsChild>
                <w:div w:id="1945840183">
                  <w:marLeft w:val="0"/>
                  <w:marRight w:val="0"/>
                  <w:marTop w:val="0"/>
                  <w:marBottom w:val="0"/>
                  <w:divBdr>
                    <w:top w:val="none" w:sz="0" w:space="0" w:color="auto"/>
                    <w:left w:val="none" w:sz="0" w:space="0" w:color="auto"/>
                    <w:bottom w:val="none" w:sz="0" w:space="0" w:color="auto"/>
                    <w:right w:val="none" w:sz="0" w:space="0" w:color="auto"/>
                  </w:divBdr>
                </w:div>
              </w:divsChild>
            </w:div>
            <w:div w:id="1660964672">
              <w:marLeft w:val="0"/>
              <w:marRight w:val="0"/>
              <w:marTop w:val="0"/>
              <w:marBottom w:val="0"/>
              <w:divBdr>
                <w:top w:val="none" w:sz="0" w:space="0" w:color="auto"/>
                <w:left w:val="none" w:sz="0" w:space="0" w:color="auto"/>
                <w:bottom w:val="none" w:sz="0" w:space="0" w:color="auto"/>
                <w:right w:val="none" w:sz="0" w:space="0" w:color="auto"/>
              </w:divBdr>
              <w:divsChild>
                <w:div w:id="1606422195">
                  <w:marLeft w:val="0"/>
                  <w:marRight w:val="0"/>
                  <w:marTop w:val="0"/>
                  <w:marBottom w:val="0"/>
                  <w:divBdr>
                    <w:top w:val="none" w:sz="0" w:space="0" w:color="auto"/>
                    <w:left w:val="none" w:sz="0" w:space="0" w:color="auto"/>
                    <w:bottom w:val="none" w:sz="0" w:space="0" w:color="auto"/>
                    <w:right w:val="none" w:sz="0" w:space="0" w:color="auto"/>
                  </w:divBdr>
                </w:div>
              </w:divsChild>
            </w:div>
            <w:div w:id="218520560">
              <w:marLeft w:val="0"/>
              <w:marRight w:val="0"/>
              <w:marTop w:val="0"/>
              <w:marBottom w:val="0"/>
              <w:divBdr>
                <w:top w:val="none" w:sz="0" w:space="0" w:color="auto"/>
                <w:left w:val="none" w:sz="0" w:space="0" w:color="auto"/>
                <w:bottom w:val="none" w:sz="0" w:space="0" w:color="auto"/>
                <w:right w:val="none" w:sz="0" w:space="0" w:color="auto"/>
              </w:divBdr>
              <w:divsChild>
                <w:div w:id="17559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5509">
      <w:bodyDiv w:val="1"/>
      <w:marLeft w:val="0"/>
      <w:marRight w:val="0"/>
      <w:marTop w:val="0"/>
      <w:marBottom w:val="0"/>
      <w:divBdr>
        <w:top w:val="none" w:sz="0" w:space="0" w:color="auto"/>
        <w:left w:val="none" w:sz="0" w:space="0" w:color="auto"/>
        <w:bottom w:val="none" w:sz="0" w:space="0" w:color="auto"/>
        <w:right w:val="none" w:sz="0" w:space="0" w:color="auto"/>
      </w:divBdr>
      <w:divsChild>
        <w:div w:id="242186466">
          <w:marLeft w:val="0"/>
          <w:marRight w:val="0"/>
          <w:marTop w:val="0"/>
          <w:marBottom w:val="0"/>
          <w:divBdr>
            <w:top w:val="none" w:sz="0" w:space="0" w:color="auto"/>
            <w:left w:val="none" w:sz="0" w:space="0" w:color="auto"/>
            <w:bottom w:val="none" w:sz="0" w:space="0" w:color="auto"/>
            <w:right w:val="none" w:sz="0" w:space="0" w:color="auto"/>
          </w:divBdr>
          <w:divsChild>
            <w:div w:id="1162047022">
              <w:marLeft w:val="0"/>
              <w:marRight w:val="0"/>
              <w:marTop w:val="0"/>
              <w:marBottom w:val="0"/>
              <w:divBdr>
                <w:top w:val="none" w:sz="0" w:space="0" w:color="auto"/>
                <w:left w:val="none" w:sz="0" w:space="0" w:color="auto"/>
                <w:bottom w:val="none" w:sz="0" w:space="0" w:color="auto"/>
                <w:right w:val="none" w:sz="0" w:space="0" w:color="auto"/>
              </w:divBdr>
              <w:divsChild>
                <w:div w:id="808401939">
                  <w:marLeft w:val="0"/>
                  <w:marRight w:val="0"/>
                  <w:marTop w:val="0"/>
                  <w:marBottom w:val="0"/>
                  <w:divBdr>
                    <w:top w:val="none" w:sz="0" w:space="0" w:color="auto"/>
                    <w:left w:val="none" w:sz="0" w:space="0" w:color="auto"/>
                    <w:bottom w:val="none" w:sz="0" w:space="0" w:color="auto"/>
                    <w:right w:val="none" w:sz="0" w:space="0" w:color="auto"/>
                  </w:divBdr>
                </w:div>
              </w:divsChild>
            </w:div>
            <w:div w:id="417289484">
              <w:marLeft w:val="0"/>
              <w:marRight w:val="0"/>
              <w:marTop w:val="0"/>
              <w:marBottom w:val="0"/>
              <w:divBdr>
                <w:top w:val="none" w:sz="0" w:space="0" w:color="auto"/>
                <w:left w:val="none" w:sz="0" w:space="0" w:color="auto"/>
                <w:bottom w:val="none" w:sz="0" w:space="0" w:color="auto"/>
                <w:right w:val="none" w:sz="0" w:space="0" w:color="auto"/>
              </w:divBdr>
              <w:divsChild>
                <w:div w:id="294915003">
                  <w:marLeft w:val="0"/>
                  <w:marRight w:val="0"/>
                  <w:marTop w:val="0"/>
                  <w:marBottom w:val="0"/>
                  <w:divBdr>
                    <w:top w:val="none" w:sz="0" w:space="0" w:color="auto"/>
                    <w:left w:val="none" w:sz="0" w:space="0" w:color="auto"/>
                    <w:bottom w:val="none" w:sz="0" w:space="0" w:color="auto"/>
                    <w:right w:val="none" w:sz="0" w:space="0" w:color="auto"/>
                  </w:divBdr>
                </w:div>
              </w:divsChild>
            </w:div>
            <w:div w:id="1002973084">
              <w:marLeft w:val="0"/>
              <w:marRight w:val="0"/>
              <w:marTop w:val="0"/>
              <w:marBottom w:val="0"/>
              <w:divBdr>
                <w:top w:val="none" w:sz="0" w:space="0" w:color="auto"/>
                <w:left w:val="none" w:sz="0" w:space="0" w:color="auto"/>
                <w:bottom w:val="none" w:sz="0" w:space="0" w:color="auto"/>
                <w:right w:val="none" w:sz="0" w:space="0" w:color="auto"/>
              </w:divBdr>
              <w:divsChild>
                <w:div w:id="10483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112549019">
      <w:bodyDiv w:val="1"/>
      <w:marLeft w:val="0"/>
      <w:marRight w:val="0"/>
      <w:marTop w:val="0"/>
      <w:marBottom w:val="0"/>
      <w:divBdr>
        <w:top w:val="none" w:sz="0" w:space="0" w:color="auto"/>
        <w:left w:val="none" w:sz="0" w:space="0" w:color="auto"/>
        <w:bottom w:val="none" w:sz="0" w:space="0" w:color="auto"/>
        <w:right w:val="none" w:sz="0" w:space="0" w:color="auto"/>
      </w:divBdr>
    </w:div>
    <w:div w:id="1222403816">
      <w:bodyDiv w:val="1"/>
      <w:marLeft w:val="0"/>
      <w:marRight w:val="0"/>
      <w:marTop w:val="0"/>
      <w:marBottom w:val="0"/>
      <w:divBdr>
        <w:top w:val="none" w:sz="0" w:space="0" w:color="auto"/>
        <w:left w:val="none" w:sz="0" w:space="0" w:color="auto"/>
        <w:bottom w:val="none" w:sz="0" w:space="0" w:color="auto"/>
        <w:right w:val="none" w:sz="0" w:space="0" w:color="auto"/>
      </w:divBdr>
      <w:divsChild>
        <w:div w:id="793911727">
          <w:marLeft w:val="0"/>
          <w:marRight w:val="0"/>
          <w:marTop w:val="0"/>
          <w:marBottom w:val="0"/>
          <w:divBdr>
            <w:top w:val="none" w:sz="0" w:space="0" w:color="auto"/>
            <w:left w:val="none" w:sz="0" w:space="0" w:color="auto"/>
            <w:bottom w:val="none" w:sz="0" w:space="0" w:color="auto"/>
            <w:right w:val="none" w:sz="0" w:space="0" w:color="auto"/>
          </w:divBdr>
          <w:divsChild>
            <w:div w:id="405108338">
              <w:marLeft w:val="0"/>
              <w:marRight w:val="0"/>
              <w:marTop w:val="0"/>
              <w:marBottom w:val="0"/>
              <w:divBdr>
                <w:top w:val="none" w:sz="0" w:space="0" w:color="auto"/>
                <w:left w:val="none" w:sz="0" w:space="0" w:color="auto"/>
                <w:bottom w:val="none" w:sz="0" w:space="0" w:color="auto"/>
                <w:right w:val="none" w:sz="0" w:space="0" w:color="auto"/>
              </w:divBdr>
              <w:divsChild>
                <w:div w:id="663167206">
                  <w:marLeft w:val="0"/>
                  <w:marRight w:val="0"/>
                  <w:marTop w:val="0"/>
                  <w:marBottom w:val="0"/>
                  <w:divBdr>
                    <w:top w:val="none" w:sz="0" w:space="0" w:color="auto"/>
                    <w:left w:val="none" w:sz="0" w:space="0" w:color="auto"/>
                    <w:bottom w:val="none" w:sz="0" w:space="0" w:color="auto"/>
                    <w:right w:val="none" w:sz="0" w:space="0" w:color="auto"/>
                  </w:divBdr>
                </w:div>
              </w:divsChild>
            </w:div>
            <w:div w:id="668796423">
              <w:marLeft w:val="0"/>
              <w:marRight w:val="0"/>
              <w:marTop w:val="0"/>
              <w:marBottom w:val="0"/>
              <w:divBdr>
                <w:top w:val="none" w:sz="0" w:space="0" w:color="auto"/>
                <w:left w:val="none" w:sz="0" w:space="0" w:color="auto"/>
                <w:bottom w:val="none" w:sz="0" w:space="0" w:color="auto"/>
                <w:right w:val="none" w:sz="0" w:space="0" w:color="auto"/>
              </w:divBdr>
              <w:divsChild>
                <w:div w:id="517739446">
                  <w:marLeft w:val="0"/>
                  <w:marRight w:val="0"/>
                  <w:marTop w:val="0"/>
                  <w:marBottom w:val="0"/>
                  <w:divBdr>
                    <w:top w:val="none" w:sz="0" w:space="0" w:color="auto"/>
                    <w:left w:val="none" w:sz="0" w:space="0" w:color="auto"/>
                    <w:bottom w:val="none" w:sz="0" w:space="0" w:color="auto"/>
                    <w:right w:val="none" w:sz="0" w:space="0" w:color="auto"/>
                  </w:divBdr>
                </w:div>
              </w:divsChild>
            </w:div>
            <w:div w:id="1660842747">
              <w:marLeft w:val="0"/>
              <w:marRight w:val="0"/>
              <w:marTop w:val="0"/>
              <w:marBottom w:val="0"/>
              <w:divBdr>
                <w:top w:val="none" w:sz="0" w:space="0" w:color="auto"/>
                <w:left w:val="none" w:sz="0" w:space="0" w:color="auto"/>
                <w:bottom w:val="none" w:sz="0" w:space="0" w:color="auto"/>
                <w:right w:val="none" w:sz="0" w:space="0" w:color="auto"/>
              </w:divBdr>
              <w:divsChild>
                <w:div w:id="14059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3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ef714eb-b630-4eb1-820a-2099feb151b4">Draft</Category>
    <DocID xmlns="bef714eb-b630-4eb1-820a-2099feb151b4">96d2eccc-6d3b-4794-bbd3-47814e2f2a8d</DocID>
    <CaseID xmlns="bef714eb-b630-4eb1-820a-2099feb151b4">2021-SE-286</Cas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A8281-7A0C-43B8-A7D2-941E05C64FE7}">
  <ds:schemaRefs>
    <ds:schemaRef ds:uri="http://schemas.microsoft.com/office/2006/metadata/properties"/>
    <ds:schemaRef ds:uri="http://schemas.microsoft.com/office/infopath/2007/PartnerControls"/>
    <ds:schemaRef ds:uri="bef714eb-b630-4eb1-820a-2099feb151b4"/>
  </ds:schemaRefs>
</ds:datastoreItem>
</file>

<file path=customXml/itemProps2.xml><?xml version="1.0" encoding="utf-8"?>
<ds:datastoreItem xmlns:ds="http://schemas.openxmlformats.org/officeDocument/2006/customXml" ds:itemID="{806489CC-7C94-4621-8287-F7303CBCEB64}">
  <ds:schemaRefs>
    <ds:schemaRef ds:uri="http://schemas.openxmlformats.org/officeDocument/2006/bibliography"/>
  </ds:schemaRefs>
</ds:datastoreItem>
</file>

<file path=customXml/itemProps3.xml><?xml version="1.0" encoding="utf-8"?>
<ds:datastoreItem xmlns:ds="http://schemas.openxmlformats.org/officeDocument/2006/customXml" ds:itemID="{C6A09450-9F15-4BF7-8C1B-8C7971553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D83D5-DCFA-4D2C-9641-B2A14B5ED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4615</Words>
  <Characters>26307</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Greenstein, Jonathan</dc:creator>
  <cp:keywords/>
  <dc:description/>
  <cp:lastModifiedBy>Rich, Curtis B.</cp:lastModifiedBy>
  <cp:revision>2</cp:revision>
  <cp:lastPrinted>2021-01-07T14:55:00Z</cp:lastPrinted>
  <dcterms:created xsi:type="dcterms:W3CDTF">2021-03-03T12:05:00Z</dcterms:created>
  <dcterms:modified xsi:type="dcterms:W3CDTF">2021-03-03T12:05:00Z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0x010100F9B7053E9CC2194C984E654E80822546</vt:lpwstr>
  </property>
</Properties>
</file>