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D12" w:rsidRDefault="008F5C12" w14:paraId="2619E9F6" w14:textId="628F2CF6">
      <w:pPr>
        <w:jc w:val="center"/>
      </w:pPr>
      <w:r>
        <w:t>//</w:t>
      </w:r>
      <w:r w:rsidR="00F66D12">
        <w:t>Paperwork Reduction Act Submission</w:t>
      </w:r>
    </w:p>
    <w:p w:rsidR="00F66D12" w:rsidP="00F66D12" w:rsidRDefault="00F66D12" w14:paraId="4B3147D3" w14:textId="77777777">
      <w:pPr>
        <w:jc w:val="center"/>
      </w:pPr>
      <w:r>
        <w:t>Personal Financial Statement</w:t>
      </w:r>
    </w:p>
    <w:p w:rsidR="00F66D12" w:rsidRDefault="00F66D12" w14:paraId="3C9D521A" w14:textId="41E0014C">
      <w:pPr>
        <w:jc w:val="center"/>
      </w:pPr>
      <w:r>
        <w:t>(OMB Control #3245-0188)</w:t>
      </w:r>
    </w:p>
    <w:p w:rsidR="00552EF5" w:rsidP="00552EF5" w:rsidRDefault="00552EF5" w14:paraId="499E90B5" w14:textId="63225042"/>
    <w:p w:rsidR="00B362B0" w:rsidP="00B362B0" w:rsidRDefault="00B362B0" w14:paraId="2A98A9EA" w14:textId="50600910">
      <w:r w:rsidRPr="00B362B0">
        <w:t>SBA Form 413 Personal Financial Statement (PFS) collect</w:t>
      </w:r>
      <w:r w:rsidR="00A62C34">
        <w:t>s</w:t>
      </w:r>
      <w:r w:rsidRPr="00B362B0">
        <w:t xml:space="preserve"> information regarding the assets and liabilities of certain owners, officers and guarantors of the small business applicant benefiting from </w:t>
      </w:r>
      <w:r w:rsidRPr="00B362B0" w:rsidR="006365D7">
        <w:t xml:space="preserve">SBA financial </w:t>
      </w:r>
      <w:r w:rsidRPr="00B362B0">
        <w:t xml:space="preserve">assistance </w:t>
      </w:r>
      <w:r w:rsidR="00BE5153">
        <w:t xml:space="preserve">programs </w:t>
      </w:r>
      <w:r w:rsidRPr="00B362B0">
        <w:t xml:space="preserve">and is used when analyzing the applicant's repayment abilities or creditworthiness. SBA's Surety Bond Guaranty Program uses the information </w:t>
      </w:r>
      <w:r w:rsidR="00276950">
        <w:t xml:space="preserve">collected </w:t>
      </w:r>
      <w:r w:rsidR="00B83C44">
        <w:t xml:space="preserve">on </w:t>
      </w:r>
      <w:r w:rsidR="00966A16">
        <w:t xml:space="preserve">SBA </w:t>
      </w:r>
      <w:r w:rsidRPr="00B362B0" w:rsidR="00276950">
        <w:t xml:space="preserve">Form 413 </w:t>
      </w:r>
      <w:r w:rsidRPr="00B362B0">
        <w:t xml:space="preserve">during the claim recovery process. </w:t>
      </w:r>
      <w:r w:rsidR="00966A16">
        <w:t xml:space="preserve">SBA </w:t>
      </w:r>
      <w:r w:rsidR="00B83C44">
        <w:t xml:space="preserve">Form 413 is also used to </w:t>
      </w:r>
      <w:r w:rsidRPr="00B362B0">
        <w:t xml:space="preserve">collect </w:t>
      </w:r>
      <w:r w:rsidR="00B83C44">
        <w:t>information</w:t>
      </w:r>
      <w:r w:rsidRPr="00B362B0">
        <w:t xml:space="preserve"> from applicants and participants in SBA's 8(a)/BD and Women-Owned Small Business (WOSB) Program</w:t>
      </w:r>
      <w:r w:rsidR="008C133B">
        <w:t>s</w:t>
      </w:r>
      <w:r w:rsidRPr="00B362B0">
        <w:t xml:space="preserve"> certification process</w:t>
      </w:r>
      <w:r w:rsidR="00966A16">
        <w:t>es</w:t>
      </w:r>
      <w:r w:rsidRPr="00B362B0">
        <w:t xml:space="preserve"> to determine whether they meet the economic disadvantage requirements of the program</w:t>
      </w:r>
      <w:r w:rsidR="00C32D99">
        <w:t>.</w:t>
      </w:r>
    </w:p>
    <w:p w:rsidRPr="00B362B0" w:rsidR="00B362B0" w:rsidP="00B362B0" w:rsidRDefault="00B362B0" w14:paraId="501DBE4C" w14:textId="77777777"/>
    <w:p w:rsidR="00990E4C" w:rsidP="00B362B0" w:rsidRDefault="00241DEA" w14:paraId="3F517FA8" w14:textId="2FAC37AC">
      <w:r>
        <w:t>Summary of Revisions</w:t>
      </w:r>
      <w:r w:rsidR="00C32D99">
        <w:t>:</w:t>
      </w:r>
    </w:p>
    <w:p w:rsidR="00B362B0" w:rsidP="00B362B0" w:rsidRDefault="00B362B0" w14:paraId="3DBB3446" w14:textId="738AFF4D">
      <w:r w:rsidRPr="00B362B0">
        <w:t xml:space="preserve">SBA currently has four versions of </w:t>
      </w:r>
      <w:r w:rsidR="00966A16">
        <w:t>SBA</w:t>
      </w:r>
      <w:r w:rsidRPr="00B362B0">
        <w:t xml:space="preserve"> Form 413. The Agency </w:t>
      </w:r>
      <w:r>
        <w:t>consolidat</w:t>
      </w:r>
      <w:r w:rsidR="00894C00">
        <w:t xml:space="preserve">ed </w:t>
      </w:r>
      <w:r w:rsidR="00277831">
        <w:t xml:space="preserve">into one single use </w:t>
      </w:r>
      <w:r w:rsidR="009C2487">
        <w:t xml:space="preserve">form </w:t>
      </w:r>
      <w:r w:rsidRPr="00B362B0">
        <w:t xml:space="preserve">which will be used across the various program offices. </w:t>
      </w:r>
      <w:r w:rsidR="003349A3">
        <w:t xml:space="preserve"> The single version of the </w:t>
      </w:r>
      <w:r w:rsidRPr="00B362B0">
        <w:t>SBA</w:t>
      </w:r>
      <w:r w:rsidR="003349A3">
        <w:t xml:space="preserve"> </w:t>
      </w:r>
      <w:r w:rsidR="009C2487">
        <w:t xml:space="preserve">Form </w:t>
      </w:r>
      <w:r w:rsidR="003349A3">
        <w:t xml:space="preserve">413 incorporates the instructions </w:t>
      </w:r>
      <w:r w:rsidRPr="00B362B0">
        <w:t xml:space="preserve">to ensure the public </w:t>
      </w:r>
      <w:r w:rsidR="005F65B8">
        <w:t xml:space="preserve">can </w:t>
      </w:r>
      <w:r w:rsidR="00722AD9">
        <w:t>clearly identify specific requirements based on the respective program office</w:t>
      </w:r>
      <w:r w:rsidR="00C32D99">
        <w:t>.</w:t>
      </w:r>
    </w:p>
    <w:p w:rsidRPr="00B362B0" w:rsidR="00C32D99" w:rsidP="00B362B0" w:rsidRDefault="00C32D99" w14:paraId="36712801" w14:textId="77777777"/>
    <w:p w:rsidRPr="00F66D12" w:rsidR="005F597B" w:rsidP="00F66D12" w:rsidRDefault="005D3844" w14:paraId="58C7397B" w14:textId="77777777">
      <w:pPr>
        <w:pStyle w:val="Heading1"/>
        <w:numPr>
          <w:ilvl w:val="0"/>
          <w:numId w:val="0"/>
        </w:numPr>
        <w:rPr>
          <w:u w:val="single"/>
        </w:rPr>
      </w:pPr>
      <w:r w:rsidRPr="007A1672">
        <w:t xml:space="preserve">A.  </w:t>
      </w:r>
      <w:r w:rsidRPr="00F66D12" w:rsidR="005F597B">
        <w:rPr>
          <w:u w:val="single"/>
        </w:rPr>
        <w:t>Justification</w:t>
      </w:r>
    </w:p>
    <w:p w:rsidR="005F597B" w:rsidRDefault="005F597B" w14:paraId="6DF51499" w14:textId="77777777"/>
    <w:p w:rsidR="00343353" w:rsidP="00343353" w:rsidRDefault="00DA1A0B" w14:paraId="6E242784" w14:textId="77777777">
      <w:pPr>
        <w:rPr>
          <w:u w:val="single"/>
        </w:rPr>
      </w:pPr>
      <w:r w:rsidRPr="00F66D12">
        <w:rPr>
          <w:b/>
        </w:rPr>
        <w:t>1.</w:t>
      </w:r>
      <w:r>
        <w:t xml:space="preserve">  </w:t>
      </w:r>
      <w:r w:rsidRPr="00F66D12" w:rsidR="00FF708A">
        <w:rPr>
          <w:b/>
          <w:u w:val="single"/>
        </w:rPr>
        <w:t>Circumstances necessitating the collection of information.</w:t>
      </w:r>
    </w:p>
    <w:p w:rsidRPr="00B466AF" w:rsidR="00343353" w:rsidP="00763DF7" w:rsidRDefault="00343353" w14:paraId="7C0CEF8E" w14:textId="77777777">
      <w:pPr>
        <w:ind w:left="270"/>
        <w:rPr>
          <w:i/>
        </w:rPr>
      </w:pPr>
      <w:r w:rsidRPr="00F66D12">
        <w:rPr>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B466AF">
        <w:rPr>
          <w:i/>
        </w:rPr>
        <w:t>information.</w:t>
      </w:r>
    </w:p>
    <w:p w:rsidRPr="00B466AF" w:rsidR="00FF708A" w:rsidP="00FF708A" w:rsidRDefault="00FF708A" w14:paraId="174F1D7D" w14:textId="77777777">
      <w:pPr>
        <w:ind w:left="1440"/>
      </w:pPr>
    </w:p>
    <w:p w:rsidR="009E727A" w:rsidP="00C32D99" w:rsidRDefault="00F94D71" w14:paraId="3F4A28CD" w14:textId="7FA9737D">
      <w:pPr>
        <w:pStyle w:val="CommentText"/>
        <w:ind w:left="270"/>
        <w:rPr>
          <w:szCs w:val="24"/>
        </w:rPr>
      </w:pPr>
      <w:r w:rsidRPr="00D21ED4">
        <w:rPr>
          <w:sz w:val="24"/>
          <w:szCs w:val="24"/>
        </w:rPr>
        <w:t xml:space="preserve">The Small Business Administration (“SBA”) </w:t>
      </w:r>
      <w:r w:rsidR="009D7E28">
        <w:rPr>
          <w:sz w:val="24"/>
          <w:szCs w:val="24"/>
        </w:rPr>
        <w:t xml:space="preserve">requires this information collection for the </w:t>
      </w:r>
      <w:r w:rsidRPr="00D21ED4" w:rsidR="009D7E28">
        <w:rPr>
          <w:sz w:val="24"/>
          <w:szCs w:val="24"/>
        </w:rPr>
        <w:t>administ</w:t>
      </w:r>
      <w:r w:rsidR="009D7E28">
        <w:rPr>
          <w:sz w:val="24"/>
          <w:szCs w:val="24"/>
        </w:rPr>
        <w:t>ration</w:t>
      </w:r>
      <w:r w:rsidRPr="00D21ED4" w:rsidR="009D7E28">
        <w:rPr>
          <w:sz w:val="24"/>
          <w:szCs w:val="24"/>
        </w:rPr>
        <w:t xml:space="preserve"> </w:t>
      </w:r>
      <w:r w:rsidRPr="00D21ED4">
        <w:rPr>
          <w:sz w:val="24"/>
          <w:szCs w:val="24"/>
        </w:rPr>
        <w:t>of financial and contracting assistance programs.  For financial assistance programs authorized by Sec. 7(a) of the Small Business Act, 15 U.S.C. §</w:t>
      </w:r>
      <w:r>
        <w:rPr>
          <w:sz w:val="24"/>
          <w:szCs w:val="24"/>
        </w:rPr>
        <w:t xml:space="preserve"> </w:t>
      </w:r>
      <w:r w:rsidRPr="00D21ED4" w:rsidR="007966E1">
        <w:rPr>
          <w:sz w:val="24"/>
          <w:szCs w:val="24"/>
        </w:rPr>
        <w:t>63</w:t>
      </w:r>
      <w:r w:rsidR="00536F65">
        <w:rPr>
          <w:sz w:val="24"/>
          <w:szCs w:val="24"/>
        </w:rPr>
        <w:t>6</w:t>
      </w:r>
      <w:r w:rsidRPr="00D21ED4" w:rsidR="007966E1">
        <w:rPr>
          <w:sz w:val="24"/>
          <w:szCs w:val="24"/>
        </w:rPr>
        <w:t xml:space="preserve"> </w:t>
      </w:r>
      <w:r w:rsidRPr="00D21ED4">
        <w:rPr>
          <w:sz w:val="24"/>
          <w:szCs w:val="24"/>
        </w:rPr>
        <w:t xml:space="preserve">et seq., and Title V of the Small Business Investment Act of 1958, 15 U.S.C. </w:t>
      </w:r>
      <w:r>
        <w:rPr>
          <w:sz w:val="24"/>
          <w:szCs w:val="24"/>
        </w:rPr>
        <w:t xml:space="preserve">§ </w:t>
      </w:r>
      <w:r w:rsidRPr="00D21ED4">
        <w:rPr>
          <w:sz w:val="24"/>
          <w:szCs w:val="24"/>
        </w:rPr>
        <w:t xml:space="preserve">695, et seq., SBA regulations require any loan guarantor and individual owners of the small business applicant to submit a personal financial statement to disclose their assets and liabilities. See, 13 CFR </w:t>
      </w:r>
      <w:r>
        <w:rPr>
          <w:sz w:val="24"/>
          <w:szCs w:val="24"/>
        </w:rPr>
        <w:t xml:space="preserve">§ </w:t>
      </w:r>
      <w:r w:rsidRPr="00D21ED4">
        <w:rPr>
          <w:sz w:val="24"/>
          <w:szCs w:val="24"/>
        </w:rPr>
        <w:t>120.</w:t>
      </w:r>
      <w:r w:rsidR="00F942D5">
        <w:rPr>
          <w:sz w:val="24"/>
          <w:szCs w:val="24"/>
        </w:rPr>
        <w:t>150</w:t>
      </w:r>
      <w:r w:rsidR="00CE3E73">
        <w:rPr>
          <w:sz w:val="24"/>
          <w:szCs w:val="24"/>
        </w:rPr>
        <w:t xml:space="preserve">. </w:t>
      </w:r>
      <w:r w:rsidR="009668CF">
        <w:rPr>
          <w:sz w:val="24"/>
          <w:szCs w:val="24"/>
        </w:rPr>
        <w:t xml:space="preserve"> </w:t>
      </w:r>
      <w:r w:rsidR="00CE3E73">
        <w:rPr>
          <w:sz w:val="24"/>
          <w:szCs w:val="24"/>
        </w:rPr>
        <w:t>For disaster business loans, SBA generally requires a personal financial statement from each</w:t>
      </w:r>
      <w:r w:rsidRPr="00CE3E73" w:rsidR="00CE3E73">
        <w:t xml:space="preserve"> </w:t>
      </w:r>
      <w:r w:rsidRPr="00CE3E73" w:rsidR="00CE3E73">
        <w:rPr>
          <w:sz w:val="24"/>
          <w:szCs w:val="24"/>
        </w:rPr>
        <w:t>applicant, each limited partner who owns 20 percent or more interest, each general partner, each stockholder owning 20 percent or more voting stock</w:t>
      </w:r>
      <w:r w:rsidR="005D3EF1">
        <w:rPr>
          <w:sz w:val="24"/>
          <w:szCs w:val="24"/>
        </w:rPr>
        <w:t>, and certain guarantors</w:t>
      </w:r>
      <w:r w:rsidR="00CE3E73">
        <w:rPr>
          <w:sz w:val="24"/>
          <w:szCs w:val="24"/>
        </w:rPr>
        <w:t xml:space="preserve">.  See, </w:t>
      </w:r>
      <w:r w:rsidR="006758A6">
        <w:rPr>
          <w:sz w:val="24"/>
          <w:szCs w:val="24"/>
        </w:rPr>
        <w:t xml:space="preserve">Standard Operating Procedure 50 30 9. </w:t>
      </w:r>
      <w:r w:rsidRPr="00D21ED4">
        <w:rPr>
          <w:sz w:val="24"/>
          <w:szCs w:val="24"/>
        </w:rPr>
        <w:t xml:space="preserve"> SBA’s Standard Operating Procedure 50 45 3</w:t>
      </w:r>
      <w:r w:rsidR="009934FF">
        <w:rPr>
          <w:sz w:val="24"/>
          <w:szCs w:val="24"/>
        </w:rPr>
        <w:t>, c</w:t>
      </w:r>
      <w:r w:rsidRPr="009934FF" w:rsidR="009934FF">
        <w:rPr>
          <w:sz w:val="24"/>
          <w:szCs w:val="24"/>
        </w:rPr>
        <w:t xml:space="preserve">hapter 7, section 3(f) </w:t>
      </w:r>
      <w:r w:rsidR="009934FF">
        <w:rPr>
          <w:sz w:val="24"/>
          <w:szCs w:val="24"/>
        </w:rPr>
        <w:t>i</w:t>
      </w:r>
      <w:r w:rsidRPr="00D21ED4">
        <w:rPr>
          <w:sz w:val="24"/>
          <w:szCs w:val="24"/>
        </w:rPr>
        <w:t xml:space="preserve">mposes a similar requirement on applicants in the Surety Bond Guarantee (SBG) program. </w:t>
      </w:r>
      <w:r w:rsidR="00935496">
        <w:rPr>
          <w:sz w:val="24"/>
          <w:szCs w:val="24"/>
        </w:rPr>
        <w:t xml:space="preserve">With respect </w:t>
      </w:r>
      <w:r w:rsidR="007F580C">
        <w:rPr>
          <w:sz w:val="24"/>
          <w:szCs w:val="24"/>
        </w:rPr>
        <w:t xml:space="preserve">to SBA’s contracting assistance </w:t>
      </w:r>
      <w:r w:rsidRPr="00624913" w:rsidR="00D01830">
        <w:rPr>
          <w:sz w:val="24"/>
          <w:szCs w:val="24"/>
        </w:rPr>
        <w:t xml:space="preserve">programs, </w:t>
      </w:r>
      <w:r w:rsidRPr="00624913" w:rsidR="009E727A">
        <w:rPr>
          <w:sz w:val="24"/>
          <w:szCs w:val="24"/>
        </w:rPr>
        <w:t>SBA regulations at 13 CFR §§ 124.104, 124.112</w:t>
      </w:r>
      <w:r w:rsidRPr="00624913" w:rsidR="00EA3043">
        <w:rPr>
          <w:sz w:val="24"/>
          <w:szCs w:val="24"/>
        </w:rPr>
        <w:t>,</w:t>
      </w:r>
      <w:r w:rsidRPr="00624913" w:rsidR="009E727A">
        <w:rPr>
          <w:sz w:val="24"/>
          <w:szCs w:val="24"/>
        </w:rPr>
        <w:t xml:space="preserve"> and 124.1002</w:t>
      </w:r>
      <w:r w:rsidRPr="00624913" w:rsidR="00EA3043">
        <w:rPr>
          <w:sz w:val="24"/>
          <w:szCs w:val="24"/>
        </w:rPr>
        <w:t>;</w:t>
      </w:r>
      <w:r w:rsidRPr="00624913" w:rsidR="009E727A">
        <w:rPr>
          <w:sz w:val="24"/>
          <w:szCs w:val="24"/>
        </w:rPr>
        <w:t xml:space="preserve"> </w:t>
      </w:r>
      <w:r w:rsidRPr="00624913" w:rsidR="007F580C">
        <w:rPr>
          <w:sz w:val="24"/>
          <w:szCs w:val="24"/>
        </w:rPr>
        <w:t xml:space="preserve">and </w:t>
      </w:r>
      <w:r w:rsidRPr="00624913" w:rsidR="009E727A">
        <w:rPr>
          <w:sz w:val="24"/>
          <w:szCs w:val="24"/>
        </w:rPr>
        <w:t>13 CFR § 127.203 require, among other things, that applicants and participants submit financial information as part of the application for SBA’s contracting assistance programs.</w:t>
      </w:r>
    </w:p>
    <w:p w:rsidR="00FF708A" w:rsidP="00FF708A" w:rsidRDefault="00FF708A" w14:paraId="7A577B68" w14:textId="02C78074"/>
    <w:p w:rsidR="00BE22A6" w:rsidP="00FF708A" w:rsidRDefault="00BE22A6" w14:paraId="3A97856F" w14:textId="61E6BC01"/>
    <w:p w:rsidR="00BE22A6" w:rsidP="00FF708A" w:rsidRDefault="00BE22A6" w14:paraId="6BC76A8C" w14:textId="5C4F642F"/>
    <w:p w:rsidRPr="00B466AF" w:rsidR="00BE22A6" w:rsidP="00FF708A" w:rsidRDefault="00BE22A6" w14:paraId="6CC34B7E" w14:textId="77777777"/>
    <w:p w:rsidRPr="00B466AF" w:rsidR="00343353" w:rsidP="00763DF7" w:rsidRDefault="00FF708A" w14:paraId="092642BD" w14:textId="77777777">
      <w:pPr>
        <w:numPr>
          <w:ilvl w:val="0"/>
          <w:numId w:val="6"/>
        </w:numPr>
        <w:ind w:left="270"/>
        <w:rPr>
          <w:b/>
        </w:rPr>
      </w:pPr>
      <w:r w:rsidRPr="00B466AF">
        <w:rPr>
          <w:b/>
          <w:u w:val="single"/>
        </w:rPr>
        <w:lastRenderedPageBreak/>
        <w:t xml:space="preserve">How, by whom and for what purpose information will be used. </w:t>
      </w:r>
      <w:r w:rsidRPr="00B466AF">
        <w:rPr>
          <w:b/>
        </w:rPr>
        <w:t xml:space="preserve"> </w:t>
      </w:r>
    </w:p>
    <w:p w:rsidRPr="00B466AF" w:rsidR="00343353" w:rsidP="00763DF7" w:rsidRDefault="00343353" w14:paraId="1BDB0D2D" w14:textId="77777777">
      <w:pPr>
        <w:ind w:left="270"/>
        <w:rPr>
          <w:i/>
        </w:rPr>
      </w:pPr>
      <w:r w:rsidRPr="00B466AF">
        <w:rPr>
          <w:i/>
        </w:rPr>
        <w:t>Indicate how, by whom, and for what purpose the information is to be used.  Except for a new collection, indicate the actual use the agency has made of the information received from the current collection.</w:t>
      </w:r>
    </w:p>
    <w:p w:rsidRPr="00B466AF" w:rsidR="00DA1A0B" w:rsidP="00DA1A0B" w:rsidRDefault="00DA1A0B" w14:paraId="3D9539E2" w14:textId="77777777"/>
    <w:p w:rsidRPr="00D87C7C" w:rsidR="00F94D71" w:rsidP="00F94D71" w:rsidRDefault="00F94D71" w14:paraId="4A52AAAE" w14:textId="0A42B9A0">
      <w:pPr>
        <w:ind w:left="270"/>
        <w:rPr>
          <w:szCs w:val="24"/>
        </w:rPr>
      </w:pPr>
      <w:r w:rsidRPr="00D87C7C">
        <w:rPr>
          <w:szCs w:val="24"/>
        </w:rPr>
        <w:t>For the financial assistance programs, the SBA, its participating lenders, CDCs, and Suret</w:t>
      </w:r>
      <w:r>
        <w:rPr>
          <w:szCs w:val="24"/>
        </w:rPr>
        <w:t>ies</w:t>
      </w:r>
      <w:r w:rsidRPr="00D87C7C">
        <w:rPr>
          <w:szCs w:val="24"/>
        </w:rPr>
        <w:t xml:space="preserve"> use the information </w:t>
      </w:r>
      <w:r w:rsidR="00C1625A">
        <w:rPr>
          <w:szCs w:val="24"/>
        </w:rPr>
        <w:t>collected</w:t>
      </w:r>
      <w:r w:rsidRPr="00D87C7C">
        <w:rPr>
          <w:szCs w:val="24"/>
        </w:rPr>
        <w:t xml:space="preserve"> by SBA Form 413 as </w:t>
      </w:r>
      <w:r w:rsidR="00C1625A">
        <w:rPr>
          <w:szCs w:val="24"/>
        </w:rPr>
        <w:t xml:space="preserve">part of the analysis </w:t>
      </w:r>
      <w:r w:rsidRPr="00D87C7C">
        <w:rPr>
          <w:szCs w:val="24"/>
        </w:rPr>
        <w:t xml:space="preserve">to determine repayment ability </w:t>
      </w:r>
      <w:r>
        <w:rPr>
          <w:szCs w:val="24"/>
        </w:rPr>
        <w:t>and</w:t>
      </w:r>
      <w:r w:rsidRPr="00D87C7C">
        <w:rPr>
          <w:szCs w:val="24"/>
        </w:rPr>
        <w:t xml:space="preserve"> creditworthiness of applicants</w:t>
      </w:r>
      <w:r>
        <w:rPr>
          <w:szCs w:val="24"/>
        </w:rPr>
        <w:t xml:space="preserve"> and their owners</w:t>
      </w:r>
      <w:r w:rsidRPr="00D87C7C">
        <w:rPr>
          <w:szCs w:val="24"/>
        </w:rPr>
        <w:t xml:space="preserve"> for an SBA loan guaranty </w:t>
      </w:r>
      <w:r>
        <w:rPr>
          <w:szCs w:val="24"/>
        </w:rPr>
        <w:t xml:space="preserve">or </w:t>
      </w:r>
      <w:r w:rsidRPr="00D87C7C">
        <w:rPr>
          <w:szCs w:val="24"/>
        </w:rPr>
        <w:t>a disaster loan</w:t>
      </w:r>
      <w:r w:rsidR="00626975">
        <w:rPr>
          <w:szCs w:val="24"/>
        </w:rPr>
        <w:t xml:space="preserve">, </w:t>
      </w:r>
      <w:r w:rsidR="003A2373">
        <w:rPr>
          <w:szCs w:val="24"/>
        </w:rPr>
        <w:t xml:space="preserve">or with </w:t>
      </w:r>
      <w:r>
        <w:rPr>
          <w:szCs w:val="24"/>
        </w:rPr>
        <w:t xml:space="preserve">respect to </w:t>
      </w:r>
      <w:r w:rsidR="003A2373">
        <w:rPr>
          <w:szCs w:val="24"/>
        </w:rPr>
        <w:t xml:space="preserve">the </w:t>
      </w:r>
      <w:r w:rsidR="00CF7D6D">
        <w:rPr>
          <w:szCs w:val="24"/>
        </w:rPr>
        <w:t xml:space="preserve">SBG </w:t>
      </w:r>
      <w:r w:rsidR="003A68F0">
        <w:rPr>
          <w:szCs w:val="24"/>
        </w:rPr>
        <w:t>program</w:t>
      </w:r>
      <w:r>
        <w:rPr>
          <w:szCs w:val="24"/>
        </w:rPr>
        <w:t xml:space="preserve"> to assist in recovery </w:t>
      </w:r>
      <w:proofErr w:type="gramStart"/>
      <w:r>
        <w:rPr>
          <w:szCs w:val="24"/>
        </w:rPr>
        <w:t>in the event that</w:t>
      </w:r>
      <w:proofErr w:type="gramEnd"/>
      <w:r>
        <w:rPr>
          <w:szCs w:val="24"/>
        </w:rPr>
        <w:t xml:space="preserve"> the contractor defaults on the contract</w:t>
      </w:r>
      <w:r w:rsidRPr="00D87C7C">
        <w:rPr>
          <w:szCs w:val="24"/>
        </w:rPr>
        <w:t>.  SBA (or the lender</w:t>
      </w:r>
      <w:r>
        <w:rPr>
          <w:szCs w:val="24"/>
        </w:rPr>
        <w:t>,</w:t>
      </w:r>
      <w:r w:rsidRPr="00D87C7C">
        <w:rPr>
          <w:szCs w:val="24"/>
        </w:rPr>
        <w:t xml:space="preserve"> CDC</w:t>
      </w:r>
      <w:r>
        <w:rPr>
          <w:szCs w:val="24"/>
        </w:rPr>
        <w:t>, or Surety</w:t>
      </w:r>
      <w:r w:rsidRPr="00D87C7C">
        <w:rPr>
          <w:szCs w:val="24"/>
        </w:rPr>
        <w:t xml:space="preserve">) reviews the </w:t>
      </w:r>
      <w:r w:rsidR="006758A6">
        <w:rPr>
          <w:szCs w:val="24"/>
        </w:rPr>
        <w:t>information</w:t>
      </w:r>
      <w:r w:rsidRPr="00D87C7C">
        <w:rPr>
          <w:szCs w:val="24"/>
        </w:rPr>
        <w:t xml:space="preserve"> at the time of application and maintains it in the file for use in </w:t>
      </w:r>
      <w:r>
        <w:rPr>
          <w:szCs w:val="24"/>
        </w:rPr>
        <w:t xml:space="preserve">loan </w:t>
      </w:r>
      <w:r w:rsidRPr="00D87C7C">
        <w:rPr>
          <w:szCs w:val="24"/>
        </w:rPr>
        <w:t>servicing or auditing a loan</w:t>
      </w:r>
      <w:r>
        <w:rPr>
          <w:szCs w:val="24"/>
        </w:rPr>
        <w:t xml:space="preserve"> or bond application</w:t>
      </w:r>
      <w:r w:rsidRPr="00D87C7C">
        <w:rPr>
          <w:szCs w:val="24"/>
        </w:rPr>
        <w:t xml:space="preserve">, if necessary.  </w:t>
      </w:r>
    </w:p>
    <w:p w:rsidRPr="00D87C7C" w:rsidR="00F94D71" w:rsidP="00F94D71" w:rsidRDefault="00F94D71" w14:paraId="606AC095" w14:textId="77777777">
      <w:pPr>
        <w:ind w:left="270"/>
        <w:rPr>
          <w:szCs w:val="24"/>
        </w:rPr>
      </w:pPr>
    </w:p>
    <w:p w:rsidRPr="00D87C7C" w:rsidR="00F94D71" w:rsidP="00F94D71" w:rsidRDefault="00B07009" w14:paraId="7A6AF921" w14:textId="35A2FFDC">
      <w:pPr>
        <w:ind w:left="270"/>
        <w:rPr>
          <w:szCs w:val="24"/>
        </w:rPr>
      </w:pPr>
      <w:r>
        <w:rPr>
          <w:szCs w:val="24"/>
        </w:rPr>
        <w:t xml:space="preserve">With respect to SBA’s contracting assistance programs, </w:t>
      </w:r>
      <w:r w:rsidRPr="00D87C7C" w:rsidR="00F94D71">
        <w:rPr>
          <w:szCs w:val="24"/>
        </w:rPr>
        <w:t xml:space="preserve">SBA uses the information </w:t>
      </w:r>
      <w:r>
        <w:rPr>
          <w:szCs w:val="24"/>
        </w:rPr>
        <w:t xml:space="preserve">for </w:t>
      </w:r>
      <w:r w:rsidRPr="00D87C7C">
        <w:rPr>
          <w:szCs w:val="24"/>
        </w:rPr>
        <w:t>the 8(a)</w:t>
      </w:r>
      <w:r w:rsidR="004A6BB2">
        <w:rPr>
          <w:szCs w:val="24"/>
        </w:rPr>
        <w:t>/</w:t>
      </w:r>
      <w:r w:rsidRPr="00D87C7C">
        <w:rPr>
          <w:szCs w:val="24"/>
        </w:rPr>
        <w:t xml:space="preserve">BD Program and the WOSB Program </w:t>
      </w:r>
      <w:r w:rsidRPr="00D87C7C" w:rsidR="00F94D71">
        <w:rPr>
          <w:szCs w:val="24"/>
        </w:rPr>
        <w:t>to determine if the applicant or participant meets the economic disadvantage eligibility requirements</w:t>
      </w:r>
      <w:r w:rsidR="00BD59BB">
        <w:rPr>
          <w:szCs w:val="24"/>
        </w:rPr>
        <w:t xml:space="preserve">. </w:t>
      </w:r>
      <w:r w:rsidR="00AB5E47">
        <w:rPr>
          <w:szCs w:val="24"/>
        </w:rPr>
        <w:t xml:space="preserve"> </w:t>
      </w:r>
      <w:r w:rsidRPr="00D87C7C" w:rsidR="00F94D71">
        <w:rPr>
          <w:szCs w:val="24"/>
        </w:rPr>
        <w:t>Participants in the</w:t>
      </w:r>
      <w:r w:rsidR="000526FD">
        <w:rPr>
          <w:szCs w:val="24"/>
        </w:rPr>
        <w:t>se p</w:t>
      </w:r>
      <w:r w:rsidRPr="00D87C7C" w:rsidR="00F94D71">
        <w:rPr>
          <w:szCs w:val="24"/>
        </w:rPr>
        <w:t xml:space="preserve">rograms are required to submit updated information annually to help SBA confirm that the participant continues to meet the economic disadvantage requirements of those programs. </w:t>
      </w:r>
    </w:p>
    <w:p w:rsidRPr="00B466AF" w:rsidR="00F66D12" w:rsidP="00343353" w:rsidRDefault="00F66D12" w14:paraId="78471790" w14:textId="77777777">
      <w:pPr>
        <w:rPr>
          <w:b/>
        </w:rPr>
      </w:pPr>
    </w:p>
    <w:p w:rsidRPr="00B466AF" w:rsidR="00343353" w:rsidP="00343353" w:rsidRDefault="00DA1A0B" w14:paraId="5A5FE27A" w14:textId="77777777">
      <w:pPr>
        <w:rPr>
          <w:b/>
          <w:u w:val="single"/>
        </w:rPr>
      </w:pPr>
      <w:r w:rsidRPr="00B466AF">
        <w:rPr>
          <w:b/>
        </w:rPr>
        <w:t>3.</w:t>
      </w:r>
      <w:r w:rsidRPr="00B466AF">
        <w:t xml:space="preserve">  </w:t>
      </w:r>
      <w:r w:rsidRPr="00B466AF" w:rsidR="00FF708A">
        <w:rPr>
          <w:b/>
          <w:u w:val="single"/>
        </w:rPr>
        <w:t>Technological collection techniques.</w:t>
      </w:r>
    </w:p>
    <w:p w:rsidRPr="00B466AF" w:rsidR="00343353" w:rsidP="00763DF7" w:rsidRDefault="00343353" w14:paraId="2B804334" w14:textId="4A14ECE8">
      <w:pPr>
        <w:ind w:left="270"/>
        <w:rPr>
          <w:i/>
        </w:rPr>
      </w:pPr>
      <w:r w:rsidRPr="00B466AF">
        <w:rPr>
          <w:i/>
        </w:rPr>
        <w:t xml:space="preserve">Describe whether, and to what extent, the collection of information involves the use of automated, electronic, mechanical, or other technological collection techniques or other forms of information technology, </w:t>
      </w:r>
      <w:r w:rsidRPr="00B466AF" w:rsidR="006D360E">
        <w:rPr>
          <w:i/>
        </w:rPr>
        <w:t>e.g.,</w:t>
      </w:r>
      <w:r w:rsidRPr="00B466AF">
        <w:rPr>
          <w:i/>
        </w:rPr>
        <w:t xml:space="preserve"> permitting electronic submission of responses, and the basis for the decision for adopting this means of collection.  Also describe any consideration of using information technology to reduce the burden.</w:t>
      </w:r>
    </w:p>
    <w:p w:rsidRPr="00B466AF" w:rsidR="00DA1A0B" w:rsidP="00DA1A0B" w:rsidRDefault="00DA1A0B" w14:paraId="729EF668" w14:textId="77777777"/>
    <w:p w:rsidRPr="00BA1BD3" w:rsidR="00BA1BD3" w:rsidP="00BA1BD3" w:rsidRDefault="00BA1BD3" w14:paraId="2182F458" w14:textId="77777777">
      <w:pPr>
        <w:ind w:left="270"/>
        <w:rPr>
          <w:szCs w:val="24"/>
        </w:rPr>
      </w:pPr>
      <w:r w:rsidRPr="00BA1BD3">
        <w:rPr>
          <w:szCs w:val="24"/>
        </w:rPr>
        <w:t xml:space="preserve">SBA Form 413 is available in an electronic format at </w:t>
      </w:r>
      <w:hyperlink w:history="1" r:id="rId10">
        <w:r w:rsidRPr="00BA1BD3">
          <w:rPr>
            <w:rStyle w:val="Hyperlink"/>
            <w:szCs w:val="24"/>
          </w:rPr>
          <w:t>www.sba.gov</w:t>
        </w:r>
      </w:hyperlink>
      <w:r w:rsidRPr="00BA1BD3">
        <w:rPr>
          <w:szCs w:val="24"/>
        </w:rPr>
        <w:t>, and is pdf-fillable for 7(a), 504, SBG, and Disaster Programs. The completed form will be submitted to the loan processing center electronically together with other supporting document for each loan application.</w:t>
      </w:r>
    </w:p>
    <w:p w:rsidRPr="00BA1BD3" w:rsidR="00BA1BD3" w:rsidP="00BA1BD3" w:rsidRDefault="00BA1BD3" w14:paraId="37E4A3B1" w14:textId="77777777">
      <w:pPr>
        <w:ind w:left="270"/>
        <w:rPr>
          <w:szCs w:val="24"/>
        </w:rPr>
      </w:pPr>
    </w:p>
    <w:p w:rsidRPr="00BA1BD3" w:rsidR="00BA1BD3" w:rsidP="00BA1BD3" w:rsidRDefault="00BA1BD3" w14:paraId="5968A154" w14:textId="77777777">
      <w:pPr>
        <w:ind w:left="270"/>
        <w:rPr>
          <w:szCs w:val="24"/>
        </w:rPr>
      </w:pPr>
      <w:r w:rsidRPr="00BA1BD3">
        <w:rPr>
          <w:szCs w:val="24"/>
        </w:rPr>
        <w:t xml:space="preserve">For the 8(a) Program is integrated into online portal, mainly in electronic format, and must be submitted through certify.sba.gov. </w:t>
      </w:r>
    </w:p>
    <w:p w:rsidRPr="00BA1BD3" w:rsidR="00BA1BD3" w:rsidP="00BA1BD3" w:rsidRDefault="00BA1BD3" w14:paraId="1E02002A" w14:textId="77777777">
      <w:pPr>
        <w:ind w:left="270"/>
        <w:rPr>
          <w:szCs w:val="24"/>
        </w:rPr>
      </w:pPr>
    </w:p>
    <w:p w:rsidRPr="00BA1BD3" w:rsidR="00BA1BD3" w:rsidP="00BA1BD3" w:rsidRDefault="00BA1BD3" w14:paraId="4DCD0D45" w14:textId="77777777">
      <w:pPr>
        <w:ind w:left="270"/>
        <w:rPr>
          <w:szCs w:val="24"/>
        </w:rPr>
      </w:pPr>
      <w:r w:rsidRPr="00BA1BD3">
        <w:rPr>
          <w:szCs w:val="24"/>
        </w:rPr>
        <w:t>Lastly, the information required on the SBA Form 413 for the WOSB Program is integrated into online portal, beta.certify.sba.gov; therefore, only the electronic submission is required.</w:t>
      </w:r>
    </w:p>
    <w:p w:rsidRPr="00B466AF" w:rsidR="005D4EEB" w:rsidP="005D4EEB" w:rsidRDefault="005D4EEB" w14:paraId="49FDC95C" w14:textId="77777777">
      <w:pPr>
        <w:ind w:left="270"/>
      </w:pPr>
    </w:p>
    <w:p w:rsidRPr="00B466AF" w:rsidR="00343353" w:rsidP="009A12CC" w:rsidRDefault="00ED0816" w14:paraId="1CEBDFBB" w14:textId="77777777">
      <w:pPr>
        <w:tabs>
          <w:tab w:val="left" w:pos="0"/>
        </w:tabs>
        <w:ind w:left="270" w:hanging="270"/>
        <w:rPr>
          <w:b/>
          <w:u w:val="single"/>
        </w:rPr>
      </w:pPr>
      <w:r w:rsidRPr="00B466AF">
        <w:rPr>
          <w:b/>
        </w:rPr>
        <w:t xml:space="preserve">4.  </w:t>
      </w:r>
      <w:r w:rsidRPr="00B466AF" w:rsidR="00FF708A">
        <w:rPr>
          <w:b/>
          <w:u w:val="single"/>
        </w:rPr>
        <w:t>Avoidance of duplication.</w:t>
      </w:r>
    </w:p>
    <w:p w:rsidRPr="00B466AF" w:rsidR="00343353" w:rsidP="00763DF7" w:rsidRDefault="00343353" w14:paraId="1FF2BE0F" w14:textId="77777777">
      <w:pPr>
        <w:ind w:left="270"/>
        <w:rPr>
          <w:i/>
        </w:rPr>
      </w:pPr>
      <w:r w:rsidRPr="00B466AF">
        <w:rPr>
          <w:i/>
        </w:rPr>
        <w:t>Describe efforts to identify duplication.  Show specifically why any similar information already available cannot be used or modified for use for the purposes described in item 2 above.</w:t>
      </w:r>
    </w:p>
    <w:p w:rsidRPr="00B466AF" w:rsidR="00ED0816" w:rsidP="00ED0816" w:rsidRDefault="00ED0816" w14:paraId="3E7216F9" w14:textId="77777777">
      <w:pPr>
        <w:tabs>
          <w:tab w:val="left" w:pos="0"/>
        </w:tabs>
        <w:ind w:left="360" w:hanging="270"/>
        <w:rPr>
          <w:u w:val="single"/>
        </w:rPr>
      </w:pPr>
    </w:p>
    <w:p w:rsidRPr="00D87C7C" w:rsidR="00F94D71" w:rsidP="00F94D71" w:rsidRDefault="00F94D71" w14:paraId="62C597E6" w14:textId="752A1A53">
      <w:pPr>
        <w:tabs>
          <w:tab w:val="left" w:pos="0"/>
        </w:tabs>
        <w:ind w:left="270"/>
        <w:rPr>
          <w:szCs w:val="24"/>
        </w:rPr>
      </w:pPr>
      <w:r w:rsidRPr="00D87C7C">
        <w:rPr>
          <w:szCs w:val="24"/>
        </w:rPr>
        <w:t xml:space="preserve">Personal financial statements are time sensitive and it is unusual to utilize the same statement for more than one application for </w:t>
      </w:r>
      <w:r w:rsidR="003C4093">
        <w:rPr>
          <w:szCs w:val="24"/>
        </w:rPr>
        <w:t>each program</w:t>
      </w:r>
      <w:r w:rsidRPr="00D87C7C">
        <w:rPr>
          <w:szCs w:val="24"/>
        </w:rPr>
        <w:t>.</w:t>
      </w:r>
      <w:r w:rsidR="00F94014">
        <w:rPr>
          <w:szCs w:val="24"/>
        </w:rPr>
        <w:t xml:space="preserve"> The 7(a)</w:t>
      </w:r>
      <w:r w:rsidR="002F689B">
        <w:rPr>
          <w:szCs w:val="24"/>
        </w:rPr>
        <w:t>,</w:t>
      </w:r>
      <w:r w:rsidR="00F94014">
        <w:rPr>
          <w:szCs w:val="24"/>
        </w:rPr>
        <w:t xml:space="preserve"> 504</w:t>
      </w:r>
      <w:r w:rsidR="006F25DF">
        <w:rPr>
          <w:szCs w:val="24"/>
        </w:rPr>
        <w:t xml:space="preserve">, </w:t>
      </w:r>
      <w:r w:rsidR="002F689B">
        <w:rPr>
          <w:szCs w:val="24"/>
        </w:rPr>
        <w:t>disaster</w:t>
      </w:r>
      <w:r w:rsidR="00F94014">
        <w:rPr>
          <w:szCs w:val="24"/>
        </w:rPr>
        <w:t xml:space="preserve"> </w:t>
      </w:r>
      <w:r w:rsidR="006F25DF">
        <w:rPr>
          <w:szCs w:val="24"/>
        </w:rPr>
        <w:t>and S</w:t>
      </w:r>
      <w:r w:rsidR="005A7753">
        <w:rPr>
          <w:szCs w:val="24"/>
        </w:rPr>
        <w:t xml:space="preserve">BG </w:t>
      </w:r>
      <w:r w:rsidR="00F94014">
        <w:rPr>
          <w:szCs w:val="24"/>
        </w:rPr>
        <w:t>programs require the information at the time of application</w:t>
      </w:r>
      <w:r w:rsidR="00454997">
        <w:rPr>
          <w:szCs w:val="24"/>
        </w:rPr>
        <w:t xml:space="preserve"> and possibly in connection </w:t>
      </w:r>
      <w:r w:rsidR="004A0125">
        <w:rPr>
          <w:szCs w:val="24"/>
        </w:rPr>
        <w:t>with</w:t>
      </w:r>
      <w:r w:rsidR="00454997">
        <w:rPr>
          <w:szCs w:val="24"/>
        </w:rPr>
        <w:t xml:space="preserve"> a servicing action</w:t>
      </w:r>
      <w:r w:rsidR="005A7753">
        <w:rPr>
          <w:szCs w:val="24"/>
        </w:rPr>
        <w:t xml:space="preserve"> or to assist in recovery</w:t>
      </w:r>
      <w:r w:rsidR="00F94014">
        <w:rPr>
          <w:szCs w:val="24"/>
        </w:rPr>
        <w:t xml:space="preserve">. </w:t>
      </w:r>
      <w:r w:rsidR="00584C23">
        <w:rPr>
          <w:szCs w:val="24"/>
        </w:rPr>
        <w:t xml:space="preserve"> </w:t>
      </w:r>
      <w:r w:rsidRPr="00D87C7C">
        <w:rPr>
          <w:szCs w:val="24"/>
        </w:rPr>
        <w:t xml:space="preserve">Some respondents, particularly in the 8(a) BD </w:t>
      </w:r>
      <w:r w:rsidR="00DD57CF">
        <w:rPr>
          <w:szCs w:val="24"/>
        </w:rPr>
        <w:t>P</w:t>
      </w:r>
      <w:r w:rsidRPr="00D87C7C">
        <w:rPr>
          <w:szCs w:val="24"/>
        </w:rPr>
        <w:t xml:space="preserve">rogram </w:t>
      </w:r>
      <w:r w:rsidR="00F94014">
        <w:rPr>
          <w:szCs w:val="24"/>
        </w:rPr>
        <w:t>are</w:t>
      </w:r>
      <w:r w:rsidR="00B77A01">
        <w:rPr>
          <w:szCs w:val="24"/>
        </w:rPr>
        <w:t xml:space="preserve"> </w:t>
      </w:r>
      <w:r w:rsidRPr="00D87C7C">
        <w:rPr>
          <w:szCs w:val="24"/>
        </w:rPr>
        <w:lastRenderedPageBreak/>
        <w:t xml:space="preserve">required to submit updated </w:t>
      </w:r>
      <w:r>
        <w:rPr>
          <w:szCs w:val="24"/>
        </w:rPr>
        <w:t xml:space="preserve">SBA </w:t>
      </w:r>
      <w:r w:rsidRPr="00D87C7C">
        <w:rPr>
          <w:szCs w:val="24"/>
        </w:rPr>
        <w:t xml:space="preserve">Form 413 annually </w:t>
      </w:r>
      <w:r w:rsidRPr="00D87C7C" w:rsidR="001202E4">
        <w:rPr>
          <w:szCs w:val="24"/>
        </w:rPr>
        <w:t>but</w:t>
      </w:r>
      <w:r w:rsidRPr="00D87C7C">
        <w:rPr>
          <w:szCs w:val="24"/>
        </w:rPr>
        <w:t xml:space="preserve"> as stated above, </w:t>
      </w:r>
      <w:r w:rsidR="00931E22">
        <w:rPr>
          <w:szCs w:val="24"/>
        </w:rPr>
        <w:t>annual updates are</w:t>
      </w:r>
      <w:r w:rsidRPr="00D87C7C">
        <w:rPr>
          <w:szCs w:val="24"/>
        </w:rPr>
        <w:t xml:space="preserve"> necessary to ensure continued economic disadvantage status. </w:t>
      </w:r>
      <w:r w:rsidR="00F94014">
        <w:rPr>
          <w:szCs w:val="24"/>
        </w:rPr>
        <w:t xml:space="preserve"> </w:t>
      </w:r>
      <w:r w:rsidR="00B77A01">
        <w:rPr>
          <w:szCs w:val="24"/>
        </w:rPr>
        <w:t xml:space="preserve">The WOSB Program require respondents to submit updated SBA Form 413 every three years. </w:t>
      </w:r>
      <w:r w:rsidRPr="00D87C7C">
        <w:rPr>
          <w:szCs w:val="24"/>
        </w:rPr>
        <w:t>Any previously submitted data would be outdated and not provide an accurate picture of current financial condition of the applicant</w:t>
      </w:r>
      <w:r w:rsidR="00330D8C">
        <w:rPr>
          <w:szCs w:val="24"/>
        </w:rPr>
        <w:t xml:space="preserve"> and/or Program participants</w:t>
      </w:r>
      <w:r w:rsidRPr="00D87C7C">
        <w:rPr>
          <w:szCs w:val="24"/>
        </w:rPr>
        <w:t>.</w:t>
      </w:r>
    </w:p>
    <w:p w:rsidRPr="00B466AF" w:rsidR="003A347D" w:rsidP="003A347D" w:rsidRDefault="003A347D" w14:paraId="1836D61D" w14:textId="77777777">
      <w:pPr>
        <w:tabs>
          <w:tab w:val="left" w:pos="0"/>
        </w:tabs>
        <w:ind w:left="360"/>
      </w:pPr>
    </w:p>
    <w:p w:rsidRPr="00B466AF" w:rsidR="00343353" w:rsidP="00343353" w:rsidRDefault="003A347D" w14:paraId="0AC0E18B" w14:textId="77777777">
      <w:pPr>
        <w:tabs>
          <w:tab w:val="left" w:pos="0"/>
          <w:tab w:val="left" w:pos="360"/>
        </w:tabs>
        <w:rPr>
          <w:b/>
          <w:u w:val="single"/>
        </w:rPr>
      </w:pPr>
      <w:r w:rsidRPr="00B466AF">
        <w:rPr>
          <w:b/>
        </w:rPr>
        <w:t xml:space="preserve">5.  </w:t>
      </w:r>
      <w:r w:rsidRPr="00B466AF" w:rsidR="00FF708A">
        <w:rPr>
          <w:b/>
          <w:u w:val="single"/>
        </w:rPr>
        <w:t>Impact on small businesses or other small entities</w:t>
      </w:r>
      <w:r w:rsidRPr="00B466AF">
        <w:rPr>
          <w:b/>
          <w:u w:val="single"/>
        </w:rPr>
        <w:t>.</w:t>
      </w:r>
      <w:r w:rsidRPr="00B466AF" w:rsidR="00FF708A">
        <w:rPr>
          <w:b/>
          <w:u w:val="single"/>
        </w:rPr>
        <w:t xml:space="preserve"> </w:t>
      </w:r>
    </w:p>
    <w:p w:rsidRPr="00B466AF" w:rsidR="00343353" w:rsidP="004E675C" w:rsidRDefault="00343353" w14:paraId="24993E28" w14:textId="77777777">
      <w:pPr>
        <w:ind w:left="270"/>
        <w:rPr>
          <w:i/>
        </w:rPr>
      </w:pPr>
      <w:r w:rsidRPr="00B466AF">
        <w:rPr>
          <w:i/>
        </w:rPr>
        <w:t>If the collection of information impacts small businesses or other small entities (Item 5 of OMB Form 83-I), describe any methods used to minimize burden.</w:t>
      </w:r>
    </w:p>
    <w:p w:rsidRPr="00B466AF" w:rsidR="003A347D" w:rsidP="003A347D" w:rsidRDefault="003A347D" w14:paraId="25F241E6" w14:textId="77777777">
      <w:pPr>
        <w:tabs>
          <w:tab w:val="left" w:pos="0"/>
        </w:tabs>
        <w:ind w:left="360"/>
        <w:rPr>
          <w:u w:val="single"/>
        </w:rPr>
      </w:pPr>
    </w:p>
    <w:p w:rsidRPr="00D87C7C" w:rsidR="00F94D71" w:rsidP="00F94D71" w:rsidRDefault="00F94D71" w14:paraId="7479E485" w14:textId="47E5F9EA">
      <w:pPr>
        <w:tabs>
          <w:tab w:val="left" w:pos="0"/>
        </w:tabs>
        <w:ind w:left="270"/>
        <w:rPr>
          <w:strike/>
          <w:szCs w:val="24"/>
        </w:rPr>
      </w:pPr>
      <w:r w:rsidRPr="00D87C7C">
        <w:rPr>
          <w:szCs w:val="24"/>
        </w:rPr>
        <w:t>The information collected would generally be required by most lending institutions. To minimize the burden on small businesses for 7(a)</w:t>
      </w:r>
      <w:r>
        <w:rPr>
          <w:szCs w:val="24"/>
        </w:rPr>
        <w:t xml:space="preserve"> loans,</w:t>
      </w:r>
      <w:r w:rsidRPr="00D87C7C">
        <w:rPr>
          <w:szCs w:val="24"/>
        </w:rPr>
        <w:t xml:space="preserve"> 504 loan</w:t>
      </w:r>
      <w:r>
        <w:rPr>
          <w:szCs w:val="24"/>
        </w:rPr>
        <w:t>s,</w:t>
      </w:r>
      <w:r w:rsidRPr="00D87C7C">
        <w:rPr>
          <w:szCs w:val="24"/>
        </w:rPr>
        <w:t xml:space="preserve"> </w:t>
      </w:r>
      <w:r>
        <w:rPr>
          <w:szCs w:val="24"/>
        </w:rPr>
        <w:t xml:space="preserve">and surety </w:t>
      </w:r>
      <w:r w:rsidRPr="00D87C7C">
        <w:rPr>
          <w:szCs w:val="24"/>
        </w:rPr>
        <w:t xml:space="preserve">program purposes, SBA accepts personal financial statements in other formats that might have been prepared for </w:t>
      </w:r>
      <w:r>
        <w:rPr>
          <w:szCs w:val="24"/>
        </w:rPr>
        <w:t xml:space="preserve">the </w:t>
      </w:r>
      <w:r w:rsidRPr="00D87C7C">
        <w:rPr>
          <w:szCs w:val="24"/>
        </w:rPr>
        <w:t>lending institutions</w:t>
      </w:r>
      <w:r>
        <w:rPr>
          <w:szCs w:val="24"/>
        </w:rPr>
        <w:t xml:space="preserve"> or surety companies</w:t>
      </w:r>
      <w:r w:rsidRPr="00D87C7C">
        <w:rPr>
          <w:szCs w:val="24"/>
        </w:rPr>
        <w:t xml:space="preserve">, provided that the statement submitted contains the same data </w:t>
      </w:r>
      <w:r w:rsidR="00C1625A">
        <w:rPr>
          <w:szCs w:val="24"/>
        </w:rPr>
        <w:t>collected</w:t>
      </w:r>
      <w:r w:rsidRPr="00D87C7C">
        <w:rPr>
          <w:szCs w:val="24"/>
        </w:rPr>
        <w:t xml:space="preserve"> by SBA Form 413. </w:t>
      </w:r>
      <w:r w:rsidR="00330D8C">
        <w:rPr>
          <w:szCs w:val="24"/>
        </w:rPr>
        <w:t xml:space="preserve"> </w:t>
      </w:r>
      <w:r w:rsidRPr="00D87C7C">
        <w:rPr>
          <w:szCs w:val="24"/>
        </w:rPr>
        <w:t xml:space="preserve">Alternate formats generally accepted </w:t>
      </w:r>
      <w:r w:rsidR="004D53A2">
        <w:rPr>
          <w:szCs w:val="24"/>
        </w:rPr>
        <w:t xml:space="preserve">by SBA </w:t>
      </w:r>
      <w:r w:rsidRPr="00D87C7C">
        <w:rPr>
          <w:szCs w:val="24"/>
        </w:rPr>
        <w:t xml:space="preserve">include the Office of Thrift Supervision (OTS), Federal Deposit Insurance Corporation (FDIC) or Federal Reserve member bank forms, </w:t>
      </w:r>
      <w:r w:rsidR="00330D8C">
        <w:rPr>
          <w:szCs w:val="24"/>
        </w:rPr>
        <w:t xml:space="preserve">Lender’s equivalent form </w:t>
      </w:r>
      <w:r w:rsidRPr="00D87C7C">
        <w:rPr>
          <w:szCs w:val="24"/>
        </w:rPr>
        <w:t>and accountant</w:t>
      </w:r>
      <w:r w:rsidR="00330D8C">
        <w:rPr>
          <w:szCs w:val="24"/>
        </w:rPr>
        <w:t xml:space="preserve"> </w:t>
      </w:r>
      <w:r w:rsidRPr="00D87C7C">
        <w:rPr>
          <w:szCs w:val="24"/>
        </w:rPr>
        <w:t>prepared statements</w:t>
      </w:r>
      <w:r w:rsidR="00330D8C">
        <w:rPr>
          <w:szCs w:val="24"/>
        </w:rPr>
        <w:t xml:space="preserve">. </w:t>
      </w:r>
      <w:r w:rsidR="006758A6">
        <w:rPr>
          <w:szCs w:val="24"/>
        </w:rPr>
        <w:t>Similarly, disaster loan applicants may submit the information using alternative formats, provided that the same data required by SBA F</w:t>
      </w:r>
      <w:r w:rsidR="005D3EF1">
        <w:rPr>
          <w:szCs w:val="24"/>
        </w:rPr>
        <w:t>or</w:t>
      </w:r>
      <w:r w:rsidR="006758A6">
        <w:rPr>
          <w:szCs w:val="24"/>
        </w:rPr>
        <w:t>m 413</w:t>
      </w:r>
      <w:r w:rsidR="004B078A">
        <w:rPr>
          <w:szCs w:val="24"/>
        </w:rPr>
        <w:t xml:space="preserve"> is submitted</w:t>
      </w:r>
      <w:r w:rsidR="006758A6">
        <w:rPr>
          <w:szCs w:val="24"/>
        </w:rPr>
        <w:t xml:space="preserve">.  </w:t>
      </w:r>
      <w:r w:rsidRPr="00D87C7C">
        <w:rPr>
          <w:szCs w:val="24"/>
        </w:rPr>
        <w:t>We note that for purposes of</w:t>
      </w:r>
      <w:r w:rsidR="006758A6">
        <w:rPr>
          <w:szCs w:val="24"/>
        </w:rPr>
        <w:t xml:space="preserve"> the</w:t>
      </w:r>
      <w:r w:rsidRPr="00D87C7C">
        <w:rPr>
          <w:szCs w:val="24"/>
        </w:rPr>
        <w:t xml:space="preserve"> 8(a) BD </w:t>
      </w:r>
      <w:r w:rsidR="00DD57CF">
        <w:rPr>
          <w:szCs w:val="24"/>
        </w:rPr>
        <w:t>P</w:t>
      </w:r>
      <w:r w:rsidRPr="00D87C7C">
        <w:rPr>
          <w:szCs w:val="24"/>
        </w:rPr>
        <w:t xml:space="preserve">rogram and the WOSB </w:t>
      </w:r>
      <w:r w:rsidR="00DD57CF">
        <w:rPr>
          <w:szCs w:val="24"/>
        </w:rPr>
        <w:t>P</w:t>
      </w:r>
      <w:r w:rsidRPr="00D87C7C">
        <w:rPr>
          <w:szCs w:val="24"/>
        </w:rPr>
        <w:t>rogram</w:t>
      </w:r>
      <w:r w:rsidR="00330D8C">
        <w:rPr>
          <w:szCs w:val="24"/>
        </w:rPr>
        <w:t>s</w:t>
      </w:r>
      <w:r w:rsidRPr="00D87C7C">
        <w:rPr>
          <w:szCs w:val="24"/>
        </w:rPr>
        <w:t xml:space="preserve">, the applicants or participants must use </w:t>
      </w:r>
      <w:r w:rsidR="00330D8C">
        <w:rPr>
          <w:szCs w:val="24"/>
        </w:rPr>
        <w:t xml:space="preserve">the electronic submission for data contained on the </w:t>
      </w:r>
      <w:r>
        <w:rPr>
          <w:szCs w:val="24"/>
        </w:rPr>
        <w:t xml:space="preserve">SBA </w:t>
      </w:r>
      <w:r w:rsidRPr="00D87C7C">
        <w:rPr>
          <w:szCs w:val="24"/>
        </w:rPr>
        <w:t xml:space="preserve">Form 413 </w:t>
      </w:r>
      <w:r w:rsidR="002E00DC">
        <w:rPr>
          <w:szCs w:val="24"/>
        </w:rPr>
        <w:t>and submitted through certify.sba.gov and beta.certify.sba.gov</w:t>
      </w:r>
      <w:r w:rsidR="00330D8C">
        <w:rPr>
          <w:szCs w:val="24"/>
        </w:rPr>
        <w:t>, respectively</w:t>
      </w:r>
      <w:r w:rsidRPr="00D87C7C">
        <w:rPr>
          <w:szCs w:val="24"/>
        </w:rPr>
        <w:t>.</w:t>
      </w:r>
    </w:p>
    <w:p w:rsidR="007A1672" w:rsidP="00343353" w:rsidRDefault="007A1672" w14:paraId="47D1C682" w14:textId="77777777">
      <w:pPr>
        <w:tabs>
          <w:tab w:val="left" w:pos="0"/>
        </w:tabs>
        <w:rPr>
          <w:b/>
        </w:rPr>
      </w:pPr>
    </w:p>
    <w:p w:rsidRPr="00B466AF" w:rsidR="00343353" w:rsidP="00343353" w:rsidRDefault="00C0527E" w14:paraId="55B934D4" w14:textId="77777777">
      <w:pPr>
        <w:tabs>
          <w:tab w:val="left" w:pos="0"/>
        </w:tabs>
        <w:rPr>
          <w:b/>
        </w:rPr>
      </w:pPr>
      <w:r w:rsidRPr="00B466AF">
        <w:rPr>
          <w:b/>
        </w:rPr>
        <w:t xml:space="preserve">6.  </w:t>
      </w:r>
      <w:r w:rsidRPr="00B466AF" w:rsidR="00FF708A">
        <w:rPr>
          <w:b/>
          <w:u w:val="single"/>
        </w:rPr>
        <w:t>Consequences if collection of information is not conducted.</w:t>
      </w:r>
      <w:r w:rsidRPr="00B466AF" w:rsidR="00FF708A">
        <w:rPr>
          <w:b/>
        </w:rPr>
        <w:t xml:space="preserve"> </w:t>
      </w:r>
    </w:p>
    <w:p w:rsidRPr="00B466AF" w:rsidR="00343353" w:rsidP="004E675C" w:rsidRDefault="00343353" w14:paraId="3D2C8D6C" w14:textId="77777777">
      <w:pPr>
        <w:ind w:left="270"/>
        <w:rPr>
          <w:i/>
        </w:rPr>
      </w:pPr>
      <w:r w:rsidRPr="00B466AF">
        <w:rPr>
          <w:i/>
        </w:rPr>
        <w:t>Describe the consequence to the Federal program or policy activities if the collection is not conducted or is conducted less frequently, as well as any technical or legal obstacles to reducing burden.</w:t>
      </w:r>
    </w:p>
    <w:p w:rsidRPr="00B466AF" w:rsidR="00C0527E" w:rsidP="00C0527E" w:rsidRDefault="00C0527E" w14:paraId="713A2AFE" w14:textId="77777777">
      <w:pPr>
        <w:tabs>
          <w:tab w:val="left" w:pos="0"/>
        </w:tabs>
        <w:ind w:left="90"/>
      </w:pPr>
    </w:p>
    <w:p w:rsidRPr="00D87C7C" w:rsidR="00F94D71" w:rsidP="00F94D71" w:rsidRDefault="00F94D71" w14:paraId="6E1395CB" w14:textId="5CB166E3">
      <w:pPr>
        <w:tabs>
          <w:tab w:val="left" w:pos="0"/>
        </w:tabs>
        <w:ind w:left="270"/>
        <w:rPr>
          <w:szCs w:val="24"/>
        </w:rPr>
      </w:pPr>
      <w:r w:rsidRPr="00D87C7C">
        <w:rPr>
          <w:szCs w:val="24"/>
        </w:rPr>
        <w:t xml:space="preserve">For the financial assistance programs, </w:t>
      </w:r>
      <w:r>
        <w:rPr>
          <w:szCs w:val="24"/>
        </w:rPr>
        <w:t xml:space="preserve">failure to collect </w:t>
      </w:r>
      <w:r w:rsidRPr="00D87C7C">
        <w:rPr>
          <w:szCs w:val="24"/>
        </w:rPr>
        <w:t xml:space="preserve">this information could impact </w:t>
      </w:r>
      <w:r>
        <w:rPr>
          <w:szCs w:val="24"/>
        </w:rPr>
        <w:t>the</w:t>
      </w:r>
      <w:r w:rsidRPr="00D87C7C">
        <w:rPr>
          <w:szCs w:val="24"/>
        </w:rPr>
        <w:t xml:space="preserve"> assessment of </w:t>
      </w:r>
      <w:r>
        <w:rPr>
          <w:szCs w:val="24"/>
        </w:rPr>
        <w:t xml:space="preserve">the applicant’s </w:t>
      </w:r>
      <w:r w:rsidRPr="00D87C7C">
        <w:rPr>
          <w:szCs w:val="24"/>
        </w:rPr>
        <w:t xml:space="preserve">eligibility </w:t>
      </w:r>
      <w:r>
        <w:rPr>
          <w:szCs w:val="24"/>
        </w:rPr>
        <w:t xml:space="preserve">and creditworthiness </w:t>
      </w:r>
      <w:r w:rsidRPr="00D87C7C">
        <w:rPr>
          <w:szCs w:val="24"/>
        </w:rPr>
        <w:t>for the SBA</w:t>
      </w:r>
      <w:r w:rsidR="00461593">
        <w:rPr>
          <w:szCs w:val="24"/>
        </w:rPr>
        <w:t xml:space="preserve"> loan and surety </w:t>
      </w:r>
      <w:r w:rsidRPr="00D87C7C">
        <w:rPr>
          <w:szCs w:val="24"/>
        </w:rPr>
        <w:t>program</w:t>
      </w:r>
      <w:r w:rsidR="00461593">
        <w:rPr>
          <w:szCs w:val="24"/>
        </w:rPr>
        <w:t>s</w:t>
      </w:r>
      <w:r w:rsidRPr="00D87C7C">
        <w:rPr>
          <w:szCs w:val="24"/>
        </w:rPr>
        <w:t>. For the 8(a) BD and WOSB program</w:t>
      </w:r>
      <w:r>
        <w:rPr>
          <w:szCs w:val="24"/>
        </w:rPr>
        <w:t>s</w:t>
      </w:r>
      <w:r w:rsidRPr="00D87C7C">
        <w:rPr>
          <w:szCs w:val="24"/>
        </w:rPr>
        <w:t xml:space="preserve">, </w:t>
      </w:r>
      <w:r w:rsidR="006C4EEE">
        <w:rPr>
          <w:szCs w:val="24"/>
        </w:rPr>
        <w:t>failure to</w:t>
      </w:r>
      <w:r w:rsidR="00965361">
        <w:rPr>
          <w:szCs w:val="24"/>
        </w:rPr>
        <w:t xml:space="preserve"> collect</w:t>
      </w:r>
      <w:r w:rsidR="006C4EEE">
        <w:rPr>
          <w:szCs w:val="24"/>
        </w:rPr>
        <w:t xml:space="preserve"> </w:t>
      </w:r>
      <w:r w:rsidRPr="00D87C7C">
        <w:rPr>
          <w:szCs w:val="24"/>
        </w:rPr>
        <w:t xml:space="preserve">this information </w:t>
      </w:r>
      <w:r w:rsidR="00AD3ED4">
        <w:rPr>
          <w:szCs w:val="24"/>
        </w:rPr>
        <w:t>w</w:t>
      </w:r>
      <w:r w:rsidR="00AC128B">
        <w:rPr>
          <w:szCs w:val="24"/>
        </w:rPr>
        <w:t xml:space="preserve">ould </w:t>
      </w:r>
      <w:r w:rsidR="005638D6">
        <w:rPr>
          <w:szCs w:val="24"/>
        </w:rPr>
        <w:t xml:space="preserve">prevent </w:t>
      </w:r>
      <w:r w:rsidRPr="00D87C7C">
        <w:rPr>
          <w:szCs w:val="24"/>
        </w:rPr>
        <w:t xml:space="preserve">SBA </w:t>
      </w:r>
      <w:r w:rsidR="005638D6">
        <w:rPr>
          <w:szCs w:val="24"/>
        </w:rPr>
        <w:t>from</w:t>
      </w:r>
      <w:r w:rsidRPr="00D87C7C" w:rsidR="005638D6">
        <w:rPr>
          <w:szCs w:val="24"/>
        </w:rPr>
        <w:t xml:space="preserve"> </w:t>
      </w:r>
      <w:r w:rsidRPr="00D87C7C">
        <w:rPr>
          <w:szCs w:val="24"/>
        </w:rPr>
        <w:t>comply</w:t>
      </w:r>
      <w:r w:rsidR="005638D6">
        <w:rPr>
          <w:szCs w:val="24"/>
        </w:rPr>
        <w:t>ing</w:t>
      </w:r>
      <w:r w:rsidRPr="00D87C7C">
        <w:rPr>
          <w:szCs w:val="24"/>
        </w:rPr>
        <w:t xml:space="preserve"> with its statutory mandate to ensure assistance is granted only to firms owned and controlled by </w:t>
      </w:r>
      <w:proofErr w:type="gramStart"/>
      <w:r w:rsidRPr="00D87C7C">
        <w:rPr>
          <w:szCs w:val="24"/>
        </w:rPr>
        <w:t>economically disadvantaged</w:t>
      </w:r>
      <w:proofErr w:type="gramEnd"/>
      <w:r w:rsidRPr="00D87C7C">
        <w:rPr>
          <w:szCs w:val="24"/>
        </w:rPr>
        <w:t xml:space="preserve"> individuals.</w:t>
      </w:r>
    </w:p>
    <w:p w:rsidRPr="00B466AF" w:rsidR="007A24F5" w:rsidP="007A24F5" w:rsidRDefault="007A24F5" w14:paraId="3DD00E9E" w14:textId="77777777">
      <w:pPr>
        <w:tabs>
          <w:tab w:val="left" w:pos="0"/>
        </w:tabs>
      </w:pPr>
    </w:p>
    <w:p w:rsidRPr="00B466AF" w:rsidR="004E675C" w:rsidP="004E675C" w:rsidRDefault="007A24F5" w14:paraId="71CD9F42" w14:textId="77777777">
      <w:pPr>
        <w:rPr>
          <w:b/>
          <w:u w:val="single"/>
        </w:rPr>
      </w:pPr>
      <w:r w:rsidRPr="00B466AF">
        <w:rPr>
          <w:b/>
        </w:rPr>
        <w:t xml:space="preserve">7.  </w:t>
      </w:r>
      <w:r w:rsidRPr="00B466AF">
        <w:rPr>
          <w:b/>
          <w:u w:val="single"/>
        </w:rPr>
        <w:t>Existence of special circumstances.</w:t>
      </w:r>
    </w:p>
    <w:p w:rsidRPr="00B466AF" w:rsidR="00343353" w:rsidP="004E675C" w:rsidRDefault="00343353" w14:paraId="78639B56" w14:textId="13126EC9">
      <w:pPr>
        <w:ind w:left="270"/>
        <w:rPr>
          <w:i/>
        </w:rPr>
      </w:pPr>
      <w:r w:rsidRPr="00B466AF">
        <w:rPr>
          <w:i/>
        </w:rPr>
        <w:t>Explain any special circumstances that would cause an information collection to be conducted in a manner,</w:t>
      </w:r>
      <w:r w:rsidR="00461593">
        <w:rPr>
          <w:i/>
        </w:rPr>
        <w:t xml:space="preserve"> </w:t>
      </w:r>
      <w:r w:rsidRPr="00B466AF">
        <w:rPr>
          <w:i/>
        </w:rPr>
        <w:t>etc.</w:t>
      </w:r>
    </w:p>
    <w:p w:rsidRPr="00B466AF" w:rsidR="007A24F5" w:rsidP="007A24F5" w:rsidRDefault="007A24F5" w14:paraId="204B35E5" w14:textId="77777777"/>
    <w:p w:rsidRPr="00B466AF" w:rsidR="007A24F5" w:rsidP="004E675C" w:rsidRDefault="007A24F5" w14:paraId="005F4B37" w14:textId="77777777">
      <w:pPr>
        <w:tabs>
          <w:tab w:val="left" w:pos="270"/>
        </w:tabs>
        <w:ind w:left="270"/>
      </w:pPr>
      <w:r w:rsidRPr="00B466AF">
        <w:t>There are no special circumstances.</w:t>
      </w:r>
    </w:p>
    <w:p w:rsidRPr="00B466AF" w:rsidR="009A12CC" w:rsidP="004E675C" w:rsidRDefault="009A12CC" w14:paraId="62D53939" w14:textId="77777777">
      <w:pPr>
        <w:tabs>
          <w:tab w:val="left" w:pos="0"/>
        </w:tabs>
      </w:pPr>
    </w:p>
    <w:p w:rsidRPr="00B466AF" w:rsidR="00343353" w:rsidP="004E675C" w:rsidRDefault="007A24F5" w14:paraId="29011B0C" w14:textId="77777777">
      <w:pPr>
        <w:tabs>
          <w:tab w:val="left" w:pos="0"/>
        </w:tabs>
        <w:rPr>
          <w:b/>
          <w:u w:val="single"/>
        </w:rPr>
      </w:pPr>
      <w:r w:rsidRPr="00B466AF">
        <w:rPr>
          <w:b/>
        </w:rPr>
        <w:t xml:space="preserve">8.  </w:t>
      </w:r>
      <w:r w:rsidRPr="00B466AF">
        <w:rPr>
          <w:b/>
          <w:u w:val="single"/>
        </w:rPr>
        <w:t>Solicitation of public comments.</w:t>
      </w:r>
    </w:p>
    <w:p w:rsidRPr="00B466AF" w:rsidR="00343353" w:rsidP="004E675C" w:rsidRDefault="00343353" w14:paraId="2A776D55" w14:textId="77777777">
      <w:pPr>
        <w:ind w:left="270"/>
        <w:rPr>
          <w:i/>
        </w:rPr>
      </w:pPr>
      <w:r w:rsidRPr="00B466AF">
        <w:rPr>
          <w:i/>
        </w:rPr>
        <w:t xml:space="preserve">If applicable, provide a copy and identify the date and page number of </w:t>
      </w:r>
      <w:proofErr w:type="gramStart"/>
      <w:r w:rsidRPr="00B466AF">
        <w:rPr>
          <w:i/>
        </w:rPr>
        <w:t>publication</w:t>
      </w:r>
      <w:proofErr w:type="gramEnd"/>
      <w:r w:rsidRPr="00B466AF">
        <w:rPr>
          <w:i/>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w:t>
      </w:r>
      <w:r w:rsidRPr="00B466AF">
        <w:rPr>
          <w:i/>
        </w:rPr>
        <w:lastRenderedPageBreak/>
        <w:t>disclosure, or reporting format (if any), and on the data elements to be recorded, disclosed, or reported.</w:t>
      </w:r>
    </w:p>
    <w:p w:rsidRPr="00B466AF" w:rsidR="007A24F5" w:rsidP="007A24F5" w:rsidRDefault="007A24F5" w14:paraId="42AA24C7" w14:textId="77777777"/>
    <w:p w:rsidRPr="00D87C7C" w:rsidR="00F94D71" w:rsidP="00F94D71" w:rsidRDefault="00F94D71" w14:paraId="7119FD2C" w14:textId="07798E3B">
      <w:pPr>
        <w:tabs>
          <w:tab w:val="left" w:pos="270"/>
        </w:tabs>
        <w:ind w:left="270"/>
        <w:rPr>
          <w:szCs w:val="24"/>
        </w:rPr>
      </w:pPr>
      <w:r w:rsidRPr="00D87C7C">
        <w:rPr>
          <w:szCs w:val="24"/>
        </w:rPr>
        <w:t xml:space="preserve">The notice soliciting comments on this information collection was published on </w:t>
      </w:r>
      <w:r w:rsidR="00B65897">
        <w:rPr>
          <w:szCs w:val="24"/>
        </w:rPr>
        <w:t>December 1, 2020</w:t>
      </w:r>
      <w:r w:rsidRPr="00D87C7C">
        <w:rPr>
          <w:szCs w:val="24"/>
        </w:rPr>
        <w:t xml:space="preserve">, </w:t>
      </w:r>
      <w:r w:rsidR="00AC128B">
        <w:rPr>
          <w:szCs w:val="24"/>
        </w:rPr>
        <w:t>at</w:t>
      </w:r>
      <w:r w:rsidRPr="00D87C7C">
        <w:rPr>
          <w:szCs w:val="24"/>
        </w:rPr>
        <w:t xml:space="preserve"> </w:t>
      </w:r>
      <w:hyperlink w:history="1" r:id="rId11">
        <w:r w:rsidRPr="00461593" w:rsidR="00B65897">
          <w:rPr>
            <w:rStyle w:val="Hyperlink"/>
            <w:szCs w:val="24"/>
          </w:rPr>
          <w:t>85</w:t>
        </w:r>
        <w:r w:rsidRPr="00461593">
          <w:rPr>
            <w:rStyle w:val="Hyperlink"/>
            <w:szCs w:val="24"/>
          </w:rPr>
          <w:t xml:space="preserve"> FR </w:t>
        </w:r>
        <w:r w:rsidRPr="00461593" w:rsidR="00B65897">
          <w:rPr>
            <w:rStyle w:val="Hyperlink"/>
            <w:szCs w:val="24"/>
          </w:rPr>
          <w:t>77334</w:t>
        </w:r>
      </w:hyperlink>
      <w:r w:rsidRPr="00D87C7C">
        <w:rPr>
          <w:szCs w:val="24"/>
        </w:rPr>
        <w:t xml:space="preserve">. SBA received no comments on the collection. </w:t>
      </w:r>
    </w:p>
    <w:p w:rsidRPr="00B466AF" w:rsidR="00356801" w:rsidP="00356801" w:rsidRDefault="00356801" w14:paraId="20CE784F" w14:textId="77777777">
      <w:pPr>
        <w:tabs>
          <w:tab w:val="left" w:pos="360"/>
        </w:tabs>
      </w:pPr>
    </w:p>
    <w:p w:rsidRPr="00B466AF" w:rsidR="00343353" w:rsidP="00343353" w:rsidRDefault="00356801" w14:paraId="2BEA2C97" w14:textId="77777777">
      <w:pPr>
        <w:tabs>
          <w:tab w:val="left" w:pos="360"/>
        </w:tabs>
        <w:rPr>
          <w:b/>
          <w:u w:val="single"/>
        </w:rPr>
      </w:pPr>
      <w:r w:rsidRPr="00B466AF">
        <w:rPr>
          <w:b/>
        </w:rPr>
        <w:t xml:space="preserve">9.  </w:t>
      </w:r>
      <w:r w:rsidRPr="00B466AF">
        <w:rPr>
          <w:b/>
          <w:u w:val="single"/>
        </w:rPr>
        <w:t>Payment or gifts.</w:t>
      </w:r>
    </w:p>
    <w:p w:rsidRPr="00B466AF" w:rsidR="00343353" w:rsidP="004E675C" w:rsidRDefault="00343353" w14:paraId="51BD780B" w14:textId="77777777">
      <w:pPr>
        <w:ind w:left="270"/>
        <w:rPr>
          <w:i/>
        </w:rPr>
      </w:pPr>
      <w:r w:rsidRPr="00B466AF">
        <w:rPr>
          <w:i/>
        </w:rPr>
        <w:t>Explain any decision to provide any payment or gift to respondents, other than re</w:t>
      </w:r>
      <w:r w:rsidRPr="00B466AF" w:rsidR="00B622B0">
        <w:rPr>
          <w:i/>
        </w:rPr>
        <w:t>-</w:t>
      </w:r>
      <w:r w:rsidRPr="00B466AF">
        <w:rPr>
          <w:i/>
        </w:rPr>
        <w:t>enumeration of contractors or grantees.</w:t>
      </w:r>
    </w:p>
    <w:p w:rsidRPr="00B466AF" w:rsidR="00356801" w:rsidP="00356801" w:rsidRDefault="00356801" w14:paraId="6CB31A01" w14:textId="77777777">
      <w:pPr>
        <w:tabs>
          <w:tab w:val="left" w:pos="360"/>
        </w:tabs>
        <w:rPr>
          <w:u w:val="single"/>
        </w:rPr>
      </w:pPr>
    </w:p>
    <w:p w:rsidRPr="00B466AF" w:rsidR="00356801" w:rsidP="004E675C" w:rsidRDefault="00356801" w14:paraId="2DF99AAA" w14:textId="77777777">
      <w:pPr>
        <w:tabs>
          <w:tab w:val="left" w:pos="360"/>
        </w:tabs>
        <w:ind w:firstLine="270"/>
      </w:pPr>
      <w:r w:rsidRPr="00B466AF">
        <w:t>There are no payments or gifts to respondents.</w:t>
      </w:r>
    </w:p>
    <w:p w:rsidRPr="00B466AF" w:rsidR="007A307D" w:rsidP="00356801" w:rsidRDefault="007A307D" w14:paraId="5BAF40CD" w14:textId="77777777">
      <w:pPr>
        <w:tabs>
          <w:tab w:val="left" w:pos="360"/>
        </w:tabs>
      </w:pPr>
    </w:p>
    <w:p w:rsidRPr="00B466AF" w:rsidR="00343353" w:rsidP="004E675C" w:rsidRDefault="00356801" w14:paraId="6D55D887" w14:textId="77777777">
      <w:pPr>
        <w:tabs>
          <w:tab w:val="left" w:pos="360"/>
        </w:tabs>
        <w:ind w:left="-180"/>
        <w:rPr>
          <w:b/>
          <w:u w:val="single"/>
        </w:rPr>
      </w:pPr>
      <w:r w:rsidRPr="00B466AF">
        <w:rPr>
          <w:b/>
        </w:rPr>
        <w:t xml:space="preserve">10.  </w:t>
      </w:r>
      <w:r w:rsidRPr="00B466AF">
        <w:rPr>
          <w:b/>
          <w:u w:val="single"/>
        </w:rPr>
        <w:t>Assurance of confidentiality.</w:t>
      </w:r>
    </w:p>
    <w:p w:rsidRPr="00B466AF" w:rsidR="00343353" w:rsidP="004E675C" w:rsidRDefault="00343353" w14:paraId="1160AE01" w14:textId="77777777">
      <w:pPr>
        <w:ind w:left="270"/>
        <w:rPr>
          <w:i/>
        </w:rPr>
      </w:pPr>
      <w:r w:rsidRPr="00B466AF">
        <w:rPr>
          <w:i/>
        </w:rPr>
        <w:t>Describe any assurance of confidentiality provided to respondents and the basis for the assurance in statute, regulation, or agency policy.</w:t>
      </w:r>
    </w:p>
    <w:p w:rsidRPr="00B466AF" w:rsidR="00356801" w:rsidP="00356801" w:rsidRDefault="00356801" w14:paraId="450012B0" w14:textId="77777777">
      <w:pPr>
        <w:tabs>
          <w:tab w:val="left" w:pos="360"/>
        </w:tabs>
        <w:ind w:left="540"/>
      </w:pPr>
    </w:p>
    <w:p w:rsidRPr="00D87C7C" w:rsidR="00F94D71" w:rsidP="00F94D71" w:rsidRDefault="00F94D71" w14:paraId="139DA5D0" w14:textId="61E5C7A3">
      <w:pPr>
        <w:tabs>
          <w:tab w:val="left" w:pos="270"/>
        </w:tabs>
        <w:ind w:left="270"/>
        <w:rPr>
          <w:szCs w:val="24"/>
        </w:rPr>
      </w:pPr>
      <w:r w:rsidRPr="00D87C7C">
        <w:rPr>
          <w:szCs w:val="24"/>
        </w:rPr>
        <w:t>The information collect</w:t>
      </w:r>
      <w:r>
        <w:rPr>
          <w:szCs w:val="24"/>
        </w:rPr>
        <w:t>ed</w:t>
      </w:r>
      <w:r w:rsidRPr="00D87C7C">
        <w:rPr>
          <w:szCs w:val="24"/>
        </w:rPr>
        <w:t xml:space="preserve"> on </w:t>
      </w:r>
      <w:r>
        <w:rPr>
          <w:szCs w:val="24"/>
        </w:rPr>
        <w:t xml:space="preserve">SBA </w:t>
      </w:r>
      <w:r w:rsidRPr="00D87C7C">
        <w:rPr>
          <w:szCs w:val="24"/>
        </w:rPr>
        <w:t xml:space="preserve">Form 413 is confidential and is protected by the Privacy Act of 1974, and further protected from disclosure under Exemption 4 of the Freedom of Information Act, 5 U.S.C. 552, which prohibits disclosure of confidential or privileged commercial or financial information. The form includes notices to the respondents regarding the use and disclosure of information submitted to SBA on </w:t>
      </w:r>
      <w:r>
        <w:rPr>
          <w:szCs w:val="24"/>
        </w:rPr>
        <w:t>this f</w:t>
      </w:r>
      <w:r w:rsidRPr="00D87C7C">
        <w:rPr>
          <w:szCs w:val="24"/>
        </w:rPr>
        <w:t>orm.</w:t>
      </w:r>
    </w:p>
    <w:p w:rsidRPr="00B466AF" w:rsidR="009A12CC" w:rsidP="004E675C" w:rsidRDefault="009A12CC" w14:paraId="716F6F86" w14:textId="77777777">
      <w:pPr>
        <w:ind w:left="-180"/>
      </w:pPr>
    </w:p>
    <w:p w:rsidRPr="00B466AF" w:rsidR="00343353" w:rsidP="004E675C" w:rsidRDefault="007A307D" w14:paraId="5B166A81" w14:textId="77777777">
      <w:pPr>
        <w:ind w:left="-180"/>
        <w:rPr>
          <w:b/>
          <w:u w:val="single"/>
        </w:rPr>
      </w:pPr>
      <w:r w:rsidRPr="00B466AF">
        <w:rPr>
          <w:b/>
        </w:rPr>
        <w:t xml:space="preserve">11.  </w:t>
      </w:r>
      <w:r w:rsidRPr="00B466AF">
        <w:rPr>
          <w:b/>
          <w:u w:val="single"/>
        </w:rPr>
        <w:t>Questions or a sensitive nature.</w:t>
      </w:r>
    </w:p>
    <w:p w:rsidRPr="00F66D12" w:rsidR="00343353" w:rsidP="004E675C" w:rsidRDefault="00343353" w14:paraId="0600B667" w14:textId="77777777">
      <w:pPr>
        <w:ind w:left="270"/>
        <w:rPr>
          <w:i/>
        </w:rPr>
      </w:pPr>
      <w:r w:rsidRPr="00B466AF">
        <w:rPr>
          <w:i/>
        </w:rPr>
        <w:t>Provide additional justification for any questions of a sensitive nature, such as sexual behavior and attitudes, religious beliefs, and other matters that are commonly considered private.  This justification should include the reasons why the agency considers</w:t>
      </w:r>
      <w:r w:rsidRPr="00F66D12">
        <w:rPr>
          <w:i/>
        </w:rPr>
        <w:t xml:space="preserve"> the questions necessary, the specific uses to be made of the information, the explanation to be given to persons from whom the information is requested, and any steps to be taken to obtain their consent.</w:t>
      </w:r>
    </w:p>
    <w:p w:rsidR="007A307D" w:rsidP="007A307D" w:rsidRDefault="007A307D" w14:paraId="6462313B" w14:textId="77777777">
      <w:pPr>
        <w:rPr>
          <w:u w:val="single"/>
        </w:rPr>
      </w:pPr>
    </w:p>
    <w:p w:rsidRPr="00D87C7C" w:rsidR="00F94D71" w:rsidP="00F94D71" w:rsidRDefault="00F94D71" w14:paraId="7DA4AB33" w14:textId="4E9DE4F9">
      <w:pPr>
        <w:tabs>
          <w:tab w:val="left" w:pos="270"/>
        </w:tabs>
        <w:ind w:left="270"/>
        <w:rPr>
          <w:szCs w:val="24"/>
        </w:rPr>
      </w:pPr>
      <w:r>
        <w:rPr>
          <w:szCs w:val="24"/>
        </w:rPr>
        <w:t>SBA F</w:t>
      </w:r>
      <w:r w:rsidRPr="00D87C7C">
        <w:rPr>
          <w:szCs w:val="24"/>
        </w:rPr>
        <w:t xml:space="preserve">orm </w:t>
      </w:r>
      <w:r>
        <w:rPr>
          <w:szCs w:val="24"/>
        </w:rPr>
        <w:t xml:space="preserve">413 </w:t>
      </w:r>
      <w:r w:rsidRPr="00D87C7C">
        <w:rPr>
          <w:szCs w:val="24"/>
        </w:rPr>
        <w:t xml:space="preserve">collects the social security number of the respondents. For the financial assistance programs, the social security number is helpful in distinguishing the applicant/participant from other individuals that may have the same or similar name or other personal identifiers.  Information collected on </w:t>
      </w:r>
      <w:r>
        <w:rPr>
          <w:szCs w:val="24"/>
        </w:rPr>
        <w:t xml:space="preserve">SBA </w:t>
      </w:r>
      <w:r w:rsidRPr="00D87C7C">
        <w:rPr>
          <w:szCs w:val="24"/>
        </w:rPr>
        <w:t xml:space="preserve">Form 413 is maintained in the </w:t>
      </w:r>
      <w:r>
        <w:rPr>
          <w:szCs w:val="24"/>
        </w:rPr>
        <w:t>A</w:t>
      </w:r>
      <w:r w:rsidRPr="00D87C7C">
        <w:rPr>
          <w:szCs w:val="24"/>
        </w:rPr>
        <w:t>gency’s Privacy Act System of Records: SBA 20 -- Disaster Loan Case File; SBA 21-- Loan System; and SBA 30 -- Servicing and Contracts System/Minority Enterprise Development Headquarters Repository and SBA 26 – Power of Attorney Files. SBA has also promulgated regulations at 13 CFR Part 102 that specify standards for the use and collection of social security numbers and other sensitive information and compliance with the Privacy Act and the Freedom of Information Act.</w:t>
      </w:r>
    </w:p>
    <w:p w:rsidR="00F66D12" w:rsidP="006B75F1" w:rsidRDefault="00F66D12" w14:paraId="0D411E88" w14:textId="77777777">
      <w:pPr>
        <w:ind w:left="-180"/>
      </w:pPr>
    </w:p>
    <w:p w:rsidRPr="00F66D12" w:rsidR="00343353" w:rsidP="006B75F1" w:rsidRDefault="007A307D" w14:paraId="163CEDB3" w14:textId="1A6615E7">
      <w:pPr>
        <w:ind w:left="-180"/>
        <w:rPr>
          <w:b/>
          <w:u w:val="single"/>
        </w:rPr>
      </w:pPr>
      <w:r w:rsidRPr="00F66D12">
        <w:rPr>
          <w:b/>
        </w:rPr>
        <w:t xml:space="preserve">12.  </w:t>
      </w:r>
      <w:r w:rsidRPr="00F66D12">
        <w:rPr>
          <w:b/>
          <w:u w:val="single"/>
        </w:rPr>
        <w:t>Estimates of hourly burden of the collection of information.</w:t>
      </w:r>
    </w:p>
    <w:p w:rsidRPr="005654E3" w:rsidR="00D02157" w:rsidP="005654E3" w:rsidRDefault="00343353" w14:paraId="61DF6C2C" w14:textId="77777777">
      <w:pPr>
        <w:pStyle w:val="CommentText"/>
        <w:ind w:left="270"/>
        <w:rPr>
          <w:sz w:val="24"/>
          <w:szCs w:val="24"/>
        </w:rPr>
      </w:pPr>
      <w:r w:rsidRPr="005654E3">
        <w:rPr>
          <w:i/>
          <w:sz w:val="24"/>
          <w:szCs w:val="24"/>
        </w:rPr>
        <w:t xml:space="preserve">Provide estimates of the hour burden of the collection of information.  Indicate the number of respondents, frequency of response, annual hour burden, and an explanation of how the </w:t>
      </w:r>
    </w:p>
    <w:p w:rsidRPr="00F8281E" w:rsidR="00343353" w:rsidP="006B75F1" w:rsidRDefault="00343353" w14:paraId="3A779889" w14:textId="5345C2A7">
      <w:pPr>
        <w:tabs>
          <w:tab w:val="left" w:pos="270"/>
        </w:tabs>
        <w:ind w:left="270"/>
        <w:rPr>
          <w:i/>
          <w:szCs w:val="24"/>
        </w:rPr>
      </w:pPr>
      <w:r w:rsidRPr="00F8281E">
        <w:rPr>
          <w:i/>
          <w:szCs w:val="24"/>
        </w:rPr>
        <w:t>burden was estimated.</w:t>
      </w:r>
    </w:p>
    <w:p w:rsidR="009A12CC" w:rsidP="006B75F1" w:rsidRDefault="009A12CC" w14:paraId="19239591" w14:textId="77777777">
      <w:pPr>
        <w:ind w:left="270"/>
      </w:pPr>
    </w:p>
    <w:p w:rsidRPr="00D87C7C" w:rsidR="00F94D71" w:rsidP="00F94D71" w:rsidRDefault="00F94D71" w14:paraId="2AC6F031" w14:textId="77777777">
      <w:pPr>
        <w:ind w:left="270"/>
        <w:rPr>
          <w:szCs w:val="24"/>
        </w:rPr>
      </w:pPr>
      <w:r w:rsidRPr="00D87C7C">
        <w:rPr>
          <w:szCs w:val="24"/>
        </w:rPr>
        <w:lastRenderedPageBreak/>
        <w:t>Estimate of the hour burden of the collection of information for the respondents:</w:t>
      </w:r>
    </w:p>
    <w:p w:rsidRPr="00D87C7C" w:rsidR="00F94D71" w:rsidP="00F94D71" w:rsidRDefault="00F94D71" w14:paraId="2CF95C19" w14:textId="77777777">
      <w:pPr>
        <w:ind w:left="270"/>
        <w:rPr>
          <w:szCs w:val="24"/>
        </w:rPr>
      </w:pPr>
    </w:p>
    <w:p w:rsidR="00F94D71" w:rsidP="00F94D71" w:rsidRDefault="00F94D71" w14:paraId="754EEBD1" w14:textId="583892C0">
      <w:pPr>
        <w:ind w:left="270"/>
        <w:rPr>
          <w:szCs w:val="24"/>
        </w:rPr>
      </w:pPr>
      <w:r w:rsidRPr="00D87C7C">
        <w:rPr>
          <w:szCs w:val="24"/>
        </w:rPr>
        <w:t xml:space="preserve">The 7(a)/504 programs have approximately </w:t>
      </w:r>
      <w:r w:rsidR="00885845">
        <w:rPr>
          <w:szCs w:val="24"/>
        </w:rPr>
        <w:t xml:space="preserve">60,576 </w:t>
      </w:r>
      <w:r w:rsidRPr="00D87C7C">
        <w:rPr>
          <w:szCs w:val="24"/>
        </w:rPr>
        <w:t>total applicants</w:t>
      </w:r>
      <w:r w:rsidR="00D31516">
        <w:rPr>
          <w:szCs w:val="24"/>
        </w:rPr>
        <w:t xml:space="preserve"> per year</w:t>
      </w:r>
      <w:r w:rsidRPr="00D87C7C">
        <w:rPr>
          <w:szCs w:val="24"/>
        </w:rPr>
        <w:t>. This number is based on a 4-year average</w:t>
      </w:r>
      <w:r w:rsidR="00A326AD">
        <w:rPr>
          <w:szCs w:val="24"/>
        </w:rPr>
        <w:t xml:space="preserve"> of</w:t>
      </w:r>
      <w:r w:rsidR="00A65A21">
        <w:rPr>
          <w:szCs w:val="24"/>
        </w:rPr>
        <w:t xml:space="preserve"> </w:t>
      </w:r>
      <w:r w:rsidR="001C5C84">
        <w:rPr>
          <w:szCs w:val="24"/>
        </w:rPr>
        <w:t xml:space="preserve">SBA annual </w:t>
      </w:r>
      <w:r w:rsidRPr="00800C22" w:rsidR="001C5C84">
        <w:rPr>
          <w:szCs w:val="24"/>
        </w:rPr>
        <w:t>lending activity for 7(a) and 504</w:t>
      </w:r>
      <w:r w:rsidRPr="00800C22" w:rsidR="00B960A5">
        <w:rPr>
          <w:szCs w:val="24"/>
        </w:rPr>
        <w:t xml:space="preserve"> loan</w:t>
      </w:r>
      <w:r w:rsidR="00B960A5">
        <w:rPr>
          <w:szCs w:val="24"/>
        </w:rPr>
        <w:t xml:space="preserve"> </w:t>
      </w:r>
      <w:r w:rsidR="006D360E">
        <w:rPr>
          <w:szCs w:val="24"/>
        </w:rPr>
        <w:t>programs</w:t>
      </w:r>
      <w:r w:rsidR="00800C22">
        <w:rPr>
          <w:szCs w:val="24"/>
        </w:rPr>
        <w:t>.</w:t>
      </w:r>
      <w:r w:rsidR="00967A16">
        <w:rPr>
          <w:szCs w:val="24"/>
        </w:rPr>
        <w:t xml:space="preserve"> </w:t>
      </w:r>
      <w:r w:rsidRPr="00D87C7C">
        <w:rPr>
          <w:szCs w:val="24"/>
        </w:rPr>
        <w:t>Since each 20 percent or more owner</w:t>
      </w:r>
      <w:r>
        <w:rPr>
          <w:szCs w:val="24"/>
        </w:rPr>
        <w:t xml:space="preserve"> of the small business applicant</w:t>
      </w:r>
      <w:r w:rsidRPr="00D87C7C">
        <w:rPr>
          <w:szCs w:val="24"/>
        </w:rPr>
        <w:t xml:space="preserve"> must complete this information, SBA is estimating an average of 3 completed forms per 7(a) and 504 application.</w:t>
      </w:r>
    </w:p>
    <w:p w:rsidR="00F94D71" w:rsidP="00F94D71" w:rsidRDefault="00F94D71" w14:paraId="6FB9AEBA" w14:textId="77777777">
      <w:pPr>
        <w:ind w:left="270"/>
        <w:rPr>
          <w:szCs w:val="24"/>
        </w:rPr>
      </w:pPr>
    </w:p>
    <w:p w:rsidR="00F94D71" w:rsidP="00F94D71" w:rsidRDefault="00F94D71" w14:paraId="417114E0" w14:textId="4BD66622">
      <w:pPr>
        <w:ind w:left="270"/>
        <w:rPr>
          <w:szCs w:val="24"/>
        </w:rPr>
      </w:pPr>
      <w:r w:rsidRPr="00D87C7C">
        <w:rPr>
          <w:szCs w:val="24"/>
        </w:rPr>
        <w:t xml:space="preserve">In the SBG program, each principal is required to complete this information, an average of </w:t>
      </w:r>
      <w:r w:rsidR="007C3C68">
        <w:rPr>
          <w:szCs w:val="24"/>
        </w:rPr>
        <w:t xml:space="preserve">two </w:t>
      </w:r>
      <w:r w:rsidRPr="00D87C7C">
        <w:rPr>
          <w:szCs w:val="24"/>
        </w:rPr>
        <w:t xml:space="preserve">completed forms per </w:t>
      </w:r>
      <w:r w:rsidRPr="001F678A">
        <w:rPr>
          <w:szCs w:val="24"/>
        </w:rPr>
        <w:t>SBG application</w:t>
      </w:r>
      <w:r w:rsidRPr="001F678A" w:rsidR="006E65ED">
        <w:rPr>
          <w:szCs w:val="24"/>
        </w:rPr>
        <w:t xml:space="preserve"> with a total of 10,57</w:t>
      </w:r>
      <w:r w:rsidR="00BA1BD3">
        <w:rPr>
          <w:szCs w:val="24"/>
        </w:rPr>
        <w:t>7</w:t>
      </w:r>
      <w:r w:rsidRPr="001F678A" w:rsidR="006E65ED">
        <w:rPr>
          <w:szCs w:val="24"/>
        </w:rPr>
        <w:t xml:space="preserve"> applications</w:t>
      </w:r>
      <w:r w:rsidR="00967A16">
        <w:rPr>
          <w:szCs w:val="24"/>
        </w:rPr>
        <w:t>. This is based on a 4-year average period, and t</w:t>
      </w:r>
      <w:r w:rsidR="001F678A">
        <w:rPr>
          <w:szCs w:val="24"/>
        </w:rPr>
        <w:t xml:space="preserve">his information </w:t>
      </w:r>
      <w:r w:rsidR="00967A16">
        <w:rPr>
          <w:szCs w:val="24"/>
        </w:rPr>
        <w:t xml:space="preserve">was </w:t>
      </w:r>
      <w:r w:rsidR="001F678A">
        <w:rPr>
          <w:szCs w:val="24"/>
        </w:rPr>
        <w:t>collected from CAFS System Production for SBG program.</w:t>
      </w:r>
    </w:p>
    <w:p w:rsidR="002F4661" w:rsidP="00F94D71" w:rsidRDefault="002F4661" w14:paraId="231BAEC0" w14:textId="780BB07F">
      <w:pPr>
        <w:ind w:left="270"/>
        <w:rPr>
          <w:szCs w:val="24"/>
        </w:rPr>
      </w:pPr>
    </w:p>
    <w:p w:rsidR="002F4661" w:rsidP="00F94D71" w:rsidRDefault="004F5B2B" w14:paraId="737EF38A" w14:textId="741E98A2">
      <w:pPr>
        <w:ind w:left="270"/>
        <w:rPr>
          <w:szCs w:val="24"/>
        </w:rPr>
      </w:pPr>
      <w:r>
        <w:rPr>
          <w:szCs w:val="24"/>
        </w:rPr>
        <w:t>The disaster program</w:t>
      </w:r>
      <w:r w:rsidR="00877790">
        <w:rPr>
          <w:szCs w:val="24"/>
        </w:rPr>
        <w:t xml:space="preserve"> has received 13,786 applications on a 4-year average with two completed forms per application for a total of 27,573 responses. This information was collected </w:t>
      </w:r>
      <w:r w:rsidR="00831555">
        <w:rPr>
          <w:szCs w:val="24"/>
        </w:rPr>
        <w:t>through disaster loan system (DCMS).</w:t>
      </w:r>
    </w:p>
    <w:p w:rsidRPr="004F5B2B" w:rsidR="00877790" w:rsidP="00F94D71" w:rsidRDefault="00877790" w14:paraId="3919D5AE" w14:textId="77777777">
      <w:pPr>
        <w:ind w:left="270"/>
        <w:rPr>
          <w:szCs w:val="24"/>
        </w:rPr>
      </w:pPr>
    </w:p>
    <w:p w:rsidRPr="00BA1BD3" w:rsidR="00BA1BD3" w:rsidP="00BA1BD3" w:rsidRDefault="00BA1BD3" w14:paraId="16DDD308" w14:textId="77777777">
      <w:pPr>
        <w:ind w:left="270"/>
        <w:rPr>
          <w:szCs w:val="24"/>
        </w:rPr>
      </w:pPr>
      <w:r w:rsidRPr="00BA1BD3">
        <w:rPr>
          <w:szCs w:val="24"/>
        </w:rPr>
        <w:t>8(a) BD and WOSB shares the same portal, certify.sba.gov, for their data collection. 8(a) BD confirmed that they received 7,669 of estimated respondents based on the previous year (Fiscal Year 2020), and WOSB received 3,128 respondents on a 4-year average.</w:t>
      </w:r>
    </w:p>
    <w:p w:rsidR="00F94D71" w:rsidP="00F94D71" w:rsidRDefault="00F94D71" w14:paraId="2A3AA03B" w14:textId="77777777">
      <w:pPr>
        <w:ind w:left="270"/>
        <w:rPr>
          <w:szCs w:val="24"/>
        </w:rPr>
      </w:pPr>
    </w:p>
    <w:p w:rsidRPr="00D87C7C" w:rsidR="00F94D71" w:rsidP="00F94D71" w:rsidRDefault="00F94D71" w14:paraId="2621BC85" w14:textId="77777777">
      <w:pPr>
        <w:ind w:left="270"/>
        <w:rPr>
          <w:b/>
          <w:szCs w:val="24"/>
        </w:rPr>
      </w:pPr>
      <w:r w:rsidRPr="00D87C7C">
        <w:rPr>
          <w:b/>
          <w:szCs w:val="24"/>
        </w:rPr>
        <w:t>7(a)/504/SBG:</w:t>
      </w:r>
    </w:p>
    <w:p w:rsidRPr="00D87C7C" w:rsidR="00F94D71" w:rsidP="00F94D71" w:rsidRDefault="00F94D71" w14:paraId="7749FFEC" w14:textId="65E19831">
      <w:pPr>
        <w:ind w:left="270"/>
        <w:rPr>
          <w:szCs w:val="24"/>
        </w:rPr>
      </w:pPr>
      <w:r w:rsidRPr="00D87C7C">
        <w:rPr>
          <w:szCs w:val="24"/>
        </w:rPr>
        <w:tab/>
        <w:t xml:space="preserve"> </w:t>
      </w:r>
      <w:proofErr w:type="gramStart"/>
      <w:r w:rsidR="00642241">
        <w:rPr>
          <w:szCs w:val="24"/>
        </w:rPr>
        <w:t>1</w:t>
      </w:r>
      <w:r w:rsidR="00277454">
        <w:rPr>
          <w:szCs w:val="24"/>
        </w:rPr>
        <w:t>62,744</w:t>
      </w:r>
      <w:r w:rsidRPr="00D87C7C">
        <w:rPr>
          <w:szCs w:val="24"/>
        </w:rPr>
        <w:t xml:space="preserve">  </w:t>
      </w:r>
      <w:r w:rsidRPr="00D87C7C">
        <w:rPr>
          <w:szCs w:val="24"/>
        </w:rPr>
        <w:tab/>
      </w:r>
      <w:proofErr w:type="gramEnd"/>
      <w:r w:rsidRPr="00D87C7C">
        <w:rPr>
          <w:szCs w:val="24"/>
        </w:rPr>
        <w:t>7(a) respondents per year (</w:t>
      </w:r>
      <w:r w:rsidR="00277454">
        <w:rPr>
          <w:szCs w:val="24"/>
        </w:rPr>
        <w:t>54,248</w:t>
      </w:r>
      <w:r w:rsidRPr="00D87C7C">
        <w:rPr>
          <w:szCs w:val="24"/>
        </w:rPr>
        <w:t xml:space="preserve"> applications x 3 per application)</w:t>
      </w:r>
    </w:p>
    <w:p w:rsidRPr="00D87C7C" w:rsidR="00F94D71" w:rsidP="00F94D71" w:rsidRDefault="00F94D71" w14:paraId="6CEBF71E" w14:textId="10D5B85E">
      <w:pPr>
        <w:ind w:left="270"/>
        <w:rPr>
          <w:szCs w:val="24"/>
        </w:rPr>
      </w:pPr>
      <w:r w:rsidRPr="00D87C7C">
        <w:rPr>
          <w:szCs w:val="24"/>
        </w:rPr>
        <w:tab/>
        <w:t xml:space="preserve">+ </w:t>
      </w:r>
      <w:r w:rsidR="00642241">
        <w:rPr>
          <w:szCs w:val="24"/>
        </w:rPr>
        <w:t>18</w:t>
      </w:r>
      <w:r w:rsidR="00277454">
        <w:rPr>
          <w:szCs w:val="24"/>
        </w:rPr>
        <w:t>,984</w:t>
      </w:r>
      <w:r w:rsidRPr="00D87C7C">
        <w:rPr>
          <w:szCs w:val="24"/>
        </w:rPr>
        <w:tab/>
        <w:t>504 respondents per year (</w:t>
      </w:r>
      <w:r w:rsidR="00642241">
        <w:rPr>
          <w:szCs w:val="24"/>
        </w:rPr>
        <w:t>6,</w:t>
      </w:r>
      <w:r w:rsidR="00277454">
        <w:rPr>
          <w:szCs w:val="24"/>
        </w:rPr>
        <w:t>328</w:t>
      </w:r>
      <w:r w:rsidRPr="00D87C7C">
        <w:rPr>
          <w:szCs w:val="24"/>
        </w:rPr>
        <w:t xml:space="preserve"> applications x 3 per application)</w:t>
      </w:r>
    </w:p>
    <w:p w:rsidRPr="00D87C7C" w:rsidR="00F94D71" w:rsidP="00F94D71" w:rsidRDefault="00F94D71" w14:paraId="337439CD" w14:textId="1EE1D63D">
      <w:pPr>
        <w:ind w:left="270"/>
        <w:rPr>
          <w:szCs w:val="24"/>
        </w:rPr>
      </w:pPr>
      <w:r w:rsidRPr="00D87C7C">
        <w:rPr>
          <w:szCs w:val="24"/>
        </w:rPr>
        <w:tab/>
        <w:t xml:space="preserve">+ </w:t>
      </w:r>
      <w:r w:rsidRPr="00D87C7C">
        <w:rPr>
          <w:szCs w:val="24"/>
          <w:u w:val="single"/>
        </w:rPr>
        <w:t>21,</w:t>
      </w:r>
      <w:r w:rsidR="003F7621">
        <w:rPr>
          <w:szCs w:val="24"/>
          <w:u w:val="single"/>
        </w:rPr>
        <w:t>1</w:t>
      </w:r>
      <w:r w:rsidR="00967A16">
        <w:rPr>
          <w:szCs w:val="24"/>
          <w:u w:val="single"/>
        </w:rPr>
        <w:t>54</w:t>
      </w:r>
      <w:r w:rsidRPr="00D87C7C">
        <w:rPr>
          <w:szCs w:val="24"/>
        </w:rPr>
        <w:tab/>
        <w:t>SBG respondents per year (10,</w:t>
      </w:r>
      <w:r w:rsidR="003F7621">
        <w:rPr>
          <w:szCs w:val="24"/>
        </w:rPr>
        <w:t>5</w:t>
      </w:r>
      <w:r w:rsidRPr="00D87C7C">
        <w:rPr>
          <w:szCs w:val="24"/>
        </w:rPr>
        <w:t>7</w:t>
      </w:r>
      <w:r w:rsidR="00BA1BD3">
        <w:rPr>
          <w:szCs w:val="24"/>
        </w:rPr>
        <w:t>7</w:t>
      </w:r>
      <w:r w:rsidRPr="00D87C7C">
        <w:rPr>
          <w:szCs w:val="24"/>
        </w:rPr>
        <w:t xml:space="preserve"> applications x 2 per application)</w:t>
      </w:r>
    </w:p>
    <w:p w:rsidRPr="00D87C7C" w:rsidR="00F94D71" w:rsidP="00F94D71" w:rsidRDefault="00F94D71" w14:paraId="0CDA49B6" w14:textId="5A3ADA9E">
      <w:pPr>
        <w:ind w:left="270"/>
        <w:rPr>
          <w:szCs w:val="24"/>
        </w:rPr>
      </w:pPr>
      <w:r w:rsidRPr="00D87C7C">
        <w:rPr>
          <w:szCs w:val="24"/>
        </w:rPr>
        <w:tab/>
      </w:r>
      <w:r w:rsidR="004D4E88">
        <w:rPr>
          <w:szCs w:val="24"/>
        </w:rPr>
        <w:t>2</w:t>
      </w:r>
      <w:r w:rsidR="00277454">
        <w:rPr>
          <w:szCs w:val="24"/>
        </w:rPr>
        <w:t>02,88</w:t>
      </w:r>
      <w:r w:rsidR="00BA1BD3">
        <w:rPr>
          <w:szCs w:val="24"/>
        </w:rPr>
        <w:t>2</w:t>
      </w:r>
      <w:r w:rsidRPr="00D87C7C">
        <w:rPr>
          <w:szCs w:val="24"/>
        </w:rPr>
        <w:tab/>
        <w:t>Total 7(a)/504/SBG respondents</w:t>
      </w:r>
    </w:p>
    <w:p w:rsidRPr="00D87C7C" w:rsidR="00F94D71" w:rsidP="00F94D71" w:rsidRDefault="00F94D71" w14:paraId="2D4A9599" w14:textId="1E176722">
      <w:pPr>
        <w:ind w:left="270"/>
        <w:rPr>
          <w:szCs w:val="24"/>
        </w:rPr>
      </w:pPr>
      <w:r w:rsidRPr="00D87C7C">
        <w:rPr>
          <w:szCs w:val="24"/>
        </w:rPr>
        <w:t xml:space="preserve">        </w:t>
      </w:r>
      <w:r w:rsidRPr="00D87C7C">
        <w:rPr>
          <w:szCs w:val="24"/>
          <w:u w:val="single"/>
        </w:rPr>
        <w:t>x      1.</w:t>
      </w:r>
      <w:r>
        <w:rPr>
          <w:szCs w:val="24"/>
          <w:u w:val="single"/>
        </w:rPr>
        <w:t>5</w:t>
      </w:r>
      <w:r w:rsidRPr="00D87C7C">
        <w:rPr>
          <w:szCs w:val="24"/>
        </w:rPr>
        <w:tab/>
        <w:t>Hours per response for respondents to complete form</w:t>
      </w:r>
    </w:p>
    <w:p w:rsidRPr="00D87C7C" w:rsidR="00F94D71" w:rsidP="00F94D71" w:rsidRDefault="004D4E88" w14:paraId="2159D731" w14:textId="458730E5">
      <w:pPr>
        <w:ind w:left="270" w:firstLine="450"/>
        <w:rPr>
          <w:szCs w:val="24"/>
        </w:rPr>
      </w:pPr>
      <w:r>
        <w:rPr>
          <w:szCs w:val="24"/>
        </w:rPr>
        <w:t>3</w:t>
      </w:r>
      <w:r w:rsidR="00277454">
        <w:rPr>
          <w:szCs w:val="24"/>
        </w:rPr>
        <w:t>04,32</w:t>
      </w:r>
      <w:r w:rsidR="00BA1BD3">
        <w:rPr>
          <w:szCs w:val="24"/>
        </w:rPr>
        <w:t>3</w:t>
      </w:r>
      <w:r w:rsidRPr="00D87C7C" w:rsidR="00F94D71">
        <w:rPr>
          <w:szCs w:val="24"/>
        </w:rPr>
        <w:tab/>
        <w:t>Total burden hours for all respondents</w:t>
      </w:r>
    </w:p>
    <w:p w:rsidR="00F94D71" w:rsidP="00F94D71" w:rsidRDefault="00F94D71" w14:paraId="0EA126A8" w14:textId="77777777">
      <w:pPr>
        <w:ind w:left="270"/>
        <w:rPr>
          <w:b/>
          <w:szCs w:val="24"/>
        </w:rPr>
      </w:pPr>
    </w:p>
    <w:p w:rsidRPr="00D87C7C" w:rsidR="00F94D71" w:rsidP="00F94D71" w:rsidRDefault="00F94D71" w14:paraId="5754A2D1" w14:textId="77777777">
      <w:pPr>
        <w:ind w:left="270"/>
        <w:rPr>
          <w:b/>
          <w:szCs w:val="24"/>
        </w:rPr>
      </w:pPr>
      <w:r w:rsidRPr="00D87C7C">
        <w:rPr>
          <w:b/>
          <w:szCs w:val="24"/>
        </w:rPr>
        <w:t>Disaster:</w:t>
      </w:r>
    </w:p>
    <w:p w:rsidRPr="00D87C7C" w:rsidR="00F94D71" w:rsidP="00F94D71" w:rsidRDefault="00F94D71" w14:paraId="64F71712" w14:textId="0D9B361F">
      <w:pPr>
        <w:ind w:left="450"/>
        <w:rPr>
          <w:szCs w:val="24"/>
        </w:rPr>
      </w:pPr>
      <w:r w:rsidRPr="00D87C7C">
        <w:rPr>
          <w:szCs w:val="24"/>
        </w:rPr>
        <w:tab/>
      </w:r>
      <w:r w:rsidR="00D14A49">
        <w:rPr>
          <w:szCs w:val="24"/>
        </w:rPr>
        <w:t>27,573</w:t>
      </w:r>
      <w:r w:rsidRPr="00D87C7C">
        <w:rPr>
          <w:b/>
          <w:szCs w:val="24"/>
        </w:rPr>
        <w:tab/>
      </w:r>
      <w:r w:rsidRPr="00D87C7C">
        <w:rPr>
          <w:szCs w:val="24"/>
        </w:rPr>
        <w:tab/>
        <w:t>Respondents per year (based on 4-year av</w:t>
      </w:r>
      <w:r w:rsidR="004F5B2B">
        <w:rPr>
          <w:szCs w:val="24"/>
        </w:rPr>
        <w:t>erage</w:t>
      </w:r>
      <w:r w:rsidRPr="00D87C7C">
        <w:rPr>
          <w:szCs w:val="24"/>
        </w:rPr>
        <w:t>)</w:t>
      </w:r>
    </w:p>
    <w:p w:rsidRPr="00D87C7C" w:rsidR="00F94D71" w:rsidP="00F94D71" w:rsidRDefault="00F94D71" w14:paraId="763D03FF" w14:textId="568742B8">
      <w:pPr>
        <w:ind w:left="450"/>
        <w:rPr>
          <w:szCs w:val="24"/>
        </w:rPr>
      </w:pPr>
      <w:r w:rsidRPr="00D87C7C">
        <w:rPr>
          <w:szCs w:val="24"/>
        </w:rPr>
        <w:tab/>
      </w:r>
      <w:r w:rsidRPr="00D87C7C">
        <w:rPr>
          <w:szCs w:val="24"/>
          <w:u w:val="single"/>
        </w:rPr>
        <w:t>x    1.5</w:t>
      </w:r>
      <w:r w:rsidR="005654E3">
        <w:rPr>
          <w:szCs w:val="24"/>
          <w:u w:val="single"/>
        </w:rPr>
        <w:tab/>
      </w:r>
      <w:r w:rsidRPr="00D87C7C">
        <w:rPr>
          <w:szCs w:val="24"/>
        </w:rPr>
        <w:tab/>
        <w:t>Hours per response for respondents to complete form</w:t>
      </w:r>
    </w:p>
    <w:p w:rsidR="00F94D71" w:rsidP="00F94D71" w:rsidRDefault="00F94D71" w14:paraId="1DCF5483" w14:textId="5D54DFDE">
      <w:pPr>
        <w:ind w:left="450"/>
        <w:rPr>
          <w:szCs w:val="24"/>
        </w:rPr>
      </w:pPr>
      <w:r w:rsidRPr="00D87C7C">
        <w:rPr>
          <w:szCs w:val="24"/>
        </w:rPr>
        <w:t xml:space="preserve">     </w:t>
      </w:r>
      <w:r w:rsidR="00D14A49">
        <w:rPr>
          <w:szCs w:val="24"/>
        </w:rPr>
        <w:t>41,360</w:t>
      </w:r>
      <w:r w:rsidRPr="00D87C7C">
        <w:rPr>
          <w:szCs w:val="24"/>
        </w:rPr>
        <w:tab/>
      </w:r>
      <w:r w:rsidRPr="00D87C7C">
        <w:rPr>
          <w:szCs w:val="24"/>
        </w:rPr>
        <w:tab/>
        <w:t>Total burden hours for all respondents (</w:t>
      </w:r>
      <w:r w:rsidR="00D14A49">
        <w:rPr>
          <w:szCs w:val="24"/>
        </w:rPr>
        <w:t>27,573</w:t>
      </w:r>
      <w:r w:rsidRPr="00D87C7C">
        <w:rPr>
          <w:szCs w:val="24"/>
        </w:rPr>
        <w:t>x 1.5 hours =</w:t>
      </w:r>
      <w:r w:rsidR="00D14A49">
        <w:rPr>
          <w:szCs w:val="24"/>
        </w:rPr>
        <w:t>41,360</w:t>
      </w:r>
      <w:r w:rsidRPr="00D87C7C">
        <w:rPr>
          <w:szCs w:val="24"/>
        </w:rPr>
        <w:t>)</w:t>
      </w:r>
    </w:p>
    <w:p w:rsidR="005654E3" w:rsidP="00F94D71" w:rsidRDefault="005654E3" w14:paraId="4AA70A74" w14:textId="77777777">
      <w:pPr>
        <w:ind w:left="-90" w:hanging="180"/>
        <w:rPr>
          <w:szCs w:val="24"/>
        </w:rPr>
      </w:pPr>
    </w:p>
    <w:p w:rsidRPr="00D87C7C" w:rsidR="00F94D71" w:rsidP="00F94D71" w:rsidRDefault="00F94D71" w14:paraId="35E9D745" w14:textId="7449B4B9">
      <w:pPr>
        <w:ind w:left="-90" w:hanging="180"/>
        <w:rPr>
          <w:b/>
          <w:szCs w:val="24"/>
        </w:rPr>
      </w:pPr>
      <w:r w:rsidRPr="00D87C7C">
        <w:rPr>
          <w:szCs w:val="24"/>
        </w:rPr>
        <w:t xml:space="preserve">         </w:t>
      </w:r>
      <w:r w:rsidRPr="00D87C7C">
        <w:rPr>
          <w:b/>
          <w:szCs w:val="24"/>
        </w:rPr>
        <w:t>8(a) BD:</w:t>
      </w:r>
    </w:p>
    <w:p w:rsidRPr="00D87C7C" w:rsidR="00F94D71" w:rsidP="00F94D71" w:rsidRDefault="00F94D71" w14:paraId="66F435F3" w14:textId="0E7BF819">
      <w:pPr>
        <w:ind w:left="450"/>
        <w:rPr>
          <w:szCs w:val="24"/>
        </w:rPr>
      </w:pPr>
      <w:r w:rsidRPr="00D87C7C">
        <w:rPr>
          <w:szCs w:val="24"/>
        </w:rPr>
        <w:tab/>
        <w:t xml:space="preserve">  7,</w:t>
      </w:r>
      <w:r w:rsidR="00BA1BD3">
        <w:rPr>
          <w:szCs w:val="24"/>
        </w:rPr>
        <w:t>524</w:t>
      </w:r>
      <w:r w:rsidRPr="00D87C7C">
        <w:rPr>
          <w:szCs w:val="24"/>
        </w:rPr>
        <w:tab/>
      </w:r>
      <w:r w:rsidRPr="00D87C7C">
        <w:rPr>
          <w:szCs w:val="24"/>
        </w:rPr>
        <w:tab/>
        <w:t>Respondents per year</w:t>
      </w:r>
      <w:r w:rsidR="008E05F9">
        <w:rPr>
          <w:szCs w:val="24"/>
        </w:rPr>
        <w:t xml:space="preserve"> in certify.sba.gov</w:t>
      </w:r>
    </w:p>
    <w:p w:rsidRPr="00D87C7C" w:rsidR="00F94D71" w:rsidP="00F94D71" w:rsidRDefault="00F94D71" w14:paraId="41C69AD9" w14:textId="77777777">
      <w:pPr>
        <w:ind w:left="450"/>
        <w:rPr>
          <w:szCs w:val="24"/>
        </w:rPr>
      </w:pPr>
      <w:r w:rsidRPr="00D87C7C">
        <w:rPr>
          <w:szCs w:val="24"/>
        </w:rPr>
        <w:tab/>
      </w:r>
      <w:r w:rsidRPr="00D87C7C">
        <w:rPr>
          <w:szCs w:val="24"/>
          <w:u w:val="single"/>
        </w:rPr>
        <w:t>x    1.5</w:t>
      </w:r>
      <w:r w:rsidRPr="00D87C7C">
        <w:rPr>
          <w:szCs w:val="24"/>
          <w:u w:val="single"/>
        </w:rPr>
        <w:tab/>
      </w:r>
      <w:r w:rsidRPr="00D87C7C">
        <w:rPr>
          <w:szCs w:val="24"/>
        </w:rPr>
        <w:tab/>
        <w:t>Hours per response for respondents to complete form</w:t>
      </w:r>
    </w:p>
    <w:p w:rsidRPr="00D87C7C" w:rsidR="00F94D71" w:rsidP="00F94D71" w:rsidRDefault="00F94D71" w14:paraId="7B2F3C10" w14:textId="31332524">
      <w:pPr>
        <w:ind w:left="450"/>
        <w:rPr>
          <w:szCs w:val="24"/>
        </w:rPr>
      </w:pPr>
      <w:r w:rsidRPr="00D87C7C">
        <w:rPr>
          <w:szCs w:val="24"/>
        </w:rPr>
        <w:t xml:space="preserve">     11,</w:t>
      </w:r>
      <w:r w:rsidR="00BA1BD3">
        <w:rPr>
          <w:szCs w:val="24"/>
        </w:rPr>
        <w:t>286</w:t>
      </w:r>
      <w:r w:rsidRPr="00D87C7C">
        <w:rPr>
          <w:szCs w:val="24"/>
        </w:rPr>
        <w:tab/>
        <w:t>Total burden hours for all respondents (7,</w:t>
      </w:r>
      <w:r w:rsidR="00BA1BD3">
        <w:rPr>
          <w:szCs w:val="24"/>
        </w:rPr>
        <w:t>524</w:t>
      </w:r>
      <w:r w:rsidRPr="00D87C7C">
        <w:rPr>
          <w:szCs w:val="24"/>
        </w:rPr>
        <w:t xml:space="preserve"> x 1.5 hours = 11,</w:t>
      </w:r>
      <w:r w:rsidR="00BA1BD3">
        <w:rPr>
          <w:szCs w:val="24"/>
        </w:rPr>
        <w:t>286</w:t>
      </w:r>
      <w:r w:rsidRPr="00D87C7C">
        <w:rPr>
          <w:szCs w:val="24"/>
        </w:rPr>
        <w:t>)</w:t>
      </w:r>
    </w:p>
    <w:p w:rsidRPr="00D87C7C" w:rsidR="00F94D71" w:rsidP="00F94D71" w:rsidRDefault="00F94D71" w14:paraId="5E202BB8" w14:textId="77777777">
      <w:pPr>
        <w:ind w:left="-90" w:hanging="180"/>
        <w:rPr>
          <w:szCs w:val="24"/>
        </w:rPr>
      </w:pPr>
      <w:r w:rsidRPr="00D87C7C">
        <w:rPr>
          <w:szCs w:val="24"/>
        </w:rPr>
        <w:t xml:space="preserve">         </w:t>
      </w:r>
    </w:p>
    <w:p w:rsidRPr="00D87C7C" w:rsidR="00F94D71" w:rsidP="00F94D71" w:rsidRDefault="00F94D71" w14:paraId="133A2011" w14:textId="77777777">
      <w:pPr>
        <w:ind w:left="-90" w:firstLine="270"/>
        <w:rPr>
          <w:b/>
          <w:szCs w:val="24"/>
        </w:rPr>
      </w:pPr>
      <w:r w:rsidRPr="00D87C7C">
        <w:rPr>
          <w:b/>
          <w:szCs w:val="24"/>
        </w:rPr>
        <w:t>WOSB:</w:t>
      </w:r>
    </w:p>
    <w:p w:rsidRPr="00D87C7C" w:rsidR="00F94D71" w:rsidP="00F94D71" w:rsidRDefault="00F94D71" w14:paraId="37ECE712" w14:textId="4D024C0C">
      <w:pPr>
        <w:ind w:left="2160" w:hanging="1440"/>
        <w:jc w:val="both"/>
        <w:rPr>
          <w:szCs w:val="24"/>
        </w:rPr>
      </w:pPr>
      <w:r w:rsidRPr="00D87C7C">
        <w:rPr>
          <w:color w:val="000000"/>
          <w:szCs w:val="24"/>
        </w:rPr>
        <w:t xml:space="preserve">   3,</w:t>
      </w:r>
      <w:r w:rsidR="00542EF3">
        <w:rPr>
          <w:color w:val="000000"/>
          <w:szCs w:val="24"/>
        </w:rPr>
        <w:t>066</w:t>
      </w:r>
      <w:r w:rsidRPr="00D87C7C">
        <w:rPr>
          <w:color w:val="000000"/>
          <w:szCs w:val="24"/>
        </w:rPr>
        <w:tab/>
        <w:t xml:space="preserve">Women-Owned Small Business (WOSB) firms in </w:t>
      </w:r>
      <w:r w:rsidR="00831555">
        <w:rPr>
          <w:color w:val="000000"/>
          <w:szCs w:val="24"/>
        </w:rPr>
        <w:t>c</w:t>
      </w:r>
      <w:r w:rsidRPr="00D87C7C">
        <w:rPr>
          <w:color w:val="000000"/>
          <w:szCs w:val="24"/>
        </w:rPr>
        <w:t>ertify.</w:t>
      </w:r>
      <w:r w:rsidR="008E05F9">
        <w:rPr>
          <w:color w:val="000000"/>
          <w:szCs w:val="24"/>
        </w:rPr>
        <w:t>sba</w:t>
      </w:r>
      <w:r w:rsidRPr="00D87C7C">
        <w:rPr>
          <w:color w:val="000000"/>
          <w:szCs w:val="24"/>
        </w:rPr>
        <w:t xml:space="preserve">.gov </w:t>
      </w:r>
      <w:r w:rsidRPr="00D87C7C">
        <w:rPr>
          <w:szCs w:val="24"/>
        </w:rPr>
        <w:tab/>
      </w:r>
    </w:p>
    <w:p w:rsidRPr="00D87C7C" w:rsidR="00F94D71" w:rsidP="00F94D71" w:rsidRDefault="00F94D71" w14:paraId="16696E8A" w14:textId="26BE4033">
      <w:pPr>
        <w:ind w:firstLine="720"/>
        <w:jc w:val="both"/>
        <w:rPr>
          <w:szCs w:val="24"/>
        </w:rPr>
      </w:pPr>
      <w:r w:rsidRPr="00D87C7C">
        <w:rPr>
          <w:szCs w:val="24"/>
          <w:u w:val="single"/>
        </w:rPr>
        <w:t>x    1.5</w:t>
      </w:r>
      <w:r w:rsidRPr="00D87C7C">
        <w:rPr>
          <w:szCs w:val="24"/>
          <w:u w:val="single"/>
        </w:rPr>
        <w:tab/>
      </w:r>
      <w:r w:rsidRPr="00D87C7C">
        <w:rPr>
          <w:szCs w:val="24"/>
        </w:rPr>
        <w:t xml:space="preserve"> </w:t>
      </w:r>
      <w:r w:rsidRPr="00D87C7C">
        <w:rPr>
          <w:szCs w:val="24"/>
        </w:rPr>
        <w:tab/>
        <w:t>Hours per response for respondents to complete form</w:t>
      </w:r>
      <w:r w:rsidRPr="00D87C7C">
        <w:rPr>
          <w:szCs w:val="24"/>
        </w:rPr>
        <w:tab/>
      </w:r>
      <w:r w:rsidRPr="00D87C7C">
        <w:rPr>
          <w:szCs w:val="24"/>
        </w:rPr>
        <w:tab/>
      </w:r>
      <w:r w:rsidRPr="00D87C7C">
        <w:rPr>
          <w:szCs w:val="24"/>
        </w:rPr>
        <w:tab/>
      </w:r>
      <w:proofErr w:type="gramStart"/>
      <w:r w:rsidRPr="00D87C7C">
        <w:rPr>
          <w:szCs w:val="24"/>
        </w:rPr>
        <w:tab/>
      </w:r>
      <w:r>
        <w:rPr>
          <w:szCs w:val="24"/>
        </w:rPr>
        <w:t xml:space="preserve">  </w:t>
      </w:r>
      <w:r w:rsidRPr="00D87C7C">
        <w:rPr>
          <w:color w:val="000000"/>
          <w:szCs w:val="24"/>
        </w:rPr>
        <w:t>4,</w:t>
      </w:r>
      <w:r w:rsidR="00542EF3">
        <w:rPr>
          <w:color w:val="000000"/>
          <w:szCs w:val="24"/>
        </w:rPr>
        <w:t>599</w:t>
      </w:r>
      <w:proofErr w:type="gramEnd"/>
      <w:r w:rsidRPr="00D87C7C">
        <w:rPr>
          <w:color w:val="000000"/>
          <w:szCs w:val="24"/>
        </w:rPr>
        <w:t xml:space="preserve"> </w:t>
      </w:r>
      <w:r w:rsidRPr="00D87C7C">
        <w:rPr>
          <w:color w:val="000000"/>
          <w:szCs w:val="24"/>
        </w:rPr>
        <w:tab/>
        <w:t>Total (3,</w:t>
      </w:r>
      <w:r w:rsidR="00BA1BD3">
        <w:rPr>
          <w:color w:val="000000"/>
          <w:szCs w:val="24"/>
        </w:rPr>
        <w:t>066</w:t>
      </w:r>
      <w:r w:rsidRPr="00D87C7C">
        <w:rPr>
          <w:color w:val="000000"/>
          <w:szCs w:val="24"/>
        </w:rPr>
        <w:t xml:space="preserve"> </w:t>
      </w:r>
      <w:r w:rsidRPr="00D87C7C">
        <w:rPr>
          <w:szCs w:val="24"/>
        </w:rPr>
        <w:t>x 1.5 hours = 4,</w:t>
      </w:r>
      <w:r w:rsidR="00BA1BD3">
        <w:rPr>
          <w:szCs w:val="24"/>
        </w:rPr>
        <w:t>599</w:t>
      </w:r>
      <w:r w:rsidRPr="00D87C7C">
        <w:rPr>
          <w:szCs w:val="24"/>
        </w:rPr>
        <w:t>)</w:t>
      </w:r>
    </w:p>
    <w:p w:rsidRPr="00D87C7C" w:rsidR="00F94D71" w:rsidP="00F94D71" w:rsidRDefault="00F94D71" w14:paraId="6DB015EF" w14:textId="1C34C375">
      <w:pPr>
        <w:jc w:val="both"/>
        <w:rPr>
          <w:szCs w:val="24"/>
        </w:rPr>
      </w:pPr>
      <w:r w:rsidRPr="00D87C7C">
        <w:rPr>
          <w:szCs w:val="24"/>
        </w:rPr>
        <w:tab/>
        <w:t xml:space="preserve">       </w:t>
      </w:r>
      <w:r w:rsidR="00542EF3">
        <w:rPr>
          <w:szCs w:val="24"/>
        </w:rPr>
        <w:t>62</w:t>
      </w:r>
      <w:r w:rsidRPr="00D87C7C">
        <w:rPr>
          <w:szCs w:val="24"/>
        </w:rPr>
        <w:tab/>
      </w:r>
      <w:r w:rsidRPr="00D87C7C">
        <w:rPr>
          <w:szCs w:val="24"/>
        </w:rPr>
        <w:tab/>
        <w:t xml:space="preserve">Total number of respondents for eligibility examinations, protests </w:t>
      </w:r>
    </w:p>
    <w:p w:rsidRPr="00D87C7C" w:rsidR="00F94D71" w:rsidP="00F94D71" w:rsidRDefault="00F94D71" w14:paraId="17466092" w14:textId="77777777">
      <w:pPr>
        <w:ind w:left="1440" w:firstLine="720"/>
        <w:jc w:val="both"/>
        <w:rPr>
          <w:szCs w:val="24"/>
        </w:rPr>
      </w:pPr>
      <w:r w:rsidRPr="00D87C7C">
        <w:rPr>
          <w:szCs w:val="24"/>
        </w:rPr>
        <w:t>and appeals</w:t>
      </w:r>
    </w:p>
    <w:p w:rsidRPr="00D87C7C" w:rsidR="00F94D71" w:rsidP="00F94D71" w:rsidRDefault="00F94D71" w14:paraId="01F38680" w14:textId="77777777">
      <w:pPr>
        <w:jc w:val="both"/>
        <w:rPr>
          <w:szCs w:val="24"/>
        </w:rPr>
      </w:pPr>
      <w:r w:rsidRPr="00D87C7C">
        <w:rPr>
          <w:szCs w:val="24"/>
        </w:rPr>
        <w:tab/>
        <w:t xml:space="preserve"> </w:t>
      </w:r>
      <w:r w:rsidRPr="00D87C7C">
        <w:rPr>
          <w:szCs w:val="24"/>
          <w:u w:val="single"/>
        </w:rPr>
        <w:t>x   1.5</w:t>
      </w:r>
      <w:r w:rsidRPr="002B273C">
        <w:rPr>
          <w:szCs w:val="24"/>
        </w:rPr>
        <w:t xml:space="preserve"> </w:t>
      </w:r>
      <w:r w:rsidRPr="002B273C">
        <w:rPr>
          <w:szCs w:val="24"/>
        </w:rPr>
        <w:tab/>
      </w:r>
      <w:r w:rsidRPr="00D87C7C">
        <w:rPr>
          <w:szCs w:val="24"/>
        </w:rPr>
        <w:t xml:space="preserve">Hours per response for respondents to complete form </w:t>
      </w:r>
    </w:p>
    <w:p w:rsidRPr="00D87C7C" w:rsidR="00F94D71" w:rsidP="00F94D71" w:rsidRDefault="00F94D71" w14:paraId="767B9E95" w14:textId="2F3D5F47">
      <w:pPr>
        <w:jc w:val="both"/>
        <w:rPr>
          <w:szCs w:val="24"/>
        </w:rPr>
      </w:pPr>
      <w:r w:rsidRPr="00D87C7C">
        <w:rPr>
          <w:szCs w:val="24"/>
        </w:rPr>
        <w:tab/>
        <w:t xml:space="preserve">    </w:t>
      </w:r>
      <w:r>
        <w:rPr>
          <w:szCs w:val="24"/>
        </w:rPr>
        <w:t xml:space="preserve">   </w:t>
      </w:r>
      <w:r w:rsidR="00542EF3">
        <w:rPr>
          <w:szCs w:val="24"/>
        </w:rPr>
        <w:t>93</w:t>
      </w:r>
      <w:r w:rsidRPr="00D87C7C">
        <w:rPr>
          <w:szCs w:val="24"/>
        </w:rPr>
        <w:tab/>
      </w:r>
      <w:r w:rsidRPr="00D87C7C">
        <w:rPr>
          <w:szCs w:val="24"/>
        </w:rPr>
        <w:tab/>
        <w:t>Total burden hours for respondents (</w:t>
      </w:r>
      <w:r w:rsidR="00BA1BD3">
        <w:rPr>
          <w:szCs w:val="24"/>
        </w:rPr>
        <w:t>62</w:t>
      </w:r>
      <w:r w:rsidRPr="00D87C7C">
        <w:rPr>
          <w:szCs w:val="24"/>
        </w:rPr>
        <w:t xml:space="preserve"> x 1.5 hours = </w:t>
      </w:r>
      <w:r w:rsidR="00BA1BD3">
        <w:rPr>
          <w:szCs w:val="24"/>
        </w:rPr>
        <w:t>93</w:t>
      </w:r>
      <w:r w:rsidRPr="00D87C7C">
        <w:rPr>
          <w:szCs w:val="24"/>
        </w:rPr>
        <w:t>)</w:t>
      </w:r>
    </w:p>
    <w:p w:rsidRPr="00D87C7C" w:rsidR="00F94D71" w:rsidP="00F94D71" w:rsidRDefault="00F94D71" w14:paraId="7F7FC246" w14:textId="77777777">
      <w:pPr>
        <w:jc w:val="both"/>
        <w:rPr>
          <w:szCs w:val="24"/>
        </w:rPr>
      </w:pPr>
    </w:p>
    <w:p w:rsidRPr="00D87C7C" w:rsidR="00F94D71" w:rsidP="00F94D71" w:rsidRDefault="00F94D71" w14:paraId="634CE9D8" w14:textId="1E334D8F">
      <w:pPr>
        <w:jc w:val="both"/>
        <w:rPr>
          <w:szCs w:val="24"/>
        </w:rPr>
      </w:pPr>
      <w:r w:rsidRPr="00D87C7C">
        <w:rPr>
          <w:szCs w:val="24"/>
        </w:rPr>
        <w:tab/>
      </w:r>
      <w:r w:rsidR="00542EF3">
        <w:rPr>
          <w:szCs w:val="24"/>
        </w:rPr>
        <w:t>4,692</w:t>
      </w:r>
      <w:r w:rsidRPr="00D87C7C">
        <w:rPr>
          <w:szCs w:val="24"/>
        </w:rPr>
        <w:tab/>
      </w:r>
      <w:r w:rsidRPr="00D87C7C">
        <w:rPr>
          <w:szCs w:val="24"/>
        </w:rPr>
        <w:tab/>
        <w:t xml:space="preserve">Total burden hours for </w:t>
      </w:r>
      <w:r w:rsidR="00542EF3">
        <w:rPr>
          <w:szCs w:val="24"/>
        </w:rPr>
        <w:t>ED</w:t>
      </w:r>
      <w:r w:rsidRPr="00D87C7C">
        <w:rPr>
          <w:szCs w:val="24"/>
        </w:rPr>
        <w:t>WOSB respondents</w:t>
      </w:r>
    </w:p>
    <w:p w:rsidRPr="00D87C7C" w:rsidR="00F94D71" w:rsidP="00F94D71" w:rsidRDefault="00F94D71" w14:paraId="18B3EB66" w14:textId="77777777">
      <w:pPr>
        <w:pStyle w:val="BodyTextIndent"/>
        <w:ind w:left="270" w:firstLine="0"/>
        <w:rPr>
          <w:szCs w:val="24"/>
        </w:rPr>
      </w:pPr>
    </w:p>
    <w:p w:rsidRPr="00D87C7C" w:rsidR="00F94D71" w:rsidP="00F94D71" w:rsidRDefault="00F94D71" w14:paraId="495A590F" w14:textId="5BD1E461">
      <w:pPr>
        <w:tabs>
          <w:tab w:val="left" w:pos="90"/>
          <w:tab w:val="left" w:pos="360"/>
        </w:tabs>
        <w:ind w:left="90"/>
        <w:rPr>
          <w:b/>
          <w:szCs w:val="24"/>
        </w:rPr>
      </w:pPr>
      <w:r w:rsidRPr="00D87C7C">
        <w:rPr>
          <w:b/>
          <w:szCs w:val="24"/>
        </w:rPr>
        <w:t xml:space="preserve">Total combined burden hours for Respondents: </w:t>
      </w:r>
      <w:r w:rsidR="004D4E88">
        <w:rPr>
          <w:b/>
          <w:szCs w:val="24"/>
        </w:rPr>
        <w:t>3</w:t>
      </w:r>
      <w:r w:rsidR="00277454">
        <w:rPr>
          <w:b/>
          <w:szCs w:val="24"/>
        </w:rPr>
        <w:t>04,302</w:t>
      </w:r>
      <w:r w:rsidRPr="002B273C">
        <w:rPr>
          <w:b/>
          <w:szCs w:val="24"/>
        </w:rPr>
        <w:t xml:space="preserve">+ </w:t>
      </w:r>
      <w:r w:rsidR="00D14A49">
        <w:rPr>
          <w:b/>
          <w:szCs w:val="24"/>
        </w:rPr>
        <w:t>41,360</w:t>
      </w:r>
      <w:r w:rsidRPr="002B273C">
        <w:rPr>
          <w:b/>
          <w:szCs w:val="24"/>
        </w:rPr>
        <w:t xml:space="preserve">+ </w:t>
      </w:r>
      <w:r>
        <w:rPr>
          <w:b/>
          <w:szCs w:val="24"/>
        </w:rPr>
        <w:t>11,</w:t>
      </w:r>
      <w:r w:rsidR="00BA1BD3">
        <w:rPr>
          <w:b/>
          <w:szCs w:val="24"/>
        </w:rPr>
        <w:t>286</w:t>
      </w:r>
      <w:r>
        <w:rPr>
          <w:b/>
          <w:szCs w:val="24"/>
        </w:rPr>
        <w:t xml:space="preserve"> </w:t>
      </w:r>
      <w:r w:rsidRPr="002B273C">
        <w:rPr>
          <w:b/>
          <w:szCs w:val="24"/>
        </w:rPr>
        <w:t xml:space="preserve">+ </w:t>
      </w:r>
      <w:r w:rsidR="00542EF3">
        <w:rPr>
          <w:b/>
          <w:szCs w:val="24"/>
        </w:rPr>
        <w:t>4,692</w:t>
      </w:r>
      <w:r w:rsidRPr="002B273C">
        <w:rPr>
          <w:b/>
          <w:szCs w:val="24"/>
        </w:rPr>
        <w:t xml:space="preserve"> =</w:t>
      </w:r>
      <w:r w:rsidRPr="00D87C7C">
        <w:rPr>
          <w:b/>
          <w:szCs w:val="24"/>
        </w:rPr>
        <w:t xml:space="preserve"> </w:t>
      </w:r>
      <w:r w:rsidR="00C9638C">
        <w:rPr>
          <w:b/>
          <w:szCs w:val="24"/>
        </w:rPr>
        <w:t>361,</w:t>
      </w:r>
      <w:r w:rsidR="00BA1BD3">
        <w:rPr>
          <w:b/>
          <w:szCs w:val="24"/>
        </w:rPr>
        <w:t>640</w:t>
      </w:r>
    </w:p>
    <w:p w:rsidR="00F94D71" w:rsidP="00F94D71" w:rsidRDefault="00F94D71" w14:paraId="2A176659" w14:textId="77777777">
      <w:pPr>
        <w:rPr>
          <w:sz w:val="22"/>
          <w:szCs w:val="22"/>
        </w:rPr>
      </w:pPr>
    </w:p>
    <w:p w:rsidRPr="00D87C7C" w:rsidR="00F94D71" w:rsidP="00E5478A" w:rsidRDefault="00F94D71" w14:paraId="5EBE2C43" w14:textId="6A7D0038">
      <w:pPr>
        <w:ind w:left="90"/>
        <w:rPr>
          <w:szCs w:val="24"/>
        </w:rPr>
      </w:pPr>
      <w:r>
        <w:rPr>
          <w:szCs w:val="24"/>
        </w:rPr>
        <w:t>The estimated cost to respondents for the hour burden of information collection is calculated at a salary equivalent to a GS-11, Step 1 Federal employee’s annual salary of $</w:t>
      </w:r>
      <w:r w:rsidR="00033410">
        <w:rPr>
          <w:szCs w:val="24"/>
        </w:rPr>
        <w:t>55,756</w:t>
      </w:r>
      <w:r>
        <w:rPr>
          <w:szCs w:val="24"/>
        </w:rPr>
        <w:t xml:space="preserve"> or $2</w:t>
      </w:r>
      <w:r w:rsidR="00033410">
        <w:rPr>
          <w:szCs w:val="24"/>
        </w:rPr>
        <w:t>7</w:t>
      </w:r>
      <w:r>
        <w:rPr>
          <w:szCs w:val="24"/>
        </w:rPr>
        <w:t>/hour (rounded to the nearest whole number) based on the 20</w:t>
      </w:r>
      <w:r w:rsidR="00033410">
        <w:rPr>
          <w:szCs w:val="24"/>
        </w:rPr>
        <w:t>21</w:t>
      </w:r>
      <w:r>
        <w:rPr>
          <w:szCs w:val="24"/>
        </w:rPr>
        <w:t xml:space="preserve"> General Schedule (Base). </w:t>
      </w:r>
      <w:r w:rsidRPr="00833B89">
        <w:rPr>
          <w:szCs w:val="24"/>
        </w:rPr>
        <w:t>The GS-11 pay grade is utilized in preparing this estimate as it is equivalent to the position normally held by a</w:t>
      </w:r>
      <w:r>
        <w:rPr>
          <w:szCs w:val="24"/>
        </w:rPr>
        <w:t>n average</w:t>
      </w:r>
      <w:r w:rsidRPr="00833B89">
        <w:rPr>
          <w:szCs w:val="24"/>
        </w:rPr>
        <w:t xml:space="preserve"> </w:t>
      </w:r>
      <w:r>
        <w:rPr>
          <w:szCs w:val="24"/>
        </w:rPr>
        <w:t>financial institution employee</w:t>
      </w:r>
      <w:r w:rsidRPr="00833B89">
        <w:rPr>
          <w:szCs w:val="24"/>
        </w:rPr>
        <w:t xml:space="preserve"> in a mid-level position.</w:t>
      </w:r>
    </w:p>
    <w:p w:rsidR="00F94D71" w:rsidP="00E5478A" w:rsidRDefault="00F94D71" w14:paraId="40B4EE91" w14:textId="77777777">
      <w:pPr>
        <w:rPr>
          <w:sz w:val="22"/>
          <w:szCs w:val="22"/>
        </w:rPr>
      </w:pPr>
    </w:p>
    <w:p w:rsidRPr="00D87C7C" w:rsidR="00F94D71" w:rsidP="00E5478A" w:rsidRDefault="00F94D71" w14:paraId="7830FD8D" w14:textId="77777777">
      <w:pPr>
        <w:ind w:left="90"/>
        <w:rPr>
          <w:b/>
          <w:szCs w:val="24"/>
        </w:rPr>
      </w:pPr>
      <w:r w:rsidRPr="00D87C7C">
        <w:rPr>
          <w:b/>
          <w:szCs w:val="24"/>
        </w:rPr>
        <w:t>7(a)/504/SBG:</w:t>
      </w:r>
    </w:p>
    <w:p w:rsidR="00F94D71" w:rsidP="00E5478A" w:rsidRDefault="00AE1597" w14:paraId="0A7BF200" w14:textId="34E8C721">
      <w:pPr>
        <w:ind w:left="90" w:firstLine="630"/>
        <w:rPr>
          <w:szCs w:val="24"/>
        </w:rPr>
      </w:pPr>
      <w:r>
        <w:rPr>
          <w:szCs w:val="24"/>
        </w:rPr>
        <w:t>3</w:t>
      </w:r>
      <w:r w:rsidR="00C9638C">
        <w:rPr>
          <w:szCs w:val="24"/>
        </w:rPr>
        <w:t>04,302</w:t>
      </w:r>
      <w:r w:rsidRPr="00D87C7C" w:rsidR="00F94D71">
        <w:rPr>
          <w:szCs w:val="24"/>
        </w:rPr>
        <w:tab/>
        <w:t xml:space="preserve">Total burden hours for all </w:t>
      </w:r>
      <w:r w:rsidR="00F94D71">
        <w:rPr>
          <w:szCs w:val="24"/>
        </w:rPr>
        <w:t xml:space="preserve">7(a)/504/SBG </w:t>
      </w:r>
      <w:r w:rsidRPr="00D87C7C" w:rsidR="00F94D71">
        <w:rPr>
          <w:szCs w:val="24"/>
        </w:rPr>
        <w:t>respondents</w:t>
      </w:r>
    </w:p>
    <w:p w:rsidR="00F94D71" w:rsidP="00E5478A" w:rsidRDefault="00F94D71" w14:paraId="4FFFB381" w14:textId="35F53F6A">
      <w:pPr>
        <w:ind w:left="90"/>
        <w:rPr>
          <w:szCs w:val="24"/>
          <w:u w:val="single"/>
        </w:rPr>
      </w:pPr>
      <w:r w:rsidRPr="00D87C7C">
        <w:rPr>
          <w:szCs w:val="24"/>
        </w:rPr>
        <w:t xml:space="preserve">        </w:t>
      </w:r>
      <w:r w:rsidRPr="00A95317">
        <w:rPr>
          <w:szCs w:val="24"/>
          <w:u w:val="single"/>
        </w:rPr>
        <w:t>x $2</w:t>
      </w:r>
      <w:r w:rsidR="00033410">
        <w:rPr>
          <w:szCs w:val="24"/>
          <w:u w:val="single"/>
        </w:rPr>
        <w:t>7</w:t>
      </w:r>
      <w:r w:rsidRPr="00A95317">
        <w:rPr>
          <w:szCs w:val="24"/>
          <w:u w:val="single"/>
        </w:rPr>
        <w:t>.00</w:t>
      </w:r>
      <w:r w:rsidRPr="00A95317">
        <w:rPr>
          <w:szCs w:val="24"/>
        </w:rPr>
        <w:tab/>
      </w:r>
      <w:r w:rsidR="00E5478A">
        <w:rPr>
          <w:szCs w:val="24"/>
        </w:rPr>
        <w:tab/>
      </w:r>
      <w:r>
        <w:rPr>
          <w:szCs w:val="24"/>
        </w:rPr>
        <w:t>Estimated cost per hour</w:t>
      </w:r>
    </w:p>
    <w:p w:rsidRPr="00A95317" w:rsidR="00F94D71" w:rsidP="00E5478A" w:rsidRDefault="00F94D71" w14:paraId="1F963CF9" w14:textId="596E9277">
      <w:pPr>
        <w:ind w:left="90"/>
        <w:rPr>
          <w:szCs w:val="24"/>
          <w:u w:val="single"/>
        </w:rPr>
      </w:pPr>
      <w:r w:rsidRPr="00A95317">
        <w:rPr>
          <w:szCs w:val="24"/>
        </w:rPr>
        <w:t xml:space="preserve">   </w:t>
      </w:r>
      <w:r>
        <w:rPr>
          <w:szCs w:val="24"/>
        </w:rPr>
        <w:t>$</w:t>
      </w:r>
      <w:r w:rsidR="00C9638C">
        <w:rPr>
          <w:szCs w:val="24"/>
        </w:rPr>
        <w:t>8,216,154</w:t>
      </w:r>
      <w:r w:rsidR="00E5478A">
        <w:rPr>
          <w:szCs w:val="24"/>
        </w:rPr>
        <w:tab/>
      </w:r>
      <w:r w:rsidR="00E5478A">
        <w:rPr>
          <w:szCs w:val="24"/>
        </w:rPr>
        <w:tab/>
      </w:r>
      <w:r>
        <w:rPr>
          <w:szCs w:val="24"/>
        </w:rPr>
        <w:t>Total estimated cost to respondents</w:t>
      </w:r>
    </w:p>
    <w:p w:rsidRPr="00D87C7C" w:rsidR="00F94D71" w:rsidP="00F94D71" w:rsidRDefault="00F94D71" w14:paraId="61ADDF84" w14:textId="77777777">
      <w:pPr>
        <w:ind w:left="450"/>
        <w:rPr>
          <w:szCs w:val="24"/>
        </w:rPr>
      </w:pPr>
    </w:p>
    <w:p w:rsidR="00F94D71" w:rsidP="00F94D71" w:rsidRDefault="00F94D71" w14:paraId="6664BA98" w14:textId="77777777">
      <w:pPr>
        <w:ind w:left="270"/>
        <w:rPr>
          <w:b/>
          <w:szCs w:val="24"/>
        </w:rPr>
      </w:pPr>
      <w:r w:rsidRPr="00D87C7C">
        <w:rPr>
          <w:b/>
          <w:szCs w:val="24"/>
        </w:rPr>
        <w:t>Disaster:</w:t>
      </w:r>
    </w:p>
    <w:p w:rsidRPr="0092357D" w:rsidR="00F94D71" w:rsidP="00F94D71" w:rsidRDefault="00F94D71" w14:paraId="41574BC9" w14:textId="2F482B37">
      <w:pPr>
        <w:ind w:left="270" w:firstLine="180"/>
        <w:rPr>
          <w:b/>
          <w:szCs w:val="24"/>
        </w:rPr>
      </w:pPr>
      <w:r>
        <w:rPr>
          <w:b/>
          <w:szCs w:val="24"/>
        </w:rPr>
        <w:t xml:space="preserve">     </w:t>
      </w:r>
      <w:r w:rsidR="00D14A49">
        <w:rPr>
          <w:szCs w:val="24"/>
        </w:rPr>
        <w:t>41,360</w:t>
      </w:r>
      <w:r>
        <w:rPr>
          <w:szCs w:val="24"/>
        </w:rPr>
        <w:tab/>
      </w:r>
      <w:r w:rsidRPr="00D87C7C">
        <w:rPr>
          <w:szCs w:val="24"/>
        </w:rPr>
        <w:tab/>
        <w:t xml:space="preserve">Total burden hours for all </w:t>
      </w:r>
      <w:r>
        <w:rPr>
          <w:szCs w:val="24"/>
        </w:rPr>
        <w:t xml:space="preserve">Disaster </w:t>
      </w:r>
      <w:r w:rsidRPr="00D87C7C">
        <w:rPr>
          <w:szCs w:val="24"/>
        </w:rPr>
        <w:t>respondents</w:t>
      </w:r>
    </w:p>
    <w:p w:rsidR="00F94D71" w:rsidP="00F94D71" w:rsidRDefault="00F94D71" w14:paraId="4D032D71" w14:textId="066B2CE1">
      <w:pPr>
        <w:rPr>
          <w:szCs w:val="24"/>
        </w:rPr>
      </w:pPr>
      <w:r>
        <w:rPr>
          <w:szCs w:val="24"/>
        </w:rPr>
        <w:t xml:space="preserve">        </w:t>
      </w:r>
      <w:r w:rsidRPr="0092357D">
        <w:rPr>
          <w:szCs w:val="24"/>
          <w:u w:val="single"/>
        </w:rPr>
        <w:t>x   $2</w:t>
      </w:r>
      <w:r w:rsidR="00033410">
        <w:rPr>
          <w:szCs w:val="24"/>
          <w:u w:val="single"/>
        </w:rPr>
        <w:t>7</w:t>
      </w:r>
      <w:r w:rsidRPr="0092357D">
        <w:rPr>
          <w:szCs w:val="24"/>
          <w:u w:val="single"/>
        </w:rPr>
        <w:t>.00</w:t>
      </w:r>
      <w:r w:rsidRPr="0092357D">
        <w:rPr>
          <w:szCs w:val="24"/>
        </w:rPr>
        <w:t xml:space="preserve"> </w:t>
      </w:r>
      <w:r w:rsidRPr="00D87C7C">
        <w:rPr>
          <w:szCs w:val="24"/>
        </w:rPr>
        <w:tab/>
      </w:r>
      <w:r>
        <w:rPr>
          <w:szCs w:val="24"/>
        </w:rPr>
        <w:t>Estimated cost per hour</w:t>
      </w:r>
    </w:p>
    <w:p w:rsidRPr="00D87C7C" w:rsidR="00F94D71" w:rsidP="00F94D71" w:rsidRDefault="00F94D71" w14:paraId="0DF33693" w14:textId="604E54FD">
      <w:pPr>
        <w:rPr>
          <w:szCs w:val="24"/>
        </w:rPr>
      </w:pPr>
      <w:r>
        <w:rPr>
          <w:szCs w:val="24"/>
        </w:rPr>
        <w:t xml:space="preserve">       $</w:t>
      </w:r>
      <w:r w:rsidR="00D14A49">
        <w:rPr>
          <w:szCs w:val="24"/>
        </w:rPr>
        <w:t>1,</w:t>
      </w:r>
      <w:r w:rsidR="00C9638C">
        <w:rPr>
          <w:szCs w:val="24"/>
        </w:rPr>
        <w:t>116,720</w:t>
      </w:r>
      <w:r>
        <w:rPr>
          <w:szCs w:val="24"/>
        </w:rPr>
        <w:tab/>
        <w:t>Total estimated cost to respondents</w:t>
      </w:r>
    </w:p>
    <w:p w:rsidRPr="00D87C7C" w:rsidR="00F94D71" w:rsidP="00F94D71" w:rsidRDefault="00F94D71" w14:paraId="468155CE" w14:textId="77777777">
      <w:pPr>
        <w:rPr>
          <w:szCs w:val="24"/>
        </w:rPr>
      </w:pPr>
    </w:p>
    <w:p w:rsidRPr="00D87C7C" w:rsidR="00F94D71" w:rsidP="00F94D71" w:rsidRDefault="00F94D71" w14:paraId="6AC5A6B6" w14:textId="77777777">
      <w:pPr>
        <w:ind w:left="-90" w:hanging="180"/>
        <w:rPr>
          <w:b/>
          <w:szCs w:val="24"/>
        </w:rPr>
      </w:pPr>
      <w:r w:rsidRPr="00D87C7C">
        <w:rPr>
          <w:szCs w:val="24"/>
        </w:rPr>
        <w:t xml:space="preserve">         </w:t>
      </w:r>
      <w:r w:rsidRPr="00D87C7C">
        <w:rPr>
          <w:b/>
          <w:szCs w:val="24"/>
        </w:rPr>
        <w:t>8(a) BD:</w:t>
      </w:r>
    </w:p>
    <w:p w:rsidRPr="00D87C7C" w:rsidR="00F94D71" w:rsidP="00F94D71" w:rsidRDefault="00F94D71" w14:paraId="3B997D04" w14:textId="53B4D127">
      <w:pPr>
        <w:ind w:left="450"/>
        <w:rPr>
          <w:szCs w:val="24"/>
        </w:rPr>
      </w:pPr>
      <w:r w:rsidRPr="00D87C7C">
        <w:rPr>
          <w:szCs w:val="24"/>
        </w:rPr>
        <w:tab/>
        <w:t>11,</w:t>
      </w:r>
      <w:r w:rsidR="00BA1BD3">
        <w:rPr>
          <w:szCs w:val="24"/>
        </w:rPr>
        <w:t>286</w:t>
      </w:r>
      <w:r w:rsidRPr="00D87C7C">
        <w:rPr>
          <w:szCs w:val="24"/>
        </w:rPr>
        <w:tab/>
      </w:r>
      <w:r w:rsidRPr="00D87C7C">
        <w:rPr>
          <w:szCs w:val="24"/>
        </w:rPr>
        <w:tab/>
        <w:t xml:space="preserve">Total burden hours for all </w:t>
      </w:r>
      <w:r>
        <w:rPr>
          <w:szCs w:val="24"/>
        </w:rPr>
        <w:t xml:space="preserve">8(a) </w:t>
      </w:r>
      <w:r w:rsidRPr="00D87C7C">
        <w:rPr>
          <w:szCs w:val="24"/>
        </w:rPr>
        <w:t>respondents</w:t>
      </w:r>
    </w:p>
    <w:p w:rsidR="00F94D71" w:rsidP="00F94D71" w:rsidRDefault="00F94D71" w14:paraId="0A5DE7AF" w14:textId="1CE6FCEC">
      <w:pPr>
        <w:rPr>
          <w:szCs w:val="24"/>
        </w:rPr>
      </w:pPr>
      <w:r>
        <w:rPr>
          <w:szCs w:val="24"/>
        </w:rPr>
        <w:t xml:space="preserve">       </w:t>
      </w:r>
      <w:r w:rsidRPr="0092357D">
        <w:rPr>
          <w:szCs w:val="24"/>
          <w:u w:val="single"/>
        </w:rPr>
        <w:t>x   $2</w:t>
      </w:r>
      <w:r w:rsidR="00033410">
        <w:rPr>
          <w:szCs w:val="24"/>
          <w:u w:val="single"/>
        </w:rPr>
        <w:t>7</w:t>
      </w:r>
      <w:r w:rsidRPr="0092357D">
        <w:rPr>
          <w:szCs w:val="24"/>
          <w:u w:val="single"/>
        </w:rPr>
        <w:t>.00</w:t>
      </w:r>
      <w:r w:rsidRPr="0092357D">
        <w:rPr>
          <w:szCs w:val="24"/>
        </w:rPr>
        <w:t xml:space="preserve"> </w:t>
      </w:r>
      <w:r w:rsidRPr="00D87C7C">
        <w:rPr>
          <w:szCs w:val="24"/>
        </w:rPr>
        <w:tab/>
      </w:r>
      <w:r>
        <w:rPr>
          <w:szCs w:val="24"/>
        </w:rPr>
        <w:t>Estimated cost per hour</w:t>
      </w:r>
    </w:p>
    <w:p w:rsidRPr="00D87C7C" w:rsidR="00F94D71" w:rsidP="00F94D71" w:rsidRDefault="00F94D71" w14:paraId="4F8DE743" w14:textId="36F330C5">
      <w:pPr>
        <w:rPr>
          <w:szCs w:val="24"/>
        </w:rPr>
      </w:pPr>
      <w:r>
        <w:rPr>
          <w:szCs w:val="24"/>
        </w:rPr>
        <w:t xml:space="preserve">        $</w:t>
      </w:r>
      <w:r w:rsidR="006A4DC2">
        <w:rPr>
          <w:szCs w:val="24"/>
        </w:rPr>
        <w:t>30</w:t>
      </w:r>
      <w:r w:rsidR="00BA1BD3">
        <w:rPr>
          <w:szCs w:val="24"/>
        </w:rPr>
        <w:t>4,722</w:t>
      </w:r>
      <w:r>
        <w:rPr>
          <w:szCs w:val="24"/>
        </w:rPr>
        <w:tab/>
      </w:r>
      <w:r>
        <w:rPr>
          <w:szCs w:val="24"/>
        </w:rPr>
        <w:tab/>
        <w:t>Total estimated cost to respondents</w:t>
      </w:r>
    </w:p>
    <w:p w:rsidR="00F94D71" w:rsidP="00F94D71" w:rsidRDefault="00F94D71" w14:paraId="11EDC225" w14:textId="77777777">
      <w:pPr>
        <w:rPr>
          <w:szCs w:val="24"/>
        </w:rPr>
      </w:pPr>
    </w:p>
    <w:p w:rsidRPr="00D87C7C" w:rsidR="00F94D71" w:rsidP="00F94D71" w:rsidRDefault="00F94D71" w14:paraId="693DBFE2" w14:textId="77777777">
      <w:pPr>
        <w:ind w:left="-90" w:firstLine="270"/>
        <w:rPr>
          <w:b/>
          <w:szCs w:val="24"/>
        </w:rPr>
      </w:pPr>
      <w:r w:rsidRPr="00D87C7C">
        <w:rPr>
          <w:b/>
          <w:szCs w:val="24"/>
        </w:rPr>
        <w:t>WOSB:</w:t>
      </w:r>
    </w:p>
    <w:p w:rsidR="00F94D71" w:rsidP="00F94D71" w:rsidRDefault="006727C2" w14:paraId="00F73505" w14:textId="1D15407E">
      <w:pPr>
        <w:ind w:left="2160" w:hanging="1440"/>
        <w:jc w:val="both"/>
        <w:rPr>
          <w:szCs w:val="24"/>
        </w:rPr>
      </w:pPr>
      <w:r>
        <w:rPr>
          <w:szCs w:val="24"/>
        </w:rPr>
        <w:t>4,692</w:t>
      </w:r>
      <w:r w:rsidRPr="00D87C7C" w:rsidR="00F94D71">
        <w:rPr>
          <w:szCs w:val="24"/>
        </w:rPr>
        <w:tab/>
        <w:t>Total burden hours for</w:t>
      </w:r>
      <w:r w:rsidR="00F94D71">
        <w:rPr>
          <w:szCs w:val="24"/>
        </w:rPr>
        <w:t xml:space="preserve"> all</w:t>
      </w:r>
      <w:r w:rsidRPr="00D87C7C" w:rsidR="00F94D71">
        <w:rPr>
          <w:szCs w:val="24"/>
        </w:rPr>
        <w:t xml:space="preserve"> WOSB respondents</w:t>
      </w:r>
    </w:p>
    <w:p w:rsidR="00F94D71" w:rsidP="00F94D71" w:rsidRDefault="00F94D71" w14:paraId="26B9B438" w14:textId="5E83EF3D">
      <w:pPr>
        <w:ind w:firstLine="90"/>
        <w:rPr>
          <w:szCs w:val="24"/>
        </w:rPr>
      </w:pPr>
      <w:r w:rsidRPr="0092357D">
        <w:rPr>
          <w:szCs w:val="24"/>
        </w:rPr>
        <w:t xml:space="preserve">     </w:t>
      </w:r>
      <w:r w:rsidRPr="0092357D">
        <w:rPr>
          <w:szCs w:val="24"/>
          <w:u w:val="single"/>
        </w:rPr>
        <w:t>x   $2</w:t>
      </w:r>
      <w:r w:rsidR="00033410">
        <w:rPr>
          <w:szCs w:val="24"/>
          <w:u w:val="single"/>
        </w:rPr>
        <w:t>7</w:t>
      </w:r>
      <w:r w:rsidRPr="0092357D">
        <w:rPr>
          <w:szCs w:val="24"/>
          <w:u w:val="single"/>
        </w:rPr>
        <w:t>.00</w:t>
      </w:r>
      <w:r w:rsidRPr="0092357D">
        <w:rPr>
          <w:szCs w:val="24"/>
        </w:rPr>
        <w:t xml:space="preserve"> </w:t>
      </w:r>
      <w:r w:rsidRPr="00D87C7C">
        <w:rPr>
          <w:szCs w:val="24"/>
        </w:rPr>
        <w:tab/>
      </w:r>
      <w:r>
        <w:rPr>
          <w:szCs w:val="24"/>
        </w:rPr>
        <w:tab/>
        <w:t>Estimated cost per hour</w:t>
      </w:r>
    </w:p>
    <w:p w:rsidR="00F94D71" w:rsidP="00F94D71" w:rsidRDefault="00F94D71" w14:paraId="3D43930D" w14:textId="3AB3C0AF">
      <w:pPr>
        <w:ind w:firstLine="90"/>
        <w:rPr>
          <w:szCs w:val="24"/>
        </w:rPr>
      </w:pPr>
      <w:r>
        <w:rPr>
          <w:szCs w:val="24"/>
        </w:rPr>
        <w:t xml:space="preserve">      $</w:t>
      </w:r>
      <w:r w:rsidR="006727C2">
        <w:rPr>
          <w:szCs w:val="24"/>
        </w:rPr>
        <w:t>126,684</w:t>
      </w:r>
      <w:r>
        <w:rPr>
          <w:szCs w:val="24"/>
        </w:rPr>
        <w:tab/>
      </w:r>
      <w:r>
        <w:rPr>
          <w:szCs w:val="24"/>
        </w:rPr>
        <w:tab/>
        <w:t>Total estimated cost to respondents</w:t>
      </w:r>
    </w:p>
    <w:p w:rsidRPr="00D87C7C" w:rsidR="00F94D71" w:rsidP="00F94D71" w:rsidRDefault="00F94D71" w14:paraId="646D1C5F" w14:textId="77777777">
      <w:pPr>
        <w:ind w:left="2160" w:hanging="1440"/>
        <w:jc w:val="both"/>
        <w:rPr>
          <w:szCs w:val="24"/>
        </w:rPr>
      </w:pPr>
    </w:p>
    <w:p w:rsidRPr="00D87C7C" w:rsidR="00F94D71" w:rsidP="00F94D71" w:rsidRDefault="00F94D71" w14:paraId="48E644F9" w14:textId="7FA44401">
      <w:pPr>
        <w:tabs>
          <w:tab w:val="left" w:pos="90"/>
          <w:tab w:val="left" w:pos="360"/>
        </w:tabs>
        <w:ind w:left="90"/>
        <w:rPr>
          <w:b/>
          <w:szCs w:val="24"/>
        </w:rPr>
      </w:pPr>
      <w:r w:rsidRPr="00D87C7C">
        <w:rPr>
          <w:b/>
          <w:szCs w:val="24"/>
        </w:rPr>
        <w:t xml:space="preserve">Total combined </w:t>
      </w:r>
      <w:r>
        <w:rPr>
          <w:b/>
          <w:szCs w:val="24"/>
        </w:rPr>
        <w:t xml:space="preserve">cost to respondents for </w:t>
      </w:r>
      <w:r w:rsidRPr="00D87C7C">
        <w:rPr>
          <w:b/>
          <w:szCs w:val="24"/>
        </w:rPr>
        <w:t xml:space="preserve">burden hours: </w:t>
      </w:r>
      <w:r>
        <w:rPr>
          <w:b/>
          <w:szCs w:val="24"/>
        </w:rPr>
        <w:t>$</w:t>
      </w:r>
      <w:r w:rsidR="00C9638C">
        <w:rPr>
          <w:b/>
          <w:szCs w:val="24"/>
        </w:rPr>
        <w:t>8,216,154</w:t>
      </w:r>
      <w:r w:rsidR="00F12D3D">
        <w:rPr>
          <w:b/>
          <w:szCs w:val="24"/>
        </w:rPr>
        <w:t>+ $</w:t>
      </w:r>
      <w:r w:rsidR="00D14A49">
        <w:rPr>
          <w:b/>
          <w:szCs w:val="24"/>
        </w:rPr>
        <w:t>1,</w:t>
      </w:r>
      <w:r w:rsidR="00C9638C">
        <w:rPr>
          <w:b/>
          <w:szCs w:val="24"/>
        </w:rPr>
        <w:t xml:space="preserve">116,720 </w:t>
      </w:r>
      <w:r w:rsidR="00F12D3D">
        <w:rPr>
          <w:b/>
          <w:szCs w:val="24"/>
        </w:rPr>
        <w:t>+ $30</w:t>
      </w:r>
      <w:r w:rsidR="00BA1BD3">
        <w:rPr>
          <w:b/>
          <w:szCs w:val="24"/>
        </w:rPr>
        <w:t>4,722</w:t>
      </w:r>
      <w:r w:rsidR="00F12D3D">
        <w:rPr>
          <w:b/>
          <w:szCs w:val="24"/>
        </w:rPr>
        <w:t xml:space="preserve"> + $</w:t>
      </w:r>
      <w:r w:rsidR="006727C2">
        <w:rPr>
          <w:b/>
          <w:szCs w:val="24"/>
        </w:rPr>
        <w:t>126,684</w:t>
      </w:r>
      <w:r w:rsidR="00F12D3D">
        <w:rPr>
          <w:b/>
          <w:szCs w:val="24"/>
        </w:rPr>
        <w:t xml:space="preserve"> = $</w:t>
      </w:r>
      <w:r w:rsidR="00C9638C">
        <w:rPr>
          <w:b/>
          <w:szCs w:val="24"/>
        </w:rPr>
        <w:t>9,76</w:t>
      </w:r>
      <w:r w:rsidR="005654E3">
        <w:rPr>
          <w:b/>
          <w:szCs w:val="24"/>
        </w:rPr>
        <w:t>4,280</w:t>
      </w:r>
    </w:p>
    <w:p w:rsidR="00937701" w:rsidP="006B75F1" w:rsidRDefault="00937701" w14:paraId="64AF6FD9" w14:textId="77777777">
      <w:pPr>
        <w:ind w:left="-180"/>
      </w:pPr>
    </w:p>
    <w:p w:rsidRPr="00F94D71" w:rsidR="00343353" w:rsidP="00183789" w:rsidRDefault="00BA31FE" w14:paraId="3962B5B8" w14:textId="77777777">
      <w:pPr>
        <w:ind w:left="180" w:hanging="450"/>
        <w:rPr>
          <w:b/>
          <w:bCs/>
          <w:u w:val="single"/>
        </w:rPr>
      </w:pPr>
      <w:r w:rsidRPr="00F94D71">
        <w:rPr>
          <w:b/>
          <w:bCs/>
        </w:rPr>
        <w:t xml:space="preserve">13.  </w:t>
      </w:r>
      <w:r w:rsidRPr="00F94D71">
        <w:rPr>
          <w:b/>
          <w:bCs/>
          <w:u w:val="single"/>
        </w:rPr>
        <w:t>Estimate of total annual cost burden for submission.</w:t>
      </w:r>
    </w:p>
    <w:p w:rsidRPr="00F94D71" w:rsidR="00343353" w:rsidP="00183789" w:rsidRDefault="00343353" w14:paraId="1AE21E2D" w14:textId="77777777">
      <w:pPr>
        <w:ind w:left="180"/>
        <w:rPr>
          <w:i/>
          <w:iCs/>
        </w:rPr>
      </w:pPr>
      <w:r w:rsidRPr="00F94D71">
        <w:rPr>
          <w:i/>
          <w:iCs/>
        </w:rPr>
        <w:t>Provide an estimate for the total annual cost burden to respondents or recordkeepers resulting from the collection of information</w:t>
      </w:r>
      <w:r w:rsidRPr="00F94D71" w:rsidR="00183789">
        <w:rPr>
          <w:i/>
          <w:iCs/>
        </w:rPr>
        <w:t>.</w:t>
      </w:r>
    </w:p>
    <w:p w:rsidR="00BA31FE" w:rsidP="00BA31FE" w:rsidRDefault="00BA31FE" w14:paraId="6FAC5F04" w14:textId="77777777"/>
    <w:p w:rsidRPr="00D87C7C" w:rsidR="00F94D71" w:rsidP="00F94D71" w:rsidRDefault="00F94D71" w14:paraId="64D0FF71" w14:textId="4ACC01FF">
      <w:pPr>
        <w:ind w:left="180"/>
        <w:rPr>
          <w:szCs w:val="24"/>
        </w:rPr>
      </w:pPr>
      <w:r w:rsidRPr="00D87C7C">
        <w:rPr>
          <w:szCs w:val="24"/>
        </w:rPr>
        <w:t xml:space="preserve">There </w:t>
      </w:r>
      <w:r w:rsidRPr="00D87C7C" w:rsidR="00F26A37">
        <w:rPr>
          <w:szCs w:val="24"/>
        </w:rPr>
        <w:t>is</w:t>
      </w:r>
      <w:r w:rsidRPr="00D87C7C">
        <w:rPr>
          <w:szCs w:val="24"/>
        </w:rPr>
        <w:t xml:space="preserve"> no capital or start–up costs to the respondents for this collection of information. </w:t>
      </w:r>
    </w:p>
    <w:p w:rsidR="00127AAF" w:rsidP="007A307D" w:rsidRDefault="00127AAF" w14:paraId="2CB49DEE" w14:textId="77777777"/>
    <w:p w:rsidRPr="00F66D12" w:rsidR="00135241" w:rsidP="00183789" w:rsidRDefault="00127AAF" w14:paraId="281B7E2B" w14:textId="77777777">
      <w:pPr>
        <w:ind w:left="-270"/>
        <w:rPr>
          <w:b/>
          <w:u w:val="single"/>
        </w:rPr>
      </w:pPr>
      <w:r w:rsidRPr="00F66D12">
        <w:rPr>
          <w:b/>
        </w:rPr>
        <w:t xml:space="preserve">14.  </w:t>
      </w:r>
      <w:r w:rsidRPr="00F66D12">
        <w:rPr>
          <w:b/>
          <w:u w:val="single"/>
        </w:rPr>
        <w:t>Estimated annualized costs to the Federal government.</w:t>
      </w:r>
    </w:p>
    <w:p w:rsidRPr="00F66D12" w:rsidR="00135241" w:rsidP="00183789" w:rsidRDefault="00135241" w14:paraId="41C3EEC5" w14:textId="77777777">
      <w:pPr>
        <w:ind w:left="180"/>
        <w:rPr>
          <w:i/>
          <w:noProof/>
        </w:rPr>
      </w:pPr>
      <w:r w:rsidRPr="00F66D12">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5241" w:rsidP="00AC29E0" w:rsidRDefault="00135241" w14:paraId="14ABC96B" w14:textId="77777777">
      <w:pPr>
        <w:ind w:left="450"/>
      </w:pPr>
    </w:p>
    <w:p w:rsidRPr="00D87C7C" w:rsidR="00F94D71" w:rsidP="00F94D71" w:rsidRDefault="00F94D71" w14:paraId="5016AC12" w14:textId="33AC9A32">
      <w:pPr>
        <w:tabs>
          <w:tab w:val="left" w:pos="180"/>
        </w:tabs>
        <w:ind w:left="180"/>
        <w:rPr>
          <w:szCs w:val="24"/>
        </w:rPr>
      </w:pPr>
      <w:r w:rsidRPr="00D87C7C">
        <w:rPr>
          <w:szCs w:val="24"/>
        </w:rPr>
        <w:t>Estimate of the burden hours of the collection of information for the Agency:</w:t>
      </w:r>
    </w:p>
    <w:p w:rsidRPr="00D87C7C" w:rsidR="00F94D71" w:rsidP="00F94D71" w:rsidRDefault="00F94D71" w14:paraId="10D415B8" w14:textId="77777777">
      <w:pPr>
        <w:ind w:left="450"/>
        <w:rPr>
          <w:szCs w:val="24"/>
        </w:rPr>
      </w:pPr>
    </w:p>
    <w:p w:rsidRPr="00D87C7C" w:rsidR="00DD02F1" w:rsidP="00DE3F7A" w:rsidRDefault="00DD02F1" w14:paraId="6FE4F71E" w14:textId="77777777">
      <w:pPr>
        <w:ind w:left="180"/>
        <w:rPr>
          <w:b/>
          <w:szCs w:val="24"/>
        </w:rPr>
      </w:pPr>
      <w:r w:rsidRPr="00D87C7C">
        <w:rPr>
          <w:b/>
          <w:szCs w:val="24"/>
        </w:rPr>
        <w:t>7(a)/504/SBG:</w:t>
      </w:r>
    </w:p>
    <w:p w:rsidRPr="00D87C7C" w:rsidR="00DD02F1" w:rsidP="00DD02F1" w:rsidRDefault="00DD02F1" w14:paraId="3DE93921" w14:textId="0FD04790">
      <w:pPr>
        <w:ind w:left="270"/>
        <w:rPr>
          <w:szCs w:val="24"/>
        </w:rPr>
      </w:pPr>
      <w:r w:rsidRPr="00D87C7C">
        <w:rPr>
          <w:szCs w:val="24"/>
        </w:rPr>
        <w:tab/>
        <w:t xml:space="preserve"> </w:t>
      </w:r>
      <w:r>
        <w:rPr>
          <w:szCs w:val="24"/>
        </w:rPr>
        <w:t xml:space="preserve">  </w:t>
      </w:r>
      <w:r w:rsidR="00BA352B">
        <w:rPr>
          <w:szCs w:val="24"/>
        </w:rPr>
        <w:t>2</w:t>
      </w:r>
      <w:r w:rsidR="00612860">
        <w:rPr>
          <w:szCs w:val="24"/>
        </w:rPr>
        <w:t>4,412</w:t>
      </w:r>
      <w:r w:rsidRPr="00D87C7C">
        <w:rPr>
          <w:szCs w:val="24"/>
        </w:rPr>
        <w:tab/>
        <w:t>7(a) respondents per year</w:t>
      </w:r>
      <w:r>
        <w:rPr>
          <w:szCs w:val="24"/>
        </w:rPr>
        <w:t>*</w:t>
      </w:r>
    </w:p>
    <w:p w:rsidRPr="00D87C7C" w:rsidR="00DD02F1" w:rsidP="00DD02F1" w:rsidRDefault="00DD02F1" w14:paraId="37416AF3" w14:textId="30F6483F">
      <w:pPr>
        <w:ind w:left="270"/>
        <w:rPr>
          <w:szCs w:val="24"/>
        </w:rPr>
      </w:pPr>
      <w:r w:rsidRPr="00D87C7C">
        <w:rPr>
          <w:szCs w:val="24"/>
        </w:rPr>
        <w:tab/>
        <w:t>+</w:t>
      </w:r>
      <w:r w:rsidR="00BA352B">
        <w:rPr>
          <w:szCs w:val="24"/>
        </w:rPr>
        <w:t>18,</w:t>
      </w:r>
      <w:r w:rsidR="00612860">
        <w:rPr>
          <w:szCs w:val="24"/>
        </w:rPr>
        <w:t>984</w:t>
      </w:r>
      <w:r w:rsidRPr="00D87C7C">
        <w:rPr>
          <w:szCs w:val="24"/>
        </w:rPr>
        <w:tab/>
        <w:t>504 respondents per year</w:t>
      </w:r>
    </w:p>
    <w:p w:rsidRPr="00D87C7C" w:rsidR="00DD02F1" w:rsidP="00DD02F1" w:rsidRDefault="00DD02F1" w14:paraId="63B0BC73" w14:textId="0B2AA1B3">
      <w:pPr>
        <w:ind w:left="270"/>
        <w:rPr>
          <w:szCs w:val="24"/>
        </w:rPr>
      </w:pPr>
      <w:r w:rsidRPr="00D87C7C">
        <w:rPr>
          <w:szCs w:val="24"/>
        </w:rPr>
        <w:tab/>
        <w:t>+</w:t>
      </w:r>
      <w:r w:rsidR="00BA352B">
        <w:rPr>
          <w:szCs w:val="24"/>
          <w:u w:val="single"/>
        </w:rPr>
        <w:t>21,1</w:t>
      </w:r>
      <w:r w:rsidR="005654E3">
        <w:rPr>
          <w:szCs w:val="24"/>
          <w:u w:val="single"/>
        </w:rPr>
        <w:t>54</w:t>
      </w:r>
      <w:r w:rsidRPr="00D87C7C">
        <w:rPr>
          <w:szCs w:val="24"/>
        </w:rPr>
        <w:tab/>
        <w:t>SBG respondents per year</w:t>
      </w:r>
    </w:p>
    <w:p w:rsidRPr="00D87C7C" w:rsidR="00DD02F1" w:rsidP="00DD02F1" w:rsidRDefault="00DD02F1" w14:paraId="0E3A6F42" w14:textId="2A43DE98">
      <w:pPr>
        <w:ind w:left="270"/>
        <w:rPr>
          <w:szCs w:val="24"/>
        </w:rPr>
      </w:pPr>
      <w:r w:rsidRPr="00D87C7C">
        <w:rPr>
          <w:szCs w:val="24"/>
        </w:rPr>
        <w:tab/>
      </w:r>
      <w:r>
        <w:rPr>
          <w:szCs w:val="24"/>
        </w:rPr>
        <w:t xml:space="preserve">   6</w:t>
      </w:r>
      <w:r w:rsidR="00612860">
        <w:rPr>
          <w:szCs w:val="24"/>
        </w:rPr>
        <w:t>4,5</w:t>
      </w:r>
      <w:r w:rsidR="005654E3">
        <w:rPr>
          <w:szCs w:val="24"/>
        </w:rPr>
        <w:t>50</w:t>
      </w:r>
      <w:r w:rsidRPr="00D87C7C">
        <w:rPr>
          <w:szCs w:val="24"/>
        </w:rPr>
        <w:tab/>
        <w:t>Total 7(a)/504/SBG respondents</w:t>
      </w:r>
    </w:p>
    <w:p w:rsidRPr="00D87C7C" w:rsidR="00DD02F1" w:rsidP="00DD02F1" w:rsidRDefault="00DD02F1" w14:paraId="72CAE488" w14:textId="620A4005">
      <w:pPr>
        <w:ind w:left="270"/>
        <w:rPr>
          <w:szCs w:val="24"/>
        </w:rPr>
      </w:pPr>
      <w:r w:rsidRPr="00D87C7C">
        <w:rPr>
          <w:szCs w:val="24"/>
        </w:rPr>
        <w:t xml:space="preserve">        </w:t>
      </w:r>
      <w:r w:rsidRPr="00D87C7C">
        <w:rPr>
          <w:szCs w:val="24"/>
          <w:u w:val="single"/>
        </w:rPr>
        <w:t xml:space="preserve">x      </w:t>
      </w:r>
      <w:r>
        <w:rPr>
          <w:szCs w:val="24"/>
          <w:u w:val="single"/>
        </w:rPr>
        <w:t>0</w:t>
      </w:r>
      <w:r w:rsidRPr="00D87C7C">
        <w:rPr>
          <w:szCs w:val="24"/>
          <w:u w:val="single"/>
        </w:rPr>
        <w:t>.</w:t>
      </w:r>
      <w:r>
        <w:rPr>
          <w:szCs w:val="24"/>
          <w:u w:val="single"/>
        </w:rPr>
        <w:t>5</w:t>
      </w:r>
      <w:r w:rsidRPr="00D87C7C">
        <w:rPr>
          <w:szCs w:val="24"/>
        </w:rPr>
        <w:tab/>
        <w:t xml:space="preserve">Hour per response for </w:t>
      </w:r>
      <w:r>
        <w:rPr>
          <w:szCs w:val="24"/>
        </w:rPr>
        <w:t>the Agency to review the form</w:t>
      </w:r>
    </w:p>
    <w:p w:rsidRPr="00D87C7C" w:rsidR="00DD02F1" w:rsidP="00DD02F1" w:rsidRDefault="00DD02F1" w14:paraId="6CAE2007" w14:textId="4A94381C">
      <w:pPr>
        <w:ind w:left="270" w:firstLine="450"/>
        <w:rPr>
          <w:szCs w:val="24"/>
        </w:rPr>
      </w:pPr>
      <w:r w:rsidRPr="00D87C7C">
        <w:rPr>
          <w:szCs w:val="24"/>
        </w:rPr>
        <w:t xml:space="preserve"> </w:t>
      </w:r>
      <w:r>
        <w:rPr>
          <w:szCs w:val="24"/>
        </w:rPr>
        <w:t xml:space="preserve">  </w:t>
      </w:r>
      <w:r w:rsidR="002A5345">
        <w:rPr>
          <w:szCs w:val="24"/>
        </w:rPr>
        <w:t>32,2</w:t>
      </w:r>
      <w:r w:rsidR="005654E3">
        <w:rPr>
          <w:szCs w:val="24"/>
        </w:rPr>
        <w:t>75</w:t>
      </w:r>
      <w:r w:rsidRPr="00D87C7C">
        <w:rPr>
          <w:szCs w:val="24"/>
        </w:rPr>
        <w:tab/>
        <w:t xml:space="preserve">Total burden hours for </w:t>
      </w:r>
      <w:r>
        <w:rPr>
          <w:szCs w:val="24"/>
        </w:rPr>
        <w:t>the Agency</w:t>
      </w:r>
    </w:p>
    <w:p w:rsidR="00DD02F1" w:rsidP="00F94D71" w:rsidRDefault="00DD02F1" w14:paraId="081D8787" w14:textId="77777777">
      <w:pPr>
        <w:rPr>
          <w:szCs w:val="24"/>
        </w:rPr>
      </w:pPr>
    </w:p>
    <w:p w:rsidR="00DD02F1" w:rsidP="00F94D71" w:rsidRDefault="00DD02F1" w14:paraId="5EC52126" w14:textId="42407845">
      <w:pPr>
        <w:rPr>
          <w:szCs w:val="24"/>
        </w:rPr>
      </w:pPr>
    </w:p>
    <w:p w:rsidR="00F94D71" w:rsidP="00F94D71" w:rsidRDefault="00F94D71" w14:paraId="52294536" w14:textId="43FF9E1B">
      <w:pPr>
        <w:rPr>
          <w:szCs w:val="24"/>
        </w:rPr>
      </w:pPr>
      <w:r>
        <w:rPr>
          <w:szCs w:val="24"/>
        </w:rPr>
        <w:t>*SBA estimates that 85% of total 7(a) loan applications are processed by the Lenders using their delegated authority and therefore, only 15% of 7(a) responses (</w:t>
      </w:r>
      <w:r w:rsidR="00BA352B">
        <w:rPr>
          <w:szCs w:val="24"/>
        </w:rPr>
        <w:t>2</w:t>
      </w:r>
      <w:r w:rsidR="00612860">
        <w:rPr>
          <w:szCs w:val="24"/>
        </w:rPr>
        <w:t>4,412</w:t>
      </w:r>
      <w:r>
        <w:rPr>
          <w:szCs w:val="24"/>
        </w:rPr>
        <w:t>) are reviewed by SBA</w:t>
      </w:r>
      <w:r w:rsidR="009A1870">
        <w:rPr>
          <w:szCs w:val="24"/>
        </w:rPr>
        <w:t>.</w:t>
      </w:r>
      <w:r>
        <w:rPr>
          <w:szCs w:val="24"/>
        </w:rPr>
        <w:t xml:space="preserve"> </w:t>
      </w:r>
    </w:p>
    <w:p w:rsidRPr="00D87C7C" w:rsidR="00F94D71" w:rsidP="00F94D71" w:rsidRDefault="00F94D71" w14:paraId="145108AE" w14:textId="77777777">
      <w:pPr>
        <w:rPr>
          <w:szCs w:val="24"/>
        </w:rPr>
      </w:pPr>
    </w:p>
    <w:p w:rsidRPr="00D87C7C" w:rsidR="00F94D71" w:rsidP="00F94D71" w:rsidRDefault="00F94D71" w14:paraId="03C6A972" w14:textId="77777777">
      <w:pPr>
        <w:ind w:left="180"/>
        <w:rPr>
          <w:b/>
          <w:szCs w:val="24"/>
        </w:rPr>
      </w:pPr>
      <w:r w:rsidRPr="00D87C7C">
        <w:rPr>
          <w:b/>
          <w:szCs w:val="24"/>
        </w:rPr>
        <w:t>Disaster:</w:t>
      </w:r>
    </w:p>
    <w:p w:rsidRPr="00D87C7C" w:rsidR="00F94D71" w:rsidP="00F94D71" w:rsidRDefault="00F94D71" w14:paraId="775F30A9" w14:textId="0A8F9224">
      <w:pPr>
        <w:ind w:left="450"/>
        <w:rPr>
          <w:szCs w:val="24"/>
        </w:rPr>
      </w:pPr>
      <w:r w:rsidRPr="00D87C7C">
        <w:rPr>
          <w:szCs w:val="24"/>
        </w:rPr>
        <w:tab/>
      </w:r>
      <w:r w:rsidR="00D14A49">
        <w:rPr>
          <w:szCs w:val="24"/>
        </w:rPr>
        <w:t>27,573</w:t>
      </w:r>
      <w:r w:rsidRPr="00D87C7C">
        <w:rPr>
          <w:szCs w:val="24"/>
        </w:rPr>
        <w:tab/>
        <w:t>Respondents per year (based on 4-year avg.)</w:t>
      </w:r>
    </w:p>
    <w:p w:rsidRPr="00D87C7C" w:rsidR="00F94D71" w:rsidP="00F94D71" w:rsidRDefault="00F94D71" w14:paraId="19DAB0B8" w14:textId="77777777">
      <w:pPr>
        <w:ind w:left="450"/>
        <w:rPr>
          <w:szCs w:val="24"/>
        </w:rPr>
      </w:pPr>
      <w:r w:rsidRPr="00D87C7C">
        <w:rPr>
          <w:szCs w:val="24"/>
        </w:rPr>
        <w:tab/>
      </w:r>
      <w:r w:rsidRPr="00D87C7C">
        <w:rPr>
          <w:szCs w:val="24"/>
          <w:u w:val="single"/>
        </w:rPr>
        <w:t>x     0.5</w:t>
      </w:r>
      <w:r w:rsidRPr="00D87C7C">
        <w:rPr>
          <w:szCs w:val="24"/>
        </w:rPr>
        <w:tab/>
        <w:t>Hours per response for the Agency to review the form</w:t>
      </w:r>
    </w:p>
    <w:p w:rsidRPr="00D87C7C" w:rsidR="00F94D71" w:rsidP="00F94D71" w:rsidRDefault="00F94D71" w14:paraId="75BA36EA" w14:textId="5D807E34">
      <w:pPr>
        <w:ind w:left="450"/>
        <w:rPr>
          <w:szCs w:val="24"/>
        </w:rPr>
      </w:pPr>
      <w:r w:rsidRPr="00D87C7C">
        <w:rPr>
          <w:szCs w:val="24"/>
        </w:rPr>
        <w:tab/>
        <w:t xml:space="preserve"> </w:t>
      </w:r>
      <w:r w:rsidR="00BA4560">
        <w:rPr>
          <w:szCs w:val="24"/>
        </w:rPr>
        <w:t>13,787</w:t>
      </w:r>
      <w:r w:rsidRPr="00D87C7C">
        <w:rPr>
          <w:szCs w:val="24"/>
        </w:rPr>
        <w:tab/>
        <w:t>Total burden hours for the Agency</w:t>
      </w:r>
    </w:p>
    <w:p w:rsidRPr="00D87C7C" w:rsidR="00F94D71" w:rsidP="00F94D71" w:rsidRDefault="00F94D71" w14:paraId="03D9B86E" w14:textId="77777777">
      <w:pPr>
        <w:rPr>
          <w:szCs w:val="24"/>
        </w:rPr>
      </w:pPr>
    </w:p>
    <w:p w:rsidRPr="00D87C7C" w:rsidR="00F94D71" w:rsidP="00F94D71" w:rsidRDefault="00F94D71" w14:paraId="52850C88" w14:textId="77777777">
      <w:pPr>
        <w:tabs>
          <w:tab w:val="left" w:pos="180"/>
        </w:tabs>
        <w:ind w:left="180"/>
        <w:rPr>
          <w:b/>
          <w:szCs w:val="24"/>
        </w:rPr>
      </w:pPr>
      <w:r w:rsidRPr="00D87C7C">
        <w:rPr>
          <w:b/>
          <w:szCs w:val="24"/>
        </w:rPr>
        <w:t>8(a) BD:</w:t>
      </w:r>
    </w:p>
    <w:p w:rsidRPr="00D87C7C" w:rsidR="00F94D71" w:rsidP="00F94D71" w:rsidRDefault="00F94D71" w14:paraId="553E9C90" w14:textId="703B691F">
      <w:pPr>
        <w:tabs>
          <w:tab w:val="left" w:pos="180"/>
        </w:tabs>
        <w:ind w:left="180"/>
        <w:rPr>
          <w:szCs w:val="24"/>
        </w:rPr>
      </w:pPr>
      <w:r w:rsidRPr="00D87C7C">
        <w:rPr>
          <w:szCs w:val="24"/>
        </w:rPr>
        <w:tab/>
        <w:t xml:space="preserve">  7,5</w:t>
      </w:r>
      <w:r w:rsidR="005654E3">
        <w:rPr>
          <w:szCs w:val="24"/>
        </w:rPr>
        <w:t>24</w:t>
      </w:r>
      <w:r w:rsidRPr="00D87C7C">
        <w:rPr>
          <w:szCs w:val="24"/>
        </w:rPr>
        <w:tab/>
      </w:r>
      <w:r w:rsidRPr="00D87C7C">
        <w:rPr>
          <w:szCs w:val="24"/>
        </w:rPr>
        <w:tab/>
        <w:t>Respondents per year</w:t>
      </w:r>
      <w:r w:rsidRPr="00D87C7C">
        <w:rPr>
          <w:szCs w:val="24"/>
        </w:rPr>
        <w:tab/>
      </w:r>
    </w:p>
    <w:p w:rsidRPr="00D87C7C" w:rsidR="00F94D71" w:rsidP="00F94D71" w:rsidRDefault="00F94D71" w14:paraId="5E093460" w14:textId="77777777">
      <w:pPr>
        <w:tabs>
          <w:tab w:val="left" w:pos="180"/>
        </w:tabs>
        <w:ind w:left="180"/>
        <w:rPr>
          <w:szCs w:val="24"/>
        </w:rPr>
      </w:pPr>
      <w:r w:rsidRPr="00D87C7C">
        <w:rPr>
          <w:szCs w:val="24"/>
        </w:rPr>
        <w:tab/>
      </w:r>
      <w:r w:rsidRPr="00D87C7C">
        <w:rPr>
          <w:szCs w:val="24"/>
          <w:u w:val="single"/>
        </w:rPr>
        <w:t>x    0.5</w:t>
      </w:r>
      <w:r w:rsidRPr="00D87C7C">
        <w:rPr>
          <w:szCs w:val="24"/>
        </w:rPr>
        <w:tab/>
      </w:r>
      <w:r w:rsidRPr="00D87C7C">
        <w:rPr>
          <w:szCs w:val="24"/>
        </w:rPr>
        <w:tab/>
        <w:t>Hours per response for the Agency to review the form</w:t>
      </w:r>
    </w:p>
    <w:p w:rsidRPr="00D87C7C" w:rsidR="00F94D71" w:rsidP="00F94D71" w:rsidRDefault="00F94D71" w14:paraId="222B2E94" w14:textId="496CB02D">
      <w:pPr>
        <w:tabs>
          <w:tab w:val="left" w:pos="180"/>
        </w:tabs>
        <w:ind w:left="180"/>
        <w:rPr>
          <w:szCs w:val="24"/>
        </w:rPr>
      </w:pPr>
      <w:r w:rsidRPr="00D87C7C">
        <w:rPr>
          <w:szCs w:val="24"/>
        </w:rPr>
        <w:tab/>
        <w:t xml:space="preserve"> </w:t>
      </w:r>
      <w:r>
        <w:rPr>
          <w:szCs w:val="24"/>
        </w:rPr>
        <w:t xml:space="preserve"> </w:t>
      </w:r>
      <w:r w:rsidRPr="00D87C7C">
        <w:rPr>
          <w:szCs w:val="24"/>
        </w:rPr>
        <w:t>3,7</w:t>
      </w:r>
      <w:r w:rsidR="005654E3">
        <w:rPr>
          <w:szCs w:val="24"/>
        </w:rPr>
        <w:t>62</w:t>
      </w:r>
      <w:r w:rsidRPr="00D87C7C">
        <w:rPr>
          <w:szCs w:val="24"/>
        </w:rPr>
        <w:tab/>
      </w:r>
      <w:r>
        <w:rPr>
          <w:szCs w:val="24"/>
        </w:rPr>
        <w:tab/>
      </w:r>
      <w:r w:rsidRPr="00D87C7C">
        <w:rPr>
          <w:szCs w:val="24"/>
        </w:rPr>
        <w:t>Total burden hours for the Agency</w:t>
      </w:r>
    </w:p>
    <w:p w:rsidRPr="00D87C7C" w:rsidR="00F94D71" w:rsidP="00F94D71" w:rsidRDefault="00F94D71" w14:paraId="6DA6A639" w14:textId="77777777">
      <w:pPr>
        <w:tabs>
          <w:tab w:val="left" w:pos="180"/>
        </w:tabs>
        <w:ind w:left="180"/>
        <w:rPr>
          <w:szCs w:val="24"/>
        </w:rPr>
      </w:pPr>
    </w:p>
    <w:p w:rsidRPr="00D87C7C" w:rsidR="00F94D71" w:rsidP="00F94D71" w:rsidRDefault="00F94D71" w14:paraId="2D43DD55" w14:textId="77777777">
      <w:pPr>
        <w:tabs>
          <w:tab w:val="left" w:pos="90"/>
          <w:tab w:val="left" w:pos="450"/>
        </w:tabs>
        <w:ind w:left="180"/>
        <w:rPr>
          <w:b/>
          <w:szCs w:val="24"/>
        </w:rPr>
      </w:pPr>
      <w:r w:rsidRPr="00D87C7C">
        <w:rPr>
          <w:b/>
          <w:szCs w:val="24"/>
        </w:rPr>
        <w:t xml:space="preserve">WOSB:  </w:t>
      </w:r>
    </w:p>
    <w:p w:rsidR="00F94D71" w:rsidP="00F94D71" w:rsidRDefault="00F94D71" w14:paraId="1F8ECCD7" w14:textId="080F1454">
      <w:pPr>
        <w:ind w:firstLine="720"/>
        <w:jc w:val="both"/>
        <w:rPr>
          <w:szCs w:val="24"/>
        </w:rPr>
      </w:pPr>
      <w:r w:rsidRPr="00D87C7C">
        <w:rPr>
          <w:szCs w:val="24"/>
        </w:rPr>
        <w:t xml:space="preserve">   </w:t>
      </w:r>
      <w:r w:rsidR="006727C2">
        <w:rPr>
          <w:szCs w:val="24"/>
        </w:rPr>
        <w:t>125</w:t>
      </w:r>
      <w:r w:rsidRPr="00D87C7C">
        <w:rPr>
          <w:szCs w:val="24"/>
        </w:rPr>
        <w:tab/>
        <w:t xml:space="preserve">Respondents per year includes eligibility examinations, protests, and </w:t>
      </w:r>
    </w:p>
    <w:p w:rsidRPr="00D87C7C" w:rsidR="00F94D71" w:rsidP="00F94D71" w:rsidRDefault="00F94D71" w14:paraId="4455081B" w14:textId="77777777">
      <w:pPr>
        <w:ind w:left="1440" w:firstLine="720"/>
        <w:jc w:val="both"/>
        <w:rPr>
          <w:szCs w:val="24"/>
        </w:rPr>
      </w:pPr>
      <w:r w:rsidRPr="00D87C7C">
        <w:rPr>
          <w:szCs w:val="24"/>
        </w:rPr>
        <w:t xml:space="preserve">appeals </w:t>
      </w:r>
    </w:p>
    <w:p w:rsidRPr="00D87C7C" w:rsidR="00F94D71" w:rsidP="00F94D71" w:rsidRDefault="00F94D71" w14:paraId="0D24CFE6" w14:textId="043A2F7F">
      <w:pPr>
        <w:ind w:firstLine="720"/>
        <w:jc w:val="both"/>
        <w:rPr>
          <w:szCs w:val="24"/>
        </w:rPr>
      </w:pPr>
      <w:proofErr w:type="gramStart"/>
      <w:r w:rsidRPr="00D87C7C">
        <w:rPr>
          <w:szCs w:val="24"/>
          <w:u w:val="single"/>
        </w:rPr>
        <w:t xml:space="preserve">x </w:t>
      </w:r>
      <w:r w:rsidR="002A5345">
        <w:rPr>
          <w:szCs w:val="24"/>
          <w:u w:val="single"/>
        </w:rPr>
        <w:t xml:space="preserve"> </w:t>
      </w:r>
      <w:r w:rsidRPr="00D87C7C">
        <w:rPr>
          <w:szCs w:val="24"/>
          <w:u w:val="single"/>
        </w:rPr>
        <w:t>0</w:t>
      </w:r>
      <w:proofErr w:type="gramEnd"/>
      <w:r w:rsidRPr="00D87C7C">
        <w:rPr>
          <w:szCs w:val="24"/>
          <w:u w:val="single"/>
        </w:rPr>
        <w:t>.5</w:t>
      </w:r>
      <w:r w:rsidRPr="00D87C7C">
        <w:rPr>
          <w:szCs w:val="24"/>
          <w:u w:val="single"/>
        </w:rPr>
        <w:tab/>
      </w:r>
      <w:r w:rsidRPr="00D87C7C">
        <w:rPr>
          <w:szCs w:val="24"/>
        </w:rPr>
        <w:t xml:space="preserve"> </w:t>
      </w:r>
      <w:r w:rsidRPr="00D87C7C">
        <w:rPr>
          <w:szCs w:val="24"/>
        </w:rPr>
        <w:tab/>
        <w:t>Hours per response for Agency to review the form</w:t>
      </w:r>
    </w:p>
    <w:p w:rsidRPr="00D87C7C" w:rsidR="00F94D71" w:rsidP="00F94D71" w:rsidRDefault="00F94D71" w14:paraId="58486718" w14:textId="06ACF12A">
      <w:pPr>
        <w:ind w:firstLine="720"/>
        <w:jc w:val="both"/>
        <w:rPr>
          <w:szCs w:val="24"/>
          <w:u w:val="single"/>
        </w:rPr>
      </w:pPr>
      <w:r w:rsidRPr="00D87C7C">
        <w:rPr>
          <w:szCs w:val="24"/>
        </w:rPr>
        <w:t xml:space="preserve">  </w:t>
      </w:r>
      <w:r w:rsidR="002A5345">
        <w:rPr>
          <w:szCs w:val="24"/>
        </w:rPr>
        <w:t xml:space="preserve">  </w:t>
      </w:r>
      <w:r w:rsidR="006727C2">
        <w:rPr>
          <w:szCs w:val="24"/>
        </w:rPr>
        <w:t>63</w:t>
      </w:r>
      <w:r w:rsidRPr="00D87C7C">
        <w:rPr>
          <w:szCs w:val="24"/>
        </w:rPr>
        <w:tab/>
      </w:r>
      <w:r w:rsidRPr="00D87C7C">
        <w:rPr>
          <w:szCs w:val="24"/>
        </w:rPr>
        <w:tab/>
        <w:t xml:space="preserve">Total burden hours for the Agency </w:t>
      </w:r>
    </w:p>
    <w:p w:rsidRPr="00D87C7C" w:rsidR="00F94D71" w:rsidP="00F94D71" w:rsidRDefault="00F94D71" w14:paraId="6CA7FAED" w14:textId="77777777">
      <w:pPr>
        <w:tabs>
          <w:tab w:val="left" w:pos="90"/>
          <w:tab w:val="left" w:pos="360"/>
        </w:tabs>
        <w:ind w:left="90"/>
        <w:rPr>
          <w:b/>
          <w:szCs w:val="24"/>
        </w:rPr>
      </w:pPr>
    </w:p>
    <w:p w:rsidRPr="00D87C7C" w:rsidR="00F94D71" w:rsidP="00F94D71" w:rsidRDefault="00F94D71" w14:paraId="035255EE" w14:textId="3A51D3CE">
      <w:pPr>
        <w:tabs>
          <w:tab w:val="left" w:pos="90"/>
          <w:tab w:val="left" w:pos="360"/>
        </w:tabs>
        <w:ind w:left="90"/>
        <w:rPr>
          <w:b/>
          <w:szCs w:val="24"/>
        </w:rPr>
      </w:pPr>
      <w:r w:rsidRPr="00D87C7C">
        <w:rPr>
          <w:b/>
          <w:szCs w:val="24"/>
        </w:rPr>
        <w:t xml:space="preserve">Total combined burden hours for Agency:  </w:t>
      </w:r>
      <w:r w:rsidR="002A5345">
        <w:rPr>
          <w:b/>
          <w:szCs w:val="24"/>
        </w:rPr>
        <w:t>32,2</w:t>
      </w:r>
      <w:r w:rsidR="005654E3">
        <w:rPr>
          <w:b/>
          <w:szCs w:val="24"/>
        </w:rPr>
        <w:t>75</w:t>
      </w:r>
      <w:r w:rsidR="002A5345">
        <w:rPr>
          <w:b/>
          <w:szCs w:val="24"/>
        </w:rPr>
        <w:t xml:space="preserve"> </w:t>
      </w:r>
      <w:r w:rsidRPr="00D87C7C">
        <w:rPr>
          <w:b/>
          <w:szCs w:val="24"/>
        </w:rPr>
        <w:t xml:space="preserve">+ </w:t>
      </w:r>
      <w:r w:rsidR="006727C2">
        <w:rPr>
          <w:b/>
          <w:szCs w:val="24"/>
        </w:rPr>
        <w:t>13,787</w:t>
      </w:r>
      <w:r w:rsidRPr="00D87C7C">
        <w:rPr>
          <w:b/>
          <w:szCs w:val="24"/>
        </w:rPr>
        <w:t xml:space="preserve"> + 3,7</w:t>
      </w:r>
      <w:r w:rsidR="005654E3">
        <w:rPr>
          <w:b/>
          <w:szCs w:val="24"/>
        </w:rPr>
        <w:t>62</w:t>
      </w:r>
      <w:r w:rsidRPr="00D87C7C">
        <w:rPr>
          <w:b/>
          <w:szCs w:val="24"/>
        </w:rPr>
        <w:t xml:space="preserve"> + </w:t>
      </w:r>
      <w:r w:rsidR="006727C2">
        <w:rPr>
          <w:b/>
          <w:szCs w:val="24"/>
        </w:rPr>
        <w:t>63</w:t>
      </w:r>
      <w:r w:rsidRPr="00D87C7C">
        <w:rPr>
          <w:b/>
          <w:szCs w:val="24"/>
        </w:rPr>
        <w:t xml:space="preserve"> =</w:t>
      </w:r>
      <w:r w:rsidR="002A5345">
        <w:rPr>
          <w:b/>
          <w:szCs w:val="24"/>
        </w:rPr>
        <w:t xml:space="preserve"> 49,</w:t>
      </w:r>
      <w:r w:rsidR="005654E3">
        <w:rPr>
          <w:b/>
          <w:szCs w:val="24"/>
        </w:rPr>
        <w:t>887</w:t>
      </w:r>
      <w:r w:rsidRPr="00D87C7C">
        <w:rPr>
          <w:b/>
          <w:szCs w:val="24"/>
        </w:rPr>
        <w:t xml:space="preserve"> </w:t>
      </w:r>
    </w:p>
    <w:p w:rsidRPr="00037CE1" w:rsidR="00F94D71" w:rsidP="00F94D71" w:rsidRDefault="00F94D71" w14:paraId="08B73A72" w14:textId="4ECED8F5">
      <w:pPr>
        <w:tabs>
          <w:tab w:val="left" w:pos="360"/>
        </w:tabs>
        <w:ind w:left="90"/>
        <w:rPr>
          <w:sz w:val="22"/>
          <w:szCs w:val="22"/>
        </w:rPr>
      </w:pPr>
    </w:p>
    <w:p w:rsidRPr="00D87C7C" w:rsidR="00F94D71" w:rsidP="00F94D71" w:rsidRDefault="00F94D71" w14:paraId="2A18522F" w14:textId="77777777">
      <w:pPr>
        <w:tabs>
          <w:tab w:val="left" w:pos="360"/>
        </w:tabs>
        <w:ind w:left="90"/>
        <w:rPr>
          <w:szCs w:val="24"/>
        </w:rPr>
      </w:pPr>
      <w:r w:rsidRPr="00D87C7C">
        <w:rPr>
          <w:szCs w:val="24"/>
        </w:rPr>
        <w:t>Estimate of the annualized cost to the Agency for the hour burden:</w:t>
      </w:r>
    </w:p>
    <w:p w:rsidRPr="00D87C7C" w:rsidR="00F94D71" w:rsidP="00F94D71" w:rsidRDefault="00F94D71" w14:paraId="02159178" w14:textId="77777777">
      <w:pPr>
        <w:ind w:left="450"/>
        <w:rPr>
          <w:szCs w:val="24"/>
        </w:rPr>
      </w:pPr>
    </w:p>
    <w:p w:rsidRPr="00D87C7C" w:rsidR="00F94D71" w:rsidP="00F94D71" w:rsidRDefault="00F94D71" w14:paraId="107A6B82" w14:textId="77777777">
      <w:pPr>
        <w:tabs>
          <w:tab w:val="left" w:pos="90"/>
        </w:tabs>
        <w:ind w:left="180"/>
        <w:rPr>
          <w:b/>
          <w:szCs w:val="24"/>
        </w:rPr>
      </w:pPr>
      <w:r w:rsidRPr="00D87C7C">
        <w:rPr>
          <w:b/>
          <w:szCs w:val="24"/>
        </w:rPr>
        <w:t xml:space="preserve">7(a)/504/SBG:  </w:t>
      </w:r>
    </w:p>
    <w:p w:rsidR="00F94D71" w:rsidP="00F94D71" w:rsidRDefault="00F94D71" w14:paraId="437B1592" w14:textId="63A47D49">
      <w:pPr>
        <w:tabs>
          <w:tab w:val="left" w:pos="90"/>
          <w:tab w:val="left" w:pos="450"/>
        </w:tabs>
        <w:ind w:left="720" w:hanging="540"/>
        <w:rPr>
          <w:szCs w:val="24"/>
        </w:rPr>
      </w:pPr>
      <w:r>
        <w:rPr>
          <w:szCs w:val="24"/>
        </w:rPr>
        <w:tab/>
      </w:r>
      <w:r>
        <w:rPr>
          <w:szCs w:val="24"/>
        </w:rPr>
        <w:tab/>
        <w:t>$</w:t>
      </w:r>
      <w:r w:rsidR="001F678A">
        <w:rPr>
          <w:szCs w:val="24"/>
        </w:rPr>
        <w:t>27.00</w:t>
      </w:r>
      <w:r>
        <w:rPr>
          <w:szCs w:val="24"/>
        </w:rPr>
        <w:tab/>
      </w:r>
      <w:r>
        <w:rPr>
          <w:szCs w:val="24"/>
        </w:rPr>
        <w:tab/>
        <w:t>C</w:t>
      </w:r>
      <w:r w:rsidRPr="00D87C7C">
        <w:rPr>
          <w:szCs w:val="24"/>
        </w:rPr>
        <w:t>ost per hour</w:t>
      </w:r>
      <w:r>
        <w:rPr>
          <w:szCs w:val="24"/>
        </w:rPr>
        <w:t xml:space="preserve"> </w:t>
      </w:r>
      <w:r w:rsidRPr="00D87C7C">
        <w:rPr>
          <w:szCs w:val="24"/>
        </w:rPr>
        <w:t>(</w:t>
      </w:r>
      <w:r>
        <w:rPr>
          <w:szCs w:val="24"/>
        </w:rPr>
        <w:t>G</w:t>
      </w:r>
      <w:r w:rsidRPr="00D87C7C">
        <w:rPr>
          <w:szCs w:val="24"/>
        </w:rPr>
        <w:t xml:space="preserve">enerally reviewed by a GS-11, Step 1, no </w:t>
      </w:r>
      <w:r>
        <w:rPr>
          <w:szCs w:val="24"/>
        </w:rPr>
        <w:t>adjustment for</w:t>
      </w:r>
    </w:p>
    <w:p w:rsidR="00F94D71" w:rsidP="00F94D71" w:rsidRDefault="00F94D71" w14:paraId="63F76D7C" w14:textId="406142F5">
      <w:pPr>
        <w:tabs>
          <w:tab w:val="left" w:pos="90"/>
          <w:tab w:val="left" w:pos="450"/>
        </w:tabs>
        <w:ind w:left="720" w:hanging="540"/>
        <w:rPr>
          <w:szCs w:val="24"/>
        </w:rPr>
      </w:pPr>
      <w:r>
        <w:rPr>
          <w:szCs w:val="24"/>
        </w:rPr>
        <w:tab/>
      </w:r>
      <w:r>
        <w:rPr>
          <w:szCs w:val="24"/>
        </w:rPr>
        <w:tab/>
      </w:r>
      <w:r>
        <w:rPr>
          <w:szCs w:val="24"/>
        </w:rPr>
        <w:tab/>
      </w:r>
      <w:r>
        <w:rPr>
          <w:szCs w:val="24"/>
        </w:rPr>
        <w:tab/>
      </w:r>
      <w:r w:rsidRPr="00D87C7C">
        <w:rPr>
          <w:szCs w:val="24"/>
        </w:rPr>
        <w:t>locality</w:t>
      </w:r>
    </w:p>
    <w:p w:rsidR="00F94D71" w:rsidP="00F94D71" w:rsidRDefault="00F94D71" w14:paraId="26301A05" w14:textId="77777777">
      <w:pPr>
        <w:tabs>
          <w:tab w:val="left" w:pos="90"/>
          <w:tab w:val="left" w:pos="450"/>
        </w:tabs>
        <w:ind w:left="180"/>
        <w:rPr>
          <w:szCs w:val="24"/>
        </w:rPr>
      </w:pPr>
      <w:r>
        <w:rPr>
          <w:szCs w:val="24"/>
        </w:rPr>
        <w:tab/>
      </w:r>
      <w:r>
        <w:rPr>
          <w:szCs w:val="24"/>
        </w:rPr>
        <w:tab/>
        <w:t>x    0.5</w:t>
      </w:r>
      <w:r>
        <w:rPr>
          <w:szCs w:val="24"/>
        </w:rPr>
        <w:tab/>
      </w:r>
      <w:r>
        <w:rPr>
          <w:szCs w:val="24"/>
        </w:rPr>
        <w:tab/>
        <w:t>Hours per response for Agency to review the form</w:t>
      </w:r>
    </w:p>
    <w:p w:rsidRPr="00D87C7C" w:rsidR="00F94D71" w:rsidP="00F94D71" w:rsidRDefault="00F94D71" w14:paraId="1E6301D8" w14:textId="12A34E71">
      <w:pPr>
        <w:tabs>
          <w:tab w:val="left" w:pos="90"/>
          <w:tab w:val="left" w:pos="450"/>
        </w:tabs>
        <w:ind w:left="180"/>
        <w:rPr>
          <w:szCs w:val="24"/>
        </w:rPr>
      </w:pPr>
      <w:r>
        <w:rPr>
          <w:szCs w:val="24"/>
        </w:rPr>
        <w:tab/>
      </w:r>
      <w:r w:rsidRPr="00D87C7C">
        <w:rPr>
          <w:szCs w:val="24"/>
          <w:u w:val="single"/>
        </w:rPr>
        <w:t xml:space="preserve">x </w:t>
      </w:r>
      <w:r>
        <w:rPr>
          <w:szCs w:val="24"/>
          <w:u w:val="single"/>
        </w:rPr>
        <w:t xml:space="preserve">  </w:t>
      </w:r>
      <w:r w:rsidR="002A5345">
        <w:rPr>
          <w:szCs w:val="24"/>
          <w:u w:val="single"/>
        </w:rPr>
        <w:t>64,5</w:t>
      </w:r>
      <w:r w:rsidR="005654E3">
        <w:rPr>
          <w:szCs w:val="24"/>
          <w:u w:val="single"/>
        </w:rPr>
        <w:t>50</w:t>
      </w:r>
      <w:r w:rsidRPr="00D87C7C">
        <w:rPr>
          <w:szCs w:val="24"/>
          <w:u w:val="single"/>
        </w:rPr>
        <w:tab/>
      </w:r>
      <w:r>
        <w:rPr>
          <w:szCs w:val="24"/>
        </w:rPr>
        <w:tab/>
        <w:t>Respondents per year</w:t>
      </w:r>
    </w:p>
    <w:p w:rsidRPr="00D87C7C" w:rsidR="00F94D71" w:rsidP="00F94D71" w:rsidRDefault="00F94D71" w14:paraId="574A6EA5" w14:textId="48451B91">
      <w:pPr>
        <w:tabs>
          <w:tab w:val="left" w:pos="90"/>
          <w:tab w:val="left" w:pos="450"/>
        </w:tabs>
        <w:ind w:left="180"/>
        <w:rPr>
          <w:szCs w:val="24"/>
        </w:rPr>
      </w:pPr>
      <w:r>
        <w:rPr>
          <w:szCs w:val="24"/>
        </w:rPr>
        <w:t xml:space="preserve">      </w:t>
      </w:r>
      <w:r w:rsidRPr="00D87C7C">
        <w:rPr>
          <w:szCs w:val="24"/>
        </w:rPr>
        <w:t>$</w:t>
      </w:r>
      <w:r w:rsidR="002A5345">
        <w:rPr>
          <w:szCs w:val="24"/>
        </w:rPr>
        <w:t>8</w:t>
      </w:r>
      <w:r w:rsidR="00967A16">
        <w:rPr>
          <w:szCs w:val="24"/>
        </w:rPr>
        <w:t>71</w:t>
      </w:r>
      <w:r w:rsidR="002A5345">
        <w:rPr>
          <w:szCs w:val="24"/>
        </w:rPr>
        <w:t>,</w:t>
      </w:r>
      <w:r w:rsidR="005654E3">
        <w:rPr>
          <w:szCs w:val="24"/>
        </w:rPr>
        <w:t>425</w:t>
      </w:r>
      <w:r>
        <w:rPr>
          <w:szCs w:val="24"/>
        </w:rPr>
        <w:tab/>
        <w:t>T</w:t>
      </w:r>
      <w:r w:rsidRPr="00D87C7C">
        <w:rPr>
          <w:szCs w:val="24"/>
        </w:rPr>
        <w:t>otal annualized cost to the Agency for the burden hours.</w:t>
      </w:r>
    </w:p>
    <w:p w:rsidR="00F94D71" w:rsidP="00F94D71" w:rsidRDefault="00F94D71" w14:paraId="5D838C1A" w14:textId="77777777">
      <w:pPr>
        <w:tabs>
          <w:tab w:val="left" w:pos="90"/>
        </w:tabs>
        <w:ind w:left="180"/>
        <w:rPr>
          <w:b/>
          <w:szCs w:val="24"/>
        </w:rPr>
      </w:pPr>
    </w:p>
    <w:p w:rsidRPr="00D87C7C" w:rsidR="00F94D71" w:rsidP="00F94D71" w:rsidRDefault="00F94D71" w14:paraId="1AA2AB52" w14:textId="77777777">
      <w:pPr>
        <w:tabs>
          <w:tab w:val="left" w:pos="90"/>
        </w:tabs>
        <w:ind w:left="180"/>
        <w:rPr>
          <w:b/>
          <w:szCs w:val="24"/>
        </w:rPr>
      </w:pPr>
      <w:r w:rsidRPr="00D87C7C">
        <w:rPr>
          <w:b/>
          <w:szCs w:val="24"/>
        </w:rPr>
        <w:t xml:space="preserve">Disaster: </w:t>
      </w:r>
    </w:p>
    <w:p w:rsidR="00F94D71" w:rsidP="00F94D71" w:rsidRDefault="00F94D71" w14:paraId="6D933583" w14:textId="7EC603C0">
      <w:pPr>
        <w:tabs>
          <w:tab w:val="left" w:pos="90"/>
        </w:tabs>
        <w:ind w:left="180"/>
        <w:rPr>
          <w:szCs w:val="24"/>
        </w:rPr>
      </w:pPr>
      <w:r w:rsidRPr="00D87C7C">
        <w:rPr>
          <w:szCs w:val="24"/>
        </w:rPr>
        <w:t xml:space="preserve">     </w:t>
      </w:r>
      <w:r>
        <w:rPr>
          <w:szCs w:val="24"/>
        </w:rPr>
        <w:t>$</w:t>
      </w:r>
      <w:r w:rsidR="001F678A">
        <w:rPr>
          <w:szCs w:val="24"/>
        </w:rPr>
        <w:t>27.00</w:t>
      </w:r>
      <w:r>
        <w:rPr>
          <w:szCs w:val="24"/>
        </w:rPr>
        <w:tab/>
      </w:r>
      <w:r>
        <w:rPr>
          <w:szCs w:val="24"/>
        </w:rPr>
        <w:tab/>
        <w:t>Cost per hour (G</w:t>
      </w:r>
      <w:r w:rsidRPr="00D87C7C">
        <w:rPr>
          <w:szCs w:val="24"/>
        </w:rPr>
        <w:t xml:space="preserve">enerally reviewed by a GS-11, Step 1, no adjustment for </w:t>
      </w:r>
    </w:p>
    <w:p w:rsidR="00F94D71" w:rsidP="00F94D71" w:rsidRDefault="00F94D71" w14:paraId="4378E2CB" w14:textId="77777777">
      <w:pPr>
        <w:tabs>
          <w:tab w:val="left" w:pos="90"/>
        </w:tabs>
        <w:ind w:left="180"/>
        <w:rPr>
          <w:szCs w:val="24"/>
        </w:rPr>
      </w:pPr>
      <w:r>
        <w:rPr>
          <w:szCs w:val="24"/>
        </w:rPr>
        <w:tab/>
      </w:r>
      <w:r>
        <w:rPr>
          <w:szCs w:val="24"/>
        </w:rPr>
        <w:tab/>
      </w:r>
      <w:r>
        <w:rPr>
          <w:szCs w:val="24"/>
        </w:rPr>
        <w:tab/>
      </w:r>
      <w:r w:rsidRPr="00D87C7C">
        <w:rPr>
          <w:szCs w:val="24"/>
        </w:rPr>
        <w:t>locality)</w:t>
      </w:r>
    </w:p>
    <w:p w:rsidR="00F94D71" w:rsidP="00F94D71" w:rsidRDefault="00F94D71" w14:paraId="0FA1577F" w14:textId="77777777">
      <w:pPr>
        <w:tabs>
          <w:tab w:val="left" w:pos="90"/>
        </w:tabs>
        <w:ind w:left="180"/>
        <w:rPr>
          <w:szCs w:val="24"/>
        </w:rPr>
      </w:pPr>
      <w:r>
        <w:rPr>
          <w:szCs w:val="24"/>
        </w:rPr>
        <w:t xml:space="preserve">       </w:t>
      </w:r>
      <w:proofErr w:type="gramStart"/>
      <w:r w:rsidRPr="00D87C7C">
        <w:rPr>
          <w:szCs w:val="24"/>
        </w:rPr>
        <w:t xml:space="preserve">x </w:t>
      </w:r>
      <w:r>
        <w:rPr>
          <w:szCs w:val="24"/>
        </w:rPr>
        <w:t xml:space="preserve"> 0</w:t>
      </w:r>
      <w:proofErr w:type="gramEnd"/>
      <w:r w:rsidRPr="00D87C7C">
        <w:rPr>
          <w:szCs w:val="24"/>
        </w:rPr>
        <w:t>.5</w:t>
      </w:r>
      <w:r>
        <w:rPr>
          <w:szCs w:val="24"/>
        </w:rPr>
        <w:tab/>
      </w:r>
      <w:r>
        <w:rPr>
          <w:szCs w:val="24"/>
        </w:rPr>
        <w:tab/>
        <w:t>Hours per response for Agency to review the form</w:t>
      </w:r>
    </w:p>
    <w:p w:rsidR="00F94D71" w:rsidP="00F94D71" w:rsidRDefault="00F94D71" w14:paraId="3BA65D22" w14:textId="7A4CD8E5">
      <w:pPr>
        <w:tabs>
          <w:tab w:val="left" w:pos="90"/>
        </w:tabs>
        <w:ind w:left="180"/>
        <w:rPr>
          <w:szCs w:val="24"/>
        </w:rPr>
      </w:pPr>
      <w:r>
        <w:rPr>
          <w:szCs w:val="24"/>
          <w:u w:val="single"/>
        </w:rPr>
        <w:t xml:space="preserve"> </w:t>
      </w:r>
      <w:proofErr w:type="gramStart"/>
      <w:r>
        <w:rPr>
          <w:szCs w:val="24"/>
          <w:u w:val="single"/>
        </w:rPr>
        <w:t xml:space="preserve">x </w:t>
      </w:r>
      <w:r w:rsidRPr="005F0422">
        <w:rPr>
          <w:szCs w:val="24"/>
          <w:u w:val="single"/>
        </w:rPr>
        <w:t xml:space="preserve"> </w:t>
      </w:r>
      <w:r w:rsidR="00BA4560">
        <w:rPr>
          <w:szCs w:val="24"/>
          <w:u w:val="single"/>
        </w:rPr>
        <w:t>27,573</w:t>
      </w:r>
      <w:proofErr w:type="gramEnd"/>
      <w:r>
        <w:rPr>
          <w:szCs w:val="24"/>
        </w:rPr>
        <w:tab/>
      </w:r>
      <w:r>
        <w:rPr>
          <w:szCs w:val="24"/>
        </w:rPr>
        <w:tab/>
        <w:t>Respondents per year</w:t>
      </w:r>
    </w:p>
    <w:p w:rsidR="00F94D71" w:rsidP="00F94D71" w:rsidRDefault="00967A16" w14:paraId="784FAB74" w14:textId="11F60BB6">
      <w:pPr>
        <w:tabs>
          <w:tab w:val="left" w:pos="90"/>
        </w:tabs>
        <w:ind w:left="180"/>
        <w:rPr>
          <w:szCs w:val="24"/>
        </w:rPr>
      </w:pPr>
      <w:r>
        <w:rPr>
          <w:szCs w:val="24"/>
        </w:rPr>
        <w:t xml:space="preserve"> </w:t>
      </w:r>
      <w:r w:rsidRPr="00D87C7C" w:rsidR="00F94D71">
        <w:rPr>
          <w:szCs w:val="24"/>
        </w:rPr>
        <w:t>$</w:t>
      </w:r>
      <w:r w:rsidR="006727C2">
        <w:rPr>
          <w:szCs w:val="24"/>
        </w:rPr>
        <w:t>3</w:t>
      </w:r>
      <w:r>
        <w:rPr>
          <w:szCs w:val="24"/>
        </w:rPr>
        <w:t>72,236</w:t>
      </w:r>
      <w:r w:rsidRPr="00D87C7C" w:rsidR="00F94D71">
        <w:rPr>
          <w:szCs w:val="24"/>
        </w:rPr>
        <w:tab/>
      </w:r>
      <w:r w:rsidRPr="00D87C7C" w:rsidR="00F94D71">
        <w:rPr>
          <w:szCs w:val="24"/>
        </w:rPr>
        <w:tab/>
      </w:r>
      <w:r w:rsidR="00F94D71">
        <w:rPr>
          <w:szCs w:val="24"/>
        </w:rPr>
        <w:t>T</w:t>
      </w:r>
      <w:r w:rsidRPr="00D87C7C" w:rsidR="00F94D71">
        <w:rPr>
          <w:szCs w:val="24"/>
        </w:rPr>
        <w:t>otal annualized cost to the Agency for the burden hours.</w:t>
      </w:r>
    </w:p>
    <w:p w:rsidRPr="00D87C7C" w:rsidR="00F94D71" w:rsidP="00F94D71" w:rsidRDefault="00F94D71" w14:paraId="237173A2" w14:textId="77777777">
      <w:pPr>
        <w:tabs>
          <w:tab w:val="left" w:pos="90"/>
        </w:tabs>
        <w:ind w:left="180"/>
        <w:rPr>
          <w:szCs w:val="24"/>
        </w:rPr>
      </w:pPr>
    </w:p>
    <w:p w:rsidRPr="00D87C7C" w:rsidR="00F94D71" w:rsidP="00F94D71" w:rsidRDefault="00F94D71" w14:paraId="526DD64E" w14:textId="77777777">
      <w:pPr>
        <w:tabs>
          <w:tab w:val="left" w:pos="90"/>
          <w:tab w:val="left" w:pos="450"/>
        </w:tabs>
        <w:ind w:left="180"/>
        <w:rPr>
          <w:b/>
          <w:szCs w:val="24"/>
        </w:rPr>
      </w:pPr>
      <w:r w:rsidRPr="00D87C7C">
        <w:rPr>
          <w:b/>
          <w:szCs w:val="24"/>
        </w:rPr>
        <w:lastRenderedPageBreak/>
        <w:t xml:space="preserve">8(a) BD:  </w:t>
      </w:r>
    </w:p>
    <w:p w:rsidR="00F94D71" w:rsidP="00F94D71" w:rsidRDefault="00F94D71" w14:paraId="5AC360FA" w14:textId="5993AD49">
      <w:pPr>
        <w:tabs>
          <w:tab w:val="left" w:pos="90"/>
          <w:tab w:val="left" w:pos="450"/>
        </w:tabs>
        <w:ind w:left="180"/>
        <w:rPr>
          <w:szCs w:val="24"/>
        </w:rPr>
      </w:pPr>
      <w:r>
        <w:rPr>
          <w:szCs w:val="24"/>
        </w:rPr>
        <w:tab/>
        <w:t>$</w:t>
      </w:r>
      <w:r w:rsidR="00861471">
        <w:rPr>
          <w:szCs w:val="24"/>
        </w:rPr>
        <w:t>32.0</w:t>
      </w:r>
      <w:r w:rsidR="001F678A">
        <w:rPr>
          <w:szCs w:val="24"/>
        </w:rPr>
        <w:t>0</w:t>
      </w:r>
      <w:r>
        <w:rPr>
          <w:szCs w:val="24"/>
        </w:rPr>
        <w:tab/>
      </w:r>
      <w:r>
        <w:rPr>
          <w:szCs w:val="24"/>
        </w:rPr>
        <w:tab/>
        <w:t xml:space="preserve">Cost per hour </w:t>
      </w:r>
      <w:r w:rsidRPr="00D87C7C">
        <w:rPr>
          <w:szCs w:val="24"/>
        </w:rPr>
        <w:t>(</w:t>
      </w:r>
      <w:r>
        <w:rPr>
          <w:szCs w:val="24"/>
        </w:rPr>
        <w:t>G</w:t>
      </w:r>
      <w:r w:rsidRPr="00D87C7C">
        <w:rPr>
          <w:szCs w:val="24"/>
        </w:rPr>
        <w:t>enerally reviewed by a GS-12, Step 1, no adjustment for</w:t>
      </w:r>
    </w:p>
    <w:p w:rsidR="00F94D71" w:rsidP="00F94D71" w:rsidRDefault="00F94D71" w14:paraId="146C2D37" w14:textId="77777777">
      <w:pPr>
        <w:tabs>
          <w:tab w:val="left" w:pos="90"/>
          <w:tab w:val="left" w:pos="450"/>
        </w:tabs>
        <w:ind w:left="180"/>
        <w:rPr>
          <w:szCs w:val="24"/>
        </w:rPr>
      </w:pPr>
      <w:r>
        <w:rPr>
          <w:szCs w:val="24"/>
        </w:rPr>
        <w:tab/>
      </w:r>
      <w:r>
        <w:rPr>
          <w:szCs w:val="24"/>
        </w:rPr>
        <w:tab/>
      </w:r>
      <w:r>
        <w:rPr>
          <w:szCs w:val="24"/>
        </w:rPr>
        <w:tab/>
      </w:r>
      <w:r>
        <w:rPr>
          <w:szCs w:val="24"/>
        </w:rPr>
        <w:tab/>
      </w:r>
      <w:r w:rsidRPr="00D87C7C">
        <w:rPr>
          <w:szCs w:val="24"/>
        </w:rPr>
        <w:t xml:space="preserve"> locality)</w:t>
      </w:r>
    </w:p>
    <w:p w:rsidR="00F94D71" w:rsidP="00F94D71" w:rsidRDefault="00F94D71" w14:paraId="150F5B05" w14:textId="77777777">
      <w:pPr>
        <w:tabs>
          <w:tab w:val="left" w:pos="90"/>
          <w:tab w:val="left" w:pos="450"/>
        </w:tabs>
        <w:ind w:left="180"/>
        <w:rPr>
          <w:szCs w:val="24"/>
        </w:rPr>
      </w:pPr>
      <w:r>
        <w:rPr>
          <w:szCs w:val="24"/>
        </w:rPr>
        <w:tab/>
        <w:t>x    0.5</w:t>
      </w:r>
      <w:r>
        <w:rPr>
          <w:szCs w:val="24"/>
        </w:rPr>
        <w:tab/>
      </w:r>
      <w:r>
        <w:rPr>
          <w:szCs w:val="24"/>
        </w:rPr>
        <w:tab/>
        <w:t>Hours per response for Agency to review the form</w:t>
      </w:r>
    </w:p>
    <w:p w:rsidRPr="002B273C" w:rsidR="00F94D71" w:rsidP="00F94D71" w:rsidRDefault="00F94D71" w14:paraId="09237F99" w14:textId="202593BA">
      <w:pPr>
        <w:tabs>
          <w:tab w:val="left" w:pos="90"/>
          <w:tab w:val="left" w:pos="450"/>
        </w:tabs>
        <w:ind w:left="180"/>
        <w:rPr>
          <w:szCs w:val="24"/>
          <w:u w:val="single"/>
        </w:rPr>
      </w:pPr>
      <w:r w:rsidRPr="002B273C">
        <w:rPr>
          <w:szCs w:val="24"/>
          <w:u w:val="single"/>
        </w:rPr>
        <w:t xml:space="preserve">x </w:t>
      </w:r>
      <w:r>
        <w:rPr>
          <w:szCs w:val="24"/>
          <w:u w:val="single"/>
        </w:rPr>
        <w:t xml:space="preserve">    </w:t>
      </w:r>
      <w:r w:rsidRPr="002B273C">
        <w:rPr>
          <w:szCs w:val="24"/>
          <w:u w:val="single"/>
        </w:rPr>
        <w:t>7,5</w:t>
      </w:r>
      <w:r w:rsidR="005654E3">
        <w:rPr>
          <w:szCs w:val="24"/>
          <w:u w:val="single"/>
        </w:rPr>
        <w:t>24</w:t>
      </w:r>
      <w:r w:rsidRPr="002B273C">
        <w:rPr>
          <w:szCs w:val="24"/>
        </w:rPr>
        <w:tab/>
      </w:r>
      <w:r>
        <w:rPr>
          <w:szCs w:val="24"/>
        </w:rPr>
        <w:tab/>
        <w:t>Respondents per year</w:t>
      </w:r>
    </w:p>
    <w:p w:rsidRPr="00D87C7C" w:rsidR="00F94D71" w:rsidP="00F94D71" w:rsidRDefault="00F94D71" w14:paraId="31E2CD93" w14:textId="1915C9CD">
      <w:pPr>
        <w:tabs>
          <w:tab w:val="left" w:pos="90"/>
          <w:tab w:val="left" w:pos="450"/>
        </w:tabs>
        <w:rPr>
          <w:szCs w:val="24"/>
        </w:rPr>
      </w:pPr>
      <w:r>
        <w:rPr>
          <w:szCs w:val="24"/>
        </w:rPr>
        <w:tab/>
      </w:r>
      <w:r w:rsidR="00967A16">
        <w:rPr>
          <w:szCs w:val="24"/>
        </w:rPr>
        <w:t xml:space="preserve">  </w:t>
      </w:r>
      <w:r w:rsidRPr="00D87C7C">
        <w:rPr>
          <w:szCs w:val="24"/>
        </w:rPr>
        <w:t>$</w:t>
      </w:r>
      <w:r w:rsidR="00861471">
        <w:rPr>
          <w:szCs w:val="24"/>
        </w:rPr>
        <w:t>12</w:t>
      </w:r>
      <w:r w:rsidR="005654E3">
        <w:rPr>
          <w:szCs w:val="24"/>
        </w:rPr>
        <w:t>0,384</w:t>
      </w:r>
      <w:r w:rsidRPr="00D87C7C">
        <w:rPr>
          <w:szCs w:val="24"/>
        </w:rPr>
        <w:tab/>
      </w:r>
      <w:r w:rsidRPr="00D87C7C">
        <w:rPr>
          <w:szCs w:val="24"/>
        </w:rPr>
        <w:tab/>
      </w:r>
      <w:r>
        <w:rPr>
          <w:szCs w:val="24"/>
        </w:rPr>
        <w:t>T</w:t>
      </w:r>
      <w:r w:rsidRPr="00D87C7C">
        <w:rPr>
          <w:szCs w:val="24"/>
        </w:rPr>
        <w:t>otal annualized cost to the Agency for the burden hours.</w:t>
      </w:r>
    </w:p>
    <w:p w:rsidRPr="00D87C7C" w:rsidR="00F94D71" w:rsidP="00F94D71" w:rsidRDefault="00F94D71" w14:paraId="64F554B2" w14:textId="77777777">
      <w:pPr>
        <w:tabs>
          <w:tab w:val="left" w:pos="90"/>
          <w:tab w:val="left" w:pos="450"/>
        </w:tabs>
        <w:ind w:left="180"/>
        <w:rPr>
          <w:szCs w:val="24"/>
        </w:rPr>
      </w:pPr>
    </w:p>
    <w:p w:rsidRPr="00D87C7C" w:rsidR="00F94D71" w:rsidP="00F94D71" w:rsidRDefault="00F94D71" w14:paraId="32BF17C4" w14:textId="44E45566">
      <w:pPr>
        <w:jc w:val="both"/>
        <w:rPr>
          <w:b/>
          <w:szCs w:val="24"/>
        </w:rPr>
      </w:pPr>
      <w:r w:rsidRPr="00D87C7C">
        <w:rPr>
          <w:szCs w:val="24"/>
        </w:rPr>
        <w:t xml:space="preserve">   </w:t>
      </w:r>
      <w:r w:rsidRPr="00D87C7C">
        <w:rPr>
          <w:b/>
          <w:szCs w:val="24"/>
        </w:rPr>
        <w:t>WOSB:</w:t>
      </w:r>
    </w:p>
    <w:p w:rsidR="00F94D71" w:rsidP="00F94D71" w:rsidRDefault="00F94D71" w14:paraId="67FF91A4" w14:textId="4A013451">
      <w:pPr>
        <w:jc w:val="both"/>
        <w:rPr>
          <w:szCs w:val="24"/>
        </w:rPr>
      </w:pPr>
      <w:r>
        <w:rPr>
          <w:szCs w:val="24"/>
        </w:rPr>
        <w:t xml:space="preserve">      $</w:t>
      </w:r>
      <w:r w:rsidR="00861471">
        <w:rPr>
          <w:szCs w:val="24"/>
        </w:rPr>
        <w:t>38.0</w:t>
      </w:r>
      <w:r w:rsidR="00967A16">
        <w:rPr>
          <w:szCs w:val="24"/>
        </w:rPr>
        <w:t>0</w:t>
      </w:r>
      <w:r w:rsidRPr="00D87C7C">
        <w:rPr>
          <w:szCs w:val="24"/>
        </w:rPr>
        <w:t xml:space="preserve">        </w:t>
      </w:r>
      <w:r>
        <w:rPr>
          <w:szCs w:val="24"/>
        </w:rPr>
        <w:tab/>
        <w:t>C</w:t>
      </w:r>
      <w:r w:rsidRPr="00D87C7C">
        <w:rPr>
          <w:szCs w:val="24"/>
        </w:rPr>
        <w:t>ost per hour</w:t>
      </w:r>
      <w:r>
        <w:rPr>
          <w:szCs w:val="24"/>
        </w:rPr>
        <w:t xml:space="preserve"> </w:t>
      </w:r>
      <w:r w:rsidRPr="00D87C7C">
        <w:rPr>
          <w:szCs w:val="24"/>
        </w:rPr>
        <w:t>(</w:t>
      </w:r>
      <w:r>
        <w:rPr>
          <w:szCs w:val="24"/>
        </w:rPr>
        <w:t>G</w:t>
      </w:r>
      <w:r w:rsidRPr="00D87C7C">
        <w:rPr>
          <w:szCs w:val="24"/>
        </w:rPr>
        <w:t>enerally reviewed by a GS-13, Step 1, no adjustment for</w:t>
      </w:r>
    </w:p>
    <w:p w:rsidR="00F94D71" w:rsidP="00F94D71" w:rsidRDefault="00F94D71" w14:paraId="52833FCE" w14:textId="77777777">
      <w:pPr>
        <w:ind w:left="1440" w:firstLine="720"/>
        <w:jc w:val="both"/>
        <w:rPr>
          <w:szCs w:val="24"/>
        </w:rPr>
      </w:pPr>
      <w:r w:rsidRPr="00D87C7C">
        <w:rPr>
          <w:szCs w:val="24"/>
        </w:rPr>
        <w:t xml:space="preserve"> locality)</w:t>
      </w:r>
    </w:p>
    <w:p w:rsidR="00F94D71" w:rsidP="00F94D71" w:rsidRDefault="00F94D71" w14:paraId="1033AC03" w14:textId="77777777">
      <w:pPr>
        <w:jc w:val="both"/>
        <w:rPr>
          <w:szCs w:val="24"/>
        </w:rPr>
      </w:pPr>
      <w:r>
        <w:rPr>
          <w:szCs w:val="24"/>
        </w:rPr>
        <w:t xml:space="preserve">      x    0.5</w:t>
      </w:r>
      <w:r>
        <w:rPr>
          <w:szCs w:val="24"/>
        </w:rPr>
        <w:tab/>
      </w:r>
      <w:r>
        <w:rPr>
          <w:szCs w:val="24"/>
        </w:rPr>
        <w:tab/>
        <w:t>Hours per response for Agency to review the form</w:t>
      </w:r>
    </w:p>
    <w:p w:rsidRPr="002B273C" w:rsidR="00F94D71" w:rsidP="00F94D71" w:rsidRDefault="00967A16" w14:paraId="295AB154" w14:textId="1E280A00">
      <w:pPr>
        <w:tabs>
          <w:tab w:val="left" w:pos="90"/>
          <w:tab w:val="left" w:pos="450"/>
        </w:tabs>
        <w:ind w:left="180"/>
        <w:rPr>
          <w:szCs w:val="24"/>
          <w:u w:val="single"/>
        </w:rPr>
      </w:pPr>
      <w:r>
        <w:rPr>
          <w:szCs w:val="24"/>
        </w:rPr>
        <w:t xml:space="preserve">  </w:t>
      </w:r>
      <w:r w:rsidRPr="00D87C7C" w:rsidR="00F94D71">
        <w:rPr>
          <w:szCs w:val="24"/>
        </w:rPr>
        <w:t xml:space="preserve"> </w:t>
      </w:r>
      <w:r w:rsidRPr="002B273C" w:rsidR="00F94D71">
        <w:rPr>
          <w:szCs w:val="24"/>
          <w:u w:val="single"/>
        </w:rPr>
        <w:t xml:space="preserve">x </w:t>
      </w:r>
      <w:r w:rsidR="00F94D71">
        <w:rPr>
          <w:szCs w:val="24"/>
          <w:u w:val="single"/>
        </w:rPr>
        <w:t xml:space="preserve">  </w:t>
      </w:r>
      <w:r w:rsidR="00041B04">
        <w:rPr>
          <w:szCs w:val="24"/>
          <w:u w:val="single"/>
        </w:rPr>
        <w:t>125</w:t>
      </w:r>
      <w:r w:rsidRPr="002B273C" w:rsidR="00F94D71">
        <w:rPr>
          <w:szCs w:val="24"/>
        </w:rPr>
        <w:tab/>
      </w:r>
      <w:r w:rsidR="00F94D71">
        <w:rPr>
          <w:szCs w:val="24"/>
        </w:rPr>
        <w:tab/>
        <w:t>Respondents per year</w:t>
      </w:r>
    </w:p>
    <w:p w:rsidRPr="00D87C7C" w:rsidR="00F94D71" w:rsidP="00F94D71" w:rsidRDefault="00F94D71" w14:paraId="1751ACE0" w14:textId="0D40F149">
      <w:pPr>
        <w:jc w:val="both"/>
        <w:rPr>
          <w:szCs w:val="24"/>
        </w:rPr>
      </w:pPr>
      <w:r>
        <w:rPr>
          <w:szCs w:val="24"/>
        </w:rPr>
        <w:t xml:space="preserve">    </w:t>
      </w:r>
      <w:r w:rsidR="00967A16">
        <w:rPr>
          <w:szCs w:val="24"/>
        </w:rPr>
        <w:t xml:space="preserve"> </w:t>
      </w:r>
      <w:r>
        <w:rPr>
          <w:szCs w:val="24"/>
        </w:rPr>
        <w:t xml:space="preserve"> </w:t>
      </w:r>
      <w:r w:rsidRPr="00D87C7C">
        <w:rPr>
          <w:szCs w:val="24"/>
        </w:rPr>
        <w:t>$</w:t>
      </w:r>
      <w:r w:rsidR="00041B04">
        <w:rPr>
          <w:szCs w:val="24"/>
        </w:rPr>
        <w:t>2,3</w:t>
      </w:r>
      <w:r w:rsidR="00967A16">
        <w:rPr>
          <w:szCs w:val="24"/>
        </w:rPr>
        <w:t>75</w:t>
      </w:r>
      <w:r w:rsidRPr="00D87C7C">
        <w:rPr>
          <w:szCs w:val="24"/>
        </w:rPr>
        <w:tab/>
      </w:r>
      <w:r w:rsidRPr="00D87C7C">
        <w:rPr>
          <w:szCs w:val="24"/>
        </w:rPr>
        <w:tab/>
      </w:r>
      <w:r>
        <w:rPr>
          <w:szCs w:val="24"/>
        </w:rPr>
        <w:t>T</w:t>
      </w:r>
      <w:r w:rsidRPr="00D87C7C">
        <w:rPr>
          <w:szCs w:val="24"/>
        </w:rPr>
        <w:t>otal annualized cost to respondents for the burden hours.</w:t>
      </w:r>
    </w:p>
    <w:p w:rsidRPr="00D87C7C" w:rsidR="00F94D71" w:rsidP="00F94D71" w:rsidRDefault="00F94D71" w14:paraId="3361BA2F" w14:textId="77777777">
      <w:pPr>
        <w:jc w:val="both"/>
        <w:rPr>
          <w:szCs w:val="24"/>
        </w:rPr>
      </w:pPr>
    </w:p>
    <w:p w:rsidRPr="00322037" w:rsidR="00F94D71" w:rsidP="00F94D71" w:rsidRDefault="00F94D71" w14:paraId="47306861" w14:textId="2B827903">
      <w:pPr>
        <w:tabs>
          <w:tab w:val="left" w:pos="90"/>
          <w:tab w:val="left" w:pos="360"/>
        </w:tabs>
        <w:ind w:left="90"/>
        <w:rPr>
          <w:sz w:val="23"/>
          <w:szCs w:val="23"/>
        </w:rPr>
      </w:pPr>
      <w:r w:rsidRPr="00D87C7C">
        <w:rPr>
          <w:b/>
          <w:szCs w:val="24"/>
        </w:rPr>
        <w:t>Total combined cost for the Agency:  $</w:t>
      </w:r>
      <w:r w:rsidR="00263005">
        <w:rPr>
          <w:b/>
          <w:szCs w:val="24"/>
        </w:rPr>
        <w:t>8</w:t>
      </w:r>
      <w:r w:rsidR="005654E3">
        <w:rPr>
          <w:b/>
          <w:szCs w:val="24"/>
        </w:rPr>
        <w:t>71,425</w:t>
      </w:r>
      <w:r w:rsidR="00861471">
        <w:rPr>
          <w:b/>
          <w:szCs w:val="24"/>
        </w:rPr>
        <w:t xml:space="preserve"> + $</w:t>
      </w:r>
      <w:r w:rsidR="00263005">
        <w:rPr>
          <w:b/>
          <w:szCs w:val="24"/>
        </w:rPr>
        <w:t>3</w:t>
      </w:r>
      <w:r w:rsidR="005654E3">
        <w:rPr>
          <w:b/>
          <w:szCs w:val="24"/>
        </w:rPr>
        <w:t>72,236</w:t>
      </w:r>
      <w:r w:rsidR="00861471">
        <w:rPr>
          <w:b/>
          <w:szCs w:val="24"/>
        </w:rPr>
        <w:t>+ $12</w:t>
      </w:r>
      <w:r w:rsidR="005654E3">
        <w:rPr>
          <w:b/>
          <w:szCs w:val="24"/>
        </w:rPr>
        <w:t>0,384</w:t>
      </w:r>
      <w:r w:rsidR="00861471">
        <w:rPr>
          <w:b/>
          <w:szCs w:val="24"/>
        </w:rPr>
        <w:t xml:space="preserve"> + $</w:t>
      </w:r>
      <w:r w:rsidR="00041B04">
        <w:rPr>
          <w:b/>
          <w:szCs w:val="24"/>
        </w:rPr>
        <w:t>2,3</w:t>
      </w:r>
      <w:r w:rsidR="005654E3">
        <w:rPr>
          <w:b/>
          <w:szCs w:val="24"/>
        </w:rPr>
        <w:t>75</w:t>
      </w:r>
      <w:r w:rsidR="00041B04">
        <w:rPr>
          <w:b/>
          <w:szCs w:val="24"/>
        </w:rPr>
        <w:t xml:space="preserve"> </w:t>
      </w:r>
      <w:r w:rsidR="00861471">
        <w:rPr>
          <w:b/>
          <w:szCs w:val="24"/>
        </w:rPr>
        <w:t>= $1,</w:t>
      </w:r>
      <w:r w:rsidR="00263005">
        <w:rPr>
          <w:b/>
          <w:szCs w:val="24"/>
        </w:rPr>
        <w:t>3</w:t>
      </w:r>
      <w:r w:rsidR="005654E3">
        <w:rPr>
          <w:b/>
          <w:szCs w:val="24"/>
        </w:rPr>
        <w:t>66,420</w:t>
      </w:r>
    </w:p>
    <w:p w:rsidR="00296E33" w:rsidP="005C59A7" w:rsidRDefault="00296E33" w14:paraId="55EED59A" w14:textId="77777777">
      <w:pPr>
        <w:ind w:left="-270"/>
        <w:rPr>
          <w:b/>
        </w:rPr>
      </w:pPr>
    </w:p>
    <w:p w:rsidR="00267621" w:rsidRDefault="00267621" w14:paraId="52EF1D7F" w14:textId="43C749DB">
      <w:pPr>
        <w:rPr>
          <w:b/>
        </w:rPr>
      </w:pPr>
    </w:p>
    <w:p w:rsidRPr="00F66D12" w:rsidR="00A53213" w:rsidP="005C59A7" w:rsidRDefault="00A53213" w14:paraId="46854651" w14:textId="2AB73EC0">
      <w:pPr>
        <w:ind w:left="-270"/>
        <w:rPr>
          <w:b/>
          <w:u w:val="single"/>
        </w:rPr>
      </w:pPr>
      <w:r w:rsidRPr="00F66D12">
        <w:rPr>
          <w:b/>
        </w:rPr>
        <w:t xml:space="preserve">15.  </w:t>
      </w:r>
      <w:r w:rsidRPr="00F66D12">
        <w:rPr>
          <w:b/>
          <w:u w:val="single"/>
        </w:rPr>
        <w:t>Explanation of program changes in Items 13 or 14 on Form 83-I.</w:t>
      </w:r>
    </w:p>
    <w:p w:rsidRPr="00F66D12" w:rsidR="00135241" w:rsidP="005216F4" w:rsidRDefault="00183789" w14:paraId="01E7754F" w14:textId="77777777">
      <w:pPr>
        <w:tabs>
          <w:tab w:val="left" w:pos="180"/>
        </w:tabs>
        <w:ind w:left="180"/>
        <w:rPr>
          <w:i/>
        </w:rPr>
      </w:pPr>
      <w:r w:rsidRPr="00F66D12">
        <w:rPr>
          <w:i/>
        </w:rPr>
        <w:t>Explain reasons for any program changes or adjustments reported in Items 13 or 14 of the OMB Form 83-I.</w:t>
      </w:r>
    </w:p>
    <w:p w:rsidR="00A53213" w:rsidP="005C59A7" w:rsidRDefault="00A53213" w14:paraId="278C100C" w14:textId="77777777">
      <w:pPr>
        <w:ind w:left="180"/>
        <w:rPr>
          <w:u w:val="single"/>
        </w:rPr>
      </w:pPr>
    </w:p>
    <w:p w:rsidR="00624FA9" w:rsidP="00624FA9" w:rsidRDefault="00624FA9" w14:paraId="351008DD" w14:textId="6E527FFA">
      <w:pPr>
        <w:ind w:left="180"/>
        <w:rPr>
          <w:szCs w:val="24"/>
        </w:rPr>
      </w:pPr>
      <w:r w:rsidRPr="008E0052">
        <w:rPr>
          <w:szCs w:val="24"/>
        </w:rPr>
        <w:t xml:space="preserve">The decrease in the hour burden </w:t>
      </w:r>
      <w:r>
        <w:rPr>
          <w:szCs w:val="24"/>
        </w:rPr>
        <w:t xml:space="preserve">for respondents </w:t>
      </w:r>
      <w:r w:rsidRPr="008E0052">
        <w:rPr>
          <w:szCs w:val="24"/>
        </w:rPr>
        <w:t xml:space="preserve">is due to </w:t>
      </w:r>
      <w:r>
        <w:rPr>
          <w:szCs w:val="24"/>
        </w:rPr>
        <w:t>recent data</w:t>
      </w:r>
      <w:r w:rsidR="00A94422">
        <w:rPr>
          <w:szCs w:val="24"/>
        </w:rPr>
        <w:t xml:space="preserve"> </w:t>
      </w:r>
      <w:r w:rsidR="00777E25">
        <w:rPr>
          <w:szCs w:val="24"/>
        </w:rPr>
        <w:t xml:space="preserve">obtain in </w:t>
      </w:r>
      <w:r w:rsidR="00A94422">
        <w:rPr>
          <w:szCs w:val="24"/>
        </w:rPr>
        <w:t>2020</w:t>
      </w:r>
      <w:r w:rsidR="00777E25">
        <w:rPr>
          <w:szCs w:val="24"/>
        </w:rPr>
        <w:t xml:space="preserve"> reporting </w:t>
      </w:r>
      <w:r>
        <w:rPr>
          <w:szCs w:val="24"/>
        </w:rPr>
        <w:t xml:space="preserve">indicating fewer respondents in </w:t>
      </w:r>
      <w:r w:rsidR="00E64A45">
        <w:rPr>
          <w:szCs w:val="24"/>
        </w:rPr>
        <w:t>7(a), SBG, and WOSB</w:t>
      </w:r>
      <w:r>
        <w:rPr>
          <w:szCs w:val="24"/>
        </w:rPr>
        <w:t xml:space="preserve"> programs.</w:t>
      </w:r>
    </w:p>
    <w:p w:rsidR="00624FA9" w:rsidP="005F0E06" w:rsidRDefault="00624FA9" w14:paraId="43F38A3B" w14:textId="2878FF3B">
      <w:pPr>
        <w:ind w:left="180"/>
        <w:rPr>
          <w:szCs w:val="24"/>
        </w:rPr>
      </w:pPr>
    </w:p>
    <w:p w:rsidRPr="00037CE1" w:rsidR="006D360E" w:rsidP="005F0E06" w:rsidRDefault="006D360E" w14:paraId="199E8180" w14:textId="77777777">
      <w:pPr>
        <w:ind w:left="180"/>
        <w:rPr>
          <w:i/>
          <w:sz w:val="22"/>
          <w:szCs w:val="22"/>
        </w:rPr>
      </w:pPr>
    </w:p>
    <w:p w:rsidRPr="00F66D12" w:rsidR="00A53213" w:rsidP="005C59A7" w:rsidRDefault="00A53213" w14:paraId="308E70F5" w14:textId="77777777">
      <w:pPr>
        <w:ind w:left="-270"/>
        <w:rPr>
          <w:b/>
          <w:u w:val="single"/>
        </w:rPr>
      </w:pPr>
      <w:r w:rsidRPr="00F66D12">
        <w:rPr>
          <w:b/>
        </w:rPr>
        <w:t xml:space="preserve">16.  </w:t>
      </w:r>
      <w:r w:rsidRPr="00F66D12">
        <w:rPr>
          <w:b/>
          <w:u w:val="single"/>
        </w:rPr>
        <w:t>Collection of information whose results will be published.</w:t>
      </w:r>
    </w:p>
    <w:p w:rsidRPr="00F66D12" w:rsidR="00135241" w:rsidP="005216F4" w:rsidRDefault="005216F4" w14:paraId="639034DA" w14:textId="77777777">
      <w:pPr>
        <w:ind w:left="180"/>
        <w:rPr>
          <w:i/>
        </w:rPr>
      </w:pPr>
      <w:r w:rsidRPr="00F66D12">
        <w:rPr>
          <w:i/>
        </w:rPr>
        <w:t>For collection of information whose results will be published, outline plans for tabulation and publication.  Address complex analytical techniques.  Provide time schedules for the entire project.</w:t>
      </w:r>
    </w:p>
    <w:p w:rsidR="00A53213" w:rsidP="00A53213" w:rsidRDefault="00A53213" w14:paraId="2E4884D6" w14:textId="77777777"/>
    <w:p w:rsidR="00A53213" w:rsidP="005216F4" w:rsidRDefault="00A53213" w14:paraId="2F1CBFF6" w14:textId="77777777">
      <w:pPr>
        <w:ind w:left="180"/>
      </w:pPr>
      <w:r>
        <w:t>The results of this collection of information will not be published.</w:t>
      </w:r>
    </w:p>
    <w:p w:rsidR="00A53213" w:rsidP="00A53213" w:rsidRDefault="00A53213" w14:paraId="7CFD1F5F" w14:textId="77777777"/>
    <w:p w:rsidRPr="00F66D12" w:rsidR="00135241" w:rsidP="00004A21" w:rsidRDefault="00A53213" w14:paraId="15A98C01" w14:textId="77777777">
      <w:pPr>
        <w:ind w:left="-270"/>
        <w:rPr>
          <w:b/>
          <w:u w:val="single"/>
        </w:rPr>
      </w:pPr>
      <w:r w:rsidRPr="00F66D12">
        <w:rPr>
          <w:b/>
        </w:rPr>
        <w:t xml:space="preserve">17.  </w:t>
      </w:r>
      <w:r w:rsidRPr="00F66D12">
        <w:rPr>
          <w:b/>
          <w:u w:val="single"/>
        </w:rPr>
        <w:t>Expiration date for collection of information.</w:t>
      </w:r>
    </w:p>
    <w:p w:rsidRPr="00F66D12" w:rsidR="00004A21" w:rsidP="00004A21" w:rsidRDefault="00004A21" w14:paraId="246CCC05" w14:textId="77777777">
      <w:pPr>
        <w:ind w:left="180"/>
        <w:rPr>
          <w:i/>
          <w:noProof/>
        </w:rPr>
      </w:pPr>
      <w:r w:rsidRPr="00F66D12">
        <w:rPr>
          <w:i/>
          <w:noProof/>
        </w:rPr>
        <w:t>If seeking approval to not display the expiration date for OMB approval of the information collection, explain the reasons why the display would be inappropriate.</w:t>
      </w:r>
    </w:p>
    <w:p w:rsidR="00004A21" w:rsidP="00135241" w:rsidRDefault="00004A21" w14:paraId="7CDBA47E" w14:textId="77777777">
      <w:pPr>
        <w:ind w:left="360"/>
        <w:rPr>
          <w:i/>
          <w:noProof/>
        </w:rPr>
      </w:pPr>
    </w:p>
    <w:p w:rsidRPr="008E0052" w:rsidR="00624FA9" w:rsidP="00624FA9" w:rsidRDefault="00624FA9" w14:paraId="4FFCE3B8" w14:textId="77777777">
      <w:pPr>
        <w:ind w:left="180"/>
        <w:rPr>
          <w:szCs w:val="24"/>
        </w:rPr>
      </w:pPr>
      <w:r w:rsidRPr="008E0052">
        <w:rPr>
          <w:szCs w:val="24"/>
        </w:rPr>
        <w:t xml:space="preserve">Not applicable; expiration date will be displayed.  </w:t>
      </w:r>
    </w:p>
    <w:p w:rsidR="00A53213" w:rsidP="00004A21" w:rsidRDefault="00A53213" w14:paraId="3ECE7CE5" w14:textId="77777777">
      <w:pPr>
        <w:ind w:left="180"/>
      </w:pPr>
    </w:p>
    <w:p w:rsidRPr="00F66D12" w:rsidR="00A53213" w:rsidP="00004A21" w:rsidRDefault="00A53213" w14:paraId="129A2952" w14:textId="77777777">
      <w:pPr>
        <w:ind w:left="-270"/>
        <w:rPr>
          <w:b/>
          <w:u w:val="single"/>
        </w:rPr>
      </w:pPr>
      <w:r w:rsidRPr="00F66D12">
        <w:rPr>
          <w:b/>
        </w:rPr>
        <w:t xml:space="preserve">18.  </w:t>
      </w:r>
      <w:r w:rsidRPr="00F66D12">
        <w:rPr>
          <w:b/>
          <w:u w:val="single"/>
        </w:rPr>
        <w:t>Exceptions to certifications in Block 19 on OMB form 83-I.</w:t>
      </w:r>
    </w:p>
    <w:p w:rsidRPr="00F66D12" w:rsidR="00004A21" w:rsidP="00004A21" w:rsidRDefault="00004A21" w14:paraId="3F2FF73F" w14:textId="77777777">
      <w:pPr>
        <w:ind w:left="180"/>
        <w:rPr>
          <w:i/>
        </w:rPr>
      </w:pPr>
      <w:r w:rsidRPr="00F66D12">
        <w:rPr>
          <w:i/>
        </w:rPr>
        <w:t>Explain each exception to the certification statement identified in Item 19, “Certification for Paperwork Reduction Act Submission,” of OMB Form 83-I.</w:t>
      </w:r>
    </w:p>
    <w:p w:rsidR="00A53213" w:rsidP="00A53213" w:rsidRDefault="00A53213" w14:paraId="2E2CF82A" w14:textId="77777777">
      <w:pPr>
        <w:rPr>
          <w:u w:val="single"/>
        </w:rPr>
      </w:pPr>
    </w:p>
    <w:p w:rsidR="00A53213" w:rsidP="00004A21" w:rsidRDefault="00A53213" w14:paraId="0E3939A7" w14:textId="77777777">
      <w:pPr>
        <w:tabs>
          <w:tab w:val="left" w:pos="180"/>
        </w:tabs>
        <w:ind w:left="180"/>
      </w:pPr>
      <w:r>
        <w:t>There are no exceptions to the certification statement (Item 19) of the “Certification for Paperwork Reduction Act Submissions”</w:t>
      </w:r>
      <w:r w:rsidR="001E72BF">
        <w:t xml:space="preserve"> of</w:t>
      </w:r>
      <w:r>
        <w:t xml:space="preserve"> OMB Form 83-1.</w:t>
      </w:r>
    </w:p>
    <w:p w:rsidR="00A53213" w:rsidP="00A53213" w:rsidRDefault="00A53213" w14:paraId="44657FB4" w14:textId="77777777"/>
    <w:p w:rsidR="00A53213" w:rsidP="007A1672" w:rsidRDefault="005D3844" w14:paraId="04E0F389" w14:textId="77777777">
      <w:pPr>
        <w:pStyle w:val="Heading1"/>
        <w:numPr>
          <w:ilvl w:val="0"/>
          <w:numId w:val="0"/>
        </w:numPr>
        <w:ind w:left="-180"/>
      </w:pPr>
      <w:r>
        <w:lastRenderedPageBreak/>
        <w:t>B.</w:t>
      </w:r>
      <w:r w:rsidR="007A1672">
        <w:t xml:space="preserve">  </w:t>
      </w:r>
      <w:r w:rsidR="00A53213">
        <w:t>Collections of Information Employing Statistical Methods</w:t>
      </w:r>
    </w:p>
    <w:p w:rsidRPr="00081086" w:rsidR="00135241" w:rsidP="00081086" w:rsidRDefault="00135241" w14:paraId="44EB8BC3" w14:textId="77777777">
      <w:pPr>
        <w:ind w:left="180"/>
      </w:pPr>
      <w:r w:rsidRPr="00081086">
        <w:t xml:space="preserve">Describe (including a numerical estimate) the potential respondent universe and any sampling or other respondent selection method to be used. </w:t>
      </w:r>
    </w:p>
    <w:p w:rsidR="00135241" w:rsidP="008651C4" w:rsidRDefault="00135241" w14:paraId="1B5D8C23" w14:textId="77777777">
      <w:pPr>
        <w:ind w:left="360"/>
      </w:pPr>
    </w:p>
    <w:p w:rsidR="005F597B" w:rsidP="00946ADF" w:rsidRDefault="00624FA9" w14:paraId="6ED5DB73" w14:textId="32E88581">
      <w:pPr>
        <w:ind w:left="180"/>
      </w:pPr>
      <w:r>
        <w:t>This</w:t>
      </w:r>
      <w:r w:rsidR="00A53213">
        <w:t xml:space="preserve"> collection of information does </w:t>
      </w:r>
      <w:r w:rsidR="00946ADF">
        <w:t>not employ statistical methods.</w:t>
      </w:r>
    </w:p>
    <w:sectPr w:rsidR="005F597B" w:rsidSect="00B466AF">
      <w:headerReference w:type="default" r:id="rId12"/>
      <w:footerReference w:type="default" r:id="rId13"/>
      <w:head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D0B68" w14:textId="77777777" w:rsidR="008917FA" w:rsidRDefault="008917FA">
      <w:r>
        <w:separator/>
      </w:r>
    </w:p>
  </w:endnote>
  <w:endnote w:type="continuationSeparator" w:id="0">
    <w:p w14:paraId="21E48DEE" w14:textId="77777777" w:rsidR="008917FA" w:rsidRDefault="008917FA">
      <w:r>
        <w:continuationSeparator/>
      </w:r>
    </w:p>
  </w:endnote>
  <w:endnote w:type="continuationNotice" w:id="1">
    <w:p w14:paraId="371ECFB6" w14:textId="77777777" w:rsidR="008917FA" w:rsidRDefault="0089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3EAB" w14:textId="77777777" w:rsidR="00800659" w:rsidRPr="00450B5B" w:rsidRDefault="00800659" w:rsidP="00450B5B">
    <w:pPr>
      <w:pStyle w:val="Footer"/>
    </w:pPr>
    <w:r>
      <w:tab/>
      <w:t xml:space="preserve">- </w:t>
    </w:r>
    <w:r w:rsidR="00615795">
      <w:fldChar w:fldCharType="begin"/>
    </w:r>
    <w:r w:rsidR="00615795">
      <w:instrText xml:space="preserve"> PAGE </w:instrText>
    </w:r>
    <w:r w:rsidR="00615795">
      <w:fldChar w:fldCharType="separate"/>
    </w:r>
    <w:r w:rsidR="00886F7F">
      <w:rPr>
        <w:noProof/>
      </w:rPr>
      <w:t>3</w:t>
    </w:r>
    <w:r w:rsidR="00615795">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EC9DC" w14:textId="77777777" w:rsidR="008917FA" w:rsidRDefault="008917FA">
      <w:r>
        <w:separator/>
      </w:r>
    </w:p>
  </w:footnote>
  <w:footnote w:type="continuationSeparator" w:id="0">
    <w:p w14:paraId="4BF5A94E" w14:textId="77777777" w:rsidR="008917FA" w:rsidRDefault="008917FA">
      <w:r>
        <w:continuationSeparator/>
      </w:r>
    </w:p>
  </w:footnote>
  <w:footnote w:type="continuationNotice" w:id="1">
    <w:p w14:paraId="2F03CFD3" w14:textId="77777777" w:rsidR="008917FA" w:rsidRDefault="00891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0977A" w14:textId="77777777" w:rsidR="00663923" w:rsidRDefault="00663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742E" w14:textId="77777777" w:rsidR="00800659" w:rsidRDefault="00D07A95">
    <w:pPr>
      <w:pStyle w:val="Header"/>
    </w:pPr>
    <w:r>
      <w:rPr>
        <w:rStyle w:val="PageNumber"/>
      </w:rPr>
      <w:fldChar w:fldCharType="begin"/>
    </w:r>
    <w:r w:rsidR="00800659">
      <w:rPr>
        <w:rStyle w:val="PageNumber"/>
      </w:rPr>
      <w:instrText xml:space="preserve">  PAGE</w:instrTex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CA2"/>
    <w:multiLevelType w:val="hybridMultilevel"/>
    <w:tmpl w:val="B5669B7A"/>
    <w:lvl w:ilvl="0" w:tplc="25A0E5C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426F79"/>
    <w:multiLevelType w:val="multilevel"/>
    <w:tmpl w:val="A880C97C"/>
    <w:lvl w:ilvl="0">
      <w:start w:val="1"/>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3F015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CE753B"/>
    <w:multiLevelType w:val="multilevel"/>
    <w:tmpl w:val="422E4B14"/>
    <w:lvl w:ilvl="0">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3103701B"/>
    <w:multiLevelType w:val="hybridMultilevel"/>
    <w:tmpl w:val="1C0C7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2122C5"/>
    <w:multiLevelType w:val="hybridMultilevel"/>
    <w:tmpl w:val="41722D58"/>
    <w:lvl w:ilvl="0" w:tplc="FE300A38">
      <w:start w:val="1"/>
      <w:numFmt w:val="none"/>
      <w:lvlText w:val="2."/>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555BBA"/>
    <w:multiLevelType w:val="singleLevel"/>
    <w:tmpl w:val="662E6598"/>
    <w:lvl w:ilvl="0">
      <w:start w:val="1"/>
      <w:numFmt w:val="upperLetter"/>
      <w:pStyle w:val="Heading1"/>
      <w:lvlText w:val="%1."/>
      <w:lvlJc w:val="left"/>
      <w:pPr>
        <w:tabs>
          <w:tab w:val="num" w:pos="720"/>
        </w:tabs>
        <w:ind w:left="720" w:hanging="720"/>
      </w:pPr>
      <w:rPr>
        <w:rFonts w:hint="default"/>
      </w:rPr>
    </w:lvl>
  </w:abstractNum>
  <w:abstractNum w:abstractNumId="8" w15:restartNumberingAfterBreak="0">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7"/>
  </w:num>
  <w:num w:numId="2">
    <w:abstractNumId w:val="8"/>
  </w:num>
  <w:num w:numId="3">
    <w:abstractNumId w:val="1"/>
  </w:num>
  <w:num w:numId="4">
    <w:abstractNumId w:val="4"/>
  </w:num>
  <w:num w:numId="5">
    <w:abstractNumId w:val="5"/>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1D"/>
    <w:rsid w:val="00004A21"/>
    <w:rsid w:val="00005DFD"/>
    <w:rsid w:val="00011F7D"/>
    <w:rsid w:val="00013E06"/>
    <w:rsid w:val="00015498"/>
    <w:rsid w:val="00015864"/>
    <w:rsid w:val="0002180A"/>
    <w:rsid w:val="0002774F"/>
    <w:rsid w:val="00027B1B"/>
    <w:rsid w:val="00030AF7"/>
    <w:rsid w:val="00033410"/>
    <w:rsid w:val="000340FA"/>
    <w:rsid w:val="00040D30"/>
    <w:rsid w:val="00041B04"/>
    <w:rsid w:val="000426F5"/>
    <w:rsid w:val="00047E57"/>
    <w:rsid w:val="00052144"/>
    <w:rsid w:val="000526FD"/>
    <w:rsid w:val="000602EB"/>
    <w:rsid w:val="00075776"/>
    <w:rsid w:val="00081086"/>
    <w:rsid w:val="00087961"/>
    <w:rsid w:val="00091520"/>
    <w:rsid w:val="0009279E"/>
    <w:rsid w:val="00092FEA"/>
    <w:rsid w:val="00094EF1"/>
    <w:rsid w:val="00096795"/>
    <w:rsid w:val="00097175"/>
    <w:rsid w:val="000B42BD"/>
    <w:rsid w:val="000C7DC2"/>
    <w:rsid w:val="000D1060"/>
    <w:rsid w:val="000D1B9B"/>
    <w:rsid w:val="000D342C"/>
    <w:rsid w:val="000D489C"/>
    <w:rsid w:val="000F5129"/>
    <w:rsid w:val="00104829"/>
    <w:rsid w:val="00112D2F"/>
    <w:rsid w:val="00115299"/>
    <w:rsid w:val="001202E4"/>
    <w:rsid w:val="00127AAF"/>
    <w:rsid w:val="00130149"/>
    <w:rsid w:val="00135241"/>
    <w:rsid w:val="00137AB3"/>
    <w:rsid w:val="00145BFD"/>
    <w:rsid w:val="00146CF6"/>
    <w:rsid w:val="00147D8E"/>
    <w:rsid w:val="00152991"/>
    <w:rsid w:val="00152DA3"/>
    <w:rsid w:val="00155B10"/>
    <w:rsid w:val="00163F24"/>
    <w:rsid w:val="00170C80"/>
    <w:rsid w:val="00170E09"/>
    <w:rsid w:val="001743B2"/>
    <w:rsid w:val="00174667"/>
    <w:rsid w:val="001805D4"/>
    <w:rsid w:val="00180EFA"/>
    <w:rsid w:val="00183789"/>
    <w:rsid w:val="00191924"/>
    <w:rsid w:val="001A1746"/>
    <w:rsid w:val="001A5AF6"/>
    <w:rsid w:val="001A7074"/>
    <w:rsid w:val="001B0FAF"/>
    <w:rsid w:val="001B3FC1"/>
    <w:rsid w:val="001C5C84"/>
    <w:rsid w:val="001C6F98"/>
    <w:rsid w:val="001C7EE9"/>
    <w:rsid w:val="001D3F27"/>
    <w:rsid w:val="001D6DFF"/>
    <w:rsid w:val="001D7912"/>
    <w:rsid w:val="001E72BF"/>
    <w:rsid w:val="001F678A"/>
    <w:rsid w:val="001F7AE9"/>
    <w:rsid w:val="00211F8D"/>
    <w:rsid w:val="00222D35"/>
    <w:rsid w:val="00231866"/>
    <w:rsid w:val="00241DEA"/>
    <w:rsid w:val="0024526D"/>
    <w:rsid w:val="00255C79"/>
    <w:rsid w:val="00263005"/>
    <w:rsid w:val="00267621"/>
    <w:rsid w:val="002708AD"/>
    <w:rsid w:val="002762F0"/>
    <w:rsid w:val="00276950"/>
    <w:rsid w:val="00277454"/>
    <w:rsid w:val="00277831"/>
    <w:rsid w:val="00277E28"/>
    <w:rsid w:val="0028201D"/>
    <w:rsid w:val="00296E33"/>
    <w:rsid w:val="002A4552"/>
    <w:rsid w:val="002A5345"/>
    <w:rsid w:val="002A673B"/>
    <w:rsid w:val="002B3349"/>
    <w:rsid w:val="002C5752"/>
    <w:rsid w:val="002D3170"/>
    <w:rsid w:val="002D31A2"/>
    <w:rsid w:val="002D36B9"/>
    <w:rsid w:val="002E00DC"/>
    <w:rsid w:val="002E1816"/>
    <w:rsid w:val="002E7A74"/>
    <w:rsid w:val="002F4661"/>
    <w:rsid w:val="002F5470"/>
    <w:rsid w:val="002F689B"/>
    <w:rsid w:val="002F6923"/>
    <w:rsid w:val="003024D1"/>
    <w:rsid w:val="00304BEB"/>
    <w:rsid w:val="0031563F"/>
    <w:rsid w:val="003204C2"/>
    <w:rsid w:val="0032777F"/>
    <w:rsid w:val="003277B0"/>
    <w:rsid w:val="00330D8C"/>
    <w:rsid w:val="003324C7"/>
    <w:rsid w:val="003349A3"/>
    <w:rsid w:val="00343353"/>
    <w:rsid w:val="003455B1"/>
    <w:rsid w:val="00347054"/>
    <w:rsid w:val="00350210"/>
    <w:rsid w:val="00356801"/>
    <w:rsid w:val="003619F1"/>
    <w:rsid w:val="00361E16"/>
    <w:rsid w:val="003650F7"/>
    <w:rsid w:val="00372C1C"/>
    <w:rsid w:val="00384904"/>
    <w:rsid w:val="00385DD1"/>
    <w:rsid w:val="0038650B"/>
    <w:rsid w:val="00393376"/>
    <w:rsid w:val="00397156"/>
    <w:rsid w:val="003975F0"/>
    <w:rsid w:val="003A2373"/>
    <w:rsid w:val="003A2DE8"/>
    <w:rsid w:val="003A347D"/>
    <w:rsid w:val="003A46D0"/>
    <w:rsid w:val="003A68F0"/>
    <w:rsid w:val="003C3DDF"/>
    <w:rsid w:val="003C4093"/>
    <w:rsid w:val="003C54BA"/>
    <w:rsid w:val="003D5B33"/>
    <w:rsid w:val="003D6A2C"/>
    <w:rsid w:val="003E1C4B"/>
    <w:rsid w:val="003E7F5E"/>
    <w:rsid w:val="003F1F3B"/>
    <w:rsid w:val="003F5944"/>
    <w:rsid w:val="003F6957"/>
    <w:rsid w:val="003F7621"/>
    <w:rsid w:val="00400A15"/>
    <w:rsid w:val="004023A5"/>
    <w:rsid w:val="0041231A"/>
    <w:rsid w:val="0041629F"/>
    <w:rsid w:val="00417112"/>
    <w:rsid w:val="00421AE2"/>
    <w:rsid w:val="00422C16"/>
    <w:rsid w:val="00440E6A"/>
    <w:rsid w:val="00450B5B"/>
    <w:rsid w:val="00454814"/>
    <w:rsid w:val="00454997"/>
    <w:rsid w:val="00461593"/>
    <w:rsid w:val="004659C7"/>
    <w:rsid w:val="00467F6A"/>
    <w:rsid w:val="00474132"/>
    <w:rsid w:val="004826DA"/>
    <w:rsid w:val="00493637"/>
    <w:rsid w:val="004A0125"/>
    <w:rsid w:val="004A0D6D"/>
    <w:rsid w:val="004A67C8"/>
    <w:rsid w:val="004A6BB2"/>
    <w:rsid w:val="004B078A"/>
    <w:rsid w:val="004B5433"/>
    <w:rsid w:val="004B63EC"/>
    <w:rsid w:val="004B6A6B"/>
    <w:rsid w:val="004C595C"/>
    <w:rsid w:val="004D362C"/>
    <w:rsid w:val="004D382E"/>
    <w:rsid w:val="004D3A37"/>
    <w:rsid w:val="004D4E88"/>
    <w:rsid w:val="004D53A2"/>
    <w:rsid w:val="004D57E1"/>
    <w:rsid w:val="004E1402"/>
    <w:rsid w:val="004E675C"/>
    <w:rsid w:val="004F54D1"/>
    <w:rsid w:val="004F5B2B"/>
    <w:rsid w:val="004F7DDF"/>
    <w:rsid w:val="00500396"/>
    <w:rsid w:val="005125A2"/>
    <w:rsid w:val="005125BC"/>
    <w:rsid w:val="00517039"/>
    <w:rsid w:val="005204B8"/>
    <w:rsid w:val="005214ED"/>
    <w:rsid w:val="005216F4"/>
    <w:rsid w:val="005300D8"/>
    <w:rsid w:val="00536F65"/>
    <w:rsid w:val="00542EF3"/>
    <w:rsid w:val="00544486"/>
    <w:rsid w:val="00544639"/>
    <w:rsid w:val="005457BB"/>
    <w:rsid w:val="00546F74"/>
    <w:rsid w:val="00552EF5"/>
    <w:rsid w:val="005556EC"/>
    <w:rsid w:val="005638D6"/>
    <w:rsid w:val="0056488C"/>
    <w:rsid w:val="005654E3"/>
    <w:rsid w:val="00577114"/>
    <w:rsid w:val="0058025F"/>
    <w:rsid w:val="005848DC"/>
    <w:rsid w:val="00584C23"/>
    <w:rsid w:val="00590BF2"/>
    <w:rsid w:val="00595BDF"/>
    <w:rsid w:val="005A44B0"/>
    <w:rsid w:val="005A460C"/>
    <w:rsid w:val="005A7753"/>
    <w:rsid w:val="005C59A7"/>
    <w:rsid w:val="005D2DFE"/>
    <w:rsid w:val="005D3844"/>
    <w:rsid w:val="005D3EF1"/>
    <w:rsid w:val="005D4EEB"/>
    <w:rsid w:val="005D696C"/>
    <w:rsid w:val="005E054B"/>
    <w:rsid w:val="005E1F71"/>
    <w:rsid w:val="005E29DD"/>
    <w:rsid w:val="005E4DDD"/>
    <w:rsid w:val="005E6538"/>
    <w:rsid w:val="005F0E06"/>
    <w:rsid w:val="005F597B"/>
    <w:rsid w:val="005F5BAB"/>
    <w:rsid w:val="005F65B8"/>
    <w:rsid w:val="00603D99"/>
    <w:rsid w:val="00612860"/>
    <w:rsid w:val="006139A5"/>
    <w:rsid w:val="00614B36"/>
    <w:rsid w:val="00615795"/>
    <w:rsid w:val="00624913"/>
    <w:rsid w:val="00624FA9"/>
    <w:rsid w:val="00626975"/>
    <w:rsid w:val="00635EA4"/>
    <w:rsid w:val="006365D7"/>
    <w:rsid w:val="00642241"/>
    <w:rsid w:val="0065237D"/>
    <w:rsid w:val="00653CB6"/>
    <w:rsid w:val="00655544"/>
    <w:rsid w:val="00663923"/>
    <w:rsid w:val="00664ABD"/>
    <w:rsid w:val="00671566"/>
    <w:rsid w:val="006727C2"/>
    <w:rsid w:val="006758A6"/>
    <w:rsid w:val="00683787"/>
    <w:rsid w:val="00690D19"/>
    <w:rsid w:val="00695375"/>
    <w:rsid w:val="006A4DC2"/>
    <w:rsid w:val="006B11F6"/>
    <w:rsid w:val="006B6AA1"/>
    <w:rsid w:val="006B75F1"/>
    <w:rsid w:val="006C4EEE"/>
    <w:rsid w:val="006C4F93"/>
    <w:rsid w:val="006C59EB"/>
    <w:rsid w:val="006C7B80"/>
    <w:rsid w:val="006D0C66"/>
    <w:rsid w:val="006D360E"/>
    <w:rsid w:val="006D621D"/>
    <w:rsid w:val="006E26CE"/>
    <w:rsid w:val="006E6158"/>
    <w:rsid w:val="006E65ED"/>
    <w:rsid w:val="006F08C5"/>
    <w:rsid w:val="006F25DF"/>
    <w:rsid w:val="006F4542"/>
    <w:rsid w:val="007209D7"/>
    <w:rsid w:val="00722AD9"/>
    <w:rsid w:val="00722D52"/>
    <w:rsid w:val="0072403B"/>
    <w:rsid w:val="0072702F"/>
    <w:rsid w:val="00733E4A"/>
    <w:rsid w:val="0074179D"/>
    <w:rsid w:val="007417E8"/>
    <w:rsid w:val="0076169B"/>
    <w:rsid w:val="0076226A"/>
    <w:rsid w:val="00763DF7"/>
    <w:rsid w:val="007717C9"/>
    <w:rsid w:val="00773371"/>
    <w:rsid w:val="00777E25"/>
    <w:rsid w:val="00787A82"/>
    <w:rsid w:val="00791B03"/>
    <w:rsid w:val="007966E1"/>
    <w:rsid w:val="007A1672"/>
    <w:rsid w:val="007A24F5"/>
    <w:rsid w:val="007A307D"/>
    <w:rsid w:val="007A32AE"/>
    <w:rsid w:val="007A6E35"/>
    <w:rsid w:val="007B7984"/>
    <w:rsid w:val="007C3C68"/>
    <w:rsid w:val="007D0AF9"/>
    <w:rsid w:val="007D2F56"/>
    <w:rsid w:val="007E4418"/>
    <w:rsid w:val="007E459F"/>
    <w:rsid w:val="007F2C41"/>
    <w:rsid w:val="007F580C"/>
    <w:rsid w:val="00800659"/>
    <w:rsid w:val="00800B1F"/>
    <w:rsid w:val="00800C22"/>
    <w:rsid w:val="0080421D"/>
    <w:rsid w:val="00807BF0"/>
    <w:rsid w:val="008174E7"/>
    <w:rsid w:val="008205D8"/>
    <w:rsid w:val="00826F7E"/>
    <w:rsid w:val="00831555"/>
    <w:rsid w:val="00840BA6"/>
    <w:rsid w:val="008412F0"/>
    <w:rsid w:val="00843C8E"/>
    <w:rsid w:val="008459E9"/>
    <w:rsid w:val="0085193A"/>
    <w:rsid w:val="008535B3"/>
    <w:rsid w:val="00861471"/>
    <w:rsid w:val="008651C4"/>
    <w:rsid w:val="00877790"/>
    <w:rsid w:val="00885845"/>
    <w:rsid w:val="00886F7F"/>
    <w:rsid w:val="008917FA"/>
    <w:rsid w:val="008939A7"/>
    <w:rsid w:val="00894C00"/>
    <w:rsid w:val="0089556C"/>
    <w:rsid w:val="00897287"/>
    <w:rsid w:val="008A040F"/>
    <w:rsid w:val="008A3C18"/>
    <w:rsid w:val="008B68B1"/>
    <w:rsid w:val="008C133B"/>
    <w:rsid w:val="008C1E99"/>
    <w:rsid w:val="008C67EC"/>
    <w:rsid w:val="008D0E1E"/>
    <w:rsid w:val="008E05F9"/>
    <w:rsid w:val="008E3F45"/>
    <w:rsid w:val="008F56C1"/>
    <w:rsid w:val="008F5C12"/>
    <w:rsid w:val="009112C9"/>
    <w:rsid w:val="00931E22"/>
    <w:rsid w:val="00931F98"/>
    <w:rsid w:val="00935496"/>
    <w:rsid w:val="00937701"/>
    <w:rsid w:val="00944E32"/>
    <w:rsid w:val="00946ADF"/>
    <w:rsid w:val="00952B88"/>
    <w:rsid w:val="00965361"/>
    <w:rsid w:val="009668CF"/>
    <w:rsid w:val="00966A16"/>
    <w:rsid w:val="00967A16"/>
    <w:rsid w:val="00976767"/>
    <w:rsid w:val="00990E4C"/>
    <w:rsid w:val="00991789"/>
    <w:rsid w:val="009934FF"/>
    <w:rsid w:val="00995431"/>
    <w:rsid w:val="00997C41"/>
    <w:rsid w:val="009A12CC"/>
    <w:rsid w:val="009A1870"/>
    <w:rsid w:val="009A54DE"/>
    <w:rsid w:val="009A6614"/>
    <w:rsid w:val="009B6564"/>
    <w:rsid w:val="009C1F31"/>
    <w:rsid w:val="009C2487"/>
    <w:rsid w:val="009C5482"/>
    <w:rsid w:val="009C7C2A"/>
    <w:rsid w:val="009D7E28"/>
    <w:rsid w:val="009E3D80"/>
    <w:rsid w:val="009E727A"/>
    <w:rsid w:val="009F1D73"/>
    <w:rsid w:val="009F438B"/>
    <w:rsid w:val="00A020BB"/>
    <w:rsid w:val="00A077A1"/>
    <w:rsid w:val="00A14FE5"/>
    <w:rsid w:val="00A15047"/>
    <w:rsid w:val="00A159B3"/>
    <w:rsid w:val="00A17180"/>
    <w:rsid w:val="00A24AED"/>
    <w:rsid w:val="00A326AD"/>
    <w:rsid w:val="00A36505"/>
    <w:rsid w:val="00A41079"/>
    <w:rsid w:val="00A41EFA"/>
    <w:rsid w:val="00A50815"/>
    <w:rsid w:val="00A52D21"/>
    <w:rsid w:val="00A53213"/>
    <w:rsid w:val="00A57222"/>
    <w:rsid w:val="00A57617"/>
    <w:rsid w:val="00A62C34"/>
    <w:rsid w:val="00A65A21"/>
    <w:rsid w:val="00A66ADA"/>
    <w:rsid w:val="00A70426"/>
    <w:rsid w:val="00A753F1"/>
    <w:rsid w:val="00A77308"/>
    <w:rsid w:val="00A77855"/>
    <w:rsid w:val="00A77954"/>
    <w:rsid w:val="00A860E4"/>
    <w:rsid w:val="00A866F0"/>
    <w:rsid w:val="00A94422"/>
    <w:rsid w:val="00AA10BC"/>
    <w:rsid w:val="00AB5E47"/>
    <w:rsid w:val="00AB6A11"/>
    <w:rsid w:val="00AC128B"/>
    <w:rsid w:val="00AC29E0"/>
    <w:rsid w:val="00AD1612"/>
    <w:rsid w:val="00AD3ED4"/>
    <w:rsid w:val="00AD4032"/>
    <w:rsid w:val="00AE1597"/>
    <w:rsid w:val="00AF2FF0"/>
    <w:rsid w:val="00AF458E"/>
    <w:rsid w:val="00AF47BA"/>
    <w:rsid w:val="00B06D65"/>
    <w:rsid w:val="00B07009"/>
    <w:rsid w:val="00B110AB"/>
    <w:rsid w:val="00B22CD3"/>
    <w:rsid w:val="00B27841"/>
    <w:rsid w:val="00B3259C"/>
    <w:rsid w:val="00B362B0"/>
    <w:rsid w:val="00B41E23"/>
    <w:rsid w:val="00B450B9"/>
    <w:rsid w:val="00B465B5"/>
    <w:rsid w:val="00B466AF"/>
    <w:rsid w:val="00B50C54"/>
    <w:rsid w:val="00B52FBF"/>
    <w:rsid w:val="00B622B0"/>
    <w:rsid w:val="00B653B4"/>
    <w:rsid w:val="00B65897"/>
    <w:rsid w:val="00B728D0"/>
    <w:rsid w:val="00B77A01"/>
    <w:rsid w:val="00B77EA3"/>
    <w:rsid w:val="00B83C44"/>
    <w:rsid w:val="00B85819"/>
    <w:rsid w:val="00B960A5"/>
    <w:rsid w:val="00B96BF9"/>
    <w:rsid w:val="00BA08BB"/>
    <w:rsid w:val="00BA1BD3"/>
    <w:rsid w:val="00BA31FE"/>
    <w:rsid w:val="00BA352B"/>
    <w:rsid w:val="00BA4560"/>
    <w:rsid w:val="00BA4944"/>
    <w:rsid w:val="00BB36A0"/>
    <w:rsid w:val="00BB3BD1"/>
    <w:rsid w:val="00BB6084"/>
    <w:rsid w:val="00BC608E"/>
    <w:rsid w:val="00BD59BB"/>
    <w:rsid w:val="00BE22A6"/>
    <w:rsid w:val="00BE2504"/>
    <w:rsid w:val="00BE5153"/>
    <w:rsid w:val="00BE5830"/>
    <w:rsid w:val="00BF01EB"/>
    <w:rsid w:val="00C009E4"/>
    <w:rsid w:val="00C02F1D"/>
    <w:rsid w:val="00C0527E"/>
    <w:rsid w:val="00C076E6"/>
    <w:rsid w:val="00C13DB6"/>
    <w:rsid w:val="00C14EF7"/>
    <w:rsid w:val="00C15B55"/>
    <w:rsid w:val="00C1625A"/>
    <w:rsid w:val="00C313F2"/>
    <w:rsid w:val="00C32AAF"/>
    <w:rsid w:val="00C32D99"/>
    <w:rsid w:val="00C33C7F"/>
    <w:rsid w:val="00C40E73"/>
    <w:rsid w:val="00C41277"/>
    <w:rsid w:val="00C52EE3"/>
    <w:rsid w:val="00C542B4"/>
    <w:rsid w:val="00C6383D"/>
    <w:rsid w:val="00C63A72"/>
    <w:rsid w:val="00C9638C"/>
    <w:rsid w:val="00C97187"/>
    <w:rsid w:val="00CA4D2F"/>
    <w:rsid w:val="00CB22DB"/>
    <w:rsid w:val="00CB4552"/>
    <w:rsid w:val="00CC170D"/>
    <w:rsid w:val="00CC7D37"/>
    <w:rsid w:val="00CD0EE1"/>
    <w:rsid w:val="00CD7A2F"/>
    <w:rsid w:val="00CE258F"/>
    <w:rsid w:val="00CE3E73"/>
    <w:rsid w:val="00CE767F"/>
    <w:rsid w:val="00CF19A5"/>
    <w:rsid w:val="00CF493C"/>
    <w:rsid w:val="00CF56C8"/>
    <w:rsid w:val="00CF7D6D"/>
    <w:rsid w:val="00D01830"/>
    <w:rsid w:val="00D02157"/>
    <w:rsid w:val="00D07A95"/>
    <w:rsid w:val="00D14A49"/>
    <w:rsid w:val="00D15787"/>
    <w:rsid w:val="00D17FF6"/>
    <w:rsid w:val="00D2601F"/>
    <w:rsid w:val="00D31516"/>
    <w:rsid w:val="00D31952"/>
    <w:rsid w:val="00D3294A"/>
    <w:rsid w:val="00D3496F"/>
    <w:rsid w:val="00D35F73"/>
    <w:rsid w:val="00D51AFD"/>
    <w:rsid w:val="00D572A4"/>
    <w:rsid w:val="00D86BDC"/>
    <w:rsid w:val="00DA189F"/>
    <w:rsid w:val="00DA1A0B"/>
    <w:rsid w:val="00DA3291"/>
    <w:rsid w:val="00DA721F"/>
    <w:rsid w:val="00DB1996"/>
    <w:rsid w:val="00DB2F2A"/>
    <w:rsid w:val="00DC490A"/>
    <w:rsid w:val="00DD0149"/>
    <w:rsid w:val="00DD02F1"/>
    <w:rsid w:val="00DD1934"/>
    <w:rsid w:val="00DD57CF"/>
    <w:rsid w:val="00DE3F7A"/>
    <w:rsid w:val="00E05D65"/>
    <w:rsid w:val="00E141BA"/>
    <w:rsid w:val="00E274C2"/>
    <w:rsid w:val="00E40D92"/>
    <w:rsid w:val="00E5478A"/>
    <w:rsid w:val="00E64A45"/>
    <w:rsid w:val="00E76D8D"/>
    <w:rsid w:val="00E81493"/>
    <w:rsid w:val="00EA0257"/>
    <w:rsid w:val="00EA3043"/>
    <w:rsid w:val="00EA614E"/>
    <w:rsid w:val="00EA646A"/>
    <w:rsid w:val="00EA6AFE"/>
    <w:rsid w:val="00EB4413"/>
    <w:rsid w:val="00EB7D9C"/>
    <w:rsid w:val="00EC115B"/>
    <w:rsid w:val="00ED0816"/>
    <w:rsid w:val="00ED1836"/>
    <w:rsid w:val="00ED5548"/>
    <w:rsid w:val="00EF2797"/>
    <w:rsid w:val="00EF47DD"/>
    <w:rsid w:val="00EF4A04"/>
    <w:rsid w:val="00EF5390"/>
    <w:rsid w:val="00F03394"/>
    <w:rsid w:val="00F12D3D"/>
    <w:rsid w:val="00F22605"/>
    <w:rsid w:val="00F26A37"/>
    <w:rsid w:val="00F31C70"/>
    <w:rsid w:val="00F3513E"/>
    <w:rsid w:val="00F57B0A"/>
    <w:rsid w:val="00F60275"/>
    <w:rsid w:val="00F66D12"/>
    <w:rsid w:val="00F70B46"/>
    <w:rsid w:val="00F77F4F"/>
    <w:rsid w:val="00F8281E"/>
    <w:rsid w:val="00F82B98"/>
    <w:rsid w:val="00F84D94"/>
    <w:rsid w:val="00F939BC"/>
    <w:rsid w:val="00F94014"/>
    <w:rsid w:val="00F942D5"/>
    <w:rsid w:val="00F94D71"/>
    <w:rsid w:val="00F96BDC"/>
    <w:rsid w:val="00FC5394"/>
    <w:rsid w:val="00FC57CC"/>
    <w:rsid w:val="00FD2325"/>
    <w:rsid w:val="00FD4115"/>
    <w:rsid w:val="00FD6EA0"/>
    <w:rsid w:val="00FE1FF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39EBE"/>
  <w15:docId w15:val="{AAD8F924-E191-4796-AD8F-50D227E5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95"/>
    <w:rPr>
      <w:sz w:val="24"/>
    </w:rPr>
  </w:style>
  <w:style w:type="paragraph" w:styleId="Heading1">
    <w:name w:val="heading 1"/>
    <w:basedOn w:val="Normal"/>
    <w:next w:val="Normal"/>
    <w:qFormat/>
    <w:rsid w:val="00D07A95"/>
    <w:pPr>
      <w:keepNext/>
      <w:numPr>
        <w:numId w:val="1"/>
      </w:numPr>
      <w:outlineLvl w:val="0"/>
    </w:pPr>
    <w:rPr>
      <w:b/>
    </w:rPr>
  </w:style>
  <w:style w:type="paragraph" w:styleId="Heading2">
    <w:name w:val="heading 2"/>
    <w:basedOn w:val="Normal"/>
    <w:next w:val="Normal"/>
    <w:qFormat/>
    <w:rsid w:val="00D07A95"/>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07A95"/>
    <w:pPr>
      <w:ind w:left="720" w:hanging="720"/>
    </w:pPr>
  </w:style>
  <w:style w:type="paragraph" w:styleId="BodyTextIndent2">
    <w:name w:val="Body Text Indent 2"/>
    <w:basedOn w:val="Normal"/>
    <w:rsid w:val="00D07A95"/>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paragraph" w:styleId="CommentText">
    <w:name w:val="annotation text"/>
    <w:basedOn w:val="Normal"/>
    <w:link w:val="CommentTextChar"/>
    <w:rsid w:val="00F94D71"/>
    <w:rPr>
      <w:sz w:val="20"/>
    </w:rPr>
  </w:style>
  <w:style w:type="character" w:customStyle="1" w:styleId="CommentTextChar">
    <w:name w:val="Comment Text Char"/>
    <w:basedOn w:val="DefaultParagraphFont"/>
    <w:link w:val="CommentText"/>
    <w:rsid w:val="00F94D71"/>
  </w:style>
  <w:style w:type="character" w:styleId="CommentReference">
    <w:name w:val="annotation reference"/>
    <w:basedOn w:val="DefaultParagraphFont"/>
    <w:semiHidden/>
    <w:unhideWhenUsed/>
    <w:rsid w:val="004B078A"/>
    <w:rPr>
      <w:sz w:val="16"/>
      <w:szCs w:val="16"/>
    </w:rPr>
  </w:style>
  <w:style w:type="paragraph" w:styleId="CommentSubject">
    <w:name w:val="annotation subject"/>
    <w:basedOn w:val="CommentText"/>
    <w:next w:val="CommentText"/>
    <w:link w:val="CommentSubjectChar"/>
    <w:semiHidden/>
    <w:unhideWhenUsed/>
    <w:rsid w:val="004B078A"/>
    <w:rPr>
      <w:b/>
      <w:bCs/>
    </w:rPr>
  </w:style>
  <w:style w:type="character" w:customStyle="1" w:styleId="CommentSubjectChar">
    <w:name w:val="Comment Subject Char"/>
    <w:basedOn w:val="CommentTextChar"/>
    <w:link w:val="CommentSubject"/>
    <w:semiHidden/>
    <w:rsid w:val="004B078A"/>
    <w:rPr>
      <w:b/>
      <w:bCs/>
    </w:rPr>
  </w:style>
  <w:style w:type="paragraph" w:styleId="Revision">
    <w:name w:val="Revision"/>
    <w:hidden/>
    <w:uiPriority w:val="99"/>
    <w:semiHidden/>
    <w:rsid w:val="0076226A"/>
    <w:rPr>
      <w:sz w:val="24"/>
    </w:rPr>
  </w:style>
  <w:style w:type="character" w:styleId="UnresolvedMention">
    <w:name w:val="Unresolved Mention"/>
    <w:basedOn w:val="DefaultParagraphFont"/>
    <w:uiPriority w:val="99"/>
    <w:semiHidden/>
    <w:unhideWhenUsed/>
    <w:rsid w:val="0046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0/12/01/2020-26470/data-collection-available-fo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b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7DE32-E26B-4FC0-9240-BEF000056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0FA11-D807-46A5-8D9F-8F244B22B79C}">
  <ds:schemaRefs>
    <ds:schemaRef ds:uri="http://schemas.microsoft.com/sharepoint/v3/contenttype/forms"/>
  </ds:schemaRefs>
</ds:datastoreItem>
</file>

<file path=customXml/itemProps3.xml><?xml version="1.0" encoding="utf-8"?>
<ds:datastoreItem xmlns:ds="http://schemas.openxmlformats.org/officeDocument/2006/customXml" ds:itemID="{597A9BC6-0443-48F4-B86E-728CA9112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2989</Words>
  <Characters>17176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SBA</Company>
  <LinksUpToDate>false</LinksUpToDate>
  <CharactersWithSpaces>20125</CharactersWithSpaces>
  <SharedDoc>false</SharedDoc>
  <HLinks>
    <vt:vector size="6" baseType="variant">
      <vt:variant>
        <vt:i4>2752568</vt:i4>
      </vt:variant>
      <vt:variant>
        <vt:i4>0</vt:i4>
      </vt:variant>
      <vt:variant>
        <vt:i4>0</vt:i4>
      </vt:variant>
      <vt:variant>
        <vt:i4>5</vt:i4>
      </vt:variant>
      <vt:variant>
        <vt:lpwstr>http://www.sba.gov/banking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SBA</dc:creator>
  <cp:lastModifiedBy>Rich, Curtis B.</cp:lastModifiedBy>
  <cp:revision>2</cp:revision>
  <cp:lastPrinted>2017-08-03T16:18:00Z</cp:lastPrinted>
  <dcterms:created xsi:type="dcterms:W3CDTF">2021-03-31T20:41:00Z</dcterms:created>
  <dcterms:modified xsi:type="dcterms:W3CDTF">2021-03-31T20:41:00Z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