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96" w:rsidRDefault="00063096" w:rsidP="00365802">
      <w:pPr>
        <w:spacing w:before="0" w:after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Instructions For FSA-</w:t>
      </w:r>
      <w:r w:rsidR="00B37BF2">
        <w:rPr>
          <w:rFonts w:ascii="Arial" w:hAnsi="Arial"/>
          <w:b/>
          <w:sz w:val="28"/>
        </w:rPr>
        <w:t>2682</w:t>
      </w:r>
    </w:p>
    <w:p w:rsidR="00365802" w:rsidRDefault="00365802" w:rsidP="00365802">
      <w:pPr>
        <w:spacing w:before="0" w:after="0"/>
        <w:rPr>
          <w:rFonts w:ascii="Arial" w:hAnsi="Arial"/>
          <w:b/>
          <w:sz w:val="28"/>
        </w:rPr>
      </w:pPr>
    </w:p>
    <w:p w:rsidR="00063096" w:rsidRDefault="0090470B" w:rsidP="00365802">
      <w:pPr>
        <w:spacing w:before="0"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LAND CONTR</w:t>
      </w:r>
      <w:r w:rsidR="00525875">
        <w:rPr>
          <w:rFonts w:ascii="Arial" w:hAnsi="Arial"/>
          <w:b/>
          <w:i/>
          <w:sz w:val="28"/>
        </w:rPr>
        <w:t>ACT AGREEMENT FOR STANDARD</w:t>
      </w:r>
      <w:r>
        <w:rPr>
          <w:rFonts w:ascii="Arial" w:hAnsi="Arial"/>
          <w:b/>
          <w:i/>
          <w:sz w:val="28"/>
        </w:rPr>
        <w:t xml:space="preserve"> GUARANTEE</w:t>
      </w:r>
    </w:p>
    <w:p w:rsidR="00365802" w:rsidRDefault="00365802" w:rsidP="00365802">
      <w:pPr>
        <w:spacing w:before="0" w:after="0"/>
        <w:rPr>
          <w:b/>
        </w:rPr>
      </w:pPr>
    </w:p>
    <w:p w:rsidR="00063096" w:rsidRDefault="0090470B" w:rsidP="00365802">
      <w:pPr>
        <w:spacing w:before="0" w:after="0"/>
        <w:rPr>
          <w:b/>
        </w:rPr>
      </w:pPr>
      <w:r>
        <w:rPr>
          <w:b/>
        </w:rPr>
        <w:t>This form will serve as the formal guarantee agreement between the la</w:t>
      </w:r>
      <w:r w:rsidR="00525875">
        <w:rPr>
          <w:b/>
        </w:rPr>
        <w:t>nd seller, the buyer, the servicing</w:t>
      </w:r>
      <w:r>
        <w:rPr>
          <w:b/>
        </w:rPr>
        <w:t xml:space="preserve"> agent, and the Agency when the s</w:t>
      </w:r>
      <w:r w:rsidR="00B37BF2">
        <w:rPr>
          <w:b/>
        </w:rPr>
        <w:t>eller chooses the standard guarantee</w:t>
      </w:r>
      <w:r>
        <w:rPr>
          <w:b/>
        </w:rPr>
        <w:t xml:space="preserve"> method of guarantee</w:t>
      </w:r>
      <w:r w:rsidR="00A02F2F">
        <w:rPr>
          <w:b/>
        </w:rPr>
        <w:t>.</w:t>
      </w:r>
      <w:r w:rsidR="00063096">
        <w:rPr>
          <w:b/>
        </w:rPr>
        <w:t xml:space="preserve">  </w:t>
      </w:r>
    </w:p>
    <w:p w:rsidR="00365802" w:rsidRDefault="00365802" w:rsidP="00365802">
      <w:pPr>
        <w:spacing w:before="0" w:after="0"/>
        <w:rPr>
          <w:b/>
        </w:rPr>
      </w:pPr>
    </w:p>
    <w:p w:rsidR="00525875" w:rsidRDefault="00525875" w:rsidP="00525875">
      <w:pPr>
        <w:widowControl/>
        <w:autoSpaceDE w:val="0"/>
        <w:autoSpaceDN w:val="0"/>
        <w:adjustRightInd w:val="0"/>
        <w:spacing w:before="0" w:after="0"/>
        <w:rPr>
          <w:b/>
          <w:bCs/>
          <w:snapToGrid/>
          <w:szCs w:val="24"/>
        </w:rPr>
      </w:pPr>
      <w:r>
        <w:rPr>
          <w:b/>
          <w:bCs/>
          <w:snapToGrid/>
          <w:szCs w:val="24"/>
        </w:rPr>
        <w:t>The original of the completed form will be sent to the servicing agent for attachment to the land contract.  The Agency will retain a copy, with a copy being sent to the buyer.</w:t>
      </w:r>
    </w:p>
    <w:p w:rsidR="00365802" w:rsidRDefault="00365802" w:rsidP="00365802">
      <w:pPr>
        <w:widowControl/>
        <w:autoSpaceDE w:val="0"/>
        <w:autoSpaceDN w:val="0"/>
        <w:adjustRightInd w:val="0"/>
        <w:spacing w:before="0" w:after="0"/>
        <w:rPr>
          <w:b/>
          <w:bCs/>
          <w:snapToGrid/>
          <w:szCs w:val="24"/>
        </w:rPr>
      </w:pPr>
    </w:p>
    <w:p w:rsidR="00452DC8" w:rsidRDefault="00A4580D" w:rsidP="00452DC8">
      <w:pPr>
        <w:spacing w:before="0"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Agency personnel will complete Items </w:t>
      </w:r>
      <w:r w:rsidR="00452DC8">
        <w:rPr>
          <w:rFonts w:ascii="Arial" w:hAnsi="Arial"/>
          <w:b/>
          <w:i/>
          <w:sz w:val="28"/>
        </w:rPr>
        <w:t>(</w:t>
      </w:r>
      <w:r>
        <w:rPr>
          <w:rFonts w:ascii="Arial" w:hAnsi="Arial"/>
          <w:b/>
          <w:i/>
          <w:sz w:val="28"/>
        </w:rPr>
        <w:t>a</w:t>
      </w:r>
      <w:r w:rsidR="00452DC8">
        <w:rPr>
          <w:rFonts w:ascii="Arial" w:hAnsi="Arial"/>
          <w:b/>
          <w:i/>
          <w:sz w:val="28"/>
        </w:rPr>
        <w:t>)</w:t>
      </w:r>
      <w:r>
        <w:rPr>
          <w:rFonts w:ascii="Arial" w:hAnsi="Arial"/>
          <w:b/>
          <w:i/>
          <w:sz w:val="28"/>
        </w:rPr>
        <w:t xml:space="preserve"> through </w:t>
      </w:r>
      <w:r w:rsidR="00452DC8">
        <w:rPr>
          <w:rFonts w:ascii="Arial" w:hAnsi="Arial"/>
          <w:b/>
          <w:i/>
          <w:sz w:val="28"/>
        </w:rPr>
        <w:t>(</w:t>
      </w:r>
      <w:r w:rsidR="00A43260">
        <w:rPr>
          <w:rFonts w:ascii="Arial" w:hAnsi="Arial"/>
          <w:b/>
          <w:i/>
          <w:sz w:val="28"/>
        </w:rPr>
        <w:t>k</w:t>
      </w:r>
      <w:r w:rsidR="00452DC8">
        <w:rPr>
          <w:rFonts w:ascii="Arial" w:hAnsi="Arial"/>
          <w:b/>
          <w:i/>
          <w:sz w:val="28"/>
        </w:rPr>
        <w:t>)</w:t>
      </w:r>
      <w:r w:rsidR="00063096">
        <w:rPr>
          <w:rFonts w:ascii="Arial" w:hAnsi="Arial"/>
          <w:b/>
          <w:i/>
          <w:sz w:val="28"/>
        </w:rPr>
        <w:t>.</w:t>
      </w:r>
      <w:r>
        <w:rPr>
          <w:rFonts w:ascii="Arial" w:hAnsi="Arial"/>
          <w:b/>
          <w:i/>
          <w:sz w:val="28"/>
        </w:rPr>
        <w:t xml:space="preserve">  The buyer will complete </w:t>
      </w:r>
      <w:r w:rsidR="00452DC8">
        <w:rPr>
          <w:rFonts w:ascii="Arial" w:hAnsi="Arial"/>
          <w:b/>
          <w:i/>
          <w:sz w:val="28"/>
        </w:rPr>
        <w:t>I</w:t>
      </w:r>
      <w:r>
        <w:rPr>
          <w:rFonts w:ascii="Arial" w:hAnsi="Arial"/>
          <w:b/>
          <w:i/>
          <w:sz w:val="28"/>
        </w:rPr>
        <w:t xml:space="preserve">tems </w:t>
      </w:r>
      <w:r w:rsidR="00452DC8">
        <w:rPr>
          <w:rFonts w:ascii="Arial" w:hAnsi="Arial"/>
          <w:b/>
          <w:i/>
          <w:sz w:val="28"/>
        </w:rPr>
        <w:t>(</w:t>
      </w:r>
      <w:r w:rsidR="00A43260">
        <w:rPr>
          <w:rFonts w:ascii="Arial" w:hAnsi="Arial"/>
          <w:b/>
          <w:i/>
          <w:sz w:val="28"/>
        </w:rPr>
        <w:t>l</w:t>
      </w:r>
      <w:r w:rsidR="00452DC8">
        <w:rPr>
          <w:rFonts w:ascii="Arial" w:hAnsi="Arial"/>
          <w:b/>
          <w:i/>
          <w:sz w:val="28"/>
        </w:rPr>
        <w:t>)</w:t>
      </w:r>
      <w:r>
        <w:rPr>
          <w:rFonts w:ascii="Arial" w:hAnsi="Arial"/>
          <w:b/>
          <w:i/>
          <w:sz w:val="28"/>
        </w:rPr>
        <w:t xml:space="preserve"> and </w:t>
      </w:r>
      <w:r w:rsidR="00452DC8">
        <w:rPr>
          <w:rFonts w:ascii="Arial" w:hAnsi="Arial"/>
          <w:b/>
          <w:i/>
          <w:sz w:val="28"/>
        </w:rPr>
        <w:t>(</w:t>
      </w:r>
      <w:r w:rsidR="00A43260">
        <w:rPr>
          <w:rFonts w:ascii="Arial" w:hAnsi="Arial"/>
          <w:b/>
          <w:i/>
          <w:sz w:val="28"/>
        </w:rPr>
        <w:t>m</w:t>
      </w:r>
      <w:r w:rsidR="00452DC8">
        <w:rPr>
          <w:rFonts w:ascii="Arial" w:hAnsi="Arial"/>
          <w:b/>
          <w:i/>
          <w:sz w:val="28"/>
        </w:rPr>
        <w:t>)</w:t>
      </w:r>
      <w:r>
        <w:rPr>
          <w:rFonts w:ascii="Arial" w:hAnsi="Arial"/>
          <w:b/>
          <w:i/>
          <w:sz w:val="28"/>
        </w:rPr>
        <w:t xml:space="preserve">, the seller </w:t>
      </w:r>
      <w:r w:rsidR="00452DC8">
        <w:rPr>
          <w:rFonts w:ascii="Arial" w:hAnsi="Arial"/>
          <w:b/>
          <w:i/>
          <w:sz w:val="28"/>
        </w:rPr>
        <w:t>I</w:t>
      </w:r>
      <w:r>
        <w:rPr>
          <w:rFonts w:ascii="Arial" w:hAnsi="Arial"/>
          <w:b/>
          <w:i/>
          <w:sz w:val="28"/>
        </w:rPr>
        <w:t xml:space="preserve">tems </w:t>
      </w:r>
      <w:r w:rsidR="00452DC8">
        <w:rPr>
          <w:rFonts w:ascii="Arial" w:hAnsi="Arial"/>
          <w:b/>
          <w:i/>
          <w:sz w:val="28"/>
        </w:rPr>
        <w:t>(</w:t>
      </w:r>
      <w:r w:rsidR="00A43260">
        <w:rPr>
          <w:rFonts w:ascii="Arial" w:hAnsi="Arial"/>
          <w:b/>
          <w:i/>
          <w:sz w:val="28"/>
        </w:rPr>
        <w:t>n</w:t>
      </w:r>
      <w:r w:rsidR="00452DC8">
        <w:rPr>
          <w:rFonts w:ascii="Arial" w:hAnsi="Arial"/>
          <w:b/>
          <w:i/>
          <w:sz w:val="28"/>
        </w:rPr>
        <w:t>)</w:t>
      </w:r>
      <w:r>
        <w:rPr>
          <w:rFonts w:ascii="Arial" w:hAnsi="Arial"/>
          <w:b/>
          <w:i/>
          <w:sz w:val="28"/>
        </w:rPr>
        <w:t xml:space="preserve"> and </w:t>
      </w:r>
      <w:r w:rsidR="00452DC8">
        <w:rPr>
          <w:rFonts w:ascii="Arial" w:hAnsi="Arial"/>
          <w:b/>
          <w:i/>
          <w:sz w:val="28"/>
        </w:rPr>
        <w:t>(</w:t>
      </w:r>
      <w:r w:rsidR="00A43260">
        <w:rPr>
          <w:rFonts w:ascii="Arial" w:hAnsi="Arial"/>
          <w:b/>
          <w:i/>
          <w:sz w:val="28"/>
        </w:rPr>
        <w:t>o</w:t>
      </w:r>
      <w:r w:rsidR="00452DC8">
        <w:rPr>
          <w:rFonts w:ascii="Arial" w:hAnsi="Arial"/>
          <w:b/>
          <w:i/>
          <w:sz w:val="28"/>
        </w:rPr>
        <w:t>)</w:t>
      </w:r>
      <w:r>
        <w:rPr>
          <w:rFonts w:ascii="Arial" w:hAnsi="Arial"/>
          <w:b/>
          <w:i/>
          <w:sz w:val="28"/>
        </w:rPr>
        <w:t xml:space="preserve">, the </w:t>
      </w:r>
      <w:r w:rsidR="00A43260">
        <w:rPr>
          <w:rFonts w:ascii="Arial" w:hAnsi="Arial"/>
          <w:b/>
          <w:i/>
          <w:sz w:val="28"/>
        </w:rPr>
        <w:t>servicing</w:t>
      </w:r>
      <w:r>
        <w:rPr>
          <w:rFonts w:ascii="Arial" w:hAnsi="Arial"/>
          <w:b/>
          <w:i/>
          <w:sz w:val="28"/>
        </w:rPr>
        <w:t xml:space="preserve"> agent </w:t>
      </w:r>
      <w:r w:rsidR="00452DC8">
        <w:rPr>
          <w:rFonts w:ascii="Arial" w:hAnsi="Arial"/>
          <w:b/>
          <w:i/>
          <w:sz w:val="28"/>
        </w:rPr>
        <w:t>I</w:t>
      </w:r>
      <w:r>
        <w:rPr>
          <w:rFonts w:ascii="Arial" w:hAnsi="Arial"/>
          <w:b/>
          <w:i/>
          <w:sz w:val="28"/>
        </w:rPr>
        <w:t xml:space="preserve">tems </w:t>
      </w:r>
      <w:r w:rsidR="00452DC8">
        <w:rPr>
          <w:rFonts w:ascii="Arial" w:hAnsi="Arial"/>
          <w:b/>
          <w:i/>
          <w:sz w:val="28"/>
        </w:rPr>
        <w:t>(</w:t>
      </w:r>
      <w:r w:rsidR="00A43260">
        <w:rPr>
          <w:rFonts w:ascii="Arial" w:hAnsi="Arial"/>
          <w:b/>
          <w:i/>
          <w:sz w:val="28"/>
        </w:rPr>
        <w:t>p</w:t>
      </w:r>
      <w:r w:rsidR="00452DC8">
        <w:rPr>
          <w:rFonts w:ascii="Arial" w:hAnsi="Arial"/>
          <w:b/>
          <w:i/>
          <w:sz w:val="28"/>
        </w:rPr>
        <w:t>)</w:t>
      </w:r>
      <w:r>
        <w:rPr>
          <w:rFonts w:ascii="Arial" w:hAnsi="Arial"/>
          <w:b/>
          <w:i/>
          <w:sz w:val="28"/>
        </w:rPr>
        <w:t xml:space="preserve"> and</w:t>
      </w:r>
      <w:r w:rsidR="00452DC8">
        <w:rPr>
          <w:rFonts w:ascii="Arial" w:hAnsi="Arial"/>
          <w:b/>
          <w:i/>
          <w:sz w:val="28"/>
        </w:rPr>
        <w:t xml:space="preserve"> (</w:t>
      </w:r>
      <w:r w:rsidR="00A43260">
        <w:rPr>
          <w:rFonts w:ascii="Arial" w:hAnsi="Arial"/>
          <w:b/>
          <w:i/>
          <w:sz w:val="28"/>
        </w:rPr>
        <w:t>q</w:t>
      </w:r>
      <w:r w:rsidR="00452DC8">
        <w:rPr>
          <w:rFonts w:ascii="Arial" w:hAnsi="Arial"/>
          <w:b/>
          <w:i/>
          <w:sz w:val="28"/>
        </w:rPr>
        <w:t>), and the Agency will complete I</w:t>
      </w:r>
      <w:r>
        <w:rPr>
          <w:rFonts w:ascii="Arial" w:hAnsi="Arial"/>
          <w:b/>
          <w:i/>
          <w:sz w:val="28"/>
        </w:rPr>
        <w:t xml:space="preserve">tems </w:t>
      </w:r>
      <w:r w:rsidR="00452DC8">
        <w:rPr>
          <w:rFonts w:ascii="Arial" w:hAnsi="Arial"/>
          <w:b/>
          <w:i/>
          <w:sz w:val="28"/>
        </w:rPr>
        <w:t>(</w:t>
      </w:r>
      <w:r w:rsidR="00A43260">
        <w:rPr>
          <w:rFonts w:ascii="Arial" w:hAnsi="Arial"/>
          <w:b/>
          <w:i/>
          <w:sz w:val="28"/>
        </w:rPr>
        <w:t>r</w:t>
      </w:r>
      <w:r w:rsidR="00452DC8">
        <w:rPr>
          <w:rFonts w:ascii="Arial" w:hAnsi="Arial"/>
          <w:b/>
          <w:i/>
          <w:sz w:val="28"/>
        </w:rPr>
        <w:t>)</w:t>
      </w:r>
      <w:r>
        <w:rPr>
          <w:rFonts w:ascii="Arial" w:hAnsi="Arial"/>
          <w:b/>
          <w:i/>
          <w:sz w:val="28"/>
        </w:rPr>
        <w:t xml:space="preserve"> and </w:t>
      </w:r>
      <w:r w:rsidR="00452DC8">
        <w:rPr>
          <w:rFonts w:ascii="Arial" w:hAnsi="Arial"/>
          <w:b/>
          <w:i/>
          <w:sz w:val="28"/>
        </w:rPr>
        <w:t>(</w:t>
      </w:r>
      <w:r w:rsidR="00A43260">
        <w:rPr>
          <w:rFonts w:ascii="Arial" w:hAnsi="Arial"/>
          <w:b/>
          <w:i/>
          <w:sz w:val="28"/>
        </w:rPr>
        <w:t>s</w:t>
      </w:r>
      <w:r w:rsidR="00452DC8">
        <w:rPr>
          <w:rFonts w:ascii="Arial" w:hAnsi="Arial"/>
          <w:b/>
          <w:i/>
          <w:sz w:val="28"/>
        </w:rPr>
        <w:t>)</w:t>
      </w:r>
      <w:r>
        <w:rPr>
          <w:rFonts w:ascii="Arial" w:hAnsi="Arial"/>
          <w:b/>
          <w:i/>
          <w:sz w:val="28"/>
        </w:rPr>
        <w:t>.</w:t>
      </w:r>
      <w:r w:rsidR="00063096">
        <w:rPr>
          <w:rFonts w:ascii="Arial" w:hAnsi="Arial"/>
          <w:b/>
          <w:i/>
          <w:sz w:val="28"/>
        </w:rPr>
        <w:tab/>
      </w:r>
    </w:p>
    <w:p w:rsidR="00452DC8" w:rsidRDefault="00452DC8" w:rsidP="00452DC8">
      <w:pPr>
        <w:spacing w:before="0" w:after="0"/>
        <w:rPr>
          <w:rFonts w:ascii="Arial" w:hAnsi="Arial"/>
          <w:b/>
          <w:i/>
          <w:sz w:val="28"/>
        </w:rPr>
      </w:pPr>
    </w:p>
    <w:p w:rsidR="00452DC8" w:rsidRPr="00452DC8" w:rsidRDefault="00452DC8" w:rsidP="00452DC8">
      <w:pPr>
        <w:spacing w:before="0" w:after="0"/>
        <w:rPr>
          <w:b/>
          <w:i/>
          <w:szCs w:val="24"/>
        </w:rPr>
      </w:pPr>
      <w:r w:rsidRPr="00452DC8">
        <w:rPr>
          <w:b/>
          <w:i/>
          <w:szCs w:val="24"/>
        </w:rPr>
        <w:t>Items (a) – (</w:t>
      </w:r>
      <w:r w:rsidR="00A43260">
        <w:rPr>
          <w:b/>
          <w:i/>
          <w:szCs w:val="24"/>
        </w:rPr>
        <w:t>k</w:t>
      </w:r>
      <w:r w:rsidRPr="00452DC8">
        <w:rPr>
          <w:b/>
          <w:i/>
          <w:szCs w:val="24"/>
        </w:rPr>
        <w:t>) are for FSA use only.</w:t>
      </w:r>
    </w:p>
    <w:p w:rsidR="00452DC8" w:rsidRDefault="00452DC8" w:rsidP="00452DC8">
      <w:pPr>
        <w:spacing w:before="0" w:after="0"/>
        <w:rPr>
          <w:rFonts w:ascii="Arial" w:hAnsi="Arial"/>
          <w:b/>
          <w:i/>
          <w:sz w:val="28"/>
        </w:rPr>
      </w:pPr>
    </w:p>
    <w:p w:rsidR="00063096" w:rsidRDefault="00A43260" w:rsidP="00452DC8">
      <w:pPr>
        <w:spacing w:before="0" w:after="0"/>
        <w:rPr>
          <w:b/>
          <w:i/>
          <w:sz w:val="20"/>
        </w:rPr>
      </w:pPr>
      <w:r>
        <w:rPr>
          <w:b/>
          <w:i/>
          <w:szCs w:val="24"/>
        </w:rPr>
        <w:t>Items (l) – (</w:t>
      </w:r>
      <w:r w:rsidR="00C16E21">
        <w:rPr>
          <w:b/>
          <w:i/>
          <w:szCs w:val="24"/>
        </w:rPr>
        <w:t>q</w:t>
      </w:r>
      <w:r>
        <w:rPr>
          <w:b/>
          <w:i/>
          <w:szCs w:val="24"/>
        </w:rPr>
        <w:t>)</w:t>
      </w:r>
      <w:r w:rsidR="00063096">
        <w:rPr>
          <w:b/>
          <w:i/>
          <w:sz w:val="20"/>
        </w:rPr>
        <w:t xml:space="preserve">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1800"/>
        <w:gridCol w:w="7200"/>
      </w:tblGrid>
      <w:tr w:rsidR="00063096">
        <w:trPr>
          <w:tblHeader/>
        </w:trPr>
        <w:tc>
          <w:tcPr>
            <w:tcW w:w="1800" w:type="dxa"/>
            <w:shd w:val="clear" w:color="FFFFFF" w:fill="00FFFF"/>
            <w:vAlign w:val="center"/>
          </w:tcPr>
          <w:p w:rsidR="00063096" w:rsidRDefault="00063096" w:rsidP="00A147E0">
            <w:pPr>
              <w:spacing w:before="0" w:after="0"/>
              <w:jc w:val="center"/>
            </w:pPr>
            <w:r>
              <w:rPr>
                <w:b/>
              </w:rPr>
              <w:t>Fld Name /</w:t>
            </w:r>
            <w:r>
              <w:rPr>
                <w:b/>
              </w:rPr>
              <w:br/>
              <w:t>Item No.</w:t>
            </w:r>
          </w:p>
        </w:tc>
        <w:tc>
          <w:tcPr>
            <w:tcW w:w="7200" w:type="dxa"/>
            <w:shd w:val="clear" w:color="FFFFFF" w:fill="00FFFF"/>
            <w:vAlign w:val="center"/>
          </w:tcPr>
          <w:p w:rsidR="00063096" w:rsidRDefault="00063096" w:rsidP="00A147E0">
            <w:pPr>
              <w:spacing w:before="0" w:after="0"/>
              <w:jc w:val="center"/>
            </w:pPr>
            <w:r>
              <w:rPr>
                <w:b/>
              </w:rPr>
              <w:t>Instruction</w:t>
            </w:r>
          </w:p>
        </w:tc>
      </w:tr>
      <w:tr w:rsidR="00A43260" w:rsidTr="00A43260">
        <w:trPr>
          <w:trHeight w:val="845"/>
        </w:trPr>
        <w:tc>
          <w:tcPr>
            <w:tcW w:w="1800" w:type="dxa"/>
            <w:shd w:val="clear" w:color="FFFFFF" w:fill="FFFFFF"/>
          </w:tcPr>
          <w:p w:rsidR="00A43260" w:rsidRDefault="00A43260" w:rsidP="00A43260">
            <w:pPr>
              <w:spacing w:before="0" w:after="0"/>
            </w:pPr>
            <w:r>
              <w:t>(l)</w:t>
            </w:r>
          </w:p>
          <w:p w:rsidR="00A43260" w:rsidRDefault="00A43260" w:rsidP="00A43260">
            <w:pPr>
              <w:spacing w:before="0" w:after="0"/>
            </w:pPr>
            <w:r>
              <w:t>Buyer’s Signature</w:t>
            </w:r>
          </w:p>
        </w:tc>
        <w:tc>
          <w:tcPr>
            <w:tcW w:w="7200" w:type="dxa"/>
            <w:shd w:val="clear" w:color="FFFFFF" w:fill="FFFFFF"/>
          </w:tcPr>
          <w:p w:rsidR="00A43260" w:rsidRDefault="00A43260" w:rsidP="00A43260">
            <w:pPr>
              <w:spacing w:before="0" w:after="0"/>
            </w:pPr>
            <w:r>
              <w:t>The buyer will sign the agreement on this line.</w:t>
            </w:r>
          </w:p>
        </w:tc>
      </w:tr>
      <w:tr w:rsidR="00A43260" w:rsidTr="00A43260">
        <w:trPr>
          <w:trHeight w:val="620"/>
        </w:trPr>
        <w:tc>
          <w:tcPr>
            <w:tcW w:w="1800" w:type="dxa"/>
            <w:shd w:val="clear" w:color="FFFFFF" w:fill="FFFFFF"/>
          </w:tcPr>
          <w:p w:rsidR="00A43260" w:rsidRDefault="00A43260" w:rsidP="00A43260">
            <w:pPr>
              <w:spacing w:before="0" w:after="0"/>
            </w:pPr>
            <w:r>
              <w:t>(m)</w:t>
            </w:r>
          </w:p>
          <w:p w:rsidR="00A43260" w:rsidRDefault="00A43260" w:rsidP="00A43260">
            <w:pPr>
              <w:spacing w:before="0" w:after="0"/>
            </w:pPr>
            <w:r>
              <w:t>Date</w:t>
            </w:r>
          </w:p>
        </w:tc>
        <w:tc>
          <w:tcPr>
            <w:tcW w:w="7200" w:type="dxa"/>
            <w:shd w:val="clear" w:color="FFFFFF" w:fill="FFFFFF"/>
          </w:tcPr>
          <w:p w:rsidR="00A43260" w:rsidRDefault="00A43260" w:rsidP="00A43260">
            <w:pPr>
              <w:spacing w:before="0" w:after="0"/>
            </w:pPr>
            <w:r>
              <w:t>Enter date the buyer signs the agreement.</w:t>
            </w:r>
          </w:p>
        </w:tc>
      </w:tr>
      <w:tr w:rsidR="00A43260">
        <w:trPr>
          <w:trHeight w:val="750"/>
        </w:trPr>
        <w:tc>
          <w:tcPr>
            <w:tcW w:w="1800" w:type="dxa"/>
            <w:shd w:val="clear" w:color="FFFFFF" w:fill="FFFFFF"/>
          </w:tcPr>
          <w:p w:rsidR="00A43260" w:rsidRDefault="00A43260" w:rsidP="00A43260">
            <w:pPr>
              <w:spacing w:before="0" w:after="0"/>
            </w:pPr>
            <w:r>
              <w:t>(n)</w:t>
            </w:r>
          </w:p>
          <w:p w:rsidR="00A43260" w:rsidRDefault="00A43260" w:rsidP="00A43260">
            <w:pPr>
              <w:spacing w:before="0" w:after="0"/>
            </w:pPr>
            <w:r>
              <w:t>Seller’s Signature</w:t>
            </w:r>
          </w:p>
        </w:tc>
        <w:tc>
          <w:tcPr>
            <w:tcW w:w="7200" w:type="dxa"/>
            <w:shd w:val="clear" w:color="FFFFFF" w:fill="FFFFFF"/>
          </w:tcPr>
          <w:p w:rsidR="00A43260" w:rsidRDefault="00A43260" w:rsidP="00A43260">
            <w:pPr>
              <w:spacing w:before="0" w:after="0"/>
            </w:pPr>
            <w:r>
              <w:t>The seller will sign the agreement on this line.</w:t>
            </w:r>
          </w:p>
        </w:tc>
      </w:tr>
      <w:tr w:rsidR="00A43260" w:rsidTr="00A43260">
        <w:trPr>
          <w:trHeight w:val="593"/>
        </w:trPr>
        <w:tc>
          <w:tcPr>
            <w:tcW w:w="1800" w:type="dxa"/>
            <w:shd w:val="clear" w:color="FFFFFF" w:fill="FFFFFF"/>
          </w:tcPr>
          <w:p w:rsidR="00A43260" w:rsidRDefault="00A43260" w:rsidP="00A43260">
            <w:pPr>
              <w:spacing w:before="0" w:after="0"/>
            </w:pPr>
            <w:r>
              <w:t>(o)</w:t>
            </w:r>
          </w:p>
          <w:p w:rsidR="00A43260" w:rsidRDefault="00A43260" w:rsidP="00A43260">
            <w:pPr>
              <w:spacing w:before="0" w:after="0"/>
            </w:pPr>
            <w:r>
              <w:t>Date</w:t>
            </w:r>
          </w:p>
        </w:tc>
        <w:tc>
          <w:tcPr>
            <w:tcW w:w="7200" w:type="dxa"/>
            <w:shd w:val="clear" w:color="FFFFFF" w:fill="FFFFFF"/>
          </w:tcPr>
          <w:p w:rsidR="00A43260" w:rsidRDefault="00A43260" w:rsidP="00A43260">
            <w:pPr>
              <w:spacing w:before="0" w:after="0"/>
            </w:pPr>
            <w:r>
              <w:t>Enter the date the seller signs the agreement.</w:t>
            </w:r>
          </w:p>
        </w:tc>
      </w:tr>
      <w:tr w:rsidR="005945F5" w:rsidTr="005945F5">
        <w:trPr>
          <w:trHeight w:val="59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945F5" w:rsidRDefault="005945F5" w:rsidP="00B8523A">
            <w:pPr>
              <w:spacing w:before="0" w:after="0"/>
            </w:pPr>
            <w:r>
              <w:t>(p)</w:t>
            </w:r>
          </w:p>
          <w:p w:rsidR="005945F5" w:rsidRDefault="005945F5" w:rsidP="00B8523A">
            <w:pPr>
              <w:spacing w:before="0" w:after="0"/>
            </w:pPr>
            <w:r>
              <w:t>Servicing Agent’s Signature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945F5" w:rsidRDefault="005945F5" w:rsidP="00B8523A">
            <w:pPr>
              <w:spacing w:before="0" w:after="0"/>
            </w:pPr>
            <w:r>
              <w:t>Servicing agent will sign the agreement on this line.</w:t>
            </w:r>
          </w:p>
        </w:tc>
      </w:tr>
      <w:tr w:rsidR="005945F5" w:rsidTr="005945F5">
        <w:trPr>
          <w:trHeight w:val="59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945F5" w:rsidRDefault="005945F5" w:rsidP="00B8523A">
            <w:pPr>
              <w:spacing w:before="0" w:after="0"/>
            </w:pPr>
            <w:r>
              <w:t>(q)</w:t>
            </w:r>
          </w:p>
          <w:p w:rsidR="005945F5" w:rsidRDefault="005945F5" w:rsidP="00B8523A">
            <w:pPr>
              <w:spacing w:before="0" w:after="0"/>
            </w:pPr>
            <w:r>
              <w:t>Date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945F5" w:rsidRDefault="005945F5" w:rsidP="005945F5">
            <w:pPr>
              <w:spacing w:before="0" w:after="0"/>
            </w:pPr>
            <w:r>
              <w:t>Enter the date the servicing agent signs the agreement.</w:t>
            </w:r>
          </w:p>
        </w:tc>
      </w:tr>
    </w:tbl>
    <w:p w:rsidR="00063096" w:rsidRDefault="00063096" w:rsidP="00222C55">
      <w:pPr>
        <w:spacing w:before="0" w:after="0"/>
        <w:rPr>
          <w:sz w:val="20"/>
        </w:rPr>
      </w:pPr>
    </w:p>
    <w:p w:rsidR="00EF73EB" w:rsidRPr="00452DC8" w:rsidRDefault="00EF73EB" w:rsidP="00EF73EB">
      <w:pPr>
        <w:spacing w:before="0" w:after="0"/>
        <w:rPr>
          <w:b/>
          <w:i/>
          <w:szCs w:val="24"/>
        </w:rPr>
      </w:pPr>
      <w:r w:rsidRPr="00452DC8">
        <w:rPr>
          <w:b/>
          <w:i/>
          <w:szCs w:val="24"/>
        </w:rPr>
        <w:t>Items (</w:t>
      </w:r>
      <w:r w:rsidR="005945F5">
        <w:rPr>
          <w:b/>
          <w:i/>
          <w:szCs w:val="24"/>
        </w:rPr>
        <w:t>r</w:t>
      </w:r>
      <w:r w:rsidRPr="00452DC8">
        <w:rPr>
          <w:b/>
          <w:i/>
          <w:szCs w:val="24"/>
        </w:rPr>
        <w:t>) – (</w:t>
      </w:r>
      <w:r>
        <w:rPr>
          <w:b/>
          <w:i/>
          <w:szCs w:val="24"/>
        </w:rPr>
        <w:t>s</w:t>
      </w:r>
      <w:r w:rsidRPr="00452DC8">
        <w:rPr>
          <w:b/>
          <w:i/>
          <w:szCs w:val="24"/>
        </w:rPr>
        <w:t>) are for FSA use only.</w:t>
      </w:r>
    </w:p>
    <w:p w:rsidR="00EF73EB" w:rsidRDefault="00EF73EB" w:rsidP="00222C55">
      <w:pPr>
        <w:spacing w:before="0" w:after="0"/>
        <w:rPr>
          <w:sz w:val="20"/>
        </w:rPr>
      </w:pPr>
    </w:p>
    <w:sectPr w:rsidR="00EF73EB" w:rsidSect="00477BD2">
      <w:footerReference w:type="default" r:id="rId7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D45" w:rsidRDefault="00FB2D45">
      <w:r>
        <w:separator/>
      </w:r>
    </w:p>
  </w:endnote>
  <w:endnote w:type="continuationSeparator" w:id="0">
    <w:p w:rsidR="00FB2D45" w:rsidRDefault="00FB2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60" w:rsidRDefault="00A43260">
    <w:pPr>
      <w:pStyle w:val="Footer"/>
    </w:pPr>
    <w:r>
      <w:t xml:space="preserve">Page </w:t>
    </w:r>
    <w:r w:rsidR="00C77A6C">
      <w:rPr>
        <w:b/>
        <w:szCs w:val="24"/>
      </w:rPr>
      <w:fldChar w:fldCharType="begin"/>
    </w:r>
    <w:r>
      <w:rPr>
        <w:b/>
      </w:rPr>
      <w:instrText xml:space="preserve"> PAGE </w:instrText>
    </w:r>
    <w:r w:rsidR="00C77A6C">
      <w:rPr>
        <w:b/>
        <w:szCs w:val="24"/>
      </w:rPr>
      <w:fldChar w:fldCharType="separate"/>
    </w:r>
    <w:r w:rsidR="000843FC">
      <w:rPr>
        <w:b/>
        <w:noProof/>
      </w:rPr>
      <w:t>1</w:t>
    </w:r>
    <w:r w:rsidR="00C77A6C">
      <w:rPr>
        <w:b/>
        <w:szCs w:val="24"/>
      </w:rPr>
      <w:fldChar w:fldCharType="end"/>
    </w:r>
    <w:r>
      <w:t xml:space="preserve"> of </w:t>
    </w:r>
    <w:r w:rsidR="00C77A6C">
      <w:rPr>
        <w:b/>
        <w:szCs w:val="24"/>
      </w:rPr>
      <w:fldChar w:fldCharType="begin"/>
    </w:r>
    <w:r>
      <w:rPr>
        <w:b/>
      </w:rPr>
      <w:instrText xml:space="preserve"> NUMPAGES  </w:instrText>
    </w:r>
    <w:r w:rsidR="00C77A6C">
      <w:rPr>
        <w:b/>
        <w:szCs w:val="24"/>
      </w:rPr>
      <w:fldChar w:fldCharType="separate"/>
    </w:r>
    <w:r w:rsidR="000843FC">
      <w:rPr>
        <w:b/>
        <w:noProof/>
      </w:rPr>
      <w:t>1</w:t>
    </w:r>
    <w:r w:rsidR="00C77A6C">
      <w:rPr>
        <w:b/>
        <w:szCs w:val="24"/>
      </w:rPr>
      <w:fldChar w:fldCharType="end"/>
    </w:r>
    <w:r>
      <w:rPr>
        <w:szCs w:val="24"/>
      </w:rPr>
      <w:t xml:space="preserve"> (proposal </w:t>
    </w:r>
    <w:r w:rsidR="005945F5">
      <w:rPr>
        <w:szCs w:val="24"/>
      </w:rPr>
      <w:t>2</w:t>
    </w:r>
    <w:r>
      <w:rPr>
        <w:szCs w:val="24"/>
      </w:rPr>
      <w:t>)</w:t>
    </w:r>
  </w:p>
  <w:p w:rsidR="00A43260" w:rsidRDefault="00A432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D45" w:rsidRDefault="00FB2D45">
      <w:r>
        <w:separator/>
      </w:r>
    </w:p>
  </w:footnote>
  <w:footnote w:type="continuationSeparator" w:id="0">
    <w:p w:rsidR="00FB2D45" w:rsidRDefault="00FB2D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A97"/>
    <w:rsid w:val="00063096"/>
    <w:rsid w:val="00067498"/>
    <w:rsid w:val="000843FC"/>
    <w:rsid w:val="001C4781"/>
    <w:rsid w:val="00205A14"/>
    <w:rsid w:val="002115C1"/>
    <w:rsid w:val="00222C55"/>
    <w:rsid w:val="002A1FD8"/>
    <w:rsid w:val="002B1937"/>
    <w:rsid w:val="002B20E1"/>
    <w:rsid w:val="002C495E"/>
    <w:rsid w:val="002E13A7"/>
    <w:rsid w:val="00306ECA"/>
    <w:rsid w:val="00365802"/>
    <w:rsid w:val="003B4761"/>
    <w:rsid w:val="003C63E6"/>
    <w:rsid w:val="003D1495"/>
    <w:rsid w:val="00435A89"/>
    <w:rsid w:val="00452DC8"/>
    <w:rsid w:val="004555B1"/>
    <w:rsid w:val="00477BD2"/>
    <w:rsid w:val="004C3587"/>
    <w:rsid w:val="004C6689"/>
    <w:rsid w:val="00504356"/>
    <w:rsid w:val="00525875"/>
    <w:rsid w:val="0053141A"/>
    <w:rsid w:val="00572BD9"/>
    <w:rsid w:val="005945F5"/>
    <w:rsid w:val="005A336C"/>
    <w:rsid w:val="005D5D98"/>
    <w:rsid w:val="006068D1"/>
    <w:rsid w:val="00661E02"/>
    <w:rsid w:val="006D3FC7"/>
    <w:rsid w:val="007F5851"/>
    <w:rsid w:val="00832C99"/>
    <w:rsid w:val="0090470B"/>
    <w:rsid w:val="00933E56"/>
    <w:rsid w:val="00A02F2F"/>
    <w:rsid w:val="00A147E0"/>
    <w:rsid w:val="00A43260"/>
    <w:rsid w:val="00A4580D"/>
    <w:rsid w:val="00A809DC"/>
    <w:rsid w:val="00A973A7"/>
    <w:rsid w:val="00B1373C"/>
    <w:rsid w:val="00B23F23"/>
    <w:rsid w:val="00B37BF2"/>
    <w:rsid w:val="00B44C9E"/>
    <w:rsid w:val="00B66095"/>
    <w:rsid w:val="00B7460D"/>
    <w:rsid w:val="00B85357"/>
    <w:rsid w:val="00C16E21"/>
    <w:rsid w:val="00C64992"/>
    <w:rsid w:val="00C77A6C"/>
    <w:rsid w:val="00CD314D"/>
    <w:rsid w:val="00CF11F8"/>
    <w:rsid w:val="00D52A5C"/>
    <w:rsid w:val="00D54814"/>
    <w:rsid w:val="00D96BD7"/>
    <w:rsid w:val="00DB20C6"/>
    <w:rsid w:val="00DE281C"/>
    <w:rsid w:val="00E11A97"/>
    <w:rsid w:val="00E85A50"/>
    <w:rsid w:val="00EA691A"/>
    <w:rsid w:val="00EB006E"/>
    <w:rsid w:val="00EF73EB"/>
    <w:rsid w:val="00F5501F"/>
    <w:rsid w:val="00FA41DB"/>
    <w:rsid w:val="00FA68B0"/>
    <w:rsid w:val="00FB2D45"/>
    <w:rsid w:val="00FC0005"/>
    <w:rsid w:val="00FC0D86"/>
    <w:rsid w:val="00FD292F"/>
    <w:rsid w:val="00FE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BD2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77BD2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77BD2"/>
    <w:pPr>
      <w:spacing w:before="0" w:after="0"/>
      <w:ind w:left="360"/>
    </w:pPr>
  </w:style>
  <w:style w:type="character" w:customStyle="1" w:styleId="Definition">
    <w:name w:val="Definition"/>
    <w:rsid w:val="00477BD2"/>
    <w:rPr>
      <w:i/>
    </w:rPr>
  </w:style>
  <w:style w:type="paragraph" w:customStyle="1" w:styleId="H1">
    <w:name w:val="H1"/>
    <w:basedOn w:val="Normal"/>
    <w:next w:val="Normal"/>
    <w:rsid w:val="00477BD2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77BD2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77BD2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77BD2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77BD2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77BD2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77BD2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77BD2"/>
    <w:pPr>
      <w:ind w:left="360" w:right="360"/>
    </w:pPr>
  </w:style>
  <w:style w:type="character" w:customStyle="1" w:styleId="CITE">
    <w:name w:val="CITE"/>
    <w:rsid w:val="00477BD2"/>
    <w:rPr>
      <w:i/>
    </w:rPr>
  </w:style>
  <w:style w:type="character" w:customStyle="1" w:styleId="CODE">
    <w:name w:val="CODE"/>
    <w:rsid w:val="00477BD2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477BD2"/>
    <w:rPr>
      <w:i/>
    </w:rPr>
  </w:style>
  <w:style w:type="character" w:styleId="Hyperlink">
    <w:name w:val="Hyperlink"/>
    <w:basedOn w:val="DefaultParagraphFont"/>
    <w:rsid w:val="00477BD2"/>
    <w:rPr>
      <w:color w:val="0000FF"/>
      <w:u w:val="single"/>
    </w:rPr>
  </w:style>
  <w:style w:type="character" w:styleId="FollowedHyperlink">
    <w:name w:val="FollowedHyperlink"/>
    <w:basedOn w:val="DefaultParagraphFont"/>
    <w:rsid w:val="00477BD2"/>
    <w:rPr>
      <w:color w:val="800080"/>
      <w:u w:val="single"/>
    </w:rPr>
  </w:style>
  <w:style w:type="character" w:customStyle="1" w:styleId="Keyboard">
    <w:name w:val="Keyboard"/>
    <w:rsid w:val="00477BD2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77B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477BD2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477BD2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77BD2"/>
    <w:rPr>
      <w:rFonts w:ascii="Courier New" w:hAnsi="Courier New"/>
    </w:rPr>
  </w:style>
  <w:style w:type="character" w:styleId="Strong">
    <w:name w:val="Strong"/>
    <w:basedOn w:val="DefaultParagraphFont"/>
    <w:qFormat/>
    <w:rsid w:val="00477BD2"/>
    <w:rPr>
      <w:b/>
    </w:rPr>
  </w:style>
  <w:style w:type="character" w:customStyle="1" w:styleId="Typewriter">
    <w:name w:val="Typewriter"/>
    <w:rsid w:val="00477BD2"/>
    <w:rPr>
      <w:rFonts w:ascii="Courier New" w:hAnsi="Courier New"/>
      <w:sz w:val="20"/>
    </w:rPr>
  </w:style>
  <w:style w:type="character" w:customStyle="1" w:styleId="Variable">
    <w:name w:val="Variable"/>
    <w:rsid w:val="00477BD2"/>
    <w:rPr>
      <w:i/>
    </w:rPr>
  </w:style>
  <w:style w:type="character" w:customStyle="1" w:styleId="HTMLMarkup">
    <w:name w:val="HTML Markup"/>
    <w:rsid w:val="00477BD2"/>
    <w:rPr>
      <w:vanish/>
      <w:color w:val="FF0000"/>
    </w:rPr>
  </w:style>
  <w:style w:type="character" w:customStyle="1" w:styleId="Comment">
    <w:name w:val="Comment"/>
    <w:rsid w:val="00477BD2"/>
    <w:rPr>
      <w:vanish/>
    </w:rPr>
  </w:style>
  <w:style w:type="paragraph" w:styleId="Header">
    <w:name w:val="header"/>
    <w:basedOn w:val="Normal"/>
    <w:rsid w:val="00A147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47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47E0"/>
  </w:style>
  <w:style w:type="paragraph" w:styleId="BalloonText">
    <w:name w:val="Balloon Text"/>
    <w:basedOn w:val="Normal"/>
    <w:semiHidden/>
    <w:rsid w:val="00A147E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E281C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FSA-2252</vt:lpstr>
    </vt:vector>
  </TitlesOfParts>
  <Company>USDA/FSA/FLP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FSA-2252</dc:title>
  <dc:subject>Farm Loan Programs Guaranteed Write Down Worksheet</dc:subject>
  <dc:creator>USDA-MDIOL00000DG8C</dc:creator>
  <cp:keywords/>
  <dc:description/>
  <cp:lastModifiedBy>maryann.ball</cp:lastModifiedBy>
  <cp:revision>2</cp:revision>
  <cp:lastPrinted>2010-09-28T16:24:00Z</cp:lastPrinted>
  <dcterms:created xsi:type="dcterms:W3CDTF">2010-09-28T17:37:00Z</dcterms:created>
  <dcterms:modified xsi:type="dcterms:W3CDTF">2010-09-28T17:37:00Z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</Properties>
</file>