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10B4" w:rsidR="000F47CE" w:rsidP="000F47CE" w:rsidRDefault="000F47CE" w14:paraId="445CCA77" w14:textId="57D96722">
      <w:pPr>
        <w:jc w:val="center"/>
      </w:pPr>
      <w:r w:rsidRPr="007310B4">
        <w:t xml:space="preserve">Justification of Change </w:t>
      </w:r>
      <w:r w:rsidR="009458F4">
        <w:t>Request OMB No. 0581-0189</w:t>
      </w:r>
    </w:p>
    <w:p w:rsidR="000F47CE" w:rsidP="000F47CE" w:rsidRDefault="000F47CE" w14:paraId="31DD7606" w14:textId="0400E62E"/>
    <w:p w:rsidR="009458F4" w:rsidP="000F47CE" w:rsidRDefault="009458F4" w14:paraId="318B303A" w14:textId="43C5FFC8"/>
    <w:p w:rsidRPr="007310B4" w:rsidR="009458F4" w:rsidP="000F47CE" w:rsidRDefault="009458F4" w14:paraId="1DF265EA" w14:textId="77777777"/>
    <w:p w:rsidR="000F47CE" w:rsidP="000F47CE" w:rsidRDefault="000F47CE" w14:paraId="1805849F" w14:textId="76B03EBA">
      <w:r>
        <w:t>April</w:t>
      </w:r>
      <w:r w:rsidRPr="007310B4">
        <w:t xml:space="preserve"> 20</w:t>
      </w:r>
      <w:r w:rsidR="008804BC">
        <w:t>21</w:t>
      </w:r>
    </w:p>
    <w:p w:rsidR="000F47CE" w:rsidP="000F47CE" w:rsidRDefault="000F47CE" w14:paraId="26BD8355" w14:textId="77777777"/>
    <w:p w:rsidR="000F47CE" w:rsidP="000F47CE" w:rsidRDefault="00391409" w14:paraId="4F6416DD" w14:textId="2A8AD6DD">
      <w:r w:rsidRPr="008804BC">
        <w:t>This Justification of Change is to merge the 0581-0304 and the 0581-0313</w:t>
      </w:r>
      <w:r w:rsidR="002D000A">
        <w:t xml:space="preserve"> </w:t>
      </w:r>
      <w:r w:rsidRPr="008804BC">
        <w:t xml:space="preserve">packages into the Fruit </w:t>
      </w:r>
      <w:r w:rsidR="00491FE0">
        <w:t xml:space="preserve">Crops </w:t>
      </w:r>
      <w:r w:rsidRPr="008804BC">
        <w:t>package</w:t>
      </w:r>
      <w:r w:rsidR="008804BC">
        <w:t xml:space="preserve"> 0581-</w:t>
      </w:r>
      <w:r w:rsidRPr="008804BC">
        <w:t xml:space="preserve"> 0189</w:t>
      </w:r>
      <w:r w:rsidR="00A10048">
        <w:t xml:space="preserve">.  </w:t>
      </w:r>
      <w:r w:rsidRPr="008804BC" w:rsidR="001A4C0C">
        <w:t xml:space="preserve">On </w:t>
      </w:r>
      <w:r w:rsidRPr="008804BC" w:rsidR="00912EB4">
        <w:t>October 10, 2017, Office of Management and Budget (OMB)</w:t>
      </w:r>
      <w:r w:rsidRPr="008804BC">
        <w:t xml:space="preserve"> granted approval for five cranberry forms CMC-OUT, CMC-DISP, CMC-APPL, CMC-JUN, CMC-CONF under OMB control number 0581-0304.  </w:t>
      </w:r>
      <w:r w:rsidRPr="008804BC" w:rsidR="001A4C0C">
        <w:t xml:space="preserve">On April 9, 2018, </w:t>
      </w:r>
      <w:r w:rsidRPr="008804BC" w:rsidR="000F47CE">
        <w:t xml:space="preserve">OMB </w:t>
      </w:r>
      <w:r w:rsidRPr="008804BC">
        <w:t xml:space="preserve">issued an </w:t>
      </w:r>
      <w:r w:rsidRPr="008804BC" w:rsidR="000F47CE">
        <w:t xml:space="preserve">approval </w:t>
      </w:r>
      <w:r w:rsidRPr="008804BC">
        <w:t>of one form, CMC-AUG</w:t>
      </w:r>
      <w:r w:rsidRPr="008804BC" w:rsidR="001A4C0C">
        <w:t xml:space="preserve"> and assigned it</w:t>
      </w:r>
      <w:r w:rsidRPr="008804BC" w:rsidR="000F47CE">
        <w:t xml:space="preserve"> </w:t>
      </w:r>
      <w:r w:rsidRPr="008804BC" w:rsidR="001A4C0C">
        <w:t>OMB No. 0581-03</w:t>
      </w:r>
      <w:r w:rsidR="008804BC">
        <w:t>13</w:t>
      </w:r>
      <w:r w:rsidRPr="008804BC" w:rsidR="000F47CE">
        <w:t xml:space="preserve">.  AMS </w:t>
      </w:r>
      <w:r w:rsidR="00CF5C1E">
        <w:t xml:space="preserve">is </w:t>
      </w:r>
      <w:r w:rsidRPr="008804BC" w:rsidR="000F47CE">
        <w:t>seek</w:t>
      </w:r>
      <w:r w:rsidR="00CF5C1E">
        <w:t>ing</w:t>
      </w:r>
      <w:r w:rsidRPr="008804BC" w:rsidR="000F47CE">
        <w:t xml:space="preserve"> to merge</w:t>
      </w:r>
      <w:r w:rsidRPr="008804BC">
        <w:t xml:space="preserve"> all six of these cranberry forms into the parent information collection package 0581-0189</w:t>
      </w:r>
      <w:r w:rsidRPr="008804BC" w:rsidR="000F47CE">
        <w:t xml:space="preserve">, so all forms pertaining to the </w:t>
      </w:r>
      <w:r w:rsidRPr="008804BC">
        <w:t xml:space="preserve">cranberry </w:t>
      </w:r>
      <w:r w:rsidRPr="008804BC" w:rsidR="000F47CE">
        <w:t>marketing order are contained in one forms collection and so AMS can prevent duplicity of burden hours</w:t>
      </w:r>
      <w:r w:rsidRPr="008804BC">
        <w:t xml:space="preserve"> and prevent multiple collections for one commodity</w:t>
      </w:r>
      <w:r w:rsidRPr="008804BC" w:rsidR="000F47CE">
        <w:t>.</w:t>
      </w:r>
    </w:p>
    <w:p w:rsidRPr="002B4B34" w:rsidR="002B4B34" w:rsidP="000F47CE" w:rsidRDefault="002B4B34" w14:paraId="2B61AD36" w14:textId="77777777"/>
    <w:p w:rsidRPr="002B4B34" w:rsidR="002B4B34" w:rsidP="002B4B34" w:rsidRDefault="002B4B34" w14:paraId="4B2B21FE" w14:textId="6A30E29A">
      <w:pPr>
        <w:rPr>
          <w:rFonts w:eastAsia="Calibri"/>
        </w:rPr>
      </w:pPr>
      <w:r w:rsidRPr="002B4B34">
        <w:rPr>
          <w:rFonts w:eastAsia="Calibri"/>
        </w:rPr>
        <w:t>In both collections it was stated that upon approval of the collections</w:t>
      </w:r>
      <w:r>
        <w:rPr>
          <w:rFonts w:eastAsia="Calibri"/>
        </w:rPr>
        <w:t>,</w:t>
      </w:r>
      <w:r w:rsidRPr="002B4B34">
        <w:rPr>
          <w:rFonts w:eastAsia="Calibri"/>
        </w:rPr>
        <w:t xml:space="preserve"> the forms would be merged into 0581-0189</w:t>
      </w:r>
    </w:p>
    <w:p w:rsidRPr="008804BC" w:rsidR="000F47CE" w:rsidP="000F47CE" w:rsidRDefault="000F47CE" w14:paraId="4DCE04F6" w14:textId="77777777"/>
    <w:p w:rsidR="000F47CE" w:rsidP="000F47CE" w:rsidRDefault="00391409" w14:paraId="73A121B0" w14:textId="265D5321">
      <w:r>
        <w:t>OMB No. 0581-0304</w:t>
      </w:r>
      <w:r w:rsidR="000F47CE">
        <w:t xml:space="preserve"> </w:t>
      </w:r>
      <w:r w:rsidR="008804BC">
        <w:t xml:space="preserve">and 0581-0313 </w:t>
      </w:r>
      <w:r w:rsidR="000F47CE">
        <w:t xml:space="preserve">should be discontinued after both </w:t>
      </w:r>
      <w:r w:rsidR="00CF5C1E">
        <w:t>packages</w:t>
      </w:r>
      <w:r w:rsidR="000F47CE">
        <w:t xml:space="preserve"> are merged into OMB No 0581-</w:t>
      </w:r>
      <w:r w:rsidR="008804BC">
        <w:t>0189</w:t>
      </w:r>
      <w:r w:rsidR="000F47CE">
        <w:t>.  Once OMB approves this merge request, AMS will submit a discontinuation request in ROCIS</w:t>
      </w:r>
      <w:r w:rsidR="008804BC">
        <w:t xml:space="preserve"> </w:t>
      </w:r>
      <w:r w:rsidR="000F47CE">
        <w:t>to keep all forms in one parent collection.</w:t>
      </w:r>
    </w:p>
    <w:p w:rsidR="00DD091B" w:rsidP="000F47CE" w:rsidRDefault="00DD091B" w14:paraId="654AF227" w14:textId="0738A1DB"/>
    <w:p w:rsidR="00DD091B" w:rsidP="000F47CE" w:rsidRDefault="00DD091B" w14:paraId="22A60050" w14:textId="3A9BBF26">
      <w:r>
        <w:t>Merg</w:t>
      </w:r>
      <w:r w:rsidRPr="00DD091B">
        <w:t xml:space="preserve">ing the forms </w:t>
      </w:r>
      <w:r w:rsidR="009458F4">
        <w:t>from 0581-0304 and 0581-0313</w:t>
      </w:r>
      <w:r w:rsidRPr="00DD091B">
        <w:t xml:space="preserve"> </w:t>
      </w:r>
      <w:r>
        <w:t>into</w:t>
      </w:r>
      <w:r w:rsidRPr="00DD091B">
        <w:t xml:space="preserve"> </w:t>
      </w:r>
      <w:r>
        <w:t xml:space="preserve">0581-0189 fruit crops package </w:t>
      </w:r>
      <w:r w:rsidRPr="00DD091B">
        <w:t xml:space="preserve">will </w:t>
      </w:r>
      <w:r>
        <w:t>slightly in</w:t>
      </w:r>
      <w:r w:rsidRPr="00DD091B">
        <w:t xml:space="preserve">crease the </w:t>
      </w:r>
      <w:r w:rsidR="00AC2289">
        <w:t>burden hours by 32.13</w:t>
      </w:r>
      <w:r w:rsidRPr="00DD091B">
        <w:t xml:space="preserve"> hours.  Below is a description of the burden hour changes:</w:t>
      </w:r>
    </w:p>
    <w:p w:rsidR="000F47CE" w:rsidP="000F47CE" w:rsidRDefault="000F47CE" w14:paraId="7CE679FE" w14:textId="79D92EBE"/>
    <w:tbl>
      <w:tblPr>
        <w:tblStyle w:val="TableGrid"/>
        <w:tblW w:w="10119" w:type="dxa"/>
        <w:tblLook w:val="04A0" w:firstRow="1" w:lastRow="0" w:firstColumn="1" w:lastColumn="0" w:noHBand="0" w:noVBand="1"/>
      </w:tblPr>
      <w:tblGrid>
        <w:gridCol w:w="2425"/>
        <w:gridCol w:w="1154"/>
        <w:gridCol w:w="1523"/>
        <w:gridCol w:w="1523"/>
        <w:gridCol w:w="1177"/>
        <w:gridCol w:w="1177"/>
        <w:gridCol w:w="1140"/>
      </w:tblGrid>
      <w:tr w:rsidRPr="00382EB1" w:rsidR="00AC2289" w:rsidTr="00D74879" w14:paraId="145ACCF2" w14:textId="77777777">
        <w:tc>
          <w:tcPr>
            <w:tcW w:w="3579" w:type="dxa"/>
            <w:gridSpan w:val="2"/>
          </w:tcPr>
          <w:p w:rsidRPr="00382EB1" w:rsidR="00AC2289" w:rsidP="00BA60D5" w:rsidRDefault="00AC2289" w14:paraId="3EEF702F" w14:textId="7FDAEC2E">
            <w:pPr>
              <w:pStyle w:val="NoSpacing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1523" w:type="dxa"/>
          </w:tcPr>
          <w:p w:rsidR="00AC2289" w:rsidP="00BA60D5" w:rsidRDefault="00AC2289" w14:paraId="02AF89FA" w14:textId="77777777">
            <w:pPr>
              <w:pStyle w:val="NoSpacing"/>
              <w:rPr>
                <w:b/>
              </w:rPr>
            </w:pPr>
            <w:r w:rsidRPr="00382EB1">
              <w:rPr>
                <w:b/>
              </w:rPr>
              <w:t># of Respondents</w:t>
            </w:r>
          </w:p>
          <w:p w:rsidRPr="00382EB1" w:rsidR="00AC2289" w:rsidP="00BA60D5" w:rsidRDefault="00AC2289" w14:paraId="234CF99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523" w:type="dxa"/>
          </w:tcPr>
          <w:p w:rsidRPr="00382EB1" w:rsidR="00AC2289" w:rsidP="00BA60D5" w:rsidRDefault="00AC2289" w14:paraId="5B0ED691" w14:textId="77777777">
            <w:pPr>
              <w:pStyle w:val="NoSpacing"/>
              <w:rPr>
                <w:b/>
              </w:rPr>
            </w:pPr>
            <w:r w:rsidRPr="00382EB1">
              <w:rPr>
                <w:b/>
              </w:rPr>
              <w:t>Responses per Respondents</w:t>
            </w:r>
            <w:r>
              <w:rPr>
                <w:b/>
              </w:rPr>
              <w:t xml:space="preserve"> (B)</w:t>
            </w:r>
          </w:p>
        </w:tc>
        <w:tc>
          <w:tcPr>
            <w:tcW w:w="1177" w:type="dxa"/>
          </w:tcPr>
          <w:p w:rsidR="00AC2289" w:rsidP="00BA60D5" w:rsidRDefault="00AC2289" w14:paraId="634A4D91" w14:textId="77777777">
            <w:pPr>
              <w:pStyle w:val="NoSpacing"/>
              <w:rPr>
                <w:b/>
              </w:rPr>
            </w:pPr>
            <w:r w:rsidRPr="00382EB1">
              <w:rPr>
                <w:b/>
              </w:rPr>
              <w:t>Total Annual Response</w:t>
            </w:r>
            <w:r>
              <w:rPr>
                <w:b/>
              </w:rPr>
              <w:t xml:space="preserve"> </w:t>
            </w:r>
          </w:p>
          <w:p w:rsidRPr="00382EB1" w:rsidR="00AC2289" w:rsidP="00BA60D5" w:rsidRDefault="00AC2289" w14:paraId="348EAC2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(AxB) = C</w:t>
            </w:r>
          </w:p>
        </w:tc>
        <w:tc>
          <w:tcPr>
            <w:tcW w:w="1177" w:type="dxa"/>
          </w:tcPr>
          <w:p w:rsidR="00AC2289" w:rsidP="00BA60D5" w:rsidRDefault="00AC2289" w14:paraId="606F7DBB" w14:textId="77777777">
            <w:pPr>
              <w:pStyle w:val="NoSpacing"/>
              <w:rPr>
                <w:b/>
              </w:rPr>
            </w:pPr>
            <w:r w:rsidRPr="00382EB1">
              <w:rPr>
                <w:b/>
              </w:rPr>
              <w:t>Hours per Response</w:t>
            </w:r>
          </w:p>
          <w:p w:rsidRPr="00382EB1" w:rsidR="00AC2289" w:rsidP="00BA60D5" w:rsidRDefault="00AC2289" w14:paraId="30374ACC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40" w:type="dxa"/>
          </w:tcPr>
          <w:p w:rsidR="00AC2289" w:rsidP="00BA60D5" w:rsidRDefault="00AC2289" w14:paraId="543D421C" w14:textId="77777777">
            <w:pPr>
              <w:pStyle w:val="NoSpacing"/>
              <w:rPr>
                <w:b/>
              </w:rPr>
            </w:pPr>
            <w:r w:rsidRPr="00382EB1">
              <w:rPr>
                <w:b/>
              </w:rPr>
              <w:t>Total Hours</w:t>
            </w:r>
          </w:p>
          <w:p w:rsidRPr="00382EB1" w:rsidR="00AC2289" w:rsidP="00BA60D5" w:rsidRDefault="00AC2289" w14:paraId="4D1E0962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(CxD)=E</w:t>
            </w:r>
          </w:p>
        </w:tc>
      </w:tr>
      <w:tr w:rsidRPr="003E4B2B" w:rsidR="00DD091B" w:rsidTr="00BA60D5" w14:paraId="7958CAC8" w14:textId="77777777">
        <w:tc>
          <w:tcPr>
            <w:tcW w:w="10119" w:type="dxa"/>
            <w:gridSpan w:val="7"/>
          </w:tcPr>
          <w:p w:rsidRPr="003E4B2B" w:rsidR="00DD091B" w:rsidP="00BA60D5" w:rsidRDefault="00DD091B" w14:paraId="7A75194E" w14:textId="77777777">
            <w:pPr>
              <w:pStyle w:val="NoSpacing"/>
              <w:jc w:val="center"/>
              <w:rPr>
                <w:b/>
              </w:rPr>
            </w:pPr>
            <w:r w:rsidRPr="003E4B2B">
              <w:rPr>
                <w:b/>
              </w:rPr>
              <w:t>Adding</w:t>
            </w:r>
          </w:p>
        </w:tc>
      </w:tr>
      <w:tr w:rsidRPr="005A7986" w:rsidR="00AC2289" w:rsidTr="00D440F3" w14:paraId="7810B323" w14:textId="77777777">
        <w:tc>
          <w:tcPr>
            <w:tcW w:w="3579" w:type="dxa"/>
            <w:gridSpan w:val="2"/>
          </w:tcPr>
          <w:p w:rsidRPr="00382EB1" w:rsidR="00AC2289" w:rsidP="00BA60D5" w:rsidRDefault="00AC2289" w14:paraId="61985C84" w14:textId="3E9B3E88">
            <w:pPr>
              <w:pStyle w:val="NoSpacing"/>
            </w:pPr>
            <w:r w:rsidRPr="00A04D99">
              <w:t>Handler Application for Outlets for Withheld Fruit (CMC-OUT)</w:t>
            </w:r>
          </w:p>
        </w:tc>
        <w:tc>
          <w:tcPr>
            <w:tcW w:w="1523" w:type="dxa"/>
          </w:tcPr>
          <w:p w:rsidRPr="005A7986" w:rsidR="00AC2289" w:rsidP="00BA60D5" w:rsidRDefault="00AC2289" w14:paraId="2D221F40" w14:textId="3DBB4211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23" w:type="dxa"/>
          </w:tcPr>
          <w:p w:rsidRPr="005A7986" w:rsidR="00AC2289" w:rsidP="00BA60D5" w:rsidRDefault="00AC2289" w14:paraId="1115B84A" w14:textId="1C5352E8">
            <w:pPr>
              <w:pStyle w:val="NoSpacing"/>
              <w:rPr>
                <w:b/>
              </w:rPr>
            </w:pPr>
            <w:r>
              <w:rPr>
                <w:b/>
              </w:rPr>
              <w:t>12.000</w:t>
            </w:r>
          </w:p>
        </w:tc>
        <w:tc>
          <w:tcPr>
            <w:tcW w:w="1177" w:type="dxa"/>
          </w:tcPr>
          <w:p w:rsidRPr="005A7986" w:rsidR="00AC2289" w:rsidP="00BA60D5" w:rsidRDefault="00AC2289" w14:paraId="094BA0CA" w14:textId="308FEBFA">
            <w:pPr>
              <w:pStyle w:val="NoSpacing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1177" w:type="dxa"/>
          </w:tcPr>
          <w:p w:rsidRPr="005A7986" w:rsidR="00AC2289" w:rsidP="00BA60D5" w:rsidRDefault="00AC2289" w14:paraId="356417CF" w14:textId="1DCC24DA">
            <w:pPr>
              <w:pStyle w:val="NoSpacing"/>
              <w:rPr>
                <w:b/>
              </w:rPr>
            </w:pPr>
            <w:r w:rsidRPr="005A7986">
              <w:rPr>
                <w:b/>
              </w:rPr>
              <w:t>0.</w:t>
            </w:r>
            <w:r>
              <w:rPr>
                <w:b/>
              </w:rPr>
              <w:t>0800</w:t>
            </w:r>
          </w:p>
        </w:tc>
        <w:tc>
          <w:tcPr>
            <w:tcW w:w="1140" w:type="dxa"/>
          </w:tcPr>
          <w:p w:rsidRPr="005A7986" w:rsidR="00AC2289" w:rsidP="00BA60D5" w:rsidRDefault="00AC2289" w14:paraId="5BF24367" w14:textId="312B12CC">
            <w:pPr>
              <w:pStyle w:val="NoSpacing"/>
              <w:rPr>
                <w:b/>
              </w:rPr>
            </w:pPr>
            <w:r>
              <w:rPr>
                <w:b/>
              </w:rPr>
              <w:t>.80</w:t>
            </w:r>
          </w:p>
        </w:tc>
      </w:tr>
      <w:tr w:rsidRPr="005A7986" w:rsidR="00AC2289" w:rsidTr="00034197" w14:paraId="1E44F372" w14:textId="77777777">
        <w:tc>
          <w:tcPr>
            <w:tcW w:w="3579" w:type="dxa"/>
            <w:gridSpan w:val="2"/>
          </w:tcPr>
          <w:p w:rsidRPr="00382EB1" w:rsidR="00AC2289" w:rsidP="00BA60D5" w:rsidRDefault="00AC2289" w14:paraId="49C1574A" w14:textId="01128594">
            <w:pPr>
              <w:pStyle w:val="NoSpacing"/>
            </w:pPr>
            <w:r w:rsidRPr="00A04D99">
              <w:t>Handler Disposal Certification (CMC-DISP)</w:t>
            </w:r>
          </w:p>
        </w:tc>
        <w:tc>
          <w:tcPr>
            <w:tcW w:w="1523" w:type="dxa"/>
          </w:tcPr>
          <w:p w:rsidRPr="005A7986" w:rsidR="00AC2289" w:rsidP="00BA60D5" w:rsidRDefault="00AC2289" w14:paraId="193E9FBB" w14:textId="2D7EF72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23" w:type="dxa"/>
          </w:tcPr>
          <w:p w:rsidRPr="005A7986" w:rsidR="00AC2289" w:rsidP="00BA60D5" w:rsidRDefault="00AC2289" w14:paraId="1282875A" w14:textId="5881C6C0">
            <w:pPr>
              <w:pStyle w:val="NoSpacing"/>
              <w:rPr>
                <w:b/>
              </w:rPr>
            </w:pPr>
            <w:r>
              <w:rPr>
                <w:b/>
              </w:rPr>
              <w:t>12.000</w:t>
            </w:r>
          </w:p>
        </w:tc>
        <w:tc>
          <w:tcPr>
            <w:tcW w:w="1177" w:type="dxa"/>
          </w:tcPr>
          <w:p w:rsidRPr="005A7986" w:rsidR="00AC2289" w:rsidP="00BA60D5" w:rsidRDefault="00AC2289" w14:paraId="348F46F0" w14:textId="139B197E">
            <w:pPr>
              <w:pStyle w:val="NoSpacing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1177" w:type="dxa"/>
          </w:tcPr>
          <w:p w:rsidRPr="005A7986" w:rsidR="00AC2289" w:rsidP="00BA60D5" w:rsidRDefault="00AC2289" w14:paraId="77A12459" w14:textId="2DF2E297">
            <w:pPr>
              <w:pStyle w:val="NoSpacing"/>
              <w:rPr>
                <w:b/>
              </w:rPr>
            </w:pPr>
            <w:r w:rsidRPr="005A7986">
              <w:rPr>
                <w:b/>
              </w:rPr>
              <w:t>0.</w:t>
            </w:r>
            <w:r>
              <w:rPr>
                <w:b/>
              </w:rPr>
              <w:t>1700</w:t>
            </w:r>
          </w:p>
        </w:tc>
        <w:tc>
          <w:tcPr>
            <w:tcW w:w="1140" w:type="dxa"/>
          </w:tcPr>
          <w:p w:rsidRPr="005A7986" w:rsidR="00AC2289" w:rsidP="00BA60D5" w:rsidRDefault="00AC2289" w14:paraId="7BFC6F40" w14:textId="754338B6">
            <w:pPr>
              <w:pStyle w:val="NoSpacing"/>
              <w:rPr>
                <w:b/>
              </w:rPr>
            </w:pPr>
            <w:r>
              <w:rPr>
                <w:b/>
              </w:rPr>
              <w:t>20.40</w:t>
            </w:r>
          </w:p>
        </w:tc>
      </w:tr>
      <w:tr w:rsidRPr="005A7986" w:rsidR="00AC2289" w:rsidTr="004D3E2E" w14:paraId="1E0BDECF" w14:textId="77777777">
        <w:tc>
          <w:tcPr>
            <w:tcW w:w="3579" w:type="dxa"/>
            <w:gridSpan w:val="2"/>
          </w:tcPr>
          <w:p w:rsidRPr="00382EB1" w:rsidR="00AC2289" w:rsidP="00BA60D5" w:rsidRDefault="00AC2289" w14:paraId="7D872C20" w14:textId="194D03BB">
            <w:pPr>
              <w:pStyle w:val="NoSpacing"/>
            </w:pPr>
            <w:r w:rsidRPr="00A04D99">
              <w:t>Handler Withholding Appeal (CMC-APPL)</w:t>
            </w:r>
          </w:p>
        </w:tc>
        <w:tc>
          <w:tcPr>
            <w:tcW w:w="1523" w:type="dxa"/>
          </w:tcPr>
          <w:p w:rsidR="00AC2289" w:rsidP="00BA60D5" w:rsidRDefault="00AC2289" w14:paraId="45B4C07C" w14:textId="2EE3A451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23" w:type="dxa"/>
          </w:tcPr>
          <w:p w:rsidRPr="005A7986" w:rsidR="00AC2289" w:rsidP="00BA60D5" w:rsidRDefault="00AC2289" w14:paraId="42492E70" w14:textId="0E7D1CD3">
            <w:pPr>
              <w:pStyle w:val="NoSpacing"/>
              <w:rPr>
                <w:b/>
              </w:rPr>
            </w:pPr>
            <w:r>
              <w:rPr>
                <w:b/>
              </w:rPr>
              <w:t>2.000</w:t>
            </w:r>
          </w:p>
        </w:tc>
        <w:tc>
          <w:tcPr>
            <w:tcW w:w="1177" w:type="dxa"/>
          </w:tcPr>
          <w:p w:rsidR="00AC2289" w:rsidP="00BA60D5" w:rsidRDefault="00AC2289" w14:paraId="0C874CEB" w14:textId="5D9FA7AF">
            <w:pPr>
              <w:pStyle w:val="NoSpacing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77" w:type="dxa"/>
          </w:tcPr>
          <w:p w:rsidRPr="005A7986" w:rsidR="00AC2289" w:rsidP="00BA60D5" w:rsidRDefault="00AC2289" w14:paraId="3D9E78C3" w14:textId="0CE2FACF">
            <w:pPr>
              <w:pStyle w:val="NoSpacing"/>
              <w:rPr>
                <w:b/>
              </w:rPr>
            </w:pPr>
            <w:r>
              <w:rPr>
                <w:b/>
              </w:rPr>
              <w:t>0.0800</w:t>
            </w:r>
          </w:p>
        </w:tc>
        <w:tc>
          <w:tcPr>
            <w:tcW w:w="1140" w:type="dxa"/>
          </w:tcPr>
          <w:p w:rsidR="00AC2289" w:rsidP="00BA60D5" w:rsidRDefault="00AC2289" w14:paraId="038B9CD2" w14:textId="497F9EDB">
            <w:pPr>
              <w:pStyle w:val="NoSpacing"/>
              <w:rPr>
                <w:b/>
              </w:rPr>
            </w:pPr>
            <w:r>
              <w:rPr>
                <w:b/>
              </w:rPr>
              <w:t>.80</w:t>
            </w:r>
          </w:p>
        </w:tc>
      </w:tr>
      <w:tr w:rsidRPr="005A7986" w:rsidR="00AC2289" w:rsidTr="00442053" w14:paraId="255DE925" w14:textId="77777777">
        <w:tc>
          <w:tcPr>
            <w:tcW w:w="3579" w:type="dxa"/>
            <w:gridSpan w:val="2"/>
          </w:tcPr>
          <w:p w:rsidRPr="00382EB1" w:rsidR="00AC2289" w:rsidP="00BA60D5" w:rsidRDefault="00AC2289" w14:paraId="59F0A9E1" w14:textId="5783DE16">
            <w:pPr>
              <w:pStyle w:val="NoSpacing"/>
            </w:pPr>
            <w:r w:rsidRPr="00A04D99">
              <w:t>Handler Withholding Report (CMC-JUN)</w:t>
            </w:r>
          </w:p>
        </w:tc>
        <w:tc>
          <w:tcPr>
            <w:tcW w:w="1523" w:type="dxa"/>
          </w:tcPr>
          <w:p w:rsidR="00AC2289" w:rsidP="00BA60D5" w:rsidRDefault="00AC2289" w14:paraId="00B2051E" w14:textId="758EF73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23" w:type="dxa"/>
          </w:tcPr>
          <w:p w:rsidRPr="005A7986" w:rsidR="00AC2289" w:rsidP="00BA60D5" w:rsidRDefault="00AC2289" w14:paraId="487B0459" w14:textId="0BFD53F2">
            <w:pPr>
              <w:pStyle w:val="NoSpacing"/>
              <w:rPr>
                <w:b/>
              </w:rPr>
            </w:pPr>
            <w:r>
              <w:rPr>
                <w:b/>
              </w:rPr>
              <w:t>1.000</w:t>
            </w:r>
          </w:p>
        </w:tc>
        <w:tc>
          <w:tcPr>
            <w:tcW w:w="1177" w:type="dxa"/>
          </w:tcPr>
          <w:p w:rsidR="00AC2289" w:rsidP="00BA60D5" w:rsidRDefault="00AC2289" w14:paraId="3262A9DE" w14:textId="5031E3DE">
            <w:pPr>
              <w:pStyle w:val="NoSpacing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77" w:type="dxa"/>
          </w:tcPr>
          <w:p w:rsidRPr="005A7986" w:rsidR="00AC2289" w:rsidP="00BA60D5" w:rsidRDefault="00AC2289" w14:paraId="0E1B7F4B" w14:textId="4683693B">
            <w:pPr>
              <w:pStyle w:val="NoSpacing"/>
              <w:rPr>
                <w:b/>
              </w:rPr>
            </w:pPr>
            <w:r>
              <w:rPr>
                <w:b/>
              </w:rPr>
              <w:t>0.0800</w:t>
            </w:r>
          </w:p>
        </w:tc>
        <w:tc>
          <w:tcPr>
            <w:tcW w:w="1140" w:type="dxa"/>
          </w:tcPr>
          <w:p w:rsidR="00AC2289" w:rsidP="00BA60D5" w:rsidRDefault="00AC2289" w14:paraId="4FEF2B53" w14:textId="0427AB15">
            <w:pPr>
              <w:pStyle w:val="NoSpacing"/>
              <w:rPr>
                <w:b/>
              </w:rPr>
            </w:pPr>
            <w:r>
              <w:rPr>
                <w:b/>
              </w:rPr>
              <w:t>.80</w:t>
            </w:r>
          </w:p>
        </w:tc>
      </w:tr>
      <w:tr w:rsidRPr="005A7986" w:rsidR="00AC2289" w:rsidTr="001C7FB6" w14:paraId="1FFDE051" w14:textId="77777777">
        <w:tc>
          <w:tcPr>
            <w:tcW w:w="3579" w:type="dxa"/>
            <w:gridSpan w:val="2"/>
          </w:tcPr>
          <w:p w:rsidRPr="00382EB1" w:rsidR="00AC2289" w:rsidP="00BA60D5" w:rsidRDefault="00AC2289" w14:paraId="467181A6" w14:textId="44FD86EA">
            <w:pPr>
              <w:pStyle w:val="NoSpacing"/>
            </w:pPr>
            <w:r w:rsidRPr="00A04D99">
              <w:t>Third Party Confirmation (CMC-CONF)</w:t>
            </w:r>
          </w:p>
        </w:tc>
        <w:tc>
          <w:tcPr>
            <w:tcW w:w="1523" w:type="dxa"/>
          </w:tcPr>
          <w:p w:rsidR="00AC2289" w:rsidP="00BA60D5" w:rsidRDefault="00AC2289" w14:paraId="0B87A708" w14:textId="6B4D56E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23" w:type="dxa"/>
          </w:tcPr>
          <w:p w:rsidRPr="005A7986" w:rsidR="00AC2289" w:rsidP="00BA60D5" w:rsidRDefault="00AC2289" w14:paraId="6E1F9CB2" w14:textId="220BFD4B">
            <w:pPr>
              <w:pStyle w:val="NoSpacing"/>
              <w:rPr>
                <w:b/>
              </w:rPr>
            </w:pPr>
            <w:r>
              <w:rPr>
                <w:b/>
              </w:rPr>
              <w:t>12.000</w:t>
            </w:r>
          </w:p>
        </w:tc>
        <w:tc>
          <w:tcPr>
            <w:tcW w:w="1177" w:type="dxa"/>
          </w:tcPr>
          <w:p w:rsidR="00AC2289" w:rsidP="00BA60D5" w:rsidRDefault="00AC2289" w14:paraId="4DCB3ABF" w14:textId="6A614BF0">
            <w:pPr>
              <w:pStyle w:val="NoSpacing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1177" w:type="dxa"/>
          </w:tcPr>
          <w:p w:rsidRPr="005A7986" w:rsidR="00AC2289" w:rsidP="00BA60D5" w:rsidRDefault="00AC2289" w14:paraId="08998263" w14:textId="69D8CC2C">
            <w:pPr>
              <w:pStyle w:val="NoSpacing"/>
              <w:rPr>
                <w:b/>
              </w:rPr>
            </w:pPr>
            <w:r>
              <w:rPr>
                <w:b/>
              </w:rPr>
              <w:t>0.0500</w:t>
            </w:r>
          </w:p>
        </w:tc>
        <w:tc>
          <w:tcPr>
            <w:tcW w:w="1140" w:type="dxa"/>
          </w:tcPr>
          <w:p w:rsidR="00AC2289" w:rsidP="00BA60D5" w:rsidRDefault="00AC2289" w14:paraId="042BD102" w14:textId="65DFF794">
            <w:pPr>
              <w:pStyle w:val="NoSpacing"/>
              <w:rPr>
                <w:b/>
              </w:rPr>
            </w:pPr>
            <w:r>
              <w:rPr>
                <w:b/>
              </w:rPr>
              <w:t>6.00</w:t>
            </w:r>
          </w:p>
        </w:tc>
      </w:tr>
      <w:tr w:rsidRPr="005A7986" w:rsidR="00AC2289" w:rsidTr="00437D84" w14:paraId="31975862" w14:textId="77777777">
        <w:tc>
          <w:tcPr>
            <w:tcW w:w="3579" w:type="dxa"/>
            <w:gridSpan w:val="2"/>
          </w:tcPr>
          <w:p w:rsidRPr="00382EB1" w:rsidR="00AC2289" w:rsidP="00BA60D5" w:rsidRDefault="00AC2289" w14:paraId="2680A54C" w14:textId="1281C796">
            <w:pPr>
              <w:pStyle w:val="NoSpacing"/>
            </w:pPr>
            <w:r w:rsidRPr="00A04D99">
              <w:t>Handler Withholding Final Report (CMC-AUG)</w:t>
            </w:r>
          </w:p>
        </w:tc>
        <w:tc>
          <w:tcPr>
            <w:tcW w:w="1523" w:type="dxa"/>
          </w:tcPr>
          <w:p w:rsidR="00AC2289" w:rsidP="00BA60D5" w:rsidRDefault="00AC2289" w14:paraId="3052241C" w14:textId="4A1E3A5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23" w:type="dxa"/>
          </w:tcPr>
          <w:p w:rsidRPr="005A7986" w:rsidR="00AC2289" w:rsidP="00BA60D5" w:rsidRDefault="00AC2289" w14:paraId="5A40154B" w14:textId="506DC446">
            <w:pPr>
              <w:pStyle w:val="NoSpacing"/>
              <w:rPr>
                <w:b/>
              </w:rPr>
            </w:pPr>
            <w:r>
              <w:rPr>
                <w:b/>
              </w:rPr>
              <w:t>1.0000</w:t>
            </w:r>
          </w:p>
        </w:tc>
        <w:tc>
          <w:tcPr>
            <w:tcW w:w="1177" w:type="dxa"/>
          </w:tcPr>
          <w:p w:rsidR="00AC2289" w:rsidP="00BA60D5" w:rsidRDefault="00AC2289" w14:paraId="677DD741" w14:textId="67CF4BE0">
            <w:pPr>
              <w:pStyle w:val="NoSpacing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177" w:type="dxa"/>
          </w:tcPr>
          <w:p w:rsidRPr="005A7986" w:rsidR="00AC2289" w:rsidP="00BA60D5" w:rsidRDefault="00AC2289" w14:paraId="61B7BFDD" w14:textId="0FA2977A">
            <w:pPr>
              <w:pStyle w:val="NoSpacing"/>
              <w:rPr>
                <w:b/>
              </w:rPr>
            </w:pPr>
            <w:r>
              <w:rPr>
                <w:b/>
              </w:rPr>
              <w:t>0.3330</w:t>
            </w:r>
          </w:p>
        </w:tc>
        <w:tc>
          <w:tcPr>
            <w:tcW w:w="1140" w:type="dxa"/>
          </w:tcPr>
          <w:p w:rsidR="00AC2289" w:rsidP="00BA60D5" w:rsidRDefault="00AC2289" w14:paraId="614866A9" w14:textId="61ACAB12">
            <w:pPr>
              <w:pStyle w:val="NoSpacing"/>
              <w:rPr>
                <w:b/>
              </w:rPr>
            </w:pPr>
            <w:r>
              <w:rPr>
                <w:b/>
              </w:rPr>
              <w:t>3.33</w:t>
            </w:r>
          </w:p>
        </w:tc>
      </w:tr>
      <w:tr w:rsidR="00DD091B" w:rsidTr="00BA60D5" w14:paraId="62237C0A" w14:textId="77777777">
        <w:tc>
          <w:tcPr>
            <w:tcW w:w="2425" w:type="dxa"/>
          </w:tcPr>
          <w:p w:rsidRPr="003E4B2B" w:rsidR="00DD091B" w:rsidP="00BA60D5" w:rsidRDefault="00DD091B" w14:paraId="563C265E" w14:textId="77777777">
            <w:pPr>
              <w:pStyle w:val="NoSpacing"/>
              <w:rPr>
                <w:b/>
              </w:rPr>
            </w:pPr>
            <w:r w:rsidRPr="003E4B2B">
              <w:rPr>
                <w:b/>
              </w:rPr>
              <w:t>TOTAL</w:t>
            </w:r>
            <w:r>
              <w:rPr>
                <w:b/>
              </w:rPr>
              <w:t xml:space="preserve"> ADDING</w:t>
            </w:r>
          </w:p>
        </w:tc>
        <w:tc>
          <w:tcPr>
            <w:tcW w:w="1154" w:type="dxa"/>
          </w:tcPr>
          <w:p w:rsidRPr="00382EB1" w:rsidR="00DD091B" w:rsidP="00BA60D5" w:rsidRDefault="00DD091B" w14:paraId="5C98C8B3" w14:textId="77777777">
            <w:pPr>
              <w:pStyle w:val="NoSpacing"/>
            </w:pPr>
          </w:p>
        </w:tc>
        <w:tc>
          <w:tcPr>
            <w:tcW w:w="1523" w:type="dxa"/>
          </w:tcPr>
          <w:p w:rsidR="00DD091B" w:rsidP="00BA60D5" w:rsidRDefault="00AC2289" w14:paraId="6C587216" w14:textId="194F071D">
            <w:pPr>
              <w:pStyle w:val="NoSpacing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523" w:type="dxa"/>
          </w:tcPr>
          <w:p w:rsidRPr="005A7986" w:rsidR="00DD091B" w:rsidP="00BA60D5" w:rsidRDefault="00DD091B" w14:paraId="181DA7E3" w14:textId="77777777">
            <w:pPr>
              <w:pStyle w:val="NoSpacing"/>
              <w:rPr>
                <w:b/>
              </w:rPr>
            </w:pPr>
          </w:p>
        </w:tc>
        <w:tc>
          <w:tcPr>
            <w:tcW w:w="1177" w:type="dxa"/>
          </w:tcPr>
          <w:p w:rsidR="00DD091B" w:rsidP="00BA60D5" w:rsidRDefault="00DD091B" w14:paraId="44BE668A" w14:textId="77777777">
            <w:pPr>
              <w:pStyle w:val="NoSpacing"/>
              <w:rPr>
                <w:b/>
              </w:rPr>
            </w:pPr>
          </w:p>
        </w:tc>
        <w:tc>
          <w:tcPr>
            <w:tcW w:w="1177" w:type="dxa"/>
          </w:tcPr>
          <w:p w:rsidRPr="005A7986" w:rsidR="00DD091B" w:rsidP="00BA60D5" w:rsidRDefault="00DD091B" w14:paraId="57708304" w14:textId="77777777">
            <w:pPr>
              <w:pStyle w:val="NoSpacing"/>
              <w:rPr>
                <w:b/>
              </w:rPr>
            </w:pPr>
          </w:p>
        </w:tc>
        <w:tc>
          <w:tcPr>
            <w:tcW w:w="1140" w:type="dxa"/>
          </w:tcPr>
          <w:p w:rsidR="00DD091B" w:rsidP="00BA60D5" w:rsidRDefault="00AC2289" w14:paraId="125F03DA" w14:textId="553BDA5B">
            <w:pPr>
              <w:pStyle w:val="NoSpacing"/>
              <w:rPr>
                <w:b/>
              </w:rPr>
            </w:pPr>
            <w:r>
              <w:rPr>
                <w:b/>
              </w:rPr>
              <w:t>32.13</w:t>
            </w:r>
          </w:p>
        </w:tc>
      </w:tr>
    </w:tbl>
    <w:p w:rsidR="00DD091B" w:rsidP="000F47CE" w:rsidRDefault="00DD091B" w14:paraId="1BE317ED" w14:textId="72199DF6"/>
    <w:sectPr w:rsidR="00DD0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CE"/>
    <w:rsid w:val="000F47CE"/>
    <w:rsid w:val="001A4C0C"/>
    <w:rsid w:val="002B4B34"/>
    <w:rsid w:val="002D000A"/>
    <w:rsid w:val="003753A1"/>
    <w:rsid w:val="00391409"/>
    <w:rsid w:val="0043138F"/>
    <w:rsid w:val="00491FE0"/>
    <w:rsid w:val="00536CD1"/>
    <w:rsid w:val="00545872"/>
    <w:rsid w:val="005915E9"/>
    <w:rsid w:val="00807AFF"/>
    <w:rsid w:val="008804BC"/>
    <w:rsid w:val="00912EB4"/>
    <w:rsid w:val="009458F4"/>
    <w:rsid w:val="00A04D99"/>
    <w:rsid w:val="00A10048"/>
    <w:rsid w:val="00A44024"/>
    <w:rsid w:val="00AC2289"/>
    <w:rsid w:val="00CF5C1E"/>
    <w:rsid w:val="00DA53B9"/>
    <w:rsid w:val="00DD091B"/>
    <w:rsid w:val="00E77A5D"/>
    <w:rsid w:val="00F62E17"/>
    <w:rsid w:val="00F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6A76"/>
  <w15:chartTrackingRefBased/>
  <w15:docId w15:val="{8FF2F077-ECF4-4B76-A4AC-83E9F85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Gilham, Norma - AMS</cp:lastModifiedBy>
  <cp:revision>4</cp:revision>
  <dcterms:created xsi:type="dcterms:W3CDTF">2021-04-21T17:51:00Z</dcterms:created>
  <dcterms:modified xsi:type="dcterms:W3CDTF">2021-04-26T15:37:00Z</dcterms:modified>
</cp:coreProperties>
</file>