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o="http://schemas.microsoft.com/office/mac/office/2008/main" xmlns:mv="urn:schemas-microsoft-com:mac:vml" xmlns:ma14="http://schemas.microsoft.com/office/mac/drawingml/2011/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C8E" w:rsidP="00ED5C8E" w:rsidRDefault="00B9441B" w14:paraId="7DC25D6C" w14:textId="7A783B05">
      <w:pPr>
        <w:tabs>
          <w:tab w:val="right" w:pos="8910"/>
        </w:tabs>
        <w:ind w:right="-270"/>
        <w:rPr>
          <w:rFonts w:ascii="Times New Roman" w:hAnsi="Times New Roman"/>
          <w:szCs w:val="24"/>
        </w:rPr>
      </w:pPr>
      <w:r>
        <w:rPr>
          <w:rFonts w:ascii="Times New Roman" w:hAnsi="Times New Roman"/>
          <w:noProof/>
          <w:szCs w:val="24"/>
        </w:rPr>
        <w:drawing>
          <wp:anchor distT="0" distB="0" distL="114300" distR="114300" simplePos="0" relativeHeight="251660288" behindDoc="1" locked="0" layoutInCell="1" allowOverlap="1" wp14:editId="34ABA0AA" wp14:anchorId="13941D66">
            <wp:simplePos x="0" y="0"/>
            <wp:positionH relativeFrom="column">
              <wp:posOffset>586105</wp:posOffset>
            </wp:positionH>
            <wp:positionV relativeFrom="paragraph">
              <wp:posOffset>-714375</wp:posOffset>
            </wp:positionV>
            <wp:extent cx="2684145" cy="406400"/>
            <wp:effectExtent l="0" t="0" r="1905" b="0"/>
            <wp:wrapNone/>
            <wp:docPr id="15" name="Picture 15" descr="USDA logo" title="US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4145" cy="406400"/>
                    </a:xfrm>
                    <a:prstGeom prst="rect">
                      <a:avLst/>
                    </a:prstGeom>
                    <a:noFill/>
                    <a:ln>
                      <a:noFill/>
                    </a:ln>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xmlns:a14="http://schemas.microsoft.com/office/drawing/2010/main"/>
                      </a:ext>
                    </a:extLst>
                  </pic:spPr>
                </pic:pic>
              </a:graphicData>
            </a:graphic>
          </wp:anchor>
        </w:drawing>
      </w:r>
      <w:r w:rsidR="003171B0">
        <w:rPr>
          <w:noProof/>
        </w:rPr>
        <w:pict w14:anchorId="2D8F2CE9">
          <v:rect id="_x0000_s1027" style="position:absolute;margin-left:120.3pt;margin-top:84pt;width:405.4pt;height:1pt;z-index:251661312;mso-position-horizontal-relative:page;mso-position-vertical-relative:page" o:hr="t" o:hrstd="t" o:hrnoshade="t" o:hralign="center" fillcolor="black [3213]" stroked="f">
            <w10:wrap anchorx="page" anchory="page"/>
          </v:rect>
        </w:pict>
      </w:r>
      <w:r w:rsidR="006741F5">
        <w:rPr>
          <w:rFonts w:ascii="Times New Roman" w:hAnsi="Times New Roman"/>
          <w:noProof/>
          <w:szCs w:val="24"/>
        </w:rPr>
        <mc:AlternateContent>
          <mc:Choice Requires="wps">
            <w:drawing>
              <wp:anchor distT="0" distB="0" distL="114300" distR="114300" simplePos="0" relativeHeight="251659264" behindDoc="1" locked="0" layoutInCell="1" allowOverlap="1" wp14:editId="7CD515FA" wp14:anchorId="76A6ECBD">
                <wp:simplePos x="0" y="0"/>
                <wp:positionH relativeFrom="column">
                  <wp:posOffset>-1143000</wp:posOffset>
                </wp:positionH>
                <wp:positionV relativeFrom="paragraph">
                  <wp:posOffset>1905</wp:posOffset>
                </wp:positionV>
                <wp:extent cx="1139825" cy="1782445"/>
                <wp:effectExtent l="0" t="0" r="0" b="825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825" cy="1782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D4414" w:rsidR="00D77B50" w:rsidP="006741F5" w:rsidRDefault="00D77B50" w14:paraId="68BAB671" w14:textId="77777777">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rsidRPr="000D4414" w:rsidR="00D77B50" w:rsidP="006741F5" w:rsidRDefault="00D77B50" w14:paraId="5DF5F80C" w14:textId="77777777">
                            <w:pPr>
                              <w:pStyle w:val="BasicParagraph"/>
                              <w:ind w:firstLine="540"/>
                              <w:rPr>
                                <w:rFonts w:ascii="Arial" w:hAnsi="Arial" w:cs="Arial"/>
                                <w:sz w:val="16"/>
                                <w:szCs w:val="16"/>
                              </w:rPr>
                            </w:pPr>
                          </w:p>
                          <w:p w:rsidR="00D77B50" w:rsidP="006741F5" w:rsidRDefault="00D77B50" w14:paraId="4039CCE2" w14:textId="77777777">
                            <w:pPr>
                              <w:pStyle w:val="BasicParagraph"/>
                              <w:ind w:left="540"/>
                              <w:rPr>
                                <w:rFonts w:ascii="Arial" w:hAnsi="Arial" w:cs="Arial"/>
                                <w:sz w:val="16"/>
                                <w:szCs w:val="16"/>
                              </w:rPr>
                            </w:pPr>
                            <w:r>
                              <w:rPr>
                                <w:rFonts w:ascii="Arial" w:hAnsi="Arial" w:cs="Arial"/>
                                <w:sz w:val="16"/>
                                <w:szCs w:val="16"/>
                              </w:rPr>
                              <w:t>Braddock Metro Center</w:t>
                            </w:r>
                            <w:r>
                              <w:rPr>
                                <w:rFonts w:ascii="Arial" w:hAnsi="Arial" w:cs="Arial"/>
                                <w:sz w:val="16"/>
                                <w:szCs w:val="16"/>
                              </w:rPr>
                              <w:br/>
                            </w:r>
                          </w:p>
                          <w:p w:rsidR="00D77B50" w:rsidP="006741F5" w:rsidRDefault="00D77B50" w14:paraId="0475E2DB" w14:textId="77777777">
                            <w:pPr>
                              <w:pStyle w:val="BasicParagraph"/>
                              <w:ind w:left="540"/>
                              <w:rPr>
                                <w:rFonts w:ascii="Arial" w:hAnsi="Arial" w:cs="Arial"/>
                                <w:sz w:val="16"/>
                                <w:szCs w:val="16"/>
                              </w:rPr>
                            </w:pPr>
                            <w:r>
                              <w:rPr>
                                <w:rFonts w:ascii="Arial" w:hAnsi="Arial" w:cs="Arial"/>
                                <w:sz w:val="16"/>
                                <w:szCs w:val="16"/>
                              </w:rPr>
                              <w:t>1320 Braddock Place</w:t>
                            </w:r>
                            <w:r>
                              <w:rPr>
                                <w:rFonts w:ascii="Arial" w:hAnsi="Arial" w:cs="Arial"/>
                                <w:sz w:val="16"/>
                                <w:szCs w:val="16"/>
                              </w:rPr>
                              <w:br/>
                              <w:t>Alexandria</w:t>
                            </w:r>
                          </w:p>
                          <w:p w:rsidRPr="000D4414" w:rsidR="00D77B50" w:rsidP="006741F5" w:rsidRDefault="00D77B50" w14:paraId="398C9C7D" w14:textId="77777777">
                            <w:pPr>
                              <w:pStyle w:val="BasicParagraph"/>
                              <w:ind w:firstLine="540"/>
                              <w:rPr>
                                <w:rFonts w:ascii="Arial" w:hAnsi="Arial" w:cs="Arial"/>
                                <w:sz w:val="16"/>
                                <w:szCs w:val="16"/>
                              </w:rPr>
                            </w:pPr>
                            <w:r>
                              <w:rPr>
                                <w:rFonts w:ascii="Arial" w:hAnsi="Arial" w:cs="Arial"/>
                                <w:sz w:val="16"/>
                                <w:szCs w:val="16"/>
                              </w:rPr>
                              <w:t>VA  22314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6A6ECBD">
                <v:stroke joinstyle="miter"/>
                <v:path gradientshapeok="t" o:connecttype="rect"/>
              </v:shapetype>
              <v:shape id="Text Box 1" style="position:absolute;margin-left:-90pt;margin-top:.15pt;width:89.75pt;height:14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">
                <v:textbox>
                  <w:txbxContent>
                    <w:p w:rsidRPr="000D4414" w:rsidR="00D77B50" w:rsidP="006741F5" w:rsidRDefault="00D77B50" w14:paraId="68BAB671" w14:textId="77777777">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rsidRPr="000D4414" w:rsidR="00D77B50" w:rsidP="006741F5" w:rsidRDefault="00D77B50" w14:paraId="5DF5F80C" w14:textId="77777777">
                      <w:pPr>
                        <w:pStyle w:val="BasicParagraph"/>
                        <w:ind w:firstLine="540"/>
                        <w:rPr>
                          <w:rFonts w:ascii="Arial" w:hAnsi="Arial" w:cs="Arial"/>
                          <w:sz w:val="16"/>
                          <w:szCs w:val="16"/>
                        </w:rPr>
                      </w:pPr>
                    </w:p>
                    <w:p w:rsidR="00D77B50" w:rsidP="006741F5" w:rsidRDefault="00D77B50" w14:paraId="4039CCE2" w14:textId="77777777">
                      <w:pPr>
                        <w:pStyle w:val="BasicParagraph"/>
                        <w:ind w:left="540"/>
                        <w:rPr>
                          <w:rFonts w:ascii="Arial" w:hAnsi="Arial" w:cs="Arial"/>
                          <w:sz w:val="16"/>
                          <w:szCs w:val="16"/>
                        </w:rPr>
                      </w:pPr>
                      <w:r>
                        <w:rPr>
                          <w:rFonts w:ascii="Arial" w:hAnsi="Arial" w:cs="Arial"/>
                          <w:sz w:val="16"/>
                          <w:szCs w:val="16"/>
                        </w:rPr>
                        <w:t>Braddock Metro Center</w:t>
                      </w:r>
                      <w:r>
                        <w:rPr>
                          <w:rFonts w:ascii="Arial" w:hAnsi="Arial" w:cs="Arial"/>
                          <w:sz w:val="16"/>
                          <w:szCs w:val="16"/>
                        </w:rPr>
                        <w:br/>
                      </w:r>
                    </w:p>
                    <w:p w:rsidR="00D77B50" w:rsidP="006741F5" w:rsidRDefault="00D77B50" w14:paraId="0475E2DB" w14:textId="77777777">
                      <w:pPr>
                        <w:pStyle w:val="BasicParagraph"/>
                        <w:ind w:left="540"/>
                        <w:rPr>
                          <w:rFonts w:ascii="Arial" w:hAnsi="Arial" w:cs="Arial"/>
                          <w:sz w:val="16"/>
                          <w:szCs w:val="16"/>
                        </w:rPr>
                      </w:pPr>
                      <w:r>
                        <w:rPr>
                          <w:rFonts w:ascii="Arial" w:hAnsi="Arial" w:cs="Arial"/>
                          <w:sz w:val="16"/>
                          <w:szCs w:val="16"/>
                        </w:rPr>
                        <w:t>1320 Braddock Place</w:t>
                      </w:r>
                      <w:r>
                        <w:rPr>
                          <w:rFonts w:ascii="Arial" w:hAnsi="Arial" w:cs="Arial"/>
                          <w:sz w:val="16"/>
                          <w:szCs w:val="16"/>
                        </w:rPr>
                        <w:br/>
                        <w:t>Alexandria</w:t>
                      </w:r>
                    </w:p>
                    <w:p w:rsidRPr="000D4414" w:rsidR="00D77B50" w:rsidP="006741F5" w:rsidRDefault="00D77B50" w14:paraId="398C9C7D" w14:textId="77777777">
                      <w:pPr>
                        <w:pStyle w:val="BasicParagraph"/>
                        <w:ind w:firstLine="540"/>
                        <w:rPr>
                          <w:rFonts w:ascii="Arial" w:hAnsi="Arial" w:cs="Arial"/>
                          <w:sz w:val="16"/>
                          <w:szCs w:val="16"/>
                        </w:rPr>
                      </w:pPr>
                      <w:r>
                        <w:rPr>
                          <w:rFonts w:ascii="Arial" w:hAnsi="Arial" w:cs="Arial"/>
                          <w:sz w:val="16"/>
                          <w:szCs w:val="16"/>
                        </w:rPr>
                        <w:t>VA  22314</w:t>
                      </w:r>
                    </w:p>
                  </w:txbxContent>
                </v:textbox>
                <w10:wrap type="square"/>
              </v:shape>
            </w:pict>
          </mc:Fallback>
        </mc:AlternateContent>
      </w:r>
      <w:r w:rsidR="00ED5C8E">
        <w:rPr>
          <w:rFonts w:ascii="Times New Roman" w:hAnsi="Times New Roman"/>
          <w:szCs w:val="24"/>
        </w:rPr>
        <w:tab/>
      </w:r>
      <w:r w:rsidRPr="00D04678" w:rsidR="00ED5C8E">
        <w:rPr>
          <w:rFonts w:ascii="Times New Roman" w:hAnsi="Times New Roman"/>
          <w:szCs w:val="24"/>
        </w:rPr>
        <w:t xml:space="preserve">OMB Control No:  </w:t>
      </w:r>
      <w:r w:rsidRPr="00477BEC" w:rsidR="00ED5C8E">
        <w:rPr>
          <w:rFonts w:ascii="Times New Roman" w:hAnsi="Times New Roman"/>
          <w:szCs w:val="24"/>
          <w:highlight w:val="yellow"/>
        </w:rPr>
        <w:t>0584-NEW</w:t>
      </w:r>
    </w:p>
    <w:p w:rsidRPr="00477BEC" w:rsidR="00ED5C8E" w:rsidP="00ED5C8E" w:rsidRDefault="00ED5C8E" w14:paraId="0D358C87" w14:textId="695B7F3B">
      <w:pPr>
        <w:tabs>
          <w:tab w:val="right" w:pos="8910"/>
        </w:tabs>
        <w:ind w:right="-270"/>
        <w:rPr>
          <w:rFonts w:ascii="Times New Roman" w:hAnsi="Times New Roman"/>
          <w:szCs w:val="24"/>
        </w:rPr>
      </w:pPr>
      <w:r>
        <w:rPr>
          <w:rFonts w:ascii="Times New Roman" w:hAnsi="Times New Roman"/>
          <w:szCs w:val="24"/>
        </w:rPr>
        <w:tab/>
      </w:r>
      <w:r w:rsidRPr="00D04678">
        <w:rPr>
          <w:rFonts w:ascii="Times New Roman" w:hAnsi="Times New Roman"/>
          <w:szCs w:val="24"/>
        </w:rPr>
        <w:t xml:space="preserve">Expiration Date:  </w:t>
      </w:r>
      <w:r w:rsidRPr="00477BEC">
        <w:rPr>
          <w:rFonts w:ascii="Times New Roman" w:hAnsi="Times New Roman"/>
          <w:szCs w:val="24"/>
          <w:highlight w:val="yellow"/>
        </w:rPr>
        <w:t>XX/XX/20XX</w:t>
      </w:r>
    </w:p>
    <w:p w:rsidR="00ED5C8E" w:rsidP="006741F5" w:rsidRDefault="00ED5C8E" w14:paraId="62CC2924" w14:textId="7D84BA6E">
      <w:pPr>
        <w:ind w:right="-270"/>
        <w:rPr>
          <w:rFonts w:ascii="Times New Roman" w:hAnsi="Times New Roman"/>
          <w:szCs w:val="24"/>
        </w:rPr>
      </w:pPr>
    </w:p>
    <w:p w:rsidR="00ED5C8E" w:rsidP="006741F5" w:rsidRDefault="00ED5C8E" w14:paraId="27A8BAAD" w14:textId="6DF8F794">
      <w:pPr>
        <w:ind w:right="-270"/>
        <w:rPr>
          <w:rFonts w:ascii="Times New Roman" w:hAnsi="Times New Roman"/>
          <w:szCs w:val="24"/>
        </w:rPr>
      </w:pPr>
      <w:r>
        <w:rPr>
          <w:rFonts w:ascii="Times New Roman" w:hAnsi="Times New Roman"/>
          <w:szCs w:val="24"/>
        </w:rPr>
        <w:t xml:space="preserve">DATE: </w:t>
      </w:r>
      <w:r>
        <w:rPr>
          <w:rFonts w:ascii="Times New Roman" w:hAnsi="Times New Roman"/>
          <w:szCs w:val="24"/>
        </w:rPr>
        <w:tab/>
      </w:r>
      <w:r w:rsidR="004E54DA">
        <w:rPr>
          <w:rFonts w:ascii="Times New Roman" w:hAnsi="Times New Roman"/>
          <w:szCs w:val="24"/>
          <w:highlight w:val="yellow"/>
        </w:rPr>
        <w:t>May</w:t>
      </w:r>
      <w:r w:rsidRPr="00ED5C8E">
        <w:rPr>
          <w:rFonts w:ascii="Times New Roman" w:hAnsi="Times New Roman"/>
          <w:szCs w:val="24"/>
          <w:highlight w:val="yellow"/>
        </w:rPr>
        <w:t xml:space="preserve"> XX, 2021</w:t>
      </w:r>
    </w:p>
    <w:p w:rsidR="00ED5C8E" w:rsidP="006741F5" w:rsidRDefault="00ED5C8E" w14:paraId="240A7302" w14:textId="77777777">
      <w:pPr>
        <w:ind w:left="1440" w:right="-270" w:hanging="1440"/>
        <w:rPr>
          <w:rFonts w:ascii="Times New Roman" w:hAnsi="Times New Roman"/>
          <w:szCs w:val="24"/>
        </w:rPr>
      </w:pPr>
    </w:p>
    <w:p w:rsidR="006741F5" w:rsidP="006741F5" w:rsidRDefault="0017606E" w14:paraId="6273B7E1" w14:textId="6E761F1E">
      <w:pPr>
        <w:ind w:left="1440" w:right="-270" w:hanging="1440"/>
        <w:rPr>
          <w:rFonts w:ascii="Times New Roman" w:hAnsi="Times New Roman"/>
          <w:szCs w:val="24"/>
        </w:rPr>
      </w:pPr>
      <w:r>
        <w:rPr>
          <w:rFonts w:ascii="Times New Roman" w:hAnsi="Times New Roman"/>
          <w:szCs w:val="24"/>
        </w:rPr>
        <w:t>SUBJECT:</w:t>
      </w:r>
      <w:r w:rsidR="006741F5">
        <w:rPr>
          <w:rFonts w:ascii="Times New Roman" w:hAnsi="Times New Roman"/>
          <w:szCs w:val="24"/>
        </w:rPr>
        <w:t xml:space="preserve">Child Nutrition Non-Competitive Technology Innovation Grant: Notice of Funding </w:t>
      </w:r>
      <w:r>
        <w:rPr>
          <w:rFonts w:ascii="Times New Roman" w:hAnsi="Times New Roman"/>
          <w:szCs w:val="24"/>
        </w:rPr>
        <w:t xml:space="preserve">    </w:t>
      </w:r>
      <w:r w:rsidR="006741F5">
        <w:rPr>
          <w:rFonts w:ascii="Times New Roman" w:hAnsi="Times New Roman"/>
          <w:szCs w:val="24"/>
        </w:rPr>
        <w:t>Availability</w:t>
      </w:r>
    </w:p>
    <w:p w:rsidR="006741F5" w:rsidP="006741F5" w:rsidRDefault="006741F5" w14:paraId="0C622981" w14:textId="77777777">
      <w:pPr>
        <w:ind w:right="-270"/>
        <w:rPr>
          <w:rFonts w:ascii="Times New Roman" w:hAnsi="Times New Roman"/>
          <w:szCs w:val="24"/>
        </w:rPr>
      </w:pPr>
    </w:p>
    <w:p w:rsidR="006741F5" w:rsidP="006741F5" w:rsidRDefault="0017606E" w14:paraId="2CDEE985" w14:textId="17241102">
      <w:pPr>
        <w:rPr>
          <w:rFonts w:ascii="Times New Roman" w:hAnsi="Times New Roman"/>
          <w:szCs w:val="24"/>
        </w:rPr>
      </w:pPr>
      <w:r>
        <w:rPr>
          <w:rFonts w:ascii="Times New Roman" w:hAnsi="Times New Roman"/>
          <w:szCs w:val="24"/>
        </w:rPr>
        <w:t>TO:</w:t>
      </w:r>
      <w:r>
        <w:rPr>
          <w:rFonts w:ascii="Times New Roman" w:hAnsi="Times New Roman"/>
          <w:szCs w:val="24"/>
        </w:rPr>
        <w:tab/>
      </w:r>
      <w:r w:rsidRPr="00214B2F" w:rsidR="006741F5">
        <w:rPr>
          <w:rFonts w:ascii="Times New Roman" w:hAnsi="Times New Roman"/>
          <w:szCs w:val="24"/>
        </w:rPr>
        <w:t>Regional Directors</w:t>
      </w:r>
    </w:p>
    <w:p w:rsidR="006741F5" w:rsidP="006741F5" w:rsidRDefault="006741F5" w14:paraId="7EB15ADF" w14:textId="77777777">
      <w:pPr>
        <w:ind w:left="720" w:firstLine="720"/>
        <w:rPr>
          <w:rFonts w:ascii="Times New Roman" w:hAnsi="Times New Roman"/>
          <w:szCs w:val="24"/>
        </w:rPr>
      </w:pPr>
      <w:r w:rsidRPr="00214B2F">
        <w:rPr>
          <w:rFonts w:ascii="Times New Roman" w:hAnsi="Times New Roman"/>
          <w:szCs w:val="24"/>
        </w:rPr>
        <w:t>Special Nutrition Programs</w:t>
      </w:r>
    </w:p>
    <w:p w:rsidR="006741F5" w:rsidP="006741F5" w:rsidRDefault="006741F5" w14:paraId="74F808C1" w14:textId="77777777">
      <w:pPr>
        <w:ind w:left="1440"/>
        <w:rPr>
          <w:rFonts w:ascii="Times New Roman" w:hAnsi="Times New Roman"/>
          <w:szCs w:val="24"/>
        </w:rPr>
      </w:pPr>
      <w:r>
        <w:rPr>
          <w:rFonts w:ascii="Times New Roman" w:hAnsi="Times New Roman"/>
          <w:szCs w:val="24"/>
        </w:rPr>
        <w:t>All Regions</w:t>
      </w:r>
    </w:p>
    <w:p w:rsidR="006741F5" w:rsidP="006741F5" w:rsidRDefault="006741F5" w14:paraId="6A74DC1B" w14:textId="77777777">
      <w:pPr>
        <w:ind w:left="1440"/>
        <w:rPr>
          <w:rFonts w:ascii="Times New Roman" w:hAnsi="Times New Roman"/>
          <w:szCs w:val="24"/>
        </w:rPr>
      </w:pPr>
    </w:p>
    <w:p w:rsidR="006741F5" w:rsidP="006741F5" w:rsidRDefault="006741F5" w14:paraId="202CEBBA" w14:textId="77777777">
      <w:pPr>
        <w:ind w:left="1440"/>
        <w:rPr>
          <w:rFonts w:ascii="Times New Roman" w:hAnsi="Times New Roman"/>
          <w:szCs w:val="24"/>
        </w:rPr>
      </w:pPr>
      <w:r>
        <w:rPr>
          <w:rFonts w:ascii="Times New Roman" w:hAnsi="Times New Roman"/>
          <w:szCs w:val="24"/>
        </w:rPr>
        <w:t>State Directors</w:t>
      </w:r>
    </w:p>
    <w:p w:rsidR="006741F5" w:rsidP="006741F5" w:rsidRDefault="006741F5" w14:paraId="765BF1F8" w14:textId="77777777">
      <w:pPr>
        <w:ind w:left="1440"/>
        <w:rPr>
          <w:rFonts w:ascii="Times New Roman" w:hAnsi="Times New Roman"/>
          <w:szCs w:val="24"/>
        </w:rPr>
      </w:pPr>
      <w:r w:rsidRPr="00214B2F">
        <w:rPr>
          <w:rFonts w:ascii="Times New Roman" w:hAnsi="Times New Roman"/>
          <w:szCs w:val="24"/>
        </w:rPr>
        <w:t>Child Nutrition Programs</w:t>
      </w:r>
    </w:p>
    <w:p w:rsidRPr="00214B2F" w:rsidR="006741F5" w:rsidP="006741F5" w:rsidRDefault="006741F5" w14:paraId="405EA829" w14:textId="77777777">
      <w:pPr>
        <w:ind w:left="1440"/>
        <w:rPr>
          <w:rFonts w:ascii="Times New Roman" w:hAnsi="Times New Roman"/>
          <w:szCs w:val="24"/>
        </w:rPr>
      </w:pPr>
      <w:r w:rsidRPr="00214B2F">
        <w:rPr>
          <w:rFonts w:ascii="Times New Roman" w:hAnsi="Times New Roman"/>
          <w:szCs w:val="24"/>
        </w:rPr>
        <w:t>All States</w:t>
      </w:r>
    </w:p>
    <w:p w:rsidRPr="00143D7D" w:rsidR="006741F5" w:rsidP="006741F5" w:rsidRDefault="006741F5" w14:paraId="0A660A7C" w14:textId="77777777">
      <w:pPr>
        <w:ind w:right="-270"/>
        <w:rPr>
          <w:rFonts w:ascii="Times New Roman" w:hAnsi="Times New Roman"/>
          <w:szCs w:val="24"/>
        </w:rPr>
      </w:pPr>
    </w:p>
    <w:p w:rsidRPr="005613AE" w:rsidR="006741F5" w:rsidP="006741F5" w:rsidRDefault="006741F5" w14:paraId="07ACE582" w14:textId="77777777">
      <w:pPr>
        <w:rPr>
          <w:rFonts w:ascii="Times New Roman" w:hAnsi="Times New Roman"/>
          <w:szCs w:val="24"/>
        </w:rPr>
      </w:pPr>
      <w:r w:rsidRPr="005613AE">
        <w:rPr>
          <w:rFonts w:ascii="Times New Roman" w:hAnsi="Times New Roman"/>
          <w:szCs w:val="24"/>
        </w:rPr>
        <w:t xml:space="preserve">In </w:t>
      </w:r>
      <w:r>
        <w:rPr>
          <w:rFonts w:ascii="Times New Roman" w:hAnsi="Times New Roman"/>
          <w:szCs w:val="24"/>
        </w:rPr>
        <w:t xml:space="preserve">each of </w:t>
      </w:r>
      <w:r w:rsidRPr="005613AE">
        <w:rPr>
          <w:rFonts w:ascii="Times New Roman" w:hAnsi="Times New Roman"/>
          <w:szCs w:val="24"/>
        </w:rPr>
        <w:t>the past two fiscal years (FYs)</w:t>
      </w:r>
      <w:r>
        <w:rPr>
          <w:rFonts w:ascii="Times New Roman" w:hAnsi="Times New Roman"/>
          <w:szCs w:val="24"/>
        </w:rPr>
        <w:t xml:space="preserve"> of 2020 </w:t>
      </w:r>
      <w:r w:rsidRPr="005B45AF">
        <w:rPr>
          <w:rFonts w:ascii="Times New Roman" w:hAnsi="Times New Roman"/>
          <w:szCs w:val="24"/>
        </w:rPr>
        <w:t>and 2021,</w:t>
      </w:r>
      <w:r>
        <w:rPr>
          <w:rFonts w:ascii="Times New Roman" w:hAnsi="Times New Roman"/>
          <w:szCs w:val="24"/>
        </w:rPr>
        <w:t xml:space="preserve"> the</w:t>
      </w:r>
      <w:r w:rsidRPr="005B45AF">
        <w:rPr>
          <w:rFonts w:ascii="Times New Roman" w:hAnsi="Times New Roman"/>
          <w:szCs w:val="24"/>
        </w:rPr>
        <w:t xml:space="preserve"> Further Consolidated Appropriations Act, 2020 (Public Law 116-94) and Consolidated Appropriations Act, 2021 (Public Law 116-260)</w:t>
      </w:r>
      <w:r w:rsidRPr="005B45AF" w:rsidDel="005B45AF">
        <w:rPr>
          <w:rFonts w:ascii="Times New Roman" w:hAnsi="Times New Roman"/>
          <w:szCs w:val="24"/>
        </w:rPr>
        <w:t xml:space="preserve"> </w:t>
      </w:r>
      <w:r w:rsidRPr="005B45AF">
        <w:rPr>
          <w:rFonts w:ascii="Times New Roman" w:hAnsi="Times New Roman"/>
          <w:szCs w:val="24"/>
        </w:rPr>
        <w:t>have provided</w:t>
      </w:r>
      <w:r w:rsidRPr="005613AE">
        <w:rPr>
          <w:rFonts w:ascii="Times New Roman" w:hAnsi="Times New Roman"/>
          <w:szCs w:val="24"/>
        </w:rPr>
        <w:t xml:space="preserve"> the Food and Nutrition Service (FNS) with $25 million (totaling $50 million) in State funding for the purpose</w:t>
      </w:r>
      <w:r>
        <w:rPr>
          <w:rFonts w:ascii="Times New Roman" w:hAnsi="Times New Roman"/>
          <w:szCs w:val="24"/>
        </w:rPr>
        <w:t>s</w:t>
      </w:r>
      <w:r w:rsidRPr="005613AE">
        <w:rPr>
          <w:rFonts w:ascii="Times New Roman" w:hAnsi="Times New Roman"/>
          <w:szCs w:val="24"/>
        </w:rPr>
        <w:t xml:space="preserve"> of developing, improving, and maintaining automated information technology systems use to operate and manage all Child Nutrition (CN) Programs (i.e., School Meal Programs, Summer Food Service Program, and Child and Adult Care Food Program). These funds will replace the competitive CN Technology Innovation Grant (TIG), which were previously administered by FNS in FYs 2017 and 2019, and be offered to eligible State agencies via </w:t>
      </w:r>
      <w:r>
        <w:rPr>
          <w:rFonts w:ascii="Times New Roman" w:hAnsi="Times New Roman"/>
          <w:szCs w:val="24"/>
        </w:rPr>
        <w:t xml:space="preserve">a </w:t>
      </w:r>
      <w:r w:rsidRPr="005613AE">
        <w:rPr>
          <w:rFonts w:ascii="Times New Roman" w:hAnsi="Times New Roman"/>
          <w:szCs w:val="24"/>
        </w:rPr>
        <w:t xml:space="preserve">non-competitive </w:t>
      </w:r>
      <w:r>
        <w:rPr>
          <w:rFonts w:ascii="Times New Roman" w:hAnsi="Times New Roman"/>
          <w:szCs w:val="24"/>
        </w:rPr>
        <w:t>process</w:t>
      </w:r>
      <w:r w:rsidRPr="005613AE">
        <w:rPr>
          <w:rFonts w:ascii="Times New Roman" w:hAnsi="Times New Roman"/>
          <w:szCs w:val="24"/>
        </w:rPr>
        <w:t>, per the Appropriations bills.</w:t>
      </w:r>
      <w:r>
        <w:rPr>
          <w:rFonts w:ascii="Times New Roman" w:hAnsi="Times New Roman"/>
          <w:szCs w:val="24"/>
        </w:rPr>
        <w:t xml:space="preserve"> FNS recognizes that State CN technology investments are essential to</w:t>
      </w:r>
      <w:r w:rsidRPr="00CC0659">
        <w:rPr>
          <w:rFonts w:ascii="Times New Roman" w:hAnsi="Times New Roman"/>
          <w:szCs w:val="24"/>
        </w:rPr>
        <w:t xml:space="preserve"> </w:t>
      </w:r>
      <w:r>
        <w:rPr>
          <w:rFonts w:ascii="Times New Roman" w:hAnsi="Times New Roman"/>
          <w:szCs w:val="24"/>
        </w:rPr>
        <w:t>improving</w:t>
      </w:r>
      <w:r w:rsidRPr="00CC0659">
        <w:rPr>
          <w:rFonts w:ascii="Times New Roman" w:hAnsi="Times New Roman"/>
          <w:szCs w:val="24"/>
        </w:rPr>
        <w:t xml:space="preserve"> program accountability, data accuracy, program performance measurement, and the capacity to identif</w:t>
      </w:r>
      <w:r>
        <w:rPr>
          <w:rFonts w:ascii="Times New Roman" w:hAnsi="Times New Roman"/>
          <w:szCs w:val="24"/>
        </w:rPr>
        <w:t>y and target error-prone areas</w:t>
      </w:r>
      <w:r w:rsidRPr="00CC0659">
        <w:rPr>
          <w:rFonts w:ascii="Times New Roman" w:hAnsi="Times New Roman"/>
          <w:szCs w:val="24"/>
        </w:rPr>
        <w:t xml:space="preserve"> within and across the </w:t>
      </w:r>
      <w:r>
        <w:rPr>
          <w:rFonts w:ascii="Times New Roman" w:hAnsi="Times New Roman"/>
          <w:szCs w:val="24"/>
        </w:rPr>
        <w:t>CN Programs</w:t>
      </w:r>
      <w:r w:rsidRPr="00CC0659">
        <w:rPr>
          <w:rFonts w:ascii="Times New Roman" w:hAnsi="Times New Roman"/>
          <w:szCs w:val="24"/>
        </w:rPr>
        <w:t xml:space="preserve"> at the State and Local Educational </w:t>
      </w:r>
      <w:r>
        <w:rPr>
          <w:rFonts w:ascii="Times New Roman" w:hAnsi="Times New Roman"/>
          <w:szCs w:val="24"/>
        </w:rPr>
        <w:t xml:space="preserve">Agency </w:t>
      </w:r>
      <w:r w:rsidRPr="00CC0659">
        <w:rPr>
          <w:rFonts w:ascii="Times New Roman" w:hAnsi="Times New Roman"/>
          <w:szCs w:val="24"/>
        </w:rPr>
        <w:t>or</w:t>
      </w:r>
      <w:r>
        <w:rPr>
          <w:rFonts w:ascii="Times New Roman" w:hAnsi="Times New Roman"/>
          <w:szCs w:val="24"/>
        </w:rPr>
        <w:t xml:space="preserve"> Sponsor Organization. Therefore, we strongly encourage every eligible State agency to apply for this non-competitive grant opportunity.</w:t>
      </w:r>
    </w:p>
    <w:p w:rsidR="00584911" w:rsidP="006741F5" w:rsidRDefault="00584911" w14:paraId="63A5B41D" w14:textId="2418EC3D">
      <w:pPr>
        <w:rPr>
          <w:rFonts w:ascii="Times New Roman" w:hAnsi="Times New Roman"/>
          <w:szCs w:val="24"/>
        </w:rPr>
      </w:pPr>
    </w:p>
    <w:p w:rsidRPr="005613AE" w:rsidR="006741F5" w:rsidP="006741F5" w:rsidRDefault="006741F5" w14:paraId="4149E769" w14:textId="77777777">
      <w:pPr>
        <w:rPr>
          <w:rFonts w:ascii="Times New Roman" w:hAnsi="Times New Roman"/>
          <w:b/>
          <w:szCs w:val="24"/>
          <w:u w:val="single"/>
        </w:rPr>
      </w:pPr>
      <w:r>
        <w:rPr>
          <w:rFonts w:ascii="Times New Roman" w:hAnsi="Times New Roman"/>
          <w:b/>
          <w:szCs w:val="24"/>
          <w:u w:val="single"/>
        </w:rPr>
        <w:t>Eligibility and Funding Levels</w:t>
      </w:r>
    </w:p>
    <w:p w:rsidRPr="005613AE" w:rsidR="006741F5" w:rsidP="006741F5" w:rsidRDefault="006741F5" w14:paraId="4B3F82A2" w14:textId="77777777">
      <w:pPr>
        <w:rPr>
          <w:rFonts w:ascii="Times New Roman" w:hAnsi="Times New Roman"/>
          <w:szCs w:val="24"/>
        </w:rPr>
      </w:pPr>
    </w:p>
    <w:p w:rsidR="006741F5" w:rsidP="006741F5" w:rsidRDefault="006741F5" w14:paraId="5E83525F" w14:textId="77777777">
      <w:pPr>
        <w:rPr>
          <w:rFonts w:ascii="Times New Roman" w:hAnsi="Times New Roman"/>
          <w:szCs w:val="24"/>
        </w:rPr>
      </w:pPr>
      <w:r w:rsidRPr="005613AE">
        <w:rPr>
          <w:rFonts w:ascii="Times New Roman" w:hAnsi="Times New Roman"/>
          <w:szCs w:val="24"/>
        </w:rPr>
        <w:t>In FY 2021, 54 States and territories (69 State agencies) are administering the CN Programs and, therefore, eligible to receive the Non-competitive TIG (nTIG). All 54 eligible States and territories will receive an equal distribution based on the $50 million available funds (from FYs 2020 and 2021). Each State will be offered approximately $925,926 for the purposes described herein.</w:t>
      </w:r>
    </w:p>
    <w:p w:rsidR="006741F5" w:rsidP="006741F5" w:rsidRDefault="006741F5" w14:paraId="6EFBF853" w14:textId="77777777">
      <w:pPr>
        <w:rPr>
          <w:rFonts w:ascii="Times New Roman" w:hAnsi="Times New Roman"/>
          <w:szCs w:val="24"/>
        </w:rPr>
      </w:pPr>
    </w:p>
    <w:p w:rsidR="00792F4F" w:rsidP="006741F5" w:rsidRDefault="006741F5" w14:paraId="537284FB" w14:textId="5F0D239A">
      <w:pPr>
        <w:rPr>
          <w:rFonts w:ascii="Times New Roman" w:hAnsi="Times New Roman"/>
          <w:szCs w:val="24"/>
        </w:rPr>
      </w:pPr>
      <w:r w:rsidRPr="005613AE">
        <w:rPr>
          <w:rFonts w:ascii="Times New Roman" w:hAnsi="Times New Roman"/>
          <w:szCs w:val="24"/>
        </w:rPr>
        <w:t xml:space="preserve">In States where more than one (1) eligible agency administers the CN Programs, the funding will be divided among those agencies based on the same distribution percentages used in the State Administrative Expense </w:t>
      </w:r>
      <w:r w:rsidRPr="00DE3FCC">
        <w:rPr>
          <w:rFonts w:ascii="Times New Roman" w:hAnsi="Times New Roman"/>
          <w:szCs w:val="24"/>
        </w:rPr>
        <w:t xml:space="preserve">funding formula, as described in Section 7 of the Child Nutrition Act and per Title 7, Part 235 of the Code of Federal Regulations. An nTIG funding allocation chart for States with more than one (1) agencies administering the CN Program is </w:t>
      </w:r>
      <w:r>
        <w:rPr>
          <w:rFonts w:ascii="Times New Roman" w:hAnsi="Times New Roman"/>
          <w:szCs w:val="24"/>
        </w:rPr>
        <w:t>provided below.</w:t>
      </w:r>
      <w:r w:rsidR="00792F4F">
        <w:rPr>
          <w:rFonts w:ascii="Times New Roman" w:hAnsi="Times New Roman"/>
          <w:szCs w:val="24"/>
        </w:rPr>
        <w:br w:type="page"/>
      </w:r>
    </w:p>
    <w:p w:rsidR="006741F5" w:rsidP="006741F5" w:rsidRDefault="006741F5" w14:paraId="09F6EDFD" w14:textId="3582E62F">
      <w:pPr>
        <w:rPr>
          <w:rFonts w:ascii="Times New Roman" w:hAnsi="Times New Roman"/>
          <w:szCs w:val="24"/>
        </w:rPr>
      </w:pPr>
      <w:r>
        <w:rPr>
          <w:rFonts w:ascii="Times New Roman" w:hAnsi="Times New Roman"/>
          <w:szCs w:val="24"/>
        </w:rPr>
        <w:lastRenderedPageBreak/>
        <w:t xml:space="preserve">State agencies </w:t>
      </w:r>
      <w:r w:rsidRPr="005613AE">
        <w:rPr>
          <w:rFonts w:ascii="Times New Roman" w:hAnsi="Times New Roman"/>
          <w:szCs w:val="24"/>
        </w:rPr>
        <w:t>may accept all or a partial amount of the nTIG funds</w:t>
      </w:r>
      <w:r>
        <w:rPr>
          <w:rFonts w:ascii="Times New Roman" w:hAnsi="Times New Roman"/>
          <w:szCs w:val="24"/>
        </w:rPr>
        <w:t xml:space="preserve"> offered</w:t>
      </w:r>
      <w:r w:rsidRPr="005613AE">
        <w:rPr>
          <w:rFonts w:ascii="Times New Roman" w:hAnsi="Times New Roman"/>
          <w:szCs w:val="24"/>
        </w:rPr>
        <w:t xml:space="preserve">. States accepting </w:t>
      </w:r>
      <w:r>
        <w:rPr>
          <w:rFonts w:ascii="Times New Roman" w:hAnsi="Times New Roman"/>
          <w:szCs w:val="24"/>
        </w:rPr>
        <w:t xml:space="preserve">the </w:t>
      </w:r>
      <w:r w:rsidRPr="005613AE">
        <w:rPr>
          <w:rFonts w:ascii="Times New Roman" w:hAnsi="Times New Roman"/>
          <w:szCs w:val="24"/>
        </w:rPr>
        <w:t xml:space="preserve">nTIG </w:t>
      </w:r>
      <w:r>
        <w:rPr>
          <w:rFonts w:ascii="Times New Roman" w:hAnsi="Times New Roman"/>
          <w:szCs w:val="24"/>
        </w:rPr>
        <w:t xml:space="preserve">funding </w:t>
      </w:r>
      <w:r w:rsidRPr="005613AE">
        <w:rPr>
          <w:rFonts w:ascii="Times New Roman" w:hAnsi="Times New Roman"/>
          <w:szCs w:val="24"/>
        </w:rPr>
        <w:t>will have three (3) years to obligate the grant funding.</w:t>
      </w:r>
      <w:r>
        <w:rPr>
          <w:rFonts w:ascii="Times New Roman" w:hAnsi="Times New Roman"/>
          <w:szCs w:val="24"/>
        </w:rPr>
        <w:t xml:space="preserve"> If a State agency chooses to accept a partial amount of the nTIG funds offered or declines funds entirely, the remaining balance reverts to FNS. The unaccepted nTIG funds will be made </w:t>
      </w:r>
      <w:r w:rsidRPr="00C321D1">
        <w:rPr>
          <w:rFonts w:ascii="Times New Roman" w:hAnsi="Times New Roman"/>
          <w:szCs w:val="24"/>
        </w:rPr>
        <w:t>available for reallocation</w:t>
      </w:r>
      <w:r>
        <w:rPr>
          <w:rFonts w:ascii="Times New Roman" w:hAnsi="Times New Roman"/>
          <w:szCs w:val="24"/>
        </w:rPr>
        <w:t xml:space="preserve"> and </w:t>
      </w:r>
      <w:r w:rsidRPr="00C321D1">
        <w:rPr>
          <w:rFonts w:ascii="Times New Roman" w:hAnsi="Times New Roman"/>
          <w:szCs w:val="24"/>
        </w:rPr>
        <w:t>equally distribute</w:t>
      </w:r>
      <w:r>
        <w:rPr>
          <w:rFonts w:ascii="Times New Roman" w:hAnsi="Times New Roman"/>
          <w:szCs w:val="24"/>
        </w:rPr>
        <w:t xml:space="preserve">d to eligible State agencies that indicate a need for greater funding within their grant proposal. See “How to Apply” below and Attachment A, </w:t>
      </w:r>
      <w:r w:rsidRPr="00C70019">
        <w:rPr>
          <w:rFonts w:ascii="Times New Roman" w:hAnsi="Times New Roman"/>
          <w:i/>
          <w:szCs w:val="24"/>
        </w:rPr>
        <w:t>Child Nutrition’s Non-Competitive Technology Innovation Grant Application Template</w:t>
      </w:r>
      <w:r>
        <w:rPr>
          <w:rFonts w:ascii="Times New Roman" w:hAnsi="Times New Roman"/>
          <w:szCs w:val="24"/>
        </w:rPr>
        <w:t>, for more information on the project and budget proposal.</w:t>
      </w:r>
    </w:p>
    <w:p w:rsidR="006741F5" w:rsidP="006741F5" w:rsidRDefault="006741F5" w14:paraId="6114B82F" w14:textId="02F69871">
      <w:pPr>
        <w:rPr>
          <w:rFonts w:ascii="Times New Roman" w:hAnsi="Times New Roman"/>
          <w:szCs w:val="24"/>
        </w:rPr>
      </w:pPr>
    </w:p>
    <w:p w:rsidRPr="005613AE" w:rsidR="006741F5" w:rsidP="006741F5" w:rsidRDefault="006741F5" w14:paraId="72EAC288" w14:textId="77777777">
      <w:pPr>
        <w:rPr>
          <w:rFonts w:ascii="Times New Roman" w:hAnsi="Times New Roman"/>
          <w:b/>
          <w:szCs w:val="24"/>
          <w:u w:val="single"/>
        </w:rPr>
      </w:pPr>
      <w:r w:rsidRPr="005613AE">
        <w:rPr>
          <w:rFonts w:ascii="Times New Roman" w:hAnsi="Times New Roman"/>
          <w:b/>
          <w:szCs w:val="24"/>
          <w:u w:val="single"/>
        </w:rPr>
        <w:t>Use of Funds</w:t>
      </w:r>
    </w:p>
    <w:p w:rsidR="006741F5" w:rsidP="006741F5" w:rsidRDefault="006741F5" w14:paraId="3335C4FB" w14:textId="77777777">
      <w:pPr>
        <w:rPr>
          <w:rFonts w:ascii="Times New Roman" w:hAnsi="Times New Roman"/>
          <w:szCs w:val="24"/>
        </w:rPr>
      </w:pPr>
    </w:p>
    <w:p w:rsidRPr="005613AE" w:rsidR="006741F5" w:rsidP="006741F5" w:rsidRDefault="006741F5" w14:paraId="30D2A87A" w14:textId="77777777">
      <w:pPr>
        <w:rPr>
          <w:rFonts w:ascii="Times New Roman" w:hAnsi="Times New Roman"/>
          <w:szCs w:val="24"/>
        </w:rPr>
      </w:pPr>
      <w:r w:rsidRPr="005613AE">
        <w:rPr>
          <w:rFonts w:ascii="Times New Roman" w:hAnsi="Times New Roman"/>
          <w:szCs w:val="24"/>
        </w:rPr>
        <w:t xml:space="preserve">Potential uses for the nTIG funds may be </w:t>
      </w:r>
      <w:r>
        <w:rPr>
          <w:rFonts w:ascii="Times New Roman" w:hAnsi="Times New Roman"/>
          <w:szCs w:val="24"/>
        </w:rPr>
        <w:t>applied toward</w:t>
      </w:r>
      <w:r w:rsidRPr="005613AE">
        <w:rPr>
          <w:rFonts w:ascii="Times New Roman" w:hAnsi="Times New Roman"/>
          <w:szCs w:val="24"/>
        </w:rPr>
        <w:t xml:space="preserve"> planning and/or implementation purposes which include, </w:t>
      </w:r>
      <w:r w:rsidRPr="005613AE">
        <w:rPr>
          <w:rFonts w:ascii="Times New Roman" w:hAnsi="Times New Roman"/>
          <w:i/>
          <w:szCs w:val="24"/>
        </w:rPr>
        <w:t>but are not limited to</w:t>
      </w:r>
      <w:r w:rsidRPr="005613AE">
        <w:rPr>
          <w:rFonts w:ascii="Times New Roman" w:hAnsi="Times New Roman"/>
          <w:szCs w:val="24"/>
        </w:rPr>
        <w:t>, the following:</w:t>
      </w:r>
    </w:p>
    <w:p w:rsidRPr="005613AE" w:rsidR="006741F5" w:rsidP="006741F5" w:rsidRDefault="006741F5" w14:paraId="1C961B40" w14:textId="77777777">
      <w:pPr>
        <w:rPr>
          <w:rFonts w:ascii="Times New Roman" w:hAnsi="Times New Roman"/>
          <w:szCs w:val="24"/>
        </w:rPr>
      </w:pPr>
    </w:p>
    <w:p w:rsidRPr="005613AE" w:rsidR="006741F5" w:rsidP="006741F5" w:rsidRDefault="006741F5" w14:paraId="45A0324D" w14:textId="77777777">
      <w:pPr>
        <w:pStyle w:val="ListParagraph"/>
        <w:widowControl/>
        <w:numPr>
          <w:ilvl w:val="0"/>
          <w:numId w:val="31"/>
        </w:numPr>
        <w:tabs>
          <w:tab w:val="clear" w:pos="-720"/>
        </w:tabs>
        <w:suppressAutoHyphens w:val="0"/>
        <w:spacing w:line="240" w:lineRule="auto"/>
        <w:rPr>
          <w:szCs w:val="24"/>
        </w:rPr>
      </w:pPr>
      <w:r w:rsidRPr="005613AE">
        <w:rPr>
          <w:szCs w:val="24"/>
        </w:rPr>
        <w:t>Planning activities, such as:</w:t>
      </w:r>
    </w:p>
    <w:p w:rsidRPr="005613AE" w:rsidR="006741F5" w:rsidP="006741F5" w:rsidRDefault="006741F5" w14:paraId="2DB69BD3" w14:textId="77777777">
      <w:pPr>
        <w:pStyle w:val="ListParagraph"/>
        <w:widowControl/>
        <w:numPr>
          <w:ilvl w:val="1"/>
          <w:numId w:val="31"/>
        </w:numPr>
        <w:tabs>
          <w:tab w:val="clear" w:pos="-720"/>
        </w:tabs>
        <w:suppressAutoHyphens w:val="0"/>
        <w:spacing w:line="240" w:lineRule="auto"/>
        <w:rPr>
          <w:szCs w:val="24"/>
        </w:rPr>
      </w:pPr>
      <w:r w:rsidRPr="005613AE">
        <w:rPr>
          <w:szCs w:val="24"/>
        </w:rPr>
        <w:t>Feasibility studies and cost/benefit analyses to plan for automation projects;</w:t>
      </w:r>
    </w:p>
    <w:p w:rsidRPr="005613AE" w:rsidR="006741F5" w:rsidP="006741F5" w:rsidRDefault="006741F5" w14:paraId="5184BE0D" w14:textId="77777777">
      <w:pPr>
        <w:pStyle w:val="ListParagraph"/>
        <w:widowControl/>
        <w:numPr>
          <w:ilvl w:val="1"/>
          <w:numId w:val="31"/>
        </w:numPr>
        <w:tabs>
          <w:tab w:val="clear" w:pos="-720"/>
        </w:tabs>
        <w:suppressAutoHyphens w:val="0"/>
        <w:spacing w:line="240" w:lineRule="auto"/>
        <w:rPr>
          <w:szCs w:val="24"/>
        </w:rPr>
      </w:pPr>
      <w:r w:rsidRPr="005613AE">
        <w:rPr>
          <w:szCs w:val="24"/>
        </w:rPr>
        <w:t>Conducting an internal review of the State’s/LEAs/SOs data and administrative processes;</w:t>
      </w:r>
    </w:p>
    <w:p w:rsidRPr="005613AE" w:rsidR="006741F5" w:rsidP="006741F5" w:rsidRDefault="006741F5" w14:paraId="6C7BCEBD" w14:textId="77777777">
      <w:pPr>
        <w:pStyle w:val="ListParagraph"/>
        <w:widowControl/>
        <w:numPr>
          <w:ilvl w:val="1"/>
          <w:numId w:val="31"/>
        </w:numPr>
        <w:tabs>
          <w:tab w:val="clear" w:pos="-720"/>
        </w:tabs>
        <w:suppressAutoHyphens w:val="0"/>
        <w:spacing w:line="240" w:lineRule="auto"/>
        <w:rPr>
          <w:szCs w:val="24"/>
        </w:rPr>
      </w:pPr>
      <w:r w:rsidRPr="005613AE">
        <w:rPr>
          <w:szCs w:val="24"/>
        </w:rPr>
        <w:t>Hiring a contractor or university to conduct a study of the processes and recommend solutions;</w:t>
      </w:r>
    </w:p>
    <w:p w:rsidRPr="005613AE" w:rsidR="006741F5" w:rsidP="006741F5" w:rsidRDefault="006741F5" w14:paraId="64B71694" w14:textId="77777777">
      <w:pPr>
        <w:pStyle w:val="ListParagraph"/>
        <w:widowControl/>
        <w:numPr>
          <w:ilvl w:val="1"/>
          <w:numId w:val="31"/>
        </w:numPr>
        <w:tabs>
          <w:tab w:val="clear" w:pos="-720"/>
        </w:tabs>
        <w:suppressAutoHyphens w:val="0"/>
        <w:spacing w:line="240" w:lineRule="auto"/>
        <w:rPr>
          <w:szCs w:val="24"/>
        </w:rPr>
      </w:pPr>
      <w:r w:rsidRPr="005613AE">
        <w:rPr>
          <w:szCs w:val="24"/>
        </w:rPr>
        <w:t>Consulting with stakeholders; and/or</w:t>
      </w:r>
    </w:p>
    <w:p w:rsidRPr="005613AE" w:rsidR="006741F5" w:rsidP="006741F5" w:rsidRDefault="006741F5" w14:paraId="5EEA1796" w14:textId="77777777">
      <w:pPr>
        <w:pStyle w:val="ListParagraph"/>
        <w:widowControl/>
        <w:numPr>
          <w:ilvl w:val="1"/>
          <w:numId w:val="31"/>
        </w:numPr>
        <w:tabs>
          <w:tab w:val="clear" w:pos="-720"/>
        </w:tabs>
        <w:suppressAutoHyphens w:val="0"/>
        <w:spacing w:line="240" w:lineRule="auto"/>
        <w:rPr>
          <w:szCs w:val="24"/>
        </w:rPr>
      </w:pPr>
      <w:r w:rsidRPr="005613AE">
        <w:rPr>
          <w:szCs w:val="24"/>
        </w:rPr>
        <w:t>Assessing current training and oversight capabilities, needs and effective training.</w:t>
      </w:r>
    </w:p>
    <w:p w:rsidRPr="005613AE" w:rsidR="006741F5" w:rsidP="006741F5" w:rsidRDefault="006741F5" w14:paraId="5597BDF1" w14:textId="77777777">
      <w:pPr>
        <w:rPr>
          <w:rFonts w:ascii="Times New Roman" w:hAnsi="Times New Roman"/>
          <w:szCs w:val="24"/>
        </w:rPr>
      </w:pPr>
    </w:p>
    <w:p w:rsidRPr="005613AE" w:rsidR="006741F5" w:rsidP="006741F5" w:rsidRDefault="006741F5" w14:paraId="395EA855" w14:textId="77777777">
      <w:pPr>
        <w:pStyle w:val="ListParagraph"/>
        <w:widowControl/>
        <w:numPr>
          <w:ilvl w:val="0"/>
          <w:numId w:val="31"/>
        </w:numPr>
        <w:tabs>
          <w:tab w:val="clear" w:pos="-720"/>
        </w:tabs>
        <w:suppressAutoHyphens w:val="0"/>
        <w:spacing w:line="240" w:lineRule="auto"/>
        <w:rPr>
          <w:szCs w:val="24"/>
        </w:rPr>
      </w:pPr>
      <w:r w:rsidRPr="005613AE">
        <w:rPr>
          <w:szCs w:val="24"/>
        </w:rPr>
        <w:t>Implementation activities, such as:</w:t>
      </w:r>
    </w:p>
    <w:p w:rsidRPr="005613AE" w:rsidR="006741F5" w:rsidP="006741F5" w:rsidRDefault="006741F5" w14:paraId="7F6CA04A" w14:textId="77777777">
      <w:pPr>
        <w:pStyle w:val="ListParagraph"/>
        <w:widowControl/>
        <w:numPr>
          <w:ilvl w:val="1"/>
          <w:numId w:val="31"/>
        </w:numPr>
        <w:tabs>
          <w:tab w:val="clear" w:pos="-720"/>
        </w:tabs>
        <w:suppressAutoHyphens w:val="0"/>
        <w:spacing w:line="240" w:lineRule="auto"/>
        <w:rPr>
          <w:szCs w:val="24"/>
        </w:rPr>
      </w:pPr>
      <w:r w:rsidRPr="005613AE">
        <w:rPr>
          <w:szCs w:val="24"/>
        </w:rPr>
        <w:t>Web-based software;</w:t>
      </w:r>
    </w:p>
    <w:p w:rsidRPr="005613AE" w:rsidR="006741F5" w:rsidP="006741F5" w:rsidRDefault="006741F5" w14:paraId="054E27CE" w14:textId="77777777">
      <w:pPr>
        <w:pStyle w:val="ListParagraph"/>
        <w:widowControl/>
        <w:numPr>
          <w:ilvl w:val="1"/>
          <w:numId w:val="31"/>
        </w:numPr>
        <w:tabs>
          <w:tab w:val="clear" w:pos="-720"/>
        </w:tabs>
        <w:suppressAutoHyphens w:val="0"/>
        <w:spacing w:line="240" w:lineRule="auto"/>
        <w:rPr>
          <w:szCs w:val="24"/>
        </w:rPr>
      </w:pPr>
      <w:r w:rsidRPr="005613AE">
        <w:rPr>
          <w:szCs w:val="24"/>
        </w:rPr>
        <w:t>Uniform interfaces between diverse systems;</w:t>
      </w:r>
    </w:p>
    <w:p w:rsidRPr="005613AE" w:rsidR="006741F5" w:rsidP="006741F5" w:rsidRDefault="006741F5" w14:paraId="2259B320" w14:textId="77777777">
      <w:pPr>
        <w:pStyle w:val="ListParagraph"/>
        <w:widowControl/>
        <w:numPr>
          <w:ilvl w:val="1"/>
          <w:numId w:val="31"/>
        </w:numPr>
        <w:tabs>
          <w:tab w:val="clear" w:pos="-720"/>
        </w:tabs>
        <w:suppressAutoHyphens w:val="0"/>
        <w:spacing w:line="240" w:lineRule="auto"/>
        <w:rPr>
          <w:szCs w:val="24"/>
        </w:rPr>
      </w:pPr>
      <w:r w:rsidRPr="005613AE">
        <w:rPr>
          <w:szCs w:val="24"/>
        </w:rPr>
        <w:t>Interfaces to improve automation between State and local agencies, including sub-grant awards to local Sponsor Organizations or Local Education Agency;</w:t>
      </w:r>
    </w:p>
    <w:p w:rsidRPr="005613AE" w:rsidR="006741F5" w:rsidP="006741F5" w:rsidRDefault="006741F5" w14:paraId="66398952" w14:textId="77777777">
      <w:pPr>
        <w:pStyle w:val="ListParagraph"/>
        <w:widowControl/>
        <w:numPr>
          <w:ilvl w:val="1"/>
          <w:numId w:val="31"/>
        </w:numPr>
        <w:tabs>
          <w:tab w:val="clear" w:pos="-720"/>
        </w:tabs>
        <w:suppressAutoHyphens w:val="0"/>
        <w:spacing w:line="240" w:lineRule="auto"/>
        <w:rPr>
          <w:szCs w:val="24"/>
        </w:rPr>
      </w:pPr>
      <w:r w:rsidRPr="005613AE">
        <w:rPr>
          <w:szCs w:val="24"/>
        </w:rPr>
        <w:t>Technology equipment and/or software;</w:t>
      </w:r>
    </w:p>
    <w:p w:rsidRPr="005613AE" w:rsidR="006741F5" w:rsidP="006741F5" w:rsidRDefault="006741F5" w14:paraId="4855FF8E" w14:textId="77777777">
      <w:pPr>
        <w:pStyle w:val="ListParagraph"/>
        <w:widowControl/>
        <w:numPr>
          <w:ilvl w:val="1"/>
          <w:numId w:val="31"/>
        </w:numPr>
        <w:tabs>
          <w:tab w:val="clear" w:pos="-720"/>
        </w:tabs>
        <w:suppressAutoHyphens w:val="0"/>
        <w:spacing w:line="240" w:lineRule="auto"/>
        <w:rPr>
          <w:szCs w:val="24"/>
        </w:rPr>
      </w:pPr>
      <w:r w:rsidRPr="005613AE">
        <w:rPr>
          <w:szCs w:val="24"/>
        </w:rPr>
        <w:t>Other innovative business automation solutions to improve program operation efficiencies, accountability, monitoring and overall program integrity at the State and local levels;</w:t>
      </w:r>
    </w:p>
    <w:p w:rsidRPr="005613AE" w:rsidR="006741F5" w:rsidP="006741F5" w:rsidRDefault="006741F5" w14:paraId="2639D297" w14:textId="77777777">
      <w:pPr>
        <w:pStyle w:val="ListParagraph"/>
        <w:widowControl/>
        <w:numPr>
          <w:ilvl w:val="1"/>
          <w:numId w:val="31"/>
        </w:numPr>
        <w:tabs>
          <w:tab w:val="clear" w:pos="-720"/>
        </w:tabs>
        <w:suppressAutoHyphens w:val="0"/>
        <w:spacing w:line="240" w:lineRule="auto"/>
        <w:rPr>
          <w:szCs w:val="24"/>
        </w:rPr>
      </w:pPr>
      <w:r w:rsidRPr="005613AE">
        <w:rPr>
          <w:szCs w:val="24"/>
        </w:rPr>
        <w:t>Hiring contractors such as business analyst, project manager, program developer;</w:t>
      </w:r>
    </w:p>
    <w:p w:rsidRPr="005613AE" w:rsidR="006741F5" w:rsidP="006741F5" w:rsidRDefault="006741F5" w14:paraId="1350A2D4" w14:textId="77777777">
      <w:pPr>
        <w:pStyle w:val="ListParagraph"/>
        <w:widowControl/>
        <w:numPr>
          <w:ilvl w:val="1"/>
          <w:numId w:val="31"/>
        </w:numPr>
        <w:tabs>
          <w:tab w:val="clear" w:pos="-720"/>
        </w:tabs>
        <w:suppressAutoHyphens w:val="0"/>
        <w:spacing w:line="240" w:lineRule="auto"/>
        <w:rPr>
          <w:szCs w:val="24"/>
        </w:rPr>
      </w:pPr>
      <w:r w:rsidRPr="005613AE">
        <w:rPr>
          <w:szCs w:val="24"/>
          <w:lang w:eastAsia="ko-KR"/>
        </w:rPr>
        <w:t xml:space="preserve">Training for staff and/or local Sponsor Organizations or Local Education Agency on new technology module(s) or equipment; </w:t>
      </w:r>
      <w:r w:rsidRPr="005613AE">
        <w:rPr>
          <w:szCs w:val="24"/>
        </w:rPr>
        <w:t>and/or</w:t>
      </w:r>
    </w:p>
    <w:p w:rsidRPr="005613AE" w:rsidR="006741F5" w:rsidP="006741F5" w:rsidRDefault="006741F5" w14:paraId="17836CCB" w14:textId="77777777">
      <w:pPr>
        <w:pStyle w:val="ListParagraph"/>
        <w:widowControl/>
        <w:numPr>
          <w:ilvl w:val="1"/>
          <w:numId w:val="31"/>
        </w:numPr>
        <w:tabs>
          <w:tab w:val="clear" w:pos="-720"/>
        </w:tabs>
        <w:suppressAutoHyphens w:val="0"/>
        <w:spacing w:line="240" w:lineRule="auto"/>
        <w:rPr>
          <w:szCs w:val="24"/>
        </w:rPr>
      </w:pPr>
      <w:r w:rsidRPr="005613AE">
        <w:rPr>
          <w:szCs w:val="24"/>
        </w:rPr>
        <w:t>Purchase hardware to implement changes</w:t>
      </w:r>
      <w:r w:rsidRPr="005613AE">
        <w:rPr>
          <w:spacing w:val="-5"/>
          <w:szCs w:val="24"/>
        </w:rPr>
        <w:t xml:space="preserve"> </w:t>
      </w:r>
      <w:r w:rsidRPr="005613AE">
        <w:rPr>
          <w:szCs w:val="24"/>
        </w:rPr>
        <w:t>accordingly.</w:t>
      </w:r>
    </w:p>
    <w:p w:rsidR="006741F5" w:rsidP="006741F5" w:rsidRDefault="006741F5" w14:paraId="27F1700E" w14:textId="77777777">
      <w:pPr>
        <w:rPr>
          <w:rFonts w:ascii="Times New Roman" w:hAnsi="Times New Roman"/>
          <w:szCs w:val="24"/>
        </w:rPr>
      </w:pPr>
    </w:p>
    <w:p w:rsidRPr="007501DC" w:rsidR="006741F5" w:rsidP="006741F5" w:rsidRDefault="006741F5" w14:paraId="7464876C" w14:textId="77777777">
      <w:pPr>
        <w:rPr>
          <w:rFonts w:ascii="Times New Roman" w:hAnsi="Times New Roman"/>
          <w:szCs w:val="24"/>
        </w:rPr>
      </w:pPr>
      <w:r w:rsidRPr="005613AE">
        <w:rPr>
          <w:rFonts w:ascii="Times New Roman" w:hAnsi="Times New Roman"/>
          <w:szCs w:val="24"/>
        </w:rPr>
        <w:t xml:space="preserve">FNS has issued a series of memoranda pertaining to topics related to State information technology solutions replacement or upgrade. This series, along with other valuable resources, can be found in the CN Program’s “Technology Training and Resources” </w:t>
      </w:r>
      <w:r w:rsidRPr="007501DC">
        <w:rPr>
          <w:rFonts w:ascii="Times New Roman" w:hAnsi="Times New Roman"/>
          <w:szCs w:val="24"/>
        </w:rPr>
        <w:t>folder on the FNS PartnerWeb</w:t>
      </w:r>
      <w:r>
        <w:rPr>
          <w:rFonts w:ascii="Times New Roman" w:hAnsi="Times New Roman"/>
          <w:szCs w:val="24"/>
        </w:rPr>
        <w:t xml:space="preserve"> at </w:t>
      </w:r>
      <w:hyperlink w:history="1" r:id="rId12">
        <w:r w:rsidRPr="008E7F18">
          <w:rPr>
            <w:rStyle w:val="Hyperlink"/>
            <w:rFonts w:ascii="Times New Roman" w:hAnsi="Times New Roman"/>
            <w:szCs w:val="24"/>
          </w:rPr>
          <w:t>https://partnerweb.usda.gov/sites/CNP/cndpolicy2/SitePages/TechnologyTrainingAndResources.aspx</w:t>
        </w:r>
      </w:hyperlink>
      <w:r>
        <w:rPr>
          <w:rFonts w:ascii="Times New Roman" w:hAnsi="Times New Roman"/>
          <w:szCs w:val="24"/>
        </w:rPr>
        <w:t>.</w:t>
      </w:r>
    </w:p>
    <w:p w:rsidR="006741F5" w:rsidP="006741F5" w:rsidRDefault="006741F5" w14:paraId="4FAC3F3B" w14:textId="23BDCA9E">
      <w:pPr>
        <w:rPr>
          <w:rFonts w:ascii="Times New Roman" w:hAnsi="Times New Roman"/>
          <w:szCs w:val="24"/>
        </w:rPr>
      </w:pPr>
    </w:p>
    <w:p w:rsidRPr="00226BA2" w:rsidR="006741F5" w:rsidP="006741F5" w:rsidRDefault="006741F5" w14:paraId="1E02A429" w14:textId="77777777">
      <w:pPr>
        <w:pStyle w:val="Default"/>
      </w:pPr>
      <w:r w:rsidRPr="00226BA2">
        <w:rPr>
          <w:b/>
          <w:bCs/>
          <w:u w:val="single"/>
        </w:rPr>
        <w:lastRenderedPageBreak/>
        <w:t>How to Apply</w:t>
      </w:r>
      <w:r w:rsidRPr="00226BA2">
        <w:rPr>
          <w:b/>
          <w:bCs/>
        </w:rPr>
        <w:t>:</w:t>
      </w:r>
    </w:p>
    <w:p w:rsidRPr="00226BA2" w:rsidR="006741F5" w:rsidP="006741F5" w:rsidRDefault="006741F5" w14:paraId="666077AF" w14:textId="597208F5">
      <w:pPr>
        <w:pStyle w:val="Default"/>
      </w:pPr>
      <w:r w:rsidRPr="00226BA2">
        <w:t xml:space="preserve">To apply for an nTIG, interested State agencies must submit, via </w:t>
      </w:r>
      <w:hyperlink w:history="1" r:id="rId13">
        <w:r w:rsidRPr="00226BA2">
          <w:rPr>
            <w:rStyle w:val="Hyperlink"/>
          </w:rPr>
          <w:t>www.Grants.gov</w:t>
        </w:r>
      </w:hyperlink>
      <w:r w:rsidRPr="00226BA2">
        <w:t>, a narrative project proposal not to exceed three (3) pages, and accompanying budget narrative not to exceed two (2) pages</w:t>
      </w:r>
      <w:r>
        <w:t xml:space="preserve"> (in total, not to exceed five (5) pages)</w:t>
      </w:r>
      <w:r w:rsidRPr="00226BA2">
        <w:t xml:space="preserve">. This application must be received </w:t>
      </w:r>
      <w:r w:rsidRPr="00226BA2">
        <w:rPr>
          <w:b/>
          <w:bCs/>
        </w:rPr>
        <w:t xml:space="preserve">no later than close of business </w:t>
      </w:r>
      <w:r>
        <w:rPr>
          <w:b/>
          <w:bCs/>
          <w:highlight w:val="yellow"/>
        </w:rPr>
        <w:t>DAY</w:t>
      </w:r>
      <w:r w:rsidRPr="00226BA2">
        <w:rPr>
          <w:b/>
          <w:bCs/>
          <w:highlight w:val="yellow"/>
        </w:rPr>
        <w:t xml:space="preserve">, </w:t>
      </w:r>
      <w:r>
        <w:rPr>
          <w:b/>
          <w:bCs/>
          <w:highlight w:val="yellow"/>
        </w:rPr>
        <w:t>MONTH XX</w:t>
      </w:r>
      <w:r w:rsidRPr="00226BA2">
        <w:rPr>
          <w:b/>
          <w:bCs/>
          <w:highlight w:val="yellow"/>
        </w:rPr>
        <w:t>, 2021</w:t>
      </w:r>
      <w:r w:rsidRPr="00226BA2">
        <w:rPr>
          <w:bCs/>
        </w:rPr>
        <w:t>.</w:t>
      </w:r>
      <w:r w:rsidRPr="00226BA2">
        <w:t xml:space="preserve"> Application instructions </w:t>
      </w:r>
      <w:r>
        <w:t>and template are a</w:t>
      </w:r>
      <w:r w:rsidRPr="00226BA2">
        <w:t>ttached</w:t>
      </w:r>
      <w:r>
        <w:t>, see Appendix A</w:t>
      </w:r>
      <w:r w:rsidRPr="009E122C">
        <w:t xml:space="preserve">, </w:t>
      </w:r>
      <w:r w:rsidRPr="00C70019">
        <w:rPr>
          <w:i/>
        </w:rPr>
        <w:t>Child Nutrition’s Non-Competitive Technology Innovation Grant Application Template</w:t>
      </w:r>
      <w:r w:rsidRPr="00226BA2">
        <w:t>.</w:t>
      </w:r>
    </w:p>
    <w:p w:rsidRPr="005613AE" w:rsidR="006741F5" w:rsidP="006741F5" w:rsidRDefault="006741F5" w14:paraId="1DDC56A8" w14:textId="77777777">
      <w:pPr>
        <w:pStyle w:val="Default"/>
      </w:pPr>
    </w:p>
    <w:p w:rsidRPr="005613AE" w:rsidR="006741F5" w:rsidP="006741F5" w:rsidRDefault="006741F5" w14:paraId="28F53BF5" w14:textId="77777777">
      <w:pPr>
        <w:pStyle w:val="Default"/>
        <w:rPr>
          <w:i/>
          <w:u w:val="single"/>
        </w:rPr>
      </w:pPr>
      <w:r w:rsidRPr="005613AE">
        <w:rPr>
          <w:i/>
          <w:u w:val="single"/>
        </w:rPr>
        <w:t>Project Proposal</w:t>
      </w:r>
      <w:r w:rsidRPr="005613AE">
        <w:t xml:space="preserve">: The project proposal </w:t>
      </w:r>
      <w:r w:rsidRPr="005613AE">
        <w:rPr>
          <w:b/>
          <w:u w:val="single"/>
        </w:rPr>
        <w:t>must</w:t>
      </w:r>
      <w:r w:rsidRPr="005613AE">
        <w:t xml:space="preserve"> include the following:</w:t>
      </w:r>
    </w:p>
    <w:p w:rsidRPr="005613AE" w:rsidR="006741F5" w:rsidP="006741F5" w:rsidRDefault="006741F5" w14:paraId="6309E012" w14:textId="77777777">
      <w:pPr>
        <w:pStyle w:val="Default"/>
        <w:numPr>
          <w:ilvl w:val="0"/>
          <w:numId w:val="30"/>
        </w:numPr>
      </w:pPr>
      <w:r w:rsidRPr="005613AE">
        <w:t>The amount of Federal funds requested;</w:t>
      </w:r>
    </w:p>
    <w:p w:rsidRPr="005613AE" w:rsidR="006741F5" w:rsidP="006741F5" w:rsidRDefault="006741F5" w14:paraId="0CE609FA" w14:textId="768A801D">
      <w:pPr>
        <w:pStyle w:val="Default"/>
        <w:numPr>
          <w:ilvl w:val="1"/>
          <w:numId w:val="30"/>
        </w:numPr>
      </w:pPr>
      <w:r w:rsidRPr="005613AE">
        <w:t xml:space="preserve">Requested funding must not exceed $925,926, or the allocated amount described in the allocation chart </w:t>
      </w:r>
      <w:r>
        <w:t xml:space="preserve">provided below </w:t>
      </w:r>
      <w:r w:rsidRPr="005613AE">
        <w:t>if your State has more than one (1) agencies administering the CN Program</w:t>
      </w:r>
      <w:r>
        <w:t>s</w:t>
      </w:r>
      <w:r w:rsidRPr="005613AE">
        <w:t>.</w:t>
      </w:r>
    </w:p>
    <w:p w:rsidRPr="005613AE" w:rsidR="006741F5" w:rsidP="006741F5" w:rsidRDefault="006741F5" w14:paraId="701983D3" w14:textId="77777777">
      <w:pPr>
        <w:pStyle w:val="Default"/>
        <w:numPr>
          <w:ilvl w:val="0"/>
          <w:numId w:val="30"/>
        </w:numPr>
      </w:pPr>
      <w:r w:rsidRPr="005613AE">
        <w:t>A description of how the State agency would fulfill the purpose of developing, improving, and/or maintaining the automated information technology systems to operate and manage the for the CN Programs (i.e., School Meal Programs, Summer Food Service Program, and Child and Adult Care Food Program); and</w:t>
      </w:r>
    </w:p>
    <w:p w:rsidRPr="005613AE" w:rsidR="006741F5" w:rsidP="006741F5" w:rsidRDefault="006741F5" w14:paraId="1DE324D9" w14:textId="77777777">
      <w:pPr>
        <w:pStyle w:val="Default"/>
        <w:numPr>
          <w:ilvl w:val="0"/>
          <w:numId w:val="30"/>
        </w:numPr>
      </w:pPr>
      <w:r w:rsidRPr="005613AE">
        <w:t>The n</w:t>
      </w:r>
      <w:r w:rsidRPr="005613AE">
        <w:rPr>
          <w:lang w:eastAsia="ko-KR"/>
        </w:rPr>
        <w:t>ame(s) and title(s) of individual(s), or future title of position if not yet filled, whether the identified person is a State employee or a contract, that will be responsible for:</w:t>
      </w:r>
    </w:p>
    <w:p w:rsidRPr="005613AE" w:rsidR="006741F5" w:rsidP="006741F5" w:rsidRDefault="006741F5" w14:paraId="2E096197" w14:textId="77777777">
      <w:pPr>
        <w:pStyle w:val="Default"/>
        <w:numPr>
          <w:ilvl w:val="1"/>
          <w:numId w:val="30"/>
        </w:numPr>
      </w:pPr>
      <w:r w:rsidRPr="005613AE">
        <w:rPr>
          <w:lang w:eastAsia="ko-KR"/>
        </w:rPr>
        <w:t>Monitoring project scope, tracking schedules/costs/resources, monitoring for quality assurance, and submitting progress reports to FNS;</w:t>
      </w:r>
    </w:p>
    <w:p w:rsidRPr="005613AE" w:rsidR="006741F5" w:rsidP="006741F5" w:rsidRDefault="006741F5" w14:paraId="38F19FA5" w14:textId="77777777">
      <w:pPr>
        <w:pStyle w:val="Default"/>
        <w:numPr>
          <w:ilvl w:val="1"/>
          <w:numId w:val="30"/>
        </w:numPr>
      </w:pPr>
      <w:r w:rsidRPr="005613AE">
        <w:rPr>
          <w:lang w:eastAsia="ko-KR"/>
        </w:rPr>
        <w:t>Verifying overall go</w:t>
      </w:r>
      <w:r>
        <w:rPr>
          <w:lang w:eastAsia="ko-KR"/>
        </w:rPr>
        <w:t>als of the grant have been met;</w:t>
      </w:r>
    </w:p>
    <w:p w:rsidRPr="005613AE" w:rsidR="006741F5" w:rsidP="006741F5" w:rsidRDefault="006741F5" w14:paraId="288642DA" w14:textId="77777777">
      <w:pPr>
        <w:pStyle w:val="Default"/>
        <w:numPr>
          <w:ilvl w:val="1"/>
          <w:numId w:val="30"/>
        </w:numPr>
      </w:pPr>
      <w:r w:rsidRPr="005613AE">
        <w:rPr>
          <w:lang w:eastAsia="ko-KR"/>
        </w:rPr>
        <w:t xml:space="preserve">Measuring results to determine if the project goals, objectives and activities are increasing </w:t>
      </w:r>
      <w:r w:rsidRPr="005613AE">
        <w:t>communication efficiencies in technology systems to improve program and data integrity</w:t>
      </w:r>
      <w:r w:rsidRPr="005613AE">
        <w:rPr>
          <w:lang w:eastAsia="ko-KR"/>
        </w:rPr>
        <w:t>;</w:t>
      </w:r>
      <w:r>
        <w:rPr>
          <w:lang w:eastAsia="ko-KR"/>
        </w:rPr>
        <w:t xml:space="preserve"> and</w:t>
      </w:r>
    </w:p>
    <w:p w:rsidRPr="005613AE" w:rsidR="006741F5" w:rsidP="006741F5" w:rsidRDefault="006741F5" w14:paraId="41BF6ABB" w14:textId="77777777">
      <w:pPr>
        <w:pStyle w:val="Default"/>
        <w:numPr>
          <w:ilvl w:val="1"/>
          <w:numId w:val="30"/>
        </w:numPr>
      </w:pPr>
      <w:r w:rsidRPr="005613AE">
        <w:rPr>
          <w:lang w:eastAsia="ko-KR"/>
        </w:rPr>
        <w:t>Assuring that the plan for sustainability of the project is implemented.</w:t>
      </w:r>
    </w:p>
    <w:p w:rsidRPr="005613AE" w:rsidR="006741F5" w:rsidP="006741F5" w:rsidRDefault="006741F5" w14:paraId="676E50FD" w14:textId="77777777">
      <w:pPr>
        <w:pStyle w:val="Default"/>
      </w:pPr>
    </w:p>
    <w:p w:rsidRPr="005613AE" w:rsidR="006741F5" w:rsidP="006741F5" w:rsidRDefault="006741F5" w14:paraId="0E25D793" w14:textId="77777777">
      <w:pPr>
        <w:pStyle w:val="Default"/>
      </w:pPr>
      <w:r w:rsidRPr="005613AE">
        <w:rPr>
          <w:i/>
          <w:u w:val="single"/>
        </w:rPr>
        <w:t>Budget Proposal</w:t>
      </w:r>
      <w:r w:rsidRPr="005613AE">
        <w:t xml:space="preserve">: The budget narrative </w:t>
      </w:r>
      <w:r w:rsidRPr="005613AE">
        <w:rPr>
          <w:b/>
          <w:u w:val="single"/>
        </w:rPr>
        <w:t>must</w:t>
      </w:r>
      <w:r w:rsidRPr="005613AE">
        <w:t xml:space="preserve"> include the following:</w:t>
      </w:r>
    </w:p>
    <w:p w:rsidR="006741F5" w:rsidP="006741F5" w:rsidRDefault="006741F5" w14:paraId="5CCBD7D3" w14:textId="77777777">
      <w:pPr>
        <w:pStyle w:val="Default"/>
        <w:numPr>
          <w:ilvl w:val="0"/>
          <w:numId w:val="30"/>
        </w:numPr>
      </w:pPr>
      <w:r w:rsidRPr="005613AE">
        <w:t>A narrative description of the Federal funds requested in SF-424A, including calculation</w:t>
      </w:r>
      <w:r>
        <w:t xml:space="preserve">s detailing </w:t>
      </w:r>
      <w:r w:rsidRPr="005613AE">
        <w:t>how these funds requested were derived</w:t>
      </w:r>
      <w:r>
        <w:t>. Describe costs such as:</w:t>
      </w:r>
    </w:p>
    <w:p w:rsidR="006741F5" w:rsidP="006741F5" w:rsidRDefault="006741F5" w14:paraId="1323A70D" w14:textId="77777777">
      <w:pPr>
        <w:pStyle w:val="Default"/>
        <w:numPr>
          <w:ilvl w:val="1"/>
          <w:numId w:val="30"/>
        </w:numPr>
      </w:pPr>
      <w:r>
        <w:t>State personnel and fringe benefits;</w:t>
      </w:r>
    </w:p>
    <w:p w:rsidR="006741F5" w:rsidP="006741F5" w:rsidRDefault="006741F5" w14:paraId="59CC58B1" w14:textId="77777777">
      <w:pPr>
        <w:pStyle w:val="Default"/>
        <w:numPr>
          <w:ilvl w:val="1"/>
          <w:numId w:val="30"/>
        </w:numPr>
      </w:pPr>
      <w:r>
        <w:t>Travel</w:t>
      </w:r>
      <w:r w:rsidRPr="005613AE">
        <w:t>;</w:t>
      </w:r>
    </w:p>
    <w:p w:rsidR="006741F5" w:rsidP="006741F5" w:rsidRDefault="006741F5" w14:paraId="0F735645" w14:textId="77777777">
      <w:pPr>
        <w:pStyle w:val="Default"/>
        <w:numPr>
          <w:ilvl w:val="1"/>
          <w:numId w:val="30"/>
        </w:numPr>
      </w:pPr>
      <w:r>
        <w:t>Equipment;</w:t>
      </w:r>
    </w:p>
    <w:p w:rsidR="006741F5" w:rsidP="006741F5" w:rsidRDefault="006741F5" w14:paraId="56C151FB" w14:textId="77777777">
      <w:pPr>
        <w:pStyle w:val="Default"/>
        <w:numPr>
          <w:ilvl w:val="1"/>
          <w:numId w:val="30"/>
        </w:numPr>
      </w:pPr>
      <w:r>
        <w:t>Supplies;</w:t>
      </w:r>
    </w:p>
    <w:p w:rsidR="006741F5" w:rsidP="006741F5" w:rsidRDefault="006741F5" w14:paraId="5172FDDF" w14:textId="77777777">
      <w:pPr>
        <w:pStyle w:val="Default"/>
        <w:numPr>
          <w:ilvl w:val="1"/>
          <w:numId w:val="30"/>
        </w:numPr>
      </w:pPr>
      <w:r>
        <w:t>Contractual;</w:t>
      </w:r>
    </w:p>
    <w:p w:rsidR="006741F5" w:rsidP="006741F5" w:rsidRDefault="006741F5" w14:paraId="43823F3C" w14:textId="77777777">
      <w:pPr>
        <w:pStyle w:val="Default"/>
        <w:numPr>
          <w:ilvl w:val="1"/>
          <w:numId w:val="30"/>
        </w:numPr>
      </w:pPr>
      <w:r>
        <w:t>Other (e.g., printing, software licenses); and</w:t>
      </w:r>
    </w:p>
    <w:p w:rsidRPr="005613AE" w:rsidR="006741F5" w:rsidP="006741F5" w:rsidRDefault="006741F5" w14:paraId="76C0B7DC" w14:textId="77777777">
      <w:pPr>
        <w:pStyle w:val="Default"/>
        <w:numPr>
          <w:ilvl w:val="1"/>
          <w:numId w:val="30"/>
        </w:numPr>
      </w:pPr>
      <w:r>
        <w:t>Indirect.</w:t>
      </w:r>
    </w:p>
    <w:p w:rsidR="006741F5" w:rsidP="006741F5" w:rsidRDefault="006741F5" w14:paraId="5A5A75AC" w14:textId="61797CEB">
      <w:pPr>
        <w:pStyle w:val="Default"/>
        <w:numPr>
          <w:ilvl w:val="0"/>
          <w:numId w:val="30"/>
        </w:numPr>
      </w:pPr>
      <w:r w:rsidRPr="005613AE">
        <w:t xml:space="preserve">Estimated cost of travel and time for two State project staff to </w:t>
      </w:r>
      <w:r w:rsidRPr="009774C3">
        <w:t>participate in a bi-annual CNAAT Training event held in the fall for three full days at a location</w:t>
      </w:r>
      <w:r w:rsidRPr="005613AE">
        <w:t xml:space="preserve"> to be </w:t>
      </w:r>
      <w:r w:rsidRPr="00190B11">
        <w:t>determined.</w:t>
      </w:r>
      <w:r w:rsidR="00792F4F">
        <w:t xml:space="preserve"> </w:t>
      </w:r>
      <w:r w:rsidRPr="00190B11">
        <w:t>Note: for budgeting purposes, State agencies should use Washington, DC as the location for the meeting, and assume next event occurring in 2022</w:t>
      </w:r>
      <w:r>
        <w:t>; and</w:t>
      </w:r>
    </w:p>
    <w:p w:rsidRPr="00190B11" w:rsidR="006741F5" w:rsidP="006741F5" w:rsidRDefault="006741F5" w14:paraId="5B611FF9" w14:textId="54BE64FC">
      <w:pPr>
        <w:pStyle w:val="Default"/>
        <w:numPr>
          <w:ilvl w:val="0"/>
          <w:numId w:val="30"/>
        </w:numPr>
      </w:pPr>
      <w:r>
        <w:lastRenderedPageBreak/>
        <w:t xml:space="preserve">If applicable, one (1) additional page beyond the 5-page project and budget proposal limit is allowable for answering question 7 within the template. See Attachment A, </w:t>
      </w:r>
      <w:r w:rsidRPr="00C70019">
        <w:rPr>
          <w:i/>
        </w:rPr>
        <w:t>Child Nutrition’s Non-Competitive Technology Innovation Grant Application Template</w:t>
      </w:r>
      <w:r>
        <w:t>.</w:t>
      </w:r>
    </w:p>
    <w:p w:rsidRPr="004A1119" w:rsidR="006741F5" w:rsidP="006741F5" w:rsidRDefault="006741F5" w14:paraId="38148127" w14:textId="77777777">
      <w:pPr>
        <w:rPr>
          <w:rFonts w:ascii="Times New Roman" w:hAnsi="Times New Roman"/>
          <w:szCs w:val="24"/>
        </w:rPr>
      </w:pPr>
    </w:p>
    <w:p w:rsidR="006741F5" w:rsidP="006741F5" w:rsidRDefault="006741F5" w14:paraId="05AB8C04" w14:textId="77777777">
      <w:pPr>
        <w:rPr>
          <w:rFonts w:ascii="Times New Roman" w:hAnsi="Times New Roman"/>
          <w:szCs w:val="24"/>
        </w:rPr>
      </w:pPr>
      <w:r w:rsidRPr="00242A4B">
        <w:rPr>
          <w:rFonts w:ascii="Times New Roman" w:hAnsi="Times New Roman"/>
          <w:b/>
          <w:i/>
          <w:szCs w:val="24"/>
        </w:rPr>
        <w:t>Note</w:t>
      </w:r>
      <w:r>
        <w:rPr>
          <w:rFonts w:ascii="Times New Roman" w:hAnsi="Times New Roman"/>
          <w:b/>
          <w:i/>
          <w:szCs w:val="24"/>
        </w:rPr>
        <w:t xml:space="preserve">: </w:t>
      </w:r>
      <w:r w:rsidRPr="00242A4B">
        <w:rPr>
          <w:rFonts w:ascii="Times New Roman" w:hAnsi="Times New Roman"/>
          <w:b/>
          <w:i/>
          <w:szCs w:val="24"/>
        </w:rPr>
        <w:t xml:space="preserve"> nTIG funds may be used for maintenance and operations expenses, </w:t>
      </w:r>
      <w:r>
        <w:rPr>
          <w:rFonts w:ascii="Times New Roman" w:hAnsi="Times New Roman"/>
          <w:b/>
          <w:i/>
          <w:szCs w:val="24"/>
        </w:rPr>
        <w:t xml:space="preserve">however, </w:t>
      </w:r>
      <w:r w:rsidRPr="00242A4B">
        <w:rPr>
          <w:rFonts w:ascii="Times New Roman" w:hAnsi="Times New Roman"/>
          <w:b/>
          <w:i/>
          <w:szCs w:val="24"/>
        </w:rPr>
        <w:t>no more than 15% of the State agencies’ total budget may be used for these costs.</w:t>
      </w:r>
    </w:p>
    <w:p w:rsidR="006741F5" w:rsidP="006741F5" w:rsidRDefault="006741F5" w14:paraId="21271693" w14:textId="77777777">
      <w:pPr>
        <w:rPr>
          <w:rFonts w:ascii="Times New Roman" w:hAnsi="Times New Roman"/>
          <w:szCs w:val="24"/>
        </w:rPr>
      </w:pPr>
    </w:p>
    <w:p w:rsidRPr="005613AE" w:rsidR="006741F5" w:rsidP="006741F5" w:rsidRDefault="006741F5" w14:paraId="7399C3D1" w14:textId="77777777">
      <w:pPr>
        <w:pStyle w:val="Default"/>
        <w:rPr>
          <w:b/>
          <w:bCs/>
        </w:rPr>
      </w:pPr>
      <w:r w:rsidRPr="005613AE">
        <w:rPr>
          <w:i/>
          <w:u w:val="single"/>
        </w:rPr>
        <w:t>Grants.gov</w:t>
      </w:r>
      <w:r w:rsidRPr="005613AE">
        <w:t xml:space="preserve">: State agencies must apply for the nTIG funds through the Grants.gov web portal at </w:t>
      </w:r>
      <w:hyperlink w:history="1" r:id="rId14">
        <w:r w:rsidRPr="005613AE">
          <w:rPr>
            <w:rStyle w:val="Hyperlink"/>
          </w:rPr>
          <w:t>www.grants.gov</w:t>
        </w:r>
      </w:hyperlink>
      <w:r w:rsidRPr="005613AE">
        <w:t xml:space="preserve">. From the home page, click “Get Started”, then search for the </w:t>
      </w:r>
      <w:r w:rsidRPr="009774C3">
        <w:t xml:space="preserve">opportunity package. This funding opportunity number is: </w:t>
      </w:r>
      <w:r w:rsidRPr="009774C3">
        <w:rPr>
          <w:b/>
          <w:bCs/>
        </w:rPr>
        <w:t>USDA-FNS-</w:t>
      </w:r>
      <w:r>
        <w:rPr>
          <w:b/>
          <w:bCs/>
        </w:rPr>
        <w:t>CN-NTIG-21</w:t>
      </w:r>
    </w:p>
    <w:p w:rsidRPr="005613AE" w:rsidR="006741F5" w:rsidP="006741F5" w:rsidRDefault="006741F5" w14:paraId="6CFA0E87" w14:textId="77777777">
      <w:pPr>
        <w:pStyle w:val="Default"/>
      </w:pPr>
    </w:p>
    <w:p w:rsidRPr="005613AE" w:rsidR="006741F5" w:rsidP="006741F5" w:rsidRDefault="006741F5" w14:paraId="500C3692" w14:textId="77777777">
      <w:pPr>
        <w:tabs>
          <w:tab w:val="left" w:pos="2040"/>
        </w:tabs>
        <w:ind w:right="-270"/>
        <w:rPr>
          <w:rFonts w:ascii="Times New Roman" w:hAnsi="Times New Roman"/>
          <w:szCs w:val="24"/>
        </w:rPr>
      </w:pPr>
      <w:r w:rsidRPr="005613AE">
        <w:rPr>
          <w:rFonts w:ascii="Times New Roman" w:hAnsi="Times New Roman"/>
          <w:szCs w:val="24"/>
        </w:rPr>
        <w:t>Applications not submitted via the Grants.gov portal will not be considered. In order to submit an application to the Grants.gov system, applicants must have obtained a Data Universal Numbering System (DUNS) number and register in both the new System for Award Management (SAM) and on Grants.gov.</w:t>
      </w:r>
    </w:p>
    <w:p w:rsidRPr="005613AE" w:rsidR="006741F5" w:rsidP="006741F5" w:rsidRDefault="006741F5" w14:paraId="7F965DAC" w14:textId="77777777">
      <w:pPr>
        <w:rPr>
          <w:rFonts w:ascii="Times New Roman" w:hAnsi="Times New Roman"/>
          <w:szCs w:val="24"/>
        </w:rPr>
      </w:pPr>
    </w:p>
    <w:p w:rsidRPr="005613AE" w:rsidR="006741F5" w:rsidP="006741F5" w:rsidRDefault="006741F5" w14:paraId="46947922" w14:textId="77777777">
      <w:pPr>
        <w:rPr>
          <w:rFonts w:ascii="Times New Roman" w:hAnsi="Times New Roman"/>
          <w:szCs w:val="24"/>
        </w:rPr>
      </w:pPr>
      <w:r w:rsidRPr="005613AE">
        <w:rPr>
          <w:rFonts w:ascii="Times New Roman" w:hAnsi="Times New Roman"/>
          <w:szCs w:val="24"/>
        </w:rPr>
        <w:t>The following required grant application forms are found in the application package on Grants.gov.</w:t>
      </w:r>
    </w:p>
    <w:p w:rsidRPr="005613AE" w:rsidR="006741F5" w:rsidP="006741F5" w:rsidRDefault="006741F5" w14:paraId="48F7EBB0" w14:textId="77777777">
      <w:pPr>
        <w:pStyle w:val="ListParagraph"/>
        <w:widowControl/>
        <w:numPr>
          <w:ilvl w:val="0"/>
          <w:numId w:val="32"/>
        </w:numPr>
        <w:tabs>
          <w:tab w:val="clear" w:pos="-720"/>
        </w:tabs>
        <w:suppressAutoHyphens w:val="0"/>
        <w:autoSpaceDE w:val="0"/>
        <w:autoSpaceDN w:val="0"/>
        <w:adjustRightInd w:val="0"/>
        <w:spacing w:line="240" w:lineRule="auto"/>
        <w:rPr>
          <w:szCs w:val="24"/>
        </w:rPr>
      </w:pPr>
      <w:r w:rsidRPr="005613AE">
        <w:rPr>
          <w:szCs w:val="24"/>
        </w:rPr>
        <w:t>SF-424 Application and Instruction for Federal Assistance (SF-424)</w:t>
      </w:r>
    </w:p>
    <w:p w:rsidRPr="005613AE" w:rsidR="006741F5" w:rsidP="006741F5" w:rsidRDefault="006741F5" w14:paraId="6A198CB6" w14:textId="769CF249">
      <w:pPr>
        <w:pStyle w:val="ListParagraph"/>
        <w:widowControl/>
        <w:numPr>
          <w:ilvl w:val="1"/>
          <w:numId w:val="32"/>
        </w:numPr>
        <w:tabs>
          <w:tab w:val="clear" w:pos="-720"/>
        </w:tabs>
        <w:suppressAutoHyphens w:val="0"/>
        <w:autoSpaceDE w:val="0"/>
        <w:autoSpaceDN w:val="0"/>
        <w:adjustRightInd w:val="0"/>
        <w:spacing w:line="240" w:lineRule="auto"/>
        <w:rPr>
          <w:szCs w:val="24"/>
        </w:rPr>
      </w:pPr>
      <w:r w:rsidRPr="005613AE">
        <w:rPr>
          <w:szCs w:val="24"/>
        </w:rPr>
        <w:t>Requested funding must not exceed $925,926, or the allocated amount described in the allocation chart</w:t>
      </w:r>
      <w:r>
        <w:rPr>
          <w:szCs w:val="24"/>
        </w:rPr>
        <w:t xml:space="preserve"> provided below</w:t>
      </w:r>
      <w:r w:rsidRPr="005613AE">
        <w:rPr>
          <w:szCs w:val="24"/>
        </w:rPr>
        <w:t xml:space="preserve"> if your State has more than one (1) agencies administering the CN Program.</w:t>
      </w:r>
    </w:p>
    <w:p w:rsidRPr="005613AE" w:rsidR="006741F5" w:rsidP="006741F5" w:rsidRDefault="006741F5" w14:paraId="713810C9" w14:textId="77777777">
      <w:pPr>
        <w:pStyle w:val="ListParagraph"/>
        <w:widowControl/>
        <w:numPr>
          <w:ilvl w:val="0"/>
          <w:numId w:val="32"/>
        </w:numPr>
        <w:tabs>
          <w:tab w:val="clear" w:pos="-720"/>
        </w:tabs>
        <w:suppressAutoHyphens w:val="0"/>
        <w:autoSpaceDE w:val="0"/>
        <w:autoSpaceDN w:val="0"/>
        <w:adjustRightInd w:val="0"/>
        <w:spacing w:line="240" w:lineRule="auto"/>
        <w:rPr>
          <w:szCs w:val="24"/>
        </w:rPr>
      </w:pPr>
      <w:r w:rsidRPr="005613AE">
        <w:rPr>
          <w:szCs w:val="24"/>
        </w:rPr>
        <w:t>SF-424A Budget Information and Instruction (SF-424A)</w:t>
      </w:r>
    </w:p>
    <w:p w:rsidRPr="005613AE" w:rsidR="006741F5" w:rsidP="006741F5" w:rsidRDefault="006741F5" w14:paraId="0EE8D3BA" w14:textId="77777777">
      <w:pPr>
        <w:pStyle w:val="ListParagraph"/>
        <w:widowControl/>
        <w:numPr>
          <w:ilvl w:val="1"/>
          <w:numId w:val="32"/>
        </w:numPr>
        <w:tabs>
          <w:tab w:val="clear" w:pos="-720"/>
        </w:tabs>
        <w:suppressAutoHyphens w:val="0"/>
        <w:autoSpaceDE w:val="0"/>
        <w:autoSpaceDN w:val="0"/>
        <w:adjustRightInd w:val="0"/>
        <w:spacing w:line="240" w:lineRule="auto"/>
        <w:rPr>
          <w:szCs w:val="24"/>
        </w:rPr>
      </w:pPr>
      <w:r w:rsidRPr="005613AE">
        <w:rPr>
          <w:szCs w:val="24"/>
        </w:rPr>
        <w:t>Please submit a budget request (SF-424 Form) for an amount not to exceed the maximum allocated funds. FNS may adjust the award amount depending on the availability of funds.</w:t>
      </w:r>
    </w:p>
    <w:p w:rsidRPr="005613AE" w:rsidR="006741F5" w:rsidP="006741F5" w:rsidRDefault="006741F5" w14:paraId="150F3ED8" w14:textId="77777777">
      <w:pPr>
        <w:pStyle w:val="ListParagraph"/>
        <w:widowControl/>
        <w:numPr>
          <w:ilvl w:val="0"/>
          <w:numId w:val="32"/>
        </w:numPr>
        <w:tabs>
          <w:tab w:val="clear" w:pos="-720"/>
        </w:tabs>
        <w:suppressAutoHyphens w:val="0"/>
        <w:autoSpaceDE w:val="0"/>
        <w:autoSpaceDN w:val="0"/>
        <w:adjustRightInd w:val="0"/>
        <w:spacing w:line="240" w:lineRule="auto"/>
        <w:rPr>
          <w:szCs w:val="24"/>
        </w:rPr>
      </w:pPr>
      <w:r w:rsidRPr="005613AE">
        <w:rPr>
          <w:szCs w:val="24"/>
        </w:rPr>
        <w:t>SF-424B Assurance-Non-Construction Programs (SF-424B)</w:t>
      </w:r>
    </w:p>
    <w:p w:rsidRPr="005613AE" w:rsidR="006741F5" w:rsidP="006741F5" w:rsidRDefault="006741F5" w14:paraId="04EAA7C2" w14:textId="77777777">
      <w:pPr>
        <w:pStyle w:val="ListParagraph"/>
        <w:widowControl/>
        <w:numPr>
          <w:ilvl w:val="0"/>
          <w:numId w:val="32"/>
        </w:numPr>
        <w:tabs>
          <w:tab w:val="clear" w:pos="-720"/>
        </w:tabs>
        <w:suppressAutoHyphens w:val="0"/>
        <w:autoSpaceDE w:val="0"/>
        <w:autoSpaceDN w:val="0"/>
        <w:adjustRightInd w:val="0"/>
        <w:spacing w:line="240" w:lineRule="auto"/>
        <w:rPr>
          <w:szCs w:val="24"/>
        </w:rPr>
      </w:pPr>
      <w:r w:rsidRPr="005613AE">
        <w:rPr>
          <w:szCs w:val="24"/>
        </w:rPr>
        <w:t>SF-LLL (Disclosure of Lobbying Activities): Indicate on the form whether your organization intends to conduct lobbying activities. If your organization does not intend to lobby, write “</w:t>
      </w:r>
      <w:r w:rsidRPr="00CF6B2D">
        <w:rPr>
          <w:b/>
          <w:szCs w:val="24"/>
        </w:rPr>
        <w:t>Not Applicable</w:t>
      </w:r>
      <w:r w:rsidRPr="005613AE">
        <w:rPr>
          <w:szCs w:val="24"/>
        </w:rPr>
        <w:t>.</w:t>
      </w:r>
      <w:r w:rsidRPr="00CF6B2D">
        <w:rPr>
          <w:szCs w:val="24"/>
        </w:rPr>
        <w:t>”</w:t>
      </w:r>
    </w:p>
    <w:p w:rsidRPr="00BC6903" w:rsidR="006741F5" w:rsidP="006741F5" w:rsidRDefault="006741F5" w14:paraId="3932754D" w14:textId="77777777">
      <w:pPr>
        <w:pStyle w:val="ListParagraph"/>
        <w:widowControl/>
        <w:numPr>
          <w:ilvl w:val="0"/>
          <w:numId w:val="32"/>
        </w:numPr>
        <w:tabs>
          <w:tab w:val="clear" w:pos="-720"/>
        </w:tabs>
        <w:suppressAutoHyphens w:val="0"/>
        <w:autoSpaceDE w:val="0"/>
        <w:autoSpaceDN w:val="0"/>
        <w:adjustRightInd w:val="0"/>
        <w:spacing w:line="240" w:lineRule="auto"/>
        <w:rPr>
          <w:szCs w:val="24"/>
        </w:rPr>
      </w:pPr>
      <w:r w:rsidRPr="00BC6903">
        <w:rPr>
          <w:szCs w:val="24"/>
        </w:rPr>
        <w:t>Forms AD-1047-1049 and AD-10-1052, as applicable. The following form is included as an attachment to this letter and should be submitted via Grants.gov with the rest of the application package.</w:t>
      </w:r>
    </w:p>
    <w:p w:rsidRPr="005613AE" w:rsidR="006741F5" w:rsidP="006741F5" w:rsidRDefault="006741F5" w14:paraId="5FCACACF" w14:textId="77777777">
      <w:pPr>
        <w:pStyle w:val="ListParagraph"/>
        <w:widowControl/>
        <w:numPr>
          <w:ilvl w:val="0"/>
          <w:numId w:val="32"/>
        </w:numPr>
        <w:tabs>
          <w:tab w:val="clear" w:pos="-720"/>
        </w:tabs>
        <w:suppressAutoHyphens w:val="0"/>
        <w:autoSpaceDE w:val="0"/>
        <w:autoSpaceDN w:val="0"/>
        <w:adjustRightInd w:val="0"/>
        <w:spacing w:line="240" w:lineRule="auto"/>
        <w:rPr>
          <w:szCs w:val="24"/>
        </w:rPr>
      </w:pPr>
      <w:r w:rsidRPr="005613AE">
        <w:rPr>
          <w:szCs w:val="24"/>
        </w:rPr>
        <w:t>Financial Stability and Quality Management Questionnaire.</w:t>
      </w:r>
    </w:p>
    <w:p w:rsidR="006741F5" w:rsidP="006741F5" w:rsidRDefault="006741F5" w14:paraId="01D35E1D" w14:textId="77777777">
      <w:pPr>
        <w:rPr>
          <w:rFonts w:ascii="Times New Roman" w:hAnsi="Times New Roman"/>
          <w:szCs w:val="24"/>
        </w:rPr>
      </w:pPr>
    </w:p>
    <w:p w:rsidRPr="005613AE" w:rsidR="006741F5" w:rsidP="006741F5" w:rsidRDefault="006741F5" w14:paraId="24CE3C21" w14:textId="77777777">
      <w:pPr>
        <w:rPr>
          <w:rFonts w:ascii="Times New Roman" w:hAnsi="Times New Roman"/>
          <w:szCs w:val="24"/>
        </w:rPr>
      </w:pPr>
      <w:r w:rsidRPr="009B0C5A">
        <w:rPr>
          <w:rFonts w:ascii="Times New Roman" w:hAnsi="Times New Roman"/>
          <w:i/>
          <w:szCs w:val="24"/>
          <w:u w:val="single"/>
        </w:rPr>
        <w:t>Application Due Date</w:t>
      </w:r>
      <w:r>
        <w:rPr>
          <w:rFonts w:ascii="Times New Roman" w:hAnsi="Times New Roman"/>
          <w:szCs w:val="24"/>
        </w:rPr>
        <w:t xml:space="preserve">: </w:t>
      </w:r>
      <w:r w:rsidRPr="009B0C5A">
        <w:rPr>
          <w:rFonts w:ascii="Times New Roman" w:hAnsi="Times New Roman"/>
          <w:szCs w:val="24"/>
        </w:rPr>
        <w:t xml:space="preserve">Complete grant applications must be uploaded to www.grants.gov by 11:59 PM, Eastern Daylight Time, on </w:t>
      </w:r>
      <w:r w:rsidRPr="00B94B87">
        <w:rPr>
          <w:rFonts w:ascii="Times New Roman" w:hAnsi="Times New Roman"/>
          <w:b/>
          <w:bCs/>
          <w:szCs w:val="24"/>
          <w:highlight w:val="yellow"/>
        </w:rPr>
        <w:t xml:space="preserve">DAY, MONTH XX, </w:t>
      </w:r>
      <w:r w:rsidRPr="009B0C5A">
        <w:rPr>
          <w:rFonts w:ascii="Times New Roman" w:hAnsi="Times New Roman"/>
          <w:b/>
          <w:bCs/>
          <w:szCs w:val="24"/>
          <w:highlight w:val="yellow"/>
        </w:rPr>
        <w:t>2021</w:t>
      </w:r>
      <w:r w:rsidRPr="009B0C5A">
        <w:rPr>
          <w:rFonts w:ascii="Times New Roman" w:hAnsi="Times New Roman"/>
          <w:b/>
          <w:szCs w:val="24"/>
        </w:rPr>
        <w:t>.</w:t>
      </w:r>
      <w:r>
        <w:rPr>
          <w:rFonts w:ascii="Times New Roman" w:hAnsi="Times New Roman"/>
          <w:b/>
          <w:szCs w:val="24"/>
        </w:rPr>
        <w:t xml:space="preserve"> </w:t>
      </w:r>
      <w:r w:rsidRPr="005613AE">
        <w:rPr>
          <w:rFonts w:ascii="Times New Roman" w:hAnsi="Times New Roman"/>
          <w:szCs w:val="24"/>
        </w:rPr>
        <w:t>Late applications will not be considered.</w:t>
      </w:r>
      <w:r>
        <w:rPr>
          <w:rFonts w:ascii="Times New Roman" w:hAnsi="Times New Roman"/>
          <w:szCs w:val="24"/>
        </w:rPr>
        <w:t xml:space="preserve"> </w:t>
      </w:r>
      <w:r w:rsidRPr="009B0C5A">
        <w:rPr>
          <w:rFonts w:ascii="Times New Roman" w:hAnsi="Times New Roman"/>
          <w:szCs w:val="24"/>
        </w:rPr>
        <w:t>FNS will not consider additions or revisions to applications once they are submitted.</w:t>
      </w:r>
      <w:r>
        <w:rPr>
          <w:rFonts w:ascii="Times New Roman" w:hAnsi="Times New Roman"/>
          <w:szCs w:val="24"/>
        </w:rPr>
        <w:t xml:space="preserve"> </w:t>
      </w:r>
      <w:r w:rsidRPr="005613AE">
        <w:rPr>
          <w:rFonts w:ascii="Times New Roman" w:hAnsi="Times New Roman"/>
          <w:szCs w:val="24"/>
        </w:rPr>
        <w:t>Grant awards are subject to the availability of funding and/or appropriations of funds.</w:t>
      </w:r>
    </w:p>
    <w:p w:rsidR="006741F5" w:rsidP="006741F5" w:rsidRDefault="006741F5" w14:paraId="7D04F678" w14:textId="447F9DE1">
      <w:pPr>
        <w:rPr>
          <w:rFonts w:ascii="Times New Roman" w:hAnsi="Times New Roman"/>
          <w:szCs w:val="24"/>
        </w:rPr>
      </w:pPr>
    </w:p>
    <w:p w:rsidRPr="005613AE" w:rsidR="006741F5" w:rsidP="006741F5" w:rsidRDefault="006741F5" w14:paraId="42705154" w14:textId="77777777">
      <w:pPr>
        <w:rPr>
          <w:rFonts w:ascii="Times New Roman" w:hAnsi="Times New Roman"/>
          <w:b/>
          <w:szCs w:val="24"/>
          <w:u w:val="single"/>
        </w:rPr>
      </w:pPr>
      <w:r w:rsidRPr="005613AE">
        <w:rPr>
          <w:rFonts w:ascii="Times New Roman" w:hAnsi="Times New Roman"/>
          <w:b/>
          <w:szCs w:val="24"/>
          <w:u w:val="single"/>
        </w:rPr>
        <w:t>Award and Reporting Requirements</w:t>
      </w:r>
    </w:p>
    <w:p w:rsidR="006741F5" w:rsidP="006741F5" w:rsidRDefault="006741F5" w14:paraId="69ECE78B" w14:textId="77777777">
      <w:pPr>
        <w:rPr>
          <w:rFonts w:ascii="Times New Roman" w:hAnsi="Times New Roman"/>
          <w:szCs w:val="24"/>
        </w:rPr>
      </w:pPr>
    </w:p>
    <w:p w:rsidRPr="005613AE" w:rsidR="006741F5" w:rsidP="006741F5" w:rsidRDefault="006741F5" w14:paraId="407BAC24" w14:textId="77777777">
      <w:pPr>
        <w:rPr>
          <w:rFonts w:ascii="Times New Roman" w:hAnsi="Times New Roman"/>
          <w:szCs w:val="24"/>
        </w:rPr>
      </w:pPr>
      <w:r w:rsidRPr="009B0C5A">
        <w:rPr>
          <w:rFonts w:ascii="Times New Roman" w:hAnsi="Times New Roman"/>
          <w:i/>
          <w:szCs w:val="24"/>
          <w:u w:val="single"/>
        </w:rPr>
        <w:t>Grant Agreement</w:t>
      </w:r>
      <w:r w:rsidRPr="005613AE">
        <w:rPr>
          <w:rFonts w:ascii="Times New Roman" w:hAnsi="Times New Roman"/>
          <w:szCs w:val="24"/>
        </w:rPr>
        <w:t>:</w:t>
      </w:r>
      <w:r>
        <w:rPr>
          <w:rFonts w:ascii="Times New Roman" w:hAnsi="Times New Roman"/>
          <w:szCs w:val="24"/>
        </w:rPr>
        <w:t xml:space="preserve"> </w:t>
      </w:r>
      <w:r w:rsidRPr="005613AE">
        <w:rPr>
          <w:rFonts w:ascii="Times New Roman" w:hAnsi="Times New Roman"/>
          <w:szCs w:val="24"/>
        </w:rPr>
        <w:t xml:space="preserve">When awards are made, State agencies and FNS </w:t>
      </w:r>
      <w:r>
        <w:rPr>
          <w:rFonts w:ascii="Times New Roman" w:hAnsi="Times New Roman"/>
          <w:szCs w:val="24"/>
        </w:rPr>
        <w:t>must</w:t>
      </w:r>
      <w:r w:rsidRPr="005613AE">
        <w:rPr>
          <w:rFonts w:ascii="Times New Roman" w:hAnsi="Times New Roman"/>
          <w:szCs w:val="24"/>
        </w:rPr>
        <w:t xml:space="preserve"> sign a FNS-529 Grant </w:t>
      </w:r>
      <w:r w:rsidRPr="005613AE">
        <w:rPr>
          <w:rFonts w:ascii="Times New Roman" w:hAnsi="Times New Roman"/>
          <w:szCs w:val="24"/>
        </w:rPr>
        <w:lastRenderedPageBreak/>
        <w:t>Award form.</w:t>
      </w:r>
      <w:r>
        <w:rPr>
          <w:rFonts w:ascii="Times New Roman" w:hAnsi="Times New Roman"/>
          <w:szCs w:val="24"/>
        </w:rPr>
        <w:t xml:space="preserve"> </w:t>
      </w:r>
      <w:r w:rsidRPr="005613AE">
        <w:rPr>
          <w:rFonts w:ascii="Times New Roman" w:hAnsi="Times New Roman"/>
          <w:szCs w:val="24"/>
        </w:rPr>
        <w:t>A fully executed FNS-529 agreement, with terms and conditions, will serve as the official grant agreement.</w:t>
      </w:r>
    </w:p>
    <w:p w:rsidRPr="005613AE" w:rsidR="006741F5" w:rsidP="006741F5" w:rsidRDefault="006741F5" w14:paraId="6387C974" w14:textId="77777777">
      <w:pPr>
        <w:rPr>
          <w:rFonts w:ascii="Times New Roman" w:hAnsi="Times New Roman"/>
          <w:szCs w:val="24"/>
        </w:rPr>
      </w:pPr>
    </w:p>
    <w:p w:rsidRPr="009B0C5A" w:rsidR="006741F5" w:rsidP="006741F5" w:rsidRDefault="006741F5" w14:paraId="6B4841F4" w14:textId="77777777">
      <w:pPr>
        <w:rPr>
          <w:rFonts w:ascii="Times New Roman" w:hAnsi="Times New Roman"/>
          <w:szCs w:val="24"/>
        </w:rPr>
      </w:pPr>
      <w:r w:rsidRPr="009B0C5A">
        <w:rPr>
          <w:rFonts w:ascii="Times New Roman" w:hAnsi="Times New Roman"/>
          <w:bCs/>
          <w:i/>
          <w:szCs w:val="24"/>
          <w:u w:val="single"/>
        </w:rPr>
        <w:t>Catalog of Federal</w:t>
      </w:r>
      <w:r>
        <w:rPr>
          <w:rFonts w:ascii="Times New Roman" w:hAnsi="Times New Roman"/>
          <w:bCs/>
          <w:i/>
          <w:szCs w:val="24"/>
          <w:u w:val="single"/>
        </w:rPr>
        <w:t xml:space="preserve"> </w:t>
      </w:r>
      <w:r w:rsidRPr="009B0C5A">
        <w:rPr>
          <w:rFonts w:ascii="Times New Roman" w:hAnsi="Times New Roman"/>
          <w:bCs/>
          <w:i/>
          <w:szCs w:val="24"/>
          <w:u w:val="single"/>
        </w:rPr>
        <w:t>Domestic Assistance (CFDA)</w:t>
      </w:r>
      <w:r w:rsidRPr="009B0C5A">
        <w:rPr>
          <w:rFonts w:ascii="Times New Roman" w:hAnsi="Times New Roman"/>
          <w:bCs/>
          <w:szCs w:val="24"/>
        </w:rPr>
        <w:t>:</w:t>
      </w:r>
      <w:r>
        <w:rPr>
          <w:rFonts w:ascii="Times New Roman" w:hAnsi="Times New Roman"/>
          <w:szCs w:val="24"/>
        </w:rPr>
        <w:t xml:space="preserve"> </w:t>
      </w:r>
      <w:r w:rsidRPr="009B0C5A">
        <w:rPr>
          <w:rFonts w:ascii="Times New Roman" w:hAnsi="Times New Roman"/>
          <w:szCs w:val="24"/>
        </w:rPr>
        <w:t xml:space="preserve">The Catalog of Federal Domestic Assistance </w:t>
      </w:r>
      <w:r>
        <w:rPr>
          <w:rFonts w:ascii="Times New Roman" w:hAnsi="Times New Roman"/>
          <w:szCs w:val="24"/>
        </w:rPr>
        <w:t xml:space="preserve">(CFDA) </w:t>
      </w:r>
      <w:r w:rsidRPr="009B0C5A">
        <w:rPr>
          <w:rFonts w:ascii="Times New Roman" w:hAnsi="Times New Roman"/>
          <w:szCs w:val="24"/>
        </w:rPr>
        <w:t>number for this grant project award is: 10.541</w:t>
      </w:r>
      <w:r>
        <w:rPr>
          <w:rFonts w:ascii="Times New Roman" w:hAnsi="Times New Roman"/>
          <w:szCs w:val="24"/>
        </w:rPr>
        <w:t>.</w:t>
      </w:r>
    </w:p>
    <w:p w:rsidRPr="005613AE" w:rsidR="006741F5" w:rsidP="006741F5" w:rsidRDefault="006741F5" w14:paraId="4E170D2C" w14:textId="77777777">
      <w:pPr>
        <w:rPr>
          <w:rFonts w:ascii="Times New Roman" w:hAnsi="Times New Roman"/>
          <w:szCs w:val="24"/>
        </w:rPr>
      </w:pPr>
    </w:p>
    <w:p w:rsidRPr="00306C24" w:rsidR="006741F5" w:rsidP="006741F5" w:rsidRDefault="006741F5" w14:paraId="6561419A" w14:textId="77777777">
      <w:pPr>
        <w:rPr>
          <w:rFonts w:ascii="Times New Roman" w:hAnsi="Times New Roman"/>
          <w:szCs w:val="24"/>
        </w:rPr>
      </w:pPr>
      <w:r w:rsidRPr="009B0C5A">
        <w:rPr>
          <w:rFonts w:ascii="Times New Roman" w:hAnsi="Times New Roman"/>
          <w:i/>
          <w:szCs w:val="24"/>
          <w:u w:val="single"/>
        </w:rPr>
        <w:t>Reporting</w:t>
      </w:r>
      <w:r>
        <w:rPr>
          <w:rFonts w:ascii="Times New Roman" w:hAnsi="Times New Roman"/>
          <w:szCs w:val="24"/>
        </w:rPr>
        <w:t xml:space="preserve">: </w:t>
      </w:r>
      <w:r w:rsidRPr="009B0C5A">
        <w:rPr>
          <w:rFonts w:ascii="Times New Roman" w:hAnsi="Times New Roman"/>
          <w:szCs w:val="24"/>
        </w:rPr>
        <w:t xml:space="preserve">Selected applicants will be required to provide </w:t>
      </w:r>
      <w:r>
        <w:rPr>
          <w:rFonts w:ascii="Times New Roman" w:hAnsi="Times New Roman"/>
          <w:szCs w:val="24"/>
        </w:rPr>
        <w:t>bi-annual (two)</w:t>
      </w:r>
      <w:r w:rsidRPr="009B0C5A">
        <w:rPr>
          <w:rFonts w:ascii="Times New Roman" w:hAnsi="Times New Roman"/>
          <w:szCs w:val="24"/>
        </w:rPr>
        <w:t xml:space="preserve"> narrative </w:t>
      </w:r>
      <w:r w:rsidRPr="00306C24">
        <w:rPr>
          <w:rFonts w:ascii="Times New Roman" w:hAnsi="Times New Roman"/>
          <w:szCs w:val="24"/>
        </w:rPr>
        <w:t xml:space="preserve">progress reports utilizing </w:t>
      </w:r>
      <w:r>
        <w:rPr>
          <w:rFonts w:ascii="Times New Roman" w:hAnsi="Times New Roman"/>
          <w:szCs w:val="24"/>
        </w:rPr>
        <w:t xml:space="preserve">form </w:t>
      </w:r>
      <w:r w:rsidRPr="00306C24">
        <w:rPr>
          <w:rFonts w:ascii="Times New Roman" w:hAnsi="Times New Roman"/>
          <w:szCs w:val="24"/>
        </w:rPr>
        <w:t>FNS-908, and provide financial status reports quarterly through the Food Program Reporting System (FPRS). Additional details will be provided in the Terms and Conditions of the Award.</w:t>
      </w:r>
    </w:p>
    <w:p w:rsidR="006741F5" w:rsidP="006741F5" w:rsidRDefault="006741F5" w14:paraId="5F1E8B02" w14:textId="07418AD8">
      <w:pPr>
        <w:rPr>
          <w:rFonts w:ascii="Times New Roman" w:hAnsi="Times New Roman"/>
          <w:szCs w:val="24"/>
        </w:rPr>
      </w:pPr>
    </w:p>
    <w:p w:rsidRPr="00190B11" w:rsidR="006741F5" w:rsidP="006741F5" w:rsidRDefault="006741F5" w14:paraId="31C7B24E" w14:textId="77777777">
      <w:pPr>
        <w:rPr>
          <w:rFonts w:ascii="Times New Roman" w:hAnsi="Times New Roman"/>
          <w:b/>
          <w:szCs w:val="24"/>
          <w:u w:val="single"/>
        </w:rPr>
      </w:pPr>
      <w:r w:rsidRPr="00190B11">
        <w:rPr>
          <w:rFonts w:ascii="Times New Roman" w:hAnsi="Times New Roman"/>
          <w:b/>
          <w:szCs w:val="24"/>
          <w:u w:val="single"/>
        </w:rPr>
        <w:t>FNS Participation</w:t>
      </w:r>
    </w:p>
    <w:p w:rsidRPr="00190B11" w:rsidR="006741F5" w:rsidP="006741F5" w:rsidRDefault="006741F5" w14:paraId="5510275C" w14:textId="77777777">
      <w:pPr>
        <w:rPr>
          <w:rFonts w:ascii="Times New Roman" w:hAnsi="Times New Roman"/>
          <w:szCs w:val="24"/>
        </w:rPr>
      </w:pPr>
    </w:p>
    <w:p w:rsidRPr="00190B11" w:rsidR="006741F5" w:rsidP="006741F5" w:rsidRDefault="006741F5" w14:paraId="67C2EA22" w14:textId="77777777">
      <w:pPr>
        <w:pStyle w:val="Default"/>
        <w:ind w:right="720"/>
        <w:rPr>
          <w:color w:val="auto"/>
        </w:rPr>
      </w:pPr>
      <w:r w:rsidRPr="00A34518">
        <w:rPr>
          <w:color w:val="auto"/>
        </w:rPr>
        <w:t xml:space="preserve">FNS will provide ongoing evaluation via the bi-annual progress reports and quarterly financial reports to monitor the grantee’s project activities and costs are within the nTIG’s </w:t>
      </w:r>
      <w:r w:rsidRPr="00A34518">
        <w:t>purpose.</w:t>
      </w:r>
      <w:r>
        <w:t xml:space="preserve"> </w:t>
      </w:r>
      <w:r w:rsidRPr="00190B11">
        <w:rPr>
          <w:color w:val="auto"/>
        </w:rPr>
        <w:t xml:space="preserve">FNS may also provide periodic on-site and off-site technical assistance to provide evaluation and guidance on project activities and outputs as they relate to </w:t>
      </w:r>
      <w:r>
        <w:rPr>
          <w:color w:val="auto"/>
        </w:rPr>
        <w:t>nTIG project</w:t>
      </w:r>
      <w:r w:rsidRPr="00190B11">
        <w:rPr>
          <w:color w:val="auto"/>
        </w:rPr>
        <w:t>, including:</w:t>
      </w:r>
    </w:p>
    <w:p w:rsidRPr="00190B11" w:rsidR="006741F5" w:rsidP="006741F5" w:rsidRDefault="006741F5" w14:paraId="3B9D01E7" w14:textId="77777777">
      <w:pPr>
        <w:pStyle w:val="Default"/>
        <w:numPr>
          <w:ilvl w:val="0"/>
          <w:numId w:val="34"/>
        </w:numPr>
        <w:ind w:right="720"/>
        <w:rPr>
          <w:color w:val="auto"/>
        </w:rPr>
      </w:pPr>
      <w:r w:rsidRPr="00190B11">
        <w:rPr>
          <w:color w:val="auto"/>
        </w:rPr>
        <w:t>Evaluation of technology improvements;</w:t>
      </w:r>
    </w:p>
    <w:p w:rsidRPr="00190B11" w:rsidR="006741F5" w:rsidP="006741F5" w:rsidRDefault="006741F5" w14:paraId="115ED5CF" w14:textId="77777777">
      <w:pPr>
        <w:pStyle w:val="Default"/>
        <w:numPr>
          <w:ilvl w:val="0"/>
          <w:numId w:val="34"/>
        </w:numPr>
        <w:ind w:right="720"/>
        <w:rPr>
          <w:color w:val="auto"/>
        </w:rPr>
      </w:pPr>
      <w:r w:rsidRPr="00190B11">
        <w:rPr>
          <w:color w:val="auto"/>
        </w:rPr>
        <w:t>Review of project plans and milestones;</w:t>
      </w:r>
    </w:p>
    <w:p w:rsidRPr="00190B11" w:rsidR="006741F5" w:rsidP="006741F5" w:rsidRDefault="006741F5" w14:paraId="7E3D2656" w14:textId="77777777">
      <w:pPr>
        <w:pStyle w:val="Default"/>
        <w:numPr>
          <w:ilvl w:val="0"/>
          <w:numId w:val="34"/>
        </w:numPr>
        <w:ind w:right="720"/>
        <w:rPr>
          <w:color w:val="auto"/>
        </w:rPr>
      </w:pPr>
      <w:r w:rsidRPr="00190B11">
        <w:rPr>
          <w:color w:val="auto"/>
        </w:rPr>
        <w:t>Review of procurement documents for sub-grantee involvement (i.e., requests for proposals, contracts, performance work statements, and project plans); and</w:t>
      </w:r>
    </w:p>
    <w:p w:rsidRPr="00190B11" w:rsidR="006741F5" w:rsidP="006741F5" w:rsidRDefault="006741F5" w14:paraId="0AF49DAB" w14:textId="77777777">
      <w:pPr>
        <w:pStyle w:val="Default"/>
        <w:numPr>
          <w:ilvl w:val="0"/>
          <w:numId w:val="34"/>
        </w:numPr>
        <w:ind w:right="720"/>
        <w:rPr>
          <w:color w:val="auto"/>
        </w:rPr>
      </w:pPr>
      <w:r w:rsidRPr="00190B11">
        <w:rPr>
          <w:color w:val="auto"/>
        </w:rPr>
        <w:t xml:space="preserve">Other technical assistance </w:t>
      </w:r>
      <w:r>
        <w:rPr>
          <w:color w:val="auto"/>
        </w:rPr>
        <w:t>related to project objectives.</w:t>
      </w:r>
    </w:p>
    <w:p w:rsidR="006741F5" w:rsidP="006741F5" w:rsidRDefault="006741F5" w14:paraId="6551564D" w14:textId="77777777">
      <w:pPr>
        <w:pStyle w:val="Default"/>
        <w:ind w:right="720"/>
        <w:rPr>
          <w:color w:val="auto"/>
        </w:rPr>
      </w:pPr>
    </w:p>
    <w:p w:rsidRPr="00190B11" w:rsidR="006741F5" w:rsidP="006741F5" w:rsidRDefault="006741F5" w14:paraId="7C68B61D" w14:textId="77777777">
      <w:pPr>
        <w:pStyle w:val="Default"/>
        <w:ind w:right="720"/>
        <w:rPr>
          <w:color w:val="auto"/>
        </w:rPr>
      </w:pPr>
      <w:r w:rsidRPr="00190B11">
        <w:rPr>
          <w:color w:val="auto"/>
        </w:rPr>
        <w:t xml:space="preserve">State agency’s anticipating a need or desire </w:t>
      </w:r>
      <w:r>
        <w:rPr>
          <w:color w:val="auto"/>
        </w:rPr>
        <w:t>for</w:t>
      </w:r>
      <w:r w:rsidRPr="00190B11">
        <w:rPr>
          <w:color w:val="auto"/>
        </w:rPr>
        <w:t xml:space="preserve"> technical assistance should consider p</w:t>
      </w:r>
      <w:r w:rsidRPr="00190B11">
        <w:t>ersonnel and contractor costs involved in the preparation and participation in technical assistance and evaluation State site visits (</w:t>
      </w:r>
      <w:r>
        <w:t xml:space="preserve">estimate </w:t>
      </w:r>
      <w:r w:rsidRPr="00190B11">
        <w:t>one per year at one full day each) and conference calls (</w:t>
      </w:r>
      <w:r>
        <w:t xml:space="preserve">estimate </w:t>
      </w:r>
      <w:r w:rsidRPr="00190B11">
        <w:t>two per year at two hours each) with FNS contractors and staff.</w:t>
      </w:r>
    </w:p>
    <w:p w:rsidR="006741F5" w:rsidP="006741F5" w:rsidRDefault="006741F5" w14:paraId="581F7730" w14:textId="395EBAB4">
      <w:pPr>
        <w:rPr>
          <w:rFonts w:ascii="Times New Roman" w:hAnsi="Times New Roman"/>
          <w:szCs w:val="24"/>
        </w:rPr>
      </w:pPr>
    </w:p>
    <w:p w:rsidRPr="00477BEC" w:rsidR="006741F5" w:rsidP="006741F5" w:rsidRDefault="006741F5" w14:paraId="4A2C41A1" w14:textId="77777777">
      <w:pPr>
        <w:rPr>
          <w:rFonts w:ascii="Times New Roman" w:hAnsi="Times New Roman"/>
          <w:b/>
          <w:szCs w:val="24"/>
          <w:u w:val="single"/>
        </w:rPr>
      </w:pPr>
      <w:r>
        <w:rPr>
          <w:rFonts w:ascii="Times New Roman" w:hAnsi="Times New Roman"/>
          <w:b/>
          <w:szCs w:val="24"/>
          <w:u w:val="single"/>
        </w:rPr>
        <w:t>nTIG</w:t>
      </w:r>
      <w:r w:rsidRPr="00477BEC">
        <w:rPr>
          <w:rFonts w:ascii="Times New Roman" w:hAnsi="Times New Roman"/>
          <w:b/>
          <w:szCs w:val="24"/>
          <w:u w:val="single"/>
        </w:rPr>
        <w:t xml:space="preserve"> Funding Allocation Chart</w:t>
      </w:r>
    </w:p>
    <w:p w:rsidR="006741F5" w:rsidP="006741F5" w:rsidRDefault="006741F5" w14:paraId="1EDEAB7C" w14:textId="77777777">
      <w:pPr>
        <w:rPr>
          <w:rFonts w:ascii="Times New Roman" w:hAnsi="Times New Roman"/>
          <w:szCs w:val="24"/>
        </w:rPr>
      </w:pPr>
    </w:p>
    <w:p w:rsidRPr="001C1388" w:rsidR="006741F5" w:rsidP="006741F5" w:rsidRDefault="006741F5" w14:paraId="5F658066" w14:textId="77777777">
      <w:pPr>
        <w:rPr>
          <w:rFonts w:ascii="Times New Roman" w:hAnsi="Times New Roman"/>
          <w:szCs w:val="24"/>
        </w:rPr>
      </w:pPr>
      <w:r w:rsidRPr="001C1388">
        <w:rPr>
          <w:rFonts w:ascii="Times New Roman" w:hAnsi="Times New Roman"/>
          <w:szCs w:val="24"/>
        </w:rPr>
        <w:t xml:space="preserve">Below is the </w:t>
      </w:r>
      <w:r>
        <w:rPr>
          <w:rFonts w:ascii="Times New Roman" w:hAnsi="Times New Roman"/>
          <w:szCs w:val="24"/>
        </w:rPr>
        <w:t xml:space="preserve">FY 2021 </w:t>
      </w:r>
      <w:r w:rsidRPr="001C1388">
        <w:rPr>
          <w:rFonts w:ascii="Times New Roman" w:hAnsi="Times New Roman"/>
          <w:szCs w:val="24"/>
        </w:rPr>
        <w:t xml:space="preserve">nTIG funds </w:t>
      </w:r>
      <w:r>
        <w:rPr>
          <w:rFonts w:ascii="Times New Roman" w:hAnsi="Times New Roman"/>
          <w:szCs w:val="24"/>
        </w:rPr>
        <w:t>offered</w:t>
      </w:r>
      <w:r w:rsidRPr="001C1388">
        <w:rPr>
          <w:rFonts w:ascii="Times New Roman" w:hAnsi="Times New Roman"/>
          <w:szCs w:val="24"/>
        </w:rPr>
        <w:t xml:space="preserve"> </w:t>
      </w:r>
      <w:r>
        <w:rPr>
          <w:rFonts w:ascii="Times New Roman" w:hAnsi="Times New Roman"/>
          <w:szCs w:val="24"/>
        </w:rPr>
        <w:t>to</w:t>
      </w:r>
      <w:r w:rsidRPr="001C1388">
        <w:rPr>
          <w:rFonts w:ascii="Times New Roman" w:hAnsi="Times New Roman"/>
          <w:szCs w:val="24"/>
        </w:rPr>
        <w:t xml:space="preserve"> States with more than one (1) agency administering the CN Programs.</w:t>
      </w:r>
      <w:r>
        <w:rPr>
          <w:rFonts w:ascii="Times New Roman" w:hAnsi="Times New Roman"/>
          <w:szCs w:val="24"/>
        </w:rPr>
        <w:t xml:space="preserve"> Total FY 2021 nTIG funding offered </w:t>
      </w:r>
      <w:r w:rsidRPr="00590897">
        <w:rPr>
          <w:rFonts w:ascii="Times New Roman" w:hAnsi="Times New Roman"/>
          <w:i/>
          <w:szCs w:val="24"/>
        </w:rPr>
        <w:t>per State</w:t>
      </w:r>
      <w:r>
        <w:rPr>
          <w:rFonts w:ascii="Times New Roman" w:hAnsi="Times New Roman"/>
          <w:szCs w:val="24"/>
        </w:rPr>
        <w:t xml:space="preserve"> totals $925,926.</w:t>
      </w:r>
    </w:p>
    <w:p w:rsidRPr="001C1388" w:rsidR="006741F5" w:rsidP="006741F5" w:rsidRDefault="006741F5" w14:paraId="53FBA66A" w14:textId="77777777">
      <w:pPr>
        <w:rPr>
          <w:rFonts w:ascii="Times New Roman" w:hAnsi="Times New Roman"/>
          <w:szCs w:val="24"/>
        </w:rPr>
      </w:pPr>
    </w:p>
    <w:tbl>
      <w:tblPr>
        <w:tblStyle w:val="TableGrid"/>
        <w:tblW w:w="0" w:type="auto"/>
        <w:tblLook w:val="04A0" w:firstRow="1" w:lastRow="0" w:firstColumn="1" w:lastColumn="0" w:noHBand="0" w:noVBand="1"/>
        <w:tblCaption w:val="State Agency FY 2021 nTIG Funding Allocation Chart"/>
        <w:tblDescription w:val="Below is the Fiscal Year (FY) 2021 Non-competitive Technology Innovation Grant (nTIG) funds offered to States with more than one (1) agency administering the CN Programs. Total FY 2021 nTIG funding offered per State totals $925,926."/>
      </w:tblPr>
      <w:tblGrid>
        <w:gridCol w:w="7105"/>
        <w:gridCol w:w="2245"/>
      </w:tblGrid>
      <w:tr w:rsidRPr="001C1388" w:rsidR="006741F5" w:rsidTr="00D77B50" w14:paraId="2B1C0B9B" w14:textId="77777777">
        <w:trPr>
          <w:tblHeader/>
        </w:trPr>
        <w:tc>
          <w:tcPr>
            <w:tcW w:w="7105" w:type="dxa"/>
            <w:tcBorders>
              <w:bottom w:val="single" w:color="auto" w:sz="12" w:space="0"/>
            </w:tcBorders>
            <w:shd w:val="clear" w:color="auto" w:fill="D9D9D9" w:themeFill="background1" w:themeFillShade="D9"/>
            <w:vAlign w:val="center"/>
          </w:tcPr>
          <w:p w:rsidRPr="0087584D" w:rsidR="006741F5" w:rsidP="00D77B50" w:rsidRDefault="006741F5" w14:paraId="782C16C8" w14:textId="77777777">
            <w:pPr>
              <w:jc w:val="center"/>
              <w:rPr>
                <w:rFonts w:ascii="Times New Roman" w:hAnsi="Times New Roman"/>
                <w:b/>
                <w:szCs w:val="24"/>
              </w:rPr>
            </w:pPr>
            <w:r w:rsidRPr="0087584D">
              <w:rPr>
                <w:rFonts w:ascii="Times New Roman" w:hAnsi="Times New Roman"/>
                <w:b/>
                <w:szCs w:val="24"/>
              </w:rPr>
              <w:t>State Agency</w:t>
            </w:r>
          </w:p>
        </w:tc>
        <w:tc>
          <w:tcPr>
            <w:tcW w:w="2245" w:type="dxa"/>
            <w:tcBorders>
              <w:bottom w:val="single" w:color="auto" w:sz="12" w:space="0"/>
            </w:tcBorders>
            <w:shd w:val="clear" w:color="auto" w:fill="D9D9D9" w:themeFill="background1" w:themeFillShade="D9"/>
            <w:vAlign w:val="center"/>
          </w:tcPr>
          <w:p w:rsidRPr="0087584D" w:rsidR="006741F5" w:rsidP="00D77B50" w:rsidRDefault="006741F5" w14:paraId="4E72F489" w14:textId="77777777">
            <w:pPr>
              <w:jc w:val="center"/>
              <w:rPr>
                <w:rFonts w:ascii="Times New Roman" w:hAnsi="Times New Roman"/>
                <w:b/>
                <w:szCs w:val="24"/>
              </w:rPr>
            </w:pPr>
            <w:r w:rsidRPr="0087584D">
              <w:rPr>
                <w:rFonts w:ascii="Times New Roman" w:hAnsi="Times New Roman"/>
                <w:b/>
                <w:szCs w:val="24"/>
              </w:rPr>
              <w:t>FY 2021 nTIG Funding Offered</w:t>
            </w:r>
          </w:p>
        </w:tc>
      </w:tr>
      <w:tr w:rsidRPr="001C1388" w:rsidR="006741F5" w:rsidTr="00D77B50" w14:paraId="098847F2" w14:textId="77777777">
        <w:tc>
          <w:tcPr>
            <w:tcW w:w="7105" w:type="dxa"/>
            <w:tcBorders>
              <w:top w:val="single" w:color="auto" w:sz="12" w:space="0"/>
            </w:tcBorders>
            <w:vAlign w:val="bottom"/>
          </w:tcPr>
          <w:p w:rsidRPr="00D92EEB" w:rsidR="006741F5" w:rsidP="00D77B50" w:rsidRDefault="006741F5" w14:paraId="6DF5F8FF" w14:textId="77777777">
            <w:pPr>
              <w:rPr>
                <w:rFonts w:ascii="Times New Roman" w:hAnsi="Times New Roman"/>
                <w:color w:val="000000"/>
                <w:szCs w:val="24"/>
              </w:rPr>
            </w:pPr>
            <w:r w:rsidRPr="00D92EEB">
              <w:rPr>
                <w:rFonts w:ascii="Times New Roman" w:hAnsi="Times New Roman"/>
                <w:color w:val="000000"/>
                <w:szCs w:val="24"/>
              </w:rPr>
              <w:t>Arkansas Department of Education</w:t>
            </w:r>
          </w:p>
        </w:tc>
        <w:tc>
          <w:tcPr>
            <w:tcW w:w="2245" w:type="dxa"/>
            <w:tcBorders>
              <w:top w:val="single" w:color="auto" w:sz="12" w:space="0"/>
            </w:tcBorders>
            <w:vAlign w:val="bottom"/>
          </w:tcPr>
          <w:p w:rsidRPr="001C1388" w:rsidR="006741F5" w:rsidP="00D77B50" w:rsidRDefault="006741F5" w14:paraId="105E379D" w14:textId="77777777">
            <w:pPr>
              <w:rPr>
                <w:rFonts w:ascii="Times New Roman" w:hAnsi="Times New Roman"/>
                <w:color w:val="000000"/>
                <w:szCs w:val="24"/>
              </w:rPr>
            </w:pPr>
            <w:r w:rsidRPr="001C1388">
              <w:rPr>
                <w:rFonts w:ascii="Times New Roman" w:hAnsi="Times New Roman"/>
                <w:color w:val="000000"/>
                <w:szCs w:val="24"/>
              </w:rPr>
              <w:t xml:space="preserve"> $             474,650 </w:t>
            </w:r>
          </w:p>
        </w:tc>
      </w:tr>
      <w:tr w:rsidRPr="001C1388" w:rsidR="006741F5" w:rsidTr="00D77B50" w14:paraId="59F2B10A" w14:textId="77777777">
        <w:tc>
          <w:tcPr>
            <w:tcW w:w="7105" w:type="dxa"/>
            <w:vAlign w:val="bottom"/>
          </w:tcPr>
          <w:p w:rsidRPr="00D92EEB" w:rsidR="006741F5" w:rsidP="00D77B50" w:rsidRDefault="006741F5" w14:paraId="4C3CD472" w14:textId="77777777">
            <w:pPr>
              <w:rPr>
                <w:rFonts w:ascii="Times New Roman" w:hAnsi="Times New Roman"/>
                <w:color w:val="000000"/>
                <w:szCs w:val="24"/>
              </w:rPr>
            </w:pPr>
            <w:r w:rsidRPr="00D92EEB">
              <w:rPr>
                <w:rFonts w:ascii="Times New Roman" w:hAnsi="Times New Roman"/>
                <w:color w:val="000000"/>
                <w:szCs w:val="24"/>
              </w:rPr>
              <w:t>Arkansas Department of Human Services</w:t>
            </w:r>
          </w:p>
        </w:tc>
        <w:tc>
          <w:tcPr>
            <w:tcW w:w="2245" w:type="dxa"/>
            <w:vAlign w:val="bottom"/>
          </w:tcPr>
          <w:p w:rsidRPr="001C1388" w:rsidR="006741F5" w:rsidP="00D77B50" w:rsidRDefault="006741F5" w14:paraId="54AF08D5" w14:textId="77777777">
            <w:pPr>
              <w:rPr>
                <w:rFonts w:ascii="Times New Roman" w:hAnsi="Times New Roman"/>
                <w:color w:val="000000"/>
                <w:szCs w:val="24"/>
              </w:rPr>
            </w:pPr>
            <w:r w:rsidRPr="001C1388">
              <w:rPr>
                <w:rFonts w:ascii="Times New Roman" w:hAnsi="Times New Roman"/>
                <w:color w:val="000000"/>
                <w:szCs w:val="24"/>
              </w:rPr>
              <w:t xml:space="preserve"> $             451,276 </w:t>
            </w:r>
          </w:p>
        </w:tc>
      </w:tr>
      <w:tr w:rsidRPr="001C1388" w:rsidR="006741F5" w:rsidTr="00D77B50" w14:paraId="3C9A5809" w14:textId="77777777">
        <w:tc>
          <w:tcPr>
            <w:tcW w:w="7105" w:type="dxa"/>
            <w:vAlign w:val="bottom"/>
          </w:tcPr>
          <w:p w:rsidRPr="00D92EEB" w:rsidR="006741F5" w:rsidP="00D77B50" w:rsidRDefault="006741F5" w14:paraId="4E7EA86B" w14:textId="77777777">
            <w:pPr>
              <w:rPr>
                <w:rFonts w:ascii="Times New Roman" w:hAnsi="Times New Roman"/>
                <w:color w:val="000000"/>
                <w:sz w:val="12"/>
                <w:szCs w:val="24"/>
              </w:rPr>
            </w:pPr>
          </w:p>
        </w:tc>
        <w:tc>
          <w:tcPr>
            <w:tcW w:w="2245" w:type="dxa"/>
            <w:vAlign w:val="bottom"/>
          </w:tcPr>
          <w:p w:rsidRPr="00590897" w:rsidR="006741F5" w:rsidP="00D77B50" w:rsidRDefault="006741F5" w14:paraId="6C0FFE44" w14:textId="77777777">
            <w:pPr>
              <w:rPr>
                <w:rFonts w:ascii="Times New Roman" w:hAnsi="Times New Roman"/>
                <w:color w:val="000000"/>
                <w:sz w:val="12"/>
                <w:szCs w:val="24"/>
              </w:rPr>
            </w:pPr>
          </w:p>
        </w:tc>
      </w:tr>
      <w:tr w:rsidRPr="001C1388" w:rsidR="006741F5" w:rsidTr="00D77B50" w14:paraId="32C4247C" w14:textId="77777777">
        <w:tc>
          <w:tcPr>
            <w:tcW w:w="7105" w:type="dxa"/>
            <w:vAlign w:val="bottom"/>
          </w:tcPr>
          <w:p w:rsidRPr="00D92EEB" w:rsidR="006741F5" w:rsidP="00D77B50" w:rsidRDefault="006741F5" w14:paraId="08302950" w14:textId="77777777">
            <w:pPr>
              <w:rPr>
                <w:rFonts w:ascii="Times New Roman" w:hAnsi="Times New Roman"/>
                <w:color w:val="000000"/>
                <w:szCs w:val="24"/>
              </w:rPr>
            </w:pPr>
            <w:r w:rsidRPr="00D92EEB">
              <w:rPr>
                <w:rFonts w:ascii="Times New Roman" w:hAnsi="Times New Roman"/>
                <w:color w:val="000000"/>
                <w:szCs w:val="24"/>
              </w:rPr>
              <w:t>Colorado Department of Education</w:t>
            </w:r>
          </w:p>
        </w:tc>
        <w:tc>
          <w:tcPr>
            <w:tcW w:w="2245" w:type="dxa"/>
            <w:vAlign w:val="bottom"/>
          </w:tcPr>
          <w:p w:rsidRPr="001C1388" w:rsidR="006741F5" w:rsidP="00D77B50" w:rsidRDefault="006741F5" w14:paraId="3AADA5F3" w14:textId="77777777">
            <w:pPr>
              <w:rPr>
                <w:rFonts w:ascii="Times New Roman" w:hAnsi="Times New Roman"/>
                <w:color w:val="000000"/>
                <w:szCs w:val="24"/>
              </w:rPr>
            </w:pPr>
            <w:r w:rsidRPr="001C1388">
              <w:rPr>
                <w:rFonts w:ascii="Times New Roman" w:hAnsi="Times New Roman"/>
                <w:color w:val="000000"/>
                <w:szCs w:val="24"/>
              </w:rPr>
              <w:t xml:space="preserve"> $             648,830 </w:t>
            </w:r>
          </w:p>
        </w:tc>
      </w:tr>
      <w:tr w:rsidRPr="001C1388" w:rsidR="006741F5" w:rsidTr="00D77B50" w14:paraId="710E282B" w14:textId="77777777">
        <w:tc>
          <w:tcPr>
            <w:tcW w:w="7105" w:type="dxa"/>
            <w:vAlign w:val="bottom"/>
          </w:tcPr>
          <w:p w:rsidRPr="001C1388" w:rsidR="006741F5" w:rsidP="00D77B50" w:rsidRDefault="006741F5" w14:paraId="29B86E48" w14:textId="77777777">
            <w:pPr>
              <w:rPr>
                <w:rFonts w:ascii="Times New Roman" w:hAnsi="Times New Roman"/>
                <w:color w:val="000000"/>
                <w:szCs w:val="24"/>
              </w:rPr>
            </w:pPr>
            <w:r w:rsidRPr="001C1388">
              <w:rPr>
                <w:rFonts w:ascii="Times New Roman" w:hAnsi="Times New Roman"/>
                <w:color w:val="000000"/>
                <w:szCs w:val="24"/>
              </w:rPr>
              <w:t>Colorado Department of Public Health &amp; Environment</w:t>
            </w:r>
          </w:p>
        </w:tc>
        <w:tc>
          <w:tcPr>
            <w:tcW w:w="2245" w:type="dxa"/>
            <w:vAlign w:val="bottom"/>
          </w:tcPr>
          <w:p w:rsidRPr="001C1388" w:rsidR="006741F5" w:rsidP="00D77B50" w:rsidRDefault="006741F5" w14:paraId="236B93B4" w14:textId="77777777">
            <w:pPr>
              <w:rPr>
                <w:rFonts w:ascii="Times New Roman" w:hAnsi="Times New Roman"/>
                <w:color w:val="000000"/>
                <w:szCs w:val="24"/>
              </w:rPr>
            </w:pPr>
            <w:r w:rsidRPr="001C1388">
              <w:rPr>
                <w:rFonts w:ascii="Times New Roman" w:hAnsi="Times New Roman"/>
                <w:color w:val="000000"/>
                <w:szCs w:val="24"/>
              </w:rPr>
              <w:t xml:space="preserve"> $             277,096 </w:t>
            </w:r>
          </w:p>
        </w:tc>
      </w:tr>
      <w:tr w:rsidRPr="001C1388" w:rsidR="006741F5" w:rsidTr="00D77B50" w14:paraId="50BED5C1" w14:textId="77777777">
        <w:tc>
          <w:tcPr>
            <w:tcW w:w="7105" w:type="dxa"/>
            <w:vAlign w:val="bottom"/>
          </w:tcPr>
          <w:p w:rsidRPr="00590897" w:rsidR="006741F5" w:rsidP="00D77B50" w:rsidRDefault="006741F5" w14:paraId="4727FA46" w14:textId="77777777">
            <w:pPr>
              <w:rPr>
                <w:rFonts w:ascii="Times New Roman" w:hAnsi="Times New Roman"/>
                <w:color w:val="000000"/>
                <w:sz w:val="12"/>
                <w:szCs w:val="24"/>
              </w:rPr>
            </w:pPr>
          </w:p>
        </w:tc>
        <w:tc>
          <w:tcPr>
            <w:tcW w:w="2245" w:type="dxa"/>
            <w:vAlign w:val="bottom"/>
          </w:tcPr>
          <w:p w:rsidRPr="00590897" w:rsidR="006741F5" w:rsidP="00D77B50" w:rsidRDefault="006741F5" w14:paraId="63B9249F" w14:textId="77777777">
            <w:pPr>
              <w:rPr>
                <w:rFonts w:ascii="Times New Roman" w:hAnsi="Times New Roman"/>
                <w:color w:val="000000"/>
                <w:sz w:val="12"/>
                <w:szCs w:val="24"/>
              </w:rPr>
            </w:pPr>
          </w:p>
        </w:tc>
      </w:tr>
      <w:tr w:rsidRPr="001C1388" w:rsidR="006741F5" w:rsidTr="00D77B50" w14:paraId="32459A27" w14:textId="77777777">
        <w:tc>
          <w:tcPr>
            <w:tcW w:w="7105" w:type="dxa"/>
            <w:vAlign w:val="bottom"/>
          </w:tcPr>
          <w:p w:rsidRPr="001C1388" w:rsidR="006741F5" w:rsidP="00D77B50" w:rsidRDefault="006741F5" w14:paraId="441B3FD4" w14:textId="77777777">
            <w:pPr>
              <w:rPr>
                <w:rFonts w:ascii="Times New Roman" w:hAnsi="Times New Roman"/>
                <w:color w:val="000000"/>
                <w:szCs w:val="24"/>
              </w:rPr>
            </w:pPr>
            <w:r w:rsidRPr="001C1388">
              <w:rPr>
                <w:rFonts w:ascii="Times New Roman" w:hAnsi="Times New Roman"/>
                <w:color w:val="000000"/>
                <w:szCs w:val="24"/>
              </w:rPr>
              <w:t>Florida Department of Agriculture &amp; Consumer Services</w:t>
            </w:r>
          </w:p>
        </w:tc>
        <w:tc>
          <w:tcPr>
            <w:tcW w:w="2245" w:type="dxa"/>
            <w:vAlign w:val="bottom"/>
          </w:tcPr>
          <w:p w:rsidRPr="001C1388" w:rsidR="006741F5" w:rsidP="00D77B50" w:rsidRDefault="006741F5" w14:paraId="646C8560" w14:textId="77777777">
            <w:pPr>
              <w:rPr>
                <w:rFonts w:ascii="Times New Roman" w:hAnsi="Times New Roman"/>
                <w:color w:val="000000"/>
                <w:szCs w:val="24"/>
              </w:rPr>
            </w:pPr>
            <w:r w:rsidRPr="001C1388">
              <w:rPr>
                <w:rFonts w:ascii="Times New Roman" w:hAnsi="Times New Roman"/>
                <w:color w:val="000000"/>
                <w:szCs w:val="24"/>
              </w:rPr>
              <w:t xml:space="preserve"> $             578,66</w:t>
            </w:r>
            <w:r>
              <w:rPr>
                <w:rFonts w:ascii="Times New Roman" w:hAnsi="Times New Roman"/>
                <w:color w:val="000000"/>
                <w:szCs w:val="24"/>
              </w:rPr>
              <w:t>8</w:t>
            </w:r>
            <w:r w:rsidRPr="001C1388">
              <w:rPr>
                <w:rFonts w:ascii="Times New Roman" w:hAnsi="Times New Roman"/>
                <w:color w:val="000000"/>
                <w:szCs w:val="24"/>
              </w:rPr>
              <w:t xml:space="preserve"> </w:t>
            </w:r>
          </w:p>
        </w:tc>
      </w:tr>
      <w:tr w:rsidRPr="001C1388" w:rsidR="006741F5" w:rsidTr="00D77B50" w14:paraId="2D90F9D6" w14:textId="77777777">
        <w:tc>
          <w:tcPr>
            <w:tcW w:w="7105" w:type="dxa"/>
            <w:vAlign w:val="bottom"/>
          </w:tcPr>
          <w:p w:rsidRPr="001C1388" w:rsidR="006741F5" w:rsidP="00D77B50" w:rsidRDefault="006741F5" w14:paraId="3337A1AF" w14:textId="77777777">
            <w:pPr>
              <w:rPr>
                <w:rFonts w:ascii="Times New Roman" w:hAnsi="Times New Roman"/>
                <w:color w:val="000000"/>
                <w:szCs w:val="24"/>
              </w:rPr>
            </w:pPr>
            <w:r w:rsidRPr="001C1388">
              <w:rPr>
                <w:rFonts w:ascii="Times New Roman" w:hAnsi="Times New Roman"/>
                <w:color w:val="000000"/>
                <w:szCs w:val="24"/>
              </w:rPr>
              <w:lastRenderedPageBreak/>
              <w:t>Florida Department of Health</w:t>
            </w:r>
          </w:p>
        </w:tc>
        <w:tc>
          <w:tcPr>
            <w:tcW w:w="2245" w:type="dxa"/>
            <w:vAlign w:val="bottom"/>
          </w:tcPr>
          <w:p w:rsidRPr="001C1388" w:rsidR="006741F5" w:rsidP="00D77B50" w:rsidRDefault="006741F5" w14:paraId="78429668" w14:textId="77777777">
            <w:pPr>
              <w:rPr>
                <w:rFonts w:ascii="Times New Roman" w:hAnsi="Times New Roman"/>
                <w:color w:val="000000"/>
                <w:szCs w:val="24"/>
              </w:rPr>
            </w:pPr>
            <w:r w:rsidRPr="001C1388">
              <w:rPr>
                <w:rFonts w:ascii="Times New Roman" w:hAnsi="Times New Roman"/>
                <w:color w:val="000000"/>
                <w:szCs w:val="24"/>
              </w:rPr>
              <w:t xml:space="preserve"> $             339,792 </w:t>
            </w:r>
          </w:p>
        </w:tc>
      </w:tr>
      <w:tr w:rsidRPr="001C1388" w:rsidR="006741F5" w:rsidTr="00D77B50" w14:paraId="37D6FC8A" w14:textId="77777777">
        <w:tc>
          <w:tcPr>
            <w:tcW w:w="7105" w:type="dxa"/>
            <w:vAlign w:val="bottom"/>
          </w:tcPr>
          <w:p w:rsidRPr="001C1388" w:rsidR="006741F5" w:rsidP="00D77B50" w:rsidRDefault="006741F5" w14:paraId="2DCD4981" w14:textId="77777777">
            <w:pPr>
              <w:rPr>
                <w:rFonts w:ascii="Times New Roman" w:hAnsi="Times New Roman"/>
                <w:color w:val="000000"/>
                <w:szCs w:val="24"/>
              </w:rPr>
            </w:pPr>
            <w:r w:rsidRPr="001C1388">
              <w:rPr>
                <w:rFonts w:ascii="Times New Roman" w:hAnsi="Times New Roman"/>
                <w:color w:val="000000"/>
                <w:szCs w:val="24"/>
              </w:rPr>
              <w:t>Florida Department of Elder Affairs</w:t>
            </w:r>
          </w:p>
        </w:tc>
        <w:tc>
          <w:tcPr>
            <w:tcW w:w="2245" w:type="dxa"/>
            <w:vAlign w:val="bottom"/>
          </w:tcPr>
          <w:p w:rsidRPr="001C1388" w:rsidR="006741F5" w:rsidP="00D77B50" w:rsidRDefault="006741F5" w14:paraId="3789ADA2" w14:textId="77777777">
            <w:pPr>
              <w:rPr>
                <w:rFonts w:ascii="Times New Roman" w:hAnsi="Times New Roman"/>
                <w:color w:val="000000"/>
                <w:szCs w:val="24"/>
              </w:rPr>
            </w:pPr>
            <w:r w:rsidRPr="001C1388">
              <w:rPr>
                <w:rFonts w:ascii="Times New Roman" w:hAnsi="Times New Roman"/>
                <w:color w:val="000000"/>
                <w:szCs w:val="24"/>
              </w:rPr>
              <w:t xml:space="preserve"> $                  7,466 </w:t>
            </w:r>
          </w:p>
        </w:tc>
      </w:tr>
      <w:tr w:rsidRPr="001C1388" w:rsidR="006741F5" w:rsidTr="00D77B50" w14:paraId="76A94BC2" w14:textId="77777777">
        <w:tc>
          <w:tcPr>
            <w:tcW w:w="7105" w:type="dxa"/>
            <w:vAlign w:val="bottom"/>
          </w:tcPr>
          <w:p w:rsidRPr="00590897" w:rsidR="006741F5" w:rsidP="00D77B50" w:rsidRDefault="006741F5" w14:paraId="4DA3080F" w14:textId="77777777">
            <w:pPr>
              <w:rPr>
                <w:rFonts w:ascii="Times New Roman" w:hAnsi="Times New Roman"/>
                <w:color w:val="000000"/>
                <w:sz w:val="12"/>
                <w:szCs w:val="12"/>
              </w:rPr>
            </w:pPr>
          </w:p>
        </w:tc>
        <w:tc>
          <w:tcPr>
            <w:tcW w:w="2245" w:type="dxa"/>
            <w:vAlign w:val="bottom"/>
          </w:tcPr>
          <w:p w:rsidRPr="00590897" w:rsidR="006741F5" w:rsidP="00D77B50" w:rsidRDefault="006741F5" w14:paraId="0278FDB2" w14:textId="77777777">
            <w:pPr>
              <w:rPr>
                <w:rFonts w:ascii="Times New Roman" w:hAnsi="Times New Roman"/>
                <w:color w:val="000000"/>
                <w:sz w:val="12"/>
                <w:szCs w:val="12"/>
              </w:rPr>
            </w:pPr>
          </w:p>
        </w:tc>
      </w:tr>
      <w:tr w:rsidRPr="001C1388" w:rsidR="006741F5" w:rsidTr="00D77B50" w14:paraId="582D38B2" w14:textId="77777777">
        <w:tc>
          <w:tcPr>
            <w:tcW w:w="7105" w:type="dxa"/>
            <w:vAlign w:val="bottom"/>
          </w:tcPr>
          <w:p w:rsidRPr="008C2927" w:rsidR="006741F5" w:rsidP="00D77B50" w:rsidRDefault="006741F5" w14:paraId="57CC573A" w14:textId="77777777">
            <w:pPr>
              <w:rPr>
                <w:rFonts w:ascii="Times New Roman" w:hAnsi="Times New Roman"/>
                <w:color w:val="000000"/>
                <w:szCs w:val="24"/>
              </w:rPr>
            </w:pPr>
            <w:r w:rsidRPr="008C2927">
              <w:rPr>
                <w:rFonts w:ascii="Times New Roman" w:hAnsi="Times New Roman"/>
                <w:color w:val="000000"/>
                <w:szCs w:val="24"/>
              </w:rPr>
              <w:t>Georgia Department of Education</w:t>
            </w:r>
          </w:p>
        </w:tc>
        <w:tc>
          <w:tcPr>
            <w:tcW w:w="2245" w:type="dxa"/>
            <w:vAlign w:val="bottom"/>
          </w:tcPr>
          <w:p w:rsidRPr="001C1388" w:rsidR="006741F5" w:rsidP="00D77B50" w:rsidRDefault="006741F5" w14:paraId="553B1F51" w14:textId="77777777">
            <w:pPr>
              <w:rPr>
                <w:rFonts w:ascii="Times New Roman" w:hAnsi="Times New Roman"/>
                <w:color w:val="000000"/>
                <w:szCs w:val="24"/>
              </w:rPr>
            </w:pPr>
            <w:r w:rsidRPr="001C1388">
              <w:rPr>
                <w:rFonts w:ascii="Times New Roman" w:hAnsi="Times New Roman"/>
                <w:color w:val="000000"/>
                <w:szCs w:val="24"/>
              </w:rPr>
              <w:t xml:space="preserve"> $             655,172 </w:t>
            </w:r>
          </w:p>
        </w:tc>
      </w:tr>
      <w:tr w:rsidRPr="001C1388" w:rsidR="006741F5" w:rsidTr="00D77B50" w14:paraId="4434F873" w14:textId="77777777">
        <w:tc>
          <w:tcPr>
            <w:tcW w:w="7105" w:type="dxa"/>
            <w:vAlign w:val="bottom"/>
          </w:tcPr>
          <w:p w:rsidRPr="008C2927" w:rsidR="006741F5" w:rsidP="00D77B50" w:rsidRDefault="006741F5" w14:paraId="59E4EF70" w14:textId="77777777">
            <w:pPr>
              <w:rPr>
                <w:rFonts w:ascii="Times New Roman" w:hAnsi="Times New Roman"/>
                <w:color w:val="000000"/>
                <w:szCs w:val="24"/>
              </w:rPr>
            </w:pPr>
            <w:r w:rsidRPr="008C2927">
              <w:rPr>
                <w:rFonts w:ascii="Times New Roman" w:hAnsi="Times New Roman"/>
                <w:color w:val="000000"/>
                <w:szCs w:val="24"/>
              </w:rPr>
              <w:t>Georgia Department of Early Care and Learning</w:t>
            </w:r>
          </w:p>
        </w:tc>
        <w:tc>
          <w:tcPr>
            <w:tcW w:w="2245" w:type="dxa"/>
            <w:vAlign w:val="bottom"/>
          </w:tcPr>
          <w:p w:rsidRPr="001C1388" w:rsidR="006741F5" w:rsidP="00D77B50" w:rsidRDefault="006741F5" w14:paraId="3EC26F4F" w14:textId="77777777">
            <w:pPr>
              <w:rPr>
                <w:rFonts w:ascii="Times New Roman" w:hAnsi="Times New Roman"/>
                <w:color w:val="000000"/>
                <w:szCs w:val="24"/>
              </w:rPr>
            </w:pPr>
            <w:r w:rsidRPr="001C1388">
              <w:rPr>
                <w:rFonts w:ascii="Times New Roman" w:hAnsi="Times New Roman"/>
                <w:color w:val="000000"/>
                <w:szCs w:val="24"/>
              </w:rPr>
              <w:t xml:space="preserve"> $             270,754 </w:t>
            </w:r>
          </w:p>
        </w:tc>
      </w:tr>
      <w:tr w:rsidRPr="001C1388" w:rsidR="006741F5" w:rsidTr="00D77B50" w14:paraId="1099BF4A" w14:textId="77777777">
        <w:tc>
          <w:tcPr>
            <w:tcW w:w="7105" w:type="dxa"/>
            <w:vAlign w:val="bottom"/>
          </w:tcPr>
          <w:p w:rsidRPr="008C2927" w:rsidR="006741F5" w:rsidP="00D77B50" w:rsidRDefault="006741F5" w14:paraId="3F2C29F2" w14:textId="77777777">
            <w:pPr>
              <w:rPr>
                <w:rFonts w:ascii="Times New Roman" w:hAnsi="Times New Roman"/>
                <w:color w:val="000000"/>
                <w:sz w:val="12"/>
                <w:szCs w:val="12"/>
              </w:rPr>
            </w:pPr>
          </w:p>
        </w:tc>
        <w:tc>
          <w:tcPr>
            <w:tcW w:w="2245" w:type="dxa"/>
            <w:vAlign w:val="bottom"/>
          </w:tcPr>
          <w:p w:rsidRPr="00590897" w:rsidR="006741F5" w:rsidP="00D77B50" w:rsidRDefault="006741F5" w14:paraId="1C51FE69" w14:textId="77777777">
            <w:pPr>
              <w:rPr>
                <w:rFonts w:ascii="Times New Roman" w:hAnsi="Times New Roman"/>
                <w:color w:val="000000"/>
                <w:sz w:val="12"/>
                <w:szCs w:val="12"/>
              </w:rPr>
            </w:pPr>
          </w:p>
        </w:tc>
      </w:tr>
      <w:tr w:rsidRPr="001C1388" w:rsidR="006741F5" w:rsidTr="00D77B50" w14:paraId="0E936A04" w14:textId="77777777">
        <w:tc>
          <w:tcPr>
            <w:tcW w:w="7105" w:type="dxa"/>
            <w:vAlign w:val="bottom"/>
          </w:tcPr>
          <w:p w:rsidRPr="008C2927" w:rsidR="006741F5" w:rsidP="00D77B50" w:rsidRDefault="006741F5" w14:paraId="754C35BF" w14:textId="77777777">
            <w:pPr>
              <w:rPr>
                <w:rFonts w:ascii="Times New Roman" w:hAnsi="Times New Roman"/>
                <w:color w:val="000000"/>
                <w:szCs w:val="24"/>
              </w:rPr>
            </w:pPr>
            <w:r w:rsidRPr="008C2927">
              <w:rPr>
                <w:rFonts w:ascii="Times New Roman" w:hAnsi="Times New Roman"/>
                <w:color w:val="000000"/>
                <w:szCs w:val="24"/>
              </w:rPr>
              <w:t>Illinois State Board of Education</w:t>
            </w:r>
          </w:p>
        </w:tc>
        <w:tc>
          <w:tcPr>
            <w:tcW w:w="2245" w:type="dxa"/>
            <w:vAlign w:val="bottom"/>
          </w:tcPr>
          <w:p w:rsidRPr="001C1388" w:rsidR="006741F5" w:rsidP="00D77B50" w:rsidRDefault="006741F5" w14:paraId="07B6E59D" w14:textId="77777777">
            <w:pPr>
              <w:rPr>
                <w:rFonts w:ascii="Times New Roman" w:hAnsi="Times New Roman"/>
                <w:color w:val="000000"/>
                <w:szCs w:val="24"/>
              </w:rPr>
            </w:pPr>
            <w:r w:rsidRPr="001C1388">
              <w:rPr>
                <w:rFonts w:ascii="Times New Roman" w:hAnsi="Times New Roman"/>
                <w:color w:val="000000"/>
                <w:szCs w:val="24"/>
              </w:rPr>
              <w:t xml:space="preserve"> $             920,647 </w:t>
            </w:r>
          </w:p>
        </w:tc>
      </w:tr>
      <w:tr w:rsidRPr="001C1388" w:rsidR="006741F5" w:rsidTr="00D77B50" w14:paraId="4A0F691A" w14:textId="77777777">
        <w:tc>
          <w:tcPr>
            <w:tcW w:w="7105" w:type="dxa"/>
            <w:vAlign w:val="bottom"/>
          </w:tcPr>
          <w:p w:rsidRPr="00B9415B" w:rsidR="006741F5" w:rsidP="00D77B50" w:rsidRDefault="006741F5" w14:paraId="4856D4D9" w14:textId="77777777">
            <w:pPr>
              <w:rPr>
                <w:rFonts w:ascii="Times New Roman" w:hAnsi="Times New Roman"/>
                <w:color w:val="000000"/>
                <w:szCs w:val="24"/>
              </w:rPr>
            </w:pPr>
            <w:r w:rsidRPr="00B9415B">
              <w:rPr>
                <w:rFonts w:ascii="Times New Roman" w:hAnsi="Times New Roman"/>
                <w:color w:val="000000"/>
                <w:szCs w:val="24"/>
              </w:rPr>
              <w:t>Illinois Department o</w:t>
            </w:r>
            <w:r>
              <w:rPr>
                <w:rFonts w:ascii="Times New Roman" w:hAnsi="Times New Roman"/>
                <w:color w:val="000000"/>
                <w:szCs w:val="24"/>
              </w:rPr>
              <w:t>n</w:t>
            </w:r>
            <w:r w:rsidRPr="00B9415B">
              <w:rPr>
                <w:rFonts w:ascii="Times New Roman" w:hAnsi="Times New Roman"/>
                <w:color w:val="000000"/>
                <w:szCs w:val="24"/>
              </w:rPr>
              <w:t xml:space="preserve"> Aging</w:t>
            </w:r>
          </w:p>
        </w:tc>
        <w:tc>
          <w:tcPr>
            <w:tcW w:w="2245" w:type="dxa"/>
            <w:vAlign w:val="bottom"/>
          </w:tcPr>
          <w:p w:rsidRPr="001C1388" w:rsidR="006741F5" w:rsidP="00D77B50" w:rsidRDefault="006741F5" w14:paraId="463067EA" w14:textId="77777777">
            <w:pPr>
              <w:rPr>
                <w:rFonts w:ascii="Times New Roman" w:hAnsi="Times New Roman"/>
                <w:color w:val="000000"/>
                <w:szCs w:val="24"/>
              </w:rPr>
            </w:pPr>
            <w:r w:rsidRPr="001C1388">
              <w:rPr>
                <w:rFonts w:ascii="Times New Roman" w:hAnsi="Times New Roman"/>
                <w:color w:val="000000"/>
                <w:szCs w:val="24"/>
              </w:rPr>
              <w:t xml:space="preserve"> $                  5,279 </w:t>
            </w:r>
          </w:p>
        </w:tc>
      </w:tr>
      <w:tr w:rsidRPr="001C1388" w:rsidR="006741F5" w:rsidTr="00D77B50" w14:paraId="0102F4F4" w14:textId="77777777">
        <w:tc>
          <w:tcPr>
            <w:tcW w:w="7105" w:type="dxa"/>
            <w:vAlign w:val="bottom"/>
          </w:tcPr>
          <w:p w:rsidRPr="00590897" w:rsidR="006741F5" w:rsidP="00D77B50" w:rsidRDefault="006741F5" w14:paraId="4C3FF644" w14:textId="77777777">
            <w:pPr>
              <w:rPr>
                <w:rFonts w:ascii="Times New Roman" w:hAnsi="Times New Roman"/>
                <w:color w:val="000000"/>
                <w:sz w:val="12"/>
                <w:szCs w:val="12"/>
              </w:rPr>
            </w:pPr>
          </w:p>
        </w:tc>
        <w:tc>
          <w:tcPr>
            <w:tcW w:w="2245" w:type="dxa"/>
            <w:vAlign w:val="bottom"/>
          </w:tcPr>
          <w:p w:rsidRPr="00590897" w:rsidR="006741F5" w:rsidP="00D77B50" w:rsidRDefault="006741F5" w14:paraId="4CD77727" w14:textId="77777777">
            <w:pPr>
              <w:rPr>
                <w:rFonts w:ascii="Times New Roman" w:hAnsi="Times New Roman"/>
                <w:color w:val="000000"/>
                <w:sz w:val="12"/>
                <w:szCs w:val="12"/>
              </w:rPr>
            </w:pPr>
          </w:p>
        </w:tc>
      </w:tr>
      <w:tr w:rsidRPr="001C1388" w:rsidR="006741F5" w:rsidTr="00D77B50" w14:paraId="72A4AD98" w14:textId="77777777">
        <w:tc>
          <w:tcPr>
            <w:tcW w:w="7105" w:type="dxa"/>
            <w:vAlign w:val="bottom"/>
          </w:tcPr>
          <w:p w:rsidRPr="001C1388" w:rsidR="006741F5" w:rsidP="00D77B50" w:rsidRDefault="006741F5" w14:paraId="697BE9B0" w14:textId="77777777">
            <w:pPr>
              <w:rPr>
                <w:rFonts w:ascii="Times New Roman" w:hAnsi="Times New Roman"/>
                <w:color w:val="000000"/>
                <w:szCs w:val="24"/>
                <w:highlight w:val="yellow"/>
              </w:rPr>
            </w:pPr>
            <w:r w:rsidRPr="001C1388">
              <w:rPr>
                <w:rFonts w:ascii="Times New Roman" w:hAnsi="Times New Roman"/>
                <w:color w:val="000000"/>
                <w:szCs w:val="24"/>
              </w:rPr>
              <w:t>Missouri Department of Elementary &amp; Secondary Education</w:t>
            </w:r>
          </w:p>
        </w:tc>
        <w:tc>
          <w:tcPr>
            <w:tcW w:w="2245" w:type="dxa"/>
            <w:vAlign w:val="bottom"/>
          </w:tcPr>
          <w:p w:rsidRPr="001C1388" w:rsidR="006741F5" w:rsidP="00D77B50" w:rsidRDefault="006741F5" w14:paraId="51C0F5DB" w14:textId="77777777">
            <w:pPr>
              <w:rPr>
                <w:rFonts w:ascii="Times New Roman" w:hAnsi="Times New Roman"/>
                <w:color w:val="000000"/>
                <w:szCs w:val="24"/>
              </w:rPr>
            </w:pPr>
            <w:r w:rsidRPr="001C1388">
              <w:rPr>
                <w:rFonts w:ascii="Times New Roman" w:hAnsi="Times New Roman"/>
                <w:color w:val="000000"/>
                <w:szCs w:val="24"/>
              </w:rPr>
              <w:t xml:space="preserve"> $             632,969 </w:t>
            </w:r>
          </w:p>
        </w:tc>
      </w:tr>
      <w:tr w:rsidRPr="001C1388" w:rsidR="006741F5" w:rsidTr="00D77B50" w14:paraId="4EF10C94" w14:textId="77777777">
        <w:tc>
          <w:tcPr>
            <w:tcW w:w="7105" w:type="dxa"/>
            <w:vAlign w:val="bottom"/>
          </w:tcPr>
          <w:p w:rsidRPr="001C1388" w:rsidR="006741F5" w:rsidP="00D77B50" w:rsidRDefault="006741F5" w14:paraId="32A494A9" w14:textId="77777777">
            <w:pPr>
              <w:rPr>
                <w:rFonts w:ascii="Times New Roman" w:hAnsi="Times New Roman"/>
                <w:color w:val="000000"/>
                <w:szCs w:val="24"/>
                <w:highlight w:val="yellow"/>
              </w:rPr>
            </w:pPr>
            <w:r w:rsidRPr="001C1388">
              <w:rPr>
                <w:rFonts w:ascii="Times New Roman" w:hAnsi="Times New Roman"/>
                <w:color w:val="000000"/>
                <w:szCs w:val="24"/>
              </w:rPr>
              <w:t>Missouri Department of Health</w:t>
            </w:r>
          </w:p>
        </w:tc>
        <w:tc>
          <w:tcPr>
            <w:tcW w:w="2245" w:type="dxa"/>
            <w:vAlign w:val="bottom"/>
          </w:tcPr>
          <w:p w:rsidRPr="001C1388" w:rsidR="006741F5" w:rsidP="00D77B50" w:rsidRDefault="006741F5" w14:paraId="6EE7D55C" w14:textId="77777777">
            <w:pPr>
              <w:rPr>
                <w:rFonts w:ascii="Times New Roman" w:hAnsi="Times New Roman"/>
                <w:color w:val="000000"/>
                <w:szCs w:val="24"/>
              </w:rPr>
            </w:pPr>
            <w:r w:rsidRPr="001C1388">
              <w:rPr>
                <w:rFonts w:ascii="Times New Roman" w:hAnsi="Times New Roman"/>
                <w:color w:val="000000"/>
                <w:szCs w:val="24"/>
              </w:rPr>
              <w:t xml:space="preserve"> $             292,957 </w:t>
            </w:r>
          </w:p>
        </w:tc>
      </w:tr>
      <w:tr w:rsidRPr="001C1388" w:rsidR="006741F5" w:rsidTr="00D77B50" w14:paraId="1E134333" w14:textId="77777777">
        <w:tc>
          <w:tcPr>
            <w:tcW w:w="7105" w:type="dxa"/>
            <w:vAlign w:val="bottom"/>
          </w:tcPr>
          <w:p w:rsidRPr="00590897" w:rsidR="006741F5" w:rsidP="00D77B50" w:rsidRDefault="006741F5" w14:paraId="107C61CF" w14:textId="77777777">
            <w:pPr>
              <w:rPr>
                <w:rFonts w:ascii="Times New Roman" w:hAnsi="Times New Roman"/>
                <w:color w:val="000000"/>
                <w:sz w:val="12"/>
                <w:szCs w:val="12"/>
              </w:rPr>
            </w:pPr>
          </w:p>
        </w:tc>
        <w:tc>
          <w:tcPr>
            <w:tcW w:w="2245" w:type="dxa"/>
            <w:vAlign w:val="bottom"/>
          </w:tcPr>
          <w:p w:rsidRPr="00590897" w:rsidR="006741F5" w:rsidP="00D77B50" w:rsidRDefault="006741F5" w14:paraId="0EC10616" w14:textId="77777777">
            <w:pPr>
              <w:rPr>
                <w:rFonts w:ascii="Times New Roman" w:hAnsi="Times New Roman"/>
                <w:color w:val="000000"/>
                <w:sz w:val="12"/>
                <w:szCs w:val="12"/>
              </w:rPr>
            </w:pPr>
          </w:p>
        </w:tc>
      </w:tr>
      <w:tr w:rsidRPr="001C1388" w:rsidR="006741F5" w:rsidTr="00D77B50" w14:paraId="3E6DB9BF" w14:textId="77777777">
        <w:tc>
          <w:tcPr>
            <w:tcW w:w="7105" w:type="dxa"/>
            <w:vAlign w:val="bottom"/>
          </w:tcPr>
          <w:p w:rsidRPr="00B9415B" w:rsidR="006741F5" w:rsidP="00D77B50" w:rsidRDefault="006741F5" w14:paraId="6405C0C2" w14:textId="77777777">
            <w:pPr>
              <w:rPr>
                <w:rFonts w:ascii="Times New Roman" w:hAnsi="Times New Roman"/>
                <w:color w:val="000000"/>
                <w:szCs w:val="24"/>
              </w:rPr>
            </w:pPr>
            <w:r w:rsidRPr="00B9415B">
              <w:rPr>
                <w:rFonts w:ascii="Times New Roman" w:hAnsi="Times New Roman"/>
                <w:color w:val="000000"/>
                <w:szCs w:val="24"/>
              </w:rPr>
              <w:t>Montana Office of Public Instruction</w:t>
            </w:r>
          </w:p>
        </w:tc>
        <w:tc>
          <w:tcPr>
            <w:tcW w:w="2245" w:type="dxa"/>
            <w:vAlign w:val="bottom"/>
          </w:tcPr>
          <w:p w:rsidRPr="001C1388" w:rsidR="006741F5" w:rsidP="00D77B50" w:rsidRDefault="006741F5" w14:paraId="4BC0CC62" w14:textId="77777777">
            <w:pPr>
              <w:rPr>
                <w:rFonts w:ascii="Times New Roman" w:hAnsi="Times New Roman"/>
                <w:color w:val="000000"/>
                <w:szCs w:val="24"/>
              </w:rPr>
            </w:pPr>
            <w:r w:rsidRPr="001C1388">
              <w:rPr>
                <w:rFonts w:ascii="Times New Roman" w:hAnsi="Times New Roman"/>
                <w:color w:val="000000"/>
                <w:szCs w:val="24"/>
              </w:rPr>
              <w:t xml:space="preserve"> $             579,597 </w:t>
            </w:r>
          </w:p>
        </w:tc>
      </w:tr>
      <w:tr w:rsidRPr="001C1388" w:rsidR="006741F5" w:rsidTr="00D77B50" w14:paraId="5D7DA5C1" w14:textId="77777777">
        <w:tc>
          <w:tcPr>
            <w:tcW w:w="7105" w:type="dxa"/>
            <w:vAlign w:val="bottom"/>
          </w:tcPr>
          <w:p w:rsidRPr="00B9415B" w:rsidR="006741F5" w:rsidP="00D77B50" w:rsidRDefault="006741F5" w14:paraId="127BAEAE" w14:textId="77777777">
            <w:pPr>
              <w:rPr>
                <w:rFonts w:ascii="Times New Roman" w:hAnsi="Times New Roman"/>
                <w:color w:val="000000"/>
                <w:szCs w:val="24"/>
              </w:rPr>
            </w:pPr>
            <w:r w:rsidRPr="00B9415B">
              <w:rPr>
                <w:rFonts w:ascii="Times New Roman" w:hAnsi="Times New Roman"/>
                <w:color w:val="000000"/>
                <w:szCs w:val="24"/>
              </w:rPr>
              <w:t>Montana Department of Public Health &amp; Human Services</w:t>
            </w:r>
          </w:p>
        </w:tc>
        <w:tc>
          <w:tcPr>
            <w:tcW w:w="2245" w:type="dxa"/>
            <w:vAlign w:val="bottom"/>
          </w:tcPr>
          <w:p w:rsidRPr="001C1388" w:rsidR="006741F5" w:rsidP="00D77B50" w:rsidRDefault="006741F5" w14:paraId="2DE8F7F8" w14:textId="77777777">
            <w:pPr>
              <w:rPr>
                <w:rFonts w:ascii="Times New Roman" w:hAnsi="Times New Roman"/>
                <w:color w:val="000000"/>
                <w:szCs w:val="24"/>
              </w:rPr>
            </w:pPr>
            <w:r w:rsidRPr="001C1388">
              <w:rPr>
                <w:rFonts w:ascii="Times New Roman" w:hAnsi="Times New Roman"/>
                <w:color w:val="000000"/>
                <w:szCs w:val="24"/>
              </w:rPr>
              <w:t xml:space="preserve"> $             346,329 </w:t>
            </w:r>
          </w:p>
        </w:tc>
      </w:tr>
      <w:tr w:rsidRPr="001C1388" w:rsidR="006741F5" w:rsidTr="00D77B50" w14:paraId="25A06A24" w14:textId="77777777">
        <w:tc>
          <w:tcPr>
            <w:tcW w:w="7105" w:type="dxa"/>
            <w:vAlign w:val="bottom"/>
          </w:tcPr>
          <w:p w:rsidRPr="00590897" w:rsidR="006741F5" w:rsidP="00D77B50" w:rsidRDefault="006741F5" w14:paraId="384CD3F3" w14:textId="77777777">
            <w:pPr>
              <w:rPr>
                <w:rFonts w:ascii="Times New Roman" w:hAnsi="Times New Roman"/>
                <w:color w:val="000000"/>
                <w:sz w:val="12"/>
                <w:szCs w:val="12"/>
              </w:rPr>
            </w:pPr>
          </w:p>
        </w:tc>
        <w:tc>
          <w:tcPr>
            <w:tcW w:w="2245" w:type="dxa"/>
            <w:vAlign w:val="bottom"/>
          </w:tcPr>
          <w:p w:rsidRPr="00590897" w:rsidR="006741F5" w:rsidP="00D77B50" w:rsidRDefault="006741F5" w14:paraId="766BEE43" w14:textId="77777777">
            <w:pPr>
              <w:rPr>
                <w:rFonts w:ascii="Times New Roman" w:hAnsi="Times New Roman"/>
                <w:color w:val="000000"/>
                <w:sz w:val="12"/>
                <w:szCs w:val="12"/>
              </w:rPr>
            </w:pPr>
          </w:p>
        </w:tc>
      </w:tr>
      <w:tr w:rsidRPr="001C1388" w:rsidR="006741F5" w:rsidTr="00D77B50" w14:paraId="132BA9B1" w14:textId="77777777">
        <w:tc>
          <w:tcPr>
            <w:tcW w:w="7105" w:type="dxa"/>
            <w:vAlign w:val="bottom"/>
          </w:tcPr>
          <w:p w:rsidRPr="001C1388" w:rsidR="006741F5" w:rsidP="00D77B50" w:rsidRDefault="006741F5" w14:paraId="1614ACD7" w14:textId="77777777">
            <w:pPr>
              <w:rPr>
                <w:rFonts w:ascii="Times New Roman" w:hAnsi="Times New Roman"/>
                <w:color w:val="000000"/>
                <w:szCs w:val="24"/>
              </w:rPr>
            </w:pPr>
            <w:r w:rsidRPr="001C1388">
              <w:rPr>
                <w:rFonts w:ascii="Times New Roman" w:hAnsi="Times New Roman"/>
                <w:color w:val="000000"/>
                <w:szCs w:val="24"/>
              </w:rPr>
              <w:t xml:space="preserve">New Mexico </w:t>
            </w:r>
            <w:r>
              <w:rPr>
                <w:rFonts w:ascii="Times New Roman" w:hAnsi="Times New Roman"/>
                <w:color w:val="000000"/>
                <w:szCs w:val="24"/>
              </w:rPr>
              <w:t xml:space="preserve">Public </w:t>
            </w:r>
            <w:r w:rsidRPr="001C1388">
              <w:rPr>
                <w:rFonts w:ascii="Times New Roman" w:hAnsi="Times New Roman"/>
                <w:color w:val="000000"/>
                <w:szCs w:val="24"/>
              </w:rPr>
              <w:t>Education</w:t>
            </w:r>
            <w:r>
              <w:rPr>
                <w:rFonts w:ascii="Times New Roman" w:hAnsi="Times New Roman"/>
                <w:color w:val="000000"/>
                <w:szCs w:val="24"/>
              </w:rPr>
              <w:t xml:space="preserve"> Department</w:t>
            </w:r>
          </w:p>
        </w:tc>
        <w:tc>
          <w:tcPr>
            <w:tcW w:w="2245" w:type="dxa"/>
            <w:vAlign w:val="bottom"/>
          </w:tcPr>
          <w:p w:rsidRPr="001C1388" w:rsidR="006741F5" w:rsidP="00D77B50" w:rsidRDefault="006741F5" w14:paraId="32376BB4" w14:textId="77777777">
            <w:pPr>
              <w:rPr>
                <w:rFonts w:ascii="Times New Roman" w:hAnsi="Times New Roman"/>
                <w:color w:val="000000"/>
                <w:szCs w:val="24"/>
              </w:rPr>
            </w:pPr>
            <w:r w:rsidRPr="001C1388">
              <w:rPr>
                <w:rFonts w:ascii="Times New Roman" w:hAnsi="Times New Roman"/>
                <w:color w:val="000000"/>
                <w:szCs w:val="24"/>
              </w:rPr>
              <w:t xml:space="preserve"> $             555,390 </w:t>
            </w:r>
          </w:p>
        </w:tc>
      </w:tr>
      <w:tr w:rsidRPr="001C1388" w:rsidR="006741F5" w:rsidTr="00D77B50" w14:paraId="0BEB17A4" w14:textId="77777777">
        <w:tc>
          <w:tcPr>
            <w:tcW w:w="7105" w:type="dxa"/>
            <w:vAlign w:val="bottom"/>
          </w:tcPr>
          <w:p w:rsidRPr="001C1388" w:rsidR="006741F5" w:rsidP="00D77B50" w:rsidRDefault="006741F5" w14:paraId="0D19A1DA" w14:textId="77777777">
            <w:pPr>
              <w:rPr>
                <w:rFonts w:ascii="Times New Roman" w:hAnsi="Times New Roman"/>
                <w:color w:val="000000"/>
                <w:szCs w:val="24"/>
              </w:rPr>
            </w:pPr>
            <w:r w:rsidRPr="001C1388">
              <w:rPr>
                <w:rFonts w:ascii="Times New Roman" w:hAnsi="Times New Roman"/>
                <w:color w:val="000000"/>
                <w:szCs w:val="24"/>
              </w:rPr>
              <w:t>New Mexico Children, Youth, &amp; Families Department</w:t>
            </w:r>
          </w:p>
        </w:tc>
        <w:tc>
          <w:tcPr>
            <w:tcW w:w="2245" w:type="dxa"/>
            <w:vAlign w:val="bottom"/>
          </w:tcPr>
          <w:p w:rsidRPr="001C1388" w:rsidR="006741F5" w:rsidP="00D77B50" w:rsidRDefault="006741F5" w14:paraId="2B62E4AA" w14:textId="77777777">
            <w:pPr>
              <w:rPr>
                <w:rFonts w:ascii="Times New Roman" w:hAnsi="Times New Roman"/>
                <w:color w:val="000000"/>
                <w:szCs w:val="24"/>
              </w:rPr>
            </w:pPr>
            <w:r w:rsidRPr="001C1388">
              <w:rPr>
                <w:rFonts w:ascii="Times New Roman" w:hAnsi="Times New Roman"/>
                <w:color w:val="000000"/>
                <w:szCs w:val="24"/>
              </w:rPr>
              <w:t xml:space="preserve"> $             370,536 </w:t>
            </w:r>
          </w:p>
        </w:tc>
      </w:tr>
      <w:tr w:rsidRPr="001C1388" w:rsidR="006741F5" w:rsidTr="00D77B50" w14:paraId="5950CE66" w14:textId="77777777">
        <w:tc>
          <w:tcPr>
            <w:tcW w:w="7105" w:type="dxa"/>
            <w:vAlign w:val="bottom"/>
          </w:tcPr>
          <w:p w:rsidRPr="00590897" w:rsidR="006741F5" w:rsidP="00D77B50" w:rsidRDefault="006741F5" w14:paraId="54F6A5CD" w14:textId="77777777">
            <w:pPr>
              <w:rPr>
                <w:rFonts w:ascii="Times New Roman" w:hAnsi="Times New Roman"/>
                <w:color w:val="000000"/>
                <w:sz w:val="12"/>
                <w:szCs w:val="12"/>
              </w:rPr>
            </w:pPr>
          </w:p>
        </w:tc>
        <w:tc>
          <w:tcPr>
            <w:tcW w:w="2245" w:type="dxa"/>
            <w:vAlign w:val="bottom"/>
          </w:tcPr>
          <w:p w:rsidRPr="00590897" w:rsidR="006741F5" w:rsidP="00D77B50" w:rsidRDefault="006741F5" w14:paraId="15437E4B" w14:textId="77777777">
            <w:pPr>
              <w:rPr>
                <w:rFonts w:ascii="Times New Roman" w:hAnsi="Times New Roman"/>
                <w:color w:val="000000"/>
                <w:sz w:val="12"/>
                <w:szCs w:val="12"/>
              </w:rPr>
            </w:pPr>
          </w:p>
        </w:tc>
      </w:tr>
      <w:tr w:rsidRPr="001C1388" w:rsidR="006741F5" w:rsidTr="00D77B50" w14:paraId="7C2F5549" w14:textId="77777777">
        <w:tc>
          <w:tcPr>
            <w:tcW w:w="7105" w:type="dxa"/>
            <w:vAlign w:val="bottom"/>
          </w:tcPr>
          <w:p w:rsidRPr="001C1388" w:rsidR="006741F5" w:rsidP="00D77B50" w:rsidRDefault="006741F5" w14:paraId="0C0B0004" w14:textId="77777777">
            <w:pPr>
              <w:rPr>
                <w:rFonts w:ascii="Times New Roman" w:hAnsi="Times New Roman"/>
                <w:color w:val="000000"/>
                <w:szCs w:val="24"/>
              </w:rPr>
            </w:pPr>
            <w:r w:rsidRPr="001C1388">
              <w:rPr>
                <w:rFonts w:ascii="Times New Roman" w:hAnsi="Times New Roman"/>
                <w:color w:val="000000"/>
                <w:szCs w:val="24"/>
              </w:rPr>
              <w:t xml:space="preserve">New York </w:t>
            </w:r>
            <w:r>
              <w:rPr>
                <w:rFonts w:ascii="Times New Roman" w:hAnsi="Times New Roman"/>
                <w:color w:val="000000"/>
                <w:szCs w:val="24"/>
              </w:rPr>
              <w:t>State Education Department</w:t>
            </w:r>
          </w:p>
        </w:tc>
        <w:tc>
          <w:tcPr>
            <w:tcW w:w="2245" w:type="dxa"/>
            <w:vAlign w:val="bottom"/>
          </w:tcPr>
          <w:p w:rsidRPr="001C1388" w:rsidR="006741F5" w:rsidP="00D77B50" w:rsidRDefault="006741F5" w14:paraId="1D0C4E94" w14:textId="77777777">
            <w:pPr>
              <w:rPr>
                <w:rFonts w:ascii="Times New Roman" w:hAnsi="Times New Roman"/>
                <w:color w:val="000000"/>
                <w:szCs w:val="24"/>
              </w:rPr>
            </w:pPr>
            <w:r w:rsidRPr="001C1388">
              <w:rPr>
                <w:rFonts w:ascii="Times New Roman" w:hAnsi="Times New Roman"/>
                <w:color w:val="000000"/>
                <w:szCs w:val="24"/>
              </w:rPr>
              <w:t xml:space="preserve"> $             568,410 </w:t>
            </w:r>
          </w:p>
        </w:tc>
      </w:tr>
      <w:tr w:rsidRPr="001C1388" w:rsidR="006741F5" w:rsidTr="00D77B50" w14:paraId="40E840FE" w14:textId="77777777">
        <w:tc>
          <w:tcPr>
            <w:tcW w:w="7105" w:type="dxa"/>
            <w:vAlign w:val="bottom"/>
          </w:tcPr>
          <w:p w:rsidRPr="001C1388" w:rsidR="006741F5" w:rsidP="00D77B50" w:rsidRDefault="006741F5" w14:paraId="3EE7C356" w14:textId="77777777">
            <w:pPr>
              <w:rPr>
                <w:rFonts w:ascii="Times New Roman" w:hAnsi="Times New Roman"/>
                <w:color w:val="000000"/>
                <w:szCs w:val="24"/>
              </w:rPr>
            </w:pPr>
            <w:r w:rsidRPr="001C1388">
              <w:rPr>
                <w:rFonts w:ascii="Times New Roman" w:hAnsi="Times New Roman"/>
                <w:color w:val="000000"/>
                <w:szCs w:val="24"/>
              </w:rPr>
              <w:t xml:space="preserve">New York </w:t>
            </w:r>
            <w:r>
              <w:rPr>
                <w:rFonts w:ascii="Times New Roman" w:hAnsi="Times New Roman"/>
                <w:color w:val="000000"/>
                <w:szCs w:val="24"/>
              </w:rPr>
              <w:t>State Health Department</w:t>
            </w:r>
          </w:p>
        </w:tc>
        <w:tc>
          <w:tcPr>
            <w:tcW w:w="2245" w:type="dxa"/>
            <w:vAlign w:val="bottom"/>
          </w:tcPr>
          <w:p w:rsidRPr="001C1388" w:rsidR="006741F5" w:rsidP="00D77B50" w:rsidRDefault="006741F5" w14:paraId="5C3D90C8" w14:textId="77777777">
            <w:pPr>
              <w:rPr>
                <w:rFonts w:ascii="Times New Roman" w:hAnsi="Times New Roman"/>
                <w:color w:val="000000"/>
                <w:szCs w:val="24"/>
              </w:rPr>
            </w:pPr>
            <w:r w:rsidRPr="001C1388">
              <w:rPr>
                <w:rFonts w:ascii="Times New Roman" w:hAnsi="Times New Roman"/>
                <w:color w:val="000000"/>
                <w:szCs w:val="24"/>
              </w:rPr>
              <w:t xml:space="preserve"> $             357,516 </w:t>
            </w:r>
          </w:p>
        </w:tc>
      </w:tr>
      <w:tr w:rsidRPr="001C1388" w:rsidR="006741F5" w:rsidTr="00D77B50" w14:paraId="16A9A29C" w14:textId="77777777">
        <w:tc>
          <w:tcPr>
            <w:tcW w:w="7105" w:type="dxa"/>
            <w:vAlign w:val="bottom"/>
          </w:tcPr>
          <w:p w:rsidRPr="00590897" w:rsidR="006741F5" w:rsidP="00D77B50" w:rsidRDefault="006741F5" w14:paraId="29121F2D" w14:textId="77777777">
            <w:pPr>
              <w:rPr>
                <w:rFonts w:ascii="Times New Roman" w:hAnsi="Times New Roman"/>
                <w:color w:val="000000"/>
                <w:sz w:val="12"/>
                <w:szCs w:val="12"/>
              </w:rPr>
            </w:pPr>
          </w:p>
        </w:tc>
        <w:tc>
          <w:tcPr>
            <w:tcW w:w="2245" w:type="dxa"/>
          </w:tcPr>
          <w:p w:rsidRPr="00590897" w:rsidR="006741F5" w:rsidP="00D77B50" w:rsidRDefault="006741F5" w14:paraId="3742BF17" w14:textId="77777777">
            <w:pPr>
              <w:rPr>
                <w:rFonts w:ascii="Times New Roman" w:hAnsi="Times New Roman"/>
                <w:sz w:val="12"/>
                <w:szCs w:val="12"/>
              </w:rPr>
            </w:pPr>
          </w:p>
        </w:tc>
      </w:tr>
      <w:tr w:rsidRPr="001C1388" w:rsidR="006741F5" w:rsidTr="00D77B50" w14:paraId="6C7E1582" w14:textId="77777777">
        <w:tc>
          <w:tcPr>
            <w:tcW w:w="7105" w:type="dxa"/>
            <w:vAlign w:val="bottom"/>
          </w:tcPr>
          <w:p w:rsidRPr="001C1388" w:rsidR="006741F5" w:rsidP="00D77B50" w:rsidRDefault="006741F5" w14:paraId="04CFF891" w14:textId="77777777">
            <w:pPr>
              <w:rPr>
                <w:rFonts w:ascii="Times New Roman" w:hAnsi="Times New Roman"/>
                <w:color w:val="000000"/>
                <w:szCs w:val="24"/>
              </w:rPr>
            </w:pPr>
            <w:r w:rsidRPr="001C1388">
              <w:rPr>
                <w:rFonts w:ascii="Times New Roman" w:hAnsi="Times New Roman"/>
                <w:color w:val="000000"/>
                <w:szCs w:val="24"/>
              </w:rPr>
              <w:t>North Carolina Department of Public Instruction</w:t>
            </w:r>
          </w:p>
        </w:tc>
        <w:tc>
          <w:tcPr>
            <w:tcW w:w="2245" w:type="dxa"/>
            <w:vAlign w:val="bottom"/>
          </w:tcPr>
          <w:p w:rsidRPr="001C1388" w:rsidR="006741F5" w:rsidP="00D77B50" w:rsidRDefault="006741F5" w14:paraId="397F8780" w14:textId="77777777">
            <w:pPr>
              <w:rPr>
                <w:rFonts w:ascii="Times New Roman" w:hAnsi="Times New Roman"/>
                <w:color w:val="000000"/>
                <w:szCs w:val="24"/>
              </w:rPr>
            </w:pPr>
            <w:r w:rsidRPr="001C1388">
              <w:rPr>
                <w:rFonts w:ascii="Times New Roman" w:hAnsi="Times New Roman"/>
                <w:color w:val="000000"/>
                <w:szCs w:val="24"/>
              </w:rPr>
              <w:t xml:space="preserve"> $             604,414 </w:t>
            </w:r>
          </w:p>
        </w:tc>
      </w:tr>
      <w:tr w:rsidRPr="001C1388" w:rsidR="006741F5" w:rsidTr="00D77B50" w14:paraId="581C8A0D" w14:textId="77777777">
        <w:tc>
          <w:tcPr>
            <w:tcW w:w="7105" w:type="dxa"/>
            <w:vAlign w:val="bottom"/>
          </w:tcPr>
          <w:p w:rsidRPr="001C1388" w:rsidR="006741F5" w:rsidP="00D77B50" w:rsidRDefault="006741F5" w14:paraId="3C0C1E87" w14:textId="77777777">
            <w:pPr>
              <w:rPr>
                <w:rFonts w:ascii="Times New Roman" w:hAnsi="Times New Roman"/>
                <w:color w:val="000000"/>
                <w:szCs w:val="24"/>
              </w:rPr>
            </w:pPr>
            <w:r w:rsidRPr="001C1388">
              <w:rPr>
                <w:rFonts w:ascii="Times New Roman" w:hAnsi="Times New Roman"/>
                <w:color w:val="000000"/>
                <w:szCs w:val="24"/>
              </w:rPr>
              <w:t>North Carolina Department of Health and Human Services</w:t>
            </w:r>
          </w:p>
        </w:tc>
        <w:tc>
          <w:tcPr>
            <w:tcW w:w="2245" w:type="dxa"/>
            <w:vAlign w:val="bottom"/>
          </w:tcPr>
          <w:p w:rsidRPr="001C1388" w:rsidR="006741F5" w:rsidP="00D77B50" w:rsidRDefault="006741F5" w14:paraId="37FBF616" w14:textId="77777777">
            <w:pPr>
              <w:rPr>
                <w:rFonts w:ascii="Times New Roman" w:hAnsi="Times New Roman"/>
                <w:color w:val="000000"/>
                <w:szCs w:val="24"/>
              </w:rPr>
            </w:pPr>
            <w:r w:rsidRPr="001C1388">
              <w:rPr>
                <w:rFonts w:ascii="Times New Roman" w:hAnsi="Times New Roman"/>
                <w:color w:val="000000"/>
                <w:szCs w:val="24"/>
              </w:rPr>
              <w:t xml:space="preserve"> $             321,512 </w:t>
            </w:r>
          </w:p>
        </w:tc>
      </w:tr>
      <w:tr w:rsidRPr="001C1388" w:rsidR="006741F5" w:rsidTr="00D77B50" w14:paraId="0C073798" w14:textId="77777777">
        <w:tc>
          <w:tcPr>
            <w:tcW w:w="7105" w:type="dxa"/>
            <w:vAlign w:val="bottom"/>
          </w:tcPr>
          <w:p w:rsidRPr="00590897" w:rsidR="006741F5" w:rsidP="00D77B50" w:rsidRDefault="006741F5" w14:paraId="59E8E951" w14:textId="77777777">
            <w:pPr>
              <w:rPr>
                <w:rFonts w:ascii="Times New Roman" w:hAnsi="Times New Roman"/>
                <w:color w:val="000000"/>
                <w:sz w:val="12"/>
                <w:szCs w:val="12"/>
              </w:rPr>
            </w:pPr>
          </w:p>
        </w:tc>
        <w:tc>
          <w:tcPr>
            <w:tcW w:w="2245" w:type="dxa"/>
            <w:vAlign w:val="bottom"/>
          </w:tcPr>
          <w:p w:rsidRPr="00590897" w:rsidR="006741F5" w:rsidP="00D77B50" w:rsidRDefault="006741F5" w14:paraId="574BA509" w14:textId="77777777">
            <w:pPr>
              <w:rPr>
                <w:rFonts w:ascii="Times New Roman" w:hAnsi="Times New Roman"/>
                <w:color w:val="000000"/>
                <w:sz w:val="12"/>
                <w:szCs w:val="12"/>
              </w:rPr>
            </w:pPr>
          </w:p>
        </w:tc>
      </w:tr>
      <w:tr w:rsidRPr="001C1388" w:rsidR="006741F5" w:rsidTr="00D77B50" w14:paraId="131C44DF" w14:textId="77777777">
        <w:tc>
          <w:tcPr>
            <w:tcW w:w="7105" w:type="dxa"/>
            <w:vAlign w:val="bottom"/>
          </w:tcPr>
          <w:p w:rsidRPr="001C1388" w:rsidR="006741F5" w:rsidP="00D77B50" w:rsidRDefault="006741F5" w14:paraId="0BEC7639" w14:textId="77777777">
            <w:pPr>
              <w:rPr>
                <w:rFonts w:ascii="Times New Roman" w:hAnsi="Times New Roman"/>
                <w:color w:val="000000"/>
                <w:szCs w:val="24"/>
              </w:rPr>
            </w:pPr>
            <w:r w:rsidRPr="001C1388">
              <w:rPr>
                <w:rFonts w:ascii="Times New Roman" w:hAnsi="Times New Roman"/>
                <w:color w:val="000000"/>
                <w:szCs w:val="24"/>
              </w:rPr>
              <w:t>Oklahoma</w:t>
            </w:r>
            <w:r>
              <w:rPr>
                <w:rFonts w:ascii="Times New Roman" w:hAnsi="Times New Roman"/>
                <w:color w:val="000000"/>
                <w:szCs w:val="24"/>
              </w:rPr>
              <w:t xml:space="preserve"> State</w:t>
            </w:r>
            <w:r w:rsidRPr="001C1388">
              <w:rPr>
                <w:rFonts w:ascii="Times New Roman" w:hAnsi="Times New Roman"/>
                <w:color w:val="000000"/>
                <w:szCs w:val="24"/>
              </w:rPr>
              <w:t xml:space="preserve"> Department of Education</w:t>
            </w:r>
          </w:p>
        </w:tc>
        <w:tc>
          <w:tcPr>
            <w:tcW w:w="2245" w:type="dxa"/>
            <w:vAlign w:val="bottom"/>
          </w:tcPr>
          <w:p w:rsidRPr="001C1388" w:rsidR="006741F5" w:rsidP="00D77B50" w:rsidRDefault="006741F5" w14:paraId="09801E6F" w14:textId="77777777">
            <w:pPr>
              <w:rPr>
                <w:rFonts w:ascii="Times New Roman" w:hAnsi="Times New Roman"/>
                <w:color w:val="000000"/>
                <w:szCs w:val="24"/>
              </w:rPr>
            </w:pPr>
            <w:r w:rsidRPr="001C1388">
              <w:rPr>
                <w:rFonts w:ascii="Times New Roman" w:hAnsi="Times New Roman"/>
                <w:color w:val="000000"/>
                <w:szCs w:val="24"/>
              </w:rPr>
              <w:t xml:space="preserve"> $             818,498 </w:t>
            </w:r>
          </w:p>
        </w:tc>
      </w:tr>
      <w:tr w:rsidRPr="001C1388" w:rsidR="006741F5" w:rsidTr="00D77B50" w14:paraId="397B7724" w14:textId="77777777">
        <w:tc>
          <w:tcPr>
            <w:tcW w:w="7105" w:type="dxa"/>
            <w:vAlign w:val="bottom"/>
          </w:tcPr>
          <w:p w:rsidRPr="001C1388" w:rsidR="006741F5" w:rsidP="00D77B50" w:rsidRDefault="006741F5" w14:paraId="3E8AC97F" w14:textId="77777777">
            <w:pPr>
              <w:rPr>
                <w:rFonts w:ascii="Times New Roman" w:hAnsi="Times New Roman"/>
                <w:color w:val="000000"/>
                <w:szCs w:val="24"/>
              </w:rPr>
            </w:pPr>
            <w:r w:rsidRPr="001C1388">
              <w:rPr>
                <w:rFonts w:ascii="Times New Roman" w:hAnsi="Times New Roman"/>
                <w:color w:val="000000"/>
                <w:szCs w:val="24"/>
              </w:rPr>
              <w:t xml:space="preserve">Oklahoma </w:t>
            </w:r>
            <w:r>
              <w:rPr>
                <w:rFonts w:ascii="Times New Roman" w:hAnsi="Times New Roman"/>
                <w:color w:val="000000"/>
                <w:szCs w:val="24"/>
              </w:rPr>
              <w:t>State Department of Human Services</w:t>
            </w:r>
          </w:p>
        </w:tc>
        <w:tc>
          <w:tcPr>
            <w:tcW w:w="2245" w:type="dxa"/>
            <w:vAlign w:val="bottom"/>
          </w:tcPr>
          <w:p w:rsidRPr="001C1388" w:rsidR="006741F5" w:rsidP="00D77B50" w:rsidRDefault="006741F5" w14:paraId="6D60E699" w14:textId="77777777">
            <w:pPr>
              <w:rPr>
                <w:rFonts w:ascii="Times New Roman" w:hAnsi="Times New Roman"/>
                <w:color w:val="000000"/>
                <w:szCs w:val="24"/>
              </w:rPr>
            </w:pPr>
            <w:r w:rsidRPr="001C1388">
              <w:rPr>
                <w:rFonts w:ascii="Times New Roman" w:hAnsi="Times New Roman"/>
                <w:color w:val="000000"/>
                <w:szCs w:val="24"/>
              </w:rPr>
              <w:t xml:space="preserve"> $             107,428 </w:t>
            </w:r>
          </w:p>
        </w:tc>
      </w:tr>
      <w:tr w:rsidRPr="001C1388" w:rsidR="006741F5" w:rsidTr="00D77B50" w14:paraId="02C1ABD9" w14:textId="77777777">
        <w:tc>
          <w:tcPr>
            <w:tcW w:w="7105" w:type="dxa"/>
            <w:vAlign w:val="bottom"/>
          </w:tcPr>
          <w:p w:rsidRPr="00590897" w:rsidR="006741F5" w:rsidP="00D77B50" w:rsidRDefault="006741F5" w14:paraId="509667C9" w14:textId="77777777">
            <w:pPr>
              <w:rPr>
                <w:rFonts w:ascii="Times New Roman" w:hAnsi="Times New Roman"/>
                <w:color w:val="000000"/>
                <w:sz w:val="12"/>
                <w:szCs w:val="12"/>
              </w:rPr>
            </w:pPr>
          </w:p>
        </w:tc>
        <w:tc>
          <w:tcPr>
            <w:tcW w:w="2245" w:type="dxa"/>
            <w:vAlign w:val="bottom"/>
          </w:tcPr>
          <w:p w:rsidRPr="00590897" w:rsidR="006741F5" w:rsidP="00D77B50" w:rsidRDefault="006741F5" w14:paraId="35185D57" w14:textId="77777777">
            <w:pPr>
              <w:rPr>
                <w:rFonts w:ascii="Times New Roman" w:hAnsi="Times New Roman"/>
                <w:color w:val="000000"/>
                <w:sz w:val="12"/>
                <w:szCs w:val="12"/>
              </w:rPr>
            </w:pPr>
          </w:p>
        </w:tc>
      </w:tr>
      <w:tr w:rsidRPr="001C1388" w:rsidR="006741F5" w:rsidTr="00D77B50" w14:paraId="12423F36" w14:textId="77777777">
        <w:tc>
          <w:tcPr>
            <w:tcW w:w="7105" w:type="dxa"/>
            <w:vAlign w:val="bottom"/>
          </w:tcPr>
          <w:p w:rsidRPr="001C1388" w:rsidR="006741F5" w:rsidP="00D77B50" w:rsidRDefault="006741F5" w14:paraId="5AEA641F" w14:textId="77777777">
            <w:pPr>
              <w:rPr>
                <w:rFonts w:ascii="Times New Roman" w:hAnsi="Times New Roman"/>
                <w:color w:val="000000"/>
                <w:szCs w:val="24"/>
              </w:rPr>
            </w:pPr>
            <w:r w:rsidRPr="001C1388">
              <w:rPr>
                <w:rFonts w:ascii="Times New Roman" w:hAnsi="Times New Roman"/>
                <w:color w:val="000000"/>
                <w:szCs w:val="24"/>
              </w:rPr>
              <w:t>South Carolina Department of Education</w:t>
            </w:r>
          </w:p>
        </w:tc>
        <w:tc>
          <w:tcPr>
            <w:tcW w:w="2245" w:type="dxa"/>
            <w:vAlign w:val="bottom"/>
          </w:tcPr>
          <w:p w:rsidRPr="001C1388" w:rsidR="006741F5" w:rsidP="00D77B50" w:rsidRDefault="006741F5" w14:paraId="6D0FCD42" w14:textId="77777777">
            <w:pPr>
              <w:rPr>
                <w:rFonts w:ascii="Times New Roman" w:hAnsi="Times New Roman"/>
                <w:color w:val="000000"/>
                <w:szCs w:val="24"/>
              </w:rPr>
            </w:pPr>
            <w:r w:rsidRPr="001C1388">
              <w:rPr>
                <w:rFonts w:ascii="Times New Roman" w:hAnsi="Times New Roman"/>
                <w:color w:val="000000"/>
                <w:szCs w:val="24"/>
              </w:rPr>
              <w:t xml:space="preserve"> $             713,302 </w:t>
            </w:r>
          </w:p>
        </w:tc>
      </w:tr>
      <w:tr w:rsidRPr="001C1388" w:rsidR="006741F5" w:rsidTr="00D77B50" w14:paraId="46381648" w14:textId="77777777">
        <w:tc>
          <w:tcPr>
            <w:tcW w:w="7105" w:type="dxa"/>
            <w:vAlign w:val="bottom"/>
          </w:tcPr>
          <w:p w:rsidRPr="001C1388" w:rsidR="006741F5" w:rsidP="00D77B50" w:rsidRDefault="006741F5" w14:paraId="127FB331" w14:textId="77777777">
            <w:pPr>
              <w:rPr>
                <w:rFonts w:ascii="Times New Roman" w:hAnsi="Times New Roman"/>
                <w:color w:val="000000"/>
                <w:szCs w:val="24"/>
              </w:rPr>
            </w:pPr>
            <w:r w:rsidRPr="001C1388">
              <w:rPr>
                <w:rFonts w:ascii="Times New Roman" w:hAnsi="Times New Roman"/>
                <w:color w:val="000000"/>
                <w:szCs w:val="24"/>
              </w:rPr>
              <w:t>South Carolina Department of Social Services</w:t>
            </w:r>
          </w:p>
        </w:tc>
        <w:tc>
          <w:tcPr>
            <w:tcW w:w="2245" w:type="dxa"/>
            <w:vAlign w:val="bottom"/>
          </w:tcPr>
          <w:p w:rsidRPr="001C1388" w:rsidR="006741F5" w:rsidP="00D77B50" w:rsidRDefault="006741F5" w14:paraId="480A1799" w14:textId="77777777">
            <w:pPr>
              <w:rPr>
                <w:rFonts w:ascii="Times New Roman" w:hAnsi="Times New Roman"/>
                <w:color w:val="000000"/>
                <w:szCs w:val="24"/>
              </w:rPr>
            </w:pPr>
            <w:r w:rsidRPr="001C1388">
              <w:rPr>
                <w:rFonts w:ascii="Times New Roman" w:hAnsi="Times New Roman"/>
                <w:color w:val="000000"/>
                <w:szCs w:val="24"/>
              </w:rPr>
              <w:t xml:space="preserve"> $             212,624 </w:t>
            </w:r>
          </w:p>
        </w:tc>
      </w:tr>
      <w:tr w:rsidRPr="001C1388" w:rsidR="006741F5" w:rsidTr="00D77B50" w14:paraId="68E386EF" w14:textId="77777777">
        <w:tc>
          <w:tcPr>
            <w:tcW w:w="7105" w:type="dxa"/>
            <w:vAlign w:val="bottom"/>
          </w:tcPr>
          <w:p w:rsidRPr="00590897" w:rsidR="006741F5" w:rsidP="00D77B50" w:rsidRDefault="006741F5" w14:paraId="70BBAFDB" w14:textId="77777777">
            <w:pPr>
              <w:rPr>
                <w:rFonts w:ascii="Times New Roman" w:hAnsi="Times New Roman"/>
                <w:color w:val="000000"/>
                <w:sz w:val="12"/>
                <w:szCs w:val="12"/>
              </w:rPr>
            </w:pPr>
          </w:p>
        </w:tc>
        <w:tc>
          <w:tcPr>
            <w:tcW w:w="2245" w:type="dxa"/>
            <w:vAlign w:val="bottom"/>
          </w:tcPr>
          <w:p w:rsidRPr="00590897" w:rsidR="006741F5" w:rsidP="00D77B50" w:rsidRDefault="006741F5" w14:paraId="6B564D62" w14:textId="77777777">
            <w:pPr>
              <w:rPr>
                <w:rFonts w:ascii="Times New Roman" w:hAnsi="Times New Roman"/>
                <w:color w:val="000000"/>
                <w:sz w:val="12"/>
                <w:szCs w:val="12"/>
              </w:rPr>
            </w:pPr>
          </w:p>
        </w:tc>
      </w:tr>
      <w:tr w:rsidRPr="001C1388" w:rsidR="006741F5" w:rsidTr="00D77B50" w14:paraId="23D34604" w14:textId="77777777">
        <w:tc>
          <w:tcPr>
            <w:tcW w:w="7105" w:type="dxa"/>
            <w:vAlign w:val="bottom"/>
          </w:tcPr>
          <w:p w:rsidRPr="001C1388" w:rsidR="006741F5" w:rsidP="00D77B50" w:rsidRDefault="006741F5" w14:paraId="7BBC7309" w14:textId="77777777">
            <w:pPr>
              <w:rPr>
                <w:rFonts w:ascii="Times New Roman" w:hAnsi="Times New Roman"/>
                <w:color w:val="000000"/>
                <w:szCs w:val="24"/>
              </w:rPr>
            </w:pPr>
            <w:r w:rsidRPr="001C1388">
              <w:rPr>
                <w:rFonts w:ascii="Times New Roman" w:hAnsi="Times New Roman"/>
                <w:color w:val="000000"/>
                <w:szCs w:val="24"/>
              </w:rPr>
              <w:t>Tennessee Department of Education</w:t>
            </w:r>
          </w:p>
        </w:tc>
        <w:tc>
          <w:tcPr>
            <w:tcW w:w="2245" w:type="dxa"/>
            <w:vAlign w:val="bottom"/>
          </w:tcPr>
          <w:p w:rsidRPr="001C1388" w:rsidR="006741F5" w:rsidP="00D77B50" w:rsidRDefault="006741F5" w14:paraId="079615E9" w14:textId="77777777">
            <w:pPr>
              <w:rPr>
                <w:rFonts w:ascii="Times New Roman" w:hAnsi="Times New Roman"/>
                <w:color w:val="000000"/>
                <w:szCs w:val="24"/>
              </w:rPr>
            </w:pPr>
            <w:r w:rsidRPr="001C1388">
              <w:rPr>
                <w:rFonts w:ascii="Times New Roman" w:hAnsi="Times New Roman"/>
                <w:color w:val="000000"/>
                <w:szCs w:val="24"/>
              </w:rPr>
              <w:t xml:space="preserve"> $             629,096 </w:t>
            </w:r>
          </w:p>
        </w:tc>
      </w:tr>
      <w:tr w:rsidRPr="001C1388" w:rsidR="006741F5" w:rsidTr="00D77B50" w14:paraId="3C9781F0" w14:textId="77777777">
        <w:tc>
          <w:tcPr>
            <w:tcW w:w="7105" w:type="dxa"/>
            <w:vAlign w:val="bottom"/>
          </w:tcPr>
          <w:p w:rsidRPr="001C1388" w:rsidR="006741F5" w:rsidP="00D77B50" w:rsidRDefault="006741F5" w14:paraId="7B31CE08" w14:textId="77777777">
            <w:pPr>
              <w:rPr>
                <w:rFonts w:ascii="Times New Roman" w:hAnsi="Times New Roman"/>
                <w:color w:val="000000"/>
                <w:szCs w:val="24"/>
              </w:rPr>
            </w:pPr>
            <w:r w:rsidRPr="001C1388">
              <w:rPr>
                <w:rFonts w:ascii="Times New Roman" w:hAnsi="Times New Roman"/>
                <w:color w:val="000000"/>
                <w:szCs w:val="24"/>
              </w:rPr>
              <w:t xml:space="preserve">Tennessee Department of </w:t>
            </w:r>
            <w:r>
              <w:rPr>
                <w:rFonts w:ascii="Times New Roman" w:hAnsi="Times New Roman"/>
                <w:color w:val="000000"/>
                <w:szCs w:val="24"/>
              </w:rPr>
              <w:t>Human Services</w:t>
            </w:r>
          </w:p>
        </w:tc>
        <w:tc>
          <w:tcPr>
            <w:tcW w:w="2245" w:type="dxa"/>
            <w:vAlign w:val="bottom"/>
          </w:tcPr>
          <w:p w:rsidRPr="001C1388" w:rsidR="006741F5" w:rsidP="00D77B50" w:rsidRDefault="006741F5" w14:paraId="40BA0D28" w14:textId="77777777">
            <w:pPr>
              <w:rPr>
                <w:rFonts w:ascii="Times New Roman" w:hAnsi="Times New Roman"/>
                <w:color w:val="000000"/>
                <w:szCs w:val="24"/>
              </w:rPr>
            </w:pPr>
            <w:r w:rsidRPr="001C1388">
              <w:rPr>
                <w:rFonts w:ascii="Times New Roman" w:hAnsi="Times New Roman"/>
                <w:color w:val="000000"/>
                <w:szCs w:val="24"/>
              </w:rPr>
              <w:t xml:space="preserve"> $             296,830 </w:t>
            </w:r>
          </w:p>
        </w:tc>
      </w:tr>
      <w:tr w:rsidRPr="001C1388" w:rsidR="006741F5" w:rsidTr="00D77B50" w14:paraId="0C99C0B0" w14:textId="77777777">
        <w:tc>
          <w:tcPr>
            <w:tcW w:w="7105" w:type="dxa"/>
            <w:vAlign w:val="bottom"/>
          </w:tcPr>
          <w:p w:rsidRPr="00590897" w:rsidR="006741F5" w:rsidP="00D77B50" w:rsidRDefault="006741F5" w14:paraId="1B6095D4" w14:textId="77777777">
            <w:pPr>
              <w:rPr>
                <w:rFonts w:ascii="Times New Roman" w:hAnsi="Times New Roman"/>
                <w:color w:val="000000"/>
                <w:sz w:val="12"/>
                <w:szCs w:val="12"/>
              </w:rPr>
            </w:pPr>
          </w:p>
        </w:tc>
        <w:tc>
          <w:tcPr>
            <w:tcW w:w="2245" w:type="dxa"/>
            <w:vAlign w:val="bottom"/>
          </w:tcPr>
          <w:p w:rsidRPr="00590897" w:rsidR="006741F5" w:rsidP="00D77B50" w:rsidRDefault="006741F5" w14:paraId="63609DFC" w14:textId="77777777">
            <w:pPr>
              <w:rPr>
                <w:rFonts w:ascii="Times New Roman" w:hAnsi="Times New Roman"/>
                <w:color w:val="000000"/>
                <w:sz w:val="12"/>
                <w:szCs w:val="12"/>
              </w:rPr>
            </w:pPr>
          </w:p>
        </w:tc>
      </w:tr>
      <w:tr w:rsidRPr="001C1388" w:rsidR="006741F5" w:rsidTr="00D77B50" w14:paraId="6C65CAB4" w14:textId="77777777">
        <w:tc>
          <w:tcPr>
            <w:tcW w:w="7105" w:type="dxa"/>
            <w:vAlign w:val="bottom"/>
          </w:tcPr>
          <w:p w:rsidRPr="001C1388" w:rsidR="006741F5" w:rsidP="00D77B50" w:rsidRDefault="006741F5" w14:paraId="0181E83F" w14:textId="77777777">
            <w:pPr>
              <w:rPr>
                <w:rFonts w:ascii="Times New Roman" w:hAnsi="Times New Roman"/>
                <w:color w:val="000000"/>
                <w:szCs w:val="24"/>
              </w:rPr>
            </w:pPr>
            <w:r w:rsidRPr="001C1388">
              <w:rPr>
                <w:rFonts w:ascii="Times New Roman" w:hAnsi="Times New Roman"/>
                <w:color w:val="000000"/>
                <w:szCs w:val="24"/>
              </w:rPr>
              <w:t>Virginia Department of Education</w:t>
            </w:r>
          </w:p>
        </w:tc>
        <w:tc>
          <w:tcPr>
            <w:tcW w:w="2245" w:type="dxa"/>
            <w:vAlign w:val="bottom"/>
          </w:tcPr>
          <w:p w:rsidRPr="001C1388" w:rsidR="006741F5" w:rsidP="00D77B50" w:rsidRDefault="006741F5" w14:paraId="6FB77739" w14:textId="77777777">
            <w:pPr>
              <w:rPr>
                <w:rFonts w:ascii="Times New Roman" w:hAnsi="Times New Roman"/>
                <w:color w:val="000000"/>
                <w:szCs w:val="24"/>
              </w:rPr>
            </w:pPr>
            <w:r w:rsidRPr="001C1388">
              <w:rPr>
                <w:rFonts w:ascii="Times New Roman" w:hAnsi="Times New Roman"/>
                <w:color w:val="000000"/>
                <w:szCs w:val="24"/>
              </w:rPr>
              <w:t xml:space="preserve"> $             817,924 </w:t>
            </w:r>
          </w:p>
        </w:tc>
      </w:tr>
      <w:tr w:rsidRPr="001C1388" w:rsidR="006741F5" w:rsidTr="00D77B50" w14:paraId="198C2B0E" w14:textId="77777777">
        <w:tc>
          <w:tcPr>
            <w:tcW w:w="7105" w:type="dxa"/>
            <w:vAlign w:val="bottom"/>
          </w:tcPr>
          <w:p w:rsidRPr="001C1388" w:rsidR="006741F5" w:rsidP="00D77B50" w:rsidRDefault="006741F5" w14:paraId="181E50A8" w14:textId="77777777">
            <w:pPr>
              <w:rPr>
                <w:rFonts w:ascii="Times New Roman" w:hAnsi="Times New Roman"/>
                <w:color w:val="000000"/>
                <w:szCs w:val="24"/>
              </w:rPr>
            </w:pPr>
            <w:r w:rsidRPr="001C1388">
              <w:rPr>
                <w:rFonts w:ascii="Times New Roman" w:hAnsi="Times New Roman"/>
                <w:color w:val="000000"/>
                <w:szCs w:val="24"/>
              </w:rPr>
              <w:t>Virginia Department of Health</w:t>
            </w:r>
          </w:p>
        </w:tc>
        <w:tc>
          <w:tcPr>
            <w:tcW w:w="2245" w:type="dxa"/>
            <w:vAlign w:val="bottom"/>
          </w:tcPr>
          <w:p w:rsidRPr="001C1388" w:rsidR="006741F5" w:rsidP="00D77B50" w:rsidRDefault="006741F5" w14:paraId="5E08FAD8" w14:textId="77777777">
            <w:pPr>
              <w:rPr>
                <w:rFonts w:ascii="Times New Roman" w:hAnsi="Times New Roman"/>
                <w:color w:val="000000"/>
                <w:szCs w:val="24"/>
              </w:rPr>
            </w:pPr>
            <w:r w:rsidRPr="001C1388">
              <w:rPr>
                <w:rFonts w:ascii="Times New Roman" w:hAnsi="Times New Roman"/>
                <w:color w:val="000000"/>
                <w:szCs w:val="24"/>
              </w:rPr>
              <w:t xml:space="preserve"> $             108,002 </w:t>
            </w:r>
          </w:p>
        </w:tc>
      </w:tr>
    </w:tbl>
    <w:p w:rsidR="006741F5" w:rsidP="006741F5" w:rsidRDefault="006741F5" w14:paraId="4288BA1F" w14:textId="77777777">
      <w:pPr>
        <w:rPr>
          <w:rFonts w:ascii="Times New Roman" w:hAnsi="Times New Roman"/>
          <w:szCs w:val="24"/>
        </w:rPr>
      </w:pPr>
    </w:p>
    <w:p w:rsidRPr="005613AE" w:rsidR="006741F5" w:rsidP="006741F5" w:rsidRDefault="006741F5" w14:paraId="12590FC1" w14:textId="77777777">
      <w:pPr>
        <w:rPr>
          <w:rFonts w:ascii="Times New Roman" w:hAnsi="Times New Roman"/>
          <w:szCs w:val="24"/>
        </w:rPr>
      </w:pPr>
      <w:r w:rsidRPr="005613AE">
        <w:rPr>
          <w:rFonts w:ascii="Times New Roman" w:hAnsi="Times New Roman"/>
          <w:szCs w:val="24"/>
        </w:rPr>
        <w:t>If you have further questions on this grant opportunity, please contact your FNS Regional Office.</w:t>
      </w:r>
    </w:p>
    <w:p w:rsidRPr="005613AE" w:rsidR="006741F5" w:rsidP="006741F5" w:rsidRDefault="006741F5" w14:paraId="7DBE2671" w14:textId="77777777">
      <w:pPr>
        <w:rPr>
          <w:rFonts w:ascii="Times New Roman" w:hAnsi="Times New Roman"/>
          <w:szCs w:val="24"/>
        </w:rPr>
      </w:pPr>
    </w:p>
    <w:p w:rsidRPr="005613AE" w:rsidR="006741F5" w:rsidP="006741F5" w:rsidRDefault="006741F5" w14:paraId="02D5BA43" w14:textId="77777777">
      <w:pPr>
        <w:rPr>
          <w:rFonts w:ascii="Times New Roman" w:hAnsi="Times New Roman"/>
          <w:szCs w:val="24"/>
        </w:rPr>
      </w:pPr>
    </w:p>
    <w:p w:rsidRPr="005613AE" w:rsidR="006741F5" w:rsidP="006741F5" w:rsidRDefault="006741F5" w14:paraId="19E07628" w14:textId="77777777">
      <w:pPr>
        <w:rPr>
          <w:rFonts w:ascii="Times New Roman" w:hAnsi="Times New Roman"/>
          <w:szCs w:val="24"/>
        </w:rPr>
      </w:pPr>
    </w:p>
    <w:p w:rsidRPr="005613AE" w:rsidR="006741F5" w:rsidP="006741F5" w:rsidRDefault="006741F5" w14:paraId="5321AEA7" w14:textId="77777777">
      <w:pPr>
        <w:rPr>
          <w:rFonts w:ascii="Times New Roman" w:hAnsi="Times New Roman"/>
          <w:szCs w:val="24"/>
        </w:rPr>
      </w:pPr>
      <w:r w:rsidRPr="005613AE">
        <w:rPr>
          <w:rFonts w:ascii="Times New Roman" w:hAnsi="Times New Roman"/>
          <w:szCs w:val="24"/>
        </w:rPr>
        <w:t>Jessica Saracino</w:t>
      </w:r>
    </w:p>
    <w:p w:rsidRPr="005613AE" w:rsidR="006741F5" w:rsidP="006741F5" w:rsidRDefault="006741F5" w14:paraId="4E361981" w14:textId="77777777">
      <w:pPr>
        <w:rPr>
          <w:rFonts w:ascii="Times New Roman" w:hAnsi="Times New Roman"/>
          <w:szCs w:val="24"/>
        </w:rPr>
      </w:pPr>
      <w:r w:rsidRPr="005613AE">
        <w:rPr>
          <w:rFonts w:ascii="Times New Roman" w:hAnsi="Times New Roman"/>
          <w:szCs w:val="24"/>
        </w:rPr>
        <w:t>Acting Director</w:t>
      </w:r>
    </w:p>
    <w:p w:rsidRPr="005613AE" w:rsidR="006741F5" w:rsidP="006741F5" w:rsidRDefault="006741F5" w14:paraId="0C7D45BB" w14:textId="77777777">
      <w:pPr>
        <w:rPr>
          <w:rFonts w:ascii="Times New Roman" w:hAnsi="Times New Roman"/>
          <w:szCs w:val="24"/>
        </w:rPr>
      </w:pPr>
      <w:r w:rsidRPr="005613AE">
        <w:rPr>
          <w:rFonts w:ascii="Times New Roman" w:hAnsi="Times New Roman"/>
          <w:szCs w:val="24"/>
        </w:rPr>
        <w:t>Program Monitoring and Operational Support Division</w:t>
      </w:r>
    </w:p>
    <w:p w:rsidRPr="005613AE" w:rsidR="006741F5" w:rsidP="006741F5" w:rsidRDefault="006741F5" w14:paraId="3CE8BE92" w14:textId="77777777">
      <w:pPr>
        <w:rPr>
          <w:rFonts w:ascii="Times New Roman" w:hAnsi="Times New Roman"/>
          <w:szCs w:val="24"/>
        </w:rPr>
      </w:pPr>
    </w:p>
    <w:p w:rsidR="006F782F" w:rsidP="00792F4F" w:rsidRDefault="006741F5" w14:paraId="70C2197D" w14:textId="22E43FED">
      <w:pPr>
        <w:ind w:left="1260" w:hanging="1260"/>
        <w:rPr>
          <w:rFonts w:ascii="Times New Roman" w:hAnsi="Times New Roman"/>
          <w:szCs w:val="24"/>
        </w:rPr>
      </w:pPr>
      <w:r w:rsidRPr="005613AE">
        <w:rPr>
          <w:rFonts w:ascii="Times New Roman" w:hAnsi="Times New Roman"/>
          <w:szCs w:val="24"/>
        </w:rPr>
        <w:t>Attachment</w:t>
      </w:r>
    </w:p>
    <w:p w:rsidRPr="00792F4F" w:rsidR="006741F5" w:rsidP="006F782F" w:rsidRDefault="006F782F" w14:paraId="1C4CB79E" w14:textId="437814C8">
      <w:pPr>
        <w:ind w:left="1260" w:hanging="540"/>
        <w:rPr>
          <w:rFonts w:ascii="Times New Roman" w:hAnsi="Times New Roman"/>
          <w:szCs w:val="24"/>
        </w:rPr>
      </w:pPr>
      <w:r>
        <w:rPr>
          <w:rFonts w:ascii="Times New Roman" w:hAnsi="Times New Roman"/>
          <w:szCs w:val="24"/>
        </w:rPr>
        <w:t xml:space="preserve">A: </w:t>
      </w:r>
      <w:r w:rsidRPr="00792F4F" w:rsidR="006741F5">
        <w:rPr>
          <w:rFonts w:ascii="Times New Roman" w:hAnsi="Times New Roman"/>
          <w:szCs w:val="24"/>
        </w:rPr>
        <w:t xml:space="preserve">Child Nutrition’s Non-Competitive Technology Innovation Grant Application </w:t>
      </w:r>
      <w:r w:rsidRPr="00792F4F" w:rsidR="006741F5">
        <w:rPr>
          <w:rFonts w:ascii="Times New Roman" w:hAnsi="Times New Roman"/>
          <w:szCs w:val="24"/>
        </w:rPr>
        <w:lastRenderedPageBreak/>
        <w:t>Template</w:t>
      </w:r>
    </w:p>
    <w:p w:rsidR="006741F5" w:rsidP="006741F5" w:rsidRDefault="006741F5" w14:paraId="462CE11E" w14:textId="65E667E1">
      <w:pPr>
        <w:rPr>
          <w:rFonts w:ascii="Times New Roman" w:hAnsi="Times New Roman"/>
          <w:szCs w:val="24"/>
        </w:rPr>
      </w:pPr>
    </w:p>
    <w:p w:rsidRPr="000906B8" w:rsidR="006741F5" w:rsidP="002F51B4" w:rsidRDefault="006741F5" w14:paraId="4D74C41B" w14:textId="03ED7BCB">
      <w:pPr>
        <w:pStyle w:val="CommentText"/>
        <w:rPr>
          <w:rFonts w:ascii="Times New Roman" w:hAnsi="Times New Roman"/>
          <w:szCs w:val="24"/>
        </w:rPr>
      </w:pPr>
      <w:r>
        <w:rPr>
          <w:rFonts w:ascii="Times New Roman" w:hAnsi="Times New Roman"/>
          <w:i/>
          <w:sz w:val="24"/>
          <w:szCs w:val="24"/>
        </w:rPr>
        <w:t>OMB Burden</w:t>
      </w:r>
      <w:r w:rsidRPr="00D04678">
        <w:rPr>
          <w:rFonts w:ascii="Times New Roman" w:hAnsi="Times New Roman"/>
          <w:i/>
          <w:sz w:val="24"/>
          <w:szCs w:val="24"/>
        </w:rPr>
        <w:t xml:space="preserve"> Statement: This information is being collected to assist the Food and Nutrition Service in the distribution of nTIG funding to eligible States. This is a voluntary collection and FNS will use the information to award nTIG funding and monitor grant funding.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E63972">
        <w:rPr>
          <w:rFonts w:ascii="Times New Roman" w:hAnsi="Times New Roman"/>
          <w:i/>
          <w:sz w:val="24"/>
          <w:szCs w:val="24"/>
          <w:highlight w:val="yellow"/>
        </w:rPr>
        <w:t>0584-[NEW]</w:t>
      </w:r>
      <w:r w:rsidRPr="00D04678">
        <w:rPr>
          <w:rFonts w:ascii="Times New Roman" w:hAnsi="Times New Roman"/>
          <w:i/>
          <w:sz w:val="24"/>
          <w:szCs w:val="24"/>
        </w:rPr>
        <w:t xml:space="preserve">. The time required to complete this information collection is estimated to average </w:t>
      </w:r>
      <w:r w:rsidRPr="00527479" w:rsidR="0069356B">
        <w:rPr>
          <w:rFonts w:ascii="Times New Roman" w:hAnsi="Times New Roman"/>
          <w:i/>
          <w:sz w:val="24"/>
          <w:szCs w:val="24"/>
        </w:rPr>
        <w:t xml:space="preserve">20 minutes </w:t>
      </w:r>
      <w:r w:rsidRPr="00527479">
        <w:rPr>
          <w:rFonts w:ascii="Times New Roman" w:hAnsi="Times New Roman"/>
          <w:i/>
          <w:sz w:val="24"/>
          <w:szCs w:val="24"/>
        </w:rPr>
        <w:t>p</w:t>
      </w:r>
      <w:r w:rsidRPr="00D04678">
        <w:rPr>
          <w:rFonts w:ascii="Times New Roman" w:hAnsi="Times New Roman"/>
          <w:i/>
          <w:sz w:val="24"/>
          <w:szCs w:val="24"/>
        </w:rPr>
        <w:t>er response</w:t>
      </w:r>
      <w:r w:rsidR="00527479">
        <w:rPr>
          <w:rFonts w:ascii="Times New Roman" w:hAnsi="Times New Roman"/>
          <w:i/>
          <w:sz w:val="24"/>
          <w:szCs w:val="24"/>
        </w:rPr>
        <w:t xml:space="preserve"> </w:t>
      </w:r>
      <w:r w:rsidRPr="00527479" w:rsidR="00527479">
        <w:rPr>
          <w:rFonts w:ascii="Times New Roman" w:hAnsi="Times New Roman"/>
          <w:i/>
          <w:szCs w:val="24"/>
        </w:rPr>
        <w:t>f</w:t>
      </w:r>
      <w:r w:rsidRPr="00527479" w:rsidR="00527479">
        <w:rPr>
          <w:rFonts w:ascii="Times New Roman" w:hAnsi="Times New Roman"/>
          <w:i/>
          <w:sz w:val="24"/>
          <w:szCs w:val="24"/>
        </w:rPr>
        <w:t>or reading the c</w:t>
      </w:r>
      <w:r w:rsidR="003171B0">
        <w:rPr>
          <w:rFonts w:ascii="Times New Roman" w:hAnsi="Times New Roman"/>
          <w:i/>
          <w:sz w:val="24"/>
          <w:szCs w:val="24"/>
        </w:rPr>
        <w:t>over memo and approximately 14.8</w:t>
      </w:r>
      <w:bookmarkStart w:name="_GoBack" w:id="0"/>
      <w:bookmarkEnd w:id="0"/>
      <w:r w:rsidRPr="00527479" w:rsidR="00527479">
        <w:rPr>
          <w:rFonts w:ascii="Times New Roman" w:hAnsi="Times New Roman"/>
          <w:i/>
          <w:sz w:val="24"/>
          <w:szCs w:val="24"/>
        </w:rPr>
        <w:t xml:space="preserve"> hours or less per interested state to read, gather and maintain the data needed, and complete all the forms associated with applying for grant funds. </w:t>
      </w:r>
      <w:r w:rsidRPr="00D04678">
        <w:rPr>
          <w:rFonts w:ascii="Times New Roman" w:hAnsi="Times New Roman"/>
          <w:i/>
          <w:sz w:val="24"/>
          <w:szCs w:val="24"/>
        </w:rPr>
        <w:t>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w:t>
      </w:r>
      <w:r w:rsidRPr="00E63972">
        <w:rPr>
          <w:rFonts w:ascii="Times New Roman" w:hAnsi="Times New Roman"/>
          <w:i/>
          <w:sz w:val="24"/>
          <w:szCs w:val="24"/>
          <w:highlight w:val="yellow"/>
        </w:rPr>
        <w:t>0584-NEW</w:t>
      </w:r>
      <w:r w:rsidRPr="00D04678">
        <w:rPr>
          <w:rFonts w:ascii="Times New Roman" w:hAnsi="Times New Roman"/>
          <w:i/>
          <w:sz w:val="24"/>
          <w:szCs w:val="24"/>
        </w:rPr>
        <w:t>). Do not return the completed form to this address.</w:t>
      </w:r>
    </w:p>
    <w:p w:rsidR="003F1A2C" w:rsidP="00ED5C8E" w:rsidRDefault="003F1A2C" w14:paraId="02771CA9" w14:textId="77777777">
      <w:pPr>
        <w:rPr>
          <w:rFonts w:ascii="Times New Roman" w:hAnsi="Times New Roman"/>
          <w:szCs w:val="24"/>
        </w:rPr>
      </w:pPr>
    </w:p>
    <w:sectPr w:rsidR="003F1A2C" w:rsidSect="00B9441B">
      <w:headerReference w:type="default" r:id="rId15"/>
      <w:footerReference w:type="default" r:id="rId16"/>
      <w:pgSz w:w="12240" w:h="15840"/>
      <w:pgMar w:top="2160" w:right="1440" w:bottom="1440" w:left="1440" w:header="720" w:footer="720"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C2B46E" w16cid:durableId="247C970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A744C" w14:textId="77777777" w:rsidR="00E87BEA" w:rsidRDefault="00E87BEA">
      <w:pPr>
        <w:spacing w:line="20" w:lineRule="exact"/>
      </w:pPr>
    </w:p>
  </w:endnote>
  <w:endnote w:type="continuationSeparator" w:id="0">
    <w:p w14:paraId="40902604" w14:textId="77777777" w:rsidR="00E87BEA" w:rsidRDefault="00E87BEA">
      <w:r>
        <w:t xml:space="preserve"> </w:t>
      </w:r>
    </w:p>
  </w:endnote>
  <w:endnote w:type="continuationNotice" w:id="1">
    <w:p w14:paraId="633D8374" w14:textId="77777777" w:rsidR="00E87BEA" w:rsidRDefault="00E87BE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F27A2" w14:textId="213DE3EC" w:rsidR="00D77B50" w:rsidRPr="00935A96" w:rsidRDefault="00D77B50" w:rsidP="006841DE">
    <w:pPr>
      <w:pStyle w:val="Footer"/>
      <w:tabs>
        <w:tab w:val="left" w:pos="7200"/>
      </w:tabs>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4B7DA" w14:textId="77777777" w:rsidR="00E87BEA" w:rsidRDefault="00E87BEA">
      <w:r>
        <w:separator/>
      </w:r>
    </w:p>
  </w:footnote>
  <w:footnote w:type="continuationSeparator" w:id="0">
    <w:p w14:paraId="2C6D5DA3" w14:textId="77777777" w:rsidR="00E87BEA" w:rsidRDefault="00E87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B2B97" w14:textId="2139060E" w:rsidR="00D77B50" w:rsidRPr="003C182A" w:rsidRDefault="00ED5C8E">
    <w:pPr>
      <w:pStyle w:val="Header"/>
      <w:rPr>
        <w:rFonts w:ascii="Times New Roman" w:hAnsi="Times New Roman"/>
      </w:rPr>
    </w:pPr>
    <w:r w:rsidRPr="00333322">
      <w:rPr>
        <w:rFonts w:ascii="Times New Roman" w:hAnsi="Times New Roman"/>
      </w:rPr>
      <w:t xml:space="preserve">Appendix B: </w:t>
    </w:r>
    <w:r w:rsidRPr="00333322">
      <w:rPr>
        <w:rFonts w:ascii="Times New Roman" w:hAnsi="Times New Roman"/>
        <w:szCs w:val="24"/>
      </w:rPr>
      <w:t>Announcement Letter of the Non-Competitive Technology Innovation Grant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E467F8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AFC681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712511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D1442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DE8E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E2A4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C70BD"/>
    <w:multiLevelType w:val="hybridMultilevel"/>
    <w:tmpl w:val="369433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1401537"/>
    <w:multiLevelType w:val="hybridMultilevel"/>
    <w:tmpl w:val="C2D29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3" w15:restartNumberingAfterBreak="0">
    <w:nsid w:val="0E3F3F07"/>
    <w:multiLevelType w:val="hybridMultilevel"/>
    <w:tmpl w:val="FED02B66"/>
    <w:lvl w:ilvl="0" w:tplc="27D0B4F0">
      <w:start w:val="1"/>
      <w:numFmt w:val="bullet"/>
      <w:lvlText w:val=""/>
      <w:lvlJc w:val="left"/>
      <w:pPr>
        <w:tabs>
          <w:tab w:val="num" w:pos="720"/>
        </w:tabs>
        <w:ind w:left="720" w:hanging="360"/>
      </w:pPr>
      <w:rPr>
        <w:rFonts w:ascii="Symbol" w:hAnsi="Symbol" w:hint="default"/>
      </w:rPr>
    </w:lvl>
    <w:lvl w:ilvl="1" w:tplc="28E2D82E">
      <w:start w:val="41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204108"/>
    <w:multiLevelType w:val="hybridMultilevel"/>
    <w:tmpl w:val="02CEF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6" w15:restartNumberingAfterBreak="0">
    <w:nsid w:val="156E5772"/>
    <w:multiLevelType w:val="hybridMultilevel"/>
    <w:tmpl w:val="10887F3E"/>
    <w:lvl w:ilvl="0" w:tplc="5E10E2BE">
      <w:start w:val="1"/>
      <w:numFmt w:val="decimal"/>
      <w:lvlText w:val="%1."/>
      <w:lvlJc w:val="left"/>
      <w:pPr>
        <w:ind w:left="720" w:hanging="360"/>
      </w:pPr>
      <w:rPr>
        <w:rFonts w:hint="default"/>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206767"/>
    <w:multiLevelType w:val="hybridMultilevel"/>
    <w:tmpl w:val="64D01B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7B06CE"/>
    <w:multiLevelType w:val="hybridMultilevel"/>
    <w:tmpl w:val="7CD45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1A1581"/>
    <w:multiLevelType w:val="hybridMultilevel"/>
    <w:tmpl w:val="81E80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736822"/>
    <w:multiLevelType w:val="hybridMultilevel"/>
    <w:tmpl w:val="690EB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E104CA"/>
    <w:multiLevelType w:val="hybridMultilevel"/>
    <w:tmpl w:val="EE328FE2"/>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6F744C"/>
    <w:multiLevelType w:val="hybridMultilevel"/>
    <w:tmpl w:val="A2147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6D654A"/>
    <w:multiLevelType w:val="hybridMultilevel"/>
    <w:tmpl w:val="242E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0512FE"/>
    <w:multiLevelType w:val="hybridMultilevel"/>
    <w:tmpl w:val="3F7A9F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693CC8"/>
    <w:multiLevelType w:val="hybridMultilevel"/>
    <w:tmpl w:val="926E0548"/>
    <w:lvl w:ilvl="0" w:tplc="04090001">
      <w:start w:val="1"/>
      <w:numFmt w:val="bullet"/>
      <w:lvlText w:val=""/>
      <w:lvlJc w:val="left"/>
      <w:pPr>
        <w:ind w:left="720" w:hanging="360"/>
      </w:pPr>
      <w:rPr>
        <w:rFonts w:ascii="Symbol" w:hAnsi="Symbol" w:hint="default"/>
      </w:rPr>
    </w:lvl>
    <w:lvl w:ilvl="1" w:tplc="F45E769C">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EC6B9F"/>
    <w:multiLevelType w:val="hybridMultilevel"/>
    <w:tmpl w:val="EFA2A2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B063ACE"/>
    <w:multiLevelType w:val="hybridMultilevel"/>
    <w:tmpl w:val="76F4C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8C0109"/>
    <w:multiLevelType w:val="hybridMultilevel"/>
    <w:tmpl w:val="C3B0D2A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07D57E3"/>
    <w:multiLevelType w:val="hybridMultilevel"/>
    <w:tmpl w:val="C2EA1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31" w15:restartNumberingAfterBreak="0">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32" w15:restartNumberingAfterBreak="0">
    <w:nsid w:val="7C0E75C1"/>
    <w:multiLevelType w:val="hybridMultilevel"/>
    <w:tmpl w:val="7D8AB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D50A0A"/>
    <w:multiLevelType w:val="hybridMultilevel"/>
    <w:tmpl w:val="DBF25A2C"/>
    <w:lvl w:ilvl="0" w:tplc="27D0B4F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1"/>
  </w:num>
  <w:num w:numId="3">
    <w:abstractNumId w:val="30"/>
  </w:num>
  <w:num w:numId="4">
    <w:abstractNumId w:val="12"/>
  </w:num>
  <w:num w:numId="5">
    <w:abstractNumId w:val="33"/>
  </w:num>
  <w:num w:numId="6">
    <w:abstractNumId w:val="1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9"/>
  </w:num>
  <w:num w:numId="18">
    <w:abstractNumId w:val="17"/>
  </w:num>
  <w:num w:numId="19">
    <w:abstractNumId w:val="11"/>
  </w:num>
  <w:num w:numId="20">
    <w:abstractNumId w:val="27"/>
  </w:num>
  <w:num w:numId="21">
    <w:abstractNumId w:val="23"/>
  </w:num>
  <w:num w:numId="22">
    <w:abstractNumId w:val="22"/>
  </w:num>
  <w:num w:numId="23">
    <w:abstractNumId w:val="32"/>
  </w:num>
  <w:num w:numId="24">
    <w:abstractNumId w:val="18"/>
  </w:num>
  <w:num w:numId="25">
    <w:abstractNumId w:val="24"/>
  </w:num>
  <w:num w:numId="26">
    <w:abstractNumId w:val="26"/>
  </w:num>
  <w:num w:numId="27">
    <w:abstractNumId w:val="10"/>
  </w:num>
  <w:num w:numId="28">
    <w:abstractNumId w:val="28"/>
  </w:num>
  <w:num w:numId="29">
    <w:abstractNumId w:val="16"/>
  </w:num>
  <w:num w:numId="30">
    <w:abstractNumId w:val="14"/>
  </w:num>
  <w:num w:numId="31">
    <w:abstractNumId w:val="19"/>
  </w:num>
  <w:num w:numId="32">
    <w:abstractNumId w:val="20"/>
  </w:num>
  <w:num w:numId="33">
    <w:abstractNumId w:val="21"/>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s-US"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128"/>
    <w:rsid w:val="000007AA"/>
    <w:rsid w:val="0000129E"/>
    <w:rsid w:val="00001CB2"/>
    <w:rsid w:val="00001DDD"/>
    <w:rsid w:val="00003E15"/>
    <w:rsid w:val="00003EA5"/>
    <w:rsid w:val="00006F99"/>
    <w:rsid w:val="000076A1"/>
    <w:rsid w:val="00007847"/>
    <w:rsid w:val="0000790A"/>
    <w:rsid w:val="00010914"/>
    <w:rsid w:val="00010DE3"/>
    <w:rsid w:val="00010DEC"/>
    <w:rsid w:val="00011898"/>
    <w:rsid w:val="00014023"/>
    <w:rsid w:val="000145E1"/>
    <w:rsid w:val="00014B4D"/>
    <w:rsid w:val="00015FCF"/>
    <w:rsid w:val="000223C1"/>
    <w:rsid w:val="00022592"/>
    <w:rsid w:val="000234FF"/>
    <w:rsid w:val="00023521"/>
    <w:rsid w:val="00023BFF"/>
    <w:rsid w:val="00027233"/>
    <w:rsid w:val="00027438"/>
    <w:rsid w:val="00032621"/>
    <w:rsid w:val="000329F0"/>
    <w:rsid w:val="000373C7"/>
    <w:rsid w:val="00040718"/>
    <w:rsid w:val="000417D2"/>
    <w:rsid w:val="000431A5"/>
    <w:rsid w:val="0004364B"/>
    <w:rsid w:val="000438E8"/>
    <w:rsid w:val="000447C0"/>
    <w:rsid w:val="0004539F"/>
    <w:rsid w:val="000460EC"/>
    <w:rsid w:val="0004668E"/>
    <w:rsid w:val="00047338"/>
    <w:rsid w:val="00047AFB"/>
    <w:rsid w:val="00047E46"/>
    <w:rsid w:val="000507EA"/>
    <w:rsid w:val="00052C5C"/>
    <w:rsid w:val="00053AB5"/>
    <w:rsid w:val="00054647"/>
    <w:rsid w:val="00054E5E"/>
    <w:rsid w:val="00056479"/>
    <w:rsid w:val="0006004A"/>
    <w:rsid w:val="00060175"/>
    <w:rsid w:val="0006089A"/>
    <w:rsid w:val="00061FC3"/>
    <w:rsid w:val="000621C5"/>
    <w:rsid w:val="00063761"/>
    <w:rsid w:val="00063800"/>
    <w:rsid w:val="0006449A"/>
    <w:rsid w:val="00064754"/>
    <w:rsid w:val="0006609B"/>
    <w:rsid w:val="00070A9C"/>
    <w:rsid w:val="00071ACF"/>
    <w:rsid w:val="00072177"/>
    <w:rsid w:val="00072C97"/>
    <w:rsid w:val="000744ED"/>
    <w:rsid w:val="000750F4"/>
    <w:rsid w:val="00075687"/>
    <w:rsid w:val="00075AFC"/>
    <w:rsid w:val="00076D3A"/>
    <w:rsid w:val="00080C3F"/>
    <w:rsid w:val="000812F7"/>
    <w:rsid w:val="000814FD"/>
    <w:rsid w:val="00084B36"/>
    <w:rsid w:val="00086831"/>
    <w:rsid w:val="00090155"/>
    <w:rsid w:val="00090C98"/>
    <w:rsid w:val="00093427"/>
    <w:rsid w:val="0009567D"/>
    <w:rsid w:val="00095C26"/>
    <w:rsid w:val="000A28C4"/>
    <w:rsid w:val="000A34BE"/>
    <w:rsid w:val="000A3762"/>
    <w:rsid w:val="000A3781"/>
    <w:rsid w:val="000A4F8D"/>
    <w:rsid w:val="000A7424"/>
    <w:rsid w:val="000B26F3"/>
    <w:rsid w:val="000B3EF0"/>
    <w:rsid w:val="000B50C9"/>
    <w:rsid w:val="000B5DEB"/>
    <w:rsid w:val="000B7836"/>
    <w:rsid w:val="000C089B"/>
    <w:rsid w:val="000C10F7"/>
    <w:rsid w:val="000C55A2"/>
    <w:rsid w:val="000C5B0F"/>
    <w:rsid w:val="000C7369"/>
    <w:rsid w:val="000D0C93"/>
    <w:rsid w:val="000D17F6"/>
    <w:rsid w:val="000D279A"/>
    <w:rsid w:val="000D2CDB"/>
    <w:rsid w:val="000D42C0"/>
    <w:rsid w:val="000D5750"/>
    <w:rsid w:val="000D6419"/>
    <w:rsid w:val="000D724C"/>
    <w:rsid w:val="000E1CA0"/>
    <w:rsid w:val="000E2E6E"/>
    <w:rsid w:val="000E3CC6"/>
    <w:rsid w:val="000E4107"/>
    <w:rsid w:val="000E60A0"/>
    <w:rsid w:val="000E61B9"/>
    <w:rsid w:val="000E6CC9"/>
    <w:rsid w:val="000E7822"/>
    <w:rsid w:val="000E7D6D"/>
    <w:rsid w:val="000F1885"/>
    <w:rsid w:val="000F1BD4"/>
    <w:rsid w:val="000F24C8"/>
    <w:rsid w:val="000F2BAE"/>
    <w:rsid w:val="000F4EE7"/>
    <w:rsid w:val="000F52ED"/>
    <w:rsid w:val="000F6949"/>
    <w:rsid w:val="001052BD"/>
    <w:rsid w:val="0010698D"/>
    <w:rsid w:val="00106A09"/>
    <w:rsid w:val="00110773"/>
    <w:rsid w:val="00114D11"/>
    <w:rsid w:val="00115E73"/>
    <w:rsid w:val="001170E4"/>
    <w:rsid w:val="0011713C"/>
    <w:rsid w:val="00117A58"/>
    <w:rsid w:val="0012078A"/>
    <w:rsid w:val="00120E7F"/>
    <w:rsid w:val="00121633"/>
    <w:rsid w:val="00122007"/>
    <w:rsid w:val="0012249E"/>
    <w:rsid w:val="0012323F"/>
    <w:rsid w:val="00124711"/>
    <w:rsid w:val="0012531F"/>
    <w:rsid w:val="00127364"/>
    <w:rsid w:val="00130FB4"/>
    <w:rsid w:val="00132669"/>
    <w:rsid w:val="00132EF8"/>
    <w:rsid w:val="00132F0C"/>
    <w:rsid w:val="0013306C"/>
    <w:rsid w:val="001334EF"/>
    <w:rsid w:val="0013469F"/>
    <w:rsid w:val="001363FB"/>
    <w:rsid w:val="001378D8"/>
    <w:rsid w:val="00137C85"/>
    <w:rsid w:val="00143411"/>
    <w:rsid w:val="0014383A"/>
    <w:rsid w:val="00143852"/>
    <w:rsid w:val="00145FCB"/>
    <w:rsid w:val="00146025"/>
    <w:rsid w:val="0015139F"/>
    <w:rsid w:val="00151D7B"/>
    <w:rsid w:val="00151DF5"/>
    <w:rsid w:val="00154D85"/>
    <w:rsid w:val="00156839"/>
    <w:rsid w:val="00157282"/>
    <w:rsid w:val="00160DAC"/>
    <w:rsid w:val="001613F6"/>
    <w:rsid w:val="00166501"/>
    <w:rsid w:val="001672A7"/>
    <w:rsid w:val="001673BF"/>
    <w:rsid w:val="00167686"/>
    <w:rsid w:val="001707E2"/>
    <w:rsid w:val="001710FC"/>
    <w:rsid w:val="00171619"/>
    <w:rsid w:val="00172B17"/>
    <w:rsid w:val="0017348C"/>
    <w:rsid w:val="0017606E"/>
    <w:rsid w:val="00180150"/>
    <w:rsid w:val="00182728"/>
    <w:rsid w:val="001829D2"/>
    <w:rsid w:val="0018306B"/>
    <w:rsid w:val="001834A9"/>
    <w:rsid w:val="0018456B"/>
    <w:rsid w:val="00185270"/>
    <w:rsid w:val="0018740F"/>
    <w:rsid w:val="001912C2"/>
    <w:rsid w:val="00193D4D"/>
    <w:rsid w:val="001963D1"/>
    <w:rsid w:val="001964E8"/>
    <w:rsid w:val="001A01C9"/>
    <w:rsid w:val="001A63AF"/>
    <w:rsid w:val="001B1E25"/>
    <w:rsid w:val="001B3D92"/>
    <w:rsid w:val="001B7724"/>
    <w:rsid w:val="001C15C7"/>
    <w:rsid w:val="001C256E"/>
    <w:rsid w:val="001C3A4C"/>
    <w:rsid w:val="001C4C39"/>
    <w:rsid w:val="001C5266"/>
    <w:rsid w:val="001C5B13"/>
    <w:rsid w:val="001C6CBE"/>
    <w:rsid w:val="001C70AF"/>
    <w:rsid w:val="001C7DC9"/>
    <w:rsid w:val="001D1F6E"/>
    <w:rsid w:val="001D2F45"/>
    <w:rsid w:val="001D343E"/>
    <w:rsid w:val="001D4FB0"/>
    <w:rsid w:val="001D6CB0"/>
    <w:rsid w:val="001D7677"/>
    <w:rsid w:val="001E0748"/>
    <w:rsid w:val="001E22E9"/>
    <w:rsid w:val="001E5E66"/>
    <w:rsid w:val="001E668C"/>
    <w:rsid w:val="001F054A"/>
    <w:rsid w:val="001F4BF5"/>
    <w:rsid w:val="001F549E"/>
    <w:rsid w:val="001F6E85"/>
    <w:rsid w:val="001F73D9"/>
    <w:rsid w:val="00201068"/>
    <w:rsid w:val="00201287"/>
    <w:rsid w:val="00204E6E"/>
    <w:rsid w:val="00205B44"/>
    <w:rsid w:val="002062CF"/>
    <w:rsid w:val="002075EB"/>
    <w:rsid w:val="00210D68"/>
    <w:rsid w:val="00210FA8"/>
    <w:rsid w:val="00212905"/>
    <w:rsid w:val="00213436"/>
    <w:rsid w:val="00215CC6"/>
    <w:rsid w:val="00222EDC"/>
    <w:rsid w:val="0022443A"/>
    <w:rsid w:val="002251B2"/>
    <w:rsid w:val="002317DD"/>
    <w:rsid w:val="00231C61"/>
    <w:rsid w:val="00235EB3"/>
    <w:rsid w:val="002370B7"/>
    <w:rsid w:val="00241834"/>
    <w:rsid w:val="002421FC"/>
    <w:rsid w:val="00245150"/>
    <w:rsid w:val="00245CF0"/>
    <w:rsid w:val="00246457"/>
    <w:rsid w:val="002468EE"/>
    <w:rsid w:val="00250CEF"/>
    <w:rsid w:val="00251732"/>
    <w:rsid w:val="00252CF2"/>
    <w:rsid w:val="00253ECC"/>
    <w:rsid w:val="00255137"/>
    <w:rsid w:val="0025683E"/>
    <w:rsid w:val="002568E6"/>
    <w:rsid w:val="00260182"/>
    <w:rsid w:val="00260885"/>
    <w:rsid w:val="00262381"/>
    <w:rsid w:val="00262485"/>
    <w:rsid w:val="00262817"/>
    <w:rsid w:val="0026333C"/>
    <w:rsid w:val="002640ED"/>
    <w:rsid w:val="002649A9"/>
    <w:rsid w:val="00265623"/>
    <w:rsid w:val="002677D0"/>
    <w:rsid w:val="00267E64"/>
    <w:rsid w:val="00270D71"/>
    <w:rsid w:val="00272A66"/>
    <w:rsid w:val="00272DD6"/>
    <w:rsid w:val="002737E9"/>
    <w:rsid w:val="00275494"/>
    <w:rsid w:val="0027695F"/>
    <w:rsid w:val="00277BCD"/>
    <w:rsid w:val="00280BE5"/>
    <w:rsid w:val="00283364"/>
    <w:rsid w:val="00283F28"/>
    <w:rsid w:val="002900F6"/>
    <w:rsid w:val="00291A9C"/>
    <w:rsid w:val="002954B1"/>
    <w:rsid w:val="002A03CC"/>
    <w:rsid w:val="002A1B3D"/>
    <w:rsid w:val="002A7390"/>
    <w:rsid w:val="002B0654"/>
    <w:rsid w:val="002B46E1"/>
    <w:rsid w:val="002B4F85"/>
    <w:rsid w:val="002B6598"/>
    <w:rsid w:val="002C05AC"/>
    <w:rsid w:val="002C106E"/>
    <w:rsid w:val="002C2401"/>
    <w:rsid w:val="002C2537"/>
    <w:rsid w:val="002C4936"/>
    <w:rsid w:val="002C4A84"/>
    <w:rsid w:val="002C6748"/>
    <w:rsid w:val="002C7B26"/>
    <w:rsid w:val="002D0DED"/>
    <w:rsid w:val="002D1E33"/>
    <w:rsid w:val="002D47CD"/>
    <w:rsid w:val="002D75AF"/>
    <w:rsid w:val="002E1315"/>
    <w:rsid w:val="002E1A35"/>
    <w:rsid w:val="002E37A1"/>
    <w:rsid w:val="002E3B1B"/>
    <w:rsid w:val="002E3D8B"/>
    <w:rsid w:val="002E3E5E"/>
    <w:rsid w:val="002E40A9"/>
    <w:rsid w:val="002E6B5E"/>
    <w:rsid w:val="002E7427"/>
    <w:rsid w:val="002F2888"/>
    <w:rsid w:val="002F28FD"/>
    <w:rsid w:val="002F3249"/>
    <w:rsid w:val="002F4036"/>
    <w:rsid w:val="002F51B4"/>
    <w:rsid w:val="002F5951"/>
    <w:rsid w:val="00304807"/>
    <w:rsid w:val="00307D2B"/>
    <w:rsid w:val="0031071F"/>
    <w:rsid w:val="003125D7"/>
    <w:rsid w:val="00312A60"/>
    <w:rsid w:val="003137E2"/>
    <w:rsid w:val="00313A06"/>
    <w:rsid w:val="003140F4"/>
    <w:rsid w:val="00314126"/>
    <w:rsid w:val="00315029"/>
    <w:rsid w:val="003154D3"/>
    <w:rsid w:val="003164E9"/>
    <w:rsid w:val="003171B0"/>
    <w:rsid w:val="00322942"/>
    <w:rsid w:val="00324C06"/>
    <w:rsid w:val="00325195"/>
    <w:rsid w:val="0032533B"/>
    <w:rsid w:val="00326F10"/>
    <w:rsid w:val="00333190"/>
    <w:rsid w:val="003333DF"/>
    <w:rsid w:val="00334635"/>
    <w:rsid w:val="00335E50"/>
    <w:rsid w:val="0033630C"/>
    <w:rsid w:val="0033721D"/>
    <w:rsid w:val="00341BC3"/>
    <w:rsid w:val="00341DA8"/>
    <w:rsid w:val="00341DEE"/>
    <w:rsid w:val="00342170"/>
    <w:rsid w:val="00343967"/>
    <w:rsid w:val="0034535B"/>
    <w:rsid w:val="0034537B"/>
    <w:rsid w:val="00350550"/>
    <w:rsid w:val="00350FE5"/>
    <w:rsid w:val="003521A9"/>
    <w:rsid w:val="003549E3"/>
    <w:rsid w:val="0035606E"/>
    <w:rsid w:val="00356D92"/>
    <w:rsid w:val="00360B8B"/>
    <w:rsid w:val="003637E7"/>
    <w:rsid w:val="0036497A"/>
    <w:rsid w:val="003651AE"/>
    <w:rsid w:val="00366B3E"/>
    <w:rsid w:val="00366BB8"/>
    <w:rsid w:val="0037115C"/>
    <w:rsid w:val="00372784"/>
    <w:rsid w:val="00376E39"/>
    <w:rsid w:val="003770FE"/>
    <w:rsid w:val="00383C0A"/>
    <w:rsid w:val="00385A58"/>
    <w:rsid w:val="00386068"/>
    <w:rsid w:val="003874A5"/>
    <w:rsid w:val="0038794B"/>
    <w:rsid w:val="00393405"/>
    <w:rsid w:val="00395831"/>
    <w:rsid w:val="00396E91"/>
    <w:rsid w:val="003A222F"/>
    <w:rsid w:val="003A4F9D"/>
    <w:rsid w:val="003A556E"/>
    <w:rsid w:val="003A7703"/>
    <w:rsid w:val="003B0FD0"/>
    <w:rsid w:val="003B10E4"/>
    <w:rsid w:val="003B1199"/>
    <w:rsid w:val="003B1D07"/>
    <w:rsid w:val="003B28E2"/>
    <w:rsid w:val="003B4C92"/>
    <w:rsid w:val="003B4D28"/>
    <w:rsid w:val="003C2346"/>
    <w:rsid w:val="003C2B22"/>
    <w:rsid w:val="003C3FCC"/>
    <w:rsid w:val="003C41FC"/>
    <w:rsid w:val="003C5275"/>
    <w:rsid w:val="003C533C"/>
    <w:rsid w:val="003C5E7D"/>
    <w:rsid w:val="003C646A"/>
    <w:rsid w:val="003C6BDD"/>
    <w:rsid w:val="003D2FA4"/>
    <w:rsid w:val="003D3135"/>
    <w:rsid w:val="003D4A0F"/>
    <w:rsid w:val="003D6927"/>
    <w:rsid w:val="003E0247"/>
    <w:rsid w:val="003E0C25"/>
    <w:rsid w:val="003E0D93"/>
    <w:rsid w:val="003E2F2D"/>
    <w:rsid w:val="003E37C4"/>
    <w:rsid w:val="003E64F6"/>
    <w:rsid w:val="003F1A2C"/>
    <w:rsid w:val="003F33D5"/>
    <w:rsid w:val="003F7EFD"/>
    <w:rsid w:val="004000FA"/>
    <w:rsid w:val="00400754"/>
    <w:rsid w:val="004033DD"/>
    <w:rsid w:val="004037F9"/>
    <w:rsid w:val="0040495B"/>
    <w:rsid w:val="004060BE"/>
    <w:rsid w:val="004061F0"/>
    <w:rsid w:val="0040644F"/>
    <w:rsid w:val="00407AEA"/>
    <w:rsid w:val="004113AB"/>
    <w:rsid w:val="004127EA"/>
    <w:rsid w:val="00415AE6"/>
    <w:rsid w:val="00417C54"/>
    <w:rsid w:val="00417D5F"/>
    <w:rsid w:val="00422327"/>
    <w:rsid w:val="00423275"/>
    <w:rsid w:val="00426F2B"/>
    <w:rsid w:val="0042787C"/>
    <w:rsid w:val="0043148A"/>
    <w:rsid w:val="00431975"/>
    <w:rsid w:val="00432197"/>
    <w:rsid w:val="00432716"/>
    <w:rsid w:val="00432C89"/>
    <w:rsid w:val="0043383F"/>
    <w:rsid w:val="00435AB5"/>
    <w:rsid w:val="00437234"/>
    <w:rsid w:val="00437471"/>
    <w:rsid w:val="00440392"/>
    <w:rsid w:val="00442B73"/>
    <w:rsid w:val="00443A6D"/>
    <w:rsid w:val="00444229"/>
    <w:rsid w:val="004459C6"/>
    <w:rsid w:val="00446314"/>
    <w:rsid w:val="004470D5"/>
    <w:rsid w:val="00447C1E"/>
    <w:rsid w:val="00451DEC"/>
    <w:rsid w:val="00452E03"/>
    <w:rsid w:val="00455134"/>
    <w:rsid w:val="0045641D"/>
    <w:rsid w:val="00457267"/>
    <w:rsid w:val="004600D7"/>
    <w:rsid w:val="00460622"/>
    <w:rsid w:val="00462B00"/>
    <w:rsid w:val="00462C4E"/>
    <w:rsid w:val="0046423B"/>
    <w:rsid w:val="00464A34"/>
    <w:rsid w:val="004652FD"/>
    <w:rsid w:val="004708FD"/>
    <w:rsid w:val="00471312"/>
    <w:rsid w:val="004714B1"/>
    <w:rsid w:val="00472A8F"/>
    <w:rsid w:val="00472E23"/>
    <w:rsid w:val="0047436D"/>
    <w:rsid w:val="00474A8E"/>
    <w:rsid w:val="004752E2"/>
    <w:rsid w:val="0047544E"/>
    <w:rsid w:val="0047561A"/>
    <w:rsid w:val="00476676"/>
    <w:rsid w:val="00477E91"/>
    <w:rsid w:val="0048076C"/>
    <w:rsid w:val="00483781"/>
    <w:rsid w:val="00483CCC"/>
    <w:rsid w:val="00483F2C"/>
    <w:rsid w:val="00486B5D"/>
    <w:rsid w:val="00494A82"/>
    <w:rsid w:val="00495086"/>
    <w:rsid w:val="004A2D34"/>
    <w:rsid w:val="004A2F08"/>
    <w:rsid w:val="004A48CA"/>
    <w:rsid w:val="004A543C"/>
    <w:rsid w:val="004A6286"/>
    <w:rsid w:val="004A6581"/>
    <w:rsid w:val="004A70B8"/>
    <w:rsid w:val="004B46EC"/>
    <w:rsid w:val="004B5BE1"/>
    <w:rsid w:val="004C2E49"/>
    <w:rsid w:val="004C50AE"/>
    <w:rsid w:val="004C615B"/>
    <w:rsid w:val="004C69A7"/>
    <w:rsid w:val="004C719C"/>
    <w:rsid w:val="004D04AD"/>
    <w:rsid w:val="004D1FDB"/>
    <w:rsid w:val="004D3638"/>
    <w:rsid w:val="004D3903"/>
    <w:rsid w:val="004D43D3"/>
    <w:rsid w:val="004D4583"/>
    <w:rsid w:val="004D5E86"/>
    <w:rsid w:val="004E11D8"/>
    <w:rsid w:val="004E160F"/>
    <w:rsid w:val="004E4959"/>
    <w:rsid w:val="004E54DA"/>
    <w:rsid w:val="004E5D8C"/>
    <w:rsid w:val="004E5F80"/>
    <w:rsid w:val="004E6BFA"/>
    <w:rsid w:val="004E72D3"/>
    <w:rsid w:val="004E7651"/>
    <w:rsid w:val="004E7FD0"/>
    <w:rsid w:val="004F22CB"/>
    <w:rsid w:val="004F2540"/>
    <w:rsid w:val="004F2F54"/>
    <w:rsid w:val="004F40C6"/>
    <w:rsid w:val="004F422D"/>
    <w:rsid w:val="004F4886"/>
    <w:rsid w:val="004F6EDF"/>
    <w:rsid w:val="004F72C7"/>
    <w:rsid w:val="004F77ED"/>
    <w:rsid w:val="004F7E06"/>
    <w:rsid w:val="0050255B"/>
    <w:rsid w:val="00503920"/>
    <w:rsid w:val="00503F52"/>
    <w:rsid w:val="00505C81"/>
    <w:rsid w:val="00506D32"/>
    <w:rsid w:val="005072CD"/>
    <w:rsid w:val="00510518"/>
    <w:rsid w:val="0051085D"/>
    <w:rsid w:val="00511375"/>
    <w:rsid w:val="00511668"/>
    <w:rsid w:val="00511934"/>
    <w:rsid w:val="00512C6B"/>
    <w:rsid w:val="00520A94"/>
    <w:rsid w:val="005234BE"/>
    <w:rsid w:val="00524104"/>
    <w:rsid w:val="00525E4B"/>
    <w:rsid w:val="005266CA"/>
    <w:rsid w:val="0052671A"/>
    <w:rsid w:val="00527479"/>
    <w:rsid w:val="00531E6B"/>
    <w:rsid w:val="00532C45"/>
    <w:rsid w:val="005358BC"/>
    <w:rsid w:val="005362EB"/>
    <w:rsid w:val="005364A3"/>
    <w:rsid w:val="0053713F"/>
    <w:rsid w:val="00537800"/>
    <w:rsid w:val="00540608"/>
    <w:rsid w:val="00542038"/>
    <w:rsid w:val="00542051"/>
    <w:rsid w:val="00542C4F"/>
    <w:rsid w:val="005445BE"/>
    <w:rsid w:val="00545890"/>
    <w:rsid w:val="005468F9"/>
    <w:rsid w:val="00550A3B"/>
    <w:rsid w:val="00550E21"/>
    <w:rsid w:val="0055158F"/>
    <w:rsid w:val="005524A2"/>
    <w:rsid w:val="00553CCA"/>
    <w:rsid w:val="005547E1"/>
    <w:rsid w:val="005577E4"/>
    <w:rsid w:val="005601C3"/>
    <w:rsid w:val="00560A01"/>
    <w:rsid w:val="00563EAF"/>
    <w:rsid w:val="0056518C"/>
    <w:rsid w:val="00565D5B"/>
    <w:rsid w:val="00565FA4"/>
    <w:rsid w:val="005674F7"/>
    <w:rsid w:val="00567DE7"/>
    <w:rsid w:val="00571540"/>
    <w:rsid w:val="005721E3"/>
    <w:rsid w:val="005752F5"/>
    <w:rsid w:val="00580507"/>
    <w:rsid w:val="00581E48"/>
    <w:rsid w:val="005827E8"/>
    <w:rsid w:val="005838D8"/>
    <w:rsid w:val="00584911"/>
    <w:rsid w:val="00585B91"/>
    <w:rsid w:val="00585F7F"/>
    <w:rsid w:val="00586F6C"/>
    <w:rsid w:val="005912FB"/>
    <w:rsid w:val="005917B8"/>
    <w:rsid w:val="00591AD7"/>
    <w:rsid w:val="0059282D"/>
    <w:rsid w:val="005940EB"/>
    <w:rsid w:val="0059525A"/>
    <w:rsid w:val="0059545A"/>
    <w:rsid w:val="005955C7"/>
    <w:rsid w:val="00596675"/>
    <w:rsid w:val="005967BB"/>
    <w:rsid w:val="005A0C2E"/>
    <w:rsid w:val="005A1FCE"/>
    <w:rsid w:val="005A3F80"/>
    <w:rsid w:val="005A4F79"/>
    <w:rsid w:val="005A598F"/>
    <w:rsid w:val="005B172E"/>
    <w:rsid w:val="005B1F39"/>
    <w:rsid w:val="005B20B9"/>
    <w:rsid w:val="005B2A87"/>
    <w:rsid w:val="005B5933"/>
    <w:rsid w:val="005C04BB"/>
    <w:rsid w:val="005C286E"/>
    <w:rsid w:val="005C33B4"/>
    <w:rsid w:val="005C423C"/>
    <w:rsid w:val="005C4582"/>
    <w:rsid w:val="005C460D"/>
    <w:rsid w:val="005C50FC"/>
    <w:rsid w:val="005C54B0"/>
    <w:rsid w:val="005C6321"/>
    <w:rsid w:val="005D021A"/>
    <w:rsid w:val="005D4603"/>
    <w:rsid w:val="005D532E"/>
    <w:rsid w:val="005D6EA7"/>
    <w:rsid w:val="005D7CF3"/>
    <w:rsid w:val="005E0A1A"/>
    <w:rsid w:val="005E22A5"/>
    <w:rsid w:val="005E292E"/>
    <w:rsid w:val="005E6A3C"/>
    <w:rsid w:val="005E7295"/>
    <w:rsid w:val="005F0A77"/>
    <w:rsid w:val="005F2D36"/>
    <w:rsid w:val="005F31C0"/>
    <w:rsid w:val="005F43D7"/>
    <w:rsid w:val="005F5FFE"/>
    <w:rsid w:val="005F6830"/>
    <w:rsid w:val="005F7C5A"/>
    <w:rsid w:val="00600B7F"/>
    <w:rsid w:val="00600F05"/>
    <w:rsid w:val="00601083"/>
    <w:rsid w:val="00603FF7"/>
    <w:rsid w:val="00604BE2"/>
    <w:rsid w:val="006059DF"/>
    <w:rsid w:val="00606B3D"/>
    <w:rsid w:val="0060707B"/>
    <w:rsid w:val="00610F05"/>
    <w:rsid w:val="00616358"/>
    <w:rsid w:val="00617B1B"/>
    <w:rsid w:val="0062182F"/>
    <w:rsid w:val="006220EC"/>
    <w:rsid w:val="0062241E"/>
    <w:rsid w:val="006226A2"/>
    <w:rsid w:val="006228E2"/>
    <w:rsid w:val="006239CA"/>
    <w:rsid w:val="0062567E"/>
    <w:rsid w:val="00626691"/>
    <w:rsid w:val="00630C90"/>
    <w:rsid w:val="0063244C"/>
    <w:rsid w:val="00634425"/>
    <w:rsid w:val="00634E66"/>
    <w:rsid w:val="0063688D"/>
    <w:rsid w:val="00640767"/>
    <w:rsid w:val="0064088B"/>
    <w:rsid w:val="00640C92"/>
    <w:rsid w:val="00640F7D"/>
    <w:rsid w:val="0064229A"/>
    <w:rsid w:val="006469D1"/>
    <w:rsid w:val="00646DDA"/>
    <w:rsid w:val="0065006B"/>
    <w:rsid w:val="00650AF4"/>
    <w:rsid w:val="00650EBF"/>
    <w:rsid w:val="00653993"/>
    <w:rsid w:val="00655D39"/>
    <w:rsid w:val="006563C8"/>
    <w:rsid w:val="0065657E"/>
    <w:rsid w:val="0066069C"/>
    <w:rsid w:val="00661AF9"/>
    <w:rsid w:val="00661B51"/>
    <w:rsid w:val="006645F5"/>
    <w:rsid w:val="00664AD0"/>
    <w:rsid w:val="00664C7C"/>
    <w:rsid w:val="0066583A"/>
    <w:rsid w:val="00665B4D"/>
    <w:rsid w:val="0066688F"/>
    <w:rsid w:val="00666F6E"/>
    <w:rsid w:val="00670841"/>
    <w:rsid w:val="00673E6A"/>
    <w:rsid w:val="006741F5"/>
    <w:rsid w:val="006759ED"/>
    <w:rsid w:val="00675EDB"/>
    <w:rsid w:val="00676E4D"/>
    <w:rsid w:val="00677034"/>
    <w:rsid w:val="0068067E"/>
    <w:rsid w:val="00682090"/>
    <w:rsid w:val="0068319C"/>
    <w:rsid w:val="006841DE"/>
    <w:rsid w:val="00686481"/>
    <w:rsid w:val="00686BB3"/>
    <w:rsid w:val="00687C66"/>
    <w:rsid w:val="006929FB"/>
    <w:rsid w:val="0069356B"/>
    <w:rsid w:val="00694161"/>
    <w:rsid w:val="00694A12"/>
    <w:rsid w:val="00695911"/>
    <w:rsid w:val="006962A7"/>
    <w:rsid w:val="00696634"/>
    <w:rsid w:val="006A131B"/>
    <w:rsid w:val="006A1BDB"/>
    <w:rsid w:val="006A3E01"/>
    <w:rsid w:val="006A4CC0"/>
    <w:rsid w:val="006A708D"/>
    <w:rsid w:val="006A7A14"/>
    <w:rsid w:val="006A7F48"/>
    <w:rsid w:val="006B005F"/>
    <w:rsid w:val="006B0C2C"/>
    <w:rsid w:val="006B3BF8"/>
    <w:rsid w:val="006B4BFE"/>
    <w:rsid w:val="006B6B39"/>
    <w:rsid w:val="006C0F33"/>
    <w:rsid w:val="006C25BC"/>
    <w:rsid w:val="006C2B18"/>
    <w:rsid w:val="006C4942"/>
    <w:rsid w:val="006C4BE5"/>
    <w:rsid w:val="006C5470"/>
    <w:rsid w:val="006C571B"/>
    <w:rsid w:val="006C60D2"/>
    <w:rsid w:val="006C6F61"/>
    <w:rsid w:val="006C7186"/>
    <w:rsid w:val="006C7719"/>
    <w:rsid w:val="006D0EAD"/>
    <w:rsid w:val="006D0FF5"/>
    <w:rsid w:val="006D2901"/>
    <w:rsid w:val="006D4339"/>
    <w:rsid w:val="006D5D1F"/>
    <w:rsid w:val="006D6B2A"/>
    <w:rsid w:val="006D7835"/>
    <w:rsid w:val="006D7F88"/>
    <w:rsid w:val="006E16EE"/>
    <w:rsid w:val="006E4AC6"/>
    <w:rsid w:val="006E4B7F"/>
    <w:rsid w:val="006E5418"/>
    <w:rsid w:val="006E59D7"/>
    <w:rsid w:val="006E5E54"/>
    <w:rsid w:val="006F05C3"/>
    <w:rsid w:val="006F0720"/>
    <w:rsid w:val="006F142B"/>
    <w:rsid w:val="006F15B1"/>
    <w:rsid w:val="006F174B"/>
    <w:rsid w:val="006F3032"/>
    <w:rsid w:val="006F346E"/>
    <w:rsid w:val="006F5B38"/>
    <w:rsid w:val="006F6A9F"/>
    <w:rsid w:val="006F782F"/>
    <w:rsid w:val="00700579"/>
    <w:rsid w:val="00700F3B"/>
    <w:rsid w:val="00701E5A"/>
    <w:rsid w:val="00702822"/>
    <w:rsid w:val="0070367B"/>
    <w:rsid w:val="00704A9A"/>
    <w:rsid w:val="00707ED6"/>
    <w:rsid w:val="00710CF7"/>
    <w:rsid w:val="0071282D"/>
    <w:rsid w:val="007135AF"/>
    <w:rsid w:val="0071759C"/>
    <w:rsid w:val="00717835"/>
    <w:rsid w:val="00720489"/>
    <w:rsid w:val="0072068A"/>
    <w:rsid w:val="0072072E"/>
    <w:rsid w:val="00720BC7"/>
    <w:rsid w:val="00722B78"/>
    <w:rsid w:val="00723374"/>
    <w:rsid w:val="00730697"/>
    <w:rsid w:val="0073096B"/>
    <w:rsid w:val="007317BC"/>
    <w:rsid w:val="0073357B"/>
    <w:rsid w:val="00733A77"/>
    <w:rsid w:val="00734D74"/>
    <w:rsid w:val="00736CE0"/>
    <w:rsid w:val="007377F1"/>
    <w:rsid w:val="0074142B"/>
    <w:rsid w:val="0074205E"/>
    <w:rsid w:val="00742246"/>
    <w:rsid w:val="007439F4"/>
    <w:rsid w:val="00743E8F"/>
    <w:rsid w:val="00745F3B"/>
    <w:rsid w:val="0074676D"/>
    <w:rsid w:val="00746993"/>
    <w:rsid w:val="00747267"/>
    <w:rsid w:val="007505B0"/>
    <w:rsid w:val="00751946"/>
    <w:rsid w:val="007528DC"/>
    <w:rsid w:val="007532C9"/>
    <w:rsid w:val="00754981"/>
    <w:rsid w:val="00756119"/>
    <w:rsid w:val="007570C9"/>
    <w:rsid w:val="00760434"/>
    <w:rsid w:val="00761877"/>
    <w:rsid w:val="00763D19"/>
    <w:rsid w:val="00764AB6"/>
    <w:rsid w:val="007704A9"/>
    <w:rsid w:val="00772867"/>
    <w:rsid w:val="00772B26"/>
    <w:rsid w:val="0077330C"/>
    <w:rsid w:val="00776D16"/>
    <w:rsid w:val="00782AAA"/>
    <w:rsid w:val="00782D70"/>
    <w:rsid w:val="00783919"/>
    <w:rsid w:val="00783DA7"/>
    <w:rsid w:val="00784603"/>
    <w:rsid w:val="007849FA"/>
    <w:rsid w:val="0078653A"/>
    <w:rsid w:val="00792C32"/>
    <w:rsid w:val="00792F4F"/>
    <w:rsid w:val="00794AFB"/>
    <w:rsid w:val="00797164"/>
    <w:rsid w:val="007A238A"/>
    <w:rsid w:val="007A293E"/>
    <w:rsid w:val="007A2BBA"/>
    <w:rsid w:val="007A3EC6"/>
    <w:rsid w:val="007A5E7D"/>
    <w:rsid w:val="007A7123"/>
    <w:rsid w:val="007B0003"/>
    <w:rsid w:val="007B008F"/>
    <w:rsid w:val="007B13FA"/>
    <w:rsid w:val="007B17C2"/>
    <w:rsid w:val="007B24AD"/>
    <w:rsid w:val="007B3030"/>
    <w:rsid w:val="007B32AD"/>
    <w:rsid w:val="007B4A75"/>
    <w:rsid w:val="007B54AE"/>
    <w:rsid w:val="007C0BE8"/>
    <w:rsid w:val="007C0D2F"/>
    <w:rsid w:val="007C0EBF"/>
    <w:rsid w:val="007C2127"/>
    <w:rsid w:val="007C31C5"/>
    <w:rsid w:val="007C44DA"/>
    <w:rsid w:val="007D1FBD"/>
    <w:rsid w:val="007D46EC"/>
    <w:rsid w:val="007D4D5F"/>
    <w:rsid w:val="007D5A4A"/>
    <w:rsid w:val="007D68BA"/>
    <w:rsid w:val="007D76FB"/>
    <w:rsid w:val="007E0B9B"/>
    <w:rsid w:val="007E3170"/>
    <w:rsid w:val="007E4256"/>
    <w:rsid w:val="007E5364"/>
    <w:rsid w:val="007E6793"/>
    <w:rsid w:val="007F2B2C"/>
    <w:rsid w:val="007F2D55"/>
    <w:rsid w:val="00800EE9"/>
    <w:rsid w:val="00801786"/>
    <w:rsid w:val="00803F61"/>
    <w:rsid w:val="008050EE"/>
    <w:rsid w:val="008071C5"/>
    <w:rsid w:val="00810BB3"/>
    <w:rsid w:val="00813EE2"/>
    <w:rsid w:val="008140F5"/>
    <w:rsid w:val="00814E9A"/>
    <w:rsid w:val="00816EB4"/>
    <w:rsid w:val="0082083D"/>
    <w:rsid w:val="00821AC8"/>
    <w:rsid w:val="008221AA"/>
    <w:rsid w:val="00823AB3"/>
    <w:rsid w:val="0082448C"/>
    <w:rsid w:val="00826253"/>
    <w:rsid w:val="0082671D"/>
    <w:rsid w:val="00826DD8"/>
    <w:rsid w:val="008270DC"/>
    <w:rsid w:val="0083118E"/>
    <w:rsid w:val="00831B90"/>
    <w:rsid w:val="00831EA7"/>
    <w:rsid w:val="00833324"/>
    <w:rsid w:val="00835A63"/>
    <w:rsid w:val="0083670E"/>
    <w:rsid w:val="008377B5"/>
    <w:rsid w:val="00841477"/>
    <w:rsid w:val="00842E02"/>
    <w:rsid w:val="00846F47"/>
    <w:rsid w:val="008502C2"/>
    <w:rsid w:val="008507EF"/>
    <w:rsid w:val="00850904"/>
    <w:rsid w:val="008525DD"/>
    <w:rsid w:val="00853829"/>
    <w:rsid w:val="00853BF9"/>
    <w:rsid w:val="00855487"/>
    <w:rsid w:val="00855EE1"/>
    <w:rsid w:val="00856AB0"/>
    <w:rsid w:val="00861FED"/>
    <w:rsid w:val="00862A3F"/>
    <w:rsid w:val="008648BF"/>
    <w:rsid w:val="00864D2A"/>
    <w:rsid w:val="00867C20"/>
    <w:rsid w:val="00870BB1"/>
    <w:rsid w:val="0087187D"/>
    <w:rsid w:val="00871E93"/>
    <w:rsid w:val="00872422"/>
    <w:rsid w:val="00872B95"/>
    <w:rsid w:val="00872C53"/>
    <w:rsid w:val="008733D8"/>
    <w:rsid w:val="008745A8"/>
    <w:rsid w:val="0088209A"/>
    <w:rsid w:val="0088245A"/>
    <w:rsid w:val="008832DB"/>
    <w:rsid w:val="00884B5C"/>
    <w:rsid w:val="0088500E"/>
    <w:rsid w:val="00886AC1"/>
    <w:rsid w:val="008876AB"/>
    <w:rsid w:val="008915FB"/>
    <w:rsid w:val="0089280A"/>
    <w:rsid w:val="008932EB"/>
    <w:rsid w:val="0089577E"/>
    <w:rsid w:val="00895CB0"/>
    <w:rsid w:val="00897DE4"/>
    <w:rsid w:val="008A1722"/>
    <w:rsid w:val="008A1A85"/>
    <w:rsid w:val="008A1F39"/>
    <w:rsid w:val="008A2948"/>
    <w:rsid w:val="008A4269"/>
    <w:rsid w:val="008A618C"/>
    <w:rsid w:val="008A7380"/>
    <w:rsid w:val="008B0F94"/>
    <w:rsid w:val="008B25E6"/>
    <w:rsid w:val="008B3FDA"/>
    <w:rsid w:val="008B4683"/>
    <w:rsid w:val="008B472E"/>
    <w:rsid w:val="008B4DD0"/>
    <w:rsid w:val="008B57A8"/>
    <w:rsid w:val="008C00B4"/>
    <w:rsid w:val="008C0747"/>
    <w:rsid w:val="008C1668"/>
    <w:rsid w:val="008C2EB3"/>
    <w:rsid w:val="008C3FAF"/>
    <w:rsid w:val="008C4728"/>
    <w:rsid w:val="008C62AD"/>
    <w:rsid w:val="008C6BEB"/>
    <w:rsid w:val="008D1717"/>
    <w:rsid w:val="008D174D"/>
    <w:rsid w:val="008D2B7F"/>
    <w:rsid w:val="008D2E1A"/>
    <w:rsid w:val="008D2FF6"/>
    <w:rsid w:val="008D4C32"/>
    <w:rsid w:val="008D554A"/>
    <w:rsid w:val="008D5DC5"/>
    <w:rsid w:val="008E2B05"/>
    <w:rsid w:val="008E365E"/>
    <w:rsid w:val="008E569D"/>
    <w:rsid w:val="008F0099"/>
    <w:rsid w:val="008F0605"/>
    <w:rsid w:val="008F0A60"/>
    <w:rsid w:val="008F1939"/>
    <w:rsid w:val="008F2DEC"/>
    <w:rsid w:val="008F3F14"/>
    <w:rsid w:val="00900B20"/>
    <w:rsid w:val="00902E57"/>
    <w:rsid w:val="0090313F"/>
    <w:rsid w:val="00903920"/>
    <w:rsid w:val="00904305"/>
    <w:rsid w:val="009049C5"/>
    <w:rsid w:val="009049D1"/>
    <w:rsid w:val="00904B63"/>
    <w:rsid w:val="00905A5F"/>
    <w:rsid w:val="009062BF"/>
    <w:rsid w:val="0090666C"/>
    <w:rsid w:val="00906F7A"/>
    <w:rsid w:val="00910330"/>
    <w:rsid w:val="00910824"/>
    <w:rsid w:val="00910CCC"/>
    <w:rsid w:val="009141DF"/>
    <w:rsid w:val="00917120"/>
    <w:rsid w:val="009171A0"/>
    <w:rsid w:val="009172D7"/>
    <w:rsid w:val="00920B77"/>
    <w:rsid w:val="00921A94"/>
    <w:rsid w:val="0092248C"/>
    <w:rsid w:val="00922DEC"/>
    <w:rsid w:val="00922FC1"/>
    <w:rsid w:val="009232EE"/>
    <w:rsid w:val="00923F25"/>
    <w:rsid w:val="00924481"/>
    <w:rsid w:val="0092466F"/>
    <w:rsid w:val="00925D56"/>
    <w:rsid w:val="0092640D"/>
    <w:rsid w:val="0092668F"/>
    <w:rsid w:val="00930FCC"/>
    <w:rsid w:val="009361A2"/>
    <w:rsid w:val="009379DE"/>
    <w:rsid w:val="0094179F"/>
    <w:rsid w:val="00944853"/>
    <w:rsid w:val="009500BC"/>
    <w:rsid w:val="00950A52"/>
    <w:rsid w:val="009515BB"/>
    <w:rsid w:val="0095290A"/>
    <w:rsid w:val="009536A2"/>
    <w:rsid w:val="00956D8E"/>
    <w:rsid w:val="009575CF"/>
    <w:rsid w:val="00961994"/>
    <w:rsid w:val="00962F5F"/>
    <w:rsid w:val="00964E59"/>
    <w:rsid w:val="009666C0"/>
    <w:rsid w:val="00966860"/>
    <w:rsid w:val="00967564"/>
    <w:rsid w:val="00967F46"/>
    <w:rsid w:val="00971C3A"/>
    <w:rsid w:val="00972641"/>
    <w:rsid w:val="009727E2"/>
    <w:rsid w:val="00973A02"/>
    <w:rsid w:val="00974A06"/>
    <w:rsid w:val="00974B18"/>
    <w:rsid w:val="009751DC"/>
    <w:rsid w:val="00980270"/>
    <w:rsid w:val="00980D53"/>
    <w:rsid w:val="00980F44"/>
    <w:rsid w:val="009810FB"/>
    <w:rsid w:val="00981759"/>
    <w:rsid w:val="0098306F"/>
    <w:rsid w:val="00983ECF"/>
    <w:rsid w:val="009846F1"/>
    <w:rsid w:val="00985089"/>
    <w:rsid w:val="009853F5"/>
    <w:rsid w:val="00985454"/>
    <w:rsid w:val="00986A71"/>
    <w:rsid w:val="00986CFB"/>
    <w:rsid w:val="00990736"/>
    <w:rsid w:val="00991650"/>
    <w:rsid w:val="00991FC3"/>
    <w:rsid w:val="00992C1B"/>
    <w:rsid w:val="00992CA5"/>
    <w:rsid w:val="00993BC1"/>
    <w:rsid w:val="00994791"/>
    <w:rsid w:val="00994BF3"/>
    <w:rsid w:val="00997530"/>
    <w:rsid w:val="009A28AF"/>
    <w:rsid w:val="009A3AAC"/>
    <w:rsid w:val="009A5A09"/>
    <w:rsid w:val="009A6BE0"/>
    <w:rsid w:val="009A6E3B"/>
    <w:rsid w:val="009A7601"/>
    <w:rsid w:val="009A7BE0"/>
    <w:rsid w:val="009B23F1"/>
    <w:rsid w:val="009B2E15"/>
    <w:rsid w:val="009B4B0D"/>
    <w:rsid w:val="009B6105"/>
    <w:rsid w:val="009C1A67"/>
    <w:rsid w:val="009C1A7F"/>
    <w:rsid w:val="009C32A5"/>
    <w:rsid w:val="009C419C"/>
    <w:rsid w:val="009C4CF6"/>
    <w:rsid w:val="009C5170"/>
    <w:rsid w:val="009C5B28"/>
    <w:rsid w:val="009C7411"/>
    <w:rsid w:val="009C7B21"/>
    <w:rsid w:val="009D2F27"/>
    <w:rsid w:val="009D5A73"/>
    <w:rsid w:val="009D5B4E"/>
    <w:rsid w:val="009D5C70"/>
    <w:rsid w:val="009D7951"/>
    <w:rsid w:val="009D7A98"/>
    <w:rsid w:val="009E07EA"/>
    <w:rsid w:val="009E0DFB"/>
    <w:rsid w:val="009E1059"/>
    <w:rsid w:val="009E120D"/>
    <w:rsid w:val="009E1234"/>
    <w:rsid w:val="009E245F"/>
    <w:rsid w:val="009E3311"/>
    <w:rsid w:val="009E6159"/>
    <w:rsid w:val="009F0360"/>
    <w:rsid w:val="009F0786"/>
    <w:rsid w:val="009F0EAB"/>
    <w:rsid w:val="009F104D"/>
    <w:rsid w:val="009F146E"/>
    <w:rsid w:val="009F14CE"/>
    <w:rsid w:val="009F228E"/>
    <w:rsid w:val="009F3487"/>
    <w:rsid w:val="009F4910"/>
    <w:rsid w:val="009F54AE"/>
    <w:rsid w:val="009F67CC"/>
    <w:rsid w:val="009F7643"/>
    <w:rsid w:val="009F7E1A"/>
    <w:rsid w:val="00A021C3"/>
    <w:rsid w:val="00A1154D"/>
    <w:rsid w:val="00A126D7"/>
    <w:rsid w:val="00A12F4D"/>
    <w:rsid w:val="00A13385"/>
    <w:rsid w:val="00A13F72"/>
    <w:rsid w:val="00A15D98"/>
    <w:rsid w:val="00A160BF"/>
    <w:rsid w:val="00A171D3"/>
    <w:rsid w:val="00A17719"/>
    <w:rsid w:val="00A20EFB"/>
    <w:rsid w:val="00A2115F"/>
    <w:rsid w:val="00A218F0"/>
    <w:rsid w:val="00A244A9"/>
    <w:rsid w:val="00A24832"/>
    <w:rsid w:val="00A24C1D"/>
    <w:rsid w:val="00A27B3A"/>
    <w:rsid w:val="00A27CD7"/>
    <w:rsid w:val="00A308DB"/>
    <w:rsid w:val="00A3110D"/>
    <w:rsid w:val="00A31871"/>
    <w:rsid w:val="00A31B2A"/>
    <w:rsid w:val="00A32543"/>
    <w:rsid w:val="00A3317C"/>
    <w:rsid w:val="00A35C55"/>
    <w:rsid w:val="00A37B27"/>
    <w:rsid w:val="00A37C87"/>
    <w:rsid w:val="00A419BA"/>
    <w:rsid w:val="00A431C7"/>
    <w:rsid w:val="00A439DA"/>
    <w:rsid w:val="00A44347"/>
    <w:rsid w:val="00A45DE3"/>
    <w:rsid w:val="00A500EE"/>
    <w:rsid w:val="00A51D62"/>
    <w:rsid w:val="00A55E93"/>
    <w:rsid w:val="00A56DAE"/>
    <w:rsid w:val="00A616E0"/>
    <w:rsid w:val="00A6232F"/>
    <w:rsid w:val="00A641B0"/>
    <w:rsid w:val="00A64291"/>
    <w:rsid w:val="00A649BB"/>
    <w:rsid w:val="00A66DF7"/>
    <w:rsid w:val="00A6703B"/>
    <w:rsid w:val="00A679E6"/>
    <w:rsid w:val="00A70E02"/>
    <w:rsid w:val="00A723AD"/>
    <w:rsid w:val="00A7252E"/>
    <w:rsid w:val="00A73197"/>
    <w:rsid w:val="00A73507"/>
    <w:rsid w:val="00A73EF4"/>
    <w:rsid w:val="00A7459E"/>
    <w:rsid w:val="00A75998"/>
    <w:rsid w:val="00A75A61"/>
    <w:rsid w:val="00A7688B"/>
    <w:rsid w:val="00A81B52"/>
    <w:rsid w:val="00A82AA1"/>
    <w:rsid w:val="00A82BB4"/>
    <w:rsid w:val="00A8356B"/>
    <w:rsid w:val="00A83FB0"/>
    <w:rsid w:val="00A865E6"/>
    <w:rsid w:val="00A905F5"/>
    <w:rsid w:val="00A925C9"/>
    <w:rsid w:val="00A92D91"/>
    <w:rsid w:val="00A95DB5"/>
    <w:rsid w:val="00A969EB"/>
    <w:rsid w:val="00A96B59"/>
    <w:rsid w:val="00AA0B7C"/>
    <w:rsid w:val="00AA55D2"/>
    <w:rsid w:val="00AA6BEE"/>
    <w:rsid w:val="00AA7789"/>
    <w:rsid w:val="00AB053B"/>
    <w:rsid w:val="00AB0DCA"/>
    <w:rsid w:val="00AB0DD5"/>
    <w:rsid w:val="00AB44C6"/>
    <w:rsid w:val="00AB5F42"/>
    <w:rsid w:val="00AB67B2"/>
    <w:rsid w:val="00AB6B56"/>
    <w:rsid w:val="00AC0DA1"/>
    <w:rsid w:val="00AC1CF7"/>
    <w:rsid w:val="00AC2608"/>
    <w:rsid w:val="00AC2B52"/>
    <w:rsid w:val="00AC4F27"/>
    <w:rsid w:val="00AC61A8"/>
    <w:rsid w:val="00AD1B31"/>
    <w:rsid w:val="00AD2642"/>
    <w:rsid w:val="00AD2800"/>
    <w:rsid w:val="00AD4629"/>
    <w:rsid w:val="00AD6ECF"/>
    <w:rsid w:val="00AE0DA1"/>
    <w:rsid w:val="00AE32F7"/>
    <w:rsid w:val="00AE4F48"/>
    <w:rsid w:val="00AE5974"/>
    <w:rsid w:val="00AE6A0B"/>
    <w:rsid w:val="00AE7A2F"/>
    <w:rsid w:val="00AF07D8"/>
    <w:rsid w:val="00AF143D"/>
    <w:rsid w:val="00AF32EA"/>
    <w:rsid w:val="00AF55EF"/>
    <w:rsid w:val="00AF6318"/>
    <w:rsid w:val="00AF7AC8"/>
    <w:rsid w:val="00B01286"/>
    <w:rsid w:val="00B01769"/>
    <w:rsid w:val="00B01B6B"/>
    <w:rsid w:val="00B06CD9"/>
    <w:rsid w:val="00B12FBB"/>
    <w:rsid w:val="00B14B8D"/>
    <w:rsid w:val="00B16456"/>
    <w:rsid w:val="00B20E43"/>
    <w:rsid w:val="00B2117C"/>
    <w:rsid w:val="00B22E0E"/>
    <w:rsid w:val="00B24022"/>
    <w:rsid w:val="00B303B9"/>
    <w:rsid w:val="00B30A20"/>
    <w:rsid w:val="00B335C9"/>
    <w:rsid w:val="00B33FB9"/>
    <w:rsid w:val="00B35F66"/>
    <w:rsid w:val="00B36D92"/>
    <w:rsid w:val="00B40E2C"/>
    <w:rsid w:val="00B410B9"/>
    <w:rsid w:val="00B4117A"/>
    <w:rsid w:val="00B42633"/>
    <w:rsid w:val="00B42A4C"/>
    <w:rsid w:val="00B44520"/>
    <w:rsid w:val="00B45036"/>
    <w:rsid w:val="00B46119"/>
    <w:rsid w:val="00B5016E"/>
    <w:rsid w:val="00B502BF"/>
    <w:rsid w:val="00B52C79"/>
    <w:rsid w:val="00B534DA"/>
    <w:rsid w:val="00B55CA4"/>
    <w:rsid w:val="00B616CD"/>
    <w:rsid w:val="00B62726"/>
    <w:rsid w:val="00B62B36"/>
    <w:rsid w:val="00B6562C"/>
    <w:rsid w:val="00B677F2"/>
    <w:rsid w:val="00B72525"/>
    <w:rsid w:val="00B73492"/>
    <w:rsid w:val="00B77958"/>
    <w:rsid w:val="00B77C3D"/>
    <w:rsid w:val="00B8362B"/>
    <w:rsid w:val="00B87BAD"/>
    <w:rsid w:val="00B92C27"/>
    <w:rsid w:val="00B9315A"/>
    <w:rsid w:val="00B932BE"/>
    <w:rsid w:val="00B9352B"/>
    <w:rsid w:val="00B93A5E"/>
    <w:rsid w:val="00B94086"/>
    <w:rsid w:val="00B942FD"/>
    <w:rsid w:val="00B9441B"/>
    <w:rsid w:val="00B95B69"/>
    <w:rsid w:val="00B96662"/>
    <w:rsid w:val="00BA0965"/>
    <w:rsid w:val="00BA2E7F"/>
    <w:rsid w:val="00BA4BA8"/>
    <w:rsid w:val="00BB0112"/>
    <w:rsid w:val="00BB1681"/>
    <w:rsid w:val="00BB4B24"/>
    <w:rsid w:val="00BB5FDD"/>
    <w:rsid w:val="00BB6B52"/>
    <w:rsid w:val="00BC1F50"/>
    <w:rsid w:val="00BC207F"/>
    <w:rsid w:val="00BC23B8"/>
    <w:rsid w:val="00BC6ABA"/>
    <w:rsid w:val="00BD1DD0"/>
    <w:rsid w:val="00BD29F1"/>
    <w:rsid w:val="00BD4DF6"/>
    <w:rsid w:val="00BD5404"/>
    <w:rsid w:val="00BD5862"/>
    <w:rsid w:val="00BD63BE"/>
    <w:rsid w:val="00BD6F9A"/>
    <w:rsid w:val="00BE0B08"/>
    <w:rsid w:val="00BE294C"/>
    <w:rsid w:val="00BE308A"/>
    <w:rsid w:val="00BE4553"/>
    <w:rsid w:val="00BE5423"/>
    <w:rsid w:val="00BE589F"/>
    <w:rsid w:val="00BF0F97"/>
    <w:rsid w:val="00BF2B93"/>
    <w:rsid w:val="00BF2C40"/>
    <w:rsid w:val="00BF2DF4"/>
    <w:rsid w:val="00BF4B90"/>
    <w:rsid w:val="00BF4BC2"/>
    <w:rsid w:val="00BF780B"/>
    <w:rsid w:val="00C00128"/>
    <w:rsid w:val="00C011D1"/>
    <w:rsid w:val="00C02236"/>
    <w:rsid w:val="00C02C23"/>
    <w:rsid w:val="00C02C6A"/>
    <w:rsid w:val="00C05443"/>
    <w:rsid w:val="00C05589"/>
    <w:rsid w:val="00C075A4"/>
    <w:rsid w:val="00C103B4"/>
    <w:rsid w:val="00C10D1F"/>
    <w:rsid w:val="00C13E67"/>
    <w:rsid w:val="00C15742"/>
    <w:rsid w:val="00C15AB7"/>
    <w:rsid w:val="00C16031"/>
    <w:rsid w:val="00C16FFC"/>
    <w:rsid w:val="00C17A13"/>
    <w:rsid w:val="00C21452"/>
    <w:rsid w:val="00C24355"/>
    <w:rsid w:val="00C24C23"/>
    <w:rsid w:val="00C25057"/>
    <w:rsid w:val="00C25696"/>
    <w:rsid w:val="00C27878"/>
    <w:rsid w:val="00C279DD"/>
    <w:rsid w:val="00C315EE"/>
    <w:rsid w:val="00C32B1D"/>
    <w:rsid w:val="00C32DEF"/>
    <w:rsid w:val="00C333A0"/>
    <w:rsid w:val="00C34D0E"/>
    <w:rsid w:val="00C351B7"/>
    <w:rsid w:val="00C365BA"/>
    <w:rsid w:val="00C36E90"/>
    <w:rsid w:val="00C37760"/>
    <w:rsid w:val="00C379C4"/>
    <w:rsid w:val="00C408EC"/>
    <w:rsid w:val="00C40BC0"/>
    <w:rsid w:val="00C41E75"/>
    <w:rsid w:val="00C427D6"/>
    <w:rsid w:val="00C45064"/>
    <w:rsid w:val="00C4592B"/>
    <w:rsid w:val="00C5330F"/>
    <w:rsid w:val="00C533C3"/>
    <w:rsid w:val="00C54A1A"/>
    <w:rsid w:val="00C557D4"/>
    <w:rsid w:val="00C55A6C"/>
    <w:rsid w:val="00C5617B"/>
    <w:rsid w:val="00C5661E"/>
    <w:rsid w:val="00C6025D"/>
    <w:rsid w:val="00C619D0"/>
    <w:rsid w:val="00C61B37"/>
    <w:rsid w:val="00C63D53"/>
    <w:rsid w:val="00C672D6"/>
    <w:rsid w:val="00C7097C"/>
    <w:rsid w:val="00C70AD9"/>
    <w:rsid w:val="00C72374"/>
    <w:rsid w:val="00C7389B"/>
    <w:rsid w:val="00C77545"/>
    <w:rsid w:val="00C77CDA"/>
    <w:rsid w:val="00C81187"/>
    <w:rsid w:val="00C82339"/>
    <w:rsid w:val="00C84D5A"/>
    <w:rsid w:val="00C851FC"/>
    <w:rsid w:val="00C860DE"/>
    <w:rsid w:val="00C867FB"/>
    <w:rsid w:val="00C90227"/>
    <w:rsid w:val="00C915DE"/>
    <w:rsid w:val="00C929DD"/>
    <w:rsid w:val="00C93698"/>
    <w:rsid w:val="00CA03CD"/>
    <w:rsid w:val="00CA0412"/>
    <w:rsid w:val="00CA1F00"/>
    <w:rsid w:val="00CA2EE6"/>
    <w:rsid w:val="00CA33C7"/>
    <w:rsid w:val="00CA4133"/>
    <w:rsid w:val="00CA5F04"/>
    <w:rsid w:val="00CA61A0"/>
    <w:rsid w:val="00CB022F"/>
    <w:rsid w:val="00CB462E"/>
    <w:rsid w:val="00CB4BAA"/>
    <w:rsid w:val="00CB5C7C"/>
    <w:rsid w:val="00CC03DA"/>
    <w:rsid w:val="00CC1844"/>
    <w:rsid w:val="00CC3B51"/>
    <w:rsid w:val="00CC400E"/>
    <w:rsid w:val="00CC5EE3"/>
    <w:rsid w:val="00CC78E0"/>
    <w:rsid w:val="00CC7D21"/>
    <w:rsid w:val="00CD11B6"/>
    <w:rsid w:val="00CD148B"/>
    <w:rsid w:val="00CD33F6"/>
    <w:rsid w:val="00CD4EBD"/>
    <w:rsid w:val="00CD4EFE"/>
    <w:rsid w:val="00CE2F33"/>
    <w:rsid w:val="00CE5DF7"/>
    <w:rsid w:val="00CF0312"/>
    <w:rsid w:val="00CF0BBA"/>
    <w:rsid w:val="00CF198E"/>
    <w:rsid w:val="00CF2F46"/>
    <w:rsid w:val="00CF2FF5"/>
    <w:rsid w:val="00CF3028"/>
    <w:rsid w:val="00CF7201"/>
    <w:rsid w:val="00CF7CB1"/>
    <w:rsid w:val="00D0059B"/>
    <w:rsid w:val="00D01018"/>
    <w:rsid w:val="00D04910"/>
    <w:rsid w:val="00D04B01"/>
    <w:rsid w:val="00D05859"/>
    <w:rsid w:val="00D0598F"/>
    <w:rsid w:val="00D076D5"/>
    <w:rsid w:val="00D0789B"/>
    <w:rsid w:val="00D100BF"/>
    <w:rsid w:val="00D12812"/>
    <w:rsid w:val="00D13013"/>
    <w:rsid w:val="00D15723"/>
    <w:rsid w:val="00D1795D"/>
    <w:rsid w:val="00D17F46"/>
    <w:rsid w:val="00D2213B"/>
    <w:rsid w:val="00D227C2"/>
    <w:rsid w:val="00D245FB"/>
    <w:rsid w:val="00D254A5"/>
    <w:rsid w:val="00D27001"/>
    <w:rsid w:val="00D33375"/>
    <w:rsid w:val="00D34930"/>
    <w:rsid w:val="00D352D9"/>
    <w:rsid w:val="00D373E1"/>
    <w:rsid w:val="00D3753F"/>
    <w:rsid w:val="00D37A4B"/>
    <w:rsid w:val="00D41FA8"/>
    <w:rsid w:val="00D42417"/>
    <w:rsid w:val="00D4297F"/>
    <w:rsid w:val="00D447DA"/>
    <w:rsid w:val="00D46D94"/>
    <w:rsid w:val="00D4719E"/>
    <w:rsid w:val="00D477ED"/>
    <w:rsid w:val="00D51023"/>
    <w:rsid w:val="00D5257C"/>
    <w:rsid w:val="00D528DB"/>
    <w:rsid w:val="00D55B8A"/>
    <w:rsid w:val="00D56126"/>
    <w:rsid w:val="00D571DE"/>
    <w:rsid w:val="00D57DE9"/>
    <w:rsid w:val="00D60210"/>
    <w:rsid w:val="00D603FC"/>
    <w:rsid w:val="00D6062A"/>
    <w:rsid w:val="00D61B62"/>
    <w:rsid w:val="00D63315"/>
    <w:rsid w:val="00D64255"/>
    <w:rsid w:val="00D65FFD"/>
    <w:rsid w:val="00D66261"/>
    <w:rsid w:val="00D6658D"/>
    <w:rsid w:val="00D66655"/>
    <w:rsid w:val="00D67E42"/>
    <w:rsid w:val="00D67F02"/>
    <w:rsid w:val="00D7035E"/>
    <w:rsid w:val="00D704CC"/>
    <w:rsid w:val="00D713CE"/>
    <w:rsid w:val="00D71DFC"/>
    <w:rsid w:val="00D726F8"/>
    <w:rsid w:val="00D72BBC"/>
    <w:rsid w:val="00D72EA7"/>
    <w:rsid w:val="00D731BC"/>
    <w:rsid w:val="00D74D9D"/>
    <w:rsid w:val="00D7624B"/>
    <w:rsid w:val="00D76CF7"/>
    <w:rsid w:val="00D77B50"/>
    <w:rsid w:val="00D77B69"/>
    <w:rsid w:val="00D77F76"/>
    <w:rsid w:val="00D803BD"/>
    <w:rsid w:val="00D81188"/>
    <w:rsid w:val="00D815E8"/>
    <w:rsid w:val="00D82746"/>
    <w:rsid w:val="00D83489"/>
    <w:rsid w:val="00D84706"/>
    <w:rsid w:val="00D84C83"/>
    <w:rsid w:val="00D91BC2"/>
    <w:rsid w:val="00D91CEF"/>
    <w:rsid w:val="00D93106"/>
    <w:rsid w:val="00D933AC"/>
    <w:rsid w:val="00D93DB0"/>
    <w:rsid w:val="00D94C1C"/>
    <w:rsid w:val="00D94CD1"/>
    <w:rsid w:val="00D96C21"/>
    <w:rsid w:val="00D97DBF"/>
    <w:rsid w:val="00DA0E06"/>
    <w:rsid w:val="00DA40F0"/>
    <w:rsid w:val="00DA5801"/>
    <w:rsid w:val="00DA5ADE"/>
    <w:rsid w:val="00DA5D07"/>
    <w:rsid w:val="00DA6090"/>
    <w:rsid w:val="00DA6CF2"/>
    <w:rsid w:val="00DA7813"/>
    <w:rsid w:val="00DB4209"/>
    <w:rsid w:val="00DB71BA"/>
    <w:rsid w:val="00DB739F"/>
    <w:rsid w:val="00DB7E31"/>
    <w:rsid w:val="00DC1BD4"/>
    <w:rsid w:val="00DC3ED1"/>
    <w:rsid w:val="00DC4141"/>
    <w:rsid w:val="00DC4628"/>
    <w:rsid w:val="00DC6BEA"/>
    <w:rsid w:val="00DD12B3"/>
    <w:rsid w:val="00DD1995"/>
    <w:rsid w:val="00DD1A63"/>
    <w:rsid w:val="00DD1A9F"/>
    <w:rsid w:val="00DD1AF7"/>
    <w:rsid w:val="00DD4661"/>
    <w:rsid w:val="00DD5C89"/>
    <w:rsid w:val="00DD670F"/>
    <w:rsid w:val="00DD7880"/>
    <w:rsid w:val="00DD7A23"/>
    <w:rsid w:val="00DE0ABB"/>
    <w:rsid w:val="00DE13FD"/>
    <w:rsid w:val="00DE1D1B"/>
    <w:rsid w:val="00DE23F4"/>
    <w:rsid w:val="00DE2494"/>
    <w:rsid w:val="00DE283C"/>
    <w:rsid w:val="00DE4085"/>
    <w:rsid w:val="00DF0354"/>
    <w:rsid w:val="00DF2C39"/>
    <w:rsid w:val="00DF2F7E"/>
    <w:rsid w:val="00DF5756"/>
    <w:rsid w:val="00DF57F1"/>
    <w:rsid w:val="00DF580C"/>
    <w:rsid w:val="00DF70D9"/>
    <w:rsid w:val="00E00927"/>
    <w:rsid w:val="00E0371E"/>
    <w:rsid w:val="00E03B56"/>
    <w:rsid w:val="00E06442"/>
    <w:rsid w:val="00E06672"/>
    <w:rsid w:val="00E1019A"/>
    <w:rsid w:val="00E10AB6"/>
    <w:rsid w:val="00E11A38"/>
    <w:rsid w:val="00E13003"/>
    <w:rsid w:val="00E16AF8"/>
    <w:rsid w:val="00E16D1A"/>
    <w:rsid w:val="00E24C4B"/>
    <w:rsid w:val="00E27695"/>
    <w:rsid w:val="00E279C3"/>
    <w:rsid w:val="00E27BE9"/>
    <w:rsid w:val="00E315C8"/>
    <w:rsid w:val="00E31F69"/>
    <w:rsid w:val="00E3278B"/>
    <w:rsid w:val="00E35B7D"/>
    <w:rsid w:val="00E368D6"/>
    <w:rsid w:val="00E37B85"/>
    <w:rsid w:val="00E37CF7"/>
    <w:rsid w:val="00E403BF"/>
    <w:rsid w:val="00E41819"/>
    <w:rsid w:val="00E41939"/>
    <w:rsid w:val="00E42146"/>
    <w:rsid w:val="00E4401A"/>
    <w:rsid w:val="00E44AE6"/>
    <w:rsid w:val="00E46F66"/>
    <w:rsid w:val="00E47383"/>
    <w:rsid w:val="00E52126"/>
    <w:rsid w:val="00E534EB"/>
    <w:rsid w:val="00E5460E"/>
    <w:rsid w:val="00E546CF"/>
    <w:rsid w:val="00E55327"/>
    <w:rsid w:val="00E563A4"/>
    <w:rsid w:val="00E57A43"/>
    <w:rsid w:val="00E606B2"/>
    <w:rsid w:val="00E60AC0"/>
    <w:rsid w:val="00E62424"/>
    <w:rsid w:val="00E63972"/>
    <w:rsid w:val="00E63ADA"/>
    <w:rsid w:val="00E63BDA"/>
    <w:rsid w:val="00E674D5"/>
    <w:rsid w:val="00E70ABD"/>
    <w:rsid w:val="00E70FAF"/>
    <w:rsid w:val="00E724A8"/>
    <w:rsid w:val="00E724EC"/>
    <w:rsid w:val="00E730BC"/>
    <w:rsid w:val="00E740FF"/>
    <w:rsid w:val="00E757B4"/>
    <w:rsid w:val="00E768F9"/>
    <w:rsid w:val="00E779B7"/>
    <w:rsid w:val="00E77A50"/>
    <w:rsid w:val="00E8084A"/>
    <w:rsid w:val="00E810A3"/>
    <w:rsid w:val="00E812B2"/>
    <w:rsid w:val="00E848DA"/>
    <w:rsid w:val="00E84E10"/>
    <w:rsid w:val="00E87BEA"/>
    <w:rsid w:val="00E905D4"/>
    <w:rsid w:val="00E91260"/>
    <w:rsid w:val="00E91FD4"/>
    <w:rsid w:val="00E92A96"/>
    <w:rsid w:val="00E948E4"/>
    <w:rsid w:val="00E94D94"/>
    <w:rsid w:val="00E96345"/>
    <w:rsid w:val="00E96E76"/>
    <w:rsid w:val="00E973BF"/>
    <w:rsid w:val="00E97E45"/>
    <w:rsid w:val="00EA0C3D"/>
    <w:rsid w:val="00EA2F5B"/>
    <w:rsid w:val="00EA369C"/>
    <w:rsid w:val="00EA3C99"/>
    <w:rsid w:val="00EA52B6"/>
    <w:rsid w:val="00EA5B71"/>
    <w:rsid w:val="00EA755E"/>
    <w:rsid w:val="00EB0163"/>
    <w:rsid w:val="00EB2A7D"/>
    <w:rsid w:val="00EB3649"/>
    <w:rsid w:val="00EB3985"/>
    <w:rsid w:val="00EB39BB"/>
    <w:rsid w:val="00EB4A80"/>
    <w:rsid w:val="00EB7D33"/>
    <w:rsid w:val="00EC0443"/>
    <w:rsid w:val="00EC17A9"/>
    <w:rsid w:val="00EC1BFE"/>
    <w:rsid w:val="00EC1D6A"/>
    <w:rsid w:val="00EC34AF"/>
    <w:rsid w:val="00EC35EA"/>
    <w:rsid w:val="00EC3C4C"/>
    <w:rsid w:val="00EC4DC3"/>
    <w:rsid w:val="00EC6954"/>
    <w:rsid w:val="00EC7E3B"/>
    <w:rsid w:val="00ED28F2"/>
    <w:rsid w:val="00ED3465"/>
    <w:rsid w:val="00ED3E7D"/>
    <w:rsid w:val="00ED5039"/>
    <w:rsid w:val="00ED5C8E"/>
    <w:rsid w:val="00EE0069"/>
    <w:rsid w:val="00EE1B18"/>
    <w:rsid w:val="00EE4866"/>
    <w:rsid w:val="00EE50D2"/>
    <w:rsid w:val="00EE574A"/>
    <w:rsid w:val="00EE59C2"/>
    <w:rsid w:val="00EE76C5"/>
    <w:rsid w:val="00EE7F43"/>
    <w:rsid w:val="00EF03AC"/>
    <w:rsid w:val="00EF0FAC"/>
    <w:rsid w:val="00EF249A"/>
    <w:rsid w:val="00EF347D"/>
    <w:rsid w:val="00EF3E6A"/>
    <w:rsid w:val="00EF3EF0"/>
    <w:rsid w:val="00EF415A"/>
    <w:rsid w:val="00EF46A2"/>
    <w:rsid w:val="00EF7189"/>
    <w:rsid w:val="00F00259"/>
    <w:rsid w:val="00F026D5"/>
    <w:rsid w:val="00F028D8"/>
    <w:rsid w:val="00F02BFD"/>
    <w:rsid w:val="00F05414"/>
    <w:rsid w:val="00F05C94"/>
    <w:rsid w:val="00F05D6B"/>
    <w:rsid w:val="00F07336"/>
    <w:rsid w:val="00F10753"/>
    <w:rsid w:val="00F10FA6"/>
    <w:rsid w:val="00F11014"/>
    <w:rsid w:val="00F11369"/>
    <w:rsid w:val="00F1484D"/>
    <w:rsid w:val="00F1599B"/>
    <w:rsid w:val="00F15ACC"/>
    <w:rsid w:val="00F178A6"/>
    <w:rsid w:val="00F20AEF"/>
    <w:rsid w:val="00F22341"/>
    <w:rsid w:val="00F22A97"/>
    <w:rsid w:val="00F23533"/>
    <w:rsid w:val="00F23E7C"/>
    <w:rsid w:val="00F24E9E"/>
    <w:rsid w:val="00F26E4E"/>
    <w:rsid w:val="00F27614"/>
    <w:rsid w:val="00F305A7"/>
    <w:rsid w:val="00F31DC7"/>
    <w:rsid w:val="00F326B3"/>
    <w:rsid w:val="00F36057"/>
    <w:rsid w:val="00F36940"/>
    <w:rsid w:val="00F4115C"/>
    <w:rsid w:val="00F411CB"/>
    <w:rsid w:val="00F4203F"/>
    <w:rsid w:val="00F443C6"/>
    <w:rsid w:val="00F45742"/>
    <w:rsid w:val="00F45E7D"/>
    <w:rsid w:val="00F507F6"/>
    <w:rsid w:val="00F51A73"/>
    <w:rsid w:val="00F54087"/>
    <w:rsid w:val="00F55F14"/>
    <w:rsid w:val="00F563C3"/>
    <w:rsid w:val="00F56824"/>
    <w:rsid w:val="00F570E0"/>
    <w:rsid w:val="00F62E54"/>
    <w:rsid w:val="00F63AC4"/>
    <w:rsid w:val="00F63FAF"/>
    <w:rsid w:val="00F64EFC"/>
    <w:rsid w:val="00F65818"/>
    <w:rsid w:val="00F65932"/>
    <w:rsid w:val="00F66986"/>
    <w:rsid w:val="00F679DC"/>
    <w:rsid w:val="00F7052B"/>
    <w:rsid w:val="00F7632B"/>
    <w:rsid w:val="00F80F6C"/>
    <w:rsid w:val="00F8269D"/>
    <w:rsid w:val="00F82BCE"/>
    <w:rsid w:val="00F84248"/>
    <w:rsid w:val="00F854FE"/>
    <w:rsid w:val="00F868A2"/>
    <w:rsid w:val="00F8793E"/>
    <w:rsid w:val="00F91587"/>
    <w:rsid w:val="00F940E4"/>
    <w:rsid w:val="00F943AD"/>
    <w:rsid w:val="00F95373"/>
    <w:rsid w:val="00F960C4"/>
    <w:rsid w:val="00F96207"/>
    <w:rsid w:val="00F97372"/>
    <w:rsid w:val="00FA03F2"/>
    <w:rsid w:val="00FA2369"/>
    <w:rsid w:val="00FA37DD"/>
    <w:rsid w:val="00FA5256"/>
    <w:rsid w:val="00FA5360"/>
    <w:rsid w:val="00FB09EC"/>
    <w:rsid w:val="00FB41E1"/>
    <w:rsid w:val="00FB6150"/>
    <w:rsid w:val="00FB7807"/>
    <w:rsid w:val="00FB7AB0"/>
    <w:rsid w:val="00FC06C4"/>
    <w:rsid w:val="00FC2672"/>
    <w:rsid w:val="00FC26B5"/>
    <w:rsid w:val="00FC366C"/>
    <w:rsid w:val="00FC54F6"/>
    <w:rsid w:val="00FC5505"/>
    <w:rsid w:val="00FC5EF5"/>
    <w:rsid w:val="00FD00CE"/>
    <w:rsid w:val="00FD14C0"/>
    <w:rsid w:val="00FD18CC"/>
    <w:rsid w:val="00FD1B1E"/>
    <w:rsid w:val="00FD48F4"/>
    <w:rsid w:val="00FD65F1"/>
    <w:rsid w:val="00FD71D3"/>
    <w:rsid w:val="00FE09E0"/>
    <w:rsid w:val="00FE1B20"/>
    <w:rsid w:val="00FE21EF"/>
    <w:rsid w:val="00FE37C1"/>
    <w:rsid w:val="00FE3C8E"/>
    <w:rsid w:val="00FE4809"/>
    <w:rsid w:val="00FE4AC5"/>
    <w:rsid w:val="00FE7D9F"/>
    <w:rsid w:val="00FF5B04"/>
    <w:rsid w:val="00FF704D"/>
    <w:rsid w:val="00FF7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B2A08DC"/>
  <w15:docId w15:val="{A8F5DA44-DB97-4027-8AD3-E9067AF25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link w:val="HeaderChar"/>
    <w:rsid w:val="00650EBF"/>
    <w:pPr>
      <w:tabs>
        <w:tab w:val="center" w:pos="4320"/>
        <w:tab w:val="right" w:pos="8640"/>
      </w:tabs>
    </w:pPr>
  </w:style>
  <w:style w:type="character" w:styleId="CommentReference">
    <w:name w:val="annotation reference"/>
    <w:basedOn w:val="DefaultParagraphFont"/>
    <w:uiPriority w:val="99"/>
    <w:semiHidden/>
    <w:rsid w:val="00831EA7"/>
    <w:rPr>
      <w:sz w:val="16"/>
      <w:szCs w:val="16"/>
    </w:rPr>
  </w:style>
  <w:style w:type="paragraph" w:styleId="CommentText">
    <w:name w:val="annotation text"/>
    <w:basedOn w:val="Normal"/>
    <w:link w:val="CommentTextChar"/>
    <w:uiPriority w:val="99"/>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uiPriority w:val="39"/>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link w:val="ListParagraphChar"/>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paragraph" w:customStyle="1" w:styleId="Default">
    <w:name w:val="Default"/>
    <w:rsid w:val="00BF4BC2"/>
    <w:pPr>
      <w:autoSpaceDE w:val="0"/>
      <w:autoSpaceDN w:val="0"/>
      <w:adjustRightInd w:val="0"/>
    </w:pPr>
    <w:rPr>
      <w:rFonts w:eastAsiaTheme="minorHAnsi"/>
      <w:color w:val="000000"/>
      <w:sz w:val="24"/>
      <w:szCs w:val="24"/>
    </w:rPr>
  </w:style>
  <w:style w:type="paragraph" w:styleId="BodyText2">
    <w:name w:val="Body Text 2"/>
    <w:basedOn w:val="Normal"/>
    <w:link w:val="BodyText2Char"/>
    <w:semiHidden/>
    <w:unhideWhenUsed/>
    <w:rsid w:val="003F33D5"/>
    <w:pPr>
      <w:spacing w:after="120" w:line="480" w:lineRule="auto"/>
    </w:pPr>
  </w:style>
  <w:style w:type="character" w:customStyle="1" w:styleId="BodyText2Char">
    <w:name w:val="Body Text 2 Char"/>
    <w:basedOn w:val="DefaultParagraphFont"/>
    <w:link w:val="BodyText2"/>
    <w:semiHidden/>
    <w:rsid w:val="003F33D5"/>
    <w:rPr>
      <w:rFonts w:ascii="Courier" w:hAnsi="Courier"/>
      <w:sz w:val="24"/>
    </w:rPr>
  </w:style>
  <w:style w:type="table" w:styleId="Table3Deffects3">
    <w:name w:val="Table 3D effects 3"/>
    <w:basedOn w:val="TableNormal"/>
    <w:semiHidden/>
    <w:unhideWhenUsed/>
    <w:rsid w:val="00151D7B"/>
    <w:pPr>
      <w:widowControl w:val="0"/>
      <w:tabs>
        <w:tab w:val="left" w:pos="-720"/>
      </w:tabs>
      <w:suppressAutoHyphens/>
      <w:spacing w:line="480" w:lineRule="auto"/>
      <w:ind w:left="720"/>
    </w:p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ommentTextChar">
    <w:name w:val="Comment Text Char"/>
    <w:link w:val="CommentText"/>
    <w:uiPriority w:val="99"/>
    <w:rsid w:val="001378D8"/>
    <w:rPr>
      <w:rFonts w:ascii="Courier" w:hAnsi="Courier"/>
    </w:rPr>
  </w:style>
  <w:style w:type="paragraph" w:styleId="TOCHeading">
    <w:name w:val="TOC Heading"/>
    <w:basedOn w:val="Heading1"/>
    <w:next w:val="Normal"/>
    <w:uiPriority w:val="39"/>
    <w:unhideWhenUsed/>
    <w:qFormat/>
    <w:rsid w:val="00AC2608"/>
    <w:pPr>
      <w:keepLines/>
      <w:widowControl/>
      <w:tabs>
        <w:tab w:val="clear" w:pos="4680"/>
      </w:tabs>
      <w:suppressAutoHyphens w:val="0"/>
      <w:overflowPunct/>
      <w:autoSpaceDE/>
      <w:autoSpaceDN/>
      <w:adjustRightInd/>
      <w:spacing w:before="240" w:line="259" w:lineRule="auto"/>
      <w:textAlignment w:val="auto"/>
      <w:outlineLvl w:val="9"/>
    </w:pPr>
    <w:rPr>
      <w:rFonts w:asciiTheme="majorHAnsi" w:eastAsiaTheme="majorEastAsia" w:hAnsiTheme="majorHAnsi" w:cstheme="majorBidi"/>
      <w:b w:val="0"/>
      <w:color w:val="365F91" w:themeColor="accent1" w:themeShade="BF"/>
      <w:sz w:val="32"/>
      <w:szCs w:val="32"/>
    </w:rPr>
  </w:style>
  <w:style w:type="character" w:customStyle="1" w:styleId="HeaderChar">
    <w:name w:val="Header Char"/>
    <w:basedOn w:val="DefaultParagraphFont"/>
    <w:link w:val="Header"/>
    <w:rsid w:val="00124711"/>
    <w:rPr>
      <w:rFonts w:ascii="Courier" w:hAnsi="Courier"/>
      <w:sz w:val="24"/>
    </w:rPr>
  </w:style>
  <w:style w:type="character" w:customStyle="1" w:styleId="ListParagraphChar">
    <w:name w:val="List Paragraph Char"/>
    <w:basedOn w:val="DefaultParagraphFont"/>
    <w:link w:val="ListParagraph"/>
    <w:uiPriority w:val="1"/>
    <w:locked/>
    <w:rsid w:val="00124711"/>
    <w:rPr>
      <w:spacing w:val="-3"/>
      <w:sz w:val="24"/>
    </w:rPr>
  </w:style>
  <w:style w:type="paragraph" w:customStyle="1" w:styleId="BasicParagraph">
    <w:name w:val="[Basic Paragraph]"/>
    <w:basedOn w:val="Normal"/>
    <w:uiPriority w:val="99"/>
    <w:rsid w:val="006741F5"/>
    <w:pPr>
      <w:overflowPunct/>
      <w:spacing w:line="288" w:lineRule="auto"/>
      <w:textAlignment w:val="center"/>
    </w:pPr>
    <w:rPr>
      <w:rFonts w:ascii="MinionPro-Regular" w:eastAsiaTheme="minorEastAsia" w:hAnsi="MinionPro-Regular" w:cs="MinionPro-Regular"/>
      <w:color w:val="000000"/>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7485">
      <w:bodyDiv w:val="1"/>
      <w:marLeft w:val="0"/>
      <w:marRight w:val="0"/>
      <w:marTop w:val="0"/>
      <w:marBottom w:val="0"/>
      <w:divBdr>
        <w:top w:val="none" w:sz="0" w:space="0" w:color="auto"/>
        <w:left w:val="none" w:sz="0" w:space="0" w:color="auto"/>
        <w:bottom w:val="none" w:sz="0" w:space="0" w:color="auto"/>
        <w:right w:val="none" w:sz="0" w:space="0" w:color="auto"/>
      </w:divBdr>
    </w:div>
    <w:div w:id="62486517">
      <w:bodyDiv w:val="1"/>
      <w:marLeft w:val="0"/>
      <w:marRight w:val="0"/>
      <w:marTop w:val="0"/>
      <w:marBottom w:val="0"/>
      <w:divBdr>
        <w:top w:val="none" w:sz="0" w:space="0" w:color="auto"/>
        <w:left w:val="none" w:sz="0" w:space="0" w:color="auto"/>
        <w:bottom w:val="none" w:sz="0" w:space="0" w:color="auto"/>
        <w:right w:val="none" w:sz="0" w:space="0" w:color="auto"/>
      </w:divBdr>
    </w:div>
    <w:div w:id="121926159">
      <w:bodyDiv w:val="1"/>
      <w:marLeft w:val="0"/>
      <w:marRight w:val="0"/>
      <w:marTop w:val="0"/>
      <w:marBottom w:val="0"/>
      <w:divBdr>
        <w:top w:val="none" w:sz="0" w:space="0" w:color="auto"/>
        <w:left w:val="none" w:sz="0" w:space="0" w:color="auto"/>
        <w:bottom w:val="none" w:sz="0" w:space="0" w:color="auto"/>
        <w:right w:val="none" w:sz="0" w:space="0" w:color="auto"/>
      </w:divBdr>
    </w:div>
    <w:div w:id="222760443">
      <w:bodyDiv w:val="1"/>
      <w:marLeft w:val="0"/>
      <w:marRight w:val="0"/>
      <w:marTop w:val="0"/>
      <w:marBottom w:val="0"/>
      <w:divBdr>
        <w:top w:val="none" w:sz="0" w:space="0" w:color="auto"/>
        <w:left w:val="none" w:sz="0" w:space="0" w:color="auto"/>
        <w:bottom w:val="none" w:sz="0" w:space="0" w:color="auto"/>
        <w:right w:val="none" w:sz="0" w:space="0" w:color="auto"/>
      </w:divBdr>
    </w:div>
    <w:div w:id="238563706">
      <w:bodyDiv w:val="1"/>
      <w:marLeft w:val="0"/>
      <w:marRight w:val="0"/>
      <w:marTop w:val="0"/>
      <w:marBottom w:val="0"/>
      <w:divBdr>
        <w:top w:val="none" w:sz="0" w:space="0" w:color="auto"/>
        <w:left w:val="none" w:sz="0" w:space="0" w:color="auto"/>
        <w:bottom w:val="none" w:sz="0" w:space="0" w:color="auto"/>
        <w:right w:val="none" w:sz="0" w:space="0" w:color="auto"/>
      </w:divBdr>
    </w:div>
    <w:div w:id="352347433">
      <w:bodyDiv w:val="1"/>
      <w:marLeft w:val="0"/>
      <w:marRight w:val="0"/>
      <w:marTop w:val="0"/>
      <w:marBottom w:val="0"/>
      <w:divBdr>
        <w:top w:val="none" w:sz="0" w:space="0" w:color="auto"/>
        <w:left w:val="none" w:sz="0" w:space="0" w:color="auto"/>
        <w:bottom w:val="none" w:sz="0" w:space="0" w:color="auto"/>
        <w:right w:val="none" w:sz="0" w:space="0" w:color="auto"/>
      </w:divBdr>
    </w:div>
    <w:div w:id="354229598">
      <w:bodyDiv w:val="1"/>
      <w:marLeft w:val="0"/>
      <w:marRight w:val="0"/>
      <w:marTop w:val="0"/>
      <w:marBottom w:val="0"/>
      <w:divBdr>
        <w:top w:val="none" w:sz="0" w:space="0" w:color="auto"/>
        <w:left w:val="none" w:sz="0" w:space="0" w:color="auto"/>
        <w:bottom w:val="none" w:sz="0" w:space="0" w:color="auto"/>
        <w:right w:val="none" w:sz="0" w:space="0" w:color="auto"/>
      </w:divBdr>
    </w:div>
    <w:div w:id="384643112">
      <w:bodyDiv w:val="1"/>
      <w:marLeft w:val="0"/>
      <w:marRight w:val="0"/>
      <w:marTop w:val="0"/>
      <w:marBottom w:val="0"/>
      <w:divBdr>
        <w:top w:val="none" w:sz="0" w:space="0" w:color="auto"/>
        <w:left w:val="none" w:sz="0" w:space="0" w:color="auto"/>
        <w:bottom w:val="none" w:sz="0" w:space="0" w:color="auto"/>
        <w:right w:val="none" w:sz="0" w:space="0" w:color="auto"/>
      </w:divBdr>
    </w:div>
    <w:div w:id="438065356">
      <w:bodyDiv w:val="1"/>
      <w:marLeft w:val="0"/>
      <w:marRight w:val="0"/>
      <w:marTop w:val="0"/>
      <w:marBottom w:val="0"/>
      <w:divBdr>
        <w:top w:val="none" w:sz="0" w:space="0" w:color="auto"/>
        <w:left w:val="none" w:sz="0" w:space="0" w:color="auto"/>
        <w:bottom w:val="none" w:sz="0" w:space="0" w:color="auto"/>
        <w:right w:val="none" w:sz="0" w:space="0" w:color="auto"/>
      </w:divBdr>
    </w:div>
    <w:div w:id="444539031">
      <w:bodyDiv w:val="1"/>
      <w:marLeft w:val="0"/>
      <w:marRight w:val="0"/>
      <w:marTop w:val="0"/>
      <w:marBottom w:val="0"/>
      <w:divBdr>
        <w:top w:val="none" w:sz="0" w:space="0" w:color="auto"/>
        <w:left w:val="none" w:sz="0" w:space="0" w:color="auto"/>
        <w:bottom w:val="none" w:sz="0" w:space="0" w:color="auto"/>
        <w:right w:val="none" w:sz="0" w:space="0" w:color="auto"/>
      </w:divBdr>
    </w:div>
    <w:div w:id="459685927">
      <w:bodyDiv w:val="1"/>
      <w:marLeft w:val="0"/>
      <w:marRight w:val="0"/>
      <w:marTop w:val="0"/>
      <w:marBottom w:val="0"/>
      <w:divBdr>
        <w:top w:val="none" w:sz="0" w:space="0" w:color="auto"/>
        <w:left w:val="none" w:sz="0" w:space="0" w:color="auto"/>
        <w:bottom w:val="none" w:sz="0" w:space="0" w:color="auto"/>
        <w:right w:val="none" w:sz="0" w:space="0" w:color="auto"/>
      </w:divBdr>
    </w:div>
    <w:div w:id="480317950">
      <w:bodyDiv w:val="1"/>
      <w:marLeft w:val="0"/>
      <w:marRight w:val="0"/>
      <w:marTop w:val="0"/>
      <w:marBottom w:val="0"/>
      <w:divBdr>
        <w:top w:val="none" w:sz="0" w:space="0" w:color="auto"/>
        <w:left w:val="none" w:sz="0" w:space="0" w:color="auto"/>
        <w:bottom w:val="none" w:sz="0" w:space="0" w:color="auto"/>
        <w:right w:val="none" w:sz="0" w:space="0" w:color="auto"/>
      </w:divBdr>
    </w:div>
    <w:div w:id="676344315">
      <w:bodyDiv w:val="1"/>
      <w:marLeft w:val="0"/>
      <w:marRight w:val="0"/>
      <w:marTop w:val="0"/>
      <w:marBottom w:val="0"/>
      <w:divBdr>
        <w:top w:val="none" w:sz="0" w:space="0" w:color="auto"/>
        <w:left w:val="none" w:sz="0" w:space="0" w:color="auto"/>
        <w:bottom w:val="none" w:sz="0" w:space="0" w:color="auto"/>
        <w:right w:val="none" w:sz="0" w:space="0" w:color="auto"/>
      </w:divBdr>
    </w:div>
    <w:div w:id="693382490">
      <w:bodyDiv w:val="1"/>
      <w:marLeft w:val="0"/>
      <w:marRight w:val="0"/>
      <w:marTop w:val="0"/>
      <w:marBottom w:val="0"/>
      <w:divBdr>
        <w:top w:val="none" w:sz="0" w:space="0" w:color="auto"/>
        <w:left w:val="none" w:sz="0" w:space="0" w:color="auto"/>
        <w:bottom w:val="none" w:sz="0" w:space="0" w:color="auto"/>
        <w:right w:val="none" w:sz="0" w:space="0" w:color="auto"/>
      </w:divBdr>
    </w:div>
    <w:div w:id="723262331">
      <w:bodyDiv w:val="1"/>
      <w:marLeft w:val="0"/>
      <w:marRight w:val="0"/>
      <w:marTop w:val="0"/>
      <w:marBottom w:val="0"/>
      <w:divBdr>
        <w:top w:val="none" w:sz="0" w:space="0" w:color="auto"/>
        <w:left w:val="none" w:sz="0" w:space="0" w:color="auto"/>
        <w:bottom w:val="none" w:sz="0" w:space="0" w:color="auto"/>
        <w:right w:val="none" w:sz="0" w:space="0" w:color="auto"/>
      </w:divBdr>
    </w:div>
    <w:div w:id="749929087">
      <w:bodyDiv w:val="1"/>
      <w:marLeft w:val="0"/>
      <w:marRight w:val="0"/>
      <w:marTop w:val="0"/>
      <w:marBottom w:val="0"/>
      <w:divBdr>
        <w:top w:val="none" w:sz="0" w:space="0" w:color="auto"/>
        <w:left w:val="none" w:sz="0" w:space="0" w:color="auto"/>
        <w:bottom w:val="none" w:sz="0" w:space="0" w:color="auto"/>
        <w:right w:val="none" w:sz="0" w:space="0" w:color="auto"/>
      </w:divBdr>
    </w:div>
    <w:div w:id="767114079">
      <w:bodyDiv w:val="1"/>
      <w:marLeft w:val="0"/>
      <w:marRight w:val="0"/>
      <w:marTop w:val="0"/>
      <w:marBottom w:val="0"/>
      <w:divBdr>
        <w:top w:val="none" w:sz="0" w:space="0" w:color="auto"/>
        <w:left w:val="none" w:sz="0" w:space="0" w:color="auto"/>
        <w:bottom w:val="none" w:sz="0" w:space="0" w:color="auto"/>
        <w:right w:val="none" w:sz="0" w:space="0" w:color="auto"/>
      </w:divBdr>
    </w:div>
    <w:div w:id="801770373">
      <w:bodyDiv w:val="1"/>
      <w:marLeft w:val="0"/>
      <w:marRight w:val="0"/>
      <w:marTop w:val="0"/>
      <w:marBottom w:val="0"/>
      <w:divBdr>
        <w:top w:val="none" w:sz="0" w:space="0" w:color="auto"/>
        <w:left w:val="none" w:sz="0" w:space="0" w:color="auto"/>
        <w:bottom w:val="none" w:sz="0" w:space="0" w:color="auto"/>
        <w:right w:val="none" w:sz="0" w:space="0" w:color="auto"/>
      </w:divBdr>
    </w:div>
    <w:div w:id="817376707">
      <w:bodyDiv w:val="1"/>
      <w:marLeft w:val="0"/>
      <w:marRight w:val="0"/>
      <w:marTop w:val="0"/>
      <w:marBottom w:val="0"/>
      <w:divBdr>
        <w:top w:val="none" w:sz="0" w:space="0" w:color="auto"/>
        <w:left w:val="none" w:sz="0" w:space="0" w:color="auto"/>
        <w:bottom w:val="none" w:sz="0" w:space="0" w:color="auto"/>
        <w:right w:val="none" w:sz="0" w:space="0" w:color="auto"/>
      </w:divBdr>
    </w:div>
    <w:div w:id="871655549">
      <w:bodyDiv w:val="1"/>
      <w:marLeft w:val="0"/>
      <w:marRight w:val="0"/>
      <w:marTop w:val="0"/>
      <w:marBottom w:val="0"/>
      <w:divBdr>
        <w:top w:val="none" w:sz="0" w:space="0" w:color="auto"/>
        <w:left w:val="none" w:sz="0" w:space="0" w:color="auto"/>
        <w:bottom w:val="none" w:sz="0" w:space="0" w:color="auto"/>
        <w:right w:val="none" w:sz="0" w:space="0" w:color="auto"/>
      </w:divBdr>
    </w:div>
    <w:div w:id="888155233">
      <w:bodyDiv w:val="1"/>
      <w:marLeft w:val="0"/>
      <w:marRight w:val="0"/>
      <w:marTop w:val="0"/>
      <w:marBottom w:val="0"/>
      <w:divBdr>
        <w:top w:val="none" w:sz="0" w:space="0" w:color="auto"/>
        <w:left w:val="none" w:sz="0" w:space="0" w:color="auto"/>
        <w:bottom w:val="none" w:sz="0" w:space="0" w:color="auto"/>
        <w:right w:val="none" w:sz="0" w:space="0" w:color="auto"/>
      </w:divBdr>
    </w:div>
    <w:div w:id="898129485">
      <w:bodyDiv w:val="1"/>
      <w:marLeft w:val="0"/>
      <w:marRight w:val="0"/>
      <w:marTop w:val="0"/>
      <w:marBottom w:val="0"/>
      <w:divBdr>
        <w:top w:val="none" w:sz="0" w:space="0" w:color="auto"/>
        <w:left w:val="none" w:sz="0" w:space="0" w:color="auto"/>
        <w:bottom w:val="none" w:sz="0" w:space="0" w:color="auto"/>
        <w:right w:val="none" w:sz="0" w:space="0" w:color="auto"/>
      </w:divBdr>
    </w:div>
    <w:div w:id="922910050">
      <w:bodyDiv w:val="1"/>
      <w:marLeft w:val="0"/>
      <w:marRight w:val="0"/>
      <w:marTop w:val="0"/>
      <w:marBottom w:val="0"/>
      <w:divBdr>
        <w:top w:val="none" w:sz="0" w:space="0" w:color="auto"/>
        <w:left w:val="none" w:sz="0" w:space="0" w:color="auto"/>
        <w:bottom w:val="none" w:sz="0" w:space="0" w:color="auto"/>
        <w:right w:val="none" w:sz="0" w:space="0" w:color="auto"/>
      </w:divBdr>
    </w:div>
    <w:div w:id="924727223">
      <w:bodyDiv w:val="1"/>
      <w:marLeft w:val="0"/>
      <w:marRight w:val="0"/>
      <w:marTop w:val="0"/>
      <w:marBottom w:val="0"/>
      <w:divBdr>
        <w:top w:val="none" w:sz="0" w:space="0" w:color="auto"/>
        <w:left w:val="none" w:sz="0" w:space="0" w:color="auto"/>
        <w:bottom w:val="none" w:sz="0" w:space="0" w:color="auto"/>
        <w:right w:val="none" w:sz="0" w:space="0" w:color="auto"/>
      </w:divBdr>
    </w:div>
    <w:div w:id="952052456">
      <w:bodyDiv w:val="1"/>
      <w:marLeft w:val="0"/>
      <w:marRight w:val="0"/>
      <w:marTop w:val="0"/>
      <w:marBottom w:val="0"/>
      <w:divBdr>
        <w:top w:val="none" w:sz="0" w:space="0" w:color="auto"/>
        <w:left w:val="none" w:sz="0" w:space="0" w:color="auto"/>
        <w:bottom w:val="none" w:sz="0" w:space="0" w:color="auto"/>
        <w:right w:val="none" w:sz="0" w:space="0" w:color="auto"/>
      </w:divBdr>
    </w:div>
    <w:div w:id="981345655">
      <w:bodyDiv w:val="1"/>
      <w:marLeft w:val="0"/>
      <w:marRight w:val="0"/>
      <w:marTop w:val="0"/>
      <w:marBottom w:val="0"/>
      <w:divBdr>
        <w:top w:val="none" w:sz="0" w:space="0" w:color="auto"/>
        <w:left w:val="none" w:sz="0" w:space="0" w:color="auto"/>
        <w:bottom w:val="none" w:sz="0" w:space="0" w:color="auto"/>
        <w:right w:val="none" w:sz="0" w:space="0" w:color="auto"/>
      </w:divBdr>
    </w:div>
    <w:div w:id="1000307192">
      <w:bodyDiv w:val="1"/>
      <w:marLeft w:val="0"/>
      <w:marRight w:val="0"/>
      <w:marTop w:val="0"/>
      <w:marBottom w:val="0"/>
      <w:divBdr>
        <w:top w:val="none" w:sz="0" w:space="0" w:color="auto"/>
        <w:left w:val="none" w:sz="0" w:space="0" w:color="auto"/>
        <w:bottom w:val="none" w:sz="0" w:space="0" w:color="auto"/>
        <w:right w:val="none" w:sz="0" w:space="0" w:color="auto"/>
      </w:divBdr>
    </w:div>
    <w:div w:id="1013384463">
      <w:bodyDiv w:val="1"/>
      <w:marLeft w:val="0"/>
      <w:marRight w:val="0"/>
      <w:marTop w:val="0"/>
      <w:marBottom w:val="0"/>
      <w:divBdr>
        <w:top w:val="none" w:sz="0" w:space="0" w:color="auto"/>
        <w:left w:val="none" w:sz="0" w:space="0" w:color="auto"/>
        <w:bottom w:val="none" w:sz="0" w:space="0" w:color="auto"/>
        <w:right w:val="none" w:sz="0" w:space="0" w:color="auto"/>
      </w:divBdr>
    </w:div>
    <w:div w:id="1031609817">
      <w:bodyDiv w:val="1"/>
      <w:marLeft w:val="0"/>
      <w:marRight w:val="0"/>
      <w:marTop w:val="0"/>
      <w:marBottom w:val="0"/>
      <w:divBdr>
        <w:top w:val="none" w:sz="0" w:space="0" w:color="auto"/>
        <w:left w:val="none" w:sz="0" w:space="0" w:color="auto"/>
        <w:bottom w:val="none" w:sz="0" w:space="0" w:color="auto"/>
        <w:right w:val="none" w:sz="0" w:space="0" w:color="auto"/>
      </w:divBdr>
    </w:div>
    <w:div w:id="1047870693">
      <w:bodyDiv w:val="1"/>
      <w:marLeft w:val="0"/>
      <w:marRight w:val="0"/>
      <w:marTop w:val="0"/>
      <w:marBottom w:val="0"/>
      <w:divBdr>
        <w:top w:val="none" w:sz="0" w:space="0" w:color="auto"/>
        <w:left w:val="none" w:sz="0" w:space="0" w:color="auto"/>
        <w:bottom w:val="none" w:sz="0" w:space="0" w:color="auto"/>
        <w:right w:val="none" w:sz="0" w:space="0" w:color="auto"/>
      </w:divBdr>
    </w:div>
    <w:div w:id="1066801222">
      <w:bodyDiv w:val="1"/>
      <w:marLeft w:val="0"/>
      <w:marRight w:val="0"/>
      <w:marTop w:val="0"/>
      <w:marBottom w:val="0"/>
      <w:divBdr>
        <w:top w:val="none" w:sz="0" w:space="0" w:color="auto"/>
        <w:left w:val="none" w:sz="0" w:space="0" w:color="auto"/>
        <w:bottom w:val="none" w:sz="0" w:space="0" w:color="auto"/>
        <w:right w:val="none" w:sz="0" w:space="0" w:color="auto"/>
      </w:divBdr>
    </w:div>
    <w:div w:id="1190099879">
      <w:bodyDiv w:val="1"/>
      <w:marLeft w:val="0"/>
      <w:marRight w:val="0"/>
      <w:marTop w:val="0"/>
      <w:marBottom w:val="0"/>
      <w:divBdr>
        <w:top w:val="none" w:sz="0" w:space="0" w:color="auto"/>
        <w:left w:val="none" w:sz="0" w:space="0" w:color="auto"/>
        <w:bottom w:val="none" w:sz="0" w:space="0" w:color="auto"/>
        <w:right w:val="none" w:sz="0" w:space="0" w:color="auto"/>
      </w:divBdr>
    </w:div>
    <w:div w:id="1242836437">
      <w:bodyDiv w:val="1"/>
      <w:marLeft w:val="0"/>
      <w:marRight w:val="0"/>
      <w:marTop w:val="0"/>
      <w:marBottom w:val="0"/>
      <w:divBdr>
        <w:top w:val="none" w:sz="0" w:space="0" w:color="auto"/>
        <w:left w:val="none" w:sz="0" w:space="0" w:color="auto"/>
        <w:bottom w:val="none" w:sz="0" w:space="0" w:color="auto"/>
        <w:right w:val="none" w:sz="0" w:space="0" w:color="auto"/>
      </w:divBdr>
    </w:div>
    <w:div w:id="1248463678">
      <w:bodyDiv w:val="1"/>
      <w:marLeft w:val="0"/>
      <w:marRight w:val="0"/>
      <w:marTop w:val="0"/>
      <w:marBottom w:val="0"/>
      <w:divBdr>
        <w:top w:val="none" w:sz="0" w:space="0" w:color="auto"/>
        <w:left w:val="none" w:sz="0" w:space="0" w:color="auto"/>
        <w:bottom w:val="none" w:sz="0" w:space="0" w:color="auto"/>
        <w:right w:val="none" w:sz="0" w:space="0" w:color="auto"/>
      </w:divBdr>
    </w:div>
    <w:div w:id="1250653147">
      <w:bodyDiv w:val="1"/>
      <w:marLeft w:val="0"/>
      <w:marRight w:val="0"/>
      <w:marTop w:val="0"/>
      <w:marBottom w:val="0"/>
      <w:divBdr>
        <w:top w:val="none" w:sz="0" w:space="0" w:color="auto"/>
        <w:left w:val="none" w:sz="0" w:space="0" w:color="auto"/>
        <w:bottom w:val="none" w:sz="0" w:space="0" w:color="auto"/>
        <w:right w:val="none" w:sz="0" w:space="0" w:color="auto"/>
      </w:divBdr>
    </w:div>
    <w:div w:id="1329819809">
      <w:bodyDiv w:val="1"/>
      <w:marLeft w:val="0"/>
      <w:marRight w:val="0"/>
      <w:marTop w:val="0"/>
      <w:marBottom w:val="0"/>
      <w:divBdr>
        <w:top w:val="none" w:sz="0" w:space="0" w:color="auto"/>
        <w:left w:val="none" w:sz="0" w:space="0" w:color="auto"/>
        <w:bottom w:val="none" w:sz="0" w:space="0" w:color="auto"/>
        <w:right w:val="none" w:sz="0" w:space="0" w:color="auto"/>
      </w:divBdr>
    </w:div>
    <w:div w:id="1332415945">
      <w:bodyDiv w:val="1"/>
      <w:marLeft w:val="0"/>
      <w:marRight w:val="0"/>
      <w:marTop w:val="0"/>
      <w:marBottom w:val="0"/>
      <w:divBdr>
        <w:top w:val="none" w:sz="0" w:space="0" w:color="auto"/>
        <w:left w:val="none" w:sz="0" w:space="0" w:color="auto"/>
        <w:bottom w:val="none" w:sz="0" w:space="0" w:color="auto"/>
        <w:right w:val="none" w:sz="0" w:space="0" w:color="auto"/>
      </w:divBdr>
    </w:div>
    <w:div w:id="1418406569">
      <w:bodyDiv w:val="1"/>
      <w:marLeft w:val="0"/>
      <w:marRight w:val="0"/>
      <w:marTop w:val="0"/>
      <w:marBottom w:val="0"/>
      <w:divBdr>
        <w:top w:val="none" w:sz="0" w:space="0" w:color="auto"/>
        <w:left w:val="none" w:sz="0" w:space="0" w:color="auto"/>
        <w:bottom w:val="none" w:sz="0" w:space="0" w:color="auto"/>
        <w:right w:val="none" w:sz="0" w:space="0" w:color="auto"/>
      </w:divBdr>
    </w:div>
    <w:div w:id="1422600485">
      <w:bodyDiv w:val="1"/>
      <w:marLeft w:val="0"/>
      <w:marRight w:val="0"/>
      <w:marTop w:val="0"/>
      <w:marBottom w:val="0"/>
      <w:divBdr>
        <w:top w:val="none" w:sz="0" w:space="0" w:color="auto"/>
        <w:left w:val="none" w:sz="0" w:space="0" w:color="auto"/>
        <w:bottom w:val="none" w:sz="0" w:space="0" w:color="auto"/>
        <w:right w:val="none" w:sz="0" w:space="0" w:color="auto"/>
      </w:divBdr>
    </w:div>
    <w:div w:id="1426995604">
      <w:bodyDiv w:val="1"/>
      <w:marLeft w:val="0"/>
      <w:marRight w:val="0"/>
      <w:marTop w:val="0"/>
      <w:marBottom w:val="0"/>
      <w:divBdr>
        <w:top w:val="none" w:sz="0" w:space="0" w:color="auto"/>
        <w:left w:val="none" w:sz="0" w:space="0" w:color="auto"/>
        <w:bottom w:val="none" w:sz="0" w:space="0" w:color="auto"/>
        <w:right w:val="none" w:sz="0" w:space="0" w:color="auto"/>
      </w:divBdr>
    </w:div>
    <w:div w:id="1477914069">
      <w:bodyDiv w:val="1"/>
      <w:marLeft w:val="0"/>
      <w:marRight w:val="0"/>
      <w:marTop w:val="0"/>
      <w:marBottom w:val="0"/>
      <w:divBdr>
        <w:top w:val="none" w:sz="0" w:space="0" w:color="auto"/>
        <w:left w:val="none" w:sz="0" w:space="0" w:color="auto"/>
        <w:bottom w:val="none" w:sz="0" w:space="0" w:color="auto"/>
        <w:right w:val="none" w:sz="0" w:space="0" w:color="auto"/>
      </w:divBdr>
    </w:div>
    <w:div w:id="1483934544">
      <w:bodyDiv w:val="1"/>
      <w:marLeft w:val="0"/>
      <w:marRight w:val="0"/>
      <w:marTop w:val="0"/>
      <w:marBottom w:val="0"/>
      <w:divBdr>
        <w:top w:val="none" w:sz="0" w:space="0" w:color="auto"/>
        <w:left w:val="none" w:sz="0" w:space="0" w:color="auto"/>
        <w:bottom w:val="none" w:sz="0" w:space="0" w:color="auto"/>
        <w:right w:val="none" w:sz="0" w:space="0" w:color="auto"/>
      </w:divBdr>
    </w:div>
    <w:div w:id="1529752478">
      <w:bodyDiv w:val="1"/>
      <w:marLeft w:val="0"/>
      <w:marRight w:val="0"/>
      <w:marTop w:val="0"/>
      <w:marBottom w:val="0"/>
      <w:divBdr>
        <w:top w:val="none" w:sz="0" w:space="0" w:color="auto"/>
        <w:left w:val="none" w:sz="0" w:space="0" w:color="auto"/>
        <w:bottom w:val="none" w:sz="0" w:space="0" w:color="auto"/>
        <w:right w:val="none" w:sz="0" w:space="0" w:color="auto"/>
      </w:divBdr>
    </w:div>
    <w:div w:id="1629820460">
      <w:bodyDiv w:val="1"/>
      <w:marLeft w:val="0"/>
      <w:marRight w:val="0"/>
      <w:marTop w:val="0"/>
      <w:marBottom w:val="0"/>
      <w:divBdr>
        <w:top w:val="none" w:sz="0" w:space="0" w:color="auto"/>
        <w:left w:val="none" w:sz="0" w:space="0" w:color="auto"/>
        <w:bottom w:val="none" w:sz="0" w:space="0" w:color="auto"/>
        <w:right w:val="none" w:sz="0" w:space="0" w:color="auto"/>
      </w:divBdr>
    </w:div>
    <w:div w:id="1642809094">
      <w:bodyDiv w:val="1"/>
      <w:marLeft w:val="0"/>
      <w:marRight w:val="0"/>
      <w:marTop w:val="0"/>
      <w:marBottom w:val="0"/>
      <w:divBdr>
        <w:top w:val="none" w:sz="0" w:space="0" w:color="auto"/>
        <w:left w:val="none" w:sz="0" w:space="0" w:color="auto"/>
        <w:bottom w:val="none" w:sz="0" w:space="0" w:color="auto"/>
        <w:right w:val="none" w:sz="0" w:space="0" w:color="auto"/>
      </w:divBdr>
    </w:div>
    <w:div w:id="1646885167">
      <w:bodyDiv w:val="1"/>
      <w:marLeft w:val="0"/>
      <w:marRight w:val="0"/>
      <w:marTop w:val="0"/>
      <w:marBottom w:val="0"/>
      <w:divBdr>
        <w:top w:val="none" w:sz="0" w:space="0" w:color="auto"/>
        <w:left w:val="none" w:sz="0" w:space="0" w:color="auto"/>
        <w:bottom w:val="none" w:sz="0" w:space="0" w:color="auto"/>
        <w:right w:val="none" w:sz="0" w:space="0" w:color="auto"/>
      </w:divBdr>
    </w:div>
    <w:div w:id="1709376948">
      <w:bodyDiv w:val="1"/>
      <w:marLeft w:val="0"/>
      <w:marRight w:val="0"/>
      <w:marTop w:val="0"/>
      <w:marBottom w:val="0"/>
      <w:divBdr>
        <w:top w:val="none" w:sz="0" w:space="0" w:color="auto"/>
        <w:left w:val="none" w:sz="0" w:space="0" w:color="auto"/>
        <w:bottom w:val="none" w:sz="0" w:space="0" w:color="auto"/>
        <w:right w:val="none" w:sz="0" w:space="0" w:color="auto"/>
      </w:divBdr>
    </w:div>
    <w:div w:id="1736660853">
      <w:bodyDiv w:val="1"/>
      <w:marLeft w:val="0"/>
      <w:marRight w:val="0"/>
      <w:marTop w:val="0"/>
      <w:marBottom w:val="0"/>
      <w:divBdr>
        <w:top w:val="none" w:sz="0" w:space="0" w:color="auto"/>
        <w:left w:val="none" w:sz="0" w:space="0" w:color="auto"/>
        <w:bottom w:val="none" w:sz="0" w:space="0" w:color="auto"/>
        <w:right w:val="none" w:sz="0" w:space="0" w:color="auto"/>
      </w:divBdr>
    </w:div>
    <w:div w:id="1740979383">
      <w:bodyDiv w:val="1"/>
      <w:marLeft w:val="0"/>
      <w:marRight w:val="0"/>
      <w:marTop w:val="0"/>
      <w:marBottom w:val="0"/>
      <w:divBdr>
        <w:top w:val="none" w:sz="0" w:space="0" w:color="auto"/>
        <w:left w:val="none" w:sz="0" w:space="0" w:color="auto"/>
        <w:bottom w:val="none" w:sz="0" w:space="0" w:color="auto"/>
        <w:right w:val="none" w:sz="0" w:space="0" w:color="auto"/>
      </w:divBdr>
    </w:div>
    <w:div w:id="1744064571">
      <w:bodyDiv w:val="1"/>
      <w:marLeft w:val="0"/>
      <w:marRight w:val="0"/>
      <w:marTop w:val="0"/>
      <w:marBottom w:val="0"/>
      <w:divBdr>
        <w:top w:val="none" w:sz="0" w:space="0" w:color="auto"/>
        <w:left w:val="none" w:sz="0" w:space="0" w:color="auto"/>
        <w:bottom w:val="none" w:sz="0" w:space="0" w:color="auto"/>
        <w:right w:val="none" w:sz="0" w:space="0" w:color="auto"/>
      </w:divBdr>
    </w:div>
    <w:div w:id="1759323129">
      <w:bodyDiv w:val="1"/>
      <w:marLeft w:val="0"/>
      <w:marRight w:val="0"/>
      <w:marTop w:val="0"/>
      <w:marBottom w:val="0"/>
      <w:divBdr>
        <w:top w:val="none" w:sz="0" w:space="0" w:color="auto"/>
        <w:left w:val="none" w:sz="0" w:space="0" w:color="auto"/>
        <w:bottom w:val="none" w:sz="0" w:space="0" w:color="auto"/>
        <w:right w:val="none" w:sz="0" w:space="0" w:color="auto"/>
      </w:divBdr>
    </w:div>
    <w:div w:id="1826628191">
      <w:bodyDiv w:val="1"/>
      <w:marLeft w:val="0"/>
      <w:marRight w:val="0"/>
      <w:marTop w:val="0"/>
      <w:marBottom w:val="0"/>
      <w:divBdr>
        <w:top w:val="none" w:sz="0" w:space="0" w:color="auto"/>
        <w:left w:val="none" w:sz="0" w:space="0" w:color="auto"/>
        <w:bottom w:val="none" w:sz="0" w:space="0" w:color="auto"/>
        <w:right w:val="none" w:sz="0" w:space="0" w:color="auto"/>
      </w:divBdr>
    </w:div>
    <w:div w:id="1829398476">
      <w:bodyDiv w:val="1"/>
      <w:marLeft w:val="0"/>
      <w:marRight w:val="0"/>
      <w:marTop w:val="0"/>
      <w:marBottom w:val="0"/>
      <w:divBdr>
        <w:top w:val="none" w:sz="0" w:space="0" w:color="auto"/>
        <w:left w:val="none" w:sz="0" w:space="0" w:color="auto"/>
        <w:bottom w:val="none" w:sz="0" w:space="0" w:color="auto"/>
        <w:right w:val="none" w:sz="0" w:space="0" w:color="auto"/>
      </w:divBdr>
    </w:div>
    <w:div w:id="1872498169">
      <w:bodyDiv w:val="1"/>
      <w:marLeft w:val="0"/>
      <w:marRight w:val="0"/>
      <w:marTop w:val="0"/>
      <w:marBottom w:val="0"/>
      <w:divBdr>
        <w:top w:val="none" w:sz="0" w:space="0" w:color="auto"/>
        <w:left w:val="none" w:sz="0" w:space="0" w:color="auto"/>
        <w:bottom w:val="none" w:sz="0" w:space="0" w:color="auto"/>
        <w:right w:val="none" w:sz="0" w:space="0" w:color="auto"/>
      </w:divBdr>
    </w:div>
    <w:div w:id="1890922158">
      <w:bodyDiv w:val="1"/>
      <w:marLeft w:val="0"/>
      <w:marRight w:val="0"/>
      <w:marTop w:val="0"/>
      <w:marBottom w:val="0"/>
      <w:divBdr>
        <w:top w:val="none" w:sz="0" w:space="0" w:color="auto"/>
        <w:left w:val="none" w:sz="0" w:space="0" w:color="auto"/>
        <w:bottom w:val="none" w:sz="0" w:space="0" w:color="auto"/>
        <w:right w:val="none" w:sz="0" w:space="0" w:color="auto"/>
      </w:divBdr>
    </w:div>
    <w:div w:id="1915167557">
      <w:bodyDiv w:val="1"/>
      <w:marLeft w:val="0"/>
      <w:marRight w:val="0"/>
      <w:marTop w:val="0"/>
      <w:marBottom w:val="0"/>
      <w:divBdr>
        <w:top w:val="none" w:sz="0" w:space="0" w:color="auto"/>
        <w:left w:val="none" w:sz="0" w:space="0" w:color="auto"/>
        <w:bottom w:val="none" w:sz="0" w:space="0" w:color="auto"/>
        <w:right w:val="none" w:sz="0" w:space="0" w:color="auto"/>
      </w:divBdr>
    </w:div>
    <w:div w:id="1929733658">
      <w:bodyDiv w:val="1"/>
      <w:marLeft w:val="0"/>
      <w:marRight w:val="0"/>
      <w:marTop w:val="0"/>
      <w:marBottom w:val="0"/>
      <w:divBdr>
        <w:top w:val="none" w:sz="0" w:space="0" w:color="auto"/>
        <w:left w:val="none" w:sz="0" w:space="0" w:color="auto"/>
        <w:bottom w:val="none" w:sz="0" w:space="0" w:color="auto"/>
        <w:right w:val="none" w:sz="0" w:space="0" w:color="auto"/>
      </w:divBdr>
    </w:div>
    <w:div w:id="1943998450">
      <w:bodyDiv w:val="1"/>
      <w:marLeft w:val="0"/>
      <w:marRight w:val="0"/>
      <w:marTop w:val="0"/>
      <w:marBottom w:val="0"/>
      <w:divBdr>
        <w:top w:val="none" w:sz="0" w:space="0" w:color="auto"/>
        <w:left w:val="none" w:sz="0" w:space="0" w:color="auto"/>
        <w:bottom w:val="none" w:sz="0" w:space="0" w:color="auto"/>
        <w:right w:val="none" w:sz="0" w:space="0" w:color="auto"/>
      </w:divBdr>
    </w:div>
    <w:div w:id="1993101375">
      <w:bodyDiv w:val="1"/>
      <w:marLeft w:val="0"/>
      <w:marRight w:val="0"/>
      <w:marTop w:val="0"/>
      <w:marBottom w:val="0"/>
      <w:divBdr>
        <w:top w:val="none" w:sz="0" w:space="0" w:color="auto"/>
        <w:left w:val="none" w:sz="0" w:space="0" w:color="auto"/>
        <w:bottom w:val="none" w:sz="0" w:space="0" w:color="auto"/>
        <w:right w:val="none" w:sz="0" w:space="0" w:color="auto"/>
      </w:divBdr>
    </w:div>
    <w:div w:id="2031487402">
      <w:bodyDiv w:val="1"/>
      <w:marLeft w:val="0"/>
      <w:marRight w:val="0"/>
      <w:marTop w:val="0"/>
      <w:marBottom w:val="0"/>
      <w:divBdr>
        <w:top w:val="none" w:sz="0" w:space="0" w:color="auto"/>
        <w:left w:val="none" w:sz="0" w:space="0" w:color="auto"/>
        <w:bottom w:val="none" w:sz="0" w:space="0" w:color="auto"/>
        <w:right w:val="none" w:sz="0" w:space="0" w:color="auto"/>
      </w:divBdr>
    </w:div>
    <w:div w:id="2118984705">
      <w:bodyDiv w:val="1"/>
      <w:marLeft w:val="0"/>
      <w:marRight w:val="0"/>
      <w:marTop w:val="0"/>
      <w:marBottom w:val="0"/>
      <w:divBdr>
        <w:top w:val="none" w:sz="0" w:space="0" w:color="auto"/>
        <w:left w:val="none" w:sz="0" w:space="0" w:color="auto"/>
        <w:bottom w:val="none" w:sz="0" w:space="0" w:color="auto"/>
        <w:right w:val="none" w:sz="0" w:space="0" w:color="auto"/>
      </w:divBdr>
    </w:div>
    <w:div w:id="212935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rants.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rtnerweb.usda.gov/sites/CNP/cndpolicy2/SitePages/TechnologyTrainingAndResources.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6DEE50806CC641A80D8D20CBA91F16" ma:contentTypeVersion="6" ma:contentTypeDescription="Create a new document." ma:contentTypeScope="" ma:versionID="755bc4125c0d2df1cfefe75b7f9f0b7b">
  <xsd:schema xmlns:xsd="http://www.w3.org/2001/XMLSchema" xmlns:xs="http://www.w3.org/2001/XMLSchema" xmlns:p="http://schemas.microsoft.com/office/2006/metadata/properties" xmlns:ns3="cf4d41b3-ce81-4c80-8fa2-d44de1136e35" targetNamespace="http://schemas.microsoft.com/office/2006/metadata/properties" ma:root="true" ma:fieldsID="148ac1ecb061685a7009a5f3435ddba2" ns3:_="">
    <xsd:import namespace="cf4d41b3-ce81-4c80-8fa2-d44de1136e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d41b3-ce81-4c80-8fa2-d44de1136e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D7420-095D-468C-BC80-9E7A41869B5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f4d41b3-ce81-4c80-8fa2-d44de1136e35"/>
    <ds:schemaRef ds:uri="http://www.w3.org/XML/1998/namespace"/>
    <ds:schemaRef ds:uri="http://purl.org/dc/dcmitype/"/>
  </ds:schemaRefs>
</ds:datastoreItem>
</file>

<file path=customXml/itemProps2.xml><?xml version="1.0" encoding="utf-8"?>
<ds:datastoreItem xmlns:ds="http://schemas.openxmlformats.org/officeDocument/2006/customXml" ds:itemID="{2403C59E-8F3A-431A-BF85-36005A4BD2AB}">
  <ds:schemaRefs>
    <ds:schemaRef ds:uri="http://schemas.microsoft.com/sharepoint/v3/contenttype/forms"/>
  </ds:schemaRefs>
</ds:datastoreItem>
</file>

<file path=customXml/itemProps3.xml><?xml version="1.0" encoding="utf-8"?>
<ds:datastoreItem xmlns:ds="http://schemas.openxmlformats.org/officeDocument/2006/customXml" ds:itemID="{C8845991-915A-47A9-A86F-05DA31D33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d41b3-ce81-4c80-8fa2-d44de1136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3A4266-D438-4502-8C7D-80FDE3332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2291</Words>
  <Characters>13063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Supporting Statement for OMB No</vt:lpstr>
    </vt:vector>
  </TitlesOfParts>
  <Company>USDA/FNS</Company>
  <LinksUpToDate>false</LinksUpToDate>
  <CharactersWithSpaces>15324</CharactersWithSpaces>
  <SharedDoc>false</SharedDoc>
  <HLinks>
    <vt:vector size="6" baseType="variant">
      <vt:variant>
        <vt:i4>4849721</vt:i4>
      </vt:variant>
      <vt:variant>
        <vt:i4>0</vt:i4>
      </vt:variant>
      <vt:variant>
        <vt:i4>0</vt:i4>
      </vt:variant>
      <vt:variant>
        <vt:i4>5</vt:i4>
      </vt:variant>
      <vt:variant>
        <vt:lpwstr>http://www.bls.gov/oes/2008/may/oes_nat.htm</vt:lpwstr>
      </vt:variant>
      <vt:variant>
        <vt:lpwstr>b21-0000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Lydon, Maureen - FNS</cp:lastModifiedBy>
  <cp:revision>2</cp:revision>
  <cp:lastPrinted>2013-08-08T14:23:00Z</cp:lastPrinted>
  <dcterms:created xsi:type="dcterms:W3CDTF">2021-06-23T15:21:00Z</dcterms:created>
  <dcterms:modified xsi:type="dcterms:W3CDTF">2021-06-23T15:21:00Z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0x0101007A6DEE50806CC641A80D8D20CBA91F16</vt:lpwstr>
  </property>
  <property fmtid="{D5CDD505-2E9C-101B-9397-08002B2CF9AE}" pid="3" name="Order">
    <vt:r8>500</vt:r8>
  </property>
  <property fmtid="{D5CDD505-2E9C-101B-9397-08002B2CF9AE}" pid="4" name="xd_ProgID">
    <vt:lpwstr/>
  </property>
  <property fmtid="{D5CDD505-2E9C-101B-9397-08002B2CF9AE}" pid="5" name="_dlc_DocId">
    <vt:lpwstr>PAT56XDWNNC6-1500440792-5</vt:lpwstr>
  </property>
  <property fmtid="{D5CDD505-2E9C-101B-9397-08002B2CF9AE}" pid="6" name="_dlc_DocIdUrl">
    <vt:lpwstr>https://fncspro.usda.net/offices/ops/prao/_layouts/15/DocIdRedir.aspx?ID=PAT56XDWNNC6-1500440792-5, PAT56XDWNNC6-1500440792-5</vt:lpwstr>
  </property>
  <property fmtid="{D5CDD505-2E9C-101B-9397-08002B2CF9AE}" pid="7" name="TemplateUrl">
    <vt:lpwstr/>
  </property>
  <property fmtid="{D5CDD505-2E9C-101B-9397-08002B2CF9AE}" pid="8" name="_dlc_DocIdItemGuid">
    <vt:lpwstr>f9460f86-ccb2-45e2-9293-8cbabf720072</vt:lpwstr>
  </property>
</Properties>
</file>