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C58B51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6F6748" w14:paraId="52281A15" w14:textId="3B97EF08">
      <w:pPr>
        <w:rPr>
          <w:b/>
        </w:rPr>
      </w:pPr>
      <w:r>
        <w:rPr>
          <w:b/>
          <w:noProof/>
        </w:rPr>
        <mc:AlternateContent>
          <mc:Choice Requires="wps">
            <w:drawing>
              <wp:anchor distT="0" distB="0" distL="114300" distR="114300" simplePos="0" relativeHeight="251657216" behindDoc="0" locked="0" layoutInCell="0" allowOverlap="1" wp14:editId="78DF7FA7" wp14:anchorId="633570F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FF99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622297">
        <w:t>NICHD Automated Business Processes – Scoping Survey</w:t>
      </w:r>
    </w:p>
    <w:p w:rsidR="005E714A" w:rsidRDefault="005E714A" w14:paraId="677D7297" w14:textId="77777777"/>
    <w:p w:rsidR="001B0AAA" w:rsidRDefault="00F15956" w14:paraId="52A1F853" w14:textId="77777777">
      <w:r>
        <w:rPr>
          <w:b/>
        </w:rPr>
        <w:t>PURPOSE</w:t>
      </w:r>
      <w:r w:rsidRPr="009239AA">
        <w:rPr>
          <w:b/>
        </w:rPr>
        <w:t>:</w:t>
      </w:r>
      <w:r w:rsidRPr="009239AA" w:rsidR="00C14CC4">
        <w:rPr>
          <w:b/>
        </w:rPr>
        <w:t xml:space="preserve">  </w:t>
      </w:r>
    </w:p>
    <w:p w:rsidR="001B0AAA" w:rsidRDefault="001B0AAA" w14:paraId="2AC07074" w14:textId="77777777"/>
    <w:p w:rsidR="001F0E8E" w:rsidP="001F0E8E" w:rsidRDefault="001F0E8E" w14:paraId="1B53321A" w14:textId="77777777">
      <w:r>
        <w:t>The purpose of this survey is to gather initial input from staff across NICHD on challenges with existing tools and specific program areas that could benefit from automation. The NICHD Strategic Plan, Automated Business Processes Working Group will use the results of this survey to help set priorities for automation initiatives throughout NICHD. A large number of the scientific, administrative, and support staff at NICHD are not FTEs. By deploying this survey to them, we are able to get diverse input on what ways NICHD can continue to leverage automation solutions to reduce time spent on le</w:t>
      </w:r>
      <w:r w:rsidRPr="1E18D23B">
        <w:t xml:space="preserve">gacy paper-based processes, increase efficiency/speed of processing requests, and ultimately minimize administrative burden on Federal and contract staff. By administering this cost-effective survey, NICHD will maximize the return on taxpayer dollars by using the survey data to align future investments and priorities for automation.  </w:t>
      </w:r>
    </w:p>
    <w:p w:rsidR="00C8488C" w:rsidP="00434E33" w:rsidRDefault="00C8488C" w14:paraId="7DC9D745" w14:textId="250A7141">
      <w:pPr>
        <w:pStyle w:val="Header"/>
        <w:tabs>
          <w:tab w:val="clear" w:pos="4320"/>
          <w:tab w:val="clear" w:pos="8640"/>
        </w:tabs>
        <w:rPr>
          <w:b/>
        </w:rPr>
      </w:pPr>
    </w:p>
    <w:p w:rsidR="008172D7" w:rsidP="00434E33" w:rsidRDefault="008172D7" w14:paraId="1CA79758" w14:textId="6465BE71">
      <w:pPr>
        <w:pStyle w:val="Header"/>
        <w:tabs>
          <w:tab w:val="clear" w:pos="4320"/>
          <w:tab w:val="clear" w:pos="8640"/>
        </w:tabs>
        <w:rPr>
          <w:b/>
        </w:rPr>
      </w:pPr>
    </w:p>
    <w:p w:rsidR="008172D7" w:rsidP="00434E33" w:rsidRDefault="008172D7" w14:paraId="2E47ED16" w14:textId="185F3E62">
      <w:pPr>
        <w:pStyle w:val="Header"/>
        <w:tabs>
          <w:tab w:val="clear" w:pos="4320"/>
          <w:tab w:val="clear" w:pos="8640"/>
        </w:tabs>
        <w:rPr>
          <w:b/>
        </w:rPr>
      </w:pPr>
    </w:p>
    <w:p w:rsidR="008172D7" w:rsidP="00434E33" w:rsidRDefault="008172D7" w14:paraId="18E903D4" w14:textId="77777777">
      <w:pPr>
        <w:pStyle w:val="Header"/>
        <w:tabs>
          <w:tab w:val="clear" w:pos="4320"/>
          <w:tab w:val="clear" w:pos="8640"/>
        </w:tabs>
        <w:rPr>
          <w:b/>
        </w:rPr>
      </w:pPr>
    </w:p>
    <w:p w:rsidR="00C8488C" w:rsidP="00434E33" w:rsidRDefault="00C8488C" w14:paraId="43545E0A" w14:textId="77777777">
      <w:pPr>
        <w:pStyle w:val="Header"/>
        <w:tabs>
          <w:tab w:val="clear" w:pos="4320"/>
          <w:tab w:val="clear" w:pos="8640"/>
        </w:tabs>
        <w:rPr>
          <w:b/>
        </w:rPr>
      </w:pPr>
    </w:p>
    <w:p w:rsidRPr="00434E33" w:rsidR="00434E33" w:rsidP="00434E33" w:rsidRDefault="00434E33" w14:paraId="16A875BC"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7B96771" w14:textId="77777777"/>
    <w:p w:rsidR="00313153" w:rsidP="00313153" w:rsidRDefault="00313153" w14:paraId="6EEE98D8" w14:textId="77777777">
      <w:r w:rsidRPr="1E18D23B">
        <w:t>Respondents will include administrative NICHD employees and contractors currently working at NICHD.</w:t>
      </w:r>
    </w:p>
    <w:p w:rsidR="00E26329" w:rsidRDefault="00E26329" w14:paraId="4BBCEAA2" w14:textId="77777777">
      <w:pPr>
        <w:rPr>
          <w:b/>
        </w:rPr>
      </w:pPr>
    </w:p>
    <w:p w:rsidRPr="00F06866" w:rsidR="00F06866" w:rsidRDefault="00F06866" w14:paraId="298233A0" w14:textId="77777777">
      <w:pPr>
        <w:rPr>
          <w:b/>
        </w:rPr>
      </w:pPr>
      <w:r>
        <w:rPr>
          <w:b/>
        </w:rPr>
        <w:t>TYPE OF COLLECTION:</w:t>
      </w:r>
      <w:r w:rsidRPr="00F06866">
        <w:t xml:space="preserve"> (Check one)</w:t>
      </w:r>
    </w:p>
    <w:p w:rsidRPr="00434E33" w:rsidR="00441434" w:rsidP="0096108F" w:rsidRDefault="00441434" w14:paraId="030354C0" w14:textId="77777777">
      <w:pPr>
        <w:pStyle w:val="BodyTextIndent"/>
        <w:tabs>
          <w:tab w:val="left" w:pos="360"/>
        </w:tabs>
        <w:ind w:left="0"/>
        <w:rPr>
          <w:bCs/>
          <w:sz w:val="16"/>
          <w:szCs w:val="16"/>
        </w:rPr>
      </w:pPr>
    </w:p>
    <w:p w:rsidRPr="00F06866" w:rsidR="00F06866" w:rsidP="0096108F" w:rsidRDefault="0096108F" w14:paraId="31D6F223" w14:textId="2034B88E">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FB15A1">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E13FEE3"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026109A" w14:textId="44AC13A3">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w:t>
      </w:r>
      <w:r w:rsidRPr="00F06866" w:rsidR="00FB15A1">
        <w:rPr>
          <w:bCs/>
          <w:sz w:val="24"/>
          <w:u w:val="single"/>
        </w:rPr>
        <w:t xml:space="preserve"> </w:t>
      </w:r>
      <w:r w:rsidRPr="00F06866" w:rsidR="00F06866">
        <w:rPr>
          <w:bCs/>
          <w:sz w:val="24"/>
          <w:u w:val="single"/>
        </w:rPr>
        <w:t>___________________</w:t>
      </w:r>
      <w:r w:rsidR="00F06866">
        <w:rPr>
          <w:bCs/>
          <w:sz w:val="24"/>
          <w:u w:val="single"/>
        </w:rPr>
        <w:tab/>
      </w:r>
      <w:r w:rsidR="00F06866">
        <w:rPr>
          <w:bCs/>
          <w:sz w:val="24"/>
          <w:u w:val="single"/>
        </w:rPr>
        <w:tab/>
      </w:r>
    </w:p>
    <w:p w:rsidR="00434E33" w:rsidRDefault="00434E33" w14:paraId="4F579805" w14:textId="77777777">
      <w:pPr>
        <w:pStyle w:val="Header"/>
        <w:tabs>
          <w:tab w:val="clear" w:pos="4320"/>
          <w:tab w:val="clear" w:pos="8640"/>
        </w:tabs>
      </w:pPr>
    </w:p>
    <w:p w:rsidR="00CA2650" w:rsidRDefault="00441434" w14:paraId="6E6FDADF" w14:textId="77777777">
      <w:pPr>
        <w:rPr>
          <w:b/>
        </w:rPr>
      </w:pPr>
      <w:r>
        <w:rPr>
          <w:b/>
        </w:rPr>
        <w:t>C</w:t>
      </w:r>
      <w:r w:rsidR="009C13B9">
        <w:rPr>
          <w:b/>
        </w:rPr>
        <w:t>ERTIFICATION:</w:t>
      </w:r>
    </w:p>
    <w:p w:rsidR="00441434" w:rsidRDefault="00441434" w14:paraId="542C8A2E" w14:textId="77777777">
      <w:pPr>
        <w:rPr>
          <w:sz w:val="16"/>
          <w:szCs w:val="16"/>
        </w:rPr>
      </w:pPr>
    </w:p>
    <w:p w:rsidRPr="009C13B9" w:rsidR="008101A5" w:rsidP="008101A5" w:rsidRDefault="008101A5" w14:paraId="4BBDF993" w14:textId="77777777">
      <w:r>
        <w:t xml:space="preserve">I certify the following to be true: </w:t>
      </w:r>
    </w:p>
    <w:p w:rsidR="008101A5" w:rsidP="008101A5" w:rsidRDefault="008101A5" w14:paraId="521C67B3" w14:textId="77777777">
      <w:pPr>
        <w:pStyle w:val="ListParagraph"/>
        <w:numPr>
          <w:ilvl w:val="0"/>
          <w:numId w:val="14"/>
        </w:numPr>
      </w:pPr>
      <w:r>
        <w:t>The collection is voluntary.</w:t>
      </w:r>
      <w:r w:rsidRPr="00C14CC4">
        <w:t xml:space="preserve"> </w:t>
      </w:r>
    </w:p>
    <w:p w:rsidR="008101A5" w:rsidP="008101A5" w:rsidRDefault="008101A5" w14:paraId="26C31C1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6186A1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1AA5A0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F4DAE4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24399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2C2B849" w14:textId="77777777"/>
    <w:p w:rsidR="009C13B9" w:rsidP="009C13B9" w:rsidRDefault="009C13B9" w14:paraId="3324C5BA" w14:textId="0F34E10F">
      <w:proofErr w:type="spellStart"/>
      <w:proofErr w:type="gramStart"/>
      <w:r>
        <w:t>Name:_</w:t>
      </w:r>
      <w:proofErr w:type="gramEnd"/>
      <w:r>
        <w:t>___</w:t>
      </w:r>
      <w:r w:rsidR="00AC7EBE">
        <w:t>Bryan</w:t>
      </w:r>
      <w:proofErr w:type="spellEnd"/>
      <w:r w:rsidR="00AC7EBE">
        <w:t xml:space="preserve"> Reed</w:t>
      </w:r>
      <w:r>
        <w:t>____________________________________________</w:t>
      </w:r>
    </w:p>
    <w:p w:rsidR="009C13B9" w:rsidP="009C13B9" w:rsidRDefault="009C13B9" w14:paraId="24C23821" w14:textId="77777777">
      <w:pPr>
        <w:pStyle w:val="ListParagraph"/>
        <w:ind w:left="360"/>
      </w:pPr>
    </w:p>
    <w:p w:rsidR="009C13B9" w:rsidP="009C13B9" w:rsidRDefault="009C13B9" w14:paraId="49F00F5F" w14:textId="77777777">
      <w:r>
        <w:lastRenderedPageBreak/>
        <w:t>To assist review, please provide answers to the following question:</w:t>
      </w:r>
    </w:p>
    <w:p w:rsidR="009C13B9" w:rsidP="009C13B9" w:rsidRDefault="009C13B9" w14:paraId="198A90FF" w14:textId="77777777">
      <w:pPr>
        <w:pStyle w:val="ListParagraph"/>
        <w:ind w:left="360"/>
      </w:pPr>
    </w:p>
    <w:p w:rsidRPr="00C86E91" w:rsidR="009C13B9" w:rsidP="00C86E91" w:rsidRDefault="00C86E91" w14:paraId="73E9462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7360762" w14:textId="7AAAA61B">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C7EBE">
        <w:t>X</w:t>
      </w:r>
      <w:r w:rsidR="009239AA">
        <w:t xml:space="preserve"> ]  No </w:t>
      </w:r>
    </w:p>
    <w:p w:rsidR="00C86E91" w:rsidP="00C86E91" w:rsidRDefault="009C13B9" w14:paraId="4EC62F1D"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40A56AF" w14:textId="7FB359B5">
      <w:pPr>
        <w:pStyle w:val="ListParagraph"/>
        <w:numPr>
          <w:ilvl w:val="0"/>
          <w:numId w:val="18"/>
        </w:numPr>
      </w:pPr>
      <w:r>
        <w:t xml:space="preserve">If Applicable, has a System or Records Notice been published?  </w:t>
      </w:r>
      <w:proofErr w:type="gramStart"/>
      <w:r>
        <w:t>[  ]</w:t>
      </w:r>
      <w:proofErr w:type="gramEnd"/>
      <w:r>
        <w:t xml:space="preserve"> Yes  [ </w:t>
      </w:r>
      <w:r w:rsidR="00AC7EBE">
        <w:t>X</w:t>
      </w:r>
      <w:r>
        <w:t xml:space="preserve"> ] No</w:t>
      </w:r>
    </w:p>
    <w:p w:rsidR="00633F74" w:rsidP="00633F74" w:rsidRDefault="00633F74" w14:paraId="3BAC47AC" w14:textId="77777777">
      <w:pPr>
        <w:pStyle w:val="ListParagraph"/>
        <w:ind w:left="360"/>
      </w:pPr>
    </w:p>
    <w:p w:rsidRPr="00C86E91" w:rsidR="00C86E91" w:rsidP="00C86E91" w:rsidRDefault="00CB1078" w14:paraId="5B4671FE" w14:textId="77777777">
      <w:pPr>
        <w:pStyle w:val="ListParagraph"/>
        <w:ind w:left="0"/>
        <w:rPr>
          <w:b/>
        </w:rPr>
      </w:pPr>
      <w:r>
        <w:rPr>
          <w:b/>
        </w:rPr>
        <w:t>Gifts or Payments</w:t>
      </w:r>
      <w:r w:rsidR="00C86E91">
        <w:rPr>
          <w:b/>
        </w:rPr>
        <w:t>:</w:t>
      </w:r>
    </w:p>
    <w:p w:rsidR="00C86E91" w:rsidP="00C86E91" w:rsidRDefault="00C86E91" w14:paraId="388FF551" w14:textId="1E85775B">
      <w:r>
        <w:t xml:space="preserve">Is an incentive (e.g., money or reimbursement of expenses, token of appreciation) provided to participants?  </w:t>
      </w:r>
      <w:proofErr w:type="gramStart"/>
      <w:r>
        <w:t>[  ]</w:t>
      </w:r>
      <w:proofErr w:type="gramEnd"/>
      <w:r>
        <w:t xml:space="preserve"> Yes [ </w:t>
      </w:r>
      <w:r w:rsidR="00AC7EBE">
        <w:t>X</w:t>
      </w:r>
      <w:r>
        <w:t xml:space="preserve"> ] No  </w:t>
      </w:r>
    </w:p>
    <w:p w:rsidR="004D6E14" w:rsidRDefault="004D6E14" w14:paraId="05C2E851" w14:textId="77777777">
      <w:pPr>
        <w:rPr>
          <w:b/>
        </w:rPr>
      </w:pPr>
    </w:p>
    <w:p w:rsidR="00F24CFC" w:rsidRDefault="00F24CFC" w14:paraId="21570E45" w14:textId="77777777">
      <w:pPr>
        <w:rPr>
          <w:b/>
        </w:rPr>
      </w:pPr>
    </w:p>
    <w:p w:rsidRPr="00BC676D" w:rsidR="005E714A" w:rsidP="00C86E91" w:rsidRDefault="003668D6" w14:paraId="23CB324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5558785" w14:textId="77777777">
      <w:pPr>
        <w:keepNext/>
        <w:keepLines/>
        <w:rPr>
          <w:b/>
        </w:rPr>
      </w:pPr>
    </w:p>
    <w:tbl>
      <w:tblPr>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07"/>
        <w:gridCol w:w="1620"/>
        <w:gridCol w:w="1980"/>
        <w:gridCol w:w="1620"/>
        <w:gridCol w:w="1547"/>
      </w:tblGrid>
      <w:tr w:rsidR="003668D6" w:rsidTr="008172D7" w14:paraId="4FFDD276" w14:textId="77777777">
        <w:trPr>
          <w:trHeight w:val="274"/>
        </w:trPr>
        <w:tc>
          <w:tcPr>
            <w:tcW w:w="2407" w:type="dxa"/>
          </w:tcPr>
          <w:p w:rsidRPr="002D26E2" w:rsidR="003668D6" w:rsidP="00C8488C" w:rsidRDefault="003668D6" w14:paraId="7D3CC118" w14:textId="77777777">
            <w:pPr>
              <w:rPr>
                <w:b/>
              </w:rPr>
            </w:pPr>
            <w:r w:rsidRPr="002D26E2">
              <w:rPr>
                <w:b/>
              </w:rPr>
              <w:t xml:space="preserve">Category of Respondent </w:t>
            </w:r>
          </w:p>
        </w:tc>
        <w:tc>
          <w:tcPr>
            <w:tcW w:w="1620" w:type="dxa"/>
          </w:tcPr>
          <w:p w:rsidRPr="002D26E2" w:rsidR="003668D6" w:rsidP="00843796" w:rsidRDefault="003668D6" w14:paraId="1EC8B65F" w14:textId="77777777">
            <w:pPr>
              <w:rPr>
                <w:b/>
              </w:rPr>
            </w:pPr>
            <w:r w:rsidRPr="002D26E2">
              <w:rPr>
                <w:b/>
              </w:rPr>
              <w:t>No. of Respondents</w:t>
            </w:r>
          </w:p>
        </w:tc>
        <w:tc>
          <w:tcPr>
            <w:tcW w:w="1980" w:type="dxa"/>
          </w:tcPr>
          <w:p w:rsidRPr="002D26E2" w:rsidR="003668D6" w:rsidP="00843796" w:rsidRDefault="003668D6" w14:paraId="15092FB5" w14:textId="77777777">
            <w:pPr>
              <w:rPr>
                <w:b/>
              </w:rPr>
            </w:pPr>
            <w:r>
              <w:rPr>
                <w:b/>
              </w:rPr>
              <w:t xml:space="preserve">No. of Responses per Respondent </w:t>
            </w:r>
          </w:p>
        </w:tc>
        <w:tc>
          <w:tcPr>
            <w:tcW w:w="1620" w:type="dxa"/>
          </w:tcPr>
          <w:p w:rsidR="003668D6" w:rsidP="00843796" w:rsidRDefault="003668D6" w14:paraId="1C77FA63" w14:textId="77777777">
            <w:pPr>
              <w:rPr>
                <w:b/>
              </w:rPr>
            </w:pPr>
            <w:r>
              <w:rPr>
                <w:b/>
              </w:rPr>
              <w:t xml:space="preserve">Time per </w:t>
            </w:r>
          </w:p>
          <w:p w:rsidR="003668D6" w:rsidP="00843796" w:rsidRDefault="003668D6" w14:paraId="41CD7451" w14:textId="77777777">
            <w:pPr>
              <w:rPr>
                <w:b/>
              </w:rPr>
            </w:pPr>
            <w:r>
              <w:rPr>
                <w:b/>
              </w:rPr>
              <w:t xml:space="preserve">Response </w:t>
            </w:r>
          </w:p>
          <w:p w:rsidRPr="002D26E2" w:rsidR="003668D6" w:rsidP="00843796" w:rsidRDefault="003668D6" w14:paraId="01F424CA" w14:textId="77777777">
            <w:pPr>
              <w:rPr>
                <w:b/>
              </w:rPr>
            </w:pPr>
            <w:r>
              <w:rPr>
                <w:b/>
              </w:rPr>
              <w:t xml:space="preserve">(in hours) </w:t>
            </w:r>
          </w:p>
        </w:tc>
        <w:tc>
          <w:tcPr>
            <w:tcW w:w="1547" w:type="dxa"/>
          </w:tcPr>
          <w:p w:rsidR="003668D6" w:rsidP="00843796" w:rsidRDefault="003668D6" w14:paraId="0E34194D" w14:textId="77777777">
            <w:pPr>
              <w:rPr>
                <w:b/>
              </w:rPr>
            </w:pPr>
            <w:r>
              <w:rPr>
                <w:b/>
              </w:rPr>
              <w:t xml:space="preserve">Total </w:t>
            </w:r>
            <w:r w:rsidRPr="002D26E2">
              <w:rPr>
                <w:b/>
              </w:rPr>
              <w:t>Burden</w:t>
            </w:r>
          </w:p>
          <w:p w:rsidRPr="002D26E2" w:rsidR="003668D6" w:rsidP="00843796" w:rsidRDefault="003668D6" w14:paraId="7FBB5020" w14:textId="77777777">
            <w:pPr>
              <w:rPr>
                <w:b/>
              </w:rPr>
            </w:pPr>
            <w:r>
              <w:rPr>
                <w:b/>
              </w:rPr>
              <w:t xml:space="preserve">Hours </w:t>
            </w:r>
          </w:p>
        </w:tc>
      </w:tr>
      <w:tr w:rsidR="002A35A6" w:rsidTr="008172D7" w14:paraId="5B087274" w14:textId="77777777">
        <w:trPr>
          <w:trHeight w:val="260"/>
        </w:trPr>
        <w:tc>
          <w:tcPr>
            <w:tcW w:w="2407" w:type="dxa"/>
          </w:tcPr>
          <w:p w:rsidR="002A35A6" w:rsidP="002A35A6" w:rsidRDefault="002A35A6" w14:paraId="577FD600" w14:textId="07AE9B41">
            <w:r>
              <w:t>Individuals</w:t>
            </w:r>
          </w:p>
        </w:tc>
        <w:tc>
          <w:tcPr>
            <w:tcW w:w="1620" w:type="dxa"/>
          </w:tcPr>
          <w:p w:rsidR="002A35A6" w:rsidP="002A35A6" w:rsidRDefault="002A35A6" w14:paraId="5E41B5BC" w14:textId="5086CE66">
            <w:r>
              <w:t>170</w:t>
            </w:r>
          </w:p>
        </w:tc>
        <w:tc>
          <w:tcPr>
            <w:tcW w:w="1980" w:type="dxa"/>
          </w:tcPr>
          <w:p w:rsidR="002A35A6" w:rsidP="002A35A6" w:rsidRDefault="002A35A6" w14:paraId="19E5D12E" w14:textId="5EA90B53">
            <w:r>
              <w:t>1</w:t>
            </w:r>
          </w:p>
        </w:tc>
        <w:tc>
          <w:tcPr>
            <w:tcW w:w="1620" w:type="dxa"/>
          </w:tcPr>
          <w:p w:rsidR="002A35A6" w:rsidP="002A35A6" w:rsidRDefault="002A35A6" w14:paraId="20968A0F" w14:textId="16245B0D">
            <w:r>
              <w:t>5/60</w:t>
            </w:r>
          </w:p>
        </w:tc>
        <w:tc>
          <w:tcPr>
            <w:tcW w:w="1547" w:type="dxa"/>
          </w:tcPr>
          <w:p w:rsidR="002A35A6" w:rsidP="002A35A6" w:rsidRDefault="002A35A6" w14:paraId="4A3B2BB4" w14:textId="0BC5CAC8">
            <w:r>
              <w:t>14</w:t>
            </w:r>
          </w:p>
        </w:tc>
      </w:tr>
      <w:tr w:rsidR="003668D6" w:rsidTr="008172D7" w14:paraId="3A5B6079" w14:textId="77777777">
        <w:trPr>
          <w:trHeight w:val="274"/>
        </w:trPr>
        <w:tc>
          <w:tcPr>
            <w:tcW w:w="2407" w:type="dxa"/>
          </w:tcPr>
          <w:p w:rsidR="003668D6" w:rsidP="00843796" w:rsidRDefault="003668D6" w14:paraId="6E1BB2B7" w14:textId="77777777"/>
        </w:tc>
        <w:tc>
          <w:tcPr>
            <w:tcW w:w="1620" w:type="dxa"/>
          </w:tcPr>
          <w:p w:rsidR="003668D6" w:rsidP="00843796" w:rsidRDefault="003668D6" w14:paraId="37A409DF" w14:textId="77777777"/>
        </w:tc>
        <w:tc>
          <w:tcPr>
            <w:tcW w:w="1980" w:type="dxa"/>
          </w:tcPr>
          <w:p w:rsidR="003668D6" w:rsidP="00843796" w:rsidRDefault="003668D6" w14:paraId="2B1B7F5D" w14:textId="77777777"/>
        </w:tc>
        <w:tc>
          <w:tcPr>
            <w:tcW w:w="1620" w:type="dxa"/>
          </w:tcPr>
          <w:p w:rsidR="003668D6" w:rsidP="00843796" w:rsidRDefault="003668D6" w14:paraId="58F1D3F9" w14:textId="77777777"/>
        </w:tc>
        <w:tc>
          <w:tcPr>
            <w:tcW w:w="1547" w:type="dxa"/>
          </w:tcPr>
          <w:p w:rsidR="003668D6" w:rsidP="00843796" w:rsidRDefault="003668D6" w14:paraId="505DD258" w14:textId="77777777"/>
        </w:tc>
      </w:tr>
      <w:tr w:rsidR="003668D6" w:rsidTr="008172D7" w14:paraId="405AAB74" w14:textId="77777777">
        <w:trPr>
          <w:trHeight w:val="289"/>
        </w:trPr>
        <w:tc>
          <w:tcPr>
            <w:tcW w:w="2407" w:type="dxa"/>
          </w:tcPr>
          <w:p w:rsidRPr="002D26E2" w:rsidR="003668D6" w:rsidP="00843796" w:rsidRDefault="003668D6" w14:paraId="5E90C803" w14:textId="77777777">
            <w:pPr>
              <w:rPr>
                <w:b/>
              </w:rPr>
            </w:pPr>
            <w:r w:rsidRPr="002D26E2">
              <w:rPr>
                <w:b/>
              </w:rPr>
              <w:t>Totals</w:t>
            </w:r>
          </w:p>
        </w:tc>
        <w:tc>
          <w:tcPr>
            <w:tcW w:w="1620" w:type="dxa"/>
          </w:tcPr>
          <w:p w:rsidRPr="002D26E2" w:rsidR="003668D6" w:rsidP="00843796" w:rsidRDefault="003668D6" w14:paraId="735614EC" w14:textId="77777777">
            <w:pPr>
              <w:rPr>
                <w:b/>
              </w:rPr>
            </w:pPr>
          </w:p>
        </w:tc>
        <w:tc>
          <w:tcPr>
            <w:tcW w:w="1980" w:type="dxa"/>
          </w:tcPr>
          <w:p w:rsidR="003668D6" w:rsidP="00843796" w:rsidRDefault="00114618" w14:paraId="486D88E9" w14:textId="3974A68A">
            <w:r>
              <w:t>170</w:t>
            </w:r>
          </w:p>
        </w:tc>
        <w:tc>
          <w:tcPr>
            <w:tcW w:w="1620" w:type="dxa"/>
          </w:tcPr>
          <w:p w:rsidR="003668D6" w:rsidP="00843796" w:rsidRDefault="003668D6" w14:paraId="2D2A3121" w14:textId="77777777"/>
        </w:tc>
        <w:tc>
          <w:tcPr>
            <w:tcW w:w="1547" w:type="dxa"/>
          </w:tcPr>
          <w:p w:rsidRPr="002D26E2" w:rsidR="003668D6" w:rsidP="00843796" w:rsidRDefault="00114618" w14:paraId="46AB9AB3" w14:textId="02022C00">
            <w:pPr>
              <w:rPr>
                <w:b/>
              </w:rPr>
            </w:pPr>
            <w:r>
              <w:rPr>
                <w:b/>
              </w:rPr>
              <w:t>14</w:t>
            </w:r>
          </w:p>
        </w:tc>
      </w:tr>
    </w:tbl>
    <w:p w:rsidR="00F3170F" w:rsidP="00F3170F" w:rsidRDefault="00F3170F" w14:paraId="71706697" w14:textId="77777777"/>
    <w:p w:rsidR="00114618" w:rsidP="009A036B" w:rsidRDefault="00114618" w14:paraId="64FB436F" w14:textId="4B5AF06A">
      <w:pPr>
        <w:rPr>
          <w:b/>
        </w:rPr>
      </w:pPr>
      <w:r>
        <w:rPr>
          <w:b/>
        </w:rPr>
        <w:t>COST OT RESPONDENT</w:t>
      </w:r>
    </w:p>
    <w:p w:rsidRPr="009A036B" w:rsidR="00114618" w:rsidP="009A036B" w:rsidRDefault="00114618" w14:paraId="7AC6000D"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CB02DF2" w14:textId="77777777">
        <w:trPr>
          <w:trHeight w:val="274"/>
        </w:trPr>
        <w:tc>
          <w:tcPr>
            <w:tcW w:w="2790" w:type="dxa"/>
          </w:tcPr>
          <w:p w:rsidRPr="009A036B" w:rsidR="00CA2010" w:rsidP="00CA2010" w:rsidRDefault="00CA2010" w14:paraId="671E6813" w14:textId="77777777">
            <w:pPr>
              <w:rPr>
                <w:b/>
              </w:rPr>
            </w:pPr>
            <w:r w:rsidRPr="009A036B">
              <w:rPr>
                <w:b/>
              </w:rPr>
              <w:t xml:space="preserve"> </w:t>
            </w:r>
            <w:r w:rsidRPr="00CA2010">
              <w:rPr>
                <w:b/>
              </w:rPr>
              <w:t>Category of Respondent</w:t>
            </w:r>
          </w:p>
          <w:p w:rsidRPr="009A036B" w:rsidR="00CA2010" w:rsidP="00CA2010" w:rsidRDefault="00CA2010" w14:paraId="148B89CE" w14:textId="77777777">
            <w:pPr>
              <w:rPr>
                <w:b/>
              </w:rPr>
            </w:pPr>
          </w:p>
        </w:tc>
        <w:tc>
          <w:tcPr>
            <w:tcW w:w="2250" w:type="dxa"/>
          </w:tcPr>
          <w:p w:rsidRPr="00CA2010" w:rsidR="00CA2010" w:rsidP="00CA2010" w:rsidRDefault="00CA2010" w14:paraId="48327116" w14:textId="77777777">
            <w:pPr>
              <w:rPr>
                <w:b/>
              </w:rPr>
            </w:pPr>
            <w:r w:rsidRPr="00CA2010">
              <w:rPr>
                <w:b/>
              </w:rPr>
              <w:t>Total Burden</w:t>
            </w:r>
          </w:p>
          <w:p w:rsidRPr="009A036B" w:rsidR="00CA2010" w:rsidP="00CA2010" w:rsidRDefault="00CA2010" w14:paraId="52293D3F" w14:textId="77777777">
            <w:pPr>
              <w:rPr>
                <w:b/>
              </w:rPr>
            </w:pPr>
            <w:r w:rsidRPr="00CA2010">
              <w:rPr>
                <w:b/>
              </w:rPr>
              <w:t>Hours</w:t>
            </w:r>
          </w:p>
        </w:tc>
        <w:tc>
          <w:tcPr>
            <w:tcW w:w="2520" w:type="dxa"/>
          </w:tcPr>
          <w:p w:rsidRPr="009A036B" w:rsidR="00CA2010" w:rsidP="009A036B" w:rsidRDefault="00F94D8C" w14:paraId="131F7514" w14:textId="77777777">
            <w:pPr>
              <w:rPr>
                <w:b/>
              </w:rPr>
            </w:pPr>
            <w:r>
              <w:rPr>
                <w:b/>
              </w:rPr>
              <w:t xml:space="preserve">Hourly </w:t>
            </w:r>
            <w:r w:rsidR="00CA2010">
              <w:rPr>
                <w:b/>
              </w:rPr>
              <w:t>Wage Rate*</w:t>
            </w:r>
          </w:p>
        </w:tc>
        <w:tc>
          <w:tcPr>
            <w:tcW w:w="1620" w:type="dxa"/>
          </w:tcPr>
          <w:p w:rsidRPr="009A036B" w:rsidR="00CA2010" w:rsidP="009A036B" w:rsidRDefault="00CA2010" w14:paraId="38DB35EA" w14:textId="77777777">
            <w:pPr>
              <w:rPr>
                <w:b/>
              </w:rPr>
            </w:pPr>
            <w:r>
              <w:rPr>
                <w:b/>
              </w:rPr>
              <w:t>Total Burden Cost</w:t>
            </w:r>
            <w:r w:rsidRPr="009A036B">
              <w:rPr>
                <w:b/>
              </w:rPr>
              <w:t xml:space="preserve"> </w:t>
            </w:r>
          </w:p>
        </w:tc>
      </w:tr>
      <w:tr w:rsidRPr="009A036B" w:rsidR="00D71B72" w:rsidTr="00CA2010" w14:paraId="0E553A48" w14:textId="77777777">
        <w:trPr>
          <w:trHeight w:val="260"/>
        </w:trPr>
        <w:tc>
          <w:tcPr>
            <w:tcW w:w="2790" w:type="dxa"/>
          </w:tcPr>
          <w:p w:rsidRPr="009A036B" w:rsidR="00D71B72" w:rsidP="00D71B72" w:rsidRDefault="00D71B72" w14:paraId="1DDF71E3" w14:textId="529286EB">
            <w:r>
              <w:t>Individuals</w:t>
            </w:r>
          </w:p>
        </w:tc>
        <w:tc>
          <w:tcPr>
            <w:tcW w:w="2250" w:type="dxa"/>
          </w:tcPr>
          <w:p w:rsidRPr="009A036B" w:rsidR="00D71B72" w:rsidP="00D71B72" w:rsidRDefault="00D71B72" w14:paraId="2020C432" w14:textId="5A4EC08F">
            <w:r>
              <w:t>14</w:t>
            </w:r>
          </w:p>
        </w:tc>
        <w:tc>
          <w:tcPr>
            <w:tcW w:w="2520" w:type="dxa"/>
          </w:tcPr>
          <w:p w:rsidRPr="009A036B" w:rsidR="00D71B72" w:rsidP="00D71B72" w:rsidRDefault="00D71B72" w14:paraId="24136485" w14:textId="1A3E09F7">
            <w:r>
              <w:t>$34.90</w:t>
            </w:r>
          </w:p>
        </w:tc>
        <w:tc>
          <w:tcPr>
            <w:tcW w:w="1620" w:type="dxa"/>
          </w:tcPr>
          <w:p w:rsidRPr="009A036B" w:rsidR="00D71B72" w:rsidP="00D71B72" w:rsidRDefault="00D71B72" w14:paraId="1703F831" w14:textId="5910FE4E">
            <w:r>
              <w:t>$488.60</w:t>
            </w:r>
          </w:p>
        </w:tc>
      </w:tr>
      <w:tr w:rsidRPr="009A036B" w:rsidR="00CA2010" w:rsidTr="00CA2010" w14:paraId="7BF9FE29" w14:textId="77777777">
        <w:trPr>
          <w:trHeight w:val="274"/>
        </w:trPr>
        <w:tc>
          <w:tcPr>
            <w:tcW w:w="2790" w:type="dxa"/>
          </w:tcPr>
          <w:p w:rsidRPr="009A036B" w:rsidR="00CA2010" w:rsidP="009A036B" w:rsidRDefault="00CA2010" w14:paraId="76A9A4C2" w14:textId="77777777"/>
        </w:tc>
        <w:tc>
          <w:tcPr>
            <w:tcW w:w="2250" w:type="dxa"/>
          </w:tcPr>
          <w:p w:rsidRPr="009A036B" w:rsidR="00CA2010" w:rsidP="009A036B" w:rsidRDefault="00CA2010" w14:paraId="6522A70D" w14:textId="77777777"/>
        </w:tc>
        <w:tc>
          <w:tcPr>
            <w:tcW w:w="2520" w:type="dxa"/>
          </w:tcPr>
          <w:p w:rsidRPr="009A036B" w:rsidR="00CA2010" w:rsidP="009A036B" w:rsidRDefault="00CA2010" w14:paraId="7D6F923C" w14:textId="77777777"/>
        </w:tc>
        <w:tc>
          <w:tcPr>
            <w:tcW w:w="1620" w:type="dxa"/>
          </w:tcPr>
          <w:p w:rsidRPr="009A036B" w:rsidR="00CA2010" w:rsidP="009A036B" w:rsidRDefault="00CA2010" w14:paraId="3C49F2F2" w14:textId="77777777"/>
        </w:tc>
      </w:tr>
      <w:tr w:rsidRPr="009A036B" w:rsidR="00CA2010" w:rsidTr="00CA2010" w14:paraId="5B2C0B0F" w14:textId="77777777">
        <w:trPr>
          <w:trHeight w:val="289"/>
        </w:trPr>
        <w:tc>
          <w:tcPr>
            <w:tcW w:w="2790" w:type="dxa"/>
          </w:tcPr>
          <w:p w:rsidRPr="009A036B" w:rsidR="00CA2010" w:rsidP="009A036B" w:rsidRDefault="00CA2010" w14:paraId="40985957" w14:textId="77777777">
            <w:pPr>
              <w:rPr>
                <w:b/>
              </w:rPr>
            </w:pPr>
            <w:r w:rsidRPr="009A036B">
              <w:rPr>
                <w:b/>
              </w:rPr>
              <w:t>Totals</w:t>
            </w:r>
          </w:p>
        </w:tc>
        <w:tc>
          <w:tcPr>
            <w:tcW w:w="2250" w:type="dxa"/>
          </w:tcPr>
          <w:p w:rsidRPr="009A036B" w:rsidR="00CA2010" w:rsidP="009A036B" w:rsidRDefault="00CA2010" w14:paraId="2FA82E8E" w14:textId="77777777">
            <w:pPr>
              <w:rPr>
                <w:b/>
              </w:rPr>
            </w:pPr>
          </w:p>
        </w:tc>
        <w:tc>
          <w:tcPr>
            <w:tcW w:w="2520" w:type="dxa"/>
          </w:tcPr>
          <w:p w:rsidRPr="009A036B" w:rsidR="00CA2010" w:rsidP="009A036B" w:rsidRDefault="00CA2010" w14:paraId="620ED028" w14:textId="77777777"/>
        </w:tc>
        <w:tc>
          <w:tcPr>
            <w:tcW w:w="1620" w:type="dxa"/>
          </w:tcPr>
          <w:p w:rsidRPr="009A036B" w:rsidR="00CA2010" w:rsidP="009A036B" w:rsidRDefault="00114618" w14:paraId="6D546ED0" w14:textId="14812FE0">
            <w:r>
              <w:t>$488.60</w:t>
            </w:r>
          </w:p>
        </w:tc>
      </w:tr>
    </w:tbl>
    <w:p w:rsidRPr="002B1935" w:rsidR="009A036B" w:rsidP="009A036B" w:rsidRDefault="00CA2010" w14:paraId="004D6EE6" w14:textId="3AF15BF3">
      <w:pPr>
        <w:rPr>
          <w:sz w:val="18"/>
          <w:szCs w:val="18"/>
        </w:rPr>
      </w:pPr>
      <w:r w:rsidRPr="002B1935">
        <w:rPr>
          <w:sz w:val="18"/>
          <w:szCs w:val="18"/>
        </w:rPr>
        <w:t>*</w:t>
      </w:r>
      <w:r w:rsidRPr="002B1935" w:rsidR="002B1935">
        <w:rPr>
          <w:sz w:val="18"/>
          <w:szCs w:val="18"/>
        </w:rPr>
        <w:t xml:space="preserve">Cited from: </w:t>
      </w:r>
      <w:hyperlink w:history="1" w:anchor="00-0000" r:id="rId11">
        <w:r w:rsidRPr="002B1935" w:rsidR="002B1935">
          <w:rPr>
            <w:rStyle w:val="Hyperlink"/>
            <w:sz w:val="18"/>
            <w:szCs w:val="18"/>
          </w:rPr>
          <w:t>https://www.bls.gov/oes/current/oes_47900.htm#00-0000</w:t>
        </w:r>
      </w:hyperlink>
      <w:r w:rsidRPr="002B1935" w:rsidR="00F42C3D">
        <w:rPr>
          <w:sz w:val="18"/>
          <w:szCs w:val="18"/>
        </w:rPr>
        <w:t xml:space="preserve"> (All Occupations in the DC Metropolitan area).</w:t>
      </w:r>
    </w:p>
    <w:p w:rsidR="009A036B" w:rsidP="00F3170F" w:rsidRDefault="009A036B" w14:paraId="35A416FE" w14:textId="77777777"/>
    <w:p w:rsidR="00441434" w:rsidP="00F3170F" w:rsidRDefault="00441434" w14:paraId="7312D2E8" w14:textId="77777777"/>
    <w:p w:rsidR="005E714A" w:rsidRDefault="001C39F7" w14:paraId="34320532" w14:textId="3CEA771E">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24EFC">
        <w:t>___$3,376</w:t>
      </w:r>
      <w:r w:rsidR="00C86E91">
        <w:t>________</w:t>
      </w:r>
    </w:p>
    <w:p w:rsidRPr="009A036B" w:rsidR="009A036B" w:rsidP="009A036B" w:rsidRDefault="009A036B" w14:paraId="7DFE0CD4" w14:textId="77777777">
      <w:r>
        <w:rPr>
          <w:b/>
        </w:rPr>
        <w:t xml:space="preserve">                         </w:t>
      </w:r>
    </w:p>
    <w:p w:rsidRPr="009A036B" w:rsidR="009A036B" w:rsidP="009A036B" w:rsidRDefault="009A036B" w14:paraId="163F0DAA"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1ED6326"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BFBF4E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BEFC41F" w14:textId="77777777">
            <w:pPr>
              <w:rPr>
                <w:b/>
                <w:bCs/>
              </w:rPr>
            </w:pPr>
          </w:p>
          <w:p w:rsidRPr="009A036B" w:rsidR="009A036B" w:rsidP="009A036B" w:rsidRDefault="009A036B" w14:paraId="1843B08E"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7D90283"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B424E0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9B7644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B8F4240" w14:textId="77777777">
            <w:pPr>
              <w:rPr>
                <w:b/>
                <w:bCs/>
              </w:rPr>
            </w:pPr>
            <w:r w:rsidRPr="009A036B">
              <w:rPr>
                <w:b/>
                <w:bCs/>
              </w:rPr>
              <w:t>Total Cost to Gov’t</w:t>
            </w:r>
          </w:p>
        </w:tc>
      </w:tr>
      <w:tr w:rsidRPr="009A036B" w:rsidR="009A036B" w:rsidTr="009A036B" w14:paraId="4B2E96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B0170BC"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14EC48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D615A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08B03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55DBE93" w14:textId="77777777"/>
        </w:tc>
        <w:tc>
          <w:tcPr>
            <w:tcW w:w="1363" w:type="dxa"/>
            <w:tcBorders>
              <w:top w:val="nil"/>
              <w:left w:val="nil"/>
              <w:bottom w:val="single" w:color="auto" w:sz="8" w:space="0"/>
              <w:right w:val="single" w:color="auto" w:sz="8" w:space="0"/>
            </w:tcBorders>
          </w:tcPr>
          <w:p w:rsidRPr="009A036B" w:rsidR="009A036B" w:rsidP="009A036B" w:rsidRDefault="009A036B" w14:paraId="7864B988" w14:textId="77777777"/>
        </w:tc>
      </w:tr>
      <w:tr w:rsidRPr="009A036B" w:rsidR="006C5E9B" w:rsidTr="009A036B" w14:paraId="21CEF1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6C5E9B" w:rsidP="006C5E9B" w:rsidRDefault="006C5E9B" w14:paraId="5540913F" w14:textId="4B208B2D">
            <w:r>
              <w:t>Administrative Officer</w:t>
            </w:r>
          </w:p>
        </w:tc>
        <w:tc>
          <w:tcPr>
            <w:tcW w:w="1440" w:type="dxa"/>
            <w:tcBorders>
              <w:top w:val="nil"/>
              <w:left w:val="nil"/>
              <w:bottom w:val="single" w:color="auto" w:sz="8" w:space="0"/>
              <w:right w:val="single" w:color="auto" w:sz="8" w:space="0"/>
            </w:tcBorders>
          </w:tcPr>
          <w:p w:rsidRPr="009A036B" w:rsidR="006C5E9B" w:rsidP="006C5E9B" w:rsidRDefault="006C5E9B" w14:paraId="29111420" w14:textId="3A88244D">
            <w:r>
              <w:t>15/8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C5E9B" w:rsidP="006C5E9B" w:rsidRDefault="006C5E9B" w14:paraId="0F3DDB3B" w14:textId="13E5677B">
            <w:r>
              <w:t>$172,025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6C5E9B" w:rsidP="006C5E9B" w:rsidRDefault="006C5E9B" w14:paraId="53102479" w14:textId="62BF946D">
            <w:r>
              <w:t>1%</w:t>
            </w:r>
          </w:p>
        </w:tc>
        <w:tc>
          <w:tcPr>
            <w:tcW w:w="1363" w:type="dxa"/>
            <w:tcBorders>
              <w:top w:val="nil"/>
              <w:left w:val="nil"/>
              <w:bottom w:val="single" w:color="auto" w:sz="8" w:space="0"/>
              <w:right w:val="single" w:color="auto" w:sz="8" w:space="0"/>
            </w:tcBorders>
            <w:shd w:val="clear" w:color="auto" w:fill="BFBFBF"/>
          </w:tcPr>
          <w:p w:rsidRPr="009A036B" w:rsidR="006C5E9B" w:rsidP="006C5E9B" w:rsidRDefault="006C5E9B" w14:paraId="2D541F15" w14:textId="77777777"/>
        </w:tc>
        <w:tc>
          <w:tcPr>
            <w:tcW w:w="1363" w:type="dxa"/>
            <w:tcBorders>
              <w:top w:val="nil"/>
              <w:left w:val="nil"/>
              <w:bottom w:val="single" w:color="auto" w:sz="8" w:space="0"/>
              <w:right w:val="single" w:color="auto" w:sz="8" w:space="0"/>
            </w:tcBorders>
          </w:tcPr>
          <w:p w:rsidRPr="009A036B" w:rsidR="006C5E9B" w:rsidP="006C5E9B" w:rsidRDefault="006C5E9B" w14:paraId="0F393C67" w14:textId="6AAE0305">
            <w:r>
              <w:t>$1,720</w:t>
            </w:r>
          </w:p>
        </w:tc>
      </w:tr>
      <w:tr w:rsidRPr="009A036B" w:rsidR="005C20F1" w:rsidTr="009A036B" w14:paraId="64F0482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C20F1" w:rsidP="005C20F1" w:rsidRDefault="005C20F1" w14:paraId="1D36C47B"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5C20F1" w:rsidP="005C20F1" w:rsidRDefault="005C20F1" w14:paraId="591C72B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C20F1" w:rsidP="005C20F1" w:rsidRDefault="005C20F1" w14:paraId="3369634B" w14:textId="3792B209">
            <w:r>
              <w:t>$138/hour x 12 hours =$1,656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C20F1" w:rsidP="005C20F1" w:rsidRDefault="005C20F1" w14:paraId="6D131068" w14:textId="77777777"/>
        </w:tc>
        <w:tc>
          <w:tcPr>
            <w:tcW w:w="1363" w:type="dxa"/>
            <w:tcBorders>
              <w:top w:val="nil"/>
              <w:left w:val="nil"/>
              <w:bottom w:val="single" w:color="auto" w:sz="8" w:space="0"/>
              <w:right w:val="single" w:color="auto" w:sz="8" w:space="0"/>
            </w:tcBorders>
          </w:tcPr>
          <w:p w:rsidRPr="009A036B" w:rsidR="005C20F1" w:rsidP="005C20F1" w:rsidRDefault="005C20F1" w14:paraId="0F694FA9" w14:textId="77777777"/>
        </w:tc>
        <w:tc>
          <w:tcPr>
            <w:tcW w:w="1363" w:type="dxa"/>
            <w:tcBorders>
              <w:top w:val="nil"/>
              <w:left w:val="nil"/>
              <w:bottom w:val="single" w:color="auto" w:sz="8" w:space="0"/>
              <w:right w:val="single" w:color="auto" w:sz="8" w:space="0"/>
            </w:tcBorders>
          </w:tcPr>
          <w:p w:rsidRPr="009A036B" w:rsidR="005C20F1" w:rsidP="005C20F1" w:rsidRDefault="005C20F1" w14:paraId="5621ACD5" w14:textId="11C4CA01">
            <w:r>
              <w:t>$1,656</w:t>
            </w:r>
          </w:p>
        </w:tc>
      </w:tr>
      <w:tr w:rsidRPr="009A036B" w:rsidR="009A036B" w:rsidTr="009A036B" w14:paraId="2BB94F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0E26FC" w14:textId="77777777"/>
        </w:tc>
        <w:tc>
          <w:tcPr>
            <w:tcW w:w="1440" w:type="dxa"/>
            <w:tcBorders>
              <w:top w:val="nil"/>
              <w:left w:val="nil"/>
              <w:bottom w:val="single" w:color="auto" w:sz="8" w:space="0"/>
              <w:right w:val="single" w:color="auto" w:sz="8" w:space="0"/>
            </w:tcBorders>
          </w:tcPr>
          <w:p w:rsidRPr="009A036B" w:rsidR="009A036B" w:rsidP="009A036B" w:rsidRDefault="009A036B" w14:paraId="46FA91A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B364B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E2B127A" w14:textId="77777777"/>
        </w:tc>
        <w:tc>
          <w:tcPr>
            <w:tcW w:w="1363" w:type="dxa"/>
            <w:tcBorders>
              <w:top w:val="nil"/>
              <w:left w:val="nil"/>
              <w:bottom w:val="single" w:color="auto" w:sz="8" w:space="0"/>
              <w:right w:val="single" w:color="auto" w:sz="8" w:space="0"/>
            </w:tcBorders>
          </w:tcPr>
          <w:p w:rsidRPr="009A036B" w:rsidR="009A036B" w:rsidP="009A036B" w:rsidRDefault="009A036B" w14:paraId="757097ED" w14:textId="77777777"/>
        </w:tc>
        <w:tc>
          <w:tcPr>
            <w:tcW w:w="1363" w:type="dxa"/>
            <w:tcBorders>
              <w:top w:val="nil"/>
              <w:left w:val="nil"/>
              <w:bottom w:val="single" w:color="auto" w:sz="8" w:space="0"/>
              <w:right w:val="single" w:color="auto" w:sz="8" w:space="0"/>
            </w:tcBorders>
          </w:tcPr>
          <w:p w:rsidRPr="009A036B" w:rsidR="009A036B" w:rsidP="009A036B" w:rsidRDefault="009A036B" w14:paraId="7B81557B" w14:textId="77777777"/>
        </w:tc>
      </w:tr>
      <w:tr w:rsidRPr="009A036B" w:rsidR="009A036B" w:rsidTr="009A036B" w14:paraId="48628E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2F09B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A95156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4634C4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0718E7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F743DAF" w14:textId="77777777"/>
        </w:tc>
        <w:tc>
          <w:tcPr>
            <w:tcW w:w="1363" w:type="dxa"/>
            <w:tcBorders>
              <w:top w:val="nil"/>
              <w:left w:val="nil"/>
              <w:bottom w:val="single" w:color="auto" w:sz="8" w:space="0"/>
              <w:right w:val="single" w:color="auto" w:sz="8" w:space="0"/>
            </w:tcBorders>
          </w:tcPr>
          <w:p w:rsidRPr="009A036B" w:rsidR="009A036B" w:rsidP="009A036B" w:rsidRDefault="009A036B" w14:paraId="496F281C" w14:textId="77777777"/>
        </w:tc>
      </w:tr>
      <w:tr w:rsidRPr="009A036B" w:rsidR="009A036B" w:rsidTr="009A036B" w14:paraId="7232E98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0A61EC"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15B40E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4D4964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A9732B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5822EA3" w14:textId="77777777"/>
        </w:tc>
        <w:tc>
          <w:tcPr>
            <w:tcW w:w="1363" w:type="dxa"/>
            <w:tcBorders>
              <w:top w:val="nil"/>
              <w:left w:val="nil"/>
              <w:bottom w:val="single" w:color="auto" w:sz="8" w:space="0"/>
              <w:right w:val="single" w:color="auto" w:sz="8" w:space="0"/>
            </w:tcBorders>
          </w:tcPr>
          <w:p w:rsidRPr="009A036B" w:rsidR="009A036B" w:rsidP="009A036B" w:rsidRDefault="009A036B" w14:paraId="5E4402F9" w14:textId="77777777"/>
        </w:tc>
      </w:tr>
      <w:tr w:rsidRPr="009A036B" w:rsidR="009A036B" w:rsidTr="002E48F5" w14:paraId="79C8506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E120829"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74CFFEA2"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A6882B6"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66B75AE"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238E6DD4" w14:textId="77777777"/>
        </w:tc>
        <w:tc>
          <w:tcPr>
            <w:tcW w:w="1363" w:type="dxa"/>
            <w:tcBorders>
              <w:top w:val="nil"/>
              <w:left w:val="nil"/>
              <w:bottom w:val="single" w:color="auto" w:sz="8" w:space="0"/>
              <w:right w:val="single" w:color="auto" w:sz="8" w:space="0"/>
            </w:tcBorders>
          </w:tcPr>
          <w:p w:rsidRPr="009A036B" w:rsidR="009A036B" w:rsidP="009A036B" w:rsidRDefault="00BF0297" w14:paraId="2A181AC9" w14:textId="7A235C1F">
            <w:r>
              <w:t>$3,376</w:t>
            </w:r>
          </w:p>
        </w:tc>
      </w:tr>
    </w:tbl>
    <w:p w:rsidRPr="009A036B" w:rsidR="002B1935" w:rsidP="002B1935" w:rsidRDefault="002D74B4" w14:paraId="1701B2F9" w14:textId="77777777">
      <w:r>
        <w:lastRenderedPageBreak/>
        <w:t>*</w:t>
      </w:r>
      <w:r w:rsidRPr="009747F4">
        <w:rPr>
          <w:sz w:val="18"/>
          <w:szCs w:val="18"/>
        </w:rPr>
        <w:t>the</w:t>
      </w:r>
      <w:r>
        <w:t xml:space="preserve"> </w:t>
      </w:r>
      <w:r w:rsidRPr="009747F4">
        <w:rPr>
          <w:sz w:val="18"/>
          <w:szCs w:val="18"/>
        </w:rPr>
        <w:t>Salary in table above is cited from</w:t>
      </w:r>
      <w:r>
        <w:t xml:space="preserve"> </w:t>
      </w:r>
      <w:hyperlink w:history="1" r:id="rId12">
        <w:r w:rsidRPr="002B1935" w:rsidR="002B1935">
          <w:rPr>
            <w:rStyle w:val="Hyperlink"/>
            <w:sz w:val="18"/>
            <w:szCs w:val="18"/>
          </w:rPr>
          <w:t>https://www.opm.gov/policy-data-oversight/pay-leave/salaries-wages/2020/general-schedule/</w:t>
        </w:r>
      </w:hyperlink>
      <w:r w:rsidR="002B1935">
        <w:rPr>
          <w:sz w:val="18"/>
          <w:szCs w:val="18"/>
        </w:rPr>
        <w:t xml:space="preserve"> </w:t>
      </w:r>
    </w:p>
    <w:p w:rsidRPr="009A036B" w:rsidR="009A036B" w:rsidP="009A036B" w:rsidRDefault="009A036B" w14:paraId="14C19940" w14:textId="373BA864"/>
    <w:p w:rsidR="009A036B" w:rsidRDefault="009A036B" w14:paraId="6220DC47" w14:textId="77777777">
      <w:pPr>
        <w:rPr>
          <w:b/>
        </w:rPr>
      </w:pPr>
    </w:p>
    <w:p w:rsidR="00ED6492" w:rsidRDefault="00ED6492" w14:paraId="21AF7A31" w14:textId="77777777">
      <w:pPr>
        <w:rPr>
          <w:b/>
          <w:bCs/>
          <w:u w:val="single"/>
        </w:rPr>
      </w:pPr>
    </w:p>
    <w:p w:rsidR="0069403B" w:rsidP="00F06866" w:rsidRDefault="00ED6492" w14:paraId="63EF80F1"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63280E7" w14:textId="77777777">
      <w:pPr>
        <w:rPr>
          <w:b/>
        </w:rPr>
      </w:pPr>
    </w:p>
    <w:p w:rsidR="00F06866" w:rsidP="00F06866" w:rsidRDefault="00636621" w14:paraId="0A881894" w14:textId="77777777">
      <w:pPr>
        <w:rPr>
          <w:b/>
        </w:rPr>
      </w:pPr>
      <w:r>
        <w:rPr>
          <w:b/>
        </w:rPr>
        <w:t>The</w:t>
      </w:r>
      <w:r w:rsidR="0069403B">
        <w:rPr>
          <w:b/>
        </w:rPr>
        <w:t xml:space="preserve"> select</w:t>
      </w:r>
      <w:r>
        <w:rPr>
          <w:b/>
        </w:rPr>
        <w:t>ion of your targeted respondents</w:t>
      </w:r>
    </w:p>
    <w:p w:rsidR="0069403B" w:rsidP="0069403B" w:rsidRDefault="0069403B" w14:paraId="2223A695" w14:textId="25A55D3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2B1935">
        <w:t>X</w:t>
      </w:r>
      <w:r>
        <w:t xml:space="preserve"> ]</w:t>
      </w:r>
      <w:proofErr w:type="gramEnd"/>
      <w:r>
        <w:t xml:space="preserve"> Yes</w:t>
      </w:r>
      <w:r>
        <w:tab/>
        <w:t>[ ] No</w:t>
      </w:r>
    </w:p>
    <w:p w:rsidR="00636621" w:rsidP="00636621" w:rsidRDefault="00636621" w14:paraId="4CBA5A2D" w14:textId="77777777">
      <w:pPr>
        <w:pStyle w:val="ListParagraph"/>
      </w:pPr>
    </w:p>
    <w:p w:rsidR="00636621" w:rsidP="001B0AAA" w:rsidRDefault="00636621" w14:paraId="2422451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1C16DE7" w14:textId="468B66D4">
      <w:pPr>
        <w:pStyle w:val="ListParagraph"/>
      </w:pPr>
    </w:p>
    <w:p w:rsidR="00EF2E2F" w:rsidP="00EF2E2F" w:rsidRDefault="00EF2E2F" w14:paraId="02A09356" w14:textId="77777777">
      <w:pPr>
        <w:ind w:left="360"/>
      </w:pPr>
      <w:r w:rsidRPr="1E18D23B">
        <w:t>Respondents will include administrative NICHD employees and contractors currently working at NICHD.</w:t>
      </w:r>
    </w:p>
    <w:p w:rsidR="00EF2E2F" w:rsidP="00A403BB" w:rsidRDefault="00EF2E2F" w14:paraId="6CF4B3BF" w14:textId="77777777">
      <w:pPr>
        <w:pStyle w:val="ListParagraph"/>
      </w:pPr>
    </w:p>
    <w:p w:rsidR="00A403BB" w:rsidP="00A403BB" w:rsidRDefault="00A403BB" w14:paraId="04A21C00" w14:textId="77777777"/>
    <w:p w:rsidR="00A403BB" w:rsidP="00A403BB" w:rsidRDefault="00A403BB" w14:paraId="5A18E0C0" w14:textId="77777777">
      <w:pPr>
        <w:rPr>
          <w:b/>
        </w:rPr>
      </w:pPr>
      <w:r>
        <w:rPr>
          <w:b/>
        </w:rPr>
        <w:t>Administration of the Instrument</w:t>
      </w:r>
    </w:p>
    <w:p w:rsidR="00A403BB" w:rsidP="00A403BB" w:rsidRDefault="001B0AAA" w14:paraId="0772FACC" w14:textId="77777777">
      <w:pPr>
        <w:pStyle w:val="ListParagraph"/>
        <w:numPr>
          <w:ilvl w:val="0"/>
          <w:numId w:val="17"/>
        </w:numPr>
      </w:pPr>
      <w:r>
        <w:t>H</w:t>
      </w:r>
      <w:r w:rsidR="00A403BB">
        <w:t>ow will you collect the information? (Check all that apply)</w:t>
      </w:r>
    </w:p>
    <w:p w:rsidR="001B0AAA" w:rsidP="001B0AAA" w:rsidRDefault="00A403BB" w14:paraId="610C1DCD" w14:textId="75189303">
      <w:pPr>
        <w:ind w:left="720"/>
      </w:pPr>
      <w:r>
        <w:t>[</w:t>
      </w:r>
      <w:r w:rsidR="00EF2E2F">
        <w:t>X</w:t>
      </w:r>
      <w:r>
        <w:t>] Web-based</w:t>
      </w:r>
      <w:r w:rsidR="001B0AAA">
        <w:t xml:space="preserve"> or other forms of Social Media </w:t>
      </w:r>
    </w:p>
    <w:p w:rsidR="001B0AAA" w:rsidP="001B0AAA" w:rsidRDefault="00A403BB" w14:paraId="28E03C6F"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D7B2493"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3836E25C"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C96BDC9"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2DFBA41C" w14:textId="48A3B557">
      <w:pPr>
        <w:pStyle w:val="ListParagraph"/>
        <w:numPr>
          <w:ilvl w:val="0"/>
          <w:numId w:val="17"/>
        </w:numPr>
      </w:pPr>
      <w:r>
        <w:t xml:space="preserve">Will interviewers or facilitators be used?  </w:t>
      </w:r>
      <w:proofErr w:type="gramStart"/>
      <w:r>
        <w:t>[  ]</w:t>
      </w:r>
      <w:proofErr w:type="gramEnd"/>
      <w:r>
        <w:t xml:space="preserve"> Yes [</w:t>
      </w:r>
      <w:r w:rsidR="00EF2E2F">
        <w:t>X</w:t>
      </w:r>
      <w:r>
        <w:t>] No</w:t>
      </w:r>
    </w:p>
    <w:p w:rsidR="00F24CFC" w:rsidP="00F24CFC" w:rsidRDefault="00F24CFC" w14:paraId="29D382B7" w14:textId="77777777">
      <w:pPr>
        <w:pStyle w:val="ListParagraph"/>
        <w:ind w:left="360"/>
      </w:pPr>
      <w:r>
        <w:t xml:space="preserve"> </w:t>
      </w:r>
    </w:p>
    <w:p w:rsidR="0024521E" w:rsidP="0024521E" w:rsidRDefault="00F24CFC" w14:paraId="324A7754" w14:textId="77777777">
      <w:pPr>
        <w:rPr>
          <w:b/>
        </w:rPr>
      </w:pPr>
      <w:r w:rsidRPr="00F24CFC">
        <w:rPr>
          <w:b/>
        </w:rPr>
        <w:t>Please make sure that all instruments, instructions, and scripts are submitted with the request.</w:t>
      </w:r>
    </w:p>
    <w:p w:rsidR="003932D1" w:rsidP="0024521E" w:rsidRDefault="003932D1" w14:paraId="6DD0AAFA" w14:textId="77777777">
      <w:pPr>
        <w:rPr>
          <w:b/>
        </w:rPr>
      </w:pPr>
    </w:p>
    <w:p w:rsidRPr="00F24CFC" w:rsidR="003932D1" w:rsidP="0024521E" w:rsidRDefault="003932D1" w14:paraId="793C3460" w14:textId="77777777">
      <w:pPr>
        <w:rPr>
          <w:b/>
        </w:rPr>
      </w:pPr>
    </w:p>
    <w:sectPr w:rsidRPr="00F24CFC" w:rsidR="003932D1"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D3ED6" w14:textId="77777777" w:rsidR="00AA6E0F" w:rsidRDefault="00AA6E0F">
      <w:r>
        <w:separator/>
      </w:r>
    </w:p>
  </w:endnote>
  <w:endnote w:type="continuationSeparator" w:id="0">
    <w:p w14:paraId="601F637B" w14:textId="77777777" w:rsidR="00AA6E0F" w:rsidRDefault="00AA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715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6694" w14:textId="77777777" w:rsidR="00AA6E0F" w:rsidRDefault="00AA6E0F">
      <w:r>
        <w:separator/>
      </w:r>
    </w:p>
  </w:footnote>
  <w:footnote w:type="continuationSeparator" w:id="0">
    <w:p w14:paraId="6C034347" w14:textId="77777777" w:rsidR="00AA6E0F" w:rsidRDefault="00AA6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14618"/>
    <w:rsid w:val="00162F83"/>
    <w:rsid w:val="00177AEA"/>
    <w:rsid w:val="001855D1"/>
    <w:rsid w:val="001927A4"/>
    <w:rsid w:val="00194AC6"/>
    <w:rsid w:val="001A23B0"/>
    <w:rsid w:val="001A25CC"/>
    <w:rsid w:val="001B0AAA"/>
    <w:rsid w:val="001C39F7"/>
    <w:rsid w:val="001F0E8E"/>
    <w:rsid w:val="00237B48"/>
    <w:rsid w:val="0024521E"/>
    <w:rsid w:val="00263C3D"/>
    <w:rsid w:val="00274D0B"/>
    <w:rsid w:val="00284110"/>
    <w:rsid w:val="002A35A6"/>
    <w:rsid w:val="002B1935"/>
    <w:rsid w:val="002B3C95"/>
    <w:rsid w:val="002D0B92"/>
    <w:rsid w:val="002D26E2"/>
    <w:rsid w:val="002D74B4"/>
    <w:rsid w:val="002E48F5"/>
    <w:rsid w:val="00313153"/>
    <w:rsid w:val="003668D6"/>
    <w:rsid w:val="003932D1"/>
    <w:rsid w:val="003A7074"/>
    <w:rsid w:val="003D5BBE"/>
    <w:rsid w:val="003E3C61"/>
    <w:rsid w:val="003F1C5B"/>
    <w:rsid w:val="00420E91"/>
    <w:rsid w:val="00424EFC"/>
    <w:rsid w:val="00431EB1"/>
    <w:rsid w:val="00434E33"/>
    <w:rsid w:val="00441434"/>
    <w:rsid w:val="0045264C"/>
    <w:rsid w:val="004876EC"/>
    <w:rsid w:val="004A44F3"/>
    <w:rsid w:val="004B1EB8"/>
    <w:rsid w:val="004D6E14"/>
    <w:rsid w:val="005009B0"/>
    <w:rsid w:val="005A1006"/>
    <w:rsid w:val="005A772A"/>
    <w:rsid w:val="005C20F1"/>
    <w:rsid w:val="005E714A"/>
    <w:rsid w:val="006140A0"/>
    <w:rsid w:val="00622297"/>
    <w:rsid w:val="00633F74"/>
    <w:rsid w:val="00636329"/>
    <w:rsid w:val="00636621"/>
    <w:rsid w:val="00642B49"/>
    <w:rsid w:val="006832D9"/>
    <w:rsid w:val="00686301"/>
    <w:rsid w:val="0069403B"/>
    <w:rsid w:val="006B7B34"/>
    <w:rsid w:val="006C5E9B"/>
    <w:rsid w:val="006D5F47"/>
    <w:rsid w:val="006F3DDE"/>
    <w:rsid w:val="006F6748"/>
    <w:rsid w:val="00704678"/>
    <w:rsid w:val="00717A8C"/>
    <w:rsid w:val="007425E7"/>
    <w:rsid w:val="00766D95"/>
    <w:rsid w:val="0077703F"/>
    <w:rsid w:val="00802607"/>
    <w:rsid w:val="008101A5"/>
    <w:rsid w:val="00811789"/>
    <w:rsid w:val="008172D7"/>
    <w:rsid w:val="00822664"/>
    <w:rsid w:val="00843796"/>
    <w:rsid w:val="0085116A"/>
    <w:rsid w:val="00887320"/>
    <w:rsid w:val="00895229"/>
    <w:rsid w:val="0089555C"/>
    <w:rsid w:val="008F0203"/>
    <w:rsid w:val="008F50D4"/>
    <w:rsid w:val="009239AA"/>
    <w:rsid w:val="00935ADA"/>
    <w:rsid w:val="00946B6C"/>
    <w:rsid w:val="00955A71"/>
    <w:rsid w:val="0096108F"/>
    <w:rsid w:val="009A036B"/>
    <w:rsid w:val="009C13B9"/>
    <w:rsid w:val="009C4EE6"/>
    <w:rsid w:val="009D01A2"/>
    <w:rsid w:val="009F5923"/>
    <w:rsid w:val="00A229F1"/>
    <w:rsid w:val="00A403BB"/>
    <w:rsid w:val="00A50F89"/>
    <w:rsid w:val="00A674DF"/>
    <w:rsid w:val="00A83AA6"/>
    <w:rsid w:val="00AA6E0F"/>
    <w:rsid w:val="00AC1700"/>
    <w:rsid w:val="00AC60E8"/>
    <w:rsid w:val="00AC7EBE"/>
    <w:rsid w:val="00AE14B1"/>
    <w:rsid w:val="00AE1809"/>
    <w:rsid w:val="00B80D76"/>
    <w:rsid w:val="00BA2105"/>
    <w:rsid w:val="00BA7E06"/>
    <w:rsid w:val="00BB43B5"/>
    <w:rsid w:val="00BB6219"/>
    <w:rsid w:val="00BC676D"/>
    <w:rsid w:val="00BD07E9"/>
    <w:rsid w:val="00BD290F"/>
    <w:rsid w:val="00BF0297"/>
    <w:rsid w:val="00C14CC4"/>
    <w:rsid w:val="00C33C52"/>
    <w:rsid w:val="00C40D8B"/>
    <w:rsid w:val="00C8407A"/>
    <w:rsid w:val="00C8488C"/>
    <w:rsid w:val="00C86E91"/>
    <w:rsid w:val="00CA19A3"/>
    <w:rsid w:val="00CA2010"/>
    <w:rsid w:val="00CA2650"/>
    <w:rsid w:val="00CB1078"/>
    <w:rsid w:val="00CC6FAF"/>
    <w:rsid w:val="00CD3F0A"/>
    <w:rsid w:val="00D24698"/>
    <w:rsid w:val="00D6383F"/>
    <w:rsid w:val="00D662C8"/>
    <w:rsid w:val="00D71B72"/>
    <w:rsid w:val="00DB4A58"/>
    <w:rsid w:val="00DB59D0"/>
    <w:rsid w:val="00DC33D3"/>
    <w:rsid w:val="00E26329"/>
    <w:rsid w:val="00E40B50"/>
    <w:rsid w:val="00E50293"/>
    <w:rsid w:val="00E65FFC"/>
    <w:rsid w:val="00E670E2"/>
    <w:rsid w:val="00E80951"/>
    <w:rsid w:val="00E86CC6"/>
    <w:rsid w:val="00EB56B3"/>
    <w:rsid w:val="00ED6492"/>
    <w:rsid w:val="00EF2095"/>
    <w:rsid w:val="00EF2E2F"/>
    <w:rsid w:val="00F06866"/>
    <w:rsid w:val="00F15956"/>
    <w:rsid w:val="00F24CFC"/>
    <w:rsid w:val="00F3170F"/>
    <w:rsid w:val="00F42C3D"/>
    <w:rsid w:val="00F94D8C"/>
    <w:rsid w:val="00F976B0"/>
    <w:rsid w:val="00FA6DE7"/>
    <w:rsid w:val="00FB15A1"/>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B23367F"/>
  <w15:chartTrackingRefBased/>
  <w15:docId w15:val="{73FCFE30-B3C9-40DC-9233-226A053A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basedOn w:val="DefaultParagraphFont"/>
    <w:uiPriority w:val="99"/>
    <w:semiHidden/>
    <w:unhideWhenUsed/>
    <w:rsid w:val="002B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479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29D79-FC29-47D0-AF11-344B60911F8C}">
  <ds:schemaRefs>
    <ds:schemaRef ds:uri="http://schemas.microsoft.com/sharepoint/v3/contenttype/forms"/>
  </ds:schemaRefs>
</ds:datastoreItem>
</file>

<file path=customXml/itemProps2.xml><?xml version="1.0" encoding="utf-8"?>
<ds:datastoreItem xmlns:ds="http://schemas.openxmlformats.org/officeDocument/2006/customXml" ds:itemID="{AED2FAEE-EF14-481A-AE1E-A9138D84C4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FD7FF-3926-47B3-9B76-F92179991C82}">
  <ds:schemaRefs>
    <ds:schemaRef ds:uri="http://schemas.openxmlformats.org/officeDocument/2006/bibliography"/>
  </ds:schemaRefs>
</ds:datastoreItem>
</file>

<file path=customXml/itemProps4.xml><?xml version="1.0" encoding="utf-8"?>
<ds:datastoreItem xmlns:ds="http://schemas.openxmlformats.org/officeDocument/2006/customXml" ds:itemID="{08175BAD-DF81-4B2A-9DC6-C7271A5D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715</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5052</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2021-03-17T21:30:00Z</dcterms:created>
  <dcterms:modified xsi:type="dcterms:W3CDTF">2021-03-17T21:30:00Z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