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1158" w:rsidRDefault="004B1158" w14:paraId="2F5B6BFE" w14:textId="3FEEC53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A21BC34" wp14:anchorId="5AA7A311">
                <wp:simplePos x="0" y="0"/>
                <wp:positionH relativeFrom="column">
                  <wp:posOffset>-104775</wp:posOffset>
                </wp:positionH>
                <wp:positionV relativeFrom="paragraph">
                  <wp:posOffset>-361950</wp:posOffset>
                </wp:positionV>
                <wp:extent cx="6048375" cy="1381125"/>
                <wp:effectExtent l="0" t="0" r="28575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13CF7" w:rsidR="004B1158" w:rsidP="004B1158" w:rsidRDefault="004B1158" w14:paraId="6E73A9DF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OMB No.: 0925-</w:t>
                            </w:r>
                            <w:r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0740</w:t>
                            </w:r>
                          </w:p>
                          <w:p w:rsidRPr="00313CF7" w:rsidR="004B1158" w:rsidP="004B1158" w:rsidRDefault="004B1158" w14:paraId="6648CABE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Expiration Date:  </w:t>
                            </w:r>
                            <w:r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07/31/2022</w:t>
                            </w:r>
                          </w:p>
                          <w:p w:rsidRPr="00313CF7" w:rsidR="004B1158" w:rsidP="004B1158" w:rsidRDefault="004B1158" w14:paraId="1196C93F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Public reporting burden for this collection of information is estimated to </w:t>
                            </w:r>
                            <w:r w:rsidRPr="00316FB6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average </w:t>
                            </w:r>
                            <w:r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5</w:t>
                            </w:r>
                            <w:r w:rsidRPr="00316FB6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minutes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per response, including the time for reviewing instructions, searching existing data sources, </w:t>
                            </w:r>
                            <w:proofErr w:type="gramStart"/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gathering</w:t>
                            </w:r>
                            <w:proofErr w:type="gramEnd"/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and maintaining the data needed, and completing and reviewing the collection of information. </w:t>
                            </w:r>
                            <w:r w:rsidRPr="00313CF7">
                              <w:rPr>
                                <w:rFonts w:ascii="HelveticaNeueLTStd-Bd" w:hAnsi="HelveticaNeueLTStd-Bd" w:cs="HelveticaNeueLTStd-Bd"/>
                                <w:b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</w:t>
                            </w:r>
                            <w:proofErr w:type="gramStart"/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to:</w:t>
                            </w:r>
                            <w:proofErr w:type="gramEnd"/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NIH, Project Clearance Branch, 6705 Rockledge Drive, MSC 7974, Bethesda, MD 20892-7974, ATTN: PRA (0925-</w:t>
                            </w:r>
                            <w:r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0740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A7A311">
                <v:stroke joinstyle="miter"/>
                <v:path gradientshapeok="t" o:connecttype="rect"/>
              </v:shapetype>
              <v:shape id="Text Box 3" style="position:absolute;margin-left:-8.25pt;margin-top:-28.5pt;width:476.2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">
                <v:textbox>
                  <w:txbxContent>
                    <w:p w:rsidRPr="00313CF7" w:rsidR="004B1158" w:rsidP="004B1158" w:rsidRDefault="004B1158" w14:paraId="6E73A9DF" w14:textId="7777777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OMB No.: 0925-</w:t>
                      </w:r>
                      <w:r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0740</w:t>
                      </w:r>
                    </w:p>
                    <w:p w:rsidRPr="00313CF7" w:rsidR="004B1158" w:rsidP="004B1158" w:rsidRDefault="004B1158" w14:paraId="6648CABE" w14:textId="7777777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Expiration Date:  </w:t>
                      </w:r>
                      <w:r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07/31/2022</w:t>
                      </w:r>
                    </w:p>
                    <w:p w:rsidRPr="00313CF7" w:rsidR="004B1158" w:rsidP="004B1158" w:rsidRDefault="004B1158" w14:paraId="1196C93F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Public reporting burden for this collection of information is estimated to </w:t>
                      </w:r>
                      <w:r w:rsidRPr="00316FB6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average </w:t>
                      </w:r>
                      <w:r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5</w:t>
                      </w:r>
                      <w:r w:rsidRPr="00316FB6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minutes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per response, including the time for reviewing instructions, searching existing data sources, </w:t>
                      </w:r>
                      <w:proofErr w:type="gramStart"/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gathering</w:t>
                      </w:r>
                      <w:proofErr w:type="gramEnd"/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and maintaining the data needed, and completing and reviewing the collection of information. </w:t>
                      </w:r>
                      <w:r w:rsidRPr="00313CF7">
                        <w:rPr>
                          <w:rFonts w:ascii="HelveticaNeueLTStd-Bd" w:hAnsi="HelveticaNeueLTStd-Bd" w:cs="HelveticaNeueLTStd-Bd"/>
                          <w:b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b/>
                          <w:sz w:val="16"/>
                          <w:szCs w:val="16"/>
                        </w:rPr>
                        <w:t>.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</w:t>
                      </w:r>
                      <w:proofErr w:type="gramStart"/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to:</w:t>
                      </w:r>
                      <w:proofErr w:type="gramEnd"/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NIH, Project Clearance Branch, 6705 Rockledge Drive, MSC 7974, Bethesda, MD 20892-7974, ATTN: PRA (0925-</w:t>
                      </w:r>
                      <w:r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0740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).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</w:p>
    <w:p w:rsidR="004B1158" w:rsidRDefault="004B1158" w14:paraId="0982F835" w14:textId="1ED50D4A"/>
    <w:p w:rsidR="004B1158" w:rsidRDefault="004B1158" w14:paraId="332980E4" w14:textId="0B883958"/>
    <w:p w:rsidR="00F5651C" w:rsidRDefault="00F5651C" w14:paraId="1ADD4715" w14:textId="77777777"/>
    <w:p w:rsidR="00F5651C" w:rsidRDefault="00F5651C" w14:paraId="389DAC91" w14:textId="230F13CD"/>
    <w:p w:rsidR="00F5651C" w:rsidRDefault="00F5651C" w14:paraId="47E66FD5" w14:textId="798EF666">
      <w:r w:rsidRPr="00F5651C">
        <w:rPr>
          <w:noProof/>
        </w:rPr>
        <w:drawing>
          <wp:inline distT="0" distB="0" distL="0" distR="0" wp14:anchorId="7C8F9F76" wp14:editId="499E728D">
            <wp:extent cx="5943600" cy="695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E5C" w:rsidRDefault="004B1158" w14:paraId="10B64038" w14:textId="41019E34">
      <w:r>
        <w:rPr>
          <w:noProof/>
        </w:rPr>
        <w:drawing>
          <wp:anchor distT="0" distB="0" distL="114300" distR="114300" simplePos="0" relativeHeight="251659264" behindDoc="0" locked="0" layoutInCell="1" allowOverlap="1" wp14:editId="7FE830F2" wp14:anchorId="76A526FB">
            <wp:simplePos x="0" y="0"/>
            <wp:positionH relativeFrom="column">
              <wp:posOffset>-85725</wp:posOffset>
            </wp:positionH>
            <wp:positionV relativeFrom="paragraph">
              <wp:posOffset>408305</wp:posOffset>
            </wp:positionV>
            <wp:extent cx="6096000" cy="5934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287" t="14563" r="13749" b="1"/>
                    <a:stretch/>
                  </pic:blipFill>
                  <pic:spPr bwMode="auto">
                    <a:xfrm>
                      <a:off x="0" y="0"/>
                      <a:ext cx="6096000" cy="593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91"/>
    <w:rsid w:val="002F574C"/>
    <w:rsid w:val="004B1158"/>
    <w:rsid w:val="00547D5B"/>
    <w:rsid w:val="005A4C49"/>
    <w:rsid w:val="00716D81"/>
    <w:rsid w:val="00802491"/>
    <w:rsid w:val="009746D4"/>
    <w:rsid w:val="00990E5C"/>
    <w:rsid w:val="00C25321"/>
    <w:rsid w:val="00D479D0"/>
    <w:rsid w:val="00DF0812"/>
    <w:rsid w:val="00E75D98"/>
    <w:rsid w:val="00F5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32D7"/>
  <w15:chartTrackingRefBased/>
  <w15:docId w15:val="{F8B484D4-B88F-46EF-9731-BB8724F4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Ron (NIH/NCI) [E]</dc:creator>
  <cp:keywords/>
  <dc:description/>
  <cp:lastModifiedBy>Abdelmouti, Tawanda (NIH/OD) [E]</cp:lastModifiedBy>
  <cp:revision>2</cp:revision>
  <dcterms:created xsi:type="dcterms:W3CDTF">2021-03-29T19:31:00Z</dcterms:created>
  <dcterms:modified xsi:type="dcterms:W3CDTF">2021-03-29T19:31:00Z</dcterms:modified>
</cp:coreProperties>
</file>