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BDB" w:rsidP="00F27BDB" w:rsidRDefault="00F27BDB">
      <w:bookmarkStart w:name="OLE_LINK1" w:id="0"/>
      <w:bookmarkStart w:name="_GoBack" w:id="1"/>
      <w:bookmarkEnd w:id="1"/>
      <w:r>
        <w:rPr>
          <w:noProof/>
        </w:rPr>
        <w:drawing>
          <wp:inline distT="0" distB="0" distL="0" distR="0" wp14:anchorId="11F41FAC" wp14:editId="5D6FB158">
            <wp:extent cx="1066800" cy="1066800"/>
            <wp:effectExtent l="0" t="0" r="0" b="0"/>
            <wp:docPr id="1" name="Picture 1" descr="newsealcol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sealcolor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6B1E69">
        <w:rPr>
          <w:b/>
        </w:rPr>
        <w:tab/>
      </w:r>
      <w:r w:rsidRPr="006B1E69">
        <w:rPr>
          <w:b/>
        </w:rPr>
        <w:tab/>
      </w:r>
      <w:r w:rsidRPr="006B1E69">
        <w:rPr>
          <w:b/>
        </w:rPr>
        <w:tab/>
      </w:r>
      <w:r w:rsidRPr="006B1E69">
        <w:rPr>
          <w:b/>
        </w:rPr>
        <w:tab/>
      </w:r>
      <w:r w:rsidRPr="006B1E69">
        <w:rPr>
          <w:b/>
        </w:rPr>
        <w:tab/>
      </w:r>
      <w:r w:rsidRPr="006B1E69">
        <w:rPr>
          <w:b/>
        </w:rPr>
        <w:tab/>
      </w:r>
    </w:p>
    <w:p w:rsidR="00F27BDB" w:rsidP="00F27BDB" w:rsidRDefault="00F27BDB">
      <w:pPr>
        <w:rPr>
          <w:b/>
        </w:rPr>
      </w:pPr>
    </w:p>
    <w:p w:rsidRPr="00A5004E" w:rsidR="00F27BDB" w:rsidP="00F27BDB" w:rsidRDefault="00F27BDB">
      <w:pPr>
        <w:rPr>
          <w:b/>
          <w:sz w:val="16"/>
          <w:szCs w:val="16"/>
        </w:rPr>
      </w:pPr>
    </w:p>
    <w:p w:rsidRPr="006B1E69" w:rsidR="00F27BDB" w:rsidP="00F27BDB" w:rsidRDefault="00F27BDB">
      <w:pPr>
        <w:rPr>
          <w:b/>
        </w:rPr>
      </w:pPr>
      <w:smartTag w:uri="urn:schemas-microsoft-com:office:smarttags" w:element="place">
        <w:smartTag w:uri="urn:schemas-microsoft-com:office:smarttags" w:element="country-region">
          <w:r w:rsidRPr="006B1E69">
            <w:rPr>
              <w:b/>
            </w:rPr>
            <w:t>U.S.</w:t>
          </w:r>
        </w:smartTag>
      </w:smartTag>
      <w:r w:rsidRPr="006B1E69">
        <w:rPr>
          <w:b/>
        </w:rPr>
        <w:t xml:space="preserve"> Department of Justice</w:t>
      </w:r>
    </w:p>
    <w:p w:rsidR="00F27BDB" w:rsidP="00F27BDB" w:rsidRDefault="00F27BDB"/>
    <w:p w:rsidR="00F27BDB" w:rsidP="00F27BDB" w:rsidRDefault="00F27BDB">
      <w:r>
        <w:t>Office of Justice Programs</w:t>
      </w:r>
    </w:p>
    <w:p w:rsidR="00F27BDB" w:rsidP="00F27BDB" w:rsidRDefault="00F27BDB"/>
    <w:p w:rsidRPr="00527AB7" w:rsidR="00F27BDB" w:rsidP="00F27BDB" w:rsidRDefault="00F27BDB">
      <w:pPr>
        <w:rPr>
          <w:i/>
        </w:rPr>
      </w:pPr>
      <w:r w:rsidRPr="00527AB7">
        <w:rPr>
          <w:i/>
        </w:rPr>
        <w:t>Bureau of Justice Statistics</w:t>
      </w:r>
    </w:p>
    <w:p w:rsidR="00F27BDB" w:rsidP="00F27BDB" w:rsidRDefault="00F27BDB">
      <w:pPr>
        <w:sectPr w:rsidR="00F27BDB" w:rsidSect="00E708EC">
          <w:footerReference w:type="default" r:id="rId9"/>
          <w:pgSz w:w="12240" w:h="15840"/>
          <w:pgMar w:top="720" w:right="1440" w:bottom="1440" w:left="1440" w:header="720" w:footer="720" w:gutter="0"/>
          <w:cols w:space="720" w:num="2"/>
          <w:docGrid w:linePitch="360"/>
        </w:sectPr>
      </w:pPr>
    </w:p>
    <w:p w:rsidR="00F27BDB" w:rsidP="00F27BDB" w:rsidRDefault="00F27BDB">
      <w:pPr>
        <w:pBdr>
          <w:top w:val="single" w:color="auto" w:sz="18" w:space="1"/>
        </w:pBdr>
        <w:rPr>
          <w:i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place">
        <w:smartTag w:uri="urn:schemas-microsoft-com:office:smarttags" w:element="City">
          <w:r w:rsidRPr="000C6475">
            <w:rPr>
              <w:i/>
              <w:sz w:val="16"/>
              <w:szCs w:val="16"/>
            </w:rPr>
            <w:t>Washington</w:t>
          </w:r>
        </w:smartTag>
        <w:r w:rsidRPr="000C6475">
          <w:rPr>
            <w:i/>
            <w:sz w:val="16"/>
            <w:szCs w:val="16"/>
          </w:rPr>
          <w:t xml:space="preserve">, </w:t>
        </w:r>
        <w:smartTag w:uri="urn:schemas-microsoft-com:office:smarttags" w:element="State">
          <w:r w:rsidRPr="000C6475">
            <w:rPr>
              <w:i/>
              <w:sz w:val="16"/>
              <w:szCs w:val="16"/>
            </w:rPr>
            <w:t>D.C.</w:t>
          </w:r>
        </w:smartTag>
        <w:r w:rsidRPr="000C6475">
          <w:rPr>
            <w:i/>
            <w:sz w:val="16"/>
            <w:szCs w:val="16"/>
          </w:rPr>
          <w:t xml:space="preserve"> </w:t>
        </w:r>
        <w:smartTag w:uri="urn:schemas-microsoft-com:office:smarttags" w:element="PostalCode">
          <w:r w:rsidRPr="000C6475">
            <w:rPr>
              <w:i/>
              <w:sz w:val="16"/>
              <w:szCs w:val="16"/>
            </w:rPr>
            <w:t>20531</w:t>
          </w:r>
        </w:smartTag>
      </w:smartTag>
    </w:p>
    <w:p w:rsidR="00F27BDB" w:rsidP="00F27BDB" w:rsidRDefault="00F27BD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27BDB" w:rsidP="00F27BDB" w:rsidRDefault="00F27BD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549CB">
        <w:rPr>
          <w:rFonts w:ascii="Times New Roman" w:hAnsi="Times New Roman" w:cs="Times New Roman"/>
          <w:b/>
          <w:sz w:val="24"/>
          <w:szCs w:val="24"/>
        </w:rPr>
        <w:t xml:space="preserve">MEMORANDUM </w:t>
      </w:r>
    </w:p>
    <w:p w:rsidR="00F27BDB" w:rsidP="00F27BDB" w:rsidRDefault="00F27BD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Pr="009549CB" w:rsidR="00F27BDB" w:rsidP="00F27BDB" w:rsidRDefault="00F27BD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549CB">
        <w:rPr>
          <w:rFonts w:ascii="Times New Roman" w:hAnsi="Times New Roman" w:cs="Times New Roman"/>
          <w:b/>
          <w:sz w:val="24"/>
          <w:szCs w:val="24"/>
        </w:rPr>
        <w:t>TO:</w:t>
      </w:r>
      <w:r w:rsidRPr="009549C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549CB">
        <w:rPr>
          <w:rFonts w:ascii="Times New Roman" w:hAnsi="Times New Roman" w:cs="Times New Roman"/>
          <w:sz w:val="24"/>
          <w:szCs w:val="24"/>
        </w:rPr>
        <w:t xml:space="preserve">Robert </w:t>
      </w:r>
      <w:proofErr w:type="spellStart"/>
      <w:r w:rsidRPr="009549CB">
        <w:rPr>
          <w:rFonts w:ascii="Times New Roman" w:hAnsi="Times New Roman" w:cs="Times New Roman"/>
          <w:sz w:val="24"/>
          <w:szCs w:val="24"/>
        </w:rPr>
        <w:t>Sivinski</w:t>
      </w:r>
      <w:proofErr w:type="spellEnd"/>
    </w:p>
    <w:p w:rsidRPr="009549CB" w:rsidR="00F27BDB" w:rsidP="00F27BDB" w:rsidRDefault="00F27BD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549CB">
        <w:rPr>
          <w:rFonts w:ascii="Times New Roman" w:hAnsi="Times New Roman" w:cs="Times New Roman"/>
          <w:sz w:val="24"/>
          <w:szCs w:val="24"/>
        </w:rPr>
        <w:tab/>
      </w:r>
      <w:r w:rsidRPr="009549CB">
        <w:rPr>
          <w:rFonts w:ascii="Times New Roman" w:hAnsi="Times New Roman" w:cs="Times New Roman"/>
          <w:sz w:val="24"/>
          <w:szCs w:val="24"/>
        </w:rPr>
        <w:tab/>
        <w:t>Office of Statistical Policy and Planning</w:t>
      </w:r>
    </w:p>
    <w:p w:rsidRPr="009549CB" w:rsidR="00F27BDB" w:rsidP="00F27BDB" w:rsidRDefault="00F27BD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549CB">
        <w:rPr>
          <w:rFonts w:ascii="Times New Roman" w:hAnsi="Times New Roman" w:cs="Times New Roman"/>
          <w:sz w:val="24"/>
          <w:szCs w:val="24"/>
        </w:rPr>
        <w:tab/>
      </w:r>
      <w:r w:rsidRPr="009549CB">
        <w:rPr>
          <w:rFonts w:ascii="Times New Roman" w:hAnsi="Times New Roman" w:cs="Times New Roman"/>
          <w:sz w:val="24"/>
          <w:szCs w:val="24"/>
        </w:rPr>
        <w:tab/>
        <w:t>Office of Management and Budget</w:t>
      </w:r>
    </w:p>
    <w:p w:rsidRPr="009549CB" w:rsidR="00F27BDB" w:rsidP="00F27BDB" w:rsidRDefault="00F27B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Pr="009549CB" w:rsidR="00F27BDB" w:rsidP="00F27BDB" w:rsidRDefault="00F27BD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549CB">
        <w:rPr>
          <w:rFonts w:ascii="Times New Roman" w:hAnsi="Times New Roman" w:cs="Times New Roman"/>
          <w:b/>
          <w:sz w:val="24"/>
          <w:szCs w:val="24"/>
        </w:rPr>
        <w:t>THROUGH:</w:t>
      </w:r>
      <w:r w:rsidRPr="009549CB">
        <w:rPr>
          <w:rFonts w:ascii="Times New Roman" w:hAnsi="Times New Roman" w:cs="Times New Roman"/>
          <w:sz w:val="24"/>
          <w:szCs w:val="24"/>
        </w:rPr>
        <w:t xml:space="preserve"> </w:t>
      </w:r>
      <w:r w:rsidRPr="009549CB">
        <w:rPr>
          <w:rFonts w:ascii="Times New Roman" w:hAnsi="Times New Roman" w:cs="Times New Roman"/>
          <w:sz w:val="24"/>
          <w:szCs w:val="24"/>
        </w:rPr>
        <w:tab/>
        <w:t>Melody Braswell, Clearance Officer, Justice Management Division</w:t>
      </w:r>
    </w:p>
    <w:p w:rsidR="00F27BDB" w:rsidP="00F27BDB" w:rsidRDefault="00F27BD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Pr="003C5008" w:rsidR="00F27BDB" w:rsidP="00F27BDB" w:rsidRDefault="00F27BDB">
      <w:pPr>
        <w:rPr>
          <w:rFonts w:cs="Times New Roman"/>
          <w:color w:val="000000" w:themeColor="text1"/>
          <w:szCs w:val="22"/>
        </w:rPr>
      </w:pPr>
      <w:r w:rsidRPr="009549CB">
        <w:rPr>
          <w:rFonts w:cs="Times New Roman"/>
          <w:b/>
        </w:rPr>
        <w:t>FROM:</w:t>
      </w:r>
      <w:r>
        <w:rPr>
          <w:rFonts w:cs="Times New Roman"/>
        </w:rPr>
        <w:tab/>
        <w:t>Heather Brotsos, Victimization</w:t>
      </w:r>
      <w:r w:rsidRPr="009549CB">
        <w:rPr>
          <w:rFonts w:cs="Times New Roman"/>
        </w:rPr>
        <w:t xml:space="preserve"> </w:t>
      </w:r>
      <w:r>
        <w:rPr>
          <w:rFonts w:cs="Times New Roman"/>
        </w:rPr>
        <w:t xml:space="preserve">Statistics </w:t>
      </w:r>
      <w:r w:rsidRPr="009549CB">
        <w:rPr>
          <w:rFonts w:cs="Times New Roman"/>
        </w:rPr>
        <w:t>Unit Chief</w:t>
      </w:r>
      <w:r>
        <w:rPr>
          <w:rFonts w:cs="Times New Roman"/>
        </w:rPr>
        <w:t>, Bureau of Justice Statistics</w:t>
      </w:r>
    </w:p>
    <w:p w:rsidRPr="009549CB" w:rsidR="00F27BDB" w:rsidP="00F27BDB" w:rsidRDefault="00F27B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Pr="009549CB" w:rsidR="00F27BDB" w:rsidP="00F27BDB" w:rsidRDefault="00F27BDB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9549CB">
        <w:rPr>
          <w:rFonts w:ascii="Times New Roman" w:hAnsi="Times New Roman" w:cs="Times New Roman"/>
          <w:b/>
          <w:sz w:val="24"/>
          <w:szCs w:val="24"/>
        </w:rPr>
        <w:t>SUBJECT: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865C7">
        <w:rPr>
          <w:rFonts w:ascii="Times New Roman" w:hAnsi="Times New Roman" w:cs="Times New Roman"/>
          <w:sz w:val="24"/>
          <w:szCs w:val="24"/>
        </w:rPr>
        <w:t xml:space="preserve">Submission of non-substantive modification for the </w:t>
      </w:r>
      <w:r w:rsidRPr="00B43D8E">
        <w:rPr>
          <w:rFonts w:ascii="Times New Roman" w:hAnsi="Times New Roman" w:cs="Times New Roman"/>
          <w:sz w:val="24"/>
          <w:szCs w:val="24"/>
        </w:rPr>
        <w:t xml:space="preserve">National Crime Victimization Survey </w:t>
      </w:r>
      <w:r w:rsidRPr="002865C7">
        <w:rPr>
          <w:rFonts w:ascii="Times New Roman" w:hAnsi="Times New Roman" w:cs="Times New Roman"/>
          <w:sz w:val="24"/>
          <w:szCs w:val="24"/>
        </w:rPr>
        <w:t>(OMB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5C7">
        <w:rPr>
          <w:rFonts w:ascii="Times New Roman" w:hAnsi="Times New Roman" w:cs="Times New Roman"/>
          <w:sz w:val="24"/>
          <w:szCs w:val="24"/>
        </w:rPr>
        <w:t>#1121-</w:t>
      </w:r>
      <w:r>
        <w:rPr>
          <w:rFonts w:ascii="Times New Roman" w:hAnsi="Times New Roman" w:cs="Times New Roman"/>
          <w:sz w:val="24"/>
          <w:szCs w:val="24"/>
        </w:rPr>
        <w:t>0111</w:t>
      </w:r>
      <w:r w:rsidRPr="002865C7">
        <w:rPr>
          <w:rFonts w:ascii="Times New Roman" w:hAnsi="Times New Roman" w:cs="Times New Roman"/>
          <w:sz w:val="24"/>
          <w:szCs w:val="24"/>
        </w:rPr>
        <w:t>)</w:t>
      </w:r>
    </w:p>
    <w:p w:rsidRPr="009549CB" w:rsidR="00F27BDB" w:rsidP="00F27BDB" w:rsidRDefault="00F27B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Pr="009549CB" w:rsidR="00F27BDB" w:rsidP="00F27BDB" w:rsidRDefault="00F27BD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549CB">
        <w:rPr>
          <w:rFonts w:ascii="Times New Roman" w:hAnsi="Times New Roman" w:cs="Times New Roman"/>
          <w:b/>
          <w:sz w:val="24"/>
          <w:szCs w:val="24"/>
        </w:rPr>
        <w:t>DATE:</w:t>
      </w:r>
      <w:r w:rsidRPr="009549C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April 2</w:t>
      </w:r>
      <w:r w:rsidR="00B3103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 2021</w:t>
      </w:r>
    </w:p>
    <w:p w:rsidR="00F27BDB" w:rsidP="00F27BDB" w:rsidRDefault="00F27B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27BDB" w:rsidP="00F27BDB" w:rsidRDefault="00F27BDB">
      <w:pPr>
        <w:rPr>
          <w:rFonts w:cs="Times New Roman"/>
        </w:rPr>
      </w:pPr>
    </w:p>
    <w:p w:rsidR="00F27BDB" w:rsidP="00F27BDB" w:rsidRDefault="00F27BDB">
      <w:pPr>
        <w:rPr>
          <w:rFonts w:cs="Times New Roman"/>
        </w:rPr>
      </w:pPr>
      <w:r w:rsidRPr="008106D9">
        <w:rPr>
          <w:rFonts w:cs="Times New Roman"/>
        </w:rPr>
        <w:t xml:space="preserve">This memo concerns </w:t>
      </w:r>
      <w:r w:rsidR="00172C6E">
        <w:rPr>
          <w:rFonts w:cs="Times New Roman"/>
        </w:rPr>
        <w:t xml:space="preserve">a </w:t>
      </w:r>
      <w:r w:rsidRPr="008106D9">
        <w:rPr>
          <w:rFonts w:cs="Times New Roman"/>
        </w:rPr>
        <w:t xml:space="preserve">non-substantive modification to the </w:t>
      </w:r>
      <w:r w:rsidRPr="00C43FE8">
        <w:rPr>
          <w:rFonts w:cs="Times New Roman"/>
        </w:rPr>
        <w:t xml:space="preserve">National Crime Victimization Survey </w:t>
      </w:r>
      <w:r>
        <w:rPr>
          <w:rFonts w:cs="Times New Roman"/>
        </w:rPr>
        <w:t xml:space="preserve">(NCVS) </w:t>
      </w:r>
      <w:r w:rsidRPr="008106D9">
        <w:rPr>
          <w:rFonts w:cs="Times New Roman"/>
        </w:rPr>
        <w:t>(OMB #1121-</w:t>
      </w:r>
      <w:r>
        <w:rPr>
          <w:rFonts w:cs="Times New Roman"/>
        </w:rPr>
        <w:t>0111</w:t>
      </w:r>
      <w:r w:rsidRPr="008106D9">
        <w:rPr>
          <w:rFonts w:cs="Times New Roman"/>
        </w:rPr>
        <w:t xml:space="preserve">). Specifically, the Bureau of Justice Statistics (BJS) is </w:t>
      </w:r>
      <w:r>
        <w:rPr>
          <w:rFonts w:cs="Times New Roman"/>
        </w:rPr>
        <w:t xml:space="preserve">requesting to remove the expiration date from </w:t>
      </w:r>
      <w:r w:rsidR="0037573E">
        <w:rPr>
          <w:rFonts w:cs="Times New Roman"/>
        </w:rPr>
        <w:t xml:space="preserve">advance </w:t>
      </w:r>
      <w:r>
        <w:rPr>
          <w:rFonts w:cs="Times New Roman"/>
        </w:rPr>
        <w:t>letters</w:t>
      </w:r>
      <w:r>
        <w:rPr>
          <w:rStyle w:val="FootnoteReference"/>
          <w:rFonts w:cs="Times New Roman"/>
        </w:rPr>
        <w:footnoteReference w:id="1"/>
      </w:r>
      <w:r>
        <w:rPr>
          <w:rFonts w:cs="Times New Roman"/>
        </w:rPr>
        <w:t xml:space="preserve"> that are sent to residents selected for an NCVS interview.</w:t>
      </w:r>
      <w:r w:rsidR="00B3103C">
        <w:rPr>
          <w:rFonts w:cs="Times New Roman"/>
        </w:rPr>
        <w:t xml:space="preserve"> Specifically, we propose replacing the following</w:t>
      </w:r>
      <w:r w:rsidR="00AE4F25">
        <w:rPr>
          <w:rFonts w:cs="Times New Roman"/>
        </w:rPr>
        <w:t xml:space="preserve"> sentence</w:t>
      </w:r>
      <w:r w:rsidR="00B3103C">
        <w:rPr>
          <w:rFonts w:cs="Times New Roman"/>
        </w:rPr>
        <w:t>:</w:t>
      </w:r>
    </w:p>
    <w:p w:rsidR="00B3103C" w:rsidP="00F27BDB" w:rsidRDefault="00B3103C">
      <w:pPr>
        <w:rPr>
          <w:rFonts w:cs="Times New Roman"/>
        </w:rPr>
      </w:pPr>
    </w:p>
    <w:p w:rsidR="00B3103C" w:rsidP="00B3103C" w:rsidRDefault="00B3103C">
      <w:pPr>
        <w:rPr>
          <w:rFonts w:cs="Calibri"/>
          <w:color w:val="000000"/>
        </w:rPr>
      </w:pPr>
      <w:r>
        <w:rPr>
          <w:b/>
          <w:bCs/>
          <w:color w:val="000000"/>
        </w:rPr>
        <w:t>This collection has been approved by the Office of Management and Budget (OMB Number: 1121-0111; Expiration Date: 02/28/2022).</w:t>
      </w:r>
    </w:p>
    <w:p w:rsidR="00B3103C" w:rsidP="00B3103C" w:rsidRDefault="00B3103C">
      <w:pPr>
        <w:rPr>
          <w:color w:val="000000"/>
        </w:rPr>
      </w:pPr>
    </w:p>
    <w:p w:rsidR="00B3103C" w:rsidP="00B3103C" w:rsidRDefault="00AE4F25">
      <w:pPr>
        <w:rPr>
          <w:color w:val="000000"/>
        </w:rPr>
      </w:pPr>
      <w:r>
        <w:rPr>
          <w:color w:val="000000"/>
        </w:rPr>
        <w:t>w</w:t>
      </w:r>
      <w:r w:rsidR="00B3103C">
        <w:rPr>
          <w:color w:val="000000"/>
        </w:rPr>
        <w:t>ith</w:t>
      </w:r>
      <w:r>
        <w:rPr>
          <w:color w:val="000000"/>
        </w:rPr>
        <w:t xml:space="preserve"> the following</w:t>
      </w:r>
      <w:r w:rsidR="00B3103C">
        <w:rPr>
          <w:color w:val="000000"/>
        </w:rPr>
        <w:t>:</w:t>
      </w:r>
    </w:p>
    <w:p w:rsidR="00B3103C" w:rsidP="00B3103C" w:rsidRDefault="00B3103C">
      <w:pPr>
        <w:rPr>
          <w:color w:val="000000"/>
        </w:rPr>
      </w:pPr>
    </w:p>
    <w:p w:rsidR="00B3103C" w:rsidP="00B3103C" w:rsidRDefault="00B3103C">
      <w:pPr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This collection has been approved by the Office of Management and Budget (OMB Number: 1121-0111).</w:t>
      </w:r>
    </w:p>
    <w:p w:rsidRPr="008106D9" w:rsidR="00B3103C" w:rsidP="00F27BDB" w:rsidRDefault="00B3103C">
      <w:pPr>
        <w:rPr>
          <w:rFonts w:cs="Times New Roman"/>
        </w:rPr>
      </w:pPr>
    </w:p>
    <w:p w:rsidRPr="008106D9" w:rsidR="00F27BDB" w:rsidP="00F27BDB" w:rsidRDefault="00F27B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Times New Roman"/>
        </w:rPr>
      </w:pPr>
    </w:p>
    <w:p w:rsidR="00AE4F25" w:rsidRDefault="00AE4F25">
      <w:pPr>
        <w:spacing w:after="160" w:line="259" w:lineRule="auto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br w:type="page"/>
      </w:r>
    </w:p>
    <w:p w:rsidRPr="00C43FE8" w:rsidR="00F27BDB" w:rsidP="00F27BDB" w:rsidRDefault="00F27BDB">
      <w:pPr>
        <w:rPr>
          <w:rFonts w:cs="Times New Roman"/>
          <w:b/>
          <w:u w:val="single"/>
        </w:rPr>
      </w:pPr>
      <w:r w:rsidRPr="00C43FE8">
        <w:rPr>
          <w:rFonts w:cs="Times New Roman"/>
          <w:b/>
          <w:u w:val="single"/>
        </w:rPr>
        <w:lastRenderedPageBreak/>
        <w:t>Impact</w:t>
      </w:r>
    </w:p>
    <w:p w:rsidRPr="00CE16B1" w:rsidR="00F27BDB" w:rsidP="00F27BDB" w:rsidRDefault="00F27BDB">
      <w:pPr>
        <w:rPr>
          <w:rFonts w:cs="Times New Roman"/>
        </w:rPr>
      </w:pPr>
    </w:p>
    <w:p w:rsidR="00F27BDB" w:rsidP="00F27BDB" w:rsidRDefault="00F27BDB">
      <w:r>
        <w:t xml:space="preserve">The expiration date indicates when the OMB approval for a data collection expires. Since the NCVS is an ongoing, annual survey, not having the expiration date on advance letters </w:t>
      </w:r>
      <w:r w:rsidR="0037573E">
        <w:t>provides flexibility for</w:t>
      </w:r>
      <w:r>
        <w:t xml:space="preserve"> the printing</w:t>
      </w:r>
      <w:r w:rsidR="0037573E">
        <w:t xml:space="preserve"> operations </w:t>
      </w:r>
      <w:r>
        <w:t>and reduce</w:t>
      </w:r>
      <w:r w:rsidR="0037573E">
        <w:t>s</w:t>
      </w:r>
      <w:r>
        <w:t xml:space="preserve"> waste from excess letters printed with old dates.</w:t>
      </w:r>
    </w:p>
    <w:p w:rsidRPr="00CE16B1" w:rsidR="00F27BDB" w:rsidP="00F27BDB" w:rsidRDefault="00F27BDB">
      <w:pPr>
        <w:rPr>
          <w:rFonts w:cs="Times New Roman"/>
        </w:rPr>
      </w:pPr>
    </w:p>
    <w:p w:rsidRPr="00F27BDB" w:rsidR="003B6E9F" w:rsidRDefault="00F27BDB">
      <w:pPr>
        <w:rPr>
          <w:rFonts w:cs="Times New Roman"/>
        </w:rPr>
      </w:pPr>
      <w:r w:rsidRPr="00CE16B1">
        <w:rPr>
          <w:rFonts w:cs="Times New Roman"/>
        </w:rPr>
        <w:t xml:space="preserve">If there are any questions concerning this request, please contact Heather Brotsos, Victimization Statistics Unit Chief, Bureau of Justice Statistics, at (202) 598-7960 or by email at </w:t>
      </w:r>
      <w:hyperlink w:history="1" r:id="rId10">
        <w:r w:rsidRPr="008106D9">
          <w:rPr>
            <w:rStyle w:val="Hyperlink"/>
            <w:rFonts w:cs="Times New Roman"/>
          </w:rPr>
          <w:t>Heather.Brotsos@usdoj.gov</w:t>
        </w:r>
      </w:hyperlink>
      <w:r w:rsidRPr="008106D9">
        <w:rPr>
          <w:rFonts w:cs="Times New Roman"/>
        </w:rPr>
        <w:t xml:space="preserve">. </w:t>
      </w:r>
    </w:p>
    <w:sectPr w:rsidRPr="00F27BDB" w:rsidR="003B6E9F" w:rsidSect="00E708E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7BDB" w:rsidRDefault="00F27BDB" w:rsidP="00F27BDB">
      <w:r>
        <w:separator/>
      </w:r>
    </w:p>
  </w:endnote>
  <w:endnote w:type="continuationSeparator" w:id="0">
    <w:p w:rsidR="00F27BDB" w:rsidRDefault="00F27BDB" w:rsidP="00F27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84324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30FD6" w:rsidRDefault="0037573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30FD6" w:rsidRDefault="006332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7BDB" w:rsidRDefault="00F27BDB" w:rsidP="00F27BDB">
      <w:r>
        <w:separator/>
      </w:r>
    </w:p>
  </w:footnote>
  <w:footnote w:type="continuationSeparator" w:id="0">
    <w:p w:rsidR="00F27BDB" w:rsidRDefault="00F27BDB" w:rsidP="00F27BDB">
      <w:r>
        <w:continuationSeparator/>
      </w:r>
    </w:p>
  </w:footnote>
  <w:footnote w:id="1">
    <w:p w:rsidR="00F27BDB" w:rsidRDefault="00F27BDB">
      <w:pPr>
        <w:pStyle w:val="FootnoteText"/>
      </w:pPr>
      <w:r>
        <w:rPr>
          <w:rStyle w:val="FootnoteReference"/>
        </w:rPr>
        <w:footnoteRef/>
      </w:r>
      <w:r w:rsidR="00DB6F22">
        <w:t xml:space="preserve">A copy of the current </w:t>
      </w:r>
      <w:r w:rsidR="00AE4F25">
        <w:t xml:space="preserve">NCVS </w:t>
      </w:r>
      <w:r w:rsidR="00DB6F22">
        <w:t>advance letter can be found here:</w:t>
      </w:r>
      <w:r>
        <w:t xml:space="preserve"> </w:t>
      </w:r>
      <w:r w:rsidRPr="00F27BDB">
        <w:t>https://www.bjs.gov/content/pub/pdf/ncvs_advance_letter.pdf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862051"/>
    <w:multiLevelType w:val="hybridMultilevel"/>
    <w:tmpl w:val="DEC24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BE72CC"/>
    <w:multiLevelType w:val="hybridMultilevel"/>
    <w:tmpl w:val="5746B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DB"/>
    <w:rsid w:val="00172C6E"/>
    <w:rsid w:val="0037573E"/>
    <w:rsid w:val="003B6E9F"/>
    <w:rsid w:val="0063327F"/>
    <w:rsid w:val="0066465F"/>
    <w:rsid w:val="00AE4F25"/>
    <w:rsid w:val="00B3103C"/>
    <w:rsid w:val="00C33097"/>
    <w:rsid w:val="00DB6F22"/>
    <w:rsid w:val="00F23E64"/>
    <w:rsid w:val="00F2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530732-2F6E-4F01-86F8-8F7EDF87E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7BDB"/>
    <w:pPr>
      <w:spacing w:after="0" w:line="240" w:lineRule="auto"/>
    </w:pPr>
    <w:rPr>
      <w:rFonts w:ascii="Times New Roman" w:eastAsia="Times New Roman" w:hAnsi="Times New Roman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27BDB"/>
    <w:rPr>
      <w:color w:val="0000FF"/>
      <w:u w:val="single"/>
    </w:rPr>
  </w:style>
  <w:style w:type="paragraph" w:styleId="NoSpacing">
    <w:name w:val="No Spacing"/>
    <w:uiPriority w:val="1"/>
    <w:qFormat/>
    <w:rsid w:val="00F27BD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27BDB"/>
    <w:pPr>
      <w:ind w:left="720"/>
    </w:pPr>
    <w:rPr>
      <w:rFonts w:ascii="Calibri" w:eastAsiaTheme="minorHAns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27B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BDB"/>
    <w:rPr>
      <w:rFonts w:ascii="Times New Roman" w:eastAsia="Times New Roman" w:hAnsi="Times New Roman" w:cs="Arial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7BD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7BDB"/>
    <w:rPr>
      <w:rFonts w:ascii="Times New Roman" w:eastAsia="Times New Roman" w:hAnsi="Times New Roman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7B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0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eather.Brotsos@usdoj.gov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FCDB3-6433-41B3-A04F-DF017D1DF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Brotsos</dc:creator>
  <cp:keywords/>
  <dc:description/>
  <cp:lastModifiedBy>BJS</cp:lastModifiedBy>
  <cp:revision>2</cp:revision>
  <dcterms:created xsi:type="dcterms:W3CDTF">2021-04-27T19:00:00Z</dcterms:created>
  <dcterms:modified xsi:type="dcterms:W3CDTF">2021-04-27T19:00:00Z</dcterms:modified>
</cp:coreProperties>
</file>