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2D" w:rsidP="0044212D" w:rsidRDefault="0044212D">
      <w:pPr>
        <w:pStyle w:val="NoSpacing"/>
      </w:pPr>
      <w:bookmarkStart w:name="_GoBack" w:id="0"/>
      <w:bookmarkEnd w:id="0"/>
      <w:r>
        <w:t>QCEW Business Supplement – Business Response to the Coronavirus Pandemic 2.0</w:t>
      </w:r>
    </w:p>
    <w:p w:rsidR="0044212D" w:rsidP="0044212D" w:rsidRDefault="0044212D">
      <w:pPr>
        <w:pStyle w:val="NoSpacing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5D51CB">
        <w:rPr>
          <w:noProof/>
        </w:rPr>
        <w:t>April 7, 2021</w:t>
      </w:r>
      <w:r>
        <w:fldChar w:fldCharType="end"/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rPr>
          <w:u w:val="single"/>
        </w:rPr>
      </w:pPr>
      <w:r w:rsidRPr="0044212D">
        <w:rPr>
          <w:u w:val="single"/>
        </w:rPr>
        <w:t>Telework</w:t>
      </w:r>
    </w:p>
    <w:p w:rsidRPr="0044212D" w:rsidR="0044212D" w:rsidP="0044212D" w:rsidRDefault="0044212D">
      <w:pPr>
        <w:pStyle w:val="NoSpacing"/>
        <w:rPr>
          <w:u w:val="single"/>
        </w:rPr>
      </w:pPr>
    </w:p>
    <w:p w:rsidR="00F118B5" w:rsidP="0044212D" w:rsidRDefault="0044212D">
      <w:pPr>
        <w:pStyle w:val="NoSpacing"/>
        <w:numPr>
          <w:ilvl w:val="0"/>
          <w:numId w:val="9"/>
        </w:numPr>
      </w:pPr>
      <w:r>
        <w:t xml:space="preserve">In a typical week, approximately what percent of your employees currently telework the following amounts? </w:t>
      </w:r>
    </w:p>
    <w:p w:rsidR="00F118B5" w:rsidP="00F118B5" w:rsidRDefault="00F118B5">
      <w:pPr>
        <w:pStyle w:val="NoSpacing"/>
        <w:ind w:left="720"/>
      </w:pPr>
    </w:p>
    <w:p w:rsidRPr="00F118B5" w:rsidR="0044212D" w:rsidP="00F118B5" w:rsidRDefault="0044212D">
      <w:pPr>
        <w:pStyle w:val="NoSpacing"/>
        <w:ind w:left="720"/>
        <w:rPr>
          <w:i/>
        </w:rPr>
      </w:pPr>
      <w:r w:rsidRPr="00F118B5">
        <w:rPr>
          <w:i/>
        </w:rPr>
        <w:t>Enter whole numbers only</w:t>
      </w:r>
      <w:r w:rsidRPr="00F118B5" w:rsidR="00F118B5">
        <w:rPr>
          <w:i/>
        </w:rPr>
        <w:t xml:space="preserve"> and zero or blank if none. Total should add to 100.</w:t>
      </w:r>
    </w:p>
    <w:p w:rsidR="0044212D" w:rsidP="00F118B5" w:rsidRDefault="00F118B5">
      <w:pPr>
        <w:pStyle w:val="NoSpacing"/>
        <w:ind w:left="1440"/>
      </w:pPr>
      <w:r>
        <w:t xml:space="preserve">Telework all the time 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C7F7F90" wp14:editId="224DA7C8">
                <wp:extent cx="426720" cy="152400"/>
                <wp:effectExtent l="0" t="0" r="1143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style="width:33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1pt" w14:anchorId="188D45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">
                <w10:anchorlock/>
              </v:rect>
            </w:pict>
          </mc:Fallback>
        </mc:AlternateContent>
      </w:r>
    </w:p>
    <w:p w:rsidR="0044212D" w:rsidP="00F118B5" w:rsidRDefault="0044212D">
      <w:pPr>
        <w:pStyle w:val="NoSpacing"/>
        <w:ind w:left="1440"/>
      </w:pPr>
      <w:r>
        <w:t>Telewor</w:t>
      </w:r>
      <w:r w:rsidR="00F118B5">
        <w:t>k some of the time, but not all</w:t>
      </w:r>
      <w:r w:rsidR="00F118B5">
        <w:tab/>
      </w:r>
      <w:r w:rsidR="00F118B5">
        <w:rPr>
          <w:noProof/>
        </w:rPr>
        <mc:AlternateContent>
          <mc:Choice Requires="wps">
            <w:drawing>
              <wp:inline distT="0" distB="0" distL="0" distR="0" wp14:anchorId="15D97B6B" wp14:editId="53607982">
                <wp:extent cx="426720" cy="152400"/>
                <wp:effectExtent l="0" t="0" r="11430" b="1905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style="width:33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1pt" w14:anchorId="0151C5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">
                <w10:anchorlock/>
              </v:rect>
            </w:pict>
          </mc:Fallback>
        </mc:AlternateContent>
      </w:r>
    </w:p>
    <w:p w:rsidR="0044212D" w:rsidP="00F118B5" w:rsidRDefault="0044212D">
      <w:pPr>
        <w:pStyle w:val="NoSpacing"/>
        <w:ind w:left="1440"/>
      </w:pPr>
      <w:r>
        <w:t>Telework rarely or never</w:t>
      </w:r>
      <w:r w:rsidR="00F118B5">
        <w:tab/>
      </w:r>
      <w:r w:rsidR="00F118B5">
        <w:tab/>
      </w:r>
      <w:r w:rsidR="00F118B5">
        <w:rPr>
          <w:noProof/>
        </w:rPr>
        <mc:AlternateContent>
          <mc:Choice Requires="wps">
            <w:drawing>
              <wp:inline distT="0" distB="0" distL="0" distR="0" wp14:anchorId="15D97B6B" wp14:editId="53607982">
                <wp:extent cx="426720" cy="152400"/>
                <wp:effectExtent l="0" t="0" r="11430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style="width:33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1pt" w14:anchorId="71729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">
                <w10:anchorlock/>
              </v:rect>
            </w:pict>
          </mc:Fallback>
        </mc:AlternateConten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Since the start of the pandemic, did this business location increase telework for some or all employees?</w:t>
      </w:r>
    </w:p>
    <w:p w:rsidR="0044212D" w:rsidP="00F118B5" w:rsidRDefault="0044212D">
      <w:pPr>
        <w:pStyle w:val="NoSpacing"/>
        <w:numPr>
          <w:ilvl w:val="0"/>
          <w:numId w:val="28"/>
        </w:numPr>
      </w:pPr>
      <w:r>
        <w:t>Yes</w:t>
      </w:r>
    </w:p>
    <w:p w:rsidR="0044212D" w:rsidP="00F118B5" w:rsidRDefault="0044212D">
      <w:pPr>
        <w:pStyle w:val="NoSpacing"/>
        <w:numPr>
          <w:ilvl w:val="0"/>
          <w:numId w:val="28"/>
        </w:numPr>
      </w:pPr>
      <w:r>
        <w:t>No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Do you expect increases in telework for some or all employees to continue after the pandemic?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Yes, some or all changes will continue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No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 xml:space="preserve">There was no </w:t>
      </w:r>
      <w:r w:rsidR="00F118B5">
        <w:t xml:space="preserve">telework </w:t>
      </w:r>
      <w:r>
        <w:t>increase at this location</w:t>
      </w:r>
    </w:p>
    <w:p w:rsidR="0044212D" w:rsidP="0044212D" w:rsidRDefault="0044212D">
      <w:pPr>
        <w:pStyle w:val="NoSpacing"/>
        <w:rPr>
          <w:u w:val="single"/>
        </w:rPr>
      </w:pPr>
    </w:p>
    <w:p w:rsidR="0044212D" w:rsidP="0044212D" w:rsidRDefault="0044212D">
      <w:pPr>
        <w:pStyle w:val="NoSpacing"/>
        <w:rPr>
          <w:u w:val="single"/>
        </w:rPr>
      </w:pPr>
      <w:r>
        <w:rPr>
          <w:u w:val="single"/>
        </w:rPr>
        <w:t>Downsizing and/or Relocation</w:t>
      </w:r>
    </w:p>
    <w:p w:rsidRPr="0044212D" w:rsidR="0044212D" w:rsidP="0044212D" w:rsidRDefault="0044212D">
      <w:pPr>
        <w:pStyle w:val="NoSpacing"/>
        <w:rPr>
          <w:u w:val="single"/>
        </w:rPr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Since the start of the pandemic, has this business location changed its square footage of physical space?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 xml:space="preserve">Decreased 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Stayed about the same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 xml:space="preserve">Increased </w:t>
      </w:r>
    </w:p>
    <w:p w:rsidR="00F118B5" w:rsidP="00F118B5" w:rsidRDefault="00F118B5">
      <w:pPr>
        <w:pStyle w:val="NoSpacing"/>
        <w:ind w:left="2160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In the next 12 months, do you expect this business location will change its square footage of physical space?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 xml:space="preserve">Decrease 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Stay about the same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 xml:space="preserve">Increase 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Since the start of the pandemic, has this establishment relocated?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Yes, moved within the same city or county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Yes, moved to a different city or county, but within the same state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Yes, moved to a different state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No, did not move since the start of the pandemic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In the next 12 months, do you expect this establishment will relocate?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Yes, move within the same city or county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Yes, move to a different city or county, but within the same state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Yes, move to a different state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lastRenderedPageBreak/>
        <w:t>No, relocation is not planned within the next 12 months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rPr>
          <w:u w:val="single"/>
        </w:rPr>
      </w:pPr>
      <w:r w:rsidRPr="0044212D">
        <w:rPr>
          <w:u w:val="single"/>
        </w:rPr>
        <w:t>Workplace flexibilities</w:t>
      </w:r>
    </w:p>
    <w:p w:rsidRPr="0044212D" w:rsidR="0044212D" w:rsidP="0044212D" w:rsidRDefault="0044212D">
      <w:pPr>
        <w:pStyle w:val="NoSpacing"/>
        <w:rPr>
          <w:u w:val="single"/>
        </w:rPr>
      </w:pPr>
    </w:p>
    <w:p w:rsidR="00213A2C" w:rsidP="00213A2C" w:rsidRDefault="0044212D">
      <w:pPr>
        <w:pStyle w:val="NoSpacing"/>
        <w:numPr>
          <w:ilvl w:val="0"/>
          <w:numId w:val="9"/>
        </w:numPr>
      </w:pPr>
      <w:r>
        <w:t>Since the start of the pandemic, has this business location started any of the following employee flexibilities? Select all that apply.</w:t>
      </w:r>
    </w:p>
    <w:p w:rsidR="0044212D" w:rsidP="00213A2C" w:rsidRDefault="00213A2C">
      <w:pPr>
        <w:pStyle w:val="NoSpacing"/>
        <w:numPr>
          <w:ilvl w:val="0"/>
          <w:numId w:val="31"/>
        </w:numPr>
      </w:pPr>
      <w:r>
        <w:t>F</w:t>
      </w:r>
      <w:r w:rsidR="0044212D">
        <w:t xml:space="preserve">lexible or staggered work hours </w:t>
      </w:r>
    </w:p>
    <w:p w:rsidR="0044212D" w:rsidP="00213A2C" w:rsidRDefault="0044212D">
      <w:pPr>
        <w:pStyle w:val="NoSpacing"/>
        <w:numPr>
          <w:ilvl w:val="0"/>
          <w:numId w:val="31"/>
        </w:numPr>
      </w:pPr>
      <w:r>
        <w:t xml:space="preserve">Compressed or alternative work schedule </w:t>
      </w:r>
    </w:p>
    <w:p w:rsidR="0044212D" w:rsidP="00213A2C" w:rsidRDefault="0044212D">
      <w:pPr>
        <w:pStyle w:val="NoSpacing"/>
        <w:numPr>
          <w:ilvl w:val="0"/>
          <w:numId w:val="31"/>
        </w:numPr>
      </w:pPr>
      <w:r>
        <w:t>Voluntary reduction in hours worked (change to part-time or reduced hours)</w:t>
      </w:r>
    </w:p>
    <w:p w:rsidR="0044212D" w:rsidP="00213A2C" w:rsidRDefault="0044212D">
      <w:pPr>
        <w:pStyle w:val="NoSpacing"/>
        <w:numPr>
          <w:ilvl w:val="0"/>
          <w:numId w:val="31"/>
        </w:numPr>
      </w:pPr>
      <w:r>
        <w:t>Job-sharing (two employees split hours/tasks of a full-time job)</w:t>
      </w:r>
    </w:p>
    <w:p w:rsidR="0044212D" w:rsidP="00213A2C" w:rsidRDefault="0044212D">
      <w:pPr>
        <w:pStyle w:val="NoSpacing"/>
        <w:numPr>
          <w:ilvl w:val="0"/>
          <w:numId w:val="31"/>
        </w:numPr>
      </w:pPr>
      <w:r>
        <w:t>Paid leave for dependent care (additional paid leave to employees with dependent care responsibilities due to the pandemic)</w:t>
      </w:r>
    </w:p>
    <w:p w:rsidR="0044212D" w:rsidP="00213A2C" w:rsidRDefault="0044212D">
      <w:pPr>
        <w:pStyle w:val="NoSpacing"/>
        <w:numPr>
          <w:ilvl w:val="0"/>
          <w:numId w:val="31"/>
        </w:numPr>
      </w:pPr>
      <w:r>
        <w:t>None of the above</w:t>
      </w:r>
    </w:p>
    <w:p w:rsidR="0044212D" w:rsidP="0044212D" w:rsidRDefault="0044212D">
      <w:pPr>
        <w:pStyle w:val="NoSpacing"/>
      </w:pPr>
    </w:p>
    <w:p w:rsidRPr="0044212D" w:rsidR="0044212D" w:rsidP="0044212D" w:rsidRDefault="0044212D">
      <w:pPr>
        <w:pStyle w:val="NoSpacing"/>
        <w:rPr>
          <w:u w:val="single"/>
        </w:rPr>
      </w:pPr>
      <w:r w:rsidRPr="0044212D">
        <w:rPr>
          <w:u w:val="single"/>
        </w:rPr>
        <w:t>Independent Contractors</w:t>
      </w:r>
      <w:r>
        <w:rPr>
          <w:u w:val="single"/>
        </w:rPr>
        <w:t xml:space="preserve"> and Temporary Help Workers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At any time during the pandemic, did this business location start or increase using ANY of the following types of workers? Select all that apply.</w:t>
      </w:r>
    </w:p>
    <w:p w:rsidR="0044212D" w:rsidP="00213A2C" w:rsidRDefault="0044212D">
      <w:pPr>
        <w:pStyle w:val="NoSpacing"/>
        <w:numPr>
          <w:ilvl w:val="0"/>
          <w:numId w:val="33"/>
        </w:numPr>
      </w:pPr>
      <w:r>
        <w:t>Independent contractors, freelancers, or consultants</w:t>
      </w:r>
    </w:p>
    <w:p w:rsidR="0044212D" w:rsidP="00213A2C" w:rsidRDefault="0044212D">
      <w:pPr>
        <w:pStyle w:val="NoSpacing"/>
        <w:numPr>
          <w:ilvl w:val="0"/>
          <w:numId w:val="33"/>
        </w:numPr>
      </w:pPr>
      <w:r>
        <w:t>Temporary help agency workers</w:t>
      </w:r>
    </w:p>
    <w:p w:rsidR="0044212D" w:rsidP="00213A2C" w:rsidRDefault="0044212D">
      <w:pPr>
        <w:pStyle w:val="NoSpacing"/>
        <w:numPr>
          <w:ilvl w:val="0"/>
          <w:numId w:val="33"/>
        </w:numPr>
      </w:pPr>
      <w:r>
        <w:t>Companies that provide contractors or subcontractors</w:t>
      </w:r>
    </w:p>
    <w:p w:rsidR="0044212D" w:rsidP="00213A2C" w:rsidRDefault="0044212D">
      <w:pPr>
        <w:pStyle w:val="NoSpacing"/>
        <w:numPr>
          <w:ilvl w:val="0"/>
          <w:numId w:val="33"/>
        </w:numPr>
      </w:pPr>
      <w:r>
        <w:t>Online platform companies that arrange assignments for workers through an app and collect a commission from your establishment for each task/job workers do</w:t>
      </w:r>
    </w:p>
    <w:p w:rsidR="0044212D" w:rsidP="00213A2C" w:rsidRDefault="0044212D">
      <w:pPr>
        <w:pStyle w:val="NoSpacing"/>
        <w:numPr>
          <w:ilvl w:val="0"/>
          <w:numId w:val="33"/>
        </w:numPr>
      </w:pPr>
      <w:r>
        <w:t>Did not start or increase use any of these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When the pandemic is over, do you expect that this business location will use any of the following? Select all that apply.</w:t>
      </w:r>
    </w:p>
    <w:p w:rsidR="0044212D" w:rsidP="00213A2C" w:rsidRDefault="0044212D">
      <w:pPr>
        <w:pStyle w:val="NoSpacing"/>
        <w:numPr>
          <w:ilvl w:val="0"/>
          <w:numId w:val="32"/>
        </w:numPr>
      </w:pPr>
      <w:r>
        <w:t>Independent contractors, freelancers, or consultants</w:t>
      </w:r>
    </w:p>
    <w:p w:rsidR="0044212D" w:rsidP="00213A2C" w:rsidRDefault="0044212D">
      <w:pPr>
        <w:pStyle w:val="NoSpacing"/>
        <w:numPr>
          <w:ilvl w:val="0"/>
          <w:numId w:val="32"/>
        </w:numPr>
      </w:pPr>
      <w:r>
        <w:t>Temporary help agency workers</w:t>
      </w:r>
    </w:p>
    <w:p w:rsidR="0044212D" w:rsidP="00213A2C" w:rsidRDefault="0044212D">
      <w:pPr>
        <w:pStyle w:val="NoSpacing"/>
        <w:numPr>
          <w:ilvl w:val="0"/>
          <w:numId w:val="32"/>
        </w:numPr>
      </w:pPr>
      <w:r>
        <w:t>Companies that provide contractors or subcontractors</w:t>
      </w:r>
    </w:p>
    <w:p w:rsidR="0044212D" w:rsidP="00213A2C" w:rsidRDefault="0044212D">
      <w:pPr>
        <w:pStyle w:val="NoSpacing"/>
        <w:numPr>
          <w:ilvl w:val="0"/>
          <w:numId w:val="32"/>
        </w:numPr>
      </w:pPr>
      <w:r>
        <w:t>Online platform companies that arrange assignments for workers through an app and collect a commission from your establishment for each task/job workers do</w:t>
      </w:r>
    </w:p>
    <w:p w:rsidR="0044212D" w:rsidP="00213A2C" w:rsidRDefault="0044212D">
      <w:pPr>
        <w:pStyle w:val="NoSpacing"/>
        <w:numPr>
          <w:ilvl w:val="0"/>
          <w:numId w:val="32"/>
        </w:numPr>
      </w:pPr>
      <w:r>
        <w:t>No plans to use any of these</w:t>
      </w:r>
    </w:p>
    <w:p w:rsidR="0044212D" w:rsidP="0044212D" w:rsidRDefault="0044212D">
      <w:pPr>
        <w:pStyle w:val="NoSpacing"/>
      </w:pPr>
    </w:p>
    <w:p w:rsidRPr="0044212D" w:rsidR="0044212D" w:rsidP="0044212D" w:rsidRDefault="0044212D">
      <w:pPr>
        <w:pStyle w:val="NoSpacing"/>
        <w:rPr>
          <w:u w:val="single"/>
        </w:rPr>
      </w:pPr>
      <w:r w:rsidRPr="0044212D">
        <w:rPr>
          <w:u w:val="single"/>
        </w:rPr>
        <w:t>Automation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Does this business location use of any of the following types of automation?  Select all that apply.</w:t>
      </w:r>
    </w:p>
    <w:p w:rsidR="0044212D" w:rsidP="00213A2C" w:rsidRDefault="0044212D">
      <w:pPr>
        <w:pStyle w:val="NoSpacing"/>
        <w:numPr>
          <w:ilvl w:val="0"/>
          <w:numId w:val="34"/>
        </w:numPr>
      </w:pPr>
      <w:r>
        <w:t>Self-service kiosks (including kiosks to order and pay for goods)</w:t>
      </w:r>
    </w:p>
    <w:p w:rsidR="0044212D" w:rsidP="00213A2C" w:rsidRDefault="0044212D">
      <w:pPr>
        <w:pStyle w:val="NoSpacing"/>
        <w:numPr>
          <w:ilvl w:val="0"/>
          <w:numId w:val="34"/>
        </w:numPr>
      </w:pPr>
      <w:r>
        <w:t>Voice-recognition-based customer service/automated online chats with customers</w:t>
      </w:r>
    </w:p>
    <w:p w:rsidR="0044212D" w:rsidP="00213A2C" w:rsidRDefault="0044212D">
      <w:pPr>
        <w:pStyle w:val="NoSpacing"/>
        <w:numPr>
          <w:ilvl w:val="0"/>
          <w:numId w:val="34"/>
        </w:numPr>
      </w:pPr>
      <w:r>
        <w:t>Automated document analysis and review</w:t>
      </w:r>
    </w:p>
    <w:p w:rsidR="0044212D" w:rsidP="00213A2C" w:rsidRDefault="0044212D">
      <w:pPr>
        <w:pStyle w:val="NoSpacing"/>
        <w:numPr>
          <w:ilvl w:val="0"/>
          <w:numId w:val="34"/>
        </w:numPr>
      </w:pPr>
      <w:r>
        <w:t xml:space="preserve">Industrial robots for building maintenance (including daily cleaning or disinfecting) </w:t>
      </w:r>
    </w:p>
    <w:p w:rsidR="0044212D" w:rsidP="00213A2C" w:rsidRDefault="0044212D">
      <w:pPr>
        <w:pStyle w:val="NoSpacing"/>
        <w:numPr>
          <w:ilvl w:val="0"/>
          <w:numId w:val="34"/>
        </w:numPr>
      </w:pPr>
      <w:r>
        <w:t>Industrial robots for assembling goods (including robots that weld, and pick-and-place robots to assemble, select parts, or inspect products)</w:t>
      </w:r>
    </w:p>
    <w:p w:rsidR="0044212D" w:rsidP="00213A2C" w:rsidRDefault="0044212D">
      <w:pPr>
        <w:pStyle w:val="NoSpacing"/>
        <w:numPr>
          <w:ilvl w:val="0"/>
          <w:numId w:val="34"/>
        </w:numPr>
      </w:pPr>
      <w:r>
        <w:lastRenderedPageBreak/>
        <w:t xml:space="preserve">Industrial robots or management systems for packing goods for shipment </w:t>
      </w:r>
    </w:p>
    <w:p w:rsidR="0044212D" w:rsidP="00213A2C" w:rsidRDefault="0044212D">
      <w:pPr>
        <w:pStyle w:val="NoSpacing"/>
        <w:numPr>
          <w:ilvl w:val="0"/>
          <w:numId w:val="34"/>
        </w:numPr>
      </w:pPr>
      <w:r>
        <w:t>Automated provision of physical medical care (such as drawing blood) and physical rehabilitation</w:t>
      </w:r>
    </w:p>
    <w:p w:rsidR="0044212D" w:rsidP="00213A2C" w:rsidRDefault="0044212D">
      <w:pPr>
        <w:pStyle w:val="NoSpacing"/>
        <w:numPr>
          <w:ilvl w:val="0"/>
          <w:numId w:val="34"/>
        </w:numPr>
      </w:pPr>
      <w:r>
        <w:t>Not using any of the above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 xml:space="preserve">Since the start of the pandemic, did this business location start or increase its use of any of the types of automation listed in </w:t>
      </w:r>
      <w:r w:rsidR="00F118B5">
        <w:t>Q</w:t>
      </w:r>
      <w:r>
        <w:t xml:space="preserve">uestion 11? 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 xml:space="preserve">No 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</w:pPr>
    </w:p>
    <w:p w:rsidR="0044212D" w:rsidP="0044212D" w:rsidRDefault="00F118B5">
      <w:pPr>
        <w:pStyle w:val="NoSpacing"/>
        <w:rPr>
          <w:u w:val="single"/>
        </w:rPr>
      </w:pPr>
      <w:r>
        <w:rPr>
          <w:u w:val="single"/>
        </w:rPr>
        <w:t>Returning to On-</w:t>
      </w:r>
      <w:r w:rsidRPr="0044212D" w:rsidR="0044212D">
        <w:rPr>
          <w:u w:val="single"/>
        </w:rPr>
        <w:t>Site Work</w:t>
      </w:r>
    </w:p>
    <w:p w:rsidRPr="0044212D" w:rsidR="0044212D" w:rsidP="0044212D" w:rsidRDefault="0044212D">
      <w:pPr>
        <w:pStyle w:val="NoSpacing"/>
        <w:rPr>
          <w:u w:val="single"/>
        </w:rPr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 xml:space="preserve">Because of the pandemic, does this business location require some or all employees to routinely wear a face covering or any protective gear when they are </w:t>
      </w:r>
      <w:r w:rsidR="00F118B5">
        <w:t>on-site</w:t>
      </w:r>
      <w:r>
        <w:t>?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No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 xml:space="preserve">Does this business location require employees working on-site to have a temperature screening prior to entering their place of work? 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No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Has this business location required some or all employees to get a COVID-19 vaccination before coming to work</w:t>
      </w:r>
      <w:r w:rsidR="00F118B5">
        <w:t xml:space="preserve"> on-site</w:t>
      </w:r>
      <w:r>
        <w:t>?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No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Has this business location offered any employees a financial incentive or paid time off to get a COVID-19 vaccination?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No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</w:pPr>
    </w:p>
    <w:p w:rsidRPr="0044212D" w:rsidR="0044212D" w:rsidP="0044212D" w:rsidRDefault="0044212D">
      <w:pPr>
        <w:pStyle w:val="NoSpacing"/>
        <w:rPr>
          <w:u w:val="single"/>
        </w:rPr>
      </w:pPr>
      <w:r w:rsidRPr="0044212D">
        <w:rPr>
          <w:u w:val="single"/>
        </w:rPr>
        <w:t>Drug Testing</w:t>
      </w:r>
    </w:p>
    <w:p w:rsidR="0044212D" w:rsidP="0044212D" w:rsidRDefault="0044212D">
      <w:pPr>
        <w:pStyle w:val="NoSpacing"/>
      </w:pPr>
      <w:r>
        <w:t>As a result of the pandemic, some businesses have had to temporarily suspend drug or alcohol testing of new applicants and current employees.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Is this business location currently drug testing or alcohol testing new applicants or current employees?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No</w:t>
      </w:r>
    </w:p>
    <w:p w:rsidR="00F118B5" w:rsidP="00F118B5" w:rsidRDefault="00F118B5">
      <w:pPr>
        <w:pStyle w:val="NoSpacing"/>
        <w:ind w:left="2160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Since the start of the pandemic, has this business location reduced or delayed drug testing or alcohol testing?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No</w:t>
      </w:r>
    </w:p>
    <w:p w:rsidR="0044212D" w:rsidP="0044212D" w:rsidRDefault="0044212D">
      <w:pPr>
        <w:pStyle w:val="NoSpacing"/>
      </w:pPr>
    </w:p>
    <w:p w:rsidRPr="0044212D" w:rsidR="0044212D" w:rsidP="0044212D" w:rsidRDefault="0044212D">
      <w:pPr>
        <w:pStyle w:val="NoSpacing"/>
        <w:rPr>
          <w:u w:val="single"/>
        </w:rPr>
      </w:pPr>
      <w:r w:rsidRPr="0044212D">
        <w:rPr>
          <w:u w:val="single"/>
        </w:rPr>
        <w:lastRenderedPageBreak/>
        <w:t>Government loan/grant</w:t>
      </w:r>
    </w:p>
    <w:p w:rsidRPr="00E11C8E" w:rsidR="00E4354B" w:rsidP="00E4354B" w:rsidRDefault="00E4354B">
      <w:pPr>
        <w:pStyle w:val="ListParagraph"/>
        <w:rPr>
          <w:rFonts w:asciiTheme="majorHAnsi" w:hAnsiTheme="majorHAnsi" w:cstheme="majorHAnsi"/>
          <w:i/>
          <w:sz w:val="20"/>
          <w:szCs w:val="20"/>
        </w:rPr>
      </w:pPr>
      <w:r>
        <w:t xml:space="preserve">Tool Tip: </w:t>
      </w:r>
      <w:r w:rsidRPr="00E11C8E">
        <w:rPr>
          <w:rFonts w:asciiTheme="majorHAnsi" w:hAnsiTheme="majorHAnsi" w:cstheme="majorHAnsi"/>
          <w:i/>
          <w:sz w:val="20"/>
          <w:szCs w:val="20"/>
        </w:rPr>
        <w:t>Federal and state governments have created loans and grants to help businesses that have been hurt by the Coronavirus pandemic.</w:t>
      </w:r>
      <w:r>
        <w:rPr>
          <w:rFonts w:asciiTheme="majorHAnsi" w:hAnsiTheme="majorHAnsi" w:cstheme="majorHAnsi"/>
          <w:i/>
          <w:sz w:val="20"/>
          <w:szCs w:val="20"/>
        </w:rPr>
        <w:t xml:space="preserve"> For example, the </w:t>
      </w:r>
      <w:r w:rsidRPr="00E11C8E">
        <w:rPr>
          <w:rFonts w:asciiTheme="majorHAnsi" w:hAnsiTheme="majorHAnsi" w:cstheme="majorHAnsi"/>
          <w:i/>
          <w:sz w:val="20"/>
          <w:szCs w:val="20"/>
        </w:rPr>
        <w:t xml:space="preserve">Paycheck Protection Program </w:t>
      </w:r>
      <w:r>
        <w:rPr>
          <w:rFonts w:asciiTheme="majorHAnsi" w:hAnsiTheme="majorHAnsi" w:cstheme="majorHAnsi"/>
          <w:i/>
          <w:sz w:val="20"/>
          <w:szCs w:val="20"/>
        </w:rPr>
        <w:t xml:space="preserve">or </w:t>
      </w:r>
      <w:r w:rsidRPr="00A81FFB">
        <w:rPr>
          <w:rFonts w:asciiTheme="majorHAnsi" w:hAnsiTheme="majorHAnsi" w:cstheme="majorHAnsi"/>
          <w:i/>
          <w:sz w:val="20"/>
          <w:szCs w:val="20"/>
        </w:rPr>
        <w:t xml:space="preserve">Economic Injury Disaster Loans (EIDL) </w:t>
      </w:r>
      <w:r w:rsidRPr="00E11C8E">
        <w:rPr>
          <w:rFonts w:asciiTheme="majorHAnsi" w:hAnsiTheme="majorHAnsi" w:cstheme="majorHAnsi"/>
          <w:i/>
          <w:sz w:val="20"/>
          <w:szCs w:val="20"/>
        </w:rPr>
        <w:t xml:space="preserve">administered by the Small Business </w:t>
      </w:r>
      <w:r>
        <w:rPr>
          <w:rFonts w:asciiTheme="majorHAnsi" w:hAnsiTheme="majorHAnsi" w:cstheme="majorHAnsi"/>
          <w:i/>
          <w:sz w:val="20"/>
          <w:szCs w:val="20"/>
        </w:rPr>
        <w:t>Administration.</w:t>
      </w:r>
      <w:r w:rsidRPr="00E11C8E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:rsidR="0044212D" w:rsidP="0044212D" w:rsidRDefault="0044212D">
      <w:pPr>
        <w:pStyle w:val="NoSpacing"/>
        <w:numPr>
          <w:ilvl w:val="0"/>
          <w:numId w:val="9"/>
        </w:numPr>
      </w:pPr>
      <w:r>
        <w:t xml:space="preserve">Since January 1, 2021, did this business location receive a federal or state government Coronavirus-related loan or grant tied to re-hiring or maintaining employees on the payroll? 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No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Don’t know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  <w:numPr>
          <w:ilvl w:val="0"/>
          <w:numId w:val="9"/>
        </w:numPr>
      </w:pPr>
      <w:r>
        <w:t>If this business received any type of coronavirus-related loan since the onset of the pandemic, has this loan been converted to a grant?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Yes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No</w:t>
      </w:r>
    </w:p>
    <w:p w:rsidR="0044212D" w:rsidP="0044212D" w:rsidRDefault="0044212D">
      <w:pPr>
        <w:pStyle w:val="NoSpacing"/>
        <w:numPr>
          <w:ilvl w:val="0"/>
          <w:numId w:val="8"/>
        </w:numPr>
      </w:pPr>
      <w:r>
        <w:t>Don’t know</w:t>
      </w:r>
    </w:p>
    <w:p w:rsidR="0044212D" w:rsidP="0044212D" w:rsidRDefault="0044212D">
      <w:pPr>
        <w:pStyle w:val="NoSpacing"/>
      </w:pPr>
    </w:p>
    <w:p w:rsidR="0044212D" w:rsidP="0044212D" w:rsidRDefault="0044212D">
      <w:pPr>
        <w:pStyle w:val="NoSpacing"/>
      </w:pPr>
    </w:p>
    <w:p w:rsidR="00213A2C" w:rsidP="0044212D" w:rsidRDefault="0044212D">
      <w:pPr>
        <w:pStyle w:val="NoSpacing"/>
      </w:pPr>
      <w:r>
        <w:t>Would you like to provide any other information about changes affecting employment that this business location made in response to the Coronavirus pandemic?</w:t>
      </w:r>
    </w:p>
    <w:p w:rsidR="0044212D" w:rsidP="0044212D" w:rsidRDefault="00213A2C">
      <w:pPr>
        <w:pStyle w:val="NoSpacing"/>
      </w:pPr>
      <w:r>
        <w:rPr>
          <w:noProof/>
        </w:rPr>
        <mc:AlternateContent>
          <mc:Choice Requires="wps">
            <w:drawing>
              <wp:inline distT="0" distB="0" distL="0" distR="0" wp14:anchorId="65698458" wp14:editId="1C06FDCF">
                <wp:extent cx="3756660" cy="716280"/>
                <wp:effectExtent l="0" t="0" r="15240" b="2667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716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style="width:295.8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13]" strokeweight="1pt" w14:anchorId="6BF556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">
                <w10:anchorlock/>
              </v:rect>
            </w:pict>
          </mc:Fallback>
        </mc:AlternateContent>
      </w:r>
    </w:p>
    <w:sectPr w:rsidR="00442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604C"/>
    <w:multiLevelType w:val="hybridMultilevel"/>
    <w:tmpl w:val="2E3CFC64"/>
    <w:lvl w:ilvl="0" w:tplc="04090005">
      <w:start w:val="1"/>
      <w:numFmt w:val="bullet"/>
      <w:lvlText w:val=""/>
      <w:lvlJc w:val="left"/>
      <w:pPr>
        <w:ind w:left="216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3364BA"/>
    <w:multiLevelType w:val="hybridMultilevel"/>
    <w:tmpl w:val="0E96D0CC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6F71"/>
    <w:multiLevelType w:val="hybridMultilevel"/>
    <w:tmpl w:val="3E3033B8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158E"/>
    <w:multiLevelType w:val="hybridMultilevel"/>
    <w:tmpl w:val="15D285DC"/>
    <w:lvl w:ilvl="0" w:tplc="ABA8FA3E">
      <w:start w:val="1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920A6"/>
    <w:multiLevelType w:val="hybridMultilevel"/>
    <w:tmpl w:val="6C4AE4FE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01046"/>
    <w:multiLevelType w:val="hybridMultilevel"/>
    <w:tmpl w:val="DBAAB6E8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F1949"/>
    <w:multiLevelType w:val="hybridMultilevel"/>
    <w:tmpl w:val="70DC0E18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961DA"/>
    <w:multiLevelType w:val="hybridMultilevel"/>
    <w:tmpl w:val="8A50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7490F"/>
    <w:multiLevelType w:val="hybridMultilevel"/>
    <w:tmpl w:val="03BEF8B6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3AAA"/>
    <w:multiLevelType w:val="hybridMultilevel"/>
    <w:tmpl w:val="B3B6CEA6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66CB1"/>
    <w:multiLevelType w:val="hybridMultilevel"/>
    <w:tmpl w:val="0606677C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395F"/>
    <w:multiLevelType w:val="hybridMultilevel"/>
    <w:tmpl w:val="6776B3D4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3150"/>
    <w:multiLevelType w:val="hybridMultilevel"/>
    <w:tmpl w:val="1D4899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32B4786"/>
    <w:multiLevelType w:val="hybridMultilevel"/>
    <w:tmpl w:val="6CB826F2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1660C"/>
    <w:multiLevelType w:val="hybridMultilevel"/>
    <w:tmpl w:val="48A8DC30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B6795F"/>
    <w:multiLevelType w:val="hybridMultilevel"/>
    <w:tmpl w:val="7A103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F2CC4"/>
    <w:multiLevelType w:val="hybridMultilevel"/>
    <w:tmpl w:val="23388268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52103"/>
    <w:multiLevelType w:val="hybridMultilevel"/>
    <w:tmpl w:val="02BE7570"/>
    <w:lvl w:ilvl="0" w:tplc="ABA8FA3E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15045"/>
    <w:multiLevelType w:val="hybridMultilevel"/>
    <w:tmpl w:val="73DE7236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712DE"/>
    <w:multiLevelType w:val="hybridMultilevel"/>
    <w:tmpl w:val="EF240042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A778C"/>
    <w:multiLevelType w:val="hybridMultilevel"/>
    <w:tmpl w:val="0AC0A504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55F9E"/>
    <w:multiLevelType w:val="hybridMultilevel"/>
    <w:tmpl w:val="FAB69E82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D7861"/>
    <w:multiLevelType w:val="hybridMultilevel"/>
    <w:tmpl w:val="FB2A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252D7"/>
    <w:multiLevelType w:val="hybridMultilevel"/>
    <w:tmpl w:val="C92C59C8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301CF1"/>
    <w:multiLevelType w:val="hybridMultilevel"/>
    <w:tmpl w:val="235E369A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4175A"/>
    <w:multiLevelType w:val="hybridMultilevel"/>
    <w:tmpl w:val="0AE2E5D6"/>
    <w:lvl w:ilvl="0" w:tplc="04090005">
      <w:start w:val="1"/>
      <w:numFmt w:val="bullet"/>
      <w:lvlText w:val=""/>
      <w:lvlJc w:val="left"/>
      <w:pPr>
        <w:ind w:left="216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6026488"/>
    <w:multiLevelType w:val="hybridMultilevel"/>
    <w:tmpl w:val="02F0075C"/>
    <w:lvl w:ilvl="0" w:tplc="ABA8FA3E">
      <w:start w:val="1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461540"/>
    <w:multiLevelType w:val="hybridMultilevel"/>
    <w:tmpl w:val="B4E2F952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210A6"/>
    <w:multiLevelType w:val="hybridMultilevel"/>
    <w:tmpl w:val="285A4DAC"/>
    <w:lvl w:ilvl="0" w:tplc="EEC809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E519B"/>
    <w:multiLevelType w:val="hybridMultilevel"/>
    <w:tmpl w:val="BEE26E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0C52122"/>
    <w:multiLevelType w:val="hybridMultilevel"/>
    <w:tmpl w:val="9612CE8C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E707D"/>
    <w:multiLevelType w:val="hybridMultilevel"/>
    <w:tmpl w:val="9F0AADCE"/>
    <w:lvl w:ilvl="0" w:tplc="ABA8FA3E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009D0"/>
    <w:multiLevelType w:val="hybridMultilevel"/>
    <w:tmpl w:val="07D4CE8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5CB4699"/>
    <w:multiLevelType w:val="hybridMultilevel"/>
    <w:tmpl w:val="19C4F028"/>
    <w:lvl w:ilvl="0" w:tplc="04090005">
      <w:start w:val="1"/>
      <w:numFmt w:val="bullet"/>
      <w:lvlText w:val=""/>
      <w:lvlJc w:val="left"/>
      <w:pPr>
        <w:ind w:left="216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22"/>
  </w:num>
  <w:num w:numId="4">
    <w:abstractNumId w:val="31"/>
  </w:num>
  <w:num w:numId="5">
    <w:abstractNumId w:val="4"/>
  </w:num>
  <w:num w:numId="6">
    <w:abstractNumId w:val="17"/>
  </w:num>
  <w:num w:numId="7">
    <w:abstractNumId w:val="26"/>
  </w:num>
  <w:num w:numId="8">
    <w:abstractNumId w:val="23"/>
  </w:num>
  <w:num w:numId="9">
    <w:abstractNumId w:val="15"/>
  </w:num>
  <w:num w:numId="10">
    <w:abstractNumId w:val="3"/>
  </w:num>
  <w:num w:numId="11">
    <w:abstractNumId w:val="13"/>
  </w:num>
  <w:num w:numId="12">
    <w:abstractNumId w:val="30"/>
  </w:num>
  <w:num w:numId="13">
    <w:abstractNumId w:val="19"/>
  </w:num>
  <w:num w:numId="14">
    <w:abstractNumId w:val="5"/>
  </w:num>
  <w:num w:numId="15">
    <w:abstractNumId w:val="11"/>
  </w:num>
  <w:num w:numId="16">
    <w:abstractNumId w:val="18"/>
  </w:num>
  <w:num w:numId="17">
    <w:abstractNumId w:val="1"/>
  </w:num>
  <w:num w:numId="18">
    <w:abstractNumId w:val="16"/>
  </w:num>
  <w:num w:numId="19">
    <w:abstractNumId w:val="20"/>
  </w:num>
  <w:num w:numId="20">
    <w:abstractNumId w:val="8"/>
  </w:num>
  <w:num w:numId="21">
    <w:abstractNumId w:val="6"/>
  </w:num>
  <w:num w:numId="22">
    <w:abstractNumId w:val="2"/>
  </w:num>
  <w:num w:numId="23">
    <w:abstractNumId w:val="24"/>
  </w:num>
  <w:num w:numId="24">
    <w:abstractNumId w:val="27"/>
  </w:num>
  <w:num w:numId="25">
    <w:abstractNumId w:val="21"/>
  </w:num>
  <w:num w:numId="26">
    <w:abstractNumId w:val="9"/>
  </w:num>
  <w:num w:numId="27">
    <w:abstractNumId w:val="10"/>
  </w:num>
  <w:num w:numId="28">
    <w:abstractNumId w:val="14"/>
  </w:num>
  <w:num w:numId="29">
    <w:abstractNumId w:val="29"/>
  </w:num>
  <w:num w:numId="30">
    <w:abstractNumId w:val="12"/>
  </w:num>
  <w:num w:numId="31">
    <w:abstractNumId w:val="32"/>
  </w:num>
  <w:num w:numId="32">
    <w:abstractNumId w:val="0"/>
  </w:num>
  <w:num w:numId="33">
    <w:abstractNumId w:val="3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2D"/>
    <w:rsid w:val="000906AF"/>
    <w:rsid w:val="00213A2C"/>
    <w:rsid w:val="0044212D"/>
    <w:rsid w:val="005D51CB"/>
    <w:rsid w:val="00796C52"/>
    <w:rsid w:val="00E4354B"/>
    <w:rsid w:val="00F1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99B37-F8A2-45B1-8271-5ED986B3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12D"/>
    <w:pPr>
      <w:ind w:left="720"/>
      <w:contextualSpacing/>
    </w:pPr>
  </w:style>
  <w:style w:type="paragraph" w:styleId="NoSpacing">
    <w:name w:val="No Spacing"/>
    <w:uiPriority w:val="1"/>
    <w:qFormat/>
    <w:rsid w:val="004421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35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2814-EDD4-4369-95BC-2871FBCB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Emily - BLS</dc:creator>
  <cp:keywords/>
  <dc:description/>
  <cp:lastModifiedBy>Rowan, Carol - BLS</cp:lastModifiedBy>
  <cp:revision>2</cp:revision>
  <dcterms:created xsi:type="dcterms:W3CDTF">2021-04-07T17:54:00Z</dcterms:created>
  <dcterms:modified xsi:type="dcterms:W3CDTF">2021-04-07T17:54:00Z</dcterms:modified>
</cp:coreProperties>
</file>