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4274" w:rsidR="00E62022" w:rsidP="00786F77" w:rsidRDefault="00E62022" w14:paraId="004BA6ED" w14:textId="77777777">
      <w:pPr>
        <w:pStyle w:val="Caption"/>
        <w:rPr>
          <w:rFonts w:ascii="Calibri" w:hAnsi="Calibri"/>
          <w:color w:val="1F497D"/>
          <w:sz w:val="28"/>
          <w:szCs w:val="28"/>
        </w:rPr>
      </w:pPr>
      <w:r w:rsidRPr="00E14274">
        <w:rPr>
          <w:rFonts w:ascii="Calibri" w:hAnsi="Calibri"/>
          <w:sz w:val="28"/>
          <w:szCs w:val="28"/>
        </w:rPr>
        <w:t xml:space="preserve">FY </w:t>
      </w:r>
      <w:r w:rsidRPr="00E14274">
        <w:rPr>
          <w:rFonts w:ascii="Calibri" w:hAnsi="Calibri"/>
          <w:color w:val="auto"/>
          <w:sz w:val="28"/>
          <w:szCs w:val="28"/>
        </w:rPr>
        <w:t>2018</w:t>
      </w:r>
    </w:p>
    <w:p w:rsidRPr="00E14274" w:rsidR="00E62022" w:rsidP="00786F77" w:rsidRDefault="00E62022" w14:paraId="714F893E" w14:textId="77777777">
      <w:pPr>
        <w:jc w:val="center"/>
        <w:rPr>
          <w:rFonts w:ascii="Calibri" w:hAnsi="Calibri"/>
          <w:b/>
          <w:color w:val="000000"/>
          <w:sz w:val="28"/>
          <w:szCs w:val="28"/>
        </w:rPr>
      </w:pPr>
      <w:r w:rsidRPr="00E14274">
        <w:rPr>
          <w:rFonts w:ascii="Calibri" w:hAnsi="Calibri"/>
          <w:b/>
          <w:color w:val="000000"/>
          <w:sz w:val="28"/>
          <w:szCs w:val="28"/>
        </w:rPr>
        <w:t>APPLICATION FOR GRANTS</w:t>
      </w:r>
    </w:p>
    <w:p w:rsidRPr="00E14274" w:rsidR="00E62022" w:rsidP="00786F77" w:rsidRDefault="00E62022" w14:paraId="135103BE" w14:textId="77777777">
      <w:pPr>
        <w:jc w:val="center"/>
        <w:rPr>
          <w:rFonts w:ascii="Calibri" w:hAnsi="Calibri"/>
          <w:b/>
          <w:color w:val="000000"/>
          <w:sz w:val="28"/>
          <w:szCs w:val="28"/>
        </w:rPr>
      </w:pPr>
      <w:r w:rsidRPr="00E14274">
        <w:rPr>
          <w:rFonts w:ascii="Calibri" w:hAnsi="Calibri"/>
          <w:b/>
          <w:color w:val="000000"/>
          <w:sz w:val="28"/>
          <w:szCs w:val="28"/>
        </w:rPr>
        <w:t>NATIONAL RESOURCE CENTERS PROGRAM</w:t>
      </w:r>
    </w:p>
    <w:p w:rsidRPr="00E14274" w:rsidR="00E62022" w:rsidP="00786F77" w:rsidRDefault="00E62022" w14:paraId="26094766" w14:textId="77777777">
      <w:pPr>
        <w:jc w:val="center"/>
        <w:rPr>
          <w:rFonts w:ascii="Calibri" w:hAnsi="Calibri"/>
          <w:b/>
          <w:color w:val="000000"/>
          <w:sz w:val="28"/>
          <w:szCs w:val="28"/>
        </w:rPr>
      </w:pPr>
      <w:r w:rsidRPr="00E14274">
        <w:rPr>
          <w:rFonts w:ascii="Calibri" w:hAnsi="Calibri"/>
          <w:b/>
          <w:color w:val="000000"/>
          <w:sz w:val="28"/>
          <w:szCs w:val="28"/>
        </w:rPr>
        <w:t>AND</w:t>
      </w:r>
    </w:p>
    <w:p w:rsidRPr="00E14274" w:rsidR="00C66238" w:rsidP="008B7890" w:rsidRDefault="00E62022" w14:paraId="4D04D072" w14:textId="77777777">
      <w:pPr>
        <w:spacing w:after="240"/>
        <w:jc w:val="center"/>
        <w:rPr>
          <w:rFonts w:ascii="Calibri" w:hAnsi="Calibri"/>
          <w:b/>
          <w:color w:val="000000"/>
          <w:sz w:val="28"/>
          <w:szCs w:val="28"/>
        </w:rPr>
      </w:pPr>
      <w:r w:rsidRPr="00E14274">
        <w:rPr>
          <w:rFonts w:ascii="Calibri" w:hAnsi="Calibri"/>
          <w:b/>
          <w:color w:val="000000"/>
          <w:sz w:val="28"/>
          <w:szCs w:val="28"/>
        </w:rPr>
        <w:t>FOREIGN LANGUAGE AND AR</w:t>
      </w:r>
      <w:r w:rsidRPr="00E14274" w:rsidR="008B7890">
        <w:rPr>
          <w:rFonts w:ascii="Calibri" w:hAnsi="Calibri"/>
          <w:b/>
          <w:color w:val="000000"/>
          <w:sz w:val="28"/>
          <w:szCs w:val="28"/>
        </w:rPr>
        <w:t xml:space="preserve">EA STUDIES FELLOWSHIPS PROGRAM </w:t>
      </w:r>
    </w:p>
    <w:p w:rsidRPr="00E14274" w:rsidR="00E62022" w:rsidP="00786F77" w:rsidRDefault="00E62022" w14:paraId="4CBD8EB0" w14:textId="77777777">
      <w:pPr>
        <w:jc w:val="center"/>
        <w:rPr>
          <w:rFonts w:ascii="Calibri" w:hAnsi="Calibri"/>
          <w:b/>
          <w:color w:val="000000"/>
          <w:sz w:val="28"/>
          <w:szCs w:val="28"/>
        </w:rPr>
      </w:pPr>
      <w:r w:rsidRPr="00E14274">
        <w:rPr>
          <w:rFonts w:ascii="Calibri" w:hAnsi="Calibri"/>
          <w:b/>
          <w:color w:val="000000"/>
          <w:sz w:val="28"/>
          <w:szCs w:val="28"/>
        </w:rPr>
        <w:t>CFDA NUMBER:  84.015A and 84.015B</w:t>
      </w:r>
    </w:p>
    <w:p w:rsidRPr="00E14274" w:rsidR="00E62022" w:rsidP="00786F77" w:rsidRDefault="00E62022" w14:paraId="1F17D7A5" w14:textId="77777777">
      <w:pPr>
        <w:jc w:val="center"/>
        <w:rPr>
          <w:rFonts w:ascii="Calibri" w:hAnsi="Calibri"/>
          <w:color w:val="000000"/>
          <w:sz w:val="28"/>
          <w:szCs w:val="28"/>
        </w:rPr>
      </w:pPr>
      <w:r w:rsidRPr="00E14274">
        <w:rPr>
          <w:rFonts w:ascii="Calibri" w:hAnsi="Calibri"/>
          <w:color w:val="000000"/>
          <w:sz w:val="28"/>
          <w:szCs w:val="28"/>
        </w:rPr>
        <w:t>FORM APPROVED</w:t>
      </w:r>
    </w:p>
    <w:p w:rsidRPr="00E14274" w:rsidR="00E62022" w:rsidP="00786F77" w:rsidRDefault="00E62022" w14:paraId="70B8A962" w14:textId="77777777">
      <w:pPr>
        <w:jc w:val="center"/>
        <w:rPr>
          <w:rFonts w:ascii="Calibri" w:hAnsi="Calibri"/>
          <w:color w:val="000000"/>
          <w:sz w:val="28"/>
          <w:szCs w:val="28"/>
        </w:rPr>
      </w:pPr>
      <w:r w:rsidRPr="00E14274">
        <w:rPr>
          <w:rFonts w:ascii="Calibri" w:hAnsi="Calibri"/>
          <w:color w:val="000000"/>
          <w:sz w:val="28"/>
          <w:szCs w:val="28"/>
        </w:rPr>
        <w:t>OMB No. 1840-0807</w:t>
      </w:r>
    </w:p>
    <w:p w:rsidRPr="00E14274" w:rsidR="00E62022" w:rsidP="008B7890" w:rsidRDefault="00E62022" w14:paraId="774709A3" w14:textId="77777777">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E14274" w:rsidR="00A566E1">
        <w:rPr>
          <w:rFonts w:ascii="Calibri" w:hAnsi="Calibri"/>
          <w:color w:val="000000"/>
          <w:sz w:val="28"/>
          <w:szCs w:val="28"/>
        </w:rPr>
        <w:t>May 25, 2018</w:t>
      </w:r>
      <w:r w:rsidRPr="00E14274">
        <w:rPr>
          <w:rFonts w:ascii="Calibri" w:hAnsi="Calibri"/>
          <w:color w:val="000000"/>
          <w:sz w:val="28"/>
          <w:szCs w:val="28"/>
        </w:rPr>
        <w:t xml:space="preserve"> </w:t>
      </w:r>
    </w:p>
    <w:p w:rsidRPr="00E14274" w:rsidR="008B7890" w:rsidP="008B7890" w:rsidRDefault="00F15916" w14:paraId="7B49A7ED"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14:anchorId="700DAD71" wp14:editId="57C3B37F">
            <wp:extent cx="2955925" cy="2955925"/>
            <wp:effectExtent l="0" t="0" r="0" b="0"/>
            <wp:docPr id="1" name="Picture 1"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925" cy="2955925"/>
                    </a:xfrm>
                    <a:prstGeom prst="rect">
                      <a:avLst/>
                    </a:prstGeom>
                    <a:noFill/>
                    <a:ln>
                      <a:noFill/>
                    </a:ln>
                  </pic:spPr>
                </pic:pic>
              </a:graphicData>
            </a:graphic>
          </wp:inline>
        </w:drawing>
      </w:r>
    </w:p>
    <w:p w:rsidRPr="00E14274" w:rsidR="00E62022" w:rsidP="008B7890" w:rsidRDefault="00E62022" w14:paraId="53BC16B9"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Pr="00E14274" w:rsidR="00780240" w:rsidP="008B7890" w:rsidRDefault="00E62022" w14:paraId="71C09923"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E14274" w:rsidR="00A566E1">
        <w:rPr>
          <w:rFonts w:ascii="Calibri" w:hAnsi="Calibri"/>
          <w:b/>
          <w:color w:val="000000"/>
          <w:sz w:val="28"/>
          <w:szCs w:val="28"/>
        </w:rPr>
        <w:t>June 25, 2018</w:t>
      </w:r>
      <w:r w:rsidRPr="00E14274" w:rsidR="00B41F2F">
        <w:rPr>
          <w:rFonts w:ascii="Calibri" w:hAnsi="Calibri"/>
          <w:b/>
          <w:color w:val="000000"/>
          <w:sz w:val="28"/>
          <w:szCs w:val="28"/>
        </w:rPr>
        <w:t xml:space="preserve"> </w:t>
      </w:r>
    </w:p>
    <w:p w:rsidR="00E14274" w:rsidP="00786F77" w:rsidRDefault="00A566E1" w14:paraId="04BFBD11" w14:textId="77777777">
      <w:pPr>
        <w:spacing w:after="480"/>
        <w:jc w:val="center"/>
        <w:rPr>
          <w:rFonts w:ascii="Calibri" w:hAnsi="Calibri"/>
          <w:b/>
          <w:color w:val="000000"/>
          <w:sz w:val="28"/>
          <w:szCs w:val="28"/>
        </w:rPr>
      </w:pPr>
      <w:r w:rsidRPr="00E14274">
        <w:rPr>
          <w:rFonts w:ascii="Calibri" w:hAnsi="Calibri"/>
          <w:b/>
          <w:color w:val="000000"/>
          <w:sz w:val="28"/>
          <w:szCs w:val="28"/>
        </w:rPr>
        <w:t>FEDERAL FUNDING OPPORTUNITY NUMBER:  ED-GRANTS-052518-001</w:t>
      </w:r>
    </w:p>
    <w:p w:rsidRPr="00E71BCB" w:rsidR="00786F77" w:rsidP="00E14274" w:rsidRDefault="00786F77" w14:paraId="4AC4F7A3" w14:textId="77777777">
      <w:pPr>
        <w:spacing w:after="120"/>
        <w:jc w:val="center"/>
        <w:rPr>
          <w:rFonts w:ascii="Calibri" w:hAnsi="Calibri"/>
          <w:b/>
          <w:sz w:val="28"/>
          <w:szCs w:val="28"/>
          <w:u w:val="single"/>
        </w:rPr>
      </w:pPr>
      <w:r w:rsidRPr="00E71BCB">
        <w:rPr>
          <w:rFonts w:ascii="Calibri" w:hAnsi="Calibri"/>
          <w:b/>
          <w:sz w:val="28"/>
          <w:szCs w:val="28"/>
          <w:u w:val="single"/>
        </w:rPr>
        <w:lastRenderedPageBreak/>
        <w:t>PLEASE SUBMIT ALL APPLICATIONS UNDER THIS OPPORTUNITY NUMBER, EVEN THOUGH Grants.gov INDICATES CFDA Number 84.015A</w:t>
      </w:r>
    </w:p>
    <w:p w:rsidRPr="00E14274" w:rsidR="00E14274" w:rsidP="00E14274" w:rsidRDefault="00E14274" w14:paraId="015D067B" w14:textId="77777777">
      <w:pPr>
        <w:pStyle w:val="Heading1"/>
        <w:rPr>
          <w:sz w:val="28"/>
        </w:rPr>
      </w:pPr>
      <w:r w:rsidRPr="00E14274">
        <w:rPr>
          <w:sz w:val="28"/>
        </w:rPr>
        <w:br w:type="page"/>
      </w:r>
      <w:bookmarkStart w:name="_Toc515028543" w:id="0"/>
      <w:bookmarkStart w:name="_Toc515028590" w:id="1"/>
      <w:bookmarkStart w:name="_Toc515028633" w:id="2"/>
      <w:bookmarkStart w:name="_Toc515028970" w:id="3"/>
      <w:r w:rsidRPr="00E14274">
        <w:rPr>
          <w:sz w:val="28"/>
        </w:rPr>
        <w:lastRenderedPageBreak/>
        <w:t>Table of Contents</w:t>
      </w:r>
      <w:bookmarkEnd w:id="0"/>
      <w:bookmarkEnd w:id="1"/>
      <w:bookmarkEnd w:id="2"/>
      <w:bookmarkEnd w:id="3"/>
    </w:p>
    <w:p w:rsidRPr="00463312" w:rsidR="006A0382" w:rsidP="006A0382" w:rsidRDefault="006A0382" w14:paraId="68CE3D20" w14:textId="77777777">
      <w:pPr>
        <w:pStyle w:val="TOC1"/>
        <w:tabs>
          <w:tab w:val="right" w:leader="dot" w:pos="9350"/>
        </w:tabs>
        <w:spacing w:before="0"/>
        <w:rPr>
          <w:rFonts w:eastAsia="MS Mincho"/>
          <w:b w:val="0"/>
          <w:bCs w:val="0"/>
          <w:noProof/>
          <w:sz w:val="24"/>
          <w:szCs w:val="24"/>
          <w:lang w:eastAsia="ja-JP"/>
        </w:rPr>
      </w:pPr>
      <w:r w:rsidRPr="006A0382">
        <w:rPr>
          <w:b w:val="0"/>
          <w:bCs w:val="0"/>
          <w:sz w:val="24"/>
          <w:szCs w:val="24"/>
          <w:u w:val="single"/>
        </w:rPr>
        <w:fldChar w:fldCharType="begin"/>
      </w:r>
      <w:r w:rsidRPr="006A0382">
        <w:rPr>
          <w:b w:val="0"/>
          <w:bCs w:val="0"/>
          <w:sz w:val="24"/>
          <w:szCs w:val="24"/>
          <w:u w:val="single"/>
        </w:rPr>
        <w:instrText xml:space="preserve"> TOC \o "1-2" \h \z \u </w:instrText>
      </w:r>
      <w:r w:rsidRPr="006A0382">
        <w:rPr>
          <w:b w:val="0"/>
          <w:bCs w:val="0"/>
          <w:sz w:val="24"/>
          <w:szCs w:val="24"/>
          <w:u w:val="single"/>
        </w:rPr>
        <w:fldChar w:fldCharType="separate"/>
      </w:r>
      <w:hyperlink w:history="1" w:anchor="_Toc515028970">
        <w:r w:rsidRPr="006A0382">
          <w:rPr>
            <w:rStyle w:val="Hyperlink"/>
            <w:noProof/>
            <w:sz w:val="24"/>
            <w:szCs w:val="24"/>
          </w:rPr>
          <w:t>Table of Contents</w:t>
        </w:r>
        <w:r w:rsidRPr="006A0382">
          <w:rPr>
            <w:noProof/>
            <w:webHidden/>
            <w:sz w:val="24"/>
            <w:szCs w:val="24"/>
          </w:rPr>
          <w:tab/>
        </w:r>
        <w:r w:rsidRPr="006A0382">
          <w:rPr>
            <w:noProof/>
            <w:webHidden/>
            <w:sz w:val="24"/>
            <w:szCs w:val="24"/>
          </w:rPr>
          <w:fldChar w:fldCharType="begin"/>
        </w:r>
        <w:r w:rsidRPr="006A0382">
          <w:rPr>
            <w:noProof/>
            <w:webHidden/>
            <w:sz w:val="24"/>
            <w:szCs w:val="24"/>
          </w:rPr>
          <w:instrText xml:space="preserve"> PAGEREF _Toc515028970 \h </w:instrText>
        </w:r>
        <w:r w:rsidRPr="006A0382">
          <w:rPr>
            <w:noProof/>
            <w:webHidden/>
            <w:sz w:val="24"/>
            <w:szCs w:val="24"/>
          </w:rPr>
        </w:r>
        <w:r w:rsidRPr="006A0382">
          <w:rPr>
            <w:noProof/>
            <w:webHidden/>
            <w:sz w:val="24"/>
            <w:szCs w:val="24"/>
          </w:rPr>
          <w:fldChar w:fldCharType="separate"/>
        </w:r>
        <w:r w:rsidR="00BB063B">
          <w:rPr>
            <w:noProof/>
            <w:webHidden/>
            <w:sz w:val="24"/>
            <w:szCs w:val="24"/>
          </w:rPr>
          <w:t>2</w:t>
        </w:r>
        <w:r w:rsidRPr="006A0382">
          <w:rPr>
            <w:noProof/>
            <w:webHidden/>
            <w:sz w:val="24"/>
            <w:szCs w:val="24"/>
          </w:rPr>
          <w:fldChar w:fldCharType="end"/>
        </w:r>
      </w:hyperlink>
    </w:p>
    <w:p w:rsidRPr="00463312" w:rsidR="006A0382" w:rsidP="006A0382" w:rsidRDefault="004E1988" w14:paraId="4B0BE76A" w14:textId="77777777">
      <w:pPr>
        <w:pStyle w:val="TOC1"/>
        <w:tabs>
          <w:tab w:val="right" w:leader="dot" w:pos="9350"/>
        </w:tabs>
        <w:spacing w:before="0"/>
        <w:rPr>
          <w:rFonts w:eastAsia="MS Mincho"/>
          <w:b w:val="0"/>
          <w:bCs w:val="0"/>
          <w:noProof/>
          <w:sz w:val="24"/>
          <w:szCs w:val="24"/>
          <w:lang w:eastAsia="ja-JP"/>
        </w:rPr>
      </w:pPr>
      <w:hyperlink w:history="1" w:anchor="_Toc515028971">
        <w:r w:rsidRPr="006A0382" w:rsidR="006A0382">
          <w:rPr>
            <w:rStyle w:val="Hyperlink"/>
            <w:noProof/>
            <w:sz w:val="24"/>
            <w:szCs w:val="24"/>
          </w:rPr>
          <w:t>Competition Highlights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_Toc515028971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5</w:t>
        </w:r>
        <w:r w:rsidRPr="006A0382" w:rsidR="006A0382">
          <w:rPr>
            <w:noProof/>
            <w:webHidden/>
            <w:sz w:val="24"/>
            <w:szCs w:val="24"/>
          </w:rPr>
          <w:fldChar w:fldCharType="end"/>
        </w:r>
      </w:hyperlink>
    </w:p>
    <w:p w:rsidRPr="00463312" w:rsidR="006A0382" w:rsidP="006A0382" w:rsidRDefault="004E1988" w14:paraId="22B9BD4E" w14:textId="77777777">
      <w:pPr>
        <w:pStyle w:val="TOC1"/>
        <w:tabs>
          <w:tab w:val="right" w:leader="dot" w:pos="9350"/>
        </w:tabs>
        <w:spacing w:before="0"/>
        <w:rPr>
          <w:rFonts w:eastAsia="MS Mincho"/>
          <w:b w:val="0"/>
          <w:bCs w:val="0"/>
          <w:noProof/>
          <w:sz w:val="24"/>
          <w:szCs w:val="24"/>
          <w:lang w:eastAsia="ja-JP"/>
        </w:rPr>
      </w:pPr>
      <w:hyperlink w:history="1" w:anchor="_Toc515028972">
        <w:r w:rsidRPr="006A0382" w:rsidR="006A0382">
          <w:rPr>
            <w:rStyle w:val="Hyperlink"/>
            <w:noProof/>
            <w:sz w:val="24"/>
            <w:szCs w:val="24"/>
          </w:rPr>
          <w:t>Overview: National Resource Centers Program (NRC)</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_Toc515028972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w:t>
        </w:r>
        <w:r w:rsidRPr="006A0382" w:rsidR="006A0382">
          <w:rPr>
            <w:noProof/>
            <w:webHidden/>
            <w:sz w:val="24"/>
            <w:szCs w:val="24"/>
          </w:rPr>
          <w:fldChar w:fldCharType="end"/>
        </w:r>
      </w:hyperlink>
    </w:p>
    <w:p w:rsidRPr="00463312" w:rsidR="006A0382" w:rsidP="006A0382" w:rsidRDefault="004E1988" w14:paraId="4AA00D1C" w14:textId="77777777">
      <w:pPr>
        <w:pStyle w:val="TOC1"/>
        <w:tabs>
          <w:tab w:val="right" w:leader="dot" w:pos="9350"/>
        </w:tabs>
        <w:spacing w:before="0"/>
        <w:rPr>
          <w:rFonts w:eastAsia="MS Mincho"/>
          <w:b w:val="0"/>
          <w:bCs w:val="0"/>
          <w:noProof/>
          <w:sz w:val="24"/>
          <w:szCs w:val="24"/>
          <w:lang w:eastAsia="ja-JP"/>
        </w:rPr>
      </w:pPr>
      <w:hyperlink w:history="1" w:anchor="_Toc515028981">
        <w:r w:rsidRPr="006A0382" w:rsidR="006A0382">
          <w:rPr>
            <w:rStyle w:val="Hyperlink"/>
            <w:noProof/>
            <w:sz w:val="24"/>
            <w:szCs w:val="24"/>
          </w:rPr>
          <w:t>Overview: Foreign Language and Area Studies  Fellowships Program (FLAS)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w:t>
        </w:r>
        <w:r w:rsidRPr="006A0382" w:rsidR="006A0382">
          <w:rPr>
            <w:noProof/>
            <w:webHidden/>
            <w:sz w:val="24"/>
            <w:szCs w:val="24"/>
          </w:rPr>
          <w:fldChar w:fldCharType="end"/>
        </w:r>
      </w:hyperlink>
    </w:p>
    <w:p w:rsidRPr="00463312" w:rsidR="006A0382" w:rsidP="006A0382" w:rsidRDefault="004E1988" w14:paraId="7923D8B7" w14:textId="77777777">
      <w:pPr>
        <w:pStyle w:val="TOC1"/>
        <w:tabs>
          <w:tab w:val="right" w:leader="dot" w:pos="9350"/>
        </w:tabs>
        <w:spacing w:before="0"/>
        <w:rPr>
          <w:rFonts w:eastAsia="MS Mincho"/>
          <w:b w:val="0"/>
          <w:bCs w:val="0"/>
          <w:noProof/>
          <w:sz w:val="24"/>
          <w:szCs w:val="24"/>
          <w:lang w:eastAsia="ja-JP"/>
        </w:rPr>
      </w:pPr>
      <w:hyperlink w:history="1" w:anchor="_Toc515028988">
        <w:r w:rsidRPr="006A0382" w:rsidR="006A0382">
          <w:rPr>
            <w:rStyle w:val="Hyperlink"/>
            <w:noProof/>
            <w:sz w:val="24"/>
            <w:szCs w:val="24"/>
          </w:rPr>
          <w:t>Supplemental Information</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w:t>
        </w:r>
        <w:r w:rsidRPr="006A0382" w:rsidR="006A0382">
          <w:rPr>
            <w:noProof/>
            <w:webHidden/>
            <w:sz w:val="24"/>
            <w:szCs w:val="24"/>
          </w:rPr>
          <w:fldChar w:fldCharType="end"/>
        </w:r>
      </w:hyperlink>
    </w:p>
    <w:p w:rsidRPr="00463312" w:rsidR="006A0382" w:rsidP="006A0382" w:rsidRDefault="004E1988" w14:paraId="6F3DD3BF" w14:textId="77777777">
      <w:pPr>
        <w:pStyle w:val="TOC1"/>
        <w:tabs>
          <w:tab w:val="right" w:leader="dot" w:pos="9350"/>
        </w:tabs>
        <w:spacing w:before="0"/>
        <w:rPr>
          <w:rFonts w:eastAsia="MS Mincho"/>
          <w:b w:val="0"/>
          <w:bCs w:val="0"/>
          <w:noProof/>
          <w:sz w:val="24"/>
          <w:szCs w:val="24"/>
          <w:lang w:eastAsia="ja-JP"/>
        </w:rPr>
      </w:pPr>
      <w:hyperlink w:history="1" w:anchor="_Toc515028989">
        <w:r w:rsidRPr="006A0382" w:rsidR="006A0382">
          <w:rPr>
            <w:rStyle w:val="Hyperlink"/>
            <w:noProof/>
            <w:sz w:val="24"/>
            <w:szCs w:val="24"/>
          </w:rPr>
          <w:t>FY 2018 Profile Form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15</w:t>
        </w:r>
        <w:r w:rsidRPr="006A0382" w:rsidR="006A0382">
          <w:rPr>
            <w:noProof/>
            <w:webHidden/>
            <w:sz w:val="24"/>
            <w:szCs w:val="24"/>
          </w:rPr>
          <w:fldChar w:fldCharType="end"/>
        </w:r>
      </w:hyperlink>
    </w:p>
    <w:p w:rsidRPr="00463312" w:rsidR="006A0382" w:rsidP="006A0382" w:rsidRDefault="004E1988" w14:paraId="31F13C8D" w14:textId="77777777">
      <w:pPr>
        <w:pStyle w:val="TOC1"/>
        <w:tabs>
          <w:tab w:val="right" w:leader="dot" w:pos="9350"/>
        </w:tabs>
        <w:spacing w:before="0"/>
        <w:rPr>
          <w:rFonts w:eastAsia="MS Mincho"/>
          <w:b w:val="0"/>
          <w:bCs w:val="0"/>
          <w:noProof/>
          <w:sz w:val="24"/>
          <w:szCs w:val="24"/>
          <w:lang w:eastAsia="ja-JP"/>
        </w:rPr>
      </w:pPr>
      <w:hyperlink w:history="1" w:anchor="_Toc515028990">
        <w:r w:rsidRPr="006A0382" w:rsidR="006A0382">
          <w:rPr>
            <w:rStyle w:val="Hyperlink"/>
            <w:noProof/>
            <w:sz w:val="24"/>
            <w:szCs w:val="24"/>
          </w:rPr>
          <w:t>Grants.gov Submission Procedures and Tips for Applicants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_Toc515028990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16</w:t>
        </w:r>
        <w:r w:rsidRPr="006A0382" w:rsidR="006A0382">
          <w:rPr>
            <w:noProof/>
            <w:webHidden/>
            <w:sz w:val="24"/>
            <w:szCs w:val="24"/>
          </w:rPr>
          <w:fldChar w:fldCharType="end"/>
        </w:r>
      </w:hyperlink>
    </w:p>
    <w:p w:rsidRPr="00463312" w:rsidR="006A0382" w:rsidP="006A0382" w:rsidRDefault="004E1988" w14:paraId="0EACB1EF" w14:textId="77777777">
      <w:pPr>
        <w:pStyle w:val="TOC1"/>
        <w:tabs>
          <w:tab w:val="right" w:leader="dot" w:pos="9350"/>
        </w:tabs>
        <w:spacing w:before="0"/>
        <w:rPr>
          <w:rFonts w:eastAsia="MS Mincho"/>
          <w:b w:val="0"/>
          <w:bCs w:val="0"/>
          <w:noProof/>
          <w:sz w:val="24"/>
          <w:szCs w:val="24"/>
          <w:lang w:eastAsia="ja-JP"/>
        </w:rPr>
      </w:pPr>
      <w:hyperlink w:history="1" w:anchor="_Toc515029000">
        <w:r w:rsidRPr="006A0382" w:rsidR="006A0382">
          <w:rPr>
            <w:rStyle w:val="Hyperlink"/>
            <w:noProof/>
            <w:sz w:val="24"/>
            <w:szCs w:val="24"/>
          </w:rPr>
          <w:t>Submission of Paper Applications if Electronic Submission is Not Possible</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22</w:t>
        </w:r>
        <w:r w:rsidRPr="006A0382" w:rsidR="006A0382">
          <w:rPr>
            <w:noProof/>
            <w:webHidden/>
            <w:sz w:val="24"/>
            <w:szCs w:val="24"/>
          </w:rPr>
          <w:fldChar w:fldCharType="end"/>
        </w:r>
      </w:hyperlink>
    </w:p>
    <w:p w:rsidRPr="00463312" w:rsidR="006A0382" w:rsidP="006A0382" w:rsidRDefault="004E1988" w14:paraId="1232E6F5" w14:textId="77777777">
      <w:pPr>
        <w:pStyle w:val="TOC1"/>
        <w:tabs>
          <w:tab w:val="right" w:leader="dot" w:pos="9350"/>
        </w:tabs>
        <w:spacing w:before="0"/>
        <w:rPr>
          <w:rFonts w:eastAsia="MS Mincho"/>
          <w:b w:val="0"/>
          <w:bCs w:val="0"/>
          <w:noProof/>
          <w:sz w:val="24"/>
          <w:szCs w:val="24"/>
          <w:lang w:eastAsia="ja-JP"/>
        </w:rPr>
      </w:pPr>
      <w:hyperlink w:history="1" w:anchor="_Toc515029001">
        <w:r w:rsidRPr="006A0382" w:rsidR="006A0382">
          <w:rPr>
            <w:rStyle w:val="Hyperlink"/>
            <w:noProof/>
            <w:sz w:val="24"/>
            <w:szCs w:val="24"/>
          </w:rPr>
          <w:t>Federal Register Notice</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24</w:t>
        </w:r>
        <w:r w:rsidRPr="006A0382" w:rsidR="006A0382">
          <w:rPr>
            <w:noProof/>
            <w:webHidden/>
            <w:sz w:val="24"/>
            <w:szCs w:val="24"/>
          </w:rPr>
          <w:fldChar w:fldCharType="end"/>
        </w:r>
      </w:hyperlink>
    </w:p>
    <w:p w:rsidRPr="00463312" w:rsidR="006A0382" w:rsidP="006A0382" w:rsidRDefault="004E1988" w14:paraId="45D30345" w14:textId="77777777">
      <w:pPr>
        <w:pStyle w:val="TOC1"/>
        <w:tabs>
          <w:tab w:val="right" w:leader="dot" w:pos="9350"/>
        </w:tabs>
        <w:spacing w:before="0" w:after="0"/>
        <w:rPr>
          <w:rFonts w:eastAsia="MS Mincho"/>
          <w:b w:val="0"/>
          <w:bCs w:val="0"/>
          <w:noProof/>
          <w:sz w:val="24"/>
          <w:szCs w:val="24"/>
          <w:lang w:eastAsia="ja-JP"/>
        </w:rPr>
      </w:pPr>
      <w:hyperlink w:history="1" w:anchor="_Toc515029009">
        <w:r w:rsidRPr="006A0382" w:rsidR="006A0382">
          <w:rPr>
            <w:rStyle w:val="Hyperlink"/>
            <w:noProof/>
            <w:sz w:val="24"/>
            <w:szCs w:val="24"/>
          </w:rPr>
          <w:t>Title VI – International Education Programs Sections 601 and 602</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67</w:t>
        </w:r>
        <w:r w:rsidRPr="006A0382" w:rsidR="006A0382">
          <w:rPr>
            <w:noProof/>
            <w:webHidden/>
            <w:sz w:val="24"/>
            <w:szCs w:val="24"/>
          </w:rPr>
          <w:fldChar w:fldCharType="end"/>
        </w:r>
      </w:hyperlink>
    </w:p>
    <w:p w:rsidRPr="00463312" w:rsidR="006A0382" w:rsidP="006A0382" w:rsidRDefault="004E1988" w14:paraId="4B3145BB" w14:textId="77777777">
      <w:pPr>
        <w:pStyle w:val="TOC2"/>
        <w:tabs>
          <w:tab w:val="right" w:leader="dot" w:pos="9350"/>
        </w:tabs>
        <w:spacing w:before="0"/>
        <w:rPr>
          <w:rFonts w:eastAsia="MS Mincho"/>
          <w:i w:val="0"/>
          <w:iCs w:val="0"/>
          <w:noProof/>
          <w:sz w:val="24"/>
          <w:szCs w:val="24"/>
          <w:lang w:eastAsia="ja-JP"/>
        </w:rPr>
      </w:pPr>
      <w:hyperlink w:history="1" w:anchor="_Toc515029011">
        <w:r w:rsidRPr="006A0382" w:rsidR="006A0382">
          <w:rPr>
            <w:rStyle w:val="Hyperlink"/>
            <w:noProof/>
            <w:sz w:val="24"/>
            <w:szCs w:val="24"/>
          </w:rPr>
          <w:t>Sec. 601. International and Foreign Language Studies.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67</w:t>
        </w:r>
        <w:r w:rsidRPr="006A0382" w:rsidR="006A0382">
          <w:rPr>
            <w:noProof/>
            <w:webHidden/>
            <w:sz w:val="24"/>
            <w:szCs w:val="24"/>
          </w:rPr>
          <w:fldChar w:fldCharType="end"/>
        </w:r>
      </w:hyperlink>
    </w:p>
    <w:p w:rsidRPr="00463312" w:rsidR="006A0382" w:rsidP="006A0382" w:rsidRDefault="004E1988" w14:paraId="3C4D04B4" w14:textId="77777777">
      <w:pPr>
        <w:pStyle w:val="TOC2"/>
        <w:tabs>
          <w:tab w:val="right" w:leader="dot" w:pos="9350"/>
        </w:tabs>
        <w:spacing w:before="0"/>
        <w:rPr>
          <w:rFonts w:eastAsia="MS Mincho"/>
          <w:i w:val="0"/>
          <w:iCs w:val="0"/>
          <w:noProof/>
          <w:sz w:val="24"/>
          <w:szCs w:val="24"/>
          <w:lang w:eastAsia="ja-JP"/>
        </w:rPr>
      </w:pPr>
      <w:hyperlink w:history="1" w:anchor="_Toc515029012">
        <w:r w:rsidRPr="006A0382" w:rsidR="006A0382">
          <w:rPr>
            <w:rStyle w:val="Hyperlink"/>
            <w:noProof/>
            <w:sz w:val="24"/>
            <w:szCs w:val="24"/>
          </w:rPr>
          <w:t>Sec. 602. Graduate and Undergraduate Language and Area Studies Centers and Programs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_Toc515029012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68</w:t>
        </w:r>
        <w:r w:rsidRPr="006A0382" w:rsidR="006A0382">
          <w:rPr>
            <w:noProof/>
            <w:webHidden/>
            <w:sz w:val="24"/>
            <w:szCs w:val="24"/>
          </w:rPr>
          <w:fldChar w:fldCharType="end"/>
        </w:r>
      </w:hyperlink>
    </w:p>
    <w:p w:rsidRPr="00463312" w:rsidR="006A0382" w:rsidP="006A0382" w:rsidRDefault="004E1988" w14:paraId="71BA4B33" w14:textId="77777777">
      <w:pPr>
        <w:pStyle w:val="TOC2"/>
        <w:tabs>
          <w:tab w:val="right" w:leader="dot" w:pos="9350"/>
        </w:tabs>
        <w:spacing w:before="0"/>
        <w:rPr>
          <w:rFonts w:eastAsia="MS Mincho"/>
          <w:i w:val="0"/>
          <w:iCs w:val="0"/>
          <w:noProof/>
          <w:sz w:val="24"/>
          <w:szCs w:val="24"/>
          <w:lang w:eastAsia="ja-JP"/>
        </w:rPr>
      </w:pPr>
      <w:hyperlink w:history="1" w:anchor="_Toc515029015">
        <w:r w:rsidRPr="006A0382" w:rsidR="006A0382">
          <w:rPr>
            <w:rStyle w:val="Hyperlink"/>
            <w:noProof/>
            <w:sz w:val="24"/>
            <w:szCs w:val="24"/>
          </w:rPr>
          <w:t>Part 655-International Education Programs General Provisions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71</w:t>
        </w:r>
        <w:r w:rsidRPr="006A0382" w:rsidR="006A0382">
          <w:rPr>
            <w:noProof/>
            <w:webHidden/>
            <w:sz w:val="24"/>
            <w:szCs w:val="24"/>
          </w:rPr>
          <w:fldChar w:fldCharType="end"/>
        </w:r>
      </w:hyperlink>
    </w:p>
    <w:p w:rsidRPr="00463312" w:rsidR="006A0382" w:rsidP="006A0382" w:rsidRDefault="004E1988" w14:paraId="12E3CD41" w14:textId="77777777">
      <w:pPr>
        <w:pStyle w:val="TOC2"/>
        <w:tabs>
          <w:tab w:val="right" w:leader="dot" w:pos="9350"/>
        </w:tabs>
        <w:spacing w:before="0"/>
        <w:rPr>
          <w:rFonts w:eastAsia="MS Mincho"/>
          <w:i w:val="0"/>
          <w:iCs w:val="0"/>
          <w:noProof/>
          <w:sz w:val="24"/>
          <w:szCs w:val="24"/>
          <w:lang w:eastAsia="ja-JP"/>
        </w:rPr>
      </w:pPr>
      <w:hyperlink w:history="1" w:anchor="_Toc515029016">
        <w:r w:rsidRPr="006A0382" w:rsidR="006A0382">
          <w:rPr>
            <w:rStyle w:val="Hyperlink"/>
            <w:noProof/>
            <w:sz w:val="24"/>
            <w:szCs w:val="24"/>
          </w:rPr>
          <w:t>Part 656-National Resource Centers Program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_Toc515029016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74</w:t>
        </w:r>
        <w:r w:rsidRPr="006A0382" w:rsidR="006A0382">
          <w:rPr>
            <w:noProof/>
            <w:webHidden/>
            <w:sz w:val="24"/>
            <w:szCs w:val="24"/>
          </w:rPr>
          <w:fldChar w:fldCharType="end"/>
        </w:r>
      </w:hyperlink>
    </w:p>
    <w:p w:rsidRPr="00463312" w:rsidR="006A0382" w:rsidP="006A0382" w:rsidRDefault="004E1988" w14:paraId="4845F57A" w14:textId="77777777">
      <w:pPr>
        <w:pStyle w:val="TOC2"/>
        <w:tabs>
          <w:tab w:val="right" w:leader="dot" w:pos="9350"/>
        </w:tabs>
        <w:spacing w:before="0" w:after="120"/>
        <w:rPr>
          <w:rFonts w:eastAsia="MS Mincho"/>
          <w:i w:val="0"/>
          <w:iCs w:val="0"/>
          <w:noProof/>
          <w:sz w:val="24"/>
          <w:szCs w:val="24"/>
          <w:lang w:eastAsia="ja-JP"/>
        </w:rPr>
      </w:pPr>
      <w:hyperlink w:history="1" w:anchor="_Toc515029017">
        <w:r w:rsidRPr="006A0382" w:rsidR="006A0382">
          <w:rPr>
            <w:rStyle w:val="Hyperlink"/>
            <w:noProof/>
            <w:sz w:val="24"/>
            <w:szCs w:val="24"/>
          </w:rPr>
          <w:t>Part 657-Foreign Language and Area Studies Fellowships Program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84</w:t>
        </w:r>
        <w:r w:rsidRPr="006A0382" w:rsidR="006A0382">
          <w:rPr>
            <w:noProof/>
            <w:webHidden/>
            <w:sz w:val="24"/>
            <w:szCs w:val="24"/>
          </w:rPr>
          <w:fldChar w:fldCharType="end"/>
        </w:r>
      </w:hyperlink>
    </w:p>
    <w:p w:rsidRPr="00463312" w:rsidR="006A0382" w:rsidP="006A0382" w:rsidRDefault="004E1988" w14:paraId="3EE7325F" w14:textId="77777777">
      <w:pPr>
        <w:pStyle w:val="TOC1"/>
        <w:tabs>
          <w:tab w:val="right" w:leader="dot" w:pos="9350"/>
        </w:tabs>
        <w:spacing w:before="0"/>
        <w:rPr>
          <w:rFonts w:eastAsia="MS Mincho"/>
          <w:b w:val="0"/>
          <w:bCs w:val="0"/>
          <w:noProof/>
          <w:sz w:val="24"/>
          <w:szCs w:val="24"/>
          <w:lang w:eastAsia="ja-JP"/>
        </w:rPr>
      </w:pPr>
      <w:hyperlink w:history="1" w:anchor="_Toc515029018">
        <w:r w:rsidRPr="006A0382" w:rsidR="006A0382">
          <w:rPr>
            <w:rStyle w:val="Hyperlink"/>
            <w:noProof/>
            <w:sz w:val="24"/>
            <w:szCs w:val="24"/>
          </w:rPr>
          <w:t>General Education Provisions Act (GEPA) Section 427</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92</w:t>
        </w:r>
        <w:r w:rsidRPr="006A0382" w:rsidR="006A0382">
          <w:rPr>
            <w:noProof/>
            <w:webHidden/>
            <w:sz w:val="24"/>
            <w:szCs w:val="24"/>
          </w:rPr>
          <w:fldChar w:fldCharType="end"/>
        </w:r>
      </w:hyperlink>
    </w:p>
    <w:p w:rsidRPr="00463312" w:rsidR="006A0382" w:rsidP="006A0382" w:rsidRDefault="004E1988" w14:paraId="46843350" w14:textId="77777777">
      <w:pPr>
        <w:pStyle w:val="TOC1"/>
        <w:tabs>
          <w:tab w:val="right" w:leader="dot" w:pos="9350"/>
        </w:tabs>
        <w:spacing w:before="0"/>
        <w:rPr>
          <w:rFonts w:eastAsia="MS Mincho"/>
          <w:b w:val="0"/>
          <w:bCs w:val="0"/>
          <w:noProof/>
          <w:sz w:val="24"/>
          <w:szCs w:val="24"/>
          <w:lang w:eastAsia="ja-JP"/>
        </w:rPr>
      </w:pPr>
      <w:hyperlink w:history="1" w:anchor="_Toc515029019">
        <w:r w:rsidRPr="006A0382" w:rsidR="006A0382">
          <w:rPr>
            <w:rStyle w:val="Hyperlink"/>
            <w:noProof/>
            <w:sz w:val="24"/>
            <w:szCs w:val="24"/>
          </w:rPr>
          <w:t>Government Performance and Results Act (GPRA)</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93</w:t>
        </w:r>
        <w:r w:rsidRPr="006A0382" w:rsidR="006A0382">
          <w:rPr>
            <w:noProof/>
            <w:webHidden/>
            <w:sz w:val="24"/>
            <w:szCs w:val="24"/>
          </w:rPr>
          <w:fldChar w:fldCharType="end"/>
        </w:r>
      </w:hyperlink>
    </w:p>
    <w:p w:rsidRPr="00463312" w:rsidR="006A0382" w:rsidP="006A0382" w:rsidRDefault="004E1988" w14:paraId="58B164DE" w14:textId="77777777">
      <w:pPr>
        <w:pStyle w:val="TOC1"/>
        <w:tabs>
          <w:tab w:val="right" w:leader="dot" w:pos="9350"/>
        </w:tabs>
        <w:spacing w:before="0"/>
        <w:rPr>
          <w:rFonts w:eastAsia="MS Mincho"/>
          <w:b w:val="0"/>
          <w:bCs w:val="0"/>
          <w:noProof/>
          <w:sz w:val="24"/>
          <w:szCs w:val="24"/>
          <w:lang w:eastAsia="ja-JP"/>
        </w:rPr>
      </w:pPr>
      <w:hyperlink w:history="1" w:anchor="_Toc515029020">
        <w:r w:rsidRPr="006A0382" w:rsidR="006A0382">
          <w:rPr>
            <w:rStyle w:val="Hyperlink"/>
            <w:noProof/>
            <w:sz w:val="24"/>
            <w:szCs w:val="24"/>
          </w:rPr>
          <w:t>Diverse Perspectives and Areas of Need</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_Toc515029020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95</w:t>
        </w:r>
        <w:r w:rsidRPr="006A0382" w:rsidR="006A0382">
          <w:rPr>
            <w:noProof/>
            <w:webHidden/>
            <w:sz w:val="24"/>
            <w:szCs w:val="24"/>
          </w:rPr>
          <w:fldChar w:fldCharType="end"/>
        </w:r>
      </w:hyperlink>
    </w:p>
    <w:p w:rsidRPr="00463312" w:rsidR="006A0382" w:rsidP="006A0382" w:rsidRDefault="004E1988" w14:paraId="28778C90" w14:textId="77777777">
      <w:pPr>
        <w:pStyle w:val="TOC1"/>
        <w:tabs>
          <w:tab w:val="right" w:leader="dot" w:pos="9350"/>
        </w:tabs>
        <w:spacing w:before="0"/>
        <w:rPr>
          <w:rFonts w:eastAsia="MS Mincho"/>
          <w:b w:val="0"/>
          <w:bCs w:val="0"/>
          <w:noProof/>
          <w:sz w:val="24"/>
          <w:szCs w:val="24"/>
          <w:lang w:eastAsia="ja-JP"/>
        </w:rPr>
      </w:pPr>
      <w:hyperlink w:history="1" w:anchor="_Toc515029021">
        <w:r w:rsidRPr="006A0382" w:rsidR="006A0382">
          <w:rPr>
            <w:rStyle w:val="Hyperlink"/>
            <w:noProof/>
            <w:sz w:val="24"/>
            <w:szCs w:val="24"/>
          </w:rPr>
          <w:t>NRC/FLAS Application Components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_Toc515029021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96</w:t>
        </w:r>
        <w:r w:rsidRPr="006A0382" w:rsidR="006A0382">
          <w:rPr>
            <w:noProof/>
            <w:webHidden/>
            <w:sz w:val="24"/>
            <w:szCs w:val="24"/>
          </w:rPr>
          <w:fldChar w:fldCharType="end"/>
        </w:r>
      </w:hyperlink>
    </w:p>
    <w:p w:rsidRPr="00463312" w:rsidR="006A0382" w:rsidP="006A0382" w:rsidRDefault="004E1988" w14:paraId="0D584A14" w14:textId="77777777">
      <w:pPr>
        <w:pStyle w:val="TOC1"/>
        <w:tabs>
          <w:tab w:val="right" w:leader="dot" w:pos="9350"/>
        </w:tabs>
        <w:spacing w:before="0"/>
        <w:rPr>
          <w:rFonts w:eastAsia="MS Mincho"/>
          <w:b w:val="0"/>
          <w:bCs w:val="0"/>
          <w:noProof/>
          <w:sz w:val="24"/>
          <w:szCs w:val="24"/>
          <w:lang w:eastAsia="ja-JP"/>
        </w:rPr>
      </w:pPr>
      <w:hyperlink w:history="1" w:anchor="_Toc515029035">
        <w:r w:rsidRPr="006A0382" w:rsidR="006A0382">
          <w:rPr>
            <w:rStyle w:val="Hyperlink"/>
            <w:noProof/>
            <w:sz w:val="24"/>
            <w:szCs w:val="24"/>
          </w:rPr>
          <w:t>Performance Measure Form (PMF)</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_Toc515029035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104</w:t>
        </w:r>
        <w:r w:rsidRPr="006A0382" w:rsidR="006A0382">
          <w:rPr>
            <w:noProof/>
            <w:webHidden/>
            <w:sz w:val="24"/>
            <w:szCs w:val="24"/>
          </w:rPr>
          <w:fldChar w:fldCharType="end"/>
        </w:r>
      </w:hyperlink>
    </w:p>
    <w:p w:rsidRPr="00463312" w:rsidR="006A0382" w:rsidP="006A0382" w:rsidRDefault="004E1988" w14:paraId="0F1EABF9" w14:textId="77777777">
      <w:pPr>
        <w:pStyle w:val="TOC1"/>
        <w:tabs>
          <w:tab w:val="right" w:leader="dot" w:pos="9350"/>
        </w:tabs>
        <w:spacing w:before="0"/>
        <w:rPr>
          <w:rFonts w:eastAsia="MS Mincho"/>
          <w:b w:val="0"/>
          <w:bCs w:val="0"/>
          <w:noProof/>
          <w:sz w:val="24"/>
          <w:szCs w:val="24"/>
          <w:lang w:eastAsia="ja-JP"/>
        </w:rPr>
      </w:pPr>
      <w:hyperlink w:history="1" w:anchor="_Toc515029087">
        <w:r w:rsidRPr="006A0382" w:rsidR="006A0382">
          <w:rPr>
            <w:rStyle w:val="Hyperlink"/>
            <w:noProof/>
            <w:sz w:val="24"/>
            <w:szCs w:val="24"/>
          </w:rPr>
          <w:t>Intergovernmental Review of Federal Programs (Executive Order 12372)</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_Toc515029087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107</w:t>
        </w:r>
        <w:r w:rsidRPr="006A0382" w:rsidR="006A0382">
          <w:rPr>
            <w:noProof/>
            <w:webHidden/>
            <w:sz w:val="24"/>
            <w:szCs w:val="24"/>
          </w:rPr>
          <w:fldChar w:fldCharType="end"/>
        </w:r>
      </w:hyperlink>
    </w:p>
    <w:p w:rsidRPr="00463312" w:rsidR="006A0382" w:rsidP="006A0382" w:rsidRDefault="004E1988" w14:paraId="26B8269B" w14:textId="77777777">
      <w:pPr>
        <w:pStyle w:val="TOC1"/>
        <w:tabs>
          <w:tab w:val="right" w:leader="dot" w:pos="9350"/>
        </w:tabs>
        <w:spacing w:before="0"/>
        <w:rPr>
          <w:rFonts w:eastAsia="MS Mincho"/>
          <w:b w:val="0"/>
          <w:bCs w:val="0"/>
          <w:noProof/>
          <w:sz w:val="24"/>
          <w:szCs w:val="24"/>
          <w:lang w:eastAsia="ja-JP"/>
        </w:rPr>
      </w:pPr>
      <w:hyperlink w:history="1" w:anchor="_Toc515029089">
        <w:r w:rsidRPr="006A0382" w:rsidR="006A0382">
          <w:rPr>
            <w:rStyle w:val="Hyperlink"/>
            <w:noProof/>
            <w:sz w:val="24"/>
            <w:szCs w:val="24"/>
          </w:rPr>
          <w:t>Instructions for Standard Forms (List)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_Toc515029089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108</w:t>
        </w:r>
        <w:r w:rsidRPr="006A0382" w:rsidR="006A0382">
          <w:rPr>
            <w:noProof/>
            <w:webHidden/>
            <w:sz w:val="24"/>
            <w:szCs w:val="24"/>
          </w:rPr>
          <w:fldChar w:fldCharType="end"/>
        </w:r>
      </w:hyperlink>
    </w:p>
    <w:p w:rsidRPr="00463312" w:rsidR="006A0382" w:rsidP="006A0382" w:rsidRDefault="004E1988" w14:paraId="01ADD62A" w14:textId="77777777">
      <w:pPr>
        <w:pStyle w:val="TOC1"/>
        <w:tabs>
          <w:tab w:val="right" w:leader="dot" w:pos="9350"/>
        </w:tabs>
        <w:spacing w:before="0"/>
        <w:rPr>
          <w:rFonts w:eastAsia="MS Mincho"/>
          <w:b w:val="0"/>
          <w:bCs w:val="0"/>
          <w:noProof/>
          <w:sz w:val="24"/>
          <w:szCs w:val="24"/>
          <w:lang w:eastAsia="ja-JP"/>
        </w:rPr>
      </w:pPr>
      <w:hyperlink w:history="1" w:anchor="_Toc515029090">
        <w:r w:rsidRPr="006A0382" w:rsidR="006A0382">
          <w:rPr>
            <w:rStyle w:val="Hyperlink"/>
            <w:noProof/>
            <w:sz w:val="24"/>
            <w:szCs w:val="24"/>
          </w:rPr>
          <w:t>Instructions for the SF-424</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109</w:t>
        </w:r>
        <w:r w:rsidRPr="006A0382" w:rsidR="006A0382">
          <w:rPr>
            <w:noProof/>
            <w:webHidden/>
            <w:sz w:val="24"/>
            <w:szCs w:val="24"/>
          </w:rPr>
          <w:fldChar w:fldCharType="end"/>
        </w:r>
      </w:hyperlink>
    </w:p>
    <w:p w:rsidRPr="00463312" w:rsidR="006A0382" w:rsidP="006A0382" w:rsidRDefault="004E1988" w14:paraId="04FDB22C" w14:textId="77777777">
      <w:pPr>
        <w:pStyle w:val="TOC1"/>
        <w:tabs>
          <w:tab w:val="right" w:leader="dot" w:pos="9350"/>
        </w:tabs>
        <w:spacing w:before="0"/>
        <w:rPr>
          <w:rFonts w:eastAsia="MS Mincho"/>
          <w:b w:val="0"/>
          <w:bCs w:val="0"/>
          <w:noProof/>
          <w:sz w:val="24"/>
          <w:szCs w:val="24"/>
          <w:lang w:eastAsia="ja-JP"/>
        </w:rPr>
      </w:pPr>
      <w:hyperlink w:history="1" w:anchor="_Toc515029091">
        <w:r w:rsidRPr="006A0382" w:rsidR="006A0382">
          <w:rPr>
            <w:rStyle w:val="Hyperlink"/>
            <w:noProof/>
            <w:sz w:val="24"/>
            <w:szCs w:val="24"/>
          </w:rPr>
          <w:t>Instructions for Supplemental Information for SF 424</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113</w:t>
        </w:r>
        <w:r w:rsidRPr="006A0382" w:rsidR="006A0382">
          <w:rPr>
            <w:noProof/>
            <w:webHidden/>
            <w:sz w:val="24"/>
            <w:szCs w:val="24"/>
          </w:rPr>
          <w:fldChar w:fldCharType="end"/>
        </w:r>
      </w:hyperlink>
    </w:p>
    <w:p w:rsidRPr="00463312" w:rsidR="006A0382" w:rsidP="006A0382" w:rsidRDefault="004E1988" w14:paraId="13A8FC36" w14:textId="77777777">
      <w:pPr>
        <w:pStyle w:val="TOC1"/>
        <w:tabs>
          <w:tab w:val="right" w:leader="dot" w:pos="9350"/>
        </w:tabs>
        <w:spacing w:before="0"/>
        <w:rPr>
          <w:rFonts w:eastAsia="MS Mincho"/>
          <w:b w:val="0"/>
          <w:bCs w:val="0"/>
          <w:noProof/>
          <w:sz w:val="24"/>
          <w:szCs w:val="24"/>
          <w:lang w:eastAsia="ja-JP"/>
        </w:rPr>
      </w:pPr>
      <w:hyperlink w:history="1" w:anchor="_Toc515029093">
        <w:r w:rsidRPr="006A0382" w:rsidR="006A0382">
          <w:rPr>
            <w:rStyle w:val="Hyperlink"/>
            <w:noProof/>
            <w:sz w:val="24"/>
            <w:szCs w:val="24"/>
          </w:rPr>
          <w:t>Instructions for ED 524 Summary A and Summary C Itemized Budget Detail</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_Toc515029093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118</w:t>
        </w:r>
        <w:r w:rsidRPr="006A0382" w:rsidR="006A0382">
          <w:rPr>
            <w:noProof/>
            <w:webHidden/>
            <w:sz w:val="24"/>
            <w:szCs w:val="24"/>
          </w:rPr>
          <w:fldChar w:fldCharType="end"/>
        </w:r>
      </w:hyperlink>
    </w:p>
    <w:p w:rsidRPr="00463312" w:rsidR="006A0382" w:rsidP="006A0382" w:rsidRDefault="004E1988" w14:paraId="54E04CE4" w14:textId="77777777">
      <w:pPr>
        <w:pStyle w:val="TOC1"/>
        <w:tabs>
          <w:tab w:val="right" w:leader="dot" w:pos="9350"/>
        </w:tabs>
        <w:spacing w:before="0"/>
        <w:rPr>
          <w:rFonts w:eastAsia="MS Mincho"/>
          <w:b w:val="0"/>
          <w:bCs w:val="0"/>
          <w:noProof/>
          <w:sz w:val="24"/>
          <w:szCs w:val="24"/>
          <w:lang w:eastAsia="ja-JP"/>
        </w:rPr>
      </w:pPr>
      <w:hyperlink w:history="1" w:anchor="_Toc515029094">
        <w:r w:rsidRPr="006A0382" w:rsidR="006A0382">
          <w:rPr>
            <w:rStyle w:val="Hyperlink"/>
            <w:noProof/>
            <w:sz w:val="24"/>
            <w:szCs w:val="24"/>
          </w:rPr>
          <w:t>Instructions for SF-LLL, Disclosure of Lobbying Activities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_Toc515029094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120</w:t>
        </w:r>
        <w:r w:rsidRPr="006A0382" w:rsidR="006A0382">
          <w:rPr>
            <w:noProof/>
            <w:webHidden/>
            <w:sz w:val="24"/>
            <w:szCs w:val="24"/>
          </w:rPr>
          <w:fldChar w:fldCharType="end"/>
        </w:r>
      </w:hyperlink>
    </w:p>
    <w:p w:rsidRPr="00463312" w:rsidR="006A0382" w:rsidP="006A0382" w:rsidRDefault="004E1988" w14:paraId="3BF2BB01" w14:textId="77777777">
      <w:pPr>
        <w:pStyle w:val="TOC1"/>
        <w:tabs>
          <w:tab w:val="right" w:leader="dot" w:pos="9350"/>
        </w:tabs>
        <w:spacing w:before="0"/>
        <w:rPr>
          <w:rFonts w:eastAsia="MS Mincho"/>
          <w:b w:val="0"/>
          <w:bCs w:val="0"/>
          <w:noProof/>
          <w:sz w:val="24"/>
          <w:szCs w:val="24"/>
          <w:lang w:eastAsia="ja-JP"/>
        </w:rPr>
      </w:pPr>
      <w:hyperlink w:history="1" w:anchor="_Toc515029095">
        <w:r w:rsidRPr="006A0382" w:rsidR="006A0382">
          <w:rPr>
            <w:rStyle w:val="Hyperlink"/>
            <w:noProof/>
            <w:sz w:val="24"/>
            <w:szCs w:val="24"/>
          </w:rPr>
          <w:t>Frequently Asked Questions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121</w:t>
        </w:r>
        <w:r w:rsidRPr="006A0382" w:rsidR="006A0382">
          <w:rPr>
            <w:noProof/>
            <w:webHidden/>
            <w:sz w:val="24"/>
            <w:szCs w:val="24"/>
          </w:rPr>
          <w:fldChar w:fldCharType="end"/>
        </w:r>
      </w:hyperlink>
    </w:p>
    <w:p w:rsidRPr="00463312" w:rsidR="006A0382" w:rsidP="006A0382" w:rsidRDefault="004E1988" w14:paraId="69FCF45F" w14:textId="77777777">
      <w:pPr>
        <w:pStyle w:val="TOC1"/>
        <w:tabs>
          <w:tab w:val="right" w:leader="dot" w:pos="9350"/>
        </w:tabs>
        <w:spacing w:before="0"/>
        <w:rPr>
          <w:rFonts w:eastAsia="MS Mincho"/>
          <w:b w:val="0"/>
          <w:bCs w:val="0"/>
          <w:noProof/>
          <w:sz w:val="24"/>
          <w:szCs w:val="24"/>
          <w:lang w:eastAsia="ja-JP"/>
        </w:rPr>
      </w:pPr>
      <w:hyperlink w:history="1" w:anchor="_Toc515029096">
        <w:r w:rsidRPr="006A0382" w:rsidR="006A0382">
          <w:rPr>
            <w:rStyle w:val="Hyperlink"/>
            <w:noProof/>
            <w:sz w:val="24"/>
            <w:szCs w:val="24"/>
          </w:rPr>
          <w:t>Application Checklist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_Toc515029096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124</w:t>
        </w:r>
        <w:r w:rsidRPr="006A0382" w:rsidR="006A0382">
          <w:rPr>
            <w:noProof/>
            <w:webHidden/>
            <w:sz w:val="24"/>
            <w:szCs w:val="24"/>
          </w:rPr>
          <w:fldChar w:fldCharType="end"/>
        </w:r>
      </w:hyperlink>
    </w:p>
    <w:p w:rsidRPr="00463312" w:rsidR="006A0382" w:rsidP="006A0382" w:rsidRDefault="004E1988" w14:paraId="2837C6A4" w14:textId="77777777">
      <w:pPr>
        <w:pStyle w:val="TOC1"/>
        <w:tabs>
          <w:tab w:val="right" w:leader="dot" w:pos="9350"/>
        </w:tabs>
        <w:spacing w:before="0"/>
        <w:rPr>
          <w:rFonts w:eastAsia="MS Mincho"/>
          <w:b w:val="0"/>
          <w:bCs w:val="0"/>
          <w:noProof/>
          <w:sz w:val="24"/>
          <w:szCs w:val="24"/>
          <w:lang w:eastAsia="ja-JP"/>
        </w:rPr>
      </w:pPr>
      <w:hyperlink w:history="1" w:anchor="_Toc515029097">
        <w:r w:rsidRPr="006A0382" w:rsidR="006A0382">
          <w:rPr>
            <w:rStyle w:val="Hyperlink"/>
            <w:noProof/>
            <w:sz w:val="24"/>
            <w:szCs w:val="24"/>
          </w:rPr>
          <w:t>Paperwork Burden Statement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125</w:t>
        </w:r>
        <w:r w:rsidRPr="006A0382" w:rsidR="006A0382">
          <w:rPr>
            <w:noProof/>
            <w:webHidden/>
            <w:sz w:val="24"/>
            <w:szCs w:val="24"/>
          </w:rPr>
          <w:fldChar w:fldCharType="end"/>
        </w:r>
      </w:hyperlink>
    </w:p>
    <w:p w:rsidRPr="00463312" w:rsidR="006A0382" w:rsidP="006A0382" w:rsidRDefault="004E1988" w14:paraId="7ECC4B27" w14:textId="77777777">
      <w:pPr>
        <w:pStyle w:val="TOC1"/>
        <w:tabs>
          <w:tab w:val="right" w:leader="dot" w:pos="9350"/>
        </w:tabs>
        <w:spacing w:before="0"/>
        <w:rPr>
          <w:rFonts w:eastAsia="MS Mincho"/>
          <w:b w:val="0"/>
          <w:bCs w:val="0"/>
          <w:noProof/>
          <w:sz w:val="24"/>
          <w:szCs w:val="24"/>
          <w:lang w:eastAsia="ja-JP"/>
        </w:rPr>
      </w:pPr>
      <w:hyperlink w:history="1" w:anchor="_Toc515029098">
        <w:r w:rsidRPr="006A0382" w:rsidR="006A0382">
          <w:rPr>
            <w:rStyle w:val="Hyperlink"/>
            <w:noProof/>
            <w:sz w:val="24"/>
            <w:szCs w:val="24"/>
          </w:rPr>
          <w:t>FY 2018 NRC/FLAS Technical Review Form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126</w:t>
        </w:r>
        <w:r w:rsidRPr="006A0382" w:rsidR="006A0382">
          <w:rPr>
            <w:noProof/>
            <w:webHidden/>
            <w:sz w:val="24"/>
            <w:szCs w:val="24"/>
          </w:rPr>
          <w:fldChar w:fldCharType="end"/>
        </w:r>
      </w:hyperlink>
    </w:p>
    <w:p w:rsidRPr="006A0382" w:rsidR="00E14274" w:rsidP="00260677" w:rsidRDefault="006A0382" w14:paraId="7E6C259A" w14:textId="77777777">
      <w:pPr>
        <w:keepNext/>
        <w:tabs>
          <w:tab w:val="center" w:pos="4680"/>
        </w:tabs>
        <w:rPr>
          <w:rFonts w:ascii="Calibri" w:hAnsi="Calibri"/>
          <w:u w:val="single"/>
        </w:rPr>
      </w:pPr>
      <w:r w:rsidRPr="006A0382">
        <w:rPr>
          <w:rFonts w:ascii="Calibri" w:hAnsi="Calibri"/>
          <w:b/>
          <w:bCs/>
          <w:sz w:val="24"/>
          <w:szCs w:val="24"/>
          <w:u w:val="single"/>
        </w:rPr>
        <w:fldChar w:fldCharType="end"/>
      </w:r>
      <w:r w:rsidR="00E14274">
        <w:br w:type="page"/>
      </w:r>
      <w:bookmarkStart w:name="_Toc515028500" w:id="4"/>
      <w:r w:rsidRPr="00E14274" w:rsidR="00E14274">
        <w:rPr>
          <w:color w:val="FFFFFF"/>
          <w:sz w:val="2"/>
        </w:rPr>
        <w:lastRenderedPageBreak/>
        <w:t>Dear Applicant Letter</w:t>
      </w:r>
      <w:bookmarkEnd w:id="4"/>
    </w:p>
    <w:tbl>
      <w:tblPr>
        <w:tblW w:w="0" w:type="auto"/>
        <w:tblInd w:w="1818" w:type="dxa"/>
        <w:tblLook w:val="04A0" w:firstRow="1" w:lastRow="0" w:firstColumn="1" w:lastColumn="0" w:noHBand="0" w:noVBand="1"/>
      </w:tblPr>
      <w:tblGrid>
        <w:gridCol w:w="1536"/>
        <w:gridCol w:w="4590"/>
      </w:tblGrid>
      <w:tr w:rsidRPr="00E14274" w:rsidR="008B7890" w:rsidTr="00E14274" w14:paraId="58C5B8BE" w14:textId="77777777">
        <w:tc>
          <w:tcPr>
            <w:tcW w:w="1530" w:type="dxa"/>
            <w:shd w:val="clear" w:color="auto" w:fill="auto"/>
          </w:tcPr>
          <w:p w:rsidRPr="00E14274" w:rsidR="008B7890" w:rsidP="00E14274" w:rsidRDefault="00F15916" w14:paraId="15EB90B1" w14:textId="77777777">
            <w:pPr>
              <w:pStyle w:val="BodyText"/>
              <w:tabs>
                <w:tab w:val="left" w:pos="720"/>
                <w:tab w:val="left" w:pos="1440"/>
                <w:tab w:val="left" w:pos="2160"/>
              </w:tabs>
              <w:rPr>
                <w:rFonts w:ascii="Calibri" w:hAnsi="Calibri"/>
                <w:color w:val="000000"/>
                <w:sz w:val="22"/>
              </w:rPr>
            </w:pPr>
            <w:r>
              <w:rPr>
                <w:noProof/>
                <w:lang w:eastAsia="ja-JP"/>
              </w:rPr>
              <w:drawing>
                <wp:inline distT="0" distB="0" distL="0" distR="0" wp14:anchorId="09C9FB43" wp14:editId="24B8F0F0">
                  <wp:extent cx="829310" cy="786765"/>
                  <wp:effectExtent l="0" t="0" r="8890"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786765"/>
                          </a:xfrm>
                          <a:prstGeom prst="rect">
                            <a:avLst/>
                          </a:prstGeom>
                          <a:noFill/>
                          <a:ln>
                            <a:noFill/>
                          </a:ln>
                        </pic:spPr>
                      </pic:pic>
                    </a:graphicData>
                  </a:graphic>
                </wp:inline>
              </w:drawing>
            </w:r>
          </w:p>
        </w:tc>
        <w:tc>
          <w:tcPr>
            <w:tcW w:w="4590" w:type="dxa"/>
            <w:shd w:val="clear" w:color="auto" w:fill="auto"/>
          </w:tcPr>
          <w:p w:rsidRPr="00E14274" w:rsidR="008B7890" w:rsidP="00E14274" w:rsidRDefault="008B7890" w14:paraId="091A80A4" w14:textId="77777777">
            <w:pPr>
              <w:pStyle w:val="BodyText"/>
              <w:tabs>
                <w:tab w:val="left" w:pos="720"/>
                <w:tab w:val="left" w:pos="1440"/>
                <w:tab w:val="left" w:pos="2160"/>
              </w:tabs>
              <w:spacing w:before="480"/>
              <w:jc w:val="center"/>
              <w:rPr>
                <w:rFonts w:ascii="Calibri" w:hAnsi="Calibri"/>
                <w:color w:val="000000"/>
                <w:sz w:val="22"/>
              </w:rPr>
            </w:pPr>
            <w:r w:rsidRPr="00E14274">
              <w:rPr>
                <w:rFonts w:ascii="Calibri" w:hAnsi="Calibri"/>
                <w:color w:val="000000"/>
                <w:sz w:val="22"/>
              </w:rPr>
              <w:t>UNITED STATES DEPARTMENT OF EDUCATION</w:t>
            </w:r>
          </w:p>
        </w:tc>
      </w:tr>
    </w:tbl>
    <w:p w:rsidRPr="00014778" w:rsidR="00AD573C" w:rsidP="008B7890" w:rsidRDefault="009A488A" w14:paraId="344D2E76" w14:textId="77777777">
      <w:pPr>
        <w:spacing w:before="480" w:after="240"/>
        <w:rPr>
          <w:rFonts w:ascii="Times New Roman" w:hAnsi="Times New Roman"/>
          <w:color w:val="000000"/>
          <w:sz w:val="20"/>
        </w:rPr>
      </w:pPr>
      <w:r w:rsidRPr="00014778">
        <w:rPr>
          <w:rFonts w:ascii="Times New Roman" w:hAnsi="Times New Roman"/>
          <w:color w:val="000000"/>
          <w:sz w:val="20"/>
        </w:rPr>
        <w:t>Dear Applicant:</w:t>
      </w:r>
      <w:r w:rsidRPr="00014778" w:rsidR="001B6095">
        <w:rPr>
          <w:rFonts w:ascii="Times New Roman" w:hAnsi="Times New Roman"/>
          <w:color w:val="000000"/>
          <w:sz w:val="20"/>
        </w:rPr>
        <w:t xml:space="preserve"> </w:t>
      </w:r>
    </w:p>
    <w:p w:rsidRPr="008B7890" w:rsidR="0080297F" w:rsidP="008B7890" w:rsidRDefault="00B61C27" w14:paraId="0FFC2BC1" w14:textId="77777777">
      <w:pPr>
        <w:pStyle w:val="BodyText"/>
        <w:spacing w:after="240"/>
        <w:jc w:val="both"/>
        <w:rPr>
          <w:rFonts w:eastAsia="Arial"/>
          <w:sz w:val="20"/>
          <w:szCs w:val="20"/>
        </w:rPr>
      </w:pPr>
      <w:r w:rsidRPr="00014778">
        <w:rPr>
          <w:sz w:val="20"/>
          <w:szCs w:val="20"/>
        </w:rPr>
        <w:t xml:space="preserve">Thank you for your interest in applying for a fiscal year 2018 (FY </w:t>
      </w:r>
      <w:r w:rsidRPr="00014778" w:rsidR="00FE0351">
        <w:rPr>
          <w:sz w:val="20"/>
          <w:szCs w:val="20"/>
        </w:rPr>
        <w:t>20</w:t>
      </w:r>
      <w:r w:rsidRPr="00014778">
        <w:rPr>
          <w:sz w:val="20"/>
          <w:szCs w:val="20"/>
        </w:rPr>
        <w:t xml:space="preserve">18) grant under the National Resource Centers </w:t>
      </w:r>
      <w:r w:rsidRPr="00014778" w:rsidR="008B5B07">
        <w:rPr>
          <w:sz w:val="20"/>
          <w:szCs w:val="20"/>
        </w:rPr>
        <w:t xml:space="preserve">(NRC) </w:t>
      </w:r>
      <w:r w:rsidRPr="00014778">
        <w:rPr>
          <w:sz w:val="20"/>
          <w:szCs w:val="20"/>
        </w:rPr>
        <w:t xml:space="preserve">Program (CFDA 84.015A), the Foreign Language and Area Studies </w:t>
      </w:r>
      <w:r w:rsidRPr="00014778" w:rsidR="00392996">
        <w:rPr>
          <w:sz w:val="20"/>
          <w:szCs w:val="20"/>
        </w:rPr>
        <w:t xml:space="preserve">(FLAS) </w:t>
      </w:r>
      <w:r w:rsidRPr="00014778">
        <w:rPr>
          <w:sz w:val="20"/>
          <w:szCs w:val="20"/>
        </w:rPr>
        <w:t xml:space="preserve">Fellowships Program (CFDA 84.015B), or both. This application booklet includes information about the </w:t>
      </w:r>
      <w:r w:rsidRPr="00014778" w:rsidR="00B25DF0">
        <w:rPr>
          <w:sz w:val="20"/>
          <w:szCs w:val="20"/>
        </w:rPr>
        <w:t>p</w:t>
      </w:r>
      <w:r w:rsidRPr="00014778">
        <w:rPr>
          <w:rFonts w:eastAsia="Arial"/>
          <w:sz w:val="20"/>
          <w:szCs w:val="20"/>
        </w:rPr>
        <w:t>rogram</w:t>
      </w:r>
      <w:r w:rsidRPr="00014778" w:rsidR="00B25DF0">
        <w:rPr>
          <w:rFonts w:eastAsia="Arial"/>
          <w:sz w:val="20"/>
          <w:szCs w:val="20"/>
        </w:rPr>
        <w:t>s</w:t>
      </w:r>
      <w:r w:rsidRPr="00014778" w:rsidR="00B61DA3">
        <w:rPr>
          <w:rFonts w:eastAsia="Arial"/>
          <w:sz w:val="20"/>
          <w:szCs w:val="20"/>
        </w:rPr>
        <w:t xml:space="preserve"> </w:t>
      </w:r>
      <w:r w:rsidRPr="00014778" w:rsidR="006A6780">
        <w:rPr>
          <w:rFonts w:eastAsia="Arial"/>
          <w:sz w:val="20"/>
          <w:szCs w:val="20"/>
        </w:rPr>
        <w:t xml:space="preserve">and </w:t>
      </w:r>
      <w:r w:rsidRPr="00014778" w:rsidR="00B61DA3">
        <w:rPr>
          <w:rFonts w:eastAsia="Arial"/>
          <w:sz w:val="20"/>
          <w:szCs w:val="20"/>
        </w:rPr>
        <w:t xml:space="preserve">the </w:t>
      </w:r>
      <w:r w:rsidRPr="00014778">
        <w:rPr>
          <w:rFonts w:eastAsia="Arial"/>
          <w:sz w:val="20"/>
          <w:szCs w:val="20"/>
        </w:rPr>
        <w:t>instructions</w:t>
      </w:r>
      <w:r w:rsidRPr="00014778" w:rsidR="00B61DA3">
        <w:rPr>
          <w:rFonts w:eastAsia="Arial"/>
          <w:sz w:val="20"/>
          <w:szCs w:val="20"/>
        </w:rPr>
        <w:t xml:space="preserve"> </w:t>
      </w:r>
      <w:r w:rsidRPr="00014778">
        <w:rPr>
          <w:rFonts w:eastAsia="Arial"/>
          <w:sz w:val="20"/>
          <w:szCs w:val="20"/>
        </w:rPr>
        <w:t xml:space="preserve">and forms </w:t>
      </w:r>
      <w:r w:rsidRPr="00014778" w:rsidR="0080297F">
        <w:rPr>
          <w:rFonts w:eastAsia="Arial"/>
          <w:sz w:val="20"/>
          <w:szCs w:val="20"/>
        </w:rPr>
        <w:t xml:space="preserve">required </w:t>
      </w:r>
      <w:r w:rsidRPr="00014778">
        <w:rPr>
          <w:rFonts w:eastAsia="Arial"/>
          <w:sz w:val="20"/>
          <w:szCs w:val="20"/>
        </w:rPr>
        <w:t>to submit a complete application package to the U.S. Department of Education</w:t>
      </w:r>
      <w:r w:rsidR="0093699B">
        <w:rPr>
          <w:rFonts w:eastAsia="Arial"/>
          <w:sz w:val="20"/>
          <w:szCs w:val="20"/>
        </w:rPr>
        <w:t xml:space="preserve"> (the Department).</w:t>
      </w:r>
    </w:p>
    <w:p w:rsidRPr="00014778" w:rsidR="00FA2B25" w:rsidP="008B7890" w:rsidRDefault="0080297F" w14:paraId="58273825" w14:textId="77777777">
      <w:pPr>
        <w:spacing w:after="240"/>
        <w:jc w:val="both"/>
        <w:rPr>
          <w:rFonts w:ascii="Times New Roman" w:hAnsi="Times New Roman"/>
          <w:sz w:val="20"/>
        </w:rPr>
      </w:pPr>
      <w:r w:rsidRPr="00014778">
        <w:rPr>
          <w:rFonts w:ascii="Times New Roman" w:hAnsi="Times New Roman"/>
          <w:sz w:val="20"/>
        </w:rPr>
        <w:t xml:space="preserve">Grants awarded under the </w:t>
      </w:r>
      <w:r w:rsidRPr="00014778" w:rsidR="00B61C27">
        <w:rPr>
          <w:rFonts w:ascii="Times New Roman" w:hAnsi="Times New Roman"/>
          <w:sz w:val="20"/>
        </w:rPr>
        <w:t xml:space="preserve">NRC </w:t>
      </w:r>
      <w:r w:rsidRPr="00014778" w:rsidR="00264ACA">
        <w:rPr>
          <w:rFonts w:ascii="Times New Roman" w:hAnsi="Times New Roman"/>
          <w:sz w:val="20"/>
        </w:rPr>
        <w:t>P</w:t>
      </w:r>
      <w:r w:rsidRPr="00014778" w:rsidR="00B61C27">
        <w:rPr>
          <w:rFonts w:ascii="Times New Roman" w:hAnsi="Times New Roman"/>
          <w:sz w:val="20"/>
        </w:rPr>
        <w:t xml:space="preserve">rogram </w:t>
      </w:r>
      <w:r w:rsidRPr="00014778">
        <w:rPr>
          <w:rFonts w:ascii="Times New Roman" w:hAnsi="Times New Roman"/>
          <w:sz w:val="20"/>
        </w:rPr>
        <w:t xml:space="preserve">enable </w:t>
      </w:r>
      <w:r w:rsidRPr="00014778" w:rsidR="00B61C27">
        <w:rPr>
          <w:rFonts w:ascii="Times New Roman" w:hAnsi="Times New Roman"/>
          <w:sz w:val="20"/>
        </w:rPr>
        <w:t>institutions</w:t>
      </w:r>
      <w:r w:rsidRPr="00014778" w:rsidR="00B61DA3">
        <w:rPr>
          <w:rFonts w:ascii="Times New Roman" w:hAnsi="Times New Roman"/>
          <w:sz w:val="20"/>
        </w:rPr>
        <w:t xml:space="preserve"> of higher education (IHEs) or consortia of IHEs to establish, strengthen, or operate comprehensive or undergraduate centers that will be national resources for</w:t>
      </w:r>
      <w:r w:rsidRPr="00014778" w:rsidR="00BD058F">
        <w:rPr>
          <w:rFonts w:ascii="Times New Roman" w:hAnsi="Times New Roman"/>
          <w:sz w:val="20"/>
        </w:rPr>
        <w:t xml:space="preserve"> modern foreign language training in combination with</w:t>
      </w:r>
      <w:r w:rsidRPr="00014778" w:rsidR="00FE0351">
        <w:rPr>
          <w:rFonts w:ascii="Times New Roman" w:hAnsi="Times New Roman"/>
          <w:sz w:val="20"/>
        </w:rPr>
        <w:t xml:space="preserve"> research and training in</w:t>
      </w:r>
      <w:r w:rsidRPr="00014778" w:rsidR="00B61DA3">
        <w:rPr>
          <w:rFonts w:ascii="Times New Roman" w:hAnsi="Times New Roman"/>
          <w:sz w:val="20"/>
        </w:rPr>
        <w:t xml:space="preserve"> </w:t>
      </w:r>
      <w:r w:rsidRPr="00014778" w:rsidR="00352429">
        <w:rPr>
          <w:rFonts w:ascii="Times New Roman" w:hAnsi="Times New Roman"/>
          <w:sz w:val="20"/>
        </w:rPr>
        <w:t xml:space="preserve">area </w:t>
      </w:r>
      <w:r w:rsidRPr="00014778" w:rsidR="00FE0351">
        <w:rPr>
          <w:rFonts w:ascii="Times New Roman" w:hAnsi="Times New Roman"/>
          <w:sz w:val="20"/>
        </w:rPr>
        <w:t xml:space="preserve">studies, </w:t>
      </w:r>
      <w:r w:rsidRPr="00014778" w:rsidR="00352429">
        <w:rPr>
          <w:rFonts w:ascii="Times New Roman" w:hAnsi="Times New Roman"/>
          <w:sz w:val="20"/>
        </w:rPr>
        <w:t>international studies</w:t>
      </w:r>
      <w:r w:rsidRPr="00014778" w:rsidR="00FE0351">
        <w:rPr>
          <w:rFonts w:ascii="Times New Roman" w:hAnsi="Times New Roman"/>
          <w:sz w:val="20"/>
        </w:rPr>
        <w:t>, or the international aspects of professional studies</w:t>
      </w:r>
      <w:r w:rsidRPr="00014778" w:rsidR="00BD058F">
        <w:rPr>
          <w:rFonts w:ascii="Times New Roman" w:hAnsi="Times New Roman"/>
          <w:sz w:val="20"/>
        </w:rPr>
        <w:t xml:space="preserve">. FLAS grants provide </w:t>
      </w:r>
      <w:r w:rsidRPr="00014778" w:rsidR="00F5524A">
        <w:rPr>
          <w:rFonts w:ascii="Times New Roman" w:hAnsi="Times New Roman"/>
          <w:sz w:val="20"/>
        </w:rPr>
        <w:t xml:space="preserve">allocations of </w:t>
      </w:r>
      <w:r w:rsidRPr="00014778" w:rsidR="00264ACA">
        <w:rPr>
          <w:rFonts w:ascii="Times New Roman" w:hAnsi="Times New Roman"/>
          <w:sz w:val="20"/>
        </w:rPr>
        <w:t>fellowships</w:t>
      </w:r>
      <w:r w:rsidRPr="00014778" w:rsidR="00BD058F">
        <w:rPr>
          <w:rFonts w:ascii="Times New Roman" w:hAnsi="Times New Roman"/>
          <w:sz w:val="20"/>
        </w:rPr>
        <w:t xml:space="preserve"> to IHEs to assist </w:t>
      </w:r>
      <w:r w:rsidRPr="00014778" w:rsidR="00674CF7">
        <w:rPr>
          <w:rFonts w:ascii="Times New Roman" w:hAnsi="Times New Roman"/>
          <w:sz w:val="20"/>
        </w:rPr>
        <w:t xml:space="preserve">meritorious </w:t>
      </w:r>
      <w:r w:rsidRPr="00014778" w:rsidR="00264ACA">
        <w:rPr>
          <w:rFonts w:ascii="Times New Roman" w:hAnsi="Times New Roman"/>
          <w:sz w:val="20"/>
        </w:rPr>
        <w:t xml:space="preserve">students </w:t>
      </w:r>
      <w:r w:rsidRPr="00014778" w:rsidR="00DE0610">
        <w:rPr>
          <w:rFonts w:ascii="Times New Roman" w:hAnsi="Times New Roman"/>
          <w:sz w:val="20"/>
        </w:rPr>
        <w:t xml:space="preserve">enrolled </w:t>
      </w:r>
      <w:r w:rsidRPr="00014778" w:rsidR="00F5524A">
        <w:rPr>
          <w:rFonts w:ascii="Times New Roman" w:hAnsi="Times New Roman"/>
          <w:sz w:val="20"/>
        </w:rPr>
        <w:t xml:space="preserve">in </w:t>
      </w:r>
      <w:r w:rsidRPr="00014778" w:rsidR="008A672C">
        <w:rPr>
          <w:rFonts w:ascii="Times New Roman" w:hAnsi="Times New Roman"/>
          <w:sz w:val="20"/>
        </w:rPr>
        <w:t xml:space="preserve">performance-based </w:t>
      </w:r>
      <w:r w:rsidRPr="00014778" w:rsidR="00BD058F">
        <w:rPr>
          <w:rFonts w:ascii="Times New Roman" w:hAnsi="Times New Roman"/>
          <w:sz w:val="20"/>
        </w:rPr>
        <w:t xml:space="preserve">language training and </w:t>
      </w:r>
      <w:r w:rsidRPr="00014778" w:rsidR="00674CF7">
        <w:rPr>
          <w:rFonts w:ascii="Times New Roman" w:hAnsi="Times New Roman"/>
          <w:sz w:val="20"/>
        </w:rPr>
        <w:t xml:space="preserve">area studies, international studies, or the international aspects of professional studies. </w:t>
      </w:r>
    </w:p>
    <w:p w:rsidRPr="00014778" w:rsidR="00FC5618" w:rsidP="008B7890" w:rsidRDefault="00FC5618" w14:paraId="73A1C3A6" w14:textId="77777777">
      <w:pPr>
        <w:spacing w:after="240"/>
        <w:jc w:val="both"/>
        <w:rPr>
          <w:rFonts w:ascii="Times New Roman" w:hAnsi="Times New Roman"/>
          <w:sz w:val="20"/>
        </w:rPr>
      </w:pPr>
      <w:r w:rsidRPr="00014778">
        <w:rPr>
          <w:rFonts w:ascii="Times New Roman" w:hAnsi="Times New Roman"/>
          <w:sz w:val="20"/>
        </w:rPr>
        <w:t xml:space="preserve">While we </w:t>
      </w:r>
      <w:r w:rsidRPr="00014778" w:rsidR="00D73649">
        <w:rPr>
          <w:rFonts w:ascii="Times New Roman" w:hAnsi="Times New Roman"/>
          <w:sz w:val="20"/>
        </w:rPr>
        <w:t>strongly recommend that</w:t>
      </w:r>
      <w:r w:rsidRPr="00014778">
        <w:rPr>
          <w:rFonts w:ascii="Times New Roman" w:hAnsi="Times New Roman"/>
          <w:sz w:val="20"/>
        </w:rPr>
        <w:t xml:space="preserve"> you read the entire application package before you begin preparing your proposal, this cover letter </w:t>
      </w:r>
      <w:r w:rsidRPr="00014778" w:rsidR="00BD058F">
        <w:rPr>
          <w:rFonts w:ascii="Times New Roman" w:hAnsi="Times New Roman"/>
          <w:sz w:val="20"/>
        </w:rPr>
        <w:t>calls your attention to the following</w:t>
      </w:r>
      <w:r w:rsidRPr="00014778">
        <w:rPr>
          <w:rFonts w:ascii="Times New Roman" w:hAnsi="Times New Roman"/>
          <w:sz w:val="20"/>
        </w:rPr>
        <w:t>:</w:t>
      </w:r>
    </w:p>
    <w:p w:rsidR="001F3659" w:rsidP="00463312" w:rsidRDefault="001F3659" w14:paraId="1FDB99D6" w14:textId="77777777">
      <w:pPr>
        <w:pStyle w:val="PlainText"/>
        <w:numPr>
          <w:ilvl w:val="0"/>
          <w:numId w:val="68"/>
        </w:numPr>
        <w:spacing w:after="240"/>
        <w:ind w:left="360"/>
        <w:rPr>
          <w:rFonts w:ascii="Times New Roman" w:hAnsi="Times New Roman" w:cs="Times New Roman"/>
        </w:rPr>
      </w:pPr>
      <w:r w:rsidRPr="00E71BCB">
        <w:rPr>
          <w:rFonts w:ascii="Times New Roman" w:hAnsi="Times New Roman" w:cs="Times New Roman"/>
          <w:b/>
        </w:rPr>
        <w:t>REGARDLESS OF THE TYPE OF APPLICATION YOU ARE SUBMITTING (NRC, FLAS, or BOTH), you will find the application package (and will submit your application) under Federal Funding Opportunity Number (OPE) National Resource Centers Program CFDA 84.015A.</w:t>
      </w:r>
      <w:r w:rsidRPr="00E71BCB">
        <w:rPr>
          <w:rFonts w:ascii="Times New Roman" w:hAnsi="Times New Roman" w:cs="Times New Roman"/>
        </w:rPr>
        <w:t xml:space="preserve"> </w:t>
      </w:r>
      <w:r>
        <w:rPr>
          <w:rFonts w:ascii="Times New Roman" w:hAnsi="Times New Roman" w:cs="Times New Roman"/>
        </w:rPr>
        <w:t>Once we receive the applications, they will be assigned PR Award Numbers, according to the application request(s).</w:t>
      </w:r>
    </w:p>
    <w:p w:rsidRPr="008B7890" w:rsidR="004255DD" w:rsidP="00463312" w:rsidRDefault="00014778" w14:paraId="46A97B30" w14:textId="77777777">
      <w:pPr>
        <w:pStyle w:val="PlainText"/>
        <w:numPr>
          <w:ilvl w:val="0"/>
          <w:numId w:val="68"/>
        </w:numPr>
        <w:spacing w:after="120"/>
        <w:ind w:left="360"/>
        <w:rPr>
          <w:rFonts w:ascii="Times New Roman" w:hAnsi="Times New Roman" w:cs="Times New Roman"/>
        </w:rPr>
      </w:pPr>
      <w:r>
        <w:rPr>
          <w:rFonts w:ascii="Times New Roman" w:hAnsi="Times New Roman" w:cs="Times New Roman"/>
        </w:rPr>
        <w:t>For the FY 2018 competition, t</w:t>
      </w:r>
      <w:r w:rsidRPr="00014778" w:rsidR="004255DD">
        <w:rPr>
          <w:rFonts w:ascii="Times New Roman" w:hAnsi="Times New Roman" w:cs="Times New Roman"/>
        </w:rPr>
        <w:t xml:space="preserve">here are two </w:t>
      </w:r>
      <w:r w:rsidRPr="00014778" w:rsidR="004255DD">
        <w:rPr>
          <w:rFonts w:ascii="Times New Roman" w:hAnsi="Times New Roman" w:cs="Times New Roman"/>
          <w:b/>
          <w:i/>
        </w:rPr>
        <w:t>Absolute Priorities</w:t>
      </w:r>
      <w:r w:rsidRPr="00014778" w:rsidR="004255DD">
        <w:rPr>
          <w:rFonts w:ascii="Times New Roman" w:hAnsi="Times New Roman" w:cs="Times New Roman"/>
        </w:rPr>
        <w:t xml:space="preserve"> for the NRC Program.</w:t>
      </w:r>
    </w:p>
    <w:p w:rsidRPr="00014778" w:rsidR="004255DD" w:rsidP="008B7890" w:rsidRDefault="004255DD" w14:paraId="6EE7AF1C" w14:textId="77777777">
      <w:pPr>
        <w:pStyle w:val="PlainText"/>
        <w:ind w:left="360"/>
        <w:rPr>
          <w:rFonts w:ascii="Times New Roman" w:hAnsi="Times New Roman" w:cs="Times New Roman"/>
        </w:rPr>
      </w:pPr>
      <w:r w:rsidRPr="00014778">
        <w:rPr>
          <w:rFonts w:ascii="Times New Roman" w:hAnsi="Times New Roman" w:cs="Times New Roman"/>
          <w:u w:val="single"/>
        </w:rPr>
        <w:t>Absolute Priority 1</w:t>
      </w:r>
      <w:r w:rsidRPr="00014778">
        <w:rPr>
          <w:rFonts w:ascii="Times New Roman" w:hAnsi="Times New Roman" w:cs="Times New Roman"/>
        </w:rPr>
        <w:t xml:space="preserve">.  </w:t>
      </w:r>
    </w:p>
    <w:p w:rsidRPr="00014778" w:rsidR="004255DD" w:rsidP="008B7890" w:rsidRDefault="004255DD" w14:paraId="4935BABC" w14:textId="77777777">
      <w:pPr>
        <w:pStyle w:val="PlainText"/>
        <w:spacing w:after="120"/>
        <w:ind w:left="360"/>
        <w:rPr>
          <w:rFonts w:ascii="Times New Roman" w:hAnsi="Times New Roman" w:cs="Times New Roman"/>
        </w:rPr>
      </w:pPr>
      <w:r w:rsidRPr="00014778">
        <w:rPr>
          <w:rFonts w:ascii="Times New Roman" w:hAnsi="Times New Roman" w:cs="Times New Roman"/>
        </w:rPr>
        <w:t>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w:t>
      </w:r>
      <w:r w:rsidR="008B7890">
        <w:rPr>
          <w:rFonts w:ascii="Times New Roman" w:hAnsi="Times New Roman" w:cs="Times New Roman"/>
        </w:rPr>
        <w:t xml:space="preserve">iness, and non-profit sectors. </w:t>
      </w:r>
    </w:p>
    <w:p w:rsidRPr="00014778" w:rsidR="004255DD" w:rsidP="008B7890" w:rsidRDefault="004255DD" w14:paraId="2D4997FD" w14:textId="77777777">
      <w:pPr>
        <w:pStyle w:val="PlainText"/>
        <w:ind w:left="360"/>
        <w:rPr>
          <w:rFonts w:ascii="Times New Roman" w:hAnsi="Times New Roman" w:cs="Times New Roman"/>
        </w:rPr>
      </w:pPr>
      <w:r w:rsidRPr="00014778">
        <w:rPr>
          <w:rFonts w:ascii="Times New Roman" w:hAnsi="Times New Roman" w:cs="Times New Roman"/>
          <w:u w:val="single"/>
        </w:rPr>
        <w:t>Absolute Priority 2</w:t>
      </w:r>
      <w:r w:rsidRPr="00014778">
        <w:rPr>
          <w:rFonts w:ascii="Times New Roman" w:hAnsi="Times New Roman" w:cs="Times New Roman"/>
        </w:rPr>
        <w:t xml:space="preserve">.  </w:t>
      </w:r>
    </w:p>
    <w:p w:rsidRPr="00014778" w:rsidR="004255DD" w:rsidP="008B7890" w:rsidRDefault="004255DD" w14:paraId="7B5888A4" w14:textId="77777777">
      <w:pPr>
        <w:pStyle w:val="PlainText"/>
        <w:spacing w:after="240"/>
        <w:ind w:left="360"/>
        <w:rPr>
          <w:rFonts w:ascii="Times New Roman" w:hAnsi="Times New Roman" w:cs="Times New Roman"/>
        </w:rPr>
      </w:pPr>
      <w:r w:rsidRPr="00014778">
        <w:rPr>
          <w:rFonts w:ascii="Times New Roman" w:hAnsi="Times New Roman" w:cs="Times New Roman"/>
        </w:rPr>
        <w:t>Applications that provide for teacher training activities on the language, languages, area studies, o</w:t>
      </w:r>
      <w:r w:rsidR="008B7890">
        <w:rPr>
          <w:rFonts w:ascii="Times New Roman" w:hAnsi="Times New Roman" w:cs="Times New Roman"/>
        </w:rPr>
        <w:t>r thematic focus of the Center.</w:t>
      </w:r>
    </w:p>
    <w:p w:rsidRPr="008B7890" w:rsidR="004255DD" w:rsidP="00463312" w:rsidRDefault="004255DD" w14:paraId="0E7F0394" w14:textId="77777777">
      <w:pPr>
        <w:numPr>
          <w:ilvl w:val="0"/>
          <w:numId w:val="68"/>
        </w:numPr>
        <w:spacing w:after="120"/>
        <w:ind w:left="360"/>
        <w:rPr>
          <w:rFonts w:ascii="Times New Roman" w:hAnsi="Times New Roman"/>
          <w:sz w:val="20"/>
        </w:rPr>
      </w:pPr>
      <w:r w:rsidRPr="00014778">
        <w:rPr>
          <w:rFonts w:ascii="Times New Roman" w:hAnsi="Times New Roman"/>
          <w:sz w:val="20"/>
        </w:rPr>
        <w:t xml:space="preserve">There are two </w:t>
      </w:r>
      <w:r w:rsidRPr="00014778">
        <w:rPr>
          <w:rFonts w:ascii="Times New Roman" w:hAnsi="Times New Roman"/>
          <w:b/>
          <w:i/>
          <w:sz w:val="20"/>
        </w:rPr>
        <w:t>Competitive Preference Priorities</w:t>
      </w:r>
      <w:r w:rsidRPr="00014778">
        <w:rPr>
          <w:rFonts w:ascii="Times New Roman" w:hAnsi="Times New Roman"/>
          <w:sz w:val="20"/>
        </w:rPr>
        <w:t xml:space="preserve"> for the NRC Program.</w:t>
      </w:r>
    </w:p>
    <w:p w:rsidRPr="00014778" w:rsidR="004255DD" w:rsidP="008B7890" w:rsidRDefault="004255DD" w14:paraId="39B8EBF4" w14:textId="77777777">
      <w:pPr>
        <w:ind w:left="360"/>
        <w:rPr>
          <w:rFonts w:ascii="Times New Roman" w:hAnsi="Times New Roman"/>
          <w:sz w:val="20"/>
        </w:rPr>
      </w:pPr>
      <w:r w:rsidRPr="00014778">
        <w:rPr>
          <w:rFonts w:ascii="Times New Roman" w:hAnsi="Times New Roman"/>
          <w:sz w:val="20"/>
          <w:u w:val="single"/>
        </w:rPr>
        <w:t>Competitive Preference Priority 1--Collaboration with Minority-Serving Institutions (MSIs) or Community Colleges (up to 5 points</w:t>
      </w:r>
      <w:r w:rsidRPr="00014778">
        <w:rPr>
          <w:rFonts w:ascii="Times New Roman" w:hAnsi="Times New Roman"/>
          <w:sz w:val="20"/>
        </w:rPr>
        <w:t xml:space="preserve">). </w:t>
      </w:r>
    </w:p>
    <w:p w:rsidR="008B7890" w:rsidP="008B7890" w:rsidRDefault="004255DD" w14:paraId="0640C969" w14:textId="77777777">
      <w:pPr>
        <w:spacing w:after="120"/>
        <w:ind w:left="360"/>
        <w:rPr>
          <w:rFonts w:ascii="Times New Roman" w:hAnsi="Times New Roman"/>
          <w:sz w:val="20"/>
        </w:rPr>
      </w:pPr>
      <w:r w:rsidRPr="00014778">
        <w:rPr>
          <w:rFonts w:ascii="Times New Roman" w:hAnsi="Times New Roman"/>
          <w:sz w:val="20"/>
        </w:rPr>
        <w:t>Applications that propose significant and sustained collaborative activities with one or more Minority-Serving Institutions (MSIs) (as defined in this notice) and/or with one or more community colleges (as defined in this notice). These activities must be designed to incorporate international, intercultural, or global dimensions into the curriculum of the MSI(s) or community college(s), and to improve foreign language, area, and intercultural studies or international business instruction at the MSI(s) or community college(s). If an applicant institution is an MSI or a community college, that institution may propose intra-campus collaborative activities instead of, or in addition to, collaborative activities with othe</w:t>
      </w:r>
      <w:r w:rsidR="008B7890">
        <w:rPr>
          <w:rFonts w:ascii="Times New Roman" w:hAnsi="Times New Roman"/>
          <w:sz w:val="20"/>
        </w:rPr>
        <w:t xml:space="preserve">r MSIs or community colleges.  </w:t>
      </w:r>
    </w:p>
    <w:p w:rsidRPr="008B7890" w:rsidR="004255DD" w:rsidP="008B7890" w:rsidRDefault="004255DD" w14:paraId="7E7B657B" w14:textId="77777777">
      <w:pPr>
        <w:ind w:left="360"/>
        <w:rPr>
          <w:rFonts w:ascii="Times New Roman" w:hAnsi="Times New Roman"/>
          <w:sz w:val="20"/>
        </w:rPr>
      </w:pPr>
      <w:r w:rsidRPr="00014778">
        <w:rPr>
          <w:rFonts w:ascii="Times New Roman" w:hAnsi="Times New Roman"/>
          <w:iCs/>
          <w:sz w:val="20"/>
        </w:rPr>
        <w:t>Competitive Preference Priority 2--</w:t>
      </w:r>
      <w:r w:rsidRPr="00014778">
        <w:rPr>
          <w:rFonts w:ascii="Times New Roman" w:hAnsi="Times New Roman"/>
          <w:iCs/>
          <w:sz w:val="20"/>
          <w:u w:val="single"/>
        </w:rPr>
        <w:t>Collaborative Activities with Teacher Education Programs</w:t>
      </w:r>
      <w:r w:rsidRPr="00786F77">
        <w:rPr>
          <w:rFonts w:ascii="Times New Roman" w:hAnsi="Times New Roman"/>
          <w:iCs/>
          <w:sz w:val="20"/>
          <w:u w:val="single"/>
        </w:rPr>
        <w:t xml:space="preserve"> (up</w:t>
      </w:r>
      <w:r w:rsidRPr="00786F77" w:rsidR="00786F77">
        <w:rPr>
          <w:rFonts w:ascii="Times New Roman" w:hAnsi="Times New Roman"/>
          <w:iCs/>
          <w:sz w:val="20"/>
          <w:u w:val="single"/>
        </w:rPr>
        <w:t xml:space="preserve"> </w:t>
      </w:r>
      <w:r w:rsidRPr="00786F77">
        <w:rPr>
          <w:rFonts w:ascii="Times New Roman" w:hAnsi="Times New Roman"/>
          <w:iCs/>
          <w:sz w:val="20"/>
          <w:u w:val="single"/>
        </w:rPr>
        <w:t>to</w:t>
      </w:r>
      <w:r w:rsidRPr="00014778">
        <w:rPr>
          <w:rFonts w:ascii="Times New Roman" w:hAnsi="Times New Roman"/>
          <w:iCs/>
          <w:sz w:val="20"/>
          <w:u w:val="single"/>
        </w:rPr>
        <w:t xml:space="preserve"> 5 points)</w:t>
      </w:r>
      <w:r w:rsidRPr="00014778">
        <w:rPr>
          <w:rFonts w:ascii="Times New Roman" w:hAnsi="Times New Roman"/>
          <w:iCs/>
          <w:sz w:val="20"/>
        </w:rPr>
        <w:t>.</w:t>
      </w:r>
    </w:p>
    <w:p w:rsidRPr="00014778" w:rsidR="004255DD" w:rsidP="008B7890" w:rsidRDefault="004255DD" w14:paraId="5EF1238E" w14:textId="77777777">
      <w:pPr>
        <w:autoSpaceDE w:val="0"/>
        <w:autoSpaceDN w:val="0"/>
        <w:adjustRightInd w:val="0"/>
        <w:spacing w:after="240"/>
        <w:ind w:left="360"/>
        <w:rPr>
          <w:rFonts w:ascii="Times New Roman" w:hAnsi="Times New Roman"/>
          <w:iCs/>
          <w:sz w:val="20"/>
        </w:rPr>
      </w:pPr>
      <w:r w:rsidRPr="00014778">
        <w:rPr>
          <w:rFonts w:ascii="Times New Roman" w:hAnsi="Times New Roman"/>
          <w:iCs/>
          <w:sz w:val="20"/>
        </w:rPr>
        <w:t xml:space="preserve">Applications that propose collaborative activities with units such as schools or colleges of education, schools of liberal arts and sciences, post-baccalaureate teacher education programs, teacher education programs, and teacher preparation programs on or off the NRC campus. These collaborative activities are designed to support the integration of an </w:t>
      </w:r>
      <w:r w:rsidRPr="00014778">
        <w:rPr>
          <w:rFonts w:ascii="Times New Roman" w:hAnsi="Times New Roman"/>
          <w:iCs/>
          <w:sz w:val="20"/>
        </w:rPr>
        <w:lastRenderedPageBreak/>
        <w:t xml:space="preserve">international, intercultural, or global dimension and world languages into teacher education, and/or to promote the preparation and credentialing of more foreign language teachers in less commonly taught languages (LCTLs) for which there is a demand for additional teachers to meet existing and expected future kindergarten through grade 12 language program needs.  </w:t>
      </w:r>
    </w:p>
    <w:p w:rsidRPr="008B7890" w:rsidR="00C91822" w:rsidP="00463312" w:rsidRDefault="00014778" w14:paraId="63EDF2CC" w14:textId="77777777">
      <w:pPr>
        <w:numPr>
          <w:ilvl w:val="0"/>
          <w:numId w:val="68"/>
        </w:numPr>
        <w:spacing w:after="120"/>
        <w:ind w:left="360"/>
        <w:rPr>
          <w:rFonts w:ascii="Times New Roman" w:hAnsi="Times New Roman"/>
          <w:sz w:val="20"/>
        </w:rPr>
      </w:pPr>
      <w:r>
        <w:rPr>
          <w:rFonts w:ascii="Times New Roman" w:hAnsi="Times New Roman"/>
          <w:sz w:val="20"/>
        </w:rPr>
        <w:t>For the FY 2018 competition, t</w:t>
      </w:r>
      <w:r w:rsidRPr="00014778" w:rsidR="004255DD">
        <w:rPr>
          <w:rFonts w:ascii="Times New Roman" w:hAnsi="Times New Roman"/>
          <w:sz w:val="20"/>
        </w:rPr>
        <w:t xml:space="preserve">here are two </w:t>
      </w:r>
      <w:r w:rsidRPr="00014778" w:rsidR="004255DD">
        <w:rPr>
          <w:rFonts w:ascii="Times New Roman" w:hAnsi="Times New Roman"/>
          <w:b/>
          <w:i/>
          <w:sz w:val="20"/>
        </w:rPr>
        <w:t>Competitive Preference Priorities</w:t>
      </w:r>
      <w:r w:rsidRPr="00014778" w:rsidR="004255DD">
        <w:rPr>
          <w:rFonts w:ascii="Times New Roman" w:hAnsi="Times New Roman"/>
          <w:sz w:val="20"/>
        </w:rPr>
        <w:t xml:space="preserve"> for the FLAS Program.</w:t>
      </w:r>
    </w:p>
    <w:p w:rsidRPr="00014778" w:rsidR="00C91822" w:rsidP="008B7890" w:rsidRDefault="00C91822" w14:paraId="3A8871BF" w14:textId="77777777">
      <w:pPr>
        <w:autoSpaceDE w:val="0"/>
        <w:autoSpaceDN w:val="0"/>
        <w:adjustRightInd w:val="0"/>
        <w:ind w:left="360"/>
        <w:rPr>
          <w:rFonts w:ascii="Times New Roman" w:hAnsi="Times New Roman"/>
          <w:iCs/>
          <w:sz w:val="20"/>
          <w:u w:val="single"/>
        </w:rPr>
      </w:pPr>
      <w:r w:rsidRPr="00014778">
        <w:rPr>
          <w:rFonts w:ascii="Times New Roman" w:hAnsi="Times New Roman"/>
          <w:iCs/>
          <w:sz w:val="20"/>
          <w:u w:val="single"/>
        </w:rPr>
        <w:t>Competitive Preference Priority 1--FLAS Fellowships for Students who Demonstrate Financial Need (up to 5 points)</w:t>
      </w:r>
      <w:r w:rsidRPr="00014778">
        <w:rPr>
          <w:rFonts w:ascii="Times New Roman" w:hAnsi="Times New Roman"/>
          <w:iCs/>
          <w:sz w:val="20"/>
        </w:rPr>
        <w:t>.</w:t>
      </w:r>
    </w:p>
    <w:p w:rsidRPr="008B7890" w:rsidR="004255DD" w:rsidP="008B7890" w:rsidRDefault="00C91822" w14:paraId="1F808CF9" w14:textId="77777777">
      <w:pPr>
        <w:autoSpaceDE w:val="0"/>
        <w:autoSpaceDN w:val="0"/>
        <w:adjustRightInd w:val="0"/>
        <w:spacing w:after="120"/>
        <w:ind w:left="360"/>
        <w:rPr>
          <w:rFonts w:ascii="Times New Roman" w:hAnsi="Times New Roman"/>
          <w:iCs/>
          <w:sz w:val="20"/>
        </w:rPr>
      </w:pPr>
      <w:r w:rsidRPr="00014778">
        <w:rPr>
          <w:rFonts w:ascii="Times New Roman" w:hAnsi="Times New Roman"/>
          <w:iCs/>
          <w:sz w:val="20"/>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w:t>
      </w:r>
      <w:r w:rsidR="008B7890">
        <w:rPr>
          <w:rFonts w:ascii="Times New Roman" w:hAnsi="Times New Roman"/>
          <w:iCs/>
          <w:sz w:val="20"/>
        </w:rPr>
        <w:t>umstances and not on other aid.</w:t>
      </w:r>
    </w:p>
    <w:p w:rsidRPr="00014778" w:rsidR="00C91822" w:rsidP="008B7890" w:rsidRDefault="00C91822" w14:paraId="21ACE51B" w14:textId="77777777">
      <w:pPr>
        <w:autoSpaceDE w:val="0"/>
        <w:autoSpaceDN w:val="0"/>
        <w:adjustRightInd w:val="0"/>
        <w:ind w:left="360"/>
        <w:rPr>
          <w:rFonts w:ascii="Times New Roman" w:hAnsi="Times New Roman"/>
          <w:iCs/>
          <w:sz w:val="20"/>
        </w:rPr>
      </w:pPr>
      <w:r w:rsidRPr="00014778">
        <w:rPr>
          <w:rFonts w:ascii="Times New Roman" w:hAnsi="Times New Roman"/>
          <w:iCs/>
          <w:sz w:val="20"/>
          <w:u w:val="single"/>
        </w:rPr>
        <w:t>Competitive Preference Priority 2--Academic Year FLAS Fellowships Awarded in the Less Commonly Taught Languages (up to 5 points)</w:t>
      </w:r>
      <w:r w:rsidRPr="00014778">
        <w:rPr>
          <w:rFonts w:ascii="Times New Roman" w:hAnsi="Times New Roman"/>
          <w:iCs/>
          <w:sz w:val="20"/>
        </w:rPr>
        <w:t>.</w:t>
      </w:r>
    </w:p>
    <w:p w:rsidRPr="008B7890" w:rsidR="00C91822" w:rsidP="008B7890" w:rsidRDefault="00C91822" w14:paraId="00DDFC94" w14:textId="77777777">
      <w:pPr>
        <w:autoSpaceDE w:val="0"/>
        <w:autoSpaceDN w:val="0"/>
        <w:spacing w:after="240"/>
        <w:ind w:left="360"/>
        <w:rPr>
          <w:rFonts w:ascii="Times New Roman" w:hAnsi="Times New Roman"/>
          <w:iCs/>
          <w:sz w:val="20"/>
        </w:rPr>
      </w:pPr>
      <w:r w:rsidRPr="00014778">
        <w:rPr>
          <w:rFonts w:ascii="Times New Roman" w:hAnsi="Times New Roman"/>
          <w:iCs/>
          <w:sz w:val="20"/>
        </w:rPr>
        <w:t>Applications that propose to award at least 25 percent of academic year FLAS fellowships in modern foreign languages other tha</w:t>
      </w:r>
      <w:r w:rsidR="008B7890">
        <w:rPr>
          <w:rFonts w:ascii="Times New Roman" w:hAnsi="Times New Roman"/>
          <w:iCs/>
          <w:sz w:val="20"/>
        </w:rPr>
        <w:t xml:space="preserve">n French, German, and Spanish. </w:t>
      </w:r>
    </w:p>
    <w:p w:rsidRPr="008B7890" w:rsidR="00014778" w:rsidP="00463312" w:rsidRDefault="009B1D8B" w14:paraId="5F2F5CFB" w14:textId="77777777">
      <w:pPr>
        <w:numPr>
          <w:ilvl w:val="0"/>
          <w:numId w:val="68"/>
        </w:numPr>
        <w:spacing w:after="240"/>
        <w:ind w:left="360"/>
        <w:rPr>
          <w:rFonts w:ascii="Times New Roman" w:hAnsi="Times New Roman"/>
          <w:sz w:val="20"/>
        </w:rPr>
      </w:pPr>
      <w:r w:rsidRPr="00014778">
        <w:rPr>
          <w:rFonts w:ascii="Times New Roman" w:hAnsi="Times New Roman"/>
          <w:sz w:val="20"/>
        </w:rPr>
        <w:t xml:space="preserve">The FY 2018 Notice Inviting Applications (NIA) published in the </w:t>
      </w:r>
      <w:r w:rsidRPr="00014778">
        <w:rPr>
          <w:rFonts w:ascii="Times New Roman" w:hAnsi="Times New Roman"/>
          <w:i/>
          <w:sz w:val="20"/>
        </w:rPr>
        <w:t xml:space="preserve">Federal Register </w:t>
      </w:r>
      <w:r w:rsidRPr="00014778">
        <w:rPr>
          <w:rFonts w:ascii="Times New Roman" w:hAnsi="Times New Roman"/>
          <w:sz w:val="20"/>
        </w:rPr>
        <w:t>is the official guidance for the competition. Applicants should not rely upon any information that is inconsistent with the official NIA.</w:t>
      </w:r>
    </w:p>
    <w:p w:rsidRPr="0029622E" w:rsidR="000B389A" w:rsidP="0029622E" w:rsidRDefault="004C2505" w14:paraId="370EF143" w14:textId="77777777">
      <w:pPr>
        <w:pStyle w:val="ListParagraph"/>
        <w:numPr>
          <w:ilvl w:val="0"/>
          <w:numId w:val="87"/>
        </w:numPr>
        <w:spacing w:after="240"/>
        <w:ind w:left="360"/>
        <w:jc w:val="both"/>
        <w:rPr>
          <w:rFonts w:ascii="Times New Roman" w:hAnsi="Times New Roman"/>
          <w:b/>
          <w:i/>
          <w:color w:val="FF0000"/>
          <w:sz w:val="20"/>
        </w:rPr>
      </w:pPr>
      <w:r w:rsidRPr="0029622E">
        <w:rPr>
          <w:rFonts w:ascii="Times New Roman" w:hAnsi="Times New Roman"/>
          <w:sz w:val="20"/>
        </w:rPr>
        <w:t xml:space="preserve">Please be advised that your </w:t>
      </w:r>
      <w:r w:rsidRPr="0029622E" w:rsidR="00AD573C">
        <w:rPr>
          <w:rFonts w:ascii="Times New Roman" w:hAnsi="Times New Roman"/>
          <w:sz w:val="20"/>
        </w:rPr>
        <w:t xml:space="preserve">acknowledgement </w:t>
      </w:r>
      <w:r w:rsidRPr="0029622E" w:rsidR="00C414C4">
        <w:rPr>
          <w:rFonts w:ascii="Times New Roman" w:hAnsi="Times New Roman"/>
          <w:sz w:val="20"/>
        </w:rPr>
        <w:t xml:space="preserve">receipt </w:t>
      </w:r>
      <w:r w:rsidRPr="0029622E" w:rsidR="000B389A">
        <w:rPr>
          <w:rFonts w:ascii="Times New Roman" w:hAnsi="Times New Roman"/>
          <w:sz w:val="20"/>
        </w:rPr>
        <w:t xml:space="preserve">from the </w:t>
      </w:r>
      <w:r w:rsidRPr="0029622E">
        <w:rPr>
          <w:rFonts w:ascii="Times New Roman" w:hAnsi="Times New Roman"/>
          <w:sz w:val="20"/>
        </w:rPr>
        <w:t xml:space="preserve">Grants.gov </w:t>
      </w:r>
      <w:r w:rsidRPr="0029622E" w:rsidR="000B389A">
        <w:rPr>
          <w:rFonts w:ascii="Times New Roman" w:hAnsi="Times New Roman"/>
          <w:sz w:val="20"/>
        </w:rPr>
        <w:t xml:space="preserve">system </w:t>
      </w:r>
      <w:r w:rsidRPr="0029622E">
        <w:rPr>
          <w:rFonts w:ascii="Times New Roman" w:hAnsi="Times New Roman"/>
          <w:sz w:val="20"/>
        </w:rPr>
        <w:t xml:space="preserve">will </w:t>
      </w:r>
      <w:r w:rsidRPr="0029622E" w:rsidR="00AD573C">
        <w:rPr>
          <w:rFonts w:ascii="Times New Roman" w:hAnsi="Times New Roman"/>
          <w:sz w:val="20"/>
        </w:rPr>
        <w:t xml:space="preserve">reference </w:t>
      </w:r>
      <w:r w:rsidRPr="0029622E" w:rsidR="00AD573C">
        <w:rPr>
          <w:rFonts w:ascii="Times New Roman" w:hAnsi="Times New Roman"/>
          <w:b/>
          <w:sz w:val="20"/>
          <w:u w:val="single"/>
        </w:rPr>
        <w:t xml:space="preserve">only </w:t>
      </w:r>
      <w:r w:rsidRPr="0029622E" w:rsidR="00AD573C">
        <w:rPr>
          <w:rFonts w:ascii="Times New Roman" w:hAnsi="Times New Roman"/>
          <w:sz w:val="20"/>
          <w:u w:val="single"/>
        </w:rPr>
        <w:t>the NRC application</w:t>
      </w:r>
      <w:r w:rsidRPr="0029622E" w:rsidR="00C414C4">
        <w:rPr>
          <w:rFonts w:ascii="Times New Roman" w:hAnsi="Times New Roman"/>
          <w:sz w:val="20"/>
          <w:u w:val="single"/>
        </w:rPr>
        <w:t xml:space="preserve"> with a PR </w:t>
      </w:r>
      <w:r w:rsidRPr="0029622E">
        <w:rPr>
          <w:rFonts w:ascii="Times New Roman" w:hAnsi="Times New Roman"/>
          <w:sz w:val="20"/>
          <w:u w:val="single"/>
        </w:rPr>
        <w:t xml:space="preserve">Award </w:t>
      </w:r>
      <w:r w:rsidRPr="0029622E" w:rsidR="00C414C4">
        <w:rPr>
          <w:rFonts w:ascii="Times New Roman" w:hAnsi="Times New Roman"/>
          <w:sz w:val="20"/>
          <w:u w:val="single"/>
        </w:rPr>
        <w:t>N</w:t>
      </w:r>
      <w:r w:rsidRPr="0029622E">
        <w:rPr>
          <w:rFonts w:ascii="Times New Roman" w:hAnsi="Times New Roman"/>
          <w:sz w:val="20"/>
          <w:u w:val="single"/>
        </w:rPr>
        <w:t xml:space="preserve">umber </w:t>
      </w:r>
      <w:r w:rsidRPr="0029622E" w:rsidR="00C414C4">
        <w:rPr>
          <w:rFonts w:ascii="Times New Roman" w:hAnsi="Times New Roman"/>
          <w:sz w:val="20"/>
          <w:u w:val="single"/>
        </w:rPr>
        <w:t>that includes</w:t>
      </w:r>
      <w:r w:rsidRPr="0029622E">
        <w:rPr>
          <w:rFonts w:ascii="Times New Roman" w:hAnsi="Times New Roman"/>
          <w:sz w:val="20"/>
          <w:u w:val="single"/>
        </w:rPr>
        <w:t xml:space="preserve"> </w:t>
      </w:r>
      <w:r w:rsidRPr="0029622E" w:rsidR="00AD573C">
        <w:rPr>
          <w:rFonts w:ascii="Times New Roman" w:hAnsi="Times New Roman"/>
          <w:b/>
          <w:sz w:val="20"/>
          <w:u w:val="single"/>
        </w:rPr>
        <w:t>015A</w:t>
      </w:r>
      <w:r w:rsidRPr="0029622E" w:rsidR="001F3659">
        <w:rPr>
          <w:rFonts w:ascii="Times New Roman" w:hAnsi="Times New Roman"/>
          <w:sz w:val="20"/>
        </w:rPr>
        <w:t>.</w:t>
      </w:r>
      <w:r w:rsidRPr="0029622E" w:rsidR="007602E3">
        <w:rPr>
          <w:rFonts w:ascii="Times New Roman" w:hAnsi="Times New Roman"/>
          <w:sz w:val="20"/>
        </w:rPr>
        <w:t xml:space="preserve"> </w:t>
      </w:r>
      <w:r w:rsidRPr="0029622E" w:rsidR="001F3659">
        <w:rPr>
          <w:rFonts w:ascii="Times New Roman" w:hAnsi="Times New Roman"/>
          <w:sz w:val="20"/>
        </w:rPr>
        <w:t xml:space="preserve">After the applications are transferred </w:t>
      </w:r>
      <w:r w:rsidRPr="0029622E" w:rsidR="007602E3">
        <w:rPr>
          <w:rFonts w:ascii="Times New Roman" w:hAnsi="Times New Roman"/>
          <w:sz w:val="20"/>
        </w:rPr>
        <w:t xml:space="preserve">from Grants.gov to the Department’s G5 system, </w:t>
      </w:r>
      <w:r w:rsidRPr="0029622E" w:rsidR="00C414C4">
        <w:rPr>
          <w:rFonts w:ascii="Times New Roman" w:hAnsi="Times New Roman"/>
          <w:sz w:val="20"/>
        </w:rPr>
        <w:t xml:space="preserve">applications will be assigned </w:t>
      </w:r>
      <w:r w:rsidRPr="0029622E" w:rsidR="007602E3">
        <w:rPr>
          <w:rFonts w:ascii="Times New Roman" w:hAnsi="Times New Roman"/>
          <w:sz w:val="20"/>
        </w:rPr>
        <w:t xml:space="preserve">distinct NRC </w:t>
      </w:r>
      <w:r w:rsidRPr="0029622E" w:rsidR="00C414C4">
        <w:rPr>
          <w:rFonts w:ascii="Times New Roman" w:hAnsi="Times New Roman"/>
          <w:sz w:val="20"/>
        </w:rPr>
        <w:t xml:space="preserve">(015A) </w:t>
      </w:r>
      <w:r w:rsidRPr="0029622E" w:rsidR="007602E3">
        <w:rPr>
          <w:rFonts w:ascii="Times New Roman" w:hAnsi="Times New Roman"/>
          <w:i/>
          <w:sz w:val="20"/>
        </w:rPr>
        <w:t>and</w:t>
      </w:r>
      <w:r w:rsidRPr="0029622E" w:rsidR="007602E3">
        <w:rPr>
          <w:rFonts w:ascii="Times New Roman" w:hAnsi="Times New Roman"/>
          <w:sz w:val="20"/>
        </w:rPr>
        <w:t xml:space="preserve"> FLAS </w:t>
      </w:r>
      <w:r w:rsidRPr="0029622E" w:rsidR="00C414C4">
        <w:rPr>
          <w:rFonts w:ascii="Times New Roman" w:hAnsi="Times New Roman"/>
          <w:sz w:val="20"/>
        </w:rPr>
        <w:t xml:space="preserve">(015B) </w:t>
      </w:r>
      <w:r w:rsidRPr="0029622E" w:rsidR="007602E3">
        <w:rPr>
          <w:rFonts w:ascii="Times New Roman" w:hAnsi="Times New Roman"/>
          <w:sz w:val="20"/>
        </w:rPr>
        <w:t xml:space="preserve">PR Award Numbers. </w:t>
      </w:r>
      <w:r w:rsidRPr="0029622E" w:rsidR="001F3659">
        <w:rPr>
          <w:rFonts w:ascii="Times New Roman" w:hAnsi="Times New Roman"/>
          <w:sz w:val="20"/>
        </w:rPr>
        <w:t xml:space="preserve">Please be assured that </w:t>
      </w:r>
      <w:r w:rsidRPr="0029622E" w:rsidR="001F3659">
        <w:rPr>
          <w:rFonts w:ascii="Times New Roman" w:hAnsi="Times New Roman"/>
          <w:b/>
          <w:sz w:val="20"/>
        </w:rPr>
        <w:t xml:space="preserve">if </w:t>
      </w:r>
      <w:r w:rsidRPr="0029622E" w:rsidR="000B389A">
        <w:rPr>
          <w:rFonts w:ascii="Times New Roman" w:hAnsi="Times New Roman"/>
          <w:b/>
          <w:sz w:val="20"/>
        </w:rPr>
        <w:t xml:space="preserve">your </w:t>
      </w:r>
      <w:r w:rsidRPr="0029622E" w:rsidR="001F3659">
        <w:rPr>
          <w:rFonts w:ascii="Times New Roman" w:hAnsi="Times New Roman"/>
          <w:b/>
          <w:sz w:val="20"/>
        </w:rPr>
        <w:t xml:space="preserve">proposal </w:t>
      </w:r>
      <w:r w:rsidRPr="0029622E" w:rsidR="000B389A">
        <w:rPr>
          <w:rFonts w:ascii="Times New Roman" w:hAnsi="Times New Roman"/>
          <w:b/>
          <w:sz w:val="20"/>
        </w:rPr>
        <w:t xml:space="preserve">includes </w:t>
      </w:r>
      <w:r w:rsidRPr="0029622E" w:rsidR="00C414C4">
        <w:rPr>
          <w:rFonts w:ascii="Times New Roman" w:hAnsi="Times New Roman"/>
          <w:b/>
          <w:sz w:val="20"/>
        </w:rPr>
        <w:t>NRC and FLAS</w:t>
      </w:r>
      <w:r w:rsidRPr="0029622E" w:rsidR="000B389A">
        <w:rPr>
          <w:rFonts w:ascii="Times New Roman" w:hAnsi="Times New Roman"/>
          <w:b/>
          <w:sz w:val="20"/>
        </w:rPr>
        <w:t xml:space="preserve">, </w:t>
      </w:r>
      <w:r w:rsidRPr="0029622E" w:rsidR="001F3659">
        <w:rPr>
          <w:rFonts w:ascii="Times New Roman" w:hAnsi="Times New Roman"/>
          <w:b/>
          <w:sz w:val="20"/>
        </w:rPr>
        <w:t>both will be evaluated by the peer review panels</w:t>
      </w:r>
      <w:r w:rsidRPr="0029622E" w:rsidR="001F3659">
        <w:rPr>
          <w:rFonts w:ascii="Times New Roman" w:hAnsi="Times New Roman"/>
          <w:b/>
          <w:i/>
          <w:sz w:val="20"/>
        </w:rPr>
        <w:t>.</w:t>
      </w:r>
    </w:p>
    <w:p w:rsidR="009B1D8B" w:rsidP="00463312" w:rsidRDefault="009B1D8B" w14:paraId="534A61BE" w14:textId="77777777">
      <w:pPr>
        <w:numPr>
          <w:ilvl w:val="0"/>
          <w:numId w:val="69"/>
        </w:numPr>
        <w:spacing w:after="240"/>
        <w:ind w:left="360"/>
        <w:rPr>
          <w:rFonts w:ascii="Times New Roman" w:hAnsi="Times New Roman"/>
          <w:sz w:val="20"/>
        </w:rPr>
      </w:pPr>
      <w:r w:rsidRPr="00014778">
        <w:rPr>
          <w:rFonts w:ascii="Times New Roman" w:hAnsi="Times New Roman"/>
          <w:sz w:val="20"/>
        </w:rPr>
        <w:t>Establish a timeline that allows you to submit your application at least 2-3 days prior to the closing date and time</w:t>
      </w:r>
      <w:r w:rsidRPr="00014778" w:rsidR="00AF013B">
        <w:rPr>
          <w:rFonts w:ascii="Times New Roman" w:hAnsi="Times New Roman"/>
          <w:sz w:val="20"/>
        </w:rPr>
        <w:t>.</w:t>
      </w:r>
      <w:r w:rsidRPr="00014778">
        <w:rPr>
          <w:rFonts w:ascii="Times New Roman" w:hAnsi="Times New Roman"/>
          <w:sz w:val="20"/>
        </w:rPr>
        <w:t xml:space="preserve"> </w:t>
      </w:r>
      <w:r w:rsidRPr="00014778" w:rsidR="00FF00B7">
        <w:rPr>
          <w:rFonts w:ascii="Times New Roman" w:hAnsi="Times New Roman"/>
          <w:sz w:val="20"/>
        </w:rPr>
        <w:t xml:space="preserve"> We recommend that you give yourself</w:t>
      </w:r>
      <w:r w:rsidR="00D13479">
        <w:rPr>
          <w:rFonts w:ascii="Times New Roman" w:hAnsi="Times New Roman"/>
          <w:sz w:val="20"/>
        </w:rPr>
        <w:t xml:space="preserve"> sufficient </w:t>
      </w:r>
      <w:r w:rsidRPr="00014778" w:rsidR="00FF00B7">
        <w:rPr>
          <w:rFonts w:ascii="Times New Roman" w:hAnsi="Times New Roman"/>
          <w:sz w:val="20"/>
        </w:rPr>
        <w:t xml:space="preserve">lead time </w:t>
      </w:r>
      <w:r w:rsidRPr="00014778">
        <w:rPr>
          <w:rFonts w:ascii="Times New Roman" w:hAnsi="Times New Roman"/>
          <w:sz w:val="20"/>
        </w:rPr>
        <w:t xml:space="preserve">because the time it takes to upload an application </w:t>
      </w:r>
      <w:r w:rsidRPr="00014778" w:rsidR="00FF00B7">
        <w:rPr>
          <w:rFonts w:ascii="Times New Roman" w:hAnsi="Times New Roman"/>
          <w:sz w:val="20"/>
        </w:rPr>
        <w:t>varies</w:t>
      </w:r>
      <w:r w:rsidR="00014778">
        <w:rPr>
          <w:rFonts w:ascii="Times New Roman" w:hAnsi="Times New Roman"/>
          <w:sz w:val="20"/>
        </w:rPr>
        <w:t>,</w:t>
      </w:r>
      <w:r w:rsidRPr="00014778">
        <w:rPr>
          <w:rFonts w:ascii="Times New Roman" w:hAnsi="Times New Roman"/>
          <w:sz w:val="20"/>
        </w:rPr>
        <w:t xml:space="preserve"> depending on the size of your application and the speed of your Internet connection. </w:t>
      </w:r>
    </w:p>
    <w:p w:rsidRPr="00014778" w:rsidR="00FD4CFD" w:rsidP="008B7890" w:rsidRDefault="00586FA3" w14:paraId="67949E06" w14:textId="77777777">
      <w:pPr>
        <w:spacing w:after="240"/>
        <w:jc w:val="both"/>
        <w:rPr>
          <w:rFonts w:ascii="Times New Roman" w:hAnsi="Times New Roman"/>
          <w:sz w:val="20"/>
        </w:rPr>
      </w:pPr>
      <w:r>
        <w:rPr>
          <w:rFonts w:ascii="Times New Roman" w:hAnsi="Times New Roman"/>
          <w:sz w:val="20"/>
        </w:rPr>
        <w:t xml:space="preserve">A hallmark of the </w:t>
      </w:r>
      <w:r w:rsidRPr="00014778" w:rsidR="00014778">
        <w:rPr>
          <w:rFonts w:ascii="Times New Roman" w:hAnsi="Times New Roman"/>
          <w:sz w:val="20"/>
        </w:rPr>
        <w:t>NRC and FLAS Programs</w:t>
      </w:r>
      <w:r>
        <w:rPr>
          <w:rFonts w:ascii="Times New Roman" w:hAnsi="Times New Roman"/>
          <w:sz w:val="20"/>
        </w:rPr>
        <w:t xml:space="preserve"> is </w:t>
      </w:r>
      <w:r w:rsidR="00A6525C">
        <w:rPr>
          <w:rFonts w:ascii="Times New Roman" w:hAnsi="Times New Roman"/>
          <w:sz w:val="20"/>
        </w:rPr>
        <w:t xml:space="preserve">breadth and depth of training that </w:t>
      </w:r>
      <w:r w:rsidR="00961CA7">
        <w:rPr>
          <w:rFonts w:ascii="Times New Roman" w:hAnsi="Times New Roman"/>
          <w:sz w:val="20"/>
        </w:rPr>
        <w:t xml:space="preserve">contributes to the national need for individuals with expertise and global competence in world languages and area or international studies. This expertise is required not only </w:t>
      </w:r>
      <w:r w:rsidR="00FD4CFD">
        <w:rPr>
          <w:rFonts w:ascii="Times New Roman" w:hAnsi="Times New Roman"/>
          <w:sz w:val="20"/>
        </w:rPr>
        <w:t xml:space="preserve">to meet the demands for careers </w:t>
      </w:r>
      <w:r w:rsidR="00961CA7">
        <w:rPr>
          <w:rFonts w:ascii="Times New Roman" w:hAnsi="Times New Roman"/>
          <w:sz w:val="20"/>
        </w:rPr>
        <w:t xml:space="preserve">in education, defense, intelligence, and diplomacy, but </w:t>
      </w:r>
      <w:r w:rsidR="00FD4CFD">
        <w:rPr>
          <w:rFonts w:ascii="Times New Roman" w:hAnsi="Times New Roman"/>
          <w:sz w:val="20"/>
        </w:rPr>
        <w:t>a wide range of 21</w:t>
      </w:r>
      <w:r w:rsidRPr="00FD4CFD" w:rsidR="00FD4CFD">
        <w:rPr>
          <w:rFonts w:ascii="Times New Roman" w:hAnsi="Times New Roman"/>
          <w:sz w:val="20"/>
          <w:vertAlign w:val="superscript"/>
        </w:rPr>
        <w:t>st</w:t>
      </w:r>
      <w:r w:rsidR="00FD4CFD">
        <w:rPr>
          <w:rFonts w:ascii="Times New Roman" w:hAnsi="Times New Roman"/>
          <w:sz w:val="20"/>
        </w:rPr>
        <w:t xml:space="preserve">-century workforce needs, including </w:t>
      </w:r>
      <w:r w:rsidR="00D13479">
        <w:rPr>
          <w:rFonts w:ascii="Times New Roman" w:hAnsi="Times New Roman"/>
          <w:sz w:val="20"/>
        </w:rPr>
        <w:t>health sciences, STEM, economics, and information technology.</w:t>
      </w:r>
      <w:r w:rsidR="00961CA7">
        <w:rPr>
          <w:rFonts w:ascii="Times New Roman" w:hAnsi="Times New Roman"/>
          <w:sz w:val="20"/>
        </w:rPr>
        <w:t xml:space="preserve"> </w:t>
      </w:r>
    </w:p>
    <w:p w:rsidRPr="00014778" w:rsidR="00C020E4" w:rsidP="008B7890" w:rsidRDefault="00674CF7" w14:paraId="4B7F2A84" w14:textId="77777777">
      <w:pPr>
        <w:spacing w:after="240"/>
        <w:jc w:val="both"/>
        <w:rPr>
          <w:rFonts w:ascii="Times New Roman" w:hAnsi="Times New Roman"/>
          <w:sz w:val="20"/>
        </w:rPr>
      </w:pPr>
      <w:r w:rsidRPr="00014778">
        <w:rPr>
          <w:rFonts w:ascii="Times New Roman" w:hAnsi="Times New Roman"/>
          <w:sz w:val="20"/>
        </w:rPr>
        <w:t>You may view more information about the NRC and FLAS Programs at</w:t>
      </w:r>
      <w:r w:rsidRPr="00014778" w:rsidR="00E368BD">
        <w:rPr>
          <w:rFonts w:ascii="Times New Roman" w:hAnsi="Times New Roman"/>
          <w:sz w:val="20"/>
        </w:rPr>
        <w:t>:</w:t>
      </w:r>
      <w:r w:rsidRPr="00014778">
        <w:rPr>
          <w:rFonts w:ascii="Times New Roman" w:hAnsi="Times New Roman"/>
          <w:sz w:val="20"/>
        </w:rPr>
        <w:t xml:space="preserve"> </w:t>
      </w:r>
    </w:p>
    <w:p w:rsidRPr="00014778" w:rsidR="00C020E4" w:rsidP="008B7890" w:rsidRDefault="004E1988" w14:paraId="688ED7BA" w14:textId="77777777">
      <w:pPr>
        <w:ind w:firstLine="720"/>
        <w:jc w:val="both"/>
        <w:rPr>
          <w:rFonts w:ascii="Times New Roman" w:hAnsi="Times New Roman"/>
          <w:sz w:val="20"/>
        </w:rPr>
      </w:pPr>
      <w:hyperlink w:tooltip="NRC Program Website" w:history="1" r:id="rId10">
        <w:r w:rsidRPr="00014778" w:rsidR="00FC5618">
          <w:rPr>
            <w:rStyle w:val="Hyperlink"/>
            <w:rFonts w:ascii="Times New Roman" w:hAnsi="Times New Roman"/>
            <w:sz w:val="20"/>
          </w:rPr>
          <w:t>http://www.ed.gov/programs/iegpsnrc/index.html</w:t>
        </w:r>
      </w:hyperlink>
    </w:p>
    <w:p w:rsidRPr="00014778" w:rsidR="00B61C27" w:rsidP="008B7890" w:rsidRDefault="004E1988" w14:paraId="4AF6E93D" w14:textId="77777777">
      <w:pPr>
        <w:spacing w:after="240"/>
        <w:ind w:firstLine="720"/>
        <w:jc w:val="both"/>
        <w:rPr>
          <w:rFonts w:ascii="Times New Roman" w:hAnsi="Times New Roman"/>
          <w:sz w:val="20"/>
        </w:rPr>
      </w:pPr>
      <w:hyperlink w:tooltip="FLAS Program Website" w:history="1" r:id="rId11">
        <w:r w:rsidRPr="00014778" w:rsidR="00C020E4">
          <w:rPr>
            <w:rStyle w:val="Hyperlink"/>
            <w:rFonts w:ascii="Times New Roman" w:hAnsi="Times New Roman"/>
            <w:sz w:val="20"/>
          </w:rPr>
          <w:t>https://www2.ed.gov/programs/iegpsflasf/index.html</w:t>
        </w:r>
      </w:hyperlink>
    </w:p>
    <w:p w:rsidRPr="00014778" w:rsidR="0007387C" w:rsidP="008B7890" w:rsidRDefault="004E7FF1" w14:paraId="7D5EADDC" w14:textId="77777777">
      <w:pPr>
        <w:spacing w:after="240"/>
        <w:jc w:val="both"/>
        <w:rPr>
          <w:rFonts w:ascii="Times New Roman" w:hAnsi="Times New Roman"/>
          <w:sz w:val="20"/>
        </w:rPr>
      </w:pPr>
      <w:r w:rsidRPr="00014778">
        <w:rPr>
          <w:rFonts w:ascii="Times New Roman" w:hAnsi="Times New Roman"/>
          <w:sz w:val="20"/>
        </w:rPr>
        <w:t xml:space="preserve">We </w:t>
      </w:r>
      <w:r w:rsidRPr="00014778" w:rsidR="00B16650">
        <w:rPr>
          <w:rFonts w:ascii="Times New Roman" w:hAnsi="Times New Roman"/>
          <w:sz w:val="20"/>
        </w:rPr>
        <w:t xml:space="preserve">appreciate your </w:t>
      </w:r>
      <w:r w:rsidR="00FD4CFD">
        <w:rPr>
          <w:rFonts w:ascii="Times New Roman" w:hAnsi="Times New Roman"/>
          <w:sz w:val="20"/>
        </w:rPr>
        <w:t xml:space="preserve">efforts to promote excellence in international education and </w:t>
      </w:r>
      <w:r w:rsidRPr="00014778">
        <w:rPr>
          <w:rFonts w:ascii="Times New Roman" w:hAnsi="Times New Roman"/>
          <w:sz w:val="20"/>
        </w:rPr>
        <w:t xml:space="preserve">look forward to receiving </w:t>
      </w:r>
      <w:r w:rsidRPr="00014778" w:rsidR="008B5B07">
        <w:rPr>
          <w:rFonts w:ascii="Times New Roman" w:hAnsi="Times New Roman"/>
          <w:sz w:val="20"/>
        </w:rPr>
        <w:t xml:space="preserve">your </w:t>
      </w:r>
      <w:r w:rsidRPr="00014778" w:rsidR="00FA2B25">
        <w:rPr>
          <w:rFonts w:ascii="Times New Roman" w:hAnsi="Times New Roman"/>
          <w:sz w:val="20"/>
        </w:rPr>
        <w:t>application.</w:t>
      </w:r>
    </w:p>
    <w:p w:rsidRPr="00014778" w:rsidR="00237CA9" w:rsidP="008B7890" w:rsidRDefault="003731A1" w14:paraId="3440D5EC" w14:textId="77777777">
      <w:pPr>
        <w:spacing w:after="240"/>
        <w:rPr>
          <w:rFonts w:ascii="Times New Roman" w:hAnsi="Times New Roman"/>
          <w:color w:val="000000"/>
          <w:sz w:val="20"/>
        </w:rPr>
      </w:pPr>
      <w:r w:rsidRPr="00014778">
        <w:rPr>
          <w:rFonts w:ascii="Times New Roman" w:hAnsi="Times New Roman"/>
          <w:color w:val="000000"/>
          <w:sz w:val="20"/>
        </w:rPr>
        <w:t>Sincerely,</w:t>
      </w:r>
    </w:p>
    <w:p w:rsidR="00C414C4" w:rsidP="008B7890" w:rsidRDefault="00012278" w14:paraId="365B8219" w14:textId="77777777">
      <w:pPr>
        <w:spacing w:after="240"/>
        <w:rPr>
          <w:rFonts w:ascii="Times New Roman" w:hAnsi="Times New Roman"/>
          <w:color w:val="000000"/>
          <w:sz w:val="20"/>
        </w:rPr>
      </w:pPr>
      <w:r w:rsidRPr="00014778">
        <w:rPr>
          <w:rFonts w:ascii="Times New Roman" w:hAnsi="Times New Roman"/>
          <w:color w:val="000000"/>
          <w:sz w:val="20"/>
        </w:rPr>
        <w:t>/signed/</w:t>
      </w:r>
    </w:p>
    <w:p w:rsidR="00D13479" w:rsidP="00D13479" w:rsidRDefault="00D62093" w14:paraId="6F9AB7DF" w14:textId="77777777">
      <w:pPr>
        <w:rPr>
          <w:rFonts w:ascii="Times New Roman" w:hAnsi="Times New Roman"/>
          <w:color w:val="000000"/>
          <w:sz w:val="20"/>
        </w:rPr>
      </w:pPr>
      <w:r>
        <w:rPr>
          <w:rFonts w:ascii="Times New Roman" w:hAnsi="Times New Roman"/>
          <w:color w:val="000000"/>
          <w:sz w:val="20"/>
        </w:rPr>
        <w:t>Cheryl E. Gibbs</w:t>
      </w:r>
    </w:p>
    <w:p w:rsidR="00D62093" w:rsidP="00D13479" w:rsidRDefault="00D62093" w14:paraId="1D8CC818" w14:textId="77777777">
      <w:pPr>
        <w:rPr>
          <w:rFonts w:ascii="Times New Roman" w:hAnsi="Times New Roman"/>
          <w:color w:val="000000"/>
          <w:sz w:val="20"/>
        </w:rPr>
      </w:pPr>
      <w:r>
        <w:rPr>
          <w:rFonts w:ascii="Times New Roman" w:hAnsi="Times New Roman"/>
          <w:color w:val="000000"/>
          <w:sz w:val="20"/>
        </w:rPr>
        <w:t>Director, Advanced Training and Research Division</w:t>
      </w:r>
    </w:p>
    <w:p w:rsidRPr="008B7890" w:rsidR="00D62093" w:rsidP="00270167" w:rsidRDefault="00D62093" w14:paraId="3CE511B7" w14:textId="77777777">
      <w:pPr>
        <w:rPr>
          <w:rFonts w:ascii="Times New Roman" w:hAnsi="Times New Roman"/>
          <w:color w:val="000000"/>
          <w:sz w:val="20"/>
        </w:rPr>
      </w:pPr>
      <w:r>
        <w:rPr>
          <w:rFonts w:ascii="Times New Roman" w:hAnsi="Times New Roman"/>
          <w:color w:val="000000"/>
          <w:sz w:val="20"/>
        </w:rPr>
        <w:t>Acting Senior Director, IFLE</w:t>
      </w:r>
    </w:p>
    <w:p w:rsidRPr="008B7890" w:rsidR="00AD5F5B" w:rsidP="008B7890" w:rsidRDefault="00E14274" w14:paraId="3AE580E2" w14:textId="77777777">
      <w:pPr>
        <w:pStyle w:val="Heading1"/>
      </w:pPr>
      <w:bookmarkStart w:name="_Toc515028501" w:id="5"/>
      <w:bookmarkStart w:name="_Toc515028971" w:id="6"/>
      <w:r>
        <w:lastRenderedPageBreak/>
        <w:t>Competition Highlights</w:t>
      </w:r>
      <w:bookmarkEnd w:id="5"/>
      <w:bookmarkEnd w:id="6"/>
    </w:p>
    <w:p w:rsidR="00671870" w:rsidP="00463312" w:rsidRDefault="00270167" w14:paraId="118E2B0E" w14:textId="77777777">
      <w:pPr>
        <w:numPr>
          <w:ilvl w:val="0"/>
          <w:numId w:val="57"/>
        </w:numPr>
        <w:tabs>
          <w:tab w:val="left" w:pos="360"/>
        </w:tabs>
        <w:spacing w:after="240"/>
        <w:rPr>
          <w:rFonts w:ascii="Calibri" w:hAnsi="Calibri"/>
          <w:sz w:val="24"/>
        </w:rPr>
      </w:pPr>
      <w:r>
        <w:rPr>
          <w:rFonts w:ascii="Calibri" w:hAnsi="Calibri"/>
          <w:sz w:val="24"/>
        </w:rPr>
        <w:t xml:space="preserve"> </w:t>
      </w:r>
      <w:r w:rsidRPr="00270167">
        <w:rPr>
          <w:rFonts w:ascii="Calibri" w:hAnsi="Calibri"/>
          <w:sz w:val="24"/>
        </w:rPr>
        <w:t xml:space="preserve">You may read more about the priorities listed in the cover letter </w:t>
      </w:r>
      <w:r w:rsidRPr="00270167" w:rsidR="00671870">
        <w:rPr>
          <w:rFonts w:ascii="Calibri" w:hAnsi="Calibri"/>
          <w:sz w:val="24"/>
        </w:rPr>
        <w:t xml:space="preserve">in the Notice Inviting Applications (NIA) </w:t>
      </w:r>
      <w:r w:rsidRPr="00270167">
        <w:rPr>
          <w:rFonts w:ascii="Calibri" w:hAnsi="Calibri"/>
          <w:sz w:val="24"/>
        </w:rPr>
        <w:t xml:space="preserve">on </w:t>
      </w:r>
      <w:r w:rsidRPr="00AD573C">
        <w:rPr>
          <w:rFonts w:ascii="Calibri" w:hAnsi="Calibri"/>
          <w:sz w:val="24"/>
        </w:rPr>
        <w:t xml:space="preserve">pages </w:t>
      </w:r>
      <w:r w:rsidRPr="00AD573C" w:rsidR="00010319">
        <w:rPr>
          <w:rFonts w:ascii="Calibri" w:hAnsi="Calibri"/>
          <w:sz w:val="24"/>
        </w:rPr>
        <w:t>pp. 2</w:t>
      </w:r>
      <w:r w:rsidRPr="00AD573C" w:rsidR="00AD573C">
        <w:rPr>
          <w:rFonts w:ascii="Calibri" w:hAnsi="Calibri"/>
          <w:sz w:val="24"/>
        </w:rPr>
        <w:t xml:space="preserve">4 </w:t>
      </w:r>
      <w:r w:rsidRPr="00AD573C" w:rsidR="00010319">
        <w:rPr>
          <w:rFonts w:ascii="Calibri" w:hAnsi="Calibri"/>
          <w:sz w:val="24"/>
        </w:rPr>
        <w:t>-</w:t>
      </w:r>
      <w:r w:rsidRPr="00AD573C" w:rsidR="00AD573C">
        <w:rPr>
          <w:rFonts w:ascii="Calibri" w:hAnsi="Calibri"/>
          <w:sz w:val="24"/>
        </w:rPr>
        <w:t xml:space="preserve"> 62</w:t>
      </w:r>
      <w:r w:rsidRPr="00AD573C" w:rsidR="00671870">
        <w:rPr>
          <w:rFonts w:ascii="Calibri" w:hAnsi="Calibri"/>
          <w:sz w:val="24"/>
        </w:rPr>
        <w:t>.</w:t>
      </w:r>
      <w:r w:rsidRPr="00270167" w:rsidR="00671870">
        <w:rPr>
          <w:rFonts w:ascii="Calibri" w:hAnsi="Calibri"/>
          <w:sz w:val="24"/>
        </w:rPr>
        <w:t xml:space="preserve"> You are urged to re</w:t>
      </w:r>
      <w:r w:rsidRPr="00270167" w:rsidR="00010319">
        <w:rPr>
          <w:rFonts w:ascii="Calibri" w:hAnsi="Calibri"/>
          <w:sz w:val="24"/>
        </w:rPr>
        <w:t>ad</w:t>
      </w:r>
      <w:r w:rsidRPr="00270167" w:rsidR="00671870">
        <w:rPr>
          <w:rFonts w:ascii="Calibri" w:hAnsi="Calibri"/>
          <w:sz w:val="24"/>
        </w:rPr>
        <w:t xml:space="preserve"> the NIA carefully before preparing your application.</w:t>
      </w:r>
    </w:p>
    <w:p w:rsidR="00BB3087" w:rsidP="00463312" w:rsidRDefault="00BB3087" w14:paraId="16168078" w14:textId="77777777">
      <w:pPr>
        <w:numPr>
          <w:ilvl w:val="0"/>
          <w:numId w:val="57"/>
        </w:numPr>
        <w:tabs>
          <w:tab w:val="left" w:pos="360"/>
        </w:tabs>
        <w:spacing w:after="240"/>
        <w:rPr>
          <w:rFonts w:ascii="Calibri" w:hAnsi="Calibri" w:cs="Arial"/>
          <w:color w:val="000000"/>
          <w:sz w:val="24"/>
          <w:szCs w:val="24"/>
          <w:u w:val="single"/>
        </w:rPr>
      </w:pPr>
      <w:r>
        <w:rPr>
          <w:rFonts w:ascii="Calibri" w:hAnsi="Calibri"/>
          <w:sz w:val="24"/>
        </w:rPr>
        <w:t>The Application (Project) Narrative</w:t>
      </w:r>
    </w:p>
    <w:p w:rsidR="00BB3087" w:rsidP="00BB3087" w:rsidRDefault="00121380" w14:paraId="784B40E6"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Application (Project) Narrative is </w:t>
      </w:r>
      <w:r w:rsidRPr="00BB3087" w:rsidR="00FB573C">
        <w:rPr>
          <w:rFonts w:ascii="Calibri" w:hAnsi="Calibri" w:cs="Arial"/>
          <w:color w:val="000000"/>
          <w:sz w:val="24"/>
          <w:szCs w:val="24"/>
        </w:rPr>
        <w:t xml:space="preserve">where you, </w:t>
      </w:r>
      <w:r w:rsidRPr="00BB3087">
        <w:rPr>
          <w:rFonts w:ascii="Calibri" w:hAnsi="Calibri"/>
          <w:color w:val="000000"/>
          <w:sz w:val="24"/>
        </w:rPr>
        <w:t xml:space="preserve">the </w:t>
      </w:r>
      <w:r w:rsidRPr="00BB3087" w:rsidR="00FB573C">
        <w:rPr>
          <w:rFonts w:ascii="Calibri" w:hAnsi="Calibri" w:cs="Arial"/>
          <w:color w:val="000000"/>
          <w:sz w:val="24"/>
          <w:szCs w:val="24"/>
        </w:rPr>
        <w:t>applicant</w:t>
      </w:r>
      <w:r w:rsidRPr="00BB3087">
        <w:rPr>
          <w:rFonts w:ascii="Calibri" w:hAnsi="Calibri"/>
          <w:color w:val="000000"/>
          <w:sz w:val="24"/>
        </w:rPr>
        <w:t xml:space="preserve"> address the </w:t>
      </w:r>
      <w:r w:rsidRPr="00BB3087" w:rsidR="001926AC">
        <w:rPr>
          <w:rFonts w:ascii="Calibri" w:hAnsi="Calibri"/>
          <w:color w:val="000000"/>
          <w:sz w:val="24"/>
        </w:rPr>
        <w:t>selection criteria</w:t>
      </w:r>
      <w:r w:rsidRPr="00BB3087" w:rsidR="00FB573C">
        <w:rPr>
          <w:rFonts w:ascii="Calibri" w:hAnsi="Calibri" w:cs="Arial"/>
          <w:color w:val="000000"/>
          <w:sz w:val="24"/>
          <w:szCs w:val="24"/>
        </w:rPr>
        <w:t xml:space="preserve"> that</w:t>
      </w:r>
      <w:r w:rsidRPr="00BB3087" w:rsidR="001926AC">
        <w:rPr>
          <w:rFonts w:ascii="Calibri" w:hAnsi="Calibri"/>
          <w:color w:val="000000"/>
          <w:sz w:val="24"/>
        </w:rPr>
        <w:t xml:space="preserve"> peer reviewers will use to evaluate your application. The NIA contains the </w:t>
      </w:r>
      <w:r w:rsidRPr="00BB3087" w:rsidR="00965E4E">
        <w:rPr>
          <w:rFonts w:ascii="Calibri" w:hAnsi="Calibri" w:cs="Arial"/>
          <w:color w:val="000000"/>
          <w:sz w:val="24"/>
          <w:szCs w:val="24"/>
        </w:rPr>
        <w:t>recommended</w:t>
      </w:r>
      <w:r w:rsidRPr="00BB3087" w:rsidR="001926AC">
        <w:rPr>
          <w:rFonts w:ascii="Calibri" w:hAnsi="Calibri"/>
          <w:color w:val="000000"/>
          <w:sz w:val="24"/>
        </w:rPr>
        <w:t xml:space="preserve"> standards for preparing the Application (Project) Narrative.</w:t>
      </w:r>
    </w:p>
    <w:p w:rsidR="00BB3087" w:rsidP="00BB3087" w:rsidRDefault="001926AC" w14:paraId="7A05B86E" w14:textId="77777777">
      <w:pPr>
        <w:tabs>
          <w:tab w:val="left" w:pos="360"/>
        </w:tabs>
        <w:spacing w:after="240"/>
        <w:ind w:left="810"/>
        <w:rPr>
          <w:rFonts w:ascii="Calibri" w:hAnsi="Calibri" w:cs="Arial"/>
          <w:color w:val="000000"/>
          <w:sz w:val="24"/>
          <w:szCs w:val="24"/>
          <w:u w:val="single"/>
        </w:rPr>
      </w:pPr>
      <w:r w:rsidRPr="003C1CB2">
        <w:rPr>
          <w:rFonts w:ascii="Calibri" w:hAnsi="Calibri"/>
          <w:color w:val="000000"/>
          <w:sz w:val="24"/>
        </w:rPr>
        <w:t xml:space="preserve">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C47E2D">
        <w:rPr>
          <w:rFonts w:ascii="Calibri" w:hAnsi="Calibri"/>
          <w:color w:val="000000"/>
          <w:sz w:val="24"/>
        </w:rPr>
        <w:t xml:space="preserve">maximum </w:t>
      </w:r>
      <w:r w:rsidRPr="003C1CB2">
        <w:rPr>
          <w:rFonts w:ascii="Calibri" w:hAnsi="Calibri"/>
          <w:color w:val="000000"/>
          <w:sz w:val="24"/>
        </w:rPr>
        <w:t xml:space="preserve">number of pages </w:t>
      </w:r>
      <w:r w:rsidRPr="003C1CB2" w:rsidR="0049673A">
        <w:rPr>
          <w:rFonts w:ascii="Calibri" w:hAnsi="Calibri"/>
          <w:color w:val="000000"/>
          <w:sz w:val="24"/>
        </w:rPr>
        <w:t xml:space="preserve">for the </w:t>
      </w:r>
      <w:r w:rsidRPr="003C1CB2">
        <w:rPr>
          <w:rFonts w:ascii="Calibri" w:hAnsi="Calibri"/>
          <w:color w:val="000000"/>
          <w:sz w:val="24"/>
        </w:rPr>
        <w:t xml:space="preserve">Application (Project) Narrative is </w:t>
      </w:r>
      <w:r w:rsidRPr="003C1CB2">
        <w:rPr>
          <w:rFonts w:ascii="Calibri" w:hAnsi="Calibri"/>
          <w:b/>
          <w:color w:val="000000"/>
          <w:sz w:val="24"/>
        </w:rPr>
        <w:t>50 pages</w:t>
      </w:r>
      <w:r w:rsidRPr="003C1CB2" w:rsidR="0049673A">
        <w:rPr>
          <w:rFonts w:ascii="Calibri" w:hAnsi="Calibri"/>
          <w:b/>
          <w:color w:val="000000"/>
          <w:sz w:val="24"/>
        </w:rPr>
        <w:t xml:space="preserve"> </w:t>
      </w:r>
      <w:r w:rsidRPr="003C1CB2" w:rsidR="0049673A">
        <w:rPr>
          <w:rFonts w:ascii="Calibri" w:hAnsi="Calibri"/>
          <w:color w:val="000000"/>
          <w:sz w:val="24"/>
        </w:rPr>
        <w:t>for an application submitted by a single institution</w:t>
      </w:r>
      <w:r w:rsidRPr="003C1CB2">
        <w:rPr>
          <w:rFonts w:ascii="Calibri" w:hAnsi="Calibri"/>
          <w:color w:val="000000"/>
          <w:sz w:val="24"/>
        </w:rPr>
        <w:t xml:space="preserve">. 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DA027B">
        <w:rPr>
          <w:rFonts w:ascii="Calibri" w:hAnsi="Calibri"/>
          <w:color w:val="000000"/>
          <w:sz w:val="24"/>
        </w:rPr>
        <w:t xml:space="preserve">maximum </w:t>
      </w:r>
      <w:r w:rsidRPr="003C1CB2">
        <w:rPr>
          <w:rFonts w:ascii="Calibri" w:hAnsi="Calibri"/>
          <w:color w:val="000000"/>
          <w:sz w:val="24"/>
        </w:rPr>
        <w:t xml:space="preserve">number of pages for </w:t>
      </w:r>
      <w:r w:rsidRPr="003C1CB2" w:rsidR="0049673A">
        <w:rPr>
          <w:rFonts w:ascii="Calibri" w:hAnsi="Calibri"/>
          <w:color w:val="000000"/>
          <w:sz w:val="24"/>
        </w:rPr>
        <w:t xml:space="preserve">the </w:t>
      </w:r>
      <w:r w:rsidRPr="003C1CB2">
        <w:rPr>
          <w:rFonts w:ascii="Calibri" w:hAnsi="Calibri"/>
          <w:color w:val="000000"/>
          <w:sz w:val="24"/>
        </w:rPr>
        <w:t>Application (Project) Narrative</w:t>
      </w:r>
      <w:r w:rsidRPr="003C1CB2" w:rsidR="0049673A">
        <w:rPr>
          <w:rFonts w:ascii="Calibri" w:hAnsi="Calibri"/>
          <w:color w:val="000000"/>
          <w:sz w:val="24"/>
        </w:rPr>
        <w:t xml:space="preserve"> for an application submitted by a consortium </w:t>
      </w:r>
      <w:r w:rsidRPr="003C1CB2">
        <w:rPr>
          <w:rFonts w:ascii="Calibri" w:hAnsi="Calibri"/>
          <w:color w:val="000000"/>
          <w:sz w:val="24"/>
        </w:rPr>
        <w:t xml:space="preserve">is </w:t>
      </w:r>
      <w:r w:rsidRPr="003C1CB2">
        <w:rPr>
          <w:rFonts w:ascii="Calibri" w:hAnsi="Calibri"/>
          <w:b/>
          <w:color w:val="000000"/>
          <w:sz w:val="24"/>
        </w:rPr>
        <w:t>60 pages</w:t>
      </w:r>
      <w:r w:rsidRPr="003C1CB2">
        <w:rPr>
          <w:rFonts w:ascii="Calibri" w:hAnsi="Calibri"/>
          <w:color w:val="000000"/>
          <w:sz w:val="24"/>
        </w:rPr>
        <w:t xml:space="preserve">. </w:t>
      </w:r>
    </w:p>
    <w:p w:rsidR="00BB3087" w:rsidP="00463312" w:rsidRDefault="00655D47" w14:paraId="48813DFC" w14:textId="77777777">
      <w:pPr>
        <w:numPr>
          <w:ilvl w:val="0"/>
          <w:numId w:val="57"/>
        </w:numPr>
        <w:tabs>
          <w:tab w:val="left" w:pos="360"/>
        </w:tabs>
        <w:spacing w:after="240"/>
        <w:rPr>
          <w:rFonts w:ascii="Calibri" w:hAnsi="Calibri" w:cs="Arial"/>
          <w:color w:val="000000"/>
          <w:sz w:val="24"/>
          <w:szCs w:val="24"/>
          <w:u w:val="single"/>
        </w:rPr>
      </w:pPr>
      <w:r w:rsidRPr="009C24FF">
        <w:rPr>
          <w:rFonts w:ascii="Calibri" w:hAnsi="Calibri"/>
          <w:color w:val="000000"/>
          <w:sz w:val="24"/>
        </w:rPr>
        <w:t>Abstract</w:t>
      </w:r>
    </w:p>
    <w:p w:rsidR="00BB3087" w:rsidP="00BB3087" w:rsidRDefault="001926AC" w14:paraId="2133C74A"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w:t>
      </w:r>
      <w:r w:rsidRPr="00BB3087" w:rsidR="00FB573C">
        <w:rPr>
          <w:rFonts w:ascii="Calibri" w:hAnsi="Calibri" w:cs="Arial"/>
          <w:color w:val="000000"/>
          <w:sz w:val="24"/>
          <w:szCs w:val="24"/>
        </w:rPr>
        <w:t>recommended</w:t>
      </w:r>
      <w:r w:rsidRPr="00BB3087" w:rsidR="00B855DA">
        <w:rPr>
          <w:rFonts w:ascii="Calibri" w:hAnsi="Calibri"/>
          <w:color w:val="000000"/>
          <w:sz w:val="24"/>
        </w:rPr>
        <w:t xml:space="preserve"> </w:t>
      </w:r>
      <w:r w:rsidRPr="00BB3087" w:rsidR="00C47E2D">
        <w:rPr>
          <w:rFonts w:ascii="Calibri" w:hAnsi="Calibri"/>
          <w:color w:val="000000"/>
          <w:sz w:val="24"/>
        </w:rPr>
        <w:t xml:space="preserve">maximum </w:t>
      </w:r>
      <w:r w:rsidRPr="00BB3087" w:rsidR="00B855DA">
        <w:rPr>
          <w:rFonts w:ascii="Calibri" w:hAnsi="Calibri"/>
          <w:color w:val="000000"/>
          <w:sz w:val="24"/>
        </w:rPr>
        <w:t xml:space="preserve">number of pages for </w:t>
      </w:r>
      <w:r w:rsidRPr="00BB3087">
        <w:rPr>
          <w:rFonts w:ascii="Calibri" w:hAnsi="Calibri"/>
          <w:color w:val="000000"/>
          <w:sz w:val="24"/>
        </w:rPr>
        <w:t xml:space="preserve">the </w:t>
      </w:r>
      <w:r w:rsidRPr="00BB3087" w:rsidR="00235475">
        <w:rPr>
          <w:rFonts w:ascii="Calibri" w:hAnsi="Calibri"/>
          <w:color w:val="000000"/>
          <w:sz w:val="24"/>
        </w:rPr>
        <w:t xml:space="preserve">project </w:t>
      </w:r>
      <w:r w:rsidRPr="00BB3087">
        <w:rPr>
          <w:rFonts w:ascii="Calibri" w:hAnsi="Calibri"/>
          <w:color w:val="000000"/>
          <w:sz w:val="24"/>
        </w:rPr>
        <w:t xml:space="preserve">abstract is </w:t>
      </w:r>
      <w:r w:rsidRPr="00BB3087" w:rsidR="00363F24">
        <w:rPr>
          <w:rFonts w:ascii="Calibri" w:hAnsi="Calibri"/>
          <w:color w:val="000000"/>
          <w:sz w:val="24"/>
        </w:rPr>
        <w:t>two</w:t>
      </w:r>
      <w:r w:rsidRPr="00BB3087">
        <w:rPr>
          <w:rFonts w:ascii="Calibri" w:hAnsi="Calibri"/>
          <w:color w:val="000000"/>
          <w:sz w:val="24"/>
        </w:rPr>
        <w:t xml:space="preserve"> page</w:t>
      </w:r>
      <w:r w:rsidRPr="00BB3087" w:rsidR="00363F24">
        <w:rPr>
          <w:rFonts w:ascii="Calibri" w:hAnsi="Calibri"/>
          <w:color w:val="000000"/>
          <w:sz w:val="24"/>
        </w:rPr>
        <w:t>s</w:t>
      </w:r>
      <w:r w:rsidRPr="00BB3087">
        <w:rPr>
          <w:rFonts w:ascii="Calibri" w:hAnsi="Calibri"/>
          <w:color w:val="000000"/>
          <w:sz w:val="24"/>
        </w:rPr>
        <w:t>. The abstract should include an overview of the project, its goals, and the intended outcomes.</w:t>
      </w:r>
      <w:r w:rsidRPr="00BB3087" w:rsidR="00E45B92">
        <w:rPr>
          <w:rFonts w:ascii="Calibri" w:hAnsi="Calibri"/>
          <w:color w:val="000000"/>
          <w:sz w:val="24"/>
        </w:rPr>
        <w:t xml:space="preserve"> Also, for application screening purposes, indicate which competitive preference priority/</w:t>
      </w:r>
      <w:proofErr w:type="spellStart"/>
      <w:r w:rsidRPr="00BB3087" w:rsidR="00E45B92">
        <w:rPr>
          <w:rFonts w:ascii="Calibri" w:hAnsi="Calibri"/>
          <w:color w:val="000000"/>
          <w:sz w:val="24"/>
        </w:rPr>
        <w:t>ies</w:t>
      </w:r>
      <w:proofErr w:type="spellEnd"/>
      <w:r w:rsidRPr="00BB3087" w:rsidR="00E45B92">
        <w:rPr>
          <w:rFonts w:ascii="Calibri" w:hAnsi="Calibri"/>
          <w:color w:val="000000"/>
          <w:sz w:val="24"/>
        </w:rPr>
        <w:t xml:space="preserve"> you will address in the Application (Project) Narrative. Do not, however, include your response to the priority/</w:t>
      </w:r>
      <w:proofErr w:type="spellStart"/>
      <w:r w:rsidRPr="00BB3087" w:rsidR="00E45B92">
        <w:rPr>
          <w:rFonts w:ascii="Calibri" w:hAnsi="Calibri"/>
          <w:color w:val="000000"/>
          <w:sz w:val="24"/>
        </w:rPr>
        <w:t>ies</w:t>
      </w:r>
      <w:proofErr w:type="spellEnd"/>
      <w:r w:rsidRPr="00BB3087" w:rsidR="00E45B92">
        <w:rPr>
          <w:rFonts w:ascii="Calibri" w:hAnsi="Calibri"/>
          <w:color w:val="000000"/>
          <w:sz w:val="24"/>
        </w:rPr>
        <w:t xml:space="preserve"> </w:t>
      </w:r>
      <w:r w:rsidRPr="00BB3087" w:rsidR="00E45B92">
        <w:rPr>
          <w:rFonts w:ascii="Calibri" w:hAnsi="Calibri"/>
          <w:i/>
          <w:color w:val="000000"/>
          <w:sz w:val="24"/>
        </w:rPr>
        <w:t>in the abstract</w:t>
      </w:r>
      <w:r w:rsidRPr="00BB3087" w:rsidR="00E45B92">
        <w:rPr>
          <w:rFonts w:ascii="Calibri" w:hAnsi="Calibri"/>
          <w:color w:val="000000"/>
          <w:sz w:val="24"/>
        </w:rPr>
        <w:t xml:space="preserve">. </w:t>
      </w:r>
      <w:r w:rsidRPr="00BB3087">
        <w:rPr>
          <w:rFonts w:ascii="Calibri" w:hAnsi="Calibri"/>
          <w:color w:val="000000"/>
          <w:sz w:val="24"/>
        </w:rPr>
        <w:t xml:space="preserve"> </w:t>
      </w:r>
      <w:r w:rsidRPr="00BB3087" w:rsidR="00D91F5D">
        <w:rPr>
          <w:rFonts w:ascii="Calibri" w:hAnsi="Calibri" w:cs="Arial"/>
          <w:color w:val="000000"/>
          <w:sz w:val="24"/>
          <w:szCs w:val="24"/>
        </w:rPr>
        <w:t>While it is useful to cite progress and accomplishments made under previous NRC and/or FLAS grants, be advised that the</w:t>
      </w:r>
      <w:r w:rsidRPr="00BB3087">
        <w:rPr>
          <w:rFonts w:ascii="Calibri" w:hAnsi="Calibri"/>
          <w:color w:val="000000"/>
          <w:sz w:val="24"/>
        </w:rPr>
        <w:t xml:space="preserve"> abstract</w:t>
      </w:r>
      <w:r w:rsidRPr="00BB3087" w:rsidR="00E45B92">
        <w:rPr>
          <w:rFonts w:ascii="Calibri" w:hAnsi="Calibri"/>
          <w:color w:val="000000"/>
          <w:sz w:val="24"/>
        </w:rPr>
        <w:t xml:space="preserve"> primarily</w:t>
      </w:r>
      <w:r w:rsidRPr="00BB3087">
        <w:rPr>
          <w:rFonts w:ascii="Calibri" w:hAnsi="Calibri"/>
          <w:color w:val="000000"/>
          <w:sz w:val="24"/>
        </w:rPr>
        <w:t xml:space="preserve"> </w:t>
      </w:r>
      <w:r w:rsidRPr="00BB3087" w:rsidR="00C47E2D">
        <w:rPr>
          <w:rFonts w:ascii="Calibri" w:hAnsi="Calibri"/>
          <w:color w:val="000000"/>
          <w:sz w:val="24"/>
        </w:rPr>
        <w:t xml:space="preserve">should </w:t>
      </w:r>
      <w:r w:rsidRPr="00BB3087" w:rsidR="00D91F5D">
        <w:rPr>
          <w:rFonts w:ascii="Calibri" w:hAnsi="Calibri" w:cs="Arial"/>
          <w:color w:val="000000"/>
          <w:sz w:val="24"/>
          <w:szCs w:val="24"/>
        </w:rPr>
        <w:t>focus</w:t>
      </w:r>
      <w:r w:rsidRPr="00BB3087" w:rsidR="0049673A">
        <w:rPr>
          <w:rFonts w:ascii="Calibri" w:hAnsi="Calibri"/>
          <w:color w:val="000000"/>
          <w:sz w:val="24"/>
        </w:rPr>
        <w:t xml:space="preserve"> on </w:t>
      </w:r>
      <w:r w:rsidRPr="00BB3087" w:rsidR="00D91F5D">
        <w:rPr>
          <w:rFonts w:ascii="Calibri" w:hAnsi="Calibri" w:cs="Arial"/>
          <w:color w:val="000000"/>
          <w:sz w:val="24"/>
          <w:szCs w:val="24"/>
        </w:rPr>
        <w:t xml:space="preserve">the activities and project goals proposed for the next four years. </w:t>
      </w:r>
      <w:r w:rsidRPr="00BB3087">
        <w:rPr>
          <w:rFonts w:ascii="Calibri" w:hAnsi="Calibri"/>
          <w:color w:val="000000"/>
          <w:sz w:val="24"/>
        </w:rPr>
        <w:t xml:space="preserve"> </w:t>
      </w:r>
    </w:p>
    <w:p w:rsidR="00BB3087" w:rsidP="00463312" w:rsidRDefault="00B855DA" w14:paraId="5A711415" w14:textId="77777777">
      <w:pPr>
        <w:numPr>
          <w:ilvl w:val="0"/>
          <w:numId w:val="57"/>
        </w:numPr>
        <w:tabs>
          <w:tab w:val="left" w:pos="360"/>
        </w:tabs>
        <w:spacing w:after="240"/>
        <w:rPr>
          <w:rFonts w:ascii="Calibri" w:hAnsi="Calibri" w:cs="Arial"/>
          <w:color w:val="000000"/>
          <w:sz w:val="24"/>
          <w:szCs w:val="24"/>
          <w:u w:val="single"/>
        </w:rPr>
      </w:pPr>
      <w:r w:rsidRPr="009C24FF">
        <w:rPr>
          <w:rFonts w:ascii="Calibri" w:hAnsi="Calibri"/>
          <w:color w:val="000000"/>
          <w:sz w:val="24"/>
        </w:rPr>
        <w:t xml:space="preserve">Estimated </w:t>
      </w:r>
      <w:r w:rsidR="00270167">
        <w:rPr>
          <w:rFonts w:ascii="Calibri" w:hAnsi="Calibri"/>
          <w:color w:val="000000"/>
          <w:sz w:val="24"/>
        </w:rPr>
        <w:t>Funding A</w:t>
      </w:r>
      <w:r w:rsidRPr="009C24FF">
        <w:rPr>
          <w:rFonts w:ascii="Calibri" w:hAnsi="Calibri"/>
          <w:color w:val="000000"/>
          <w:sz w:val="24"/>
        </w:rPr>
        <w:t>mounts</w:t>
      </w:r>
      <w:r w:rsidR="00270167">
        <w:rPr>
          <w:rFonts w:ascii="Calibri" w:hAnsi="Calibri"/>
          <w:color w:val="000000"/>
          <w:sz w:val="24"/>
        </w:rPr>
        <w:t xml:space="preserve"> </w:t>
      </w:r>
    </w:p>
    <w:p w:rsidR="00BB3087" w:rsidP="00BB3087" w:rsidRDefault="00B855DA" w14:paraId="3F1C5E4B"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These are estimated amounts for FY </w:t>
      </w:r>
      <w:r w:rsidRPr="00BB3087" w:rsidR="00270167">
        <w:rPr>
          <w:rFonts w:ascii="Calibri" w:hAnsi="Calibri"/>
          <w:color w:val="000000"/>
          <w:sz w:val="24"/>
        </w:rPr>
        <w:t>20</w:t>
      </w:r>
      <w:r w:rsidRPr="00BB3087">
        <w:rPr>
          <w:rFonts w:ascii="Calibri" w:hAnsi="Calibri"/>
          <w:color w:val="000000"/>
          <w:sz w:val="24"/>
        </w:rPr>
        <w:t>18. The Department is not bound by these amounts.</w:t>
      </w:r>
    </w:p>
    <w:p w:rsidRPr="00BB3087" w:rsidR="00BB3087" w:rsidP="00463312" w:rsidRDefault="00BF7FF4" w14:paraId="3E5A35F8" w14:textId="77777777">
      <w:pPr>
        <w:numPr>
          <w:ilvl w:val="0"/>
          <w:numId w:val="69"/>
        </w:numPr>
        <w:tabs>
          <w:tab w:val="left" w:pos="360"/>
          <w:tab w:val="left" w:pos="1080"/>
          <w:tab w:val="left" w:pos="1260"/>
        </w:tabs>
        <w:spacing w:after="240"/>
        <w:ind w:left="1080"/>
        <w:rPr>
          <w:rFonts w:ascii="Calibri" w:hAnsi="Calibri" w:cs="Arial"/>
          <w:color w:val="000000"/>
          <w:sz w:val="24"/>
          <w:szCs w:val="24"/>
          <w:u w:val="single"/>
        </w:rPr>
      </w:pPr>
      <w:r w:rsidRPr="003C1CB2">
        <w:rPr>
          <w:rFonts w:ascii="Calibri" w:hAnsi="Calibri"/>
          <w:b/>
          <w:sz w:val="24"/>
        </w:rPr>
        <w:t>National Resource Centers Program</w:t>
      </w:r>
      <w:r w:rsidR="00BB3087">
        <w:rPr>
          <w:rFonts w:ascii="Calibri" w:hAnsi="Calibri" w:cs="Arial"/>
          <w:color w:val="000000"/>
          <w:sz w:val="24"/>
          <w:szCs w:val="24"/>
          <w:u w:val="single"/>
        </w:rPr>
        <w:br/>
      </w:r>
      <w:r w:rsidRPr="00BB3087">
        <w:rPr>
          <w:rFonts w:ascii="Calibri" w:hAnsi="Calibri"/>
          <w:sz w:val="24"/>
        </w:rPr>
        <w:t>Estimated available funds:  $22,743,107</w:t>
      </w:r>
      <w:r w:rsidR="00BB3087">
        <w:rPr>
          <w:rFonts w:ascii="Calibri" w:hAnsi="Calibri" w:cs="Arial"/>
          <w:color w:val="000000"/>
          <w:sz w:val="24"/>
          <w:szCs w:val="24"/>
          <w:u w:val="single"/>
        </w:rPr>
        <w:br/>
      </w:r>
      <w:r w:rsidRPr="00BB3087">
        <w:rPr>
          <w:rFonts w:ascii="Calibri" w:hAnsi="Calibri"/>
          <w:sz w:val="24"/>
        </w:rPr>
        <w:t>Estimated range of awards:  $1</w:t>
      </w:r>
      <w:r w:rsidRPr="00BB3087" w:rsidR="005F6ECC">
        <w:rPr>
          <w:rFonts w:ascii="Calibri" w:hAnsi="Calibri"/>
          <w:sz w:val="24"/>
        </w:rPr>
        <w:t>88</w:t>
      </w:r>
      <w:r w:rsidRPr="00BB3087">
        <w:rPr>
          <w:rFonts w:ascii="Calibri" w:hAnsi="Calibri"/>
          <w:sz w:val="24"/>
        </w:rPr>
        <w:t>,000 - $2</w:t>
      </w:r>
      <w:r w:rsidRPr="00BB3087" w:rsidR="005F6ECC">
        <w:rPr>
          <w:rFonts w:ascii="Calibri" w:hAnsi="Calibri"/>
          <w:sz w:val="24"/>
        </w:rPr>
        <w:t>70</w:t>
      </w:r>
      <w:r w:rsidRPr="00BB3087">
        <w:rPr>
          <w:rFonts w:ascii="Calibri" w:hAnsi="Calibri"/>
          <w:sz w:val="24"/>
        </w:rPr>
        <w:t>,000 per year</w:t>
      </w:r>
      <w:r w:rsidRPr="00BB3087" w:rsidR="00197937">
        <w:rPr>
          <w:rFonts w:ascii="Calibri" w:hAnsi="Calibri"/>
          <w:sz w:val="24"/>
        </w:rPr>
        <w:t>.</w:t>
      </w:r>
      <w:r w:rsidR="00BB3087">
        <w:rPr>
          <w:rFonts w:ascii="Calibri" w:hAnsi="Calibri" w:cs="Arial"/>
          <w:color w:val="000000"/>
          <w:sz w:val="24"/>
          <w:szCs w:val="24"/>
          <w:u w:val="single"/>
        </w:rPr>
        <w:br/>
      </w:r>
      <w:r w:rsidRPr="00BB3087" w:rsidR="00BB3087">
        <w:rPr>
          <w:rFonts w:ascii="Calibri" w:hAnsi="Calibri"/>
          <w:sz w:val="24"/>
        </w:rPr>
        <w:t>Estim</w:t>
      </w:r>
      <w:r w:rsidRPr="00BB3087" w:rsidR="00990DA1">
        <w:rPr>
          <w:rFonts w:ascii="Calibri" w:hAnsi="Calibri"/>
          <w:sz w:val="24"/>
        </w:rPr>
        <w:t>ated average size of awards:  $2</w:t>
      </w:r>
      <w:r w:rsidRPr="00BB3087" w:rsidR="005F6ECC">
        <w:rPr>
          <w:rFonts w:ascii="Calibri" w:hAnsi="Calibri"/>
          <w:sz w:val="24"/>
        </w:rPr>
        <w:t>15</w:t>
      </w:r>
      <w:r w:rsidRPr="00BB3087" w:rsidR="00990DA1">
        <w:rPr>
          <w:rFonts w:ascii="Calibri" w:hAnsi="Calibri"/>
          <w:sz w:val="24"/>
        </w:rPr>
        <w:t>,000 per year</w:t>
      </w:r>
      <w:r w:rsidRPr="00BB3087" w:rsidR="00197937">
        <w:rPr>
          <w:rFonts w:ascii="Calibri" w:hAnsi="Calibri"/>
          <w:sz w:val="24"/>
        </w:rPr>
        <w:t>.</w:t>
      </w:r>
      <w:r w:rsidR="00BB3087">
        <w:rPr>
          <w:rFonts w:ascii="Calibri" w:hAnsi="Calibri" w:cs="Arial"/>
          <w:color w:val="000000"/>
          <w:sz w:val="24"/>
          <w:szCs w:val="24"/>
          <w:u w:val="single"/>
        </w:rPr>
        <w:br/>
      </w:r>
      <w:r w:rsidRPr="00BB3087" w:rsidR="00990DA1">
        <w:rPr>
          <w:rFonts w:ascii="Calibri" w:hAnsi="Calibri"/>
          <w:sz w:val="24"/>
        </w:rPr>
        <w:t>Estimated number of awar</w:t>
      </w:r>
      <w:r w:rsidRPr="00BB3087" w:rsidR="00DF2060">
        <w:rPr>
          <w:rFonts w:ascii="Calibri" w:hAnsi="Calibri"/>
          <w:sz w:val="24"/>
        </w:rPr>
        <w:t xml:space="preserve">ds:  </w:t>
      </w:r>
      <w:r w:rsidRPr="00BB3087" w:rsidR="00DF2060">
        <w:rPr>
          <w:rFonts w:ascii="Calibri" w:hAnsi="Calibri" w:cs="Arial"/>
          <w:bCs/>
          <w:sz w:val="24"/>
          <w:szCs w:val="24"/>
        </w:rPr>
        <w:t>10</w:t>
      </w:r>
      <w:r w:rsidRPr="00BB3087" w:rsidR="008C7CD5">
        <w:rPr>
          <w:rFonts w:ascii="Calibri" w:hAnsi="Calibri" w:cs="Arial"/>
          <w:bCs/>
          <w:sz w:val="24"/>
          <w:szCs w:val="24"/>
        </w:rPr>
        <w:t>0</w:t>
      </w:r>
    </w:p>
    <w:p w:rsidR="00BB3087" w:rsidP="00BB3087" w:rsidRDefault="009206A8" w14:paraId="25D532F4" w14:textId="77777777">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up to 48 months</w:t>
      </w:r>
      <w:r w:rsidR="00BB3087">
        <w:rPr>
          <w:rFonts w:ascii="Calibri" w:hAnsi="Calibri" w:cs="Arial"/>
          <w:color w:val="000000"/>
          <w:sz w:val="24"/>
          <w:szCs w:val="24"/>
          <w:u w:val="single"/>
        </w:rPr>
        <w:br/>
      </w:r>
      <w:r w:rsidRPr="00BB3087" w:rsidR="00BD735D">
        <w:rPr>
          <w:rFonts w:ascii="Calibri" w:hAnsi="Calibri"/>
          <w:sz w:val="24"/>
        </w:rPr>
        <w:t>(August 15, 2018 – August 14, 2022)</w:t>
      </w:r>
    </w:p>
    <w:p w:rsidR="00BB3087" w:rsidP="00463312" w:rsidRDefault="00990DA1" w14:paraId="7F107588" w14:textId="77777777">
      <w:pPr>
        <w:numPr>
          <w:ilvl w:val="0"/>
          <w:numId w:val="69"/>
        </w:numPr>
        <w:tabs>
          <w:tab w:val="left" w:pos="360"/>
          <w:tab w:val="left" w:pos="1080"/>
          <w:tab w:val="left" w:pos="1260"/>
        </w:tabs>
        <w:spacing w:after="240"/>
        <w:ind w:left="1080"/>
        <w:rPr>
          <w:rFonts w:ascii="Calibri" w:hAnsi="Calibri" w:cs="Arial"/>
          <w:color w:val="000000"/>
          <w:sz w:val="24"/>
          <w:szCs w:val="24"/>
          <w:u w:val="single"/>
        </w:rPr>
      </w:pPr>
      <w:r w:rsidRPr="003C1CB2">
        <w:rPr>
          <w:rFonts w:ascii="Calibri" w:hAnsi="Calibri"/>
          <w:b/>
          <w:sz w:val="24"/>
        </w:rPr>
        <w:lastRenderedPageBreak/>
        <w:t>Foreign Language and Area Studies Fellowships Program</w:t>
      </w:r>
      <w:r w:rsidR="00BB3087">
        <w:rPr>
          <w:rFonts w:ascii="Calibri" w:hAnsi="Calibri" w:cs="Arial"/>
          <w:color w:val="000000"/>
          <w:sz w:val="24"/>
          <w:szCs w:val="24"/>
          <w:u w:val="single"/>
        </w:rPr>
        <w:br/>
      </w:r>
      <w:r w:rsidRPr="00BB3087">
        <w:rPr>
          <w:rFonts w:ascii="Calibri" w:hAnsi="Calibri"/>
          <w:sz w:val="24"/>
        </w:rPr>
        <w:t>Estimated available funds:  $30,343,000</w:t>
      </w:r>
      <w:r w:rsidR="00BB3087">
        <w:rPr>
          <w:rFonts w:ascii="Calibri" w:hAnsi="Calibri" w:cs="Arial"/>
          <w:color w:val="000000"/>
          <w:sz w:val="24"/>
          <w:szCs w:val="24"/>
          <w:u w:val="single"/>
        </w:rPr>
        <w:br/>
      </w:r>
      <w:r w:rsidRPr="00BB3087">
        <w:rPr>
          <w:rFonts w:ascii="Calibri" w:hAnsi="Calibri"/>
          <w:sz w:val="24"/>
        </w:rPr>
        <w:t>Estimated range of awards:  $1</w:t>
      </w:r>
      <w:r w:rsidRPr="00BB3087" w:rsidR="005F6ECC">
        <w:rPr>
          <w:rFonts w:ascii="Calibri" w:hAnsi="Calibri"/>
          <w:sz w:val="24"/>
        </w:rPr>
        <w:t>54</w:t>
      </w:r>
      <w:r w:rsidRPr="00BB3087">
        <w:rPr>
          <w:rFonts w:ascii="Calibri" w:hAnsi="Calibri"/>
          <w:sz w:val="24"/>
        </w:rPr>
        <w:t>,</w:t>
      </w:r>
      <w:r w:rsidRPr="00BB3087" w:rsidR="005F6ECC">
        <w:rPr>
          <w:rFonts w:ascii="Calibri" w:hAnsi="Calibri"/>
          <w:sz w:val="24"/>
        </w:rPr>
        <w:t>5</w:t>
      </w:r>
      <w:r w:rsidRPr="00BB3087">
        <w:rPr>
          <w:rFonts w:ascii="Calibri" w:hAnsi="Calibri"/>
          <w:sz w:val="24"/>
        </w:rPr>
        <w:t>00 - $3</w:t>
      </w:r>
      <w:r w:rsidRPr="00BB3087" w:rsidR="005F6ECC">
        <w:rPr>
          <w:rFonts w:ascii="Calibri" w:hAnsi="Calibri"/>
          <w:sz w:val="24"/>
        </w:rPr>
        <w:t>51</w:t>
      </w:r>
      <w:r w:rsidRPr="00BB3087">
        <w:rPr>
          <w:rFonts w:ascii="Calibri" w:hAnsi="Calibri"/>
          <w:sz w:val="24"/>
        </w:rPr>
        <w:t>,000</w:t>
      </w:r>
      <w:r w:rsidRPr="00BB3087" w:rsidR="005F6ECC">
        <w:rPr>
          <w:rFonts w:ascii="Calibri" w:hAnsi="Calibri"/>
          <w:sz w:val="24"/>
        </w:rPr>
        <w:t xml:space="preserve"> per yea</w:t>
      </w:r>
      <w:r w:rsidRPr="00BB3087" w:rsidR="00197937">
        <w:rPr>
          <w:rFonts w:ascii="Calibri" w:hAnsi="Calibri"/>
          <w:sz w:val="24"/>
        </w:rPr>
        <w:t>r.</w:t>
      </w:r>
      <w:r w:rsidR="00BB3087">
        <w:rPr>
          <w:rFonts w:ascii="Calibri" w:hAnsi="Calibri" w:cs="Arial"/>
          <w:color w:val="000000"/>
          <w:sz w:val="24"/>
          <w:szCs w:val="24"/>
          <w:u w:val="single"/>
        </w:rPr>
        <w:br/>
      </w:r>
      <w:r w:rsidRPr="00BB3087">
        <w:rPr>
          <w:rFonts w:ascii="Calibri" w:hAnsi="Calibri"/>
          <w:sz w:val="24"/>
        </w:rPr>
        <w:t xml:space="preserve">Estimated average size of awards:  </w:t>
      </w:r>
      <w:r w:rsidRPr="00BB3087" w:rsidR="009206A8">
        <w:rPr>
          <w:rFonts w:ascii="Calibri" w:hAnsi="Calibri"/>
          <w:sz w:val="24"/>
        </w:rPr>
        <w:t>$2</w:t>
      </w:r>
      <w:r w:rsidRPr="00BB3087" w:rsidR="00197937">
        <w:rPr>
          <w:rFonts w:ascii="Calibri" w:hAnsi="Calibri"/>
          <w:sz w:val="24"/>
        </w:rPr>
        <w:t>02</w:t>
      </w:r>
      <w:r w:rsidRPr="00BB3087" w:rsidR="009206A8">
        <w:rPr>
          <w:rFonts w:ascii="Calibri" w:hAnsi="Calibri"/>
          <w:sz w:val="24"/>
        </w:rPr>
        <w:t>,</w:t>
      </w:r>
      <w:r w:rsidRPr="00BB3087" w:rsidR="00197937">
        <w:rPr>
          <w:rFonts w:ascii="Calibri" w:hAnsi="Calibri"/>
          <w:sz w:val="24"/>
        </w:rPr>
        <w:t>5</w:t>
      </w:r>
      <w:r w:rsidRPr="00BB3087" w:rsidR="009206A8">
        <w:rPr>
          <w:rFonts w:ascii="Calibri" w:hAnsi="Calibri"/>
          <w:sz w:val="24"/>
        </w:rPr>
        <w:t>00</w:t>
      </w:r>
      <w:r w:rsidRPr="00BB3087" w:rsidR="00197937">
        <w:rPr>
          <w:rFonts w:ascii="Calibri" w:hAnsi="Calibri"/>
          <w:sz w:val="24"/>
        </w:rPr>
        <w:t xml:space="preserve"> per year.</w:t>
      </w:r>
      <w:r w:rsidR="00BB3087">
        <w:rPr>
          <w:rFonts w:ascii="Calibri" w:hAnsi="Calibri" w:cs="Arial"/>
          <w:color w:val="000000"/>
          <w:sz w:val="24"/>
          <w:szCs w:val="24"/>
          <w:u w:val="single"/>
        </w:rPr>
        <w:br/>
      </w:r>
      <w:r w:rsidRPr="00BB3087" w:rsidR="009206A8">
        <w:rPr>
          <w:rFonts w:ascii="Calibri" w:hAnsi="Calibri"/>
          <w:sz w:val="24"/>
        </w:rPr>
        <w:t>Estimated numbe</w:t>
      </w:r>
      <w:r w:rsidRPr="00BB3087" w:rsidR="00DF2060">
        <w:rPr>
          <w:rFonts w:ascii="Calibri" w:hAnsi="Calibri"/>
          <w:sz w:val="24"/>
        </w:rPr>
        <w:t xml:space="preserve">r of institutional awards:  </w:t>
      </w:r>
      <w:r w:rsidRPr="00BB3087" w:rsidR="00DF2060">
        <w:rPr>
          <w:rFonts w:ascii="Calibri" w:hAnsi="Calibri" w:cs="Arial"/>
          <w:bCs/>
          <w:sz w:val="24"/>
          <w:szCs w:val="24"/>
        </w:rPr>
        <w:t>10</w:t>
      </w:r>
      <w:r w:rsidRPr="00BB3087" w:rsidR="008C7CD5">
        <w:rPr>
          <w:rFonts w:ascii="Calibri" w:hAnsi="Calibri" w:cs="Arial"/>
          <w:bCs/>
          <w:sz w:val="24"/>
          <w:szCs w:val="24"/>
        </w:rPr>
        <w:t>5</w:t>
      </w:r>
    </w:p>
    <w:p w:rsidR="00BB3087" w:rsidP="00BB3087" w:rsidRDefault="009206A8" w14:paraId="3579D9C5" w14:textId="77777777">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up to 48 months</w:t>
      </w:r>
      <w:r w:rsidR="00BB3087">
        <w:rPr>
          <w:rFonts w:ascii="Calibri" w:hAnsi="Calibri" w:cs="Arial"/>
          <w:color w:val="000000"/>
          <w:sz w:val="24"/>
          <w:szCs w:val="24"/>
          <w:u w:val="single"/>
        </w:rPr>
        <w:br/>
      </w:r>
      <w:r w:rsidRPr="003C1CB2" w:rsidR="00F72A03">
        <w:rPr>
          <w:rFonts w:ascii="Calibri" w:hAnsi="Calibri"/>
          <w:sz w:val="24"/>
        </w:rPr>
        <w:t xml:space="preserve">(August </w:t>
      </w:r>
      <w:r w:rsidRPr="003C1CB2" w:rsidR="00BD735D">
        <w:rPr>
          <w:rFonts w:ascii="Calibri" w:hAnsi="Calibri"/>
          <w:sz w:val="24"/>
        </w:rPr>
        <w:t>15, 2018 – August 14, 2022)</w:t>
      </w:r>
    </w:p>
    <w:p w:rsidR="00BB3087" w:rsidP="00BB3087" w:rsidRDefault="009206A8" w14:paraId="1EA41BAE" w14:textId="77777777">
      <w:pPr>
        <w:tabs>
          <w:tab w:val="left" w:pos="360"/>
          <w:tab w:val="left" w:pos="1080"/>
          <w:tab w:val="left" w:pos="1260"/>
        </w:tabs>
        <w:spacing w:after="240"/>
        <w:rPr>
          <w:rFonts w:ascii="Calibri" w:hAnsi="Calibri" w:cs="Arial"/>
          <w:color w:val="000000"/>
          <w:sz w:val="24"/>
          <w:szCs w:val="24"/>
          <w:u w:val="single"/>
        </w:rPr>
      </w:pPr>
      <w:r w:rsidRPr="003C1CB2">
        <w:rPr>
          <w:rFonts w:ascii="Calibri" w:hAnsi="Calibri"/>
          <w:b/>
          <w:color w:val="000000"/>
          <w:sz w:val="24"/>
        </w:rPr>
        <w:t>FLAS Institutional Payment</w:t>
      </w:r>
      <w:r w:rsidRPr="003C1CB2" w:rsidR="00F72A03">
        <w:rPr>
          <w:rFonts w:ascii="Calibri" w:hAnsi="Calibri"/>
          <w:b/>
          <w:color w:val="000000"/>
          <w:sz w:val="24"/>
        </w:rPr>
        <w:t>s</w:t>
      </w:r>
      <w:r w:rsidRPr="003C1CB2">
        <w:rPr>
          <w:rFonts w:ascii="Calibri" w:hAnsi="Calibri"/>
          <w:b/>
          <w:color w:val="000000"/>
          <w:sz w:val="24"/>
        </w:rPr>
        <w:t xml:space="preserve"> and Subsistence Allowance</w:t>
      </w:r>
      <w:r w:rsidRPr="003C1CB2" w:rsidR="00F72A03">
        <w:rPr>
          <w:rFonts w:ascii="Calibri" w:hAnsi="Calibri"/>
          <w:b/>
          <w:color w:val="000000"/>
          <w:sz w:val="24"/>
        </w:rPr>
        <w:t>s</w:t>
      </w:r>
      <w:r w:rsidRPr="003C1CB2">
        <w:rPr>
          <w:rFonts w:ascii="Calibri" w:hAnsi="Calibri"/>
          <w:b/>
          <w:color w:val="000000"/>
          <w:sz w:val="24"/>
        </w:rPr>
        <w:t xml:space="preserve"> </w:t>
      </w:r>
    </w:p>
    <w:p w:rsidR="00BB3087" w:rsidP="00BB3087" w:rsidRDefault="00197937" w14:paraId="18C6B622" w14:textId="77777777">
      <w:pPr>
        <w:tabs>
          <w:tab w:val="left" w:pos="360"/>
          <w:tab w:val="left" w:pos="1080"/>
          <w:tab w:val="left" w:pos="1260"/>
        </w:tabs>
        <w:spacing w:after="240"/>
        <w:rPr>
          <w:rFonts w:ascii="Calibri" w:hAnsi="Calibri" w:cs="Arial"/>
          <w:color w:val="000000"/>
          <w:sz w:val="24"/>
          <w:szCs w:val="24"/>
          <w:u w:val="single"/>
        </w:rPr>
      </w:pPr>
      <w:r w:rsidRPr="00E02CD8">
        <w:rPr>
          <w:rFonts w:ascii="Calibri" w:hAnsi="Calibri"/>
          <w:b/>
          <w:i/>
          <w:color w:val="000000"/>
          <w:sz w:val="24"/>
        </w:rPr>
        <w:t>Note</w:t>
      </w:r>
      <w:r w:rsidRPr="00E02CD8">
        <w:rPr>
          <w:rFonts w:ascii="Calibri" w:hAnsi="Calibri"/>
          <w:i/>
          <w:color w:val="000000"/>
          <w:sz w:val="24"/>
        </w:rPr>
        <w:t>:  An institution may awar</w:t>
      </w:r>
      <w:r w:rsidRPr="00E02CD8" w:rsidR="00E02CD8">
        <w:rPr>
          <w:rFonts w:ascii="Calibri" w:hAnsi="Calibri"/>
          <w:i/>
          <w:color w:val="000000"/>
          <w:sz w:val="24"/>
        </w:rPr>
        <w:t xml:space="preserve">d a fellowship </w:t>
      </w:r>
      <w:r w:rsidR="00270167">
        <w:rPr>
          <w:rFonts w:ascii="Calibri" w:hAnsi="Calibri"/>
          <w:i/>
          <w:color w:val="000000"/>
          <w:sz w:val="24"/>
        </w:rPr>
        <w:t xml:space="preserve">for the duration of </w:t>
      </w:r>
      <w:r w:rsidRPr="00E02CD8" w:rsidR="00E02CD8">
        <w:rPr>
          <w:rFonts w:ascii="Calibri" w:hAnsi="Calibri"/>
          <w:i/>
          <w:color w:val="000000"/>
          <w:sz w:val="24"/>
        </w:rPr>
        <w:t>one academic year or one summer session, provided the student meets the FLAS eligibility requirements.</w:t>
      </w:r>
    </w:p>
    <w:p w:rsidR="009206A8" w:rsidP="00BB3087" w:rsidRDefault="00F72A03" w14:paraId="1A45FA9D" w14:textId="77777777">
      <w:pPr>
        <w:tabs>
          <w:tab w:val="left" w:pos="360"/>
          <w:tab w:val="left" w:pos="1080"/>
          <w:tab w:val="left" w:pos="1260"/>
        </w:tabs>
        <w:spacing w:after="120"/>
        <w:rPr>
          <w:rFonts w:ascii="Calibri" w:hAnsi="Calibri"/>
          <w:b/>
          <w:color w:val="000000"/>
          <w:sz w:val="24"/>
        </w:rPr>
      </w:pPr>
      <w:r w:rsidRPr="003C1CB2">
        <w:rPr>
          <w:rFonts w:ascii="Calibri" w:hAnsi="Calibri"/>
          <w:b/>
          <w:color w:val="000000"/>
          <w:sz w:val="24"/>
        </w:rPr>
        <w:t>Academic Year Fellowships</w:t>
      </w: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08"/>
        <w:gridCol w:w="3600"/>
      </w:tblGrid>
      <w:tr w:rsidRPr="00C21ED7" w:rsidR="00BB3087" w:rsidTr="00111F86" w14:paraId="04BA9A2A" w14:textId="77777777">
        <w:trPr>
          <w:tblHeader/>
        </w:trPr>
        <w:tc>
          <w:tcPr>
            <w:tcW w:w="3708" w:type="dxa"/>
            <w:shd w:val="clear" w:color="auto" w:fill="auto"/>
          </w:tcPr>
          <w:p w:rsidRPr="003C1CB2" w:rsidR="00BB3087" w:rsidP="006A0382" w:rsidRDefault="00BB3087" w14:paraId="09AC1EB9" w14:textId="77777777">
            <w:pPr>
              <w:keepNext/>
              <w:outlineLvl w:val="7"/>
              <w:rPr>
                <w:rFonts w:ascii="Calibri" w:hAnsi="Calibri"/>
                <w:b/>
                <w:color w:val="000000"/>
                <w:sz w:val="24"/>
              </w:rPr>
            </w:pPr>
            <w:r w:rsidRPr="003C1CB2">
              <w:rPr>
                <w:rFonts w:ascii="Calibri" w:hAnsi="Calibri"/>
                <w:b/>
                <w:color w:val="000000"/>
                <w:sz w:val="24"/>
              </w:rPr>
              <w:t>Academic Year Undergraduate</w:t>
            </w:r>
          </w:p>
        </w:tc>
        <w:tc>
          <w:tcPr>
            <w:tcW w:w="3600" w:type="dxa"/>
            <w:shd w:val="clear" w:color="auto" w:fill="auto"/>
          </w:tcPr>
          <w:p w:rsidRPr="003C1CB2" w:rsidR="00BB3087" w:rsidP="006A0382" w:rsidRDefault="00BB3087" w14:paraId="2B234FD6" w14:textId="77777777">
            <w:pPr>
              <w:keepNext/>
              <w:outlineLvl w:val="7"/>
              <w:rPr>
                <w:rFonts w:ascii="Calibri" w:hAnsi="Calibri"/>
                <w:b/>
                <w:color w:val="000000"/>
                <w:sz w:val="24"/>
              </w:rPr>
            </w:pPr>
            <w:r w:rsidRPr="003C1CB2">
              <w:rPr>
                <w:rFonts w:ascii="Calibri" w:hAnsi="Calibri"/>
                <w:b/>
                <w:color w:val="000000"/>
                <w:sz w:val="24"/>
              </w:rPr>
              <w:t>Academic Year Graduate</w:t>
            </w:r>
          </w:p>
        </w:tc>
      </w:tr>
      <w:tr w:rsidRPr="00C21ED7" w:rsidR="00BB3087" w:rsidTr="006A0382" w14:paraId="27EF408D" w14:textId="77777777">
        <w:tc>
          <w:tcPr>
            <w:tcW w:w="3708" w:type="dxa"/>
            <w:shd w:val="clear" w:color="auto" w:fill="auto"/>
          </w:tcPr>
          <w:p w:rsidRPr="003C1CB2" w:rsidR="00BB3087" w:rsidP="006A0382" w:rsidRDefault="00BB3087" w14:paraId="05B8F36F" w14:textId="77777777">
            <w:pPr>
              <w:keepNext/>
              <w:outlineLvl w:val="7"/>
              <w:rPr>
                <w:rFonts w:ascii="Calibri" w:hAnsi="Calibri"/>
                <w:color w:val="000000"/>
                <w:sz w:val="24"/>
              </w:rPr>
            </w:pPr>
            <w:r w:rsidRPr="003C1CB2">
              <w:rPr>
                <w:rFonts w:ascii="Calibri" w:hAnsi="Calibri"/>
                <w:color w:val="000000"/>
                <w:sz w:val="24"/>
              </w:rPr>
              <w:t>Institutional Payment:  $10,000</w:t>
            </w:r>
          </w:p>
        </w:tc>
        <w:tc>
          <w:tcPr>
            <w:tcW w:w="3600" w:type="dxa"/>
            <w:shd w:val="clear" w:color="auto" w:fill="auto"/>
          </w:tcPr>
          <w:p w:rsidRPr="003C1CB2" w:rsidR="00BB3087" w:rsidP="006A0382" w:rsidRDefault="00BB3087" w14:paraId="235FA951" w14:textId="77777777">
            <w:pPr>
              <w:keepNext/>
              <w:outlineLvl w:val="7"/>
              <w:rPr>
                <w:rFonts w:ascii="Calibri" w:hAnsi="Calibri"/>
                <w:color w:val="000000"/>
                <w:sz w:val="24"/>
              </w:rPr>
            </w:pPr>
            <w:r w:rsidRPr="003C1CB2">
              <w:rPr>
                <w:rFonts w:ascii="Calibri" w:hAnsi="Calibri"/>
                <w:color w:val="000000"/>
                <w:sz w:val="24"/>
              </w:rPr>
              <w:t>Institutional Payment:  $18,000</w:t>
            </w:r>
          </w:p>
        </w:tc>
      </w:tr>
      <w:tr w:rsidRPr="00C21ED7" w:rsidR="00BB3087" w:rsidTr="006A0382" w14:paraId="04864BB0" w14:textId="77777777">
        <w:tc>
          <w:tcPr>
            <w:tcW w:w="3708" w:type="dxa"/>
            <w:shd w:val="clear" w:color="auto" w:fill="auto"/>
          </w:tcPr>
          <w:p w:rsidRPr="003C1CB2" w:rsidR="00BB3087" w:rsidP="006A0382" w:rsidRDefault="00BB3087" w14:paraId="208C1693" w14:textId="77777777">
            <w:pPr>
              <w:keepNext/>
              <w:outlineLvl w:val="7"/>
              <w:rPr>
                <w:rFonts w:ascii="Calibri" w:hAnsi="Calibri"/>
                <w:color w:val="000000"/>
                <w:sz w:val="24"/>
              </w:rPr>
            </w:pPr>
            <w:r w:rsidRPr="003C1CB2">
              <w:rPr>
                <w:rFonts w:ascii="Calibri" w:hAnsi="Calibri"/>
                <w:color w:val="000000"/>
                <w:sz w:val="24"/>
              </w:rPr>
              <w:t>Subsistence Allowance:  $5,000</w:t>
            </w:r>
          </w:p>
        </w:tc>
        <w:tc>
          <w:tcPr>
            <w:tcW w:w="3600" w:type="dxa"/>
            <w:shd w:val="clear" w:color="auto" w:fill="auto"/>
          </w:tcPr>
          <w:p w:rsidRPr="003C1CB2" w:rsidR="00BB3087" w:rsidP="006A0382" w:rsidRDefault="00BB3087" w14:paraId="394AC577" w14:textId="77777777">
            <w:pPr>
              <w:keepNext/>
              <w:outlineLvl w:val="7"/>
              <w:rPr>
                <w:rFonts w:ascii="Calibri" w:hAnsi="Calibri"/>
                <w:color w:val="000000"/>
                <w:sz w:val="24"/>
              </w:rPr>
            </w:pPr>
            <w:r w:rsidRPr="003C1CB2">
              <w:rPr>
                <w:rFonts w:ascii="Calibri" w:hAnsi="Calibri"/>
                <w:color w:val="000000"/>
                <w:sz w:val="24"/>
              </w:rPr>
              <w:t>Subsistence Allowance:  $15,000</w:t>
            </w:r>
          </w:p>
        </w:tc>
      </w:tr>
      <w:tr w:rsidRPr="00C21ED7" w:rsidR="00BB3087" w:rsidTr="006A0382" w14:paraId="74E51B61" w14:textId="77777777">
        <w:tc>
          <w:tcPr>
            <w:tcW w:w="3708" w:type="dxa"/>
            <w:shd w:val="clear" w:color="auto" w:fill="auto"/>
          </w:tcPr>
          <w:p w:rsidRPr="003C1CB2" w:rsidR="00BB3087" w:rsidP="006A0382" w:rsidRDefault="00BB3087" w14:paraId="2F12502B" w14:textId="77777777">
            <w:pPr>
              <w:keepNext/>
              <w:outlineLvl w:val="7"/>
              <w:rPr>
                <w:rFonts w:ascii="Calibri" w:hAnsi="Calibri"/>
                <w:b/>
                <w:color w:val="000000"/>
                <w:sz w:val="24"/>
              </w:rPr>
            </w:pPr>
            <w:r w:rsidRPr="003C1CB2">
              <w:rPr>
                <w:rFonts w:ascii="Calibri" w:hAnsi="Calibri"/>
                <w:b/>
                <w:color w:val="000000"/>
                <w:sz w:val="24"/>
              </w:rPr>
              <w:t>Total AY/UG:  $15,000</w:t>
            </w:r>
          </w:p>
        </w:tc>
        <w:tc>
          <w:tcPr>
            <w:tcW w:w="3600" w:type="dxa"/>
            <w:shd w:val="clear" w:color="auto" w:fill="auto"/>
          </w:tcPr>
          <w:p w:rsidRPr="003C1CB2" w:rsidR="00BB3087" w:rsidP="006A0382" w:rsidRDefault="00BB3087" w14:paraId="6C9A420F" w14:textId="77777777">
            <w:pPr>
              <w:keepNext/>
              <w:outlineLvl w:val="7"/>
              <w:rPr>
                <w:rFonts w:ascii="Calibri" w:hAnsi="Calibri"/>
                <w:color w:val="000000"/>
                <w:sz w:val="24"/>
              </w:rPr>
            </w:pPr>
            <w:r w:rsidRPr="003C1CB2">
              <w:rPr>
                <w:rFonts w:ascii="Calibri" w:hAnsi="Calibri"/>
                <w:b/>
                <w:color w:val="000000"/>
                <w:sz w:val="24"/>
              </w:rPr>
              <w:t>Total AY/G</w:t>
            </w:r>
            <w:r w:rsidRPr="003C1CB2">
              <w:rPr>
                <w:rFonts w:ascii="Calibri" w:hAnsi="Calibri"/>
                <w:color w:val="000000"/>
                <w:sz w:val="24"/>
              </w:rPr>
              <w:t xml:space="preserve">:  </w:t>
            </w:r>
            <w:r w:rsidRPr="003C1CB2">
              <w:rPr>
                <w:rFonts w:ascii="Calibri" w:hAnsi="Calibri"/>
                <w:b/>
                <w:color w:val="000000"/>
                <w:sz w:val="24"/>
              </w:rPr>
              <w:t>$33,000</w:t>
            </w:r>
          </w:p>
        </w:tc>
      </w:tr>
    </w:tbl>
    <w:p w:rsidRPr="00BB3087" w:rsidR="009206A8" w:rsidP="00BB3087" w:rsidRDefault="00BB3087" w14:paraId="145841AA" w14:textId="77777777">
      <w:pPr>
        <w:tabs>
          <w:tab w:val="left" w:pos="360"/>
          <w:tab w:val="left" w:pos="1080"/>
          <w:tab w:val="left" w:pos="1260"/>
        </w:tabs>
        <w:spacing w:before="360" w:after="120"/>
        <w:rPr>
          <w:rFonts w:ascii="Calibri" w:hAnsi="Calibri" w:cs="Arial"/>
          <w:color w:val="000000"/>
          <w:sz w:val="24"/>
          <w:szCs w:val="24"/>
          <w:u w:val="single"/>
        </w:rPr>
      </w:pPr>
      <w:r>
        <w:rPr>
          <w:rFonts w:ascii="Calibri" w:hAnsi="Calibri"/>
          <w:b/>
          <w:color w:val="000000"/>
          <w:sz w:val="24"/>
        </w:rPr>
        <w:t>Summer Fellowships (Undergraduate and Graduate)</w:t>
      </w: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28"/>
      </w:tblGrid>
      <w:tr w:rsidRPr="00C21ED7" w:rsidR="00F72A03" w:rsidTr="00197937" w14:paraId="46318BB5" w14:textId="77777777">
        <w:tc>
          <w:tcPr>
            <w:tcW w:w="5328" w:type="dxa"/>
            <w:shd w:val="clear" w:color="auto" w:fill="auto"/>
          </w:tcPr>
          <w:p w:rsidRPr="003C1CB2" w:rsidR="00F72A03" w:rsidP="00C21ED7" w:rsidRDefault="00F72A03" w14:paraId="18DBE01E" w14:textId="77777777">
            <w:pPr>
              <w:keepNext/>
              <w:outlineLvl w:val="7"/>
              <w:rPr>
                <w:rFonts w:ascii="Calibri" w:hAnsi="Calibri"/>
                <w:color w:val="000000"/>
                <w:sz w:val="24"/>
              </w:rPr>
            </w:pPr>
            <w:r w:rsidRPr="003C1CB2">
              <w:rPr>
                <w:rFonts w:ascii="Calibri" w:hAnsi="Calibri"/>
                <w:color w:val="000000"/>
                <w:sz w:val="24"/>
              </w:rPr>
              <w:t>Institutional Payment:  $5,000</w:t>
            </w:r>
          </w:p>
        </w:tc>
      </w:tr>
      <w:tr w:rsidRPr="00C21ED7" w:rsidR="00F72A03" w:rsidTr="00197937" w14:paraId="4AF689FB" w14:textId="77777777">
        <w:tc>
          <w:tcPr>
            <w:tcW w:w="5328" w:type="dxa"/>
            <w:shd w:val="clear" w:color="auto" w:fill="auto"/>
          </w:tcPr>
          <w:p w:rsidRPr="003C1CB2" w:rsidR="00F72A03" w:rsidP="00C21ED7" w:rsidRDefault="00F72A03" w14:paraId="75C96A0E" w14:textId="77777777">
            <w:pPr>
              <w:keepNext/>
              <w:outlineLvl w:val="7"/>
              <w:rPr>
                <w:rFonts w:ascii="Calibri" w:hAnsi="Calibri"/>
                <w:color w:val="000000"/>
                <w:sz w:val="24"/>
              </w:rPr>
            </w:pPr>
            <w:r w:rsidRPr="003C1CB2">
              <w:rPr>
                <w:rFonts w:ascii="Calibri" w:hAnsi="Calibri"/>
                <w:color w:val="000000"/>
                <w:sz w:val="24"/>
              </w:rPr>
              <w:t>Subsistence Allowance:  $2,500</w:t>
            </w:r>
          </w:p>
        </w:tc>
      </w:tr>
      <w:tr w:rsidRPr="00C21ED7" w:rsidR="00F72A03" w:rsidTr="00197937" w14:paraId="0EC68F3C" w14:textId="77777777">
        <w:tc>
          <w:tcPr>
            <w:tcW w:w="5328" w:type="dxa"/>
            <w:shd w:val="clear" w:color="auto" w:fill="auto"/>
          </w:tcPr>
          <w:p w:rsidRPr="003C1CB2" w:rsidR="00F72A03" w:rsidP="00C21ED7" w:rsidRDefault="00F72A03" w14:paraId="6F18356D" w14:textId="77777777">
            <w:pPr>
              <w:keepNext/>
              <w:outlineLvl w:val="7"/>
              <w:rPr>
                <w:rFonts w:ascii="Calibri" w:hAnsi="Calibri"/>
                <w:b/>
                <w:color w:val="000000"/>
                <w:sz w:val="24"/>
              </w:rPr>
            </w:pPr>
            <w:r w:rsidRPr="003C1CB2">
              <w:rPr>
                <w:rFonts w:ascii="Calibri" w:hAnsi="Calibri"/>
                <w:b/>
                <w:color w:val="000000"/>
                <w:sz w:val="24"/>
              </w:rPr>
              <w:t>Total Summer/ UG and G:  $7,500</w:t>
            </w:r>
          </w:p>
        </w:tc>
      </w:tr>
    </w:tbl>
    <w:p w:rsidRPr="003C1CB2" w:rsidR="00FA5C11" w:rsidP="008B7890" w:rsidRDefault="002C2840" w14:paraId="7271B55A" w14:textId="77777777">
      <w:pPr>
        <w:pStyle w:val="Heading1"/>
      </w:pPr>
      <w:r w:rsidRPr="003C1CB2">
        <w:rPr>
          <w:sz w:val="24"/>
        </w:rPr>
        <w:br w:type="page"/>
      </w:r>
      <w:bookmarkStart w:name="_Toc515028502" w:id="7"/>
      <w:bookmarkStart w:name="_Toc515028972" w:id="8"/>
      <w:r w:rsidR="00E14274">
        <w:lastRenderedPageBreak/>
        <w:t>Overview: National Resource Centers Program (NRC)</w:t>
      </w:r>
      <w:bookmarkEnd w:id="7"/>
      <w:bookmarkEnd w:id="8"/>
    </w:p>
    <w:p w:rsidRPr="008B7890" w:rsidR="00FA5C11" w:rsidP="008B7890" w:rsidRDefault="00FA5C11" w14:paraId="0F47459E" w14:textId="77777777">
      <w:pPr>
        <w:pStyle w:val="Heading2"/>
      </w:pPr>
      <w:bookmarkStart w:name="_Toc515028788" w:id="9"/>
      <w:bookmarkStart w:name="_Toc515028973" w:id="10"/>
      <w:r w:rsidRPr="008B7890">
        <w:t>AUTHORIZATION</w:t>
      </w:r>
      <w:bookmarkEnd w:id="9"/>
      <w:bookmarkEnd w:id="10"/>
    </w:p>
    <w:p w:rsidRPr="003C1CB2" w:rsidR="00FA5C11" w:rsidP="008B7890" w:rsidRDefault="00FA5C11" w14:paraId="3C46850E" w14:textId="77777777">
      <w:pPr>
        <w:spacing w:after="240"/>
        <w:rPr>
          <w:rFonts w:ascii="Calibri" w:hAnsi="Calibri"/>
          <w:sz w:val="24"/>
        </w:rPr>
      </w:pPr>
      <w:r w:rsidRPr="003C1CB2">
        <w:rPr>
          <w:rFonts w:ascii="Calibri" w:hAnsi="Calibri"/>
          <w:sz w:val="24"/>
        </w:rPr>
        <w:tab/>
        <w:t>Title VI, Part A, sections 601 and 602 of the Higher Edu</w:t>
      </w:r>
      <w:r w:rsidRPr="003C1CB2" w:rsidR="00DF2060">
        <w:rPr>
          <w:rFonts w:ascii="Calibri" w:hAnsi="Calibri"/>
          <w:sz w:val="24"/>
        </w:rPr>
        <w:t>cation Act of 1965, as amended.</w:t>
      </w:r>
    </w:p>
    <w:p w:rsidRPr="003C1CB2" w:rsidR="00FA5C11" w:rsidP="008B7890" w:rsidRDefault="00FA5C11" w14:paraId="786B4EF0" w14:textId="77777777">
      <w:pPr>
        <w:pStyle w:val="Heading2"/>
      </w:pPr>
      <w:bookmarkStart w:name="_Toc515028789" w:id="11"/>
      <w:bookmarkStart w:name="_Toc515028974" w:id="12"/>
      <w:r w:rsidRPr="003C1CB2">
        <w:t>APPLICABLE REGULATIONS</w:t>
      </w:r>
      <w:bookmarkEnd w:id="11"/>
      <w:bookmarkEnd w:id="12"/>
    </w:p>
    <w:p w:rsidRPr="003C1CB2" w:rsidR="008B0CCB" w:rsidP="00463312" w:rsidRDefault="008B0CCB" w14:paraId="47C039C2" w14:textId="77777777">
      <w:pPr>
        <w:numPr>
          <w:ilvl w:val="0"/>
          <w:numId w:val="34"/>
        </w:numPr>
        <w:ind w:hanging="540"/>
        <w:rPr>
          <w:rFonts w:ascii="Calibri" w:hAnsi="Calibri"/>
          <w:color w:val="000000"/>
          <w:sz w:val="24"/>
        </w:rPr>
      </w:pPr>
      <w:r w:rsidRPr="003C1CB2">
        <w:rPr>
          <w:rFonts w:ascii="Calibri" w:hAnsi="Calibri"/>
          <w:sz w:val="24"/>
        </w:rPr>
        <w:t xml:space="preserve">Education Department General Administrative Regulations (EDGAR) in 34 CFR parts 75, </w:t>
      </w:r>
      <w:r w:rsidR="00C0118C">
        <w:rPr>
          <w:rFonts w:ascii="Calibri" w:hAnsi="Calibri" w:cs="Arial"/>
          <w:sz w:val="24"/>
          <w:szCs w:val="24"/>
        </w:rPr>
        <w:t xml:space="preserve">76, </w:t>
      </w:r>
      <w:r w:rsidRPr="003C1CB2">
        <w:rPr>
          <w:rFonts w:ascii="Calibri" w:hAnsi="Calibri"/>
          <w:sz w:val="24"/>
        </w:rPr>
        <w:t>77</w:t>
      </w:r>
      <w:r w:rsidRPr="008B6032">
        <w:rPr>
          <w:rFonts w:ascii="Calibri" w:hAnsi="Calibri" w:cs="Arial"/>
          <w:sz w:val="24"/>
          <w:szCs w:val="24"/>
        </w:rPr>
        <w:t xml:space="preserve">, </w:t>
      </w:r>
      <w:r w:rsidR="00C0118C">
        <w:rPr>
          <w:rFonts w:ascii="Calibri" w:hAnsi="Calibri" w:cs="Arial"/>
          <w:sz w:val="24"/>
          <w:szCs w:val="24"/>
        </w:rPr>
        <w:t>79</w:t>
      </w:r>
      <w:r w:rsidRPr="003C1CB2">
        <w:rPr>
          <w:rFonts w:ascii="Calibri" w:hAnsi="Calibri"/>
          <w:sz w:val="24"/>
        </w:rPr>
        <w:t xml:space="preserve">, </w:t>
      </w:r>
      <w:r w:rsidR="00953C2C">
        <w:rPr>
          <w:rFonts w:ascii="Calibri" w:hAnsi="Calibri"/>
          <w:sz w:val="24"/>
        </w:rPr>
        <w:t xml:space="preserve">81, </w:t>
      </w:r>
      <w:r w:rsidRPr="003C1CB2">
        <w:rPr>
          <w:rFonts w:ascii="Calibri" w:hAnsi="Calibri"/>
          <w:sz w:val="24"/>
        </w:rPr>
        <w:t xml:space="preserve">82, 84, 86, 97, 98, and 99. </w:t>
      </w:r>
    </w:p>
    <w:p w:rsidRPr="00554AE6" w:rsidR="008B0CCB" w:rsidP="00463312" w:rsidRDefault="008B0CCB" w14:paraId="3474A8F6" w14:textId="77777777">
      <w:pPr>
        <w:numPr>
          <w:ilvl w:val="0"/>
          <w:numId w:val="34"/>
        </w:numPr>
        <w:ind w:hanging="540"/>
        <w:rPr>
          <w:rFonts w:ascii="Calibri" w:hAnsi="Calibri"/>
          <w:sz w:val="24"/>
        </w:rPr>
      </w:pPr>
      <w:r w:rsidRPr="00554AE6">
        <w:rPr>
          <w:rFonts w:ascii="Calibri" w:hAnsi="Calibri"/>
          <w:sz w:val="24"/>
        </w:rPr>
        <w:t xml:space="preserve">The </w:t>
      </w:r>
      <w:r w:rsidRPr="00554AE6" w:rsidR="00554AE6">
        <w:rPr>
          <w:rFonts w:ascii="Calibri" w:hAnsi="Calibri"/>
          <w:sz w:val="24"/>
        </w:rPr>
        <w:t xml:space="preserve">Office of Management and Budget </w:t>
      </w:r>
      <w:r w:rsidRPr="00554AE6">
        <w:rPr>
          <w:rFonts w:ascii="Calibri" w:hAnsi="Calibri"/>
          <w:sz w:val="24"/>
        </w:rPr>
        <w:t>Guidelines to Agencies on Governmentwide Debarment and Suspension (</w:t>
      </w:r>
      <w:proofErr w:type="spellStart"/>
      <w:r w:rsidRPr="00554AE6">
        <w:rPr>
          <w:rFonts w:ascii="Calibri" w:hAnsi="Calibri"/>
          <w:sz w:val="24"/>
        </w:rPr>
        <w:t>Nonprocurement</w:t>
      </w:r>
      <w:proofErr w:type="spellEnd"/>
      <w:r w:rsidRPr="00554AE6">
        <w:rPr>
          <w:rFonts w:ascii="Calibri" w:hAnsi="Calibri"/>
          <w:sz w:val="24"/>
        </w:rPr>
        <w:t xml:space="preserve">) in 2 CFR part 180, as adopted and amended as regulations of the Department in 2 CFR part 3485. </w:t>
      </w:r>
    </w:p>
    <w:p w:rsidRPr="003C1CB2" w:rsidR="008B0CCB" w:rsidP="00463312" w:rsidRDefault="008B0CCB" w14:paraId="7A82A4E7" w14:textId="77777777">
      <w:pPr>
        <w:numPr>
          <w:ilvl w:val="0"/>
          <w:numId w:val="34"/>
        </w:numPr>
        <w:ind w:hanging="540"/>
        <w:rPr>
          <w:rFonts w:ascii="Calibri" w:hAnsi="Calibri"/>
          <w:sz w:val="24"/>
        </w:rPr>
      </w:pPr>
      <w:r w:rsidRPr="003C1CB2">
        <w:rPr>
          <w:rFonts w:ascii="Calibri" w:hAnsi="Calibri"/>
          <w:sz w:val="24"/>
        </w:rPr>
        <w:t xml:space="preserve">The Uniform Administrative Requirements, Cost Principles, and Audit Requirements </w:t>
      </w:r>
    </w:p>
    <w:p w:rsidR="00554AE6" w:rsidP="00554AE6" w:rsidRDefault="008B0CCB" w14:paraId="00FD3353" w14:textId="77777777">
      <w:pPr>
        <w:ind w:left="540"/>
        <w:rPr>
          <w:rFonts w:ascii="Calibri" w:hAnsi="Calibri"/>
          <w:sz w:val="24"/>
        </w:rPr>
      </w:pPr>
      <w:r w:rsidRPr="003C1CB2">
        <w:rPr>
          <w:rFonts w:ascii="Calibri" w:hAnsi="Calibri"/>
          <w:sz w:val="24"/>
        </w:rPr>
        <w:t>for Federal Awards in 2 CFR part 200, as adopted and amended as regulati</w:t>
      </w:r>
      <w:r w:rsidR="00554AE6">
        <w:rPr>
          <w:rFonts w:ascii="Calibri" w:hAnsi="Calibri"/>
          <w:sz w:val="24"/>
        </w:rPr>
        <w:t xml:space="preserve">ons of the Department in 3474. </w:t>
      </w:r>
    </w:p>
    <w:p w:rsidRPr="00554AE6" w:rsidR="00C01F02" w:rsidP="00463312" w:rsidRDefault="00DF2060" w14:paraId="0CA69EF1" w14:textId="77777777">
      <w:pPr>
        <w:numPr>
          <w:ilvl w:val="0"/>
          <w:numId w:val="34"/>
        </w:numPr>
        <w:ind w:hanging="540"/>
        <w:rPr>
          <w:rFonts w:ascii="Calibri" w:hAnsi="Calibri"/>
          <w:sz w:val="24"/>
        </w:rPr>
      </w:pPr>
      <w:r w:rsidRPr="003C1CB2">
        <w:rPr>
          <w:rFonts w:ascii="Calibri" w:hAnsi="Calibri"/>
          <w:color w:val="000000"/>
          <w:sz w:val="24"/>
        </w:rPr>
        <w:t>34 CFR parts 655 and 656.</w:t>
      </w:r>
    </w:p>
    <w:p w:rsidRPr="008B7890" w:rsidR="00554AE6" w:rsidP="00463312" w:rsidRDefault="00554AE6" w14:paraId="6F2C4855" w14:textId="77777777">
      <w:pPr>
        <w:numPr>
          <w:ilvl w:val="0"/>
          <w:numId w:val="34"/>
        </w:numPr>
        <w:spacing w:after="240"/>
        <w:ind w:hanging="540"/>
        <w:rPr>
          <w:rFonts w:ascii="Calibri" w:hAnsi="Calibri"/>
          <w:sz w:val="24"/>
        </w:rPr>
      </w:pPr>
      <w:r>
        <w:rPr>
          <w:rFonts w:ascii="Calibri" w:hAnsi="Calibri"/>
          <w:color w:val="000000"/>
          <w:sz w:val="24"/>
        </w:rPr>
        <w:t xml:space="preserve">The notice of final priorities for these programs published in the </w:t>
      </w:r>
      <w:r>
        <w:rPr>
          <w:rFonts w:ascii="Calibri" w:hAnsi="Calibri"/>
          <w:i/>
          <w:color w:val="000000"/>
          <w:sz w:val="24"/>
        </w:rPr>
        <w:t>Federal Register</w:t>
      </w:r>
      <w:r>
        <w:rPr>
          <w:rFonts w:ascii="Calibri" w:hAnsi="Calibri"/>
          <w:color w:val="000000"/>
          <w:sz w:val="24"/>
        </w:rPr>
        <w:t xml:space="preserve"> on May 30, 2014 (79 FR 31028)</w:t>
      </w:r>
      <w:r w:rsidR="00A927AE">
        <w:rPr>
          <w:rFonts w:ascii="Calibri" w:hAnsi="Calibri"/>
          <w:color w:val="000000"/>
          <w:sz w:val="24"/>
        </w:rPr>
        <w:t>.</w:t>
      </w:r>
    </w:p>
    <w:p w:rsidRPr="008B7890" w:rsidR="00554AE6" w:rsidP="008B7890" w:rsidRDefault="008B0CCB" w14:paraId="10DFE6D8" w14:textId="77777777">
      <w:pPr>
        <w:pStyle w:val="Heading2"/>
      </w:pPr>
      <w:bookmarkStart w:name="_Toc515028790" w:id="13"/>
      <w:bookmarkStart w:name="_Toc515028975" w:id="14"/>
      <w:r w:rsidRPr="003C1CB2">
        <w:t>PURPOSE</w:t>
      </w:r>
      <w:bookmarkEnd w:id="13"/>
      <w:bookmarkEnd w:id="14"/>
    </w:p>
    <w:p w:rsidRPr="003C1CB2" w:rsidR="00FA5C11" w:rsidP="008B7890" w:rsidRDefault="00FA5C11" w14:paraId="78A7B55F" w14:textId="77777777">
      <w:pPr>
        <w:spacing w:after="240"/>
        <w:rPr>
          <w:rFonts w:ascii="Calibri" w:hAnsi="Calibri"/>
          <w:sz w:val="24"/>
        </w:rPr>
      </w:pPr>
      <w:r w:rsidRPr="003C1CB2">
        <w:rPr>
          <w:rFonts w:ascii="Calibri" w:hAnsi="Calibri"/>
          <w:sz w:val="24"/>
        </w:rPr>
        <w:t>The NRC Program provides grants to institutions of higher education and consortia of such institutions to establish, strengthen, and operate comprehensive and undergraduate foreign language and area or international studies centers to serve as national resources for (a) teaching of any modern foreign language; (b) instruction in fields needed to provide full understanding of areas, regions, or countries in which the modern foreign language is commonly used; (c) research and training in international studies and international and foreign language aspects of professional and other fields of study; and (d) instruction and research on issues in world affairs that c</w:t>
      </w:r>
      <w:r w:rsidRPr="003C1CB2" w:rsidR="00DF2060">
        <w:rPr>
          <w:rFonts w:ascii="Calibri" w:hAnsi="Calibri"/>
          <w:sz w:val="24"/>
        </w:rPr>
        <w:t xml:space="preserve">oncern one or more countries. </w:t>
      </w:r>
    </w:p>
    <w:p w:rsidRPr="003C1CB2" w:rsidR="00FA5C11" w:rsidP="008B7890" w:rsidRDefault="00D1721A" w14:paraId="54E5F399" w14:textId="77777777">
      <w:pPr>
        <w:pStyle w:val="Heading2"/>
      </w:pPr>
      <w:bookmarkStart w:name="_Toc515028791" w:id="15"/>
      <w:bookmarkStart w:name="_Toc515028976" w:id="16"/>
      <w:r w:rsidRPr="003C1CB2">
        <w:t>ELIGIBLE APPLICANTS</w:t>
      </w:r>
      <w:bookmarkEnd w:id="15"/>
      <w:bookmarkEnd w:id="16"/>
    </w:p>
    <w:p w:rsidRPr="003C1CB2" w:rsidR="00FA5C11" w:rsidP="008B7890" w:rsidRDefault="00480D2D" w14:paraId="14BF189D" w14:textId="77777777">
      <w:pPr>
        <w:spacing w:after="240"/>
        <w:rPr>
          <w:rFonts w:ascii="Calibri" w:hAnsi="Calibri"/>
          <w:sz w:val="24"/>
        </w:rPr>
      </w:pPr>
      <w:r w:rsidRPr="003C1CB2">
        <w:rPr>
          <w:rFonts w:ascii="Calibri" w:hAnsi="Calibri"/>
          <w:sz w:val="24"/>
        </w:rPr>
        <w:t xml:space="preserve">An institution of higher education or a consortium of institutions of higher education is eligible to receive a grant. </w:t>
      </w:r>
    </w:p>
    <w:p w:rsidRPr="003C1CB2" w:rsidR="00D1721A" w:rsidP="008B7890" w:rsidRDefault="00C0719E" w14:paraId="02200552" w14:textId="77777777">
      <w:pPr>
        <w:pStyle w:val="Heading2"/>
      </w:pPr>
      <w:bookmarkStart w:name="_Toc515028792" w:id="17"/>
      <w:bookmarkStart w:name="_Toc515028977" w:id="18"/>
      <w:r w:rsidRPr="003C1CB2">
        <w:t xml:space="preserve">ALLOWABLE </w:t>
      </w:r>
      <w:r w:rsidRPr="003C1CB2" w:rsidR="00D1721A">
        <w:t>ACTIVITIES</w:t>
      </w:r>
      <w:bookmarkEnd w:id="17"/>
      <w:bookmarkEnd w:id="18"/>
      <w:r w:rsidRPr="003C1CB2" w:rsidR="00D1721A">
        <w:t xml:space="preserve"> </w:t>
      </w:r>
    </w:p>
    <w:p w:rsidRPr="003C1CB2" w:rsidR="00D1721A" w:rsidP="00D1721A" w:rsidRDefault="00D1721A" w14:paraId="2178DCCE"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grant may be used to pay all or part of the cost of establishing or operating a center or program, including the cost of--</w:t>
      </w:r>
    </w:p>
    <w:p w:rsidRPr="003C1CB2" w:rsidR="00D1721A" w:rsidP="00D1721A" w:rsidRDefault="00D1721A" w14:paraId="34BB7F4A"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teaching and research materials;</w:t>
      </w:r>
    </w:p>
    <w:p w:rsidRPr="003C1CB2" w:rsidR="00D1721A" w:rsidP="00D1721A" w:rsidRDefault="00D1721A" w14:paraId="180F0A0F"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(B) curriculum planning and development;</w:t>
      </w:r>
    </w:p>
    <w:p w:rsidRPr="003C1CB2" w:rsidR="00D1721A" w:rsidP="00D1721A" w:rsidRDefault="00D1721A" w14:paraId="1401A291"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(C) establishing and maintaining linkages with overseas institutions of higher education and other organizations that may contribute to the teaching and research of the center or program;</w:t>
      </w:r>
    </w:p>
    <w:p w:rsidRPr="003C1CB2" w:rsidR="00D1721A" w:rsidP="00D1721A" w:rsidRDefault="00D1721A" w14:paraId="1DC6423C"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(D) bringing visiting scholars and faculty to the center to teach or to conduct research;</w:t>
      </w:r>
    </w:p>
    <w:p w:rsidRPr="003C1CB2" w:rsidR="00D1721A" w:rsidP="00D1721A" w:rsidRDefault="00D1721A" w14:paraId="59E7BC0E"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(E) professional development of the center's faculty and staff;</w:t>
      </w:r>
    </w:p>
    <w:p w:rsidRPr="003C1CB2" w:rsidR="00D1721A" w:rsidP="00C0719E" w:rsidRDefault="00D1721A" w14:paraId="2A265122"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(F) projects conducted in cooperation with other centers addressing themes of world regional, cross-regional, international, or global importance;</w:t>
      </w:r>
    </w:p>
    <w:p w:rsidRPr="003C1CB2" w:rsidR="00D1721A" w:rsidP="00C0719E" w:rsidRDefault="00D1721A" w14:paraId="1B035C59"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(G) summer institutes in the United States or abroad designed to provide language and area </w:t>
      </w:r>
      <w:r w:rsidR="0041092D">
        <w:rPr>
          <w:rFonts w:ascii="Calibri" w:hAnsi="Calibri" w:cs="Arial"/>
          <w:color w:val="000000"/>
          <w:sz w:val="24"/>
          <w:szCs w:val="24"/>
        </w:rPr>
        <w:t xml:space="preserve">studies </w:t>
      </w:r>
      <w:r w:rsidRPr="003C1CB2">
        <w:rPr>
          <w:rFonts w:ascii="Calibri" w:hAnsi="Calibri"/>
          <w:color w:val="000000"/>
          <w:sz w:val="24"/>
        </w:rPr>
        <w:t>training in the center's field or topic; and</w:t>
      </w:r>
    </w:p>
    <w:p w:rsidRPr="003C1CB2" w:rsidR="00FA5C11" w:rsidP="008B7890" w:rsidRDefault="00D1721A" w14:paraId="6AFA7162" w14:textId="77777777">
      <w:pPr>
        <w:tabs>
          <w:tab w:val="left" w:pos="360"/>
          <w:tab w:val="left" w:pos="720"/>
          <w:tab w:val="left" w:pos="1080"/>
          <w:tab w:val="left" w:pos="1440"/>
        </w:tabs>
        <w:spacing w:after="240"/>
        <w:jc w:val="both"/>
        <w:rPr>
          <w:rFonts w:ascii="Calibri" w:hAnsi="Calibri"/>
          <w:color w:val="000000"/>
          <w:sz w:val="24"/>
        </w:rPr>
      </w:pPr>
      <w:r w:rsidRPr="003C1CB2">
        <w:rPr>
          <w:rFonts w:ascii="Calibri" w:hAnsi="Calibri"/>
          <w:color w:val="000000"/>
          <w:sz w:val="24"/>
        </w:rPr>
        <w:t>(H) support for faculty, staff, and student travel in foreign areas, regions, or countries, and for the development and support of educationa</w:t>
      </w:r>
      <w:r w:rsidRPr="003C1CB2" w:rsidR="00DF2060">
        <w:rPr>
          <w:rFonts w:ascii="Calibri" w:hAnsi="Calibri"/>
          <w:color w:val="000000"/>
          <w:sz w:val="24"/>
        </w:rPr>
        <w:t>l programs abroad for students.</w:t>
      </w:r>
    </w:p>
    <w:p w:rsidRPr="003C1CB2" w:rsidR="00C1554F" w:rsidP="008B7890" w:rsidRDefault="00554AE6" w14:paraId="24DCBF81" w14:textId="77777777">
      <w:pPr>
        <w:pStyle w:val="Heading2"/>
      </w:pPr>
      <w:bookmarkStart w:name="_Toc515028793" w:id="19"/>
      <w:bookmarkStart w:name="_Toc515028978" w:id="20"/>
      <w:r>
        <w:t xml:space="preserve">THE </w:t>
      </w:r>
      <w:r w:rsidRPr="003C1CB2" w:rsidR="00C1554F">
        <w:t>EXPECTATIONS OF AN NRC</w:t>
      </w:r>
      <w:r>
        <w:t>,</w:t>
      </w:r>
      <w:r w:rsidRPr="003C1CB2" w:rsidR="008E6AB2">
        <w:t xml:space="preserve"> </w:t>
      </w:r>
      <w:r w:rsidR="006D676D">
        <w:rPr>
          <w:szCs w:val="24"/>
        </w:rPr>
        <w:t>PER</w:t>
      </w:r>
      <w:r w:rsidRPr="003C1CB2" w:rsidR="008E6AB2">
        <w:t xml:space="preserve"> THE PROGRAM REGULATIONS</w:t>
      </w:r>
      <w:bookmarkEnd w:id="19"/>
      <w:bookmarkEnd w:id="20"/>
    </w:p>
    <w:p w:rsidRPr="003C1CB2" w:rsidR="00C0719E" w:rsidP="00807566" w:rsidRDefault="00C0719E" w14:paraId="43AB77ED" w14:textId="77777777">
      <w:pPr>
        <w:rPr>
          <w:rFonts w:ascii="Calibri" w:hAnsi="Calibri"/>
          <w:color w:val="000000"/>
          <w:sz w:val="24"/>
        </w:rPr>
      </w:pPr>
      <w:r w:rsidRPr="003C1CB2">
        <w:rPr>
          <w:rFonts w:ascii="Calibri" w:hAnsi="Calibri"/>
          <w:color w:val="000000"/>
          <w:sz w:val="24"/>
        </w:rPr>
        <w:t>A comprehensive or an undergraduate National Resource Center—</w:t>
      </w:r>
    </w:p>
    <w:p w:rsidRPr="003C1CB2" w:rsidR="00C0719E" w:rsidP="00C0719E" w:rsidRDefault="00C0719E" w14:paraId="2424A48D" w14:textId="77777777">
      <w:pPr>
        <w:pStyle w:val="NoSpacing"/>
        <w:rPr>
          <w:rFonts w:ascii="Calibri" w:hAnsi="Calibri"/>
          <w:color w:val="000000"/>
          <w:sz w:val="24"/>
        </w:rPr>
      </w:pPr>
      <w:r w:rsidRPr="003C1CB2">
        <w:rPr>
          <w:rFonts w:ascii="Calibri" w:hAnsi="Calibri"/>
          <w:color w:val="000000"/>
          <w:sz w:val="24"/>
        </w:rPr>
        <w:t>(a) Teaches at least one modern foreign language;</w:t>
      </w:r>
    </w:p>
    <w:p w:rsidRPr="003C1CB2" w:rsidR="00C0719E" w:rsidP="00C0719E" w:rsidRDefault="00C0719E" w14:paraId="2CC98CD1" w14:textId="77777777">
      <w:pPr>
        <w:pStyle w:val="NoSpacing"/>
        <w:rPr>
          <w:rFonts w:ascii="Calibri" w:hAnsi="Calibri"/>
          <w:color w:val="000000"/>
          <w:sz w:val="24"/>
        </w:rPr>
      </w:pPr>
      <w:r w:rsidRPr="003C1CB2">
        <w:rPr>
          <w:rFonts w:ascii="Calibri" w:hAnsi="Calibri"/>
          <w:color w:val="000000"/>
          <w:sz w:val="24"/>
        </w:rPr>
        <w:t>(b) Provides—</w:t>
      </w:r>
    </w:p>
    <w:p w:rsidRPr="003C1CB2" w:rsidR="00C0719E" w:rsidP="00C0719E" w:rsidRDefault="00C0719E" w14:paraId="4B2BEE5D" w14:textId="77777777">
      <w:pPr>
        <w:pStyle w:val="NoSpacing"/>
        <w:rPr>
          <w:rFonts w:ascii="Calibri" w:hAnsi="Calibri"/>
          <w:color w:val="000000"/>
          <w:sz w:val="24"/>
        </w:rPr>
      </w:pPr>
      <w:r w:rsidRPr="003C1CB2">
        <w:rPr>
          <w:rFonts w:ascii="Calibri" w:hAnsi="Calibri"/>
          <w:color w:val="000000"/>
          <w:sz w:val="24"/>
        </w:rPr>
        <w:t>(1) Instruction in fields necessary to provide a full understanding of the areas, regions, or countries in which the modern foreign language taught is commonly used;</w:t>
      </w:r>
    </w:p>
    <w:p w:rsidRPr="003C1CB2" w:rsidR="00C0719E" w:rsidP="00C0719E" w:rsidRDefault="00C0719E" w14:paraId="6F6447B7" w14:textId="77777777">
      <w:pPr>
        <w:pStyle w:val="NoSpacing"/>
        <w:rPr>
          <w:rFonts w:ascii="Calibri" w:hAnsi="Calibri"/>
          <w:color w:val="000000"/>
          <w:sz w:val="24"/>
        </w:rPr>
      </w:pPr>
      <w:r w:rsidRPr="003C1CB2">
        <w:rPr>
          <w:rFonts w:ascii="Calibri" w:hAnsi="Calibri"/>
          <w:color w:val="000000"/>
          <w:sz w:val="24"/>
        </w:rPr>
        <w:t>(2) Resources for research and training in international studies, and the international and foreign language aspects of professional and other fields of study; or</w:t>
      </w:r>
    </w:p>
    <w:p w:rsidRPr="003C1CB2" w:rsidR="00C0719E" w:rsidP="00C0719E" w:rsidRDefault="00C0719E" w14:paraId="752020D4" w14:textId="77777777">
      <w:pPr>
        <w:pStyle w:val="NoSpacing"/>
        <w:rPr>
          <w:rFonts w:ascii="Calibri" w:hAnsi="Calibri"/>
          <w:color w:val="000000"/>
          <w:sz w:val="24"/>
        </w:rPr>
      </w:pPr>
      <w:r w:rsidRPr="003C1CB2">
        <w:rPr>
          <w:rFonts w:ascii="Calibri" w:hAnsi="Calibri"/>
          <w:color w:val="000000"/>
          <w:sz w:val="24"/>
        </w:rPr>
        <w:t>(3) Instruction and research on issues in world affairs that concern one or more countries;</w:t>
      </w:r>
    </w:p>
    <w:p w:rsidRPr="003C1CB2" w:rsidR="00C0719E" w:rsidP="00C0719E" w:rsidRDefault="00C0719E" w14:paraId="6C984DD7" w14:textId="77777777">
      <w:pPr>
        <w:pStyle w:val="NoSpacing"/>
        <w:rPr>
          <w:rFonts w:ascii="Calibri" w:hAnsi="Calibri"/>
          <w:color w:val="000000"/>
          <w:sz w:val="24"/>
        </w:rPr>
      </w:pPr>
      <w:r w:rsidRPr="003C1CB2">
        <w:rPr>
          <w:rFonts w:ascii="Calibri" w:hAnsi="Calibri"/>
          <w:color w:val="000000"/>
          <w:sz w:val="24"/>
        </w:rPr>
        <w:t>(c) Provides outreach and consultative services on a national, regional, and local basis;</w:t>
      </w:r>
    </w:p>
    <w:p w:rsidRPr="003C1CB2" w:rsidR="00C0719E" w:rsidP="00C0719E" w:rsidRDefault="00C0719E" w14:paraId="29EF0F71" w14:textId="77777777">
      <w:pPr>
        <w:pStyle w:val="NoSpacing"/>
        <w:rPr>
          <w:rFonts w:ascii="Calibri" w:hAnsi="Calibri"/>
          <w:color w:val="000000"/>
          <w:sz w:val="24"/>
        </w:rPr>
      </w:pPr>
      <w:r w:rsidRPr="003C1CB2">
        <w:rPr>
          <w:rFonts w:ascii="Calibri" w:hAnsi="Calibri"/>
          <w:color w:val="000000"/>
          <w:sz w:val="24"/>
        </w:rPr>
        <w:t>(d) Maintains linkages with overseas institutions of higher education and other organizations that may contribute to the teaching and research of the Center;</w:t>
      </w:r>
    </w:p>
    <w:p w:rsidRPr="003C1CB2" w:rsidR="00C0719E" w:rsidP="00C0719E" w:rsidRDefault="00C0719E" w14:paraId="53302FE7" w14:textId="77777777">
      <w:pPr>
        <w:pStyle w:val="NoSpacing"/>
        <w:rPr>
          <w:rFonts w:ascii="Calibri" w:hAnsi="Calibri"/>
          <w:color w:val="000000"/>
          <w:sz w:val="24"/>
        </w:rPr>
      </w:pPr>
      <w:r w:rsidRPr="003C1CB2">
        <w:rPr>
          <w:rFonts w:ascii="Calibri" w:hAnsi="Calibri"/>
          <w:color w:val="000000"/>
          <w:sz w:val="24"/>
        </w:rPr>
        <w:t>(e) Maintains important library collections;</w:t>
      </w:r>
    </w:p>
    <w:p w:rsidRPr="003C1CB2" w:rsidR="00C0719E" w:rsidP="00C0719E" w:rsidRDefault="00C0719E" w14:paraId="7AAA8030" w14:textId="77777777">
      <w:pPr>
        <w:pStyle w:val="NoSpacing"/>
        <w:rPr>
          <w:rFonts w:ascii="Calibri" w:hAnsi="Calibri"/>
          <w:color w:val="000000"/>
          <w:sz w:val="24"/>
        </w:rPr>
      </w:pPr>
      <w:r w:rsidRPr="003C1CB2">
        <w:rPr>
          <w:rFonts w:ascii="Calibri" w:hAnsi="Calibri"/>
          <w:color w:val="000000"/>
          <w:sz w:val="24"/>
        </w:rPr>
        <w:t>(f) Employs faculty engaged in training and research that relates to the subject area of the Center;</w:t>
      </w:r>
    </w:p>
    <w:p w:rsidRPr="003C1CB2" w:rsidR="00C0719E" w:rsidP="00C0719E" w:rsidRDefault="00C0719E" w14:paraId="7A04B861" w14:textId="77777777">
      <w:pPr>
        <w:pStyle w:val="NoSpacing"/>
        <w:rPr>
          <w:rFonts w:ascii="Calibri" w:hAnsi="Calibri"/>
          <w:color w:val="000000"/>
          <w:sz w:val="24"/>
        </w:rPr>
      </w:pPr>
      <w:r w:rsidRPr="003C1CB2">
        <w:rPr>
          <w:rFonts w:ascii="Calibri" w:hAnsi="Calibri"/>
          <w:color w:val="000000"/>
          <w:sz w:val="24"/>
        </w:rPr>
        <w:t>(g) Conducts projects in cooperation with other centers addressing themes of world, regional, cross-regional, international, or global importance;</w:t>
      </w:r>
    </w:p>
    <w:p w:rsidRPr="003C1CB2" w:rsidR="00C0719E" w:rsidP="00C0719E" w:rsidRDefault="00C0719E" w14:paraId="222266B0" w14:textId="77777777">
      <w:pPr>
        <w:pStyle w:val="NoSpacing"/>
        <w:rPr>
          <w:rFonts w:ascii="Calibri" w:hAnsi="Calibri"/>
          <w:color w:val="000000"/>
          <w:sz w:val="24"/>
        </w:rPr>
      </w:pPr>
      <w:r w:rsidRPr="003C1CB2">
        <w:rPr>
          <w:rFonts w:ascii="Calibri" w:hAnsi="Calibri"/>
          <w:color w:val="000000"/>
          <w:sz w:val="24"/>
        </w:rPr>
        <w:t>(h) Conducts summer institutes in the United States or abroad designed to provide language and area training in the Center's field or topic;</w:t>
      </w:r>
    </w:p>
    <w:p w:rsidRPr="003C1CB2" w:rsidR="00C0719E" w:rsidP="00C0719E" w:rsidRDefault="00C0719E" w14:paraId="1CCA34BF" w14:textId="77777777">
      <w:pPr>
        <w:pStyle w:val="NoSpacing"/>
        <w:rPr>
          <w:rFonts w:ascii="Calibri" w:hAnsi="Calibri"/>
          <w:color w:val="000000"/>
          <w:sz w:val="24"/>
        </w:rPr>
      </w:pPr>
      <w:r w:rsidRPr="003C1CB2">
        <w:rPr>
          <w:rFonts w:ascii="Calibri" w:hAnsi="Calibri"/>
          <w:color w:val="000000"/>
          <w:sz w:val="24"/>
        </w:rPr>
        <w:t>(i) Supports instructors of the less commonly taught languages; and</w:t>
      </w:r>
    </w:p>
    <w:p w:rsidRPr="003C1CB2" w:rsidR="00807566" w:rsidP="008B7890" w:rsidRDefault="00C0719E" w14:paraId="14564FD1" w14:textId="77777777">
      <w:pPr>
        <w:pStyle w:val="NoSpacing"/>
        <w:spacing w:after="240"/>
        <w:rPr>
          <w:rFonts w:ascii="Calibri" w:hAnsi="Calibri"/>
          <w:color w:val="000000"/>
          <w:sz w:val="24"/>
        </w:rPr>
      </w:pPr>
      <w:r w:rsidRPr="003C1CB2">
        <w:rPr>
          <w:rFonts w:ascii="Calibri" w:hAnsi="Calibri"/>
          <w:color w:val="000000"/>
          <w:sz w:val="24"/>
        </w:rPr>
        <w:t>(j) Encourages projects that support students in the science, technology, engineering, and mathematics fields to achiev</w:t>
      </w:r>
      <w:r w:rsidRPr="003C1CB2" w:rsidR="00DF2060">
        <w:rPr>
          <w:rFonts w:ascii="Calibri" w:hAnsi="Calibri"/>
          <w:color w:val="000000"/>
          <w:sz w:val="24"/>
        </w:rPr>
        <w:t>e foreign language proficiency.</w:t>
      </w:r>
    </w:p>
    <w:p w:rsidRPr="003C1CB2" w:rsidR="00C1554F" w:rsidP="008B7890" w:rsidRDefault="00C1554F" w14:paraId="4E40C2E4" w14:textId="77777777">
      <w:pPr>
        <w:pStyle w:val="Heading2"/>
      </w:pPr>
      <w:bookmarkStart w:name="_Toc515028794" w:id="21"/>
      <w:bookmarkStart w:name="_Toc515028979" w:id="22"/>
      <w:r w:rsidRPr="003C1CB2">
        <w:t>SCOPE OF TRAINING AND INSTRUCTION</w:t>
      </w:r>
      <w:bookmarkEnd w:id="21"/>
      <w:bookmarkEnd w:id="22"/>
    </w:p>
    <w:p w:rsidRPr="00D8740C" w:rsidR="00B13C68" w:rsidP="002C2840" w:rsidRDefault="00B13C68" w14:paraId="258186FC" w14:textId="77777777">
      <w:pPr>
        <w:rPr>
          <w:rFonts w:ascii="Calibri" w:hAnsi="Calibri"/>
          <w:sz w:val="24"/>
        </w:rPr>
      </w:pPr>
      <w:r w:rsidRPr="003C1CB2">
        <w:rPr>
          <w:rFonts w:ascii="Calibri" w:hAnsi="Calibri"/>
          <w:sz w:val="24"/>
        </w:rPr>
        <w:t>Grants may be awarded to Centers that</w:t>
      </w:r>
      <w:r w:rsidRPr="00D8740C">
        <w:rPr>
          <w:rFonts w:ascii="Calibri" w:hAnsi="Calibri"/>
          <w:sz w:val="24"/>
        </w:rPr>
        <w:sym w:font="Symbol" w:char="F02D"/>
      </w:r>
    </w:p>
    <w:p w:rsidRPr="00D8740C" w:rsidR="00B13C68" w:rsidP="00C01F02" w:rsidRDefault="00B13C68" w14:paraId="7524496F" w14:textId="77777777">
      <w:pPr>
        <w:pStyle w:val="NoSpacing"/>
        <w:rPr>
          <w:rFonts w:ascii="Calibri" w:hAnsi="Calibri"/>
          <w:color w:val="000000"/>
          <w:sz w:val="24"/>
        </w:rPr>
      </w:pPr>
      <w:r w:rsidRPr="00D8740C">
        <w:rPr>
          <w:rFonts w:ascii="Calibri" w:hAnsi="Calibri"/>
          <w:color w:val="000000"/>
          <w:sz w:val="24"/>
        </w:rPr>
        <w:t>(a) Focus on—</w:t>
      </w:r>
    </w:p>
    <w:p w:rsidRPr="00D8740C" w:rsidR="00B13C68" w:rsidP="00C01F02" w:rsidRDefault="00B13C68" w14:paraId="0C222A01" w14:textId="77777777">
      <w:pPr>
        <w:pStyle w:val="NoSpacing"/>
        <w:rPr>
          <w:rFonts w:ascii="Calibri" w:hAnsi="Calibri"/>
          <w:color w:val="000000"/>
          <w:sz w:val="24"/>
        </w:rPr>
      </w:pPr>
      <w:r w:rsidRPr="00D8740C">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Pr="00D8740C" w:rsidR="00B13C68" w:rsidP="00C01F02" w:rsidRDefault="00B13C68" w14:paraId="15B21373" w14:textId="77777777">
      <w:pPr>
        <w:pStyle w:val="NoSpacing"/>
        <w:rPr>
          <w:rFonts w:ascii="Calibri" w:hAnsi="Calibri"/>
          <w:color w:val="000000"/>
          <w:sz w:val="24"/>
        </w:rPr>
      </w:pPr>
      <w:r w:rsidRPr="00D8740C">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Pr="00D8740C" w:rsidR="00B13C68" w:rsidP="00C01F02" w:rsidRDefault="00B13C68" w14:paraId="6BA0E742" w14:textId="77777777">
      <w:pPr>
        <w:pStyle w:val="NoSpacing"/>
        <w:rPr>
          <w:rFonts w:ascii="Calibri" w:hAnsi="Calibri"/>
          <w:color w:val="000000"/>
          <w:sz w:val="24"/>
        </w:rPr>
      </w:pPr>
      <w:r w:rsidRPr="00D8740C">
        <w:rPr>
          <w:rFonts w:ascii="Calibri" w:hAnsi="Calibri"/>
          <w:color w:val="000000"/>
          <w:sz w:val="24"/>
        </w:rPr>
        <w:t>(b) Provide training at the—</w:t>
      </w:r>
    </w:p>
    <w:p w:rsidRPr="00D8740C" w:rsidR="00C01F02" w:rsidP="00C01F02" w:rsidRDefault="00B13C68" w14:paraId="16D4CFEE" w14:textId="77777777">
      <w:pPr>
        <w:pStyle w:val="NoSpacing"/>
        <w:rPr>
          <w:rFonts w:ascii="Calibri" w:hAnsi="Calibri"/>
          <w:color w:val="000000"/>
          <w:sz w:val="24"/>
        </w:rPr>
      </w:pPr>
      <w:r w:rsidRPr="00D8740C">
        <w:rPr>
          <w:rFonts w:ascii="Calibri" w:hAnsi="Calibri"/>
          <w:color w:val="000000"/>
          <w:sz w:val="24"/>
        </w:rPr>
        <w:t xml:space="preserve">(1) Graduate, professional, and undergraduate levels, as a </w:t>
      </w:r>
      <w:r w:rsidRPr="00D8740C">
        <w:rPr>
          <w:rFonts w:ascii="Calibri" w:hAnsi="Calibri"/>
          <w:b/>
          <w:color w:val="000000"/>
          <w:sz w:val="24"/>
        </w:rPr>
        <w:t xml:space="preserve">comprehensive </w:t>
      </w:r>
      <w:r w:rsidRPr="00D8740C" w:rsidR="008D3D17">
        <w:rPr>
          <w:rFonts w:ascii="Calibri" w:hAnsi="Calibri"/>
          <w:color w:val="000000"/>
          <w:sz w:val="24"/>
        </w:rPr>
        <w:t>C</w:t>
      </w:r>
      <w:r w:rsidRPr="00D8740C">
        <w:rPr>
          <w:rFonts w:ascii="Calibri" w:hAnsi="Calibri"/>
          <w:color w:val="000000"/>
          <w:sz w:val="24"/>
        </w:rPr>
        <w:t xml:space="preserve">enter; </w:t>
      </w:r>
      <w:r w:rsidRPr="00D8740C" w:rsidR="00C01F02">
        <w:rPr>
          <w:rFonts w:ascii="Calibri" w:hAnsi="Calibri"/>
          <w:color w:val="000000"/>
          <w:sz w:val="24"/>
        </w:rPr>
        <w:t>or</w:t>
      </w:r>
    </w:p>
    <w:p w:rsidRPr="00D8740C" w:rsidR="00C01F02" w:rsidP="008B7890" w:rsidRDefault="00B13C68" w14:paraId="7D39A829" w14:textId="77777777">
      <w:pPr>
        <w:pStyle w:val="NoSpacing"/>
        <w:spacing w:after="240"/>
        <w:rPr>
          <w:rFonts w:ascii="Calibri" w:hAnsi="Calibri"/>
          <w:color w:val="000000"/>
          <w:sz w:val="24"/>
        </w:rPr>
      </w:pPr>
      <w:r w:rsidRPr="00D8740C">
        <w:rPr>
          <w:rFonts w:ascii="Calibri" w:hAnsi="Calibri"/>
          <w:color w:val="000000"/>
          <w:sz w:val="24"/>
        </w:rPr>
        <w:t>(2) Undergraduate level on</w:t>
      </w:r>
      <w:r w:rsidRPr="00D8740C" w:rsidR="00DF2060">
        <w:rPr>
          <w:rFonts w:ascii="Calibri" w:hAnsi="Calibri"/>
          <w:color w:val="000000"/>
          <w:sz w:val="24"/>
        </w:rPr>
        <w:t xml:space="preserve">ly, as an </w:t>
      </w:r>
      <w:r w:rsidRPr="00D8740C" w:rsidR="00DF2060">
        <w:rPr>
          <w:rFonts w:ascii="Calibri" w:hAnsi="Calibri"/>
          <w:b/>
          <w:color w:val="000000"/>
          <w:sz w:val="24"/>
        </w:rPr>
        <w:t>undergraduate</w:t>
      </w:r>
      <w:r w:rsidRPr="00D8740C" w:rsidR="00DF2060">
        <w:rPr>
          <w:rFonts w:ascii="Calibri" w:hAnsi="Calibri"/>
          <w:color w:val="000000"/>
          <w:sz w:val="24"/>
        </w:rPr>
        <w:t xml:space="preserve"> Center.</w:t>
      </w:r>
    </w:p>
    <w:p w:rsidRPr="00D8740C" w:rsidR="002B1836" w:rsidP="008B7890" w:rsidRDefault="002B1836" w14:paraId="27F530C5" w14:textId="77777777">
      <w:pPr>
        <w:pStyle w:val="Heading2"/>
      </w:pPr>
      <w:bookmarkStart w:name="_Toc515028795" w:id="23"/>
      <w:bookmarkStart w:name="_Toc515028980" w:id="24"/>
      <w:r w:rsidRPr="00D8740C">
        <w:t>TYPES OF CENTERS</w:t>
      </w:r>
      <w:bookmarkEnd w:id="23"/>
      <w:bookmarkEnd w:id="24"/>
    </w:p>
    <w:p w:rsidRPr="00D8740C" w:rsidR="00B13C68" w:rsidP="00C01F02" w:rsidRDefault="00B13C68" w14:paraId="045CC36C" w14:textId="77777777">
      <w:pPr>
        <w:pStyle w:val="NoSpacing"/>
        <w:rPr>
          <w:rFonts w:ascii="Calibri" w:hAnsi="Calibri"/>
          <w:color w:val="000000"/>
          <w:sz w:val="24"/>
        </w:rPr>
      </w:pPr>
      <w:r w:rsidRPr="00D8740C">
        <w:rPr>
          <w:rFonts w:ascii="Calibri" w:hAnsi="Calibri"/>
          <w:color w:val="000000"/>
          <w:sz w:val="24"/>
        </w:rPr>
        <w:t>Comprehensive Center</w:t>
      </w:r>
      <w:r w:rsidRPr="00D8740C">
        <w:rPr>
          <w:rFonts w:ascii="Calibri" w:hAnsi="Calibri"/>
          <w:i/>
          <w:color w:val="000000"/>
          <w:sz w:val="24"/>
        </w:rPr>
        <w:t xml:space="preserve"> </w:t>
      </w:r>
      <w:r w:rsidRPr="00D8740C">
        <w:rPr>
          <w:rFonts w:ascii="Calibri" w:hAnsi="Calibri"/>
          <w:color w:val="000000"/>
          <w:sz w:val="24"/>
        </w:rPr>
        <w:t>means a Center that—</w:t>
      </w:r>
    </w:p>
    <w:p w:rsidRPr="00D8740C" w:rsidR="00EF5A74" w:rsidP="002B1836" w:rsidRDefault="00B13C68" w14:paraId="75C1AF24" w14:textId="77777777">
      <w:pPr>
        <w:pStyle w:val="NoSpacing"/>
        <w:rPr>
          <w:rFonts w:ascii="Calibri" w:hAnsi="Calibri"/>
          <w:color w:val="000000"/>
          <w:sz w:val="24"/>
        </w:rPr>
      </w:pPr>
      <w:r w:rsidRPr="00D8740C">
        <w:rPr>
          <w:rFonts w:ascii="Calibri" w:hAnsi="Calibri"/>
          <w:color w:val="000000"/>
          <w:sz w:val="24"/>
        </w:rPr>
        <w:t>(1) Contributes significantly to the national interest in adv</w:t>
      </w:r>
      <w:r w:rsidRPr="00D8740C" w:rsidR="00EF5A74">
        <w:rPr>
          <w:rFonts w:ascii="Calibri" w:hAnsi="Calibri"/>
          <w:color w:val="000000"/>
          <w:sz w:val="24"/>
        </w:rPr>
        <w:t>anced research and scholarship;</w:t>
      </w:r>
    </w:p>
    <w:p w:rsidRPr="00D8740C" w:rsidR="00B13C68" w:rsidP="002B1836" w:rsidRDefault="00B13C68" w14:paraId="2268FF07" w14:textId="77777777">
      <w:pPr>
        <w:pStyle w:val="NoSpacing"/>
        <w:rPr>
          <w:rFonts w:ascii="Calibri" w:hAnsi="Calibri"/>
          <w:color w:val="000000"/>
          <w:sz w:val="24"/>
        </w:rPr>
      </w:pPr>
      <w:r w:rsidRPr="00D8740C">
        <w:rPr>
          <w:rFonts w:ascii="Calibri" w:hAnsi="Calibri"/>
          <w:color w:val="000000"/>
          <w:sz w:val="24"/>
        </w:rPr>
        <w:t>(2) Offers</w:t>
      </w:r>
      <w:r w:rsidRPr="00D8740C" w:rsidR="00EF5A74">
        <w:rPr>
          <w:rFonts w:ascii="Calibri" w:hAnsi="Calibri"/>
          <w:color w:val="000000"/>
          <w:sz w:val="24"/>
        </w:rPr>
        <w:t xml:space="preserve"> *</w:t>
      </w:r>
      <w:r w:rsidRPr="00D8740C">
        <w:rPr>
          <w:rFonts w:ascii="Calibri" w:hAnsi="Calibri"/>
          <w:color w:val="000000"/>
          <w:sz w:val="24"/>
        </w:rPr>
        <w:t>intensive language instruction;</w:t>
      </w:r>
    </w:p>
    <w:p w:rsidRPr="00D8740C" w:rsidR="00B13C68" w:rsidP="002B1836" w:rsidRDefault="00B13C68" w14:paraId="310C6844" w14:textId="77777777">
      <w:pPr>
        <w:pStyle w:val="NoSpacing"/>
        <w:rPr>
          <w:rFonts w:ascii="Calibri" w:hAnsi="Calibri"/>
          <w:color w:val="000000"/>
          <w:sz w:val="24"/>
        </w:rPr>
      </w:pPr>
      <w:r w:rsidRPr="00D8740C">
        <w:rPr>
          <w:rFonts w:ascii="Calibri" w:hAnsi="Calibri"/>
          <w:color w:val="000000"/>
          <w:sz w:val="24"/>
        </w:rPr>
        <w:t>(3) Maintains important library collections related to the area of its specialization;</w:t>
      </w:r>
    </w:p>
    <w:p w:rsidRPr="00D8740C" w:rsidR="00B13C68" w:rsidP="002B1836" w:rsidRDefault="00B13C68" w14:paraId="4408BF6F" w14:textId="77777777">
      <w:pPr>
        <w:pStyle w:val="NoSpacing"/>
        <w:rPr>
          <w:rFonts w:ascii="Calibri" w:hAnsi="Calibri"/>
          <w:color w:val="000000"/>
          <w:sz w:val="24"/>
        </w:rPr>
      </w:pPr>
      <w:r w:rsidRPr="00D8740C">
        <w:rPr>
          <w:rFonts w:ascii="Calibri" w:hAnsi="Calibri"/>
          <w:color w:val="000000"/>
          <w:sz w:val="24"/>
        </w:rPr>
        <w:t>(4) Makes training available to a graduate, professional, and undergraduate clientele; and</w:t>
      </w:r>
    </w:p>
    <w:p w:rsidRPr="00D8740C" w:rsidR="00EF5A74" w:rsidP="00DF2060" w:rsidRDefault="00B13C68" w14:paraId="1EA4F126" w14:textId="77777777">
      <w:pPr>
        <w:pStyle w:val="NoSpacing"/>
        <w:spacing w:after="240"/>
        <w:rPr>
          <w:rFonts w:ascii="Calibri" w:hAnsi="Calibri"/>
          <w:color w:val="000000"/>
          <w:sz w:val="24"/>
        </w:rPr>
      </w:pPr>
      <w:r w:rsidRPr="00D8740C">
        <w:rPr>
          <w:rFonts w:ascii="Calibri" w:hAnsi="Calibri"/>
          <w:color w:val="000000"/>
          <w:sz w:val="24"/>
        </w:rPr>
        <w:t>(5) Engages in curriculum deve</w:t>
      </w:r>
      <w:r w:rsidRPr="00D8740C" w:rsidR="00DF2060">
        <w:rPr>
          <w:rFonts w:ascii="Calibri" w:hAnsi="Calibri"/>
          <w:color w:val="000000"/>
          <w:sz w:val="24"/>
        </w:rPr>
        <w:t xml:space="preserve">lopment and community outreach </w:t>
      </w:r>
    </w:p>
    <w:p w:rsidRPr="00D8740C" w:rsidR="002B1836" w:rsidP="00DF2060" w:rsidRDefault="00EF5A74" w14:paraId="38C400E4" w14:textId="77777777">
      <w:pPr>
        <w:pStyle w:val="NoSpacing"/>
        <w:spacing w:after="240"/>
        <w:rPr>
          <w:rFonts w:ascii="Calibri" w:hAnsi="Calibri"/>
          <w:color w:val="000000"/>
          <w:sz w:val="24"/>
        </w:rPr>
      </w:pPr>
      <w:r w:rsidRPr="00D8740C">
        <w:rPr>
          <w:rFonts w:ascii="Calibri" w:hAnsi="Calibri"/>
          <w:color w:val="000000"/>
          <w:sz w:val="24"/>
        </w:rPr>
        <w:t>*</w:t>
      </w:r>
      <w:r w:rsidRPr="00D8740C">
        <w:rPr>
          <w:rFonts w:ascii="Calibri" w:hAnsi="Calibri"/>
          <w:i/>
          <w:color w:val="000000"/>
          <w:sz w:val="24"/>
        </w:rPr>
        <w:t>I</w:t>
      </w:r>
      <w:r w:rsidRPr="00D8740C" w:rsidR="00B13C68">
        <w:rPr>
          <w:rFonts w:ascii="Calibri" w:hAnsi="Calibri"/>
          <w:i/>
          <w:color w:val="000000"/>
          <w:sz w:val="24"/>
        </w:rPr>
        <w:t xml:space="preserve">ntensive language instruction </w:t>
      </w:r>
      <w:r w:rsidRPr="00D8740C" w:rsidR="00B13C68">
        <w:rPr>
          <w:rFonts w:ascii="Calibri" w:hAnsi="Calibri"/>
          <w:color w:val="000000"/>
          <w:sz w:val="24"/>
        </w:rPr>
        <w:t xml:space="preserve">means instruction of at least five contact hours per week during the academic year or the equivalent of a full academic year of language instruction during </w:t>
      </w:r>
      <w:r w:rsidRPr="00D8740C" w:rsidR="00DF2060">
        <w:rPr>
          <w:rFonts w:ascii="Calibri" w:hAnsi="Calibri"/>
          <w:color w:val="000000"/>
          <w:sz w:val="24"/>
        </w:rPr>
        <w:t>the summer</w:t>
      </w:r>
      <w:r w:rsidR="00427344">
        <w:rPr>
          <w:rFonts w:ascii="Calibri" w:hAnsi="Calibri"/>
          <w:color w:val="000000"/>
          <w:sz w:val="24"/>
          <w:szCs w:val="24"/>
        </w:rPr>
        <w:t xml:space="preserve"> (§656.7(e)).</w:t>
      </w:r>
    </w:p>
    <w:p w:rsidRPr="00D8740C" w:rsidR="00B13C68" w:rsidP="002B1836" w:rsidRDefault="00B13C68" w14:paraId="52630C9C" w14:textId="77777777">
      <w:pPr>
        <w:pStyle w:val="NoSpacing"/>
        <w:rPr>
          <w:rFonts w:ascii="Calibri" w:hAnsi="Calibri"/>
          <w:color w:val="000000"/>
          <w:sz w:val="24"/>
        </w:rPr>
      </w:pPr>
      <w:r w:rsidRPr="00D8740C">
        <w:rPr>
          <w:rFonts w:ascii="Calibri" w:hAnsi="Calibri"/>
          <w:color w:val="000000"/>
          <w:sz w:val="24"/>
        </w:rPr>
        <w:t>Undergraduate Center</w:t>
      </w:r>
      <w:r w:rsidRPr="00D8740C">
        <w:rPr>
          <w:rFonts w:ascii="Calibri" w:hAnsi="Calibri"/>
          <w:i/>
          <w:color w:val="000000"/>
          <w:sz w:val="24"/>
        </w:rPr>
        <w:t xml:space="preserve"> </w:t>
      </w:r>
      <w:r w:rsidRPr="00D8740C">
        <w:rPr>
          <w:rFonts w:ascii="Calibri" w:hAnsi="Calibri"/>
          <w:color w:val="000000"/>
          <w:sz w:val="24"/>
        </w:rPr>
        <w:t xml:space="preserve">means </w:t>
      </w:r>
      <w:r w:rsidRPr="00D8740C" w:rsidR="002B1836">
        <w:rPr>
          <w:rFonts w:ascii="Calibri" w:hAnsi="Calibri"/>
          <w:color w:val="000000"/>
          <w:sz w:val="24"/>
        </w:rPr>
        <w:t>a center that</w:t>
      </w:r>
      <w:r w:rsidRPr="00D8740C" w:rsidR="002B1836">
        <w:rPr>
          <w:rFonts w:ascii="Calibri" w:hAnsi="Calibri"/>
          <w:color w:val="000000"/>
          <w:sz w:val="24"/>
        </w:rPr>
        <w:sym w:font="Symbol" w:char="F02D"/>
      </w:r>
    </w:p>
    <w:p w:rsidRPr="00D8740C" w:rsidR="00B13C68" w:rsidP="002B1836" w:rsidRDefault="00B13C68" w14:paraId="3CE79816" w14:textId="77777777">
      <w:pPr>
        <w:pStyle w:val="NoSpacing"/>
        <w:rPr>
          <w:rFonts w:ascii="Calibri" w:hAnsi="Calibri"/>
          <w:color w:val="000000"/>
          <w:sz w:val="24"/>
        </w:rPr>
      </w:pPr>
      <w:r w:rsidRPr="00D8740C">
        <w:rPr>
          <w:rFonts w:ascii="Calibri" w:hAnsi="Calibri"/>
          <w:color w:val="000000"/>
          <w:sz w:val="24"/>
        </w:rPr>
        <w:t>(1) Contributes significantly to the national interest through the education of students who matriculate into advanced language and area studies programs or professional school programs;</w:t>
      </w:r>
    </w:p>
    <w:p w:rsidRPr="00D8740C" w:rsidR="00B13C68" w:rsidP="002B1836" w:rsidRDefault="00B13C68" w14:paraId="1BC24E8C" w14:textId="77777777">
      <w:pPr>
        <w:pStyle w:val="NoSpacing"/>
        <w:rPr>
          <w:rFonts w:ascii="Calibri" w:hAnsi="Calibri"/>
          <w:color w:val="000000"/>
          <w:sz w:val="24"/>
        </w:rPr>
      </w:pPr>
      <w:r w:rsidRPr="00D8740C">
        <w:rPr>
          <w:rFonts w:ascii="Calibri" w:hAnsi="Calibri"/>
          <w:color w:val="000000"/>
          <w:sz w:val="24"/>
        </w:rPr>
        <w:t>(2) Incorporates substantial international and foreign language content into baccalaureate degree program;</w:t>
      </w:r>
    </w:p>
    <w:p w:rsidRPr="00D8740C" w:rsidR="00B13C68" w:rsidP="002B1836" w:rsidRDefault="00B13C68" w14:paraId="084C2070" w14:textId="77777777">
      <w:pPr>
        <w:pStyle w:val="NoSpacing"/>
        <w:rPr>
          <w:rFonts w:ascii="Calibri" w:hAnsi="Calibri"/>
          <w:color w:val="000000"/>
          <w:sz w:val="24"/>
        </w:rPr>
      </w:pPr>
      <w:r w:rsidRPr="00D8740C">
        <w:rPr>
          <w:rFonts w:ascii="Calibri" w:hAnsi="Calibri"/>
          <w:color w:val="000000"/>
          <w:sz w:val="24"/>
        </w:rPr>
        <w:t>(3) Makes training available predominantly to undergraduate students; and</w:t>
      </w:r>
    </w:p>
    <w:p w:rsidRPr="00D8740C" w:rsidR="00B13C68" w:rsidP="002B1836" w:rsidRDefault="00B13C68" w14:paraId="6B85186A" w14:textId="77777777">
      <w:pPr>
        <w:pStyle w:val="NoSpacing"/>
        <w:rPr>
          <w:rFonts w:ascii="Calibri" w:hAnsi="Calibri"/>
          <w:color w:val="000000"/>
          <w:sz w:val="24"/>
        </w:rPr>
      </w:pPr>
      <w:r w:rsidRPr="00D8740C">
        <w:rPr>
          <w:rFonts w:ascii="Calibri" w:hAnsi="Calibri"/>
          <w:color w:val="000000"/>
          <w:sz w:val="24"/>
        </w:rPr>
        <w:t>(4) Engages in research, curriculum development, and community outreach.</w:t>
      </w:r>
    </w:p>
    <w:p w:rsidRPr="00767C14" w:rsidR="002B1836" w:rsidP="008B7890" w:rsidRDefault="00DF2060" w14:paraId="6C068F65" w14:textId="77777777">
      <w:pPr>
        <w:pStyle w:val="Heading1"/>
        <w:ind w:left="0" w:firstLine="0"/>
      </w:pPr>
      <w:r w:rsidRPr="00D8740C">
        <w:rPr>
          <w:sz w:val="24"/>
        </w:rPr>
        <w:br w:type="page"/>
      </w:r>
      <w:bookmarkStart w:name="_Toc515028637" w:id="25"/>
      <w:bookmarkStart w:name="_Toc515028981" w:id="26"/>
      <w:bookmarkStart w:name="_Toc515028503" w:id="27"/>
      <w:r w:rsidRPr="00767C14" w:rsidR="00DB4CBF">
        <w:t>O</w:t>
      </w:r>
      <w:r w:rsidR="00E14274">
        <w:t xml:space="preserve">verview: Foreign Language and Area Studies </w:t>
      </w:r>
      <w:r w:rsidR="00E14274">
        <w:br/>
        <w:t>Fellowships Program (FLAS)</w:t>
      </w:r>
      <w:bookmarkEnd w:id="25"/>
      <w:bookmarkEnd w:id="26"/>
      <w:r w:rsidR="00E14274">
        <w:t xml:space="preserve"> </w:t>
      </w:r>
      <w:bookmarkEnd w:id="27"/>
    </w:p>
    <w:p w:rsidRPr="00767C14" w:rsidR="005A12B2" w:rsidP="008B7890" w:rsidRDefault="005A12B2" w14:paraId="52B7FD51" w14:textId="77777777">
      <w:pPr>
        <w:pStyle w:val="Heading2"/>
      </w:pPr>
      <w:bookmarkStart w:name="_Toc515028797" w:id="28"/>
      <w:bookmarkStart w:name="_Toc515028982" w:id="29"/>
      <w:r w:rsidRPr="00767C14">
        <w:t>AUTHORIZATION</w:t>
      </w:r>
      <w:bookmarkEnd w:id="28"/>
      <w:bookmarkEnd w:id="29"/>
    </w:p>
    <w:p w:rsidRPr="00767C14" w:rsidR="002B1836" w:rsidP="008B7890" w:rsidRDefault="002B1836" w14:paraId="777DEE5B" w14:textId="77777777">
      <w:pPr>
        <w:spacing w:after="240"/>
        <w:rPr>
          <w:rFonts w:ascii="Calibri" w:hAnsi="Calibri"/>
          <w:b/>
          <w:sz w:val="24"/>
        </w:rPr>
      </w:pPr>
      <w:r w:rsidRPr="00767C14">
        <w:rPr>
          <w:rFonts w:ascii="Calibri" w:hAnsi="Calibri"/>
          <w:sz w:val="24"/>
        </w:rPr>
        <w:t>Title VI, Part A, sections 601 and 602 of the Higher Education Act of 1965, as amended.</w:t>
      </w:r>
    </w:p>
    <w:p w:rsidRPr="00767C14" w:rsidR="002B1836" w:rsidP="008B7890" w:rsidRDefault="002B1836" w14:paraId="352E0269" w14:textId="77777777">
      <w:pPr>
        <w:pStyle w:val="Heading2"/>
      </w:pPr>
      <w:bookmarkStart w:name="_Toc515028798" w:id="30"/>
      <w:bookmarkStart w:name="_Toc515028983" w:id="31"/>
      <w:r w:rsidRPr="00767C14">
        <w:t>APPLICABLE REGULATIONS</w:t>
      </w:r>
      <w:bookmarkEnd w:id="30"/>
      <w:bookmarkEnd w:id="31"/>
    </w:p>
    <w:p w:rsidRPr="00767C14" w:rsidR="002B1836" w:rsidP="00463312" w:rsidRDefault="002B1836" w14:paraId="411F389B" w14:textId="77777777">
      <w:pPr>
        <w:numPr>
          <w:ilvl w:val="0"/>
          <w:numId w:val="63"/>
        </w:numPr>
        <w:ind w:hanging="540"/>
        <w:rPr>
          <w:rFonts w:ascii="Calibri" w:hAnsi="Calibri"/>
          <w:color w:val="000000"/>
          <w:sz w:val="24"/>
        </w:rPr>
      </w:pPr>
      <w:r w:rsidRPr="00767C14">
        <w:rPr>
          <w:rFonts w:ascii="Calibri" w:hAnsi="Calibri"/>
          <w:sz w:val="24"/>
        </w:rPr>
        <w:t xml:space="preserve">Education Department General Administrative Regulations (EDGAR) in 34 CFR parts 75, </w:t>
      </w:r>
      <w:r w:rsidR="00427344">
        <w:rPr>
          <w:rFonts w:ascii="Calibri" w:hAnsi="Calibri" w:cs="Arial"/>
          <w:sz w:val="24"/>
          <w:szCs w:val="24"/>
        </w:rPr>
        <w:t xml:space="preserve">76, </w:t>
      </w:r>
      <w:r w:rsidRPr="00767C14">
        <w:rPr>
          <w:rFonts w:ascii="Calibri" w:hAnsi="Calibri"/>
          <w:sz w:val="24"/>
        </w:rPr>
        <w:t>77</w:t>
      </w:r>
      <w:r w:rsidRPr="008B6032">
        <w:rPr>
          <w:rFonts w:ascii="Calibri" w:hAnsi="Calibri" w:cs="Arial"/>
          <w:sz w:val="24"/>
          <w:szCs w:val="24"/>
        </w:rPr>
        <w:t>,</w:t>
      </w:r>
      <w:r w:rsidR="00427344">
        <w:rPr>
          <w:rFonts w:ascii="Calibri" w:hAnsi="Calibri" w:cs="Arial"/>
          <w:sz w:val="24"/>
          <w:szCs w:val="24"/>
        </w:rPr>
        <w:t xml:space="preserve"> 79</w:t>
      </w:r>
      <w:r w:rsidRPr="00767C14">
        <w:rPr>
          <w:rFonts w:ascii="Calibri" w:hAnsi="Calibri"/>
          <w:sz w:val="24"/>
        </w:rPr>
        <w:t xml:space="preserve">, </w:t>
      </w:r>
      <w:r w:rsidR="0046280B">
        <w:rPr>
          <w:rFonts w:ascii="Calibri" w:hAnsi="Calibri"/>
          <w:sz w:val="24"/>
        </w:rPr>
        <w:t xml:space="preserve">81, </w:t>
      </w:r>
      <w:r w:rsidRPr="00767C14">
        <w:rPr>
          <w:rFonts w:ascii="Calibri" w:hAnsi="Calibri"/>
          <w:sz w:val="24"/>
        </w:rPr>
        <w:t xml:space="preserve">82, 84, 86, 97, 98, and 99. </w:t>
      </w:r>
    </w:p>
    <w:p w:rsidRPr="0046280B" w:rsidR="002B1836" w:rsidP="00463312" w:rsidRDefault="002B1836" w14:paraId="65CB7091" w14:textId="77777777">
      <w:pPr>
        <w:numPr>
          <w:ilvl w:val="0"/>
          <w:numId w:val="63"/>
        </w:numPr>
        <w:ind w:hanging="540"/>
        <w:rPr>
          <w:rFonts w:ascii="Calibri" w:hAnsi="Calibri"/>
          <w:sz w:val="24"/>
        </w:rPr>
      </w:pPr>
      <w:r w:rsidRPr="0046280B">
        <w:rPr>
          <w:rFonts w:ascii="Calibri" w:hAnsi="Calibri"/>
          <w:sz w:val="24"/>
        </w:rPr>
        <w:t>The O</w:t>
      </w:r>
      <w:r w:rsidRPr="0046280B" w:rsidR="0046280B">
        <w:rPr>
          <w:rFonts w:ascii="Calibri" w:hAnsi="Calibri"/>
          <w:sz w:val="24"/>
        </w:rPr>
        <w:t xml:space="preserve">ffice of </w:t>
      </w:r>
      <w:r w:rsidRPr="0046280B">
        <w:rPr>
          <w:rFonts w:ascii="Calibri" w:hAnsi="Calibri"/>
          <w:sz w:val="24"/>
        </w:rPr>
        <w:t>M</w:t>
      </w:r>
      <w:r w:rsidRPr="0046280B" w:rsidR="0046280B">
        <w:rPr>
          <w:rFonts w:ascii="Calibri" w:hAnsi="Calibri"/>
          <w:sz w:val="24"/>
        </w:rPr>
        <w:t xml:space="preserve">anagement and </w:t>
      </w:r>
      <w:r w:rsidRPr="0046280B">
        <w:rPr>
          <w:rFonts w:ascii="Calibri" w:hAnsi="Calibri"/>
          <w:sz w:val="24"/>
        </w:rPr>
        <w:t>B</w:t>
      </w:r>
      <w:r w:rsidRPr="0046280B" w:rsidR="0046280B">
        <w:rPr>
          <w:rFonts w:ascii="Calibri" w:hAnsi="Calibri"/>
          <w:sz w:val="24"/>
        </w:rPr>
        <w:t xml:space="preserve">udget </w:t>
      </w:r>
      <w:r w:rsidRPr="0046280B">
        <w:rPr>
          <w:rFonts w:ascii="Calibri" w:hAnsi="Calibri"/>
          <w:sz w:val="24"/>
        </w:rPr>
        <w:t xml:space="preserve"> Guidelines to Agencies on Governmentwide Debarment and Suspension (</w:t>
      </w:r>
      <w:proofErr w:type="spellStart"/>
      <w:r w:rsidRPr="0046280B">
        <w:rPr>
          <w:rFonts w:ascii="Calibri" w:hAnsi="Calibri"/>
          <w:sz w:val="24"/>
        </w:rPr>
        <w:t>Nonprocurement</w:t>
      </w:r>
      <w:proofErr w:type="spellEnd"/>
      <w:r w:rsidRPr="0046280B">
        <w:rPr>
          <w:rFonts w:ascii="Calibri" w:hAnsi="Calibri"/>
          <w:sz w:val="24"/>
        </w:rPr>
        <w:t xml:space="preserve">) in 2 CFR part 180, as adopted and amended as regulations of the Department in 2 CFR part 3485. </w:t>
      </w:r>
    </w:p>
    <w:p w:rsidRPr="00767C14" w:rsidR="002B1836" w:rsidP="00463312" w:rsidRDefault="002B1836" w14:paraId="48AA57D9" w14:textId="77777777">
      <w:pPr>
        <w:numPr>
          <w:ilvl w:val="0"/>
          <w:numId w:val="63"/>
        </w:numPr>
        <w:ind w:hanging="540"/>
        <w:rPr>
          <w:rFonts w:ascii="Calibri" w:hAnsi="Calibri"/>
          <w:sz w:val="24"/>
        </w:rPr>
      </w:pPr>
      <w:r w:rsidRPr="00767C14">
        <w:rPr>
          <w:rFonts w:ascii="Calibri" w:hAnsi="Calibri"/>
          <w:sz w:val="24"/>
        </w:rPr>
        <w:t xml:space="preserve">The Uniform Administrative Requirements, Cost Principles, and Audit Requirements </w:t>
      </w:r>
    </w:p>
    <w:p w:rsidRPr="00767C14" w:rsidR="002B1836" w:rsidP="002B1836" w:rsidRDefault="002B1836" w14:paraId="49F8EC42" w14:textId="77777777">
      <w:pPr>
        <w:ind w:left="540"/>
        <w:rPr>
          <w:rFonts w:ascii="Calibri" w:hAnsi="Calibri"/>
          <w:sz w:val="24"/>
        </w:rPr>
      </w:pPr>
      <w:r w:rsidRPr="00767C14">
        <w:rPr>
          <w:rFonts w:ascii="Calibri" w:hAnsi="Calibri"/>
          <w:sz w:val="24"/>
        </w:rPr>
        <w:t xml:space="preserve">for Federal Awards in 2 CFR part 200, as adopted and amended as regulations of the Department in 3474. </w:t>
      </w:r>
    </w:p>
    <w:p w:rsidR="002B1836" w:rsidP="00463312" w:rsidRDefault="0046280B" w14:paraId="6D8C844E" w14:textId="77777777">
      <w:pPr>
        <w:numPr>
          <w:ilvl w:val="0"/>
          <w:numId w:val="63"/>
        </w:numPr>
        <w:tabs>
          <w:tab w:val="left" w:pos="0"/>
          <w:tab w:val="left" w:pos="90"/>
        </w:tabs>
        <w:ind w:hanging="540"/>
        <w:rPr>
          <w:rFonts w:ascii="Calibri" w:hAnsi="Calibri"/>
          <w:color w:val="000000"/>
          <w:sz w:val="24"/>
        </w:rPr>
      </w:pPr>
      <w:r>
        <w:rPr>
          <w:rFonts w:ascii="Calibri" w:hAnsi="Calibri"/>
          <w:sz w:val="24"/>
        </w:rPr>
        <w:t>34 CFR parts 655</w:t>
      </w:r>
      <w:r w:rsidRPr="00767C14" w:rsidR="002B1836">
        <w:rPr>
          <w:rFonts w:ascii="Calibri" w:hAnsi="Calibri"/>
          <w:color w:val="000000"/>
          <w:sz w:val="24"/>
        </w:rPr>
        <w:t xml:space="preserve"> and 65</w:t>
      </w:r>
      <w:r w:rsidRPr="00767C14" w:rsidR="00636898">
        <w:rPr>
          <w:rFonts w:ascii="Calibri" w:hAnsi="Calibri"/>
          <w:color w:val="000000"/>
          <w:sz w:val="24"/>
        </w:rPr>
        <w:t>7</w:t>
      </w:r>
      <w:r w:rsidRPr="00767C14" w:rsidR="00DF2060">
        <w:rPr>
          <w:rFonts w:ascii="Calibri" w:hAnsi="Calibri"/>
          <w:color w:val="000000"/>
          <w:sz w:val="24"/>
        </w:rPr>
        <w:t>.</w:t>
      </w:r>
    </w:p>
    <w:p w:rsidRPr="00A927AE" w:rsidR="00A927AE" w:rsidP="00463312" w:rsidRDefault="00A927AE" w14:paraId="42BC867E" w14:textId="77777777">
      <w:pPr>
        <w:numPr>
          <w:ilvl w:val="0"/>
          <w:numId w:val="63"/>
        </w:numPr>
        <w:spacing w:after="240"/>
        <w:ind w:hanging="540"/>
        <w:rPr>
          <w:rFonts w:ascii="Calibri" w:hAnsi="Calibri"/>
          <w:color w:val="000000"/>
          <w:sz w:val="24"/>
        </w:rPr>
      </w:pPr>
      <w:r>
        <w:rPr>
          <w:rFonts w:ascii="Calibri" w:hAnsi="Calibri"/>
          <w:color w:val="000000"/>
          <w:sz w:val="24"/>
        </w:rPr>
        <w:t xml:space="preserve">The notice of final priorities for this program published in the </w:t>
      </w:r>
      <w:r>
        <w:rPr>
          <w:rFonts w:ascii="Calibri" w:hAnsi="Calibri"/>
          <w:i/>
          <w:color w:val="000000"/>
          <w:sz w:val="24"/>
        </w:rPr>
        <w:t xml:space="preserve">Federal Register </w:t>
      </w:r>
      <w:r w:rsidRPr="00A927AE">
        <w:rPr>
          <w:rFonts w:ascii="Calibri" w:hAnsi="Calibri"/>
          <w:color w:val="000000"/>
          <w:sz w:val="24"/>
        </w:rPr>
        <w:t>on May 30, 2014 (79 FR 31031</w:t>
      </w:r>
      <w:r>
        <w:rPr>
          <w:rFonts w:ascii="Calibri" w:hAnsi="Calibri"/>
          <w:color w:val="000000"/>
          <w:sz w:val="24"/>
        </w:rPr>
        <w:t>).</w:t>
      </w:r>
    </w:p>
    <w:p w:rsidRPr="00767C14" w:rsidR="002B1836" w:rsidP="008B7890" w:rsidRDefault="002B1836" w14:paraId="558067D0" w14:textId="77777777">
      <w:pPr>
        <w:pStyle w:val="Heading2"/>
      </w:pPr>
      <w:bookmarkStart w:name="_Toc515028799" w:id="32"/>
      <w:bookmarkStart w:name="_Toc515028984" w:id="33"/>
      <w:r w:rsidRPr="00767C14">
        <w:t>PURPOSE</w:t>
      </w:r>
      <w:bookmarkEnd w:id="32"/>
      <w:bookmarkEnd w:id="33"/>
    </w:p>
    <w:p w:rsidRPr="00767C14" w:rsidR="00636898" w:rsidP="008B7890" w:rsidRDefault="00636898" w14:paraId="3A1B80D0" w14:textId="77777777">
      <w:pPr>
        <w:spacing w:after="240"/>
        <w:rPr>
          <w:rFonts w:ascii="Calibri" w:hAnsi="Calibri"/>
          <w:b/>
          <w:sz w:val="24"/>
        </w:rPr>
      </w:pPr>
      <w:r w:rsidRPr="00767C14">
        <w:rPr>
          <w:rFonts w:ascii="Calibri" w:hAnsi="Calibri"/>
          <w:sz w:val="24"/>
        </w:rPr>
        <w:t xml:space="preserve">The FLAS Fellowship Program awards allocations of fellowships, through institutions of higher education, to meritorious students enrolled in programs that offer performance-based instruction in less commonly taught languages in combination with area studies, international studies, or the international aspects of professional studies.  </w:t>
      </w:r>
    </w:p>
    <w:p w:rsidRPr="00767C14" w:rsidR="002B1836" w:rsidP="008B7890" w:rsidRDefault="00636898" w14:paraId="4C2974C4" w14:textId="77777777">
      <w:pPr>
        <w:pStyle w:val="Heading2"/>
      </w:pPr>
      <w:bookmarkStart w:name="_Toc515028800" w:id="34"/>
      <w:bookmarkStart w:name="_Toc515028985" w:id="35"/>
      <w:r w:rsidRPr="008B6032">
        <w:rPr>
          <w:szCs w:val="24"/>
        </w:rPr>
        <w:t>TYPE</w:t>
      </w:r>
      <w:r w:rsidRPr="00767C14">
        <w:t>/DURATION OF FELLOWSHIPS</w:t>
      </w:r>
      <w:bookmarkEnd w:id="34"/>
      <w:bookmarkEnd w:id="35"/>
    </w:p>
    <w:p w:rsidRPr="00767C14" w:rsidR="005A12B2" w:rsidP="008B7890" w:rsidRDefault="00636898" w14:paraId="6D716ECC" w14:textId="77777777">
      <w:pPr>
        <w:spacing w:after="240"/>
        <w:rPr>
          <w:rFonts w:ascii="Calibri" w:hAnsi="Calibri"/>
          <w:sz w:val="24"/>
        </w:rPr>
      </w:pPr>
      <w:r w:rsidRPr="00767C14">
        <w:rPr>
          <w:rFonts w:ascii="Calibri" w:hAnsi="Calibri"/>
          <w:sz w:val="24"/>
        </w:rPr>
        <w:t>An institution may award a fellowship to a</w:t>
      </w:r>
      <w:r w:rsidRPr="00767C14" w:rsidR="005A12B2">
        <w:rPr>
          <w:rFonts w:ascii="Calibri" w:hAnsi="Calibri"/>
          <w:sz w:val="24"/>
        </w:rPr>
        <w:t>n eligible</w:t>
      </w:r>
      <w:r w:rsidRPr="00767C14">
        <w:rPr>
          <w:rFonts w:ascii="Calibri" w:hAnsi="Calibri"/>
          <w:sz w:val="24"/>
        </w:rPr>
        <w:t xml:space="preserve"> student for one academic year or one summer session</w:t>
      </w:r>
      <w:r w:rsidR="003F32F7">
        <w:rPr>
          <w:rFonts w:ascii="Calibri" w:hAnsi="Calibri"/>
          <w:sz w:val="24"/>
          <w:szCs w:val="24"/>
        </w:rPr>
        <w:t>,</w:t>
      </w:r>
      <w:r w:rsidRPr="00767C14">
        <w:rPr>
          <w:rFonts w:ascii="Calibri" w:hAnsi="Calibri"/>
          <w:sz w:val="24"/>
        </w:rPr>
        <w:t xml:space="preserve"> if the summer session provides the fellow with </w:t>
      </w:r>
      <w:r w:rsidRPr="00767C14" w:rsidR="005A12B2">
        <w:rPr>
          <w:rFonts w:ascii="Calibri" w:hAnsi="Calibri"/>
          <w:sz w:val="24"/>
        </w:rPr>
        <w:t xml:space="preserve">the equivalent of one academic year of modern foreign language study. </w:t>
      </w:r>
    </w:p>
    <w:p w:rsidRPr="00767C14" w:rsidR="005A12B2" w:rsidP="008B7890" w:rsidRDefault="006C2697" w14:paraId="33B48205" w14:textId="77777777">
      <w:pPr>
        <w:pStyle w:val="Heading2"/>
      </w:pPr>
      <w:bookmarkStart w:name="_Toc515028801" w:id="36"/>
      <w:bookmarkStart w:name="_Toc515028986" w:id="37"/>
      <w:r w:rsidRPr="00767C14">
        <w:t xml:space="preserve">FLAS </w:t>
      </w:r>
      <w:r w:rsidRPr="008B6032">
        <w:rPr>
          <w:szCs w:val="24"/>
        </w:rPr>
        <w:t>INSTITUTION</w:t>
      </w:r>
      <w:r w:rsidR="00CD37FC">
        <w:rPr>
          <w:szCs w:val="24"/>
        </w:rPr>
        <w:t>AL</w:t>
      </w:r>
      <w:r w:rsidRPr="00767C14">
        <w:t xml:space="preserve"> ELIGIBILITY</w:t>
      </w:r>
      <w:bookmarkEnd w:id="36"/>
      <w:bookmarkEnd w:id="37"/>
    </w:p>
    <w:p w:rsidRPr="00767C14" w:rsidR="005A12B2" w:rsidP="005A12B2" w:rsidRDefault="005A12B2" w14:paraId="2EECC1AD" w14:textId="77777777">
      <w:pPr>
        <w:pStyle w:val="NoSpacing"/>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Pr="00767C14" w:rsidR="005A12B2" w:rsidP="005A12B2" w:rsidRDefault="005A12B2" w14:paraId="4BCEC4BE" w14:textId="77777777">
      <w:pPr>
        <w:pStyle w:val="NoSpacing"/>
        <w:rPr>
          <w:rFonts w:ascii="Calibri" w:hAnsi="Calibri"/>
          <w:color w:val="000000"/>
          <w:sz w:val="24"/>
        </w:rPr>
      </w:pPr>
      <w:r w:rsidRPr="00767C14">
        <w:rPr>
          <w:rFonts w:ascii="Calibri" w:hAnsi="Calibri"/>
          <w:color w:val="000000"/>
          <w:sz w:val="24"/>
        </w:rPr>
        <w:t>(1) Operates a Center or program approved by the Secretary under this part;</w:t>
      </w:r>
    </w:p>
    <w:p w:rsidRPr="00767C14" w:rsidR="005A12B2" w:rsidP="005A12B2" w:rsidRDefault="005A12B2" w14:paraId="565E7E05" w14:textId="77777777">
      <w:pPr>
        <w:pStyle w:val="NoSpacing"/>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Pr="00767C14" w:rsidR="005A12B2" w:rsidP="005A12B2" w:rsidRDefault="005A12B2" w14:paraId="02156D39" w14:textId="77777777">
      <w:pPr>
        <w:pStyle w:val="NoSpacing"/>
        <w:rPr>
          <w:rFonts w:ascii="Calibri" w:hAnsi="Calibri"/>
          <w:color w:val="000000"/>
          <w:sz w:val="24"/>
        </w:rPr>
      </w:pPr>
      <w:r w:rsidRPr="00767C14">
        <w:rPr>
          <w:rFonts w:ascii="Calibri" w:hAnsi="Calibri"/>
          <w:color w:val="000000"/>
          <w:sz w:val="24"/>
        </w:rPr>
        <w:t>(3) In combination with the teaching described in paragraph (a</w:t>
      </w:r>
      <w:r w:rsidRPr="008B6032" w:rsidR="00CD37FC">
        <w:rPr>
          <w:rFonts w:ascii="Calibri" w:hAnsi="Calibri"/>
          <w:color w:val="000000"/>
          <w:sz w:val="24"/>
          <w:szCs w:val="24"/>
        </w:rPr>
        <w:t>) (</w:t>
      </w:r>
      <w:r w:rsidRPr="00767C14">
        <w:rPr>
          <w:rFonts w:ascii="Calibri" w:hAnsi="Calibri"/>
          <w:color w:val="000000"/>
          <w:sz w:val="24"/>
        </w:rPr>
        <w:t>2) of this section—</w:t>
      </w:r>
    </w:p>
    <w:p w:rsidRPr="00767C14" w:rsidR="005A12B2" w:rsidP="005A12B2" w:rsidRDefault="005A12B2" w14:paraId="0B0BCA4C" w14:textId="77777777">
      <w:pPr>
        <w:pStyle w:val="NoSpacing"/>
        <w:rPr>
          <w:rFonts w:ascii="Calibri" w:hAnsi="Calibri"/>
          <w:color w:val="000000"/>
          <w:sz w:val="24"/>
        </w:rPr>
      </w:pPr>
      <w:r w:rsidRPr="00767C14">
        <w:rPr>
          <w:rFonts w:ascii="Calibri" w:hAnsi="Calibri"/>
          <w:color w:val="000000"/>
          <w:sz w:val="24"/>
        </w:rPr>
        <w:t>(i) Provides instruction in the disciplines needed for a full understanding of the area, regions, or countries in which the foreign languages are commonly used; or</w:t>
      </w:r>
    </w:p>
    <w:p w:rsidRPr="00767C14" w:rsidR="005A12B2" w:rsidP="005A12B2" w:rsidRDefault="005A12B2" w14:paraId="5E5C8DFE" w14:textId="77777777">
      <w:pPr>
        <w:pStyle w:val="NoSpacing"/>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Pr="00767C14" w:rsidR="005A12B2" w:rsidP="005A12B2" w:rsidRDefault="005A12B2" w14:paraId="1FC02594" w14:textId="77777777">
      <w:pPr>
        <w:pStyle w:val="NoSpacing"/>
        <w:rPr>
          <w:rFonts w:ascii="Calibri" w:hAnsi="Calibri"/>
          <w:color w:val="000000"/>
          <w:sz w:val="24"/>
        </w:rPr>
      </w:pPr>
      <w:r w:rsidRPr="00767C14">
        <w:rPr>
          <w:rFonts w:ascii="Calibri" w:hAnsi="Calibri"/>
          <w:color w:val="000000"/>
          <w:sz w:val="24"/>
        </w:rPr>
        <w:t>(b) In teaching those modern foreign languages for which an allocation of fellowships is made available, the institution must be either using a program of performance-based training or developing a performance-based training program.</w:t>
      </w:r>
    </w:p>
    <w:p w:rsidRPr="00767C14" w:rsidR="005A12B2" w:rsidP="005A12B2" w:rsidRDefault="005A12B2" w14:paraId="296E60EE" w14:textId="77777777">
      <w:pPr>
        <w:pStyle w:val="NoSpacing"/>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Pr="00767C14" w:rsidR="0018551D" w:rsidP="008B7890" w:rsidRDefault="005A12B2" w14:paraId="0A894CDA" w14:textId="77777777">
      <w:pPr>
        <w:pStyle w:val="NoSpacing"/>
        <w:spacing w:after="240"/>
        <w:rPr>
          <w:rFonts w:ascii="Calibri" w:hAnsi="Calibri"/>
          <w:color w:val="000000"/>
          <w:sz w:val="24"/>
        </w:rPr>
      </w:pPr>
      <w:r w:rsidRPr="00767C14">
        <w:rPr>
          <w:rFonts w:ascii="Calibri" w:hAnsi="Calibri"/>
          <w:color w:val="000000"/>
          <w:sz w:val="24"/>
        </w:rPr>
        <w:t xml:space="preserve">(d) An institution does not need to receive a grant under the </w:t>
      </w:r>
      <w:r w:rsidR="003F32F7">
        <w:rPr>
          <w:rFonts w:ascii="Calibri" w:hAnsi="Calibri"/>
          <w:color w:val="000000"/>
          <w:sz w:val="24"/>
          <w:szCs w:val="24"/>
        </w:rPr>
        <w:t>NRC</w:t>
      </w:r>
      <w:r w:rsidRPr="00767C14">
        <w:rPr>
          <w:rFonts w:ascii="Calibri" w:hAnsi="Calibri"/>
          <w:color w:val="000000"/>
          <w:sz w:val="24"/>
        </w:rPr>
        <w:t xml:space="preserve"> Program (34 CFR part 656) to receiv</w:t>
      </w:r>
      <w:r w:rsidRPr="00767C14" w:rsidR="00DF2060">
        <w:rPr>
          <w:rFonts w:ascii="Calibri" w:hAnsi="Calibri"/>
          <w:color w:val="000000"/>
          <w:sz w:val="24"/>
        </w:rPr>
        <w:t>e an allocation of fellowships.</w:t>
      </w:r>
    </w:p>
    <w:p w:rsidRPr="00767C14" w:rsidR="0018551D" w:rsidP="008B7890" w:rsidRDefault="00603AD2" w14:paraId="5055F81F" w14:textId="77777777">
      <w:pPr>
        <w:pStyle w:val="Heading2"/>
      </w:pPr>
      <w:bookmarkStart w:name="_Toc515028802" w:id="38"/>
      <w:bookmarkStart w:name="_Toc515028987" w:id="39"/>
      <w:r w:rsidRPr="00767C14">
        <w:t>BIENNIAL SURVEY REQUIREMENT</w:t>
      </w:r>
      <w:bookmarkEnd w:id="38"/>
      <w:bookmarkEnd w:id="39"/>
    </w:p>
    <w:p w:rsidRPr="00767C14" w:rsidR="00AF6B01" w:rsidP="00BB3087" w:rsidRDefault="0018551D" w14:paraId="0D1CAE8F" w14:textId="77777777">
      <w:pPr>
        <w:rPr>
          <w:rFonts w:ascii="Calibri" w:hAnsi="Calibri"/>
          <w:color w:val="000000"/>
          <w:sz w:val="24"/>
        </w:rPr>
      </w:pPr>
      <w:r w:rsidRPr="00767C14">
        <w:rPr>
          <w:rFonts w:ascii="Calibri" w:hAnsi="Calibri"/>
          <w:color w:val="000000"/>
          <w:sz w:val="24"/>
        </w:rPr>
        <w:t>All institutions receiving FY 18 FLAS grant awards must conduct a survey of FLAS alumni once every two years over a period of eight (8) years. The survey is mandated by sec. 601 (d) of the HEA to determine postgraduate employment, education,</w:t>
      </w:r>
      <w:r w:rsidRPr="00767C14" w:rsidR="00B41F2F">
        <w:rPr>
          <w:rFonts w:ascii="Calibri" w:hAnsi="Calibri"/>
          <w:color w:val="000000"/>
          <w:sz w:val="24"/>
        </w:rPr>
        <w:t xml:space="preserve"> or training of FLAS fellows.  </w:t>
      </w:r>
    </w:p>
    <w:p w:rsidRPr="00767C14" w:rsidR="00426538" w:rsidP="008B7890" w:rsidRDefault="00B41F2F" w14:paraId="206149A4" w14:textId="77777777">
      <w:pPr>
        <w:pStyle w:val="Heading1"/>
      </w:pPr>
      <w:r w:rsidRPr="00767C14">
        <w:rPr>
          <w:sz w:val="24"/>
        </w:rPr>
        <w:br w:type="page"/>
      </w:r>
      <w:bookmarkStart w:name="_Toc515028504" w:id="40"/>
      <w:bookmarkStart w:name="_Toc515028988" w:id="41"/>
      <w:r w:rsidR="00E14274">
        <w:t>Supplemental Information</w:t>
      </w:r>
      <w:bookmarkEnd w:id="40"/>
      <w:bookmarkEnd w:id="41"/>
    </w:p>
    <w:p w:rsidRPr="00767C14" w:rsidR="00834ED6" w:rsidP="00463312" w:rsidRDefault="006C2F0A" w14:paraId="4F52DA11" w14:textId="77777777">
      <w:pPr>
        <w:numPr>
          <w:ilvl w:val="0"/>
          <w:numId w:val="36"/>
        </w:numPr>
        <w:spacing w:after="240"/>
        <w:jc w:val="both"/>
        <w:rPr>
          <w:rFonts w:ascii="Calibri" w:hAnsi="Calibri"/>
          <w:b/>
          <w:sz w:val="24"/>
        </w:rPr>
      </w:pPr>
      <w:r w:rsidRPr="00767C14">
        <w:rPr>
          <w:rFonts w:ascii="Calibri" w:hAnsi="Calibri"/>
          <w:sz w:val="24"/>
        </w:rPr>
        <w:t xml:space="preserve">The </w:t>
      </w:r>
      <w:r w:rsidR="006C7F2E">
        <w:rPr>
          <w:rFonts w:ascii="Calibri" w:hAnsi="Calibri"/>
          <w:sz w:val="24"/>
        </w:rPr>
        <w:t>A</w:t>
      </w:r>
      <w:r w:rsidRPr="00767C14" w:rsidR="00695BD3">
        <w:rPr>
          <w:rFonts w:ascii="Calibri" w:hAnsi="Calibri"/>
          <w:sz w:val="24"/>
        </w:rPr>
        <w:t>pplication (</w:t>
      </w:r>
      <w:r w:rsidR="006C7F2E">
        <w:rPr>
          <w:rFonts w:ascii="Calibri" w:hAnsi="Calibri"/>
          <w:sz w:val="24"/>
        </w:rPr>
        <w:t>P</w:t>
      </w:r>
      <w:r w:rsidRPr="00767C14" w:rsidR="00695BD3">
        <w:rPr>
          <w:rFonts w:ascii="Calibri" w:hAnsi="Calibri"/>
          <w:sz w:val="24"/>
        </w:rPr>
        <w:t xml:space="preserve">roject) </w:t>
      </w:r>
      <w:r w:rsidR="006C7F2E">
        <w:rPr>
          <w:rFonts w:ascii="Calibri" w:hAnsi="Calibri"/>
          <w:sz w:val="24"/>
        </w:rPr>
        <w:t>N</w:t>
      </w:r>
      <w:r w:rsidRPr="00767C14" w:rsidR="00695BD3">
        <w:rPr>
          <w:rFonts w:ascii="Calibri" w:hAnsi="Calibri"/>
          <w:sz w:val="24"/>
        </w:rPr>
        <w:t xml:space="preserve">arrative </w:t>
      </w:r>
      <w:r w:rsidRPr="00767C14">
        <w:rPr>
          <w:rFonts w:ascii="Calibri" w:hAnsi="Calibri"/>
          <w:sz w:val="24"/>
        </w:rPr>
        <w:t xml:space="preserve">is </w:t>
      </w:r>
      <w:r w:rsidR="006C7F2E">
        <w:rPr>
          <w:rFonts w:ascii="Calibri" w:hAnsi="Calibri"/>
          <w:sz w:val="24"/>
        </w:rPr>
        <w:t xml:space="preserve">where you, the applicant, </w:t>
      </w:r>
      <w:r w:rsidRPr="00767C14" w:rsidR="00834ED6">
        <w:rPr>
          <w:rFonts w:ascii="Calibri" w:hAnsi="Calibri"/>
          <w:sz w:val="24"/>
        </w:rPr>
        <w:t>respond to the program selection criteria.</w:t>
      </w:r>
      <w:r w:rsidRPr="00767C14">
        <w:rPr>
          <w:rFonts w:ascii="Calibri" w:hAnsi="Calibri"/>
          <w:sz w:val="24"/>
        </w:rPr>
        <w:t xml:space="preserve"> </w:t>
      </w:r>
      <w:r w:rsidR="006C7F2E">
        <w:rPr>
          <w:rFonts w:ascii="Calibri" w:hAnsi="Calibri"/>
          <w:sz w:val="24"/>
        </w:rPr>
        <w:t xml:space="preserve">The </w:t>
      </w:r>
      <w:r w:rsidR="00AD6BCC">
        <w:rPr>
          <w:rFonts w:ascii="Calibri" w:hAnsi="Calibri"/>
          <w:sz w:val="24"/>
        </w:rPr>
        <w:t xml:space="preserve">full text of the </w:t>
      </w:r>
      <w:r w:rsidR="006C7F2E">
        <w:rPr>
          <w:rFonts w:ascii="Calibri" w:hAnsi="Calibri"/>
          <w:sz w:val="24"/>
        </w:rPr>
        <w:t xml:space="preserve">selection criteria </w:t>
      </w:r>
      <w:r w:rsidR="00AD6BCC">
        <w:rPr>
          <w:rFonts w:ascii="Calibri" w:hAnsi="Calibri"/>
          <w:sz w:val="24"/>
        </w:rPr>
        <w:t xml:space="preserve">used to evaluate NRC and/or FLAS applications </w:t>
      </w:r>
      <w:r w:rsidR="006C7F2E">
        <w:rPr>
          <w:rFonts w:ascii="Calibri" w:hAnsi="Calibri"/>
          <w:sz w:val="24"/>
        </w:rPr>
        <w:t xml:space="preserve">are included in the </w:t>
      </w:r>
      <w:r w:rsidR="00AD6BCC">
        <w:rPr>
          <w:rFonts w:ascii="Calibri" w:hAnsi="Calibri"/>
          <w:sz w:val="24"/>
        </w:rPr>
        <w:t xml:space="preserve">FY 18 </w:t>
      </w:r>
      <w:r w:rsidR="006C7F2E">
        <w:rPr>
          <w:rFonts w:ascii="Calibri" w:hAnsi="Calibri"/>
          <w:sz w:val="24"/>
        </w:rPr>
        <w:t xml:space="preserve">NIA published in </w:t>
      </w:r>
      <w:r w:rsidR="00AD6BCC">
        <w:rPr>
          <w:rFonts w:ascii="Calibri" w:hAnsi="Calibri"/>
          <w:i/>
          <w:sz w:val="24"/>
        </w:rPr>
        <w:t xml:space="preserve">Federal Register. </w:t>
      </w:r>
      <w:r w:rsidRPr="00767C14" w:rsidR="00834ED6">
        <w:rPr>
          <w:rFonts w:ascii="Calibri" w:hAnsi="Calibri"/>
          <w:sz w:val="24"/>
        </w:rPr>
        <w:t xml:space="preserve">The selection criteria </w:t>
      </w:r>
      <w:r w:rsidR="00AD6BCC">
        <w:rPr>
          <w:rFonts w:ascii="Calibri" w:hAnsi="Calibri"/>
          <w:sz w:val="24"/>
        </w:rPr>
        <w:t xml:space="preserve">are from </w:t>
      </w:r>
      <w:r w:rsidRPr="00767C14" w:rsidR="00834ED6">
        <w:rPr>
          <w:rFonts w:ascii="Calibri" w:hAnsi="Calibri"/>
          <w:sz w:val="24"/>
        </w:rPr>
        <w:t>34 CFR sections 656.21</w:t>
      </w:r>
      <w:r w:rsidR="00AD6BCC">
        <w:rPr>
          <w:rFonts w:ascii="Calibri" w:hAnsi="Calibri"/>
          <w:sz w:val="24"/>
        </w:rPr>
        <w:t xml:space="preserve"> (comprehensive centers)</w:t>
      </w:r>
      <w:r w:rsidRPr="00767C14" w:rsidR="00834ED6">
        <w:rPr>
          <w:rFonts w:ascii="Calibri" w:hAnsi="Calibri"/>
          <w:sz w:val="24"/>
        </w:rPr>
        <w:t>, 656.22</w:t>
      </w:r>
      <w:r w:rsidR="00AD6BCC">
        <w:rPr>
          <w:rFonts w:ascii="Calibri" w:hAnsi="Calibri"/>
          <w:sz w:val="24"/>
        </w:rPr>
        <w:t xml:space="preserve"> (undergraduate centers)</w:t>
      </w:r>
      <w:r w:rsidRPr="00767C14" w:rsidR="00834ED6">
        <w:rPr>
          <w:rFonts w:ascii="Calibri" w:hAnsi="Calibri"/>
          <w:sz w:val="24"/>
        </w:rPr>
        <w:t>, and 657.21</w:t>
      </w:r>
      <w:r w:rsidR="00AD6BCC">
        <w:rPr>
          <w:rFonts w:ascii="Calibri" w:hAnsi="Calibri"/>
          <w:sz w:val="24"/>
        </w:rPr>
        <w:t xml:space="preserve"> (FLAS applicants)</w:t>
      </w:r>
      <w:r w:rsidRPr="00767C14" w:rsidR="00834ED6">
        <w:rPr>
          <w:rFonts w:ascii="Calibri" w:hAnsi="Calibri"/>
          <w:sz w:val="24"/>
        </w:rPr>
        <w:t xml:space="preserve"> </w:t>
      </w:r>
      <w:r w:rsidR="00AD6BCC">
        <w:rPr>
          <w:rFonts w:ascii="Calibri" w:hAnsi="Calibri"/>
          <w:sz w:val="24"/>
        </w:rPr>
        <w:t>and m</w:t>
      </w:r>
      <w:r w:rsidR="00540DD3">
        <w:rPr>
          <w:rFonts w:ascii="Calibri" w:hAnsi="Calibri" w:cs="Arial"/>
          <w:sz w:val="24"/>
          <w:szCs w:val="24"/>
        </w:rPr>
        <w:t>ay be found on pp 57-69</w:t>
      </w:r>
      <w:r w:rsidR="006C7F2E">
        <w:rPr>
          <w:rFonts w:ascii="Calibri" w:hAnsi="Calibri" w:cs="Arial"/>
          <w:sz w:val="24"/>
          <w:szCs w:val="24"/>
        </w:rPr>
        <w:t>.</w:t>
      </w:r>
      <w:r w:rsidRPr="00767C14" w:rsidR="00834ED6">
        <w:rPr>
          <w:rFonts w:ascii="Calibri" w:hAnsi="Calibri"/>
          <w:sz w:val="24"/>
        </w:rPr>
        <w:t xml:space="preserve"> The </w:t>
      </w:r>
      <w:r w:rsidR="00540DD3">
        <w:rPr>
          <w:rFonts w:ascii="Calibri" w:hAnsi="Calibri" w:cs="Arial"/>
          <w:sz w:val="24"/>
          <w:szCs w:val="24"/>
        </w:rPr>
        <w:t xml:space="preserve">list of </w:t>
      </w:r>
      <w:r w:rsidRPr="00767C14" w:rsidR="00834ED6">
        <w:rPr>
          <w:rFonts w:ascii="Calibri" w:hAnsi="Calibri"/>
          <w:sz w:val="24"/>
        </w:rPr>
        <w:t xml:space="preserve">selection criteria </w:t>
      </w:r>
      <w:r w:rsidR="00AD6BCC">
        <w:rPr>
          <w:rFonts w:ascii="Calibri" w:hAnsi="Calibri"/>
          <w:sz w:val="24"/>
        </w:rPr>
        <w:t xml:space="preserve">(by headings) </w:t>
      </w:r>
      <w:r w:rsidRPr="00767C14" w:rsidR="00834ED6">
        <w:rPr>
          <w:rFonts w:ascii="Calibri" w:hAnsi="Calibri"/>
          <w:sz w:val="24"/>
        </w:rPr>
        <w:t xml:space="preserve">and </w:t>
      </w:r>
      <w:r w:rsidR="00950C89">
        <w:rPr>
          <w:rFonts w:ascii="Calibri" w:hAnsi="Calibri"/>
          <w:sz w:val="24"/>
        </w:rPr>
        <w:t xml:space="preserve">the </w:t>
      </w:r>
      <w:r w:rsidRPr="00767C14" w:rsidR="00834ED6">
        <w:rPr>
          <w:rFonts w:ascii="Calibri" w:hAnsi="Calibri"/>
          <w:sz w:val="24"/>
        </w:rPr>
        <w:t xml:space="preserve">maximum possible points </w:t>
      </w:r>
      <w:r w:rsidR="00540DD3">
        <w:rPr>
          <w:rFonts w:ascii="Calibri" w:hAnsi="Calibri" w:cs="Arial"/>
          <w:sz w:val="24"/>
          <w:szCs w:val="24"/>
        </w:rPr>
        <w:t xml:space="preserve">may be found on pp </w:t>
      </w:r>
      <w:r w:rsidR="00B47087">
        <w:rPr>
          <w:rFonts w:ascii="Calibri" w:hAnsi="Calibri" w:cs="Arial"/>
          <w:sz w:val="24"/>
          <w:szCs w:val="24"/>
        </w:rPr>
        <w:t>96 - 97</w:t>
      </w:r>
      <w:r w:rsidR="00540DD3">
        <w:rPr>
          <w:rFonts w:ascii="Calibri" w:hAnsi="Calibri" w:cs="Arial"/>
          <w:sz w:val="24"/>
          <w:szCs w:val="24"/>
        </w:rPr>
        <w:t>. When responding to</w:t>
      </w:r>
      <w:r w:rsidRPr="00767C14" w:rsidR="00834ED6">
        <w:rPr>
          <w:rFonts w:ascii="Calibri" w:hAnsi="Calibri"/>
          <w:sz w:val="24"/>
        </w:rPr>
        <w:t xml:space="preserve"> the selection criteria in the </w:t>
      </w:r>
      <w:r w:rsidR="00950C89">
        <w:rPr>
          <w:rFonts w:ascii="Calibri" w:hAnsi="Calibri"/>
          <w:sz w:val="24"/>
        </w:rPr>
        <w:t>A</w:t>
      </w:r>
      <w:r w:rsidRPr="00767C14" w:rsidR="00834ED6">
        <w:rPr>
          <w:rFonts w:ascii="Calibri" w:hAnsi="Calibri"/>
          <w:sz w:val="24"/>
        </w:rPr>
        <w:t>pplication (</w:t>
      </w:r>
      <w:r w:rsidR="00950C89">
        <w:rPr>
          <w:rFonts w:ascii="Calibri" w:hAnsi="Calibri"/>
          <w:sz w:val="24"/>
        </w:rPr>
        <w:t>P</w:t>
      </w:r>
      <w:r w:rsidRPr="00767C14" w:rsidR="00834ED6">
        <w:rPr>
          <w:rFonts w:ascii="Calibri" w:hAnsi="Calibri"/>
          <w:sz w:val="24"/>
        </w:rPr>
        <w:t xml:space="preserve">roject) </w:t>
      </w:r>
      <w:r w:rsidR="00950C89">
        <w:rPr>
          <w:rFonts w:ascii="Calibri" w:hAnsi="Calibri"/>
          <w:sz w:val="24"/>
        </w:rPr>
        <w:t>N</w:t>
      </w:r>
      <w:r w:rsidRPr="00767C14" w:rsidR="00834ED6">
        <w:rPr>
          <w:rFonts w:ascii="Calibri" w:hAnsi="Calibri"/>
          <w:sz w:val="24"/>
        </w:rPr>
        <w:t xml:space="preserve">arrative, please </w:t>
      </w:r>
      <w:r w:rsidR="00950C89">
        <w:rPr>
          <w:rFonts w:ascii="Calibri" w:hAnsi="Calibri"/>
          <w:sz w:val="24"/>
        </w:rPr>
        <w:t xml:space="preserve">use the </w:t>
      </w:r>
      <w:r w:rsidRPr="00767C14" w:rsidR="00834ED6">
        <w:rPr>
          <w:rFonts w:ascii="Calibri" w:hAnsi="Calibri"/>
          <w:sz w:val="24"/>
        </w:rPr>
        <w:t xml:space="preserve">selection criteria </w:t>
      </w:r>
      <w:r w:rsidR="00950C89">
        <w:rPr>
          <w:rFonts w:ascii="Calibri" w:hAnsi="Calibri"/>
          <w:sz w:val="24"/>
        </w:rPr>
        <w:t xml:space="preserve">order as they are </w:t>
      </w:r>
      <w:r w:rsidRPr="00767C14" w:rsidR="00834ED6">
        <w:rPr>
          <w:rFonts w:ascii="Calibri" w:hAnsi="Calibri"/>
          <w:sz w:val="24"/>
        </w:rPr>
        <w:t xml:space="preserve">presented in the </w:t>
      </w:r>
      <w:r w:rsidRPr="00767C14" w:rsidR="00834ED6">
        <w:rPr>
          <w:rFonts w:ascii="Calibri" w:hAnsi="Calibri"/>
          <w:b/>
          <w:sz w:val="24"/>
        </w:rPr>
        <w:t xml:space="preserve">program regulations. </w:t>
      </w:r>
      <w:r w:rsidRPr="00767C14" w:rsidR="00834ED6">
        <w:rPr>
          <w:rFonts w:ascii="Calibri" w:hAnsi="Calibri"/>
          <w:sz w:val="24"/>
        </w:rPr>
        <w:t>Please be advised that the</w:t>
      </w:r>
      <w:r w:rsidR="00F440CF">
        <w:rPr>
          <w:rFonts w:ascii="Calibri" w:hAnsi="Calibri"/>
          <w:sz w:val="24"/>
        </w:rPr>
        <w:t xml:space="preserve"> selection criteria in the </w:t>
      </w:r>
      <w:r w:rsidRPr="00767C14" w:rsidR="00834ED6">
        <w:rPr>
          <w:rFonts w:ascii="Calibri" w:hAnsi="Calibri"/>
          <w:sz w:val="24"/>
        </w:rPr>
        <w:t xml:space="preserve">technical review form (TRF) </w:t>
      </w:r>
      <w:r w:rsidR="00F440CF">
        <w:rPr>
          <w:rFonts w:ascii="Calibri" w:hAnsi="Calibri"/>
          <w:sz w:val="24"/>
        </w:rPr>
        <w:t>follow</w:t>
      </w:r>
      <w:r w:rsidR="00E6192C">
        <w:rPr>
          <w:rFonts w:ascii="Calibri" w:hAnsi="Calibri"/>
          <w:sz w:val="24"/>
        </w:rPr>
        <w:t>s</w:t>
      </w:r>
      <w:r w:rsidR="00F440CF">
        <w:rPr>
          <w:rFonts w:ascii="Calibri" w:hAnsi="Calibri"/>
          <w:sz w:val="24"/>
        </w:rPr>
        <w:t xml:space="preserve"> the order presented </w:t>
      </w:r>
      <w:r w:rsidRPr="00767C14" w:rsidR="00834ED6">
        <w:rPr>
          <w:rFonts w:ascii="Calibri" w:hAnsi="Calibri"/>
          <w:b/>
          <w:sz w:val="24"/>
        </w:rPr>
        <w:t>in the program regulations</w:t>
      </w:r>
      <w:r w:rsidRPr="00767C14" w:rsidR="00834ED6">
        <w:rPr>
          <w:rFonts w:ascii="Calibri" w:hAnsi="Calibri"/>
          <w:sz w:val="24"/>
        </w:rPr>
        <w:t xml:space="preserve">. </w:t>
      </w:r>
    </w:p>
    <w:p w:rsidRPr="00767C14" w:rsidR="006C2F0A" w:rsidP="00463312" w:rsidRDefault="003140CB" w14:paraId="38848E93" w14:textId="77777777">
      <w:pPr>
        <w:numPr>
          <w:ilvl w:val="0"/>
          <w:numId w:val="36"/>
        </w:numPr>
        <w:rPr>
          <w:rFonts w:ascii="Calibri" w:hAnsi="Calibri"/>
          <w:sz w:val="24"/>
        </w:rPr>
      </w:pPr>
      <w:r>
        <w:rPr>
          <w:rFonts w:ascii="Calibri" w:hAnsi="Calibri"/>
          <w:sz w:val="24"/>
        </w:rPr>
        <w:t>In addition to the Application (Project) Narrative, a</w:t>
      </w:r>
      <w:r w:rsidRPr="00767C14" w:rsidR="00914B4F">
        <w:rPr>
          <w:rFonts w:ascii="Calibri" w:hAnsi="Calibri"/>
          <w:sz w:val="24"/>
        </w:rPr>
        <w:t xml:space="preserve">n NRC and/or FLAS application also includes the following: </w:t>
      </w:r>
    </w:p>
    <w:p w:rsidRPr="00767C14" w:rsidR="000F57A9" w:rsidP="006331FF" w:rsidRDefault="00914B4F" w14:paraId="505E736B" w14:textId="77777777">
      <w:pPr>
        <w:numPr>
          <w:ilvl w:val="2"/>
          <w:numId w:val="37"/>
        </w:numPr>
        <w:ind w:left="1620" w:hanging="270"/>
        <w:rPr>
          <w:rFonts w:ascii="Calibri" w:hAnsi="Calibri"/>
          <w:sz w:val="24"/>
        </w:rPr>
      </w:pPr>
      <w:r w:rsidRPr="00767C14">
        <w:rPr>
          <w:rFonts w:ascii="Calibri" w:hAnsi="Calibri"/>
          <w:sz w:val="24"/>
        </w:rPr>
        <w:t>ED Form 524 (Section A Budget Summary)</w:t>
      </w:r>
      <w:r w:rsidR="001B1285">
        <w:rPr>
          <w:rFonts w:ascii="Calibri" w:hAnsi="Calibri"/>
          <w:sz w:val="24"/>
        </w:rPr>
        <w:t>.</w:t>
      </w:r>
      <w:r w:rsidRPr="00767C14">
        <w:rPr>
          <w:rFonts w:ascii="Calibri" w:hAnsi="Calibri"/>
          <w:sz w:val="24"/>
        </w:rPr>
        <w:t xml:space="preserve"> </w:t>
      </w:r>
    </w:p>
    <w:p w:rsidRPr="00767C14" w:rsidR="00563B28" w:rsidP="006331FF" w:rsidRDefault="00807566" w14:paraId="527EBDCA" w14:textId="77777777">
      <w:pPr>
        <w:numPr>
          <w:ilvl w:val="2"/>
          <w:numId w:val="37"/>
        </w:numPr>
        <w:ind w:left="1620" w:hanging="270"/>
        <w:rPr>
          <w:rFonts w:ascii="Calibri" w:hAnsi="Calibri"/>
          <w:sz w:val="24"/>
        </w:rPr>
      </w:pPr>
      <w:r w:rsidRPr="00767C14">
        <w:rPr>
          <w:rFonts w:ascii="Calibri" w:hAnsi="Calibri"/>
          <w:sz w:val="24"/>
        </w:rPr>
        <w:t xml:space="preserve">Budget </w:t>
      </w:r>
      <w:r w:rsidRPr="00767C14" w:rsidR="00DB4CBF">
        <w:rPr>
          <w:rFonts w:ascii="Calibri" w:hAnsi="Calibri"/>
          <w:sz w:val="24"/>
        </w:rPr>
        <w:t>detail (</w:t>
      </w:r>
      <w:r w:rsidRPr="00767C14" w:rsidR="00A65D0B">
        <w:rPr>
          <w:rFonts w:ascii="Calibri" w:hAnsi="Calibri"/>
          <w:sz w:val="24"/>
        </w:rPr>
        <w:t xml:space="preserve">Section </w:t>
      </w:r>
      <w:r w:rsidR="008B064A">
        <w:rPr>
          <w:rFonts w:ascii="Calibri" w:hAnsi="Calibri" w:cs="Arial"/>
          <w:sz w:val="24"/>
          <w:szCs w:val="24"/>
        </w:rPr>
        <w:t>C</w:t>
      </w:r>
      <w:r w:rsidRPr="00767C14" w:rsidR="00A65D0B">
        <w:rPr>
          <w:rFonts w:ascii="Calibri" w:hAnsi="Calibri"/>
          <w:sz w:val="24"/>
        </w:rPr>
        <w:t xml:space="preserve"> Budget </w:t>
      </w:r>
      <w:r w:rsidR="008B064A">
        <w:rPr>
          <w:rFonts w:ascii="Calibri" w:hAnsi="Calibri" w:cs="Arial"/>
          <w:sz w:val="24"/>
          <w:szCs w:val="24"/>
        </w:rPr>
        <w:t>Narrative</w:t>
      </w:r>
      <w:r w:rsidRPr="00767C14" w:rsidR="00DB4CBF">
        <w:rPr>
          <w:rFonts w:ascii="Calibri" w:hAnsi="Calibri"/>
          <w:sz w:val="24"/>
        </w:rPr>
        <w:t>)</w:t>
      </w:r>
      <w:r w:rsidR="001B1285">
        <w:rPr>
          <w:rFonts w:ascii="Calibri" w:hAnsi="Calibri"/>
          <w:sz w:val="24"/>
        </w:rPr>
        <w:t>.</w:t>
      </w:r>
    </w:p>
    <w:p w:rsidRPr="00767C14" w:rsidR="00994E0D" w:rsidP="006331FF" w:rsidRDefault="00540DD3" w14:paraId="6343DA21" w14:textId="77777777">
      <w:pPr>
        <w:numPr>
          <w:ilvl w:val="2"/>
          <w:numId w:val="37"/>
        </w:numPr>
        <w:ind w:left="1620" w:hanging="270"/>
        <w:rPr>
          <w:rFonts w:ascii="Calibri" w:hAnsi="Calibri"/>
          <w:sz w:val="24"/>
        </w:rPr>
      </w:pPr>
      <w:r>
        <w:rPr>
          <w:rFonts w:ascii="Calibri" w:hAnsi="Calibri" w:cs="Arial"/>
          <w:sz w:val="24"/>
          <w:szCs w:val="24"/>
        </w:rPr>
        <w:t xml:space="preserve">Description to demonstrate compliance with </w:t>
      </w:r>
      <w:r w:rsidRPr="00767C14" w:rsidR="00994E0D">
        <w:rPr>
          <w:rFonts w:ascii="Calibri" w:hAnsi="Calibri"/>
          <w:sz w:val="24"/>
        </w:rPr>
        <w:t xml:space="preserve">General Education Provisions Act </w:t>
      </w:r>
      <w:r w:rsidR="008B064A">
        <w:rPr>
          <w:rFonts w:ascii="Calibri" w:hAnsi="Calibri" w:cs="Arial"/>
          <w:sz w:val="24"/>
          <w:szCs w:val="24"/>
        </w:rPr>
        <w:t>Section 427</w:t>
      </w:r>
      <w:r w:rsidR="001B1285">
        <w:rPr>
          <w:rFonts w:ascii="Calibri" w:hAnsi="Calibri" w:cs="Arial"/>
          <w:sz w:val="24"/>
          <w:szCs w:val="24"/>
        </w:rPr>
        <w:t>.</w:t>
      </w:r>
      <w:r w:rsidR="008B064A">
        <w:rPr>
          <w:rFonts w:ascii="Calibri" w:hAnsi="Calibri" w:cs="Arial"/>
          <w:sz w:val="24"/>
          <w:szCs w:val="24"/>
        </w:rPr>
        <w:t xml:space="preserve"> </w:t>
      </w:r>
    </w:p>
    <w:p w:rsidRPr="00767C14" w:rsidR="00914B4F" w:rsidP="006331FF" w:rsidRDefault="001B1285" w14:paraId="3D140578" w14:textId="77777777">
      <w:pPr>
        <w:numPr>
          <w:ilvl w:val="2"/>
          <w:numId w:val="37"/>
        </w:numPr>
        <w:ind w:left="1620" w:hanging="270"/>
        <w:rPr>
          <w:rFonts w:ascii="Calibri" w:hAnsi="Calibri"/>
          <w:sz w:val="24"/>
        </w:rPr>
      </w:pPr>
      <w:r>
        <w:rPr>
          <w:rFonts w:ascii="Calibri" w:hAnsi="Calibri"/>
          <w:sz w:val="24"/>
        </w:rPr>
        <w:t xml:space="preserve">Application Profile Sheet:  </w:t>
      </w:r>
      <w:r w:rsidRPr="00767C14" w:rsidR="00914B4F">
        <w:rPr>
          <w:rFonts w:ascii="Calibri" w:hAnsi="Calibri"/>
          <w:sz w:val="24"/>
        </w:rPr>
        <w:t>Applicant type (</w:t>
      </w:r>
      <w:r w:rsidR="00540DD3">
        <w:rPr>
          <w:rFonts w:ascii="Calibri" w:hAnsi="Calibri" w:cs="Arial"/>
          <w:sz w:val="24"/>
          <w:szCs w:val="24"/>
        </w:rPr>
        <w:t>C</w:t>
      </w:r>
      <w:r w:rsidRPr="008B6032" w:rsidR="00914B4F">
        <w:rPr>
          <w:rFonts w:ascii="Calibri" w:hAnsi="Calibri" w:cs="Arial"/>
          <w:sz w:val="24"/>
          <w:szCs w:val="24"/>
        </w:rPr>
        <w:t>omprehensive</w:t>
      </w:r>
      <w:r w:rsidRPr="00767C14" w:rsidR="00914B4F">
        <w:rPr>
          <w:rFonts w:ascii="Calibri" w:hAnsi="Calibri"/>
          <w:sz w:val="24"/>
        </w:rPr>
        <w:t xml:space="preserve"> </w:t>
      </w:r>
      <w:r>
        <w:rPr>
          <w:rFonts w:ascii="Calibri" w:hAnsi="Calibri"/>
          <w:sz w:val="24"/>
        </w:rPr>
        <w:t xml:space="preserve">Center, </w:t>
      </w:r>
      <w:r w:rsidR="00540DD3">
        <w:rPr>
          <w:rFonts w:ascii="Calibri" w:hAnsi="Calibri" w:cs="Arial"/>
          <w:sz w:val="24"/>
          <w:szCs w:val="24"/>
        </w:rPr>
        <w:t>U</w:t>
      </w:r>
      <w:r w:rsidRPr="008B6032" w:rsidR="00914B4F">
        <w:rPr>
          <w:rFonts w:ascii="Calibri" w:hAnsi="Calibri" w:cs="Arial"/>
          <w:sz w:val="24"/>
          <w:szCs w:val="24"/>
        </w:rPr>
        <w:t>ndergraduate</w:t>
      </w:r>
      <w:r w:rsidRPr="00767C14" w:rsidR="00914B4F">
        <w:rPr>
          <w:rFonts w:ascii="Calibri" w:hAnsi="Calibri"/>
          <w:sz w:val="24"/>
        </w:rPr>
        <w:t xml:space="preserve"> </w:t>
      </w:r>
      <w:r w:rsidRPr="00767C14" w:rsidR="0002626F">
        <w:rPr>
          <w:rFonts w:ascii="Calibri" w:hAnsi="Calibri"/>
          <w:sz w:val="24"/>
        </w:rPr>
        <w:t>NRC</w:t>
      </w:r>
      <w:r>
        <w:rPr>
          <w:rFonts w:ascii="Calibri" w:hAnsi="Calibri"/>
          <w:sz w:val="24"/>
        </w:rPr>
        <w:t>, FLAS fellowships), single</w:t>
      </w:r>
      <w:r w:rsidRPr="00767C14" w:rsidR="00914B4F">
        <w:rPr>
          <w:rFonts w:ascii="Calibri" w:hAnsi="Calibri"/>
          <w:sz w:val="24"/>
        </w:rPr>
        <w:t xml:space="preserve"> </w:t>
      </w:r>
      <w:r w:rsidRPr="00767C14" w:rsidR="0002626F">
        <w:rPr>
          <w:rFonts w:ascii="Calibri" w:hAnsi="Calibri"/>
          <w:sz w:val="24"/>
        </w:rPr>
        <w:t xml:space="preserve">institution or consortium; world region or thematic focus; FLAS allocation </w:t>
      </w:r>
      <w:r w:rsidR="00540DD3">
        <w:rPr>
          <w:rFonts w:ascii="Calibri" w:hAnsi="Calibri" w:cs="Arial"/>
          <w:sz w:val="24"/>
          <w:szCs w:val="24"/>
        </w:rPr>
        <w:t>request</w:t>
      </w:r>
      <w:r w:rsidR="00CD37FC">
        <w:rPr>
          <w:rFonts w:ascii="Calibri" w:hAnsi="Calibri" w:cs="Arial"/>
          <w:sz w:val="24"/>
          <w:szCs w:val="24"/>
        </w:rPr>
        <w:t xml:space="preserve">, and </w:t>
      </w:r>
      <w:r w:rsidRPr="00767C14" w:rsidR="00695BD3">
        <w:rPr>
          <w:rFonts w:ascii="Calibri" w:hAnsi="Calibri"/>
          <w:sz w:val="24"/>
        </w:rPr>
        <w:t>FLAS-eligible languages</w:t>
      </w:r>
      <w:r>
        <w:rPr>
          <w:rFonts w:ascii="Calibri" w:hAnsi="Calibri"/>
          <w:sz w:val="24"/>
        </w:rPr>
        <w:t>.</w:t>
      </w:r>
    </w:p>
    <w:p w:rsidRPr="00767C14" w:rsidR="00695BD3" w:rsidP="006331FF" w:rsidRDefault="00695BD3" w14:paraId="4422B27F" w14:textId="77777777">
      <w:pPr>
        <w:numPr>
          <w:ilvl w:val="2"/>
          <w:numId w:val="37"/>
        </w:numPr>
        <w:ind w:left="1620" w:hanging="270"/>
        <w:rPr>
          <w:rFonts w:ascii="Calibri" w:hAnsi="Calibri"/>
          <w:sz w:val="24"/>
        </w:rPr>
      </w:pPr>
      <w:r w:rsidRPr="00767C14">
        <w:rPr>
          <w:rFonts w:ascii="Calibri" w:hAnsi="Calibri"/>
          <w:sz w:val="24"/>
        </w:rPr>
        <w:t>Abstract</w:t>
      </w:r>
      <w:r w:rsidR="001B1285">
        <w:rPr>
          <w:rFonts w:ascii="Calibri" w:hAnsi="Calibri"/>
          <w:sz w:val="24"/>
        </w:rPr>
        <w:t>.</w:t>
      </w:r>
    </w:p>
    <w:p w:rsidRPr="00767C14" w:rsidR="00AD2D63" w:rsidP="006331FF" w:rsidRDefault="006C2F0A" w14:paraId="02268D2E" w14:textId="77777777">
      <w:pPr>
        <w:numPr>
          <w:ilvl w:val="2"/>
          <w:numId w:val="37"/>
        </w:numPr>
        <w:ind w:left="1620" w:hanging="270"/>
        <w:rPr>
          <w:rFonts w:ascii="Calibri" w:hAnsi="Calibri"/>
          <w:sz w:val="24"/>
        </w:rPr>
      </w:pPr>
      <w:r w:rsidRPr="00767C14">
        <w:rPr>
          <w:rFonts w:ascii="Calibri" w:hAnsi="Calibri"/>
          <w:sz w:val="24"/>
        </w:rPr>
        <w:t>D</w:t>
      </w:r>
      <w:r w:rsidRPr="00767C14" w:rsidR="00AD2D63">
        <w:rPr>
          <w:rFonts w:ascii="Calibri" w:hAnsi="Calibri"/>
          <w:sz w:val="24"/>
        </w:rPr>
        <w:t>iverse perspectives and areas of need</w:t>
      </w:r>
      <w:r w:rsidRPr="00767C14">
        <w:rPr>
          <w:rFonts w:ascii="Calibri" w:hAnsi="Calibri"/>
          <w:sz w:val="24"/>
        </w:rPr>
        <w:t xml:space="preserve"> </w:t>
      </w:r>
      <w:r w:rsidR="00391099">
        <w:rPr>
          <w:rFonts w:ascii="Calibri" w:hAnsi="Calibri" w:cs="Arial"/>
          <w:sz w:val="24"/>
          <w:szCs w:val="24"/>
        </w:rPr>
        <w:t>descriptions</w:t>
      </w:r>
      <w:r w:rsidR="001B1285">
        <w:rPr>
          <w:rFonts w:ascii="Calibri" w:hAnsi="Calibri" w:cs="Arial"/>
          <w:sz w:val="24"/>
          <w:szCs w:val="24"/>
        </w:rPr>
        <w:t>.</w:t>
      </w:r>
    </w:p>
    <w:p w:rsidRPr="00767C14" w:rsidR="005546E1" w:rsidP="006331FF" w:rsidRDefault="00563B28" w14:paraId="1C02C56D" w14:textId="77777777">
      <w:pPr>
        <w:numPr>
          <w:ilvl w:val="2"/>
          <w:numId w:val="37"/>
        </w:numPr>
        <w:spacing w:after="240"/>
        <w:ind w:left="1620" w:hanging="270"/>
        <w:rPr>
          <w:rFonts w:ascii="Calibri" w:hAnsi="Calibri"/>
          <w:sz w:val="24"/>
        </w:rPr>
      </w:pPr>
      <w:r w:rsidRPr="00767C14">
        <w:rPr>
          <w:rFonts w:ascii="Calibri" w:hAnsi="Calibri"/>
          <w:sz w:val="24"/>
        </w:rPr>
        <w:t>Course list</w:t>
      </w:r>
      <w:r w:rsidRPr="00767C14" w:rsidR="000E7444">
        <w:rPr>
          <w:rFonts w:ascii="Calibri" w:hAnsi="Calibri"/>
          <w:sz w:val="24"/>
        </w:rPr>
        <w:t xml:space="preserve"> </w:t>
      </w:r>
      <w:r w:rsidR="001B1285">
        <w:rPr>
          <w:rFonts w:ascii="Calibri" w:hAnsi="Calibri"/>
          <w:sz w:val="24"/>
        </w:rPr>
        <w:t xml:space="preserve">that include </w:t>
      </w:r>
      <w:r w:rsidRPr="00767C14" w:rsidR="000E7444">
        <w:rPr>
          <w:rFonts w:ascii="Calibri" w:hAnsi="Calibri"/>
          <w:sz w:val="24"/>
        </w:rPr>
        <w:t>courses with 25% - 100% area-related content</w:t>
      </w:r>
      <w:r w:rsidR="001B1285">
        <w:rPr>
          <w:rFonts w:ascii="Calibri" w:hAnsi="Calibri"/>
          <w:sz w:val="24"/>
        </w:rPr>
        <w:t>.</w:t>
      </w:r>
      <w:r w:rsidRPr="00767C14" w:rsidR="000E7444">
        <w:rPr>
          <w:rFonts w:ascii="Calibri" w:hAnsi="Calibri"/>
          <w:sz w:val="24"/>
        </w:rPr>
        <w:t xml:space="preserve"> </w:t>
      </w:r>
    </w:p>
    <w:tbl>
      <w:tblPr>
        <w:tblW w:w="0" w:type="auto"/>
        <w:tblInd w:w="2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40"/>
        <w:gridCol w:w="2790"/>
      </w:tblGrid>
      <w:tr w:rsidRPr="007065BF" w:rsidR="005546E1" w:rsidTr="00111F86" w14:paraId="3DDE1A00" w14:textId="77777777">
        <w:trPr>
          <w:tblHeader/>
        </w:trPr>
        <w:tc>
          <w:tcPr>
            <w:tcW w:w="1440" w:type="dxa"/>
            <w:shd w:val="clear" w:color="auto" w:fill="auto"/>
          </w:tcPr>
          <w:p w:rsidRPr="00767C14" w:rsidR="005546E1" w:rsidP="007065BF" w:rsidRDefault="005546E1" w14:paraId="315CA46B" w14:textId="77777777">
            <w:pPr>
              <w:jc w:val="center"/>
              <w:rPr>
                <w:rFonts w:ascii="Calibri" w:hAnsi="Calibri"/>
                <w:b/>
                <w:sz w:val="24"/>
              </w:rPr>
            </w:pPr>
            <w:r w:rsidRPr="00767C14">
              <w:rPr>
                <w:rFonts w:ascii="Calibri" w:hAnsi="Calibri"/>
                <w:b/>
                <w:sz w:val="24"/>
              </w:rPr>
              <w:t>Timeframe</w:t>
            </w:r>
          </w:p>
        </w:tc>
        <w:tc>
          <w:tcPr>
            <w:tcW w:w="2790" w:type="dxa"/>
            <w:shd w:val="clear" w:color="auto" w:fill="auto"/>
          </w:tcPr>
          <w:p w:rsidRPr="00767C14" w:rsidR="005546E1" w:rsidP="007065BF" w:rsidRDefault="005546E1" w14:paraId="4A1C61BB" w14:textId="77777777">
            <w:pPr>
              <w:jc w:val="center"/>
              <w:rPr>
                <w:rFonts w:ascii="Calibri" w:hAnsi="Calibri"/>
                <w:b/>
                <w:sz w:val="24"/>
              </w:rPr>
            </w:pPr>
            <w:r w:rsidRPr="00767C14">
              <w:rPr>
                <w:rFonts w:ascii="Calibri" w:hAnsi="Calibri"/>
                <w:b/>
                <w:sz w:val="24"/>
              </w:rPr>
              <w:t>Courses</w:t>
            </w:r>
          </w:p>
        </w:tc>
      </w:tr>
      <w:tr w:rsidRPr="007065BF" w:rsidR="005546E1" w:rsidTr="006331FF" w14:paraId="1728E3F8" w14:textId="77777777">
        <w:tc>
          <w:tcPr>
            <w:tcW w:w="1440" w:type="dxa"/>
            <w:shd w:val="clear" w:color="auto" w:fill="auto"/>
          </w:tcPr>
          <w:p w:rsidRPr="00767C14" w:rsidR="005546E1" w:rsidP="007065BF" w:rsidRDefault="005546E1" w14:paraId="0C984E64" w14:textId="77777777">
            <w:pPr>
              <w:jc w:val="center"/>
              <w:rPr>
                <w:rFonts w:ascii="Calibri" w:hAnsi="Calibri"/>
                <w:sz w:val="24"/>
              </w:rPr>
            </w:pPr>
            <w:r w:rsidRPr="00767C14">
              <w:rPr>
                <w:rFonts w:ascii="Calibri" w:hAnsi="Calibri"/>
                <w:sz w:val="24"/>
              </w:rPr>
              <w:t>2016-2017</w:t>
            </w:r>
          </w:p>
        </w:tc>
        <w:tc>
          <w:tcPr>
            <w:tcW w:w="2790" w:type="dxa"/>
            <w:shd w:val="clear" w:color="auto" w:fill="auto"/>
          </w:tcPr>
          <w:p w:rsidRPr="00767C14" w:rsidR="005546E1" w:rsidP="007065BF" w:rsidRDefault="005546E1" w14:paraId="4A040461" w14:textId="77777777">
            <w:pPr>
              <w:jc w:val="center"/>
              <w:rPr>
                <w:rFonts w:ascii="Calibri" w:hAnsi="Calibri"/>
                <w:sz w:val="24"/>
              </w:rPr>
            </w:pPr>
            <w:r w:rsidRPr="00767C14">
              <w:rPr>
                <w:rFonts w:ascii="Calibri" w:hAnsi="Calibri"/>
                <w:sz w:val="24"/>
              </w:rPr>
              <w:t>Courses and enrollments</w:t>
            </w:r>
          </w:p>
        </w:tc>
      </w:tr>
      <w:tr w:rsidRPr="007065BF" w:rsidR="005546E1" w:rsidTr="006331FF" w14:paraId="1EC2F1DE" w14:textId="77777777">
        <w:tc>
          <w:tcPr>
            <w:tcW w:w="1440" w:type="dxa"/>
            <w:shd w:val="clear" w:color="auto" w:fill="auto"/>
          </w:tcPr>
          <w:p w:rsidRPr="00767C14" w:rsidR="005546E1" w:rsidP="007065BF" w:rsidRDefault="005546E1" w14:paraId="16BE55B2" w14:textId="77777777">
            <w:pPr>
              <w:jc w:val="center"/>
              <w:rPr>
                <w:rFonts w:ascii="Calibri" w:hAnsi="Calibri"/>
                <w:sz w:val="24"/>
              </w:rPr>
            </w:pPr>
            <w:r w:rsidRPr="00767C14">
              <w:rPr>
                <w:rFonts w:ascii="Calibri" w:hAnsi="Calibri"/>
                <w:sz w:val="24"/>
              </w:rPr>
              <w:t>2017-2018</w:t>
            </w:r>
          </w:p>
        </w:tc>
        <w:tc>
          <w:tcPr>
            <w:tcW w:w="2790" w:type="dxa"/>
            <w:shd w:val="clear" w:color="auto" w:fill="auto"/>
          </w:tcPr>
          <w:p w:rsidRPr="00767C14" w:rsidR="005546E1" w:rsidP="007065BF" w:rsidRDefault="005546E1" w14:paraId="1EEA54C6" w14:textId="77777777">
            <w:pPr>
              <w:jc w:val="center"/>
              <w:rPr>
                <w:rFonts w:ascii="Calibri" w:hAnsi="Calibri"/>
                <w:sz w:val="24"/>
              </w:rPr>
            </w:pPr>
            <w:r w:rsidRPr="00767C14">
              <w:rPr>
                <w:rFonts w:ascii="Calibri" w:hAnsi="Calibri"/>
                <w:sz w:val="24"/>
              </w:rPr>
              <w:t>Courses being offered</w:t>
            </w:r>
          </w:p>
        </w:tc>
      </w:tr>
      <w:tr w:rsidRPr="007065BF" w:rsidR="005546E1" w:rsidTr="006331FF" w14:paraId="7CE563C3" w14:textId="77777777">
        <w:tc>
          <w:tcPr>
            <w:tcW w:w="1440" w:type="dxa"/>
            <w:shd w:val="clear" w:color="auto" w:fill="auto"/>
          </w:tcPr>
          <w:p w:rsidRPr="00767C14" w:rsidR="005546E1" w:rsidP="007065BF" w:rsidRDefault="005546E1" w14:paraId="37C5A57E" w14:textId="77777777">
            <w:pPr>
              <w:jc w:val="center"/>
              <w:rPr>
                <w:rFonts w:ascii="Calibri" w:hAnsi="Calibri"/>
                <w:sz w:val="24"/>
              </w:rPr>
            </w:pPr>
            <w:r w:rsidRPr="00767C14">
              <w:rPr>
                <w:rFonts w:ascii="Calibri" w:hAnsi="Calibri"/>
                <w:sz w:val="24"/>
              </w:rPr>
              <w:t>2018-2019</w:t>
            </w:r>
          </w:p>
        </w:tc>
        <w:tc>
          <w:tcPr>
            <w:tcW w:w="2790" w:type="dxa"/>
            <w:shd w:val="clear" w:color="auto" w:fill="auto"/>
          </w:tcPr>
          <w:p w:rsidRPr="00767C14" w:rsidR="005546E1" w:rsidP="007065BF" w:rsidRDefault="005546E1" w14:paraId="346AB66E" w14:textId="77777777">
            <w:pPr>
              <w:jc w:val="center"/>
              <w:rPr>
                <w:rFonts w:ascii="Calibri" w:hAnsi="Calibri"/>
                <w:sz w:val="24"/>
              </w:rPr>
            </w:pPr>
            <w:r w:rsidRPr="00767C14">
              <w:rPr>
                <w:rFonts w:ascii="Calibri" w:hAnsi="Calibri"/>
                <w:sz w:val="24"/>
              </w:rPr>
              <w:t>Courses to be offered</w:t>
            </w:r>
          </w:p>
        </w:tc>
      </w:tr>
    </w:tbl>
    <w:p w:rsidRPr="00767C14" w:rsidR="00563B28" w:rsidP="006331FF" w:rsidRDefault="00563B28" w14:paraId="07312CD3" w14:textId="77777777">
      <w:pPr>
        <w:numPr>
          <w:ilvl w:val="2"/>
          <w:numId w:val="37"/>
        </w:numPr>
        <w:spacing w:before="240"/>
        <w:ind w:left="1620" w:hanging="270"/>
        <w:rPr>
          <w:rFonts w:ascii="Calibri" w:hAnsi="Calibri"/>
          <w:sz w:val="24"/>
        </w:rPr>
      </w:pPr>
      <w:r w:rsidRPr="00767C14">
        <w:rPr>
          <w:rFonts w:ascii="Calibri" w:hAnsi="Calibri"/>
          <w:sz w:val="24"/>
        </w:rPr>
        <w:t>Curricul</w:t>
      </w:r>
      <w:r w:rsidRPr="00767C14" w:rsidR="00AD2D63">
        <w:rPr>
          <w:rFonts w:ascii="Calibri" w:hAnsi="Calibri"/>
          <w:sz w:val="24"/>
        </w:rPr>
        <w:t>um</w:t>
      </w:r>
      <w:r w:rsidRPr="00767C14">
        <w:rPr>
          <w:rFonts w:ascii="Calibri" w:hAnsi="Calibri"/>
          <w:sz w:val="24"/>
        </w:rPr>
        <w:t xml:space="preserve"> vitae</w:t>
      </w:r>
      <w:r w:rsidRPr="00767C14" w:rsidR="00AD2D63">
        <w:rPr>
          <w:rFonts w:ascii="Calibri" w:hAnsi="Calibri"/>
          <w:sz w:val="24"/>
        </w:rPr>
        <w:t xml:space="preserve"> for faculty and instructors</w:t>
      </w:r>
      <w:r w:rsidR="00F30532">
        <w:rPr>
          <w:rFonts w:ascii="Calibri" w:hAnsi="Calibri"/>
          <w:sz w:val="24"/>
        </w:rPr>
        <w:t>.</w:t>
      </w:r>
      <w:r w:rsidRPr="00767C14">
        <w:rPr>
          <w:rFonts w:ascii="Calibri" w:hAnsi="Calibri"/>
          <w:sz w:val="24"/>
        </w:rPr>
        <w:t xml:space="preserve"> </w:t>
      </w:r>
    </w:p>
    <w:p w:rsidRPr="00767C14" w:rsidR="00563B28" w:rsidP="006331FF" w:rsidRDefault="00563B28" w14:paraId="04914D3C" w14:textId="77777777">
      <w:pPr>
        <w:numPr>
          <w:ilvl w:val="2"/>
          <w:numId w:val="37"/>
        </w:numPr>
        <w:ind w:left="1620" w:hanging="270"/>
        <w:rPr>
          <w:rFonts w:ascii="Calibri" w:hAnsi="Calibri"/>
          <w:sz w:val="24"/>
        </w:rPr>
      </w:pPr>
      <w:r w:rsidRPr="00767C14">
        <w:rPr>
          <w:rFonts w:ascii="Calibri" w:hAnsi="Calibri"/>
          <w:sz w:val="24"/>
        </w:rPr>
        <w:t>Position descriptions</w:t>
      </w:r>
      <w:r w:rsidRPr="00767C14" w:rsidR="00695BD3">
        <w:rPr>
          <w:rFonts w:ascii="Calibri" w:hAnsi="Calibri"/>
          <w:sz w:val="24"/>
        </w:rPr>
        <w:t xml:space="preserve"> for </w:t>
      </w:r>
      <w:r w:rsidRPr="00767C14">
        <w:rPr>
          <w:rFonts w:ascii="Calibri" w:hAnsi="Calibri"/>
          <w:sz w:val="24"/>
        </w:rPr>
        <w:t>positions to be</w:t>
      </w:r>
      <w:r w:rsidRPr="00767C14" w:rsidR="000E7444">
        <w:rPr>
          <w:rFonts w:ascii="Calibri" w:hAnsi="Calibri"/>
          <w:sz w:val="24"/>
        </w:rPr>
        <w:t xml:space="preserve"> filled and </w:t>
      </w:r>
      <w:r w:rsidR="00F30532">
        <w:rPr>
          <w:rFonts w:ascii="Calibri" w:hAnsi="Calibri"/>
          <w:sz w:val="24"/>
        </w:rPr>
        <w:t xml:space="preserve">paid from the grant. </w:t>
      </w:r>
    </w:p>
    <w:p w:rsidRPr="00767C14" w:rsidR="00563B28" w:rsidP="006331FF" w:rsidRDefault="00563B28" w14:paraId="554C9B36" w14:textId="77777777">
      <w:pPr>
        <w:numPr>
          <w:ilvl w:val="2"/>
          <w:numId w:val="37"/>
        </w:numPr>
        <w:ind w:left="1620" w:hanging="270"/>
        <w:rPr>
          <w:rFonts w:ascii="Calibri" w:hAnsi="Calibri"/>
          <w:sz w:val="24"/>
        </w:rPr>
      </w:pPr>
      <w:r w:rsidRPr="00767C14">
        <w:rPr>
          <w:rFonts w:ascii="Calibri" w:hAnsi="Calibri"/>
          <w:sz w:val="24"/>
        </w:rPr>
        <w:t>P</w:t>
      </w:r>
      <w:r w:rsidRPr="00767C14" w:rsidR="00994E0D">
        <w:rPr>
          <w:rFonts w:ascii="Calibri" w:hAnsi="Calibri"/>
          <w:sz w:val="24"/>
        </w:rPr>
        <w:t>erformance Measure F</w:t>
      </w:r>
      <w:r w:rsidRPr="00767C14">
        <w:rPr>
          <w:rFonts w:ascii="Calibri" w:hAnsi="Calibri"/>
          <w:sz w:val="24"/>
        </w:rPr>
        <w:t>orm</w:t>
      </w:r>
      <w:r w:rsidR="00F30532">
        <w:rPr>
          <w:rFonts w:ascii="Calibri" w:hAnsi="Calibri"/>
          <w:sz w:val="24"/>
        </w:rPr>
        <w:t>.</w:t>
      </w:r>
      <w:r w:rsidRPr="00767C14">
        <w:rPr>
          <w:rFonts w:ascii="Calibri" w:hAnsi="Calibri"/>
          <w:sz w:val="24"/>
        </w:rPr>
        <w:t xml:space="preserve"> </w:t>
      </w:r>
    </w:p>
    <w:p w:rsidRPr="00767C14" w:rsidR="00563B28" w:rsidP="006331FF" w:rsidRDefault="00563B28" w14:paraId="76EB4B18" w14:textId="77777777">
      <w:pPr>
        <w:numPr>
          <w:ilvl w:val="2"/>
          <w:numId w:val="37"/>
        </w:numPr>
        <w:ind w:left="1620" w:hanging="270"/>
        <w:rPr>
          <w:rFonts w:ascii="Calibri" w:hAnsi="Calibri"/>
          <w:sz w:val="24"/>
        </w:rPr>
      </w:pPr>
      <w:r w:rsidRPr="00767C14">
        <w:rPr>
          <w:rFonts w:ascii="Calibri" w:hAnsi="Calibri"/>
          <w:sz w:val="24"/>
        </w:rPr>
        <w:t xml:space="preserve">Letters of support </w:t>
      </w:r>
      <w:r w:rsidR="008B064A">
        <w:rPr>
          <w:rFonts w:ascii="Calibri" w:hAnsi="Calibri" w:cs="Arial"/>
          <w:sz w:val="24"/>
          <w:szCs w:val="24"/>
        </w:rPr>
        <w:t>(recommended maximum: 5)</w:t>
      </w:r>
      <w:r w:rsidR="00523EE1">
        <w:rPr>
          <w:rFonts w:ascii="Calibri" w:hAnsi="Calibri" w:cs="Arial"/>
          <w:sz w:val="24"/>
          <w:szCs w:val="24"/>
        </w:rPr>
        <w:t>.</w:t>
      </w:r>
    </w:p>
    <w:p w:rsidRPr="00767C14" w:rsidR="00914B4F" w:rsidP="006331FF" w:rsidRDefault="00914B4F" w14:paraId="3BACC7D0" w14:textId="77777777">
      <w:pPr>
        <w:numPr>
          <w:ilvl w:val="2"/>
          <w:numId w:val="37"/>
        </w:numPr>
        <w:spacing w:after="240"/>
        <w:ind w:left="1620" w:hanging="270"/>
        <w:rPr>
          <w:rFonts w:ascii="Calibri" w:hAnsi="Calibri"/>
          <w:sz w:val="24"/>
        </w:rPr>
      </w:pPr>
      <w:r w:rsidRPr="00767C14">
        <w:rPr>
          <w:rFonts w:ascii="Calibri" w:hAnsi="Calibri"/>
          <w:sz w:val="24"/>
        </w:rPr>
        <w:t>Federal forms</w:t>
      </w:r>
      <w:r w:rsidRPr="00767C14" w:rsidR="0078229A">
        <w:rPr>
          <w:rFonts w:ascii="Calibri" w:hAnsi="Calibri"/>
          <w:sz w:val="24"/>
        </w:rPr>
        <w:t>, assurances, and certifications</w:t>
      </w:r>
      <w:r w:rsidR="00F30532">
        <w:rPr>
          <w:rFonts w:ascii="Calibri" w:hAnsi="Calibri"/>
          <w:sz w:val="24"/>
        </w:rPr>
        <w:t>.</w:t>
      </w:r>
      <w:r w:rsidRPr="00767C14">
        <w:rPr>
          <w:rFonts w:ascii="Calibri" w:hAnsi="Calibri"/>
          <w:sz w:val="24"/>
        </w:rPr>
        <w:t xml:space="preserve"> </w:t>
      </w:r>
    </w:p>
    <w:p w:rsidRPr="009C24FF" w:rsidR="00563B28" w:rsidP="00463312" w:rsidRDefault="00837446" w14:paraId="6E7A4635" w14:textId="77777777">
      <w:pPr>
        <w:numPr>
          <w:ilvl w:val="0"/>
          <w:numId w:val="36"/>
        </w:numPr>
        <w:rPr>
          <w:rFonts w:ascii="Calibri" w:hAnsi="Calibri"/>
          <w:sz w:val="24"/>
        </w:rPr>
      </w:pPr>
      <w:r w:rsidRPr="009C24FF">
        <w:rPr>
          <w:rFonts w:ascii="Calibri" w:hAnsi="Calibri"/>
          <w:sz w:val="24"/>
        </w:rPr>
        <w:t>Recommended Start Date</w:t>
      </w:r>
    </w:p>
    <w:p w:rsidRPr="00767C14" w:rsidR="00837446" w:rsidP="00DF2060" w:rsidRDefault="00180900" w14:paraId="63E462AD" w14:textId="77777777">
      <w:pPr>
        <w:spacing w:after="240"/>
        <w:ind w:left="720"/>
        <w:rPr>
          <w:rFonts w:ascii="Calibri" w:hAnsi="Calibri"/>
          <w:sz w:val="24"/>
        </w:rPr>
      </w:pPr>
      <w:r w:rsidRPr="00767C14">
        <w:rPr>
          <w:rFonts w:ascii="Calibri" w:hAnsi="Calibri"/>
          <w:sz w:val="24"/>
        </w:rPr>
        <w:t xml:space="preserve">The Department recommends a start </w:t>
      </w:r>
      <w:r w:rsidRPr="00767C14" w:rsidR="00DF2060">
        <w:rPr>
          <w:rFonts w:ascii="Calibri" w:hAnsi="Calibri"/>
          <w:sz w:val="24"/>
        </w:rPr>
        <w:t>date of August 15, 2018.</w:t>
      </w:r>
    </w:p>
    <w:p w:rsidRPr="009C24FF" w:rsidR="00563B28" w:rsidP="00463312" w:rsidRDefault="00E602A6" w14:paraId="4BAA77C4" w14:textId="77777777">
      <w:pPr>
        <w:numPr>
          <w:ilvl w:val="0"/>
          <w:numId w:val="36"/>
        </w:numPr>
        <w:rPr>
          <w:rFonts w:ascii="Calibri" w:hAnsi="Calibri"/>
          <w:sz w:val="24"/>
        </w:rPr>
      </w:pPr>
      <w:r w:rsidRPr="009C24FF">
        <w:rPr>
          <w:rFonts w:ascii="Calibri" w:hAnsi="Calibri" w:cs="Arial"/>
          <w:bCs/>
          <w:sz w:val="24"/>
          <w:szCs w:val="24"/>
        </w:rPr>
        <w:t>Peer Review</w:t>
      </w:r>
      <w:r w:rsidRPr="009C24FF" w:rsidR="00563B28">
        <w:rPr>
          <w:rFonts w:ascii="Calibri" w:hAnsi="Calibri"/>
          <w:sz w:val="24"/>
        </w:rPr>
        <w:t xml:space="preserve"> </w:t>
      </w:r>
      <w:r w:rsidRPr="009C24FF">
        <w:rPr>
          <w:rFonts w:ascii="Calibri" w:hAnsi="Calibri" w:cs="Arial"/>
          <w:bCs/>
          <w:sz w:val="24"/>
          <w:szCs w:val="24"/>
        </w:rPr>
        <w:t>Process</w:t>
      </w:r>
    </w:p>
    <w:p w:rsidRPr="00767C14" w:rsidR="00563B28" w:rsidP="00DF2060" w:rsidRDefault="00AD2D63" w14:paraId="65C169C6" w14:textId="77777777">
      <w:pPr>
        <w:spacing w:after="240"/>
        <w:ind w:left="720"/>
        <w:rPr>
          <w:rFonts w:ascii="Cambria" w:hAnsi="Cambria"/>
        </w:rPr>
      </w:pPr>
      <w:r w:rsidRPr="00767C14">
        <w:rPr>
          <w:rFonts w:ascii="Calibri" w:hAnsi="Calibri"/>
          <w:sz w:val="24"/>
        </w:rPr>
        <w:t>A thr</w:t>
      </w:r>
      <w:r w:rsidRPr="00767C14" w:rsidR="00563B28">
        <w:rPr>
          <w:rFonts w:ascii="Calibri" w:hAnsi="Calibri"/>
          <w:sz w:val="24"/>
        </w:rPr>
        <w:t xml:space="preserve">ee-member panel of independent reviewers </w:t>
      </w:r>
      <w:r w:rsidRPr="00767C14">
        <w:rPr>
          <w:rFonts w:ascii="Calibri" w:hAnsi="Calibri"/>
          <w:sz w:val="24"/>
        </w:rPr>
        <w:t xml:space="preserve">with area studies and world language expertise </w:t>
      </w:r>
      <w:r w:rsidRPr="00767C14" w:rsidR="00563B28">
        <w:rPr>
          <w:rFonts w:ascii="Calibri" w:hAnsi="Calibri"/>
          <w:sz w:val="24"/>
        </w:rPr>
        <w:t xml:space="preserve">evaluates each application. Each reviewer </w:t>
      </w:r>
      <w:r w:rsidRPr="00767C14" w:rsidR="000E7444">
        <w:rPr>
          <w:rFonts w:ascii="Calibri" w:hAnsi="Calibri"/>
          <w:sz w:val="24"/>
        </w:rPr>
        <w:t xml:space="preserve">provides </w:t>
      </w:r>
      <w:r w:rsidR="00E602A6">
        <w:rPr>
          <w:rFonts w:ascii="Calibri" w:hAnsi="Calibri" w:cs="Arial"/>
          <w:sz w:val="24"/>
          <w:szCs w:val="24"/>
        </w:rPr>
        <w:t xml:space="preserve">his/her </w:t>
      </w:r>
      <w:r w:rsidRPr="00767C14" w:rsidR="000E7444">
        <w:rPr>
          <w:rFonts w:ascii="Calibri" w:hAnsi="Calibri"/>
          <w:sz w:val="24"/>
        </w:rPr>
        <w:t xml:space="preserve">scores and comments </w:t>
      </w:r>
      <w:r w:rsidR="00E602A6">
        <w:rPr>
          <w:rFonts w:ascii="Calibri" w:hAnsi="Calibri" w:cs="Arial"/>
          <w:sz w:val="24"/>
          <w:szCs w:val="24"/>
        </w:rPr>
        <w:t>to indicate the extent to which the applicant has responded to</w:t>
      </w:r>
      <w:r w:rsidRPr="00767C14" w:rsidR="000E7444">
        <w:rPr>
          <w:rFonts w:ascii="Calibri" w:hAnsi="Calibri"/>
          <w:sz w:val="24"/>
        </w:rPr>
        <w:t xml:space="preserve"> the NRC and/or FLAS selection criteria.</w:t>
      </w:r>
    </w:p>
    <w:p w:rsidRPr="009C24FF" w:rsidR="00563B28" w:rsidP="00463312" w:rsidRDefault="00563B28" w14:paraId="4803CD63" w14:textId="77777777">
      <w:pPr>
        <w:pStyle w:val="BodyTextIndent"/>
        <w:numPr>
          <w:ilvl w:val="0"/>
          <w:numId w:val="36"/>
        </w:numPr>
        <w:rPr>
          <w:rFonts w:ascii="Calibri" w:hAnsi="Calibri"/>
        </w:rPr>
      </w:pPr>
      <w:r w:rsidRPr="009C24FF">
        <w:rPr>
          <w:rFonts w:ascii="Calibri" w:hAnsi="Calibri"/>
        </w:rPr>
        <w:t>Notif</w:t>
      </w:r>
      <w:r w:rsidRPr="009C24FF" w:rsidR="00A51255">
        <w:rPr>
          <w:rFonts w:ascii="Calibri" w:hAnsi="Calibri"/>
        </w:rPr>
        <w:t>ying</w:t>
      </w:r>
      <w:r w:rsidRPr="009C24FF">
        <w:rPr>
          <w:rFonts w:ascii="Calibri" w:hAnsi="Calibri"/>
        </w:rPr>
        <w:t xml:space="preserve"> </w:t>
      </w:r>
      <w:r w:rsidRPr="009C24FF" w:rsidR="00E602A6">
        <w:rPr>
          <w:rFonts w:ascii="Calibri" w:hAnsi="Calibri"/>
          <w:szCs w:val="24"/>
        </w:rPr>
        <w:t>Successful Applicants</w:t>
      </w:r>
    </w:p>
    <w:p w:rsidRPr="00C65E99" w:rsidR="0078229A" w:rsidP="00DF2060" w:rsidRDefault="00837446" w14:paraId="54EB1D7D" w14:textId="77777777">
      <w:pPr>
        <w:pStyle w:val="BodyTextIndent"/>
        <w:spacing w:after="240"/>
        <w:ind w:left="720"/>
        <w:rPr>
          <w:rFonts w:ascii="Calibri" w:hAnsi="Calibri"/>
          <w:color w:val="000000"/>
        </w:rPr>
      </w:pPr>
      <w:r w:rsidRPr="00767C14">
        <w:rPr>
          <w:rFonts w:ascii="Calibri" w:hAnsi="Calibri"/>
        </w:rPr>
        <w:t xml:space="preserve">If your application is successful, we notify your U.S. Representative and U.S. Senators and send you a Grant Award Notification (GAN); </w:t>
      </w:r>
      <w:r w:rsidRPr="00A51255">
        <w:rPr>
          <w:rFonts w:ascii="Calibri" w:hAnsi="Calibri"/>
        </w:rPr>
        <w:t xml:space="preserve">or </w:t>
      </w:r>
      <w:r w:rsidRPr="00767C14">
        <w:rPr>
          <w:rFonts w:ascii="Calibri" w:hAnsi="Calibri"/>
        </w:rPr>
        <w:t xml:space="preserve">we may send you an email containing a link to access </w:t>
      </w:r>
      <w:r w:rsidR="00A51255">
        <w:rPr>
          <w:rFonts w:ascii="Calibri" w:hAnsi="Calibri"/>
        </w:rPr>
        <w:t xml:space="preserve">an electronic version of your GAN. </w:t>
      </w:r>
      <w:r w:rsidRPr="00767C14">
        <w:rPr>
          <w:rFonts w:ascii="Calibri" w:hAnsi="Calibri"/>
          <w:color w:val="000000"/>
        </w:rPr>
        <w:t xml:space="preserve">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00E602A6">
        <w:rPr>
          <w:rFonts w:ascii="Calibri" w:hAnsi="Calibri" w:cs="Calibri"/>
          <w:color w:val="000000"/>
          <w:szCs w:val="24"/>
        </w:rPr>
        <w:t xml:space="preserve"> Because</w:t>
      </w:r>
      <w:r w:rsidRPr="00767C14">
        <w:rPr>
          <w:rFonts w:ascii="Calibri" w:hAnsi="Calibri"/>
          <w:color w:val="000000"/>
        </w:rPr>
        <w:t xml:space="preserve"> the </w:t>
      </w:r>
      <w:r w:rsidRPr="008B6032">
        <w:rPr>
          <w:rFonts w:ascii="Calibri" w:hAnsi="Calibri" w:cs="Calibri"/>
          <w:color w:val="000000"/>
          <w:szCs w:val="24"/>
        </w:rPr>
        <w:t>Department</w:t>
      </w:r>
      <w:r w:rsidR="00E602A6">
        <w:rPr>
          <w:rFonts w:ascii="Calibri" w:hAnsi="Calibri" w:cs="Calibri"/>
          <w:color w:val="000000"/>
          <w:szCs w:val="24"/>
        </w:rPr>
        <w:t xml:space="preserve"> issues </w:t>
      </w:r>
      <w:r w:rsidRPr="00C65E99" w:rsidR="00E602A6">
        <w:rPr>
          <w:rFonts w:ascii="Calibri" w:hAnsi="Calibri" w:cs="Calibri"/>
          <w:bCs/>
          <w:color w:val="000000"/>
          <w:szCs w:val="24"/>
        </w:rPr>
        <w:t xml:space="preserve">signed </w:t>
      </w:r>
      <w:r w:rsidRPr="00C65E99">
        <w:rPr>
          <w:rFonts w:ascii="Calibri" w:hAnsi="Calibri" w:cs="Calibri"/>
          <w:bCs/>
          <w:color w:val="000000"/>
          <w:szCs w:val="24"/>
        </w:rPr>
        <w:t>GAN</w:t>
      </w:r>
      <w:r w:rsidRPr="00C65E99" w:rsidR="00E602A6">
        <w:rPr>
          <w:rFonts w:ascii="Calibri" w:hAnsi="Calibri" w:cs="Calibri"/>
          <w:bCs/>
          <w:color w:val="000000"/>
          <w:szCs w:val="24"/>
        </w:rPr>
        <w:t>s</w:t>
      </w:r>
      <w:r w:rsidRPr="00C65E99" w:rsidR="00A51255">
        <w:rPr>
          <w:rFonts w:ascii="Calibri" w:hAnsi="Calibri" w:cs="Calibri"/>
          <w:bCs/>
          <w:color w:val="000000"/>
          <w:szCs w:val="24"/>
        </w:rPr>
        <w:t xml:space="preserve"> electronically</w:t>
      </w:r>
      <w:r w:rsidRPr="00C65E99" w:rsidR="00E602A6">
        <w:rPr>
          <w:rFonts w:ascii="Calibri" w:hAnsi="Calibri" w:cs="Calibri"/>
          <w:bCs/>
          <w:color w:val="000000"/>
          <w:szCs w:val="24"/>
        </w:rPr>
        <w:t>,</w:t>
      </w:r>
      <w:r w:rsidRPr="00C65E99">
        <w:rPr>
          <w:rFonts w:ascii="Calibri" w:hAnsi="Calibri"/>
          <w:color w:val="000000"/>
        </w:rPr>
        <w:t xml:space="preserve"> it </w:t>
      </w:r>
      <w:r w:rsidRPr="00C65E99" w:rsidR="00E602A6">
        <w:rPr>
          <w:rFonts w:ascii="Calibri" w:hAnsi="Calibri" w:cs="Calibri"/>
          <w:bCs/>
          <w:color w:val="000000"/>
          <w:szCs w:val="24"/>
        </w:rPr>
        <w:t>is important</w:t>
      </w:r>
      <w:r w:rsidRPr="00C65E99">
        <w:rPr>
          <w:rFonts w:ascii="Calibri" w:hAnsi="Calibri"/>
          <w:color w:val="000000"/>
        </w:rPr>
        <w:t xml:space="preserve"> that </w:t>
      </w:r>
      <w:r w:rsidRPr="00C65E99" w:rsidR="00A51255">
        <w:rPr>
          <w:rFonts w:ascii="Calibri" w:hAnsi="Calibri" w:cs="Calibri"/>
          <w:bCs/>
          <w:color w:val="000000"/>
          <w:szCs w:val="24"/>
        </w:rPr>
        <w:t xml:space="preserve">the email </w:t>
      </w:r>
      <w:r w:rsidRPr="00C65E99">
        <w:rPr>
          <w:rFonts w:ascii="Calibri" w:hAnsi="Calibri"/>
          <w:color w:val="000000"/>
        </w:rPr>
        <w:t xml:space="preserve">addresses </w:t>
      </w:r>
      <w:r w:rsidRPr="00C65E99" w:rsidR="00A51255">
        <w:rPr>
          <w:rFonts w:ascii="Calibri" w:hAnsi="Calibri"/>
          <w:color w:val="000000"/>
        </w:rPr>
        <w:t xml:space="preserve">provided for the </w:t>
      </w:r>
      <w:r w:rsidRPr="00C65E99">
        <w:rPr>
          <w:rFonts w:ascii="Calibri" w:hAnsi="Calibri"/>
          <w:color w:val="000000"/>
        </w:rPr>
        <w:t>project director and the certifying representative</w:t>
      </w:r>
      <w:r w:rsidRPr="00C65E99" w:rsidR="00A51255">
        <w:rPr>
          <w:rFonts w:ascii="Calibri" w:hAnsi="Calibri"/>
          <w:color w:val="000000"/>
        </w:rPr>
        <w:t xml:space="preserve"> are correct</w:t>
      </w:r>
      <w:r w:rsidRPr="00C65E99">
        <w:rPr>
          <w:rFonts w:ascii="Calibri" w:hAnsi="Calibri"/>
          <w:color w:val="000000"/>
        </w:rPr>
        <w:t>.</w:t>
      </w:r>
    </w:p>
    <w:p w:rsidRPr="009C24FF" w:rsidR="00E3152E" w:rsidP="00463312" w:rsidRDefault="00E3152E" w14:paraId="5AD72C09" w14:textId="77777777">
      <w:pPr>
        <w:pStyle w:val="BodyTextIndent"/>
        <w:numPr>
          <w:ilvl w:val="0"/>
          <w:numId w:val="36"/>
        </w:numPr>
        <w:rPr>
          <w:rFonts w:ascii="Calibri" w:hAnsi="Calibri"/>
        </w:rPr>
      </w:pPr>
      <w:r w:rsidRPr="009C24FF">
        <w:rPr>
          <w:rFonts w:ascii="Calibri" w:hAnsi="Calibri"/>
        </w:rPr>
        <w:t xml:space="preserve">Notifying </w:t>
      </w:r>
      <w:r w:rsidRPr="009C24FF" w:rsidR="00BC6D3B">
        <w:rPr>
          <w:rFonts w:ascii="Calibri" w:hAnsi="Calibri"/>
          <w:szCs w:val="24"/>
        </w:rPr>
        <w:t>I</w:t>
      </w:r>
      <w:r w:rsidRPr="009C24FF">
        <w:rPr>
          <w:rFonts w:ascii="Calibri" w:hAnsi="Calibri"/>
          <w:szCs w:val="24"/>
        </w:rPr>
        <w:t>neligible</w:t>
      </w:r>
      <w:r w:rsidRPr="009C24FF">
        <w:rPr>
          <w:rFonts w:ascii="Calibri" w:hAnsi="Calibri"/>
        </w:rPr>
        <w:t xml:space="preserve"> or </w:t>
      </w:r>
      <w:r w:rsidRPr="009C24FF" w:rsidR="00BC6D3B">
        <w:rPr>
          <w:rFonts w:ascii="Calibri" w:hAnsi="Calibri"/>
          <w:szCs w:val="24"/>
        </w:rPr>
        <w:t>U</w:t>
      </w:r>
      <w:r w:rsidRPr="009C24FF">
        <w:rPr>
          <w:rFonts w:ascii="Calibri" w:hAnsi="Calibri"/>
          <w:szCs w:val="24"/>
        </w:rPr>
        <w:t xml:space="preserve">nsuccessful </w:t>
      </w:r>
      <w:r w:rsidRPr="009C24FF" w:rsidR="00BC6D3B">
        <w:rPr>
          <w:rFonts w:ascii="Calibri" w:hAnsi="Calibri"/>
          <w:szCs w:val="24"/>
        </w:rPr>
        <w:t>A</w:t>
      </w:r>
      <w:r w:rsidRPr="009C24FF">
        <w:rPr>
          <w:rFonts w:ascii="Calibri" w:hAnsi="Calibri"/>
          <w:szCs w:val="24"/>
        </w:rPr>
        <w:t>pplicants</w:t>
      </w:r>
    </w:p>
    <w:p w:rsidRPr="00767C14" w:rsidR="00E3152E" w:rsidP="00DF2060" w:rsidRDefault="00E3152E" w14:paraId="0BC13721" w14:textId="77777777">
      <w:pPr>
        <w:pStyle w:val="BodyTextIndent"/>
        <w:spacing w:after="240"/>
        <w:ind w:left="720"/>
        <w:rPr>
          <w:rFonts w:ascii="Calibri" w:hAnsi="Calibri"/>
        </w:rPr>
      </w:pPr>
      <w:r w:rsidRPr="00767C14">
        <w:rPr>
          <w:rFonts w:ascii="Calibri" w:hAnsi="Calibri"/>
        </w:rPr>
        <w:t xml:space="preserve">If your application is not evaluated </w:t>
      </w:r>
      <w:r w:rsidR="00A51255">
        <w:rPr>
          <w:rFonts w:ascii="Calibri" w:hAnsi="Calibri"/>
          <w:szCs w:val="24"/>
        </w:rPr>
        <w:t>or not selected for funding, we notify you in writing.</w:t>
      </w:r>
    </w:p>
    <w:p w:rsidRPr="009C24FF" w:rsidR="00563B28" w:rsidP="00463312" w:rsidRDefault="00BC6D3B" w14:paraId="0E6CA902" w14:textId="77777777">
      <w:pPr>
        <w:pStyle w:val="BodyTextIndent"/>
        <w:numPr>
          <w:ilvl w:val="0"/>
          <w:numId w:val="36"/>
        </w:numPr>
        <w:rPr>
          <w:rFonts w:ascii="Calibri" w:hAnsi="Calibri"/>
        </w:rPr>
      </w:pPr>
      <w:r w:rsidRPr="009C24FF">
        <w:rPr>
          <w:rFonts w:ascii="Calibri" w:hAnsi="Calibri"/>
          <w:szCs w:val="24"/>
        </w:rPr>
        <w:t xml:space="preserve">Peer Reviewers’ </w:t>
      </w:r>
      <w:r w:rsidRPr="009C24FF" w:rsidR="00563B28">
        <w:rPr>
          <w:rFonts w:ascii="Calibri" w:hAnsi="Calibri"/>
        </w:rPr>
        <w:t xml:space="preserve">Technical Review Forms </w:t>
      </w:r>
      <w:r w:rsidRPr="009C24FF" w:rsidR="000F57A9">
        <w:rPr>
          <w:rFonts w:ascii="Calibri" w:hAnsi="Calibri"/>
        </w:rPr>
        <w:t>(</w:t>
      </w:r>
      <w:r w:rsidRPr="009C24FF">
        <w:rPr>
          <w:rFonts w:ascii="Calibri" w:hAnsi="Calibri"/>
          <w:szCs w:val="24"/>
        </w:rPr>
        <w:t>TRFs</w:t>
      </w:r>
      <w:r w:rsidRPr="009C24FF" w:rsidR="000F57A9">
        <w:rPr>
          <w:rFonts w:ascii="Calibri" w:hAnsi="Calibri"/>
        </w:rPr>
        <w:t>)</w:t>
      </w:r>
    </w:p>
    <w:p w:rsidRPr="00767C14" w:rsidR="00563B28" w:rsidP="00DF2060" w:rsidRDefault="00563B28" w14:paraId="799C7828" w14:textId="77777777">
      <w:pPr>
        <w:pStyle w:val="BodyTextIndent"/>
        <w:spacing w:after="240"/>
        <w:ind w:firstLine="360"/>
        <w:rPr>
          <w:rFonts w:ascii="Calibri" w:hAnsi="Calibri"/>
        </w:rPr>
      </w:pPr>
      <w:r w:rsidRPr="00767C14">
        <w:rPr>
          <w:rFonts w:ascii="Calibri" w:hAnsi="Calibri"/>
        </w:rPr>
        <w:t xml:space="preserve">All applicants will receive copies of the peer reviewers’ </w:t>
      </w:r>
      <w:r w:rsidR="00BC6D3B">
        <w:rPr>
          <w:rFonts w:ascii="Calibri" w:hAnsi="Calibri"/>
          <w:szCs w:val="24"/>
        </w:rPr>
        <w:t>TRFs (</w:t>
      </w:r>
      <w:r w:rsidRPr="00767C14">
        <w:rPr>
          <w:rFonts w:ascii="Calibri" w:hAnsi="Calibri"/>
        </w:rPr>
        <w:t>evaluations</w:t>
      </w:r>
      <w:r w:rsidR="00BC6D3B">
        <w:rPr>
          <w:rFonts w:ascii="Calibri" w:hAnsi="Calibri"/>
          <w:szCs w:val="24"/>
        </w:rPr>
        <w:t>)</w:t>
      </w:r>
      <w:r w:rsidRPr="008B6032">
        <w:rPr>
          <w:rFonts w:ascii="Calibri" w:hAnsi="Calibri"/>
          <w:szCs w:val="24"/>
        </w:rPr>
        <w:t>.</w:t>
      </w:r>
    </w:p>
    <w:p w:rsidRPr="009C24FF" w:rsidR="00563B28" w:rsidP="00563B28" w:rsidRDefault="00834ED6" w14:paraId="02BA8CD9" w14:textId="77777777">
      <w:pPr>
        <w:ind w:left="180"/>
        <w:jc w:val="both"/>
        <w:rPr>
          <w:rFonts w:ascii="Calibri" w:hAnsi="Calibri"/>
          <w:sz w:val="24"/>
        </w:rPr>
      </w:pPr>
      <w:r w:rsidRPr="00767C14">
        <w:rPr>
          <w:rFonts w:ascii="Calibri" w:hAnsi="Calibri"/>
          <w:sz w:val="24"/>
        </w:rPr>
        <w:t>8</w:t>
      </w:r>
      <w:r w:rsidRPr="008B6032" w:rsidR="000C668D">
        <w:rPr>
          <w:rFonts w:ascii="Calibri" w:hAnsi="Calibri" w:cs="Arial"/>
          <w:bCs/>
          <w:sz w:val="24"/>
          <w:szCs w:val="24"/>
        </w:rPr>
        <w:t>.</w:t>
      </w:r>
      <w:r w:rsidRPr="00767C14" w:rsidR="00563B28">
        <w:rPr>
          <w:rFonts w:ascii="Calibri" w:hAnsi="Calibri"/>
          <w:b/>
          <w:sz w:val="24"/>
        </w:rPr>
        <w:tab/>
      </w:r>
      <w:r w:rsidRPr="009C24FF" w:rsidR="00563B28">
        <w:rPr>
          <w:rFonts w:ascii="Calibri" w:hAnsi="Calibri"/>
          <w:sz w:val="24"/>
        </w:rPr>
        <w:t xml:space="preserve">Reporting Requirements </w:t>
      </w:r>
    </w:p>
    <w:p w:rsidRPr="00767C14" w:rsidR="000F57A9" w:rsidP="00DF2060" w:rsidRDefault="00563B28" w14:paraId="49BA0D1D" w14:textId="77777777">
      <w:pPr>
        <w:spacing w:after="240"/>
        <w:ind w:left="720"/>
        <w:rPr>
          <w:rFonts w:ascii="Calibri" w:hAnsi="Calibri"/>
          <w:sz w:val="24"/>
        </w:rPr>
      </w:pPr>
      <w:r w:rsidRPr="00767C14">
        <w:rPr>
          <w:rFonts w:ascii="Calibri" w:hAnsi="Calibri"/>
          <w:sz w:val="24"/>
        </w:rPr>
        <w:t xml:space="preserve">If you receive a FY </w:t>
      </w:r>
      <w:r w:rsidRPr="00767C14" w:rsidR="000F57A9">
        <w:rPr>
          <w:rFonts w:ascii="Calibri" w:hAnsi="Calibri"/>
          <w:sz w:val="24"/>
        </w:rPr>
        <w:t>18</w:t>
      </w:r>
      <w:r w:rsidRPr="00767C14">
        <w:rPr>
          <w:rFonts w:ascii="Calibri" w:hAnsi="Calibri"/>
          <w:sz w:val="24"/>
        </w:rPr>
        <w:t xml:space="preserve"> new grant award, you will be required to submit performance reports </w:t>
      </w:r>
      <w:r w:rsidR="00A70B0A">
        <w:rPr>
          <w:rFonts w:ascii="Calibri" w:hAnsi="Calibri"/>
          <w:sz w:val="24"/>
        </w:rPr>
        <w:t xml:space="preserve">in the fall and spring, </w:t>
      </w:r>
      <w:r w:rsidR="00913312">
        <w:rPr>
          <w:rFonts w:ascii="Calibri" w:hAnsi="Calibri" w:cs="Arial"/>
          <w:sz w:val="24"/>
          <w:szCs w:val="24"/>
        </w:rPr>
        <w:t xml:space="preserve">and a </w:t>
      </w:r>
      <w:r w:rsidRPr="008B6032">
        <w:rPr>
          <w:rFonts w:ascii="Calibri" w:hAnsi="Calibri" w:cs="Arial"/>
          <w:sz w:val="24"/>
          <w:szCs w:val="24"/>
        </w:rPr>
        <w:t xml:space="preserve">final performance </w:t>
      </w:r>
      <w:r w:rsidR="00913312">
        <w:rPr>
          <w:rFonts w:ascii="Calibri" w:hAnsi="Calibri" w:cs="Arial"/>
          <w:sz w:val="24"/>
          <w:szCs w:val="24"/>
        </w:rPr>
        <w:t xml:space="preserve">and financial status report at the end of the project period.  All </w:t>
      </w:r>
      <w:r w:rsidR="00A70B0A">
        <w:rPr>
          <w:rFonts w:ascii="Calibri" w:hAnsi="Calibri" w:cs="Arial"/>
          <w:sz w:val="24"/>
          <w:szCs w:val="24"/>
        </w:rPr>
        <w:t>performance reports for the NRC program and the FLAS program must be</w:t>
      </w:r>
      <w:r w:rsidR="00913312">
        <w:rPr>
          <w:rFonts w:ascii="Calibri" w:hAnsi="Calibri" w:cs="Arial"/>
          <w:sz w:val="24"/>
          <w:szCs w:val="24"/>
        </w:rPr>
        <w:t xml:space="preserve"> submitted </w:t>
      </w:r>
      <w:r w:rsidR="00A70B0A">
        <w:rPr>
          <w:rFonts w:ascii="Calibri" w:hAnsi="Calibri" w:cs="Arial"/>
          <w:sz w:val="24"/>
          <w:szCs w:val="24"/>
        </w:rPr>
        <w:t xml:space="preserve">electronically </w:t>
      </w:r>
      <w:r w:rsidR="00913312">
        <w:rPr>
          <w:rFonts w:ascii="Calibri" w:hAnsi="Calibri" w:cs="Arial"/>
          <w:sz w:val="24"/>
          <w:szCs w:val="24"/>
        </w:rPr>
        <w:t>into</w:t>
      </w:r>
      <w:r w:rsidRPr="00767C14">
        <w:rPr>
          <w:rFonts w:ascii="Calibri" w:hAnsi="Calibri"/>
          <w:sz w:val="24"/>
        </w:rPr>
        <w:t xml:space="preserve"> the </w:t>
      </w:r>
      <w:r w:rsidR="00A70B0A">
        <w:rPr>
          <w:rFonts w:ascii="Calibri" w:hAnsi="Calibri"/>
          <w:sz w:val="24"/>
        </w:rPr>
        <w:t xml:space="preserve">IFLE web-based reporting system, </w:t>
      </w:r>
      <w:r w:rsidRPr="00767C14">
        <w:rPr>
          <w:rFonts w:ascii="Calibri" w:hAnsi="Calibri"/>
          <w:sz w:val="24"/>
        </w:rPr>
        <w:t xml:space="preserve">International Resource Information System (IRIS).  This online system collects narrative, data, and budget information about funded projects to enable </w:t>
      </w:r>
      <w:r w:rsidR="00913312">
        <w:rPr>
          <w:rFonts w:ascii="Calibri" w:hAnsi="Calibri" w:cs="Arial"/>
          <w:sz w:val="24"/>
          <w:szCs w:val="24"/>
        </w:rPr>
        <w:t xml:space="preserve">IFLE </w:t>
      </w:r>
      <w:r w:rsidRPr="00767C14">
        <w:rPr>
          <w:rFonts w:ascii="Calibri" w:hAnsi="Calibri"/>
          <w:sz w:val="24"/>
        </w:rPr>
        <w:t xml:space="preserve">program officers to determine </w:t>
      </w:r>
      <w:r w:rsidR="00913312">
        <w:rPr>
          <w:rFonts w:ascii="Calibri" w:hAnsi="Calibri" w:cs="Arial"/>
          <w:sz w:val="24"/>
          <w:szCs w:val="24"/>
        </w:rPr>
        <w:t>whether</w:t>
      </w:r>
      <w:r w:rsidRPr="00767C14">
        <w:rPr>
          <w:rFonts w:ascii="Calibri" w:hAnsi="Calibri"/>
          <w:sz w:val="24"/>
        </w:rPr>
        <w:t xml:space="preserve"> </w:t>
      </w:r>
      <w:r w:rsidRPr="00767C14" w:rsidR="000F57A9">
        <w:rPr>
          <w:rFonts w:ascii="Calibri" w:hAnsi="Calibri"/>
          <w:sz w:val="24"/>
        </w:rPr>
        <w:t xml:space="preserve">grantees are </w:t>
      </w:r>
      <w:r w:rsidRPr="00767C14">
        <w:rPr>
          <w:rFonts w:ascii="Calibri" w:hAnsi="Calibri"/>
          <w:sz w:val="24"/>
        </w:rPr>
        <w:t xml:space="preserve">making substantial progress toward approved project objectives.  </w:t>
      </w:r>
      <w:r w:rsidR="00A70B0A">
        <w:rPr>
          <w:rFonts w:ascii="Calibri" w:hAnsi="Calibri"/>
          <w:sz w:val="24"/>
        </w:rPr>
        <w:t xml:space="preserve">For more information about IRIS and to </w:t>
      </w:r>
      <w:r w:rsidRPr="00767C14">
        <w:rPr>
          <w:rFonts w:ascii="Calibri" w:hAnsi="Calibri"/>
          <w:sz w:val="24"/>
        </w:rPr>
        <w:t xml:space="preserve">view the </w:t>
      </w:r>
      <w:r w:rsidR="00A70B0A">
        <w:rPr>
          <w:rFonts w:ascii="Calibri" w:hAnsi="Calibri"/>
          <w:sz w:val="24"/>
        </w:rPr>
        <w:t xml:space="preserve">reporting </w:t>
      </w:r>
      <w:r w:rsidR="00734840">
        <w:rPr>
          <w:rFonts w:ascii="Calibri" w:hAnsi="Calibri" w:cs="Arial"/>
          <w:sz w:val="24"/>
          <w:szCs w:val="24"/>
        </w:rPr>
        <w:t>instructions</w:t>
      </w:r>
      <w:r w:rsidR="00913312">
        <w:rPr>
          <w:rFonts w:ascii="Calibri" w:hAnsi="Calibri" w:cs="Arial"/>
          <w:sz w:val="24"/>
          <w:szCs w:val="24"/>
        </w:rPr>
        <w:t>, please</w:t>
      </w:r>
      <w:r w:rsidRPr="00767C14">
        <w:rPr>
          <w:rFonts w:ascii="Calibri" w:hAnsi="Calibri"/>
          <w:sz w:val="24"/>
        </w:rPr>
        <w:t xml:space="preserve"> </w:t>
      </w:r>
      <w:r w:rsidR="00A70B0A">
        <w:rPr>
          <w:rFonts w:ascii="Calibri" w:hAnsi="Calibri"/>
          <w:sz w:val="24"/>
        </w:rPr>
        <w:t>go to</w:t>
      </w:r>
    </w:p>
    <w:p w:rsidRPr="00767C14" w:rsidR="00563B28" w:rsidP="00563B28" w:rsidRDefault="004E1988" w14:paraId="0195F8CB" w14:textId="77777777">
      <w:pPr>
        <w:ind w:left="720"/>
        <w:rPr>
          <w:rFonts w:ascii="Calibri" w:hAnsi="Calibri"/>
          <w:color w:val="0000FF"/>
          <w:sz w:val="24"/>
          <w:u w:val="single"/>
        </w:rPr>
      </w:pPr>
      <w:hyperlink w:tooltip="NRC Performance Website" w:history="1" r:id="rId12">
        <w:r w:rsidRPr="00767C14" w:rsidR="000F57A9">
          <w:rPr>
            <w:rStyle w:val="Hyperlink"/>
            <w:rFonts w:ascii="Calibri" w:hAnsi="Calibri"/>
            <w:sz w:val="24"/>
          </w:rPr>
          <w:t>https://www2.ed.gov/programs/iegpsnrc/performance.html</w:t>
        </w:r>
      </w:hyperlink>
    </w:p>
    <w:p w:rsidRPr="00767C14" w:rsidR="00E3152E" w:rsidP="00DF2060" w:rsidRDefault="004E1988" w14:paraId="71763366" w14:textId="77777777">
      <w:pPr>
        <w:spacing w:after="240"/>
        <w:ind w:left="720"/>
        <w:rPr>
          <w:rFonts w:ascii="Calibri" w:hAnsi="Calibri"/>
          <w:color w:val="0000FF"/>
          <w:sz w:val="24"/>
          <w:u w:val="single"/>
        </w:rPr>
      </w:pPr>
      <w:hyperlink w:tooltip="FLAS Performance Website" w:history="1" r:id="rId13">
        <w:r w:rsidRPr="00767C14" w:rsidR="000F57A9">
          <w:rPr>
            <w:rStyle w:val="Hyperlink"/>
            <w:rFonts w:ascii="Calibri" w:hAnsi="Calibri"/>
            <w:sz w:val="24"/>
          </w:rPr>
          <w:t>https://www2.ed.gov/programs/iegpsflas/performance.html</w:t>
        </w:r>
      </w:hyperlink>
    </w:p>
    <w:p w:rsidRPr="00767C14" w:rsidR="00964077" w:rsidP="00767C14" w:rsidRDefault="00F86FE1" w14:paraId="5E9EBDF9" w14:textId="77777777">
      <w:pPr>
        <w:spacing w:after="240"/>
        <w:ind w:left="720"/>
        <w:rPr>
          <w:rFonts w:ascii="Cambria" w:hAnsi="Cambria"/>
        </w:rPr>
      </w:pPr>
      <w:r>
        <w:rPr>
          <w:rFonts w:ascii="Calibri" w:hAnsi="Calibri" w:cs="Arial"/>
          <w:sz w:val="24"/>
          <w:szCs w:val="24"/>
        </w:rPr>
        <w:t xml:space="preserve">In addition </w:t>
      </w:r>
      <w:r w:rsidR="0035501A">
        <w:rPr>
          <w:rFonts w:ascii="Calibri" w:hAnsi="Calibri" w:cs="Arial"/>
          <w:sz w:val="24"/>
          <w:szCs w:val="24"/>
        </w:rPr>
        <w:t xml:space="preserve">to </w:t>
      </w:r>
      <w:r w:rsidR="0081473A">
        <w:rPr>
          <w:rFonts w:ascii="Calibri" w:hAnsi="Calibri" w:cs="Arial"/>
          <w:sz w:val="24"/>
          <w:szCs w:val="24"/>
        </w:rPr>
        <w:t xml:space="preserve">the </w:t>
      </w:r>
      <w:r w:rsidRPr="00767C14" w:rsidR="00964077">
        <w:rPr>
          <w:rFonts w:ascii="Calibri" w:hAnsi="Calibri"/>
          <w:sz w:val="24"/>
        </w:rPr>
        <w:t xml:space="preserve">FLAS </w:t>
      </w:r>
      <w:r>
        <w:rPr>
          <w:rFonts w:ascii="Calibri" w:hAnsi="Calibri" w:cs="Arial"/>
          <w:sz w:val="24"/>
          <w:szCs w:val="24"/>
        </w:rPr>
        <w:t xml:space="preserve">institutional </w:t>
      </w:r>
      <w:r w:rsidR="0035501A">
        <w:rPr>
          <w:rFonts w:ascii="Cambria" w:hAnsi="Cambria" w:cs="Arial"/>
        </w:rPr>
        <w:t xml:space="preserve">and student </w:t>
      </w:r>
      <w:r w:rsidR="00A70B0A">
        <w:rPr>
          <w:rFonts w:ascii="Cambria" w:hAnsi="Cambria" w:cs="Arial"/>
        </w:rPr>
        <w:t xml:space="preserve">performance </w:t>
      </w:r>
      <w:r w:rsidRPr="00767C14" w:rsidR="00964077">
        <w:rPr>
          <w:rFonts w:ascii="Calibri" w:hAnsi="Calibri"/>
          <w:sz w:val="24"/>
        </w:rPr>
        <w:t>reports</w:t>
      </w:r>
      <w:r>
        <w:rPr>
          <w:rFonts w:ascii="Calibri" w:hAnsi="Calibri" w:cs="Arial"/>
          <w:sz w:val="24"/>
          <w:szCs w:val="24"/>
        </w:rPr>
        <w:t>,</w:t>
      </w:r>
      <w:r w:rsidR="00A70B0A">
        <w:rPr>
          <w:rFonts w:ascii="Calibri" w:hAnsi="Calibri" w:cs="Arial"/>
          <w:sz w:val="24"/>
          <w:szCs w:val="24"/>
        </w:rPr>
        <w:t xml:space="preserve"> pre-and post- evaluations of FLAS recipients’ speaking skills are also required. The </w:t>
      </w:r>
      <w:r w:rsidR="0081473A">
        <w:rPr>
          <w:rFonts w:ascii="Calibri" w:hAnsi="Calibri" w:cs="Arial"/>
          <w:sz w:val="24"/>
          <w:szCs w:val="24"/>
        </w:rPr>
        <w:t xml:space="preserve">evaluation that the </w:t>
      </w:r>
      <w:r w:rsidR="00A70B0A">
        <w:rPr>
          <w:rFonts w:ascii="Calibri" w:hAnsi="Calibri" w:cs="Arial"/>
          <w:sz w:val="24"/>
          <w:szCs w:val="24"/>
        </w:rPr>
        <w:t xml:space="preserve">language instructor </w:t>
      </w:r>
      <w:r w:rsidR="0081473A">
        <w:rPr>
          <w:rFonts w:ascii="Calibri" w:hAnsi="Calibri" w:cs="Arial"/>
          <w:sz w:val="24"/>
          <w:szCs w:val="24"/>
        </w:rPr>
        <w:t xml:space="preserve">is required to administer is also </w:t>
      </w:r>
      <w:r w:rsidR="00912E90">
        <w:rPr>
          <w:rFonts w:ascii="Calibri" w:hAnsi="Calibri"/>
          <w:sz w:val="24"/>
        </w:rPr>
        <w:t>accessible</w:t>
      </w:r>
      <w:r w:rsidRPr="00767C14" w:rsidR="00180900">
        <w:rPr>
          <w:rFonts w:ascii="Calibri" w:hAnsi="Calibri"/>
          <w:sz w:val="24"/>
        </w:rPr>
        <w:t xml:space="preserve"> in IRIS</w:t>
      </w:r>
      <w:r w:rsidRPr="00767C14" w:rsidR="00626611">
        <w:rPr>
          <w:rFonts w:ascii="Calibri" w:hAnsi="Calibri"/>
          <w:sz w:val="24"/>
        </w:rPr>
        <w:t>.</w:t>
      </w:r>
      <w:r w:rsidRPr="00767C14" w:rsidR="00964077">
        <w:rPr>
          <w:rFonts w:ascii="Calibri" w:hAnsi="Calibri"/>
          <w:sz w:val="24"/>
        </w:rPr>
        <w:t xml:space="preserve"> </w:t>
      </w:r>
    </w:p>
    <w:p w:rsidRPr="009C24FF" w:rsidR="001F4353" w:rsidP="00463312" w:rsidRDefault="001F4353" w14:paraId="0AEAF0D2" w14:textId="77777777">
      <w:pPr>
        <w:numPr>
          <w:ilvl w:val="0"/>
          <w:numId w:val="59"/>
        </w:numPr>
        <w:tabs>
          <w:tab w:val="left" w:pos="720"/>
        </w:tabs>
        <w:rPr>
          <w:rFonts w:ascii="Calibri" w:hAnsi="Calibri"/>
          <w:sz w:val="24"/>
        </w:rPr>
      </w:pPr>
      <w:r w:rsidRPr="009C24FF">
        <w:rPr>
          <w:rFonts w:ascii="Calibri" w:hAnsi="Calibri"/>
          <w:sz w:val="24"/>
        </w:rPr>
        <w:t xml:space="preserve">Diverse Perspectives and Areas of National Need </w:t>
      </w:r>
    </w:p>
    <w:p w:rsidRPr="00767C14" w:rsidR="001F4353" w:rsidP="001F4353" w:rsidRDefault="0039593D" w14:paraId="72256953" w14:textId="77777777">
      <w:pPr>
        <w:tabs>
          <w:tab w:val="left" w:pos="720"/>
        </w:tabs>
        <w:ind w:left="720"/>
        <w:rPr>
          <w:rFonts w:ascii="Calibri" w:hAnsi="Calibri"/>
          <w:sz w:val="24"/>
        </w:rPr>
      </w:pPr>
      <w:r>
        <w:rPr>
          <w:rFonts w:ascii="Calibri" w:hAnsi="Calibri" w:cs="Arial"/>
          <w:bCs/>
          <w:sz w:val="24"/>
          <w:szCs w:val="24"/>
        </w:rPr>
        <w:t>The</w:t>
      </w:r>
      <w:r w:rsidRPr="00767C14" w:rsidR="001F4353">
        <w:rPr>
          <w:rFonts w:ascii="Calibri" w:hAnsi="Calibri"/>
          <w:sz w:val="24"/>
        </w:rPr>
        <w:t xml:space="preserve"> Title VI International Education Programs legislation</w:t>
      </w:r>
      <w:r w:rsidRPr="008B6032" w:rsidR="001F4353">
        <w:rPr>
          <w:rFonts w:ascii="Calibri" w:hAnsi="Calibri" w:cs="Arial"/>
          <w:bCs/>
          <w:sz w:val="24"/>
          <w:szCs w:val="24"/>
        </w:rPr>
        <w:t xml:space="preserve"> </w:t>
      </w:r>
      <w:r>
        <w:rPr>
          <w:rFonts w:ascii="Calibri" w:hAnsi="Calibri" w:cs="Arial"/>
          <w:bCs/>
          <w:sz w:val="24"/>
          <w:szCs w:val="24"/>
        </w:rPr>
        <w:t>((</w:t>
      </w:r>
      <w:r w:rsidRPr="008B6032">
        <w:rPr>
          <w:rFonts w:ascii="Calibri" w:hAnsi="Calibri" w:cs="Arial"/>
          <w:bCs/>
          <w:sz w:val="24"/>
          <w:szCs w:val="24"/>
        </w:rPr>
        <w:t>20 U.S.C §1122(e)</w:t>
      </w:r>
      <w:r>
        <w:rPr>
          <w:rFonts w:ascii="Calibri" w:hAnsi="Calibri" w:cs="Arial"/>
          <w:bCs/>
          <w:sz w:val="24"/>
          <w:szCs w:val="24"/>
        </w:rPr>
        <w:t>)</w:t>
      </w:r>
      <w:r w:rsidRPr="00767C14" w:rsidR="001F4353">
        <w:rPr>
          <w:rFonts w:ascii="Calibri" w:hAnsi="Calibri"/>
          <w:sz w:val="24"/>
        </w:rPr>
        <w:t xml:space="preserve"> requires that each institution of higher education or consortium of such institutions desiring a grant under the NRC </w:t>
      </w:r>
      <w:r w:rsidR="00230C12">
        <w:rPr>
          <w:rFonts w:ascii="Calibri" w:hAnsi="Calibri"/>
          <w:sz w:val="24"/>
        </w:rPr>
        <w:t xml:space="preserve">and/or </w:t>
      </w:r>
      <w:r w:rsidRPr="00767C14" w:rsidR="001F4353">
        <w:rPr>
          <w:rFonts w:ascii="Calibri" w:hAnsi="Calibri"/>
          <w:sz w:val="24"/>
        </w:rPr>
        <w:t xml:space="preserve">FLAS programs shall </w:t>
      </w:r>
      <w:r w:rsidRPr="008B6032" w:rsidR="001F4353">
        <w:rPr>
          <w:rFonts w:ascii="Calibri" w:hAnsi="Calibri" w:cs="Arial"/>
          <w:bCs/>
          <w:sz w:val="24"/>
          <w:szCs w:val="24"/>
        </w:rPr>
        <w:t>include</w:t>
      </w:r>
      <w:r w:rsidRPr="00767C14" w:rsidR="001F4353">
        <w:rPr>
          <w:rFonts w:ascii="Calibri" w:hAnsi="Calibri"/>
          <w:sz w:val="24"/>
        </w:rPr>
        <w:t xml:space="preserve"> the following</w:t>
      </w:r>
      <w:r>
        <w:rPr>
          <w:rFonts w:ascii="Calibri" w:hAnsi="Calibri" w:cs="Arial"/>
          <w:bCs/>
          <w:sz w:val="24"/>
          <w:szCs w:val="24"/>
        </w:rPr>
        <w:t xml:space="preserve"> descriptions in their</w:t>
      </w:r>
      <w:r w:rsidR="00730495">
        <w:rPr>
          <w:rFonts w:ascii="Calibri" w:hAnsi="Calibri" w:cs="Arial"/>
          <w:bCs/>
          <w:sz w:val="24"/>
          <w:szCs w:val="24"/>
        </w:rPr>
        <w:t xml:space="preserve"> grant</w:t>
      </w:r>
      <w:r>
        <w:rPr>
          <w:rFonts w:ascii="Calibri" w:hAnsi="Calibri" w:cs="Arial"/>
          <w:bCs/>
          <w:sz w:val="24"/>
          <w:szCs w:val="24"/>
        </w:rPr>
        <w:t xml:space="preserve"> applications</w:t>
      </w:r>
      <w:r w:rsidRPr="00767C14" w:rsidR="001F4353">
        <w:rPr>
          <w:rFonts w:ascii="Calibri" w:hAnsi="Calibri"/>
          <w:sz w:val="24"/>
        </w:rPr>
        <w:t>:</w:t>
      </w:r>
    </w:p>
    <w:p w:rsidRPr="00767C14" w:rsidR="001F4353" w:rsidP="00463312" w:rsidRDefault="001F4353" w14:paraId="20468878" w14:textId="77777777">
      <w:pPr>
        <w:numPr>
          <w:ilvl w:val="0"/>
          <w:numId w:val="35"/>
        </w:numPr>
        <w:tabs>
          <w:tab w:val="left" w:pos="720"/>
        </w:tabs>
        <w:rPr>
          <w:rFonts w:ascii="Calibri" w:hAnsi="Calibri"/>
          <w:sz w:val="24"/>
        </w:rPr>
      </w:pPr>
      <w:r w:rsidRPr="00767C14">
        <w:rPr>
          <w:rFonts w:ascii="Calibri" w:hAnsi="Calibri"/>
          <w:sz w:val="24"/>
        </w:rPr>
        <w:t xml:space="preserve">An explanation of how the activities funded by the grant will reflect diverse perspectives and a wide range of views and generate debate on world regions </w:t>
      </w:r>
      <w:r w:rsidRPr="00767C14" w:rsidR="003D3B26">
        <w:rPr>
          <w:rFonts w:ascii="Calibri" w:hAnsi="Calibri"/>
          <w:sz w:val="24"/>
        </w:rPr>
        <w:t>and international affairs; and</w:t>
      </w:r>
    </w:p>
    <w:p w:rsidRPr="00767C14" w:rsidR="00263E01" w:rsidP="00463312" w:rsidRDefault="003D3B26" w14:paraId="4CEE2C0D" w14:textId="77777777">
      <w:pPr>
        <w:numPr>
          <w:ilvl w:val="0"/>
          <w:numId w:val="35"/>
        </w:numPr>
        <w:tabs>
          <w:tab w:val="left" w:pos="720"/>
        </w:tabs>
        <w:spacing w:after="240"/>
        <w:rPr>
          <w:rFonts w:ascii="Calibri" w:hAnsi="Calibri"/>
          <w:sz w:val="24"/>
        </w:rPr>
      </w:pPr>
      <w:r w:rsidRPr="00767C14">
        <w:rPr>
          <w:rFonts w:ascii="Calibri" w:hAnsi="Calibri"/>
          <w:sz w:val="24"/>
        </w:rPr>
        <w:t>A description of how the applicant will encourage government service in areas of national need, as identified by the Secretary, as well as areas of need in education, business, and non-profit sectors</w:t>
      </w:r>
      <w:r w:rsidR="001D39A4">
        <w:rPr>
          <w:rFonts w:ascii="Calibri" w:hAnsi="Calibri" w:cs="Arial"/>
          <w:bCs/>
          <w:sz w:val="24"/>
          <w:szCs w:val="24"/>
        </w:rPr>
        <w:t>.</w:t>
      </w:r>
    </w:p>
    <w:p w:rsidRPr="008B6032" w:rsidR="0039593D" w:rsidP="0039593D" w:rsidRDefault="0039593D" w14:paraId="681CBAFF" w14:textId="77777777">
      <w:pPr>
        <w:tabs>
          <w:tab w:val="left" w:pos="720"/>
        </w:tabs>
        <w:spacing w:after="240"/>
        <w:ind w:left="630"/>
        <w:rPr>
          <w:rFonts w:ascii="Calibri" w:hAnsi="Calibri" w:cs="Arial"/>
          <w:bCs/>
          <w:sz w:val="24"/>
          <w:szCs w:val="24"/>
        </w:rPr>
      </w:pPr>
      <w:r>
        <w:rPr>
          <w:rFonts w:ascii="Calibri" w:hAnsi="Calibri" w:cs="Arial"/>
          <w:bCs/>
          <w:sz w:val="24"/>
          <w:szCs w:val="24"/>
        </w:rPr>
        <w:tab/>
      </w:r>
      <w:r w:rsidRPr="00230C12">
        <w:rPr>
          <w:rFonts w:ascii="Calibri" w:hAnsi="Calibri" w:cs="Arial"/>
          <w:b/>
          <w:bCs/>
          <w:i/>
          <w:sz w:val="24"/>
          <w:szCs w:val="24"/>
        </w:rPr>
        <w:t>Note</w:t>
      </w:r>
      <w:r>
        <w:rPr>
          <w:rFonts w:ascii="Calibri" w:hAnsi="Calibri" w:cs="Arial"/>
          <w:bCs/>
          <w:sz w:val="24"/>
          <w:szCs w:val="24"/>
        </w:rPr>
        <w:t xml:space="preserve">:  If </w:t>
      </w:r>
      <w:r w:rsidR="00230C12">
        <w:rPr>
          <w:rFonts w:ascii="Calibri" w:hAnsi="Calibri" w:cs="Arial"/>
          <w:bCs/>
          <w:sz w:val="24"/>
          <w:szCs w:val="24"/>
        </w:rPr>
        <w:t>an</w:t>
      </w:r>
      <w:r>
        <w:rPr>
          <w:rFonts w:ascii="Calibri" w:hAnsi="Calibri" w:cs="Arial"/>
          <w:bCs/>
          <w:sz w:val="24"/>
          <w:szCs w:val="24"/>
        </w:rPr>
        <w:t xml:space="preserve"> application is submitted on behalf of a consortium, </w:t>
      </w:r>
      <w:r w:rsidR="00230C12">
        <w:rPr>
          <w:rFonts w:ascii="Calibri" w:hAnsi="Calibri" w:cs="Arial"/>
          <w:bCs/>
          <w:sz w:val="24"/>
          <w:szCs w:val="24"/>
        </w:rPr>
        <w:t xml:space="preserve">the application must include </w:t>
      </w:r>
      <w:r w:rsidR="00EC7F66">
        <w:rPr>
          <w:rFonts w:ascii="Calibri" w:hAnsi="Calibri" w:cs="Arial"/>
          <w:bCs/>
          <w:sz w:val="24"/>
          <w:szCs w:val="24"/>
        </w:rPr>
        <w:t xml:space="preserve">diverse perspectives and areas of national need </w:t>
      </w:r>
      <w:r>
        <w:rPr>
          <w:rFonts w:ascii="Calibri" w:hAnsi="Calibri" w:cs="Arial"/>
          <w:bCs/>
          <w:sz w:val="24"/>
          <w:szCs w:val="24"/>
        </w:rPr>
        <w:t>descriptions</w:t>
      </w:r>
      <w:r w:rsidR="00230C12">
        <w:rPr>
          <w:rFonts w:ascii="Calibri" w:hAnsi="Calibri" w:cs="Arial"/>
          <w:bCs/>
          <w:sz w:val="24"/>
          <w:szCs w:val="24"/>
        </w:rPr>
        <w:t xml:space="preserve"> for all institutions in the consortium. </w:t>
      </w:r>
    </w:p>
    <w:p w:rsidRPr="009C24FF" w:rsidR="003D3B26" w:rsidP="00463312" w:rsidRDefault="003D3B26" w14:paraId="313EC565" w14:textId="77777777">
      <w:pPr>
        <w:numPr>
          <w:ilvl w:val="0"/>
          <w:numId w:val="45"/>
        </w:numPr>
        <w:tabs>
          <w:tab w:val="left" w:pos="720"/>
        </w:tabs>
        <w:rPr>
          <w:rFonts w:ascii="Calibri" w:hAnsi="Calibri"/>
          <w:sz w:val="24"/>
        </w:rPr>
      </w:pPr>
      <w:r w:rsidRPr="009C24FF">
        <w:rPr>
          <w:rFonts w:ascii="Calibri" w:hAnsi="Calibri"/>
          <w:sz w:val="24"/>
        </w:rPr>
        <w:t xml:space="preserve">Consultation with Federal Agencies </w:t>
      </w:r>
    </w:p>
    <w:p w:rsidR="009C24FF" w:rsidP="00DF2060" w:rsidRDefault="003D3B26" w14:paraId="502777BA" w14:textId="77777777">
      <w:pPr>
        <w:tabs>
          <w:tab w:val="left" w:pos="720"/>
        </w:tabs>
        <w:spacing w:after="240"/>
        <w:ind w:left="720"/>
        <w:rPr>
          <w:rFonts w:ascii="Calibri" w:hAnsi="Calibri"/>
          <w:sz w:val="24"/>
          <w:szCs w:val="24"/>
        </w:rPr>
      </w:pPr>
      <w:r w:rsidRPr="00767C14">
        <w:rPr>
          <w:rFonts w:ascii="Calibri" w:hAnsi="Calibri"/>
          <w:sz w:val="24"/>
        </w:rPr>
        <w:t>Section 601(c)(1) of the Higher Education Act of 1965 (HEA) requires that the Secretary consult with Federal agency heads to receive</w:t>
      </w:r>
      <w:r w:rsidRPr="008B6032">
        <w:rPr>
          <w:rFonts w:ascii="Calibri" w:hAnsi="Calibri"/>
          <w:sz w:val="24"/>
          <w:szCs w:val="24"/>
        </w:rPr>
        <w:t xml:space="preserve"> </w:t>
      </w:r>
      <w:r w:rsidR="00A91A00">
        <w:rPr>
          <w:rFonts w:ascii="Calibri" w:hAnsi="Calibri"/>
          <w:sz w:val="24"/>
          <w:szCs w:val="24"/>
        </w:rPr>
        <w:t>their</w:t>
      </w:r>
      <w:r w:rsidRPr="00767C14">
        <w:rPr>
          <w:rFonts w:ascii="Calibri" w:hAnsi="Calibri"/>
          <w:sz w:val="24"/>
        </w:rPr>
        <w:t xml:space="preserve"> recommendations regarding areas of national need for expertise in foreign languages and world regions. </w:t>
      </w:r>
      <w:r w:rsidRPr="008B6032">
        <w:rPr>
          <w:rFonts w:ascii="Calibri" w:hAnsi="Calibri"/>
          <w:sz w:val="24"/>
          <w:szCs w:val="24"/>
        </w:rPr>
        <w:t xml:space="preserve"> </w:t>
      </w:r>
      <w:r w:rsidR="009C24FF">
        <w:rPr>
          <w:rFonts w:ascii="Calibri" w:hAnsi="Calibri"/>
          <w:sz w:val="24"/>
          <w:szCs w:val="24"/>
        </w:rPr>
        <w:t xml:space="preserve">These agencies’ recommendations may be viewed on this web page: </w:t>
      </w:r>
    </w:p>
    <w:p w:rsidR="001F4353" w:rsidP="00DF2060" w:rsidRDefault="004E1988" w14:paraId="1528F1B7" w14:textId="77777777">
      <w:pPr>
        <w:tabs>
          <w:tab w:val="left" w:pos="720"/>
        </w:tabs>
        <w:spacing w:after="240"/>
        <w:ind w:left="720"/>
        <w:rPr>
          <w:rFonts w:ascii="Calibri" w:hAnsi="Calibri"/>
          <w:sz w:val="24"/>
        </w:rPr>
      </w:pPr>
      <w:hyperlink w:tooltip="International and Foreign Language Education Website" w:history="1" r:id="rId14">
        <w:r w:rsidRPr="00525EA7" w:rsidR="009C24FF">
          <w:rPr>
            <w:rStyle w:val="Hyperlink"/>
            <w:rFonts w:ascii="Calibri" w:hAnsi="Calibri"/>
            <w:sz w:val="24"/>
          </w:rPr>
          <w:t>http://www2.ed.gov/about/offices/list/ope/iegps/index.html</w:t>
        </w:r>
      </w:hyperlink>
    </w:p>
    <w:p w:rsidRPr="009C24FF" w:rsidR="00563B28" w:rsidP="00463312" w:rsidRDefault="00563B28" w14:paraId="5ECDB678" w14:textId="77777777">
      <w:pPr>
        <w:numPr>
          <w:ilvl w:val="0"/>
          <w:numId w:val="45"/>
        </w:numPr>
        <w:tabs>
          <w:tab w:val="left" w:pos="720"/>
        </w:tabs>
        <w:spacing w:after="240"/>
        <w:rPr>
          <w:rFonts w:ascii="Calibri" w:hAnsi="Calibri"/>
          <w:sz w:val="24"/>
        </w:rPr>
      </w:pPr>
      <w:r w:rsidRPr="009C24FF">
        <w:rPr>
          <w:rFonts w:ascii="Calibri" w:hAnsi="Calibri"/>
          <w:sz w:val="24"/>
        </w:rPr>
        <w:t>Contact Information</w:t>
      </w:r>
    </w:p>
    <w:p w:rsidRPr="00767C14" w:rsidR="00533ACF" w:rsidP="00563B28" w:rsidRDefault="00533ACF" w14:paraId="14DE1441" w14:textId="77777777">
      <w:pPr>
        <w:tabs>
          <w:tab w:val="left" w:pos="720"/>
        </w:tabs>
        <w:ind w:left="720"/>
        <w:rPr>
          <w:rFonts w:ascii="Calibri" w:hAnsi="Calibri"/>
          <w:sz w:val="24"/>
        </w:rPr>
      </w:pPr>
      <w:r w:rsidRPr="00767C14">
        <w:rPr>
          <w:rFonts w:ascii="Calibri" w:hAnsi="Calibri"/>
          <w:sz w:val="24"/>
        </w:rPr>
        <w:t>Cheryl E. Gibbs</w:t>
      </w:r>
      <w:r w:rsidR="00A5705F">
        <w:rPr>
          <w:rFonts w:ascii="Calibri" w:hAnsi="Calibri"/>
          <w:sz w:val="24"/>
        </w:rPr>
        <w:t xml:space="preserve"> (Asia, Pacific Islands)</w:t>
      </w:r>
    </w:p>
    <w:p w:rsidR="00533ACF" w:rsidP="00563B28" w:rsidRDefault="00533ACF" w14:paraId="26BBC25A" w14:textId="77777777">
      <w:pPr>
        <w:tabs>
          <w:tab w:val="left" w:pos="720"/>
        </w:tabs>
        <w:ind w:left="720"/>
        <w:rPr>
          <w:rFonts w:ascii="Calibri" w:hAnsi="Calibri"/>
          <w:sz w:val="24"/>
        </w:rPr>
      </w:pPr>
      <w:r w:rsidRPr="00767C14">
        <w:rPr>
          <w:rFonts w:ascii="Calibri" w:hAnsi="Calibri"/>
          <w:sz w:val="24"/>
        </w:rPr>
        <w:t xml:space="preserve">Director, Advanced Training and Research Division </w:t>
      </w:r>
    </w:p>
    <w:p w:rsidRPr="00767C14" w:rsidR="007B76ED" w:rsidP="00563B28" w:rsidRDefault="00E6192C" w14:paraId="0C1BCE24" w14:textId="77777777">
      <w:pPr>
        <w:tabs>
          <w:tab w:val="left" w:pos="720"/>
        </w:tabs>
        <w:ind w:left="720"/>
        <w:rPr>
          <w:rFonts w:ascii="Calibri" w:hAnsi="Calibri"/>
          <w:sz w:val="24"/>
        </w:rPr>
      </w:pPr>
      <w:r>
        <w:rPr>
          <w:rFonts w:ascii="Calibri" w:hAnsi="Calibri"/>
          <w:sz w:val="24"/>
        </w:rPr>
        <w:t xml:space="preserve">Acting </w:t>
      </w:r>
      <w:r w:rsidR="007B76ED">
        <w:rPr>
          <w:rFonts w:ascii="Calibri" w:hAnsi="Calibri"/>
          <w:sz w:val="24"/>
        </w:rPr>
        <w:t>Senior Director, IFLE</w:t>
      </w:r>
    </w:p>
    <w:p w:rsidRPr="00767C14" w:rsidR="00563B28" w:rsidP="00563B28" w:rsidRDefault="00563B28" w14:paraId="21BFED95" w14:textId="77777777">
      <w:pPr>
        <w:tabs>
          <w:tab w:val="left" w:pos="720"/>
        </w:tabs>
        <w:ind w:left="720"/>
        <w:rPr>
          <w:rFonts w:ascii="Calibri" w:hAnsi="Calibri"/>
          <w:sz w:val="24"/>
        </w:rPr>
      </w:pPr>
      <w:r w:rsidRPr="00767C14">
        <w:rPr>
          <w:rFonts w:ascii="Calibri" w:hAnsi="Calibri"/>
          <w:sz w:val="24"/>
        </w:rPr>
        <w:t>International and Foreign Language Education</w:t>
      </w:r>
    </w:p>
    <w:p w:rsidRPr="00767C14" w:rsidR="00533ACF" w:rsidP="00533ACF" w:rsidRDefault="00533ACF" w14:paraId="5B0A30F0" w14:textId="77777777">
      <w:pPr>
        <w:tabs>
          <w:tab w:val="left" w:pos="720"/>
        </w:tabs>
        <w:ind w:left="720"/>
        <w:rPr>
          <w:rFonts w:ascii="Calibri" w:hAnsi="Calibri"/>
          <w:sz w:val="24"/>
        </w:rPr>
      </w:pPr>
      <w:r w:rsidRPr="00767C14">
        <w:rPr>
          <w:rFonts w:ascii="Calibri" w:hAnsi="Calibri"/>
          <w:sz w:val="24"/>
        </w:rPr>
        <w:t>U.S. Department of Education</w:t>
      </w:r>
    </w:p>
    <w:p w:rsidRPr="00767C14" w:rsidR="00563B28" w:rsidP="00533ACF" w:rsidRDefault="00563B28" w14:paraId="31044FCA" w14:textId="77777777">
      <w:pPr>
        <w:tabs>
          <w:tab w:val="left" w:pos="720"/>
        </w:tabs>
        <w:ind w:left="720"/>
        <w:rPr>
          <w:rFonts w:ascii="Calibri" w:hAnsi="Calibri"/>
          <w:sz w:val="24"/>
        </w:rPr>
      </w:pPr>
      <w:r w:rsidRPr="00767C14">
        <w:rPr>
          <w:rFonts w:ascii="Calibri" w:hAnsi="Calibri"/>
          <w:sz w:val="24"/>
        </w:rPr>
        <w:t>400 Maryland Avenue, SW/ Room</w:t>
      </w:r>
      <w:r w:rsidR="00A5705F">
        <w:rPr>
          <w:rFonts w:ascii="Calibri" w:hAnsi="Calibri"/>
          <w:sz w:val="24"/>
        </w:rPr>
        <w:t xml:space="preserve"> 257-15</w:t>
      </w:r>
    </w:p>
    <w:p w:rsidRPr="00767C14" w:rsidR="00563B28" w:rsidP="00563B28" w:rsidRDefault="00563B28" w14:paraId="0D75C1BE" w14:textId="77777777">
      <w:pPr>
        <w:tabs>
          <w:tab w:val="left" w:pos="720"/>
        </w:tabs>
        <w:ind w:left="720"/>
        <w:rPr>
          <w:rFonts w:ascii="Calibri" w:hAnsi="Calibri"/>
          <w:sz w:val="24"/>
        </w:rPr>
      </w:pPr>
      <w:r w:rsidRPr="00767C14">
        <w:rPr>
          <w:rFonts w:ascii="Calibri" w:hAnsi="Calibri"/>
          <w:sz w:val="24"/>
        </w:rPr>
        <w:t>Washington, D.C. 20202</w:t>
      </w:r>
    </w:p>
    <w:p w:rsidRPr="00767C14" w:rsidR="00563B28" w:rsidP="00563B28" w:rsidRDefault="00533ACF" w14:paraId="799642D4" w14:textId="77777777">
      <w:pPr>
        <w:tabs>
          <w:tab w:val="left" w:pos="720"/>
        </w:tabs>
        <w:ind w:left="720"/>
        <w:rPr>
          <w:rFonts w:ascii="Calibri" w:hAnsi="Calibri"/>
          <w:sz w:val="24"/>
        </w:rPr>
      </w:pPr>
      <w:r w:rsidRPr="00767C14">
        <w:rPr>
          <w:rFonts w:ascii="Calibri" w:hAnsi="Calibri"/>
          <w:sz w:val="24"/>
        </w:rPr>
        <w:t xml:space="preserve">Telephone:  </w:t>
      </w:r>
      <w:r w:rsidRPr="00767C14" w:rsidR="005907A1">
        <w:rPr>
          <w:rFonts w:ascii="Calibri" w:hAnsi="Calibri"/>
          <w:sz w:val="24"/>
        </w:rPr>
        <w:t>(</w:t>
      </w:r>
      <w:r w:rsidRPr="00767C14" w:rsidR="00563B28">
        <w:rPr>
          <w:rFonts w:ascii="Calibri" w:hAnsi="Calibri"/>
          <w:sz w:val="24"/>
        </w:rPr>
        <w:t>202) 453-5690</w:t>
      </w:r>
    </w:p>
    <w:p w:rsidR="00563B28" w:rsidP="008B7890" w:rsidRDefault="004E1988" w14:paraId="148EB0AF" w14:textId="77777777">
      <w:pPr>
        <w:tabs>
          <w:tab w:val="left" w:pos="720"/>
        </w:tabs>
        <w:spacing w:after="240"/>
        <w:ind w:left="720"/>
        <w:rPr>
          <w:rFonts w:ascii="Cambria" w:hAnsi="Cambria" w:cs="Arial"/>
        </w:rPr>
      </w:pPr>
      <w:hyperlink w:history="1" r:id="rId15">
        <w:r w:rsidRPr="00C95A23" w:rsidR="0095287E">
          <w:rPr>
            <w:rStyle w:val="Hyperlink"/>
            <w:rFonts w:ascii="Calibri" w:hAnsi="Calibri" w:cs="Arial"/>
            <w:sz w:val="24"/>
            <w:szCs w:val="24"/>
          </w:rPr>
          <w:t>cheryl.gibbs@ed.gov</w:t>
        </w:r>
      </w:hyperlink>
    </w:p>
    <w:p w:rsidR="00734840" w:rsidP="00563B28" w:rsidRDefault="00734840" w14:paraId="411CF22E" w14:textId="77777777">
      <w:pPr>
        <w:tabs>
          <w:tab w:val="left" w:pos="720"/>
        </w:tabs>
        <w:ind w:left="720"/>
        <w:rPr>
          <w:rFonts w:ascii="Calibri" w:hAnsi="Calibri"/>
          <w:sz w:val="24"/>
        </w:rPr>
      </w:pPr>
      <w:r>
        <w:rPr>
          <w:rFonts w:ascii="Calibri" w:hAnsi="Calibri"/>
          <w:sz w:val="24"/>
        </w:rPr>
        <w:t xml:space="preserve">Carolyn Collins (Canada, Latin America, </w:t>
      </w:r>
      <w:r w:rsidR="00730495">
        <w:rPr>
          <w:rFonts w:ascii="Calibri" w:hAnsi="Calibri"/>
          <w:sz w:val="24"/>
        </w:rPr>
        <w:t>Western Europe)</w:t>
      </w:r>
    </w:p>
    <w:p w:rsidR="00A5705F" w:rsidP="00563B28" w:rsidRDefault="00730495" w14:paraId="0E83A8EE" w14:textId="77777777">
      <w:pPr>
        <w:tabs>
          <w:tab w:val="left" w:pos="720"/>
        </w:tabs>
        <w:ind w:left="720"/>
        <w:rPr>
          <w:rFonts w:ascii="Calibri" w:hAnsi="Calibri" w:cs="Arial"/>
          <w:sz w:val="24"/>
          <w:szCs w:val="24"/>
        </w:rPr>
      </w:pPr>
      <w:r>
        <w:rPr>
          <w:rFonts w:ascii="Calibri" w:hAnsi="Calibri" w:cs="Arial"/>
          <w:sz w:val="24"/>
          <w:szCs w:val="24"/>
        </w:rPr>
        <w:t>Telephone</w:t>
      </w:r>
      <w:r w:rsidR="00A5705F">
        <w:rPr>
          <w:rFonts w:ascii="Calibri" w:hAnsi="Calibri" w:cs="Arial"/>
          <w:sz w:val="24"/>
          <w:szCs w:val="24"/>
        </w:rPr>
        <w:t>: (202) 453-7854</w:t>
      </w:r>
    </w:p>
    <w:p w:rsidR="00A91A00" w:rsidP="008B7890" w:rsidRDefault="004E1988" w14:paraId="6BF45A3F" w14:textId="77777777">
      <w:pPr>
        <w:tabs>
          <w:tab w:val="left" w:pos="720"/>
        </w:tabs>
        <w:spacing w:after="240"/>
        <w:ind w:left="720"/>
        <w:rPr>
          <w:rFonts w:ascii="Calibri" w:hAnsi="Calibri" w:cs="Arial"/>
          <w:sz w:val="24"/>
          <w:szCs w:val="24"/>
        </w:rPr>
      </w:pPr>
      <w:hyperlink w:history="1" r:id="rId16">
        <w:r w:rsidRPr="00985F69" w:rsidR="008B7890">
          <w:rPr>
            <w:rStyle w:val="Hyperlink"/>
            <w:rFonts w:ascii="Calibri" w:hAnsi="Calibri" w:cs="Arial"/>
            <w:sz w:val="24"/>
            <w:szCs w:val="24"/>
          </w:rPr>
          <w:t>carolyn.collins@ed.gov</w:t>
        </w:r>
      </w:hyperlink>
    </w:p>
    <w:p w:rsidR="00A5705F" w:rsidP="00563B28" w:rsidRDefault="00A5705F" w14:paraId="18370E09" w14:textId="77777777">
      <w:pPr>
        <w:tabs>
          <w:tab w:val="left" w:pos="720"/>
        </w:tabs>
        <w:ind w:left="720"/>
        <w:rPr>
          <w:rFonts w:ascii="Calibri" w:hAnsi="Calibri" w:cs="Arial"/>
          <w:sz w:val="24"/>
          <w:szCs w:val="24"/>
        </w:rPr>
      </w:pPr>
      <w:r>
        <w:rPr>
          <w:rFonts w:ascii="Calibri" w:hAnsi="Calibri" w:cs="Arial"/>
          <w:sz w:val="24"/>
          <w:szCs w:val="24"/>
        </w:rPr>
        <w:t>Tim Duvall (Africa, International, Middle East, Russia and Eastern Europe)</w:t>
      </w:r>
    </w:p>
    <w:p w:rsidR="00A5705F" w:rsidP="00563B28" w:rsidRDefault="00A5705F" w14:paraId="13223F85" w14:textId="77777777">
      <w:pPr>
        <w:tabs>
          <w:tab w:val="left" w:pos="720"/>
        </w:tabs>
        <w:ind w:left="720"/>
        <w:rPr>
          <w:rFonts w:ascii="Calibri" w:hAnsi="Calibri" w:cs="Arial"/>
          <w:sz w:val="24"/>
          <w:szCs w:val="24"/>
        </w:rPr>
      </w:pPr>
      <w:r>
        <w:rPr>
          <w:rFonts w:ascii="Calibri" w:hAnsi="Calibri" w:cs="Arial"/>
          <w:sz w:val="24"/>
          <w:szCs w:val="24"/>
        </w:rPr>
        <w:t>Telephone:  (202) 453-7521</w:t>
      </w:r>
    </w:p>
    <w:p w:rsidR="00E6192C" w:rsidP="00BB3087" w:rsidRDefault="004E1988" w14:paraId="23EB9966" w14:textId="77777777">
      <w:pPr>
        <w:tabs>
          <w:tab w:val="left" w:pos="720"/>
        </w:tabs>
        <w:spacing w:after="240"/>
        <w:ind w:left="720"/>
        <w:rPr>
          <w:rFonts w:ascii="Calibri" w:hAnsi="Calibri" w:cs="Arial"/>
          <w:sz w:val="24"/>
          <w:szCs w:val="24"/>
        </w:rPr>
      </w:pPr>
      <w:hyperlink w:history="1" r:id="rId17">
        <w:r w:rsidRPr="004563D8" w:rsidR="00155267">
          <w:rPr>
            <w:rStyle w:val="Hyperlink"/>
            <w:rFonts w:ascii="Calibri" w:hAnsi="Calibri" w:cs="Arial"/>
            <w:sz w:val="24"/>
            <w:szCs w:val="24"/>
          </w:rPr>
          <w:t>timothy.duvall@ed.gov</w:t>
        </w:r>
      </w:hyperlink>
    </w:p>
    <w:p w:rsidRPr="009C24FF" w:rsidR="00155267" w:rsidP="00463312" w:rsidRDefault="00155267" w14:paraId="2068ADDB" w14:textId="77777777">
      <w:pPr>
        <w:numPr>
          <w:ilvl w:val="0"/>
          <w:numId w:val="45"/>
        </w:numPr>
        <w:rPr>
          <w:rFonts w:ascii="Calibri" w:hAnsi="Calibri" w:cs="Courier New"/>
          <w:sz w:val="24"/>
          <w:szCs w:val="24"/>
        </w:rPr>
      </w:pPr>
      <w:r w:rsidRPr="009C24FF">
        <w:rPr>
          <w:rFonts w:ascii="Calibri" w:hAnsi="Calibri" w:cs="Courier New"/>
          <w:sz w:val="24"/>
          <w:szCs w:val="24"/>
        </w:rPr>
        <w:t>Address to Request Application Package</w:t>
      </w:r>
    </w:p>
    <w:p w:rsidR="00155267" w:rsidP="00155267" w:rsidRDefault="00155267" w14:paraId="6AE26F31" w14:textId="77777777">
      <w:pPr>
        <w:ind w:left="720"/>
        <w:rPr>
          <w:rFonts w:ascii="Calibri" w:hAnsi="Calibri" w:cs="Courier New"/>
          <w:sz w:val="24"/>
          <w:szCs w:val="24"/>
        </w:rPr>
      </w:pPr>
      <w:r>
        <w:rPr>
          <w:rFonts w:ascii="Calibri" w:hAnsi="Calibri" w:cs="Courier New"/>
          <w:sz w:val="24"/>
          <w:szCs w:val="24"/>
        </w:rPr>
        <w:t xml:space="preserve">For the addresses for obtaining and submitting an application, please refer to our Common Instructions for Applications to the Department of Education Discretionary Grant Programs, published in the </w:t>
      </w:r>
      <w:r>
        <w:rPr>
          <w:rFonts w:ascii="Calibri" w:hAnsi="Calibri" w:cs="Courier New"/>
          <w:i/>
          <w:sz w:val="24"/>
          <w:szCs w:val="24"/>
        </w:rPr>
        <w:t>Federal Register</w:t>
      </w:r>
      <w:r>
        <w:rPr>
          <w:rFonts w:ascii="Calibri" w:hAnsi="Calibri" w:cs="Courier New"/>
          <w:sz w:val="24"/>
          <w:szCs w:val="24"/>
        </w:rPr>
        <w:t xml:space="preserve"> on February 12, 2018. (83 FR 6003) and available at </w:t>
      </w:r>
    </w:p>
    <w:p w:rsidR="00C158A7" w:rsidP="00155267" w:rsidRDefault="004E1988" w14:paraId="0BD09354" w14:textId="77777777">
      <w:pPr>
        <w:ind w:left="720"/>
        <w:rPr>
          <w:rFonts w:ascii="Calibri" w:hAnsi="Calibri" w:cs="Courier New"/>
          <w:sz w:val="24"/>
          <w:szCs w:val="24"/>
        </w:rPr>
      </w:pPr>
      <w:hyperlink w:tooltip="Common Instructions for Applications to the Department of Education Discretionary Grant Programs" w:history="1" r:id="rId18">
        <w:r w:rsidRPr="004563D8" w:rsidR="00155267">
          <w:rPr>
            <w:rStyle w:val="Hyperlink"/>
            <w:rFonts w:ascii="Calibri" w:hAnsi="Calibri" w:cs="Courier New"/>
            <w:sz w:val="24"/>
            <w:szCs w:val="24"/>
          </w:rPr>
          <w:t>www.gpo.gov/fdsys/pkg/FR-2018-02-12/pdf/2018-02558.pdf</w:t>
        </w:r>
      </w:hyperlink>
      <w:r w:rsidR="00155267">
        <w:rPr>
          <w:rFonts w:ascii="Calibri" w:hAnsi="Calibri" w:cs="Courier New"/>
          <w:sz w:val="24"/>
          <w:szCs w:val="24"/>
        </w:rPr>
        <w:t>.</w:t>
      </w:r>
    </w:p>
    <w:p w:rsidRPr="007A3980" w:rsidR="00C158A7" w:rsidP="00E14274" w:rsidRDefault="00C158A7" w14:paraId="5BB0BFFA" w14:textId="77777777">
      <w:pPr>
        <w:pStyle w:val="Heading1"/>
        <w:pBdr>
          <w:bottom w:val="single" w:color="auto" w:sz="4" w:space="6"/>
        </w:pBdr>
        <w:spacing w:after="120"/>
        <w:ind w:left="0" w:firstLine="0"/>
      </w:pPr>
      <w:r>
        <w:br w:type="page"/>
      </w:r>
      <w:bookmarkStart w:name="_Toc515028507" w:id="42"/>
      <w:bookmarkStart w:name="_Toc515028989" w:id="43"/>
      <w:r w:rsidRPr="007A3980">
        <w:t xml:space="preserve">FY 2018 </w:t>
      </w:r>
      <w:r w:rsidR="00E14274">
        <w:t>Profile Form</w:t>
      </w:r>
      <w:bookmarkEnd w:id="42"/>
      <w:bookmarkEnd w:id="43"/>
    </w:p>
    <w:p w:rsidRPr="00E14274" w:rsidR="00E14274" w:rsidP="00E14274" w:rsidRDefault="00E14274" w14:paraId="26C1B815" w14:textId="77777777">
      <w:pPr>
        <w:spacing w:after="120"/>
        <w:jc w:val="center"/>
        <w:rPr>
          <w:rFonts w:ascii="Calibri" w:hAnsi="Calibri"/>
          <w:b/>
          <w:sz w:val="24"/>
        </w:rPr>
      </w:pPr>
      <w:bookmarkStart w:name="_Toc515028505" w:id="44"/>
      <w:r w:rsidRPr="00E14274">
        <w:rPr>
          <w:rFonts w:ascii="Calibri" w:hAnsi="Calibri"/>
          <w:b/>
          <w:sz w:val="24"/>
        </w:rPr>
        <w:t>NATIONAL RESOURCE CENTERS │CFDA 84.015A</w:t>
      </w:r>
      <w:bookmarkEnd w:id="44"/>
    </w:p>
    <w:p w:rsidRPr="00E14274" w:rsidR="00E14274" w:rsidP="00E14274" w:rsidRDefault="00E14274" w14:paraId="70BFC46F" w14:textId="77777777">
      <w:pPr>
        <w:spacing w:after="120"/>
        <w:jc w:val="center"/>
        <w:rPr>
          <w:rFonts w:ascii="Calibri" w:hAnsi="Calibri"/>
          <w:b/>
          <w:sz w:val="24"/>
        </w:rPr>
      </w:pPr>
      <w:bookmarkStart w:name="_Toc515028506" w:id="45"/>
      <w:r w:rsidRPr="00E14274">
        <w:rPr>
          <w:rFonts w:ascii="Calibri" w:hAnsi="Calibri"/>
          <w:b/>
          <w:sz w:val="24"/>
        </w:rPr>
        <w:t>FOREIGN LANGUAGE AND AREA STUDIES FELLOWSHIPS│CFDA 84.015B</w:t>
      </w:r>
      <w:bookmarkEnd w:id="45"/>
    </w:p>
    <w:p w:rsidRPr="007F2E19" w:rsidR="00C158A7" w:rsidP="007F2E19" w:rsidRDefault="00C158A7" w14:paraId="07DFC91E" w14:textId="77777777">
      <w:pPr>
        <w:spacing w:after="240"/>
        <w:jc w:val="center"/>
        <w:rPr>
          <w:rFonts w:ascii="Calibri" w:hAnsi="Calibri"/>
          <w:b/>
          <w:sz w:val="24"/>
          <w:szCs w:val="24"/>
        </w:rPr>
      </w:pPr>
      <w:r w:rsidRPr="007A3980">
        <w:rPr>
          <w:rFonts w:ascii="Calibri" w:hAnsi="Calibri"/>
          <w:b/>
          <w:sz w:val="24"/>
          <w:szCs w:val="24"/>
        </w:rPr>
        <w:t>(</w:t>
      </w:r>
      <w:hyperlink w:tooltip="Grants.gov" w:history="1" r:id="rId19">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7A3980">
        <w:rPr>
          <w:rFonts w:ascii="Calibri" w:hAnsi="Calibri"/>
          <w:b/>
          <w:sz w:val="24"/>
          <w:szCs w:val="24"/>
        </w:rPr>
        <w:t>P</w:t>
      </w:r>
      <w:r w:rsidR="007F2E19">
        <w:rPr>
          <w:rFonts w:ascii="Calibri" w:hAnsi="Calibri"/>
          <w:b/>
          <w:sz w:val="24"/>
          <w:szCs w:val="24"/>
        </w:rPr>
        <w:t>art III/Other Attachments Form)</w:t>
      </w:r>
    </w:p>
    <w:p w:rsidRPr="00767C14" w:rsidR="00C158A7" w:rsidP="00C158A7" w:rsidRDefault="00C158A7" w14:paraId="2F3341DE" w14:textId="77777777">
      <w:pPr>
        <w:rPr>
          <w:rFonts w:ascii="Calibri" w:hAnsi="Calibri"/>
          <w:b/>
          <w:sz w:val="24"/>
        </w:rPr>
      </w:pPr>
      <w:r w:rsidRPr="00767C14">
        <w:rPr>
          <w:rFonts w:ascii="Calibri" w:hAnsi="Calibri"/>
          <w:b/>
          <w:i/>
          <w:sz w:val="24"/>
        </w:rPr>
        <w:t>Type of Application</w:t>
      </w:r>
      <w:r w:rsidRPr="00767C14">
        <w:rPr>
          <w:rFonts w:ascii="Calibri" w:hAnsi="Calibri"/>
          <w:b/>
          <w:sz w:val="24"/>
        </w:rPr>
        <w:t xml:space="preserve"> (check all that apply)</w:t>
      </w:r>
    </w:p>
    <w:p w:rsidRPr="00767C14" w:rsidR="00C158A7" w:rsidP="00C158A7" w:rsidRDefault="00C158A7" w14:paraId="5C729D71" w14:textId="77777777">
      <w:pPr>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Comprehensive National Resource Center</w:t>
      </w:r>
    </w:p>
    <w:p w:rsidRPr="00767C14" w:rsidR="00C158A7" w:rsidP="00C158A7" w:rsidRDefault="00C158A7" w14:paraId="340ECFF1" w14:textId="77777777">
      <w:pPr>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Undergraduate National Resource Center</w:t>
      </w:r>
    </w:p>
    <w:p w:rsidRPr="007F2E19" w:rsidR="00C158A7" w:rsidP="007F2E19" w:rsidRDefault="00C158A7" w14:paraId="374C2CDD" w14:textId="77777777">
      <w:pPr>
        <w:spacing w:after="240"/>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Foreign Languag</w:t>
      </w:r>
      <w:r w:rsidR="007F2E19">
        <w:rPr>
          <w:rFonts w:ascii="Calibri" w:hAnsi="Calibri"/>
          <w:sz w:val="24"/>
        </w:rPr>
        <w:t xml:space="preserve">e and Area Studies Fellowships </w:t>
      </w:r>
    </w:p>
    <w:p w:rsidRPr="00C158A7" w:rsidR="00C158A7" w:rsidP="00C158A7" w:rsidRDefault="00C158A7" w14:paraId="0061EBBD" w14:textId="77777777">
      <w:pPr>
        <w:rPr>
          <w:rFonts w:ascii="Calibri" w:hAnsi="Calibri"/>
          <w:b/>
          <w:i/>
          <w:sz w:val="24"/>
          <w:szCs w:val="24"/>
        </w:rPr>
      </w:pPr>
      <w:r w:rsidRPr="00C158A7">
        <w:rPr>
          <w:rFonts w:ascii="Calibri" w:hAnsi="Calibri"/>
          <w:b/>
          <w:i/>
          <w:sz w:val="24"/>
          <w:szCs w:val="24"/>
        </w:rPr>
        <w:t xml:space="preserve">Federal Funds Requested </w:t>
      </w:r>
    </w:p>
    <w:p w:rsidRPr="00C158A7" w:rsidR="00C158A7" w:rsidP="00C158A7" w:rsidRDefault="00C158A7" w14:paraId="479D4FC8" w14:textId="77777777">
      <w:pPr>
        <w:rPr>
          <w:rFonts w:ascii="Calibri" w:hAnsi="Calibri"/>
          <w:sz w:val="24"/>
          <w:szCs w:val="24"/>
          <w:u w:val="single"/>
        </w:rPr>
      </w:pPr>
      <w:r w:rsidRPr="00C158A7">
        <w:rPr>
          <w:rFonts w:ascii="Calibri" w:hAnsi="Calibri"/>
          <w:sz w:val="24"/>
          <w:szCs w:val="24"/>
          <w:u w:val="single"/>
        </w:rPr>
        <w:t xml:space="preserve">NRC Request </w:t>
      </w:r>
    </w:p>
    <w:p w:rsidRPr="00C158A7" w:rsidR="00C158A7" w:rsidP="007F2E19" w:rsidRDefault="00C158A7" w14:paraId="790A863E" w14:textId="77777777">
      <w:pPr>
        <w:spacing w:after="240"/>
        <w:rPr>
          <w:rFonts w:ascii="Calibri" w:hAnsi="Calibri"/>
          <w:sz w:val="24"/>
          <w:szCs w:val="24"/>
        </w:rPr>
      </w:pPr>
      <w:r w:rsidRPr="00C158A7">
        <w:rPr>
          <w:rFonts w:ascii="Calibri" w:hAnsi="Calibri"/>
          <w:sz w:val="24"/>
          <w:szCs w:val="24"/>
        </w:rPr>
        <w:t>Year 1: ___________Year 2: _____________Year 3: _</w:t>
      </w:r>
      <w:r w:rsidR="007F2E19">
        <w:rPr>
          <w:rFonts w:ascii="Calibri" w:hAnsi="Calibri"/>
          <w:sz w:val="24"/>
          <w:szCs w:val="24"/>
        </w:rPr>
        <w:t>___________Year 4: ____________</w:t>
      </w:r>
    </w:p>
    <w:p w:rsidRPr="00C158A7" w:rsidR="00C158A7" w:rsidP="00C158A7" w:rsidRDefault="00C158A7" w14:paraId="23CCF7E7" w14:textId="77777777">
      <w:pPr>
        <w:rPr>
          <w:rFonts w:ascii="Calibri" w:hAnsi="Calibri"/>
          <w:sz w:val="24"/>
          <w:szCs w:val="24"/>
          <w:u w:val="single"/>
        </w:rPr>
      </w:pPr>
      <w:r w:rsidRPr="00C158A7">
        <w:rPr>
          <w:rFonts w:ascii="Calibri" w:hAnsi="Calibri"/>
          <w:sz w:val="24"/>
          <w:szCs w:val="24"/>
          <w:u w:val="single"/>
        </w:rPr>
        <w:t xml:space="preserve">FLAS Request </w:t>
      </w:r>
    </w:p>
    <w:p w:rsidRPr="00C158A7" w:rsidR="00C158A7" w:rsidP="007F2E19" w:rsidRDefault="00C158A7" w14:paraId="094F2AAB" w14:textId="77777777">
      <w:pPr>
        <w:spacing w:after="240"/>
        <w:rPr>
          <w:rFonts w:ascii="Calibri" w:hAnsi="Calibri"/>
          <w:sz w:val="24"/>
          <w:szCs w:val="24"/>
        </w:rPr>
      </w:pPr>
      <w:r w:rsidRPr="00C158A7">
        <w:rPr>
          <w:rFonts w:ascii="Calibri" w:hAnsi="Calibri"/>
          <w:sz w:val="24"/>
          <w:szCs w:val="24"/>
        </w:rPr>
        <w:t>Year 1: ___________Year 2: _____________Year 3: _</w:t>
      </w:r>
      <w:r w:rsidR="007F2E19">
        <w:rPr>
          <w:rFonts w:ascii="Calibri" w:hAnsi="Calibri"/>
          <w:sz w:val="24"/>
          <w:szCs w:val="24"/>
        </w:rPr>
        <w:t>____________Year 4:____________</w:t>
      </w:r>
    </w:p>
    <w:p w:rsidRPr="00767C14" w:rsidR="00C158A7" w:rsidP="00C158A7" w:rsidRDefault="00C158A7" w14:paraId="3D249C1E" w14:textId="77777777">
      <w:pPr>
        <w:rPr>
          <w:rFonts w:ascii="Calibri" w:hAnsi="Calibri"/>
          <w:b/>
          <w:i/>
          <w:sz w:val="24"/>
        </w:rPr>
      </w:pPr>
      <w:r w:rsidRPr="00767C14">
        <w:rPr>
          <w:rFonts w:ascii="Calibri" w:hAnsi="Calibri"/>
          <w:b/>
          <w:i/>
          <w:sz w:val="24"/>
        </w:rPr>
        <w:t>Type of Applicant</w:t>
      </w:r>
    </w:p>
    <w:p w:rsidRPr="00B96883" w:rsidR="00C158A7" w:rsidP="00C158A7" w:rsidRDefault="00C158A7" w14:paraId="4085F501" w14:textId="77777777">
      <w:pPr>
        <w:rPr>
          <w:rFonts w:ascii="Calibri" w:hAnsi="Calibri"/>
          <w:sz w:val="24"/>
        </w:rPr>
      </w:pPr>
      <w:r w:rsidRPr="00B96883">
        <w:rPr>
          <w:rFonts w:ascii="Calibri" w:hAnsi="Calibri"/>
          <w:sz w:val="24"/>
        </w:rPr>
        <w:sym w:font="Symbol" w:char="F0F0"/>
      </w:r>
      <w:r w:rsidRPr="00B96883">
        <w:rPr>
          <w:rFonts w:ascii="Calibri" w:hAnsi="Calibri"/>
          <w:sz w:val="24"/>
        </w:rPr>
        <w:t xml:space="preserve"> Single institution ________________________________________________________</w:t>
      </w:r>
      <w:r>
        <w:rPr>
          <w:rFonts w:ascii="Calibri" w:hAnsi="Calibri"/>
          <w:sz w:val="24"/>
        </w:rPr>
        <w:t>__</w:t>
      </w:r>
    </w:p>
    <w:p w:rsidRPr="00B96883" w:rsidR="00C158A7" w:rsidP="00C158A7" w:rsidRDefault="00C158A7" w14:paraId="6E14F37D" w14:textId="77777777">
      <w:pPr>
        <w:rPr>
          <w:rFonts w:ascii="Calibri" w:hAnsi="Calibri"/>
          <w:sz w:val="24"/>
        </w:rPr>
      </w:pPr>
      <w:r w:rsidRPr="00B96883">
        <w:rPr>
          <w:rFonts w:ascii="Calibri" w:hAnsi="Calibri"/>
          <w:sz w:val="24"/>
        </w:rPr>
        <w:sym w:font="Symbol" w:char="F0F0"/>
      </w:r>
      <w:r w:rsidRPr="00B96883">
        <w:rPr>
          <w:rFonts w:ascii="Calibri" w:hAnsi="Calibri"/>
          <w:sz w:val="24"/>
        </w:rPr>
        <w:t xml:space="preserve"> Consortium of institutions</w:t>
      </w:r>
    </w:p>
    <w:p w:rsidRPr="00B96883" w:rsidR="00C158A7" w:rsidP="00463312" w:rsidRDefault="00C158A7" w14:paraId="34CDF13B" w14:textId="77777777">
      <w:pPr>
        <w:numPr>
          <w:ilvl w:val="0"/>
          <w:numId w:val="46"/>
        </w:numPr>
        <w:rPr>
          <w:rFonts w:ascii="Calibri" w:hAnsi="Calibri"/>
          <w:sz w:val="24"/>
        </w:rPr>
      </w:pPr>
      <w:r w:rsidRPr="00B96883">
        <w:rPr>
          <w:rFonts w:ascii="Calibri" w:hAnsi="Calibri"/>
          <w:sz w:val="24"/>
        </w:rPr>
        <w:t>Lead  ________________________________________________________________</w:t>
      </w:r>
    </w:p>
    <w:p w:rsidRPr="00B96883" w:rsidR="00C158A7" w:rsidP="00463312" w:rsidRDefault="00C158A7" w14:paraId="5BAC30C9" w14:textId="77777777">
      <w:pPr>
        <w:numPr>
          <w:ilvl w:val="0"/>
          <w:numId w:val="46"/>
        </w:numPr>
        <w:rPr>
          <w:rFonts w:ascii="Calibri" w:hAnsi="Calibri"/>
          <w:sz w:val="24"/>
        </w:rPr>
      </w:pPr>
      <w:r w:rsidRPr="00B96883">
        <w:rPr>
          <w:rFonts w:ascii="Calibri" w:hAnsi="Calibri"/>
          <w:sz w:val="24"/>
        </w:rPr>
        <w:t>Partner 1</w:t>
      </w:r>
      <w:r w:rsidR="006331FF">
        <w:rPr>
          <w:rFonts w:ascii="Calibri" w:hAnsi="Calibri"/>
          <w:sz w:val="24"/>
        </w:rPr>
        <w:t xml:space="preserve"> </w:t>
      </w:r>
      <w:r w:rsidRPr="00B96883">
        <w:rPr>
          <w:rFonts w:ascii="Calibri" w:hAnsi="Calibri"/>
          <w:sz w:val="24"/>
        </w:rPr>
        <w:t>_____________________________________________________________</w:t>
      </w:r>
    </w:p>
    <w:p w:rsidRPr="00B96883" w:rsidR="00C158A7" w:rsidP="00463312" w:rsidRDefault="00C158A7" w14:paraId="77D86C61" w14:textId="77777777">
      <w:pPr>
        <w:numPr>
          <w:ilvl w:val="0"/>
          <w:numId w:val="46"/>
        </w:numPr>
        <w:rPr>
          <w:rFonts w:ascii="Calibri" w:hAnsi="Calibri"/>
          <w:sz w:val="24"/>
        </w:rPr>
      </w:pPr>
      <w:r w:rsidRPr="00B96883">
        <w:rPr>
          <w:rFonts w:ascii="Calibri" w:hAnsi="Calibri"/>
          <w:sz w:val="24"/>
        </w:rPr>
        <w:t>Partner 2</w:t>
      </w:r>
      <w:r w:rsidR="006331FF">
        <w:rPr>
          <w:rFonts w:ascii="Calibri" w:hAnsi="Calibri"/>
          <w:sz w:val="24"/>
        </w:rPr>
        <w:t xml:space="preserve"> </w:t>
      </w:r>
      <w:r w:rsidRPr="00B96883">
        <w:rPr>
          <w:rFonts w:ascii="Calibri" w:hAnsi="Calibri"/>
          <w:sz w:val="24"/>
        </w:rPr>
        <w:t>_____________________________________________________________</w:t>
      </w:r>
    </w:p>
    <w:p w:rsidRPr="007F2E19" w:rsidR="00C158A7" w:rsidP="00463312" w:rsidRDefault="00C158A7" w14:paraId="44C2AB84" w14:textId="77777777">
      <w:pPr>
        <w:numPr>
          <w:ilvl w:val="0"/>
          <w:numId w:val="46"/>
        </w:numPr>
        <w:spacing w:after="240"/>
        <w:rPr>
          <w:rFonts w:ascii="Calibri" w:hAnsi="Calibri"/>
          <w:sz w:val="24"/>
        </w:rPr>
      </w:pPr>
      <w:r w:rsidRPr="00B96883">
        <w:rPr>
          <w:rFonts w:ascii="Calibri" w:hAnsi="Calibri"/>
          <w:sz w:val="24"/>
        </w:rPr>
        <w:t>Partner 3</w:t>
      </w:r>
      <w:r w:rsidR="006331FF">
        <w:rPr>
          <w:rFonts w:ascii="Calibri" w:hAnsi="Calibri"/>
          <w:sz w:val="24"/>
        </w:rPr>
        <w:t xml:space="preserve"> </w:t>
      </w:r>
      <w:r w:rsidRPr="00B96883">
        <w:rPr>
          <w:rFonts w:ascii="Calibri" w:hAnsi="Calibri"/>
          <w:sz w:val="24"/>
        </w:rPr>
        <w:t>_____________________________________________________________</w:t>
      </w:r>
    </w:p>
    <w:p w:rsidRPr="00B96883" w:rsidR="00C158A7" w:rsidP="00C158A7" w:rsidRDefault="00C158A7" w14:paraId="7B3ABE8A" w14:textId="77777777">
      <w:pPr>
        <w:rPr>
          <w:rFonts w:ascii="Calibri" w:hAnsi="Calibri"/>
          <w:b/>
          <w:i/>
          <w:sz w:val="24"/>
        </w:rPr>
      </w:pPr>
      <w:r w:rsidRPr="00B96883">
        <w:rPr>
          <w:rFonts w:ascii="Calibri" w:hAnsi="Calibri"/>
          <w:b/>
          <w:i/>
          <w:sz w:val="24"/>
        </w:rPr>
        <w:t>NRC (Center, Institute, Program) Focus</w:t>
      </w:r>
    </w:p>
    <w:p w:rsidRPr="00B96883" w:rsidR="00C158A7" w:rsidP="007F2E19" w:rsidRDefault="00C158A7" w14:paraId="17ACC14D" w14:textId="77777777">
      <w:pPr>
        <w:spacing w:after="240"/>
        <w:rPr>
          <w:rFonts w:ascii="Calibri" w:hAnsi="Calibri"/>
          <w:sz w:val="24"/>
        </w:rPr>
      </w:pPr>
      <w:r w:rsidRPr="00B96883">
        <w:rPr>
          <w:rFonts w:ascii="Calibri" w:hAnsi="Calibri"/>
          <w:sz w:val="24"/>
        </w:rPr>
        <w:t>An application may focus on a single country or on a world area or on international studies or the international aspects of contemporary issues or topic</w:t>
      </w:r>
      <w:r w:rsidR="007F2E19">
        <w:rPr>
          <w:rFonts w:ascii="Calibri" w:hAnsi="Calibri"/>
          <w:sz w:val="24"/>
        </w:rPr>
        <w:t>s (see 34 CFR Part 656, §656.4)</w:t>
      </w:r>
    </w:p>
    <w:p w:rsidRPr="00B96883" w:rsidR="00C158A7" w:rsidP="00111F86" w:rsidRDefault="00C158A7" w14:paraId="5980628A"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AFRICA</w:t>
      </w:r>
      <w:r w:rsidR="00111F86">
        <w:rPr>
          <w:rFonts w:ascii="Calibri" w:hAnsi="Calibri"/>
          <w:sz w:val="24"/>
        </w:rPr>
        <w:tab/>
      </w:r>
      <w:r w:rsidRPr="00B96883">
        <w:rPr>
          <w:rFonts w:ascii="Calibri" w:hAnsi="Calibri"/>
          <w:sz w:val="24"/>
        </w:rPr>
        <w:sym w:font="Symbol" w:char="F0F0"/>
      </w:r>
      <w:r w:rsidRPr="00B96883">
        <w:rPr>
          <w:rFonts w:ascii="Calibri" w:hAnsi="Calibri"/>
          <w:sz w:val="24"/>
        </w:rPr>
        <w:t xml:space="preserve"> </w:t>
      </w:r>
      <w:r>
        <w:rPr>
          <w:rFonts w:ascii="Calibri" w:hAnsi="Calibri"/>
          <w:sz w:val="24"/>
        </w:rPr>
        <w:t xml:space="preserve">MIDDLE EAST </w:t>
      </w:r>
    </w:p>
    <w:p w:rsidR="00C158A7" w:rsidP="00111F86" w:rsidRDefault="00C158A7" w14:paraId="2D51317C"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CANADA</w:t>
      </w:r>
      <w:r w:rsidR="00111F86">
        <w:rPr>
          <w:rFonts w:ascii="Calibri" w:hAnsi="Calibri"/>
          <w:sz w:val="24"/>
        </w:rPr>
        <w:tab/>
      </w:r>
      <w:r w:rsidRPr="00B96883">
        <w:rPr>
          <w:rFonts w:ascii="Calibri" w:hAnsi="Calibri"/>
          <w:sz w:val="24"/>
        </w:rPr>
        <w:sym w:font="Symbol" w:char="F0F0"/>
      </w:r>
      <w:r>
        <w:rPr>
          <w:rFonts w:ascii="Calibri" w:hAnsi="Calibri"/>
          <w:sz w:val="24"/>
        </w:rPr>
        <w:t xml:space="preserve"> PACIFIC ISLANDS</w:t>
      </w:r>
    </w:p>
    <w:p w:rsidR="00C158A7" w:rsidP="00111F86" w:rsidRDefault="00C158A7" w14:paraId="1EE4245C"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EAST ASIA</w:t>
      </w:r>
      <w:r w:rsidR="00111F86">
        <w:rPr>
          <w:rFonts w:ascii="Calibri" w:hAnsi="Calibri"/>
          <w:sz w:val="24"/>
        </w:rPr>
        <w:t>/PAN ASIA</w:t>
      </w:r>
      <w:r w:rsidR="00111F86">
        <w:rPr>
          <w:rFonts w:ascii="Calibri" w:hAnsi="Calibri"/>
          <w:sz w:val="24"/>
        </w:rPr>
        <w:tab/>
      </w:r>
      <w:r w:rsidRPr="00B96883">
        <w:rPr>
          <w:rFonts w:ascii="Calibri" w:hAnsi="Calibri"/>
          <w:sz w:val="24"/>
        </w:rPr>
        <w:sym w:font="Symbol" w:char="F0F0"/>
      </w:r>
      <w:r>
        <w:rPr>
          <w:rFonts w:ascii="Calibri" w:hAnsi="Calibri"/>
          <w:sz w:val="24"/>
        </w:rPr>
        <w:t xml:space="preserve"> RUSSIA, EASTERN EUROPE, EURASIA</w:t>
      </w:r>
    </w:p>
    <w:p w:rsidRPr="00B96883" w:rsidR="00C158A7" w:rsidP="00111F86" w:rsidRDefault="00C158A7" w14:paraId="3153ADBF" w14:textId="77777777">
      <w:pPr>
        <w:tabs>
          <w:tab w:val="left" w:pos="5040"/>
        </w:tabs>
        <w:rPr>
          <w:rFonts w:ascii="Calibri" w:hAnsi="Calibri"/>
          <w:sz w:val="24"/>
        </w:rPr>
      </w:pPr>
      <w:r w:rsidRPr="00B96883">
        <w:rPr>
          <w:rFonts w:ascii="Calibri" w:hAnsi="Calibri"/>
          <w:sz w:val="24"/>
        </w:rPr>
        <w:sym w:font="Symbol" w:char="F0F0"/>
      </w:r>
      <w:r>
        <w:rPr>
          <w:rFonts w:ascii="Calibri" w:hAnsi="Calibri"/>
          <w:sz w:val="24"/>
        </w:rPr>
        <w:t xml:space="preserve"> </w:t>
      </w:r>
      <w:r w:rsidRPr="00B96883">
        <w:rPr>
          <w:rFonts w:ascii="Calibri" w:hAnsi="Calibri"/>
          <w:sz w:val="24"/>
        </w:rPr>
        <w:t>EUROPE</w:t>
      </w:r>
      <w:r w:rsidR="00111F86">
        <w:rPr>
          <w:rFonts w:ascii="Calibri" w:hAnsi="Calibri"/>
          <w:sz w:val="24"/>
        </w:rPr>
        <w:tab/>
      </w:r>
      <w:r w:rsidRPr="00B96883">
        <w:rPr>
          <w:rFonts w:ascii="Calibri" w:hAnsi="Calibri"/>
          <w:sz w:val="24"/>
        </w:rPr>
        <w:sym w:font="Symbol" w:char="F0F0"/>
      </w:r>
      <w:r>
        <w:rPr>
          <w:rFonts w:ascii="Calibri" w:hAnsi="Calibri"/>
          <w:sz w:val="24"/>
        </w:rPr>
        <w:t xml:space="preserve"> SOUTH ASIA</w:t>
      </w:r>
    </w:p>
    <w:p w:rsidRPr="00B96883" w:rsidR="00C158A7" w:rsidP="00111F86" w:rsidRDefault="00C158A7" w14:paraId="723D476F"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INTERNATIONAL</w:t>
      </w:r>
      <w:r w:rsidR="00111F86">
        <w:rPr>
          <w:rFonts w:ascii="Calibri" w:hAnsi="Calibri"/>
          <w:sz w:val="24"/>
        </w:rPr>
        <w:tab/>
      </w:r>
      <w:r w:rsidRPr="00B96883">
        <w:rPr>
          <w:rFonts w:ascii="Calibri" w:hAnsi="Calibri"/>
          <w:sz w:val="24"/>
        </w:rPr>
        <w:sym w:font="Symbol" w:char="F0F0"/>
      </w:r>
      <w:r>
        <w:rPr>
          <w:rFonts w:ascii="Calibri" w:hAnsi="Calibri"/>
          <w:sz w:val="24"/>
        </w:rPr>
        <w:t xml:space="preserve"> SOUTHEAST ASIA </w:t>
      </w:r>
    </w:p>
    <w:p w:rsidRPr="007F2E19" w:rsidR="00C158A7" w:rsidP="00111F86" w:rsidRDefault="00C158A7" w14:paraId="33EA5F5E" w14:textId="77777777">
      <w:pPr>
        <w:tabs>
          <w:tab w:val="left" w:pos="5040"/>
        </w:tabs>
        <w:spacing w:after="240"/>
        <w:rPr>
          <w:rFonts w:ascii="Calibri" w:hAnsi="Calibri"/>
          <w:sz w:val="24"/>
        </w:rPr>
      </w:pPr>
      <w:r w:rsidRPr="00B96883">
        <w:rPr>
          <w:rFonts w:ascii="Calibri" w:hAnsi="Calibri"/>
          <w:sz w:val="24"/>
        </w:rPr>
        <w:sym w:font="Symbol" w:char="F0F0"/>
      </w:r>
      <w:r w:rsidRPr="00B96883">
        <w:rPr>
          <w:rFonts w:ascii="Calibri" w:hAnsi="Calibri"/>
          <w:sz w:val="24"/>
        </w:rPr>
        <w:t xml:space="preserve"> LATIN AMERICA and the CARIBBEAN</w:t>
      </w:r>
      <w:r w:rsidR="00111F86">
        <w:rPr>
          <w:rFonts w:ascii="Calibri" w:hAnsi="Calibri"/>
          <w:sz w:val="24"/>
        </w:rPr>
        <w:tab/>
      </w:r>
      <w:r w:rsidRPr="00B96883">
        <w:rPr>
          <w:rFonts w:ascii="Calibri" w:hAnsi="Calibri"/>
          <w:sz w:val="24"/>
        </w:rPr>
        <w:sym w:font="Symbol" w:char="F0F0"/>
      </w:r>
      <w:r>
        <w:rPr>
          <w:rFonts w:ascii="Calibri" w:hAnsi="Calibri"/>
          <w:sz w:val="24"/>
        </w:rPr>
        <w:t xml:space="preserve"> WESTERN EUROPE</w:t>
      </w:r>
    </w:p>
    <w:p w:rsidRPr="007F2E19" w:rsidR="00C158A7" w:rsidP="00C158A7" w:rsidRDefault="00C158A7" w14:paraId="41595E4F" w14:textId="77777777">
      <w:pPr>
        <w:rPr>
          <w:rFonts w:ascii="Calibri" w:hAnsi="Calibri"/>
          <w:szCs w:val="22"/>
        </w:rPr>
      </w:pPr>
      <w:r w:rsidRPr="00B96883">
        <w:rPr>
          <w:rFonts w:ascii="Calibri" w:hAnsi="Calibri"/>
          <w:b/>
          <w:i/>
          <w:sz w:val="24"/>
        </w:rPr>
        <w:t>FLAS</w:t>
      </w:r>
      <w:r>
        <w:rPr>
          <w:rFonts w:ascii="Calibri" w:hAnsi="Calibri"/>
          <w:b/>
          <w:i/>
          <w:sz w:val="24"/>
          <w:szCs w:val="24"/>
        </w:rPr>
        <w:t>-</w:t>
      </w:r>
      <w:r w:rsidRPr="00B96883">
        <w:rPr>
          <w:rFonts w:ascii="Calibri" w:hAnsi="Calibri"/>
          <w:b/>
          <w:i/>
          <w:sz w:val="24"/>
        </w:rPr>
        <w:t xml:space="preserve">eligible Languages:  </w:t>
      </w:r>
      <w:r>
        <w:rPr>
          <w:rFonts w:ascii="Calibri" w:hAnsi="Calibri"/>
          <w:sz w:val="24"/>
        </w:rPr>
        <w:t>These are the</w:t>
      </w:r>
      <w:r w:rsidRPr="00B96883">
        <w:rPr>
          <w:rFonts w:ascii="Calibri" w:hAnsi="Calibri"/>
          <w:sz w:val="24"/>
        </w:rPr>
        <w:t xml:space="preserve"> languages </w:t>
      </w:r>
      <w:r>
        <w:rPr>
          <w:rFonts w:ascii="Calibri" w:hAnsi="Calibri"/>
          <w:sz w:val="24"/>
        </w:rPr>
        <w:t xml:space="preserve">for which students may apply for FLAS fellowships (now), because the </w:t>
      </w:r>
      <w:r w:rsidRPr="00B96883">
        <w:rPr>
          <w:rFonts w:ascii="Calibri" w:hAnsi="Calibri"/>
          <w:sz w:val="24"/>
        </w:rPr>
        <w:t xml:space="preserve">institution is </w:t>
      </w:r>
      <w:r w:rsidRPr="007943D0">
        <w:rPr>
          <w:rFonts w:ascii="Calibri" w:hAnsi="Calibri"/>
          <w:sz w:val="24"/>
          <w:szCs w:val="24"/>
        </w:rPr>
        <w:t>either using</w:t>
      </w:r>
      <w:r w:rsidRPr="00B96883">
        <w:rPr>
          <w:rFonts w:ascii="Calibri" w:hAnsi="Calibri"/>
          <w:sz w:val="24"/>
        </w:rPr>
        <w:t xml:space="preserve"> a </w:t>
      </w:r>
      <w:r w:rsidRPr="007943D0">
        <w:rPr>
          <w:rFonts w:ascii="Calibri" w:hAnsi="Calibri"/>
          <w:sz w:val="24"/>
          <w:szCs w:val="24"/>
        </w:rPr>
        <w:t>program of performance-based training or developing a performance-based training program</w:t>
      </w:r>
      <w:r>
        <w:rPr>
          <w:rFonts w:ascii="Calibri" w:hAnsi="Calibri"/>
          <w:sz w:val="24"/>
          <w:szCs w:val="24"/>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00C158A7" w:rsidTr="00857D56" w14:paraId="06CD74B3" w14:textId="77777777">
        <w:tc>
          <w:tcPr>
            <w:tcW w:w="9576" w:type="dxa"/>
            <w:shd w:val="clear" w:color="auto" w:fill="auto"/>
          </w:tcPr>
          <w:p w:rsidR="00C158A7" w:rsidP="00857D56" w:rsidRDefault="00C158A7" w14:paraId="1C83C947" w14:textId="77777777">
            <w:r>
              <w:t>Bengali, Hindi, Malayalam, Tamil, Telugu, Urdu</w:t>
            </w:r>
          </w:p>
        </w:tc>
      </w:tr>
    </w:tbl>
    <w:p w:rsidRPr="00402A2C" w:rsidR="00402A2C" w:rsidP="008B7890" w:rsidRDefault="00536070" w14:paraId="1302AA95" w14:textId="77777777">
      <w:pPr>
        <w:pStyle w:val="Heading1"/>
      </w:pPr>
      <w:r>
        <w:br w:type="page"/>
      </w:r>
      <w:bookmarkStart w:name="_Toc515028508" w:id="46"/>
      <w:bookmarkStart w:name="_Toc515028990" w:id="47"/>
      <w:r w:rsidR="00F26372">
        <w:t>Grants.gov Submission Procedures and Tips for Applicants</w:t>
      </w:r>
      <w:bookmarkEnd w:id="46"/>
      <w:bookmarkEnd w:id="47"/>
    </w:p>
    <w:p w:rsidRPr="007943D0" w:rsidR="00402A2C" w:rsidP="007F2E19" w:rsidRDefault="00402A2C" w14:paraId="6856C867" w14:textId="77777777">
      <w:pPr>
        <w:spacing w:after="240"/>
        <w:jc w:val="center"/>
        <w:rPr>
          <w:rFonts w:ascii="Calibri" w:hAnsi="Calibri" w:eastAsia="Arial Unicode MS" w:cs="Courier New"/>
          <w:i/>
          <w:sz w:val="28"/>
          <w:szCs w:val="28"/>
        </w:rPr>
      </w:pPr>
      <w:r w:rsidRPr="007943D0">
        <w:rPr>
          <w:rFonts w:ascii="Calibri" w:hAnsi="Calibri" w:eastAsia="Arial Unicode MS" w:cs="Courier New"/>
          <w:b/>
          <w:i/>
          <w:sz w:val="28"/>
          <w:szCs w:val="28"/>
        </w:rPr>
        <w:t>All applicants are required to submit applications electronically using Grants.gov</w:t>
      </w:r>
      <w:r w:rsidRPr="007943D0">
        <w:rPr>
          <w:rFonts w:ascii="Calibri" w:hAnsi="Calibri" w:eastAsia="Arial Unicode MS" w:cs="Courier New"/>
          <w:i/>
          <w:sz w:val="28"/>
          <w:szCs w:val="28"/>
        </w:rPr>
        <w:t>.</w:t>
      </w:r>
    </w:p>
    <w:p w:rsidRPr="00E71BCB" w:rsidR="00F26372" w:rsidP="00BB3087" w:rsidRDefault="00BB3087" w14:paraId="6453130C" w14:textId="77777777">
      <w:pPr>
        <w:spacing w:after="240"/>
        <w:jc w:val="center"/>
        <w:rPr>
          <w:b/>
          <w:bCs/>
          <w:sz w:val="32"/>
          <w:szCs w:val="32"/>
        </w:rPr>
      </w:pPr>
      <w:r w:rsidRPr="00E71BCB">
        <w:rPr>
          <w:b/>
          <w:bCs/>
          <w:sz w:val="32"/>
          <w:szCs w:val="32"/>
        </w:rPr>
        <w:t>IMPORTANT – PLEASE READ FIRST</w:t>
      </w:r>
    </w:p>
    <w:p w:rsidRPr="007E2E27" w:rsidR="00F26372" w:rsidP="007F2E19" w:rsidRDefault="00F26372" w14:paraId="620EA852" w14:textId="77777777">
      <w:pPr>
        <w:pStyle w:val="BodyText"/>
        <w:spacing w:after="240"/>
        <w:rPr>
          <w:sz w:val="24"/>
        </w:rPr>
      </w:pPr>
      <w:r w:rsidRPr="007E2E27">
        <w:rPr>
          <w:sz w:val="24"/>
        </w:rPr>
        <w:t xml:space="preserve">To facilitate your use of Grants.gov, this document includes important submission procedures you need to be aware of to ensure your application is received in a timely manner and accepted </w:t>
      </w:r>
      <w:r w:rsidR="007F2E19">
        <w:rPr>
          <w:sz w:val="24"/>
        </w:rPr>
        <w:t>by the Department of Education.</w:t>
      </w:r>
    </w:p>
    <w:p w:rsidRPr="007F2E19" w:rsidR="00F26372" w:rsidP="007F2E19" w:rsidRDefault="007F2E19" w14:paraId="675C4062" w14:textId="77777777">
      <w:pPr>
        <w:pStyle w:val="Heading2"/>
        <w:rPr>
          <w:rFonts w:ascii="Times New Roman" w:hAnsi="Times New Roman"/>
        </w:rPr>
      </w:pPr>
      <w:bookmarkStart w:name="_Toc515028806" w:id="48"/>
      <w:bookmarkStart w:name="_Toc515028991" w:id="49"/>
      <w:r>
        <w:t>Browser Support</w:t>
      </w:r>
      <w:bookmarkEnd w:id="48"/>
      <w:bookmarkEnd w:id="49"/>
    </w:p>
    <w:p w:rsidRPr="007E2E27" w:rsidR="00F26372" w:rsidP="00F26372" w:rsidRDefault="00F26372" w14:paraId="591ECD56" w14:textId="77777777">
      <w:pPr>
        <w:pStyle w:val="BodyText"/>
        <w:rPr>
          <w:b/>
          <w:bCs/>
          <w:sz w:val="24"/>
        </w:rPr>
      </w:pPr>
      <w:r w:rsidRPr="007E2E27">
        <w:rPr>
          <w:sz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7F2E19" w:rsidR="00F26372" w:rsidP="00111F86" w:rsidRDefault="00F26372" w14:paraId="0DB83F00" w14:textId="77777777">
      <w:pPr>
        <w:pStyle w:val="NormalWeb"/>
        <w:shd w:val="clear" w:color="auto" w:fill="FFFFFF"/>
        <w:spacing w:after="240" w:afterAutospacing="0"/>
        <w:rPr>
          <w:rFonts w:ascii="Times New Roman" w:hAnsi="Times New Roman" w:eastAsia="Times New Roman" w:cs="Times New Roman"/>
        </w:rPr>
      </w:pPr>
      <w:r w:rsidRPr="007E2E27">
        <w:rPr>
          <w:rFonts w:ascii="Times New Roman" w:hAnsi="Times New Roman" w:eastAsia="Times New Roman" w:cs="Times New Roman"/>
        </w:rPr>
        <w:t xml:space="preserve">For additional information or updates, please see the Grants.gov Browser information in the Applicant FAQs: </w:t>
      </w:r>
      <w:hyperlink w:tooltip="Grants.gov Applicant FAQs" w:history="1" w:anchor="browser" r:id="rId20">
        <w:r w:rsidRPr="007E2E27">
          <w:rPr>
            <w:rStyle w:val="Hyperlink"/>
            <w:rFonts w:ascii="Times New Roman" w:hAnsi="Times New Roman" w:eastAsia="Times New Roman" w:cs="Times New Roman"/>
          </w:rPr>
          <w:t>http://www.grants.gov/web/grants/applicants/applicant-faqs.html#browser</w:t>
        </w:r>
      </w:hyperlink>
    </w:p>
    <w:p w:rsidRPr="007E2E27" w:rsidR="00F26372" w:rsidP="007F2E19" w:rsidRDefault="00F26372" w14:paraId="7055A5E9" w14:textId="77777777">
      <w:pPr>
        <w:pStyle w:val="Heading2"/>
      </w:pPr>
      <w:bookmarkStart w:name="_Toc515028807" w:id="50"/>
      <w:bookmarkStart w:name="_Toc515028992" w:id="51"/>
      <w:r w:rsidRPr="007E2E27">
        <w:t>ATTENTION – Workspace, Adobe Forms and PDF Files Required</w:t>
      </w:r>
      <w:bookmarkEnd w:id="50"/>
      <w:bookmarkEnd w:id="51"/>
    </w:p>
    <w:p w:rsidRPr="007E2E27" w:rsidR="00F26372" w:rsidP="00F26372" w:rsidRDefault="00F26372" w14:paraId="20CABD5A" w14:textId="77777777">
      <w:pPr>
        <w:pStyle w:val="BodyText"/>
        <w:rPr>
          <w:sz w:val="24"/>
        </w:rPr>
      </w:pPr>
      <w:r w:rsidRPr="007E2E27">
        <w:rPr>
          <w:sz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7E2E27" w:rsidR="00F26372" w:rsidP="007F2E19" w:rsidRDefault="00F26372" w14:paraId="1CCEFA24" w14:textId="77777777">
      <w:pPr>
        <w:pStyle w:val="BodyText"/>
        <w:spacing w:after="240"/>
        <w:rPr>
          <w:sz w:val="24"/>
        </w:rPr>
      </w:pPr>
      <w:r w:rsidRPr="007E2E27">
        <w:rPr>
          <w:sz w:val="24"/>
        </w:rPr>
        <w:t xml:space="preserve">Below is an overview of applying on Grants.gov. For access to complete instructions on how to apply for opportunities, refer to:  </w:t>
      </w:r>
      <w:hyperlink w:tooltip="Grants.gov Workspace Overview" w:history="1" r:id="rId21">
        <w:r w:rsidRPr="007E2E27">
          <w:rPr>
            <w:rStyle w:val="Hyperlink"/>
            <w:sz w:val="24"/>
          </w:rPr>
          <w:t>https://www.grants.gov/web/grants/applicants/workspace-overview.html</w:t>
        </w:r>
      </w:hyperlink>
    </w:p>
    <w:p w:rsidRPr="007F2E19" w:rsidR="00F26372" w:rsidP="00463312" w:rsidRDefault="00F26372" w14:paraId="4B5F05C1" w14:textId="77777777">
      <w:pPr>
        <w:pStyle w:val="BodyText"/>
        <w:numPr>
          <w:ilvl w:val="0"/>
          <w:numId w:val="72"/>
        </w:numPr>
        <w:spacing w:after="240"/>
        <w:rPr>
          <w:sz w:val="24"/>
        </w:rPr>
      </w:pPr>
      <w:r w:rsidRPr="007E2E27">
        <w:rPr>
          <w:sz w:val="24"/>
        </w:rPr>
        <w:t>Create a Workspace: Creating a workspace allows you to complete it online and route it through your organization for review before submitting.</w:t>
      </w:r>
    </w:p>
    <w:p w:rsidRPr="007E2E27" w:rsidR="00F26372" w:rsidP="007F2E19" w:rsidRDefault="00F26372" w14:paraId="176C8C51" w14:textId="77777777">
      <w:pPr>
        <w:pStyle w:val="BodyText"/>
        <w:spacing w:after="240"/>
        <w:ind w:left="720" w:hanging="360"/>
        <w:rPr>
          <w:sz w:val="24"/>
        </w:rPr>
      </w:pPr>
      <w:r w:rsidRPr="007E2E27">
        <w:rPr>
          <w:sz w:val="24"/>
        </w:rPr>
        <w:t xml:space="preserve">2) </w:t>
      </w:r>
      <w:r w:rsidRPr="007E2E27">
        <w:rPr>
          <w:sz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w:t>
      </w:r>
      <w:r w:rsidR="007F2E19">
        <w:rPr>
          <w:sz w:val="24"/>
        </w:rPr>
        <w:t xml:space="preserve"> access context-sensitive help.</w:t>
      </w:r>
    </w:p>
    <w:p w:rsidRPr="007E2E27" w:rsidR="00F26372" w:rsidP="00F26372" w:rsidRDefault="00F26372" w14:paraId="3A4FB2AD" w14:textId="77777777">
      <w:pPr>
        <w:pStyle w:val="BodyText"/>
        <w:ind w:left="720"/>
        <w:rPr>
          <w:sz w:val="24"/>
        </w:rPr>
      </w:pPr>
      <w:r w:rsidRPr="007E2E27">
        <w:rPr>
          <w:sz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7E2E27" w:rsidR="00F26372" w:rsidP="00BB3087" w:rsidRDefault="00F26372" w14:paraId="1E8679FB" w14:textId="77777777">
      <w:pPr>
        <w:pStyle w:val="BodyText"/>
        <w:spacing w:after="240"/>
        <w:ind w:left="720"/>
        <w:rPr>
          <w:sz w:val="24"/>
        </w:rPr>
      </w:pPr>
      <w:r w:rsidRPr="007E2E27">
        <w:rPr>
          <w:sz w:val="24"/>
        </w:rPr>
        <w:t xml:space="preserve">NOTE: Visit the Adobe Software Compatibility page on Grants.gov to download the appropriate version of the software at: </w:t>
      </w:r>
      <w:hyperlink w:tooltip="Grants.gov Adobe Software Compatibility" w:history="1" r:id="rId22">
        <w:r w:rsidRPr="006D0912" w:rsidR="00111F86">
          <w:rPr>
            <w:rStyle w:val="Hyperlink"/>
            <w:sz w:val="24"/>
          </w:rPr>
          <w:t>https://www.grants.gov/web/grants/applicants/adobe-software-compatibility.html</w:t>
        </w:r>
      </w:hyperlink>
      <w:r w:rsidR="00111F86">
        <w:rPr>
          <w:sz w:val="24"/>
        </w:rPr>
        <w:t xml:space="preserve"> </w:t>
      </w:r>
    </w:p>
    <w:p w:rsidRPr="007E2E27" w:rsidR="00F26372" w:rsidP="007F2E19" w:rsidRDefault="00F26372" w14:paraId="28025193" w14:textId="77777777">
      <w:pPr>
        <w:pStyle w:val="BodyText"/>
        <w:spacing w:after="240"/>
        <w:ind w:left="720"/>
        <w:rPr>
          <w:sz w:val="24"/>
        </w:rPr>
      </w:pPr>
      <w:r w:rsidRPr="007E2E27">
        <w:rPr>
          <w:sz w:val="24"/>
        </w:rPr>
        <w:t>b. Mandatory Fields in Forms: In the forms, you will note fields marked with an asterisk and a different background color. These fields are mandatory fields that must be completed to succes</w:t>
      </w:r>
      <w:r w:rsidR="007F2E19">
        <w:rPr>
          <w:sz w:val="24"/>
        </w:rPr>
        <w:t>sfully submit your application.</w:t>
      </w:r>
    </w:p>
    <w:p w:rsidRPr="007E2E27" w:rsidR="00F26372" w:rsidP="007F2E19" w:rsidRDefault="00F26372" w14:paraId="7C004180" w14:textId="77777777">
      <w:pPr>
        <w:pStyle w:val="BodyText"/>
        <w:spacing w:after="240"/>
        <w:ind w:left="720"/>
        <w:rPr>
          <w:sz w:val="24"/>
        </w:rPr>
      </w:pPr>
      <w:r w:rsidRPr="007E2E27">
        <w:rPr>
          <w:sz w:val="24"/>
        </w:rPr>
        <w:t>c. Complete SF-424 Fields First: The forms are designed to fill in common required fields across other forms, such as the applicant name, address, and DUNS Number. Once it is completed, the information wi</w:t>
      </w:r>
      <w:r w:rsidR="007F2E19">
        <w:rPr>
          <w:sz w:val="24"/>
        </w:rPr>
        <w:t>ll transfer to the other forms.</w:t>
      </w:r>
    </w:p>
    <w:p w:rsidRPr="007F2E19" w:rsidR="00F26372" w:rsidP="00463312" w:rsidRDefault="00F26372" w14:paraId="30DDC82F" w14:textId="77777777">
      <w:pPr>
        <w:pStyle w:val="BodyText"/>
        <w:numPr>
          <w:ilvl w:val="0"/>
          <w:numId w:val="73"/>
        </w:numPr>
        <w:spacing w:after="240"/>
        <w:rPr>
          <w:sz w:val="24"/>
        </w:rPr>
      </w:pPr>
      <w:r w:rsidRPr="007E2E27">
        <w:rPr>
          <w:sz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7F2E19" w:rsidR="00F26372" w:rsidP="00463312" w:rsidRDefault="00F26372" w14:paraId="47557024" w14:textId="77777777">
      <w:pPr>
        <w:pStyle w:val="BodyText"/>
        <w:numPr>
          <w:ilvl w:val="0"/>
          <w:numId w:val="73"/>
        </w:numPr>
        <w:spacing w:after="240"/>
        <w:rPr>
          <w:sz w:val="24"/>
        </w:rPr>
      </w:pPr>
      <w:r w:rsidRPr="007E2E27">
        <w:rPr>
          <w:sz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7F2E19" w:rsidR="00F26372" w:rsidP="007F2E19" w:rsidRDefault="00F26372" w14:paraId="33BBF058" w14:textId="77777777">
      <w:pPr>
        <w:spacing w:after="240"/>
        <w:rPr>
          <w:rFonts w:ascii="Times New Roman" w:hAnsi="Times New Roman"/>
          <w:sz w:val="24"/>
          <w:szCs w:val="24"/>
        </w:rPr>
      </w:pPr>
      <w:r w:rsidRPr="007E2E27">
        <w:rPr>
          <w:rFonts w:ascii="Times New Roman" w:hAnsi="Times New Roman"/>
          <w:sz w:val="24"/>
          <w:szCs w:val="24"/>
        </w:rPr>
        <w:t xml:space="preserve">For additional training resources, including video tutorials, refer to </w:t>
      </w:r>
      <w:hyperlink w:tooltip="Grants.gov Applicant Training Website" w:history="1" r:id="rId23">
        <w:r w:rsidRPr="007E2E27">
          <w:rPr>
            <w:rStyle w:val="Hyperlink"/>
            <w:rFonts w:ascii="Times New Roman" w:hAnsi="Times New Roman"/>
            <w:sz w:val="24"/>
            <w:szCs w:val="24"/>
          </w:rPr>
          <w:t>https://www.grants.gov/web/grants/applicants/applicant-training.html</w:t>
        </w:r>
      </w:hyperlink>
    </w:p>
    <w:p w:rsidRPr="007F2E19" w:rsidR="00F26372" w:rsidP="007F2E19" w:rsidRDefault="00F26372" w14:paraId="4C001C96" w14:textId="77777777">
      <w:pPr>
        <w:pStyle w:val="Heading2"/>
        <w:spacing w:after="240"/>
      </w:pPr>
      <w:bookmarkStart w:name="_Toc515028808" w:id="52"/>
      <w:bookmarkStart w:name="_Toc515028993" w:id="53"/>
      <w:r w:rsidRPr="007E2E27">
        <w:t>Helpful Reminders</w:t>
      </w:r>
      <w:bookmarkEnd w:id="52"/>
      <w:bookmarkEnd w:id="53"/>
    </w:p>
    <w:p w:rsidRPr="007F2E19" w:rsidR="00F26372" w:rsidP="00463312" w:rsidRDefault="00F26372" w14:paraId="3B557E4F" w14:textId="77777777">
      <w:pPr>
        <w:numPr>
          <w:ilvl w:val="0"/>
          <w:numId w:val="70"/>
        </w:numPr>
        <w:suppressAutoHyphens/>
        <w:spacing w:after="240"/>
        <w:ind w:right="-360"/>
        <w:rPr>
          <w:rFonts w:ascii="Times New Roman" w:hAnsi="Times New Roman"/>
          <w:sz w:val="24"/>
          <w:szCs w:val="24"/>
        </w:rPr>
      </w:pPr>
      <w:r w:rsidRPr="007E2E27">
        <w:rPr>
          <w:rFonts w:ascii="Times New Roman" w:hAnsi="Times New Roman"/>
          <w:b/>
          <w:bCs/>
          <w:sz w:val="24"/>
          <w:szCs w:val="24"/>
        </w:rPr>
        <w:t>REGISTER EARLY</w:t>
      </w:r>
      <w:r w:rsidRPr="007E2E27">
        <w:rPr>
          <w:rFonts w:ascii="Times New Roman" w:hAnsi="Times New Roman"/>
          <w:sz w:val="24"/>
          <w:szCs w:val="24"/>
        </w:rPr>
        <w:t xml:space="preserve"> – Grants.gov registration involves many steps including registration on SAM (</w:t>
      </w:r>
      <w:hyperlink w:tooltip="System for Award Management" w:history="1" r:id="rId24">
        <w:r w:rsidRPr="007E2E27">
          <w:rPr>
            <w:rStyle w:val="Hyperlink"/>
            <w:rFonts w:ascii="Times New Roman" w:hAnsi="Times New Roman"/>
            <w:sz w:val="24"/>
            <w:szCs w:val="24"/>
          </w:rPr>
          <w:t>www.sam.gov</w:t>
        </w:r>
      </w:hyperlink>
      <w:r w:rsidRPr="007E2E27">
        <w:rPr>
          <w:rFonts w:ascii="Times New Roman" w:hAnsi="Times New Roman"/>
          <w:sz w:val="24"/>
          <w:szCs w:val="24"/>
        </w:rPr>
        <w:t xml:space="preserve">) which may take </w:t>
      </w:r>
      <w:r w:rsidRPr="007E2E27">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7E2E27">
        <w:rPr>
          <w:rFonts w:ascii="Times New Roman" w:hAnsi="Times New Roman"/>
          <w:sz w:val="24"/>
          <w:szCs w:val="24"/>
        </w:rPr>
        <w:t xml:space="preserve">.  You may begin working on your application while completing the registration process, but you cannot submit an application until all of the Registration steps are complete.  </w:t>
      </w:r>
      <w:r w:rsidRPr="007E2E27">
        <w:rPr>
          <w:rFonts w:ascii="Times New Roman" w:hAnsi="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7E2E27">
        <w:rPr>
          <w:rFonts w:ascii="Times New Roman" w:hAnsi="Times New Roman"/>
          <w:sz w:val="24"/>
          <w:szCs w:val="24"/>
        </w:rPr>
        <w:t xml:space="preserve">For detailed information on the Registration Steps, please go to:  </w:t>
      </w:r>
      <w:hyperlink w:tooltip="Grants.gov Registration Instructions" w:history="1" r:id="rId25">
        <w:r w:rsidRPr="007E2E27">
          <w:rPr>
            <w:rStyle w:val="Hyperlink"/>
            <w:rFonts w:ascii="Times New Roman" w:hAnsi="Times New Roman"/>
            <w:sz w:val="24"/>
            <w:szCs w:val="24"/>
          </w:rPr>
          <w:t>http://www.grants.gov/web/grants/register.html</w:t>
        </w:r>
      </w:hyperlink>
      <w:r w:rsidRPr="007E2E27">
        <w:rPr>
          <w:rFonts w:ascii="Times New Roman" w:hAnsi="Times New Roman"/>
          <w:sz w:val="24"/>
          <w:szCs w:val="24"/>
        </w:rPr>
        <w:t xml:space="preserve">  [Note: Your organization will need to update its SAM registration annually.]</w:t>
      </w:r>
    </w:p>
    <w:p w:rsidRPr="007E2E27" w:rsidR="00F26372" w:rsidP="007F2E19" w:rsidRDefault="00F26372" w14:paraId="59DB720B" w14:textId="77777777">
      <w:pPr>
        <w:suppressAutoHyphens/>
        <w:spacing w:after="240"/>
        <w:ind w:left="720" w:right="-360"/>
        <w:rPr>
          <w:rFonts w:ascii="Times New Roman" w:hAnsi="Times New Roman"/>
          <w:sz w:val="24"/>
          <w:szCs w:val="24"/>
        </w:rPr>
      </w:pPr>
      <w:r w:rsidRPr="007E2E27">
        <w:rPr>
          <w:rFonts w:ascii="Times New Roman" w:hAnsi="Times New Roman"/>
          <w:sz w:val="24"/>
          <w:szCs w:val="24"/>
        </w:rPr>
        <w:t xml:space="preserve">Primary information about SAM is available at </w:t>
      </w:r>
      <w:hyperlink w:tooltip="System for Award Management" w:history="1" r:id="rId26">
        <w:r w:rsidRPr="007E2E27">
          <w:rPr>
            <w:rStyle w:val="Hyperlink"/>
            <w:rFonts w:ascii="Times New Roman" w:hAnsi="Times New Roman"/>
            <w:sz w:val="24"/>
            <w:szCs w:val="24"/>
          </w:rPr>
          <w:t>www.sam.gov</w:t>
        </w:r>
      </w:hyperlink>
      <w:r w:rsidRPr="007E2E27">
        <w:rPr>
          <w:rFonts w:ascii="Times New Roman" w:hAnsi="Times New Roman"/>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w:tooltip="SAM.gov Tip Sheet" w:history="1" r:id="rId27">
        <w:r w:rsidRPr="007E2E27">
          <w:rPr>
            <w:rStyle w:val="Hyperlink"/>
            <w:rFonts w:ascii="Times New Roman" w:hAnsi="Times New Roman"/>
            <w:sz w:val="24"/>
            <w:szCs w:val="24"/>
          </w:rPr>
          <w:t>http://www2.ed.gov/fund/grant/apply/sam-faqs.html</w:t>
        </w:r>
      </w:hyperlink>
      <w:r w:rsidRPr="007E2E27">
        <w:rPr>
          <w:rFonts w:ascii="Times New Roman" w:hAnsi="Times New Roman"/>
          <w:sz w:val="24"/>
          <w:szCs w:val="24"/>
        </w:rPr>
        <w:t xml:space="preserve"> </w:t>
      </w:r>
    </w:p>
    <w:p w:rsidRPr="007F2E19" w:rsidR="00F26372" w:rsidP="00463312" w:rsidRDefault="00F26372" w14:paraId="52B2E590" w14:textId="77777777">
      <w:pPr>
        <w:numPr>
          <w:ilvl w:val="0"/>
          <w:numId w:val="70"/>
        </w:numPr>
        <w:spacing w:after="240"/>
        <w:rPr>
          <w:rFonts w:ascii="Times New Roman" w:hAnsi="Times New Roman"/>
          <w:sz w:val="24"/>
          <w:szCs w:val="24"/>
        </w:rPr>
      </w:pPr>
      <w:r w:rsidRPr="007E2E27">
        <w:rPr>
          <w:rFonts w:ascii="Times New Roman" w:hAnsi="Times New Roman"/>
          <w:b/>
          <w:bCs/>
          <w:sz w:val="24"/>
          <w:szCs w:val="24"/>
        </w:rPr>
        <w:t xml:space="preserve">SUBMIT EARLY </w:t>
      </w:r>
      <w:r w:rsidRPr="007E2E27">
        <w:rPr>
          <w:rFonts w:ascii="Times New Roman" w:hAnsi="Times New Roman"/>
          <w:sz w:val="24"/>
          <w:szCs w:val="24"/>
        </w:rPr>
        <w:t xml:space="preserve">– </w:t>
      </w:r>
      <w:r w:rsidRPr="007E2E27">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7E2E27">
        <w:rPr>
          <w:rFonts w:ascii="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7F2E19" w:rsidR="00F26372" w:rsidP="007F2E19" w:rsidRDefault="00F26372" w14:paraId="341DAFC9" w14:textId="77777777">
      <w:pPr>
        <w:spacing w:after="240"/>
        <w:ind w:left="720"/>
        <w:rPr>
          <w:rFonts w:ascii="Times New Roman" w:hAnsi="Times New Roman"/>
          <w:b/>
          <w:bCs/>
          <w:sz w:val="24"/>
          <w:szCs w:val="24"/>
        </w:rPr>
      </w:pPr>
      <w:r w:rsidRPr="007E2E27">
        <w:rPr>
          <w:rFonts w:ascii="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w:t>
      </w:r>
      <w:r w:rsidR="007F2E19">
        <w:rPr>
          <w:rFonts w:ascii="Times New Roman" w:hAnsi="Times New Roman"/>
          <w:b/>
          <w:bCs/>
          <w:sz w:val="24"/>
          <w:szCs w:val="24"/>
        </w:rPr>
        <w:t>v will reject your application.</w:t>
      </w:r>
    </w:p>
    <w:p w:rsidRPr="007F2E19" w:rsidR="00F26372" w:rsidP="00463312" w:rsidRDefault="00F26372" w14:paraId="71ED9020" w14:textId="77777777">
      <w:pPr>
        <w:numPr>
          <w:ilvl w:val="0"/>
          <w:numId w:val="70"/>
        </w:numPr>
        <w:spacing w:after="240"/>
        <w:rPr>
          <w:rFonts w:ascii="Times New Roman" w:hAnsi="Times New Roman"/>
          <w:sz w:val="24"/>
          <w:szCs w:val="24"/>
        </w:rPr>
      </w:pPr>
      <w:r w:rsidRPr="007E2E27">
        <w:rPr>
          <w:rFonts w:ascii="Times New Roman" w:hAnsi="Times New Roman"/>
          <w:b/>
          <w:bCs/>
          <w:sz w:val="24"/>
          <w:szCs w:val="24"/>
        </w:rPr>
        <w:t>VERIFY SUBMISSION IS OK</w:t>
      </w:r>
      <w:r w:rsidRPr="007E2E27">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7E2E27">
        <w:rPr>
          <w:rFonts w:ascii="Times New Roman" w:hAnsi="Times New Roman"/>
          <w:sz w:val="24"/>
          <w:szCs w:val="24"/>
        </w:rPr>
        <w:t>Grants.</w:t>
      </w:r>
      <w:r w:rsidR="007F2E19">
        <w:rPr>
          <w:rFonts w:ascii="Times New Roman" w:hAnsi="Times New Roman"/>
          <w:sz w:val="24"/>
          <w:szCs w:val="24"/>
        </w:rPr>
        <w:t>gov’s</w:t>
      </w:r>
      <w:proofErr w:type="spellEnd"/>
      <w:r w:rsidR="007F2E19">
        <w:rPr>
          <w:rFonts w:ascii="Times New Roman" w:hAnsi="Times New Roman"/>
          <w:sz w:val="24"/>
          <w:szCs w:val="24"/>
        </w:rPr>
        <w:t xml:space="preserve"> Track My Application link.</w:t>
      </w:r>
    </w:p>
    <w:p w:rsidRPr="007F2E19" w:rsidR="00F26372" w:rsidP="007F2E19" w:rsidRDefault="00F26372" w14:paraId="41BF2139" w14:textId="77777777">
      <w:pPr>
        <w:spacing w:after="240"/>
        <w:ind w:left="720"/>
        <w:rPr>
          <w:rFonts w:ascii="Times New Roman" w:hAnsi="Times New Roman"/>
          <w:sz w:val="24"/>
          <w:szCs w:val="24"/>
        </w:rPr>
      </w:pPr>
      <w:r w:rsidRPr="007E2E27">
        <w:rPr>
          <w:rFonts w:ascii="Times New Roman" w:hAnsi="Times New Roman"/>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tooltip="Grants.gov Troubleshooting" w:history="1" r:id="rId28">
        <w:r w:rsidRPr="007E2E27">
          <w:rPr>
            <w:rStyle w:val="Hyperlink"/>
            <w:rFonts w:ascii="Times New Roman" w:hAnsi="Times New Roman"/>
            <w:sz w:val="24"/>
            <w:szCs w:val="24"/>
          </w:rPr>
          <w:t>http://www.grants.gov/web/grants/applicants/encountering-error-messages.html</w:t>
        </w:r>
      </w:hyperlink>
      <w:r w:rsidRPr="007E2E27">
        <w:rPr>
          <w:rFonts w:ascii="Times New Roman" w:hAnsi="Times New Roman"/>
          <w:sz w:val="24"/>
          <w:szCs w:val="24"/>
        </w:rPr>
        <w:t xml:space="preserve">.  For more detailed information on troubleshooting Adobe errors, you can review the Adobe Reader Software Tip Sheet at:   </w:t>
      </w:r>
      <w:hyperlink w:tooltip="Grants.gov Adobe Reader Software Tip Sheet" w:history="1" r:id="rId29">
        <w:r w:rsidRPr="007E2E27">
          <w:rPr>
            <w:rStyle w:val="Hyperlink"/>
            <w:rFonts w:ascii="Times New Roman" w:hAnsi="Times New Roman"/>
            <w:sz w:val="24"/>
            <w:szCs w:val="24"/>
          </w:rPr>
          <w:t>http://www.grants.gov/web/grants/applicants/adobe-software-compatibility.html</w:t>
        </w:r>
      </w:hyperlink>
      <w:r w:rsidRPr="007E2E27">
        <w:rPr>
          <w:rFonts w:ascii="Times New Roman" w:hAnsi="Times New Roman"/>
          <w:sz w:val="24"/>
          <w:szCs w:val="24"/>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w:t>
      </w:r>
      <w:r w:rsidR="007F2E19">
        <w:rPr>
          <w:rFonts w:ascii="Times New Roman" w:hAnsi="Times New Roman"/>
          <w:sz w:val="24"/>
          <w:szCs w:val="24"/>
        </w:rPr>
        <w:t xml:space="preserve">y and validated successfully.  </w:t>
      </w:r>
    </w:p>
    <w:p w:rsidRPr="007E2E27" w:rsidR="00F26372" w:rsidP="007F2E19" w:rsidRDefault="00F26372" w14:paraId="5C6A5C73" w14:textId="77777777">
      <w:pPr>
        <w:pStyle w:val="Heading2"/>
      </w:pPr>
      <w:bookmarkStart w:name="_Toc515028809" w:id="54"/>
      <w:bookmarkStart w:name="_Toc515028994" w:id="55"/>
      <w:r w:rsidRPr="007E2E27">
        <w:t>Submission Problems – What should you do?</w:t>
      </w:r>
      <w:bookmarkEnd w:id="54"/>
      <w:bookmarkEnd w:id="55"/>
    </w:p>
    <w:p w:rsidRPr="007E2E27" w:rsidR="00F26372" w:rsidP="00BB3087" w:rsidRDefault="00F26372" w14:paraId="77699253" w14:textId="77777777">
      <w:pPr>
        <w:spacing w:after="240"/>
        <w:rPr>
          <w:rFonts w:ascii="Times New Roman" w:hAnsi="Times New Roman"/>
          <w:sz w:val="24"/>
          <w:szCs w:val="24"/>
        </w:rPr>
      </w:pPr>
      <w:r w:rsidRPr="007E2E27">
        <w:rPr>
          <w:rFonts w:ascii="Times New Roman" w:hAnsi="Times New Roman"/>
          <w:sz w:val="24"/>
          <w:szCs w:val="24"/>
        </w:rPr>
        <w:t>If you have problems submitting to Grants.gov before the closing date, please contact Grants.gov Customer Support at 1-800-518-4726 or email at:</w:t>
      </w:r>
      <w:r w:rsidR="006331FF">
        <w:rPr>
          <w:rFonts w:ascii="Times New Roman" w:hAnsi="Times New Roman"/>
          <w:sz w:val="24"/>
          <w:szCs w:val="24"/>
        </w:rPr>
        <w:t xml:space="preserve"> </w:t>
      </w:r>
      <w:hyperlink w:history="1" r:id="rId30">
        <w:r w:rsidRPr="006D0912" w:rsidR="006331FF">
          <w:rPr>
            <w:rStyle w:val="Hyperlink"/>
            <w:rFonts w:ascii="Times New Roman" w:hAnsi="Times New Roman"/>
            <w:sz w:val="24"/>
            <w:szCs w:val="24"/>
          </w:rPr>
          <w:t>support@grants.gov</w:t>
        </w:r>
      </w:hyperlink>
      <w:r w:rsidR="006331FF">
        <w:rPr>
          <w:rFonts w:ascii="Times New Roman" w:hAnsi="Times New Roman"/>
          <w:sz w:val="24"/>
          <w:szCs w:val="24"/>
        </w:rPr>
        <w:t xml:space="preserve"> </w:t>
      </w:r>
      <w:r w:rsidRPr="007E2E27">
        <w:rPr>
          <w:rFonts w:ascii="Times New Roman" w:hAnsi="Times New Roman"/>
          <w:sz w:val="24"/>
          <w:szCs w:val="24"/>
        </w:rPr>
        <w:t xml:space="preserve">or access the Grants.gov Self-Service Knowledge Base web portal at:  </w:t>
      </w:r>
      <w:hyperlink w:tooltip="Grants.gov Self-Service Knowledge Base" w:history="1" r:id="rId31">
        <w:r w:rsidRPr="007E2E27">
          <w:rPr>
            <w:rStyle w:val="Hyperlink"/>
            <w:rFonts w:ascii="Times New Roman" w:hAnsi="Times New Roman"/>
            <w:sz w:val="24"/>
            <w:szCs w:val="24"/>
          </w:rPr>
          <w:t>https://grants-portal.psc.gov/Welcome.aspx?pt=Grants</w:t>
        </w:r>
      </w:hyperlink>
    </w:p>
    <w:p w:rsidRPr="007E2E27" w:rsidR="00F26372" w:rsidP="007F2E19" w:rsidRDefault="00F26372" w14:paraId="281F5F3B" w14:textId="77777777">
      <w:pPr>
        <w:spacing w:after="240"/>
        <w:rPr>
          <w:rFonts w:ascii="Times New Roman" w:hAnsi="Times New Roman"/>
          <w:sz w:val="24"/>
          <w:szCs w:val="24"/>
        </w:rPr>
      </w:pPr>
      <w:r w:rsidRPr="007E2E27">
        <w:rPr>
          <w:rFonts w:ascii="Times New Roman" w:hAnsi="Times New Roman"/>
          <w:sz w:val="24"/>
          <w:szCs w:val="24"/>
        </w:rPr>
        <w:t xml:space="preserve">If electronic submission is </w:t>
      </w:r>
      <w:r w:rsidRPr="007E2E27">
        <w:rPr>
          <w:rFonts w:ascii="Times New Roman" w:hAnsi="Times New Roman"/>
          <w:sz w:val="24"/>
          <w:szCs w:val="24"/>
          <w:u w:val="single"/>
        </w:rPr>
        <w:t>required</w:t>
      </w:r>
      <w:r w:rsidRPr="007E2E27">
        <w:rPr>
          <w:rFonts w:ascii="Times New Roman" w:hAnsi="Times New Roman"/>
          <w:sz w:val="24"/>
          <w:szCs w:val="24"/>
        </w:rPr>
        <w:t xml:space="preserve">, you must submit an electronic application before 4:30:00 p.m. Washington, DC time, unless you follow the procedures in the Federal Register notice and qualify for one of the exceptions to the electronic submission requirement </w:t>
      </w:r>
      <w:r w:rsidRPr="007E2E27">
        <w:rPr>
          <w:rFonts w:ascii="Times New Roman" w:hAnsi="Times New Roman"/>
          <w:sz w:val="24"/>
          <w:szCs w:val="24"/>
          <w:u w:val="single"/>
        </w:rPr>
        <w:t>and</w:t>
      </w:r>
      <w:r w:rsidRPr="007E2E27">
        <w:rPr>
          <w:rFonts w:ascii="Times New Roman" w:hAnsi="Times New Roman"/>
          <w:sz w:val="24"/>
          <w:szCs w:val="24"/>
        </w:rPr>
        <w:t xml:space="preserve"> submit, no later than two weeks before the application deadline date, a written statement to the Department that you qualify for one of these exceptions. If electronic submission is </w:t>
      </w:r>
      <w:r w:rsidRPr="007E2E27">
        <w:rPr>
          <w:rFonts w:ascii="Times New Roman" w:hAnsi="Times New Roman"/>
          <w:sz w:val="24"/>
          <w:szCs w:val="24"/>
          <w:u w:val="single"/>
        </w:rPr>
        <w:t>optional</w:t>
      </w:r>
      <w:r w:rsidRPr="007E2E27">
        <w:rPr>
          <w:rFonts w:ascii="Times New Roman" w:hAnsi="Times New Roman"/>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w:t>
      </w:r>
      <w:r w:rsidR="007F2E19">
        <w:rPr>
          <w:rFonts w:ascii="Times New Roman" w:hAnsi="Times New Roman"/>
          <w:sz w:val="24"/>
          <w:szCs w:val="24"/>
        </w:rPr>
        <w:t>ice for detailed instructions.)</w:t>
      </w:r>
    </w:p>
    <w:p w:rsidRPr="007F2E19" w:rsidR="00F26372" w:rsidP="007F2E19" w:rsidRDefault="00F26372" w14:paraId="5695359F" w14:textId="77777777">
      <w:pPr>
        <w:pStyle w:val="Heading2"/>
      </w:pPr>
      <w:bookmarkStart w:name="_Toc515028810" w:id="56"/>
      <w:bookmarkStart w:name="_Toc515028995" w:id="57"/>
      <w:r w:rsidRPr="007E2E27">
        <w:t>Helpful Hints When Working with Grants.gov</w:t>
      </w:r>
      <w:bookmarkEnd w:id="56"/>
      <w:bookmarkEnd w:id="57"/>
    </w:p>
    <w:p w:rsidRPr="007E2E27" w:rsidR="00F26372" w:rsidP="007F2E19" w:rsidRDefault="00F26372" w14:paraId="3536F0C6" w14:textId="77777777">
      <w:pPr>
        <w:spacing w:after="240"/>
        <w:rPr>
          <w:rFonts w:ascii="Times New Roman" w:hAnsi="Times New Roman"/>
          <w:sz w:val="24"/>
          <w:szCs w:val="24"/>
        </w:rPr>
      </w:pPr>
      <w:r w:rsidRPr="007E2E27">
        <w:rPr>
          <w:rFonts w:ascii="Times New Roman" w:hAnsi="Times New Roman"/>
          <w:sz w:val="24"/>
          <w:szCs w:val="24"/>
        </w:rPr>
        <w:t xml:space="preserve">Please go to </w:t>
      </w:r>
      <w:hyperlink w:tooltip="Grants.gov Support" w:history="1" r:id="rId32">
        <w:r w:rsidRPr="007E2E27">
          <w:rPr>
            <w:rStyle w:val="Hyperlink"/>
            <w:rFonts w:ascii="Times New Roman" w:hAnsi="Times New Roman"/>
            <w:sz w:val="24"/>
            <w:szCs w:val="24"/>
          </w:rPr>
          <w:t>http://www.grants.gov/web/grants/support.html</w:t>
        </w:r>
      </w:hyperlink>
      <w:r w:rsidRPr="007E2E27">
        <w:rPr>
          <w:rFonts w:ascii="Times New Roman" w:hAnsi="Times New Roman"/>
          <w:sz w:val="24"/>
          <w:szCs w:val="24"/>
        </w:rPr>
        <w:t xml:space="preserve"> for help with Grants.gov.  For additional tips related to submitting grant applications, please refer to the Grants.gov Applicant FAQs found at this Grants.gov link: </w:t>
      </w:r>
      <w:hyperlink w:tooltip="Grants.gov Applicant FAQs" w:history="1" r:id="rId33">
        <w:r w:rsidRPr="007E2E27">
          <w:rPr>
            <w:rStyle w:val="Hyperlink"/>
            <w:rFonts w:ascii="Times New Roman" w:hAnsi="Times New Roman"/>
            <w:sz w:val="24"/>
            <w:szCs w:val="24"/>
          </w:rPr>
          <w:t>http://www.grants.gov/web/grants/applicants/applicant-faqs.html</w:t>
        </w:r>
      </w:hyperlink>
      <w:r w:rsidRPr="007E2E27">
        <w:rPr>
          <w:rFonts w:ascii="Times New Roman" w:hAnsi="Times New Roman"/>
          <w:sz w:val="24"/>
          <w:szCs w:val="24"/>
        </w:rPr>
        <w:t xml:space="preserve"> as well as additional information on Workspace at </w:t>
      </w:r>
      <w:hyperlink w:tooltip="Grants.gov Workspace FAQs" w:history="1" w:anchor="workspace" r:id="rId34">
        <w:r w:rsidRPr="007E2E27">
          <w:rPr>
            <w:rStyle w:val="Hyperlink"/>
            <w:rFonts w:ascii="Times New Roman" w:hAnsi="Times New Roman"/>
            <w:sz w:val="24"/>
            <w:szCs w:val="24"/>
          </w:rPr>
          <w:t>https://www.grants.gov/web/grants/applicants/applicant-faqs.html#workspace</w:t>
        </w:r>
      </w:hyperlink>
      <w:r w:rsidR="007F2E19">
        <w:rPr>
          <w:rFonts w:ascii="Times New Roman" w:hAnsi="Times New Roman"/>
          <w:sz w:val="24"/>
          <w:szCs w:val="24"/>
        </w:rPr>
        <w:t xml:space="preserve">.  </w:t>
      </w:r>
    </w:p>
    <w:p w:rsidRPr="007E2E27" w:rsidR="00F26372" w:rsidP="007F2E19" w:rsidRDefault="00F26372" w14:paraId="17BFB7DF" w14:textId="77777777">
      <w:pPr>
        <w:pStyle w:val="Heading2"/>
      </w:pPr>
      <w:bookmarkStart w:name="_Toc515028811" w:id="58"/>
      <w:bookmarkStart w:name="_Toc515028996" w:id="59"/>
      <w:r w:rsidRPr="007E2E27">
        <w:t>Dial-Up Internet Connections</w:t>
      </w:r>
      <w:bookmarkEnd w:id="58"/>
      <w:bookmarkEnd w:id="59"/>
    </w:p>
    <w:p w:rsidRPr="007E2E27" w:rsidR="007E2E27" w:rsidP="007F2E19" w:rsidRDefault="00F26372" w14:paraId="30FD949E" w14:textId="77777777">
      <w:pPr>
        <w:pStyle w:val="BodyText"/>
        <w:spacing w:after="240"/>
        <w:rPr>
          <w:sz w:val="24"/>
        </w:rPr>
      </w:pPr>
      <w:r w:rsidRPr="007E2E27">
        <w:rPr>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7E2E27">
        <w:rPr>
          <w:b/>
          <w:bCs/>
          <w:sz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E2E27">
        <w:rPr>
          <w:sz w:val="24"/>
        </w:rPr>
        <w:t xml:space="preserve">  (See the Federal Register notice for detailed instructions.) </w:t>
      </w:r>
    </w:p>
    <w:p w:rsidRPr="007E2E27" w:rsidR="00F26372" w:rsidP="007F2E19" w:rsidRDefault="007E2E27" w14:paraId="0B3B4A7E" w14:textId="77777777">
      <w:pPr>
        <w:pStyle w:val="Heading2"/>
      </w:pPr>
      <w:bookmarkStart w:name="_Toc515028812" w:id="60"/>
      <w:bookmarkStart w:name="_Toc515028997" w:id="61"/>
      <w:r w:rsidRPr="007E2E27">
        <w:t>Attaching Files – Additional Tips</w:t>
      </w:r>
      <w:bookmarkEnd w:id="60"/>
      <w:bookmarkEnd w:id="61"/>
    </w:p>
    <w:p w:rsidRPr="007E2E27" w:rsidR="00F26372" w:rsidP="007F2E19" w:rsidRDefault="00F26372" w14:paraId="7CA5761F" w14:textId="77777777">
      <w:pPr>
        <w:pStyle w:val="NormalWeb1"/>
        <w:spacing w:before="0" w:beforeAutospacing="0" w:after="240" w:afterAutospacing="0"/>
        <w:rPr>
          <w:rFonts w:ascii="Times New Roman" w:hAnsi="Times New Roman" w:cs="Times New Roman"/>
        </w:rPr>
      </w:pPr>
      <w:r w:rsidRPr="007E2E27">
        <w:rPr>
          <w:rFonts w:ascii="Times New Roman" w:hAnsi="Times New Roman" w:cs="Times New Roman"/>
        </w:rPr>
        <w:t xml:space="preserve">Please note the following tips related to attaching files to your application, especially the requirement that applicants </w:t>
      </w:r>
      <w:r w:rsidRPr="007E2E27">
        <w:rPr>
          <w:rFonts w:ascii="Times New Roman" w:hAnsi="Times New Roman" w:cs="Times New Roman"/>
          <w:b/>
        </w:rPr>
        <w:t>only include read-only, flattened .PDF files</w:t>
      </w:r>
      <w:r w:rsidRPr="007E2E27">
        <w:rPr>
          <w:rFonts w:ascii="Times New Roman" w:hAnsi="Times New Roman" w:cs="Times New Roman"/>
        </w:rPr>
        <w:t xml:space="preserve"> in their a</w:t>
      </w:r>
      <w:r w:rsidR="007F2E19">
        <w:rPr>
          <w:rFonts w:ascii="Times New Roman" w:hAnsi="Times New Roman" w:cs="Times New Roman"/>
        </w:rPr>
        <w:t>pplication:</w:t>
      </w:r>
    </w:p>
    <w:p w:rsidRPr="007E2E27" w:rsidR="00F26372" w:rsidP="00463312" w:rsidRDefault="00F26372" w14:paraId="72B185DC" w14:textId="77777777">
      <w:pPr>
        <w:pStyle w:val="NormalWeb1"/>
        <w:numPr>
          <w:ilvl w:val="0"/>
          <w:numId w:val="71"/>
        </w:numPr>
        <w:spacing w:before="0" w:beforeAutospacing="0" w:after="120" w:afterAutospacing="0"/>
        <w:rPr>
          <w:rFonts w:ascii="Times New Roman" w:hAnsi="Times New Roman" w:cs="Times New Roman"/>
        </w:rPr>
      </w:pPr>
      <w:r w:rsidRPr="007E2E27">
        <w:rPr>
          <w:rFonts w:ascii="Times New Roman" w:hAnsi="Times New Roman" w:cs="Times New Roman"/>
        </w:rPr>
        <w:t xml:space="preserve">Ensure that you attach </w:t>
      </w:r>
      <w:r w:rsidRPr="007E2E27">
        <w:rPr>
          <w:rFonts w:ascii="Times New Roman" w:hAnsi="Times New Roman" w:cs="Times New Roman"/>
          <w:b/>
          <w:i/>
          <w:u w:val="single"/>
        </w:rPr>
        <w:t>.PDF files only</w:t>
      </w:r>
      <w:r w:rsidRPr="007E2E27">
        <w:rPr>
          <w:rFonts w:ascii="Times New Roman" w:hAnsi="Times New Roman" w:cs="Times New Roman"/>
        </w:rPr>
        <w:t xml:space="preserve"> for any attachments to your application, and they must be in a </w:t>
      </w:r>
      <w:r w:rsidRPr="007E2E27">
        <w:rPr>
          <w:rFonts w:ascii="Times New Roman" w:hAnsi="Times New Roman" w:cs="Times New Roman"/>
          <w:b/>
        </w:rPr>
        <w:t>read-only, flattened format</w:t>
      </w:r>
      <w:r w:rsidRPr="007E2E27">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Pr="007E2E27" w:rsidR="00F26372" w:rsidP="00463312" w:rsidRDefault="00F26372" w14:paraId="1F6939D7" w14:textId="77777777">
      <w:pPr>
        <w:pStyle w:val="NormalWeb1"/>
        <w:numPr>
          <w:ilvl w:val="0"/>
          <w:numId w:val="71"/>
        </w:numPr>
        <w:spacing w:before="0" w:beforeAutospacing="0" w:after="120" w:afterAutospacing="0"/>
        <w:rPr>
          <w:rFonts w:ascii="Times New Roman" w:hAnsi="Times New Roman" w:cs="Times New Roman"/>
        </w:rPr>
      </w:pPr>
      <w:r w:rsidRPr="007E2E27">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7E2E27" w:rsidR="00F26372" w:rsidP="00463312" w:rsidRDefault="00F26372" w14:paraId="22DCBCC2" w14:textId="77777777">
      <w:pPr>
        <w:numPr>
          <w:ilvl w:val="0"/>
          <w:numId w:val="71"/>
        </w:numPr>
        <w:spacing w:after="120"/>
        <w:rPr>
          <w:rFonts w:ascii="Times New Roman" w:hAnsi="Times New Roman"/>
          <w:sz w:val="24"/>
          <w:szCs w:val="24"/>
        </w:rPr>
      </w:pPr>
      <w:r w:rsidRPr="007E2E27">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7E2E27">
        <w:rPr>
          <w:rFonts w:ascii="Times New Roman" w:hAnsi="Times New Roman"/>
          <w:color w:val="363636"/>
          <w:sz w:val="24"/>
          <w:szCs w:val="24"/>
        </w:rPr>
        <w:t xml:space="preserve"> </w:t>
      </w:r>
      <w:r w:rsidRPr="007E2E27">
        <w:rPr>
          <w:rFonts w:ascii="Times New Roman" w:hAnsi="Times New Roman"/>
          <w:sz w:val="24"/>
          <w:szCs w:val="24"/>
        </w:rPr>
        <w:t xml:space="preserve"> Applications submitted that do not comply with the Grants.gov guidelines will be rejected at Grants.gov and not forwarded to the Department.  </w:t>
      </w:r>
    </w:p>
    <w:p w:rsidRPr="007F2E19" w:rsidR="00F26372" w:rsidP="00463312" w:rsidRDefault="00F26372" w14:paraId="0942152E" w14:textId="77777777">
      <w:pPr>
        <w:pStyle w:val="NormalWeb1"/>
        <w:numPr>
          <w:ilvl w:val="0"/>
          <w:numId w:val="71"/>
        </w:numPr>
        <w:spacing w:before="0" w:beforeAutospacing="0" w:after="360" w:afterAutospacing="0"/>
        <w:rPr>
          <w:rFonts w:ascii="Times New Roman" w:hAnsi="Times New Roman" w:cs="Times New Roman"/>
        </w:rPr>
      </w:pPr>
      <w:r w:rsidRPr="007E2E27">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F2E19" w:rsidP="007F2E19" w:rsidRDefault="007F2E19" w14:paraId="473329C0" w14:textId="77777777">
      <w:pPr>
        <w:pStyle w:val="Heading2"/>
        <w:rPr>
          <w:rFonts w:eastAsia="Calibri"/>
        </w:rPr>
      </w:pPr>
      <w:bookmarkStart w:name="_Toc515028813" w:id="62"/>
      <w:bookmarkStart w:name="_Toc515028998" w:id="63"/>
      <w:r>
        <w:rPr>
          <w:rFonts w:eastAsia="Calibri"/>
        </w:rPr>
        <w:t>DUNS Number and SAM</w:t>
      </w:r>
      <w:bookmarkEnd w:id="62"/>
      <w:bookmarkEnd w:id="63"/>
    </w:p>
    <w:p w:rsidRPr="007E2E27" w:rsidR="00402A2C" w:rsidP="007F2E19" w:rsidRDefault="00402A2C" w14:paraId="10D592C1" w14:textId="77777777">
      <w:pPr>
        <w:spacing w:after="240"/>
        <w:rPr>
          <w:rFonts w:ascii="Times New Roman" w:hAnsi="Times New Roman" w:eastAsia="Calibri"/>
          <w:sz w:val="24"/>
          <w:szCs w:val="24"/>
        </w:rPr>
      </w:pPr>
      <w:r w:rsidRPr="007E2E27">
        <w:rPr>
          <w:rFonts w:ascii="Times New Roman" w:hAnsi="Times New Roman" w:eastAsia="Calibri"/>
          <w:b/>
          <w:color w:val="000000"/>
          <w:sz w:val="24"/>
          <w:szCs w:val="24"/>
        </w:rPr>
        <w:t>Data Universal Numbering System Number, Taxpayer Identification Number, an</w:t>
      </w:r>
      <w:r w:rsidRPr="007E2E27">
        <w:rPr>
          <w:rFonts w:ascii="Times New Roman" w:hAnsi="Times New Roman" w:eastAsia="Calibri"/>
          <w:b/>
          <w:sz w:val="24"/>
          <w:szCs w:val="24"/>
        </w:rPr>
        <w:t>d System for Award Management</w:t>
      </w:r>
    </w:p>
    <w:p w:rsidRPr="007E2E27" w:rsidR="00402A2C" w:rsidP="00402A2C" w:rsidRDefault="00402A2C" w14:paraId="6C6BAE15" w14:textId="77777777">
      <w:pPr>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 xml:space="preserve">To do business with the Department, and to submit your application </w:t>
      </w:r>
      <w:r w:rsidRPr="007E2E27">
        <w:rPr>
          <w:rFonts w:ascii="Times New Roman" w:hAnsi="Times New Roman" w:eastAsia="Arial Unicode MS"/>
          <w:sz w:val="24"/>
          <w:szCs w:val="24"/>
        </w:rPr>
        <w:t xml:space="preserve">electronically using </w:t>
      </w:r>
      <w:r w:rsidRPr="007E2E27">
        <w:rPr>
          <w:rFonts w:ascii="Times New Roman" w:hAnsi="Times New Roman" w:eastAsia="Arial Unicode MS"/>
          <w:i/>
          <w:sz w:val="24"/>
          <w:szCs w:val="24"/>
        </w:rPr>
        <w:t>Grants.gov</w:t>
      </w:r>
      <w:r w:rsidRPr="007E2E27">
        <w:rPr>
          <w:rFonts w:ascii="Times New Roman" w:hAnsi="Times New Roman"/>
          <w:sz w:val="24"/>
          <w:szCs w:val="24"/>
        </w:rPr>
        <w:t>,</w:t>
      </w:r>
      <w:r w:rsidRPr="007E2E27">
        <w:rPr>
          <w:rFonts w:ascii="Times New Roman" w:hAnsi="Times New Roman" w:eastAsia="Calibri"/>
          <w:color w:val="000000"/>
          <w:sz w:val="24"/>
          <w:szCs w:val="24"/>
        </w:rPr>
        <w:t xml:space="preserve"> you must—</w:t>
      </w:r>
    </w:p>
    <w:p w:rsidRPr="007E2E27" w:rsidR="00402A2C" w:rsidP="00463312" w:rsidRDefault="00402A2C" w14:paraId="7A024FC4" w14:textId="77777777">
      <w:pPr>
        <w:pStyle w:val="ListParagraph"/>
        <w:numPr>
          <w:ilvl w:val="0"/>
          <w:numId w:val="60"/>
        </w:numPr>
        <w:tabs>
          <w:tab w:val="left" w:pos="720"/>
        </w:tabs>
        <w:suppressAutoHyphens/>
        <w:contextualSpacing/>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Have a Data Universal Numbering System (DUNS) number and a Taxpayer Identification Number (TIN);</w:t>
      </w:r>
    </w:p>
    <w:p w:rsidRPr="007E2E27" w:rsidR="00402A2C" w:rsidP="00463312" w:rsidRDefault="00402A2C" w14:paraId="45BB0106" w14:textId="77777777">
      <w:pPr>
        <w:pStyle w:val="ListParagraph"/>
        <w:numPr>
          <w:ilvl w:val="0"/>
          <w:numId w:val="60"/>
        </w:numPr>
        <w:tabs>
          <w:tab w:val="left" w:pos="720"/>
        </w:tabs>
        <w:suppressAutoHyphens/>
        <w:contextualSpacing/>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Register both your DUNS number and TIN with</w:t>
      </w:r>
      <w:r w:rsidRPr="007E2E27">
        <w:rPr>
          <w:rFonts w:ascii="Times New Roman" w:hAnsi="Times New Roman" w:eastAsia="Calibri"/>
          <w:sz w:val="24"/>
          <w:szCs w:val="24"/>
        </w:rPr>
        <w:t xml:space="preserve"> the System for Award Management (SAM.gov), the Government’s primary registrant database;</w:t>
      </w:r>
    </w:p>
    <w:p w:rsidRPr="007E2E27" w:rsidR="00402A2C" w:rsidP="00463312" w:rsidRDefault="00402A2C" w14:paraId="32230F88" w14:textId="77777777">
      <w:pPr>
        <w:pStyle w:val="ListParagraph"/>
        <w:numPr>
          <w:ilvl w:val="0"/>
          <w:numId w:val="60"/>
        </w:numPr>
        <w:tabs>
          <w:tab w:val="left" w:pos="720"/>
        </w:tabs>
        <w:suppressAutoHyphens/>
        <w:contextualSpacing/>
        <w:jc w:val="both"/>
        <w:rPr>
          <w:rFonts w:ascii="Times New Roman" w:hAnsi="Times New Roman" w:eastAsia="Calibri"/>
          <w:sz w:val="24"/>
          <w:szCs w:val="24"/>
        </w:rPr>
      </w:pPr>
      <w:r w:rsidRPr="007E2E27">
        <w:rPr>
          <w:rFonts w:ascii="Times New Roman" w:hAnsi="Times New Roman" w:eastAsia="Calibri"/>
          <w:sz w:val="24"/>
          <w:szCs w:val="24"/>
        </w:rPr>
        <w:t>Provide your DUNS number and TIN on your application; and</w:t>
      </w:r>
    </w:p>
    <w:p w:rsidRPr="007E2E27" w:rsidR="00402A2C" w:rsidP="00463312" w:rsidRDefault="00402A2C" w14:paraId="0617B1C5" w14:textId="77777777">
      <w:pPr>
        <w:pStyle w:val="ListParagraph"/>
        <w:numPr>
          <w:ilvl w:val="0"/>
          <w:numId w:val="60"/>
        </w:numPr>
        <w:tabs>
          <w:tab w:val="left" w:pos="720"/>
        </w:tabs>
        <w:suppressAutoHyphens/>
        <w:spacing w:after="240"/>
        <w:contextualSpacing/>
        <w:jc w:val="both"/>
        <w:rPr>
          <w:rFonts w:ascii="Times New Roman" w:hAnsi="Times New Roman" w:eastAsia="Calibri"/>
          <w:sz w:val="24"/>
          <w:szCs w:val="24"/>
        </w:rPr>
      </w:pPr>
      <w:r w:rsidRPr="007E2E27">
        <w:rPr>
          <w:rFonts w:ascii="Times New Roman" w:hAnsi="Times New Roman" w:eastAsia="Calibri"/>
          <w:sz w:val="24"/>
          <w:szCs w:val="24"/>
        </w:rPr>
        <w:t>Maintain an active SAM registration with current information while your application is under review by the Department and, if you are awarded a grant, during the project period.</w:t>
      </w:r>
    </w:p>
    <w:p w:rsidRPr="007E2E27" w:rsidR="00402A2C" w:rsidP="007F2E19" w:rsidRDefault="00402A2C" w14:paraId="560B927B"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eastAsia="Calibri"/>
          <w:sz w:val="24"/>
          <w:szCs w:val="24"/>
        </w:rPr>
        <w:tab/>
        <w:t xml:space="preserve">You can obtain a DUNS number from Dun and Bradstreet at the following website:  </w:t>
      </w:r>
      <w:hyperlink w:tooltip="Obtain a DUNS Number from Dun and Bradstreet" w:history="1" r:id="rId35">
        <w:r w:rsidRPr="00985F69" w:rsidR="007F2E19">
          <w:rPr>
            <w:rStyle w:val="Hyperlink"/>
            <w:rFonts w:ascii="Times New Roman" w:hAnsi="Times New Roman" w:eastAsia="Calibri"/>
            <w:sz w:val="24"/>
            <w:szCs w:val="24"/>
          </w:rPr>
          <w:t>http://fedgov.dnb.com/webform</w:t>
        </w:r>
      </w:hyperlink>
      <w:r w:rsidRPr="007E2E27">
        <w:rPr>
          <w:rFonts w:ascii="Times New Roman" w:hAnsi="Times New Roman" w:eastAsia="Calibri"/>
          <w:sz w:val="24"/>
          <w:szCs w:val="24"/>
        </w:rPr>
        <w:t>. A DUNS number can be created within one to two business days.</w:t>
      </w:r>
    </w:p>
    <w:p w:rsidRPr="007E2E27" w:rsidR="00402A2C" w:rsidP="007F2E19" w:rsidRDefault="00402A2C" w14:paraId="14FF5034"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sz w:val="24"/>
          <w:szCs w:val="24"/>
        </w:rPr>
        <w:tab/>
        <w:t>If you are a corporate entity, agency, institution, or organization, you can obtain a TIN from the Internal Revenue</w:t>
      </w:r>
      <w:r w:rsidRPr="007E2E27" w:rsidR="00C51547">
        <w:rPr>
          <w:rFonts w:ascii="Times New Roman" w:hAnsi="Times New Roman"/>
          <w:sz w:val="24"/>
          <w:szCs w:val="24"/>
        </w:rPr>
        <w:t xml:space="preserve"> Service </w:t>
      </w:r>
      <w:r w:rsidRPr="007E2E27">
        <w:rPr>
          <w:rFonts w:ascii="Times New Roman" w:hAnsi="Times New Roman" w:eastAsia="Calibri"/>
          <w:sz w:val="24"/>
          <w:szCs w:val="24"/>
        </w:rPr>
        <w:t xml:space="preserve">(IRS). If you are an individual, you can obtain a TIN from the IRS </w:t>
      </w:r>
      <w:r w:rsidRPr="007E2E27" w:rsidR="00C51547">
        <w:rPr>
          <w:rFonts w:ascii="Times New Roman" w:hAnsi="Times New Roman"/>
          <w:sz w:val="24"/>
          <w:szCs w:val="24"/>
        </w:rPr>
        <w:t xml:space="preserve">or </w:t>
      </w:r>
      <w:r w:rsidRPr="007E2E27">
        <w:rPr>
          <w:rFonts w:ascii="Times New Roman" w:hAnsi="Times New Roman" w:eastAsia="Calibri"/>
          <w:sz w:val="24"/>
          <w:szCs w:val="24"/>
        </w:rPr>
        <w:t xml:space="preserve">the Social Security Administration. </w:t>
      </w:r>
      <w:r w:rsidRPr="007E2E27">
        <w:rPr>
          <w:rFonts w:ascii="Times New Roman" w:hAnsi="Times New Roman" w:eastAsia="Calibri"/>
          <w:color w:val="000000"/>
          <w:sz w:val="24"/>
          <w:szCs w:val="24"/>
        </w:rPr>
        <w:t>If you need a new TIN</w:t>
      </w:r>
      <w:r w:rsidRPr="007E2E27">
        <w:rPr>
          <w:rFonts w:ascii="Times New Roman" w:hAnsi="Times New Roman" w:eastAsia="Calibri"/>
          <w:sz w:val="24"/>
          <w:szCs w:val="24"/>
        </w:rPr>
        <w:t>, please allow two to five weeks for</w:t>
      </w:r>
      <w:r w:rsidRPr="007E2E27" w:rsidR="00C51547">
        <w:rPr>
          <w:rFonts w:ascii="Times New Roman" w:hAnsi="Times New Roman"/>
          <w:sz w:val="24"/>
          <w:szCs w:val="24"/>
        </w:rPr>
        <w:t xml:space="preserve"> your </w:t>
      </w:r>
      <w:r w:rsidRPr="007E2E27">
        <w:rPr>
          <w:rFonts w:ascii="Times New Roman" w:hAnsi="Times New Roman" w:eastAsia="Calibri"/>
          <w:sz w:val="24"/>
          <w:szCs w:val="24"/>
        </w:rPr>
        <w:t>TIN</w:t>
      </w:r>
      <w:r w:rsidRPr="007E2E27" w:rsidR="00C51547">
        <w:rPr>
          <w:rFonts w:ascii="Times New Roman" w:hAnsi="Times New Roman"/>
          <w:sz w:val="24"/>
          <w:szCs w:val="24"/>
        </w:rPr>
        <w:t xml:space="preserve"> to </w:t>
      </w:r>
      <w:r w:rsidR="007F2E19">
        <w:rPr>
          <w:rFonts w:ascii="Times New Roman" w:hAnsi="Times New Roman" w:eastAsia="Calibri"/>
          <w:sz w:val="24"/>
          <w:szCs w:val="24"/>
        </w:rPr>
        <w:t xml:space="preserve">become active. </w:t>
      </w:r>
    </w:p>
    <w:p w:rsidRPr="007E2E27" w:rsidR="00402A2C" w:rsidP="007F2E19" w:rsidRDefault="00402A2C" w14:paraId="21B4945D" w14:textId="77777777">
      <w:pPr>
        <w:tabs>
          <w:tab w:val="left" w:pos="720"/>
        </w:tabs>
        <w:suppressAutoHyphens/>
        <w:spacing w:after="240"/>
        <w:ind w:firstLine="720"/>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 xml:space="preserve">The SAM registration process can take approximately seven business days, but may take upwards of several weeks, depending on the completeness and accuracy of the data you enter into the SAM.gov database. Thus, if you think you might want to apply for Federal financial assistance under a program administered by </w:t>
      </w:r>
      <w:r w:rsidRPr="007E2E27" w:rsidR="00C51547">
        <w:rPr>
          <w:rFonts w:ascii="Times New Roman" w:hAnsi="Times New Roman"/>
          <w:color w:val="000000"/>
          <w:sz w:val="24"/>
          <w:szCs w:val="24"/>
        </w:rPr>
        <w:t>the Department</w:t>
      </w:r>
      <w:r w:rsidRPr="007E2E27">
        <w:rPr>
          <w:rFonts w:ascii="Times New Roman" w:hAnsi="Times New Roman" w:eastAsia="Calibri"/>
          <w:color w:val="000000"/>
          <w:sz w:val="24"/>
          <w:szCs w:val="24"/>
        </w:rPr>
        <w:t>, please allow sufficient time to obtain and register your DUNS number and TIN. We strongly rec</w:t>
      </w:r>
      <w:r w:rsidR="007F2E19">
        <w:rPr>
          <w:rFonts w:ascii="Times New Roman" w:hAnsi="Times New Roman" w:eastAsia="Calibri"/>
          <w:color w:val="000000"/>
          <w:sz w:val="24"/>
          <w:szCs w:val="24"/>
        </w:rPr>
        <w:t>ommend that you register early.</w:t>
      </w:r>
    </w:p>
    <w:p w:rsidRPr="007E2E27" w:rsidR="00402A2C" w:rsidP="007F2E19" w:rsidRDefault="00402A2C" w14:paraId="27AC737A" w14:textId="77777777">
      <w:pPr>
        <w:tabs>
          <w:tab w:val="left" w:pos="720"/>
        </w:tabs>
        <w:suppressAutoHyphens/>
        <w:spacing w:after="240"/>
        <w:jc w:val="both"/>
        <w:rPr>
          <w:rFonts w:ascii="Times New Roman" w:hAnsi="Times New Roman" w:eastAsia="Calibri"/>
          <w:color w:val="000000"/>
          <w:sz w:val="24"/>
          <w:szCs w:val="24"/>
        </w:rPr>
      </w:pPr>
      <w:r w:rsidRPr="007E2E27">
        <w:rPr>
          <w:rFonts w:ascii="Times New Roman" w:hAnsi="Times New Roman" w:eastAsia="Calibri"/>
          <w:b/>
          <w:i/>
          <w:color w:val="000000"/>
          <w:sz w:val="24"/>
          <w:szCs w:val="24"/>
          <w:u w:val="single"/>
        </w:rPr>
        <w:t>Note</w:t>
      </w:r>
      <w:r w:rsidRPr="007E2E27">
        <w:rPr>
          <w:rFonts w:ascii="Times New Roman" w:hAnsi="Times New Roman" w:eastAsia="Calibri"/>
          <w:b/>
          <w:i/>
          <w:color w:val="000000"/>
          <w:sz w:val="24"/>
          <w:szCs w:val="24"/>
        </w:rPr>
        <w:t>:</w:t>
      </w:r>
      <w:r w:rsidRPr="007E2E27">
        <w:rPr>
          <w:rFonts w:ascii="Times New Roman" w:hAnsi="Times New Roman" w:eastAsia="Calibri"/>
          <w:color w:val="000000"/>
          <w:sz w:val="24"/>
          <w:szCs w:val="24"/>
        </w:rPr>
        <w:t xml:space="preserve">  Once your SAM.gov registration is active, it may be 24 to 48 hours before you can access the information in, and submit an application through, </w:t>
      </w:r>
      <w:r w:rsidRPr="007E2E27">
        <w:rPr>
          <w:rFonts w:ascii="Times New Roman" w:hAnsi="Times New Roman" w:eastAsia="Calibri"/>
          <w:i/>
          <w:color w:val="000000"/>
          <w:sz w:val="24"/>
          <w:szCs w:val="24"/>
        </w:rPr>
        <w:t>Grants.gov</w:t>
      </w:r>
      <w:r w:rsidR="007F2E19">
        <w:rPr>
          <w:rFonts w:ascii="Times New Roman" w:hAnsi="Times New Roman" w:eastAsia="Calibri"/>
          <w:color w:val="000000"/>
          <w:sz w:val="24"/>
          <w:szCs w:val="24"/>
        </w:rPr>
        <w:t>.</w:t>
      </w:r>
    </w:p>
    <w:p w:rsidRPr="007E2E27" w:rsidR="00402A2C" w:rsidP="007F2E19" w:rsidRDefault="00402A2C" w14:paraId="1DD6D1EF" w14:textId="77777777">
      <w:pPr>
        <w:tabs>
          <w:tab w:val="left" w:pos="720"/>
        </w:tabs>
        <w:suppressAutoHyphens/>
        <w:spacing w:after="240"/>
        <w:ind w:firstLine="720"/>
        <w:jc w:val="both"/>
        <w:rPr>
          <w:rFonts w:ascii="Times New Roman" w:hAnsi="Times New Roman" w:eastAsia="Calibri"/>
          <w:sz w:val="24"/>
          <w:szCs w:val="24"/>
        </w:rPr>
      </w:pPr>
      <w:r w:rsidRPr="007E2E27">
        <w:rPr>
          <w:rFonts w:ascii="Times New Roman" w:hAnsi="Times New Roman" w:eastAsia="Calibri"/>
          <w:sz w:val="24"/>
          <w:szCs w:val="24"/>
        </w:rPr>
        <w:t>If you are currently registered with SAM.gov, you may not need to make any changes.  However, please make certain that the TIN associated with your DUNS number is correct.  Also note that you will need to update your registration annually. This may ta</w:t>
      </w:r>
      <w:r w:rsidR="007F2E19">
        <w:rPr>
          <w:rFonts w:ascii="Times New Roman" w:hAnsi="Times New Roman" w:eastAsia="Calibri"/>
          <w:sz w:val="24"/>
          <w:szCs w:val="24"/>
        </w:rPr>
        <w:t>ke three or more business days.</w:t>
      </w:r>
    </w:p>
    <w:p w:rsidRPr="007E2E27" w:rsidR="00402A2C" w:rsidP="007F2E19" w:rsidRDefault="00402A2C" w14:paraId="554083A8" w14:textId="77777777">
      <w:pPr>
        <w:tabs>
          <w:tab w:val="left" w:pos="720"/>
        </w:tabs>
        <w:suppressAutoHyphens/>
        <w:spacing w:after="240"/>
        <w:ind w:firstLine="720"/>
        <w:jc w:val="both"/>
        <w:rPr>
          <w:rFonts w:ascii="Times New Roman" w:hAnsi="Times New Roman" w:eastAsia="Calibri"/>
          <w:sz w:val="24"/>
          <w:szCs w:val="24"/>
        </w:rPr>
      </w:pPr>
      <w:r w:rsidRPr="007E2E27">
        <w:rPr>
          <w:rFonts w:ascii="Times New Roman" w:hAnsi="Times New Roman" w:eastAsia="Calibri"/>
          <w:sz w:val="24"/>
          <w:szCs w:val="24"/>
        </w:rPr>
        <w:t xml:space="preserve">Information about SAM is available at </w:t>
      </w:r>
      <w:hyperlink w:tooltip="System for Award Management" w:history="1" r:id="rId36">
        <w:r w:rsidRPr="006D0912" w:rsidR="00111F86">
          <w:rPr>
            <w:rStyle w:val="Hyperlink"/>
            <w:rFonts w:ascii="Times New Roman" w:hAnsi="Times New Roman" w:eastAsia="Calibri"/>
            <w:sz w:val="24"/>
            <w:szCs w:val="24"/>
          </w:rPr>
          <w:t>www.SAM.gov</w:t>
        </w:r>
      </w:hyperlink>
      <w:r w:rsidRPr="007E2E27">
        <w:rPr>
          <w:rFonts w:ascii="Times New Roman" w:hAnsi="Times New Roman" w:eastAsia="Calibri"/>
          <w:sz w:val="24"/>
          <w:szCs w:val="24"/>
        </w:rPr>
        <w:t xml:space="preserve">. To further assist you with obtaining and registering your DUNS number and TIN in SAM.gov or updating your existing SAM account, we have prepared a SAM.gov Tip Sheet, which you can find at:  </w:t>
      </w:r>
      <w:hyperlink w:tooltip="SAM.gov Tip Sheet" w:history="1" r:id="rId37">
        <w:r w:rsidRPr="007E2E27">
          <w:rPr>
            <w:rStyle w:val="Hyperlink"/>
            <w:rFonts w:ascii="Times New Roman" w:hAnsi="Times New Roman" w:eastAsia="Calibri"/>
            <w:sz w:val="24"/>
            <w:szCs w:val="24"/>
          </w:rPr>
          <w:t>http://www2.ed.gov/fund/grant/apply/sam-faqs.html</w:t>
        </w:r>
      </w:hyperlink>
      <w:r w:rsidR="007F2E19">
        <w:rPr>
          <w:rFonts w:ascii="Times New Roman" w:hAnsi="Times New Roman" w:eastAsia="Calibri"/>
          <w:sz w:val="24"/>
          <w:szCs w:val="24"/>
        </w:rPr>
        <w:t>.</w:t>
      </w:r>
    </w:p>
    <w:p w:rsidRPr="007E2E27" w:rsidR="00402A2C" w:rsidP="007F2E19" w:rsidRDefault="00402A2C" w14:paraId="2707A8F6"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eastAsia="Calibri"/>
          <w:sz w:val="24"/>
          <w:szCs w:val="24"/>
        </w:rPr>
        <w:tab/>
        <w:t xml:space="preserve">In addition, in order to submit your application via </w:t>
      </w:r>
      <w:r w:rsidRPr="007E2E27">
        <w:rPr>
          <w:rFonts w:ascii="Times New Roman" w:hAnsi="Times New Roman" w:eastAsia="Calibri"/>
          <w:i/>
          <w:sz w:val="24"/>
          <w:szCs w:val="24"/>
        </w:rPr>
        <w:t>Grants.gov</w:t>
      </w:r>
      <w:r w:rsidRPr="007E2E27">
        <w:rPr>
          <w:rFonts w:ascii="Times New Roman" w:hAnsi="Times New Roman" w:eastAsia="Calibri"/>
          <w:sz w:val="24"/>
          <w:szCs w:val="24"/>
        </w:rPr>
        <w:t>, you must (1) register as an applicant using your DUNS number; and (2) be designated by your organization’s E-Biz Point of Contact as an Authorized Organ</w:t>
      </w:r>
      <w:r w:rsidR="007F2E19">
        <w:rPr>
          <w:rFonts w:ascii="Times New Roman" w:hAnsi="Times New Roman" w:eastAsia="Calibri"/>
          <w:sz w:val="24"/>
          <w:szCs w:val="24"/>
        </w:rPr>
        <w:t xml:space="preserve">ization Representative (AOR).  </w:t>
      </w:r>
    </w:p>
    <w:p w:rsidRPr="007E2E27" w:rsidR="00402A2C" w:rsidP="00BB3087" w:rsidRDefault="00402A2C" w14:paraId="6BE9B28A" w14:textId="77777777">
      <w:pPr>
        <w:tabs>
          <w:tab w:val="left" w:pos="720"/>
        </w:tabs>
        <w:suppressAutoHyphens/>
        <w:spacing w:after="480"/>
        <w:jc w:val="both"/>
        <w:rPr>
          <w:rFonts w:ascii="Times New Roman" w:hAnsi="Times New Roman" w:eastAsia="Calibri"/>
          <w:sz w:val="24"/>
          <w:szCs w:val="24"/>
        </w:rPr>
      </w:pPr>
      <w:r w:rsidRPr="007E2E27">
        <w:rPr>
          <w:rFonts w:ascii="Times New Roman" w:hAnsi="Times New Roman" w:eastAsia="Calibri"/>
          <w:sz w:val="24"/>
          <w:szCs w:val="24"/>
        </w:rPr>
        <w:t xml:space="preserve">Details on these steps are outlined at the following </w:t>
      </w:r>
      <w:r w:rsidRPr="007E2E27">
        <w:rPr>
          <w:rFonts w:ascii="Times New Roman" w:hAnsi="Times New Roman" w:eastAsia="Calibri"/>
          <w:i/>
          <w:sz w:val="24"/>
          <w:szCs w:val="24"/>
        </w:rPr>
        <w:t>Grants.gov</w:t>
      </w:r>
      <w:r w:rsidRPr="007E2E27">
        <w:rPr>
          <w:rFonts w:ascii="Times New Roman" w:hAnsi="Times New Roman" w:eastAsia="Calibri"/>
          <w:sz w:val="24"/>
          <w:szCs w:val="24"/>
        </w:rPr>
        <w:t xml:space="preserve"> web page: </w:t>
      </w:r>
      <w:hyperlink w:tooltip="Grants.gov Registration Steps" w:history="1" r:id="rId38">
        <w:r w:rsidRPr="007E2E27">
          <w:rPr>
            <w:rStyle w:val="Hyperlink"/>
            <w:rFonts w:ascii="Times New Roman" w:hAnsi="Times New Roman" w:eastAsia="Calibri"/>
            <w:sz w:val="24"/>
            <w:szCs w:val="24"/>
          </w:rPr>
          <w:t>https://www.grants.gov/web/grants/register.html</w:t>
        </w:r>
      </w:hyperlink>
      <w:r w:rsidR="007F2E19">
        <w:rPr>
          <w:rFonts w:ascii="Times New Roman" w:hAnsi="Times New Roman" w:eastAsia="Calibri"/>
          <w:sz w:val="24"/>
          <w:szCs w:val="24"/>
        </w:rPr>
        <w:t>.</w:t>
      </w:r>
    </w:p>
    <w:p w:rsidRPr="007F2E19" w:rsidR="00402A2C" w:rsidP="00BB3087" w:rsidRDefault="00402A2C" w14:paraId="7F735BC7" w14:textId="77777777">
      <w:pPr>
        <w:pStyle w:val="Heading2"/>
        <w:rPr>
          <w:rFonts w:eastAsia="Calibri"/>
        </w:rPr>
      </w:pPr>
      <w:bookmarkStart w:name="_Toc515028814" w:id="64"/>
      <w:bookmarkStart w:name="_Toc515028999" w:id="65"/>
      <w:r w:rsidRPr="006811C7">
        <w:rPr>
          <w:rFonts w:eastAsia="Calibri"/>
        </w:rPr>
        <w:t>Application Deadline Date Extension in Case of Technical Is</w:t>
      </w:r>
      <w:r w:rsidR="00BB3087">
        <w:rPr>
          <w:rFonts w:eastAsia="Calibri"/>
        </w:rPr>
        <w:t>sues with the Grants.gov System</w:t>
      </w:r>
      <w:bookmarkEnd w:id="64"/>
      <w:bookmarkEnd w:id="65"/>
    </w:p>
    <w:p w:rsidRPr="006811C7" w:rsidR="00402A2C" w:rsidP="007F2E19" w:rsidRDefault="00402A2C" w14:paraId="0794E70B" w14:textId="77777777">
      <w:pPr>
        <w:spacing w:after="240"/>
        <w:ind w:firstLine="720"/>
        <w:jc w:val="both"/>
        <w:rPr>
          <w:rFonts w:ascii="Times New Roman" w:hAnsi="Times New Roman" w:eastAsia="Calibri"/>
          <w:sz w:val="24"/>
          <w:szCs w:val="24"/>
        </w:rPr>
      </w:pPr>
      <w:r w:rsidRPr="006811C7">
        <w:rPr>
          <w:rFonts w:ascii="Times New Roman" w:hAnsi="Times New Roman" w:eastAsia="Calibri"/>
          <w:sz w:val="24"/>
          <w:szCs w:val="24"/>
        </w:rPr>
        <w:t xml:space="preserve">If you experience problems submitting your application through Grants.gov, please contact the Grants.gov Support Desk immediately, toll-free, at 1-800-518-4726. The Grants.gov Support Center will provide you with a ticket number documenting your communication. </w:t>
      </w:r>
      <w:r w:rsidRPr="006811C7" w:rsidR="00C51547">
        <w:rPr>
          <w:rFonts w:ascii="Times New Roman" w:hAnsi="Times New Roman"/>
          <w:sz w:val="24"/>
          <w:szCs w:val="24"/>
        </w:rPr>
        <w:t xml:space="preserve">You must </w:t>
      </w:r>
      <w:r w:rsidRPr="006811C7">
        <w:rPr>
          <w:rFonts w:ascii="Times New Roman" w:hAnsi="Times New Roman" w:eastAsia="Calibri"/>
          <w:sz w:val="24"/>
          <w:szCs w:val="24"/>
        </w:rPr>
        <w:t xml:space="preserve">retain your ticket number for future reference as proof of your communication with the Support Center. Please subsequently contact a person listed in the </w:t>
      </w:r>
      <w:r w:rsidRPr="006811C7">
        <w:rPr>
          <w:rFonts w:ascii="Times New Roman" w:hAnsi="Times New Roman"/>
          <w:bCs/>
          <w:sz w:val="24"/>
          <w:szCs w:val="24"/>
        </w:rPr>
        <w:t xml:space="preserve">FOR FURTHER INFORMATION CONTACT section </w:t>
      </w:r>
      <w:r w:rsidRPr="006811C7">
        <w:rPr>
          <w:rFonts w:ascii="Times New Roman" w:hAnsi="Times New Roman" w:eastAsia="Calibri"/>
          <w:sz w:val="24"/>
          <w:szCs w:val="24"/>
        </w:rPr>
        <w:t>in the competition NIA and provide an explanation of the technical problem you experienced with Grants.gov, along with the Grants.gov Support Desk Case Number.</w:t>
      </w:r>
    </w:p>
    <w:p w:rsidRPr="007F2E19" w:rsidR="00402A2C" w:rsidP="007F2E19" w:rsidRDefault="00402A2C" w14:paraId="76704D4F" w14:textId="77777777">
      <w:pPr>
        <w:spacing w:after="240"/>
        <w:jc w:val="both"/>
        <w:rPr>
          <w:rFonts w:ascii="Times New Roman" w:hAnsi="Times New Roman" w:eastAsia="Calibri"/>
          <w:sz w:val="24"/>
          <w:szCs w:val="24"/>
        </w:rPr>
      </w:pPr>
      <w:r w:rsidRPr="006811C7">
        <w:rPr>
          <w:rFonts w:ascii="Times New Roman" w:hAnsi="Times New Roman" w:eastAsia="Calibri"/>
          <w:sz w:val="24"/>
          <w:szCs w:val="24"/>
        </w:rPr>
        <w:tab/>
        <w:t>If you are prevented from electronically submitting your application on the application deadline date because of technical problems within the Grants.gov system, we will grant you an extension until 4:30:00 p.m., Eastern Time, the following business day to enable you to transmit your application electronically, provided we can verify the technical issues affected your ability to submit your application on time via your Grants.</w:t>
      </w:r>
      <w:r w:rsidR="007F2E19">
        <w:rPr>
          <w:rFonts w:ascii="Times New Roman" w:hAnsi="Times New Roman" w:eastAsia="Calibri"/>
          <w:sz w:val="24"/>
          <w:szCs w:val="24"/>
        </w:rPr>
        <w:t xml:space="preserve">gov Support Desk Case Number.  </w:t>
      </w:r>
    </w:p>
    <w:p w:rsidR="00BB3087" w:rsidP="00BB3087" w:rsidRDefault="00402A2C" w14:paraId="4D52D85E" w14:textId="77777777">
      <w:pPr>
        <w:rPr>
          <w:sz w:val="24"/>
          <w:szCs w:val="24"/>
        </w:rPr>
      </w:pPr>
      <w:r w:rsidRPr="006811C7">
        <w:rPr>
          <w:rFonts w:ascii="Times New Roman" w:hAnsi="Times New Roman" w:eastAsia="Calibri"/>
          <w:b/>
          <w:i/>
          <w:sz w:val="24"/>
          <w:szCs w:val="24"/>
          <w:u w:val="single"/>
        </w:rPr>
        <w:t>Note</w:t>
      </w:r>
      <w:r w:rsidRPr="006811C7">
        <w:rPr>
          <w:rFonts w:ascii="Times New Roman" w:hAnsi="Times New Roman" w:eastAsia="Calibri"/>
          <w:sz w:val="24"/>
          <w:szCs w:val="24"/>
        </w:rPr>
        <w:t>:  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w:t>
      </w:r>
      <w:r w:rsidR="007F2E19">
        <w:rPr>
          <w:rFonts w:ascii="Times New Roman" w:hAnsi="Times New Roman" w:eastAsia="Calibri"/>
          <w:sz w:val="24"/>
          <w:szCs w:val="24"/>
        </w:rPr>
        <w:t>lated to the Grants.gov system.</w:t>
      </w:r>
    </w:p>
    <w:p w:rsidRPr="00BB3087" w:rsidR="00F33C64" w:rsidP="00BB3087" w:rsidRDefault="00BB3087" w14:paraId="7E4373F9" w14:textId="77777777">
      <w:pPr>
        <w:pStyle w:val="Heading1"/>
        <w:rPr>
          <w:rFonts w:ascii="Arial" w:hAnsi="Arial" w:eastAsia="Times New Roman"/>
          <w:sz w:val="22"/>
          <w:szCs w:val="20"/>
        </w:rPr>
      </w:pPr>
      <w:r>
        <w:rPr>
          <w:sz w:val="24"/>
          <w:szCs w:val="24"/>
        </w:rPr>
        <w:br w:type="page"/>
      </w:r>
      <w:r>
        <w:t xml:space="preserve"> </w:t>
      </w:r>
      <w:bookmarkStart w:name="_Toc515028509" w:id="66"/>
      <w:bookmarkStart w:name="_Toc515028641" w:id="67"/>
      <w:bookmarkStart w:name="_Toc515029000" w:id="68"/>
      <w:r>
        <w:t>Submission of Paper Applications if Electronic Submission is Not Possible</w:t>
      </w:r>
      <w:bookmarkEnd w:id="66"/>
      <w:bookmarkEnd w:id="67"/>
      <w:bookmarkEnd w:id="68"/>
    </w:p>
    <w:p w:rsidR="00F33C64" w:rsidP="007F2E19" w:rsidRDefault="00F33C64" w14:paraId="7CC511E3" w14:textId="77777777">
      <w:pPr>
        <w:pStyle w:val="BodyText"/>
        <w:spacing w:after="240"/>
        <w:rPr>
          <w:rFonts w:ascii="Calibri" w:hAnsi="Calibri"/>
          <w:sz w:val="24"/>
        </w:rPr>
      </w:pPr>
      <w:r>
        <w:rPr>
          <w:rFonts w:ascii="Calibri" w:hAnsi="Calibri"/>
          <w:sz w:val="24"/>
        </w:rPr>
        <w:t>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fourteenth calendar day before the application deadline date falls on a Federal holiday, the next business day fo</w:t>
      </w:r>
      <w:r w:rsidR="007F2E19">
        <w:rPr>
          <w:rFonts w:ascii="Calibri" w:hAnsi="Calibri"/>
          <w:sz w:val="24"/>
        </w:rPr>
        <w:t xml:space="preserve">llowing the Federal holiday).  </w:t>
      </w:r>
    </w:p>
    <w:p w:rsidR="001264E6" w:rsidP="007F2E19" w:rsidRDefault="00F33C64" w14:paraId="2F4C2A2D" w14:textId="77777777">
      <w:pPr>
        <w:pStyle w:val="BodyText"/>
        <w:spacing w:after="240"/>
        <w:rPr>
          <w:rFonts w:ascii="Calibri" w:hAnsi="Calibri"/>
          <w:sz w:val="24"/>
        </w:rPr>
      </w:pPr>
      <w:r>
        <w:rPr>
          <w:rFonts w:ascii="Calibri" w:hAnsi="Calibri"/>
          <w:sz w:val="24"/>
        </w:rPr>
        <w:t>If you mail your written statement to the Department, it must be postmarked no later than two weeks before the application deadline date</w:t>
      </w:r>
      <w:r w:rsidR="001264E6">
        <w:rPr>
          <w:rFonts w:ascii="Calibri" w:hAnsi="Calibri"/>
          <w:sz w:val="24"/>
        </w:rPr>
        <w:t xml:space="preserve">. Please send this statement to the person listed in the </w:t>
      </w:r>
      <w:r w:rsidR="001264E6">
        <w:rPr>
          <w:rFonts w:ascii="Calibri" w:hAnsi="Calibri"/>
          <w:b/>
          <w:sz w:val="24"/>
        </w:rPr>
        <w:t xml:space="preserve">For Further Information Contact </w:t>
      </w:r>
      <w:r w:rsidR="001264E6">
        <w:rPr>
          <w:rFonts w:ascii="Calibri" w:hAnsi="Calibri"/>
          <w:sz w:val="24"/>
        </w:rPr>
        <w:t>s</w:t>
      </w:r>
      <w:r w:rsidR="007F2E19">
        <w:rPr>
          <w:rFonts w:ascii="Calibri" w:hAnsi="Calibri"/>
          <w:sz w:val="24"/>
        </w:rPr>
        <w:t xml:space="preserve">ection of the competition NIA. </w:t>
      </w:r>
    </w:p>
    <w:p w:rsidRPr="007F2E19" w:rsidR="001264E6" w:rsidP="007F2E19" w:rsidRDefault="001264E6" w14:paraId="17FACBCE" w14:textId="77777777">
      <w:pPr>
        <w:pStyle w:val="BodyText"/>
        <w:spacing w:after="240"/>
        <w:rPr>
          <w:rFonts w:ascii="Calibri" w:hAnsi="Calibri"/>
          <w:sz w:val="24"/>
        </w:rPr>
      </w:pPr>
      <w:r>
        <w:rPr>
          <w:rFonts w:ascii="Calibri" w:hAnsi="Calibri"/>
          <w:sz w:val="24"/>
        </w:rPr>
        <w:t xml:space="preserve">If you submit a paper application, you must </w:t>
      </w:r>
      <w:r w:rsidRPr="00767C14" w:rsidR="00C51547">
        <w:rPr>
          <w:rFonts w:ascii="Calibri" w:hAnsi="Calibri"/>
          <w:sz w:val="24"/>
        </w:rPr>
        <w:t xml:space="preserve">mail the original and two copies of your application, on or before the </w:t>
      </w:r>
      <w:r>
        <w:rPr>
          <w:rFonts w:ascii="Calibri" w:hAnsi="Calibri"/>
          <w:sz w:val="24"/>
        </w:rPr>
        <w:t>application</w:t>
      </w:r>
      <w:r w:rsidRPr="00767C14" w:rsidR="00C51547">
        <w:rPr>
          <w:rFonts w:ascii="Calibri" w:hAnsi="Calibri"/>
          <w:sz w:val="24"/>
        </w:rPr>
        <w:t xml:space="preserve"> deadline date, to the</w:t>
      </w:r>
      <w:r w:rsidRPr="00767C14" w:rsidR="008D3D17">
        <w:rPr>
          <w:rFonts w:ascii="Calibri" w:hAnsi="Calibri"/>
          <w:sz w:val="24"/>
        </w:rPr>
        <w:t xml:space="preserve"> </w:t>
      </w:r>
      <w:r w:rsidRPr="00767C14" w:rsidR="00C51547">
        <w:rPr>
          <w:rFonts w:ascii="Calibri" w:hAnsi="Calibri"/>
          <w:sz w:val="24"/>
        </w:rPr>
        <w:t>Department at the following address:</w:t>
      </w:r>
    </w:p>
    <w:p w:rsidRPr="00767C14" w:rsidR="008D3D17" w:rsidP="00111F86" w:rsidRDefault="00C51547" w14:paraId="0B694DF2" w14:textId="77777777">
      <w:pPr>
        <w:pStyle w:val="BodyText"/>
        <w:spacing w:after="240"/>
        <w:ind w:left="1350"/>
        <w:rPr>
          <w:rFonts w:ascii="Calibri" w:hAnsi="Calibri"/>
          <w:b/>
          <w:sz w:val="24"/>
        </w:rPr>
      </w:pPr>
      <w:r w:rsidRPr="00767C14">
        <w:rPr>
          <w:rFonts w:ascii="Calibri" w:hAnsi="Calibri"/>
          <w:b/>
          <w:sz w:val="24"/>
        </w:rPr>
        <w:t>U.S. Department of Education</w:t>
      </w:r>
      <w:r w:rsidRPr="00767C14">
        <w:rPr>
          <w:rFonts w:ascii="Calibri" w:hAnsi="Calibri"/>
          <w:b/>
          <w:sz w:val="24"/>
        </w:rPr>
        <w:br/>
        <w:t>Application Control Center</w:t>
      </w:r>
      <w:r w:rsidRPr="00767C14">
        <w:rPr>
          <w:rFonts w:ascii="Calibri" w:hAnsi="Calibri"/>
          <w:b/>
          <w:sz w:val="24"/>
        </w:rPr>
        <w:br/>
        <w:t>Attention: (CFDA Number 84.015A; 84.015B; 84.015A and 84.015B)</w:t>
      </w:r>
      <w:r w:rsidRPr="008B6032" w:rsidR="00CD37FC">
        <w:rPr>
          <w:rFonts w:ascii="Calibri" w:hAnsi="Calibri"/>
          <w:b/>
          <w:sz w:val="24"/>
        </w:rPr>
        <w:t xml:space="preserve"> </w:t>
      </w:r>
      <w:r w:rsidRPr="00767C14">
        <w:rPr>
          <w:rFonts w:ascii="Calibri" w:hAnsi="Calibri"/>
          <w:b/>
          <w:sz w:val="24"/>
        </w:rPr>
        <w:br/>
        <w:t xml:space="preserve">LBJ Basement Level 1 </w:t>
      </w:r>
      <w:r w:rsidRPr="00767C14">
        <w:rPr>
          <w:rFonts w:ascii="Calibri" w:hAnsi="Calibri"/>
          <w:b/>
          <w:sz w:val="24"/>
        </w:rPr>
        <w:br/>
        <w:t>400 Maryland Avenue, SW.</w:t>
      </w:r>
      <w:r w:rsidRPr="00767C14">
        <w:rPr>
          <w:rFonts w:ascii="Calibri" w:hAnsi="Calibri"/>
          <w:b/>
          <w:sz w:val="24"/>
        </w:rPr>
        <w:br/>
        <w:t>Washington, DC 20202-4</w:t>
      </w:r>
      <w:r w:rsidR="007F2E19">
        <w:rPr>
          <w:rFonts w:ascii="Calibri" w:hAnsi="Calibri"/>
          <w:b/>
          <w:sz w:val="24"/>
        </w:rPr>
        <w:t>260</w:t>
      </w:r>
    </w:p>
    <w:p w:rsidRPr="007F2E19" w:rsidR="001D5993" w:rsidP="007F2E19" w:rsidRDefault="00C51547" w14:paraId="61DFE18D" w14:textId="77777777">
      <w:pPr>
        <w:pStyle w:val="BodyText"/>
        <w:spacing w:after="240"/>
        <w:ind w:left="900"/>
        <w:rPr>
          <w:rFonts w:ascii="Calibri" w:hAnsi="Calibri"/>
          <w:sz w:val="24"/>
        </w:rPr>
      </w:pPr>
      <w:r w:rsidRPr="00767C14">
        <w:rPr>
          <w:rFonts w:ascii="Calibri" w:hAnsi="Calibri"/>
          <w:sz w:val="24"/>
        </w:rPr>
        <w:t>You</w:t>
      </w:r>
      <w:r w:rsidRPr="00767C14">
        <w:rPr>
          <w:rFonts w:ascii="Calibri" w:hAnsi="Calibri"/>
          <w:spacing w:val="-3"/>
          <w:sz w:val="24"/>
        </w:rPr>
        <w:t xml:space="preserve"> </w:t>
      </w:r>
      <w:r w:rsidRPr="00767C14">
        <w:rPr>
          <w:rFonts w:ascii="Calibri" w:hAnsi="Calibri"/>
          <w:sz w:val="24"/>
        </w:rPr>
        <w:t>must</w:t>
      </w:r>
      <w:r w:rsidRPr="00767C14">
        <w:rPr>
          <w:rFonts w:ascii="Calibri" w:hAnsi="Calibri"/>
          <w:spacing w:val="-2"/>
          <w:sz w:val="24"/>
        </w:rPr>
        <w:t xml:space="preserve"> </w:t>
      </w:r>
      <w:r w:rsidRPr="00767C14">
        <w:rPr>
          <w:rFonts w:ascii="Calibri" w:hAnsi="Calibri"/>
          <w:sz w:val="24"/>
        </w:rPr>
        <w:t>show</w:t>
      </w:r>
      <w:r w:rsidRPr="00767C14">
        <w:rPr>
          <w:rFonts w:ascii="Calibri" w:hAnsi="Calibri"/>
          <w:spacing w:val="1"/>
          <w:sz w:val="24"/>
        </w:rPr>
        <w:t xml:space="preserve"> </w:t>
      </w:r>
      <w:r w:rsidRPr="00767C14">
        <w:rPr>
          <w:rFonts w:ascii="Calibri" w:hAnsi="Calibri"/>
          <w:sz w:val="24"/>
        </w:rPr>
        <w:t>proof</w:t>
      </w:r>
      <w:r w:rsidRPr="00767C14">
        <w:rPr>
          <w:rFonts w:ascii="Calibri" w:hAnsi="Calibri"/>
          <w:spacing w:val="-3"/>
          <w:sz w:val="24"/>
        </w:rPr>
        <w:t xml:space="preserve"> </w:t>
      </w:r>
      <w:r w:rsidRPr="00767C14">
        <w:rPr>
          <w:rFonts w:ascii="Calibri" w:hAnsi="Calibri"/>
          <w:sz w:val="24"/>
        </w:rPr>
        <w:t>of</w:t>
      </w:r>
      <w:r w:rsidRPr="00767C14">
        <w:rPr>
          <w:rFonts w:ascii="Calibri" w:hAnsi="Calibri"/>
          <w:spacing w:val="-3"/>
          <w:sz w:val="24"/>
        </w:rPr>
        <w:t xml:space="preserve"> </w:t>
      </w:r>
      <w:r w:rsidRPr="00767C14">
        <w:rPr>
          <w:rFonts w:ascii="Calibri" w:hAnsi="Calibri"/>
          <w:spacing w:val="-2"/>
          <w:sz w:val="24"/>
        </w:rPr>
        <w:t>mailing</w:t>
      </w:r>
      <w:r w:rsidRPr="00767C14">
        <w:rPr>
          <w:rFonts w:ascii="Calibri" w:hAnsi="Calibri"/>
          <w:sz w:val="24"/>
        </w:rPr>
        <w:t xml:space="preserve"> consisting</w:t>
      </w:r>
      <w:r w:rsidRPr="00767C14">
        <w:rPr>
          <w:rFonts w:ascii="Calibri" w:hAnsi="Calibri"/>
          <w:spacing w:val="-3"/>
          <w:sz w:val="24"/>
        </w:rPr>
        <w:t xml:space="preserve"> </w:t>
      </w:r>
      <w:r w:rsidRPr="00767C14">
        <w:rPr>
          <w:rFonts w:ascii="Calibri" w:hAnsi="Calibri"/>
          <w:sz w:val="24"/>
        </w:rPr>
        <w:t>of</w:t>
      </w:r>
      <w:r w:rsidRPr="00767C14">
        <w:rPr>
          <w:rFonts w:ascii="Calibri" w:hAnsi="Calibri"/>
          <w:spacing w:val="-3"/>
          <w:sz w:val="24"/>
        </w:rPr>
        <w:t xml:space="preserve"> </w:t>
      </w:r>
      <w:r w:rsidRPr="00767C14">
        <w:rPr>
          <w:rFonts w:ascii="Calibri" w:hAnsi="Calibri"/>
          <w:sz w:val="24"/>
        </w:rPr>
        <w:t>one</w:t>
      </w:r>
      <w:r w:rsidRPr="00767C14">
        <w:rPr>
          <w:rFonts w:ascii="Calibri" w:hAnsi="Calibri"/>
          <w:spacing w:val="-2"/>
          <w:sz w:val="24"/>
        </w:rPr>
        <w:t xml:space="preserve"> </w:t>
      </w:r>
      <w:r w:rsidRPr="00767C14">
        <w:rPr>
          <w:rFonts w:ascii="Calibri" w:hAnsi="Calibri"/>
          <w:sz w:val="24"/>
        </w:rPr>
        <w:t>of the</w:t>
      </w:r>
      <w:r w:rsidRPr="00767C14">
        <w:rPr>
          <w:rFonts w:ascii="Calibri" w:hAnsi="Calibri"/>
          <w:spacing w:val="1"/>
          <w:sz w:val="24"/>
        </w:rPr>
        <w:t xml:space="preserve"> </w:t>
      </w:r>
      <w:r w:rsidR="007F2E19">
        <w:rPr>
          <w:rFonts w:ascii="Calibri" w:hAnsi="Calibri"/>
          <w:sz w:val="24"/>
        </w:rPr>
        <w:t>following:</w:t>
      </w:r>
    </w:p>
    <w:p w:rsidRPr="00767C14" w:rsidR="00C51547" w:rsidP="00463312" w:rsidRDefault="00C51547" w14:paraId="64DCD79B"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legibly</w:t>
      </w:r>
      <w:r w:rsidRPr="00767C14">
        <w:rPr>
          <w:rFonts w:ascii="Calibri" w:hAnsi="Calibri"/>
          <w:spacing w:val="1"/>
          <w:sz w:val="24"/>
        </w:rPr>
        <w:t xml:space="preserve"> </w:t>
      </w:r>
      <w:r w:rsidRPr="00767C14">
        <w:rPr>
          <w:rFonts w:ascii="Calibri" w:hAnsi="Calibri"/>
          <w:sz w:val="24"/>
        </w:rPr>
        <w:t>dated U.S.</w:t>
      </w:r>
      <w:r w:rsidRPr="00767C14">
        <w:rPr>
          <w:rFonts w:ascii="Calibri" w:hAnsi="Calibri"/>
          <w:spacing w:val="-3"/>
          <w:sz w:val="24"/>
        </w:rPr>
        <w:t xml:space="preserve"> </w:t>
      </w:r>
      <w:r w:rsidRPr="00767C14">
        <w:rPr>
          <w:rFonts w:ascii="Calibri" w:hAnsi="Calibri"/>
          <w:sz w:val="24"/>
        </w:rPr>
        <w:t>Postal Service</w:t>
      </w:r>
      <w:r w:rsidRPr="00767C14">
        <w:rPr>
          <w:rFonts w:ascii="Calibri" w:hAnsi="Calibri"/>
          <w:spacing w:val="1"/>
          <w:sz w:val="24"/>
        </w:rPr>
        <w:t xml:space="preserve"> </w:t>
      </w:r>
      <w:r w:rsidRPr="00767C14">
        <w:rPr>
          <w:rFonts w:ascii="Calibri" w:hAnsi="Calibri"/>
          <w:spacing w:val="-2"/>
          <w:sz w:val="24"/>
        </w:rPr>
        <w:t>postmark</w:t>
      </w:r>
      <w:r w:rsidRPr="001D5993" w:rsidR="001264E6">
        <w:rPr>
          <w:rFonts w:ascii="Calibri" w:hAnsi="Calibri"/>
          <w:spacing w:val="-2"/>
          <w:sz w:val="24"/>
        </w:rPr>
        <w:t>.</w:t>
      </w:r>
    </w:p>
    <w:p w:rsidRPr="00767C14" w:rsidR="00C51547" w:rsidP="00463312" w:rsidRDefault="00C51547" w14:paraId="0748390B"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legible</w:t>
      </w:r>
      <w:r w:rsidRPr="00767C14">
        <w:rPr>
          <w:rFonts w:ascii="Calibri" w:hAnsi="Calibri"/>
          <w:spacing w:val="-2"/>
          <w:sz w:val="24"/>
        </w:rPr>
        <w:t xml:space="preserve"> </w:t>
      </w:r>
      <w:r w:rsidRPr="00767C14">
        <w:rPr>
          <w:rFonts w:ascii="Calibri" w:hAnsi="Calibri"/>
          <w:sz w:val="24"/>
        </w:rPr>
        <w:t xml:space="preserve">mail </w:t>
      </w:r>
      <w:r w:rsidRPr="00767C14">
        <w:rPr>
          <w:rFonts w:ascii="Calibri" w:hAnsi="Calibri"/>
          <w:spacing w:val="-2"/>
          <w:sz w:val="24"/>
        </w:rPr>
        <w:t>receipt</w:t>
      </w:r>
      <w:r w:rsidRPr="00767C14">
        <w:rPr>
          <w:rFonts w:ascii="Calibri" w:hAnsi="Calibri"/>
          <w:spacing w:val="1"/>
          <w:sz w:val="24"/>
        </w:rPr>
        <w:t xml:space="preserve"> </w:t>
      </w:r>
      <w:r w:rsidRPr="00767C14">
        <w:rPr>
          <w:rFonts w:ascii="Calibri" w:hAnsi="Calibri"/>
          <w:sz w:val="24"/>
        </w:rPr>
        <w:t>with the</w:t>
      </w:r>
      <w:r w:rsidRPr="00767C14">
        <w:rPr>
          <w:rFonts w:ascii="Calibri" w:hAnsi="Calibri"/>
          <w:spacing w:val="1"/>
          <w:sz w:val="24"/>
        </w:rPr>
        <w:t xml:space="preserve"> </w:t>
      </w:r>
      <w:r w:rsidRPr="00767C14">
        <w:rPr>
          <w:rFonts w:ascii="Calibri" w:hAnsi="Calibri"/>
          <w:sz w:val="24"/>
        </w:rPr>
        <w:t>date</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mailing stamped by the</w:t>
      </w:r>
      <w:r w:rsidRPr="00767C14">
        <w:rPr>
          <w:rFonts w:ascii="Calibri" w:hAnsi="Calibri"/>
          <w:spacing w:val="-2"/>
          <w:sz w:val="24"/>
        </w:rPr>
        <w:t xml:space="preserve"> </w:t>
      </w:r>
      <w:r w:rsidRPr="00767C14">
        <w:rPr>
          <w:rFonts w:ascii="Calibri" w:hAnsi="Calibri"/>
          <w:sz w:val="24"/>
        </w:rPr>
        <w:t>U.S. Postal</w:t>
      </w:r>
      <w:r w:rsidRPr="00767C14">
        <w:rPr>
          <w:rFonts w:ascii="Calibri" w:hAnsi="Calibri"/>
          <w:spacing w:val="56"/>
          <w:sz w:val="24"/>
        </w:rPr>
        <w:t xml:space="preserve"> </w:t>
      </w:r>
      <w:r w:rsidRPr="00767C14">
        <w:rPr>
          <w:rFonts w:ascii="Calibri" w:hAnsi="Calibri"/>
          <w:sz w:val="24"/>
        </w:rPr>
        <w:t>Service</w:t>
      </w:r>
      <w:r w:rsidRPr="001D5993" w:rsidR="001264E6">
        <w:rPr>
          <w:rFonts w:ascii="Calibri" w:hAnsi="Calibri"/>
          <w:sz w:val="24"/>
        </w:rPr>
        <w:t>.</w:t>
      </w:r>
    </w:p>
    <w:p w:rsidRPr="00767C14" w:rsidR="00C51547" w:rsidP="00463312" w:rsidRDefault="00C51547" w14:paraId="78C10567"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dated</w:t>
      </w:r>
      <w:r w:rsidRPr="00767C14">
        <w:rPr>
          <w:rFonts w:ascii="Calibri" w:hAnsi="Calibri"/>
          <w:spacing w:val="-3"/>
          <w:sz w:val="24"/>
        </w:rPr>
        <w:t xml:space="preserve"> </w:t>
      </w:r>
      <w:r w:rsidRPr="00767C14">
        <w:rPr>
          <w:rFonts w:ascii="Calibri" w:hAnsi="Calibri"/>
          <w:sz w:val="24"/>
        </w:rPr>
        <w:t>shipping label,</w:t>
      </w:r>
      <w:r w:rsidRPr="00767C14">
        <w:rPr>
          <w:rFonts w:ascii="Calibri" w:hAnsi="Calibri"/>
          <w:spacing w:val="-2"/>
          <w:sz w:val="24"/>
        </w:rPr>
        <w:t xml:space="preserve"> </w:t>
      </w:r>
      <w:r w:rsidRPr="00767C14">
        <w:rPr>
          <w:rFonts w:ascii="Calibri" w:hAnsi="Calibri"/>
          <w:sz w:val="24"/>
        </w:rPr>
        <w:t>invoice,</w:t>
      </w:r>
      <w:r w:rsidRPr="00767C14">
        <w:rPr>
          <w:rFonts w:ascii="Calibri" w:hAnsi="Calibri"/>
          <w:spacing w:val="-2"/>
          <w:sz w:val="24"/>
        </w:rPr>
        <w:t xml:space="preserve"> </w:t>
      </w:r>
      <w:r w:rsidRPr="00767C14">
        <w:rPr>
          <w:rFonts w:ascii="Calibri" w:hAnsi="Calibri"/>
          <w:sz w:val="24"/>
        </w:rPr>
        <w:t>or receipt</w:t>
      </w:r>
      <w:r w:rsidRPr="00767C14">
        <w:rPr>
          <w:rFonts w:ascii="Calibri" w:hAnsi="Calibri"/>
          <w:spacing w:val="1"/>
          <w:sz w:val="24"/>
        </w:rPr>
        <w:t xml:space="preserve"> </w:t>
      </w:r>
      <w:r w:rsidRPr="00767C14">
        <w:rPr>
          <w:rFonts w:ascii="Calibri" w:hAnsi="Calibri"/>
          <w:spacing w:val="-2"/>
          <w:sz w:val="24"/>
        </w:rPr>
        <w:t>from</w:t>
      </w:r>
      <w:r w:rsidRPr="00767C14">
        <w:rPr>
          <w:rFonts w:ascii="Calibri" w:hAnsi="Calibri"/>
          <w:spacing w:val="1"/>
          <w:sz w:val="24"/>
        </w:rPr>
        <w:t xml:space="preserve"> </w:t>
      </w:r>
      <w:r w:rsidRPr="00767C14">
        <w:rPr>
          <w:rFonts w:ascii="Calibri" w:hAnsi="Calibri"/>
          <w:sz w:val="24"/>
        </w:rPr>
        <w:t>a</w:t>
      </w:r>
      <w:r w:rsidRPr="00767C14">
        <w:rPr>
          <w:rFonts w:ascii="Calibri" w:hAnsi="Calibri"/>
          <w:spacing w:val="-2"/>
          <w:sz w:val="24"/>
        </w:rPr>
        <w:t xml:space="preserve"> </w:t>
      </w:r>
      <w:r w:rsidRPr="00767C14">
        <w:rPr>
          <w:rFonts w:ascii="Calibri" w:hAnsi="Calibri"/>
          <w:sz w:val="24"/>
        </w:rPr>
        <w:t>commercial carrier.</w:t>
      </w:r>
    </w:p>
    <w:p w:rsidRPr="00767C14" w:rsidR="00C51547" w:rsidP="00463312" w:rsidRDefault="00C51547" w14:paraId="1FF93948" w14:textId="77777777">
      <w:pPr>
        <w:pStyle w:val="BodyText"/>
        <w:widowControl w:val="0"/>
        <w:numPr>
          <w:ilvl w:val="0"/>
          <w:numId w:val="38"/>
        </w:numPr>
        <w:spacing w:after="240"/>
        <w:rPr>
          <w:rFonts w:ascii="Calibri" w:hAnsi="Calibri"/>
          <w:sz w:val="24"/>
        </w:rPr>
      </w:pPr>
      <w:r w:rsidRPr="00767C14">
        <w:rPr>
          <w:rFonts w:ascii="Calibri" w:hAnsi="Calibri"/>
          <w:spacing w:val="-2"/>
          <w:sz w:val="24"/>
        </w:rPr>
        <w:t>Any</w:t>
      </w:r>
      <w:r w:rsidRPr="00767C14">
        <w:rPr>
          <w:rFonts w:ascii="Calibri" w:hAnsi="Calibri"/>
          <w:sz w:val="24"/>
        </w:rPr>
        <w:t xml:space="preserve"> other</w:t>
      </w:r>
      <w:r w:rsidRPr="00767C14">
        <w:rPr>
          <w:rFonts w:ascii="Calibri" w:hAnsi="Calibri"/>
          <w:spacing w:val="-2"/>
          <w:sz w:val="24"/>
        </w:rPr>
        <w:t xml:space="preserve"> </w:t>
      </w:r>
      <w:r w:rsidRPr="00767C14">
        <w:rPr>
          <w:rFonts w:ascii="Calibri" w:hAnsi="Calibri"/>
          <w:sz w:val="24"/>
        </w:rPr>
        <w:t>proof</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mailing acceptable</w:t>
      </w:r>
      <w:r w:rsidRPr="00767C14">
        <w:rPr>
          <w:rFonts w:ascii="Calibri" w:hAnsi="Calibri"/>
          <w:spacing w:val="-2"/>
          <w:sz w:val="24"/>
        </w:rPr>
        <w:t xml:space="preserve"> </w:t>
      </w:r>
      <w:r w:rsidRPr="00767C14">
        <w:rPr>
          <w:rFonts w:ascii="Calibri" w:hAnsi="Calibri"/>
          <w:sz w:val="24"/>
        </w:rPr>
        <w:t>to the</w:t>
      </w:r>
      <w:r w:rsidRPr="00767C14">
        <w:rPr>
          <w:rFonts w:ascii="Calibri" w:hAnsi="Calibri"/>
          <w:spacing w:val="-2"/>
          <w:sz w:val="24"/>
        </w:rPr>
        <w:t xml:space="preserve"> </w:t>
      </w:r>
      <w:r w:rsidRPr="00767C14">
        <w:rPr>
          <w:rFonts w:ascii="Calibri" w:hAnsi="Calibri"/>
          <w:sz w:val="24"/>
        </w:rPr>
        <w:t xml:space="preserve">Secretary of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U.S.</w:t>
      </w:r>
      <w:r w:rsidRPr="00767C14">
        <w:rPr>
          <w:rFonts w:ascii="Calibri" w:hAnsi="Calibri"/>
          <w:spacing w:val="39"/>
          <w:sz w:val="24"/>
        </w:rPr>
        <w:t xml:space="preserve"> </w:t>
      </w:r>
      <w:r w:rsidRPr="00767C14">
        <w:rPr>
          <w:rFonts w:ascii="Calibri" w:hAnsi="Calibri"/>
          <w:sz w:val="24"/>
        </w:rPr>
        <w:t>Department</w:t>
      </w:r>
      <w:r w:rsidRPr="00767C14">
        <w:rPr>
          <w:rFonts w:ascii="Calibri" w:hAnsi="Calibri"/>
          <w:spacing w:val="1"/>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Education</w:t>
      </w:r>
      <w:r w:rsidRPr="001D5993" w:rsidR="001264E6">
        <w:rPr>
          <w:rFonts w:ascii="Calibri" w:hAnsi="Calibri"/>
          <w:sz w:val="24"/>
        </w:rPr>
        <w:t>.</w:t>
      </w:r>
    </w:p>
    <w:p w:rsidRPr="007F2E19" w:rsidR="001D5993" w:rsidP="007F2E19" w:rsidRDefault="00C51547" w14:paraId="3717322F" w14:textId="77777777">
      <w:pPr>
        <w:pStyle w:val="BodyText"/>
        <w:spacing w:after="240"/>
        <w:ind w:left="900"/>
        <w:rPr>
          <w:rFonts w:ascii="Calibri" w:hAnsi="Calibri"/>
          <w:sz w:val="24"/>
        </w:rPr>
      </w:pPr>
      <w:r w:rsidRPr="00767C14">
        <w:rPr>
          <w:rFonts w:ascii="Calibri" w:hAnsi="Calibri"/>
          <w:sz w:val="24"/>
        </w:rPr>
        <w:t>If you</w:t>
      </w:r>
      <w:r w:rsidRPr="00767C14">
        <w:rPr>
          <w:rFonts w:ascii="Calibri" w:hAnsi="Calibri"/>
          <w:spacing w:val="-3"/>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your application</w:t>
      </w:r>
      <w:r w:rsidRPr="00767C14">
        <w:rPr>
          <w:rFonts w:ascii="Calibri" w:hAnsi="Calibri"/>
          <w:spacing w:val="-3"/>
          <w:sz w:val="24"/>
        </w:rPr>
        <w:t xml:space="preserve"> </w:t>
      </w:r>
      <w:r w:rsidRPr="00767C14">
        <w:rPr>
          <w:rFonts w:ascii="Calibri" w:hAnsi="Calibri"/>
          <w:sz w:val="24"/>
        </w:rPr>
        <w:t>through the</w:t>
      </w:r>
      <w:r w:rsidRPr="00767C14">
        <w:rPr>
          <w:rFonts w:ascii="Calibri" w:hAnsi="Calibri"/>
          <w:spacing w:val="-2"/>
          <w:sz w:val="24"/>
        </w:rPr>
        <w:t xml:space="preserve"> </w:t>
      </w:r>
      <w:r w:rsidRPr="00767C14">
        <w:rPr>
          <w:rFonts w:ascii="Calibri" w:hAnsi="Calibri"/>
          <w:sz w:val="24"/>
        </w:rPr>
        <w:t>U.S. Postal Service,</w:t>
      </w:r>
      <w:r w:rsidRPr="00767C14">
        <w:rPr>
          <w:rFonts w:ascii="Calibri" w:hAnsi="Calibri"/>
          <w:spacing w:val="-2"/>
          <w:sz w:val="24"/>
        </w:rPr>
        <w:t xml:space="preserve"> </w:t>
      </w:r>
      <w:r w:rsidRPr="00767C14">
        <w:rPr>
          <w:rFonts w:ascii="Calibri" w:hAnsi="Calibri"/>
          <w:sz w:val="24"/>
        </w:rPr>
        <w:t>we</w:t>
      </w:r>
      <w:r w:rsidRPr="00767C14">
        <w:rPr>
          <w:rFonts w:ascii="Calibri" w:hAnsi="Calibri"/>
          <w:spacing w:val="-2"/>
          <w:sz w:val="24"/>
        </w:rPr>
        <w:t xml:space="preserve"> </w:t>
      </w:r>
      <w:r w:rsidRPr="00767C14">
        <w:rPr>
          <w:rFonts w:ascii="Calibri" w:hAnsi="Calibri"/>
          <w:sz w:val="24"/>
        </w:rPr>
        <w:t>do</w:t>
      </w:r>
      <w:r w:rsidRPr="00767C14">
        <w:rPr>
          <w:rFonts w:ascii="Calibri" w:hAnsi="Calibri"/>
          <w:spacing w:val="1"/>
          <w:sz w:val="24"/>
        </w:rPr>
        <w:t xml:space="preserve"> </w:t>
      </w:r>
      <w:r w:rsidRPr="00767C14">
        <w:rPr>
          <w:rFonts w:ascii="Calibri" w:hAnsi="Calibri"/>
          <w:sz w:val="24"/>
          <w:u w:val="single" w:color="000000"/>
        </w:rPr>
        <w:t>not</w:t>
      </w:r>
      <w:r w:rsidRPr="00767C14">
        <w:rPr>
          <w:rFonts w:ascii="Calibri" w:hAnsi="Calibri"/>
          <w:sz w:val="24"/>
          <w:u w:color="000000"/>
        </w:rPr>
        <w:t xml:space="preserve"> </w:t>
      </w:r>
      <w:r w:rsidRPr="00767C14">
        <w:rPr>
          <w:rFonts w:ascii="Calibri" w:hAnsi="Calibri"/>
          <w:sz w:val="24"/>
        </w:rPr>
        <w:t>accept</w:t>
      </w:r>
      <w:r w:rsidRPr="00767C14">
        <w:rPr>
          <w:rFonts w:ascii="Calibri" w:hAnsi="Calibri"/>
          <w:spacing w:val="1"/>
          <w:sz w:val="24"/>
        </w:rPr>
        <w:t xml:space="preserve"> </w:t>
      </w:r>
      <w:r w:rsidRPr="00767C14">
        <w:rPr>
          <w:rFonts w:ascii="Calibri" w:hAnsi="Calibri"/>
          <w:sz w:val="24"/>
        </w:rPr>
        <w:t>either of</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61"/>
          <w:sz w:val="24"/>
        </w:rPr>
        <w:t xml:space="preserve"> </w:t>
      </w:r>
      <w:r w:rsidRPr="00767C14">
        <w:rPr>
          <w:rFonts w:ascii="Calibri" w:hAnsi="Calibri"/>
          <w:sz w:val="24"/>
        </w:rPr>
        <w:t>following as proof</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007F2E19">
        <w:rPr>
          <w:rFonts w:ascii="Calibri" w:hAnsi="Calibri"/>
          <w:sz w:val="24"/>
        </w:rPr>
        <w:t>mailing:</w:t>
      </w:r>
    </w:p>
    <w:p w:rsidRPr="00767C14" w:rsidR="00C51547" w:rsidP="00463312" w:rsidRDefault="00C51547" w14:paraId="0FED034D" w14:textId="77777777">
      <w:pPr>
        <w:pStyle w:val="BodyText"/>
        <w:widowControl w:val="0"/>
        <w:numPr>
          <w:ilvl w:val="0"/>
          <w:numId w:val="39"/>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private</w:t>
      </w:r>
      <w:r w:rsidRPr="00767C14">
        <w:rPr>
          <w:rFonts w:ascii="Calibri" w:hAnsi="Calibri"/>
          <w:spacing w:val="-2"/>
          <w:sz w:val="24"/>
        </w:rPr>
        <w:t xml:space="preserve"> </w:t>
      </w:r>
      <w:r w:rsidRPr="00767C14">
        <w:rPr>
          <w:rFonts w:ascii="Calibri" w:hAnsi="Calibri"/>
          <w:sz w:val="24"/>
        </w:rPr>
        <w:t>metered</w:t>
      </w:r>
      <w:r w:rsidRPr="00767C14">
        <w:rPr>
          <w:rFonts w:ascii="Calibri" w:hAnsi="Calibri"/>
          <w:spacing w:val="-3"/>
          <w:sz w:val="24"/>
        </w:rPr>
        <w:t xml:space="preserve"> </w:t>
      </w:r>
      <w:r w:rsidRPr="00767C14">
        <w:rPr>
          <w:rFonts w:ascii="Calibri" w:hAnsi="Calibri"/>
          <w:sz w:val="24"/>
        </w:rPr>
        <w:t>postmark</w:t>
      </w:r>
      <w:r w:rsidRPr="001D5993" w:rsidR="001264E6">
        <w:rPr>
          <w:rFonts w:ascii="Calibri" w:hAnsi="Calibri"/>
          <w:sz w:val="24"/>
        </w:rPr>
        <w:t>.</w:t>
      </w:r>
    </w:p>
    <w:p w:rsidRPr="00767C14" w:rsidR="00C51547" w:rsidP="00463312" w:rsidRDefault="00C51547" w14:paraId="12A46CBA" w14:textId="77777777">
      <w:pPr>
        <w:pStyle w:val="BodyText"/>
        <w:widowControl w:val="0"/>
        <w:numPr>
          <w:ilvl w:val="0"/>
          <w:numId w:val="39"/>
        </w:numPr>
        <w:spacing w:after="240"/>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mail receipt</w:t>
      </w:r>
      <w:r w:rsidRPr="00767C14">
        <w:rPr>
          <w:rFonts w:ascii="Calibri" w:hAnsi="Calibri"/>
          <w:spacing w:val="1"/>
          <w:sz w:val="24"/>
        </w:rPr>
        <w:t xml:space="preserve"> </w:t>
      </w:r>
      <w:r w:rsidRPr="00767C14">
        <w:rPr>
          <w:rFonts w:ascii="Calibri" w:hAnsi="Calibri"/>
          <w:sz w:val="24"/>
        </w:rPr>
        <w:t>that</w:t>
      </w:r>
      <w:r w:rsidRPr="00767C14">
        <w:rPr>
          <w:rFonts w:ascii="Calibri" w:hAnsi="Calibri"/>
          <w:spacing w:val="1"/>
          <w:sz w:val="24"/>
        </w:rPr>
        <w:t xml:space="preserve"> </w:t>
      </w:r>
      <w:r w:rsidRPr="00767C14">
        <w:rPr>
          <w:rFonts w:ascii="Calibri" w:hAnsi="Calibri"/>
          <w:sz w:val="24"/>
        </w:rPr>
        <w:t>is not</w:t>
      </w:r>
      <w:r w:rsidRPr="00767C14">
        <w:rPr>
          <w:rFonts w:ascii="Calibri" w:hAnsi="Calibri"/>
          <w:spacing w:val="1"/>
          <w:sz w:val="24"/>
        </w:rPr>
        <w:t xml:space="preserve"> </w:t>
      </w:r>
      <w:r w:rsidRPr="00767C14">
        <w:rPr>
          <w:rFonts w:ascii="Calibri" w:hAnsi="Calibri"/>
          <w:sz w:val="24"/>
        </w:rPr>
        <w:t>dated by the</w:t>
      </w:r>
      <w:r w:rsidRPr="00767C14">
        <w:rPr>
          <w:rFonts w:ascii="Calibri" w:hAnsi="Calibri"/>
          <w:spacing w:val="-2"/>
          <w:sz w:val="24"/>
        </w:rPr>
        <w:t xml:space="preserve"> </w:t>
      </w:r>
      <w:r w:rsidRPr="00767C14">
        <w:rPr>
          <w:rFonts w:ascii="Calibri" w:hAnsi="Calibri"/>
          <w:sz w:val="24"/>
        </w:rPr>
        <w:t>U.S. Postal</w:t>
      </w:r>
      <w:r w:rsidRPr="00767C14">
        <w:rPr>
          <w:rFonts w:ascii="Calibri" w:hAnsi="Calibri"/>
          <w:spacing w:val="-3"/>
          <w:sz w:val="24"/>
        </w:rPr>
        <w:t xml:space="preserve"> </w:t>
      </w:r>
      <w:r w:rsidRPr="00767C14">
        <w:rPr>
          <w:rFonts w:ascii="Calibri" w:hAnsi="Calibri"/>
          <w:sz w:val="24"/>
        </w:rPr>
        <w:t>Service.</w:t>
      </w:r>
    </w:p>
    <w:p w:rsidRPr="00767C14" w:rsidR="00C51547" w:rsidP="00767C14" w:rsidRDefault="00C51547" w14:paraId="48EBE78C" w14:textId="77777777">
      <w:pPr>
        <w:pStyle w:val="BodyText"/>
        <w:spacing w:after="240"/>
        <w:ind w:left="720"/>
        <w:rPr>
          <w:rFonts w:ascii="Calibri" w:hAnsi="Calibri"/>
          <w:i/>
          <w:sz w:val="24"/>
        </w:rPr>
      </w:pPr>
      <w:r w:rsidRPr="00767C14">
        <w:rPr>
          <w:rFonts w:ascii="Calibri" w:hAnsi="Calibri"/>
          <w:b/>
          <w:i/>
          <w:sz w:val="24"/>
          <w:u w:val="single" w:color="000000"/>
        </w:rPr>
        <w:t>Note</w:t>
      </w:r>
      <w:r w:rsidRPr="00767C14">
        <w:rPr>
          <w:rFonts w:ascii="Calibri" w:hAnsi="Calibri"/>
          <w:i/>
          <w:sz w:val="24"/>
        </w:rPr>
        <w:t>:</w:t>
      </w:r>
      <w:r w:rsidRPr="00767C14">
        <w:rPr>
          <w:rFonts w:ascii="Calibri" w:hAnsi="Calibri"/>
          <w:i/>
          <w:spacing w:val="36"/>
          <w:sz w:val="24"/>
        </w:rPr>
        <w:t xml:space="preserve"> </w:t>
      </w:r>
      <w:r w:rsidRPr="00767C14">
        <w:rPr>
          <w:rFonts w:ascii="Calibri" w:hAnsi="Calibri"/>
          <w:i/>
          <w:sz w:val="24"/>
        </w:rPr>
        <w:t>The</w:t>
      </w:r>
      <w:r w:rsidRPr="00767C14">
        <w:rPr>
          <w:rFonts w:ascii="Calibri" w:hAnsi="Calibri"/>
          <w:i/>
          <w:spacing w:val="-3"/>
          <w:sz w:val="24"/>
        </w:rPr>
        <w:t xml:space="preserve"> </w:t>
      </w:r>
      <w:r w:rsidRPr="00767C14">
        <w:rPr>
          <w:rFonts w:ascii="Calibri" w:hAnsi="Calibri"/>
          <w:i/>
          <w:sz w:val="24"/>
        </w:rPr>
        <w:t>U.S.</w:t>
      </w:r>
      <w:r w:rsidRPr="00767C14">
        <w:rPr>
          <w:rFonts w:ascii="Calibri" w:hAnsi="Calibri"/>
          <w:i/>
          <w:spacing w:val="-4"/>
          <w:sz w:val="24"/>
        </w:rPr>
        <w:t xml:space="preserve"> </w:t>
      </w:r>
      <w:r w:rsidRPr="00767C14">
        <w:rPr>
          <w:rFonts w:ascii="Calibri" w:hAnsi="Calibri"/>
          <w:i/>
          <w:sz w:val="24"/>
        </w:rPr>
        <w:t>Postal</w:t>
      </w:r>
      <w:r w:rsidRPr="00767C14">
        <w:rPr>
          <w:rFonts w:ascii="Calibri" w:hAnsi="Calibri"/>
          <w:i/>
          <w:spacing w:val="-5"/>
          <w:sz w:val="24"/>
        </w:rPr>
        <w:t xml:space="preserve"> </w:t>
      </w:r>
      <w:r w:rsidRPr="00767C14">
        <w:rPr>
          <w:rFonts w:ascii="Calibri" w:hAnsi="Calibri"/>
          <w:i/>
          <w:sz w:val="24"/>
        </w:rPr>
        <w:t>Service</w:t>
      </w:r>
      <w:r w:rsidRPr="00767C14">
        <w:rPr>
          <w:rFonts w:ascii="Calibri" w:hAnsi="Calibri"/>
          <w:i/>
          <w:spacing w:val="-6"/>
          <w:sz w:val="24"/>
        </w:rPr>
        <w:t xml:space="preserve"> </w:t>
      </w:r>
      <w:r w:rsidRPr="00767C14">
        <w:rPr>
          <w:rFonts w:ascii="Calibri" w:hAnsi="Calibri"/>
          <w:i/>
          <w:sz w:val="24"/>
        </w:rPr>
        <w:t>does</w:t>
      </w:r>
      <w:r w:rsidRPr="00767C14">
        <w:rPr>
          <w:rFonts w:ascii="Calibri" w:hAnsi="Calibri"/>
          <w:i/>
          <w:spacing w:val="-5"/>
          <w:sz w:val="24"/>
        </w:rPr>
        <w:t xml:space="preserve"> </w:t>
      </w:r>
      <w:r w:rsidRPr="00767C14">
        <w:rPr>
          <w:rFonts w:ascii="Calibri" w:hAnsi="Calibri"/>
          <w:i/>
          <w:sz w:val="24"/>
        </w:rPr>
        <w:t>not</w:t>
      </w:r>
      <w:r w:rsidRPr="00767C14">
        <w:rPr>
          <w:rFonts w:ascii="Calibri" w:hAnsi="Calibri"/>
          <w:i/>
          <w:spacing w:val="-4"/>
          <w:sz w:val="24"/>
        </w:rPr>
        <w:t xml:space="preserve"> </w:t>
      </w:r>
      <w:r w:rsidRPr="00767C14">
        <w:rPr>
          <w:rFonts w:ascii="Calibri" w:hAnsi="Calibri"/>
          <w:i/>
          <w:sz w:val="24"/>
        </w:rPr>
        <w:t>uniformly</w:t>
      </w:r>
      <w:r w:rsidRPr="00767C14">
        <w:rPr>
          <w:rFonts w:ascii="Calibri" w:hAnsi="Calibri"/>
          <w:i/>
          <w:spacing w:val="-4"/>
          <w:sz w:val="24"/>
        </w:rPr>
        <w:t xml:space="preserve"> </w:t>
      </w:r>
      <w:r w:rsidRPr="00767C14">
        <w:rPr>
          <w:rFonts w:ascii="Calibri" w:hAnsi="Calibri"/>
          <w:i/>
          <w:sz w:val="24"/>
        </w:rPr>
        <w:t>provide</w:t>
      </w:r>
      <w:r w:rsidRPr="00767C14">
        <w:rPr>
          <w:rFonts w:ascii="Calibri" w:hAnsi="Calibri"/>
          <w:i/>
          <w:spacing w:val="-4"/>
          <w:sz w:val="24"/>
        </w:rPr>
        <w:t xml:space="preserve"> </w:t>
      </w:r>
      <w:r w:rsidRPr="00767C14">
        <w:rPr>
          <w:rFonts w:ascii="Calibri" w:hAnsi="Calibri"/>
          <w:i/>
          <w:sz w:val="24"/>
        </w:rPr>
        <w:t>a</w:t>
      </w:r>
      <w:r w:rsidRPr="00767C14">
        <w:rPr>
          <w:rFonts w:ascii="Calibri" w:hAnsi="Calibri"/>
          <w:i/>
          <w:spacing w:val="-6"/>
          <w:sz w:val="24"/>
        </w:rPr>
        <w:t xml:space="preserve"> </w:t>
      </w:r>
      <w:r w:rsidRPr="00767C14">
        <w:rPr>
          <w:rFonts w:ascii="Calibri" w:hAnsi="Calibri"/>
          <w:i/>
          <w:sz w:val="24"/>
        </w:rPr>
        <w:t>dated</w:t>
      </w:r>
      <w:r w:rsidRPr="00767C14">
        <w:rPr>
          <w:rFonts w:ascii="Calibri" w:hAnsi="Calibri"/>
          <w:i/>
          <w:spacing w:val="-3"/>
          <w:sz w:val="24"/>
        </w:rPr>
        <w:t xml:space="preserve"> </w:t>
      </w:r>
      <w:r w:rsidRPr="00767C14">
        <w:rPr>
          <w:rFonts w:ascii="Calibri" w:hAnsi="Calibri"/>
          <w:i/>
          <w:sz w:val="24"/>
        </w:rPr>
        <w:t>postmark.</w:t>
      </w:r>
      <w:r w:rsidRPr="00767C14">
        <w:rPr>
          <w:rFonts w:ascii="Calibri" w:hAnsi="Calibri"/>
          <w:i/>
          <w:spacing w:val="36"/>
          <w:sz w:val="24"/>
        </w:rPr>
        <w:t xml:space="preserve"> </w:t>
      </w:r>
      <w:r w:rsidRPr="00767C14">
        <w:rPr>
          <w:rFonts w:ascii="Calibri" w:hAnsi="Calibri"/>
          <w:i/>
          <w:sz w:val="24"/>
        </w:rPr>
        <w:t>Before</w:t>
      </w:r>
      <w:r w:rsidRPr="00767C14">
        <w:rPr>
          <w:rFonts w:ascii="Calibri" w:hAnsi="Calibri"/>
          <w:i/>
          <w:spacing w:val="-3"/>
          <w:sz w:val="24"/>
        </w:rPr>
        <w:t xml:space="preserve"> </w:t>
      </w:r>
      <w:r w:rsidRPr="00767C14">
        <w:rPr>
          <w:rFonts w:ascii="Calibri" w:hAnsi="Calibri"/>
          <w:i/>
          <w:sz w:val="24"/>
        </w:rPr>
        <w:t>relying</w:t>
      </w:r>
      <w:r w:rsidRPr="00767C14">
        <w:rPr>
          <w:rFonts w:ascii="Calibri" w:hAnsi="Calibri"/>
          <w:i/>
          <w:spacing w:val="-3"/>
          <w:sz w:val="24"/>
        </w:rPr>
        <w:t xml:space="preserve"> </w:t>
      </w:r>
      <w:r w:rsidRPr="00767C14">
        <w:rPr>
          <w:rFonts w:ascii="Calibri" w:hAnsi="Calibri"/>
          <w:i/>
          <w:sz w:val="24"/>
        </w:rPr>
        <w:t>on</w:t>
      </w:r>
      <w:r w:rsidRPr="00767C14">
        <w:rPr>
          <w:rFonts w:ascii="Calibri" w:hAnsi="Calibri"/>
          <w:i/>
          <w:spacing w:val="-4"/>
          <w:sz w:val="24"/>
        </w:rPr>
        <w:t xml:space="preserve"> </w:t>
      </w:r>
      <w:r w:rsidRPr="00767C14">
        <w:rPr>
          <w:rFonts w:ascii="Calibri" w:hAnsi="Calibri"/>
          <w:i/>
          <w:sz w:val="24"/>
        </w:rPr>
        <w:t>this</w:t>
      </w:r>
      <w:r w:rsidRPr="00767C14">
        <w:rPr>
          <w:rFonts w:ascii="Calibri" w:hAnsi="Calibri"/>
          <w:i/>
          <w:spacing w:val="-5"/>
          <w:sz w:val="24"/>
        </w:rPr>
        <w:t xml:space="preserve"> </w:t>
      </w:r>
      <w:r w:rsidRPr="00767C14">
        <w:rPr>
          <w:rFonts w:ascii="Calibri" w:hAnsi="Calibri"/>
          <w:i/>
          <w:sz w:val="24"/>
        </w:rPr>
        <w:t>method,</w:t>
      </w:r>
      <w:r w:rsidRPr="00767C14">
        <w:rPr>
          <w:rFonts w:ascii="Calibri" w:hAnsi="Calibri"/>
          <w:i/>
          <w:spacing w:val="-3"/>
          <w:sz w:val="24"/>
        </w:rPr>
        <w:t xml:space="preserve"> </w:t>
      </w:r>
      <w:r w:rsidRPr="00767C14">
        <w:rPr>
          <w:rFonts w:ascii="Calibri" w:hAnsi="Calibri"/>
          <w:i/>
          <w:sz w:val="24"/>
        </w:rPr>
        <w:t>you</w:t>
      </w:r>
      <w:r w:rsidRPr="00767C14" w:rsidR="008D3D17">
        <w:rPr>
          <w:rFonts w:ascii="Calibri" w:hAnsi="Calibri"/>
          <w:i/>
          <w:sz w:val="24"/>
        </w:rPr>
        <w:t xml:space="preserve"> </w:t>
      </w:r>
      <w:r w:rsidRPr="00767C14">
        <w:rPr>
          <w:rFonts w:ascii="Calibri" w:hAnsi="Calibri"/>
          <w:i/>
          <w:sz w:val="24"/>
        </w:rPr>
        <w:t>should</w:t>
      </w:r>
      <w:r w:rsidRPr="00767C14">
        <w:rPr>
          <w:rFonts w:ascii="Calibri" w:hAnsi="Calibri"/>
          <w:i/>
          <w:spacing w:val="-5"/>
          <w:sz w:val="24"/>
        </w:rPr>
        <w:t xml:space="preserve"> </w:t>
      </w:r>
      <w:r w:rsidRPr="00767C14">
        <w:rPr>
          <w:rFonts w:ascii="Calibri" w:hAnsi="Calibri"/>
          <w:i/>
          <w:sz w:val="24"/>
        </w:rPr>
        <w:t>check</w:t>
      </w:r>
      <w:r w:rsidRPr="00767C14">
        <w:rPr>
          <w:rFonts w:ascii="Calibri" w:hAnsi="Calibri"/>
          <w:i/>
          <w:spacing w:val="-6"/>
          <w:sz w:val="24"/>
        </w:rPr>
        <w:t xml:space="preserve"> </w:t>
      </w:r>
      <w:r w:rsidRPr="00767C14">
        <w:rPr>
          <w:rFonts w:ascii="Calibri" w:hAnsi="Calibri"/>
          <w:i/>
          <w:sz w:val="24"/>
        </w:rPr>
        <w:t>with</w:t>
      </w:r>
      <w:r w:rsidRPr="00767C14">
        <w:rPr>
          <w:rFonts w:ascii="Calibri" w:hAnsi="Calibri"/>
          <w:i/>
          <w:spacing w:val="-4"/>
          <w:sz w:val="24"/>
        </w:rPr>
        <w:t xml:space="preserve"> </w:t>
      </w:r>
      <w:r w:rsidRPr="00767C14">
        <w:rPr>
          <w:rFonts w:ascii="Calibri" w:hAnsi="Calibri"/>
          <w:i/>
          <w:sz w:val="24"/>
        </w:rPr>
        <w:t>your</w:t>
      </w:r>
      <w:r w:rsidRPr="00767C14">
        <w:rPr>
          <w:rFonts w:ascii="Calibri" w:hAnsi="Calibri"/>
          <w:i/>
          <w:spacing w:val="-6"/>
          <w:sz w:val="24"/>
        </w:rPr>
        <w:t xml:space="preserve"> </w:t>
      </w:r>
      <w:r w:rsidRPr="00767C14">
        <w:rPr>
          <w:rFonts w:ascii="Calibri" w:hAnsi="Calibri"/>
          <w:i/>
          <w:sz w:val="24"/>
        </w:rPr>
        <w:t>local</w:t>
      </w:r>
      <w:r w:rsidRPr="00767C14">
        <w:rPr>
          <w:rFonts w:ascii="Calibri" w:hAnsi="Calibri"/>
          <w:i/>
          <w:spacing w:val="-5"/>
          <w:sz w:val="24"/>
        </w:rPr>
        <w:t xml:space="preserve"> </w:t>
      </w:r>
      <w:r w:rsidRPr="00767C14">
        <w:rPr>
          <w:rFonts w:ascii="Calibri" w:hAnsi="Calibri"/>
          <w:i/>
          <w:sz w:val="24"/>
        </w:rPr>
        <w:t>post</w:t>
      </w:r>
      <w:r w:rsidRPr="00767C14">
        <w:rPr>
          <w:rFonts w:ascii="Calibri" w:hAnsi="Calibri"/>
          <w:i/>
          <w:spacing w:val="-5"/>
          <w:sz w:val="24"/>
        </w:rPr>
        <w:t xml:space="preserve"> </w:t>
      </w:r>
      <w:r w:rsidRPr="00767C14" w:rsidR="00DF2060">
        <w:rPr>
          <w:rFonts w:ascii="Calibri" w:hAnsi="Calibri"/>
          <w:i/>
          <w:sz w:val="24"/>
        </w:rPr>
        <w:t>office.</w:t>
      </w:r>
    </w:p>
    <w:p w:rsidRPr="007F2E19" w:rsidR="002025F9" w:rsidP="007F2E19" w:rsidRDefault="001264E6" w14:paraId="1D1EC6BE" w14:textId="77777777">
      <w:pPr>
        <w:pStyle w:val="BodyText"/>
        <w:spacing w:after="240"/>
        <w:ind w:firstLine="720"/>
        <w:rPr>
          <w:rFonts w:ascii="Calibri" w:hAnsi="Calibri"/>
          <w:sz w:val="24"/>
        </w:rPr>
      </w:pPr>
      <w:r>
        <w:rPr>
          <w:rFonts w:ascii="Calibri" w:hAnsi="Calibri"/>
          <w:sz w:val="24"/>
        </w:rPr>
        <w:t>W</w:t>
      </w:r>
      <w:r w:rsidRPr="008B6032">
        <w:rPr>
          <w:rFonts w:ascii="Calibri" w:hAnsi="Calibri"/>
          <w:sz w:val="24"/>
        </w:rPr>
        <w:t>e</w:t>
      </w:r>
      <w:r w:rsidRPr="008B6032">
        <w:rPr>
          <w:rFonts w:ascii="Calibri" w:hAnsi="Calibri"/>
          <w:spacing w:val="-2"/>
          <w:sz w:val="24"/>
        </w:rPr>
        <w:t xml:space="preserve"> </w:t>
      </w:r>
      <w:r w:rsidRPr="008B6032">
        <w:rPr>
          <w:rFonts w:ascii="Calibri" w:hAnsi="Calibri"/>
          <w:sz w:val="24"/>
        </w:rPr>
        <w:t>will not</w:t>
      </w:r>
      <w:r w:rsidRPr="008B6032">
        <w:rPr>
          <w:rFonts w:ascii="Calibri" w:hAnsi="Calibri"/>
          <w:spacing w:val="-2"/>
          <w:sz w:val="24"/>
        </w:rPr>
        <w:t xml:space="preserve"> </w:t>
      </w:r>
      <w:r w:rsidRPr="008B6032">
        <w:rPr>
          <w:rFonts w:ascii="Calibri" w:hAnsi="Calibri"/>
          <w:sz w:val="24"/>
        </w:rPr>
        <w:t>consider</w:t>
      </w:r>
      <w:r w:rsidRPr="008B6032">
        <w:rPr>
          <w:rFonts w:ascii="Calibri" w:hAnsi="Calibri"/>
          <w:spacing w:val="-2"/>
          <w:sz w:val="24"/>
        </w:rPr>
        <w:t xml:space="preserve"> </w:t>
      </w:r>
      <w:r w:rsidRPr="008B6032">
        <w:rPr>
          <w:rFonts w:ascii="Calibri" w:hAnsi="Calibri"/>
          <w:sz w:val="24"/>
        </w:rPr>
        <w:t>application</w:t>
      </w:r>
      <w:r>
        <w:rPr>
          <w:rFonts w:ascii="Calibri" w:hAnsi="Calibri"/>
          <w:sz w:val="24"/>
        </w:rPr>
        <w:t>s postmarked after</w:t>
      </w:r>
      <w:r w:rsidR="007F2E19">
        <w:rPr>
          <w:rFonts w:ascii="Calibri" w:hAnsi="Calibri"/>
          <w:sz w:val="24"/>
        </w:rPr>
        <w:t xml:space="preserve"> the application deadline date.</w:t>
      </w:r>
    </w:p>
    <w:p w:rsidRPr="008B6032" w:rsidR="002025F9" w:rsidP="007F2E19" w:rsidRDefault="00C51547" w14:paraId="40BB3B8B" w14:textId="77777777">
      <w:pPr>
        <w:pStyle w:val="BodyText"/>
        <w:ind w:left="864"/>
        <w:rPr>
          <w:rFonts w:ascii="Calibri" w:hAnsi="Calibri"/>
          <w:sz w:val="24"/>
        </w:rPr>
      </w:pPr>
      <w:r w:rsidRPr="00767C14">
        <w:rPr>
          <w:rFonts w:ascii="Calibri" w:hAnsi="Calibri"/>
          <w:b/>
          <w:i/>
          <w:sz w:val="24"/>
          <w:u w:val="single" w:color="000000"/>
        </w:rPr>
        <w:t>Note</w:t>
      </w:r>
      <w:r w:rsidRPr="00767C14">
        <w:rPr>
          <w:rFonts w:ascii="Calibri" w:hAnsi="Calibri"/>
          <w:b/>
          <w:i/>
          <w:spacing w:val="1"/>
          <w:sz w:val="24"/>
          <w:u w:val="single" w:color="000000"/>
        </w:rPr>
        <w:t xml:space="preserve"> </w:t>
      </w:r>
      <w:r w:rsidRPr="00767C14">
        <w:rPr>
          <w:rFonts w:ascii="Calibri" w:hAnsi="Calibri"/>
          <w:b/>
          <w:i/>
          <w:sz w:val="24"/>
          <w:u w:val="single" w:color="000000"/>
        </w:rPr>
        <w:t>for</w:t>
      </w:r>
      <w:r w:rsidRPr="00767C14">
        <w:rPr>
          <w:rFonts w:ascii="Calibri" w:hAnsi="Calibri"/>
          <w:b/>
          <w:i/>
          <w:spacing w:val="-3"/>
          <w:sz w:val="24"/>
          <w:u w:val="single" w:color="000000"/>
        </w:rPr>
        <w:t xml:space="preserve"> </w:t>
      </w:r>
      <w:r w:rsidRPr="00767C14">
        <w:rPr>
          <w:rFonts w:ascii="Calibri" w:hAnsi="Calibri"/>
          <w:b/>
          <w:i/>
          <w:sz w:val="24"/>
          <w:u w:val="single" w:color="000000"/>
        </w:rPr>
        <w:t>Mail</w:t>
      </w:r>
      <w:r w:rsidRPr="00767C14">
        <w:rPr>
          <w:rFonts w:ascii="Calibri" w:hAnsi="Calibri"/>
          <w:b/>
          <w:i/>
          <w:spacing w:val="-3"/>
          <w:sz w:val="24"/>
          <w:u w:val="single" w:color="000000"/>
        </w:rPr>
        <w:t xml:space="preserve"> </w:t>
      </w:r>
      <w:r w:rsidRPr="00767C14">
        <w:rPr>
          <w:rFonts w:ascii="Calibri" w:hAnsi="Calibri"/>
          <w:b/>
          <w:i/>
          <w:sz w:val="24"/>
          <w:u w:val="single" w:color="000000"/>
        </w:rPr>
        <w:t>Delivery of</w:t>
      </w:r>
      <w:r w:rsidRPr="00767C14">
        <w:rPr>
          <w:rFonts w:ascii="Calibri" w:hAnsi="Calibri"/>
          <w:b/>
          <w:i/>
          <w:spacing w:val="-3"/>
          <w:sz w:val="24"/>
          <w:u w:val="single" w:color="000000"/>
        </w:rPr>
        <w:t xml:space="preserve"> </w:t>
      </w:r>
      <w:r w:rsidRPr="00767C14">
        <w:rPr>
          <w:rFonts w:ascii="Calibri" w:hAnsi="Calibri"/>
          <w:b/>
          <w:i/>
          <w:sz w:val="24"/>
          <w:u w:val="single" w:color="000000"/>
        </w:rPr>
        <w:t>Paper Applications</w:t>
      </w:r>
      <w:r w:rsidRPr="00767C14">
        <w:rPr>
          <w:rFonts w:ascii="Calibri" w:hAnsi="Calibri"/>
          <w:sz w:val="24"/>
        </w:rPr>
        <w:t xml:space="preserve">: </w:t>
      </w:r>
      <w:r w:rsidRPr="00767C14">
        <w:rPr>
          <w:rFonts w:ascii="Calibri" w:hAnsi="Calibri"/>
          <w:spacing w:val="2"/>
          <w:sz w:val="24"/>
        </w:rPr>
        <w:t xml:space="preserve"> </w:t>
      </w:r>
      <w:r w:rsidRPr="00767C14">
        <w:rPr>
          <w:rFonts w:ascii="Calibri" w:hAnsi="Calibri"/>
          <w:spacing w:val="-2"/>
          <w:sz w:val="24"/>
        </w:rPr>
        <w:t>If</w:t>
      </w:r>
      <w:r w:rsidRPr="00767C14">
        <w:rPr>
          <w:rFonts w:ascii="Calibri" w:hAnsi="Calibri"/>
          <w:sz w:val="24"/>
        </w:rPr>
        <w:t xml:space="preserve"> you</w:t>
      </w:r>
      <w:r w:rsidRPr="00767C14">
        <w:rPr>
          <w:rFonts w:ascii="Calibri" w:hAnsi="Calibri"/>
          <w:spacing w:val="-3"/>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your</w:t>
      </w:r>
      <w:r w:rsidRPr="00767C14">
        <w:rPr>
          <w:rFonts w:ascii="Calibri" w:hAnsi="Calibri"/>
          <w:spacing w:val="43"/>
          <w:sz w:val="24"/>
        </w:rPr>
        <w:t xml:space="preserve"> </w:t>
      </w:r>
      <w:r w:rsidRPr="00767C14">
        <w:rPr>
          <w:rFonts w:ascii="Calibri" w:hAnsi="Calibri"/>
          <w:sz w:val="24"/>
        </w:rPr>
        <w:t>application to the</w:t>
      </w:r>
      <w:r w:rsidRPr="00767C14">
        <w:rPr>
          <w:rFonts w:ascii="Calibri" w:hAnsi="Calibri"/>
          <w:spacing w:val="-2"/>
          <w:sz w:val="24"/>
        </w:rPr>
        <w:t xml:space="preserve"> </w:t>
      </w:r>
      <w:r w:rsidR="007F2E19">
        <w:rPr>
          <w:rFonts w:ascii="Calibri" w:hAnsi="Calibri"/>
          <w:sz w:val="24"/>
        </w:rPr>
        <w:t>Department—</w:t>
      </w:r>
    </w:p>
    <w:p w:rsidRPr="00767C14" w:rsidR="00C51547" w:rsidP="00463312" w:rsidRDefault="00C51547" w14:paraId="69E81923" w14:textId="77777777">
      <w:pPr>
        <w:pStyle w:val="BodyText"/>
        <w:widowControl w:val="0"/>
        <w:numPr>
          <w:ilvl w:val="0"/>
          <w:numId w:val="40"/>
        </w:numPr>
        <w:ind w:left="1800"/>
        <w:rPr>
          <w:rFonts w:ascii="Calibri" w:hAnsi="Calibri"/>
          <w:sz w:val="24"/>
        </w:rPr>
      </w:pPr>
      <w:r w:rsidRPr="00767C14">
        <w:rPr>
          <w:rFonts w:ascii="Calibri" w:hAnsi="Calibri"/>
          <w:sz w:val="24"/>
        </w:rPr>
        <w:t>You must indicate on the envelope and</w:t>
      </w:r>
      <w:r w:rsidR="002025F9">
        <w:rPr>
          <w:rFonts w:ascii="Calibri" w:hAnsi="Calibri"/>
          <w:sz w:val="24"/>
        </w:rPr>
        <w:t xml:space="preserve"> </w:t>
      </w:r>
      <w:r w:rsidRPr="00767C14">
        <w:rPr>
          <w:rFonts w:ascii="Calibri" w:hAnsi="Calibri"/>
          <w:sz w:val="24"/>
        </w:rPr>
        <w:t>in Item 11 of</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SF</w:t>
      </w:r>
      <w:r w:rsidRPr="00767C14">
        <w:rPr>
          <w:rFonts w:ascii="Calibri" w:hAnsi="Calibri"/>
          <w:spacing w:val="-3"/>
          <w:sz w:val="24"/>
        </w:rPr>
        <w:t xml:space="preserve"> </w:t>
      </w:r>
      <w:r w:rsidRPr="00767C14">
        <w:rPr>
          <w:rFonts w:ascii="Calibri" w:hAnsi="Calibri"/>
          <w:sz w:val="24"/>
        </w:rPr>
        <w:t>424</w:t>
      </w:r>
      <w:r w:rsidRPr="00767C14">
        <w:rPr>
          <w:rFonts w:ascii="Calibri" w:hAnsi="Calibri"/>
          <w:spacing w:val="1"/>
          <w:sz w:val="24"/>
        </w:rPr>
        <w:t xml:space="preserve">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CFDA</w:t>
      </w:r>
      <w:r w:rsidRPr="00767C14">
        <w:rPr>
          <w:rFonts w:ascii="Calibri" w:hAnsi="Calibri"/>
          <w:spacing w:val="-5"/>
          <w:sz w:val="24"/>
        </w:rPr>
        <w:t xml:space="preserve"> </w:t>
      </w:r>
      <w:r w:rsidRPr="00767C14">
        <w:rPr>
          <w:rFonts w:ascii="Calibri" w:hAnsi="Calibri"/>
          <w:sz w:val="24"/>
        </w:rPr>
        <w:t xml:space="preserve">number, including suffix letter, if </w:t>
      </w:r>
      <w:r w:rsidRPr="00767C14">
        <w:rPr>
          <w:rFonts w:ascii="Calibri" w:hAnsi="Calibri"/>
          <w:spacing w:val="-2"/>
          <w:sz w:val="24"/>
        </w:rPr>
        <w:t xml:space="preserve">any, </w:t>
      </w:r>
      <w:r w:rsidRPr="00767C14">
        <w:rPr>
          <w:rFonts w:ascii="Calibri" w:hAnsi="Calibri"/>
          <w:sz w:val="24"/>
        </w:rPr>
        <w:t xml:space="preserve">of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competition</w:t>
      </w:r>
      <w:r w:rsidRPr="00767C14">
        <w:rPr>
          <w:rFonts w:ascii="Calibri" w:hAnsi="Calibri"/>
          <w:spacing w:val="57"/>
          <w:sz w:val="24"/>
        </w:rPr>
        <w:t xml:space="preserve"> </w:t>
      </w:r>
      <w:r w:rsidRPr="00767C14">
        <w:rPr>
          <w:rFonts w:ascii="Calibri" w:hAnsi="Calibri"/>
          <w:sz w:val="24"/>
        </w:rPr>
        <w:t xml:space="preserve">under which you </w:t>
      </w:r>
      <w:r w:rsidRPr="00767C14">
        <w:rPr>
          <w:rFonts w:ascii="Calibri" w:hAnsi="Calibri"/>
          <w:spacing w:val="-2"/>
          <w:sz w:val="24"/>
        </w:rPr>
        <w:t>are</w:t>
      </w:r>
      <w:r w:rsidRPr="00767C14">
        <w:rPr>
          <w:rFonts w:ascii="Calibri" w:hAnsi="Calibri"/>
          <w:spacing w:val="1"/>
          <w:sz w:val="24"/>
        </w:rPr>
        <w:t xml:space="preserve"> </w:t>
      </w:r>
      <w:r w:rsidRPr="00767C14">
        <w:rPr>
          <w:rFonts w:ascii="Calibri" w:hAnsi="Calibri"/>
          <w:sz w:val="24"/>
        </w:rPr>
        <w:t>submitting your application;</w:t>
      </w:r>
      <w:r w:rsidRPr="00767C14">
        <w:rPr>
          <w:rFonts w:ascii="Calibri" w:hAnsi="Calibri"/>
          <w:spacing w:val="1"/>
          <w:sz w:val="24"/>
        </w:rPr>
        <w:t xml:space="preserve"> </w:t>
      </w:r>
      <w:r w:rsidRPr="00767C14">
        <w:rPr>
          <w:rFonts w:ascii="Calibri" w:hAnsi="Calibri"/>
          <w:sz w:val="24"/>
        </w:rPr>
        <w:t>and</w:t>
      </w:r>
    </w:p>
    <w:p w:rsidRPr="00767C14" w:rsidR="00C51547" w:rsidP="00463312" w:rsidRDefault="00C51547" w14:paraId="08194529" w14:textId="77777777">
      <w:pPr>
        <w:pStyle w:val="BodyText"/>
        <w:widowControl w:val="0"/>
        <w:numPr>
          <w:ilvl w:val="0"/>
          <w:numId w:val="40"/>
        </w:numPr>
        <w:ind w:left="1800"/>
        <w:rPr>
          <w:rFonts w:ascii="Calibri" w:hAnsi="Calibri"/>
          <w:sz w:val="24"/>
        </w:rPr>
      </w:pP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Control</w:t>
      </w:r>
      <w:r w:rsidRPr="00767C14">
        <w:rPr>
          <w:rFonts w:ascii="Calibri" w:hAnsi="Calibri"/>
          <w:spacing w:val="-3"/>
          <w:sz w:val="24"/>
        </w:rPr>
        <w:t xml:space="preserve"> </w:t>
      </w:r>
      <w:r w:rsidRPr="00767C14">
        <w:rPr>
          <w:rFonts w:ascii="Calibri" w:hAnsi="Calibri"/>
          <w:sz w:val="24"/>
        </w:rPr>
        <w:t>Center</w:t>
      </w:r>
      <w:r w:rsidRPr="00767C14">
        <w:rPr>
          <w:rFonts w:ascii="Calibri" w:hAnsi="Calibri"/>
          <w:spacing w:val="-2"/>
          <w:sz w:val="24"/>
        </w:rPr>
        <w:t xml:space="preserve"> </w:t>
      </w:r>
      <w:r w:rsidRPr="00767C14">
        <w:rPr>
          <w:rFonts w:ascii="Calibri" w:hAnsi="Calibri"/>
          <w:sz w:val="24"/>
        </w:rPr>
        <w:t>will</w:t>
      </w:r>
      <w:r w:rsidRPr="00767C14">
        <w:rPr>
          <w:rFonts w:ascii="Calibri" w:hAnsi="Calibri"/>
          <w:spacing w:val="-2"/>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to you a notification</w:t>
      </w:r>
      <w:r w:rsidRPr="00767C14">
        <w:rPr>
          <w:rFonts w:ascii="Calibri" w:hAnsi="Calibri"/>
          <w:spacing w:val="-3"/>
          <w:sz w:val="24"/>
        </w:rPr>
        <w:t xml:space="preserve"> </w:t>
      </w:r>
      <w:r w:rsidRPr="00767C14">
        <w:rPr>
          <w:rFonts w:ascii="Calibri" w:hAnsi="Calibri"/>
          <w:sz w:val="24"/>
        </w:rPr>
        <w:t>of receipt</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your</w:t>
      </w:r>
      <w:r w:rsidRPr="00767C14">
        <w:rPr>
          <w:rFonts w:ascii="Calibri" w:hAnsi="Calibri"/>
          <w:sz w:val="24"/>
        </w:rPr>
        <w:t xml:space="preserve"> grant</w:t>
      </w:r>
      <w:r w:rsidRPr="00767C14">
        <w:rPr>
          <w:rFonts w:ascii="Calibri" w:hAnsi="Calibri"/>
          <w:spacing w:val="59"/>
          <w:sz w:val="24"/>
        </w:rPr>
        <w:t xml:space="preserve"> </w:t>
      </w:r>
      <w:r w:rsidRPr="00767C14">
        <w:rPr>
          <w:rFonts w:ascii="Calibri" w:hAnsi="Calibri"/>
          <w:sz w:val="24"/>
        </w:rPr>
        <w:t>application.</w:t>
      </w:r>
      <w:r w:rsidRPr="00767C14">
        <w:rPr>
          <w:rFonts w:ascii="Calibri" w:hAnsi="Calibri"/>
          <w:spacing w:val="49"/>
          <w:sz w:val="24"/>
        </w:rPr>
        <w:t xml:space="preserve"> </w:t>
      </w:r>
      <w:r w:rsidRPr="00767C14">
        <w:rPr>
          <w:rFonts w:ascii="Calibri" w:hAnsi="Calibri"/>
          <w:sz w:val="24"/>
        </w:rPr>
        <w:t>If</w:t>
      </w:r>
      <w:r w:rsidRPr="00767C14">
        <w:rPr>
          <w:rFonts w:ascii="Calibri" w:hAnsi="Calibri"/>
          <w:spacing w:val="-2"/>
          <w:sz w:val="24"/>
        </w:rPr>
        <w:t xml:space="preserve"> </w:t>
      </w:r>
      <w:r w:rsidRPr="00767C14">
        <w:rPr>
          <w:rFonts w:ascii="Calibri" w:hAnsi="Calibri"/>
          <w:sz w:val="24"/>
        </w:rPr>
        <w:t>you do</w:t>
      </w:r>
      <w:r w:rsidRPr="00767C14">
        <w:rPr>
          <w:rFonts w:ascii="Calibri" w:hAnsi="Calibri"/>
          <w:spacing w:val="1"/>
          <w:sz w:val="24"/>
        </w:rPr>
        <w:t xml:space="preserve"> </w:t>
      </w:r>
      <w:r w:rsidRPr="00767C14">
        <w:rPr>
          <w:rFonts w:ascii="Calibri" w:hAnsi="Calibri"/>
          <w:sz w:val="24"/>
        </w:rPr>
        <w:t>not</w:t>
      </w:r>
      <w:r w:rsidRPr="00767C14">
        <w:rPr>
          <w:rFonts w:ascii="Calibri" w:hAnsi="Calibri"/>
          <w:spacing w:val="1"/>
          <w:sz w:val="24"/>
        </w:rPr>
        <w:t xml:space="preserve"> </w:t>
      </w:r>
      <w:r w:rsidRPr="00767C14">
        <w:rPr>
          <w:rFonts w:ascii="Calibri" w:hAnsi="Calibri"/>
          <w:sz w:val="24"/>
        </w:rPr>
        <w:t>receive</w:t>
      </w:r>
      <w:r w:rsidRPr="00767C14">
        <w:rPr>
          <w:rFonts w:ascii="Calibri" w:hAnsi="Calibri"/>
          <w:spacing w:val="-2"/>
          <w:sz w:val="24"/>
        </w:rPr>
        <w:t xml:space="preserve"> </w:t>
      </w:r>
      <w:r w:rsidRPr="00767C14">
        <w:rPr>
          <w:rFonts w:ascii="Calibri" w:hAnsi="Calibri"/>
          <w:sz w:val="24"/>
        </w:rPr>
        <w:t>this grant</w:t>
      </w:r>
      <w:r w:rsidRPr="00767C14">
        <w:rPr>
          <w:rFonts w:ascii="Calibri" w:hAnsi="Calibri"/>
          <w:spacing w:val="1"/>
          <w:sz w:val="24"/>
        </w:rPr>
        <w:t xml:space="preserve"> </w:t>
      </w:r>
      <w:r w:rsidRPr="00767C14">
        <w:rPr>
          <w:rFonts w:ascii="Calibri" w:hAnsi="Calibri"/>
          <w:sz w:val="24"/>
        </w:rPr>
        <w:t>notification within 15</w:t>
      </w:r>
      <w:r w:rsidRPr="00767C14">
        <w:rPr>
          <w:rFonts w:ascii="Calibri" w:hAnsi="Calibri"/>
          <w:spacing w:val="1"/>
          <w:sz w:val="24"/>
        </w:rPr>
        <w:t xml:space="preserve"> </w:t>
      </w:r>
      <w:r w:rsidRPr="00767C14">
        <w:rPr>
          <w:rFonts w:ascii="Calibri" w:hAnsi="Calibri"/>
          <w:sz w:val="24"/>
        </w:rPr>
        <w:t>business</w:t>
      </w:r>
      <w:r w:rsidRPr="00767C14">
        <w:rPr>
          <w:rFonts w:ascii="Calibri" w:hAnsi="Calibri"/>
          <w:spacing w:val="-2"/>
          <w:sz w:val="24"/>
        </w:rPr>
        <w:t xml:space="preserve"> </w:t>
      </w:r>
      <w:r w:rsidRPr="00767C14">
        <w:rPr>
          <w:rFonts w:ascii="Calibri" w:hAnsi="Calibri"/>
          <w:sz w:val="24"/>
        </w:rPr>
        <w:t>days</w:t>
      </w:r>
      <w:r w:rsidRPr="00767C14">
        <w:rPr>
          <w:rFonts w:ascii="Calibri" w:hAnsi="Calibri"/>
          <w:spacing w:val="-2"/>
          <w:sz w:val="24"/>
        </w:rPr>
        <w:t xml:space="preserve"> </w:t>
      </w:r>
      <w:r w:rsidRPr="00767C14">
        <w:rPr>
          <w:rFonts w:ascii="Calibri" w:hAnsi="Calibri"/>
          <w:sz w:val="24"/>
        </w:rPr>
        <w:t>from</w:t>
      </w:r>
      <w:r w:rsidRPr="00767C14">
        <w:rPr>
          <w:rFonts w:ascii="Calibri" w:hAnsi="Calibri"/>
          <w:spacing w:val="49"/>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deadline,</w:t>
      </w:r>
      <w:r w:rsidRPr="00767C14">
        <w:rPr>
          <w:rFonts w:ascii="Calibri" w:hAnsi="Calibri"/>
          <w:spacing w:val="-2"/>
          <w:sz w:val="24"/>
        </w:rPr>
        <w:t xml:space="preserve"> </w:t>
      </w:r>
      <w:r w:rsidRPr="00767C14">
        <w:rPr>
          <w:rFonts w:ascii="Calibri" w:hAnsi="Calibri"/>
          <w:sz w:val="24"/>
        </w:rPr>
        <w:t>you should call</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Control</w:t>
      </w:r>
      <w:r w:rsidRPr="00767C14">
        <w:rPr>
          <w:rFonts w:ascii="Calibri" w:hAnsi="Calibri"/>
          <w:spacing w:val="-3"/>
          <w:sz w:val="24"/>
        </w:rPr>
        <w:t xml:space="preserve"> </w:t>
      </w:r>
      <w:r w:rsidRPr="00767C14">
        <w:rPr>
          <w:rFonts w:ascii="Calibri" w:hAnsi="Calibri"/>
          <w:sz w:val="24"/>
        </w:rPr>
        <w:t>Center</w:t>
      </w:r>
      <w:r w:rsidRPr="00767C14">
        <w:rPr>
          <w:rFonts w:ascii="Calibri" w:hAnsi="Calibri"/>
          <w:spacing w:val="-2"/>
          <w:sz w:val="24"/>
        </w:rPr>
        <w:t xml:space="preserve"> </w:t>
      </w:r>
      <w:r w:rsidRPr="00767C14">
        <w:rPr>
          <w:rFonts w:ascii="Calibri" w:hAnsi="Calibri"/>
          <w:sz w:val="24"/>
        </w:rPr>
        <w:t>at</w:t>
      </w:r>
      <w:r w:rsidRPr="00767C14">
        <w:rPr>
          <w:rFonts w:ascii="Calibri" w:hAnsi="Calibri"/>
          <w:spacing w:val="1"/>
          <w:sz w:val="24"/>
        </w:rPr>
        <w:t xml:space="preserve"> </w:t>
      </w:r>
      <w:r w:rsidRPr="00767C14">
        <w:rPr>
          <w:rFonts w:ascii="Calibri" w:hAnsi="Calibri"/>
          <w:sz w:val="24"/>
        </w:rPr>
        <w:t>(202) 245-6288.</w:t>
      </w:r>
    </w:p>
    <w:p w:rsidRPr="00503C51" w:rsidR="00EC1E98" w:rsidP="007F2E19" w:rsidRDefault="00EC1E98" w14:paraId="4C7EE985" w14:textId="77777777">
      <w:pPr>
        <w:pStyle w:val="Heading1"/>
        <w:rPr>
          <w:sz w:val="36"/>
          <w:szCs w:val="36"/>
        </w:rPr>
      </w:pPr>
      <w:r w:rsidRPr="00767C14">
        <w:br w:type="page"/>
      </w:r>
      <w:bookmarkStart w:name="_Toc515028510" w:id="69"/>
      <w:bookmarkStart w:name="_Toc515029001" w:id="70"/>
      <w:r w:rsidR="007F2E19">
        <w:t>Federal Register Notice</w:t>
      </w:r>
      <w:bookmarkEnd w:id="69"/>
      <w:bookmarkEnd w:id="70"/>
    </w:p>
    <w:p w:rsidRPr="00BB3087" w:rsidR="0053141C" w:rsidP="00BB3087" w:rsidRDefault="0053141C" w14:paraId="3BD172ED" w14:textId="77777777">
      <w:pPr>
        <w:pStyle w:val="Steps"/>
        <w:numPr>
          <w:ilvl w:val="0"/>
          <w:numId w:val="0"/>
        </w:numPr>
        <w:spacing w:line="480" w:lineRule="auto"/>
        <w:rPr>
          <w:rFonts w:ascii="Courier New" w:hAnsi="Courier New" w:cs="Courier New"/>
          <w:b/>
          <w:szCs w:val="24"/>
        </w:rPr>
      </w:pPr>
      <w:r w:rsidRPr="00BB3087">
        <w:rPr>
          <w:rFonts w:ascii="Courier New" w:hAnsi="Courier New" w:cs="Courier New"/>
          <w:szCs w:val="24"/>
        </w:rPr>
        <w:t>4000-01-U</w:t>
      </w:r>
    </w:p>
    <w:p w:rsidRPr="00BB3087" w:rsidR="0053141C" w:rsidP="00BB3087" w:rsidRDefault="0053141C" w14:paraId="6D32BF3E"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DEPARTMENT OF EDUCATION</w:t>
      </w:r>
    </w:p>
    <w:p w:rsidRPr="00BB3087" w:rsidR="0053141C" w:rsidP="00BB3087" w:rsidRDefault="0053141C" w14:paraId="4EDFA2DC"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 xml:space="preserve">Applications for New Awards; </w:t>
      </w:r>
      <w:r w:rsidRPr="00BB3087">
        <w:rPr>
          <w:rFonts w:ascii="Courier New" w:hAnsi="Courier New" w:cs="Courier New"/>
          <w:bCs/>
          <w:szCs w:val="24"/>
        </w:rPr>
        <w:t>National Resource Centers Program for Foreign Language and Area Studies or Foreign Language and International Studies and Foreign Language and Area Studies Fellowships Program</w:t>
      </w:r>
    </w:p>
    <w:p w:rsidRPr="00BB3087" w:rsidR="0053141C" w:rsidP="00BB3087" w:rsidRDefault="0053141C" w14:paraId="7477BD24"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AGENCY:  Office of Postsecondary Education, Department of Education.</w:t>
      </w:r>
    </w:p>
    <w:p w:rsidRPr="00BB3087" w:rsidR="0053141C" w:rsidP="00BB3087" w:rsidRDefault="0053141C" w14:paraId="30A00B82" w14:textId="77777777">
      <w:pPr>
        <w:spacing w:line="480" w:lineRule="auto"/>
        <w:rPr>
          <w:rFonts w:ascii="Courier New" w:hAnsi="Courier New" w:cs="Courier New"/>
          <w:sz w:val="24"/>
          <w:szCs w:val="24"/>
        </w:rPr>
      </w:pPr>
      <w:r w:rsidRPr="00BB3087">
        <w:rPr>
          <w:rFonts w:ascii="Courier New" w:hAnsi="Courier New" w:cs="Courier New"/>
          <w:sz w:val="24"/>
          <w:szCs w:val="24"/>
        </w:rPr>
        <w:t>ACTION:  Notice.</w:t>
      </w:r>
    </w:p>
    <w:p w:rsidRPr="00BB3087" w:rsidR="0053141C" w:rsidP="00BB3087" w:rsidRDefault="0053141C" w14:paraId="06E656C4"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SUMMARY:  </w:t>
      </w:r>
      <w:r w:rsidRPr="00BB3087">
        <w:rPr>
          <w:rFonts w:ascii="Courier New" w:hAnsi="Courier New" w:cs="Courier New"/>
          <w:snapToGrid w:val="0"/>
          <w:sz w:val="24"/>
          <w:szCs w:val="24"/>
        </w:rPr>
        <w:t xml:space="preserve">The Department of Education is issuing a notice inviting applications for fiscal year (FY) 2018 for the </w:t>
      </w:r>
      <w:r w:rsidRPr="00BB3087">
        <w:rPr>
          <w:rFonts w:ascii="Courier New" w:hAnsi="Courier New" w:cs="Courier New"/>
          <w:sz w:val="24"/>
          <w:szCs w:val="24"/>
        </w:rPr>
        <w:t>National Resource Centers (NRC) Program,</w:t>
      </w:r>
      <w:r w:rsidRPr="00BB3087">
        <w:rPr>
          <w:rFonts w:ascii="Courier New" w:hAnsi="Courier New" w:cs="Courier New"/>
          <w:bCs/>
          <w:iCs/>
          <w:sz w:val="24"/>
          <w:szCs w:val="24"/>
        </w:rPr>
        <w:t xml:space="preserve"> Catalog of Federal Domestic Assistance (CFDA) number</w:t>
      </w:r>
      <w:r w:rsidRPr="00BB3087">
        <w:rPr>
          <w:rFonts w:ascii="Courier New" w:hAnsi="Courier New" w:cs="Courier New"/>
          <w:sz w:val="24"/>
          <w:szCs w:val="24"/>
        </w:rPr>
        <w:t xml:space="preserve"> 84.015A, and the Foreign Language and Area Studies Fellowships (FLAS) Program, Catalog of Federal Domestic Assistance (CFDA) number 84.015B.</w:t>
      </w:r>
    </w:p>
    <w:p w:rsidRPr="00BB3087" w:rsidR="0053141C" w:rsidP="00BB3087" w:rsidRDefault="0053141C" w14:paraId="4D9B5D31" w14:textId="77777777">
      <w:pPr>
        <w:tabs>
          <w:tab w:val="right" w:pos="540"/>
          <w:tab w:val="left" w:pos="630"/>
        </w:tabs>
        <w:spacing w:line="480" w:lineRule="auto"/>
        <w:ind w:left="630" w:hanging="630"/>
        <w:rPr>
          <w:rFonts w:ascii="Courier New" w:hAnsi="Courier New" w:cs="Courier New"/>
          <w:bCs/>
          <w:sz w:val="24"/>
          <w:szCs w:val="24"/>
        </w:rPr>
      </w:pPr>
      <w:r w:rsidRPr="00BB3087">
        <w:rPr>
          <w:rFonts w:ascii="Courier New" w:hAnsi="Courier New" w:cs="Courier New"/>
          <w:bCs/>
          <w:sz w:val="24"/>
          <w:szCs w:val="24"/>
        </w:rPr>
        <w:tab/>
        <w:t xml:space="preserve">DATES:  </w:t>
      </w:r>
    </w:p>
    <w:p w:rsidRPr="00BB3087" w:rsidR="0053141C" w:rsidP="00BB3087" w:rsidRDefault="0053141C" w14:paraId="5C52FF49"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Applications Available:  </w:t>
      </w:r>
      <w:r w:rsidRPr="00BB3087" w:rsidR="00E6192C">
        <w:rPr>
          <w:rFonts w:ascii="Courier New" w:hAnsi="Courier New" w:cs="Courier New"/>
          <w:sz w:val="24"/>
          <w:szCs w:val="24"/>
        </w:rPr>
        <w:t>May 25, 2018</w:t>
      </w:r>
      <w:r w:rsidRPr="00BB3087">
        <w:rPr>
          <w:rFonts w:ascii="Courier New" w:hAnsi="Courier New" w:cs="Courier New"/>
          <w:sz w:val="24"/>
          <w:szCs w:val="24"/>
        </w:rPr>
        <w:t>.</w:t>
      </w:r>
    </w:p>
    <w:p w:rsidRPr="00BB3087" w:rsidR="0053141C" w:rsidP="00BB3087" w:rsidRDefault="0053141C" w14:paraId="77186F3B"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Deadline for Transmittal of Applications:  </w:t>
      </w:r>
      <w:r w:rsidRPr="00BB3087" w:rsidR="00E6192C">
        <w:rPr>
          <w:rFonts w:ascii="Courier New" w:hAnsi="Courier New" w:cs="Courier New"/>
          <w:sz w:val="24"/>
          <w:szCs w:val="24"/>
        </w:rPr>
        <w:t>June 25, 2018</w:t>
      </w:r>
      <w:r w:rsidRPr="00BB3087">
        <w:rPr>
          <w:rFonts w:ascii="Courier New" w:hAnsi="Courier New" w:cs="Courier New"/>
          <w:sz w:val="24"/>
          <w:szCs w:val="24"/>
        </w:rPr>
        <w:t>.</w:t>
      </w:r>
    </w:p>
    <w:p w:rsidRPr="00BB3087" w:rsidR="0053141C" w:rsidP="00BB3087" w:rsidRDefault="0053141C" w14:paraId="7F7010DB"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Deadline for Intergovernmental Review:  </w:t>
      </w:r>
      <w:r w:rsidRPr="00BB3087" w:rsidR="00E6192C">
        <w:rPr>
          <w:rFonts w:ascii="Courier New" w:hAnsi="Courier New" w:cs="Courier New"/>
          <w:sz w:val="24"/>
          <w:szCs w:val="24"/>
        </w:rPr>
        <w:t>August 23, 2018</w:t>
      </w:r>
      <w:r w:rsidRPr="00BB3087">
        <w:rPr>
          <w:rFonts w:ascii="Courier New" w:hAnsi="Courier New" w:cs="Courier New"/>
          <w:sz w:val="24"/>
          <w:szCs w:val="24"/>
        </w:rPr>
        <w:t>.</w:t>
      </w:r>
    </w:p>
    <w:p w:rsidRPr="00BB3087" w:rsidR="0053141C" w:rsidP="00BB3087" w:rsidRDefault="0053141C" w14:paraId="0943AD74"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ADDRESSES:  For the addresses for obtaining and submitting an application, please refer to our Common Instructions for Applicants to Department of Education Discretionary Grant Programs,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on February 12, 2018 (83 FR 6003) </w:t>
      </w:r>
      <w:r w:rsidRPr="00BB3087">
        <w:rPr>
          <w:rFonts w:ascii="Courier New" w:hAnsi="Courier New" w:cs="Courier New"/>
          <w:bCs/>
          <w:sz w:val="24"/>
          <w:szCs w:val="24"/>
        </w:rPr>
        <w:t xml:space="preserve">and available at </w:t>
      </w:r>
      <w:hyperlink w:tooltip="Common Instructions for Applicants to Department of Education Discretionary Grant Programs" w:history="1" r:id="rId39">
        <w:r w:rsidRPr="006D0912" w:rsidR="00111F86">
          <w:rPr>
            <w:rStyle w:val="Hyperlink"/>
            <w:rFonts w:ascii="Courier New" w:hAnsi="Courier New" w:cs="Courier New"/>
            <w:bCs/>
            <w:sz w:val="24"/>
            <w:szCs w:val="24"/>
          </w:rPr>
          <w:t>www.gpo.gov/fdsys/pkg/FR-2018-02-12/pdf/2018-02558.pdf</w:t>
        </w:r>
      </w:hyperlink>
      <w:r w:rsidRPr="00BB3087">
        <w:rPr>
          <w:rFonts w:ascii="Courier New" w:hAnsi="Courier New" w:cs="Courier New"/>
          <w:sz w:val="24"/>
          <w:szCs w:val="24"/>
        </w:rPr>
        <w:t>.</w:t>
      </w:r>
    </w:p>
    <w:p w:rsidRPr="00BB3087" w:rsidR="0053141C" w:rsidP="00BB3087" w:rsidRDefault="0053141C" w14:paraId="0461F36A" w14:textId="77777777">
      <w:pPr>
        <w:spacing w:line="480" w:lineRule="auto"/>
        <w:rPr>
          <w:rFonts w:ascii="Courier New" w:hAnsi="Courier New" w:cs="Courier New"/>
          <w:sz w:val="24"/>
          <w:szCs w:val="24"/>
        </w:rPr>
      </w:pPr>
      <w:r w:rsidRPr="00BB3087">
        <w:rPr>
          <w:rFonts w:ascii="Courier New" w:hAnsi="Courier New" w:cs="Courier New"/>
          <w:caps/>
          <w:sz w:val="24"/>
          <w:szCs w:val="24"/>
        </w:rPr>
        <w:t>For Further Information Contact</w:t>
      </w:r>
      <w:r w:rsidRPr="00BB3087">
        <w:rPr>
          <w:rFonts w:ascii="Courier New" w:hAnsi="Courier New" w:cs="Courier New"/>
          <w:sz w:val="24"/>
          <w:szCs w:val="24"/>
        </w:rPr>
        <w:t xml:space="preserve">:  Timothy Duvall (Africa, International, Middle East, and Russia and Eastern Europe) U.S. Department of Education, 400 Maryland Avenue, SW, room 258-54, Washington, DC 20202-4260.  Telephone:  (202) 453-7521.  Email:  </w:t>
      </w:r>
      <w:hyperlink w:history="1" r:id="rId40">
        <w:r w:rsidRPr="00BB3087">
          <w:rPr>
            <w:rStyle w:val="Hyperlink"/>
            <w:rFonts w:ascii="Courier New" w:hAnsi="Courier New" w:cs="Courier New"/>
            <w:sz w:val="24"/>
            <w:szCs w:val="24"/>
          </w:rPr>
          <w:t>timothy.duvall@ed.gov</w:t>
        </w:r>
      </w:hyperlink>
      <w:r w:rsidRPr="00BB3087">
        <w:rPr>
          <w:rFonts w:ascii="Courier New" w:hAnsi="Courier New" w:cs="Courier New"/>
          <w:sz w:val="24"/>
          <w:szCs w:val="24"/>
        </w:rPr>
        <w:t xml:space="preserve">; Carolyn Collins (Canada, Latin America, and Western Europe), room 258-30, Telephone:  (202) 453-7854.  Email:  </w:t>
      </w:r>
      <w:hyperlink w:history="1" r:id="rId41">
        <w:r w:rsidRPr="00BB3087">
          <w:rPr>
            <w:rStyle w:val="Hyperlink"/>
            <w:rFonts w:ascii="Courier New" w:hAnsi="Courier New" w:cs="Courier New"/>
            <w:sz w:val="24"/>
            <w:szCs w:val="24"/>
          </w:rPr>
          <w:t>carolyn.collins@ed.gov</w:t>
        </w:r>
      </w:hyperlink>
      <w:r w:rsidRPr="00BB3087">
        <w:rPr>
          <w:rFonts w:ascii="Courier New" w:hAnsi="Courier New" w:cs="Courier New"/>
          <w:sz w:val="24"/>
          <w:szCs w:val="24"/>
        </w:rPr>
        <w:t xml:space="preserve">; Cheryl Gibbs (Asia), room 257-15, Telephone:  (202) 453-5690.  Email:  </w:t>
      </w:r>
      <w:hyperlink w:history="1" r:id="rId42">
        <w:r w:rsidRPr="00BB3087">
          <w:rPr>
            <w:rStyle w:val="Hyperlink"/>
            <w:rFonts w:ascii="Courier New" w:hAnsi="Courier New" w:cs="Courier New"/>
            <w:sz w:val="24"/>
            <w:szCs w:val="24"/>
          </w:rPr>
          <w:t>cheryl.gibbs@ed.gov</w:t>
        </w:r>
      </w:hyperlink>
      <w:r w:rsidRPr="00BB3087">
        <w:rPr>
          <w:rStyle w:val="Hyperlink"/>
          <w:rFonts w:ascii="Courier New" w:hAnsi="Courier New" w:cs="Courier New"/>
          <w:sz w:val="24"/>
          <w:szCs w:val="24"/>
        </w:rPr>
        <w:t>.</w:t>
      </w:r>
    </w:p>
    <w:p w:rsidRPr="00BB3087" w:rsidR="0053141C" w:rsidP="00BB3087" w:rsidRDefault="0053141C" w14:paraId="3CC3ECCB" w14:textId="77777777">
      <w:pPr>
        <w:pStyle w:val="BodyText"/>
        <w:spacing w:line="480" w:lineRule="auto"/>
        <w:rPr>
          <w:rFonts w:ascii="Courier New" w:hAnsi="Courier New" w:cs="Courier New"/>
          <w:color w:val="000000"/>
          <w:sz w:val="24"/>
        </w:rPr>
      </w:pPr>
      <w:r w:rsidRPr="00BB3087">
        <w:rPr>
          <w:rFonts w:ascii="Courier New" w:hAnsi="Courier New" w:cs="Courier New"/>
          <w:color w:val="000000"/>
          <w:sz w:val="24"/>
        </w:rPr>
        <w:tab/>
        <w:t>If you use a telecommunications device for the deaf (TDD)</w:t>
      </w:r>
      <w:r w:rsidRPr="00BB3087">
        <w:rPr>
          <w:rFonts w:ascii="Courier New" w:hAnsi="Courier New" w:cs="Courier New"/>
          <w:sz w:val="24"/>
        </w:rPr>
        <w:t xml:space="preserve"> or a text telephone (TTY)</w:t>
      </w:r>
      <w:r w:rsidRPr="00BB3087">
        <w:rPr>
          <w:rFonts w:ascii="Courier New" w:hAnsi="Courier New" w:cs="Courier New"/>
          <w:color w:val="000000"/>
          <w:sz w:val="24"/>
        </w:rPr>
        <w:t>, call the Federal Relay Service (FRS), toll free, at 1-800-877-8339.</w:t>
      </w:r>
    </w:p>
    <w:p w:rsidRPr="00BB3087" w:rsidR="0053141C" w:rsidP="00BB3087" w:rsidRDefault="0053141C" w14:paraId="436005EE" w14:textId="77777777">
      <w:pPr>
        <w:pStyle w:val="Footer"/>
        <w:spacing w:line="480" w:lineRule="auto"/>
        <w:rPr>
          <w:rFonts w:ascii="Courier New" w:hAnsi="Courier New" w:cs="Courier New"/>
          <w:sz w:val="24"/>
          <w:szCs w:val="24"/>
        </w:rPr>
      </w:pPr>
      <w:r w:rsidRPr="00BB3087">
        <w:rPr>
          <w:rFonts w:ascii="Courier New" w:hAnsi="Courier New" w:cs="Courier New"/>
          <w:sz w:val="24"/>
          <w:szCs w:val="24"/>
        </w:rPr>
        <w:t>SUPPLEMENTARY INFORMATION:</w:t>
      </w:r>
    </w:p>
    <w:p w:rsidRPr="00BB3087" w:rsidR="0053141C" w:rsidP="00BB3087" w:rsidRDefault="0053141C" w14:paraId="55D061AA" w14:textId="77777777">
      <w:pPr>
        <w:spacing w:line="480" w:lineRule="auto"/>
        <w:rPr>
          <w:rFonts w:ascii="Courier New" w:hAnsi="Courier New" w:cs="Courier New"/>
          <w:b/>
          <w:bCs/>
          <w:sz w:val="24"/>
          <w:szCs w:val="24"/>
          <w:u w:val="single"/>
        </w:rPr>
      </w:pPr>
      <w:r w:rsidRPr="00BB3087">
        <w:rPr>
          <w:rFonts w:ascii="Courier New" w:hAnsi="Courier New" w:cs="Courier New"/>
          <w:sz w:val="24"/>
          <w:szCs w:val="24"/>
          <w:u w:val="single"/>
        </w:rPr>
        <w:t>Full Text of Announcement</w:t>
      </w:r>
    </w:p>
    <w:p w:rsidRPr="00BB3087" w:rsidR="0053141C" w:rsidP="00BB3087" w:rsidRDefault="0053141C" w14:paraId="363F874F" w14:textId="77777777">
      <w:pPr>
        <w:pStyle w:val="Heading2"/>
        <w:spacing w:line="480" w:lineRule="auto"/>
        <w:rPr>
          <w:rFonts w:ascii="Courier New" w:hAnsi="Courier New" w:cs="Courier New"/>
          <w:b w:val="0"/>
          <w:bCs/>
          <w:szCs w:val="24"/>
        </w:rPr>
      </w:pPr>
      <w:bookmarkStart w:name="_Toc515028817" w:id="71"/>
      <w:bookmarkStart w:name="_Toc515029002" w:id="72"/>
      <w:r w:rsidRPr="00BB3087">
        <w:rPr>
          <w:rFonts w:ascii="Courier New" w:hAnsi="Courier New" w:cs="Courier New"/>
          <w:b w:val="0"/>
          <w:szCs w:val="24"/>
        </w:rPr>
        <w:t>I.  Funding Opportunity Description</w:t>
      </w:r>
      <w:bookmarkEnd w:id="71"/>
      <w:bookmarkEnd w:id="72"/>
    </w:p>
    <w:p w:rsidRPr="00BB3087" w:rsidR="0053141C" w:rsidP="00BB3087" w:rsidRDefault="0053141C" w14:paraId="3E369F4A" w14:textId="77777777">
      <w:pPr>
        <w:pStyle w:val="PlainText"/>
        <w:spacing w:line="480" w:lineRule="auto"/>
        <w:rPr>
          <w:sz w:val="24"/>
          <w:szCs w:val="24"/>
        </w:rPr>
      </w:pPr>
      <w:r w:rsidRPr="00BB3087">
        <w:rPr>
          <w:sz w:val="24"/>
          <w:szCs w:val="24"/>
          <w:u w:val="single"/>
        </w:rPr>
        <w:t>Purpose of Programs</w:t>
      </w:r>
      <w:r w:rsidRPr="00BB3087">
        <w:rPr>
          <w:sz w:val="24"/>
          <w:szCs w:val="24"/>
        </w:rPr>
        <w:t xml:space="preserve">:  </w:t>
      </w:r>
    </w:p>
    <w:p w:rsidRPr="00BB3087" w:rsidR="0053141C" w:rsidP="00BB3087" w:rsidRDefault="0053141C" w14:paraId="5089BF8F" w14:textId="77777777">
      <w:pPr>
        <w:pStyle w:val="PlainText"/>
        <w:spacing w:line="480" w:lineRule="auto"/>
        <w:rPr>
          <w:sz w:val="24"/>
          <w:szCs w:val="24"/>
          <w:u w:val="single"/>
        </w:rPr>
      </w:pPr>
      <w:r w:rsidRPr="00BB3087">
        <w:rPr>
          <w:sz w:val="24"/>
          <w:szCs w:val="24"/>
          <w:u w:val="single"/>
        </w:rPr>
        <w:t>National Resource Centers Program</w:t>
      </w:r>
    </w:p>
    <w:p w:rsidRPr="00BB3087" w:rsidR="0053141C" w:rsidP="00BB3087" w:rsidRDefault="0053141C" w14:paraId="4F86BD72" w14:textId="77777777">
      <w:pPr>
        <w:pStyle w:val="PlainText"/>
        <w:spacing w:line="480" w:lineRule="auto"/>
        <w:ind w:firstLine="720"/>
        <w:rPr>
          <w:rFonts w:eastAsia="MS Mincho"/>
          <w:sz w:val="24"/>
          <w:szCs w:val="24"/>
        </w:rPr>
      </w:pPr>
      <w:r w:rsidRPr="00BB3087">
        <w:rPr>
          <w:rFonts w:eastAsia="MS Mincho"/>
          <w:sz w:val="24"/>
          <w:szCs w:val="24"/>
        </w:rPr>
        <w:t>The NRC Program provides grants to institutions of higher education (IHEs) or consortia of IHEs to establish, strengthen, and operate comprehensive and undergraduate centers that will be national resources for: (a) teaching of modern foreign languages; (b) instruction in fields needed to provide a full understanding of world regions where the modern foreign languages are used; (c) research and training in international studies and international and foreign language aspects of professional and other fields of study; and (d) instruction and research on issues in world affairs.</w:t>
      </w:r>
    </w:p>
    <w:p w:rsidRPr="00BB3087" w:rsidR="0053141C" w:rsidP="00BB3087" w:rsidRDefault="0053141C" w14:paraId="7F1E98D9" w14:textId="77777777">
      <w:pPr>
        <w:pStyle w:val="PlainText"/>
        <w:spacing w:line="480" w:lineRule="auto"/>
        <w:rPr>
          <w:rFonts w:eastAsia="MS Mincho"/>
          <w:sz w:val="24"/>
          <w:szCs w:val="24"/>
          <w:u w:val="single"/>
        </w:rPr>
      </w:pPr>
      <w:r w:rsidRPr="00BB3087">
        <w:rPr>
          <w:rFonts w:eastAsia="MS Mincho"/>
          <w:sz w:val="24"/>
          <w:szCs w:val="24"/>
          <w:u w:val="single"/>
        </w:rPr>
        <w:t>Foreign Language and Area Studies Fellowships Program</w:t>
      </w:r>
    </w:p>
    <w:p w:rsidRPr="00BB3087" w:rsidR="0053141C" w:rsidP="00BB3087" w:rsidRDefault="0053141C" w14:paraId="53DAC640" w14:textId="77777777">
      <w:pPr>
        <w:spacing w:line="480" w:lineRule="auto"/>
        <w:contextualSpacing/>
        <w:rPr>
          <w:rFonts w:ascii="Courier New" w:hAnsi="Courier New" w:cs="Courier New"/>
          <w:sz w:val="24"/>
          <w:szCs w:val="24"/>
        </w:rPr>
      </w:pPr>
      <w:r w:rsidRPr="00BB3087">
        <w:rPr>
          <w:rFonts w:ascii="Courier New" w:hAnsi="Courier New" w:eastAsia="MS Mincho" w:cs="Courier New"/>
          <w:sz w:val="24"/>
          <w:szCs w:val="24"/>
        </w:rPr>
        <w:tab/>
        <w:t xml:space="preserve">The FLAS Program allocates academic year and summer fellowships to IHEs and consortia of IHEs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 level study, preparation for dissertation research, dissertation research abroad, or dissertation writing. </w:t>
      </w:r>
    </w:p>
    <w:p w:rsidRPr="00BB3087" w:rsidR="0053141C" w:rsidP="00BB3087" w:rsidRDefault="0053141C" w14:paraId="0AF46430" w14:textId="77777777">
      <w:pPr>
        <w:pStyle w:val="PlainText"/>
        <w:spacing w:line="480" w:lineRule="auto"/>
        <w:rPr>
          <w:sz w:val="24"/>
          <w:szCs w:val="24"/>
        </w:rPr>
      </w:pPr>
      <w:r w:rsidRPr="00BB3087">
        <w:rPr>
          <w:sz w:val="24"/>
          <w:szCs w:val="24"/>
          <w:u w:val="single"/>
        </w:rPr>
        <w:t>Priorities</w:t>
      </w:r>
      <w:r w:rsidRPr="00BB3087">
        <w:rPr>
          <w:sz w:val="24"/>
          <w:szCs w:val="24"/>
        </w:rPr>
        <w:t xml:space="preserve">:  This notice contains two absolute priorities and two competitive preference priorities for the NRC Program.  Absolute Priority 1 is from section 602(e) of the Higher Education Act of 1965, as amended (HEA) (20 U.S.C. 1122(e)).  Absolute Priority 2 is from the program regulations (34 CFR 656.23).  The competitive preference priorities are from the notice of final priorities for the NRC Program published in the </w:t>
      </w:r>
      <w:r w:rsidRPr="00BB3087">
        <w:rPr>
          <w:i/>
          <w:sz w:val="24"/>
          <w:szCs w:val="24"/>
        </w:rPr>
        <w:t xml:space="preserve">Federal Register </w:t>
      </w:r>
      <w:r w:rsidRPr="00BB3087">
        <w:rPr>
          <w:sz w:val="24"/>
          <w:szCs w:val="24"/>
        </w:rPr>
        <w:t xml:space="preserve">on May 30, 2014 (79 FR 31028).  This notice also contains two competitive preference priorities for the FLAS Program.  Competitive Preference Priority 1 is from the program regulations (34 CFR 657.22) and Competitive Preference Priority 2 is from the notice of final priorities for the FLAS Program published in the </w:t>
      </w:r>
      <w:r w:rsidRPr="00BB3087">
        <w:rPr>
          <w:i/>
          <w:sz w:val="24"/>
          <w:szCs w:val="24"/>
        </w:rPr>
        <w:t>Federal Register</w:t>
      </w:r>
      <w:r w:rsidRPr="00BB3087">
        <w:rPr>
          <w:sz w:val="24"/>
          <w:szCs w:val="24"/>
        </w:rPr>
        <w:t xml:space="preserve"> on May 30, 2014 (79 FR 31031). </w:t>
      </w:r>
    </w:p>
    <w:p w:rsidRPr="00BB3087" w:rsidR="0053141C" w:rsidP="00BB3087" w:rsidRDefault="0053141C" w14:paraId="5CB43E3B" w14:textId="77777777">
      <w:pPr>
        <w:pStyle w:val="PlainText"/>
        <w:spacing w:line="480" w:lineRule="auto"/>
        <w:rPr>
          <w:sz w:val="24"/>
          <w:szCs w:val="24"/>
          <w:u w:val="single"/>
        </w:rPr>
      </w:pPr>
      <w:r w:rsidRPr="00BB3087">
        <w:rPr>
          <w:sz w:val="24"/>
          <w:szCs w:val="24"/>
          <w:u w:val="single"/>
        </w:rPr>
        <w:t>NRC Program</w:t>
      </w:r>
    </w:p>
    <w:p w:rsidRPr="00BB3087" w:rsidR="0053141C" w:rsidP="00BB3087" w:rsidRDefault="0053141C" w14:paraId="09C45180" w14:textId="77777777">
      <w:pPr>
        <w:pStyle w:val="PlainText"/>
        <w:spacing w:line="480" w:lineRule="auto"/>
        <w:rPr>
          <w:sz w:val="24"/>
          <w:szCs w:val="24"/>
        </w:rPr>
      </w:pPr>
      <w:r w:rsidRPr="00BB3087">
        <w:rPr>
          <w:sz w:val="24"/>
          <w:szCs w:val="24"/>
          <w:u w:val="single"/>
        </w:rPr>
        <w:t>Absolute Priorities</w:t>
      </w:r>
      <w:r w:rsidRPr="00BB3087">
        <w:rPr>
          <w:sz w:val="24"/>
          <w:szCs w:val="24"/>
        </w:rPr>
        <w:t>:  For FY 2018, these priorities are absolute priorities for the NRC Program.  Under 34 CFR 75.105(c)(3), we consider only applications that meet these priorities.</w:t>
      </w:r>
    </w:p>
    <w:p w:rsidRPr="00BB3087" w:rsidR="0053141C" w:rsidP="00BB3087" w:rsidRDefault="0053141C" w14:paraId="4B775CD6" w14:textId="77777777">
      <w:pPr>
        <w:pStyle w:val="PlainText"/>
        <w:spacing w:line="480" w:lineRule="auto"/>
        <w:rPr>
          <w:sz w:val="24"/>
          <w:szCs w:val="24"/>
        </w:rPr>
      </w:pPr>
      <w:r w:rsidRPr="00BB3087">
        <w:rPr>
          <w:sz w:val="24"/>
          <w:szCs w:val="24"/>
        </w:rPr>
        <w:tab/>
        <w:t>These priorities are:</w:t>
      </w:r>
    </w:p>
    <w:p w:rsidRPr="00BB3087" w:rsidR="0053141C" w:rsidP="00BB3087" w:rsidRDefault="0053141C" w14:paraId="3D316691" w14:textId="77777777">
      <w:pPr>
        <w:pStyle w:val="PlainText"/>
        <w:spacing w:line="480" w:lineRule="auto"/>
        <w:ind w:firstLine="720"/>
        <w:rPr>
          <w:sz w:val="24"/>
          <w:szCs w:val="24"/>
        </w:rPr>
      </w:pPr>
      <w:r w:rsidRPr="00BB3087">
        <w:rPr>
          <w:sz w:val="24"/>
          <w:szCs w:val="24"/>
          <w:u w:val="single"/>
        </w:rPr>
        <w:t>Absolute Priority 1</w:t>
      </w:r>
      <w:r w:rsidRPr="00BB3087">
        <w:rPr>
          <w:sz w:val="24"/>
          <w:szCs w:val="24"/>
        </w:rPr>
        <w:t xml:space="preserve">.  </w:t>
      </w:r>
    </w:p>
    <w:p w:rsidRPr="00BB3087" w:rsidR="0053141C" w:rsidP="00BB3087" w:rsidRDefault="0053141C" w14:paraId="2B38A6F0" w14:textId="77777777">
      <w:pPr>
        <w:pStyle w:val="PlainText"/>
        <w:spacing w:line="480" w:lineRule="auto"/>
        <w:ind w:firstLine="720"/>
        <w:rPr>
          <w:sz w:val="24"/>
          <w:szCs w:val="24"/>
        </w:rPr>
      </w:pPr>
      <w:r w:rsidRPr="00BB3087">
        <w:rPr>
          <w:sz w:val="24"/>
          <w:szCs w:val="24"/>
        </w:rPr>
        <w:t xml:space="preserve">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 </w:t>
      </w:r>
    </w:p>
    <w:p w:rsidRPr="00BB3087" w:rsidR="0053141C" w:rsidP="00BB3087" w:rsidRDefault="0053141C" w14:paraId="37690BFF" w14:textId="77777777">
      <w:pPr>
        <w:pStyle w:val="PlainText"/>
        <w:spacing w:line="480" w:lineRule="auto"/>
        <w:ind w:firstLine="720"/>
        <w:rPr>
          <w:sz w:val="24"/>
          <w:szCs w:val="24"/>
        </w:rPr>
      </w:pPr>
      <w:r w:rsidRPr="00BB3087">
        <w:rPr>
          <w:sz w:val="24"/>
          <w:szCs w:val="24"/>
          <w:u w:val="single"/>
        </w:rPr>
        <w:t>Absolute Priority 2</w:t>
      </w:r>
      <w:r w:rsidRPr="00BB3087">
        <w:rPr>
          <w:sz w:val="24"/>
          <w:szCs w:val="24"/>
        </w:rPr>
        <w:t xml:space="preserve">.  </w:t>
      </w:r>
    </w:p>
    <w:p w:rsidRPr="00BB3087" w:rsidR="0053141C" w:rsidP="00BB3087" w:rsidRDefault="0053141C" w14:paraId="53FE0210" w14:textId="77777777">
      <w:pPr>
        <w:pStyle w:val="PlainText"/>
        <w:spacing w:line="480" w:lineRule="auto"/>
        <w:ind w:firstLine="720"/>
        <w:rPr>
          <w:sz w:val="24"/>
          <w:szCs w:val="24"/>
        </w:rPr>
      </w:pPr>
      <w:r w:rsidRPr="00BB3087">
        <w:rPr>
          <w:sz w:val="24"/>
          <w:szCs w:val="24"/>
        </w:rPr>
        <w:t>Applications that provide for teacher training activities on the language, languages, area studies, or thematic focus of the Center.</w:t>
      </w:r>
    </w:p>
    <w:p w:rsidRPr="00BB3087" w:rsidR="0053141C" w:rsidP="00BB3087" w:rsidRDefault="0053141C" w14:paraId="52A20424" w14:textId="77777777">
      <w:pPr>
        <w:pStyle w:val="PlainText"/>
        <w:spacing w:line="480" w:lineRule="auto"/>
        <w:rPr>
          <w:sz w:val="24"/>
          <w:szCs w:val="24"/>
        </w:rPr>
      </w:pPr>
      <w:r w:rsidRPr="00BB3087">
        <w:rPr>
          <w:sz w:val="24"/>
          <w:szCs w:val="24"/>
          <w:u w:val="single"/>
        </w:rPr>
        <w:t>Competitive Preference Priorities</w:t>
      </w:r>
      <w:r w:rsidRPr="00BB3087">
        <w:rPr>
          <w:sz w:val="24"/>
          <w:szCs w:val="24"/>
        </w:rPr>
        <w:t>:  For FY 2018,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application may receive a total of up to 10 additional points under the competitive preference priorities.</w:t>
      </w:r>
    </w:p>
    <w:p w:rsidRPr="00BB3087" w:rsidR="0053141C" w:rsidP="00BB3087" w:rsidRDefault="0053141C" w14:paraId="2C85BB3C" w14:textId="77777777">
      <w:pPr>
        <w:spacing w:line="480" w:lineRule="auto"/>
        <w:rPr>
          <w:rFonts w:ascii="Courier New" w:hAnsi="Courier New" w:cs="Courier New"/>
          <w:sz w:val="24"/>
          <w:szCs w:val="24"/>
        </w:rPr>
      </w:pPr>
      <w:r w:rsidRPr="00BB3087">
        <w:rPr>
          <w:rFonts w:ascii="Courier New" w:hAnsi="Courier New" w:cs="Courier New"/>
          <w:sz w:val="24"/>
          <w:szCs w:val="24"/>
        </w:rPr>
        <w:tab/>
        <w:t>These priorities are:</w:t>
      </w:r>
    </w:p>
    <w:p w:rsidRPr="00BB3087" w:rsidR="0053141C" w:rsidP="00BB3087" w:rsidRDefault="0053141C" w14:paraId="216CC4B1"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u w:val="single"/>
        </w:rPr>
        <w:t>Competitive Preference Priority 1--Collaboration with Minority-Serving Institutions (MSIs) or Community Colleges (up to 5 points</w:t>
      </w:r>
      <w:r w:rsidRPr="00BB3087">
        <w:rPr>
          <w:rFonts w:ascii="Courier New" w:hAnsi="Courier New" w:cs="Courier New"/>
          <w:sz w:val="24"/>
          <w:szCs w:val="24"/>
        </w:rPr>
        <w:t xml:space="preserve">). </w:t>
      </w:r>
    </w:p>
    <w:p w:rsidRPr="00BB3087" w:rsidR="0053141C" w:rsidP="00BB3087" w:rsidRDefault="0053141C" w14:paraId="64C2703F"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Applications that propose significant and sustained collaborative activities with one or more Minority-Serving Institutions (MSIs) (as defined in this notice) and/or with one or more community colleges (as defined in this notice). These activities must be designed to incorporate international, intercultural, or global dimensions into the curriculum of the MSI(s) or community college(s), and to improve foreign language, area, and intercultural studies or international business instruction at the MSI(s) or community college(s).  If an applicant institution is an MSI or a community college, that institution may propose intra-campus collaborative activities instead of, or in addition to, collaborative activities with other MSIs or community colleges.  </w:t>
      </w:r>
    </w:p>
    <w:p w:rsidRPr="00BB3087" w:rsidR="0053141C" w:rsidP="00BB3087" w:rsidRDefault="0053141C" w14:paraId="125918B3"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For the purpose of this priority:</w:t>
      </w:r>
    </w:p>
    <w:p w:rsidRPr="00BB3087" w:rsidR="0053141C" w:rsidP="00BB3087" w:rsidRDefault="0053141C" w14:paraId="7F154F82" w14:textId="77777777">
      <w:pPr>
        <w:pStyle w:val="PlainText"/>
        <w:spacing w:line="480" w:lineRule="auto"/>
        <w:ind w:firstLine="720"/>
        <w:rPr>
          <w:color w:val="000000"/>
          <w:sz w:val="24"/>
          <w:szCs w:val="24"/>
        </w:rPr>
      </w:pPr>
      <w:r w:rsidRPr="00BB3087">
        <w:rPr>
          <w:sz w:val="24"/>
          <w:szCs w:val="24"/>
          <w:u w:val="single"/>
        </w:rPr>
        <w:t>Community college</w:t>
      </w:r>
      <w:r w:rsidRPr="00BB3087">
        <w:rPr>
          <w:sz w:val="24"/>
          <w:szCs w:val="24"/>
        </w:rPr>
        <w:t xml:space="preserve"> </w:t>
      </w:r>
      <w:r w:rsidRPr="00BB3087">
        <w:rPr>
          <w:color w:val="000000"/>
          <w:sz w:val="24"/>
          <w:szCs w:val="24"/>
        </w:rPr>
        <w:t>means an institution that meets the definition in section 312(f) of the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BB3087" w:rsidR="0053141C" w:rsidP="00BB3087" w:rsidRDefault="0053141C" w14:paraId="6F982F2D" w14:textId="77777777">
      <w:pPr>
        <w:pStyle w:val="PlainText"/>
        <w:spacing w:line="480" w:lineRule="auto"/>
        <w:ind w:firstLine="720"/>
        <w:rPr>
          <w:sz w:val="24"/>
          <w:szCs w:val="24"/>
        </w:rPr>
      </w:pPr>
      <w:r w:rsidRPr="00BB3087">
        <w:rPr>
          <w:sz w:val="24"/>
          <w:szCs w:val="24"/>
          <w:u w:val="single"/>
        </w:rPr>
        <w:t>Minority-Serving Institution</w:t>
      </w:r>
      <w:r w:rsidRPr="00BB3087">
        <w:rPr>
          <w:sz w:val="24"/>
          <w:szCs w:val="24"/>
        </w:rPr>
        <w:t xml:space="preserve"> (MSI) means an institution that is eligible to receive assistance under sections 316 through 320 of part A of title III, under part B of title III, or under title V of the HEA.</w:t>
      </w:r>
    </w:p>
    <w:p w:rsidRPr="00BB3087" w:rsidR="0053141C" w:rsidP="00BB3087" w:rsidRDefault="0053141C" w14:paraId="3C56C26A"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The institutions designated eligible under title III and title V may be viewed at the following link:</w:t>
      </w:r>
    </w:p>
    <w:p w:rsidRPr="00BB3087" w:rsidR="0053141C" w:rsidP="00BB3087" w:rsidRDefault="004E1988" w14:paraId="676D3A17" w14:textId="77777777">
      <w:pPr>
        <w:tabs>
          <w:tab w:val="left" w:pos="720"/>
        </w:tabs>
        <w:spacing w:line="480" w:lineRule="auto"/>
        <w:rPr>
          <w:rFonts w:ascii="Courier New" w:hAnsi="Courier New" w:cs="Courier New"/>
          <w:sz w:val="24"/>
          <w:szCs w:val="24"/>
        </w:rPr>
      </w:pPr>
      <w:hyperlink w:history="1" r:id="rId43">
        <w:r w:rsidRPr="00BB3087" w:rsidR="0053141C">
          <w:rPr>
            <w:rStyle w:val="Hyperlink"/>
            <w:rFonts w:ascii="Courier New" w:hAnsi="Courier New" w:cs="Courier New"/>
            <w:sz w:val="24"/>
            <w:szCs w:val="24"/>
          </w:rPr>
          <w:t>www2.ed.gov/about/offices/list/ope/idues/eligibility.html</w:t>
        </w:r>
      </w:hyperlink>
      <w:r w:rsidRPr="00BB3087" w:rsidR="0053141C">
        <w:rPr>
          <w:rFonts w:ascii="Courier New" w:hAnsi="Courier New" w:cs="Courier New"/>
          <w:color w:val="1F497D"/>
          <w:sz w:val="24"/>
          <w:szCs w:val="24"/>
        </w:rPr>
        <w:t>.</w:t>
      </w:r>
      <w:r w:rsidRPr="00BB3087" w:rsidR="0053141C">
        <w:rPr>
          <w:rFonts w:ascii="Courier New" w:hAnsi="Courier New" w:cs="Courier New"/>
          <w:sz w:val="24"/>
          <w:szCs w:val="24"/>
        </w:rPr>
        <w:tab/>
      </w:r>
    </w:p>
    <w:p w:rsidRPr="00BB3087" w:rsidR="0053141C" w:rsidP="00BB3087" w:rsidRDefault="0053141C" w14:paraId="645A7F89" w14:textId="77777777">
      <w:pPr>
        <w:tabs>
          <w:tab w:val="left" w:pos="720"/>
        </w:tabs>
        <w:spacing w:line="480" w:lineRule="auto"/>
        <w:rPr>
          <w:rFonts w:ascii="Courier New" w:hAnsi="Courier New" w:cs="Courier New"/>
          <w:iCs/>
          <w:sz w:val="24"/>
          <w:szCs w:val="24"/>
        </w:rPr>
      </w:pPr>
      <w:r w:rsidRPr="00BB3087">
        <w:rPr>
          <w:rFonts w:ascii="Courier New" w:hAnsi="Courier New" w:cs="Courier New"/>
          <w:iCs/>
          <w:sz w:val="24"/>
          <w:szCs w:val="24"/>
        </w:rPr>
        <w:tab/>
      </w:r>
      <w:r w:rsidRPr="00BB3087">
        <w:rPr>
          <w:rFonts w:ascii="Courier New" w:hAnsi="Courier New" w:cs="Courier New"/>
          <w:iCs/>
          <w:sz w:val="24"/>
          <w:szCs w:val="24"/>
          <w:u w:val="single"/>
        </w:rPr>
        <w:t>Competitive Preference Priority 2--Collaborative Activities with Teacher Education Programs (up to 5 points)</w:t>
      </w:r>
      <w:r w:rsidRPr="00BB3087">
        <w:rPr>
          <w:rFonts w:ascii="Courier New" w:hAnsi="Courier New" w:cs="Courier New"/>
          <w:iCs/>
          <w:sz w:val="24"/>
          <w:szCs w:val="24"/>
        </w:rPr>
        <w:t>.</w:t>
      </w:r>
    </w:p>
    <w:p w:rsidRPr="00BB3087" w:rsidR="0053141C" w:rsidP="00BB3087" w:rsidRDefault="0053141C" w14:paraId="7EDB9C48"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collaborative activities with units such as schools or colleges of education, schools of liberal arts and sciences, post-baccalaureate teacher education programs, teacher education programs, and teacher preparation programs on or off the NRC campus.  These collaborative activities are designed to support the integration of an international, intercultural, or global dimension and world languages into teacher education, and/or to promote the preparation and credentialing of more foreign language teachers in less commonly taught languages (LCTLs) for which there is a demand for additional teachers to meet existing and expected future kindergarten through grade 12 language program needs.  </w:t>
      </w:r>
    </w:p>
    <w:p w:rsidRPr="00BB3087" w:rsidR="0053141C" w:rsidP="00BB3087" w:rsidRDefault="0053141C" w14:paraId="4A077D7A" w14:textId="77777777">
      <w:pPr>
        <w:autoSpaceDE w:val="0"/>
        <w:autoSpaceDN w:val="0"/>
        <w:adjustRightInd w:val="0"/>
        <w:spacing w:line="480" w:lineRule="auto"/>
        <w:rPr>
          <w:rFonts w:ascii="Courier New" w:hAnsi="Courier New" w:cs="Courier New"/>
          <w:iCs/>
          <w:sz w:val="24"/>
          <w:szCs w:val="24"/>
          <w:u w:val="single"/>
        </w:rPr>
      </w:pPr>
      <w:r w:rsidRPr="00BB3087">
        <w:rPr>
          <w:rFonts w:ascii="Courier New" w:hAnsi="Courier New" w:cs="Courier New"/>
          <w:iCs/>
          <w:sz w:val="24"/>
          <w:szCs w:val="24"/>
          <w:u w:val="single"/>
        </w:rPr>
        <w:t xml:space="preserve">FLAS Program </w:t>
      </w:r>
    </w:p>
    <w:p w:rsidRPr="00BB3087" w:rsidR="0053141C" w:rsidP="00BB3087" w:rsidRDefault="0053141C" w14:paraId="1C658CF6" w14:textId="77777777">
      <w:pPr>
        <w:pStyle w:val="PlainText"/>
        <w:spacing w:line="480" w:lineRule="auto"/>
        <w:rPr>
          <w:sz w:val="24"/>
          <w:szCs w:val="24"/>
        </w:rPr>
      </w:pPr>
      <w:r w:rsidRPr="00BB3087">
        <w:rPr>
          <w:sz w:val="24"/>
          <w:szCs w:val="24"/>
          <w:u w:val="single"/>
        </w:rPr>
        <w:t>Competitive Preference Priorities</w:t>
      </w:r>
      <w:r w:rsidRPr="00BB3087">
        <w:rPr>
          <w:sz w:val="24"/>
          <w:szCs w:val="24"/>
        </w:rPr>
        <w:t>:  For FY 2018,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application may receive a total of up to 10 additional points under the competitive preference priorities.</w:t>
      </w:r>
    </w:p>
    <w:p w:rsidRPr="00BB3087" w:rsidR="0053141C" w:rsidP="00BB3087" w:rsidRDefault="0053141C" w14:paraId="7EDD7276" w14:textId="77777777">
      <w:pPr>
        <w:autoSpaceDE w:val="0"/>
        <w:autoSpaceDN w:val="0"/>
        <w:adjustRightInd w:val="0"/>
        <w:spacing w:line="480" w:lineRule="auto"/>
        <w:ind w:firstLine="720"/>
        <w:rPr>
          <w:rFonts w:ascii="Courier New" w:hAnsi="Courier New" w:cs="Courier New"/>
          <w:iCs/>
          <w:sz w:val="24"/>
          <w:szCs w:val="24"/>
          <w:u w:val="single"/>
        </w:rPr>
      </w:pPr>
      <w:r w:rsidRPr="00BB3087">
        <w:rPr>
          <w:rFonts w:ascii="Courier New" w:hAnsi="Courier New" w:cs="Courier New"/>
          <w:iCs/>
          <w:sz w:val="24"/>
          <w:szCs w:val="24"/>
          <w:u w:val="single"/>
        </w:rPr>
        <w:t>Competitive Preference Priority 1--FLAS Fellowships for Students who Demonstrate Financial Need (up to 5 points)</w:t>
      </w:r>
      <w:r w:rsidRPr="00BB3087">
        <w:rPr>
          <w:rFonts w:ascii="Courier New" w:hAnsi="Courier New" w:cs="Courier New"/>
          <w:iCs/>
          <w:sz w:val="24"/>
          <w:szCs w:val="24"/>
        </w:rPr>
        <w:t>.</w:t>
      </w:r>
    </w:p>
    <w:p w:rsidRPr="00BB3087" w:rsidR="0053141C" w:rsidP="00BB3087" w:rsidRDefault="0053141C" w14:paraId="107D0272"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Pr="00BB3087" w:rsidR="0053141C" w:rsidP="00BB3087" w:rsidRDefault="0053141C" w14:paraId="26D38058"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The applicant must describe how it will ensure that all fellows who receive such preference show potential for high academic achievement based on such indices as grade point average, class ranking, or similar measures that the institution may determine.</w:t>
      </w:r>
    </w:p>
    <w:p w:rsidRPr="00BB3087" w:rsidR="0053141C" w:rsidP="00BB3087" w:rsidRDefault="0053141C" w14:paraId="1AEF7AE6"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u w:val="single"/>
        </w:rPr>
        <w:t>Competitive Preference Priority 2--Academic Year FLAS Fellowships Awarded in the Less Commonly Taught Languages (up to 5 points)</w:t>
      </w:r>
      <w:r w:rsidRPr="00BB3087">
        <w:rPr>
          <w:rFonts w:ascii="Courier New" w:hAnsi="Courier New" w:cs="Courier New"/>
          <w:iCs/>
          <w:sz w:val="24"/>
          <w:szCs w:val="24"/>
        </w:rPr>
        <w:t>.</w:t>
      </w:r>
    </w:p>
    <w:p w:rsidRPr="00BB3087" w:rsidR="0053141C" w:rsidP="00BB3087" w:rsidRDefault="0053141C" w14:paraId="704A959B" w14:textId="77777777">
      <w:pPr>
        <w:autoSpaceDE w:val="0"/>
        <w:autoSpaceDN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to award at least 25 percent of academic year FLAS fellowships in modern foreign languages other than French, German, and Spanish. </w:t>
      </w:r>
    </w:p>
    <w:p w:rsidRPr="00BB3087" w:rsidR="0053141C" w:rsidP="00BB3087" w:rsidRDefault="0053141C" w14:paraId="785A4328"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u w:val="single"/>
        </w:rPr>
        <w:t>Note</w:t>
      </w:r>
      <w:r w:rsidRPr="00BB3087">
        <w:rPr>
          <w:rFonts w:ascii="Courier New" w:hAnsi="Courier New" w:cs="Courier New"/>
          <w:iCs/>
          <w:sz w:val="24"/>
          <w:szCs w:val="24"/>
        </w:rPr>
        <w:t>:  Under 34 CFR 657.22(a), the Secretary may designate specific languages as a priority for the allocation of fellowships. For FLAS Competitive Preference Priority 2, we took into consideration the findings in the recent Modern Language Association of America (MLA) survey</w:t>
      </w:r>
      <w:r w:rsidRPr="00BB3087">
        <w:rPr>
          <w:rStyle w:val="FootnoteReference"/>
          <w:rFonts w:ascii="Courier New" w:hAnsi="Courier New" w:cs="Courier New"/>
          <w:iCs/>
          <w:sz w:val="24"/>
          <w:szCs w:val="24"/>
        </w:rPr>
        <w:footnoteReference w:id="2"/>
      </w:r>
      <w:r w:rsidRPr="00BB3087">
        <w:rPr>
          <w:rFonts w:ascii="Courier New" w:hAnsi="Courier New" w:cs="Courier New"/>
          <w:iCs/>
          <w:sz w:val="24"/>
          <w:szCs w:val="24"/>
        </w:rPr>
        <w:t xml:space="preserve">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these three languages represented 968,501 or 68 percent of enrollments.  Other languages, with 34,830 enrollments, constituted 25 percent of enrollments for the same period. </w:t>
      </w:r>
    </w:p>
    <w:p w:rsidRPr="00BB3087" w:rsidR="0053141C" w:rsidP="00BB3087" w:rsidRDefault="0053141C" w14:paraId="39CF4C71"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The findings in the MLA survey are consistent with the definition of LCTLs used by the Center for Advanced Research on Language Acquisition (CARLA).</w:t>
      </w:r>
      <w:r w:rsidRPr="00BB3087">
        <w:rPr>
          <w:rStyle w:val="FootnoteReference"/>
          <w:rFonts w:ascii="Courier New" w:hAnsi="Courier New" w:cs="Courier New"/>
          <w:iCs/>
          <w:sz w:val="24"/>
          <w:szCs w:val="24"/>
        </w:rPr>
        <w:footnoteReference w:id="3"/>
      </w:r>
      <w:r w:rsidRPr="00BB3087">
        <w:rPr>
          <w:rFonts w:ascii="Courier New" w:hAnsi="Courier New" w:cs="Courier New"/>
          <w:iCs/>
          <w:sz w:val="24"/>
          <w:szCs w:val="24"/>
        </w:rPr>
        <w:t xml:space="preserve">  CARLA defines LCTLs as “all of the world’s languages except English, French, German, and Spanish.” </w:t>
      </w:r>
    </w:p>
    <w:p w:rsidRPr="00BB3087" w:rsidR="0053141C" w:rsidP="00BB3087" w:rsidRDefault="0053141C" w14:paraId="60B46F14"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Program Authority</w:t>
      </w:r>
      <w:r w:rsidRPr="00BB3087">
        <w:rPr>
          <w:rFonts w:ascii="Courier New" w:hAnsi="Courier New" w:cs="Courier New"/>
          <w:color w:val="000000"/>
          <w:sz w:val="24"/>
          <w:szCs w:val="24"/>
        </w:rPr>
        <w:t xml:space="preserve">:  20 U.S.C. 1122. </w:t>
      </w:r>
    </w:p>
    <w:p w:rsidRPr="00BB3087" w:rsidR="0053141C" w:rsidP="00BB3087" w:rsidRDefault="0053141C" w14:paraId="05163EEA" w14:textId="77777777">
      <w:pPr>
        <w:spacing w:line="480" w:lineRule="auto"/>
        <w:rPr>
          <w:rFonts w:ascii="Courier New" w:hAnsi="Courier New" w:cs="Courier New"/>
          <w:i/>
          <w:sz w:val="24"/>
          <w:szCs w:val="24"/>
        </w:rPr>
      </w:pPr>
      <w:r w:rsidRPr="00BB3087">
        <w:rPr>
          <w:rFonts w:ascii="Courier New" w:hAnsi="Courier New" w:cs="Courier New"/>
          <w:sz w:val="24"/>
          <w:szCs w:val="24"/>
          <w:u w:val="single"/>
        </w:rPr>
        <w:t>Applicable Regulations</w:t>
      </w:r>
      <w:r w:rsidRPr="00BB3087">
        <w:rPr>
          <w:rFonts w:ascii="Courier New" w:hAnsi="Courier New" w:cs="Courier New"/>
          <w:sz w:val="24"/>
          <w:szCs w:val="24"/>
        </w:rPr>
        <w:t>:  (a) The Education Department General Administrative Regulations in 34 CFR parts 75, 76, 77, 79, 81, 82, 84, 86, 97, 98, and 99.  (b) The Office of Management and Budget Guidelines to Agencies on Governmentwide Debarment and Suspension (</w:t>
      </w:r>
      <w:proofErr w:type="spellStart"/>
      <w:r w:rsidRPr="00BB3087">
        <w:rPr>
          <w:rFonts w:ascii="Courier New" w:hAnsi="Courier New" w:cs="Courier New"/>
          <w:sz w:val="24"/>
          <w:szCs w:val="24"/>
        </w:rPr>
        <w:t>Nonprocurement</w:t>
      </w:r>
      <w:proofErr w:type="spellEnd"/>
      <w:r w:rsidRPr="00BB3087">
        <w:rPr>
          <w:rFonts w:ascii="Courier New" w:hAnsi="Courier New" w:cs="Courier New"/>
          <w:sz w:val="24"/>
          <w:szCs w:val="24"/>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in 34 CFR parts 655, 656, and 657. (e) The notices of final priorities for these programs published in the </w:t>
      </w:r>
      <w:r w:rsidRPr="00BB3087">
        <w:rPr>
          <w:rFonts w:ascii="Courier New" w:hAnsi="Courier New" w:cs="Courier New"/>
          <w:i/>
          <w:sz w:val="24"/>
          <w:szCs w:val="24"/>
        </w:rPr>
        <w:t xml:space="preserve">Federal Register </w:t>
      </w:r>
      <w:r w:rsidRPr="00BB3087">
        <w:rPr>
          <w:rFonts w:ascii="Courier New" w:hAnsi="Courier New" w:cs="Courier New"/>
          <w:sz w:val="24"/>
          <w:szCs w:val="24"/>
        </w:rPr>
        <w:t>on May 30, 2014 (79 FR 31028, 79 FR 31031).</w:t>
      </w:r>
    </w:p>
    <w:p w:rsidRPr="00BB3087" w:rsidR="0053141C" w:rsidP="00BB3087" w:rsidRDefault="0053141C" w14:paraId="41785905" w14:textId="77777777">
      <w:pPr>
        <w:pStyle w:val="BodyText"/>
        <w:spacing w:line="480" w:lineRule="auto"/>
        <w:rPr>
          <w:rFonts w:ascii="Courier New" w:hAnsi="Courier New" w:cs="Courier New"/>
          <w:sz w:val="24"/>
        </w:rPr>
      </w:pPr>
      <w:r w:rsidRPr="00BB3087">
        <w:rPr>
          <w:rFonts w:ascii="Courier New" w:hAnsi="Courier New" w:cs="Courier New"/>
          <w:sz w:val="24"/>
          <w:u w:val="single"/>
        </w:rPr>
        <w:t>Areas of National Need</w:t>
      </w:r>
      <w:r w:rsidRPr="00BB3087">
        <w:rPr>
          <w:rFonts w:ascii="Courier New" w:hAnsi="Courier New" w:cs="Courier New"/>
          <w:sz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hyperlink w:history="1" r:id="rId44">
        <w:r w:rsidRPr="00BB3087">
          <w:rPr>
            <w:rStyle w:val="Hyperlink"/>
            <w:rFonts w:ascii="Courier New" w:hAnsi="Courier New" w:cs="Courier New"/>
            <w:sz w:val="24"/>
          </w:rPr>
          <w:t>www2.ed.gov/about/offices/list/ope/iegps/index.html</w:t>
        </w:r>
      </w:hyperlink>
      <w:r w:rsidRPr="00BB3087">
        <w:rPr>
          <w:rFonts w:ascii="Courier New" w:hAnsi="Courier New" w:cs="Courier New"/>
          <w:sz w:val="24"/>
        </w:rPr>
        <w:t>.</w:t>
      </w:r>
    </w:p>
    <w:p w:rsidRPr="00BB3087" w:rsidR="0053141C" w:rsidP="00BB3087" w:rsidRDefault="0053141C" w14:paraId="40FBEFA1" w14:textId="77777777">
      <w:pPr>
        <w:pStyle w:val="Header"/>
        <w:tabs>
          <w:tab w:val="left" w:pos="720"/>
        </w:tabs>
        <w:spacing w:line="480" w:lineRule="auto"/>
        <w:rPr>
          <w:rFonts w:ascii="Courier New" w:hAnsi="Courier New" w:cs="Courier New"/>
        </w:rPr>
      </w:pPr>
      <w:r w:rsidRPr="00BB3087">
        <w:rPr>
          <w:rFonts w:ascii="Courier New" w:hAnsi="Courier New" w:cs="Courier New"/>
          <w:u w:val="single"/>
        </w:rPr>
        <w:t>Diverse Perspectives and Areas of National Need</w:t>
      </w:r>
      <w:r w:rsidRPr="00BB3087">
        <w:rPr>
          <w:rFonts w:ascii="Courier New" w:hAnsi="Courier New" w:cs="Courier New"/>
        </w:rPr>
        <w:t>:  Section 602(e) of the HEA requires that each IHE or consortium of IHEs include the following information in NRC grant applications:</w:t>
      </w:r>
    </w:p>
    <w:p w:rsidRPr="00BB3087" w:rsidR="0053141C" w:rsidP="00BB3087" w:rsidRDefault="00E06017" w14:paraId="1C24D306" w14:textId="77777777">
      <w:pPr>
        <w:pStyle w:val="Header"/>
        <w:tabs>
          <w:tab w:val="left" w:pos="720"/>
        </w:tabs>
        <w:spacing w:line="480" w:lineRule="auto"/>
        <w:ind w:left="630"/>
        <w:rPr>
          <w:rFonts w:ascii="Courier New" w:hAnsi="Courier New" w:cs="Courier New"/>
        </w:rPr>
      </w:pPr>
      <w:r w:rsidRPr="00BB3087">
        <w:rPr>
          <w:rFonts w:ascii="Courier New" w:hAnsi="Courier New" w:cs="Courier New"/>
        </w:rPr>
        <w:t xml:space="preserve">(1)  </w:t>
      </w:r>
      <w:r w:rsidRPr="00BB3087" w:rsidR="0053141C">
        <w:rPr>
          <w:rFonts w:ascii="Courier New" w:hAnsi="Courier New" w:cs="Courier New"/>
        </w:rPr>
        <w:t>An explanation of how the activities funded by the grant will reflect diverse perspectives and a wide range of views and generate debate on world regions and international affairs; and</w:t>
      </w:r>
    </w:p>
    <w:p w:rsidRPr="00BB3087" w:rsidR="0053141C" w:rsidP="00BB3087" w:rsidRDefault="00E06017" w14:paraId="4BC0575C" w14:textId="77777777">
      <w:pPr>
        <w:pStyle w:val="Header"/>
        <w:tabs>
          <w:tab w:val="left" w:pos="720"/>
        </w:tabs>
        <w:spacing w:line="480" w:lineRule="auto"/>
        <w:ind w:left="720"/>
        <w:rPr>
          <w:rFonts w:ascii="Courier New" w:hAnsi="Courier New" w:cs="Courier New"/>
        </w:rPr>
      </w:pPr>
      <w:r w:rsidRPr="00BB3087">
        <w:rPr>
          <w:rFonts w:ascii="Courier New" w:hAnsi="Courier New" w:cs="Courier New"/>
        </w:rPr>
        <w:t xml:space="preserve">(2)  </w:t>
      </w:r>
      <w:r w:rsidRPr="00BB3087" w:rsidR="0053141C">
        <w:rPr>
          <w:rFonts w:ascii="Courier New" w:hAnsi="Courier New" w:cs="Courier New"/>
        </w:rPr>
        <w:t>A description of how the applicant will encourage government service in areas of national need, as identified by the Secretary, as well as in areas of need in the education, business, and non-profit sectors.</w:t>
      </w:r>
    </w:p>
    <w:p w:rsidRPr="00BB3087" w:rsidR="0053141C" w:rsidP="00BB3087" w:rsidRDefault="0053141C" w14:paraId="2CE43785" w14:textId="77777777">
      <w:pPr>
        <w:pStyle w:val="Heading2"/>
        <w:spacing w:line="480" w:lineRule="auto"/>
        <w:rPr>
          <w:rFonts w:ascii="Courier New" w:hAnsi="Courier New" w:cs="Courier New"/>
          <w:b w:val="0"/>
          <w:szCs w:val="24"/>
        </w:rPr>
      </w:pPr>
      <w:bookmarkStart w:name="_Toc515028818" w:id="73"/>
      <w:bookmarkStart w:name="_Toc515029003" w:id="74"/>
      <w:r w:rsidRPr="00BB3087">
        <w:rPr>
          <w:rFonts w:ascii="Courier New" w:hAnsi="Courier New" w:cs="Courier New"/>
          <w:b w:val="0"/>
          <w:szCs w:val="24"/>
        </w:rPr>
        <w:t>II.  Award Information</w:t>
      </w:r>
      <w:bookmarkEnd w:id="73"/>
      <w:bookmarkEnd w:id="74"/>
    </w:p>
    <w:p w:rsidRPr="00BB3087" w:rsidR="0053141C" w:rsidP="00BB3087" w:rsidRDefault="0053141C" w14:paraId="4A32ADA7"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Type of Award</w:t>
      </w:r>
      <w:r w:rsidRPr="00BB3087">
        <w:rPr>
          <w:rFonts w:ascii="Courier New" w:hAnsi="Courier New" w:cs="Courier New"/>
          <w:color w:val="000000"/>
          <w:sz w:val="24"/>
          <w:szCs w:val="24"/>
        </w:rPr>
        <w:t xml:space="preserve">:  Discretionary grants.  </w:t>
      </w:r>
    </w:p>
    <w:p w:rsidRPr="00BB3087" w:rsidR="0053141C" w:rsidP="00BB3087" w:rsidRDefault="0053141C" w14:paraId="153CAC53"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NRC Available Funds</w:t>
      </w:r>
      <w:r w:rsidRPr="00BB3087">
        <w:rPr>
          <w:rFonts w:ascii="Courier New" w:hAnsi="Courier New" w:cs="Courier New"/>
          <w:color w:val="000000"/>
          <w:sz w:val="24"/>
          <w:szCs w:val="24"/>
        </w:rPr>
        <w:t xml:space="preserve">:  $22,743,107.  </w:t>
      </w:r>
    </w:p>
    <w:p w:rsidRPr="00BB3087" w:rsidR="0053141C" w:rsidP="00BB3087" w:rsidRDefault="0053141C" w14:paraId="53AB98A9"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Africa ($2,370,700); Canada ($425,000); East Asia ($3,467,200); International ($1,655,000); Latin America ($3,482,017); Middle East ($3,375,000); Russia and Eastern Europe ($2,605,000); South Asia ($1,906,340); Southeast Asia ($1,898,850); and Western Europe ($1,558,000).</w:t>
      </w:r>
    </w:p>
    <w:p w:rsidRPr="00BB3087" w:rsidR="0053141C" w:rsidP="00BB3087" w:rsidRDefault="0053141C" w14:paraId="790C612F"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$188,000-$270,000 per year. </w:t>
      </w:r>
    </w:p>
    <w:p w:rsidRPr="00BB3087" w:rsidR="0053141C" w:rsidP="00BB3087" w:rsidRDefault="0053141C" w14:paraId="6AF94773"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$215,000 per year.</w:t>
      </w:r>
    </w:p>
    <w:p w:rsidRPr="00BB3087" w:rsidR="0053141C" w:rsidP="00BB3087" w:rsidRDefault="0053141C" w14:paraId="7836FEE2"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xml:space="preserve">:  100. </w:t>
      </w:r>
    </w:p>
    <w:p w:rsidRPr="00BB3087" w:rsidR="0053141C" w:rsidP="00BB3087" w:rsidRDefault="0053141C" w14:paraId="70DD2AE5"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FLAS Available Funds</w:t>
      </w:r>
      <w:r w:rsidRPr="00BB3087">
        <w:rPr>
          <w:rFonts w:ascii="Courier New" w:hAnsi="Courier New" w:cs="Courier New"/>
          <w:color w:val="000000"/>
          <w:sz w:val="24"/>
          <w:szCs w:val="24"/>
        </w:rPr>
        <w:t>:  $30,343,000.</w:t>
      </w:r>
    </w:p>
    <w:p w:rsidRPr="00BB3087" w:rsidR="0053141C" w:rsidP="00BB3087" w:rsidRDefault="0053141C" w14:paraId="6FC38AB3"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Africa ($3,357,000); Canada ($349,500); East Asia ($5,419,000); International ($2,454,000); Latin America ($4,456,500); Middle East ($3,526,500); Russia and Eastern Europe ($3,583,500); South Asia ($2,713,500); Southeast Asia ($2,449,500); and Western Europe ($2,034,000).</w:t>
      </w:r>
    </w:p>
    <w:p w:rsidRPr="00BB3087" w:rsidR="0053141C" w:rsidP="00BB3087" w:rsidRDefault="0053141C" w14:paraId="3BACEA71"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$154,500-$351,000 per year. </w:t>
      </w:r>
    </w:p>
    <w:p w:rsidRPr="00BB3087" w:rsidR="0053141C" w:rsidP="00BB3087" w:rsidRDefault="0053141C" w14:paraId="73AABCCD"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xml:space="preserve">:  $202,500 per year. </w:t>
      </w:r>
    </w:p>
    <w:p w:rsidRPr="00BB3087" w:rsidR="0053141C" w:rsidP="00BB3087" w:rsidRDefault="0053141C" w14:paraId="7819F6CF"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105.</w:t>
      </w:r>
    </w:p>
    <w:p w:rsidRPr="00BB3087" w:rsidR="0053141C" w:rsidP="00BB3087" w:rsidRDefault="0053141C" w14:paraId="171E6A99"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FLAS Fellowship Subsistence Allowances</w:t>
      </w:r>
      <w:r w:rsidRPr="00BB3087">
        <w:rPr>
          <w:rFonts w:ascii="Courier New" w:hAnsi="Courier New" w:cs="Courier New"/>
          <w:color w:val="000000"/>
          <w:sz w:val="24"/>
          <w:szCs w:val="24"/>
        </w:rPr>
        <w:t xml:space="preserve">:  The subsistence allowance for a graduate student academic year fellowship is $15,000; the subsistence allowance for an undergraduate student academic year fellowship is $5,000.  The subsistence allowance for a summer fellowship is $2,500 for graduate and undergraduate students. </w:t>
      </w:r>
    </w:p>
    <w:p w:rsidR="00111F86" w:rsidP="00BB3087" w:rsidRDefault="0053141C" w14:paraId="04EC2BC1" w14:textId="77777777">
      <w:pPr>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FLAS Fellowship Institutional Payments</w:t>
      </w:r>
      <w:r w:rsidRPr="00BB3087">
        <w:rPr>
          <w:rFonts w:ascii="Courier New" w:hAnsi="Courier New" w:cs="Courier New"/>
          <w:color w:val="000000"/>
          <w:sz w:val="24"/>
          <w:szCs w:val="24"/>
        </w:rPr>
        <w:t>:  The institutional payment for a graduate student academic year fellowship is $18,000; the institutional payment for an undergraduate student academic year fellowship is $10,000.  The institutional payment for a summer fellowship is $5,000 for graduate and undergraduate students.</w:t>
      </w:r>
    </w:p>
    <w:p w:rsidRPr="00BB3087" w:rsidR="0053141C" w:rsidP="00111F86" w:rsidRDefault="0053141C" w14:paraId="7357391E" w14:textId="77777777">
      <w:pPr>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Contingent upon the availability of funds and the quality of applications, we may make additional awards in FY 2019 from the list of unfunded applications from these competitions.</w:t>
      </w:r>
    </w:p>
    <w:p w:rsidRPr="00BB3087" w:rsidR="0053141C" w:rsidP="00BB3087" w:rsidRDefault="0053141C" w14:paraId="743721F7" w14:textId="77777777">
      <w:pPr>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Note</w:t>
      </w:r>
      <w:r w:rsidRPr="00BB3087">
        <w:rPr>
          <w:rFonts w:ascii="Courier New" w:hAnsi="Courier New" w:cs="Courier New"/>
          <w:color w:val="000000"/>
          <w:sz w:val="24"/>
          <w:szCs w:val="24"/>
        </w:rPr>
        <w:t>:  The Department is not bound by any estimates in this notice.  The estimated range and average size of awards are based on a single 12-month budget period.  We may use FY 2018 funds to support multiple 12-month budget periods for one or more grantees.</w:t>
      </w:r>
    </w:p>
    <w:p w:rsidRPr="00BB3087" w:rsidR="0053141C" w:rsidP="00BB3087" w:rsidRDefault="0053141C" w14:paraId="021EFA7E" w14:textId="77777777">
      <w:pPr>
        <w:tabs>
          <w:tab w:val="left" w:pos="90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Project Period</w:t>
      </w:r>
      <w:r w:rsidRPr="00BB3087">
        <w:rPr>
          <w:rFonts w:ascii="Courier New" w:hAnsi="Courier New" w:cs="Courier New"/>
          <w:color w:val="000000"/>
          <w:sz w:val="24"/>
          <w:szCs w:val="24"/>
        </w:rPr>
        <w:t>:  Up to 48 months.</w:t>
      </w:r>
    </w:p>
    <w:p w:rsidRPr="00BB3087" w:rsidR="0053141C" w:rsidP="00BB3087" w:rsidRDefault="0053141C" w14:paraId="797C6DB1" w14:textId="77777777">
      <w:pPr>
        <w:pStyle w:val="Heading2"/>
        <w:spacing w:line="480" w:lineRule="auto"/>
        <w:rPr>
          <w:rFonts w:ascii="Courier New" w:hAnsi="Courier New" w:cs="Courier New"/>
          <w:b w:val="0"/>
          <w:szCs w:val="24"/>
        </w:rPr>
      </w:pPr>
      <w:bookmarkStart w:name="_Toc515028819" w:id="75"/>
      <w:bookmarkStart w:name="_Toc515029004" w:id="76"/>
      <w:r w:rsidRPr="00BB3087">
        <w:rPr>
          <w:rFonts w:ascii="Courier New" w:hAnsi="Courier New" w:cs="Courier New"/>
          <w:b w:val="0"/>
          <w:szCs w:val="24"/>
        </w:rPr>
        <w:t>III.  Eligibility Information</w:t>
      </w:r>
      <w:bookmarkEnd w:id="75"/>
      <w:bookmarkEnd w:id="76"/>
      <w:r w:rsidRPr="00BB3087">
        <w:rPr>
          <w:rFonts w:ascii="Courier New" w:hAnsi="Courier New" w:cs="Courier New"/>
          <w:b w:val="0"/>
          <w:szCs w:val="24"/>
        </w:rPr>
        <w:t xml:space="preserve"> </w:t>
      </w:r>
    </w:p>
    <w:p w:rsidRPr="00BB3087" w:rsidR="0053141C" w:rsidP="00463312" w:rsidRDefault="0053141C" w14:paraId="358908CE" w14:textId="77777777">
      <w:pPr>
        <w:pStyle w:val="PlainText"/>
        <w:numPr>
          <w:ilvl w:val="0"/>
          <w:numId w:val="67"/>
        </w:numPr>
        <w:spacing w:line="480" w:lineRule="auto"/>
        <w:ind w:hanging="396"/>
        <w:rPr>
          <w:rFonts w:eastAsia="MS Mincho"/>
          <w:sz w:val="24"/>
          <w:szCs w:val="24"/>
        </w:rPr>
      </w:pPr>
      <w:r w:rsidRPr="00BB3087">
        <w:rPr>
          <w:color w:val="000000"/>
          <w:sz w:val="24"/>
          <w:szCs w:val="24"/>
        </w:rPr>
        <w:t xml:space="preserve"> </w:t>
      </w:r>
      <w:r w:rsidRPr="00BB3087">
        <w:rPr>
          <w:color w:val="000000"/>
          <w:sz w:val="24"/>
          <w:szCs w:val="24"/>
          <w:u w:val="single"/>
        </w:rPr>
        <w:t>Eligible Applicants</w:t>
      </w:r>
      <w:r w:rsidRPr="00BB3087">
        <w:rPr>
          <w:color w:val="000000"/>
          <w:sz w:val="24"/>
          <w:szCs w:val="24"/>
        </w:rPr>
        <w:t xml:space="preserve">: </w:t>
      </w:r>
      <w:r w:rsidRPr="00BB3087">
        <w:rPr>
          <w:rFonts w:eastAsia="MS Mincho"/>
          <w:sz w:val="24"/>
          <w:szCs w:val="24"/>
        </w:rPr>
        <w:t xml:space="preserve"> IHEs or consortia of IHEs.</w:t>
      </w:r>
    </w:p>
    <w:p w:rsidRPr="00BB3087" w:rsidR="0053141C" w:rsidP="00463312" w:rsidRDefault="0053141C" w14:paraId="652387CC" w14:textId="77777777">
      <w:pPr>
        <w:pStyle w:val="PlainText"/>
        <w:numPr>
          <w:ilvl w:val="0"/>
          <w:numId w:val="67"/>
        </w:numPr>
        <w:spacing w:line="480" w:lineRule="auto"/>
        <w:ind w:hanging="396"/>
        <w:rPr>
          <w:rFonts w:eastAsia="MS Mincho"/>
          <w:sz w:val="24"/>
          <w:szCs w:val="24"/>
        </w:rPr>
      </w:pPr>
      <w:r w:rsidRPr="00BB3087">
        <w:rPr>
          <w:color w:val="000000"/>
          <w:sz w:val="24"/>
          <w:szCs w:val="24"/>
        </w:rPr>
        <w:t xml:space="preserve"> a. </w:t>
      </w:r>
      <w:r w:rsidRPr="00BB3087">
        <w:rPr>
          <w:color w:val="000000"/>
          <w:sz w:val="24"/>
          <w:szCs w:val="24"/>
          <w:u w:val="single"/>
        </w:rPr>
        <w:t>Cost Sharing or Matching</w:t>
      </w:r>
      <w:r w:rsidRPr="00BB3087">
        <w:rPr>
          <w:color w:val="000000"/>
          <w:sz w:val="24"/>
          <w:szCs w:val="24"/>
        </w:rPr>
        <w:t xml:space="preserve">:  These programs do not </w:t>
      </w:r>
    </w:p>
    <w:p w:rsidRPr="00BB3087" w:rsidR="0053141C" w:rsidP="00BB3087" w:rsidRDefault="0053141C" w14:paraId="1F1D8975" w14:textId="77777777">
      <w:pPr>
        <w:pStyle w:val="PlainText"/>
        <w:spacing w:line="480" w:lineRule="auto"/>
        <w:rPr>
          <w:color w:val="000000"/>
          <w:sz w:val="24"/>
          <w:szCs w:val="24"/>
        </w:rPr>
      </w:pPr>
      <w:r w:rsidRPr="00BB3087">
        <w:rPr>
          <w:color w:val="000000"/>
          <w:sz w:val="24"/>
          <w:szCs w:val="24"/>
        </w:rPr>
        <w:t>require cost sharing or matching.</w:t>
      </w:r>
    </w:p>
    <w:p w:rsidR="00111F86" w:rsidP="00111F86" w:rsidRDefault="0053141C" w14:paraId="4B2F1A01" w14:textId="77777777">
      <w:pPr>
        <w:pStyle w:val="PlainText"/>
        <w:spacing w:line="480" w:lineRule="auto"/>
        <w:ind w:firstLine="720"/>
        <w:rPr>
          <w:color w:val="000000"/>
          <w:sz w:val="24"/>
          <w:szCs w:val="24"/>
        </w:rPr>
      </w:pPr>
      <w:r w:rsidRPr="00BB3087">
        <w:rPr>
          <w:color w:val="000000"/>
          <w:sz w:val="24"/>
          <w:szCs w:val="24"/>
        </w:rPr>
        <w:t xml:space="preserve">b. </w:t>
      </w:r>
      <w:r w:rsidRPr="00BB3087">
        <w:rPr>
          <w:color w:val="000000"/>
          <w:sz w:val="24"/>
          <w:szCs w:val="24"/>
          <w:u w:val="single"/>
        </w:rPr>
        <w:t>Supplement-Not-Supplant</w:t>
      </w:r>
      <w:r w:rsidRPr="00BB3087">
        <w:rPr>
          <w:color w:val="000000"/>
          <w:sz w:val="24"/>
          <w:szCs w:val="24"/>
        </w:rPr>
        <w:t>:  The NRC Program involves supplement-not-supplant funding requirements.  Under 34 CFR 656.33(b)(3), grant funds may not be used to supplant funds normally used by applicants for purposes of this program.</w:t>
      </w:r>
    </w:p>
    <w:p w:rsidRPr="00BB3087" w:rsidR="0053141C" w:rsidP="00111F86" w:rsidRDefault="0053141C" w14:paraId="690583A9" w14:textId="77777777">
      <w:pPr>
        <w:pStyle w:val="PlainText"/>
        <w:spacing w:line="480" w:lineRule="auto"/>
        <w:ind w:firstLine="720"/>
        <w:rPr>
          <w:rFonts w:eastAsia="MS Mincho"/>
          <w:sz w:val="24"/>
          <w:szCs w:val="24"/>
        </w:rPr>
      </w:pPr>
      <w:r w:rsidRPr="00BB3087">
        <w:rPr>
          <w:rFonts w:eastAsia="MS Mincho"/>
          <w:sz w:val="24"/>
          <w:szCs w:val="24"/>
        </w:rPr>
        <w:t xml:space="preserve">3.  </w:t>
      </w:r>
      <w:r w:rsidRPr="00BB3087">
        <w:rPr>
          <w:rFonts w:eastAsia="MS Mincho"/>
          <w:sz w:val="24"/>
          <w:szCs w:val="24"/>
          <w:u w:val="single"/>
        </w:rPr>
        <w:t>Subgrantees</w:t>
      </w:r>
      <w:r w:rsidRPr="00BB3087">
        <w:rPr>
          <w:rFonts w:eastAsia="MS Mincho"/>
          <w:sz w:val="24"/>
          <w:szCs w:val="24"/>
        </w:rPr>
        <w:t>:  Under 34 CFR 75.708(b) and (c), a grantee under the NRC Program may award subgrants--to directly carry out project activities described in its application--to the following types of entities:  IHEs, non-profit organizations, professional organizations, or businesses.  The grantee may award subgrants to entities it has identified in an approved application or that it selects through competition under procedures established by the grantee.  However, a grantee under the FLAS Program may not award subgrants to entities to directly carry out project activities described in its application.</w:t>
      </w:r>
    </w:p>
    <w:p w:rsidRPr="00BB3087" w:rsidR="0053141C" w:rsidP="00BB3087" w:rsidRDefault="0053141C" w14:paraId="1398C86F"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4.  </w:t>
      </w:r>
      <w:r w:rsidRPr="00BB3087">
        <w:rPr>
          <w:rFonts w:ascii="Courier New" w:hAnsi="Courier New" w:cs="Courier New"/>
          <w:sz w:val="24"/>
          <w:szCs w:val="24"/>
          <w:u w:val="single"/>
        </w:rPr>
        <w:t>Other</w:t>
      </w:r>
      <w:r w:rsidRPr="00BB3087">
        <w:rPr>
          <w:rFonts w:ascii="Courier New" w:hAnsi="Courier New" w:cs="Courier New"/>
          <w:sz w:val="24"/>
          <w:szCs w:val="24"/>
        </w:rPr>
        <w:t xml:space="preserve">:  (a) </w:t>
      </w:r>
      <w:r w:rsidRPr="00BB3087">
        <w:rPr>
          <w:rFonts w:ascii="Courier New" w:hAnsi="Courier New" w:cs="Courier New"/>
          <w:sz w:val="24"/>
          <w:szCs w:val="24"/>
          <w:u w:val="single"/>
        </w:rPr>
        <w:t>Reasonable and Necessary Costs</w:t>
      </w:r>
      <w:r w:rsidRPr="00BB3087">
        <w:rPr>
          <w:rFonts w:ascii="Courier New" w:hAnsi="Courier New" w:cs="Courier New"/>
          <w:sz w:val="24"/>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Pr="00BB3087" w:rsidR="0053141C" w:rsidP="00BB3087" w:rsidRDefault="0053141C" w14:paraId="674DFC39"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(b)  </w:t>
      </w:r>
      <w:r w:rsidRPr="00BB3087">
        <w:rPr>
          <w:rFonts w:ascii="Courier New" w:hAnsi="Courier New" w:cs="Courier New"/>
          <w:sz w:val="24"/>
          <w:szCs w:val="24"/>
          <w:u w:val="single"/>
        </w:rPr>
        <w:t>Audits</w:t>
      </w:r>
      <w:r w:rsidRPr="00BB3087">
        <w:rPr>
          <w:rFonts w:ascii="Courier New" w:hAnsi="Courier New" w:cs="Courier New"/>
          <w:sz w:val="24"/>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Pr="00BB3087" w:rsidR="0053141C" w:rsidP="00BB3087" w:rsidRDefault="0053141C" w14:paraId="35D215DC" w14:textId="77777777">
      <w:pPr>
        <w:spacing w:line="480" w:lineRule="auto"/>
        <w:rPr>
          <w:rFonts w:ascii="Courier New" w:hAnsi="Courier New" w:cs="Courier New"/>
          <w:bCs/>
          <w:iCs/>
          <w:sz w:val="24"/>
          <w:szCs w:val="24"/>
        </w:rPr>
      </w:pPr>
      <w:r w:rsidRPr="00BB3087">
        <w:rPr>
          <w:rFonts w:ascii="Courier New" w:hAnsi="Courier New" w:cs="Courier New"/>
          <w:sz w:val="24"/>
          <w:szCs w:val="24"/>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Pr="00BB3087" w:rsidR="0053141C" w:rsidP="00BB3087" w:rsidRDefault="0053141C" w14:paraId="579D7C20" w14:textId="77777777">
      <w:pPr>
        <w:pStyle w:val="Heading2"/>
        <w:spacing w:line="480" w:lineRule="auto"/>
        <w:rPr>
          <w:rFonts w:ascii="Courier New" w:hAnsi="Courier New" w:cs="Courier New"/>
          <w:b w:val="0"/>
          <w:szCs w:val="24"/>
        </w:rPr>
      </w:pPr>
      <w:bookmarkStart w:name="_Toc515028820" w:id="77"/>
      <w:bookmarkStart w:name="_Toc515029005" w:id="78"/>
      <w:r w:rsidRPr="00BB3087">
        <w:rPr>
          <w:rFonts w:ascii="Courier New" w:hAnsi="Courier New" w:cs="Courier New"/>
          <w:b w:val="0"/>
          <w:szCs w:val="24"/>
        </w:rPr>
        <w:t>IV.  Application and Submission Information</w:t>
      </w:r>
      <w:bookmarkEnd w:id="77"/>
      <w:bookmarkEnd w:id="78"/>
      <w:r w:rsidRPr="00BB3087">
        <w:rPr>
          <w:rFonts w:ascii="Courier New" w:hAnsi="Courier New" w:cs="Courier New"/>
          <w:b w:val="0"/>
          <w:szCs w:val="24"/>
        </w:rPr>
        <w:t xml:space="preserve"> </w:t>
      </w:r>
    </w:p>
    <w:p w:rsidR="00111F86" w:rsidP="00111F86" w:rsidRDefault="0053141C" w14:paraId="4FAFC458"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1.  </w:t>
      </w:r>
      <w:r w:rsidRPr="00BB3087">
        <w:rPr>
          <w:rFonts w:ascii="Courier New" w:hAnsi="Courier New" w:cs="Courier New"/>
          <w:szCs w:val="24"/>
          <w:u w:val="single"/>
        </w:rPr>
        <w:t>Application Submission Instructions</w:t>
      </w:r>
      <w:r w:rsidRPr="00BB3087">
        <w:rPr>
          <w:rFonts w:ascii="Courier New" w:hAnsi="Courier New" w:cs="Courier New"/>
          <w:szCs w:val="24"/>
        </w:rPr>
        <w:t xml:space="preserve">:  For information on how to submit an application, please refer to our Common Instructions for Applicants to Department of Education Discretionary Grant Programs, published in the </w:t>
      </w:r>
      <w:r w:rsidRPr="00BB3087">
        <w:rPr>
          <w:rFonts w:ascii="Courier New" w:hAnsi="Courier New" w:cs="Courier New"/>
          <w:i/>
          <w:szCs w:val="24"/>
        </w:rPr>
        <w:t xml:space="preserve">Federal Register </w:t>
      </w:r>
      <w:r w:rsidRPr="00BB3087">
        <w:rPr>
          <w:rFonts w:ascii="Courier New" w:hAnsi="Courier New" w:cs="Courier New"/>
          <w:szCs w:val="24"/>
        </w:rPr>
        <w:t xml:space="preserve">on February 12, 2018 (83 FR 6003) and available at </w:t>
      </w:r>
      <w:hyperlink w:tooltip="Common Instructions for Applicants to Department of Education Discretionary Grant Programs" w:history="1" r:id="rId45">
        <w:r w:rsidRPr="006D0912" w:rsidR="00111F86">
          <w:rPr>
            <w:rStyle w:val="Hyperlink"/>
            <w:rFonts w:ascii="Courier New" w:hAnsi="Courier New" w:cs="Courier New"/>
            <w:szCs w:val="24"/>
          </w:rPr>
          <w:t>www.gpo.gov/fdsys/pkg/FR-2018-02-12/pdf/2018-02558.pdf</w:t>
        </w:r>
      </w:hyperlink>
      <w:r w:rsidR="00111F86">
        <w:rPr>
          <w:rFonts w:ascii="Courier New" w:hAnsi="Courier New" w:cs="Courier New"/>
          <w:szCs w:val="24"/>
        </w:rPr>
        <w:t>.</w:t>
      </w:r>
    </w:p>
    <w:p w:rsidR="00111F86" w:rsidP="00111F86" w:rsidRDefault="0053141C" w14:paraId="250C5350"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2.  </w:t>
      </w:r>
      <w:r w:rsidRPr="00BB3087">
        <w:rPr>
          <w:rFonts w:ascii="Courier New" w:hAnsi="Courier New" w:cs="Courier New"/>
          <w:szCs w:val="24"/>
          <w:u w:val="single"/>
        </w:rPr>
        <w:t>Intergovernmental Review</w:t>
      </w:r>
      <w:r w:rsidRPr="00BB3087">
        <w:rPr>
          <w:rFonts w:ascii="Courier New" w:hAnsi="Courier New" w:cs="Courier New"/>
          <w:szCs w:val="24"/>
        </w:rPr>
        <w:t>:  This program is subject to Executive Order 12372 and the regulations in 34 CFR part 79.  Information about Intergovernmental Review of Federal Programs under Executive Order 12372 is in the applica</w:t>
      </w:r>
      <w:r w:rsidR="00111F86">
        <w:rPr>
          <w:rFonts w:ascii="Courier New" w:hAnsi="Courier New" w:cs="Courier New"/>
          <w:szCs w:val="24"/>
        </w:rPr>
        <w:t>tion package for this program.</w:t>
      </w:r>
    </w:p>
    <w:p w:rsidR="00111F86" w:rsidP="00111F86" w:rsidRDefault="0053141C" w14:paraId="64E4FAC1"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3.  </w:t>
      </w:r>
      <w:r w:rsidRPr="00BB3087">
        <w:rPr>
          <w:rFonts w:ascii="Courier New" w:hAnsi="Courier New" w:cs="Courier New"/>
          <w:szCs w:val="24"/>
          <w:u w:val="single"/>
        </w:rPr>
        <w:t>Funding Restrictions</w:t>
      </w:r>
      <w:r w:rsidRPr="00BB3087">
        <w:rPr>
          <w:rFonts w:ascii="Courier New" w:hAnsi="Courier New" w:cs="Courier New"/>
          <w:szCs w:val="24"/>
        </w:rPr>
        <w:t xml:space="preserve">:  We specify unallowable costs in 34 CFR 656.30(b) and 657.33.  We reference additional regulations outlining funding restrictions in the </w:t>
      </w:r>
      <w:r w:rsidRPr="00BB3087">
        <w:rPr>
          <w:rFonts w:ascii="Courier New" w:hAnsi="Courier New" w:cs="Courier New"/>
          <w:szCs w:val="24"/>
          <w:u w:val="single"/>
        </w:rPr>
        <w:t>Applicable Regulations</w:t>
      </w:r>
      <w:r w:rsidR="00111F86">
        <w:rPr>
          <w:rFonts w:ascii="Courier New" w:hAnsi="Courier New" w:cs="Courier New"/>
          <w:szCs w:val="24"/>
        </w:rPr>
        <w:t xml:space="preserve"> section of this notice.</w:t>
      </w:r>
    </w:p>
    <w:p w:rsidRPr="00111F86" w:rsidR="00111F86" w:rsidP="00111F86" w:rsidRDefault="0053141C" w14:paraId="3F749E06"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rPr>
        <w:t xml:space="preserve">4.  </w:t>
      </w:r>
      <w:r w:rsidRPr="00BB3087">
        <w:rPr>
          <w:rFonts w:ascii="Courier New" w:hAnsi="Courier New" w:cs="Courier New"/>
          <w:u w:val="single"/>
        </w:rPr>
        <w:t>Recommended Page Limit</w:t>
      </w:r>
      <w:r w:rsidRPr="00BB3087">
        <w:rPr>
          <w:rFonts w:ascii="Courier New" w:hAnsi="Courier New" w:cs="Courier New"/>
        </w:rPr>
        <w:t>:  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Pr="00111F86" w:rsidR="00111F86" w:rsidP="00111F86" w:rsidRDefault="0053141C" w14:paraId="77DF12D6" w14:textId="77777777">
      <w:pPr>
        <w:pStyle w:val="BodyText"/>
        <w:tabs>
          <w:tab w:val="left" w:pos="0"/>
        </w:tabs>
        <w:spacing w:line="480" w:lineRule="auto"/>
        <w:ind w:firstLine="720"/>
        <w:rPr>
          <w:rFonts w:ascii="Courier New" w:hAnsi="Courier New" w:cs="Courier New"/>
          <w:b/>
          <w:bCs/>
          <w:i/>
          <w:iCs/>
          <w:sz w:val="24"/>
        </w:rPr>
      </w:pPr>
      <w:r w:rsidRPr="00BB3087">
        <w:rPr>
          <w:rFonts w:ascii="Courier New" w:hAnsi="Courier New" w:cs="Courier New"/>
          <w:sz w:val="24"/>
        </w:rPr>
        <w:t>●  A “page” is 8.5</w:t>
      </w:r>
      <w:r w:rsidRPr="00BB3087">
        <w:rPr>
          <w:rFonts w:ascii="Courier New" w:hAnsi="Courier New" w:eastAsia="MS Mincho" w:cs="Courier New"/>
          <w:sz w:val="24"/>
        </w:rPr>
        <w:t>"</w:t>
      </w:r>
      <w:r w:rsidRPr="00BB3087">
        <w:rPr>
          <w:rFonts w:ascii="Courier New" w:hAnsi="Courier New" w:cs="Courier New"/>
          <w:sz w:val="24"/>
        </w:rPr>
        <w:t xml:space="preserve"> x 11</w:t>
      </w:r>
      <w:r w:rsidRPr="00BB3087">
        <w:rPr>
          <w:rFonts w:ascii="Courier New" w:hAnsi="Courier New" w:eastAsia="MS Mincho" w:cs="Courier New"/>
          <w:sz w:val="24"/>
        </w:rPr>
        <w:t>"</w:t>
      </w:r>
      <w:r w:rsidRPr="00BB3087">
        <w:rPr>
          <w:rFonts w:ascii="Courier New" w:hAnsi="Courier New" w:cs="Courier New"/>
          <w:sz w:val="24"/>
        </w:rPr>
        <w:t>, on one side only, with 1</w:t>
      </w:r>
      <w:r w:rsidRPr="00BB3087">
        <w:rPr>
          <w:rFonts w:ascii="Courier New" w:hAnsi="Courier New" w:eastAsia="MS Mincho" w:cs="Courier New"/>
          <w:sz w:val="24"/>
        </w:rPr>
        <w:t>"</w:t>
      </w:r>
      <w:r w:rsidRPr="00BB3087">
        <w:rPr>
          <w:rFonts w:ascii="Courier New" w:hAnsi="Courier New" w:cs="Courier New"/>
          <w:sz w:val="24"/>
        </w:rPr>
        <w:t xml:space="preserve"> margins at th</w:t>
      </w:r>
      <w:r w:rsidR="00111F86">
        <w:rPr>
          <w:rFonts w:ascii="Courier New" w:hAnsi="Courier New" w:cs="Courier New"/>
          <w:sz w:val="24"/>
        </w:rPr>
        <w:t>e top, bottom, and both sides.</w:t>
      </w:r>
    </w:p>
    <w:p w:rsidR="00111F86" w:rsidP="00111F86" w:rsidRDefault="0053141C" w14:paraId="43E28099" w14:textId="77777777">
      <w:pPr>
        <w:tabs>
          <w:tab w:val="left" w:pos="900"/>
        </w:tabs>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  Double space (no more than three lines per vertical inch) all text in the application narrative, </w:t>
      </w:r>
      <w:r w:rsidRPr="00BB3087">
        <w:rPr>
          <w:rFonts w:ascii="Courier New" w:hAnsi="Courier New" w:cs="Courier New"/>
          <w:sz w:val="24"/>
          <w:szCs w:val="24"/>
          <w:u w:val="single"/>
        </w:rPr>
        <w:t>except</w:t>
      </w:r>
      <w:r w:rsidRPr="00BB3087">
        <w:rPr>
          <w:rFonts w:ascii="Courier New" w:hAnsi="Courier New" w:cs="Courier New"/>
          <w:sz w:val="24"/>
          <w:szCs w:val="24"/>
        </w:rPr>
        <w:t xml:space="preserve"> titles, headings, footnotes, quotations, references, and captions.  Charts, tables, figures, and graphs in the application narrative may be single spaced and will count toward the recommended </w:t>
      </w:r>
      <w:r w:rsidR="00111F86">
        <w:rPr>
          <w:rFonts w:ascii="Courier New" w:hAnsi="Courier New" w:cs="Courier New"/>
          <w:sz w:val="24"/>
          <w:szCs w:val="24"/>
        </w:rPr>
        <w:t>page limit.</w:t>
      </w:r>
    </w:p>
    <w:p w:rsidR="00111F86" w:rsidP="00111F86" w:rsidRDefault="0053141C" w14:paraId="636C33F0"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Use a font that is either 12 point or larger, or no smaller than 10 pitch (characters per inch).  However, you may use a 10-point font in charts, tables, figures, and graphs.</w:t>
      </w:r>
    </w:p>
    <w:p w:rsidR="00111F86" w:rsidP="00111F86" w:rsidRDefault="0053141C" w14:paraId="49116D88"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Use one of the following fonts:  Times New Roman, C</w:t>
      </w:r>
      <w:r w:rsidR="00111F86">
        <w:rPr>
          <w:rFonts w:ascii="Courier New" w:hAnsi="Courier New" w:cs="Courier New"/>
          <w:sz w:val="24"/>
          <w:szCs w:val="24"/>
        </w:rPr>
        <w:t>ourier, Courier New, or Arial.</w:t>
      </w:r>
    </w:p>
    <w:p w:rsidRPr="00111F86" w:rsidR="0053141C" w:rsidP="00111F86" w:rsidRDefault="0053141C" w14:paraId="3CA3D119" w14:textId="77777777">
      <w:pPr>
        <w:spacing w:line="480" w:lineRule="auto"/>
        <w:ind w:firstLine="720"/>
        <w:rPr>
          <w:rFonts w:ascii="Courier New" w:hAnsi="Courier New" w:cs="Courier New"/>
          <w:sz w:val="24"/>
          <w:szCs w:val="24"/>
        </w:rPr>
      </w:pPr>
      <w:r w:rsidRPr="00111F86">
        <w:rPr>
          <w:rFonts w:ascii="Courier New" w:hAnsi="Courier New" w:cs="Courier New"/>
          <w:sz w:val="24"/>
          <w:szCs w:val="24"/>
        </w:rPr>
        <w:t xml:space="preserve">The recommended page limit does not apply to Part I, the Application for Federal Assistance face sheet (SF 424); the supplemental SF 424 form; Part II, Budget Information—Non-Construction Programs (ED 524); the detailed line item budget; Part IV, the assurances and certifications, and the response to section 427 of the General Education Provisions Act; the project abstract, the table of contents, the list of acronyms, the response to the diverse perspectives/areas of need requirements, the NRC/FLAS project profile form, and the appendices (curriculum vitae, course list, performance measure form; letters of support).  However, the recommended page limit does apply to all of the application narrative. </w:t>
      </w:r>
    </w:p>
    <w:p w:rsidRPr="00BB3087" w:rsidR="0053141C" w:rsidP="00BB3087" w:rsidRDefault="0053141C" w14:paraId="73998BFD"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5.  </w:t>
      </w:r>
      <w:r w:rsidRPr="00BB3087">
        <w:rPr>
          <w:rFonts w:ascii="Courier New" w:hAnsi="Courier New" w:cs="Courier New"/>
          <w:sz w:val="24"/>
          <w:szCs w:val="24"/>
          <w:u w:val="single"/>
        </w:rPr>
        <w:t>Award Basis</w:t>
      </w:r>
      <w:r w:rsidRPr="00BB3087">
        <w:rPr>
          <w:rFonts w:ascii="Courier New" w:hAnsi="Courier New" w:cs="Courier New"/>
          <w:sz w:val="24"/>
          <w:szCs w:val="24"/>
        </w:rPr>
        <w:t xml:space="preserve">:  In determining whether to approve a grant award and the amount of such award, the Department will consider, among other things, the applicant’s performance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 </w:t>
      </w:r>
    </w:p>
    <w:p w:rsidRPr="00BB3087" w:rsidR="0053141C" w:rsidP="00BB3087" w:rsidRDefault="0053141C" w14:paraId="649C55EE" w14:textId="77777777">
      <w:pPr>
        <w:pStyle w:val="Heading2"/>
        <w:spacing w:line="480" w:lineRule="auto"/>
        <w:rPr>
          <w:rFonts w:ascii="Courier New" w:hAnsi="Courier New" w:cs="Courier New"/>
          <w:b w:val="0"/>
          <w:szCs w:val="24"/>
        </w:rPr>
      </w:pPr>
      <w:bookmarkStart w:name="_Toc515028821" w:id="79"/>
      <w:bookmarkStart w:name="_Toc515029006" w:id="80"/>
      <w:r w:rsidRPr="00BB3087">
        <w:rPr>
          <w:rFonts w:ascii="Courier New" w:hAnsi="Courier New" w:cs="Courier New"/>
          <w:b w:val="0"/>
          <w:szCs w:val="24"/>
        </w:rPr>
        <w:t>V.  Application Review Information</w:t>
      </w:r>
      <w:bookmarkEnd w:id="79"/>
      <w:bookmarkEnd w:id="80"/>
      <w:r w:rsidRPr="00BB3087">
        <w:rPr>
          <w:rFonts w:ascii="Courier New" w:hAnsi="Courier New" w:cs="Courier New"/>
          <w:b w:val="0"/>
          <w:szCs w:val="24"/>
        </w:rPr>
        <w:t xml:space="preserve"> </w:t>
      </w:r>
    </w:p>
    <w:p w:rsidRPr="00BB3087" w:rsidR="0053141C" w:rsidP="00BB3087" w:rsidRDefault="0053141C" w14:paraId="5C997063"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1.  </w:t>
      </w:r>
      <w:r w:rsidRPr="00BB3087">
        <w:rPr>
          <w:rFonts w:ascii="Courier New" w:hAnsi="Courier New" w:cs="Courier New"/>
          <w:sz w:val="24"/>
          <w:szCs w:val="24"/>
          <w:u w:val="single"/>
        </w:rPr>
        <w:t>General</w:t>
      </w:r>
      <w:r w:rsidRPr="00BB3087">
        <w:rPr>
          <w:rFonts w:ascii="Courier New" w:hAnsi="Courier New" w:cs="Courier New"/>
          <w:sz w:val="24"/>
          <w:szCs w:val="24"/>
        </w:rPr>
        <w:t xml:space="preserve">:  For the FY 2018 NRC and FLAS competitions, all applications will be assigned to peer review panels based on the country, thematic focus, international studies, or world region such as Africa, Asia, or the Middle East.  All applicant institutions specify their respective categories in their NRC and FLAS applications.  The readers who serve on the peer review panels are selected for the specialized area studies, international studies, and modern foreign language expertise needed to review, score, and rank the assigned applications in each distinct category.  For the NRC and FLAS competitions, the Department will select applications for funding consideration from each distinct peer review panel based on the ranking of the applications within that panel.  </w:t>
      </w:r>
    </w:p>
    <w:p w:rsidRPr="00BB3087" w:rsidR="0053141C" w:rsidP="00BB3087" w:rsidRDefault="0053141C" w14:paraId="05797982" w14:textId="77777777">
      <w:pPr>
        <w:spacing w:line="480" w:lineRule="auto"/>
        <w:ind w:firstLine="720"/>
        <w:rPr>
          <w:rFonts w:ascii="Courier New" w:hAnsi="Courier New" w:eastAsia="MS Mincho" w:cs="Courier New"/>
          <w:sz w:val="24"/>
          <w:szCs w:val="24"/>
        </w:rPr>
      </w:pPr>
      <w:r w:rsidRPr="00BB3087">
        <w:rPr>
          <w:rFonts w:ascii="Courier New" w:hAnsi="Courier New" w:cs="Courier New"/>
          <w:sz w:val="24"/>
          <w:szCs w:val="24"/>
        </w:rPr>
        <w:t xml:space="preserve">2.  </w:t>
      </w:r>
      <w:r w:rsidRPr="00BB3087">
        <w:rPr>
          <w:rFonts w:ascii="Courier New" w:hAnsi="Courier New" w:cs="Courier New"/>
          <w:sz w:val="24"/>
          <w:szCs w:val="24"/>
          <w:u w:val="single"/>
        </w:rPr>
        <w:t>Selection Criteria</w:t>
      </w:r>
      <w:r w:rsidRPr="00BB3087">
        <w:rPr>
          <w:rFonts w:ascii="Courier New" w:hAnsi="Courier New" w:cs="Courier New"/>
          <w:sz w:val="24"/>
          <w:szCs w:val="24"/>
        </w:rPr>
        <w:t xml:space="preserve">: </w:t>
      </w:r>
      <w:r w:rsidRPr="00BB3087">
        <w:rPr>
          <w:rFonts w:ascii="Courier New" w:hAnsi="Courier New" w:eastAsia="MS Mincho" w:cs="Courier New"/>
          <w:sz w:val="24"/>
          <w:szCs w:val="24"/>
        </w:rPr>
        <w:t xml:space="preserve"> </w:t>
      </w:r>
      <w:r w:rsidRPr="00BB3087">
        <w:rPr>
          <w:rFonts w:ascii="Courier New" w:hAnsi="Courier New" w:cs="Courier New"/>
          <w:sz w:val="24"/>
          <w:szCs w:val="24"/>
        </w:rPr>
        <w:t xml:space="preserve">The maximum score for all of the NRC selection criteria, taken together with the maximum number of points awarded to applicants that address the competitive preference priorities, is 175 points.  The maximum score for all of the FLAS selection criteria, taken together with the maximum number of points awarded to applicants that address the competitive preference priorities, is 145 points.  </w:t>
      </w:r>
    </w:p>
    <w:p w:rsidRPr="00BB3087" w:rsidR="0053141C" w:rsidP="00BB3087" w:rsidRDefault="0053141C" w14:paraId="20372727" w14:textId="77777777">
      <w:pPr>
        <w:tabs>
          <w:tab w:val="left" w:pos="90"/>
        </w:tabs>
        <w:spacing w:line="480" w:lineRule="auto"/>
        <w:rPr>
          <w:rFonts w:ascii="Courier New" w:hAnsi="Courier New" w:eastAsia="MS Mincho" w:cs="Courier New"/>
          <w:sz w:val="24"/>
          <w:szCs w:val="24"/>
          <w:u w:val="single"/>
        </w:rPr>
      </w:pPr>
      <w:r w:rsidRPr="00BB3087">
        <w:rPr>
          <w:rFonts w:ascii="Courier New" w:hAnsi="Courier New" w:eastAsia="MS Mincho" w:cs="Courier New"/>
          <w:sz w:val="24"/>
          <w:szCs w:val="24"/>
          <w:u w:val="single"/>
        </w:rPr>
        <w:t>NRC Program</w:t>
      </w:r>
    </w:p>
    <w:p w:rsidRPr="00BB3087" w:rsidR="0053141C" w:rsidP="00BB3087" w:rsidRDefault="0053141C" w14:paraId="7EE5BC1C" w14:textId="77777777">
      <w:pPr>
        <w:spacing w:line="480" w:lineRule="auto"/>
        <w:ind w:firstLine="720"/>
        <w:rPr>
          <w:rFonts w:ascii="Courier New" w:hAnsi="Courier New" w:cs="Courier New"/>
          <w:sz w:val="24"/>
          <w:szCs w:val="24"/>
        </w:rPr>
      </w:pPr>
      <w:r w:rsidRPr="00BB3087">
        <w:rPr>
          <w:rFonts w:ascii="Courier New" w:hAnsi="Courier New" w:eastAsia="MS Mincho" w:cs="Courier New"/>
          <w:sz w:val="24"/>
          <w:szCs w:val="24"/>
        </w:rPr>
        <w:t xml:space="preserve">The Secretary uses the following selection criteria from 34 CFR 656.21 to evaluate an NRC application for a comprehensive Center:  </w:t>
      </w:r>
    </w:p>
    <w:p w:rsidRPr="00BB3087" w:rsidR="0053141C" w:rsidP="00BB3087" w:rsidRDefault="0053141C" w14:paraId="4E6E802C" w14:textId="77777777">
      <w:pPr>
        <w:pStyle w:val="NoSpacing"/>
        <w:spacing w:line="480" w:lineRule="auto"/>
        <w:ind w:firstLine="720"/>
        <w:rPr>
          <w:rFonts w:ascii="Courier New" w:hAnsi="Courier New" w:eastAsia="MS Mincho" w:cs="Courier New"/>
          <w:sz w:val="24"/>
          <w:szCs w:val="24"/>
        </w:rPr>
      </w:pPr>
      <w:r w:rsidRPr="00BB3087">
        <w:rPr>
          <w:rFonts w:ascii="Courier New" w:hAnsi="Courier New" w:eastAsia="MS Mincho" w:cs="Courier New"/>
          <w:sz w:val="24"/>
          <w:szCs w:val="24"/>
        </w:rPr>
        <w:t xml:space="preserve">(a)  </w:t>
      </w:r>
      <w:r w:rsidRPr="00BB3087">
        <w:rPr>
          <w:rFonts w:ascii="Courier New" w:hAnsi="Courier New" w:eastAsia="MS Mincho" w:cs="Courier New"/>
          <w:sz w:val="24"/>
          <w:szCs w:val="24"/>
          <w:u w:val="single"/>
        </w:rPr>
        <w:t>Program planning and budget</w:t>
      </w:r>
      <w:r w:rsidRPr="00BB3087">
        <w:rPr>
          <w:rFonts w:ascii="Courier New" w:hAnsi="Courier New" w:eastAsia="MS Mincho" w:cs="Courier New"/>
          <w:sz w:val="24"/>
          <w:szCs w:val="24"/>
        </w:rPr>
        <w:t xml:space="preserve"> (up to 25 points).  The Secretary reviews each application to determine--</w:t>
      </w:r>
    </w:p>
    <w:p w:rsidRPr="00BB3087" w:rsidR="0053141C" w:rsidP="00BB3087" w:rsidRDefault="0053141C" w14:paraId="0037F78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activities for which the applicant seeks funding are of high quality and directly related to the purpose of the National Resource Centers Program;</w:t>
      </w:r>
    </w:p>
    <w:p w:rsidRPr="00BB3087" w:rsidR="0053141C" w:rsidP="00BB3087" w:rsidRDefault="0053141C" w14:paraId="7E1F737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BB3087" w:rsidR="0053141C" w:rsidP="00BB3087" w:rsidRDefault="0053141C" w14:paraId="179EA23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costs of the proposed activities are reasonable in relation to the objectives of the program; and</w:t>
      </w:r>
    </w:p>
    <w:p w:rsidRPr="00BB3087" w:rsidR="0053141C" w:rsidP="00BB3087" w:rsidRDefault="0053141C" w14:paraId="3BC2AA9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long-term impact of the proposed activities on the institution's undergraduate, graduate, and professional training programs.</w:t>
      </w:r>
    </w:p>
    <w:p w:rsidRPr="00BB3087" w:rsidR="0053141C" w:rsidP="00BB3087" w:rsidRDefault="0053141C" w14:paraId="3617580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eastAsia="MS Mincho" w:cs="Courier New"/>
          <w:sz w:val="24"/>
          <w:szCs w:val="24"/>
        </w:rPr>
        <w:t xml:space="preserve">(b)  </w:t>
      </w:r>
      <w:r w:rsidRPr="00BB3087">
        <w:rPr>
          <w:rFonts w:ascii="Courier New" w:hAnsi="Courier New" w:eastAsia="MS Mincho" w:cs="Courier New"/>
          <w:sz w:val="24"/>
          <w:szCs w:val="24"/>
          <w:u w:val="single"/>
        </w:rPr>
        <w:t>Quality of staff resources</w:t>
      </w:r>
      <w:r w:rsidRPr="00BB3087">
        <w:rPr>
          <w:rFonts w:ascii="Courier New" w:hAnsi="Courier New" w:eastAsia="MS Mincho" w:cs="Courier New"/>
          <w:sz w:val="24"/>
          <w:szCs w:val="24"/>
        </w:rPr>
        <w:t xml:space="preserve"> (up to 15 points).</w:t>
      </w:r>
      <w:r w:rsidRPr="00BB3087">
        <w:rPr>
          <w:rFonts w:ascii="Courier New" w:hAnsi="Courier New" w:cs="Courier New"/>
          <w:color w:val="000000"/>
          <w:sz w:val="24"/>
          <w:szCs w:val="24"/>
        </w:rPr>
        <w:t xml:space="preserve">  The Secretary reviews each application to determine--</w:t>
      </w:r>
    </w:p>
    <w:p w:rsidRPr="00BB3087" w:rsidR="0053141C" w:rsidP="00BB3087" w:rsidRDefault="0053141C" w14:paraId="38997B2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BB3087" w:rsidR="0053141C" w:rsidP="00BB3087" w:rsidRDefault="0053141C" w14:paraId="731598B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Center staffing and oversight arrangements, including outreach and administration and the extent to which faculty from a variety of departments, professional schools, and the library are involved; and</w:t>
      </w:r>
    </w:p>
    <w:p w:rsidRPr="00BB3087" w:rsidR="0053141C" w:rsidP="00BB3087" w:rsidRDefault="0053141C" w14:paraId="1E90D51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354B8BC7" w14:textId="77777777">
      <w:pPr>
        <w:tabs>
          <w:tab w:val="left" w:pos="720"/>
        </w:tabs>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(c)  </w:t>
      </w:r>
      <w:r w:rsidRPr="00BB3087">
        <w:rPr>
          <w:rFonts w:ascii="Courier New" w:hAnsi="Courier New" w:eastAsia="MS Mincho" w:cs="Courier New"/>
          <w:sz w:val="24"/>
          <w:szCs w:val="24"/>
          <w:u w:val="single"/>
        </w:rPr>
        <w:t>Impact and evaluation</w:t>
      </w:r>
      <w:r w:rsidRPr="00BB3087">
        <w:rPr>
          <w:rFonts w:ascii="Courier New" w:hAnsi="Courier New" w:eastAsia="MS Mincho" w:cs="Courier New"/>
          <w:sz w:val="24"/>
          <w:szCs w:val="24"/>
        </w:rPr>
        <w:t xml:space="preserve"> (up to 30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2E3E228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20BEF7E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5938F32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activities of the Center address national needs, and generate information for and disseminate information to the public; and</w:t>
      </w:r>
    </w:p>
    <w:p w:rsidRPr="00BB3087" w:rsidR="0053141C" w:rsidP="00BB3087" w:rsidRDefault="0053141C" w14:paraId="78D49BF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applicant's record of placing students into post-graduate employment, education, or training in areas of national need and the applicant's stated efforts to increase the number of such students that go into such placements.</w:t>
      </w:r>
    </w:p>
    <w:p w:rsidRPr="00BB3087" w:rsidR="0053141C" w:rsidP="00BB3087" w:rsidRDefault="0053141C" w14:paraId="0F6F7406"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(d)  </w:t>
      </w:r>
      <w:r w:rsidRPr="00BB3087">
        <w:rPr>
          <w:rFonts w:ascii="Courier New" w:hAnsi="Courier New" w:eastAsia="MS Mincho" w:cs="Courier New"/>
          <w:sz w:val="24"/>
          <w:szCs w:val="24"/>
          <w:u w:val="single"/>
        </w:rPr>
        <w:t>Commitment to the subject area on which the Center focuses</w:t>
      </w:r>
      <w:r w:rsidRPr="00BB3087">
        <w:rPr>
          <w:rFonts w:ascii="Courier New" w:hAnsi="Courier New" w:eastAsia="MS Mincho" w:cs="Courier New"/>
          <w:sz w:val="24"/>
          <w:szCs w:val="24"/>
        </w:rPr>
        <w:t xml:space="preserve"> (up to 10 points).  </w:t>
      </w:r>
      <w:r w:rsidRPr="00BB3087">
        <w:rPr>
          <w:rFonts w:ascii="Courier New" w:hAnsi="Courier New" w:cs="Courier New"/>
          <w:sz w:val="24"/>
          <w:szCs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BB3087" w:rsidR="0053141C" w:rsidP="00BB3087" w:rsidRDefault="0053141C" w14:paraId="41C2CD3E"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(e) </w:t>
      </w:r>
      <w:r w:rsidRPr="00BB3087">
        <w:rPr>
          <w:rFonts w:ascii="Courier New" w:hAnsi="Courier New" w:eastAsia="MS Mincho" w:cs="Courier New"/>
          <w:sz w:val="24"/>
          <w:szCs w:val="24"/>
          <w:u w:val="single"/>
        </w:rPr>
        <w:t>Strength of library</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69488CC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BB3087" w:rsidR="0053141C" w:rsidP="00BB3087" w:rsidRDefault="0053141C" w14:paraId="1F4E870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BB3087" w:rsidR="0053141C" w:rsidP="00BB3087" w:rsidRDefault="0053141C" w14:paraId="229F5A0F"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(f) </w:t>
      </w:r>
      <w:r w:rsidRPr="00BB3087">
        <w:rPr>
          <w:rFonts w:ascii="Courier New" w:hAnsi="Courier New" w:eastAsia="MS Mincho" w:cs="Courier New"/>
          <w:sz w:val="24"/>
          <w:szCs w:val="24"/>
          <w:u w:val="single"/>
        </w:rPr>
        <w:t>Quality of the Center’s non-language instructional</w:t>
      </w:r>
      <w:r w:rsidRPr="00BB3087">
        <w:rPr>
          <w:rFonts w:ascii="Courier New" w:hAnsi="Courier New" w:eastAsia="MS Mincho" w:cs="Courier New"/>
          <w:sz w:val="24"/>
          <w:szCs w:val="24"/>
        </w:rPr>
        <w:t xml:space="preserve"> </w:t>
      </w:r>
      <w:r w:rsidRPr="00BB3087">
        <w:rPr>
          <w:rFonts w:ascii="Courier New" w:hAnsi="Courier New" w:eastAsia="MS Mincho" w:cs="Courier New"/>
          <w:sz w:val="24"/>
          <w:szCs w:val="24"/>
          <w:u w:val="single"/>
        </w:rPr>
        <w:t>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564EB99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Center's course offerings in a variety of disciplines, including the extent to which courses in the Center's subject matter are available in the institution's professional schools;</w:t>
      </w:r>
    </w:p>
    <w:p w:rsidRPr="00BB3087" w:rsidR="0053141C" w:rsidP="00BB3087" w:rsidRDefault="0053141C" w14:paraId="2533461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offers depth of specialized course coverage in one or more disciplines of the Center's subject area;</w:t>
      </w:r>
    </w:p>
    <w:p w:rsidRPr="00BB3087" w:rsidR="0053141C" w:rsidP="00BB3087" w:rsidRDefault="0053141C" w14:paraId="3B142DC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institution employs a sufficient number of teaching faculty to enable the Center to carry out its purposes and the extent to which instructional assistants are provided with pedagogy training; and</w:t>
      </w:r>
    </w:p>
    <w:p w:rsidRPr="00BB3087" w:rsidR="0053141C" w:rsidP="00BB3087" w:rsidRDefault="0053141C" w14:paraId="102D143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undergraduate and graduate students.</w:t>
      </w:r>
    </w:p>
    <w:p w:rsidRPr="00BB3087" w:rsidR="0053141C" w:rsidP="00BB3087" w:rsidRDefault="0053141C" w14:paraId="2C6C8108"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(g)  </w:t>
      </w:r>
      <w:r w:rsidRPr="00BB3087">
        <w:rPr>
          <w:rFonts w:ascii="Courier New" w:hAnsi="Courier New" w:eastAsia="MS Mincho" w:cs="Courier New"/>
          <w:sz w:val="24"/>
          <w:szCs w:val="24"/>
          <w:u w:val="single"/>
        </w:rPr>
        <w:t>Quality of the Center’s 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599ED29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Pr="00BB3087" w:rsidR="0053141C" w:rsidP="00BB3087" w:rsidRDefault="0053141C" w14:paraId="3D01DE0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0BAF46A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5E3535A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quality of the language program as measured by the performance-based instruction being used or developed, the adequacy of resources for language teaching and practice, and language proficiency requirements.</w:t>
      </w:r>
    </w:p>
    <w:p w:rsidRPr="00BB3087" w:rsidR="0053141C" w:rsidP="00BB3087" w:rsidRDefault="0053141C" w14:paraId="3A59079D"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(h)  </w:t>
      </w:r>
      <w:r w:rsidRPr="00BB3087">
        <w:rPr>
          <w:rFonts w:ascii="Courier New" w:hAnsi="Courier New" w:eastAsia="MS Mincho" w:cs="Courier New"/>
          <w:sz w:val="24"/>
          <w:szCs w:val="24"/>
          <w:u w:val="single"/>
        </w:rPr>
        <w:t>Quality of curriculum design</w:t>
      </w:r>
      <w:r w:rsidRPr="00BB3087">
        <w:rPr>
          <w:rFonts w:ascii="Courier New" w:hAnsi="Courier New" w:eastAsia="MS Mincho" w:cs="Courier New"/>
          <w:sz w:val="24"/>
          <w:szCs w:val="24"/>
        </w:rPr>
        <w:t xml:space="preserve"> (up to 15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0485DCBE"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w:t>
      </w:r>
    </w:p>
    <w:p w:rsidRPr="00BB3087" w:rsidR="0053141C" w:rsidP="00BB3087" w:rsidRDefault="0053141C" w14:paraId="1E721C2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and</w:t>
      </w:r>
    </w:p>
    <w:p w:rsidRPr="00BB3087" w:rsidR="0053141C" w:rsidP="00BB3087" w:rsidRDefault="0053141C" w14:paraId="1AAF91D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5C7A8E04"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(i)  </w:t>
      </w:r>
      <w:r w:rsidRPr="00BB3087">
        <w:rPr>
          <w:rFonts w:ascii="Courier New" w:hAnsi="Courier New" w:eastAsia="MS Mincho" w:cs="Courier New"/>
          <w:sz w:val="24"/>
          <w:szCs w:val="24"/>
          <w:u w:val="single"/>
        </w:rPr>
        <w:t>Outreach activities</w:t>
      </w:r>
      <w:r w:rsidRPr="00BB3087">
        <w:rPr>
          <w:rFonts w:ascii="Courier New" w:hAnsi="Courier New" w:eastAsia="MS Mincho" w:cs="Courier New"/>
          <w:sz w:val="24"/>
          <w:szCs w:val="24"/>
        </w:rPr>
        <w:t xml:space="preserve"> (up to 20 points).  </w:t>
      </w:r>
      <w:r w:rsidRPr="00BB3087">
        <w:rPr>
          <w:rFonts w:ascii="Courier New" w:hAnsi="Courier New" w:cs="Courier New"/>
          <w:sz w:val="24"/>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BB3087" w:rsidR="0053141C" w:rsidP="00BB3087" w:rsidRDefault="0053141C" w14:paraId="64A7100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Elementary and secondary schools;</w:t>
      </w:r>
    </w:p>
    <w:p w:rsidRPr="00BB3087" w:rsidR="0053141C" w:rsidP="00BB3087" w:rsidRDefault="0053141C" w14:paraId="781F084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Postsecondary institutions; and</w:t>
      </w:r>
    </w:p>
    <w:p w:rsidRPr="00BB3087" w:rsidR="0053141C" w:rsidP="00BB3087" w:rsidRDefault="0053141C" w14:paraId="598D71E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Business, media, and the general public.</w:t>
      </w:r>
    </w:p>
    <w:p w:rsidRPr="00BB3087" w:rsidR="0053141C" w:rsidP="00BB3087" w:rsidRDefault="0053141C" w14:paraId="22583464"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(j)  </w:t>
      </w:r>
      <w:r w:rsidRPr="00BB3087">
        <w:rPr>
          <w:rFonts w:ascii="Courier New" w:hAnsi="Courier New" w:cs="Courier New"/>
          <w:color w:val="000000"/>
          <w:sz w:val="24"/>
          <w:szCs w:val="24"/>
          <w:u w:val="single"/>
        </w:rPr>
        <w:t>Degree to which priorities are served</w:t>
      </w:r>
      <w:r w:rsidRPr="00BB3087">
        <w:rPr>
          <w:rFonts w:ascii="Courier New" w:hAnsi="Courier New" w:eastAsia="MS Mincho" w:cs="Courier New"/>
          <w:sz w:val="24"/>
          <w:szCs w:val="24"/>
        </w:rPr>
        <w:t xml:space="preserve"> (up to 10 points).  </w:t>
      </w:r>
      <w:r w:rsidRPr="00BB3087">
        <w:rPr>
          <w:rFonts w:ascii="Courier New" w:hAnsi="Courier New" w:cs="Courier New"/>
          <w:sz w:val="24"/>
          <w:szCs w:val="24"/>
        </w:rPr>
        <w:t>If, under the provisions of § 656.23, the Secretary establishes competitive priorities for Centers, the Secretary considers the degree to which those priorities are being served.</w:t>
      </w:r>
    </w:p>
    <w:p w:rsidRPr="00BB3087" w:rsidR="0053141C" w:rsidP="00BB3087" w:rsidRDefault="0053141C" w14:paraId="2CDEA903" w14:textId="77777777">
      <w:pPr>
        <w:pStyle w:val="NoSpacing"/>
        <w:tabs>
          <w:tab w:val="left" w:pos="72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The Secretary uses the following selection criteria from 34 CFR 656.22 to evaluate an NRC application for an undergraduate Center: </w:t>
      </w:r>
    </w:p>
    <w:p w:rsidRPr="00BB3087" w:rsidR="0053141C" w:rsidP="00BB3087" w:rsidRDefault="0053141C" w14:paraId="750692E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(a)  </w:t>
      </w:r>
      <w:r w:rsidRPr="00BB3087">
        <w:rPr>
          <w:rFonts w:ascii="Courier New" w:hAnsi="Courier New" w:cs="Courier New"/>
          <w:color w:val="000000"/>
          <w:sz w:val="24"/>
          <w:szCs w:val="24"/>
          <w:u w:val="single"/>
        </w:rPr>
        <w:t>Program planning and budget</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(up to 25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183EBEA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activities for which the applicant seeks funding are of high quality and directly related to the purpose of the National Resource Centers Program;</w:t>
      </w:r>
    </w:p>
    <w:p w:rsidRPr="00BB3087" w:rsidR="0053141C" w:rsidP="00BB3087" w:rsidRDefault="0053141C" w14:paraId="3A25B80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BB3087" w:rsidR="0053141C" w:rsidP="00BB3087" w:rsidRDefault="0053141C" w14:paraId="5410F14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costs of the proposed activities are reasonable in relation to the objectives of the program; and</w:t>
      </w:r>
    </w:p>
    <w:p w:rsidRPr="00BB3087" w:rsidR="0053141C" w:rsidP="00BB3087" w:rsidRDefault="0053141C" w14:paraId="2906093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long-term impact of the proposed activities on the institution's undergraduate training program.</w:t>
      </w:r>
    </w:p>
    <w:p w:rsidRPr="00BB3087" w:rsidR="0053141C" w:rsidP="00BB3087" w:rsidRDefault="0053141C" w14:paraId="679D431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(b)  </w:t>
      </w:r>
      <w:r w:rsidRPr="00BB3087">
        <w:rPr>
          <w:rFonts w:ascii="Courier New" w:hAnsi="Courier New" w:cs="Courier New"/>
          <w:color w:val="000000"/>
          <w:sz w:val="24"/>
          <w:szCs w:val="24"/>
          <w:u w:val="single"/>
        </w:rPr>
        <w:t>Quality of staff resources</w:t>
      </w:r>
      <w:r w:rsidRPr="00BB3087">
        <w:rPr>
          <w:rFonts w:ascii="Courier New" w:hAnsi="Courier New" w:cs="Courier New"/>
          <w:color w:val="000000"/>
          <w:sz w:val="24"/>
          <w:szCs w:val="24"/>
        </w:rPr>
        <w:t xml:space="preserve"> (up to 15 points).  The Secretary reviews each application to determine--</w:t>
      </w:r>
    </w:p>
    <w:p w:rsidRPr="00BB3087" w:rsidR="0053141C" w:rsidP="00BB3087" w:rsidRDefault="0053141C" w14:paraId="1723088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BB3087" w:rsidR="0053141C" w:rsidP="00BB3087" w:rsidRDefault="0053141C" w14:paraId="360B91C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Center staffing and oversight arrangements, including outreach and administration and the extent to which faculty from a variety of departments, professional schools, and the library are involved; and</w:t>
      </w:r>
    </w:p>
    <w:p w:rsidRPr="00BB3087" w:rsidR="0053141C" w:rsidP="00BB3087" w:rsidRDefault="0053141C" w14:paraId="74E3DAC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644DD91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(c)  </w:t>
      </w:r>
      <w:r w:rsidRPr="00BB3087">
        <w:rPr>
          <w:rFonts w:ascii="Courier New" w:hAnsi="Courier New" w:cs="Courier New"/>
          <w:color w:val="000000"/>
          <w:sz w:val="24"/>
          <w:szCs w:val="24"/>
          <w:u w:val="single"/>
        </w:rPr>
        <w:t>Impact and evaluation</w:t>
      </w:r>
      <w:r w:rsidRPr="00BB3087">
        <w:rPr>
          <w:rFonts w:ascii="Courier New" w:hAnsi="Courier New" w:cs="Courier New"/>
          <w:color w:val="000000"/>
          <w:sz w:val="24"/>
          <w:szCs w:val="24"/>
        </w:rPr>
        <w:t xml:space="preserve"> (up to 30 points).  The Secretary reviews each application to determine--</w:t>
      </w:r>
    </w:p>
    <w:p w:rsidRPr="00BB3087" w:rsidR="0053141C" w:rsidP="00BB3087" w:rsidRDefault="0053141C" w14:paraId="198D3EE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5AB3536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2C93595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activities of the Center address national needs, and generate information for and disseminate information to the public; and</w:t>
      </w:r>
    </w:p>
    <w:p w:rsidRPr="00BB3087" w:rsidR="0053141C" w:rsidP="00BB3087" w:rsidRDefault="0053141C" w14:paraId="2BD6CD3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applicant's record of placing students into post-graduate employment, education, or training in areas of national need and the applicant's stated efforts to increase the number of such students that go into such placements.</w:t>
      </w:r>
    </w:p>
    <w:p w:rsidRPr="00BB3087" w:rsidR="0053141C" w:rsidP="00BB3087" w:rsidRDefault="0053141C" w14:paraId="6A8BD82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(d)  </w:t>
      </w:r>
      <w:r w:rsidRPr="00BB3087">
        <w:rPr>
          <w:rFonts w:ascii="Courier New" w:hAnsi="Courier New" w:cs="Courier New"/>
          <w:color w:val="000000"/>
          <w:sz w:val="24"/>
          <w:szCs w:val="24"/>
          <w:u w:val="single"/>
        </w:rPr>
        <w:t>Commitment to the subject area on which the Center focuses</w:t>
      </w:r>
      <w:r w:rsidRPr="00BB3087">
        <w:rPr>
          <w:rFonts w:ascii="Courier New" w:hAnsi="Courier New" w:cs="Courier New"/>
          <w:color w:val="000000"/>
          <w:sz w:val="24"/>
          <w:szCs w:val="24"/>
        </w:rPr>
        <w:t xml:space="preserve"> (up to 10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BB3087" w:rsidR="0053141C" w:rsidP="00BB3087" w:rsidRDefault="0053141C" w14:paraId="11F01ED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(e)  </w:t>
      </w:r>
      <w:r w:rsidRPr="00BB3087">
        <w:rPr>
          <w:rFonts w:ascii="Courier New" w:hAnsi="Courier New" w:cs="Courier New"/>
          <w:color w:val="000000"/>
          <w:sz w:val="24"/>
          <w:szCs w:val="24"/>
          <w:u w:val="single"/>
        </w:rPr>
        <w:t>Strength of library</w:t>
      </w:r>
      <w:r w:rsidRPr="00BB3087">
        <w:rPr>
          <w:rFonts w:ascii="Courier New" w:hAnsi="Courier New" w:cs="Courier New"/>
          <w:color w:val="000000"/>
          <w:sz w:val="24"/>
          <w:szCs w:val="24"/>
        </w:rPr>
        <w:t xml:space="preserve"> (up to 10 points).  The Secretary reviews each application to determine--</w:t>
      </w:r>
    </w:p>
    <w:p w:rsidRPr="00BB3087" w:rsidR="0053141C" w:rsidP="00BB3087" w:rsidRDefault="0053141C" w14:paraId="43DC13A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BB3087" w:rsidR="0053141C" w:rsidP="00BB3087" w:rsidRDefault="0053141C" w14:paraId="6CEB60B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BB3087" w:rsidR="0053141C" w:rsidP="00BB3087" w:rsidRDefault="0053141C" w14:paraId="1CEAEF6E" w14:textId="77777777">
      <w:pPr>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(f)  </w:t>
      </w:r>
      <w:r w:rsidRPr="00BB3087">
        <w:rPr>
          <w:rFonts w:ascii="Courier New" w:hAnsi="Courier New" w:cs="Courier New"/>
          <w:color w:val="000000"/>
          <w:sz w:val="24"/>
          <w:szCs w:val="24"/>
          <w:u w:val="single"/>
        </w:rPr>
        <w:t xml:space="preserve">Quality of the Center's non-language instructional program </w:t>
      </w:r>
      <w:r w:rsidRPr="00BB3087">
        <w:rPr>
          <w:rFonts w:ascii="Courier New" w:hAnsi="Courier New" w:cs="Courier New"/>
          <w:color w:val="000000"/>
          <w:sz w:val="24"/>
          <w:szCs w:val="24"/>
        </w:rPr>
        <w:t>(up to 20 points).  The Secretary reviews each application to determine--</w:t>
      </w:r>
    </w:p>
    <w:p w:rsidRPr="00BB3087" w:rsidR="0053141C" w:rsidP="00BB3087" w:rsidRDefault="0053141C" w14:paraId="7BF00E6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Center's course offerings in a variety of disciplines;</w:t>
      </w:r>
    </w:p>
    <w:p w:rsidRPr="00BB3087" w:rsidR="0053141C" w:rsidP="00BB3087" w:rsidRDefault="0053141C" w14:paraId="43663FA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offers depth of specialized course coverage in one or more disciplines of the Center's subject area;</w:t>
      </w:r>
    </w:p>
    <w:p w:rsidRPr="00BB3087" w:rsidR="0053141C" w:rsidP="00BB3087" w:rsidRDefault="0053141C" w14:paraId="44A5557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institution employs a sufficient number of teaching faculty to enable the Center to carry out its purposes and the extent to which instructional assistants are provided with pedagogy training; and</w:t>
      </w:r>
    </w:p>
    <w:p w:rsidRPr="00BB3087" w:rsidR="0053141C" w:rsidP="00BB3087" w:rsidRDefault="0053141C" w14:paraId="15CCA7F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undergraduate students.</w:t>
      </w:r>
    </w:p>
    <w:p w:rsidRPr="00BB3087" w:rsidR="0053141C" w:rsidP="00BB3087" w:rsidRDefault="0053141C" w14:paraId="6754CAF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(g)  </w:t>
      </w:r>
      <w:r w:rsidRPr="00BB3087">
        <w:rPr>
          <w:rFonts w:ascii="Courier New" w:hAnsi="Courier New" w:cs="Courier New"/>
          <w:color w:val="000000"/>
          <w:sz w:val="24"/>
          <w:szCs w:val="24"/>
          <w:u w:val="single"/>
        </w:rPr>
        <w:t>Quality of the Center's language instructional program</w:t>
      </w:r>
      <w:r w:rsidRPr="00BB3087">
        <w:rPr>
          <w:rFonts w:ascii="Courier New" w:hAnsi="Courier New" w:cs="Courier New"/>
          <w:color w:val="000000"/>
          <w:sz w:val="24"/>
          <w:szCs w:val="24"/>
        </w:rPr>
        <w:t xml:space="preserve"> (up to 20 points).  The Secretary reviews each application to determine--</w:t>
      </w:r>
    </w:p>
    <w:p w:rsidRPr="00BB3087" w:rsidR="0053141C" w:rsidP="00BB3087" w:rsidRDefault="0053141C" w14:paraId="3AFAE82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 provides instruction in the languages of the Center's subject area and the extent to which students enroll in the study of the languages of the subject area through programs offered by the Center or other providers;</w:t>
      </w:r>
    </w:p>
    <w:p w:rsidRPr="00BB3087" w:rsidR="0053141C" w:rsidP="00BB3087" w:rsidRDefault="0053141C" w14:paraId="46A80CA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37F98A1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7B33ECD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quality of the language program as measured by the performance-based instruction being used or developed, the adequacy of resources for language teaching and practice, and language proficiency requirements.</w:t>
      </w:r>
    </w:p>
    <w:p w:rsidR="00111F86" w:rsidP="00111F86" w:rsidRDefault="0053141C" w14:paraId="12112B47" w14:textId="77777777">
      <w:pPr>
        <w:pStyle w:val="NoSpacing"/>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(h)  </w:t>
      </w:r>
      <w:r w:rsidRPr="00BB3087">
        <w:rPr>
          <w:rFonts w:ascii="Courier New" w:hAnsi="Courier New" w:cs="Courier New"/>
          <w:color w:val="000000"/>
          <w:sz w:val="24"/>
          <w:szCs w:val="24"/>
          <w:u w:val="single"/>
        </w:rPr>
        <w:t>Quality of curriculum design</w:t>
      </w:r>
      <w:r w:rsidRPr="00BB3087">
        <w:rPr>
          <w:rFonts w:ascii="Courier New" w:hAnsi="Courier New" w:cs="Courier New"/>
          <w:color w:val="000000"/>
          <w:sz w:val="24"/>
          <w:szCs w:val="24"/>
        </w:rPr>
        <w:t xml:space="preserve"> (up to 15 points).  The Secretary reviews </w:t>
      </w:r>
      <w:r w:rsidR="00111F86">
        <w:rPr>
          <w:rFonts w:ascii="Courier New" w:hAnsi="Courier New" w:cs="Courier New"/>
          <w:color w:val="000000"/>
          <w:sz w:val="24"/>
          <w:szCs w:val="24"/>
        </w:rPr>
        <w:t>each application to determine—</w:t>
      </w:r>
    </w:p>
    <w:p w:rsidRPr="00BB3087" w:rsidR="0053141C" w:rsidP="00111F86" w:rsidRDefault="0053141C" w14:paraId="37B6075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and</w:t>
      </w:r>
    </w:p>
    <w:p w:rsidRPr="00BB3087" w:rsidR="0053141C" w:rsidP="00BB3087" w:rsidRDefault="0053141C" w14:paraId="5D44E94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37B5291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(i)  </w:t>
      </w:r>
      <w:r w:rsidRPr="00BB3087">
        <w:rPr>
          <w:rFonts w:ascii="Courier New" w:hAnsi="Courier New" w:cs="Courier New"/>
          <w:color w:val="000000"/>
          <w:sz w:val="24"/>
          <w:szCs w:val="24"/>
          <w:u w:val="single"/>
        </w:rPr>
        <w:t>Outreach activities</w:t>
      </w:r>
      <w:r w:rsidRPr="00BB3087">
        <w:rPr>
          <w:rFonts w:ascii="Courier New" w:hAnsi="Courier New" w:cs="Courier New"/>
          <w:color w:val="000000"/>
          <w:sz w:val="24"/>
          <w:szCs w:val="24"/>
        </w:rPr>
        <w:t xml:space="preserve"> (up to 20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BB3087" w:rsidR="0053141C" w:rsidP="00BB3087" w:rsidRDefault="0053141C" w14:paraId="3BF7612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Elementary and secondary schools;</w:t>
      </w:r>
    </w:p>
    <w:p w:rsidRPr="00BB3087" w:rsidR="0053141C" w:rsidP="00BB3087" w:rsidRDefault="0053141C" w14:paraId="1C57F02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Postsecondary institutions; and</w:t>
      </w:r>
    </w:p>
    <w:p w:rsidRPr="00BB3087" w:rsidR="0053141C" w:rsidP="00BB3087" w:rsidRDefault="0053141C" w14:paraId="74A5358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Business, media and the general public.</w:t>
      </w:r>
    </w:p>
    <w:p w:rsidRPr="00BB3087" w:rsidR="0053141C" w:rsidP="00BB3087" w:rsidRDefault="0053141C" w14:paraId="01044834"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r>
      <w:r w:rsidRPr="00BB3087">
        <w:rPr>
          <w:rFonts w:ascii="Courier New" w:hAnsi="Courier New" w:cs="Courier New"/>
          <w:color w:val="000000"/>
          <w:sz w:val="24"/>
          <w:szCs w:val="24"/>
        </w:rPr>
        <w:t xml:space="preserve">(j)  </w:t>
      </w:r>
      <w:r w:rsidRPr="00BB3087">
        <w:rPr>
          <w:rFonts w:ascii="Courier New" w:hAnsi="Courier New" w:cs="Courier New"/>
          <w:color w:val="000000"/>
          <w:sz w:val="24"/>
          <w:szCs w:val="24"/>
          <w:u w:val="single"/>
        </w:rPr>
        <w:t>Degree to which priorities are served</w:t>
      </w:r>
      <w:r w:rsidRPr="00BB3087">
        <w:rPr>
          <w:rFonts w:ascii="Courier New" w:hAnsi="Courier New" w:cs="Courier New"/>
          <w:color w:val="000000"/>
          <w:sz w:val="24"/>
          <w:szCs w:val="24"/>
        </w:rPr>
        <w:t xml:space="preserve"> (up to 10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 xml:space="preserve"> If, under the provisions of § 656.23, the Secretary establishes competitive priorities for Centers, the Secretary considers the degree to which those priorities are being served.</w:t>
      </w:r>
    </w:p>
    <w:p w:rsidRPr="00BB3087" w:rsidR="0053141C" w:rsidP="00BB3087" w:rsidRDefault="0053141C" w14:paraId="1C52AE9C" w14:textId="77777777">
      <w:pPr>
        <w:pStyle w:val="NoSpacing"/>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FLAS Program</w:t>
      </w:r>
    </w:p>
    <w:p w:rsidRPr="00BB3087" w:rsidR="0053141C" w:rsidP="00BB3087" w:rsidRDefault="0053141C" w14:paraId="2B016799" w14:textId="77777777">
      <w:pPr>
        <w:pStyle w:val="NoSpacing"/>
        <w:tabs>
          <w:tab w:val="left" w:pos="72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The Secretary uses the following selection criteria from 34 CFR 657.21 to evaluate an institutional application for an allocation of FLAS fellowships: </w:t>
      </w:r>
    </w:p>
    <w:p w:rsidRPr="00BB3087" w:rsidR="0053141C" w:rsidP="00BB3087" w:rsidRDefault="0053141C" w14:paraId="6FF01E26"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(a)  </w:t>
      </w:r>
      <w:r w:rsidRPr="00BB3087">
        <w:rPr>
          <w:rFonts w:ascii="Courier New" w:hAnsi="Courier New" w:eastAsia="MS Mincho" w:cs="Courier New"/>
          <w:sz w:val="24"/>
          <w:szCs w:val="24"/>
          <w:u w:val="single"/>
        </w:rPr>
        <w:t>Quality of staff resources</w:t>
      </w:r>
      <w:r w:rsidRPr="00BB3087">
        <w:rPr>
          <w:rFonts w:ascii="Courier New" w:hAnsi="Courier New" w:eastAsia="MS Mincho" w:cs="Courier New"/>
          <w:sz w:val="24"/>
          <w:szCs w:val="24"/>
        </w:rPr>
        <w:t xml:space="preserve"> (up to 15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69C19DE3"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Pr="00BB3087" w:rsidR="0053141C" w:rsidP="00BB3087" w:rsidRDefault="0053141C" w14:paraId="43D2FC4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applicant staffing and oversight arrangements and the extent to which faculty from a variety of departments, professional schools, and the library are involved; and</w:t>
      </w:r>
    </w:p>
    <w:p w:rsidRPr="00BB3087" w:rsidR="0053141C" w:rsidP="00BB3087" w:rsidRDefault="0053141C" w14:paraId="102548C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01669081"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 xml:space="preserve">(b)  </w:t>
      </w:r>
      <w:r w:rsidRPr="00BB3087">
        <w:rPr>
          <w:rFonts w:ascii="Courier New" w:hAnsi="Courier New" w:eastAsia="MS Mincho" w:cs="Courier New"/>
          <w:sz w:val="24"/>
          <w:szCs w:val="24"/>
          <w:u w:val="single"/>
        </w:rPr>
        <w:t>Impact and evaluation</w:t>
      </w:r>
      <w:r w:rsidRPr="00BB3087">
        <w:rPr>
          <w:rFonts w:ascii="Courier New" w:hAnsi="Courier New" w:eastAsia="MS Mincho" w:cs="Courier New"/>
          <w:sz w:val="24"/>
          <w:szCs w:val="24"/>
        </w:rPr>
        <w:t xml:space="preserve"> (up to 25 points).</w:t>
      </w:r>
      <w:r w:rsidRPr="00BB3087">
        <w:rPr>
          <w:rFonts w:ascii="Courier New" w:hAnsi="Courier New" w:cs="Courier New"/>
          <w:color w:val="000000"/>
          <w:sz w:val="24"/>
          <w:szCs w:val="24"/>
        </w:rPr>
        <w:t xml:space="preserve">  The Secretary reviews each application to determine--</w:t>
      </w:r>
    </w:p>
    <w:p w:rsidRPr="00BB3087" w:rsidR="0053141C" w:rsidP="00BB3087" w:rsidRDefault="0053141C" w14:paraId="56C268E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applicant's activities and training programs have contributed to an improved supply of specialists on the program's subject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7B3F16B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3E56997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fellowships awarded by the applicant address national needs; and</w:t>
      </w:r>
    </w:p>
    <w:p w:rsidRPr="00BB3087" w:rsidR="0053141C" w:rsidP="00BB3087" w:rsidRDefault="0053141C" w14:paraId="1B4AF66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applicant's record of placing students into post-graduate employment, education, or training in areas of national need and the applicant's stated efforts to increase the number of such students that go into such placements.</w:t>
      </w:r>
    </w:p>
    <w:p w:rsidRPr="00BB3087" w:rsidR="0053141C" w:rsidP="00BB3087" w:rsidRDefault="0053141C" w14:paraId="25DB846B"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(c)  </w:t>
      </w:r>
      <w:r w:rsidRPr="00BB3087">
        <w:rPr>
          <w:rFonts w:ascii="Courier New" w:hAnsi="Courier New" w:eastAsia="MS Mincho" w:cs="Courier New"/>
          <w:sz w:val="24"/>
          <w:szCs w:val="24"/>
          <w:u w:val="single"/>
        </w:rPr>
        <w:t>Commitment to the subject area on which the applicant or program focuses</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7173BCC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institution provides financial and other support to the operation of the applicant, teaching staff for the applicant's subject area, library resources, and linkages with institutions abroad; and</w:t>
      </w:r>
    </w:p>
    <w:p w:rsidRPr="00BB3087" w:rsidR="0053141C" w:rsidP="00BB3087" w:rsidRDefault="0053141C" w14:paraId="001E428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institution provides financial support to students in fields related to the applicant's teaching program.</w:t>
      </w:r>
    </w:p>
    <w:p w:rsidRPr="00BB3087" w:rsidR="0053141C" w:rsidP="00BB3087" w:rsidRDefault="0053141C" w14:paraId="23EB619B"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(d) </w:t>
      </w:r>
      <w:r w:rsidRPr="00BB3087">
        <w:rPr>
          <w:rFonts w:ascii="Courier New" w:hAnsi="Courier New" w:eastAsia="MS Mincho" w:cs="Courier New"/>
          <w:sz w:val="24"/>
          <w:szCs w:val="24"/>
          <w:u w:val="single"/>
        </w:rPr>
        <w:t>Strength of library</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180C370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Pr="00BB3087" w:rsidR="0053141C" w:rsidP="00BB3087" w:rsidRDefault="0053141C" w14:paraId="27A6CC0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w:t>
      </w:r>
    </w:p>
    <w:p w:rsidRPr="00BB3087" w:rsidR="0053141C" w:rsidP="00BB3087" w:rsidRDefault="0053141C" w14:paraId="44ECDD0A"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(e)  </w:t>
      </w:r>
      <w:r w:rsidRPr="00BB3087">
        <w:rPr>
          <w:rFonts w:ascii="Courier New" w:hAnsi="Courier New" w:eastAsia="MS Mincho" w:cs="Courier New"/>
          <w:sz w:val="24"/>
          <w:szCs w:val="24"/>
          <w:u w:val="single"/>
        </w:rPr>
        <w:t>Quality of the applicant’s non-language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4DE8959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applicant's course offerings in a variety of disciplines, including the extent to which courses in the applicant's subject matter are available in the institution's professional schools;</w:t>
      </w:r>
    </w:p>
    <w:p w:rsidRPr="00BB3087" w:rsidR="0053141C" w:rsidP="00BB3087" w:rsidRDefault="0053141C" w14:paraId="6EBF63D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offers depth of specialized course coverage in one or more disciplines on the applicant's subject area;</w:t>
      </w:r>
    </w:p>
    <w:p w:rsidRPr="00BB3087" w:rsidR="0053141C" w:rsidP="00BB3087" w:rsidRDefault="0053141C" w14:paraId="3F674DA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institution employs a sufficient number of teaching faculty to enable the applicant to carry out its purposes and the extent to which instructional assistants are provided with pedagogy training; and</w:t>
      </w:r>
    </w:p>
    <w:p w:rsidRPr="00BB3087" w:rsidR="0053141C" w:rsidP="00BB3087" w:rsidRDefault="0053141C" w14:paraId="791C0D2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students.</w:t>
      </w:r>
    </w:p>
    <w:p w:rsidRPr="00BB3087" w:rsidR="0053141C" w:rsidP="00BB3087" w:rsidRDefault="0053141C" w14:paraId="4431CEE3"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(f)  </w:t>
      </w:r>
      <w:r w:rsidRPr="00BB3087">
        <w:rPr>
          <w:rFonts w:ascii="Courier New" w:hAnsi="Courier New" w:eastAsia="MS Mincho" w:cs="Courier New"/>
          <w:sz w:val="24"/>
          <w:szCs w:val="24"/>
          <w:u w:val="single"/>
        </w:rPr>
        <w:t>Quality of the applicant’s 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45DAB10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Pr="00BB3087" w:rsidR="0053141C" w:rsidP="00BB3087" w:rsidRDefault="0053141C" w14:paraId="71C56BB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3DC180E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437BE84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quality of the language program as measured by the performance-based instruction being used or developed, the adequacy of resources for language teaching and practice, and language proficiency requirements.</w:t>
      </w:r>
    </w:p>
    <w:p w:rsidRPr="00BB3087" w:rsidR="0053141C" w:rsidP="00BB3087" w:rsidRDefault="0053141C" w14:paraId="038AC004"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(g)  </w:t>
      </w:r>
      <w:r w:rsidRPr="00BB3087">
        <w:rPr>
          <w:rFonts w:ascii="Courier New" w:hAnsi="Courier New" w:eastAsia="MS Mincho" w:cs="Courier New"/>
          <w:sz w:val="24"/>
          <w:szCs w:val="24"/>
          <w:u w:val="single"/>
        </w:rPr>
        <w:t>Quality of curriculum design</w:t>
      </w:r>
      <w:r w:rsidRPr="00BB3087">
        <w:rPr>
          <w:rFonts w:ascii="Courier New" w:hAnsi="Courier New" w:eastAsia="MS Mincho" w:cs="Courier New"/>
          <w:sz w:val="24"/>
          <w:szCs w:val="24"/>
        </w:rPr>
        <w:t xml:space="preserve"> (up to 20 points).  The Secretary reviews each application to determine--</w:t>
      </w:r>
    </w:p>
    <w:p w:rsidRPr="00BB3087" w:rsidR="0053141C" w:rsidP="00BB3087" w:rsidRDefault="0053141C" w14:paraId="7CF5133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Pr="00BB3087" w:rsidR="0053141C" w:rsidP="00BB3087" w:rsidRDefault="0053141C" w14:paraId="60EF4D4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academic and career advising services for students; and</w:t>
      </w:r>
    </w:p>
    <w:p w:rsidRPr="00BB3087" w:rsidR="0053141C" w:rsidP="00BB3087" w:rsidRDefault="0053141C" w14:paraId="577428B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1E4A7D06"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(h)  </w:t>
      </w:r>
      <w:r w:rsidRPr="00BB3087">
        <w:rPr>
          <w:rFonts w:ascii="Courier New" w:hAnsi="Courier New" w:eastAsia="MS Mincho" w:cs="Courier New"/>
          <w:sz w:val="24"/>
          <w:szCs w:val="24"/>
          <w:u w:val="single"/>
        </w:rPr>
        <w:t>Foreign language and area studies fellowships awardee selection procedures</w:t>
      </w:r>
      <w:r w:rsidRPr="00BB3087">
        <w:rPr>
          <w:rFonts w:ascii="Courier New" w:hAnsi="Courier New" w:eastAsia="MS Mincho" w:cs="Courier New"/>
          <w:sz w:val="24"/>
          <w:szCs w:val="24"/>
        </w:rPr>
        <w:t xml:space="preserve"> (up to 15 points).  </w:t>
      </w:r>
      <w:r w:rsidRPr="00BB3087">
        <w:rPr>
          <w:rFonts w:ascii="Courier New" w:hAnsi="Courier New" w:cs="Courier New"/>
          <w:sz w:val="24"/>
          <w:szCs w:val="24"/>
        </w:rPr>
        <w:t>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Pr="00BB3087" w:rsidR="0053141C" w:rsidP="00BB3087" w:rsidRDefault="0053141C" w14:paraId="2AAB1DC8" w14:textId="77777777">
      <w:pPr>
        <w:pStyle w:val="NoSpacing"/>
        <w:spacing w:line="480" w:lineRule="auto"/>
        <w:ind w:firstLine="720"/>
        <w:rPr>
          <w:rStyle w:val="updatebodytest1"/>
          <w:rFonts w:ascii="Courier New" w:hAnsi="Courier New" w:cs="Courier New"/>
          <w:color w:val="000000"/>
          <w:sz w:val="24"/>
          <w:szCs w:val="24"/>
        </w:rPr>
      </w:pPr>
      <w:r w:rsidRPr="00BB3087">
        <w:rPr>
          <w:rFonts w:ascii="Courier New" w:hAnsi="Courier New" w:eastAsia="MS Mincho" w:cs="Courier New"/>
          <w:sz w:val="24"/>
          <w:szCs w:val="24"/>
        </w:rPr>
        <w:t xml:space="preserve">(i)  </w:t>
      </w:r>
      <w:r w:rsidRPr="00BB3087">
        <w:rPr>
          <w:rFonts w:ascii="Courier New" w:hAnsi="Courier New" w:eastAsia="MS Mincho" w:cs="Courier New"/>
          <w:sz w:val="24"/>
          <w:szCs w:val="24"/>
          <w:u w:val="single"/>
        </w:rPr>
        <w:t>Priorities</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If one or more competitive priorities have been established under § 657.22, the Secretary reviews each application for information that shows the extent to which the Center or program meets these priorities.</w:t>
      </w:r>
    </w:p>
    <w:p w:rsidRPr="00BB3087" w:rsidR="0053141C" w:rsidP="00BB3087" w:rsidRDefault="0053141C" w14:paraId="01A249E4" w14:textId="77777777">
      <w:pPr>
        <w:pStyle w:val="PlainText"/>
        <w:spacing w:line="480" w:lineRule="auto"/>
        <w:rPr>
          <w:rFonts w:eastAsia="MS Mincho"/>
          <w:sz w:val="24"/>
          <w:szCs w:val="24"/>
        </w:rPr>
      </w:pPr>
      <w:r w:rsidRPr="00BB3087">
        <w:rPr>
          <w:rFonts w:eastAsia="MS Mincho"/>
          <w:sz w:val="24"/>
          <w:szCs w:val="24"/>
          <w:u w:val="single"/>
        </w:rPr>
        <w:t>Note</w:t>
      </w:r>
      <w:r w:rsidRPr="00BB3087">
        <w:rPr>
          <w:rFonts w:eastAsia="MS Mincho"/>
          <w:sz w:val="24"/>
          <w:szCs w:val="24"/>
        </w:rPr>
        <w:t>:  Applicants should address these selection criteria only in the context of the program requirements in sections 601 and 602 of the HEA, 20 U.S.C. 1121-1122.</w:t>
      </w:r>
    </w:p>
    <w:p w:rsidR="00111F86" w:rsidP="00111F86" w:rsidRDefault="0053141C" w14:paraId="49F96733" w14:textId="77777777">
      <w:pPr>
        <w:spacing w:line="480" w:lineRule="auto"/>
        <w:rPr>
          <w:rFonts w:ascii="Courier New" w:hAnsi="Courier New" w:cs="Courier New"/>
          <w:sz w:val="24"/>
          <w:szCs w:val="24"/>
        </w:rPr>
      </w:pPr>
      <w:r w:rsidRPr="00BB3087">
        <w:rPr>
          <w:rFonts w:ascii="Courier New" w:hAnsi="Courier New" w:cs="Courier New"/>
          <w:b/>
          <w:sz w:val="24"/>
          <w:szCs w:val="24"/>
        </w:rPr>
        <w:tab/>
      </w:r>
      <w:r w:rsidRPr="00BB3087">
        <w:rPr>
          <w:rFonts w:ascii="Courier New" w:hAnsi="Courier New" w:cs="Courier New"/>
          <w:sz w:val="24"/>
          <w:szCs w:val="24"/>
        </w:rPr>
        <w:t>3.</w:t>
      </w:r>
      <w:r w:rsidRPr="00BB3087">
        <w:rPr>
          <w:rFonts w:ascii="Courier New" w:hAnsi="Courier New" w:cs="Courier New"/>
          <w:b/>
          <w:sz w:val="24"/>
          <w:szCs w:val="24"/>
        </w:rPr>
        <w:t xml:space="preserve">  </w:t>
      </w:r>
      <w:r w:rsidRPr="00BB3087">
        <w:rPr>
          <w:rFonts w:ascii="Courier New" w:hAnsi="Courier New" w:cs="Courier New"/>
          <w:sz w:val="24"/>
          <w:szCs w:val="24"/>
          <w:u w:val="single"/>
        </w:rPr>
        <w:t>Review and Selection Process</w:t>
      </w:r>
      <w:r w:rsidRPr="00BB3087">
        <w:rPr>
          <w:rFonts w:ascii="Courier New" w:hAnsi="Courier New"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w:t>
      </w:r>
      <w:r w:rsidR="00111F86">
        <w:rPr>
          <w:rFonts w:ascii="Courier New" w:hAnsi="Courier New" w:cs="Courier New"/>
          <w:sz w:val="24"/>
          <w:szCs w:val="24"/>
        </w:rPr>
        <w:t>port of unacceptable quality.</w:t>
      </w:r>
    </w:p>
    <w:p w:rsidRPr="00111F86" w:rsidR="0053141C" w:rsidP="00111F86" w:rsidRDefault="0053141C" w14:paraId="7FF8F248" w14:textId="77777777">
      <w:pPr>
        <w:spacing w:line="480" w:lineRule="auto"/>
        <w:ind w:firstLine="720"/>
        <w:rPr>
          <w:rFonts w:ascii="Courier New" w:hAnsi="Courier New" w:cs="Courier New"/>
          <w:sz w:val="24"/>
          <w:szCs w:val="24"/>
        </w:rPr>
      </w:pPr>
      <w:r w:rsidRPr="00BB3087">
        <w:rPr>
          <w:rFonts w:ascii="Courier New" w:hAnsi="Courier New" w:cs="Courier New"/>
          <w:sz w:val="24"/>
        </w:rPr>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Pr="00BB3087" w:rsidR="0053141C" w:rsidP="00BB3087" w:rsidRDefault="0053141C" w14:paraId="0C73A8E6"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 xml:space="preserve">4.  </w:t>
      </w:r>
      <w:r w:rsidRPr="00BB3087">
        <w:rPr>
          <w:rFonts w:ascii="Courier New" w:hAnsi="Courier New" w:cs="Courier New"/>
          <w:snapToGrid w:val="0"/>
          <w:sz w:val="24"/>
          <w:szCs w:val="24"/>
          <w:u w:val="single"/>
        </w:rPr>
        <w:t>Risk Assessment and Specific Conditions</w:t>
      </w:r>
      <w:r w:rsidRPr="00BB3087">
        <w:rPr>
          <w:rFonts w:ascii="Courier New" w:hAnsi="Courier New" w:cs="Courier New"/>
          <w:snapToGrid w:val="0"/>
          <w:sz w:val="24"/>
          <w:szCs w:val="24"/>
        </w:rPr>
        <w:t>:  Consistent with 2 CFR 200.205, before awarding grants under these programs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BB3087" w:rsidR="0053141C" w:rsidP="00BB3087" w:rsidRDefault="0053141C" w14:paraId="4C233308"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 xml:space="preserve">5.  </w:t>
      </w:r>
      <w:r w:rsidRPr="00BB3087">
        <w:rPr>
          <w:rFonts w:ascii="Courier New" w:hAnsi="Courier New" w:cs="Courier New"/>
          <w:snapToGrid w:val="0"/>
          <w:sz w:val="24"/>
          <w:szCs w:val="24"/>
          <w:u w:val="single"/>
        </w:rPr>
        <w:t>Integrity and Performance System</w:t>
      </w:r>
      <w:r w:rsidRPr="00BB3087">
        <w:rPr>
          <w:rFonts w:ascii="Courier New" w:hAnsi="Courier New" w:cs="Courier New"/>
          <w:snapToGrid w:val="0"/>
          <w:sz w:val="24"/>
          <w:szCs w:val="24"/>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BB3087" w:rsidR="0053141C" w:rsidP="00BB3087" w:rsidRDefault="0053141C" w14:paraId="7D698B93"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BB3087" w:rsidR="0053141C" w:rsidP="00BB3087" w:rsidRDefault="0053141C" w14:paraId="551C8627" w14:textId="77777777">
      <w:pPr>
        <w:pStyle w:val="Heading2"/>
        <w:spacing w:line="480" w:lineRule="auto"/>
        <w:rPr>
          <w:rFonts w:ascii="Courier New" w:hAnsi="Courier New" w:cs="Courier New"/>
          <w:b w:val="0"/>
          <w:szCs w:val="24"/>
        </w:rPr>
      </w:pPr>
      <w:bookmarkStart w:name="_Toc515028822" w:id="81"/>
      <w:bookmarkStart w:name="_Toc515029007" w:id="82"/>
      <w:r w:rsidRPr="00BB3087">
        <w:rPr>
          <w:rFonts w:ascii="Courier New" w:hAnsi="Courier New" w:cs="Courier New"/>
          <w:b w:val="0"/>
          <w:szCs w:val="24"/>
        </w:rPr>
        <w:t>VI.</w:t>
      </w:r>
      <w:r w:rsidRPr="00BB3087">
        <w:rPr>
          <w:rFonts w:ascii="Courier New" w:hAnsi="Courier New" w:cs="Courier New"/>
          <w:b w:val="0"/>
          <w:szCs w:val="24"/>
        </w:rPr>
        <w:tab/>
        <w:t>Award Administration Information</w:t>
      </w:r>
      <w:bookmarkEnd w:id="81"/>
      <w:bookmarkEnd w:id="82"/>
    </w:p>
    <w:p w:rsidRPr="00BB3087" w:rsidR="0053141C" w:rsidP="00BB3087" w:rsidRDefault="0053141C" w14:paraId="42537AD5" w14:textId="77777777">
      <w:pPr>
        <w:pStyle w:val="Steps"/>
        <w:numPr>
          <w:ilvl w:val="0"/>
          <w:numId w:val="0"/>
        </w:numPr>
        <w:tabs>
          <w:tab w:val="left" w:pos="720"/>
        </w:tabs>
        <w:spacing w:line="480" w:lineRule="auto"/>
        <w:ind w:firstLine="720"/>
        <w:rPr>
          <w:rFonts w:ascii="Courier New" w:hAnsi="Courier New" w:cs="Courier New"/>
          <w:b/>
          <w:i/>
          <w:szCs w:val="24"/>
        </w:rPr>
      </w:pPr>
      <w:r w:rsidRPr="00BB3087">
        <w:rPr>
          <w:rFonts w:ascii="Courier New" w:hAnsi="Courier New" w:cs="Courier New"/>
          <w:szCs w:val="24"/>
        </w:rPr>
        <w:t xml:space="preserve">1.  </w:t>
      </w:r>
      <w:r w:rsidRPr="00BB3087">
        <w:rPr>
          <w:rFonts w:ascii="Courier New" w:hAnsi="Courier New" w:cs="Courier New"/>
          <w:szCs w:val="24"/>
          <w:u w:val="single"/>
        </w:rPr>
        <w:t>Award Notices</w:t>
      </w:r>
      <w:r w:rsidRPr="00BB3087">
        <w:rPr>
          <w:rFonts w:ascii="Courier New" w:hAnsi="Courier New" w:cs="Courier New"/>
          <w:szCs w:val="24"/>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Pr="00BB3087" w:rsidR="0053141C" w:rsidP="00BB3087" w:rsidRDefault="0053141C" w14:paraId="179C101A"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If your application is not evaluated or not selected for funding, we notify you.</w:t>
      </w:r>
    </w:p>
    <w:p w:rsidRPr="00BB3087" w:rsidR="0053141C" w:rsidP="00BB3087" w:rsidRDefault="0053141C" w14:paraId="59227D4D" w14:textId="77777777">
      <w:pPr>
        <w:pStyle w:val="Steps"/>
        <w:numPr>
          <w:ilvl w:val="0"/>
          <w:numId w:val="0"/>
        </w:numPr>
        <w:spacing w:line="480" w:lineRule="auto"/>
        <w:ind w:firstLine="720"/>
        <w:rPr>
          <w:rFonts w:ascii="Courier New" w:hAnsi="Courier New" w:cs="Courier New"/>
          <w:szCs w:val="24"/>
        </w:rPr>
      </w:pPr>
      <w:r w:rsidRPr="00BB3087">
        <w:rPr>
          <w:rFonts w:ascii="Courier New" w:hAnsi="Courier New" w:cs="Courier New"/>
          <w:szCs w:val="24"/>
        </w:rPr>
        <w:t xml:space="preserve">2.  </w:t>
      </w:r>
      <w:r w:rsidRPr="00BB3087">
        <w:rPr>
          <w:rFonts w:ascii="Courier New" w:hAnsi="Courier New" w:cs="Courier New"/>
          <w:szCs w:val="24"/>
          <w:u w:val="single"/>
        </w:rPr>
        <w:t>Administrative and National Policy Requirements</w:t>
      </w:r>
      <w:r w:rsidRPr="00BB3087">
        <w:rPr>
          <w:rFonts w:ascii="Courier New" w:hAnsi="Courier New" w:cs="Courier New"/>
          <w:szCs w:val="24"/>
        </w:rPr>
        <w:t xml:space="preserve">:  We identify administrative and national policy requirements in the application package and reference these and other requirements in the </w:t>
      </w:r>
      <w:r w:rsidRPr="00BB3087">
        <w:rPr>
          <w:rFonts w:ascii="Courier New" w:hAnsi="Courier New" w:cs="Courier New"/>
          <w:szCs w:val="24"/>
          <w:u w:val="single"/>
        </w:rPr>
        <w:t>Applicable Regulations</w:t>
      </w:r>
      <w:r w:rsidRPr="00BB3087">
        <w:rPr>
          <w:rFonts w:ascii="Courier New" w:hAnsi="Courier New" w:cs="Courier New"/>
          <w:szCs w:val="24"/>
        </w:rPr>
        <w:t xml:space="preserve"> section of this notice.</w:t>
      </w:r>
    </w:p>
    <w:p w:rsidRPr="00BB3087" w:rsidR="0053141C" w:rsidP="00BB3087" w:rsidRDefault="0053141C" w14:paraId="1B2DD43B"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 xml:space="preserve">We reference the regulations outlining the terms and conditions of an award in the </w:t>
      </w:r>
      <w:r w:rsidRPr="00BB3087">
        <w:rPr>
          <w:rFonts w:ascii="Courier New" w:hAnsi="Courier New" w:cs="Courier New"/>
          <w:szCs w:val="24"/>
          <w:u w:val="single"/>
        </w:rPr>
        <w:t>Applicable Regulations</w:t>
      </w:r>
      <w:r w:rsidRPr="00BB3087">
        <w:rPr>
          <w:rFonts w:ascii="Courier New" w:hAnsi="Courier New" w:cs="Courier New"/>
          <w:szCs w:val="24"/>
        </w:rPr>
        <w:t xml:space="preserve"> section of this notice and include these and other specific conditions in the GAN.  The GAN also incorporates your approved application as part of your binding commitments under the grant. </w:t>
      </w:r>
    </w:p>
    <w:p w:rsidRPr="00BB3087" w:rsidR="0053141C" w:rsidP="00BB3087" w:rsidRDefault="0053141C" w14:paraId="4833AC6E" w14:textId="77777777">
      <w:pPr>
        <w:pStyle w:val="BodyText"/>
        <w:spacing w:line="480" w:lineRule="auto"/>
        <w:rPr>
          <w:rFonts w:ascii="Courier New" w:hAnsi="Courier New" w:cs="Courier New"/>
          <w:b/>
          <w:i/>
          <w:sz w:val="24"/>
        </w:rPr>
      </w:pPr>
      <w:r w:rsidRPr="00BB3087">
        <w:rPr>
          <w:rFonts w:ascii="Courier New" w:hAnsi="Courier New" w:cs="Courier New"/>
          <w:sz w:val="24"/>
        </w:rPr>
        <w:tab/>
        <w:t xml:space="preserve">3.  </w:t>
      </w:r>
      <w:r w:rsidRPr="00BB3087">
        <w:rPr>
          <w:rFonts w:ascii="Courier New" w:hAnsi="Courier New" w:cs="Courier New"/>
          <w:sz w:val="24"/>
          <w:u w:val="single"/>
        </w:rPr>
        <w:t>Open Licensing Requirements</w:t>
      </w:r>
      <w:r w:rsidRPr="00BB3087">
        <w:rPr>
          <w:rFonts w:ascii="Courier New" w:hAnsi="Courier New" w:cs="Courier New"/>
          <w:sz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part 3474.20.  </w:t>
      </w:r>
    </w:p>
    <w:p w:rsidRPr="00BB3087" w:rsidR="0053141C" w:rsidP="00BB3087" w:rsidRDefault="0053141C" w14:paraId="016ADF5E" w14:textId="77777777">
      <w:pPr>
        <w:pStyle w:val="Steps"/>
        <w:numPr>
          <w:ilvl w:val="0"/>
          <w:numId w:val="0"/>
        </w:numPr>
        <w:tabs>
          <w:tab w:val="left" w:pos="720"/>
        </w:tabs>
        <w:spacing w:line="480" w:lineRule="auto"/>
        <w:ind w:firstLine="720"/>
        <w:rPr>
          <w:rFonts w:ascii="Courier New" w:hAnsi="Courier New" w:cs="Courier New"/>
          <w:szCs w:val="24"/>
        </w:rPr>
      </w:pPr>
      <w:r w:rsidRPr="00BB3087">
        <w:rPr>
          <w:rFonts w:ascii="Courier New" w:hAnsi="Courier New" w:cs="Courier New"/>
          <w:szCs w:val="24"/>
        </w:rPr>
        <w:t xml:space="preserve">4.  </w:t>
      </w:r>
      <w:r w:rsidRPr="00BB3087">
        <w:rPr>
          <w:rFonts w:ascii="Courier New" w:hAnsi="Courier New" w:cs="Courier New"/>
          <w:szCs w:val="24"/>
          <w:u w:val="single"/>
        </w:rPr>
        <w:t>Reporting</w:t>
      </w:r>
      <w:r w:rsidRPr="00BB3087">
        <w:rPr>
          <w:rFonts w:ascii="Courier New" w:hAnsi="Courier New" w:cs="Courier New"/>
          <w:szCs w:val="24"/>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BB3087" w:rsidR="0053141C" w:rsidP="00BB3087" w:rsidRDefault="0053141C" w14:paraId="7C07BFBC" w14:textId="77777777">
      <w:pPr>
        <w:pStyle w:val="Steps"/>
        <w:numPr>
          <w:ilvl w:val="0"/>
          <w:numId w:val="0"/>
        </w:numPr>
        <w:tabs>
          <w:tab w:val="left" w:pos="720"/>
        </w:tabs>
        <w:spacing w:line="480" w:lineRule="auto"/>
        <w:ind w:firstLine="720"/>
        <w:rPr>
          <w:rFonts w:ascii="Courier New" w:hAnsi="Courier New" w:cs="Courier New"/>
          <w:szCs w:val="24"/>
        </w:rPr>
      </w:pPr>
      <w:r w:rsidRPr="00BB3087">
        <w:rPr>
          <w:rFonts w:ascii="Courier New" w:hAnsi="Courier New" w:cs="Courier New"/>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tooltip="U.S. Department of Education Reporting Requirements" w:history="1" r:id="rId46">
        <w:r w:rsidRPr="00BB3087">
          <w:rPr>
            <w:rStyle w:val="Hyperlink"/>
            <w:rFonts w:ascii="Courier New" w:hAnsi="Courier New" w:cs="Courier New"/>
            <w:szCs w:val="24"/>
          </w:rPr>
          <w:t>www.ed.gov/fund/grant/apply/appforms/appforms.html</w:t>
        </w:r>
      </w:hyperlink>
      <w:r w:rsidRPr="00BB3087">
        <w:rPr>
          <w:rFonts w:ascii="Courier New" w:hAnsi="Courier New" w:cs="Courier New"/>
          <w:szCs w:val="24"/>
        </w:rPr>
        <w:t>.</w:t>
      </w:r>
    </w:p>
    <w:p w:rsidRPr="00BB3087" w:rsidR="0053141C" w:rsidP="00BB3087" w:rsidRDefault="0053141C" w14:paraId="50537E0B"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 xml:space="preserve">Performance reports for the NRC Program and the FLAS Program must be submitted electronically into the Office of International and Foreign Language Education web-based reporting system, International Resource Information System (IRIS).  For information about IRIS and to view the reporting instructions, please go to </w:t>
      </w:r>
    </w:p>
    <w:p w:rsidRPr="00BB3087" w:rsidR="0053141C" w:rsidP="00BB3087" w:rsidRDefault="004E1988" w14:paraId="2E173CD8" w14:textId="77777777">
      <w:pPr>
        <w:pStyle w:val="Steps"/>
        <w:numPr>
          <w:ilvl w:val="0"/>
          <w:numId w:val="0"/>
        </w:numPr>
        <w:tabs>
          <w:tab w:val="left" w:pos="720"/>
        </w:tabs>
        <w:spacing w:line="480" w:lineRule="auto"/>
        <w:rPr>
          <w:rFonts w:ascii="Courier New" w:hAnsi="Courier New" w:cs="Courier New"/>
          <w:szCs w:val="24"/>
        </w:rPr>
      </w:pPr>
      <w:hyperlink w:tooltip="IRIS Reporting System and Instructions" w:history="1" r:id="rId47">
        <w:r w:rsidRPr="006D0912" w:rsidR="00111F86">
          <w:rPr>
            <w:rStyle w:val="Hyperlink"/>
            <w:rFonts w:ascii="Courier New" w:hAnsi="Courier New" w:cs="Courier New"/>
            <w:szCs w:val="24"/>
          </w:rPr>
          <w:t>www.ed.gov/fund/grant/apply/appforms/appforms.html</w:t>
        </w:r>
      </w:hyperlink>
      <w:r w:rsidRPr="00BB3087" w:rsidR="0053141C">
        <w:rPr>
          <w:rFonts w:ascii="Courier New" w:hAnsi="Courier New" w:cs="Courier New"/>
          <w:szCs w:val="24"/>
        </w:rPr>
        <w:t>.</w:t>
      </w:r>
    </w:p>
    <w:p w:rsidRPr="00BB3087" w:rsidR="0053141C" w:rsidP="00BB3087" w:rsidRDefault="0053141C" w14:paraId="4C8603EF"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(c)  Under 34 CFR 75.250(b), the Secretary may provide a grantee with additional funding for data collection analysis and reporting.  If a grantee is provided additional funding for this purpose, the Secretary establishes a data collection period.</w:t>
      </w:r>
    </w:p>
    <w:p w:rsidRPr="00BB3087" w:rsidR="0053141C" w:rsidP="00BB3087" w:rsidRDefault="0053141C" w14:paraId="4C51BD04" w14:textId="77777777">
      <w:pPr>
        <w:tabs>
          <w:tab w:val="left" w:pos="2790"/>
        </w:tabs>
        <w:spacing w:line="480" w:lineRule="auto"/>
        <w:ind w:left="-180" w:firstLine="900"/>
        <w:rPr>
          <w:rFonts w:ascii="Courier New" w:hAnsi="Courier New" w:cs="Courier New"/>
          <w:sz w:val="24"/>
          <w:szCs w:val="24"/>
        </w:rPr>
      </w:pPr>
      <w:r w:rsidRPr="00BB3087">
        <w:rPr>
          <w:rFonts w:ascii="Courier New" w:hAnsi="Courier New" w:cs="Courier New"/>
          <w:sz w:val="24"/>
          <w:szCs w:val="24"/>
        </w:rPr>
        <w:t xml:space="preserve">5.  </w:t>
      </w:r>
      <w:r w:rsidRPr="00BB3087">
        <w:rPr>
          <w:rFonts w:ascii="Courier New" w:hAnsi="Courier New" w:cs="Courier New"/>
          <w:sz w:val="24"/>
          <w:szCs w:val="24"/>
          <w:u w:val="single"/>
        </w:rPr>
        <w:t>Performance Measures</w:t>
      </w:r>
      <w:r w:rsidRPr="00BB3087">
        <w:rPr>
          <w:rFonts w:ascii="Courier New" w:hAnsi="Courier New" w:cs="Courier New"/>
          <w:sz w:val="24"/>
          <w:szCs w:val="24"/>
        </w:rPr>
        <w:t>:  (a)  Under the Government Performance and Results Act of 1993, the following measures will be used by the Department to evaluate the success of the NRC Program:</w:t>
      </w:r>
    </w:p>
    <w:p w:rsidRPr="00BB3087" w:rsidR="0053141C" w:rsidP="00BB3087" w:rsidRDefault="0053141C" w14:paraId="76CD3072"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ab/>
        <w:t>1.  Percentage of priority languages defined by the Secretary of Education taught at NRCs.</w:t>
      </w:r>
    </w:p>
    <w:p w:rsidRPr="00BB3087" w:rsidR="0053141C" w:rsidP="00BB3087" w:rsidRDefault="0053141C" w14:paraId="38C87821"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2.  Percentage of NRC grants teaching intermediate or advanced courses in priority languages as defined by the Secretary of Education.  </w:t>
      </w:r>
    </w:p>
    <w:p w:rsidRPr="00BB3087" w:rsidR="0053141C" w:rsidP="00BB3087" w:rsidRDefault="0053141C" w14:paraId="7DB5676C"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3.  Percentage of NRCs that increased the number of intermediate or advanced level language courses in the priority and/or LCTLs during the course of the grant period.</w:t>
      </w:r>
    </w:p>
    <w:p w:rsidRPr="00BB3087" w:rsidR="0053141C" w:rsidP="00BB3087" w:rsidRDefault="0053141C" w14:paraId="334D877B" w14:textId="77777777">
      <w:pPr>
        <w:tabs>
          <w:tab w:val="left" w:pos="720"/>
        </w:tabs>
        <w:spacing w:line="480" w:lineRule="auto"/>
        <w:ind w:firstLine="720"/>
        <w:rPr>
          <w:rFonts w:ascii="Courier New" w:hAnsi="Courier New" w:cs="Courier New"/>
          <w:sz w:val="24"/>
          <w:szCs w:val="24"/>
        </w:rPr>
      </w:pPr>
      <w:r w:rsidRPr="00BB3087">
        <w:rPr>
          <w:rFonts w:ascii="Courier New" w:hAnsi="Courier New" w:cs="Courier New"/>
          <w:sz w:val="24"/>
          <w:szCs w:val="24"/>
        </w:rPr>
        <w:t>4.  Percentage of NRCs that increased the number of certificate, minor, or major degree programs in the priority and/or LCTLs, area studies, or international studies during the course of the four-year grant period.</w:t>
      </w:r>
    </w:p>
    <w:p w:rsidRPr="00BB3087" w:rsidR="0053141C" w:rsidP="00BB3087" w:rsidRDefault="0053141C" w14:paraId="40534D3B" w14:textId="77777777">
      <w:pPr>
        <w:tabs>
          <w:tab w:val="left" w:pos="0"/>
        </w:tabs>
        <w:spacing w:line="480" w:lineRule="auto"/>
        <w:ind w:firstLine="720"/>
        <w:rPr>
          <w:rFonts w:ascii="Courier New" w:hAnsi="Courier New" w:cs="Courier New"/>
          <w:sz w:val="24"/>
          <w:szCs w:val="24"/>
        </w:rPr>
      </w:pPr>
      <w:r w:rsidRPr="00BB3087">
        <w:rPr>
          <w:rFonts w:ascii="Courier New" w:hAnsi="Courier New" w:cs="Courier New"/>
          <w:sz w:val="24"/>
          <w:szCs w:val="24"/>
        </w:rPr>
        <w:t>5.  Percentage of less and least commonly taught languages as defined by the Secretary of Education taught at title VI NRCs.</w:t>
      </w:r>
    </w:p>
    <w:p w:rsidRPr="00BB3087" w:rsidR="0053141C" w:rsidP="00BB3087" w:rsidRDefault="0053141C" w14:paraId="56C69837"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6.  Cost per NRC that increased the number of intermediate or advanced level language courses in the priority and/or LCTLs during the course of the grant period.</w:t>
      </w:r>
    </w:p>
    <w:p w:rsidRPr="00BB3087" w:rsidR="0053141C" w:rsidP="00BB3087" w:rsidRDefault="0053141C" w14:paraId="1BCA5046"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(b)  The following measures will be used by the Department to evaluate the success of the FLAS Program:</w:t>
      </w:r>
    </w:p>
    <w:p w:rsidRPr="00BB3087" w:rsidR="0053141C" w:rsidP="00BB3087" w:rsidRDefault="0053141C" w14:paraId="3B763C30"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1.  Percentage of FLAS-graduated fellows who secured employment that utilizes their foreign language and area studies skills within eight years after graduation, based on the FLAS tracking survey.</w:t>
      </w:r>
    </w:p>
    <w:p w:rsidRPr="00BB3087" w:rsidR="0053141C" w:rsidP="00BB3087" w:rsidRDefault="0053141C" w14:paraId="41EFBE1A"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2.  Percentage of FLAS master’s and doctoral graduates who studied priority languages as defined by the Secretary of Education.</w:t>
      </w:r>
    </w:p>
    <w:p w:rsidRPr="00BB3087" w:rsidR="0053141C" w:rsidP="00BB3087" w:rsidRDefault="0053141C" w14:paraId="255CBBEC"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3.  Percentage of FLAS fellows who increased their foreign language reading, writing, and/or listening/speaking scores by at least one proficiency level. </w:t>
      </w:r>
    </w:p>
    <w:p w:rsidRPr="00BB3087" w:rsidR="0053141C" w:rsidP="00BB3087" w:rsidRDefault="0053141C" w14:paraId="71A2035B" w14:textId="77777777">
      <w:pPr>
        <w:spacing w:line="480" w:lineRule="auto"/>
        <w:rPr>
          <w:rFonts w:ascii="Courier New" w:hAnsi="Courier New" w:cs="Courier New"/>
          <w:sz w:val="24"/>
          <w:szCs w:val="24"/>
        </w:rPr>
      </w:pPr>
      <w:r w:rsidRPr="00BB3087">
        <w:rPr>
          <w:rFonts w:ascii="Courier New" w:hAnsi="Courier New" w:cs="Courier New"/>
          <w:sz w:val="24"/>
          <w:szCs w:val="24"/>
        </w:rPr>
        <w:tab/>
        <w:t>The information provided by grantees in their performance reports submitted via IRIS will be the source of data for these measures.  Reporting screens for institutions can be viewed at:</w:t>
      </w:r>
    </w:p>
    <w:p w:rsidRPr="00BB3087" w:rsidR="0053141C" w:rsidP="00BB3087" w:rsidRDefault="004E1988" w14:paraId="6F67A3DB" w14:textId="77777777">
      <w:pPr>
        <w:tabs>
          <w:tab w:val="left" w:pos="4320"/>
        </w:tabs>
        <w:spacing w:line="480" w:lineRule="auto"/>
        <w:rPr>
          <w:rFonts w:ascii="Courier New" w:hAnsi="Courier New" w:cs="Courier New"/>
          <w:sz w:val="24"/>
          <w:szCs w:val="24"/>
        </w:rPr>
      </w:pPr>
      <w:hyperlink w:tooltip="NRC Reporting Screens" w:history="1" r:id="rId48">
        <w:r w:rsidRPr="00BB3087" w:rsidR="0053141C">
          <w:rPr>
            <w:rStyle w:val="Hyperlink"/>
            <w:rFonts w:ascii="Courier New" w:hAnsi="Courier New" w:cs="Courier New"/>
            <w:sz w:val="24"/>
            <w:szCs w:val="24"/>
          </w:rPr>
          <w:t>http://iris.ed.gov/iris/pdfs/NRC.pdf</w:t>
        </w:r>
      </w:hyperlink>
    </w:p>
    <w:p w:rsidRPr="00BB3087" w:rsidR="0053141C" w:rsidP="00BB3087" w:rsidRDefault="004E1988" w14:paraId="7605F4AD" w14:textId="77777777">
      <w:pPr>
        <w:tabs>
          <w:tab w:val="left" w:pos="4320"/>
        </w:tabs>
        <w:spacing w:line="480" w:lineRule="auto"/>
        <w:rPr>
          <w:rFonts w:ascii="Courier New" w:hAnsi="Courier New" w:cs="Courier New"/>
          <w:sz w:val="24"/>
          <w:szCs w:val="24"/>
        </w:rPr>
      </w:pPr>
      <w:hyperlink w:tooltip="FLAS Reporting Screens" w:history="1" r:id="rId49">
        <w:r w:rsidRPr="00BB3087" w:rsidR="0053141C">
          <w:rPr>
            <w:rStyle w:val="Hyperlink"/>
            <w:rFonts w:ascii="Courier New" w:hAnsi="Courier New" w:cs="Courier New"/>
            <w:sz w:val="24"/>
            <w:szCs w:val="24"/>
          </w:rPr>
          <w:t>http://iris.ed.gov/iris/pdfs/FLAS.pdf</w:t>
        </w:r>
      </w:hyperlink>
    </w:p>
    <w:p w:rsidRPr="00BB3087" w:rsidR="0053141C" w:rsidP="00BB3087" w:rsidRDefault="0053141C" w14:paraId="5D88953F" w14:textId="77777777">
      <w:pPr>
        <w:tabs>
          <w:tab w:val="left" w:pos="4320"/>
        </w:tabs>
        <w:spacing w:line="480" w:lineRule="auto"/>
        <w:ind w:firstLine="720"/>
        <w:rPr>
          <w:rFonts w:ascii="Courier New" w:hAnsi="Courier New" w:cs="Courier New"/>
          <w:bCs/>
          <w:sz w:val="24"/>
          <w:szCs w:val="24"/>
        </w:rPr>
      </w:pPr>
      <w:r w:rsidRPr="00BB3087">
        <w:rPr>
          <w:rFonts w:ascii="Courier New" w:hAnsi="Courier New" w:cs="Courier New"/>
          <w:bCs/>
          <w:sz w:val="24"/>
          <w:szCs w:val="24"/>
        </w:rPr>
        <w:t xml:space="preserve">6.  </w:t>
      </w:r>
      <w:r w:rsidRPr="00BB3087">
        <w:rPr>
          <w:rFonts w:ascii="Courier New" w:hAnsi="Courier New" w:cs="Courier New"/>
          <w:bCs/>
          <w:sz w:val="24"/>
          <w:szCs w:val="24"/>
          <w:u w:val="single"/>
        </w:rPr>
        <w:t>Continuation Awards</w:t>
      </w:r>
      <w:r w:rsidRPr="00BB3087">
        <w:rPr>
          <w:rFonts w:ascii="Courier New" w:hAnsi="Courier New" w:cs="Courier New"/>
          <w:bCs/>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BB3087" w:rsidR="0053141C" w:rsidP="00BB3087" w:rsidRDefault="0053141C" w14:paraId="5BD26A3A" w14:textId="77777777">
      <w:pPr>
        <w:tabs>
          <w:tab w:val="left" w:pos="4320"/>
        </w:tabs>
        <w:spacing w:line="480" w:lineRule="auto"/>
        <w:ind w:firstLine="720"/>
        <w:rPr>
          <w:rFonts w:ascii="Courier New" w:hAnsi="Courier New" w:cs="Courier New"/>
          <w:bCs/>
          <w:sz w:val="24"/>
          <w:szCs w:val="24"/>
        </w:rPr>
      </w:pPr>
      <w:r w:rsidRPr="00BB3087">
        <w:rPr>
          <w:rFonts w:ascii="Courier New" w:hAnsi="Courier New" w:cs="Courier New"/>
          <w:bCs/>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BB3087" w:rsidR="0053141C" w:rsidP="00BB3087" w:rsidRDefault="0053141C" w14:paraId="324212D4" w14:textId="77777777">
      <w:pPr>
        <w:pStyle w:val="Heading2"/>
        <w:spacing w:line="480" w:lineRule="auto"/>
        <w:rPr>
          <w:rFonts w:ascii="Courier New" w:hAnsi="Courier New" w:cs="Courier New"/>
          <w:b w:val="0"/>
          <w:szCs w:val="24"/>
        </w:rPr>
      </w:pPr>
      <w:bookmarkStart w:name="_Toc515028823" w:id="83"/>
      <w:bookmarkStart w:name="_Toc515029008" w:id="84"/>
      <w:r w:rsidRPr="00BB3087">
        <w:rPr>
          <w:rFonts w:ascii="Courier New" w:hAnsi="Courier New" w:cs="Courier New"/>
          <w:b w:val="0"/>
          <w:szCs w:val="24"/>
        </w:rPr>
        <w:t>VII.  Other Information</w:t>
      </w:r>
      <w:bookmarkEnd w:id="83"/>
      <w:bookmarkEnd w:id="84"/>
    </w:p>
    <w:p w:rsidRPr="00BB3087" w:rsidR="0053141C" w:rsidP="00BB3087" w:rsidRDefault="0053141C" w14:paraId="2BD92E1A" w14:textId="77777777">
      <w:pPr>
        <w:spacing w:line="480" w:lineRule="auto"/>
        <w:rPr>
          <w:rFonts w:ascii="Courier New" w:hAnsi="Courier New" w:cs="Courier New"/>
          <w:sz w:val="24"/>
          <w:szCs w:val="24"/>
        </w:rPr>
      </w:pPr>
      <w:r w:rsidRPr="00BB3087">
        <w:rPr>
          <w:rFonts w:ascii="Courier New" w:hAnsi="Courier New" w:cs="Courier New"/>
          <w:sz w:val="24"/>
          <w:szCs w:val="24"/>
          <w:u w:val="single"/>
        </w:rPr>
        <w:t>Accessible Format</w:t>
      </w:r>
      <w:r w:rsidRPr="00BB3087">
        <w:rPr>
          <w:rFonts w:ascii="Courier New" w:hAnsi="Courier New" w:cs="Courier New"/>
          <w:sz w:val="24"/>
          <w:szCs w:val="24"/>
        </w:rPr>
        <w:t>:  Individuals with disabilities can obtain this document and a copy of the application package in an accessible format (e.g., braille, large print, audiotape, or</w:t>
      </w:r>
      <w:r w:rsidRPr="00BB3087">
        <w:rPr>
          <w:rFonts w:ascii="Courier New" w:hAnsi="Courier New" w:cs="Courier New"/>
          <w:color w:val="000000"/>
          <w:sz w:val="24"/>
          <w:szCs w:val="24"/>
        </w:rPr>
        <w:t xml:space="preserve"> compact disc</w:t>
      </w:r>
      <w:r w:rsidRPr="00BB3087">
        <w:rPr>
          <w:rFonts w:ascii="Courier New" w:hAnsi="Courier New" w:cs="Courier New"/>
          <w:sz w:val="24"/>
          <w:szCs w:val="24"/>
        </w:rPr>
        <w:t xml:space="preserve">) on request to the program contact persons listed under </w:t>
      </w:r>
      <w:r w:rsidRPr="00BB3087">
        <w:rPr>
          <w:rFonts w:ascii="Courier New" w:hAnsi="Courier New" w:cs="Courier New"/>
          <w:caps/>
          <w:sz w:val="24"/>
          <w:szCs w:val="24"/>
        </w:rPr>
        <w:t>For Further Information Contact</w:t>
      </w:r>
      <w:r w:rsidRPr="00BB3087">
        <w:rPr>
          <w:rFonts w:ascii="Courier New" w:hAnsi="Courier New" w:cs="Courier New"/>
          <w:sz w:val="24"/>
          <w:szCs w:val="24"/>
        </w:rPr>
        <w:t>.</w:t>
      </w:r>
    </w:p>
    <w:p w:rsidRPr="00BB3087" w:rsidR="0053141C" w:rsidP="00BB3087" w:rsidRDefault="0053141C" w14:paraId="45CA622D" w14:textId="77777777">
      <w:pPr>
        <w:spacing w:line="480" w:lineRule="auto"/>
        <w:rPr>
          <w:rFonts w:ascii="Courier New" w:hAnsi="Courier New" w:cs="Courier New"/>
          <w:sz w:val="24"/>
          <w:szCs w:val="24"/>
        </w:rPr>
      </w:pPr>
      <w:r w:rsidRPr="00BB3087">
        <w:rPr>
          <w:rFonts w:ascii="Courier New" w:hAnsi="Courier New" w:cs="Courier New"/>
          <w:sz w:val="24"/>
          <w:szCs w:val="24"/>
          <w:u w:val="single"/>
        </w:rPr>
        <w:t>Electronic Access to This Document</w:t>
      </w:r>
      <w:r w:rsidRPr="00BB3087">
        <w:rPr>
          <w:rFonts w:ascii="Courier New" w:hAnsi="Courier New" w:cs="Courier New"/>
          <w:sz w:val="24"/>
          <w:szCs w:val="24"/>
        </w:rPr>
        <w:t xml:space="preserve">:  The official version of this document is the document published in the </w:t>
      </w:r>
      <w:r w:rsidRPr="00BB3087">
        <w:rPr>
          <w:rFonts w:ascii="Courier New" w:hAnsi="Courier New" w:cs="Courier New"/>
          <w:i/>
          <w:sz w:val="24"/>
          <w:szCs w:val="24"/>
        </w:rPr>
        <w:t>Federal</w:t>
      </w:r>
      <w:r w:rsidRPr="00BB3087">
        <w:rPr>
          <w:rFonts w:ascii="Courier New" w:hAnsi="Courier New" w:cs="Courier New"/>
          <w:sz w:val="24"/>
          <w:szCs w:val="24"/>
        </w:rPr>
        <w:t xml:space="preserve"> </w:t>
      </w:r>
      <w:r w:rsidRPr="00BB3087">
        <w:rPr>
          <w:rFonts w:ascii="Courier New" w:hAnsi="Courier New" w:cs="Courier New"/>
          <w:i/>
          <w:sz w:val="24"/>
          <w:szCs w:val="24"/>
        </w:rPr>
        <w:t>Register</w:t>
      </w:r>
      <w:r w:rsidRPr="00BB3087">
        <w:rPr>
          <w:rFonts w:ascii="Courier New" w:hAnsi="Courier New" w:cs="Courier New"/>
          <w:sz w:val="24"/>
          <w:szCs w:val="24"/>
        </w:rPr>
        <w:t xml:space="preserve">.  You may access the official edition of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and the Code of Federal Regulations via the Federal Digital System at: </w:t>
      </w:r>
      <w:hyperlink w:tooltip="Federal Digital System" w:history="1" r:id="rId50">
        <w:r w:rsidRPr="00BB3087">
          <w:rPr>
            <w:rStyle w:val="Hyperlink"/>
            <w:rFonts w:ascii="Courier New" w:hAnsi="Courier New" w:cs="Courier New"/>
            <w:sz w:val="24"/>
            <w:szCs w:val="24"/>
          </w:rPr>
          <w:t>www.gpo.gov/fdsys</w:t>
        </w:r>
      </w:hyperlink>
      <w:r w:rsidRPr="00BB3087">
        <w:rPr>
          <w:rFonts w:ascii="Courier New" w:hAnsi="Courier New" w:cs="Courier New"/>
          <w:sz w:val="24"/>
          <w:szCs w:val="24"/>
        </w:rPr>
        <w:t xml:space="preserve">.  At this site you can view this document, as well as all other documents of this Department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in text or PDF.  To use PDF you must have Adobe Acrobat Reader, which is available free at the site. </w:t>
      </w:r>
    </w:p>
    <w:p w:rsidRPr="00BB3087" w:rsidR="0053141C" w:rsidP="00BB3087" w:rsidRDefault="0053141C" w14:paraId="0025442C"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You may also access documents of the Department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by using the article search feature at:  </w:t>
      </w:r>
      <w:hyperlink w:tooltip="Federal Register" w:history="1" r:id="rId51">
        <w:r w:rsidRPr="00BB3087">
          <w:rPr>
            <w:rStyle w:val="Hyperlink"/>
            <w:rFonts w:ascii="Courier New" w:hAnsi="Courier New" w:cs="Courier New"/>
            <w:sz w:val="24"/>
            <w:szCs w:val="24"/>
          </w:rPr>
          <w:t>www.federalregister.gov</w:t>
        </w:r>
      </w:hyperlink>
      <w:r w:rsidRPr="00BB3087">
        <w:rPr>
          <w:rFonts w:ascii="Courier New" w:hAnsi="Courier New" w:cs="Courier New"/>
          <w:sz w:val="24"/>
          <w:szCs w:val="24"/>
        </w:rPr>
        <w:t xml:space="preserve">. </w:t>
      </w:r>
    </w:p>
    <w:p w:rsidRPr="00BB3087" w:rsidR="0053141C" w:rsidP="00BB3087" w:rsidRDefault="0053141C" w14:paraId="30B50E13"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Specifically, through the advanced search feature at this site, you can limit your search to documents published by the Department. </w:t>
      </w:r>
    </w:p>
    <w:p w:rsidRPr="00BB3087" w:rsidR="0053141C" w:rsidP="00BB3087" w:rsidRDefault="007F2E19" w14:paraId="2CE9AA53" w14:textId="77777777">
      <w:pPr>
        <w:spacing w:after="960" w:line="480" w:lineRule="auto"/>
        <w:rPr>
          <w:rFonts w:ascii="Courier New" w:hAnsi="Courier New" w:cs="Courier New"/>
          <w:sz w:val="24"/>
          <w:szCs w:val="24"/>
        </w:rPr>
      </w:pPr>
      <w:r w:rsidRPr="00BB3087">
        <w:rPr>
          <w:rFonts w:ascii="Courier New" w:hAnsi="Courier New" w:cs="Courier New"/>
          <w:sz w:val="24"/>
          <w:szCs w:val="24"/>
        </w:rPr>
        <w:t>Dated:</w:t>
      </w:r>
      <w:r w:rsidRPr="00BB3087">
        <w:rPr>
          <w:rFonts w:ascii="Courier New" w:hAnsi="Courier New" w:cs="Courier New"/>
          <w:sz w:val="24"/>
          <w:szCs w:val="24"/>
        </w:rPr>
        <w:tab/>
      </w:r>
      <w:r w:rsidRPr="00BB3087">
        <w:rPr>
          <w:rFonts w:ascii="Courier New" w:hAnsi="Courier New" w:cs="Courier New"/>
          <w:sz w:val="24"/>
          <w:szCs w:val="24"/>
        </w:rPr>
        <w:tab/>
      </w:r>
    </w:p>
    <w:p w:rsidR="00111F86" w:rsidP="00111F86" w:rsidRDefault="0053141C" w14:paraId="1B37F597" w14:textId="77777777">
      <w:pPr>
        <w:ind w:left="2880"/>
        <w:rPr>
          <w:rFonts w:ascii="Courier New" w:hAnsi="Courier New" w:cs="Courier New"/>
          <w:u w:val="single"/>
        </w:rPr>
      </w:pPr>
      <w:r w:rsidRPr="00333A2B">
        <w:rPr>
          <w:rFonts w:ascii="Courier New" w:hAnsi="Courier New" w:cs="Courier New"/>
          <w:u w:val="single"/>
        </w:rPr>
        <w:t>______</w:t>
      </w:r>
      <w:r w:rsidR="00111F86">
        <w:rPr>
          <w:rFonts w:ascii="Courier New" w:hAnsi="Courier New" w:cs="Courier New"/>
          <w:u w:val="single"/>
        </w:rPr>
        <w:t>_______________________________</w:t>
      </w:r>
    </w:p>
    <w:p w:rsidRPr="00111F86" w:rsidR="0053141C" w:rsidP="00111F86" w:rsidRDefault="0053141C" w14:paraId="4CD5679D" w14:textId="77777777">
      <w:pPr>
        <w:ind w:left="2880"/>
        <w:rPr>
          <w:rFonts w:ascii="Courier New" w:hAnsi="Courier New" w:cs="Courier New"/>
          <w:u w:val="single"/>
        </w:rPr>
      </w:pPr>
      <w:r w:rsidRPr="00333A2B">
        <w:rPr>
          <w:rFonts w:ascii="Courier New" w:hAnsi="Courier New" w:cs="Courier New"/>
        </w:rPr>
        <w:t>Frank T. Brogan,</w:t>
      </w:r>
    </w:p>
    <w:p w:rsidR="007F2E19" w:rsidP="007F2E19" w:rsidRDefault="0053141C" w14:paraId="31F4CFFF" w14:textId="77777777">
      <w:pPr>
        <w:pStyle w:val="Steps"/>
        <w:numPr>
          <w:ilvl w:val="0"/>
          <w:numId w:val="0"/>
        </w:numPr>
        <w:tabs>
          <w:tab w:val="left" w:pos="720"/>
        </w:tabs>
        <w:ind w:left="2880"/>
        <w:rPr>
          <w:rFonts w:ascii="Calibri" w:hAnsi="Calibri"/>
          <w:b/>
        </w:rPr>
      </w:pPr>
      <w:r w:rsidRPr="00333A2B">
        <w:rPr>
          <w:rFonts w:ascii="Courier New" w:hAnsi="Courier New" w:cs="Courier New"/>
          <w:i/>
        </w:rPr>
        <w:t>Principal Deputy Assistant Secretary and Delegated the Duties of Assistant Secretary, Office of Planning, Evaluation, and Policy Development, Delegated the Duties of the Assistant Secretary, Office of Postsecondary Education</w:t>
      </w:r>
      <w:r w:rsidRPr="00333A2B">
        <w:rPr>
          <w:rFonts w:ascii="Courier New" w:hAnsi="Courier New" w:cs="Courier New"/>
        </w:rPr>
        <w:t>.</w:t>
      </w:r>
    </w:p>
    <w:p w:rsidRPr="007F2E19" w:rsidR="003F3F07" w:rsidP="007F2E19" w:rsidRDefault="007F2E19" w14:paraId="17DC3AF0" w14:textId="77777777">
      <w:pPr>
        <w:pStyle w:val="Heading1"/>
        <w:rPr>
          <w:rFonts w:ascii="Courier New" w:hAnsi="Courier New" w:cs="Courier New"/>
        </w:rPr>
      </w:pPr>
      <w:r>
        <w:rPr>
          <w:rFonts w:ascii="Courier New" w:hAnsi="Courier New" w:cs="Courier New"/>
          <w:i/>
        </w:rPr>
        <w:br w:type="page"/>
      </w:r>
      <w:bookmarkStart w:name="_Toc515028511" w:id="85"/>
      <w:bookmarkStart w:name="_Toc515029009" w:id="86"/>
      <w:r w:rsidR="00E14274">
        <w:t xml:space="preserve">The Higher Education Act of </w:t>
      </w:r>
      <w:r w:rsidRPr="005D4B30" w:rsidR="003F3F07">
        <w:t xml:space="preserve">1965, </w:t>
      </w:r>
      <w:r w:rsidR="00E14274">
        <w:t>As Amended</w:t>
      </w:r>
      <w:r w:rsidRPr="005D4B30" w:rsidR="003F3F07">
        <w:t xml:space="preserve"> (HEA)</w:t>
      </w:r>
      <w:bookmarkEnd w:id="85"/>
      <w:bookmarkEnd w:id="86"/>
    </w:p>
    <w:p w:rsidR="006A0382" w:rsidP="006A0382" w:rsidRDefault="003F3F07" w14:paraId="76CDBFBB" w14:textId="77777777">
      <w:pPr>
        <w:jc w:val="center"/>
        <w:rPr>
          <w:rFonts w:ascii="Calibri" w:hAnsi="Calibri"/>
          <w:b/>
          <w:sz w:val="24"/>
        </w:rPr>
      </w:pPr>
      <w:r w:rsidRPr="005D4B30">
        <w:rPr>
          <w:rFonts w:ascii="Calibri" w:hAnsi="Calibri"/>
          <w:b/>
          <w:sz w:val="24"/>
        </w:rPr>
        <w:t>TITLE VI – I</w:t>
      </w:r>
      <w:r w:rsidR="006A0382">
        <w:rPr>
          <w:rFonts w:ascii="Calibri" w:hAnsi="Calibri"/>
          <w:b/>
          <w:sz w:val="24"/>
        </w:rPr>
        <w:t>NTERNATIONAL EDUCATION PROGRAMS</w:t>
      </w:r>
    </w:p>
    <w:p w:rsidRPr="00767C14" w:rsidR="00E0197A" w:rsidP="007F2E19" w:rsidRDefault="00AA1478" w14:paraId="4E417220" w14:textId="77777777">
      <w:pPr>
        <w:spacing w:after="240"/>
        <w:ind w:right="1206"/>
        <w:jc w:val="center"/>
        <w:rPr>
          <w:rFonts w:ascii="Calibri" w:hAnsi="Calibri"/>
          <w:b/>
          <w:sz w:val="24"/>
        </w:rPr>
      </w:pPr>
      <w:r w:rsidRPr="005D4B30">
        <w:rPr>
          <w:rFonts w:ascii="Calibri" w:hAnsi="Calibri"/>
          <w:b/>
          <w:sz w:val="24"/>
        </w:rPr>
        <w:t xml:space="preserve">20 USC </w:t>
      </w:r>
      <w:r w:rsidRPr="005D4B30" w:rsidR="00E0197A">
        <w:rPr>
          <w:rFonts w:ascii="Calibri" w:hAnsi="Calibri"/>
          <w:b/>
          <w:sz w:val="24"/>
        </w:rPr>
        <w:t>§</w:t>
      </w:r>
      <w:r w:rsidRPr="005D4B30" w:rsidR="00D44CCA">
        <w:rPr>
          <w:rFonts w:ascii="Calibri" w:hAnsi="Calibri"/>
          <w:b/>
          <w:sz w:val="24"/>
        </w:rPr>
        <w:t>§</w:t>
      </w:r>
      <w:r w:rsidRPr="005D4B30" w:rsidR="00E0197A">
        <w:rPr>
          <w:rFonts w:ascii="Calibri" w:hAnsi="Calibri"/>
          <w:b/>
          <w:sz w:val="24"/>
        </w:rPr>
        <w:t>1121-1122</w:t>
      </w:r>
    </w:p>
    <w:p w:rsidRPr="00767C14" w:rsidR="003F3F07" w:rsidP="007F2E19" w:rsidRDefault="003F3F07" w14:paraId="3FC425F1" w14:textId="77777777">
      <w:pPr>
        <w:pStyle w:val="Heading2"/>
      </w:pPr>
      <w:bookmarkStart w:name="_Toc515029010" w:id="87"/>
      <w:r w:rsidRPr="00767C14">
        <w:t>PART A--INTERNATIONAL AND FOREIGN LANGUAGE STUDIES</w:t>
      </w:r>
      <w:bookmarkEnd w:id="87"/>
    </w:p>
    <w:p w:rsidRPr="00767C14" w:rsidR="003F3F07" w:rsidP="006A0382" w:rsidRDefault="003F3F07" w14:paraId="62F0731A" w14:textId="77777777">
      <w:pPr>
        <w:pStyle w:val="Heading2"/>
      </w:pPr>
      <w:bookmarkStart w:name="_Toc515029011" w:id="88"/>
      <w:r w:rsidRPr="00767C14">
        <w:t>SEC. 601. FINDINGS AND PURPOSES.</w:t>
      </w:r>
      <w:bookmarkEnd w:id="88"/>
    </w:p>
    <w:p w:rsidRPr="00767C14" w:rsidR="003F3F07" w:rsidP="007F2E19" w:rsidRDefault="003F3F07" w14:paraId="3D7CA382" w14:textId="77777777">
      <w:pPr>
        <w:ind w:right="1206"/>
        <w:jc w:val="both"/>
        <w:rPr>
          <w:rFonts w:ascii="Calibri" w:hAnsi="Calibri" w:eastAsia="Arial Unicode MS"/>
          <w:sz w:val="24"/>
        </w:rPr>
      </w:pPr>
      <w:r w:rsidRPr="00767C14">
        <w:rPr>
          <w:rFonts w:ascii="Calibri" w:hAnsi="Calibri" w:eastAsia="Arial Unicode MS"/>
          <w:sz w:val="24"/>
        </w:rPr>
        <w:t>(a) FINDINGS- Congress finds as follows:</w:t>
      </w:r>
    </w:p>
    <w:p w:rsidRPr="00767C14" w:rsidR="003F3F07" w:rsidP="007F2E19" w:rsidRDefault="003F3F07" w14:paraId="71997DC0" w14:textId="77777777">
      <w:pPr>
        <w:ind w:left="720" w:right="1206"/>
        <w:jc w:val="both"/>
        <w:rPr>
          <w:rFonts w:ascii="Calibri" w:hAnsi="Calibri" w:eastAsia="Arial Unicode MS"/>
          <w:sz w:val="24"/>
        </w:rPr>
      </w:pPr>
      <w:r w:rsidRPr="00767C14">
        <w:rPr>
          <w:rFonts w:ascii="Calibri" w:hAnsi="Calibri" w:eastAsia="Arial Unicode MS"/>
          <w:sz w:val="24"/>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Pr="00767C14" w:rsidR="003F3F07" w:rsidP="007F2E19" w:rsidRDefault="003F3F07" w14:paraId="287A328D" w14:textId="77777777">
      <w:pPr>
        <w:ind w:left="720" w:right="1206"/>
        <w:jc w:val="both"/>
        <w:rPr>
          <w:rFonts w:ascii="Calibri" w:hAnsi="Calibri" w:eastAsia="Arial Unicode MS"/>
          <w:sz w:val="24"/>
        </w:rPr>
      </w:pPr>
      <w:r w:rsidRPr="00767C14">
        <w:rPr>
          <w:rFonts w:ascii="Calibri" w:hAnsi="Calibri" w:eastAsia="Arial Unicode MS"/>
          <w:sz w:val="24"/>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Pr="00767C14" w:rsidR="003F3F07" w:rsidP="007F2E19" w:rsidRDefault="003F3F07" w14:paraId="72F2122D" w14:textId="77777777">
      <w:pPr>
        <w:ind w:left="720" w:right="1206"/>
        <w:jc w:val="both"/>
        <w:rPr>
          <w:rFonts w:ascii="Calibri" w:hAnsi="Calibri" w:eastAsia="Arial Unicode MS"/>
          <w:sz w:val="24"/>
        </w:rPr>
      </w:pPr>
      <w:r w:rsidRPr="00767C14">
        <w:rPr>
          <w:rFonts w:ascii="Calibri" w:hAnsi="Calibri" w:eastAsia="Arial Unicode MS"/>
          <w:sz w:val="24"/>
        </w:rPr>
        <w:t>(3) Dramatic changes in the world's geopolitical and economic landscapes are creating needs for American expertise and knowledge about a greater diversity of less commonly taught foreign languages and nations of the world.</w:t>
      </w:r>
    </w:p>
    <w:p w:rsidRPr="00767C14" w:rsidR="003F3F07" w:rsidP="007F2E19" w:rsidRDefault="003F3F07" w14:paraId="4BB04913" w14:textId="77777777">
      <w:pPr>
        <w:ind w:left="720" w:right="1206"/>
        <w:jc w:val="both"/>
        <w:rPr>
          <w:rFonts w:ascii="Calibri" w:hAnsi="Calibri" w:eastAsia="Arial Unicode MS"/>
          <w:sz w:val="24"/>
        </w:rPr>
      </w:pPr>
      <w:r w:rsidRPr="00767C14">
        <w:rPr>
          <w:rFonts w:ascii="Calibri" w:hAnsi="Calibri" w:eastAsia="Arial Unicode MS"/>
          <w:sz w:val="24"/>
        </w:rPr>
        <w:t>(4) Systematic efforts are necessary to enhance the capacity of institutions of higher education in the United States for--</w:t>
      </w:r>
    </w:p>
    <w:p w:rsidRPr="00767C14" w:rsidR="003F3F07" w:rsidP="007F2E19" w:rsidRDefault="003F3F07" w14:paraId="44F03A24" w14:textId="77777777">
      <w:pPr>
        <w:ind w:left="1440" w:right="1206"/>
        <w:jc w:val="both"/>
        <w:rPr>
          <w:rFonts w:ascii="Calibri" w:hAnsi="Calibri" w:eastAsia="Arial Unicode MS"/>
          <w:sz w:val="24"/>
        </w:rPr>
      </w:pPr>
      <w:r w:rsidRPr="00767C14">
        <w:rPr>
          <w:rFonts w:ascii="Calibri" w:hAnsi="Calibri" w:eastAsia="Arial Unicode MS"/>
          <w:sz w:val="24"/>
        </w:rPr>
        <w:t>(A) producing graduates with international and foreign language expertise and knowledge; and</w:t>
      </w:r>
    </w:p>
    <w:p w:rsidRPr="00767C14" w:rsidR="003F3F07" w:rsidP="007F2E19" w:rsidRDefault="003F3F07" w14:paraId="4EF3418E" w14:textId="77777777">
      <w:pPr>
        <w:ind w:left="1440" w:right="1206"/>
        <w:jc w:val="both"/>
        <w:rPr>
          <w:rFonts w:ascii="Calibri" w:hAnsi="Calibri" w:eastAsia="Arial Unicode MS"/>
          <w:sz w:val="24"/>
        </w:rPr>
      </w:pPr>
      <w:r w:rsidRPr="00767C14">
        <w:rPr>
          <w:rFonts w:ascii="Calibri" w:hAnsi="Calibri" w:eastAsia="Arial Unicode MS"/>
          <w:sz w:val="24"/>
        </w:rPr>
        <w:t>(B) research regarding such expertise and knowledge.</w:t>
      </w:r>
    </w:p>
    <w:p w:rsidRPr="00767C14" w:rsidR="003F3F07" w:rsidP="007F2E19" w:rsidRDefault="003F3F07" w14:paraId="6526D38E" w14:textId="77777777">
      <w:pPr>
        <w:ind w:left="720" w:right="1206"/>
        <w:jc w:val="both"/>
        <w:rPr>
          <w:rFonts w:ascii="Calibri" w:hAnsi="Calibri" w:eastAsia="Arial Unicode MS"/>
          <w:sz w:val="24"/>
        </w:rPr>
      </w:pPr>
      <w:r w:rsidRPr="00767C14">
        <w:rPr>
          <w:rFonts w:ascii="Calibri" w:hAnsi="Calibri" w:eastAsia="Arial Unicode MS"/>
          <w:sz w:val="24"/>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Pr="00767C14" w:rsidR="003F3F07" w:rsidP="007F2E19" w:rsidRDefault="003F3F07" w14:paraId="1D8EC8CD" w14:textId="77777777">
      <w:pPr>
        <w:ind w:right="1206"/>
        <w:jc w:val="both"/>
        <w:rPr>
          <w:rFonts w:ascii="Calibri" w:hAnsi="Calibri" w:eastAsia="Arial Unicode MS"/>
          <w:sz w:val="24"/>
        </w:rPr>
      </w:pPr>
      <w:r w:rsidRPr="00767C14">
        <w:rPr>
          <w:rFonts w:ascii="Calibri" w:hAnsi="Calibri" w:eastAsia="Arial Unicode MS"/>
          <w:sz w:val="24"/>
        </w:rPr>
        <w:t>(b) PURPOSES- The purposes of this part are--</w:t>
      </w:r>
    </w:p>
    <w:p w:rsidRPr="00767C14" w:rsidR="003F3F07" w:rsidP="007F2E19" w:rsidRDefault="003F3F07" w14:paraId="09BA2EA0" w14:textId="77777777">
      <w:pPr>
        <w:ind w:left="720" w:right="1206"/>
        <w:jc w:val="both"/>
        <w:rPr>
          <w:rFonts w:ascii="Calibri" w:hAnsi="Calibri" w:eastAsia="Arial Unicode MS"/>
          <w:sz w:val="24"/>
        </w:rPr>
      </w:pPr>
      <w:r w:rsidRPr="00767C14">
        <w:rPr>
          <w:rFonts w:ascii="Calibri" w:hAnsi="Calibri" w:eastAsia="Arial Unicode MS"/>
          <w:sz w:val="24"/>
        </w:rPr>
        <w:t>(1)(A) to support centers, programs, and fellowships in institutions of higher education in the United States for producing increased numbers of trained personnel and research in foreign languages, area studies, and other international studies;</w:t>
      </w:r>
    </w:p>
    <w:p w:rsidRPr="00767C14" w:rsidR="003F3F07" w:rsidP="007F2E19" w:rsidRDefault="003F3F07" w14:paraId="469B74E9" w14:textId="77777777">
      <w:pPr>
        <w:ind w:left="720" w:right="1206"/>
        <w:jc w:val="both"/>
        <w:rPr>
          <w:rFonts w:ascii="Calibri" w:hAnsi="Calibri" w:eastAsia="Arial Unicode MS"/>
          <w:sz w:val="24"/>
        </w:rPr>
      </w:pPr>
      <w:r w:rsidRPr="00767C14">
        <w:rPr>
          <w:rFonts w:ascii="Calibri" w:hAnsi="Calibri" w:eastAsia="Arial Unicode MS"/>
          <w:sz w:val="24"/>
        </w:rPr>
        <w:t>(B) to develop a pool of international experts to meet national needs;</w:t>
      </w:r>
    </w:p>
    <w:p w:rsidRPr="00767C14" w:rsidR="003F3F07" w:rsidP="007F2E19" w:rsidRDefault="003F3F07" w14:paraId="54E0DEBE" w14:textId="77777777">
      <w:pPr>
        <w:ind w:left="720" w:right="1206"/>
        <w:jc w:val="both"/>
        <w:rPr>
          <w:rFonts w:ascii="Calibri" w:hAnsi="Calibri" w:eastAsia="Arial Unicode MS"/>
          <w:sz w:val="24"/>
        </w:rPr>
      </w:pPr>
      <w:r w:rsidRPr="00767C14">
        <w:rPr>
          <w:rFonts w:ascii="Calibri" w:hAnsi="Calibri" w:eastAsia="Arial Unicode MS"/>
          <w:sz w:val="24"/>
        </w:rPr>
        <w:t>(C) to develop and validate specialized materials and techniques for foreign language acquisition and fluency, emphasizing (but not limited to) the less commonly taught languages;</w:t>
      </w:r>
    </w:p>
    <w:p w:rsidRPr="00767C14" w:rsidR="003F3F07" w:rsidP="007F2E19" w:rsidRDefault="003F3F07" w14:paraId="51CDFF88" w14:textId="77777777">
      <w:pPr>
        <w:ind w:left="720" w:right="1206"/>
        <w:jc w:val="both"/>
        <w:rPr>
          <w:rFonts w:ascii="Calibri" w:hAnsi="Calibri" w:eastAsia="Arial Unicode MS"/>
          <w:sz w:val="24"/>
        </w:rPr>
      </w:pPr>
      <w:r w:rsidRPr="00767C14">
        <w:rPr>
          <w:rFonts w:ascii="Calibri" w:hAnsi="Calibri" w:eastAsia="Arial Unicode MS"/>
          <w:sz w:val="24"/>
        </w:rPr>
        <w:t>(D) to promote access to research and training overseas, including through linkages with overseas institutions; and</w:t>
      </w:r>
    </w:p>
    <w:p w:rsidRPr="00767C14" w:rsidR="003F3F07" w:rsidP="007F2E19" w:rsidRDefault="003F3F07" w14:paraId="66D0DC72" w14:textId="77777777">
      <w:pPr>
        <w:ind w:left="720" w:right="1206"/>
        <w:jc w:val="both"/>
        <w:rPr>
          <w:rFonts w:ascii="Calibri" w:hAnsi="Calibri" w:eastAsia="Arial Unicode MS"/>
          <w:sz w:val="24"/>
        </w:rPr>
      </w:pPr>
      <w:r w:rsidRPr="00767C14">
        <w:rPr>
          <w:rFonts w:ascii="Calibri" w:hAnsi="Calibri" w:eastAsia="Arial Unicode MS"/>
          <w:sz w:val="24"/>
        </w:rPr>
        <w:t>(E) to advance the internationalization of a variety of disciplines throughout undergraduate and graduate education;</w:t>
      </w:r>
    </w:p>
    <w:p w:rsidRPr="00767C14" w:rsidR="003F3F07" w:rsidP="007F2E19" w:rsidRDefault="003F3F07" w14:paraId="75A5EBA9" w14:textId="77777777">
      <w:pPr>
        <w:ind w:left="720" w:right="1206"/>
        <w:jc w:val="both"/>
        <w:rPr>
          <w:rFonts w:ascii="Calibri" w:hAnsi="Calibri" w:eastAsia="Arial Unicode MS"/>
          <w:sz w:val="24"/>
        </w:rPr>
      </w:pPr>
      <w:r w:rsidRPr="00767C14">
        <w:rPr>
          <w:rFonts w:ascii="Calibri" w:hAnsi="Calibri" w:eastAsia="Arial Unicode MS"/>
          <w:sz w:val="24"/>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Pr="00767C14" w:rsidR="003F3F07" w:rsidP="007F2E19" w:rsidRDefault="003F3F07" w14:paraId="794EA1F6" w14:textId="77777777">
      <w:pPr>
        <w:ind w:left="720" w:right="1206"/>
        <w:jc w:val="both"/>
        <w:rPr>
          <w:rFonts w:ascii="Calibri" w:hAnsi="Calibri" w:eastAsia="Arial Unicode MS"/>
          <w:sz w:val="24"/>
        </w:rPr>
      </w:pPr>
      <w:r w:rsidRPr="00767C14">
        <w:rPr>
          <w:rFonts w:ascii="Calibri" w:hAnsi="Calibri" w:eastAsia="Arial Unicode MS"/>
          <w:sz w:val="24"/>
        </w:rPr>
        <w:t>(3) to coordinate the programs of the Federal Government in the areas of foreign language, area studies, and other international studies, including professional international affairs education and research.</w:t>
      </w:r>
    </w:p>
    <w:p w:rsidRPr="00767C14" w:rsidR="003F3F07" w:rsidP="007F2E19" w:rsidRDefault="003F3F07" w14:paraId="58A8460A" w14:textId="77777777">
      <w:pPr>
        <w:ind w:right="1206"/>
        <w:jc w:val="both"/>
        <w:rPr>
          <w:rFonts w:ascii="Calibri" w:hAnsi="Calibri" w:eastAsia="Arial Unicode MS"/>
          <w:sz w:val="24"/>
        </w:rPr>
      </w:pPr>
      <w:r w:rsidRPr="00767C14">
        <w:rPr>
          <w:rFonts w:ascii="Calibri" w:hAnsi="Calibri" w:eastAsia="Arial Unicode MS"/>
          <w:sz w:val="24"/>
        </w:rPr>
        <w:t>(c) CONSULTATION</w:t>
      </w:r>
    </w:p>
    <w:p w:rsidRPr="00767C14" w:rsidR="003F3F07" w:rsidP="007F2E19" w:rsidRDefault="003F3F07" w14:paraId="4A93C839" w14:textId="77777777">
      <w:pPr>
        <w:ind w:right="1206" w:firstLine="720"/>
        <w:jc w:val="both"/>
        <w:rPr>
          <w:rFonts w:ascii="Calibri" w:hAnsi="Calibri" w:eastAsia="Arial Unicode MS"/>
          <w:sz w:val="24"/>
        </w:rPr>
      </w:pPr>
      <w:r w:rsidRPr="00767C14">
        <w:rPr>
          <w:rFonts w:ascii="Calibri" w:hAnsi="Calibri" w:eastAsia="Arial Unicode MS"/>
          <w:sz w:val="24"/>
        </w:rPr>
        <w:t>(1) In general</w:t>
      </w:r>
    </w:p>
    <w:p w:rsidRPr="00767C14" w:rsidR="003F3F07" w:rsidP="007F2E19" w:rsidRDefault="003F3F07" w14:paraId="2274FD56" w14:textId="77777777">
      <w:pPr>
        <w:ind w:right="1206" w:firstLine="720"/>
        <w:jc w:val="both"/>
        <w:rPr>
          <w:rFonts w:ascii="Calibri" w:hAnsi="Calibri" w:eastAsia="Arial Unicode MS"/>
          <w:sz w:val="24"/>
        </w:rPr>
      </w:pPr>
      <w:r w:rsidRPr="00767C14">
        <w:rPr>
          <w:rFonts w:ascii="Calibri" w:hAnsi="Calibri" w:eastAsia="Arial Unicode MS"/>
          <w:sz w:val="24"/>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Pr="00767C14" w:rsidR="003F3F07" w:rsidP="007F2E19" w:rsidRDefault="003F3F07" w14:paraId="7D27A2C8" w14:textId="77777777">
      <w:pPr>
        <w:ind w:right="1206" w:firstLine="720"/>
        <w:jc w:val="both"/>
        <w:rPr>
          <w:rFonts w:ascii="Calibri" w:hAnsi="Calibri" w:eastAsia="Arial Unicode MS"/>
          <w:sz w:val="24"/>
        </w:rPr>
      </w:pPr>
      <w:r w:rsidRPr="00767C14">
        <w:rPr>
          <w:rFonts w:ascii="Calibri" w:hAnsi="Calibri" w:eastAsia="Arial Unicode MS"/>
          <w:sz w:val="24"/>
        </w:rPr>
        <w:t>(2) Considering recommendations; providing information</w:t>
      </w:r>
    </w:p>
    <w:p w:rsidRPr="00767C14" w:rsidR="003F3F07" w:rsidP="007F2E19" w:rsidRDefault="003F3F07" w14:paraId="749CCAFD" w14:textId="77777777">
      <w:pPr>
        <w:ind w:right="1206" w:firstLine="720"/>
        <w:jc w:val="both"/>
        <w:rPr>
          <w:rFonts w:ascii="Calibri" w:hAnsi="Calibri" w:eastAsia="Arial Unicode MS"/>
          <w:sz w:val="24"/>
        </w:rPr>
      </w:pPr>
      <w:r w:rsidRPr="00767C14">
        <w:rPr>
          <w:rFonts w:ascii="Calibri" w:hAnsi="Calibri" w:eastAsia="Arial Unicode MS"/>
          <w:sz w:val="24"/>
        </w:rPr>
        <w:t>The Secretary</w:t>
      </w:r>
      <w:r w:rsidRPr="00767C14">
        <w:rPr>
          <w:rFonts w:ascii="Calibri" w:hAnsi="Calibri" w:eastAsia="Arial Unicode MS"/>
          <w:sz w:val="24"/>
        </w:rPr>
        <w:sym w:font="Symbol" w:char="F02D"/>
      </w:r>
    </w:p>
    <w:p w:rsidRPr="00463312" w:rsidR="003F3F07" w:rsidP="00463312" w:rsidRDefault="003F3F07" w14:paraId="3E244153" w14:textId="77777777">
      <w:pPr>
        <w:numPr>
          <w:ilvl w:val="0"/>
          <w:numId w:val="32"/>
        </w:numPr>
        <w:ind w:right="1206"/>
        <w:jc w:val="both"/>
        <w:rPr>
          <w:rFonts w:ascii="Calibri" w:hAnsi="Calibri" w:eastAsia="Arial Unicode MS"/>
          <w:sz w:val="24"/>
          <w:szCs w:val="24"/>
        </w:rPr>
      </w:pPr>
      <w:r w:rsidRPr="00767C14">
        <w:rPr>
          <w:rFonts w:ascii="Calibri" w:hAnsi="Calibri" w:eastAsia="Arial Unicode MS"/>
          <w:sz w:val="24"/>
        </w:rPr>
        <w:t>may take into account the recommendations described in paragraph (1); and</w:t>
      </w:r>
    </w:p>
    <w:p w:rsidRPr="00463312" w:rsidR="003F3F07" w:rsidP="00463312" w:rsidRDefault="003F3F07" w14:paraId="0FEAD8E8" w14:textId="77777777">
      <w:pPr>
        <w:numPr>
          <w:ilvl w:val="0"/>
          <w:numId w:val="32"/>
        </w:numPr>
        <w:ind w:right="1206"/>
        <w:jc w:val="both"/>
        <w:rPr>
          <w:rFonts w:ascii="Calibri" w:hAnsi="Calibri" w:eastAsia="Arial Unicode MS"/>
          <w:sz w:val="24"/>
          <w:szCs w:val="24"/>
        </w:rPr>
      </w:pPr>
      <w:r w:rsidRPr="00463312">
        <w:rPr>
          <w:rFonts w:ascii="Calibri" w:hAnsi="Calibri" w:eastAsia="Arial Unicode MS"/>
          <w:sz w:val="24"/>
          <w:szCs w:val="24"/>
        </w:rPr>
        <w:t>shall</w:t>
      </w:r>
      <w:r w:rsidRPr="00463312">
        <w:rPr>
          <w:rFonts w:ascii="Calibri" w:hAnsi="Calibri" w:eastAsia="Arial Unicode MS"/>
          <w:sz w:val="24"/>
          <w:szCs w:val="24"/>
        </w:rPr>
        <w:sym w:font="Symbol" w:char="F02D"/>
      </w:r>
    </w:p>
    <w:p w:rsidRPr="00463312" w:rsidR="003F3F07" w:rsidP="00463312" w:rsidRDefault="003F3F07" w14:paraId="3F900842" w14:textId="77777777">
      <w:pPr>
        <w:numPr>
          <w:ilvl w:val="0"/>
          <w:numId w:val="33"/>
        </w:numPr>
        <w:ind w:right="1206" w:hanging="360"/>
        <w:jc w:val="both"/>
        <w:rPr>
          <w:rFonts w:ascii="Calibri" w:hAnsi="Calibri" w:eastAsia="Arial Unicode MS"/>
          <w:sz w:val="24"/>
          <w:szCs w:val="24"/>
        </w:rPr>
      </w:pPr>
      <w:r w:rsidRPr="00463312">
        <w:rPr>
          <w:rFonts w:ascii="Calibri" w:hAnsi="Calibri" w:eastAsia="Arial Unicode MS"/>
          <w:sz w:val="24"/>
          <w:szCs w:val="24"/>
        </w:rPr>
        <w:t xml:space="preserve">provide information collected under paragraph (1) when requesting applications for funding under this subchapter; and </w:t>
      </w:r>
    </w:p>
    <w:p w:rsidRPr="00463312" w:rsidR="003F3F07" w:rsidP="00463312" w:rsidRDefault="00AD237F" w14:paraId="1399ACDD" w14:textId="77777777">
      <w:pPr>
        <w:numPr>
          <w:ilvl w:val="0"/>
          <w:numId w:val="33"/>
        </w:numPr>
        <w:ind w:right="1206" w:hanging="360"/>
        <w:jc w:val="both"/>
        <w:rPr>
          <w:rFonts w:ascii="Calibri" w:hAnsi="Calibri" w:eastAsia="Arial Unicode MS"/>
          <w:sz w:val="24"/>
          <w:szCs w:val="24"/>
        </w:rPr>
      </w:pPr>
      <w:r w:rsidRPr="00463312">
        <w:rPr>
          <w:rFonts w:ascii="Calibri" w:hAnsi="Calibri" w:eastAsia="Arial Unicode MS"/>
          <w:sz w:val="24"/>
          <w:szCs w:val="24"/>
        </w:rPr>
        <w:t>make</w:t>
      </w:r>
      <w:r w:rsidRPr="00463312" w:rsidR="003F3F07">
        <w:rPr>
          <w:rFonts w:ascii="Calibri" w:hAnsi="Calibri" w:eastAsia="Arial Unicode MS"/>
          <w:sz w:val="24"/>
          <w:szCs w:val="24"/>
        </w:rPr>
        <w:t xml:space="preserve"> available to applicants a list of areas identified as areas of national need.</w:t>
      </w:r>
    </w:p>
    <w:p w:rsidRPr="00463312" w:rsidR="006A0382" w:rsidP="006A0382" w:rsidRDefault="006A0382" w14:paraId="09894872" w14:textId="77777777">
      <w:pPr>
        <w:ind w:right="1206"/>
        <w:jc w:val="both"/>
        <w:rPr>
          <w:rFonts w:ascii="Calibri" w:hAnsi="Calibri" w:eastAsia="Arial Unicode MS"/>
          <w:sz w:val="24"/>
          <w:szCs w:val="24"/>
        </w:rPr>
      </w:pPr>
      <w:bookmarkStart w:name="_Toc515028827" w:id="89"/>
      <w:r w:rsidRPr="00463312">
        <w:rPr>
          <w:rFonts w:ascii="Calibri" w:hAnsi="Calibri" w:eastAsia="Arial Unicode MS"/>
          <w:sz w:val="24"/>
          <w:szCs w:val="24"/>
        </w:rPr>
        <w:t>(d)</w:t>
      </w:r>
      <w:r w:rsidRPr="00463312">
        <w:rPr>
          <w:rFonts w:ascii="Calibri" w:hAnsi="Calibri" w:eastAsia="Arial Unicode MS"/>
          <w:sz w:val="24"/>
          <w:szCs w:val="24"/>
        </w:rPr>
        <w:tab/>
        <w:t>SURVEY</w:t>
      </w:r>
    </w:p>
    <w:p w:rsidRPr="00463312" w:rsidR="006A0382" w:rsidP="006A0382" w:rsidRDefault="003F3F07" w14:paraId="72ACECB1" w14:textId="77777777">
      <w:pPr>
        <w:spacing w:after="360"/>
        <w:ind w:right="1206"/>
        <w:jc w:val="both"/>
        <w:rPr>
          <w:rFonts w:ascii="Calibri" w:hAnsi="Calibri" w:eastAsia="Arial Unicode MS"/>
          <w:sz w:val="24"/>
          <w:szCs w:val="24"/>
        </w:rPr>
      </w:pPr>
      <w:r w:rsidRPr="00463312">
        <w:rPr>
          <w:rFonts w:ascii="Calibri" w:hAnsi="Calibri" w:eastAsia="Arial Unicode MS"/>
          <w:sz w:val="24"/>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w:t>
      </w:r>
      <w:r w:rsidRPr="00463312" w:rsidR="007F2E19">
        <w:rPr>
          <w:rFonts w:ascii="Calibri" w:hAnsi="Calibri" w:eastAsia="Arial Unicode MS"/>
          <w:sz w:val="24"/>
          <w:szCs w:val="24"/>
        </w:rPr>
        <w:t>urvey results to the Secretary.</w:t>
      </w:r>
    </w:p>
    <w:p w:rsidRPr="006A0382" w:rsidR="00AD237F" w:rsidP="006A0382" w:rsidRDefault="000A075A" w14:paraId="6F0133BD" w14:textId="77777777">
      <w:pPr>
        <w:pStyle w:val="Heading2"/>
        <w:rPr>
          <w:rFonts w:eastAsia="Arial Unicode MS"/>
        </w:rPr>
      </w:pPr>
      <w:bookmarkStart w:name="_Toc515029012" w:id="90"/>
      <w:r w:rsidRPr="00767C14">
        <w:t>SEC. 602. GRADUATE AND UNDERGRADUATE LANGUAGE AND AREA CENTERS</w:t>
      </w:r>
      <w:bookmarkEnd w:id="89"/>
      <w:bookmarkEnd w:id="90"/>
      <w:r w:rsidRPr="00767C14">
        <w:t xml:space="preserve"> </w:t>
      </w:r>
    </w:p>
    <w:p w:rsidRPr="00767C14" w:rsidR="000A075A" w:rsidP="006A0382" w:rsidRDefault="000A075A" w14:paraId="1C2ADA2A" w14:textId="77777777">
      <w:pPr>
        <w:pStyle w:val="Heading2"/>
      </w:pPr>
      <w:bookmarkStart w:name="_Toc515028828" w:id="91"/>
      <w:bookmarkStart w:name="_Toc515029013" w:id="92"/>
      <w:r w:rsidRPr="00767C14">
        <w:t>AND PROGRAMS</w:t>
      </w:r>
      <w:bookmarkEnd w:id="91"/>
      <w:bookmarkEnd w:id="92"/>
    </w:p>
    <w:p w:rsidRPr="00767C14" w:rsidR="000A075A" w:rsidP="007F2E19" w:rsidRDefault="000A075A" w14:paraId="33004484"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(a) NATIONAL LANGUAGE AND AREA CENTERS AND PROGRAMS AUTHORIZED -</w:t>
      </w:r>
    </w:p>
    <w:p w:rsidRPr="00767C14" w:rsidR="000A075A" w:rsidP="007F2E19" w:rsidRDefault="000A075A" w14:paraId="2C514BD4"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CENTERS AND PROGRAMS -</w:t>
      </w:r>
    </w:p>
    <w:p w:rsidRPr="00767C14" w:rsidR="000A075A" w:rsidP="007F2E19" w:rsidRDefault="000A075A" w14:paraId="45D6CF9E"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IN GENERAL - The Secretary is authorized--</w:t>
      </w:r>
    </w:p>
    <w:p w:rsidRPr="00767C14" w:rsidR="000A075A" w:rsidP="007F2E19" w:rsidRDefault="000A075A" w14:paraId="5CE7C4CD"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 to make grants to institutions of higher education, or combinations thereof, for the purpose of establishing, strengthening, and operating comprehensive foreign language and area or international studies centers and programs; and</w:t>
      </w:r>
    </w:p>
    <w:p w:rsidRPr="00767C14" w:rsidR="000A075A" w:rsidP="007F2E19" w:rsidRDefault="000A075A" w14:paraId="4275D599"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(ii)  to make grants to such institutions or combinations for the purpose of establishing, strengthening, and operating a diverse network of undergraduate foreign language and area or international studies centers and programs.</w:t>
      </w:r>
    </w:p>
    <w:p w:rsidRPr="00767C14" w:rsidR="000A075A" w:rsidP="007F2E19" w:rsidRDefault="000A075A" w14:paraId="3D90225A"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NATIONAL RESOURCES- The centers and programs referred to in paragraph (1) shall be national resources for--</w:t>
      </w:r>
    </w:p>
    <w:p w:rsidRPr="00767C14" w:rsidR="000A075A" w:rsidP="007F2E19" w:rsidRDefault="000A075A" w14:paraId="5D82B361"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 teaching of any modern foreign language;</w:t>
      </w:r>
    </w:p>
    <w:p w:rsidRPr="00767C14" w:rsidR="000A075A" w:rsidP="007F2E19" w:rsidRDefault="000A075A" w14:paraId="7A288486"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(ii) instruction in fields needed to provide full understanding of areas, regions, or countries in which such language is commonly used;</w:t>
      </w:r>
    </w:p>
    <w:p w:rsidRPr="00767C14" w:rsidR="000A075A" w:rsidP="007F2E19" w:rsidRDefault="000A075A" w14:paraId="7F710548"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(iii) research and training in international studies, and the international and foreign language aspects of professional and other fields of study; and</w:t>
      </w:r>
    </w:p>
    <w:p w:rsidRPr="00767C14" w:rsidR="000A075A" w:rsidP="007F2E19" w:rsidRDefault="000A075A" w14:paraId="2DE49E0F"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(iv) instruction and research on issues in world affairs that concern one or more countries.</w:t>
      </w:r>
    </w:p>
    <w:p w:rsidRPr="00767C14" w:rsidR="000A075A" w:rsidP="007F2E19" w:rsidRDefault="000A075A" w14:paraId="36906584"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(2) AUTHORIZED ACTIVITIES- Any such grant may be used to pay all or part of the cost of establishing or operating a center or program, including the cost of--</w:t>
      </w:r>
    </w:p>
    <w:p w:rsidRPr="00767C14" w:rsidR="000A075A" w:rsidP="007F2E19" w:rsidRDefault="000A075A" w14:paraId="5C93380B"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teaching and research materials;</w:t>
      </w:r>
    </w:p>
    <w:p w:rsidRPr="00767C14" w:rsidR="000A075A" w:rsidP="007F2E19" w:rsidRDefault="000A075A" w14:paraId="16D9D597"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curriculum planning and development;</w:t>
      </w:r>
    </w:p>
    <w:p w:rsidRPr="00767C14" w:rsidR="000A075A" w:rsidP="007F2E19" w:rsidRDefault="000A075A" w14:paraId="3DE3C24B"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(C) establishing and maintaining linkages with overseas institutions of higher education and other organizations that may contribute to the teaching and research of the center or program;</w:t>
      </w:r>
    </w:p>
    <w:p w:rsidRPr="00767C14" w:rsidR="000A075A" w:rsidP="007F2E19" w:rsidRDefault="000A075A" w14:paraId="65A1992D"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(D) bringing visiting scholars and faculty to the center to teach or to conduct research;</w:t>
      </w:r>
    </w:p>
    <w:p w:rsidRPr="00767C14" w:rsidR="000A075A" w:rsidP="007F2E19" w:rsidRDefault="000A075A" w14:paraId="037E3CB3"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(E) professional development of the center's faculty and staff;</w:t>
      </w:r>
    </w:p>
    <w:p w:rsidRPr="00767C14" w:rsidR="000A075A" w:rsidP="007F2E19" w:rsidRDefault="000A075A" w14:paraId="1CEB6157"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(F) projects conducted in cooperation with other centers addressing themes of world regional, cross-regional, international, or global importance;</w:t>
      </w:r>
    </w:p>
    <w:p w:rsidRPr="00767C14" w:rsidR="000A075A" w:rsidP="007F2E19" w:rsidRDefault="000A075A" w14:paraId="0D0216EF"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(G) summer institutes in the United States or abroad designed to provide language and area training in the center's field or topic; and</w:t>
      </w:r>
    </w:p>
    <w:p w:rsidRPr="00767C14" w:rsidR="000A075A" w:rsidP="007F2E19" w:rsidRDefault="000A075A" w14:paraId="24367783"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(H) support for faculty, staff, and student travel in foreign areas, regions, or countries, and for the development and support of educational programs abroad for students.</w:t>
      </w:r>
    </w:p>
    <w:p w:rsidRPr="00767C14" w:rsidR="000A075A" w:rsidP="007F2E19" w:rsidRDefault="000A075A" w14:paraId="5893A844" w14:textId="77777777">
      <w:pPr>
        <w:pStyle w:val="BodyText2"/>
        <w:tabs>
          <w:tab w:val="left" w:pos="360"/>
          <w:tab w:val="left" w:pos="720"/>
          <w:tab w:val="left" w:pos="1080"/>
          <w:tab w:val="left" w:pos="1440"/>
        </w:tabs>
        <w:ind w:left="720"/>
        <w:rPr>
          <w:rFonts w:ascii="Calibri" w:hAnsi="Calibri"/>
          <w:color w:val="000000"/>
        </w:rPr>
      </w:pPr>
      <w:r w:rsidRPr="00767C14">
        <w:rPr>
          <w:rFonts w:ascii="Calibri" w:hAnsi="Calibri"/>
          <w:color w:val="000000"/>
        </w:rPr>
        <w:t>(3) GRANTS TO MAINTAIN LIBRARY COLLECTIONS- The Secretary may make grants to centers described in paragraph (1) having important library collections, as determined by the Secretary, for the maintenance of such collections.</w:t>
      </w:r>
    </w:p>
    <w:p w:rsidRPr="00767C14" w:rsidR="000A075A" w:rsidP="007F2E19" w:rsidRDefault="000A075A" w14:paraId="33AB2414"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(4) OUTREACH GRANTS AND SUMMER INSTITUTES- The Secretary may make additional grants to centers described in paragraph (1) for any one or more of the following purposes:</w:t>
      </w:r>
    </w:p>
    <w:p w:rsidRPr="00767C14" w:rsidR="000A075A" w:rsidP="007F2E19" w:rsidRDefault="000A075A" w14:paraId="4793D1E8"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Programs of linkage or outreach between foreign language, area studies, or other international fields, and professional schools and colleges.</w:t>
      </w:r>
    </w:p>
    <w:p w:rsidRPr="00767C14" w:rsidR="000A075A" w:rsidP="007F2E19" w:rsidRDefault="000A075A" w14:paraId="0CE8856E"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Programs of linkage or outreach with 2- and 4-year colleges and universities.</w:t>
      </w:r>
    </w:p>
    <w:p w:rsidRPr="00767C14" w:rsidR="000A075A" w:rsidP="007F2E19" w:rsidRDefault="000A075A" w14:paraId="4F537FC3"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(C) Programs of linkage or outreach with departments or agencies of Federal and State governments.</w:t>
      </w:r>
    </w:p>
    <w:p w:rsidRPr="00767C14" w:rsidR="000A075A" w:rsidP="007F2E19" w:rsidRDefault="000A075A" w14:paraId="51593B86"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(D) Programs of linkage or outreach with the news media, business, professional, or trade associations.</w:t>
      </w:r>
    </w:p>
    <w:p w:rsidRPr="00767C14" w:rsidR="000A075A" w:rsidP="007F2E19" w:rsidRDefault="000A075A" w14:paraId="674D5BCB"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(E) Summer institutes in foreign area, foreign language, and other international fields designed to carry out the programs of linkage and outreach described in subparagraphs (A), (B), (C), and (D).</w:t>
      </w:r>
    </w:p>
    <w:p w:rsidRPr="00767C14" w:rsidR="000A075A" w:rsidP="007F2E19" w:rsidRDefault="000A075A" w14:paraId="1DC76BF7" w14:textId="77777777">
      <w:pPr>
        <w:tabs>
          <w:tab w:val="left" w:pos="360"/>
          <w:tab w:val="left" w:pos="720"/>
          <w:tab w:val="left" w:pos="1080"/>
          <w:tab w:val="left" w:pos="1440"/>
        </w:tabs>
        <w:ind w:left="360"/>
        <w:jc w:val="both"/>
        <w:rPr>
          <w:rFonts w:ascii="Calibri" w:hAnsi="Calibri"/>
          <w:color w:val="000000"/>
          <w:spacing w:val="-5"/>
          <w:sz w:val="24"/>
        </w:rPr>
      </w:pPr>
      <w:r w:rsidRPr="00767C14">
        <w:rPr>
          <w:rFonts w:ascii="Calibri" w:hAnsi="Calibri"/>
          <w:color w:val="000000"/>
          <w:spacing w:val="-5"/>
          <w:sz w:val="24"/>
        </w:rPr>
        <w:t>(b) GRADUATE FELLOWSHIPS FOR FOREIGN LANGUAGE AND AREA OR INTERNATIONAL STUDIES-</w:t>
      </w:r>
    </w:p>
    <w:p w:rsidRPr="00767C14" w:rsidR="000A075A" w:rsidP="007F2E19" w:rsidRDefault="000A075A" w14:paraId="0685A7D1"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IN GENERAL- The Secretary is authorized to make grants to institutions of higher education or combinations of such institutions for the purpose of paying stipends to individuals undergoing advanced training in any center or program approved by the Secretary.</w:t>
      </w:r>
    </w:p>
    <w:p w:rsidRPr="00767C14" w:rsidR="000A075A" w:rsidP="007F2E19" w:rsidRDefault="000A075A" w14:paraId="5083C289"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(2) ELIGIBLE STUDENTS- Students receiving stipends described in paragraph (1) shall be individuals who are engaged in an instructional program with stated performance goals for functional foreign language use or in a program developing such performance goals, in combination with area studies, international studies, or the international aspects of a professional studies program, including predissertation level studies, preparation for dissertation research, dissertation research abroad, and dissertation writing.</w:t>
      </w:r>
    </w:p>
    <w:p w:rsidRPr="00767C14" w:rsidR="000A075A" w:rsidP="007F2E19" w:rsidRDefault="000A075A" w14:paraId="69CAD1CA"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(c) SPECIAL RULE WITH RESPECT TO TRAVEL- 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Pr="00767C14" w:rsidR="00D44CCA" w:rsidP="006A0382" w:rsidRDefault="000A075A" w14:paraId="24DF324A" w14:textId="77777777">
      <w:pPr>
        <w:pStyle w:val="PlainText"/>
        <w:tabs>
          <w:tab w:val="left" w:pos="360"/>
          <w:tab w:val="left" w:pos="720"/>
          <w:tab w:val="left" w:pos="1080"/>
          <w:tab w:val="left" w:pos="1440"/>
        </w:tabs>
        <w:spacing w:after="360"/>
        <w:ind w:left="360"/>
        <w:rPr>
          <w:rFonts w:ascii="Calibri" w:hAnsi="Calibri"/>
          <w:color w:val="000000"/>
          <w:sz w:val="24"/>
        </w:rPr>
      </w:pPr>
      <w:r w:rsidRPr="00767C14">
        <w:rPr>
          <w:rFonts w:ascii="Calibri" w:hAnsi="Calibri"/>
          <w:color w:val="000000"/>
          <w:sz w:val="24"/>
        </w:rPr>
        <w:t>(d) ALLOWANCES- Stipends awarded to graduate level recipients may include allowances for dependents and for travel for research and study i</w:t>
      </w:r>
      <w:r w:rsidRPr="00767C14" w:rsidR="00D44CCA">
        <w:rPr>
          <w:rFonts w:ascii="Calibri" w:hAnsi="Calibri"/>
          <w:color w:val="000000"/>
          <w:sz w:val="24"/>
        </w:rPr>
        <w:t>n the United States and abroad.</w:t>
      </w:r>
    </w:p>
    <w:p w:rsidRPr="00767C14" w:rsidR="00EF31C4" w:rsidP="007F2E19" w:rsidRDefault="00EF31C4" w14:paraId="2198F6AF" w14:textId="77777777">
      <w:pPr>
        <w:pStyle w:val="PlainText"/>
        <w:tabs>
          <w:tab w:val="left" w:pos="360"/>
          <w:tab w:val="left" w:pos="720"/>
          <w:tab w:val="left" w:pos="1080"/>
          <w:tab w:val="left" w:pos="1440"/>
        </w:tabs>
        <w:ind w:left="360"/>
        <w:jc w:val="center"/>
        <w:rPr>
          <w:rFonts w:ascii="Calibri" w:hAnsi="Calibri"/>
          <w:color w:val="000000"/>
          <w:sz w:val="24"/>
        </w:rPr>
      </w:pPr>
      <w:r w:rsidRPr="00767C14">
        <w:rPr>
          <w:rFonts w:ascii="Calibri" w:hAnsi="Calibri"/>
          <w:sz w:val="24"/>
        </w:rPr>
        <w:t>20 USC 1132-2. RULE OF CONSTRUCTION.</w:t>
      </w:r>
    </w:p>
    <w:p w:rsidR="00AA6901" w:rsidP="007F2E19" w:rsidRDefault="00D44CCA" w14:paraId="043C5B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4"/>
        </w:rPr>
      </w:pPr>
      <w:r w:rsidRPr="00767C14">
        <w:rPr>
          <w:rFonts w:ascii="Calibri" w:hAnsi="Calibri"/>
          <w:b/>
          <w:sz w:val="24"/>
        </w:rPr>
        <w:t xml:space="preserve">SEC. 633. </w:t>
      </w:r>
      <w:r w:rsidRPr="00767C14" w:rsidR="00EF31C4">
        <w:rPr>
          <w:rFonts w:ascii="Calibri" w:hAnsi="Calibri"/>
          <w:sz w:val="24"/>
        </w:rPr>
        <w:t>Nothing in this title shall be construed to authorize the Secretary to mandate, direct, or control an institution of higher education's specific instructional content, curricu</w:t>
      </w:r>
      <w:r w:rsidR="007F2E19">
        <w:rPr>
          <w:rFonts w:ascii="Calibri" w:hAnsi="Calibri"/>
          <w:sz w:val="24"/>
        </w:rPr>
        <w:t>lum, or program of instruction.</w:t>
      </w:r>
    </w:p>
    <w:p w:rsidRPr="00AA6901" w:rsidR="00D74960" w:rsidP="00AA6901" w:rsidRDefault="00AA6901" w14:paraId="1A7F27B9" w14:textId="77777777">
      <w:pPr>
        <w:pStyle w:val="Heading1"/>
        <w:rPr>
          <w:rStyle w:val="Heading1Char"/>
          <w:b/>
        </w:rPr>
      </w:pPr>
      <w:r>
        <w:rPr>
          <w:sz w:val="24"/>
        </w:rPr>
        <w:br w:type="page"/>
      </w:r>
      <w:bookmarkStart w:name="_Toc515028512" w:id="93"/>
      <w:bookmarkStart w:name="_Toc515029014" w:id="94"/>
      <w:r w:rsidR="00260677">
        <w:rPr>
          <w:rStyle w:val="Heading1Char"/>
          <w:b/>
        </w:rPr>
        <w:t>TITLE</w:t>
      </w:r>
      <w:r w:rsidRPr="00AA6901" w:rsidR="00D74960">
        <w:rPr>
          <w:rStyle w:val="Heading1Char"/>
          <w:b/>
        </w:rPr>
        <w:t xml:space="preserve"> 34: E</w:t>
      </w:r>
      <w:r w:rsidR="00260677">
        <w:rPr>
          <w:rStyle w:val="Heading1Char"/>
          <w:b/>
        </w:rPr>
        <w:t>DUCATION</w:t>
      </w:r>
      <w:bookmarkStart w:name="PartTop" w:id="95"/>
      <w:bookmarkEnd w:id="93"/>
      <w:bookmarkEnd w:id="94"/>
      <w:bookmarkEnd w:id="95"/>
    </w:p>
    <w:p w:rsidRPr="00767C14" w:rsidR="00D74960" w:rsidP="007F2E19" w:rsidRDefault="00D74960" w14:paraId="1B2397AF" w14:textId="77777777">
      <w:pPr>
        <w:pStyle w:val="NoSpacing"/>
        <w:rPr>
          <w:rFonts w:ascii="Calibri" w:hAnsi="Calibri"/>
          <w:sz w:val="24"/>
        </w:rPr>
      </w:pPr>
      <w:r w:rsidRPr="00767C14">
        <w:rPr>
          <w:rFonts w:ascii="Calibri" w:hAnsi="Calibri"/>
          <w:sz w:val="24"/>
        </w:rPr>
        <w:t>R</w:t>
      </w:r>
      <w:r w:rsidRPr="00767C14" w:rsidR="00DF2060">
        <w:rPr>
          <w:rFonts w:ascii="Calibri" w:hAnsi="Calibri"/>
          <w:sz w:val="24"/>
        </w:rPr>
        <w:t>evised as of September 25, 2009</w:t>
      </w:r>
    </w:p>
    <w:p w:rsidRPr="006A0382" w:rsidR="00D74960" w:rsidP="006A0382" w:rsidRDefault="00D74960" w14:paraId="3F7EE63F" w14:textId="77777777">
      <w:pPr>
        <w:pStyle w:val="Heading2"/>
      </w:pPr>
      <w:bookmarkStart w:name="_Toc515029015" w:id="96"/>
      <w:r w:rsidRPr="006A0382">
        <w:t>PART 655—INTERNATIONAL EDUCAT</w:t>
      </w:r>
      <w:r w:rsidRPr="006A0382" w:rsidR="00DF2060">
        <w:t>ION PROGRAMS—GENERAL PROVISIONS</w:t>
      </w:r>
      <w:bookmarkEnd w:id="96"/>
    </w:p>
    <w:p w:rsidRPr="00767C14" w:rsidR="00D74960" w:rsidP="007F2E19" w:rsidRDefault="004E1988" w14:paraId="0253D848" w14:textId="77777777">
      <w:pPr>
        <w:pStyle w:val="NoSpacing"/>
        <w:rPr>
          <w:rFonts w:ascii="Calibri" w:hAnsi="Calibri"/>
          <w:b/>
          <w:sz w:val="24"/>
        </w:rPr>
      </w:pPr>
      <w:hyperlink w:history="1" w:anchor="34:3.1.3.1.25.1" r:id="rId52">
        <w:r w:rsidRPr="00767C14" w:rsidR="00D74960">
          <w:rPr>
            <w:rFonts w:ascii="Calibri" w:hAnsi="Calibri"/>
            <w:b/>
            <w:sz w:val="24"/>
          </w:rPr>
          <w:t>Subpart A—General</w:t>
        </w:r>
      </w:hyperlink>
    </w:p>
    <w:p w:rsidRPr="00767C14" w:rsidR="00D74960" w:rsidP="007F2E19" w:rsidRDefault="004E1988" w14:paraId="659CEA04" w14:textId="77777777">
      <w:pPr>
        <w:pStyle w:val="NoSpacing"/>
        <w:rPr>
          <w:rFonts w:ascii="Calibri" w:hAnsi="Calibri"/>
          <w:sz w:val="24"/>
        </w:rPr>
      </w:pPr>
      <w:hyperlink w:history="1" w:anchor="34:3.1.3.1.25.1.40.1" r:id="rId53">
        <w:r w:rsidRPr="00767C14" w:rsidR="00D74960">
          <w:rPr>
            <w:rFonts w:ascii="Calibri" w:hAnsi="Calibri"/>
            <w:sz w:val="24"/>
          </w:rPr>
          <w:t>§ 655.1   Which programs do these regulations govern?</w:t>
        </w:r>
      </w:hyperlink>
      <w:r w:rsidRPr="00767C14" w:rsidR="00D74960">
        <w:rPr>
          <w:rFonts w:ascii="Calibri" w:hAnsi="Calibri"/>
          <w:sz w:val="24"/>
        </w:rPr>
        <w:br/>
      </w:r>
      <w:hyperlink w:history="1" w:anchor="34:3.1.3.1.25.1.40.2" r:id="rId54">
        <w:r w:rsidRPr="00767C14" w:rsidR="00D74960">
          <w:rPr>
            <w:rFonts w:ascii="Calibri" w:hAnsi="Calibri"/>
            <w:sz w:val="24"/>
          </w:rPr>
          <w:t>§ 655.3   What regulations apply to the International Education Programs?</w:t>
        </w:r>
      </w:hyperlink>
      <w:r w:rsidRPr="00767C14" w:rsidR="00D74960">
        <w:rPr>
          <w:rFonts w:ascii="Calibri" w:hAnsi="Calibri"/>
          <w:sz w:val="24"/>
        </w:rPr>
        <w:br/>
      </w:r>
      <w:hyperlink w:history="1" w:anchor="34:3.1.3.1.25.1.40.3" r:id="rId55">
        <w:r w:rsidRPr="00767C14" w:rsidR="00D74960">
          <w:rPr>
            <w:rFonts w:ascii="Calibri" w:hAnsi="Calibri"/>
            <w:sz w:val="24"/>
          </w:rPr>
          <w:t>§ 655.4   What definitions apply to the International Education Programs?</w:t>
        </w:r>
      </w:hyperlink>
    </w:p>
    <w:p w:rsidRPr="00767C14" w:rsidR="00D74960" w:rsidP="007F2E19" w:rsidRDefault="004E1988" w14:paraId="4FCA8D92" w14:textId="77777777">
      <w:pPr>
        <w:pStyle w:val="NoSpacing"/>
        <w:rPr>
          <w:rFonts w:ascii="Calibri" w:hAnsi="Calibri"/>
          <w:b/>
          <w:sz w:val="24"/>
        </w:rPr>
      </w:pPr>
      <w:hyperlink w:history="1" w:anchor="34:3.1.3.1.25.2" r:id="rId56">
        <w:r w:rsidRPr="00767C14" w:rsidR="00D74960">
          <w:rPr>
            <w:rFonts w:ascii="Calibri" w:hAnsi="Calibri"/>
            <w:b/>
            <w:sz w:val="24"/>
          </w:rPr>
          <w:t>Subpart B—What Kinds of Projects Does the Secretary Assist?</w:t>
        </w:r>
      </w:hyperlink>
    </w:p>
    <w:p w:rsidRPr="00767C14" w:rsidR="00D74960" w:rsidP="007F2E19" w:rsidRDefault="004E1988" w14:paraId="28A5FD05" w14:textId="77777777">
      <w:pPr>
        <w:pStyle w:val="NoSpacing"/>
        <w:rPr>
          <w:rFonts w:ascii="Calibri" w:hAnsi="Calibri"/>
          <w:sz w:val="24"/>
        </w:rPr>
      </w:pPr>
      <w:hyperlink w:history="1" w:anchor="34:3.1.3.1.25.2.40.1" r:id="rId57">
        <w:r w:rsidRPr="00767C14" w:rsidR="00D74960">
          <w:rPr>
            <w:rFonts w:ascii="Calibri" w:hAnsi="Calibri"/>
            <w:sz w:val="24"/>
          </w:rPr>
          <w:t>§ 655.10   What kinds of projects does the Secretary assist?</w:t>
        </w:r>
      </w:hyperlink>
    </w:p>
    <w:p w:rsidRPr="00767C14" w:rsidR="00D74960" w:rsidP="007F2E19" w:rsidRDefault="004E1988" w14:paraId="02E880A3" w14:textId="77777777">
      <w:pPr>
        <w:pStyle w:val="NoSpacing"/>
        <w:rPr>
          <w:rFonts w:ascii="Calibri" w:hAnsi="Calibri"/>
          <w:b/>
          <w:sz w:val="24"/>
        </w:rPr>
      </w:pPr>
      <w:hyperlink w:history="1" w:anchor="34:3.1.3.1.25.3" r:id="rId58">
        <w:r w:rsidRPr="00767C14" w:rsidR="00D74960">
          <w:rPr>
            <w:rFonts w:ascii="Calibri" w:hAnsi="Calibri"/>
            <w:b/>
            <w:sz w:val="24"/>
          </w:rPr>
          <w:t>Subpart C [Reserved]</w:t>
        </w:r>
      </w:hyperlink>
    </w:p>
    <w:p w:rsidRPr="00767C14" w:rsidR="00D74960" w:rsidP="007F2E19" w:rsidRDefault="004E1988" w14:paraId="2C9B9C32" w14:textId="77777777">
      <w:pPr>
        <w:pStyle w:val="NoSpacing"/>
        <w:rPr>
          <w:rFonts w:ascii="Calibri" w:hAnsi="Calibri"/>
          <w:b/>
          <w:sz w:val="24"/>
        </w:rPr>
      </w:pPr>
      <w:hyperlink w:history="1" w:anchor="34:3.1.3.1.25.4" r:id="rId59">
        <w:r w:rsidRPr="00767C14" w:rsidR="00D74960">
          <w:rPr>
            <w:rFonts w:ascii="Calibri" w:hAnsi="Calibri"/>
            <w:b/>
            <w:sz w:val="24"/>
          </w:rPr>
          <w:t>Subpart D—How Does the Secretary Make a Grant?</w:t>
        </w:r>
      </w:hyperlink>
    </w:p>
    <w:p w:rsidRPr="00767C14" w:rsidR="00D74960" w:rsidP="007F2E19" w:rsidRDefault="004E1988" w14:paraId="68C3FFBB" w14:textId="77777777">
      <w:pPr>
        <w:pStyle w:val="NoSpacing"/>
        <w:rPr>
          <w:rFonts w:ascii="Calibri" w:hAnsi="Calibri"/>
          <w:sz w:val="24"/>
        </w:rPr>
      </w:pPr>
      <w:hyperlink w:history="1" w:anchor="34:3.1.3.1.25.4.40.1" r:id="rId60">
        <w:r w:rsidRPr="00767C14" w:rsidR="00D74960">
          <w:rPr>
            <w:rFonts w:ascii="Calibri" w:hAnsi="Calibri"/>
            <w:sz w:val="24"/>
          </w:rPr>
          <w:t>§ 655.30   How does the Secretary evaluate an application?</w:t>
        </w:r>
      </w:hyperlink>
      <w:r w:rsidRPr="00767C14" w:rsidR="00D74960">
        <w:rPr>
          <w:rFonts w:ascii="Calibri" w:hAnsi="Calibri"/>
          <w:sz w:val="24"/>
        </w:rPr>
        <w:br/>
      </w:r>
      <w:hyperlink w:history="1" w:anchor="34:3.1.3.1.25.4.40.2" r:id="rId61">
        <w:r w:rsidRPr="00767C14" w:rsidR="00D74960">
          <w:rPr>
            <w:rFonts w:ascii="Calibri" w:hAnsi="Calibri"/>
            <w:sz w:val="24"/>
          </w:rPr>
          <w:t>§ 655.31   What general selection criteria does the Secretary use?</w:t>
        </w:r>
      </w:hyperlink>
      <w:r w:rsidRPr="00767C14" w:rsidR="00D74960">
        <w:rPr>
          <w:rFonts w:ascii="Calibri" w:hAnsi="Calibri"/>
          <w:sz w:val="24"/>
        </w:rPr>
        <w:br/>
      </w:r>
      <w:hyperlink w:history="1" w:anchor="34:3.1.3.1.25.4.40.3" r:id="rId62">
        <w:r w:rsidRPr="00767C14" w:rsidR="00D74960">
          <w:rPr>
            <w:rFonts w:ascii="Calibri" w:hAnsi="Calibri"/>
            <w:sz w:val="24"/>
          </w:rPr>
          <w:t>§ 655.32   What additional factors does the Secretary consider in making grant awards?</w:t>
        </w:r>
      </w:hyperlink>
    </w:p>
    <w:p w:rsidRPr="00767C14" w:rsidR="00D74960" w:rsidP="007F2E19" w:rsidRDefault="00D74960" w14:paraId="4236AA69" w14:textId="77777777">
      <w:pPr>
        <w:pStyle w:val="NoSpacing"/>
        <w:ind w:firstLine="720"/>
        <w:rPr>
          <w:rFonts w:ascii="Calibri" w:hAnsi="Calibri"/>
          <w:sz w:val="24"/>
        </w:rPr>
      </w:pPr>
      <w:r w:rsidRPr="00767C14">
        <w:rPr>
          <w:rFonts w:ascii="Calibri" w:hAnsi="Calibri"/>
          <w:sz w:val="24"/>
        </w:rPr>
        <w:t>Authority:   20 U.S.C 1121–</w:t>
      </w:r>
      <w:r w:rsidRPr="00767C14" w:rsidR="00DF2060">
        <w:rPr>
          <w:rFonts w:ascii="Calibri" w:hAnsi="Calibri"/>
          <w:sz w:val="24"/>
        </w:rPr>
        <w:t xml:space="preserve">1130b, unless otherwise noted. </w:t>
      </w:r>
    </w:p>
    <w:p w:rsidRPr="00767C14" w:rsidR="00D74960" w:rsidP="007F2E19" w:rsidRDefault="00D74960" w14:paraId="46345330" w14:textId="77777777">
      <w:pPr>
        <w:pStyle w:val="NoSpacing"/>
        <w:ind w:firstLine="720"/>
        <w:rPr>
          <w:rFonts w:ascii="Calibri" w:hAnsi="Calibri"/>
          <w:sz w:val="24"/>
        </w:rPr>
      </w:pPr>
      <w:r w:rsidRPr="00767C14">
        <w:rPr>
          <w:rFonts w:ascii="Calibri" w:hAnsi="Calibri"/>
          <w:sz w:val="24"/>
        </w:rPr>
        <w:t>Source:   47 FR 14116, Apr. 1, 1982, unless otherwise noted.</w:t>
      </w:r>
      <w:bookmarkStart w:name="34:3.1.3.1.25.1" w:id="97"/>
      <w:r w:rsidRPr="00767C14" w:rsidR="00DF2060">
        <w:rPr>
          <w:rFonts w:ascii="Calibri" w:hAnsi="Calibri"/>
          <w:sz w:val="24"/>
        </w:rPr>
        <w:t xml:space="preserve"> </w:t>
      </w:r>
    </w:p>
    <w:p w:rsidRPr="00767C14" w:rsidR="00D74960" w:rsidP="007F2E19" w:rsidRDefault="00D74960" w14:paraId="6068387E" w14:textId="77777777">
      <w:pPr>
        <w:pStyle w:val="NoSpacing"/>
        <w:rPr>
          <w:rFonts w:ascii="Calibri" w:hAnsi="Calibri"/>
          <w:b/>
          <w:sz w:val="24"/>
        </w:rPr>
      </w:pPr>
      <w:r w:rsidRPr="00767C14">
        <w:rPr>
          <w:rFonts w:ascii="Calibri" w:hAnsi="Calibri"/>
          <w:b/>
          <w:sz w:val="24"/>
        </w:rPr>
        <w:t>Subpart A—General</w:t>
      </w:r>
      <w:bookmarkStart w:name="34:3.1.3.1.25.1.40.1" w:id="98"/>
      <w:bookmarkEnd w:id="97"/>
    </w:p>
    <w:p w:rsidRPr="00767C14" w:rsidR="00D74960" w:rsidP="007F2E19" w:rsidRDefault="00D74960" w14:paraId="194C34BC" w14:textId="77777777">
      <w:pPr>
        <w:pStyle w:val="NoSpacing"/>
        <w:rPr>
          <w:rFonts w:ascii="Calibri" w:hAnsi="Calibri"/>
          <w:b/>
          <w:sz w:val="24"/>
        </w:rPr>
      </w:pPr>
      <w:r w:rsidRPr="00767C14">
        <w:rPr>
          <w:rFonts w:ascii="Calibri" w:hAnsi="Calibri"/>
          <w:b/>
          <w:sz w:val="24"/>
        </w:rPr>
        <w:t>§ 655.1   Which programs do these regulations govern?</w:t>
      </w:r>
      <w:bookmarkEnd w:id="98"/>
    </w:p>
    <w:p w:rsidRPr="00767C14" w:rsidR="00D74960" w:rsidP="007F2E19" w:rsidRDefault="00D74960" w14:paraId="1B8FC68C" w14:textId="77777777">
      <w:pPr>
        <w:pStyle w:val="NoSpacing"/>
        <w:rPr>
          <w:rFonts w:ascii="Calibri" w:hAnsi="Calibri"/>
          <w:sz w:val="24"/>
        </w:rPr>
      </w:pPr>
      <w:r w:rsidRPr="00767C14">
        <w:rPr>
          <w:rFonts w:ascii="Calibri" w:hAnsi="Calibri"/>
          <w:sz w:val="24"/>
        </w:rPr>
        <w:t>The regulations in this part govern the administration of the following programs in international education:</w:t>
      </w:r>
    </w:p>
    <w:p w:rsidRPr="00767C14" w:rsidR="00D74960" w:rsidP="007F2E19" w:rsidRDefault="00D74960" w14:paraId="75C0AFD0" w14:textId="77777777">
      <w:pPr>
        <w:pStyle w:val="NoSpacing"/>
        <w:ind w:left="900" w:hanging="180"/>
        <w:rPr>
          <w:rFonts w:ascii="Calibri" w:hAnsi="Calibri"/>
          <w:sz w:val="24"/>
        </w:rPr>
      </w:pPr>
      <w:r w:rsidRPr="00767C14">
        <w:rPr>
          <w:rFonts w:ascii="Calibri" w:hAnsi="Calibri"/>
          <w:sz w:val="24"/>
        </w:rPr>
        <w:t>(a) The National Resource Centers Program for Foreign Language and Area Studies or Foreign Language and International Studies (section 602 of the Higher Education Act of 1965, as amended);</w:t>
      </w:r>
    </w:p>
    <w:p w:rsidRPr="00767C14" w:rsidR="00D74960" w:rsidP="007F2E19" w:rsidRDefault="00D74960" w14:paraId="7C25BF49" w14:textId="77777777">
      <w:pPr>
        <w:pStyle w:val="NoSpacing"/>
        <w:ind w:firstLine="720"/>
        <w:rPr>
          <w:rFonts w:ascii="Calibri" w:hAnsi="Calibri"/>
          <w:sz w:val="24"/>
        </w:rPr>
      </w:pPr>
      <w:r w:rsidRPr="00767C14">
        <w:rPr>
          <w:rFonts w:ascii="Calibri" w:hAnsi="Calibri"/>
          <w:sz w:val="24"/>
        </w:rPr>
        <w:t>(b) The Language Resource Centers Program (section 603);</w:t>
      </w:r>
    </w:p>
    <w:p w:rsidRPr="00767C14" w:rsidR="00D74960" w:rsidP="007F2E19" w:rsidRDefault="00D74960" w14:paraId="4F28561E" w14:textId="77777777">
      <w:pPr>
        <w:pStyle w:val="NoSpacing"/>
        <w:ind w:left="1080" w:hanging="360"/>
        <w:rPr>
          <w:rFonts w:ascii="Calibri" w:hAnsi="Calibri"/>
          <w:sz w:val="24"/>
        </w:rPr>
      </w:pPr>
      <w:r w:rsidRPr="00767C14">
        <w:rPr>
          <w:rFonts w:ascii="Calibri" w:hAnsi="Calibri"/>
          <w:sz w:val="24"/>
        </w:rPr>
        <w:t>(c) The Undergraduate International Studies and Foreign Language Program (section 604);</w:t>
      </w:r>
    </w:p>
    <w:p w:rsidRPr="00767C14" w:rsidR="00D74960" w:rsidP="007F2E19" w:rsidRDefault="00D74960" w14:paraId="597CADD0" w14:textId="77777777">
      <w:pPr>
        <w:pStyle w:val="NoSpacing"/>
        <w:ind w:firstLine="720"/>
        <w:rPr>
          <w:rFonts w:ascii="Calibri" w:hAnsi="Calibri"/>
          <w:sz w:val="24"/>
        </w:rPr>
      </w:pPr>
      <w:r w:rsidRPr="00767C14">
        <w:rPr>
          <w:rFonts w:ascii="Calibri" w:hAnsi="Calibri"/>
          <w:sz w:val="24"/>
        </w:rPr>
        <w:t>(d) The International Research and Studies Program (section 605); and</w:t>
      </w:r>
    </w:p>
    <w:p w:rsidRPr="00767C14" w:rsidR="00D74960" w:rsidP="007F2E19" w:rsidRDefault="00D74960" w14:paraId="1F24FA81" w14:textId="77777777">
      <w:pPr>
        <w:pStyle w:val="NoSpacing"/>
        <w:ind w:firstLine="720"/>
        <w:rPr>
          <w:rFonts w:ascii="Calibri" w:hAnsi="Calibri"/>
          <w:sz w:val="24"/>
        </w:rPr>
      </w:pPr>
      <w:r w:rsidRPr="00767C14">
        <w:rPr>
          <w:rFonts w:ascii="Calibri" w:hAnsi="Calibri"/>
          <w:sz w:val="24"/>
        </w:rPr>
        <w:t>(e) The Business and International Education Program (sectio</w:t>
      </w:r>
      <w:r w:rsidRPr="00767C14" w:rsidR="00DF2060">
        <w:rPr>
          <w:rFonts w:ascii="Calibri" w:hAnsi="Calibri"/>
          <w:sz w:val="24"/>
        </w:rPr>
        <w:t>n 613).</w:t>
      </w:r>
    </w:p>
    <w:p w:rsidRPr="00767C14" w:rsidR="00D74960" w:rsidP="007F2E19" w:rsidRDefault="00D74960" w14:paraId="68AAD697" w14:textId="77777777">
      <w:pPr>
        <w:pStyle w:val="NoSpacing"/>
        <w:rPr>
          <w:rFonts w:ascii="Calibri" w:hAnsi="Calibri"/>
          <w:sz w:val="24"/>
        </w:rPr>
      </w:pPr>
      <w:r w:rsidRPr="00767C14">
        <w:rPr>
          <w:rFonts w:ascii="Calibri" w:hAnsi="Calibri"/>
          <w:sz w:val="24"/>
        </w:rPr>
        <w:t>(Authority: 20 U.S.C. 1121–1130b)</w:t>
      </w:r>
    </w:p>
    <w:p w:rsidRPr="00767C14" w:rsidR="00D74960" w:rsidP="007F2E19" w:rsidRDefault="00D74960" w14:paraId="7CF753BD" w14:textId="77777777">
      <w:pPr>
        <w:pStyle w:val="NoSpacing"/>
        <w:rPr>
          <w:rFonts w:ascii="Calibri" w:hAnsi="Calibri"/>
          <w:sz w:val="24"/>
        </w:rPr>
      </w:pPr>
      <w:r w:rsidRPr="00767C14">
        <w:rPr>
          <w:rFonts w:ascii="Calibri" w:hAnsi="Calibri"/>
          <w:sz w:val="24"/>
        </w:rPr>
        <w:t>[47 FR 14116, Apr. 1, 1982, as amended at 58 FR 32575, June 10, 1</w:t>
      </w:r>
      <w:bookmarkStart w:name="34:3.1.3.1.25.1.40.2" w:id="99"/>
      <w:r w:rsidRPr="00767C14" w:rsidR="00DF2060">
        <w:rPr>
          <w:rFonts w:ascii="Calibri" w:hAnsi="Calibri"/>
          <w:sz w:val="24"/>
        </w:rPr>
        <w:t>993; 64 FR 7739, Feb. 16, 1999]</w:t>
      </w:r>
    </w:p>
    <w:p w:rsidRPr="00767C14" w:rsidR="00D74960" w:rsidP="007F2E19" w:rsidRDefault="00D74960" w14:paraId="375487A6" w14:textId="77777777">
      <w:pPr>
        <w:pStyle w:val="NoSpacing"/>
        <w:rPr>
          <w:rFonts w:ascii="Calibri" w:hAnsi="Calibri"/>
          <w:b/>
          <w:sz w:val="24"/>
        </w:rPr>
      </w:pPr>
      <w:r w:rsidRPr="00767C14">
        <w:rPr>
          <w:rFonts w:ascii="Calibri" w:hAnsi="Calibri"/>
          <w:b/>
          <w:sz w:val="24"/>
        </w:rPr>
        <w:t>§ 655.3   What regulations apply to the International Education Programs?</w:t>
      </w:r>
    </w:p>
    <w:bookmarkEnd w:id="99"/>
    <w:p w:rsidRPr="00767C14" w:rsidR="00D74960" w:rsidP="007F2E19" w:rsidRDefault="00D74960" w14:paraId="40E4CD3C" w14:textId="77777777">
      <w:pPr>
        <w:pStyle w:val="NoSpacing"/>
        <w:rPr>
          <w:rFonts w:ascii="Calibri" w:hAnsi="Calibri"/>
          <w:sz w:val="24"/>
        </w:rPr>
      </w:pPr>
      <w:r w:rsidRPr="00767C14">
        <w:rPr>
          <w:rFonts w:ascii="Calibri" w:hAnsi="Calibri"/>
          <w:sz w:val="24"/>
        </w:rPr>
        <w:t>The following regulations apply to the International Education Programs:</w:t>
      </w:r>
    </w:p>
    <w:p w:rsidRPr="00767C14" w:rsidR="00D74960" w:rsidP="007F2E19" w:rsidRDefault="00D74960" w14:paraId="24A26026" w14:textId="77777777">
      <w:pPr>
        <w:pStyle w:val="NoSpacing"/>
        <w:ind w:left="720"/>
        <w:rPr>
          <w:rFonts w:ascii="Calibri" w:hAnsi="Calibri"/>
          <w:sz w:val="24"/>
        </w:rPr>
      </w:pPr>
      <w:r w:rsidRPr="00767C14">
        <w:rPr>
          <w:rFonts w:ascii="Calibri" w:hAnsi="Calibri"/>
          <w:sz w:val="24"/>
        </w:rPr>
        <w:t>(a) The Education Department General Administrative Regulations (EDGAR) as follows:</w:t>
      </w:r>
    </w:p>
    <w:p w:rsidRPr="00767C14" w:rsidR="00D74960" w:rsidP="007F2E19" w:rsidRDefault="00D74960" w14:paraId="044F541F" w14:textId="77777777">
      <w:pPr>
        <w:pStyle w:val="NoSpacing"/>
        <w:ind w:left="720" w:firstLine="720"/>
        <w:rPr>
          <w:rFonts w:ascii="Calibri" w:hAnsi="Calibri"/>
          <w:sz w:val="24"/>
        </w:rPr>
      </w:pPr>
      <w:r w:rsidRPr="00767C14">
        <w:rPr>
          <w:rFonts w:ascii="Calibri" w:hAnsi="Calibri"/>
          <w:sz w:val="24"/>
        </w:rPr>
        <w:t>(1) 34 CFR part 74 (Administration of Grants to Institutions of Higher Education, Hospitals, and Nonprofit Organizations).</w:t>
      </w:r>
    </w:p>
    <w:p w:rsidRPr="00767C14" w:rsidR="00D74960" w:rsidP="007F2E19" w:rsidRDefault="00D74960" w14:paraId="725AD338" w14:textId="77777777">
      <w:pPr>
        <w:pStyle w:val="NoSpacing"/>
        <w:ind w:left="720" w:firstLine="720"/>
        <w:rPr>
          <w:rFonts w:ascii="Calibri" w:hAnsi="Calibri"/>
          <w:sz w:val="24"/>
        </w:rPr>
      </w:pPr>
      <w:r w:rsidRPr="00767C14">
        <w:rPr>
          <w:rFonts w:ascii="Calibri" w:hAnsi="Calibri"/>
          <w:sz w:val="24"/>
        </w:rPr>
        <w:t>(2) 34 CFR part 75 (Direct Grant Programs).</w:t>
      </w:r>
    </w:p>
    <w:p w:rsidRPr="00767C14" w:rsidR="00D74960" w:rsidP="007F2E19" w:rsidRDefault="00D74960" w14:paraId="216600C2" w14:textId="77777777">
      <w:pPr>
        <w:pStyle w:val="NoSpacing"/>
        <w:ind w:left="720" w:firstLine="720"/>
        <w:rPr>
          <w:rFonts w:ascii="Calibri" w:hAnsi="Calibri"/>
          <w:sz w:val="24"/>
        </w:rPr>
      </w:pPr>
      <w:r w:rsidRPr="00767C14">
        <w:rPr>
          <w:rFonts w:ascii="Calibri" w:hAnsi="Calibri"/>
          <w:sz w:val="24"/>
        </w:rPr>
        <w:t>(3) 34 CFR part 77 (Definitions that Apply to Department Regulations).</w:t>
      </w:r>
    </w:p>
    <w:p w:rsidRPr="00767C14" w:rsidR="00D74960" w:rsidP="007F2E19" w:rsidRDefault="00D74960" w14:paraId="6137DE3A" w14:textId="77777777">
      <w:pPr>
        <w:pStyle w:val="NoSpacing"/>
        <w:ind w:left="1710" w:hanging="270"/>
        <w:rPr>
          <w:rFonts w:ascii="Calibri" w:hAnsi="Calibri"/>
          <w:sz w:val="24"/>
        </w:rPr>
      </w:pPr>
      <w:r w:rsidRPr="00767C14">
        <w:rPr>
          <w:rFonts w:ascii="Calibri" w:hAnsi="Calibri"/>
          <w:sz w:val="24"/>
        </w:rPr>
        <w:t>(4) 34 CFR part 79 (Intergovernmental Review of Department of Education Programs and Activities), except that part 79 does not apply to 34 CFR parts 660, 669, and 671.</w:t>
      </w:r>
    </w:p>
    <w:p w:rsidRPr="00767C14" w:rsidR="00D74960" w:rsidP="007F2E19" w:rsidRDefault="00D74960" w14:paraId="37554969" w14:textId="77777777">
      <w:pPr>
        <w:pStyle w:val="NoSpacing"/>
        <w:ind w:left="720" w:firstLine="720"/>
        <w:rPr>
          <w:rFonts w:ascii="Calibri" w:hAnsi="Calibri"/>
          <w:sz w:val="24"/>
        </w:rPr>
      </w:pPr>
      <w:r w:rsidRPr="00767C14">
        <w:rPr>
          <w:rFonts w:ascii="Calibri" w:hAnsi="Calibri"/>
          <w:sz w:val="24"/>
        </w:rPr>
        <w:t>(5) 34 CFR part 82 (New Restrictions on Lobbying).</w:t>
      </w:r>
    </w:p>
    <w:p w:rsidRPr="008B6032" w:rsidR="00C66238" w:rsidP="007F2E19" w:rsidRDefault="00D74960" w14:paraId="5DEE2206" w14:textId="77777777">
      <w:pPr>
        <w:pStyle w:val="NoSpacing"/>
        <w:ind w:left="1620" w:hanging="180"/>
        <w:rPr>
          <w:rFonts w:ascii="Calibri" w:hAnsi="Calibri"/>
          <w:sz w:val="24"/>
          <w:szCs w:val="24"/>
        </w:rPr>
      </w:pPr>
      <w:r w:rsidRPr="00767C14">
        <w:rPr>
          <w:rFonts w:ascii="Calibri" w:hAnsi="Calibri"/>
          <w:sz w:val="24"/>
        </w:rPr>
        <w:t xml:space="preserve">(6) 34 CFR part 85 (Governmentwide Debarment and Suspension </w:t>
      </w:r>
      <w:r w:rsidRPr="008B6032" w:rsidR="00C66238">
        <w:rPr>
          <w:rFonts w:ascii="Calibri" w:hAnsi="Calibri"/>
          <w:sz w:val="24"/>
          <w:szCs w:val="24"/>
        </w:rPr>
        <w:t xml:space="preserve"> </w:t>
      </w:r>
    </w:p>
    <w:p w:rsidRPr="00767C14" w:rsidR="00D74960" w:rsidP="007F2E19" w:rsidRDefault="00D74960" w14:paraId="139C3B11" w14:textId="77777777">
      <w:pPr>
        <w:pStyle w:val="NoSpacing"/>
        <w:ind w:left="1710"/>
        <w:rPr>
          <w:rFonts w:ascii="Calibri" w:hAnsi="Calibri"/>
          <w:sz w:val="24"/>
        </w:rPr>
      </w:pPr>
      <w:r w:rsidRPr="00767C14">
        <w:rPr>
          <w:rFonts w:ascii="Calibri" w:hAnsi="Calibri"/>
          <w:sz w:val="24"/>
        </w:rPr>
        <w:t>(Nonprocurement) and Governmentwide Requirements for Drug-Free Workplace (Grants)).</w:t>
      </w:r>
    </w:p>
    <w:p w:rsidRPr="00767C14" w:rsidR="00D74960" w:rsidP="007F2E19" w:rsidRDefault="00D74960" w14:paraId="6B92AA74" w14:textId="77777777">
      <w:pPr>
        <w:pStyle w:val="NoSpacing"/>
        <w:ind w:left="720" w:firstLine="720"/>
        <w:rPr>
          <w:rFonts w:ascii="Calibri" w:hAnsi="Calibri"/>
          <w:sz w:val="24"/>
        </w:rPr>
      </w:pPr>
      <w:r w:rsidRPr="00767C14">
        <w:rPr>
          <w:rFonts w:ascii="Calibri" w:hAnsi="Calibri"/>
          <w:sz w:val="24"/>
        </w:rPr>
        <w:t>(7) 34 CFR part 86 (Drug-Free Schools and Campuses).</w:t>
      </w:r>
    </w:p>
    <w:p w:rsidRPr="00767C14" w:rsidR="00D74960" w:rsidP="007F2E19" w:rsidRDefault="00D74960" w14:paraId="74A21594" w14:textId="77777777">
      <w:pPr>
        <w:pStyle w:val="NoSpacing"/>
        <w:ind w:firstLine="720"/>
        <w:rPr>
          <w:rFonts w:ascii="Calibri" w:hAnsi="Calibri"/>
          <w:sz w:val="24"/>
        </w:rPr>
      </w:pPr>
      <w:r w:rsidRPr="00767C14">
        <w:rPr>
          <w:rFonts w:ascii="Calibri" w:hAnsi="Calibri"/>
          <w:sz w:val="24"/>
        </w:rPr>
        <w:t>(b) The regulations in this part 655; and</w:t>
      </w:r>
    </w:p>
    <w:p w:rsidRPr="00767C14" w:rsidR="00D74960" w:rsidP="007F2E19" w:rsidRDefault="00D74960" w14:paraId="0922CF45" w14:textId="77777777">
      <w:pPr>
        <w:pStyle w:val="NoSpacing"/>
        <w:ind w:firstLine="720"/>
        <w:rPr>
          <w:rFonts w:ascii="Calibri" w:hAnsi="Calibri"/>
          <w:sz w:val="24"/>
        </w:rPr>
      </w:pPr>
      <w:r w:rsidRPr="00767C14">
        <w:rPr>
          <w:rFonts w:ascii="Calibri" w:hAnsi="Calibri"/>
          <w:sz w:val="24"/>
        </w:rPr>
        <w:t>(c) As appropriate, the regulations in—</w:t>
      </w:r>
    </w:p>
    <w:p w:rsidRPr="00767C14" w:rsidR="00D74960" w:rsidP="007F2E19" w:rsidRDefault="00D74960" w14:paraId="17765153" w14:textId="77777777">
      <w:pPr>
        <w:pStyle w:val="NoSpacing"/>
        <w:ind w:left="1440"/>
        <w:rPr>
          <w:rFonts w:ascii="Calibri" w:hAnsi="Calibri"/>
          <w:sz w:val="24"/>
        </w:rPr>
      </w:pPr>
      <w:r w:rsidRPr="00767C14">
        <w:rPr>
          <w:rFonts w:ascii="Calibri" w:hAnsi="Calibri"/>
          <w:sz w:val="24"/>
        </w:rPr>
        <w:t>(1) 34 CFR part 656 (National Resource Centers Program for Foreign Language and Area Studies or Foreign Language and International Studies);</w:t>
      </w:r>
    </w:p>
    <w:p w:rsidRPr="00767C14" w:rsidR="00D74960" w:rsidP="007F2E19" w:rsidRDefault="00D74960" w14:paraId="311AAD07" w14:textId="77777777">
      <w:pPr>
        <w:pStyle w:val="NoSpacing"/>
        <w:ind w:left="1440"/>
        <w:rPr>
          <w:rFonts w:ascii="Calibri" w:hAnsi="Calibri"/>
          <w:sz w:val="24"/>
        </w:rPr>
      </w:pPr>
      <w:r w:rsidRPr="00767C14">
        <w:rPr>
          <w:rFonts w:ascii="Calibri" w:hAnsi="Calibri"/>
          <w:sz w:val="24"/>
        </w:rPr>
        <w:t>(2) 34 CFR part 657 (Foreign Language and Area Studies Fellowships Program);</w:t>
      </w:r>
    </w:p>
    <w:p w:rsidRPr="00767C14" w:rsidR="00D74960" w:rsidP="007F2E19" w:rsidRDefault="00D74960" w14:paraId="676CB125" w14:textId="77777777">
      <w:pPr>
        <w:pStyle w:val="NoSpacing"/>
        <w:ind w:left="1440"/>
        <w:rPr>
          <w:rFonts w:ascii="Calibri" w:hAnsi="Calibri"/>
          <w:sz w:val="24"/>
        </w:rPr>
      </w:pPr>
      <w:r w:rsidRPr="00767C14">
        <w:rPr>
          <w:rFonts w:ascii="Calibri" w:hAnsi="Calibri"/>
          <w:sz w:val="24"/>
        </w:rPr>
        <w:t xml:space="preserve">(3) 34 CFR part 658 (Undergraduate International Studies and Foreign </w:t>
      </w:r>
      <w:r w:rsidRPr="00767C14" w:rsidR="00D44CCA">
        <w:rPr>
          <w:rFonts w:ascii="Calibri" w:hAnsi="Calibri"/>
          <w:sz w:val="24"/>
        </w:rPr>
        <w:t xml:space="preserve"> </w:t>
      </w:r>
      <w:r w:rsidRPr="00767C14">
        <w:rPr>
          <w:rFonts w:ascii="Calibri" w:hAnsi="Calibri"/>
          <w:sz w:val="24"/>
        </w:rPr>
        <w:t>Language Program);</w:t>
      </w:r>
    </w:p>
    <w:p w:rsidRPr="00767C14" w:rsidR="00D74960" w:rsidP="007F2E19" w:rsidRDefault="00D74960" w14:paraId="4FD4BCD8" w14:textId="77777777">
      <w:pPr>
        <w:pStyle w:val="NoSpacing"/>
        <w:ind w:left="720" w:firstLine="720"/>
        <w:rPr>
          <w:rFonts w:ascii="Calibri" w:hAnsi="Calibri"/>
          <w:sz w:val="24"/>
        </w:rPr>
      </w:pPr>
      <w:r w:rsidRPr="00767C14">
        <w:rPr>
          <w:rFonts w:ascii="Calibri" w:hAnsi="Calibri"/>
          <w:sz w:val="24"/>
        </w:rPr>
        <w:t>(4) 34 CFR part 660 (International Research and Studies Program);</w:t>
      </w:r>
    </w:p>
    <w:p w:rsidRPr="00767C14" w:rsidR="00D74960" w:rsidP="007F2E19" w:rsidRDefault="00D74960" w14:paraId="2F5D9398" w14:textId="77777777">
      <w:pPr>
        <w:pStyle w:val="NoSpacing"/>
        <w:ind w:left="720" w:firstLine="720"/>
        <w:rPr>
          <w:rFonts w:ascii="Calibri" w:hAnsi="Calibri"/>
          <w:sz w:val="24"/>
        </w:rPr>
      </w:pPr>
      <w:r w:rsidRPr="00767C14">
        <w:rPr>
          <w:rFonts w:ascii="Calibri" w:hAnsi="Calibri"/>
          <w:sz w:val="24"/>
        </w:rPr>
        <w:t>(5) 34 CFR part 661 (Business and International Education Program); and</w:t>
      </w:r>
    </w:p>
    <w:p w:rsidRPr="00767C14" w:rsidR="00D74960" w:rsidP="007F2E19" w:rsidRDefault="00D74960" w14:paraId="33F401FD" w14:textId="77777777">
      <w:pPr>
        <w:pStyle w:val="NoSpacing"/>
        <w:ind w:left="720" w:firstLine="720"/>
        <w:rPr>
          <w:rFonts w:ascii="Calibri" w:hAnsi="Calibri"/>
          <w:sz w:val="24"/>
        </w:rPr>
      </w:pPr>
      <w:r w:rsidRPr="00767C14">
        <w:rPr>
          <w:rFonts w:ascii="Calibri" w:hAnsi="Calibri"/>
          <w:sz w:val="24"/>
        </w:rPr>
        <w:t>(6) 34 CFR part 669 (Lang</w:t>
      </w:r>
      <w:r w:rsidRPr="00767C14" w:rsidR="00DF2060">
        <w:rPr>
          <w:rFonts w:ascii="Calibri" w:hAnsi="Calibri"/>
          <w:sz w:val="24"/>
        </w:rPr>
        <w:t>uage Resource Centers Program).</w:t>
      </w:r>
    </w:p>
    <w:p w:rsidRPr="00767C14" w:rsidR="00D74960" w:rsidP="007F2E19" w:rsidRDefault="00D74960" w14:paraId="32FD2399" w14:textId="77777777">
      <w:pPr>
        <w:pStyle w:val="NoSpacing"/>
        <w:rPr>
          <w:rFonts w:ascii="Calibri" w:hAnsi="Calibri"/>
          <w:sz w:val="24"/>
        </w:rPr>
      </w:pPr>
      <w:r w:rsidRPr="00767C14">
        <w:rPr>
          <w:rFonts w:ascii="Calibri" w:hAnsi="Calibri"/>
          <w:sz w:val="24"/>
        </w:rPr>
        <w:t>(Authority: 20 U.S.C. 1121–1127; 1221e–3)</w:t>
      </w:r>
    </w:p>
    <w:p w:rsidRPr="00767C14" w:rsidR="00D74960" w:rsidP="007F2E19" w:rsidRDefault="00D74960" w14:paraId="344B7282" w14:textId="77777777">
      <w:pPr>
        <w:pStyle w:val="NoSpacing"/>
        <w:rPr>
          <w:rFonts w:ascii="Calibri" w:hAnsi="Calibri"/>
          <w:sz w:val="24"/>
        </w:rPr>
      </w:pPr>
      <w:r w:rsidRPr="00767C14">
        <w:rPr>
          <w:rFonts w:ascii="Calibri" w:hAnsi="Calibri"/>
          <w:sz w:val="24"/>
        </w:rPr>
        <w:t>[47 FR 14116, Apr. 1, 1982, as amended at 58 FR 32575, June 10, 1</w:t>
      </w:r>
      <w:bookmarkStart w:name="34:3.1.3.1.25.1.40.3" w:id="100"/>
      <w:r w:rsidRPr="00767C14" w:rsidR="00DF2060">
        <w:rPr>
          <w:rFonts w:ascii="Calibri" w:hAnsi="Calibri"/>
          <w:sz w:val="24"/>
        </w:rPr>
        <w:t>993; 64 FR 7739, Feb. 16, 1999]</w:t>
      </w:r>
    </w:p>
    <w:p w:rsidRPr="00767C14" w:rsidR="00D74960" w:rsidP="007F2E19" w:rsidRDefault="00D74960" w14:paraId="4D74BB78" w14:textId="77777777">
      <w:pPr>
        <w:pStyle w:val="NoSpacing"/>
        <w:rPr>
          <w:rFonts w:ascii="Calibri" w:hAnsi="Calibri"/>
          <w:b/>
          <w:sz w:val="24"/>
        </w:rPr>
      </w:pPr>
      <w:r w:rsidRPr="00767C14">
        <w:rPr>
          <w:rFonts w:ascii="Calibri" w:hAnsi="Calibri"/>
          <w:b/>
          <w:sz w:val="24"/>
        </w:rPr>
        <w:t>§ 655.4   What definitions apply to the International Education Programs?</w:t>
      </w:r>
    </w:p>
    <w:bookmarkEnd w:id="100"/>
    <w:p w:rsidRPr="00767C14" w:rsidR="00D74960" w:rsidP="007F2E19" w:rsidRDefault="00D74960" w14:paraId="1248C70F" w14:textId="77777777">
      <w:pPr>
        <w:pStyle w:val="NoSpacing"/>
        <w:ind w:left="900" w:hanging="180"/>
        <w:rPr>
          <w:rFonts w:ascii="Calibri" w:hAnsi="Calibri"/>
          <w:sz w:val="24"/>
        </w:rPr>
      </w:pPr>
      <w:r w:rsidRPr="00767C14">
        <w:rPr>
          <w:rFonts w:ascii="Calibri" w:hAnsi="Calibri"/>
          <w:sz w:val="24"/>
        </w:rPr>
        <w:t xml:space="preserve">(a) </w:t>
      </w:r>
      <w:r w:rsidRPr="00767C14">
        <w:rPr>
          <w:rFonts w:ascii="Calibri" w:hAnsi="Calibri"/>
          <w:i/>
          <w:sz w:val="24"/>
        </w:rPr>
        <w:t xml:space="preserve">Definitions in EDGAR. </w:t>
      </w:r>
      <w:r w:rsidRPr="00767C14">
        <w:rPr>
          <w:rFonts w:ascii="Calibri" w:hAnsi="Calibri"/>
          <w:sz w:val="24"/>
        </w:rPr>
        <w:t>The following terms used in this part and 34 CFR parts 656, 657, 658, 660, 661, and 669</w:t>
      </w:r>
      <w:r w:rsidRPr="00767C14" w:rsidR="00DF2060">
        <w:rPr>
          <w:rFonts w:ascii="Calibri" w:hAnsi="Calibri"/>
          <w:sz w:val="24"/>
        </w:rPr>
        <w:t xml:space="preserve"> are defined in 34 CFR part 77:</w:t>
      </w:r>
    </w:p>
    <w:tbl>
      <w:tblPr>
        <w:tblW w:w="0" w:type="auto"/>
        <w:tblInd w:w="918" w:type="dxa"/>
        <w:tblLook w:val="04A0" w:firstRow="1" w:lastRow="0" w:firstColumn="1" w:lastColumn="0" w:noHBand="0" w:noVBand="1"/>
      </w:tblPr>
      <w:tblGrid>
        <w:gridCol w:w="1530"/>
        <w:gridCol w:w="1620"/>
        <w:gridCol w:w="2700"/>
        <w:gridCol w:w="2808"/>
      </w:tblGrid>
      <w:tr w:rsidRPr="009C375C" w:rsidR="00D74960" w:rsidTr="00A26109" w14:paraId="5368797E" w14:textId="77777777">
        <w:tc>
          <w:tcPr>
            <w:tcW w:w="1530" w:type="dxa"/>
          </w:tcPr>
          <w:p w:rsidRPr="00767C14" w:rsidR="00D74960" w:rsidP="007F2E19" w:rsidRDefault="00D74960" w14:paraId="0D094379" w14:textId="77777777">
            <w:pPr>
              <w:pStyle w:val="NoSpacing"/>
              <w:rPr>
                <w:rFonts w:ascii="Calibri" w:hAnsi="Calibri"/>
                <w:sz w:val="24"/>
              </w:rPr>
            </w:pPr>
            <w:r w:rsidRPr="00767C14">
              <w:rPr>
                <w:rFonts w:ascii="Calibri" w:hAnsi="Calibri"/>
                <w:sz w:val="24"/>
              </w:rPr>
              <w:t>Acquisition</w:t>
            </w:r>
          </w:p>
        </w:tc>
        <w:tc>
          <w:tcPr>
            <w:tcW w:w="1620" w:type="dxa"/>
          </w:tcPr>
          <w:p w:rsidRPr="00767C14" w:rsidR="00D74960" w:rsidP="007F2E19" w:rsidRDefault="00D74960" w14:paraId="376E3533" w14:textId="77777777">
            <w:pPr>
              <w:pStyle w:val="NoSpacing"/>
              <w:rPr>
                <w:rFonts w:ascii="Calibri" w:hAnsi="Calibri"/>
                <w:sz w:val="24"/>
              </w:rPr>
            </w:pPr>
            <w:r w:rsidRPr="00767C14">
              <w:rPr>
                <w:rFonts w:ascii="Calibri" w:hAnsi="Calibri"/>
                <w:sz w:val="24"/>
              </w:rPr>
              <w:t>EDGAR</w:t>
            </w:r>
          </w:p>
        </w:tc>
        <w:tc>
          <w:tcPr>
            <w:tcW w:w="2700" w:type="dxa"/>
          </w:tcPr>
          <w:p w:rsidRPr="00767C14" w:rsidR="00D74960" w:rsidP="007F2E19" w:rsidRDefault="00D74960" w14:paraId="19FBC0DE" w14:textId="77777777">
            <w:pPr>
              <w:pStyle w:val="NoSpacing"/>
              <w:rPr>
                <w:rFonts w:ascii="Calibri" w:hAnsi="Calibri"/>
                <w:sz w:val="24"/>
              </w:rPr>
            </w:pPr>
            <w:r w:rsidRPr="00767C14">
              <w:rPr>
                <w:rFonts w:ascii="Calibri" w:hAnsi="Calibri"/>
                <w:sz w:val="24"/>
              </w:rPr>
              <w:t>Grant period</w:t>
            </w:r>
          </w:p>
        </w:tc>
        <w:tc>
          <w:tcPr>
            <w:tcW w:w="2808" w:type="dxa"/>
          </w:tcPr>
          <w:p w:rsidRPr="00767C14" w:rsidR="00D74960" w:rsidP="007F2E19" w:rsidRDefault="00D74960" w14:paraId="6A22C83B" w14:textId="77777777">
            <w:pPr>
              <w:pStyle w:val="NoSpacing"/>
              <w:rPr>
                <w:rFonts w:ascii="Calibri" w:hAnsi="Calibri"/>
                <w:sz w:val="24"/>
              </w:rPr>
            </w:pPr>
            <w:r w:rsidRPr="00767C14">
              <w:rPr>
                <w:rFonts w:ascii="Calibri" w:hAnsi="Calibri"/>
                <w:sz w:val="24"/>
              </w:rPr>
              <w:t>Private</w:t>
            </w:r>
          </w:p>
        </w:tc>
      </w:tr>
      <w:tr w:rsidRPr="009C375C" w:rsidR="00D74960" w:rsidTr="00A26109" w14:paraId="45DE6494" w14:textId="77777777">
        <w:tc>
          <w:tcPr>
            <w:tcW w:w="1530" w:type="dxa"/>
          </w:tcPr>
          <w:p w:rsidRPr="00767C14" w:rsidR="00D74960" w:rsidP="007F2E19" w:rsidRDefault="00D74960" w14:paraId="6A09AC7D" w14:textId="77777777">
            <w:pPr>
              <w:pStyle w:val="NoSpacing"/>
              <w:rPr>
                <w:rFonts w:ascii="Calibri" w:hAnsi="Calibri"/>
                <w:sz w:val="24"/>
              </w:rPr>
            </w:pPr>
            <w:r w:rsidRPr="00767C14">
              <w:rPr>
                <w:rFonts w:ascii="Calibri" w:hAnsi="Calibri"/>
                <w:sz w:val="24"/>
              </w:rPr>
              <w:t>Applicant</w:t>
            </w:r>
          </w:p>
        </w:tc>
        <w:tc>
          <w:tcPr>
            <w:tcW w:w="1620" w:type="dxa"/>
          </w:tcPr>
          <w:p w:rsidRPr="00767C14" w:rsidR="00D74960" w:rsidP="007F2E19" w:rsidRDefault="00D74960" w14:paraId="102B2FD3" w14:textId="77777777">
            <w:pPr>
              <w:pStyle w:val="NoSpacing"/>
              <w:rPr>
                <w:rFonts w:ascii="Calibri" w:hAnsi="Calibri"/>
                <w:sz w:val="24"/>
              </w:rPr>
            </w:pPr>
            <w:r w:rsidRPr="00767C14">
              <w:rPr>
                <w:rFonts w:ascii="Calibri" w:hAnsi="Calibri"/>
                <w:sz w:val="24"/>
              </w:rPr>
              <w:t>Equipment</w:t>
            </w:r>
          </w:p>
        </w:tc>
        <w:tc>
          <w:tcPr>
            <w:tcW w:w="2700" w:type="dxa"/>
          </w:tcPr>
          <w:p w:rsidRPr="00767C14" w:rsidR="00D74960" w:rsidP="007F2E19" w:rsidRDefault="00D74960" w14:paraId="63D66128" w14:textId="77777777">
            <w:pPr>
              <w:pStyle w:val="NoSpacing"/>
              <w:rPr>
                <w:rFonts w:ascii="Calibri" w:hAnsi="Calibri"/>
                <w:sz w:val="24"/>
              </w:rPr>
            </w:pPr>
            <w:r w:rsidRPr="00767C14">
              <w:rPr>
                <w:rFonts w:ascii="Calibri" w:hAnsi="Calibri"/>
                <w:sz w:val="24"/>
              </w:rPr>
              <w:t>Local educational agency</w:t>
            </w:r>
          </w:p>
        </w:tc>
        <w:tc>
          <w:tcPr>
            <w:tcW w:w="2808" w:type="dxa"/>
          </w:tcPr>
          <w:p w:rsidRPr="00767C14" w:rsidR="00D74960" w:rsidP="007F2E19" w:rsidRDefault="00D74960" w14:paraId="325A1B84" w14:textId="77777777">
            <w:pPr>
              <w:pStyle w:val="NoSpacing"/>
              <w:rPr>
                <w:rFonts w:ascii="Calibri" w:hAnsi="Calibri"/>
                <w:sz w:val="24"/>
              </w:rPr>
            </w:pPr>
            <w:r w:rsidRPr="00767C14">
              <w:rPr>
                <w:rFonts w:ascii="Calibri" w:hAnsi="Calibri"/>
                <w:sz w:val="24"/>
              </w:rPr>
              <w:t>Public</w:t>
            </w:r>
          </w:p>
        </w:tc>
      </w:tr>
      <w:tr w:rsidRPr="009C375C" w:rsidR="00D74960" w:rsidTr="00A26109" w14:paraId="5F89AEF8" w14:textId="77777777">
        <w:tc>
          <w:tcPr>
            <w:tcW w:w="1530" w:type="dxa"/>
          </w:tcPr>
          <w:p w:rsidRPr="00767C14" w:rsidR="00D74960" w:rsidP="007F2E19" w:rsidRDefault="00D74960" w14:paraId="7FC5627F" w14:textId="77777777">
            <w:pPr>
              <w:pStyle w:val="NoSpacing"/>
              <w:rPr>
                <w:rFonts w:ascii="Calibri" w:hAnsi="Calibri"/>
                <w:sz w:val="24"/>
              </w:rPr>
            </w:pPr>
            <w:r w:rsidRPr="00767C14">
              <w:rPr>
                <w:rFonts w:ascii="Calibri" w:hAnsi="Calibri"/>
                <w:sz w:val="24"/>
              </w:rPr>
              <w:t>Application</w:t>
            </w:r>
          </w:p>
        </w:tc>
        <w:tc>
          <w:tcPr>
            <w:tcW w:w="1620" w:type="dxa"/>
          </w:tcPr>
          <w:p w:rsidRPr="00767C14" w:rsidR="00D74960" w:rsidP="007F2E19" w:rsidRDefault="00D74960" w14:paraId="52608F15" w14:textId="77777777">
            <w:pPr>
              <w:pStyle w:val="NoSpacing"/>
              <w:rPr>
                <w:rFonts w:ascii="Calibri" w:hAnsi="Calibri"/>
                <w:sz w:val="24"/>
              </w:rPr>
            </w:pPr>
            <w:r w:rsidRPr="00767C14">
              <w:rPr>
                <w:rFonts w:ascii="Calibri" w:hAnsi="Calibri"/>
                <w:sz w:val="24"/>
              </w:rPr>
              <w:t>Facilities</w:t>
            </w:r>
          </w:p>
        </w:tc>
        <w:tc>
          <w:tcPr>
            <w:tcW w:w="2700" w:type="dxa"/>
          </w:tcPr>
          <w:p w:rsidRPr="00767C14" w:rsidR="00D74960" w:rsidP="007F2E19" w:rsidRDefault="00D74960" w14:paraId="5D5DF6AA" w14:textId="77777777">
            <w:pPr>
              <w:pStyle w:val="NoSpacing"/>
              <w:rPr>
                <w:rFonts w:ascii="Calibri" w:hAnsi="Calibri"/>
                <w:sz w:val="24"/>
              </w:rPr>
            </w:pPr>
            <w:r w:rsidRPr="00767C14">
              <w:rPr>
                <w:rFonts w:ascii="Calibri" w:hAnsi="Calibri"/>
                <w:sz w:val="24"/>
              </w:rPr>
              <w:t>Nonprofit</w:t>
            </w:r>
          </w:p>
        </w:tc>
        <w:tc>
          <w:tcPr>
            <w:tcW w:w="2808" w:type="dxa"/>
          </w:tcPr>
          <w:p w:rsidRPr="00767C14" w:rsidR="00D74960" w:rsidP="007F2E19" w:rsidRDefault="00D74960" w14:paraId="78CCB005" w14:textId="77777777">
            <w:pPr>
              <w:pStyle w:val="NoSpacing"/>
              <w:rPr>
                <w:rFonts w:ascii="Calibri" w:hAnsi="Calibri"/>
                <w:sz w:val="24"/>
              </w:rPr>
            </w:pPr>
            <w:r w:rsidRPr="00767C14">
              <w:rPr>
                <w:rFonts w:ascii="Calibri" w:hAnsi="Calibri"/>
                <w:sz w:val="24"/>
              </w:rPr>
              <w:t>Secretary</w:t>
            </w:r>
          </w:p>
        </w:tc>
      </w:tr>
      <w:tr w:rsidRPr="009C375C" w:rsidR="00D74960" w:rsidTr="00A26109" w14:paraId="6686C44F" w14:textId="77777777">
        <w:tc>
          <w:tcPr>
            <w:tcW w:w="1530" w:type="dxa"/>
          </w:tcPr>
          <w:p w:rsidRPr="00767C14" w:rsidR="00D74960" w:rsidP="007F2E19" w:rsidRDefault="00D74960" w14:paraId="400A4360" w14:textId="77777777">
            <w:pPr>
              <w:pStyle w:val="NoSpacing"/>
              <w:rPr>
                <w:rFonts w:ascii="Calibri" w:hAnsi="Calibri"/>
                <w:sz w:val="24"/>
              </w:rPr>
            </w:pPr>
            <w:r w:rsidRPr="00767C14">
              <w:rPr>
                <w:rFonts w:ascii="Calibri" w:hAnsi="Calibri"/>
                <w:sz w:val="24"/>
              </w:rPr>
              <w:t>Award</w:t>
            </w:r>
          </w:p>
        </w:tc>
        <w:tc>
          <w:tcPr>
            <w:tcW w:w="1620" w:type="dxa"/>
          </w:tcPr>
          <w:p w:rsidRPr="00767C14" w:rsidR="00D74960" w:rsidP="007F2E19" w:rsidRDefault="00D74960" w14:paraId="64C78733" w14:textId="77777777">
            <w:pPr>
              <w:pStyle w:val="NoSpacing"/>
              <w:rPr>
                <w:rFonts w:ascii="Calibri" w:hAnsi="Calibri"/>
                <w:sz w:val="24"/>
              </w:rPr>
            </w:pPr>
            <w:r w:rsidRPr="00767C14">
              <w:rPr>
                <w:rFonts w:ascii="Calibri" w:hAnsi="Calibri"/>
                <w:sz w:val="24"/>
              </w:rPr>
              <w:t>Fiscal year</w:t>
            </w:r>
          </w:p>
        </w:tc>
        <w:tc>
          <w:tcPr>
            <w:tcW w:w="2700" w:type="dxa"/>
          </w:tcPr>
          <w:p w:rsidRPr="00767C14" w:rsidR="00D74960" w:rsidP="007F2E19" w:rsidRDefault="00D74960" w14:paraId="559A9AC0" w14:textId="77777777">
            <w:pPr>
              <w:pStyle w:val="NoSpacing"/>
              <w:rPr>
                <w:rFonts w:ascii="Calibri" w:hAnsi="Calibri"/>
                <w:sz w:val="24"/>
              </w:rPr>
            </w:pPr>
            <w:r w:rsidRPr="00767C14">
              <w:rPr>
                <w:rFonts w:ascii="Calibri" w:hAnsi="Calibri"/>
                <w:sz w:val="24"/>
              </w:rPr>
              <w:t>Project</w:t>
            </w:r>
          </w:p>
        </w:tc>
        <w:tc>
          <w:tcPr>
            <w:tcW w:w="2808" w:type="dxa"/>
          </w:tcPr>
          <w:p w:rsidRPr="00767C14" w:rsidR="00D74960" w:rsidP="007F2E19" w:rsidRDefault="00D74960" w14:paraId="272F8ED2" w14:textId="77777777">
            <w:pPr>
              <w:pStyle w:val="NoSpacing"/>
              <w:rPr>
                <w:rFonts w:ascii="Calibri" w:hAnsi="Calibri"/>
                <w:sz w:val="24"/>
              </w:rPr>
            </w:pPr>
            <w:r w:rsidRPr="00767C14">
              <w:rPr>
                <w:rFonts w:ascii="Calibri" w:hAnsi="Calibri"/>
                <w:sz w:val="24"/>
              </w:rPr>
              <w:t>State educational agency</w:t>
            </w:r>
          </w:p>
        </w:tc>
      </w:tr>
      <w:tr w:rsidRPr="009C375C" w:rsidR="00D74960" w:rsidTr="00A26109" w14:paraId="53362A5A" w14:textId="77777777">
        <w:tc>
          <w:tcPr>
            <w:tcW w:w="1530" w:type="dxa"/>
          </w:tcPr>
          <w:p w:rsidRPr="00767C14" w:rsidR="00D74960" w:rsidP="007F2E19" w:rsidRDefault="00D74960" w14:paraId="5B26097A" w14:textId="77777777">
            <w:pPr>
              <w:pStyle w:val="NoSpacing"/>
              <w:rPr>
                <w:rFonts w:ascii="Calibri" w:hAnsi="Calibri"/>
                <w:sz w:val="24"/>
              </w:rPr>
            </w:pPr>
            <w:r w:rsidRPr="00767C14">
              <w:rPr>
                <w:rFonts w:ascii="Calibri" w:hAnsi="Calibri"/>
                <w:sz w:val="24"/>
              </w:rPr>
              <w:t>Budget</w:t>
            </w:r>
          </w:p>
        </w:tc>
        <w:tc>
          <w:tcPr>
            <w:tcW w:w="1620" w:type="dxa"/>
          </w:tcPr>
          <w:p w:rsidRPr="00767C14" w:rsidR="00D74960" w:rsidP="007F2E19" w:rsidRDefault="00D74960" w14:paraId="5D46740C" w14:textId="77777777">
            <w:pPr>
              <w:pStyle w:val="NoSpacing"/>
              <w:rPr>
                <w:rFonts w:ascii="Calibri" w:hAnsi="Calibri"/>
                <w:sz w:val="24"/>
              </w:rPr>
            </w:pPr>
            <w:r w:rsidRPr="00767C14">
              <w:rPr>
                <w:rFonts w:ascii="Calibri" w:hAnsi="Calibri"/>
                <w:sz w:val="24"/>
              </w:rPr>
              <w:t>Grant</w:t>
            </w:r>
          </w:p>
        </w:tc>
        <w:tc>
          <w:tcPr>
            <w:tcW w:w="2700" w:type="dxa"/>
          </w:tcPr>
          <w:p w:rsidRPr="00767C14" w:rsidR="00D74960" w:rsidP="007F2E19" w:rsidRDefault="00D74960" w14:paraId="72DECB52" w14:textId="77777777">
            <w:pPr>
              <w:pStyle w:val="NoSpacing"/>
              <w:rPr>
                <w:rFonts w:ascii="Calibri" w:hAnsi="Calibri"/>
                <w:sz w:val="24"/>
              </w:rPr>
            </w:pPr>
            <w:r w:rsidRPr="00767C14">
              <w:rPr>
                <w:rFonts w:ascii="Calibri" w:hAnsi="Calibri"/>
                <w:sz w:val="24"/>
              </w:rPr>
              <w:t>Project period</w:t>
            </w:r>
          </w:p>
        </w:tc>
        <w:tc>
          <w:tcPr>
            <w:tcW w:w="2808" w:type="dxa"/>
          </w:tcPr>
          <w:p w:rsidRPr="00767C14" w:rsidR="00D74960" w:rsidP="007F2E19" w:rsidRDefault="00D74960" w14:paraId="682AF642" w14:textId="77777777">
            <w:pPr>
              <w:pStyle w:val="NoSpacing"/>
              <w:rPr>
                <w:rFonts w:ascii="Calibri" w:hAnsi="Calibri"/>
                <w:sz w:val="24"/>
              </w:rPr>
            </w:pPr>
            <w:r w:rsidRPr="00767C14">
              <w:rPr>
                <w:rFonts w:ascii="Calibri" w:hAnsi="Calibri"/>
                <w:sz w:val="24"/>
              </w:rPr>
              <w:t>Supplies</w:t>
            </w:r>
          </w:p>
        </w:tc>
      </w:tr>
      <w:tr w:rsidRPr="009C375C" w:rsidR="00D74960" w:rsidTr="00A26109" w14:paraId="796DE56A" w14:textId="77777777">
        <w:tc>
          <w:tcPr>
            <w:tcW w:w="1530" w:type="dxa"/>
          </w:tcPr>
          <w:p w:rsidRPr="00767C14" w:rsidR="00D74960" w:rsidP="007F2E19" w:rsidRDefault="00D74960" w14:paraId="60039982" w14:textId="77777777">
            <w:pPr>
              <w:pStyle w:val="NoSpacing"/>
              <w:rPr>
                <w:rFonts w:ascii="Calibri" w:hAnsi="Calibri"/>
                <w:sz w:val="24"/>
              </w:rPr>
            </w:pPr>
            <w:r w:rsidRPr="00767C14">
              <w:rPr>
                <w:rFonts w:ascii="Calibri" w:hAnsi="Calibri"/>
                <w:sz w:val="24"/>
              </w:rPr>
              <w:t>Contract</w:t>
            </w:r>
          </w:p>
        </w:tc>
        <w:tc>
          <w:tcPr>
            <w:tcW w:w="1620" w:type="dxa"/>
          </w:tcPr>
          <w:p w:rsidRPr="00767C14" w:rsidR="00D74960" w:rsidP="007F2E19" w:rsidRDefault="00D74960" w14:paraId="0524EFC4" w14:textId="77777777">
            <w:pPr>
              <w:pStyle w:val="NoSpacing"/>
              <w:rPr>
                <w:rFonts w:ascii="Calibri" w:hAnsi="Calibri"/>
                <w:sz w:val="24"/>
              </w:rPr>
            </w:pPr>
            <w:r w:rsidRPr="00767C14">
              <w:rPr>
                <w:rFonts w:ascii="Calibri" w:hAnsi="Calibri"/>
                <w:sz w:val="24"/>
              </w:rPr>
              <w:t>Grantee</w:t>
            </w:r>
          </w:p>
        </w:tc>
        <w:tc>
          <w:tcPr>
            <w:tcW w:w="2700" w:type="dxa"/>
          </w:tcPr>
          <w:p w:rsidRPr="00767C14" w:rsidR="00D74960" w:rsidP="007F2E19" w:rsidRDefault="00D74960" w14:paraId="750ED604" w14:textId="77777777">
            <w:pPr>
              <w:pStyle w:val="NoSpacing"/>
              <w:rPr>
                <w:rFonts w:ascii="Calibri" w:hAnsi="Calibri"/>
                <w:sz w:val="24"/>
              </w:rPr>
            </w:pPr>
            <w:r w:rsidRPr="00767C14">
              <w:rPr>
                <w:rFonts w:ascii="Calibri" w:hAnsi="Calibri"/>
                <w:sz w:val="24"/>
              </w:rPr>
              <w:t>Grant period</w:t>
            </w:r>
          </w:p>
        </w:tc>
        <w:tc>
          <w:tcPr>
            <w:tcW w:w="2808" w:type="dxa"/>
          </w:tcPr>
          <w:p w:rsidRPr="00767C14" w:rsidR="00D74960" w:rsidP="007F2E19" w:rsidRDefault="00D74960" w14:paraId="553550E9" w14:textId="77777777">
            <w:pPr>
              <w:pStyle w:val="NoSpacing"/>
              <w:rPr>
                <w:rFonts w:ascii="Calibri" w:hAnsi="Calibri"/>
                <w:sz w:val="24"/>
              </w:rPr>
            </w:pPr>
          </w:p>
        </w:tc>
      </w:tr>
    </w:tbl>
    <w:p w:rsidRPr="00767C14" w:rsidR="00D74960" w:rsidP="007F2E19" w:rsidRDefault="00D74960" w14:paraId="08070D7F" w14:textId="77777777">
      <w:pPr>
        <w:pStyle w:val="NoSpacing"/>
        <w:spacing w:before="240"/>
        <w:rPr>
          <w:rFonts w:ascii="Calibri" w:hAnsi="Calibri"/>
          <w:sz w:val="24"/>
        </w:rPr>
      </w:pPr>
      <w:r w:rsidRPr="00767C14">
        <w:rPr>
          <w:rFonts w:ascii="Calibri" w:hAnsi="Calibri"/>
          <w:sz w:val="24"/>
        </w:rPr>
        <w:t xml:space="preserve"> (Authority: 20 U.S.C. 1121–1127) </w:t>
      </w:r>
    </w:p>
    <w:p w:rsidRPr="00767C14" w:rsidR="00D74960" w:rsidP="007F2E19" w:rsidRDefault="00D74960" w14:paraId="119D6987" w14:textId="77777777">
      <w:pPr>
        <w:pStyle w:val="NoSpacing"/>
        <w:ind w:left="720"/>
        <w:rPr>
          <w:rFonts w:ascii="Calibri" w:hAnsi="Calibri"/>
          <w:sz w:val="24"/>
        </w:rPr>
      </w:pPr>
      <w:r w:rsidRPr="00767C14">
        <w:rPr>
          <w:rFonts w:ascii="Calibri" w:hAnsi="Calibri"/>
          <w:sz w:val="24"/>
        </w:rPr>
        <w:t xml:space="preserve">(b) </w:t>
      </w:r>
      <w:r w:rsidRPr="00767C14">
        <w:rPr>
          <w:rFonts w:ascii="Calibri" w:hAnsi="Calibri"/>
          <w:i/>
          <w:sz w:val="24"/>
        </w:rPr>
        <w:t xml:space="preserve">Definitions that apply to these programs: </w:t>
      </w:r>
      <w:r w:rsidRPr="00767C14">
        <w:rPr>
          <w:rFonts w:ascii="Calibri" w:hAnsi="Calibri"/>
          <w:sz w:val="24"/>
        </w:rPr>
        <w:t>The following definitions apply to In</w:t>
      </w:r>
      <w:r w:rsidRPr="00767C14" w:rsidR="00DF2060">
        <w:rPr>
          <w:rFonts w:ascii="Calibri" w:hAnsi="Calibri"/>
          <w:sz w:val="24"/>
        </w:rPr>
        <w:t>ternational Education Programs:</w:t>
      </w:r>
    </w:p>
    <w:p w:rsidRPr="00767C14" w:rsidR="00D74960" w:rsidP="007F2E19" w:rsidRDefault="00D74960" w14:paraId="5EE60FD8" w14:textId="77777777">
      <w:pPr>
        <w:pStyle w:val="NoSpacing"/>
        <w:ind w:left="720"/>
        <w:rPr>
          <w:rFonts w:ascii="Calibri" w:hAnsi="Calibri"/>
          <w:sz w:val="24"/>
        </w:rPr>
      </w:pPr>
      <w:r w:rsidRPr="00767C14">
        <w:rPr>
          <w:rFonts w:ascii="Calibri" w:hAnsi="Calibri"/>
          <w:i/>
          <w:sz w:val="24"/>
        </w:rPr>
        <w:t xml:space="preserve">Consortium of institutions of higher education </w:t>
      </w:r>
      <w:r w:rsidRPr="00767C14">
        <w:rPr>
          <w:rFonts w:ascii="Calibri" w:hAnsi="Calibri"/>
          <w:sz w:val="24"/>
        </w:rPr>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w:t>
      </w:r>
      <w:r w:rsidRPr="00767C14" w:rsidR="00DF2060">
        <w:rPr>
          <w:rFonts w:ascii="Calibri" w:hAnsi="Calibri"/>
          <w:sz w:val="24"/>
        </w:rPr>
        <w:t>mmon objective on their behalf.</w:t>
      </w:r>
    </w:p>
    <w:p w:rsidRPr="00767C14" w:rsidR="00D74960" w:rsidP="007F2E19" w:rsidRDefault="00D74960" w14:paraId="3AFACD53" w14:textId="77777777">
      <w:pPr>
        <w:pStyle w:val="NoSpacing"/>
        <w:ind w:left="720"/>
        <w:rPr>
          <w:rFonts w:ascii="Calibri" w:hAnsi="Calibri"/>
          <w:sz w:val="24"/>
        </w:rPr>
      </w:pPr>
      <w:r w:rsidRPr="00767C14">
        <w:rPr>
          <w:rFonts w:ascii="Calibri" w:hAnsi="Calibri"/>
          <w:i/>
          <w:sz w:val="24"/>
        </w:rPr>
        <w:t xml:space="preserve">Critical languages </w:t>
      </w:r>
      <w:r w:rsidRPr="00767C14">
        <w:rPr>
          <w:rFonts w:ascii="Calibri" w:hAnsi="Calibri"/>
          <w:sz w:val="24"/>
        </w:rPr>
        <w:t>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w:t>
      </w:r>
      <w:r w:rsidRPr="00767C14" w:rsidR="00DF2060">
        <w:rPr>
          <w:rFonts w:ascii="Calibri" w:hAnsi="Calibri"/>
          <w:sz w:val="24"/>
        </w:rPr>
        <w:t>cation Act of 1965, as amended.</w:t>
      </w:r>
    </w:p>
    <w:p w:rsidRPr="00767C14" w:rsidR="00D74960" w:rsidP="007F2E19" w:rsidRDefault="00D74960" w14:paraId="42A3CCA8" w14:textId="77777777">
      <w:pPr>
        <w:pStyle w:val="NoSpacing"/>
        <w:ind w:left="720"/>
        <w:rPr>
          <w:rFonts w:ascii="Calibri" w:hAnsi="Calibri"/>
          <w:sz w:val="24"/>
        </w:rPr>
      </w:pPr>
      <w:r w:rsidRPr="00767C14">
        <w:rPr>
          <w:rFonts w:ascii="Calibri" w:hAnsi="Calibri"/>
          <w:i/>
          <w:sz w:val="24"/>
        </w:rPr>
        <w:t xml:space="preserve">Institution of higher education </w:t>
      </w:r>
      <w:r w:rsidRPr="00767C14">
        <w:rPr>
          <w:rFonts w:ascii="Calibri" w:hAnsi="Calibri"/>
          <w:sz w:val="24"/>
        </w:rPr>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w:t>
      </w:r>
      <w:r w:rsidRPr="00767C14" w:rsidR="00DF2060">
        <w:rPr>
          <w:rFonts w:ascii="Calibri" w:hAnsi="Calibri"/>
          <w:sz w:val="24"/>
        </w:rPr>
        <w:t>ions in section 101(a).</w:t>
      </w:r>
    </w:p>
    <w:p w:rsidRPr="00767C14" w:rsidR="00D74960" w:rsidP="007F2E19" w:rsidRDefault="00D74960" w14:paraId="20EF2B44" w14:textId="77777777">
      <w:pPr>
        <w:pStyle w:val="NoSpacing"/>
        <w:rPr>
          <w:rFonts w:ascii="Calibri" w:hAnsi="Calibri"/>
          <w:sz w:val="24"/>
        </w:rPr>
      </w:pPr>
      <w:r w:rsidRPr="00767C14">
        <w:rPr>
          <w:rFonts w:ascii="Calibri" w:hAnsi="Calibri"/>
          <w:sz w:val="24"/>
        </w:rPr>
        <w:t>(Authority: 20 U.S.C. 1121–1127, and 1141)</w:t>
      </w:r>
    </w:p>
    <w:p w:rsidRPr="00767C14" w:rsidR="00D74960" w:rsidP="007F2E19" w:rsidRDefault="00D74960" w14:paraId="125B8834" w14:textId="77777777">
      <w:pPr>
        <w:pStyle w:val="NoSpacing"/>
        <w:rPr>
          <w:rFonts w:ascii="Calibri" w:hAnsi="Calibri"/>
          <w:sz w:val="24"/>
        </w:rPr>
      </w:pPr>
      <w:r w:rsidRPr="00767C14">
        <w:rPr>
          <w:rFonts w:ascii="Calibri" w:hAnsi="Calibri"/>
          <w:sz w:val="24"/>
        </w:rPr>
        <w:t>[47 FR 14116, Apr. 1, 1982, as amended at 58 FR 32575, June 10, 1993; 64 FR 7739, Feb. 16, 19</w:t>
      </w:r>
      <w:bookmarkStart w:name="34:3.1.3.1.25.2" w:id="101"/>
      <w:r w:rsidRPr="00767C14" w:rsidR="00DF2060">
        <w:rPr>
          <w:rFonts w:ascii="Calibri" w:hAnsi="Calibri"/>
          <w:sz w:val="24"/>
        </w:rPr>
        <w:t>99; 74 FR 35072, July 17, 2009]</w:t>
      </w:r>
    </w:p>
    <w:p w:rsidRPr="00767C14" w:rsidR="00D74960" w:rsidP="007F2E19" w:rsidRDefault="00D74960" w14:paraId="5C84E4B7" w14:textId="77777777">
      <w:pPr>
        <w:pStyle w:val="NoSpacing"/>
        <w:rPr>
          <w:rFonts w:ascii="Calibri" w:hAnsi="Calibri"/>
          <w:b/>
          <w:sz w:val="24"/>
        </w:rPr>
      </w:pPr>
      <w:r w:rsidRPr="00767C14">
        <w:rPr>
          <w:rFonts w:ascii="Calibri" w:hAnsi="Calibri"/>
          <w:b/>
          <w:sz w:val="24"/>
        </w:rPr>
        <w:t>Subpart B—What Kinds of Projects Does the Secretary Assist?</w:t>
      </w:r>
      <w:bookmarkStart w:name="34:3.1.3.1.25.2.40.1" w:id="102"/>
      <w:bookmarkEnd w:id="101"/>
    </w:p>
    <w:p w:rsidRPr="00767C14" w:rsidR="00D74960" w:rsidP="007F2E19" w:rsidRDefault="00D74960" w14:paraId="714738AA" w14:textId="77777777">
      <w:pPr>
        <w:pStyle w:val="NoSpacing"/>
        <w:rPr>
          <w:rFonts w:ascii="Calibri" w:hAnsi="Calibri"/>
          <w:b/>
          <w:sz w:val="24"/>
        </w:rPr>
      </w:pPr>
      <w:r w:rsidRPr="00767C14">
        <w:rPr>
          <w:rFonts w:ascii="Calibri" w:hAnsi="Calibri"/>
          <w:b/>
          <w:sz w:val="24"/>
        </w:rPr>
        <w:t>§ 655.10   What kinds of projects does the Secretary assist?</w:t>
      </w:r>
    </w:p>
    <w:bookmarkEnd w:id="102"/>
    <w:p w:rsidRPr="00767C14" w:rsidR="00D74960" w:rsidP="007F2E19" w:rsidRDefault="00D74960" w14:paraId="5455B915" w14:textId="77777777">
      <w:pPr>
        <w:pStyle w:val="NoSpacing"/>
        <w:rPr>
          <w:rFonts w:ascii="Calibri" w:hAnsi="Calibri"/>
          <w:sz w:val="24"/>
        </w:rPr>
      </w:pPr>
      <w:r w:rsidRPr="00767C14">
        <w:rPr>
          <w:rFonts w:ascii="Calibri" w:hAnsi="Calibri"/>
          <w:sz w:val="24"/>
        </w:rPr>
        <w:t>Subpart A of 34 CFR parts 656, 657, and 669 and subpart B of 34 CFR parts 658, 660, 661 describe the kinds of projects that the Secretary assists under the In</w:t>
      </w:r>
      <w:r w:rsidRPr="00767C14" w:rsidR="00DF2060">
        <w:rPr>
          <w:rFonts w:ascii="Calibri" w:hAnsi="Calibri"/>
          <w:sz w:val="24"/>
        </w:rPr>
        <w:t>ternational Education Programs.</w:t>
      </w:r>
    </w:p>
    <w:p w:rsidRPr="00767C14" w:rsidR="00D74960" w:rsidP="007F2E19" w:rsidRDefault="00DF2060" w14:paraId="77AA470C" w14:textId="77777777">
      <w:pPr>
        <w:pStyle w:val="NoSpacing"/>
        <w:rPr>
          <w:rFonts w:ascii="Calibri" w:hAnsi="Calibri"/>
          <w:sz w:val="24"/>
        </w:rPr>
      </w:pPr>
      <w:r w:rsidRPr="00767C14">
        <w:rPr>
          <w:rFonts w:ascii="Calibri" w:hAnsi="Calibri"/>
          <w:sz w:val="24"/>
        </w:rPr>
        <w:t>(Auth</w:t>
      </w:r>
      <w:r w:rsidRPr="00767C14" w:rsidR="00D74960">
        <w:rPr>
          <w:rFonts w:ascii="Calibri" w:hAnsi="Calibri"/>
          <w:sz w:val="24"/>
        </w:rPr>
        <w:t>ority: 20 U.S.C. 1121–1127)</w:t>
      </w:r>
    </w:p>
    <w:p w:rsidRPr="00767C14" w:rsidR="00D74960" w:rsidP="007F2E19" w:rsidRDefault="00DF2060" w14:paraId="5A749131" w14:textId="77777777">
      <w:pPr>
        <w:pStyle w:val="NoSpacing"/>
        <w:rPr>
          <w:rFonts w:ascii="Calibri" w:hAnsi="Calibri"/>
          <w:sz w:val="24"/>
        </w:rPr>
      </w:pPr>
      <w:bookmarkStart w:name="34:3.1.3.1.25.3" w:id="103"/>
      <w:r w:rsidRPr="00767C14">
        <w:rPr>
          <w:rFonts w:ascii="Calibri" w:hAnsi="Calibri"/>
          <w:sz w:val="24"/>
        </w:rPr>
        <w:t>[74 FR 35072, July 17, 2009]</w:t>
      </w:r>
    </w:p>
    <w:p w:rsidRPr="00767C14" w:rsidR="00D74960" w:rsidP="007F2E19" w:rsidRDefault="00D74960" w14:paraId="44F2EC20" w14:textId="77777777">
      <w:pPr>
        <w:pStyle w:val="NoSpacing"/>
        <w:rPr>
          <w:rFonts w:ascii="Calibri" w:hAnsi="Calibri"/>
          <w:b/>
          <w:sz w:val="24"/>
        </w:rPr>
      </w:pPr>
      <w:bookmarkStart w:name="34:3.1.3.1.25.4.40.3" w:id="104"/>
      <w:bookmarkEnd w:id="103"/>
      <w:r w:rsidRPr="00767C14">
        <w:rPr>
          <w:rFonts w:ascii="Calibri" w:hAnsi="Calibri"/>
          <w:b/>
          <w:sz w:val="24"/>
        </w:rPr>
        <w:t>§ 655.32   What additional factors does the Secretary consider in making grant awards?</w:t>
      </w:r>
    </w:p>
    <w:bookmarkEnd w:id="104"/>
    <w:p w:rsidRPr="00767C14" w:rsidR="00D74960" w:rsidP="007F2E19" w:rsidRDefault="00D74960" w14:paraId="365973F9" w14:textId="77777777">
      <w:pPr>
        <w:pStyle w:val="NoSpacing"/>
        <w:rPr>
          <w:rFonts w:ascii="Calibri" w:hAnsi="Calibri"/>
          <w:sz w:val="24"/>
        </w:rPr>
      </w:pPr>
      <w:r w:rsidRPr="00767C14">
        <w:rPr>
          <w:rFonts w:ascii="Calibri" w:hAnsi="Calibri"/>
          <w:sz w:val="24"/>
        </w:rPr>
        <w:t xml:space="preserve">Except for 34 CFR parts 656, 657, and 661, to the extent practicable and consistent with the criterion of excellence, the Secretary seeks to achieve an equitable distribution </w:t>
      </w:r>
      <w:r w:rsidRPr="00767C14" w:rsidR="00DF2060">
        <w:rPr>
          <w:rFonts w:ascii="Calibri" w:hAnsi="Calibri"/>
          <w:sz w:val="24"/>
        </w:rPr>
        <w:t>of funds throughout the Nation.</w:t>
      </w:r>
    </w:p>
    <w:p w:rsidRPr="00767C14" w:rsidR="00D74960" w:rsidP="007F2E19" w:rsidRDefault="00D74960" w14:paraId="20C2E3F6" w14:textId="77777777">
      <w:pPr>
        <w:pStyle w:val="NoSpacing"/>
        <w:rPr>
          <w:rFonts w:ascii="Calibri" w:hAnsi="Calibri"/>
          <w:sz w:val="24"/>
        </w:rPr>
      </w:pPr>
      <w:r w:rsidRPr="00767C14">
        <w:rPr>
          <w:rFonts w:ascii="Calibri" w:hAnsi="Calibri"/>
          <w:sz w:val="24"/>
        </w:rPr>
        <w:t>(Authority: 20 U.S.C. 1126(b)).</w:t>
      </w:r>
    </w:p>
    <w:p w:rsidRPr="0064235F" w:rsidR="00D74960" w:rsidP="0064235F" w:rsidRDefault="00DF2060" w14:paraId="6FB0194C" w14:textId="77777777">
      <w:pPr>
        <w:pStyle w:val="NoSpacing"/>
        <w:rPr>
          <w:rFonts w:ascii="Calibri" w:hAnsi="Calibri"/>
          <w:sz w:val="24"/>
        </w:rPr>
      </w:pPr>
      <w:r w:rsidRPr="00767C14">
        <w:rPr>
          <w:rFonts w:ascii="Calibri" w:hAnsi="Calibri"/>
          <w:sz w:val="24"/>
        </w:rPr>
        <w:t>[58 FR 32575, June 10, 1993]</w:t>
      </w:r>
      <w:r w:rsidRPr="00767C14" w:rsidR="00D74960">
        <w:rPr>
          <w:rFonts w:ascii="Calibri" w:hAnsi="Calibri"/>
          <w:sz w:val="24"/>
        </w:rPr>
        <w:br w:type="page"/>
      </w:r>
      <w:r w:rsidRPr="00767C14" w:rsidR="00D74960">
        <w:rPr>
          <w:rFonts w:ascii="Calibri" w:hAnsi="Calibri"/>
          <w:color w:val="000000"/>
          <w:sz w:val="24"/>
        </w:rPr>
        <w:t>Title 34: Education</w:t>
      </w:r>
    </w:p>
    <w:p w:rsidR="00D6355F" w:rsidP="006A0382" w:rsidRDefault="00D74960" w14:paraId="51C77D02" w14:textId="77777777">
      <w:pPr>
        <w:pStyle w:val="Heading2"/>
      </w:pPr>
      <w:bookmarkStart w:name="_Toc515029016" w:id="105"/>
      <w:r w:rsidRPr="006A0382">
        <w:t>PART 656—</w:t>
      </w:r>
    </w:p>
    <w:p w:rsidRPr="00D6355F" w:rsidR="00D74960" w:rsidP="00D6355F" w:rsidRDefault="00D74960" w14:paraId="6D138E11" w14:textId="77777777">
      <w:pPr>
        <w:rPr>
          <w:rFonts w:asciiTheme="minorHAnsi" w:hAnsiTheme="minorHAnsi"/>
          <w:b/>
          <w:sz w:val="24"/>
        </w:rPr>
      </w:pPr>
      <w:r w:rsidRPr="00D6355F">
        <w:rPr>
          <w:rFonts w:asciiTheme="minorHAnsi" w:hAnsiTheme="minorHAnsi"/>
          <w:b/>
          <w:sz w:val="24"/>
        </w:rPr>
        <w:t>NATIONAL RESOURCE CENTERS PROGRAM FOR FOREIGN LANGUAGE AND AREA STUDIES OR FOREIGN LAN</w:t>
      </w:r>
      <w:r w:rsidRPr="00D6355F" w:rsidR="00DF2060">
        <w:rPr>
          <w:rFonts w:asciiTheme="minorHAnsi" w:hAnsiTheme="minorHAnsi"/>
          <w:b/>
          <w:sz w:val="24"/>
        </w:rPr>
        <w:t>GUAGE AND INTERNATIONAL STUDIES</w:t>
      </w:r>
      <w:bookmarkEnd w:id="105"/>
    </w:p>
    <w:p w:rsidRPr="00767C14" w:rsidR="00D74960" w:rsidP="007F2E19" w:rsidRDefault="004E1988" w14:paraId="223E01F0" w14:textId="77777777">
      <w:pPr>
        <w:pStyle w:val="NoSpacing"/>
        <w:rPr>
          <w:rFonts w:ascii="Calibri" w:hAnsi="Calibri"/>
          <w:b/>
          <w:color w:val="000000"/>
          <w:sz w:val="24"/>
        </w:rPr>
      </w:pPr>
      <w:hyperlink w:history="1" w:anchor="34:3.1.3.1.26.1" r:id="rId63">
        <w:r w:rsidRPr="00767C14" w:rsidR="00D74960">
          <w:rPr>
            <w:rFonts w:ascii="Calibri" w:hAnsi="Calibri"/>
            <w:b/>
            <w:color w:val="000000"/>
            <w:sz w:val="24"/>
          </w:rPr>
          <w:t>Subpart A—General</w:t>
        </w:r>
      </w:hyperlink>
      <w:r w:rsidRPr="00767C14" w:rsidR="00D74960">
        <w:rPr>
          <w:rFonts w:ascii="Calibri" w:hAnsi="Calibri"/>
          <w:color w:val="000000"/>
          <w:sz w:val="24"/>
        </w:rPr>
        <w:br/>
      </w:r>
      <w:hyperlink w:history="1" w:anchor="34:3.1.3.1.26.1.40.1" r:id="rId64">
        <w:r w:rsidRPr="00767C14" w:rsidR="00D74960">
          <w:rPr>
            <w:rFonts w:ascii="Calibri" w:hAnsi="Calibri"/>
            <w:color w:val="000000"/>
            <w:sz w:val="24"/>
          </w:rPr>
          <w:t>§ 656.1   What is the National Resource Centers Program?</w:t>
        </w:r>
      </w:hyperlink>
      <w:r w:rsidRPr="00767C14" w:rsidR="00D74960">
        <w:rPr>
          <w:rFonts w:ascii="Calibri" w:hAnsi="Calibri"/>
          <w:color w:val="000000"/>
          <w:sz w:val="24"/>
        </w:rPr>
        <w:br/>
      </w:r>
      <w:hyperlink w:history="1" w:anchor="34:3.1.3.1.26.1.40.2" r:id="rId65">
        <w:r w:rsidRPr="00767C14" w:rsidR="00D74960">
          <w:rPr>
            <w:rFonts w:ascii="Calibri" w:hAnsi="Calibri"/>
            <w:color w:val="000000"/>
            <w:sz w:val="24"/>
          </w:rPr>
          <w:t>§ 656.2   Who is eligible to receive a grant?</w:t>
        </w:r>
      </w:hyperlink>
      <w:r w:rsidRPr="00767C14" w:rsidR="00D74960">
        <w:rPr>
          <w:rFonts w:ascii="Calibri" w:hAnsi="Calibri"/>
          <w:color w:val="000000"/>
          <w:sz w:val="24"/>
        </w:rPr>
        <w:br/>
      </w:r>
      <w:hyperlink w:history="1" w:anchor="34:3.1.3.1.26.1.40.3" r:id="rId66">
        <w:r w:rsidRPr="00767C14" w:rsidR="00D74960">
          <w:rPr>
            <w:rFonts w:ascii="Calibri" w:hAnsi="Calibri"/>
            <w:color w:val="000000"/>
            <w:sz w:val="24"/>
          </w:rPr>
          <w:t>§ 656.3   What activities define a comprehensive or undergraduate National Resource Center?</w:t>
        </w:r>
      </w:hyperlink>
      <w:r w:rsidRPr="00767C14" w:rsidR="00D74960">
        <w:rPr>
          <w:rFonts w:ascii="Calibri" w:hAnsi="Calibri"/>
          <w:color w:val="000000"/>
          <w:sz w:val="24"/>
        </w:rPr>
        <w:br/>
      </w:r>
      <w:hyperlink w:history="1" w:anchor="34:3.1.3.1.26.1.40.4" r:id="rId67">
        <w:r w:rsidRPr="00767C14" w:rsidR="00D74960">
          <w:rPr>
            <w:rFonts w:ascii="Calibri" w:hAnsi="Calibri"/>
            <w:color w:val="000000"/>
            <w:sz w:val="24"/>
          </w:rPr>
          <w:t>§ 656.4   What types of Centers receive grants?</w:t>
        </w:r>
      </w:hyperlink>
      <w:r w:rsidRPr="00767C14" w:rsidR="00D74960">
        <w:rPr>
          <w:rFonts w:ascii="Calibri" w:hAnsi="Calibri"/>
          <w:color w:val="000000"/>
          <w:sz w:val="24"/>
        </w:rPr>
        <w:br/>
      </w:r>
      <w:hyperlink w:history="1" w:anchor="34:3.1.3.1.26.1.40.5" r:id="rId68">
        <w:r w:rsidRPr="00767C14" w:rsidR="00D74960">
          <w:rPr>
            <w:rFonts w:ascii="Calibri" w:hAnsi="Calibri"/>
            <w:color w:val="000000"/>
            <w:sz w:val="24"/>
          </w:rPr>
          <w:t>§ 656.5   What activities may be carried out?</w:t>
        </w:r>
      </w:hyperlink>
      <w:r w:rsidRPr="00767C14" w:rsidR="00D74960">
        <w:rPr>
          <w:rFonts w:ascii="Calibri" w:hAnsi="Calibri"/>
          <w:color w:val="000000"/>
          <w:sz w:val="24"/>
        </w:rPr>
        <w:br/>
      </w:r>
      <w:hyperlink w:history="1" w:anchor="34:3.1.3.1.26.1.40.6" r:id="rId69">
        <w:r w:rsidRPr="00767C14" w:rsidR="00D74960">
          <w:rPr>
            <w:rFonts w:ascii="Calibri" w:hAnsi="Calibri"/>
            <w:color w:val="000000"/>
            <w:sz w:val="24"/>
          </w:rPr>
          <w:t>§ 656.6   What regulations apply?</w:t>
        </w:r>
      </w:hyperlink>
      <w:r w:rsidRPr="00767C14" w:rsidR="00D74960">
        <w:rPr>
          <w:rFonts w:ascii="Calibri" w:hAnsi="Calibri"/>
          <w:color w:val="000000"/>
          <w:sz w:val="24"/>
        </w:rPr>
        <w:br/>
      </w:r>
      <w:hyperlink w:history="1" w:anchor="34:3.1.3.1.26.1.40.7" r:id="rId70">
        <w:r w:rsidRPr="00767C14" w:rsidR="00D74960">
          <w:rPr>
            <w:rFonts w:ascii="Calibri" w:hAnsi="Calibri"/>
            <w:color w:val="000000"/>
            <w:sz w:val="24"/>
          </w:rPr>
          <w:t>§ 656.7   What definitions apply?</w:t>
        </w:r>
      </w:hyperlink>
    </w:p>
    <w:p w:rsidRPr="00767C14" w:rsidR="00D74960" w:rsidP="007F2E19" w:rsidRDefault="004E1988" w14:paraId="3FDD0D0F" w14:textId="77777777">
      <w:pPr>
        <w:pStyle w:val="NoSpacing"/>
        <w:rPr>
          <w:rFonts w:ascii="Calibri" w:hAnsi="Calibri"/>
          <w:b/>
          <w:color w:val="000000"/>
          <w:sz w:val="24"/>
        </w:rPr>
      </w:pPr>
      <w:hyperlink w:history="1" w:anchor="34:3.1.3.1.26.2" r:id="rId71">
        <w:r w:rsidRPr="00767C14" w:rsidR="00D74960">
          <w:rPr>
            <w:rFonts w:ascii="Calibri" w:hAnsi="Calibri"/>
            <w:b/>
            <w:color w:val="000000"/>
            <w:sz w:val="24"/>
          </w:rPr>
          <w:t>Subpart B—How Does One Apply for a Grant?</w:t>
        </w:r>
      </w:hyperlink>
    </w:p>
    <w:p w:rsidRPr="00767C14" w:rsidR="00D74960" w:rsidP="007F2E19" w:rsidRDefault="004E1988" w14:paraId="1E4ACD1F" w14:textId="77777777">
      <w:pPr>
        <w:pStyle w:val="NoSpacing"/>
        <w:rPr>
          <w:rFonts w:ascii="Calibri" w:hAnsi="Calibri"/>
          <w:color w:val="000000"/>
          <w:sz w:val="24"/>
        </w:rPr>
      </w:pPr>
      <w:hyperlink w:history="1" w:anchor="34:3.1.3.1.26.2.40.1" r:id="rId72">
        <w:r w:rsidRPr="00767C14" w:rsidR="00D74960">
          <w:rPr>
            <w:rFonts w:ascii="Calibri" w:hAnsi="Calibri"/>
            <w:color w:val="000000"/>
            <w:sz w:val="24"/>
          </w:rPr>
          <w:t>§ 656.10   What combined application may an institution submit?</w:t>
        </w:r>
      </w:hyperlink>
    </w:p>
    <w:p w:rsidRPr="00767C14" w:rsidR="00D74960" w:rsidP="007F2E19" w:rsidRDefault="004E1988" w14:paraId="36ABDB7B" w14:textId="77777777">
      <w:pPr>
        <w:pStyle w:val="NoSpacing"/>
        <w:rPr>
          <w:rFonts w:ascii="Calibri" w:hAnsi="Calibri"/>
          <w:b/>
          <w:color w:val="000000"/>
          <w:sz w:val="24"/>
        </w:rPr>
      </w:pPr>
      <w:hyperlink w:history="1" w:anchor="34:3.1.3.1.26.3" r:id="rId73">
        <w:r w:rsidRPr="00767C14" w:rsidR="00D74960">
          <w:rPr>
            <w:rFonts w:ascii="Calibri" w:hAnsi="Calibri"/>
            <w:b/>
            <w:color w:val="000000"/>
            <w:sz w:val="24"/>
          </w:rPr>
          <w:t>Subpart C—How Does the Secretary Make a Grant?</w:t>
        </w:r>
      </w:hyperlink>
    </w:p>
    <w:p w:rsidRPr="00767C14" w:rsidR="00D74960" w:rsidP="007F2E19" w:rsidRDefault="004E1988" w14:paraId="7A0FC084" w14:textId="77777777">
      <w:pPr>
        <w:pStyle w:val="NoSpacing"/>
        <w:rPr>
          <w:rFonts w:ascii="Calibri" w:hAnsi="Calibri"/>
          <w:color w:val="000000"/>
          <w:sz w:val="24"/>
        </w:rPr>
      </w:pPr>
      <w:hyperlink w:history="1" w:anchor="34:3.1.3.1.26.3.40.1" r:id="rId74">
        <w:r w:rsidRPr="00767C14" w:rsidR="00D74960">
          <w:rPr>
            <w:rFonts w:ascii="Calibri" w:hAnsi="Calibri"/>
            <w:color w:val="000000"/>
            <w:sz w:val="24"/>
          </w:rPr>
          <w:t>§ 656.20   How does the Secretary evaluate an application?</w:t>
        </w:r>
      </w:hyperlink>
      <w:r w:rsidRPr="00767C14" w:rsidR="00D74960">
        <w:rPr>
          <w:rFonts w:ascii="Calibri" w:hAnsi="Calibri"/>
          <w:color w:val="000000"/>
          <w:sz w:val="24"/>
        </w:rPr>
        <w:br/>
      </w:r>
      <w:hyperlink w:history="1" w:anchor="34:3.1.3.1.26.3.40.2" r:id="rId75">
        <w:r w:rsidRPr="00767C14" w:rsidR="00D74960">
          <w:rPr>
            <w:rFonts w:ascii="Calibri" w:hAnsi="Calibri"/>
            <w:color w:val="000000"/>
            <w:sz w:val="24"/>
          </w:rPr>
          <w:t>§ 656.21   What selection criteria does the Secretary use to evaluate an application for a comprehensive Center?</w:t>
        </w:r>
      </w:hyperlink>
      <w:r w:rsidRPr="00767C14" w:rsidR="00D74960">
        <w:rPr>
          <w:rFonts w:ascii="Calibri" w:hAnsi="Calibri"/>
          <w:color w:val="000000"/>
          <w:sz w:val="24"/>
        </w:rPr>
        <w:br/>
      </w:r>
      <w:hyperlink w:history="1" w:anchor="34:3.1.3.1.26.3.40.3" r:id="rId76">
        <w:r w:rsidRPr="00767C14" w:rsidR="00D74960">
          <w:rPr>
            <w:rFonts w:ascii="Calibri" w:hAnsi="Calibri"/>
            <w:color w:val="000000"/>
            <w:sz w:val="24"/>
          </w:rPr>
          <w:t>§ 656.22   What selection criteria does the Secretary use to evaluate an application for an undergraduate Center?</w:t>
        </w:r>
      </w:hyperlink>
      <w:r w:rsidRPr="00767C14" w:rsidR="00D74960">
        <w:rPr>
          <w:rFonts w:ascii="Calibri" w:hAnsi="Calibri"/>
          <w:color w:val="000000"/>
          <w:sz w:val="24"/>
        </w:rPr>
        <w:br/>
      </w:r>
      <w:hyperlink w:history="1" w:anchor="34:3.1.3.1.26.3.40.4" r:id="rId77">
        <w:r w:rsidRPr="00767C14" w:rsidR="00D74960">
          <w:rPr>
            <w:rFonts w:ascii="Calibri" w:hAnsi="Calibri"/>
            <w:color w:val="000000"/>
            <w:sz w:val="24"/>
          </w:rPr>
          <w:t>§ 656.23   What priorities may the Secretary establish?</w:t>
        </w:r>
      </w:hyperlink>
    </w:p>
    <w:p w:rsidRPr="00767C14" w:rsidR="00D74960" w:rsidP="007F2E19" w:rsidRDefault="004E1988" w14:paraId="4959890E" w14:textId="77777777">
      <w:pPr>
        <w:pStyle w:val="NoSpacing"/>
        <w:rPr>
          <w:rFonts w:ascii="Calibri" w:hAnsi="Calibri"/>
          <w:b/>
          <w:color w:val="000000"/>
          <w:sz w:val="24"/>
        </w:rPr>
      </w:pPr>
      <w:hyperlink w:history="1" w:anchor="34:3.1.3.1.26.4" r:id="rId78">
        <w:r w:rsidRPr="00767C14" w:rsidR="00D74960">
          <w:rPr>
            <w:rFonts w:ascii="Calibri" w:hAnsi="Calibri"/>
            <w:b/>
            <w:color w:val="000000"/>
            <w:sz w:val="24"/>
          </w:rPr>
          <w:t>Subpart D—What Conditions Must Be Met By a Grantee?</w:t>
        </w:r>
      </w:hyperlink>
      <w:r w:rsidRPr="00767C14" w:rsidR="00D74960">
        <w:rPr>
          <w:rFonts w:ascii="Calibri" w:hAnsi="Calibri"/>
          <w:color w:val="000000"/>
          <w:sz w:val="24"/>
        </w:rPr>
        <w:br/>
      </w:r>
      <w:hyperlink w:history="1" w:anchor="34:3.1.3.1.26.4.40.1" r:id="rId79">
        <w:r w:rsidRPr="00767C14" w:rsidR="00D74960">
          <w:rPr>
            <w:rFonts w:ascii="Calibri" w:hAnsi="Calibri"/>
            <w:color w:val="000000"/>
            <w:sz w:val="24"/>
          </w:rPr>
          <w:t>§ 656.30   What are allowable costs and limitations on allowable costs?</w:t>
        </w:r>
      </w:hyperlink>
    </w:p>
    <w:p w:rsidRPr="00767C14" w:rsidR="00D74960" w:rsidP="007F2E19" w:rsidRDefault="00D74960" w14:paraId="0AEBB6BB" w14:textId="77777777">
      <w:pPr>
        <w:pStyle w:val="NoSpacing"/>
        <w:ind w:firstLine="720"/>
        <w:rPr>
          <w:rFonts w:ascii="Calibri" w:hAnsi="Calibri"/>
          <w:color w:val="000000"/>
          <w:sz w:val="24"/>
        </w:rPr>
      </w:pPr>
      <w:r w:rsidRPr="00767C14">
        <w:rPr>
          <w:rFonts w:ascii="Calibri" w:hAnsi="Calibri"/>
          <w:color w:val="000000"/>
          <w:sz w:val="24"/>
        </w:rPr>
        <w:t xml:space="preserve">Authority:   20 U.S.C. 1122, unless otherwise noted. </w:t>
      </w:r>
    </w:p>
    <w:p w:rsidRPr="00767C14" w:rsidR="00D74960" w:rsidP="007F2E19" w:rsidRDefault="00D74960" w14:paraId="0FCDD2D8" w14:textId="77777777">
      <w:pPr>
        <w:pStyle w:val="NoSpacing"/>
        <w:ind w:firstLine="720"/>
        <w:rPr>
          <w:rFonts w:ascii="Calibri" w:hAnsi="Calibri"/>
          <w:color w:val="000000"/>
          <w:sz w:val="24"/>
        </w:rPr>
      </w:pPr>
      <w:r w:rsidRPr="00767C14">
        <w:rPr>
          <w:rFonts w:ascii="Calibri" w:hAnsi="Calibri"/>
          <w:color w:val="000000"/>
          <w:sz w:val="24"/>
        </w:rPr>
        <w:t>Source:   61 FR 50193, Sept. 24, 1996, unless otherwise noted.</w:t>
      </w:r>
      <w:bookmarkStart w:name="34:3.1.3.1.26.1" w:id="106"/>
      <w:r w:rsidRPr="00767C14" w:rsidR="00DF2060">
        <w:rPr>
          <w:rFonts w:ascii="Calibri" w:hAnsi="Calibri"/>
          <w:color w:val="000000"/>
          <w:sz w:val="24"/>
        </w:rPr>
        <w:t xml:space="preserve"> </w:t>
      </w:r>
    </w:p>
    <w:p w:rsidRPr="00767C14" w:rsidR="00D74960" w:rsidP="007F2E19" w:rsidRDefault="00D74960" w14:paraId="661E50B4" w14:textId="77777777">
      <w:pPr>
        <w:pStyle w:val="NoSpacing"/>
        <w:rPr>
          <w:rFonts w:ascii="Calibri" w:hAnsi="Calibri"/>
          <w:b/>
          <w:color w:val="000000"/>
          <w:sz w:val="24"/>
        </w:rPr>
      </w:pPr>
      <w:r w:rsidRPr="00767C14">
        <w:rPr>
          <w:rFonts w:ascii="Calibri" w:hAnsi="Calibri"/>
          <w:b/>
          <w:color w:val="000000"/>
          <w:sz w:val="24"/>
        </w:rPr>
        <w:t>Subpart A—General</w:t>
      </w:r>
    </w:p>
    <w:p w:rsidRPr="00767C14" w:rsidR="00D74960" w:rsidP="007F2E19" w:rsidRDefault="00D74960" w14:paraId="340AF7FC" w14:textId="77777777">
      <w:pPr>
        <w:pStyle w:val="NoSpacing"/>
        <w:rPr>
          <w:rFonts w:ascii="Calibri" w:hAnsi="Calibri"/>
          <w:b/>
          <w:color w:val="000000"/>
          <w:sz w:val="24"/>
        </w:rPr>
      </w:pPr>
      <w:bookmarkStart w:name="34:3.1.3.1.26.1.40.1" w:id="107"/>
      <w:bookmarkEnd w:id="106"/>
      <w:r w:rsidRPr="00767C14">
        <w:rPr>
          <w:rFonts w:ascii="Calibri" w:hAnsi="Calibri"/>
          <w:b/>
          <w:color w:val="000000"/>
          <w:sz w:val="24"/>
        </w:rPr>
        <w:t>§ 656.1   What is the National Resource Centers Program?</w:t>
      </w:r>
    </w:p>
    <w:bookmarkEnd w:id="107"/>
    <w:p w:rsidRPr="00767C14" w:rsidR="00D74960" w:rsidP="007F2E19" w:rsidRDefault="00D74960" w14:paraId="23D85C49" w14:textId="77777777">
      <w:pPr>
        <w:pStyle w:val="NoSpacing"/>
        <w:rPr>
          <w:rFonts w:ascii="Calibri" w:hAnsi="Calibri"/>
          <w:color w:val="000000"/>
          <w:sz w:val="24"/>
        </w:rPr>
      </w:pPr>
      <w:r w:rsidRPr="00767C14">
        <w:rPr>
          <w:rFonts w:ascii="Calibri" w:hAnsi="Calibri"/>
          <w:color w:val="000000"/>
          <w:sz w:val="24"/>
        </w:rPr>
        <w:t>Under the National Resource Centers Program for Foreign Language and Areas Studies or Foreign Language and International Studies (National Resource Centers Program), the Secretary awards grants to institutions of higher education and consortia of institutions to establish, strengthen, and operate comprehensive and undergraduate Centers that will be national resources for—</w:t>
      </w:r>
    </w:p>
    <w:p w:rsidRPr="00767C14" w:rsidR="00D74960" w:rsidP="007F2E19" w:rsidRDefault="00D74960" w14:paraId="3E5918EA" w14:textId="77777777">
      <w:pPr>
        <w:pStyle w:val="NoSpacing"/>
        <w:ind w:firstLine="720"/>
        <w:rPr>
          <w:rFonts w:ascii="Calibri" w:hAnsi="Calibri"/>
          <w:color w:val="000000"/>
          <w:sz w:val="24"/>
        </w:rPr>
      </w:pPr>
      <w:r w:rsidRPr="00767C14">
        <w:rPr>
          <w:rFonts w:ascii="Calibri" w:hAnsi="Calibri"/>
          <w:color w:val="000000"/>
          <w:sz w:val="24"/>
        </w:rPr>
        <w:t>(a) Teaching of any modern foreign language;</w:t>
      </w:r>
    </w:p>
    <w:p w:rsidRPr="00767C14" w:rsidR="00D74960" w:rsidP="007F2E19" w:rsidRDefault="00D74960" w14:paraId="7B1D8BEA" w14:textId="77777777">
      <w:pPr>
        <w:pStyle w:val="NoSpacing"/>
        <w:tabs>
          <w:tab w:val="left" w:pos="630"/>
        </w:tabs>
        <w:ind w:left="900" w:hanging="180"/>
        <w:rPr>
          <w:rFonts w:ascii="Calibri" w:hAnsi="Calibri"/>
          <w:color w:val="000000"/>
          <w:sz w:val="24"/>
        </w:rPr>
      </w:pPr>
      <w:r w:rsidRPr="00767C14">
        <w:rPr>
          <w:rFonts w:ascii="Calibri" w:hAnsi="Calibri"/>
          <w:color w:val="000000"/>
          <w:sz w:val="24"/>
        </w:rPr>
        <w:t>(b) Instruction in fields needed to provide full understanding of areas, regions, or countries in which the modern foreign language is commonly used;</w:t>
      </w:r>
    </w:p>
    <w:p w:rsidRPr="00767C14" w:rsidR="00D74960" w:rsidP="007F2E19" w:rsidRDefault="00D74960" w14:paraId="378D9814" w14:textId="77777777">
      <w:pPr>
        <w:pStyle w:val="NoSpacing"/>
        <w:ind w:left="900" w:hanging="180"/>
        <w:rPr>
          <w:rFonts w:ascii="Calibri" w:hAnsi="Calibri"/>
          <w:color w:val="000000"/>
          <w:sz w:val="24"/>
        </w:rPr>
      </w:pPr>
      <w:r w:rsidRPr="00767C14">
        <w:rPr>
          <w:rFonts w:ascii="Calibri" w:hAnsi="Calibri"/>
          <w:color w:val="000000"/>
          <w:sz w:val="24"/>
        </w:rPr>
        <w:t>(c) Research and training in international studies and the international and foreign language aspects of professional and other fields of study; and</w:t>
      </w:r>
    </w:p>
    <w:p w:rsidRPr="00767C14" w:rsidR="00D74960" w:rsidP="007F2E19" w:rsidRDefault="00D74960" w14:paraId="4E100BB6" w14:textId="77777777">
      <w:pPr>
        <w:pStyle w:val="NoSpacing"/>
        <w:ind w:firstLine="720"/>
        <w:rPr>
          <w:rFonts w:ascii="Calibri" w:hAnsi="Calibri"/>
          <w:color w:val="000000"/>
          <w:sz w:val="24"/>
        </w:rPr>
      </w:pPr>
      <w:r w:rsidRPr="00767C14">
        <w:rPr>
          <w:rFonts w:ascii="Calibri" w:hAnsi="Calibri"/>
          <w:color w:val="000000"/>
          <w:sz w:val="24"/>
        </w:rPr>
        <w:t>(d) Instruction and research on issues in world affairs that concern one or more countries.</w:t>
      </w:r>
    </w:p>
    <w:p w:rsidRPr="00767C14" w:rsidR="00D74960" w:rsidP="007F2E19" w:rsidRDefault="00D74960" w14:paraId="589E13CA"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436A21F2"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name="34:3.1.3.1.26.1.40.2" w:id="108"/>
      <w:r w:rsidRPr="00767C14" w:rsidR="00DF2060">
        <w:rPr>
          <w:rFonts w:ascii="Calibri" w:hAnsi="Calibri"/>
          <w:color w:val="000000"/>
          <w:sz w:val="24"/>
        </w:rPr>
        <w:t>99; 74 FR 35072, July 17, 2009]</w:t>
      </w:r>
    </w:p>
    <w:p w:rsidRPr="00767C14" w:rsidR="00D74960" w:rsidP="007F2E19" w:rsidRDefault="00D74960" w14:paraId="59A51A87" w14:textId="77777777">
      <w:pPr>
        <w:pStyle w:val="NoSpacing"/>
        <w:rPr>
          <w:rFonts w:ascii="Calibri" w:hAnsi="Calibri"/>
          <w:b/>
          <w:color w:val="000000"/>
          <w:sz w:val="24"/>
        </w:rPr>
      </w:pPr>
      <w:r w:rsidRPr="00767C14">
        <w:rPr>
          <w:rFonts w:ascii="Calibri" w:hAnsi="Calibri"/>
          <w:b/>
          <w:color w:val="000000"/>
          <w:sz w:val="24"/>
        </w:rPr>
        <w:t>§ 656.2   Who is eligible to receive a grant?</w:t>
      </w:r>
    </w:p>
    <w:bookmarkEnd w:id="108"/>
    <w:p w:rsidRPr="00767C14" w:rsidR="00D74960" w:rsidP="007F2E19" w:rsidRDefault="00D74960" w14:paraId="2DF7902D" w14:textId="77777777">
      <w:pPr>
        <w:pStyle w:val="NoSpacing"/>
        <w:rPr>
          <w:rFonts w:ascii="Calibri" w:hAnsi="Calibri"/>
          <w:color w:val="000000"/>
          <w:sz w:val="24"/>
        </w:rPr>
      </w:pPr>
      <w:r w:rsidRPr="00767C14">
        <w:rPr>
          <w:rFonts w:ascii="Calibri" w:hAnsi="Calibri"/>
          <w:color w:val="000000"/>
          <w:sz w:val="24"/>
        </w:rPr>
        <w:t>An institution of higher education or a consortium of institutions of higher education is eligible to r</w:t>
      </w:r>
      <w:r w:rsidRPr="00767C14" w:rsidR="00DF2060">
        <w:rPr>
          <w:rFonts w:ascii="Calibri" w:hAnsi="Calibri"/>
          <w:color w:val="000000"/>
          <w:sz w:val="24"/>
        </w:rPr>
        <w:t>eceive a grant under this part.</w:t>
      </w:r>
    </w:p>
    <w:p w:rsidRPr="00767C14" w:rsidR="00D74960" w:rsidP="007F2E19" w:rsidRDefault="00D74960" w14:paraId="0D62CDBE"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227B98C3"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name="34:3.1.3.1.26.1.40.3" w:id="109"/>
      <w:r w:rsidRPr="00767C14" w:rsidR="00DF2060">
        <w:rPr>
          <w:rFonts w:ascii="Calibri" w:hAnsi="Calibri"/>
          <w:color w:val="000000"/>
          <w:sz w:val="24"/>
        </w:rPr>
        <w:t xml:space="preserve"> at 74 FR 35072, July 17, 2009]</w:t>
      </w:r>
    </w:p>
    <w:p w:rsidRPr="00767C14" w:rsidR="00D74960" w:rsidP="007F2E19" w:rsidRDefault="00D74960" w14:paraId="7AA04727" w14:textId="77777777">
      <w:pPr>
        <w:pStyle w:val="NoSpacing"/>
        <w:rPr>
          <w:rFonts w:ascii="Calibri" w:hAnsi="Calibri"/>
          <w:b/>
          <w:color w:val="000000"/>
          <w:sz w:val="24"/>
        </w:rPr>
      </w:pPr>
      <w:r w:rsidRPr="00767C14">
        <w:rPr>
          <w:rFonts w:ascii="Calibri" w:hAnsi="Calibri"/>
          <w:b/>
          <w:color w:val="000000"/>
          <w:sz w:val="24"/>
        </w:rPr>
        <w:t>§ 656.3   What activities define a comprehensive or undergraduate National Resource Center?</w:t>
      </w:r>
    </w:p>
    <w:bookmarkEnd w:id="109"/>
    <w:p w:rsidRPr="00767C14" w:rsidR="00D74960" w:rsidP="007F2E19" w:rsidRDefault="00D74960" w14:paraId="71D6ACF5" w14:textId="77777777">
      <w:pPr>
        <w:pStyle w:val="NoSpacing"/>
        <w:rPr>
          <w:rFonts w:ascii="Calibri" w:hAnsi="Calibri"/>
          <w:color w:val="000000"/>
          <w:sz w:val="24"/>
        </w:rPr>
      </w:pPr>
      <w:r w:rsidRPr="00767C14">
        <w:rPr>
          <w:rFonts w:ascii="Calibri" w:hAnsi="Calibri"/>
          <w:color w:val="000000"/>
          <w:sz w:val="24"/>
        </w:rPr>
        <w:t>A comprehensive or undergraduate National Resource Center—</w:t>
      </w:r>
    </w:p>
    <w:p w:rsidRPr="00767C14" w:rsidR="00D74960" w:rsidP="007F2E19" w:rsidRDefault="00D74960" w14:paraId="53B634B4" w14:textId="77777777">
      <w:pPr>
        <w:pStyle w:val="NoSpacing"/>
        <w:ind w:firstLine="720"/>
        <w:rPr>
          <w:rFonts w:ascii="Calibri" w:hAnsi="Calibri"/>
          <w:color w:val="000000"/>
          <w:sz w:val="24"/>
        </w:rPr>
      </w:pPr>
      <w:r w:rsidRPr="00767C14">
        <w:rPr>
          <w:rFonts w:ascii="Calibri" w:hAnsi="Calibri"/>
          <w:color w:val="000000"/>
          <w:sz w:val="24"/>
        </w:rPr>
        <w:t>(a) Teaches at least one modern foreign language;</w:t>
      </w:r>
    </w:p>
    <w:p w:rsidRPr="00767C14" w:rsidR="00D74960" w:rsidP="007F2E19" w:rsidRDefault="00D74960" w14:paraId="1010C76B" w14:textId="77777777">
      <w:pPr>
        <w:pStyle w:val="NoSpacing"/>
        <w:ind w:firstLine="720"/>
        <w:rPr>
          <w:rFonts w:ascii="Calibri" w:hAnsi="Calibri"/>
          <w:color w:val="000000"/>
          <w:sz w:val="24"/>
        </w:rPr>
      </w:pPr>
      <w:r w:rsidRPr="00767C14">
        <w:rPr>
          <w:rFonts w:ascii="Calibri" w:hAnsi="Calibri"/>
          <w:color w:val="000000"/>
          <w:sz w:val="24"/>
        </w:rPr>
        <w:t>(b) Provides—</w:t>
      </w:r>
    </w:p>
    <w:p w:rsidRPr="00767C14" w:rsidR="00D74960" w:rsidP="007F2E19" w:rsidRDefault="00D74960" w14:paraId="6EBF082B" w14:textId="77777777">
      <w:pPr>
        <w:pStyle w:val="NoSpacing"/>
        <w:ind w:left="1620" w:hanging="180"/>
        <w:rPr>
          <w:rFonts w:ascii="Calibri" w:hAnsi="Calibri"/>
          <w:color w:val="000000"/>
          <w:sz w:val="24"/>
        </w:rPr>
      </w:pPr>
      <w:r w:rsidRPr="00767C14">
        <w:rPr>
          <w:rFonts w:ascii="Calibri" w:hAnsi="Calibri"/>
          <w:color w:val="000000"/>
          <w:sz w:val="24"/>
        </w:rPr>
        <w:t>(1) Instruction in fields necessary to provide a full understanding of the areas, regions, or countries in which the modern foreign language taught is commonly used;</w:t>
      </w:r>
    </w:p>
    <w:p w:rsidRPr="00767C14" w:rsidR="00D74960" w:rsidP="007F2E19" w:rsidRDefault="00D74960" w14:paraId="31A95195" w14:textId="77777777">
      <w:pPr>
        <w:pStyle w:val="NoSpacing"/>
        <w:ind w:left="1620" w:hanging="180"/>
        <w:rPr>
          <w:rFonts w:ascii="Calibri" w:hAnsi="Calibri"/>
          <w:color w:val="000000"/>
          <w:sz w:val="24"/>
        </w:rPr>
      </w:pPr>
      <w:r w:rsidRPr="00767C14">
        <w:rPr>
          <w:rFonts w:ascii="Calibri" w:hAnsi="Calibri"/>
          <w:color w:val="000000"/>
          <w:sz w:val="24"/>
        </w:rPr>
        <w:t>(2) Resources for research and training in international studies, and the international and foreign language aspects of professional and other fields of study; or</w:t>
      </w:r>
    </w:p>
    <w:p w:rsidRPr="00767C14" w:rsidR="00D74960" w:rsidP="007F2E19" w:rsidRDefault="00D74960" w14:paraId="47AB93A0" w14:textId="77777777">
      <w:pPr>
        <w:pStyle w:val="NoSpacing"/>
        <w:ind w:left="720" w:firstLine="720"/>
        <w:rPr>
          <w:rFonts w:ascii="Calibri" w:hAnsi="Calibri"/>
          <w:color w:val="000000"/>
          <w:sz w:val="24"/>
        </w:rPr>
      </w:pPr>
      <w:r w:rsidRPr="00767C14">
        <w:rPr>
          <w:rFonts w:ascii="Calibri" w:hAnsi="Calibri"/>
          <w:color w:val="000000"/>
          <w:sz w:val="24"/>
        </w:rPr>
        <w:t>(3) Instruction and research on issues in world affairs that concern one or more countries;</w:t>
      </w:r>
    </w:p>
    <w:p w:rsidRPr="00767C14" w:rsidR="00D74960" w:rsidP="007F2E19" w:rsidRDefault="00D74960" w14:paraId="1C4B3A71" w14:textId="77777777">
      <w:pPr>
        <w:pStyle w:val="NoSpacing"/>
        <w:ind w:left="1080" w:hanging="360"/>
        <w:rPr>
          <w:rFonts w:ascii="Calibri" w:hAnsi="Calibri"/>
          <w:color w:val="000000"/>
          <w:sz w:val="24"/>
        </w:rPr>
      </w:pPr>
      <w:r w:rsidRPr="00767C14">
        <w:rPr>
          <w:rFonts w:ascii="Calibri" w:hAnsi="Calibri"/>
          <w:color w:val="000000"/>
          <w:sz w:val="24"/>
        </w:rPr>
        <w:t>(c) Provides outreach and consultative services on a national, regional, and local basis;</w:t>
      </w:r>
    </w:p>
    <w:p w:rsidRPr="00767C14" w:rsidR="00D74960" w:rsidP="007F2E19" w:rsidRDefault="00D74960" w14:paraId="0D0DC850" w14:textId="77777777">
      <w:pPr>
        <w:pStyle w:val="NoSpacing"/>
        <w:ind w:left="900" w:hanging="180"/>
        <w:rPr>
          <w:rFonts w:ascii="Calibri" w:hAnsi="Calibri"/>
          <w:color w:val="000000"/>
          <w:sz w:val="24"/>
        </w:rPr>
      </w:pPr>
      <w:r w:rsidRPr="00767C14">
        <w:rPr>
          <w:rFonts w:ascii="Calibri" w:hAnsi="Calibri"/>
          <w:color w:val="000000"/>
          <w:sz w:val="24"/>
        </w:rPr>
        <w:t>(d) Maintains linkages with overseas institutions of higher education and other organizations that may contribute to the teaching and research of the Center;</w:t>
      </w:r>
    </w:p>
    <w:p w:rsidRPr="00767C14" w:rsidR="00D74960" w:rsidP="007F2E19" w:rsidRDefault="00D74960" w14:paraId="64CA4E92" w14:textId="77777777">
      <w:pPr>
        <w:pStyle w:val="NoSpacing"/>
        <w:ind w:firstLine="720"/>
        <w:rPr>
          <w:rFonts w:ascii="Calibri" w:hAnsi="Calibri"/>
          <w:color w:val="000000"/>
          <w:sz w:val="24"/>
        </w:rPr>
      </w:pPr>
      <w:r w:rsidRPr="00767C14">
        <w:rPr>
          <w:rFonts w:ascii="Calibri" w:hAnsi="Calibri"/>
          <w:color w:val="000000"/>
          <w:sz w:val="24"/>
        </w:rPr>
        <w:t>(e) Maintains important library collections;</w:t>
      </w:r>
    </w:p>
    <w:p w:rsidRPr="00767C14" w:rsidR="00D74960" w:rsidP="007F2E19" w:rsidRDefault="00D74960" w14:paraId="40352901" w14:textId="77777777">
      <w:pPr>
        <w:pStyle w:val="NoSpacing"/>
        <w:ind w:left="1080" w:hanging="360"/>
        <w:rPr>
          <w:rFonts w:ascii="Calibri" w:hAnsi="Calibri"/>
          <w:color w:val="000000"/>
          <w:sz w:val="24"/>
        </w:rPr>
      </w:pPr>
      <w:r w:rsidRPr="00767C14">
        <w:rPr>
          <w:rFonts w:ascii="Calibri" w:hAnsi="Calibri"/>
          <w:color w:val="000000"/>
          <w:sz w:val="24"/>
        </w:rPr>
        <w:t>(f) Employs faculty engaged in training and research that relates to the subject area of the Center;</w:t>
      </w:r>
    </w:p>
    <w:p w:rsidRPr="00767C14" w:rsidR="00D74960" w:rsidP="007F2E19" w:rsidRDefault="00D74960" w14:paraId="5272EFC4" w14:textId="77777777">
      <w:pPr>
        <w:pStyle w:val="NoSpacing"/>
        <w:ind w:left="1080" w:hanging="360"/>
        <w:rPr>
          <w:rFonts w:ascii="Calibri" w:hAnsi="Calibri"/>
          <w:color w:val="000000"/>
          <w:sz w:val="24"/>
        </w:rPr>
      </w:pPr>
      <w:r w:rsidRPr="00767C14">
        <w:rPr>
          <w:rFonts w:ascii="Calibri" w:hAnsi="Calibri"/>
          <w:color w:val="000000"/>
          <w:sz w:val="24"/>
        </w:rPr>
        <w:t>(g) Conducts projects in cooperation with other centers addressing themes of world, regional, cross-regional, international, or global importance;</w:t>
      </w:r>
    </w:p>
    <w:p w:rsidRPr="00767C14" w:rsidR="00D74960" w:rsidP="007F2E19" w:rsidRDefault="00D74960" w14:paraId="1E651B54" w14:textId="77777777">
      <w:pPr>
        <w:pStyle w:val="NoSpacing"/>
        <w:ind w:left="1080" w:hanging="360"/>
        <w:rPr>
          <w:rFonts w:ascii="Calibri" w:hAnsi="Calibri"/>
          <w:color w:val="000000"/>
          <w:sz w:val="24"/>
        </w:rPr>
      </w:pPr>
      <w:r w:rsidRPr="00767C14">
        <w:rPr>
          <w:rFonts w:ascii="Calibri" w:hAnsi="Calibri"/>
          <w:color w:val="000000"/>
          <w:sz w:val="24"/>
        </w:rPr>
        <w:t>(h) Conducts summer institutes in the United States or abroad designed to provide language and area training in the Center's field or topic;</w:t>
      </w:r>
    </w:p>
    <w:p w:rsidRPr="00767C14" w:rsidR="00D74960" w:rsidP="007F2E19" w:rsidRDefault="00D74960" w14:paraId="27D6394A" w14:textId="77777777">
      <w:pPr>
        <w:pStyle w:val="NoSpacing"/>
        <w:ind w:firstLine="720"/>
        <w:rPr>
          <w:rFonts w:ascii="Calibri" w:hAnsi="Calibri"/>
          <w:color w:val="000000"/>
          <w:sz w:val="24"/>
        </w:rPr>
      </w:pPr>
      <w:r w:rsidRPr="00767C14">
        <w:rPr>
          <w:rFonts w:ascii="Calibri" w:hAnsi="Calibri"/>
          <w:color w:val="000000"/>
          <w:sz w:val="24"/>
        </w:rPr>
        <w:t>(i) Supports instructors of the less commonly taught languages; and</w:t>
      </w:r>
    </w:p>
    <w:p w:rsidRPr="00767C14" w:rsidR="00D74960" w:rsidP="007F2E19" w:rsidRDefault="00D74960" w14:paraId="60608234" w14:textId="77777777">
      <w:pPr>
        <w:pStyle w:val="NoSpacing"/>
        <w:ind w:left="1080" w:hanging="360"/>
        <w:rPr>
          <w:rFonts w:ascii="Calibri" w:hAnsi="Calibri"/>
          <w:color w:val="000000"/>
          <w:sz w:val="24"/>
        </w:rPr>
      </w:pPr>
      <w:r w:rsidRPr="00767C14">
        <w:rPr>
          <w:rFonts w:ascii="Calibri" w:hAnsi="Calibri"/>
          <w:color w:val="000000"/>
          <w:sz w:val="24"/>
        </w:rPr>
        <w:t>(j) Encourages projects that support students in the science, technology, engineering, and mathematics fields to achiev</w:t>
      </w:r>
      <w:r w:rsidRPr="00767C14" w:rsidR="00DF2060">
        <w:rPr>
          <w:rFonts w:ascii="Calibri" w:hAnsi="Calibri"/>
          <w:color w:val="000000"/>
          <w:sz w:val="24"/>
        </w:rPr>
        <w:t>e foreign language proficiency.</w:t>
      </w:r>
    </w:p>
    <w:p w:rsidRPr="00767C14" w:rsidR="00D74960" w:rsidP="007F2E19" w:rsidRDefault="00D74960" w14:paraId="716FF92D"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AF6B01" w:rsidP="007F2E19" w:rsidRDefault="00D74960" w14:paraId="6FB72FF3" w14:textId="77777777">
      <w:pPr>
        <w:pStyle w:val="NoSpacing"/>
        <w:rPr>
          <w:rFonts w:ascii="Calibri" w:hAnsi="Calibri"/>
          <w:color w:val="000000"/>
          <w:sz w:val="24"/>
        </w:rPr>
      </w:pPr>
      <w:r w:rsidRPr="00767C14">
        <w:rPr>
          <w:rFonts w:ascii="Calibri" w:hAnsi="Calibri"/>
          <w:color w:val="000000"/>
          <w:sz w:val="24"/>
        </w:rPr>
        <w:t>[64 FR 7739, Feb. 16, 1999, as amended</w:t>
      </w:r>
      <w:bookmarkStart w:name="34:3.1.3.1.26.1.40.4" w:id="110"/>
      <w:r w:rsidRPr="00767C14" w:rsidR="00DF2060">
        <w:rPr>
          <w:rFonts w:ascii="Calibri" w:hAnsi="Calibri"/>
          <w:color w:val="000000"/>
          <w:sz w:val="24"/>
        </w:rPr>
        <w:t xml:space="preserve"> at 74 FR 35072, July 17, 2009]</w:t>
      </w:r>
    </w:p>
    <w:p w:rsidRPr="00767C14" w:rsidR="00D74960" w:rsidP="007F2E19" w:rsidRDefault="00D74960" w14:paraId="61B7802D" w14:textId="77777777">
      <w:pPr>
        <w:pStyle w:val="NoSpacing"/>
        <w:rPr>
          <w:rFonts w:ascii="Calibri" w:hAnsi="Calibri"/>
          <w:b/>
          <w:color w:val="000000"/>
          <w:sz w:val="24"/>
        </w:rPr>
      </w:pPr>
      <w:r w:rsidRPr="00767C14">
        <w:rPr>
          <w:rFonts w:ascii="Calibri" w:hAnsi="Calibri"/>
          <w:b/>
          <w:color w:val="000000"/>
          <w:sz w:val="24"/>
        </w:rPr>
        <w:t>§ 656.4   What types of Centers receive grants?</w:t>
      </w:r>
    </w:p>
    <w:bookmarkEnd w:id="110"/>
    <w:p w:rsidRPr="00767C14" w:rsidR="00D74960" w:rsidP="007F2E19" w:rsidRDefault="00D74960" w14:paraId="57BD24C6" w14:textId="77777777">
      <w:pPr>
        <w:pStyle w:val="NoSpacing"/>
        <w:rPr>
          <w:rFonts w:ascii="Calibri" w:hAnsi="Calibri"/>
          <w:color w:val="000000"/>
          <w:sz w:val="24"/>
        </w:rPr>
      </w:pPr>
      <w:r w:rsidRPr="00767C14">
        <w:rPr>
          <w:rFonts w:ascii="Calibri" w:hAnsi="Calibri"/>
          <w:color w:val="000000"/>
          <w:sz w:val="24"/>
        </w:rPr>
        <w:t>The Secretary awards grants to Centers that—</w:t>
      </w:r>
    </w:p>
    <w:p w:rsidRPr="00767C14" w:rsidR="00D74960" w:rsidP="007F2E19" w:rsidRDefault="00D74960" w14:paraId="0E38A563" w14:textId="77777777">
      <w:pPr>
        <w:pStyle w:val="NoSpacing"/>
        <w:ind w:firstLine="720"/>
        <w:rPr>
          <w:rFonts w:ascii="Calibri" w:hAnsi="Calibri"/>
          <w:color w:val="000000"/>
          <w:sz w:val="24"/>
        </w:rPr>
      </w:pPr>
      <w:r w:rsidRPr="00767C14">
        <w:rPr>
          <w:rFonts w:ascii="Calibri" w:hAnsi="Calibri"/>
          <w:color w:val="000000"/>
          <w:sz w:val="24"/>
        </w:rPr>
        <w:t>(a) Focus on—</w:t>
      </w:r>
    </w:p>
    <w:p w:rsidRPr="00767C14" w:rsidR="00D74960" w:rsidP="007F2E19" w:rsidRDefault="00D74960" w14:paraId="2E2D7832" w14:textId="77777777">
      <w:pPr>
        <w:pStyle w:val="NoSpacing"/>
        <w:ind w:left="1620" w:hanging="180"/>
        <w:rPr>
          <w:rFonts w:ascii="Calibri" w:hAnsi="Calibri"/>
          <w:color w:val="000000"/>
          <w:sz w:val="24"/>
        </w:rPr>
      </w:pPr>
      <w:r w:rsidRPr="00767C14">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Pr="00767C14" w:rsidR="00D74960" w:rsidP="007F2E19" w:rsidRDefault="00D74960" w14:paraId="2168D69B" w14:textId="77777777">
      <w:pPr>
        <w:pStyle w:val="NoSpacing"/>
        <w:ind w:left="1620" w:hanging="180"/>
        <w:rPr>
          <w:rFonts w:ascii="Calibri" w:hAnsi="Calibri"/>
          <w:color w:val="000000"/>
          <w:sz w:val="24"/>
        </w:rPr>
      </w:pPr>
      <w:r w:rsidRPr="00767C14">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Pr="00767C14" w:rsidR="00D74960" w:rsidP="007F2E19" w:rsidRDefault="00D74960" w14:paraId="4DFDB3E0" w14:textId="77777777">
      <w:pPr>
        <w:pStyle w:val="NoSpacing"/>
        <w:ind w:firstLine="720"/>
        <w:rPr>
          <w:rFonts w:ascii="Calibri" w:hAnsi="Calibri"/>
          <w:color w:val="000000"/>
          <w:sz w:val="24"/>
        </w:rPr>
      </w:pPr>
      <w:r w:rsidRPr="00767C14">
        <w:rPr>
          <w:rFonts w:ascii="Calibri" w:hAnsi="Calibri"/>
          <w:color w:val="000000"/>
          <w:sz w:val="24"/>
        </w:rPr>
        <w:t>(b) Provide training at the—</w:t>
      </w:r>
    </w:p>
    <w:p w:rsidRPr="00767C14" w:rsidR="00D74960" w:rsidP="007F2E19" w:rsidRDefault="00D74960" w14:paraId="18EA81BA" w14:textId="77777777">
      <w:pPr>
        <w:pStyle w:val="NoSpacing"/>
        <w:ind w:left="1800" w:hanging="360"/>
        <w:rPr>
          <w:rFonts w:ascii="Calibri" w:hAnsi="Calibri"/>
          <w:color w:val="000000"/>
          <w:sz w:val="24"/>
        </w:rPr>
      </w:pPr>
      <w:r w:rsidRPr="00767C14">
        <w:rPr>
          <w:rFonts w:ascii="Calibri" w:hAnsi="Calibri"/>
          <w:color w:val="000000"/>
          <w:sz w:val="24"/>
        </w:rPr>
        <w:t>(1) Graduate, professional, and undergraduate levels, as a comprehensive Center; or</w:t>
      </w:r>
    </w:p>
    <w:p w:rsidRPr="00767C14" w:rsidR="00D74960" w:rsidP="007F2E19" w:rsidRDefault="00D74960" w14:paraId="777F7EE1" w14:textId="77777777">
      <w:pPr>
        <w:pStyle w:val="NoSpacing"/>
        <w:ind w:left="720" w:firstLine="720"/>
        <w:rPr>
          <w:rFonts w:ascii="Calibri" w:hAnsi="Calibri"/>
          <w:color w:val="000000"/>
          <w:sz w:val="24"/>
        </w:rPr>
      </w:pPr>
      <w:r w:rsidRPr="00767C14">
        <w:rPr>
          <w:rFonts w:ascii="Calibri" w:hAnsi="Calibri"/>
          <w:color w:val="000000"/>
          <w:sz w:val="24"/>
        </w:rPr>
        <w:t>(2) Undergraduate level only, as an undergraduate Center.</w:t>
      </w:r>
    </w:p>
    <w:p w:rsidRPr="00767C14" w:rsidR="00D74960" w:rsidP="007F2E19" w:rsidRDefault="00DF2060" w14:paraId="7133746C" w14:textId="77777777">
      <w:pPr>
        <w:pStyle w:val="NoSpacing"/>
        <w:spacing w:before="240"/>
        <w:rPr>
          <w:rFonts w:ascii="Calibri" w:hAnsi="Calibri"/>
          <w:color w:val="000000"/>
          <w:sz w:val="24"/>
        </w:rPr>
      </w:pPr>
      <w:r w:rsidRPr="00767C14">
        <w:rPr>
          <w:rFonts w:ascii="Calibri" w:hAnsi="Calibri"/>
          <w:color w:val="000000"/>
          <w:sz w:val="24"/>
        </w:rPr>
        <w:t>(</w:t>
      </w:r>
      <w:r w:rsidRPr="00767C14" w:rsidR="00D74960">
        <w:rPr>
          <w:rFonts w:ascii="Calibri" w:hAnsi="Calibri"/>
          <w:color w:val="000000"/>
          <w:sz w:val="24"/>
        </w:rPr>
        <w:t>Authority: 20 U.S.C. 1122)</w:t>
      </w:r>
    </w:p>
    <w:p w:rsidRPr="00767C14" w:rsidR="00D74960" w:rsidP="007F2E19" w:rsidRDefault="00D74960" w14:paraId="5E0648A5" w14:textId="77777777">
      <w:pPr>
        <w:pStyle w:val="NoSpacing"/>
        <w:rPr>
          <w:rFonts w:ascii="Calibri" w:hAnsi="Calibri"/>
          <w:b/>
          <w:color w:val="000000"/>
          <w:sz w:val="24"/>
        </w:rPr>
      </w:pPr>
      <w:bookmarkStart w:name="34:3.1.3.1.26.1.40.5" w:id="111"/>
      <w:r w:rsidRPr="00767C14">
        <w:rPr>
          <w:rFonts w:ascii="Calibri" w:hAnsi="Calibri"/>
          <w:b/>
          <w:color w:val="000000"/>
          <w:sz w:val="24"/>
        </w:rPr>
        <w:t>§ 656.5</w:t>
      </w:r>
      <w:r w:rsidRPr="00767C14" w:rsidR="00D44CCA">
        <w:rPr>
          <w:rFonts w:ascii="Calibri" w:hAnsi="Calibri"/>
          <w:b/>
          <w:color w:val="000000"/>
          <w:sz w:val="24"/>
        </w:rPr>
        <w:t xml:space="preserve">   </w:t>
      </w:r>
      <w:r w:rsidRPr="00767C14">
        <w:rPr>
          <w:rFonts w:ascii="Calibri" w:hAnsi="Calibri"/>
          <w:b/>
          <w:color w:val="000000"/>
          <w:sz w:val="24"/>
        </w:rPr>
        <w:t>What activities may be carried out?</w:t>
      </w:r>
    </w:p>
    <w:bookmarkEnd w:id="111"/>
    <w:p w:rsidRPr="00767C14" w:rsidR="00D74960" w:rsidP="007F2E19" w:rsidRDefault="00D74960" w14:paraId="321DD40F" w14:textId="77777777">
      <w:pPr>
        <w:pStyle w:val="NoSpacing"/>
        <w:ind w:left="1170" w:hanging="450"/>
        <w:rPr>
          <w:rFonts w:ascii="Calibri" w:hAnsi="Calibri"/>
          <w:color w:val="000000"/>
          <w:sz w:val="24"/>
        </w:rPr>
      </w:pPr>
      <w:r w:rsidRPr="00767C14">
        <w:rPr>
          <w:rFonts w:ascii="Calibri" w:hAnsi="Calibri"/>
          <w:color w:val="000000"/>
          <w:sz w:val="24"/>
        </w:rPr>
        <w:t xml:space="preserve"> (a) A Center may carry out any of the activities described in §656.3 under a grant received under this part.</w:t>
      </w:r>
    </w:p>
    <w:p w:rsidRPr="00767C14" w:rsidR="00D74960" w:rsidP="007F2E19" w:rsidRDefault="00D74960" w14:paraId="3D5D0F6D" w14:textId="77777777">
      <w:pPr>
        <w:pStyle w:val="NoSpacing"/>
        <w:ind w:left="1080" w:hanging="360"/>
        <w:rPr>
          <w:rFonts w:ascii="Calibri" w:hAnsi="Calibri"/>
          <w:color w:val="000000"/>
          <w:sz w:val="24"/>
        </w:rPr>
      </w:pPr>
      <w:r w:rsidRPr="00767C14">
        <w:rPr>
          <w:rFonts w:ascii="Calibri" w:hAnsi="Calibri"/>
          <w:color w:val="000000"/>
          <w:sz w:val="24"/>
        </w:rPr>
        <w:t>(b) The Secretary may make an additional grant to a Center for any one or a combination of the following purposes:</w:t>
      </w:r>
    </w:p>
    <w:p w:rsidRPr="00767C14" w:rsidR="00D74960" w:rsidP="007F2E19" w:rsidRDefault="00D74960" w14:paraId="3625A97B" w14:textId="77777777">
      <w:pPr>
        <w:pStyle w:val="NoSpacing"/>
        <w:ind w:left="1620" w:hanging="180"/>
        <w:rPr>
          <w:rFonts w:ascii="Calibri" w:hAnsi="Calibri"/>
          <w:color w:val="000000"/>
          <w:sz w:val="24"/>
        </w:rPr>
      </w:pPr>
      <w:r w:rsidRPr="00767C14">
        <w:rPr>
          <w:rFonts w:ascii="Calibri" w:hAnsi="Calibri"/>
          <w:color w:val="000000"/>
          <w:sz w:val="24"/>
        </w:rPr>
        <w:t>(1) Linkage or outreach between foreign language, area studies, and other international fields and professional schools and colleges.</w:t>
      </w:r>
    </w:p>
    <w:p w:rsidRPr="00767C14" w:rsidR="00D74960" w:rsidP="007F2E19" w:rsidRDefault="00D74960" w14:paraId="5DE3A834" w14:textId="77777777">
      <w:pPr>
        <w:pStyle w:val="NoSpacing"/>
        <w:ind w:left="720" w:firstLine="720"/>
        <w:rPr>
          <w:rFonts w:ascii="Calibri" w:hAnsi="Calibri"/>
          <w:color w:val="000000"/>
          <w:sz w:val="24"/>
        </w:rPr>
      </w:pPr>
      <w:r w:rsidRPr="00767C14">
        <w:rPr>
          <w:rFonts w:ascii="Calibri" w:hAnsi="Calibri"/>
          <w:color w:val="000000"/>
          <w:sz w:val="24"/>
        </w:rPr>
        <w:t>(2) Linkage or outreach with 2- and 4-year colleges and universities.</w:t>
      </w:r>
    </w:p>
    <w:p w:rsidRPr="00767C14" w:rsidR="00D74960" w:rsidP="007F2E19" w:rsidRDefault="00D74960" w14:paraId="01B8A88A" w14:textId="77777777">
      <w:pPr>
        <w:pStyle w:val="NoSpacing"/>
        <w:ind w:left="720" w:firstLine="720"/>
        <w:rPr>
          <w:rFonts w:ascii="Calibri" w:hAnsi="Calibri"/>
          <w:color w:val="000000"/>
          <w:sz w:val="24"/>
        </w:rPr>
      </w:pPr>
      <w:r w:rsidRPr="00767C14">
        <w:rPr>
          <w:rFonts w:ascii="Calibri" w:hAnsi="Calibri"/>
          <w:color w:val="000000"/>
          <w:sz w:val="24"/>
        </w:rPr>
        <w:t>(3) Linkage or outreach between or among—</w:t>
      </w:r>
    </w:p>
    <w:p w:rsidRPr="00767C14" w:rsidR="00D74960" w:rsidP="007F2E19" w:rsidRDefault="00D74960" w14:paraId="24265ADA" w14:textId="77777777">
      <w:pPr>
        <w:pStyle w:val="NoSpacing"/>
        <w:ind w:left="2430" w:hanging="270"/>
        <w:rPr>
          <w:rFonts w:ascii="Calibri" w:hAnsi="Calibri"/>
          <w:color w:val="000000"/>
          <w:sz w:val="24"/>
        </w:rPr>
      </w:pPr>
      <w:r w:rsidRPr="00767C14">
        <w:rPr>
          <w:rFonts w:ascii="Calibri" w:hAnsi="Calibri"/>
          <w:color w:val="000000"/>
          <w:sz w:val="24"/>
        </w:rPr>
        <w:t>(i) Postsecondary programs or departments in foreign language, area studies, or other international fields; and</w:t>
      </w:r>
    </w:p>
    <w:p w:rsidRPr="00767C14" w:rsidR="00D74960" w:rsidP="007F2E19" w:rsidRDefault="00D74960" w14:paraId="6E7810D2" w14:textId="77777777">
      <w:pPr>
        <w:pStyle w:val="NoSpacing"/>
        <w:ind w:left="1440" w:firstLine="720"/>
        <w:rPr>
          <w:rFonts w:ascii="Calibri" w:hAnsi="Calibri"/>
          <w:color w:val="000000"/>
          <w:sz w:val="24"/>
        </w:rPr>
      </w:pPr>
      <w:r w:rsidRPr="00767C14">
        <w:rPr>
          <w:rFonts w:ascii="Calibri" w:hAnsi="Calibri"/>
          <w:color w:val="000000"/>
          <w:sz w:val="24"/>
        </w:rPr>
        <w:t>(ii) State educational agencies or local educational agencies.</w:t>
      </w:r>
    </w:p>
    <w:p w:rsidRPr="00767C14" w:rsidR="00D74960" w:rsidP="007F2E19" w:rsidRDefault="00D74960" w14:paraId="0F2A3EE7" w14:textId="77777777">
      <w:pPr>
        <w:pStyle w:val="NoSpacing"/>
        <w:ind w:left="1800" w:hanging="360"/>
        <w:rPr>
          <w:rFonts w:ascii="Calibri" w:hAnsi="Calibri"/>
          <w:color w:val="000000"/>
          <w:sz w:val="24"/>
        </w:rPr>
      </w:pPr>
      <w:r w:rsidRPr="00767C14">
        <w:rPr>
          <w:rFonts w:ascii="Calibri" w:hAnsi="Calibri"/>
          <w:color w:val="000000"/>
          <w:sz w:val="24"/>
        </w:rPr>
        <w:t>(4) Partnerships or programs of linkage and outreach with departments or agencies of Federal and State governments, including Federal or State scholarship programs for students in related areas.</w:t>
      </w:r>
    </w:p>
    <w:p w:rsidRPr="00767C14" w:rsidR="00D74960" w:rsidP="007F2E19" w:rsidRDefault="00D74960" w14:paraId="62BBEC12" w14:textId="77777777">
      <w:pPr>
        <w:pStyle w:val="NoSpacing"/>
        <w:ind w:left="1800" w:hanging="360"/>
        <w:rPr>
          <w:rFonts w:ascii="Calibri" w:hAnsi="Calibri"/>
          <w:color w:val="000000"/>
          <w:sz w:val="24"/>
        </w:rPr>
      </w:pPr>
      <w:r w:rsidRPr="00767C14">
        <w:rPr>
          <w:rFonts w:ascii="Calibri" w:hAnsi="Calibri"/>
          <w:color w:val="000000"/>
          <w:sz w:val="24"/>
        </w:rPr>
        <w:t>(5) Linkage or outreach with the news media, business, professional, or trade associations.</w:t>
      </w:r>
    </w:p>
    <w:p w:rsidRPr="00767C14" w:rsidR="00D74960" w:rsidP="007F2E19" w:rsidRDefault="00D74960" w14:paraId="5E5C6BAB" w14:textId="77777777">
      <w:pPr>
        <w:pStyle w:val="NoSpacing"/>
        <w:ind w:left="1800" w:hanging="360"/>
        <w:rPr>
          <w:rFonts w:ascii="Calibri" w:hAnsi="Calibri"/>
          <w:color w:val="000000"/>
          <w:sz w:val="24"/>
        </w:rPr>
      </w:pPr>
      <w:r w:rsidRPr="00767C14">
        <w:rPr>
          <w:rFonts w:ascii="Calibri" w:hAnsi="Calibri"/>
          <w:color w:val="000000"/>
          <w:sz w:val="24"/>
        </w:rPr>
        <w:t xml:space="preserve">(6) Summer institutes in area studies, foreign Language, and other international fields designed to carry out the activities in paragraphs (b)(1) </w:t>
      </w:r>
      <w:r w:rsidRPr="00767C14" w:rsidR="00DF2060">
        <w:rPr>
          <w:rFonts w:ascii="Calibri" w:hAnsi="Calibri"/>
          <w:color w:val="000000"/>
          <w:sz w:val="24"/>
        </w:rPr>
        <w:t>through (b)(5) of this section.</w:t>
      </w:r>
    </w:p>
    <w:p w:rsidRPr="00767C14" w:rsidR="00D74960" w:rsidP="007F2E19" w:rsidRDefault="00D74960" w14:paraId="1A9B6600"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56A4D089"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name="34:3.1.3.1.26.1.40.6" w:id="112"/>
      <w:r w:rsidRPr="00767C14" w:rsidR="00DF2060">
        <w:rPr>
          <w:rFonts w:ascii="Calibri" w:hAnsi="Calibri"/>
          <w:color w:val="000000"/>
          <w:sz w:val="24"/>
        </w:rPr>
        <w:t>99; 74 FR 35072, July 17, 2009]</w:t>
      </w:r>
    </w:p>
    <w:p w:rsidRPr="00767C14" w:rsidR="00D74960" w:rsidP="007F2E19" w:rsidRDefault="00D74960" w14:paraId="0BE0FD00" w14:textId="77777777">
      <w:pPr>
        <w:pStyle w:val="NoSpacing"/>
        <w:rPr>
          <w:rFonts w:ascii="Calibri" w:hAnsi="Calibri"/>
          <w:b/>
          <w:color w:val="000000"/>
          <w:sz w:val="24"/>
        </w:rPr>
      </w:pPr>
      <w:r w:rsidRPr="00767C14">
        <w:rPr>
          <w:rFonts w:ascii="Calibri" w:hAnsi="Calibri"/>
          <w:b/>
          <w:color w:val="000000"/>
          <w:sz w:val="24"/>
        </w:rPr>
        <w:t>§</w:t>
      </w:r>
      <w:r w:rsidRPr="00767C14" w:rsidR="00D44CCA">
        <w:rPr>
          <w:rFonts w:ascii="Calibri" w:hAnsi="Calibri"/>
          <w:b/>
          <w:color w:val="000000"/>
          <w:sz w:val="24"/>
        </w:rPr>
        <w:t xml:space="preserve"> </w:t>
      </w:r>
      <w:r w:rsidRPr="00767C14">
        <w:rPr>
          <w:rFonts w:ascii="Calibri" w:hAnsi="Calibri"/>
          <w:b/>
          <w:color w:val="000000"/>
          <w:sz w:val="24"/>
        </w:rPr>
        <w:t>656.6</w:t>
      </w:r>
      <w:r w:rsidRPr="00767C14" w:rsidR="00D44CCA">
        <w:rPr>
          <w:rFonts w:ascii="Calibri" w:hAnsi="Calibri"/>
          <w:b/>
          <w:color w:val="000000"/>
          <w:sz w:val="24"/>
        </w:rPr>
        <w:t xml:space="preserve">   </w:t>
      </w:r>
      <w:r w:rsidRPr="00767C14">
        <w:rPr>
          <w:rFonts w:ascii="Calibri" w:hAnsi="Calibri"/>
          <w:b/>
          <w:color w:val="000000"/>
          <w:sz w:val="24"/>
        </w:rPr>
        <w:t>What regulations apply?</w:t>
      </w:r>
    </w:p>
    <w:bookmarkEnd w:id="112"/>
    <w:p w:rsidRPr="00767C14" w:rsidR="00D74960" w:rsidP="007F2E19" w:rsidRDefault="00D74960" w14:paraId="5156ABAF"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Pr="00767C14" w:rsidR="00D74960" w:rsidP="007F2E19" w:rsidRDefault="00D74960" w14:paraId="05054BBE"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Pr="00767C14" w:rsidR="00D74960" w:rsidP="007F2E19" w:rsidRDefault="00D74960" w14:paraId="37377278" w14:textId="77777777">
      <w:pPr>
        <w:pStyle w:val="NoSpacing"/>
        <w:ind w:firstLine="720"/>
        <w:rPr>
          <w:rFonts w:ascii="Calibri" w:hAnsi="Calibri"/>
          <w:color w:val="000000"/>
          <w:sz w:val="24"/>
        </w:rPr>
      </w:pPr>
      <w:r w:rsidRPr="00767C14">
        <w:rPr>
          <w:rFonts w:ascii="Calibri" w:hAnsi="Calibri"/>
          <w:color w:val="000000"/>
          <w:sz w:val="24"/>
        </w:rPr>
        <w:t>(b) The regulations in this part 656.</w:t>
      </w:r>
    </w:p>
    <w:p w:rsidRPr="00767C14" w:rsidR="00D74960" w:rsidP="007F2E19" w:rsidRDefault="00DF2060" w14:paraId="652F3325"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5EC9EC34" w14:textId="77777777">
      <w:pPr>
        <w:pStyle w:val="NoSpacing"/>
        <w:rPr>
          <w:rFonts w:ascii="Calibri" w:hAnsi="Calibri"/>
          <w:b/>
          <w:color w:val="000000"/>
          <w:sz w:val="24"/>
        </w:rPr>
      </w:pPr>
      <w:bookmarkStart w:name="34:3.1.3.1.26.1.40.7" w:id="113"/>
      <w:r w:rsidRPr="00767C14">
        <w:rPr>
          <w:rFonts w:ascii="Calibri" w:hAnsi="Calibri"/>
          <w:b/>
          <w:color w:val="000000"/>
          <w:sz w:val="24"/>
        </w:rPr>
        <w:t>§ 656.7   What definitions apply?</w:t>
      </w:r>
    </w:p>
    <w:bookmarkEnd w:id="113"/>
    <w:p w:rsidRPr="00767C14" w:rsidR="00D74960" w:rsidP="007F2E19" w:rsidRDefault="00D74960" w14:paraId="037777F6"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Pr="00767C14" w:rsidR="00D74960" w:rsidP="007F2E19" w:rsidRDefault="00D74960" w14:paraId="1941CF84" w14:textId="77777777">
      <w:pPr>
        <w:pStyle w:val="NoSpacing"/>
        <w:ind w:firstLine="720"/>
        <w:rPr>
          <w:rFonts w:ascii="Calibri" w:hAnsi="Calibri"/>
          <w:color w:val="000000"/>
          <w:sz w:val="24"/>
        </w:rPr>
      </w:pPr>
      <w:r w:rsidRPr="00767C14">
        <w:rPr>
          <w:rFonts w:ascii="Calibri" w:hAnsi="Calibri"/>
          <w:color w:val="000000"/>
          <w:sz w:val="24"/>
        </w:rPr>
        <w:t>(a) The definitions in 34 CFR part 655.</w:t>
      </w:r>
    </w:p>
    <w:p w:rsidRPr="00767C14" w:rsidR="00D74960" w:rsidP="007F2E19" w:rsidRDefault="00D74960" w14:paraId="0CC2C8CF"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Area studies </w:t>
      </w:r>
      <w:r w:rsidRPr="00767C14">
        <w:rPr>
          <w:rFonts w:ascii="Calibri" w:hAnsi="Calibri"/>
          <w:color w:val="000000"/>
          <w:sz w:val="24"/>
        </w:rPr>
        <w:t>means a program of comprehensive study of the aspects of a world area's society or societies, including study of history, culture, economy, politics, international relations, and languages.</w:t>
      </w:r>
    </w:p>
    <w:p w:rsidRPr="00767C14" w:rsidR="00D74960" w:rsidP="007F2E19" w:rsidRDefault="00D74960" w14:paraId="279E561D" w14:textId="77777777">
      <w:pPr>
        <w:pStyle w:val="NoSpacing"/>
        <w:ind w:left="1080" w:hanging="36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resources, including language training and various academic disciplines, in the area and subject matters described in §656.3.</w:t>
      </w:r>
    </w:p>
    <w:p w:rsidRPr="00767C14" w:rsidR="00D74960" w:rsidP="007F2E19" w:rsidRDefault="00D74960" w14:paraId="005A50C2"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Comprehensive Center </w:t>
      </w:r>
      <w:r w:rsidRPr="00767C14">
        <w:rPr>
          <w:rFonts w:ascii="Calibri" w:hAnsi="Calibri"/>
          <w:color w:val="000000"/>
          <w:sz w:val="24"/>
        </w:rPr>
        <w:t>means a Center that—</w:t>
      </w:r>
    </w:p>
    <w:p w:rsidRPr="00767C14" w:rsidR="00C47109" w:rsidP="007F2E19" w:rsidRDefault="00D74960" w14:paraId="23D8DB20" w14:textId="77777777">
      <w:pPr>
        <w:pStyle w:val="NoSpacing"/>
        <w:ind w:left="1440"/>
        <w:rPr>
          <w:rFonts w:ascii="Calibri" w:hAnsi="Calibri"/>
          <w:color w:val="000000"/>
          <w:sz w:val="24"/>
        </w:rPr>
      </w:pPr>
      <w:r w:rsidRPr="00767C14">
        <w:rPr>
          <w:rFonts w:ascii="Calibri" w:hAnsi="Calibri"/>
          <w:color w:val="000000"/>
          <w:sz w:val="24"/>
        </w:rPr>
        <w:t xml:space="preserve">(1) Contributes significantly to the national interest in advanced research </w:t>
      </w:r>
      <w:r w:rsidRPr="00767C14" w:rsidR="00C47109">
        <w:rPr>
          <w:rFonts w:ascii="Calibri" w:hAnsi="Calibri"/>
          <w:color w:val="000000"/>
          <w:sz w:val="24"/>
        </w:rPr>
        <w:t xml:space="preserve"> </w:t>
      </w:r>
    </w:p>
    <w:p w:rsidRPr="00767C14" w:rsidR="00D74960" w:rsidP="007F2E19" w:rsidRDefault="00D74960" w14:paraId="515B1A64" w14:textId="77777777">
      <w:pPr>
        <w:pStyle w:val="NoSpacing"/>
        <w:ind w:left="1800"/>
        <w:rPr>
          <w:rFonts w:ascii="Calibri" w:hAnsi="Calibri"/>
          <w:color w:val="000000"/>
          <w:sz w:val="24"/>
        </w:rPr>
      </w:pPr>
      <w:r w:rsidRPr="00767C14">
        <w:rPr>
          <w:rFonts w:ascii="Calibri" w:hAnsi="Calibri"/>
          <w:color w:val="000000"/>
          <w:sz w:val="24"/>
        </w:rPr>
        <w:t>and scholarship;</w:t>
      </w:r>
    </w:p>
    <w:p w:rsidRPr="00767C14" w:rsidR="00D74960" w:rsidP="007F2E19" w:rsidRDefault="00D74960" w14:paraId="2F10464C" w14:textId="77777777">
      <w:pPr>
        <w:pStyle w:val="NoSpacing"/>
        <w:ind w:left="720" w:firstLine="720"/>
        <w:rPr>
          <w:rFonts w:ascii="Calibri" w:hAnsi="Calibri"/>
          <w:color w:val="000000"/>
          <w:sz w:val="24"/>
        </w:rPr>
      </w:pPr>
      <w:r w:rsidRPr="00767C14">
        <w:rPr>
          <w:rFonts w:ascii="Calibri" w:hAnsi="Calibri"/>
          <w:color w:val="000000"/>
          <w:sz w:val="24"/>
        </w:rPr>
        <w:t>(2) Offers intensive language instruction;</w:t>
      </w:r>
    </w:p>
    <w:p w:rsidRPr="00767C14" w:rsidR="00D74960" w:rsidP="00111F86" w:rsidRDefault="00D74960" w14:paraId="1E658E87" w14:textId="77777777">
      <w:pPr>
        <w:pStyle w:val="NoSpacing"/>
        <w:ind w:left="1440"/>
        <w:rPr>
          <w:rFonts w:ascii="Calibri" w:hAnsi="Calibri"/>
          <w:color w:val="000000"/>
          <w:sz w:val="24"/>
        </w:rPr>
      </w:pPr>
      <w:r w:rsidRPr="00767C14">
        <w:rPr>
          <w:rFonts w:ascii="Calibri" w:hAnsi="Calibri"/>
          <w:color w:val="000000"/>
          <w:sz w:val="24"/>
        </w:rPr>
        <w:t>(3) Maintains important library collect</w:t>
      </w:r>
      <w:r w:rsidR="00111F86">
        <w:rPr>
          <w:rFonts w:ascii="Calibri" w:hAnsi="Calibri"/>
          <w:color w:val="000000"/>
          <w:sz w:val="24"/>
        </w:rPr>
        <w:t xml:space="preserve">ions related to the area of its </w:t>
      </w:r>
      <w:r w:rsidRPr="00767C14">
        <w:rPr>
          <w:rFonts w:ascii="Calibri" w:hAnsi="Calibri"/>
          <w:color w:val="000000"/>
          <w:sz w:val="24"/>
        </w:rPr>
        <w:t>specialization;</w:t>
      </w:r>
    </w:p>
    <w:p w:rsidRPr="00767C14" w:rsidR="00D74960" w:rsidP="007F2E19" w:rsidRDefault="00D74960" w14:paraId="39199E5F" w14:textId="77777777">
      <w:pPr>
        <w:pStyle w:val="NoSpacing"/>
        <w:ind w:left="1800" w:hanging="360"/>
        <w:rPr>
          <w:rFonts w:ascii="Calibri" w:hAnsi="Calibri"/>
          <w:color w:val="000000"/>
          <w:sz w:val="24"/>
        </w:rPr>
      </w:pPr>
      <w:r w:rsidRPr="00767C14">
        <w:rPr>
          <w:rFonts w:ascii="Calibri" w:hAnsi="Calibri"/>
          <w:color w:val="000000"/>
          <w:sz w:val="24"/>
        </w:rPr>
        <w:t>(4) Makes training available to a graduate, professional, and undergraduate clientele; and</w:t>
      </w:r>
    </w:p>
    <w:p w:rsidRPr="00767C14" w:rsidR="00D74960" w:rsidP="007F2E19" w:rsidRDefault="00D74960" w14:paraId="26DD675F" w14:textId="77777777">
      <w:pPr>
        <w:pStyle w:val="NoSpacing"/>
        <w:ind w:left="720" w:firstLine="720"/>
        <w:rPr>
          <w:rFonts w:ascii="Calibri" w:hAnsi="Calibri"/>
          <w:color w:val="000000"/>
          <w:sz w:val="24"/>
        </w:rPr>
      </w:pPr>
      <w:r w:rsidRPr="00767C14">
        <w:rPr>
          <w:rFonts w:ascii="Calibri" w:hAnsi="Calibri"/>
          <w:color w:val="000000"/>
          <w:sz w:val="24"/>
        </w:rPr>
        <w:t>(5) Engages in curriculum development and community outreach.</w:t>
      </w:r>
    </w:p>
    <w:p w:rsidRPr="00767C14" w:rsidR="00D74960" w:rsidP="007F2E19" w:rsidRDefault="00D74960" w14:paraId="16D37E95" w14:textId="77777777">
      <w:pPr>
        <w:pStyle w:val="NoSpacing"/>
        <w:ind w:left="1080" w:hanging="360"/>
        <w:rPr>
          <w:rFonts w:ascii="Calibri" w:hAnsi="Calibri"/>
          <w:color w:val="000000"/>
          <w:sz w:val="24"/>
        </w:rPr>
      </w:pPr>
      <w:r w:rsidRPr="00767C14">
        <w:rPr>
          <w:rFonts w:ascii="Calibri" w:hAnsi="Calibri"/>
          <w:color w:val="000000"/>
          <w:sz w:val="24"/>
        </w:rPr>
        <w:t xml:space="preserve">(e) For purposes of this section, </w:t>
      </w:r>
      <w:r w:rsidRPr="00767C14">
        <w:rPr>
          <w:rFonts w:ascii="Calibri" w:hAnsi="Calibri"/>
          <w:i/>
          <w:color w:val="000000"/>
          <w:sz w:val="24"/>
        </w:rPr>
        <w:t xml:space="preserve">intensive language instruction </w:t>
      </w:r>
      <w:r w:rsidRPr="00767C14">
        <w:rPr>
          <w:rFonts w:ascii="Calibri" w:hAnsi="Calibri"/>
          <w:color w:val="000000"/>
          <w:sz w:val="24"/>
        </w:rPr>
        <w:t>means instruction of at least five contact hours per week during the academic year or the equivalent of a full academic year of language instruction during the summer.</w:t>
      </w:r>
    </w:p>
    <w:p w:rsidRPr="00767C14" w:rsidR="00D74960" w:rsidP="007F2E19" w:rsidRDefault="00D74960" w14:paraId="4AABD027"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Undergraduate Center </w:t>
      </w:r>
      <w:r w:rsidRPr="00767C14">
        <w:rPr>
          <w:rFonts w:ascii="Calibri" w:hAnsi="Calibri"/>
          <w:color w:val="000000"/>
          <w:sz w:val="24"/>
        </w:rPr>
        <w:t>means an administrative unit of an institution of higher education that—</w:t>
      </w:r>
    </w:p>
    <w:p w:rsidRPr="00767C14" w:rsidR="00D74960" w:rsidP="007F2E19" w:rsidRDefault="00D74960" w14:paraId="3C5D4095" w14:textId="77777777">
      <w:pPr>
        <w:pStyle w:val="NoSpacing"/>
        <w:ind w:left="1620" w:hanging="180"/>
        <w:rPr>
          <w:rFonts w:ascii="Calibri" w:hAnsi="Calibri"/>
          <w:color w:val="000000"/>
          <w:sz w:val="24"/>
        </w:rPr>
      </w:pPr>
      <w:r w:rsidRPr="00767C14">
        <w:rPr>
          <w:rFonts w:ascii="Calibri" w:hAnsi="Calibri"/>
          <w:color w:val="000000"/>
          <w:sz w:val="24"/>
        </w:rPr>
        <w:t>(1) Contributes significantly to the national interest through the education of students who matriculate into advanced language and area studies programs or professional school programs;</w:t>
      </w:r>
    </w:p>
    <w:p w:rsidRPr="00767C14" w:rsidR="00D74960" w:rsidP="007F2E19" w:rsidRDefault="00D74960" w14:paraId="60837ADB" w14:textId="77777777">
      <w:pPr>
        <w:pStyle w:val="NoSpacing"/>
        <w:ind w:left="1800" w:hanging="360"/>
        <w:rPr>
          <w:rFonts w:ascii="Calibri" w:hAnsi="Calibri"/>
          <w:color w:val="000000"/>
          <w:sz w:val="24"/>
        </w:rPr>
      </w:pPr>
      <w:r w:rsidRPr="00767C14">
        <w:rPr>
          <w:rFonts w:ascii="Calibri" w:hAnsi="Calibri"/>
          <w:color w:val="000000"/>
          <w:sz w:val="24"/>
        </w:rPr>
        <w:t>(2) Incorporates substantial international and foreign language content into baccalaureate degree program;</w:t>
      </w:r>
    </w:p>
    <w:p w:rsidRPr="00767C14" w:rsidR="00D74960" w:rsidP="007F2E19" w:rsidRDefault="00D74960" w14:paraId="2F0CFE86" w14:textId="77777777">
      <w:pPr>
        <w:pStyle w:val="NoSpacing"/>
        <w:ind w:left="720" w:firstLine="720"/>
        <w:rPr>
          <w:rFonts w:ascii="Calibri" w:hAnsi="Calibri"/>
          <w:color w:val="000000"/>
          <w:sz w:val="24"/>
        </w:rPr>
      </w:pPr>
      <w:r w:rsidRPr="00767C14">
        <w:rPr>
          <w:rFonts w:ascii="Calibri" w:hAnsi="Calibri"/>
          <w:color w:val="000000"/>
          <w:sz w:val="24"/>
        </w:rPr>
        <w:t>(3) Makes training available predominantly to undergraduate students; and</w:t>
      </w:r>
    </w:p>
    <w:p w:rsidRPr="00767C14" w:rsidR="00D74960" w:rsidP="007F2E19" w:rsidRDefault="00D74960" w14:paraId="208D21CA" w14:textId="77777777">
      <w:pPr>
        <w:pStyle w:val="NoSpacing"/>
        <w:ind w:left="720" w:firstLine="720"/>
        <w:rPr>
          <w:rFonts w:ascii="Calibri" w:hAnsi="Calibri"/>
          <w:color w:val="000000"/>
          <w:sz w:val="24"/>
        </w:rPr>
      </w:pPr>
      <w:r w:rsidRPr="00767C14">
        <w:rPr>
          <w:rFonts w:ascii="Calibri" w:hAnsi="Calibri"/>
          <w:color w:val="000000"/>
          <w:sz w:val="24"/>
        </w:rPr>
        <w:t>(4) Engages in research, curriculum devel</w:t>
      </w:r>
      <w:r w:rsidRPr="00767C14" w:rsidR="00DF2060">
        <w:rPr>
          <w:rFonts w:ascii="Calibri" w:hAnsi="Calibri"/>
          <w:color w:val="000000"/>
          <w:sz w:val="24"/>
        </w:rPr>
        <w:t>opment, and community outreach.</w:t>
      </w:r>
    </w:p>
    <w:p w:rsidRPr="00767C14" w:rsidR="00D74960" w:rsidP="007F2E19" w:rsidRDefault="00DF2060" w14:paraId="61560451" w14:textId="77777777">
      <w:pPr>
        <w:pStyle w:val="NoSpacing"/>
        <w:rPr>
          <w:rFonts w:ascii="Calibri" w:hAnsi="Calibri"/>
          <w:color w:val="000000"/>
          <w:sz w:val="24"/>
        </w:rPr>
      </w:pPr>
      <w:bookmarkStart w:name="34:3.1.3.1.26.2" w:id="114"/>
      <w:r w:rsidRPr="00767C14">
        <w:rPr>
          <w:rFonts w:ascii="Calibri" w:hAnsi="Calibri"/>
          <w:color w:val="000000"/>
          <w:sz w:val="24"/>
        </w:rPr>
        <w:t>(Authority: 20 U.S.C. 1122)</w:t>
      </w:r>
    </w:p>
    <w:p w:rsidRPr="00767C14" w:rsidR="00D74960" w:rsidP="007F2E19" w:rsidRDefault="00D74960" w14:paraId="3BF091A2" w14:textId="77777777">
      <w:pPr>
        <w:pStyle w:val="NoSpacing"/>
        <w:rPr>
          <w:rFonts w:ascii="Calibri" w:hAnsi="Calibri"/>
          <w:b/>
          <w:color w:val="000000"/>
          <w:sz w:val="24"/>
        </w:rPr>
      </w:pPr>
      <w:r w:rsidRPr="00767C14">
        <w:rPr>
          <w:rFonts w:ascii="Calibri" w:hAnsi="Calibri"/>
          <w:b/>
          <w:color w:val="000000"/>
          <w:sz w:val="24"/>
        </w:rPr>
        <w:t>Subpart B—How Does One Apply for a Grant?</w:t>
      </w:r>
      <w:bookmarkStart w:name="34:3.1.3.1.26.2.40.1" w:id="115"/>
      <w:bookmarkEnd w:id="114"/>
    </w:p>
    <w:p w:rsidRPr="00767C14" w:rsidR="00D74960" w:rsidP="007F2E19" w:rsidRDefault="00D74960" w14:paraId="170FD782" w14:textId="77777777">
      <w:pPr>
        <w:pStyle w:val="NoSpacing"/>
        <w:rPr>
          <w:rFonts w:ascii="Calibri" w:hAnsi="Calibri"/>
          <w:b/>
          <w:color w:val="000000"/>
          <w:sz w:val="24"/>
        </w:rPr>
      </w:pPr>
      <w:r w:rsidRPr="00767C14">
        <w:rPr>
          <w:rFonts w:ascii="Calibri" w:hAnsi="Calibri"/>
          <w:b/>
          <w:color w:val="000000"/>
          <w:sz w:val="24"/>
        </w:rPr>
        <w:t>§ 656.10   What combined application may an institution submit?</w:t>
      </w:r>
    </w:p>
    <w:bookmarkEnd w:id="115"/>
    <w:p w:rsidRPr="00767C14" w:rsidR="00D74960" w:rsidP="007F2E19" w:rsidRDefault="00D74960" w14:paraId="55CB6008" w14:textId="77777777">
      <w:pPr>
        <w:pStyle w:val="NoSpacing"/>
        <w:rPr>
          <w:rFonts w:ascii="Calibri" w:hAnsi="Calibri"/>
          <w:color w:val="000000"/>
          <w:sz w:val="24"/>
        </w:rPr>
      </w:pPr>
      <w:r w:rsidRPr="00767C14">
        <w:rPr>
          <w:rFonts w:ascii="Calibri" w:hAnsi="Calibri"/>
          <w:color w:val="000000"/>
          <w:sz w:val="24"/>
        </w:rPr>
        <w:t>An institution that wishes to apply for a grant under this part and for an allocation of fellowships under 34 CFR part 657 may submit one application for both.</w:t>
      </w:r>
    </w:p>
    <w:p w:rsidRPr="00767C14" w:rsidR="00D74960" w:rsidP="007F2E19" w:rsidRDefault="00D74960" w14:paraId="762FE985" w14:textId="77777777">
      <w:pPr>
        <w:pStyle w:val="NoSpacing"/>
        <w:rPr>
          <w:rFonts w:ascii="Calibri" w:hAnsi="Calibri"/>
          <w:color w:val="000000"/>
          <w:sz w:val="24"/>
        </w:rPr>
      </w:pPr>
      <w:r w:rsidRPr="00767C14">
        <w:rPr>
          <w:rFonts w:ascii="Calibri" w:hAnsi="Calibri"/>
          <w:color w:val="000000"/>
          <w:sz w:val="24"/>
        </w:rPr>
        <w:t>(Authori</w:t>
      </w:r>
      <w:bookmarkStart w:name="34:3.1.3.1.26.3" w:id="116"/>
      <w:r w:rsidRPr="00767C14" w:rsidR="00DF2060">
        <w:rPr>
          <w:rFonts w:ascii="Calibri" w:hAnsi="Calibri"/>
          <w:color w:val="000000"/>
          <w:sz w:val="24"/>
        </w:rPr>
        <w:t>ty: 20 U.S.C. 1122)</w:t>
      </w:r>
    </w:p>
    <w:p w:rsidRPr="00767C14" w:rsidR="00D74960" w:rsidP="007F2E19" w:rsidRDefault="00D74960" w14:paraId="271E929F" w14:textId="77777777">
      <w:pPr>
        <w:pStyle w:val="NoSpacing"/>
        <w:rPr>
          <w:rFonts w:ascii="Calibri" w:hAnsi="Calibri"/>
          <w:b/>
          <w:color w:val="000000"/>
          <w:sz w:val="24"/>
        </w:rPr>
      </w:pPr>
      <w:r w:rsidRPr="00767C14">
        <w:rPr>
          <w:rFonts w:ascii="Calibri" w:hAnsi="Calibri"/>
          <w:b/>
          <w:color w:val="000000"/>
          <w:sz w:val="24"/>
        </w:rPr>
        <w:t>Subpart C—How Does the Secretary Make a Grant?</w:t>
      </w:r>
    </w:p>
    <w:p w:rsidRPr="00767C14" w:rsidR="00D74960" w:rsidP="007F2E19" w:rsidRDefault="00D74960" w14:paraId="5AEBA89D" w14:textId="77777777">
      <w:pPr>
        <w:pStyle w:val="NoSpacing"/>
        <w:rPr>
          <w:rFonts w:ascii="Calibri" w:hAnsi="Calibri"/>
          <w:b/>
          <w:color w:val="000000"/>
          <w:sz w:val="24"/>
        </w:rPr>
      </w:pPr>
      <w:bookmarkStart w:name="34:3.1.3.1.26.3.40.1" w:id="117"/>
      <w:bookmarkEnd w:id="116"/>
      <w:r w:rsidRPr="00767C14">
        <w:rPr>
          <w:rFonts w:ascii="Calibri" w:hAnsi="Calibri"/>
          <w:b/>
          <w:color w:val="000000"/>
          <w:sz w:val="24"/>
        </w:rPr>
        <w:t>§ 656.20   How does the Secretary evaluate an application?</w:t>
      </w:r>
      <w:bookmarkEnd w:id="117"/>
    </w:p>
    <w:p w:rsidRPr="00767C14" w:rsidR="00D74960" w:rsidP="007F2E19" w:rsidRDefault="00D74960" w14:paraId="1DB07A7C" w14:textId="77777777">
      <w:pPr>
        <w:pStyle w:val="NoSpacing"/>
        <w:ind w:left="1080" w:hanging="360"/>
        <w:rPr>
          <w:rFonts w:ascii="Calibri" w:hAnsi="Calibri"/>
          <w:color w:val="000000"/>
          <w:sz w:val="24"/>
        </w:rPr>
      </w:pPr>
      <w:r w:rsidRPr="00767C14">
        <w:rPr>
          <w:rFonts w:ascii="Calibri" w:hAnsi="Calibri"/>
          <w:color w:val="000000"/>
          <w:sz w:val="24"/>
        </w:rPr>
        <w:t>(a) The Secretary evaluates an application for a comprehensive Center under the criteria contained in §656.21, and for an undergraduate Center under the criteria contained in §656.22.</w:t>
      </w:r>
    </w:p>
    <w:p w:rsidRPr="00767C14" w:rsidR="00D74960" w:rsidP="007F2E19" w:rsidRDefault="00D74960" w14:paraId="1657ACA8"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Pr="00767C14" w:rsidR="00D74960" w:rsidP="007F2E19" w:rsidRDefault="00D74960" w14:paraId="3C87790E"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343BE7A0"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name="34:3.1.3.1.26.3.40.2" w:id="118"/>
      <w:r w:rsidRPr="00767C14" w:rsidR="00DF2060">
        <w:rPr>
          <w:rFonts w:ascii="Calibri" w:hAnsi="Calibri"/>
          <w:color w:val="000000"/>
          <w:sz w:val="24"/>
        </w:rPr>
        <w:t xml:space="preserve"> at 70 FR 13375, Mar. 21, 2005]</w:t>
      </w:r>
    </w:p>
    <w:p w:rsidRPr="00767C14" w:rsidR="00D74960" w:rsidP="007F2E19" w:rsidRDefault="00D74960" w14:paraId="7931C149" w14:textId="77777777">
      <w:pPr>
        <w:pStyle w:val="NoSpacing"/>
        <w:rPr>
          <w:rFonts w:ascii="Calibri" w:hAnsi="Calibri"/>
          <w:b/>
          <w:color w:val="000000"/>
          <w:sz w:val="24"/>
        </w:rPr>
      </w:pPr>
      <w:r w:rsidRPr="00767C14">
        <w:rPr>
          <w:rFonts w:ascii="Calibri" w:hAnsi="Calibri"/>
          <w:b/>
          <w:color w:val="000000"/>
          <w:sz w:val="24"/>
        </w:rPr>
        <w:t>§ 656.21   What selection criteria does the Secretary use to evaluate an application for a comprehensive Center?</w:t>
      </w:r>
    </w:p>
    <w:bookmarkEnd w:id="118"/>
    <w:p w:rsidRPr="00767C14" w:rsidR="00D74960" w:rsidP="007F2E19" w:rsidRDefault="00D74960" w14:paraId="04D0F766" w14:textId="77777777">
      <w:pPr>
        <w:pStyle w:val="NoSpacing"/>
        <w:rPr>
          <w:rFonts w:ascii="Calibri" w:hAnsi="Calibri"/>
          <w:color w:val="000000"/>
          <w:sz w:val="24"/>
        </w:rPr>
      </w:pPr>
      <w:r w:rsidRPr="00767C14">
        <w:rPr>
          <w:rFonts w:ascii="Calibri" w:hAnsi="Calibri"/>
          <w:color w:val="000000"/>
          <w:sz w:val="24"/>
        </w:rPr>
        <w:t>The Secretary evaluates an application for a comprehensive Center on the basis of the criteria in this section.</w:t>
      </w:r>
    </w:p>
    <w:p w:rsidRPr="00767C14" w:rsidR="00D74960" w:rsidP="007F2E19" w:rsidRDefault="00D74960" w14:paraId="5FAFAA7E"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Pr="00767C14" w:rsidR="00D74960" w:rsidP="007F2E19" w:rsidRDefault="00D74960" w14:paraId="712C8494" w14:textId="77777777">
      <w:pPr>
        <w:pStyle w:val="NoSpacing"/>
        <w:ind w:left="1800" w:hanging="45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Pr="00767C14" w:rsidR="00D74960" w:rsidP="007F2E19" w:rsidRDefault="00D74960" w14:paraId="53E715AE"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767C14" w:rsidR="00D74960" w:rsidP="007F2E19" w:rsidRDefault="00D74960" w14:paraId="63378E0C" w14:textId="77777777">
      <w:pPr>
        <w:pStyle w:val="NoSpacing"/>
        <w:ind w:left="1800" w:hanging="36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Pr="00767C14" w:rsidR="00D74960" w:rsidP="007F2E19" w:rsidRDefault="00D74960" w14:paraId="65515A64" w14:textId="77777777">
      <w:pPr>
        <w:pStyle w:val="NoSpacing"/>
        <w:ind w:left="1800" w:hanging="360"/>
        <w:rPr>
          <w:rFonts w:ascii="Calibri" w:hAnsi="Calibri"/>
          <w:color w:val="000000"/>
          <w:sz w:val="24"/>
        </w:rPr>
      </w:pPr>
      <w:r w:rsidRPr="00767C14">
        <w:rPr>
          <w:rFonts w:ascii="Calibri" w:hAnsi="Calibri"/>
          <w:color w:val="000000"/>
          <w:sz w:val="24"/>
        </w:rPr>
        <w:t>(4) The long-term impact of the proposed activities on the institution's undergraduate, graduate, and professional training programs.</w:t>
      </w:r>
    </w:p>
    <w:p w:rsidRPr="00767C14" w:rsidR="00D74960" w:rsidP="007F2E19" w:rsidRDefault="00D74960" w14:paraId="7D05AE14"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5DF429DA"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767C14" w:rsidR="00D74960" w:rsidP="007F2E19" w:rsidRDefault="00D74960" w14:paraId="7AF6824F" w14:textId="77777777">
      <w:pPr>
        <w:pStyle w:val="NoSpacing"/>
        <w:ind w:left="1800" w:hanging="36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Pr="00767C14" w:rsidR="00D74960" w:rsidP="007F2E19" w:rsidRDefault="00D74960" w14:paraId="5DF2030A"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286B77AB"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3DDA9737" w14:textId="77777777">
      <w:pPr>
        <w:pStyle w:val="NoSpacing"/>
        <w:ind w:left="1890" w:hanging="45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767C14" w:rsidR="00D74960" w:rsidP="007F2E19" w:rsidRDefault="00D74960" w14:paraId="05E7E663"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2C7E096E"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Pr="00767C14" w:rsidR="00D74960" w:rsidP="007F2E19" w:rsidRDefault="00D74960" w14:paraId="7A3C93E7" w14:textId="77777777">
      <w:pPr>
        <w:pStyle w:val="NoSpacing"/>
        <w:ind w:left="1800" w:hanging="36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0103080C"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767C14" w:rsidR="00D74960" w:rsidP="007F2E19" w:rsidRDefault="00D74960" w14:paraId="6C58630A"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15DC56B2" w14:textId="77777777">
      <w:pPr>
        <w:pStyle w:val="NoSpacing"/>
        <w:ind w:left="1620" w:hanging="18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767C14" w:rsidR="00D74960" w:rsidP="007F2E19" w:rsidRDefault="00D74960" w14:paraId="40F6A46F" w14:textId="77777777">
      <w:pPr>
        <w:pStyle w:val="NoSpacing"/>
        <w:ind w:left="180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767C14" w:rsidR="00D74960" w:rsidP="007F2E19" w:rsidRDefault="00D74960" w14:paraId="510F11E3"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4A2E09F4" w14:textId="77777777">
      <w:pPr>
        <w:pStyle w:val="NoSpacing"/>
        <w:ind w:left="1890" w:hanging="450"/>
        <w:rPr>
          <w:rFonts w:ascii="Calibri" w:hAnsi="Calibri"/>
          <w:color w:val="000000"/>
          <w:sz w:val="24"/>
        </w:rPr>
      </w:pPr>
      <w:r w:rsidRPr="00767C14">
        <w:rPr>
          <w:rFonts w:ascii="Calibri" w:hAnsi="Calibri"/>
          <w:color w:val="000000"/>
          <w:sz w:val="24"/>
        </w:rPr>
        <w:t>(1) The quality and extent of the Center's course offerings in a variety of disciplines, including the extent to which courses in the Center's subject matter are available in the institution's professional schools;</w:t>
      </w:r>
    </w:p>
    <w:p w:rsidRPr="00767C14" w:rsidR="00D74960" w:rsidP="007F2E19" w:rsidRDefault="00D74960" w14:paraId="6340C355"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Pr="00767C14" w:rsidR="00D74960" w:rsidP="007F2E19" w:rsidRDefault="00D74960" w14:paraId="46929116" w14:textId="77777777">
      <w:pPr>
        <w:pStyle w:val="NoSpacing"/>
        <w:ind w:left="1890" w:hanging="45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Pr="00767C14" w:rsidR="00D74960" w:rsidP="007F2E19" w:rsidRDefault="00D74960" w14:paraId="7FD4C078"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and graduate students.</w:t>
      </w:r>
    </w:p>
    <w:p w:rsidRPr="00767C14" w:rsidR="00D74960" w:rsidP="007F2E19" w:rsidRDefault="00D74960" w14:paraId="1FE8C6BD"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Pr="00767C14" w:rsidR="00D74960" w:rsidP="007F2E19" w:rsidRDefault="00D74960" w14:paraId="401CFFFA" w14:textId="77777777">
      <w:pPr>
        <w:pStyle w:val="NoSpacing"/>
        <w:ind w:left="1800" w:hanging="36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Pr="00767C14" w:rsidR="00D74960" w:rsidP="007F2E19" w:rsidRDefault="00D74960" w14:paraId="3394DFF4"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71606E14" w14:textId="77777777">
      <w:pPr>
        <w:pStyle w:val="NoSpacing"/>
        <w:ind w:left="1800" w:hanging="36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1B6BD853" w14:textId="77777777">
      <w:pPr>
        <w:pStyle w:val="NoSpacing"/>
        <w:ind w:left="1800" w:hanging="36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1356A0BA"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7D60B85D"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w:t>
      </w:r>
    </w:p>
    <w:p w:rsidRPr="00767C14" w:rsidR="00D74960" w:rsidP="007F2E19" w:rsidRDefault="00D74960" w14:paraId="028DBBDA"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and</w:t>
      </w:r>
    </w:p>
    <w:p w:rsidRPr="00767C14" w:rsidR="00D74960" w:rsidP="007F2E19" w:rsidRDefault="00D74960" w14:paraId="126C5B9C" w14:textId="77777777">
      <w:pPr>
        <w:pStyle w:val="NoSpacing"/>
        <w:ind w:left="1800" w:hanging="360"/>
        <w:rPr>
          <w:rFonts w:ascii="Calibri" w:hAnsi="Calibri"/>
          <w:color w:val="000000"/>
          <w:sz w:val="24"/>
        </w:rPr>
      </w:pPr>
      <w:r w:rsidRPr="00767C14">
        <w:rPr>
          <w:rFonts w:ascii="Calibri" w:hAnsi="Calibri"/>
          <w:color w:val="000000"/>
          <w:sz w:val="24"/>
        </w:rPr>
        <w:t>(3)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767C14" w:rsidR="00D74960" w:rsidP="007F2E19" w:rsidRDefault="00D74960" w14:paraId="6203391A"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767C14" w:rsidR="00D74960" w:rsidP="007F2E19" w:rsidRDefault="00D74960" w14:paraId="30B28B97"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Pr="00767C14" w:rsidR="00D74960" w:rsidP="007F2E19" w:rsidRDefault="00D74960" w14:paraId="4CA1DDF8"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Pr="00767C14" w:rsidR="00D74960" w:rsidP="007F2E19" w:rsidRDefault="00D74960" w14:paraId="78CD632F" w14:textId="77777777">
      <w:pPr>
        <w:pStyle w:val="NoSpacing"/>
        <w:ind w:left="720" w:firstLine="720"/>
        <w:rPr>
          <w:rFonts w:ascii="Calibri" w:hAnsi="Calibri"/>
          <w:color w:val="000000"/>
          <w:sz w:val="24"/>
        </w:rPr>
      </w:pPr>
      <w:r w:rsidRPr="00767C14">
        <w:rPr>
          <w:rFonts w:ascii="Calibri" w:hAnsi="Calibri"/>
          <w:color w:val="000000"/>
          <w:sz w:val="24"/>
        </w:rPr>
        <w:t>(3) Business, media, and the general public.</w:t>
      </w:r>
    </w:p>
    <w:p w:rsidRPr="00767C14" w:rsidR="00D74960" w:rsidP="007F2E19" w:rsidRDefault="00D74960" w14:paraId="7A62F815"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Pr="00767C14" w:rsidR="00D74960" w:rsidP="007F2E19" w:rsidRDefault="00D74960" w14:paraId="41D44121"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Pr="00767C14" w:rsidR="00D74960" w:rsidP="007F2E19" w:rsidRDefault="00D74960" w14:paraId="06D36070"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76276D2B"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name="34:3.1.3.1.26.3.40.3" w:id="119"/>
      <w:r w:rsidRPr="00767C14" w:rsidR="00DF2060">
        <w:rPr>
          <w:rFonts w:ascii="Calibri" w:hAnsi="Calibri"/>
          <w:color w:val="000000"/>
          <w:sz w:val="24"/>
        </w:rPr>
        <w:t>05; 74 FR 35073, July 17, 2009]</w:t>
      </w:r>
    </w:p>
    <w:p w:rsidRPr="00767C14" w:rsidR="00D74960" w:rsidP="007F2E19" w:rsidRDefault="00D74960" w14:paraId="61940B92" w14:textId="77777777">
      <w:pPr>
        <w:pStyle w:val="NoSpacing"/>
        <w:rPr>
          <w:rFonts w:ascii="Calibri" w:hAnsi="Calibri"/>
          <w:b/>
          <w:color w:val="000000"/>
          <w:sz w:val="24"/>
        </w:rPr>
      </w:pPr>
      <w:r w:rsidRPr="00767C14">
        <w:rPr>
          <w:rFonts w:ascii="Calibri" w:hAnsi="Calibri"/>
          <w:b/>
          <w:color w:val="000000"/>
          <w:sz w:val="24"/>
        </w:rPr>
        <w:t>§ 656.22   What selection criteria does the Secretary use to evaluate an application for an undergraduate Center?</w:t>
      </w:r>
    </w:p>
    <w:bookmarkEnd w:id="119"/>
    <w:p w:rsidRPr="00767C14" w:rsidR="00D74960" w:rsidP="007F2E19" w:rsidRDefault="00D74960" w14:paraId="078CD11C" w14:textId="77777777">
      <w:pPr>
        <w:pStyle w:val="NoSpacing"/>
        <w:rPr>
          <w:rFonts w:ascii="Calibri" w:hAnsi="Calibri"/>
          <w:color w:val="000000"/>
          <w:sz w:val="24"/>
        </w:rPr>
      </w:pPr>
      <w:r w:rsidRPr="00767C14">
        <w:rPr>
          <w:rFonts w:ascii="Calibri" w:hAnsi="Calibri"/>
          <w:color w:val="000000"/>
          <w:sz w:val="24"/>
        </w:rPr>
        <w:t>The Secretary evaluates an application for an undergraduate Center on the basis of the criteria in this section.</w:t>
      </w:r>
    </w:p>
    <w:p w:rsidRPr="00767C14" w:rsidR="00D74960" w:rsidP="007F2E19" w:rsidRDefault="00D74960" w14:paraId="403ED652"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Pr="00767C14" w:rsidR="00D74960" w:rsidP="007F2E19" w:rsidRDefault="00D74960" w14:paraId="45B0D5A4" w14:textId="77777777">
      <w:pPr>
        <w:pStyle w:val="NoSpacing"/>
        <w:ind w:left="1620" w:hanging="18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Pr="00767C14" w:rsidR="00D74960" w:rsidP="007F2E19" w:rsidRDefault="00D74960" w14:paraId="2C00C3DB" w14:textId="77777777">
      <w:pPr>
        <w:pStyle w:val="NoSpacing"/>
        <w:ind w:left="1620" w:hanging="180"/>
        <w:rPr>
          <w:rFonts w:ascii="Calibri" w:hAnsi="Calibri"/>
          <w:color w:val="000000"/>
          <w:sz w:val="24"/>
        </w:rPr>
      </w:pPr>
      <w:r w:rsidRPr="00767C14">
        <w:rPr>
          <w:rFonts w:ascii="Calibri" w:hAnsi="Calibri"/>
          <w:color w:val="000000"/>
          <w:sz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767C14" w:rsidR="00D74960" w:rsidP="007F2E19" w:rsidRDefault="00D74960" w14:paraId="346662C7" w14:textId="77777777">
      <w:pPr>
        <w:pStyle w:val="NoSpacing"/>
        <w:ind w:left="1620" w:hanging="18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Pr="00767C14" w:rsidR="00D74960" w:rsidP="007F2E19" w:rsidRDefault="00D74960" w14:paraId="56E84B4D" w14:textId="77777777">
      <w:pPr>
        <w:pStyle w:val="NoSpacing"/>
        <w:ind w:left="1890" w:hanging="450"/>
        <w:rPr>
          <w:rFonts w:ascii="Calibri" w:hAnsi="Calibri"/>
          <w:color w:val="000000"/>
          <w:sz w:val="24"/>
        </w:rPr>
      </w:pPr>
      <w:r w:rsidRPr="00767C14">
        <w:rPr>
          <w:rFonts w:ascii="Calibri" w:hAnsi="Calibri"/>
          <w:color w:val="000000"/>
          <w:sz w:val="24"/>
        </w:rPr>
        <w:t>(4) The long-term impact of the proposed activities on the institution's undergraduate training program.</w:t>
      </w:r>
    </w:p>
    <w:p w:rsidRPr="00767C14" w:rsidR="00D74960" w:rsidP="007F2E19" w:rsidRDefault="00D74960" w14:paraId="289DAF1A"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44534206" w14:textId="77777777">
      <w:pPr>
        <w:pStyle w:val="NoSpacing"/>
        <w:ind w:left="1620" w:hanging="18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767C14" w:rsidR="00D74960" w:rsidP="007F2E19" w:rsidRDefault="00D74960" w14:paraId="4918C841" w14:textId="77777777">
      <w:pPr>
        <w:pStyle w:val="NoSpacing"/>
        <w:ind w:left="1620" w:hanging="18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Pr="00767C14" w:rsidR="00D74960" w:rsidP="007F2E19" w:rsidRDefault="00D74960" w14:paraId="56C74AEA" w14:textId="77777777">
      <w:pPr>
        <w:pStyle w:val="NoSpacing"/>
        <w:ind w:left="1620" w:hanging="18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3691E307"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15BF4C3A"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767C14" w:rsidR="00D74960" w:rsidP="007F2E19" w:rsidRDefault="00D74960" w14:paraId="66DC07E3"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22277FDC" w14:textId="77777777">
      <w:pPr>
        <w:pStyle w:val="NoSpacing"/>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Pr="00767C14" w:rsidR="00D74960" w:rsidP="007F2E19" w:rsidRDefault="00D74960" w14:paraId="6060E014"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7F815234" w14:textId="77777777">
      <w:pPr>
        <w:pStyle w:val="NoSpacing"/>
        <w:ind w:left="1170" w:hanging="45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767C14" w:rsidR="00D74960" w:rsidP="007F2E19" w:rsidRDefault="00D74960" w14:paraId="1F3B8729"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49BCE385" w14:textId="77777777">
      <w:pPr>
        <w:pStyle w:val="NoSpacing"/>
        <w:ind w:left="1620" w:hanging="18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767C14" w:rsidR="00D74960" w:rsidP="007F2E19" w:rsidRDefault="00D74960" w14:paraId="6E7144EC" w14:textId="77777777">
      <w:pPr>
        <w:pStyle w:val="NoSpacing"/>
        <w:ind w:left="1620" w:hanging="18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767C14" w:rsidR="00D74960" w:rsidP="007F2E19" w:rsidRDefault="00D74960" w14:paraId="0A6E0940"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3A6584F0"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Center's course offerings in a variety of disciplines;</w:t>
      </w:r>
    </w:p>
    <w:p w:rsidRPr="00767C14" w:rsidR="00D74960" w:rsidP="007F2E19" w:rsidRDefault="00D74960" w14:paraId="63A9B6DD"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Pr="00767C14" w:rsidR="00D74960" w:rsidP="007F2E19" w:rsidRDefault="00D74960" w14:paraId="00D927A9"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Pr="00767C14" w:rsidR="00D74960" w:rsidP="007F2E19" w:rsidRDefault="00D74960" w14:paraId="25D33D09"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students.</w:t>
      </w:r>
    </w:p>
    <w:p w:rsidRPr="00767C14" w:rsidR="00D74960" w:rsidP="007F2E19" w:rsidRDefault="00D74960" w14:paraId="33D9566B"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Pr="00767C14" w:rsidR="00D74960" w:rsidP="007F2E19" w:rsidRDefault="00D74960" w14:paraId="33D5052D"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offered by the Center or other providers;</w:t>
      </w:r>
    </w:p>
    <w:p w:rsidRPr="00767C14" w:rsidR="00D74960" w:rsidP="007F2E19" w:rsidRDefault="00D74960" w14:paraId="0E345752" w14:textId="77777777">
      <w:pPr>
        <w:pStyle w:val="NoSpacing"/>
        <w:ind w:left="1620" w:hanging="18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090696F5" w14:textId="77777777">
      <w:pPr>
        <w:pStyle w:val="NoSpacing"/>
        <w:ind w:left="1620" w:hanging="18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5CD9ECA3" w14:textId="77777777">
      <w:pPr>
        <w:pStyle w:val="NoSpacing"/>
        <w:ind w:left="1620" w:hanging="18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2F58112E"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6097D957"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and</w:t>
      </w:r>
    </w:p>
    <w:p w:rsidRPr="00767C14" w:rsidR="00D74960" w:rsidP="007F2E19" w:rsidRDefault="00D74960" w14:paraId="3C79D152" w14:textId="77777777">
      <w:pPr>
        <w:pStyle w:val="NoSpacing"/>
        <w:ind w:left="1620" w:hanging="180"/>
        <w:rPr>
          <w:rFonts w:ascii="Calibri" w:hAnsi="Calibri"/>
          <w:color w:val="000000"/>
          <w:sz w:val="24"/>
        </w:rPr>
      </w:pPr>
      <w:r w:rsidRPr="00767C14">
        <w:rPr>
          <w:rFonts w:ascii="Calibri" w:hAnsi="Calibri"/>
          <w:color w:val="000000"/>
          <w:sz w:val="24"/>
        </w:rPr>
        <w:t>(2)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767C14" w:rsidR="00D74960" w:rsidP="007F2E19" w:rsidRDefault="00D74960" w14:paraId="28601427"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767C14" w:rsidR="00D74960" w:rsidP="007F2E19" w:rsidRDefault="00D74960" w14:paraId="08F1DC16"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Pr="00767C14" w:rsidR="00D74960" w:rsidP="007F2E19" w:rsidRDefault="00D74960" w14:paraId="4194E925"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Pr="00767C14" w:rsidR="00D74960" w:rsidP="007F2E19" w:rsidRDefault="00D74960" w14:paraId="08C11047" w14:textId="77777777">
      <w:pPr>
        <w:pStyle w:val="NoSpacing"/>
        <w:ind w:left="720" w:firstLine="720"/>
        <w:rPr>
          <w:rFonts w:ascii="Calibri" w:hAnsi="Calibri"/>
          <w:color w:val="000000"/>
          <w:sz w:val="24"/>
        </w:rPr>
      </w:pPr>
      <w:r w:rsidRPr="00767C14">
        <w:rPr>
          <w:rFonts w:ascii="Calibri" w:hAnsi="Calibri"/>
          <w:color w:val="000000"/>
          <w:sz w:val="24"/>
        </w:rPr>
        <w:t>(3) Business, media and the general public.</w:t>
      </w:r>
    </w:p>
    <w:p w:rsidRPr="00767C14" w:rsidR="00D74960" w:rsidP="007F2E19" w:rsidRDefault="00D74960" w14:paraId="719A337B"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Pr="00767C14" w:rsidR="00D74960" w:rsidP="007F2E19" w:rsidRDefault="00D74960" w14:paraId="43B5DEA9"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Pr="00767C14" w:rsidR="00D74960" w:rsidP="007F2E19" w:rsidRDefault="00D74960" w14:paraId="332BBF4E"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952F9D" w:rsidP="007F2E19" w:rsidRDefault="00D74960" w14:paraId="3056D8DF"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name="34:3.1.3.1.26.3.40.4" w:id="120"/>
      <w:r w:rsidRPr="00767C14" w:rsidR="00DF2060">
        <w:rPr>
          <w:rFonts w:ascii="Calibri" w:hAnsi="Calibri"/>
          <w:color w:val="000000"/>
          <w:sz w:val="24"/>
        </w:rPr>
        <w:t>05; 74 FR 35073, July 17, 2009]</w:t>
      </w:r>
    </w:p>
    <w:p w:rsidRPr="00767C14" w:rsidR="00D74960" w:rsidP="007F2E19" w:rsidRDefault="00D74960" w14:paraId="0ECAAC12" w14:textId="77777777">
      <w:pPr>
        <w:pStyle w:val="NoSpacing"/>
        <w:rPr>
          <w:rFonts w:ascii="Calibri" w:hAnsi="Calibri"/>
          <w:b/>
          <w:color w:val="000000"/>
          <w:sz w:val="24"/>
        </w:rPr>
      </w:pPr>
      <w:r w:rsidRPr="00767C14">
        <w:rPr>
          <w:rFonts w:ascii="Calibri" w:hAnsi="Calibri"/>
          <w:b/>
          <w:color w:val="000000"/>
          <w:sz w:val="24"/>
        </w:rPr>
        <w:t>§ 656.23   What priorities may the Secretary establish?</w:t>
      </w:r>
    </w:p>
    <w:bookmarkEnd w:id="120"/>
    <w:p w:rsidRPr="00767C14" w:rsidR="00D74960" w:rsidP="007F2E19" w:rsidRDefault="00D74960" w14:paraId="1037E5D7" w14:textId="77777777">
      <w:pPr>
        <w:pStyle w:val="NoSpacing"/>
        <w:ind w:firstLine="720"/>
        <w:rPr>
          <w:rFonts w:ascii="Calibri" w:hAnsi="Calibri"/>
          <w:color w:val="000000"/>
          <w:sz w:val="24"/>
        </w:rPr>
      </w:pPr>
      <w:r w:rsidRPr="00767C14">
        <w:rPr>
          <w:rFonts w:ascii="Calibri" w:hAnsi="Calibri"/>
          <w:color w:val="000000"/>
          <w:sz w:val="24"/>
        </w:rPr>
        <w:t>(a) The Secretary may select one or more of the following funding priorities:</w:t>
      </w:r>
    </w:p>
    <w:p w:rsidRPr="00767C14" w:rsidR="00D74960" w:rsidP="007F2E19" w:rsidRDefault="00D74960" w14:paraId="4B791E87" w14:textId="77777777">
      <w:pPr>
        <w:pStyle w:val="NoSpacing"/>
        <w:ind w:left="1890" w:hanging="450"/>
        <w:rPr>
          <w:rFonts w:ascii="Calibri" w:hAnsi="Calibri"/>
          <w:color w:val="000000"/>
          <w:sz w:val="24"/>
        </w:rPr>
      </w:pPr>
      <w:r w:rsidRPr="00767C14">
        <w:rPr>
          <w:rFonts w:ascii="Calibri" w:hAnsi="Calibri"/>
          <w:color w:val="000000"/>
          <w:sz w:val="24"/>
        </w:rPr>
        <w:t>(1) Specific countries or world areas, such as, for example, East Asia, Africa, or the Middle East.</w:t>
      </w:r>
    </w:p>
    <w:p w:rsidRPr="00767C14" w:rsidR="00D74960" w:rsidP="007F2E19" w:rsidRDefault="00D74960" w14:paraId="00950E71" w14:textId="77777777">
      <w:pPr>
        <w:pStyle w:val="NoSpacing"/>
        <w:ind w:left="1620" w:hanging="180"/>
        <w:rPr>
          <w:rFonts w:ascii="Calibri" w:hAnsi="Calibri"/>
          <w:color w:val="000000"/>
          <w:sz w:val="24"/>
        </w:rPr>
      </w:pPr>
      <w:r w:rsidRPr="00767C14">
        <w:rPr>
          <w:rFonts w:ascii="Calibri" w:hAnsi="Calibri"/>
          <w:color w:val="000000"/>
          <w:sz w:val="24"/>
        </w:rPr>
        <w:t>(2) Specific focus of a Center, such as, for example, a single world area; international studies; a particular issue or topic, e.g., business, development issues, or energy; or any combination.</w:t>
      </w:r>
    </w:p>
    <w:p w:rsidRPr="00767C14" w:rsidR="00D74960" w:rsidP="007F2E19" w:rsidRDefault="00D74960" w14:paraId="7157C004" w14:textId="77777777">
      <w:pPr>
        <w:pStyle w:val="NoSpacing"/>
        <w:ind w:left="1620" w:hanging="180"/>
        <w:rPr>
          <w:rFonts w:ascii="Calibri" w:hAnsi="Calibri"/>
          <w:color w:val="000000"/>
          <w:sz w:val="24"/>
        </w:rPr>
      </w:pPr>
      <w:r w:rsidRPr="00767C14">
        <w:rPr>
          <w:rFonts w:ascii="Calibri" w:hAnsi="Calibri"/>
          <w:color w:val="000000"/>
          <w:sz w:val="24"/>
        </w:rPr>
        <w:t>(3) Level or intensiveness of language instruction, such as intermediate or advanced language instruction, or instruction at an intensity of 10 contact hours or more per week.</w:t>
      </w:r>
    </w:p>
    <w:p w:rsidRPr="00767C14" w:rsidR="00D74960" w:rsidP="007F2E19" w:rsidRDefault="00D74960" w14:paraId="4E6E57C8" w14:textId="77777777">
      <w:pPr>
        <w:pStyle w:val="NoSpacing"/>
        <w:ind w:left="1620" w:hanging="180"/>
        <w:rPr>
          <w:rFonts w:ascii="Calibri" w:hAnsi="Calibri"/>
          <w:color w:val="000000"/>
          <w:sz w:val="24"/>
        </w:rPr>
      </w:pPr>
      <w:r w:rsidRPr="00767C14">
        <w:rPr>
          <w:rFonts w:ascii="Calibri" w:hAnsi="Calibri"/>
          <w:color w:val="000000"/>
          <w:sz w:val="24"/>
        </w:rPr>
        <w:t>(4) Types of activities to be carried out, for example, cooperative summer intensive language programs, course development, or teacher training activities.</w:t>
      </w:r>
    </w:p>
    <w:p w:rsidRPr="00767C14" w:rsidR="00D74960" w:rsidP="007F2E19" w:rsidRDefault="00D74960" w14:paraId="7A2A8279" w14:textId="77777777">
      <w:pPr>
        <w:pStyle w:val="NoSpacing"/>
        <w:ind w:left="1170" w:hanging="450"/>
        <w:rPr>
          <w:rFonts w:ascii="Calibri" w:hAnsi="Calibri"/>
          <w:color w:val="000000"/>
          <w:sz w:val="24"/>
        </w:rPr>
      </w:pPr>
      <w:r w:rsidRPr="00767C14">
        <w:rPr>
          <w:rFonts w:ascii="Calibri" w:hAnsi="Calibri"/>
          <w:color w:val="000000"/>
          <w:sz w:val="24"/>
        </w:rPr>
        <w:t>(b) The Secretary may select one or more of the activities listed in §656.5 as a funding priority.</w:t>
      </w:r>
    </w:p>
    <w:p w:rsidRPr="00767C14" w:rsidR="00D74960" w:rsidP="007F2E19" w:rsidRDefault="00D74960" w14:paraId="4BDC4E99" w14:textId="77777777">
      <w:pPr>
        <w:pStyle w:val="NoSpacing"/>
        <w:ind w:firstLine="720"/>
        <w:rPr>
          <w:rFonts w:ascii="Calibri" w:hAnsi="Calibri"/>
          <w:color w:val="000000"/>
          <w:sz w:val="24"/>
        </w:rPr>
      </w:pPr>
      <w:r w:rsidRPr="00767C14">
        <w:rPr>
          <w:rFonts w:ascii="Calibri" w:hAnsi="Calibri"/>
          <w:color w:val="000000"/>
          <w:sz w:val="24"/>
        </w:rPr>
        <w:t xml:space="preserve">(c) The Secretary announces any priorities in the application notice published in </w:t>
      </w:r>
      <w:r w:rsidRPr="00767C14" w:rsidR="00463135">
        <w:rPr>
          <w:rFonts w:ascii="Calibri" w:hAnsi="Calibri"/>
          <w:color w:val="000000"/>
          <w:sz w:val="24"/>
        </w:rPr>
        <w:t>the Federal</w:t>
      </w:r>
      <w:r w:rsidRPr="00767C14">
        <w:rPr>
          <w:rFonts w:ascii="Calibri" w:hAnsi="Calibri"/>
          <w:color w:val="000000"/>
          <w:sz w:val="24"/>
        </w:rPr>
        <w:t xml:space="preserve"> Register.</w:t>
      </w:r>
    </w:p>
    <w:p w:rsidRPr="00767C14" w:rsidR="00D74960" w:rsidP="007F2E19" w:rsidRDefault="00D74960" w14:paraId="5DC01A1F"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2DB70F99" w14:textId="77777777">
      <w:pPr>
        <w:pStyle w:val="NoSpacing"/>
        <w:rPr>
          <w:rFonts w:ascii="Calibri" w:hAnsi="Calibri"/>
          <w:color w:val="000000"/>
          <w:sz w:val="24"/>
        </w:rPr>
      </w:pPr>
      <w:bookmarkStart w:name="34:3.1.3.1.26.4" w:id="121"/>
      <w:r w:rsidRPr="00767C14">
        <w:rPr>
          <w:rFonts w:ascii="Calibri" w:hAnsi="Calibri"/>
          <w:color w:val="000000"/>
          <w:sz w:val="24"/>
        </w:rPr>
        <w:t>Subpart D—What Conditions Must Be Met By a Grantee?</w:t>
      </w:r>
      <w:bookmarkStart w:name="34:3.1.3.1.26.4.40.1" w:id="122"/>
      <w:bookmarkEnd w:id="121"/>
    </w:p>
    <w:p w:rsidRPr="00767C14" w:rsidR="00D74960" w:rsidP="007F2E19" w:rsidRDefault="00D74960" w14:paraId="62DE2F7B" w14:textId="77777777">
      <w:pPr>
        <w:pStyle w:val="NoSpacing"/>
        <w:rPr>
          <w:rFonts w:ascii="Calibri" w:hAnsi="Calibri"/>
          <w:b/>
          <w:color w:val="000000"/>
          <w:sz w:val="24"/>
        </w:rPr>
      </w:pPr>
      <w:r w:rsidRPr="00767C14">
        <w:rPr>
          <w:rFonts w:ascii="Calibri" w:hAnsi="Calibri"/>
          <w:b/>
          <w:color w:val="000000"/>
          <w:sz w:val="24"/>
        </w:rPr>
        <w:t>§ 656.30   What are allowable costs and limitations on allowable costs?</w:t>
      </w:r>
    </w:p>
    <w:bookmarkEnd w:id="122"/>
    <w:p w:rsidRPr="00767C14" w:rsidR="00D74960" w:rsidP="007F2E19" w:rsidRDefault="00D74960" w14:paraId="00D065CB" w14:textId="77777777">
      <w:pPr>
        <w:pStyle w:val="NoSpacing"/>
        <w:ind w:left="900" w:hanging="18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Allowable costs. </w:t>
      </w:r>
      <w:r w:rsidRPr="00767C14">
        <w:rPr>
          <w:rFonts w:ascii="Calibri" w:hAnsi="Calibri"/>
          <w:color w:val="000000"/>
          <w:sz w:val="24"/>
        </w:rPr>
        <w:t>Except as provided under paragraph (b) of this section, a grant awarded under this part may be used to pay all or part of the cost of establishing, strengthening, or operating a comprehensive or undergraduate Center including, but not limited to, the cost of—</w:t>
      </w:r>
    </w:p>
    <w:p w:rsidRPr="00767C14" w:rsidR="00D74960" w:rsidP="007F2E19" w:rsidRDefault="00D74960" w14:paraId="55DDC3A2" w14:textId="77777777">
      <w:pPr>
        <w:pStyle w:val="NoSpacing"/>
        <w:ind w:left="720" w:firstLine="720"/>
        <w:rPr>
          <w:rFonts w:ascii="Calibri" w:hAnsi="Calibri"/>
          <w:color w:val="000000"/>
          <w:sz w:val="24"/>
        </w:rPr>
      </w:pPr>
      <w:r w:rsidRPr="00767C14">
        <w:rPr>
          <w:rFonts w:ascii="Calibri" w:hAnsi="Calibri"/>
          <w:color w:val="000000"/>
          <w:sz w:val="24"/>
        </w:rPr>
        <w:t>(1) Faculty and staff salaries and travel;</w:t>
      </w:r>
    </w:p>
    <w:p w:rsidRPr="00767C14" w:rsidR="00D74960" w:rsidP="007F2E19" w:rsidRDefault="00D74960" w14:paraId="37A7021C" w14:textId="77777777">
      <w:pPr>
        <w:pStyle w:val="NoSpacing"/>
        <w:ind w:left="720" w:firstLine="720"/>
        <w:rPr>
          <w:rFonts w:ascii="Calibri" w:hAnsi="Calibri"/>
          <w:color w:val="000000"/>
          <w:sz w:val="24"/>
        </w:rPr>
      </w:pPr>
      <w:r w:rsidRPr="00767C14">
        <w:rPr>
          <w:rFonts w:ascii="Calibri" w:hAnsi="Calibri"/>
          <w:color w:val="000000"/>
          <w:sz w:val="24"/>
        </w:rPr>
        <w:t>(2) Library acquisitions;</w:t>
      </w:r>
    </w:p>
    <w:p w:rsidRPr="00767C14" w:rsidR="00D74960" w:rsidP="007F2E19" w:rsidRDefault="00D74960" w14:paraId="1D08AC76" w14:textId="77777777">
      <w:pPr>
        <w:pStyle w:val="NoSpacing"/>
        <w:ind w:left="720" w:firstLine="720"/>
        <w:rPr>
          <w:rFonts w:ascii="Calibri" w:hAnsi="Calibri"/>
          <w:color w:val="000000"/>
          <w:sz w:val="24"/>
        </w:rPr>
      </w:pPr>
      <w:r w:rsidRPr="00767C14">
        <w:rPr>
          <w:rFonts w:ascii="Calibri" w:hAnsi="Calibri"/>
          <w:color w:val="000000"/>
          <w:sz w:val="24"/>
        </w:rPr>
        <w:t>(3) Teaching and research materials;</w:t>
      </w:r>
    </w:p>
    <w:p w:rsidRPr="00767C14" w:rsidR="00D74960" w:rsidP="007F2E19" w:rsidRDefault="00D74960" w14:paraId="70CCFEDC" w14:textId="77777777">
      <w:pPr>
        <w:pStyle w:val="NoSpacing"/>
        <w:ind w:left="720" w:firstLine="720"/>
        <w:rPr>
          <w:rFonts w:ascii="Calibri" w:hAnsi="Calibri"/>
          <w:color w:val="000000"/>
          <w:sz w:val="24"/>
        </w:rPr>
      </w:pPr>
      <w:r w:rsidRPr="00767C14">
        <w:rPr>
          <w:rFonts w:ascii="Calibri" w:hAnsi="Calibri"/>
          <w:color w:val="000000"/>
          <w:sz w:val="24"/>
        </w:rPr>
        <w:t>(4) Curriculum planning and development;</w:t>
      </w:r>
    </w:p>
    <w:p w:rsidRPr="00767C14" w:rsidR="00D74960" w:rsidP="007F2E19" w:rsidRDefault="00D74960" w14:paraId="035A2F84" w14:textId="77777777">
      <w:pPr>
        <w:pStyle w:val="NoSpacing"/>
        <w:ind w:left="1620" w:hanging="180"/>
        <w:rPr>
          <w:rFonts w:ascii="Calibri" w:hAnsi="Calibri"/>
          <w:color w:val="000000"/>
          <w:sz w:val="24"/>
        </w:rPr>
      </w:pPr>
      <w:r w:rsidRPr="00767C14">
        <w:rPr>
          <w:rFonts w:ascii="Calibri" w:hAnsi="Calibri"/>
          <w:color w:val="000000"/>
          <w:sz w:val="24"/>
        </w:rPr>
        <w:t>(5) Bringing visiting scholars and faculty to the Center to teach, conduct research, or participate in conferences or workshops;</w:t>
      </w:r>
    </w:p>
    <w:p w:rsidRPr="00767C14" w:rsidR="00D74960" w:rsidP="007F2E19" w:rsidRDefault="00D74960" w14:paraId="35DD9C84" w14:textId="77777777">
      <w:pPr>
        <w:pStyle w:val="NoSpacing"/>
        <w:ind w:left="720" w:firstLine="720"/>
        <w:rPr>
          <w:rFonts w:ascii="Calibri" w:hAnsi="Calibri"/>
          <w:color w:val="000000"/>
          <w:sz w:val="24"/>
        </w:rPr>
      </w:pPr>
      <w:r w:rsidRPr="00767C14">
        <w:rPr>
          <w:rFonts w:ascii="Calibri" w:hAnsi="Calibri"/>
          <w:color w:val="000000"/>
          <w:sz w:val="24"/>
        </w:rPr>
        <w:t>(6) Training and improvement of staff;</w:t>
      </w:r>
    </w:p>
    <w:p w:rsidRPr="00767C14" w:rsidR="00D74960" w:rsidP="007F2E19" w:rsidRDefault="00D74960" w14:paraId="11CA4B53" w14:textId="77777777">
      <w:pPr>
        <w:pStyle w:val="NoSpacing"/>
        <w:ind w:left="1620" w:hanging="180"/>
        <w:rPr>
          <w:rFonts w:ascii="Calibri" w:hAnsi="Calibri"/>
          <w:color w:val="000000"/>
          <w:sz w:val="24"/>
        </w:rPr>
      </w:pPr>
      <w:r w:rsidRPr="00767C14">
        <w:rPr>
          <w:rFonts w:ascii="Calibri" w:hAnsi="Calibri"/>
          <w:color w:val="000000"/>
          <w:sz w:val="24"/>
        </w:rPr>
        <w:t>(7) Projects conducted in cooperation with other centers addressing themes of world, regional, cross-regional, international, or global importance; and</w:t>
      </w:r>
    </w:p>
    <w:p w:rsidRPr="00767C14" w:rsidR="00D74960" w:rsidP="007F2E19" w:rsidRDefault="00D74960" w14:paraId="18B85AB0" w14:textId="77777777">
      <w:pPr>
        <w:pStyle w:val="NoSpacing"/>
        <w:ind w:left="1620" w:hanging="180"/>
        <w:rPr>
          <w:rFonts w:ascii="Calibri" w:hAnsi="Calibri"/>
          <w:color w:val="000000"/>
          <w:sz w:val="24"/>
        </w:rPr>
      </w:pPr>
      <w:r w:rsidRPr="00767C14">
        <w:rPr>
          <w:rFonts w:ascii="Calibri" w:hAnsi="Calibri"/>
          <w:color w:val="000000"/>
          <w:sz w:val="24"/>
        </w:rPr>
        <w:t>(8) Summer institutes in the United States or abroad designed to provide language and area training in the Center's field or topic.</w:t>
      </w:r>
    </w:p>
    <w:p w:rsidRPr="00767C14" w:rsidR="00D74960" w:rsidP="007F2E19" w:rsidRDefault="00D74960" w14:paraId="737BD9DE"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Limitations on allowable costs. </w:t>
      </w:r>
      <w:r w:rsidRPr="00767C14">
        <w:rPr>
          <w:rFonts w:ascii="Calibri" w:hAnsi="Calibri"/>
          <w:color w:val="000000"/>
          <w:sz w:val="24"/>
        </w:rPr>
        <w:t>The following are limitations on allowable costs:</w:t>
      </w:r>
    </w:p>
    <w:p w:rsidRPr="00767C14" w:rsidR="00D74960" w:rsidP="007F2E19" w:rsidRDefault="00D74960" w14:paraId="716201DF" w14:textId="77777777">
      <w:pPr>
        <w:pStyle w:val="NoSpacing"/>
        <w:ind w:left="720" w:firstLine="720"/>
        <w:rPr>
          <w:rFonts w:ascii="Calibri" w:hAnsi="Calibri"/>
          <w:color w:val="000000"/>
          <w:sz w:val="24"/>
        </w:rPr>
      </w:pPr>
      <w:r w:rsidRPr="00767C14">
        <w:rPr>
          <w:rFonts w:ascii="Calibri" w:hAnsi="Calibri"/>
          <w:color w:val="000000"/>
          <w:sz w:val="24"/>
        </w:rPr>
        <w:t>(1) Equipment costs exceeding 10 percent of the grant are not allowable.</w:t>
      </w:r>
    </w:p>
    <w:p w:rsidRPr="00767C14" w:rsidR="00D74960" w:rsidP="007F2E19" w:rsidRDefault="00D74960" w14:paraId="57EEBB53" w14:textId="77777777">
      <w:pPr>
        <w:pStyle w:val="NoSpacing"/>
        <w:ind w:left="1890" w:hanging="450"/>
        <w:rPr>
          <w:rFonts w:ascii="Calibri" w:hAnsi="Calibri"/>
          <w:color w:val="000000"/>
          <w:sz w:val="24"/>
        </w:rPr>
      </w:pPr>
      <w:r w:rsidRPr="00767C14">
        <w:rPr>
          <w:rFonts w:ascii="Calibri" w:hAnsi="Calibri"/>
          <w:color w:val="000000"/>
          <w:sz w:val="24"/>
        </w:rPr>
        <w:t>(2) Funds for undergraduate travel are allowable only in conjunction with a formal program of supervised study in the subject area on which the Center focuses.</w:t>
      </w:r>
    </w:p>
    <w:p w:rsidRPr="00767C14" w:rsidR="00D74960" w:rsidP="007F2E19" w:rsidRDefault="00D74960" w14:paraId="7C954DF8" w14:textId="77777777">
      <w:pPr>
        <w:pStyle w:val="NoSpacing"/>
        <w:ind w:left="1890" w:hanging="450"/>
        <w:rPr>
          <w:rFonts w:ascii="Calibri" w:hAnsi="Calibri"/>
          <w:color w:val="000000"/>
          <w:sz w:val="24"/>
        </w:rPr>
      </w:pPr>
      <w:r w:rsidRPr="00767C14">
        <w:rPr>
          <w:rFonts w:ascii="Calibri" w:hAnsi="Calibri"/>
          <w:color w:val="000000"/>
          <w:sz w:val="24"/>
        </w:rPr>
        <w:t>(3) Grant funds may not be used to supplant funds normally used by applicants for purposes of this part.</w:t>
      </w:r>
    </w:p>
    <w:p w:rsidRPr="00767C14" w:rsidR="00D74960" w:rsidP="007F2E19" w:rsidRDefault="00D74960" w14:paraId="06DD15BD" w14:textId="77777777">
      <w:pPr>
        <w:pStyle w:val="NoSpacing"/>
        <w:rPr>
          <w:rFonts w:ascii="Calibri" w:hAnsi="Calibri"/>
          <w:color w:val="000000"/>
          <w:sz w:val="24"/>
        </w:rPr>
      </w:pPr>
      <w:r w:rsidRPr="00767C14">
        <w:rPr>
          <w:rFonts w:ascii="Calibri" w:hAnsi="Calibri"/>
          <w:color w:val="000000"/>
          <w:sz w:val="24"/>
        </w:rPr>
        <w:t>(Authority: 20 U.S.C. 1122)</w:t>
      </w:r>
    </w:p>
    <w:p w:rsidRPr="0064235F" w:rsidR="006C0DE9" w:rsidP="0064235F" w:rsidRDefault="00D74960" w14:paraId="6A97A3D6" w14:textId="77777777">
      <w:pPr>
        <w:pStyle w:val="NoSpacing"/>
        <w:spacing w:after="240"/>
        <w:rPr>
          <w:rFonts w:ascii="Calibri" w:hAnsi="Calibri"/>
          <w:color w:val="000000"/>
          <w:sz w:val="24"/>
        </w:rPr>
      </w:pPr>
      <w:r w:rsidRPr="00767C14">
        <w:rPr>
          <w:rFonts w:ascii="Calibri" w:hAnsi="Calibri"/>
          <w:color w:val="000000"/>
          <w:sz w:val="24"/>
        </w:rPr>
        <w:t>[61 FR 50193, Sept. 24, 1996, as amende</w:t>
      </w:r>
      <w:r w:rsidR="0064235F">
        <w:rPr>
          <w:rFonts w:ascii="Calibri" w:hAnsi="Calibri"/>
          <w:color w:val="000000"/>
          <w:sz w:val="24"/>
        </w:rPr>
        <w:t>d at 64 FR 7739, Feb. 16, 1999]</w:t>
      </w:r>
    </w:p>
    <w:p w:rsidRPr="006A0382" w:rsidR="00D74960" w:rsidP="006A0382" w:rsidRDefault="00D74960" w14:paraId="56754113" w14:textId="77777777">
      <w:pPr>
        <w:pStyle w:val="Heading2"/>
        <w:rPr>
          <w:rStyle w:val="updatebodytest1"/>
          <w:rFonts w:ascii="Calibri" w:hAnsi="Calibri" w:cs="Times New Roman"/>
          <w:sz w:val="24"/>
          <w:szCs w:val="20"/>
        </w:rPr>
      </w:pPr>
      <w:bookmarkStart w:name="_Toc515029017" w:id="123"/>
      <w:r w:rsidRPr="006A0382">
        <w:t>PART 657—FOREIGN LANGUAGE AND A</w:t>
      </w:r>
      <w:r w:rsidRPr="006A0382" w:rsidR="00DF2060">
        <w:t>REA STUDIES FELLOWSHIPS PROGRAM</w:t>
      </w:r>
      <w:bookmarkEnd w:id="123"/>
    </w:p>
    <w:p w:rsidRPr="00767C14" w:rsidR="00D74960" w:rsidP="007F2E19" w:rsidRDefault="00D74960" w14:paraId="6B4E6B2A" w14:textId="77777777">
      <w:pPr>
        <w:pStyle w:val="NoSpacing"/>
        <w:rPr>
          <w:rStyle w:val="Strong"/>
          <w:rFonts w:ascii="Calibri" w:hAnsi="Calibri"/>
          <w:color w:val="000000"/>
          <w:sz w:val="24"/>
        </w:rPr>
      </w:pPr>
      <w:r w:rsidRPr="00767C14">
        <w:rPr>
          <w:rStyle w:val="updatebodytest1"/>
          <w:rFonts w:ascii="Calibri" w:hAnsi="Calibri" w:eastAsia="Arial Unicode MS"/>
          <w:b/>
          <w:color w:val="000000"/>
          <w:sz w:val="24"/>
        </w:rPr>
        <w:t>Section Contents</w:t>
      </w:r>
    </w:p>
    <w:p w:rsidRPr="00767C14" w:rsidR="00D74960" w:rsidP="007F2E19" w:rsidRDefault="004E1988" w14:paraId="3A720E5D" w14:textId="77777777">
      <w:pPr>
        <w:pStyle w:val="NoSpacing"/>
        <w:rPr>
          <w:rStyle w:val="Strong"/>
          <w:rFonts w:ascii="Calibri" w:hAnsi="Calibri"/>
          <w:b w:val="0"/>
          <w:color w:val="000000"/>
          <w:sz w:val="24"/>
        </w:rPr>
      </w:pPr>
      <w:hyperlink w:history="1" w:anchor="34:3.1.3.1.27.1" r:id="rId80">
        <w:r w:rsidRPr="00767C14" w:rsidR="00D74960">
          <w:rPr>
            <w:rStyle w:val="Hyperlink"/>
            <w:rFonts w:ascii="Calibri" w:hAnsi="Calibri"/>
            <w:b/>
            <w:color w:val="000000"/>
            <w:sz w:val="24"/>
            <w:u w:val="none"/>
          </w:rPr>
          <w:t>Subpart A—General</w:t>
        </w:r>
      </w:hyperlink>
      <w:r w:rsidRPr="00767C14" w:rsidR="00D74960">
        <w:rPr>
          <w:rFonts w:ascii="Calibri" w:hAnsi="Calibri"/>
          <w:color w:val="000000"/>
          <w:sz w:val="24"/>
        </w:rPr>
        <w:br/>
      </w:r>
      <w:hyperlink w:history="1" w:anchor="34:3.1.3.1.27.1.40.1" r:id="rId81">
        <w:r w:rsidRPr="00767C14" w:rsidR="00D74960">
          <w:rPr>
            <w:rStyle w:val="Hyperlink"/>
            <w:rFonts w:ascii="Calibri" w:hAnsi="Calibri"/>
            <w:color w:val="000000"/>
            <w:sz w:val="24"/>
            <w:u w:val="none"/>
          </w:rPr>
          <w:t>§ 657.1   What is the Foreign Language and Area Studies Fellowships Program?</w:t>
        </w:r>
      </w:hyperlink>
      <w:r w:rsidRPr="00767C14" w:rsidR="00D74960">
        <w:rPr>
          <w:rFonts w:ascii="Calibri" w:hAnsi="Calibri"/>
          <w:color w:val="000000"/>
          <w:sz w:val="24"/>
        </w:rPr>
        <w:br/>
      </w:r>
      <w:hyperlink w:history="1" w:anchor="34:3.1.3.1.27.1.40.2" r:id="rId82">
        <w:r w:rsidRPr="00767C14" w:rsidR="00D74960">
          <w:rPr>
            <w:rStyle w:val="Hyperlink"/>
            <w:rFonts w:ascii="Calibri" w:hAnsi="Calibri"/>
            <w:color w:val="000000"/>
            <w:sz w:val="24"/>
            <w:u w:val="none"/>
          </w:rPr>
          <w:t>§ 657.2   Who is eligible to receive an allocation of fellowships?</w:t>
        </w:r>
      </w:hyperlink>
      <w:r w:rsidRPr="00767C14" w:rsidR="00D74960">
        <w:rPr>
          <w:rFonts w:ascii="Calibri" w:hAnsi="Calibri"/>
          <w:color w:val="000000"/>
          <w:sz w:val="24"/>
        </w:rPr>
        <w:br/>
      </w:r>
      <w:hyperlink w:history="1" w:anchor="34:3.1.3.1.27.1.40.3" r:id="rId83">
        <w:r w:rsidRPr="00767C14" w:rsidR="00D74960">
          <w:rPr>
            <w:rStyle w:val="Hyperlink"/>
            <w:rFonts w:ascii="Calibri" w:hAnsi="Calibri"/>
            <w:color w:val="000000"/>
            <w:sz w:val="24"/>
            <w:u w:val="none"/>
          </w:rPr>
          <w:t>§ 657.3   Who is eligible to receive a fellowship?</w:t>
        </w:r>
      </w:hyperlink>
      <w:r w:rsidRPr="00767C14" w:rsidR="00D74960">
        <w:rPr>
          <w:rFonts w:ascii="Calibri" w:hAnsi="Calibri"/>
          <w:color w:val="000000"/>
          <w:sz w:val="24"/>
        </w:rPr>
        <w:br/>
      </w:r>
      <w:hyperlink w:history="1" w:anchor="34:3.1.3.1.27.1.40.4" r:id="rId84">
        <w:r w:rsidRPr="00767C14" w:rsidR="00D74960">
          <w:rPr>
            <w:rStyle w:val="Hyperlink"/>
            <w:rFonts w:ascii="Calibri" w:hAnsi="Calibri"/>
            <w:color w:val="000000"/>
            <w:sz w:val="24"/>
            <w:u w:val="none"/>
          </w:rPr>
          <w:t>§ 657.4   What regulations apply?</w:t>
        </w:r>
      </w:hyperlink>
      <w:r w:rsidRPr="00767C14" w:rsidR="00D74960">
        <w:rPr>
          <w:rFonts w:ascii="Calibri" w:hAnsi="Calibri"/>
          <w:color w:val="000000"/>
          <w:sz w:val="24"/>
        </w:rPr>
        <w:br/>
      </w:r>
      <w:hyperlink w:history="1" w:anchor="34:3.1.3.1.27.1.40.5" r:id="rId85">
        <w:r w:rsidRPr="00767C14" w:rsidR="00D74960">
          <w:rPr>
            <w:rStyle w:val="Hyperlink"/>
            <w:rFonts w:ascii="Calibri" w:hAnsi="Calibri"/>
            <w:color w:val="000000"/>
            <w:sz w:val="24"/>
            <w:u w:val="none"/>
          </w:rPr>
          <w:t>§ 657.5   What definitions apply?</w:t>
        </w:r>
      </w:hyperlink>
    </w:p>
    <w:p w:rsidRPr="00767C14" w:rsidR="00D74960" w:rsidP="007F2E19" w:rsidRDefault="004E1988" w14:paraId="449DD309" w14:textId="77777777">
      <w:pPr>
        <w:pStyle w:val="NoSpacing"/>
        <w:rPr>
          <w:rStyle w:val="Strong"/>
          <w:rFonts w:ascii="Calibri" w:hAnsi="Calibri"/>
          <w:b w:val="0"/>
          <w:color w:val="000000"/>
          <w:sz w:val="24"/>
        </w:rPr>
      </w:pPr>
      <w:hyperlink w:history="1" w:anchor="34:3.1.3.1.27.2" r:id="rId86">
        <w:r w:rsidRPr="00767C14" w:rsidR="00D74960">
          <w:rPr>
            <w:rStyle w:val="Hyperlink"/>
            <w:rFonts w:ascii="Calibri" w:hAnsi="Calibri"/>
            <w:b/>
            <w:color w:val="000000"/>
            <w:sz w:val="24"/>
            <w:u w:val="none"/>
          </w:rPr>
          <w:t>Subpart B—How Does an Institution or a Student Submit an Application?</w:t>
        </w:r>
      </w:hyperlink>
      <w:r w:rsidRPr="00767C14" w:rsidR="00D74960">
        <w:rPr>
          <w:rFonts w:ascii="Calibri" w:hAnsi="Calibri"/>
          <w:color w:val="000000"/>
          <w:sz w:val="24"/>
        </w:rPr>
        <w:br/>
      </w:r>
      <w:hyperlink w:history="1" w:anchor="34:3.1.3.1.27.2.40.1" r:id="rId87">
        <w:r w:rsidRPr="00767C14" w:rsidR="00D74960">
          <w:rPr>
            <w:rStyle w:val="Hyperlink"/>
            <w:rFonts w:ascii="Calibri" w:hAnsi="Calibri"/>
            <w:color w:val="000000"/>
            <w:sz w:val="24"/>
            <w:u w:val="none"/>
          </w:rPr>
          <w:t>§ 657.10   What combined application may an institution submit?</w:t>
        </w:r>
      </w:hyperlink>
      <w:r w:rsidRPr="00767C14" w:rsidR="00D74960">
        <w:rPr>
          <w:rFonts w:ascii="Calibri" w:hAnsi="Calibri"/>
          <w:color w:val="000000"/>
          <w:sz w:val="24"/>
        </w:rPr>
        <w:br/>
      </w:r>
      <w:hyperlink w:history="1" w:anchor="34:3.1.3.1.27.2.40.2" r:id="rId88">
        <w:r w:rsidRPr="00767C14" w:rsidR="00D74960">
          <w:rPr>
            <w:rStyle w:val="Hyperlink"/>
            <w:rFonts w:ascii="Calibri" w:hAnsi="Calibri"/>
            <w:color w:val="000000"/>
            <w:sz w:val="24"/>
            <w:u w:val="none"/>
          </w:rPr>
          <w:t>§ 657.11   How does a student apply for a fellowship?</w:t>
        </w:r>
      </w:hyperlink>
    </w:p>
    <w:p w:rsidRPr="00767C14" w:rsidR="00D74960" w:rsidP="007F2E19" w:rsidRDefault="004E1988" w14:paraId="75B5E485" w14:textId="77777777">
      <w:pPr>
        <w:pStyle w:val="NoSpacing"/>
        <w:rPr>
          <w:rStyle w:val="Strong"/>
          <w:rFonts w:ascii="Calibri" w:hAnsi="Calibri"/>
          <w:b w:val="0"/>
          <w:color w:val="000000"/>
          <w:sz w:val="24"/>
        </w:rPr>
      </w:pPr>
      <w:hyperlink w:history="1" w:anchor="34:3.1.3.1.27.3" r:id="rId89">
        <w:r w:rsidRPr="00767C14" w:rsidR="00D74960">
          <w:rPr>
            <w:rStyle w:val="Hyperlink"/>
            <w:rFonts w:ascii="Calibri" w:hAnsi="Calibri"/>
            <w:b/>
            <w:color w:val="000000"/>
            <w:sz w:val="24"/>
            <w:u w:val="none"/>
          </w:rPr>
          <w:t>Subpart C—How Does the Secretary Select an Institution for an Allocation of Fellowships?</w:t>
        </w:r>
      </w:hyperlink>
      <w:r w:rsidRPr="00767C14" w:rsidR="00D74960">
        <w:rPr>
          <w:rFonts w:ascii="Calibri" w:hAnsi="Calibri"/>
          <w:color w:val="000000"/>
          <w:sz w:val="24"/>
        </w:rPr>
        <w:br/>
      </w:r>
      <w:hyperlink w:history="1" w:anchor="34:3.1.3.1.27.3.40.1" r:id="rId90">
        <w:r w:rsidRPr="00767C14" w:rsidR="00D74960">
          <w:rPr>
            <w:rStyle w:val="Hyperlink"/>
            <w:rFonts w:ascii="Calibri" w:hAnsi="Calibri"/>
            <w:color w:val="000000"/>
            <w:sz w:val="24"/>
            <w:u w:val="none"/>
          </w:rPr>
          <w:t>§ 657.20   How does the Secretary evaluate an institutional application for an allocation of fellowships?</w:t>
        </w:r>
      </w:hyperlink>
      <w:r w:rsidRPr="00767C14" w:rsidR="00D74960">
        <w:rPr>
          <w:rFonts w:ascii="Calibri" w:hAnsi="Calibri"/>
          <w:color w:val="000000"/>
          <w:sz w:val="24"/>
        </w:rPr>
        <w:br/>
      </w:r>
      <w:hyperlink w:history="1" w:anchor="34:3.1.3.1.27.3.40.2" r:id="rId91">
        <w:r w:rsidRPr="00767C14" w:rsidR="00D74960">
          <w:rPr>
            <w:rStyle w:val="Hyperlink"/>
            <w:rFonts w:ascii="Calibri" w:hAnsi="Calibri"/>
            <w:color w:val="000000"/>
            <w:sz w:val="24"/>
            <w:u w:val="none"/>
          </w:rPr>
          <w:t>§ 657.21   What criteria does the Secretary use in selecting institutions for an allocation of fellowships?</w:t>
        </w:r>
      </w:hyperlink>
      <w:r w:rsidRPr="00767C14" w:rsidR="00D74960">
        <w:rPr>
          <w:rFonts w:ascii="Calibri" w:hAnsi="Calibri"/>
          <w:color w:val="000000"/>
          <w:sz w:val="24"/>
        </w:rPr>
        <w:br/>
      </w:r>
      <w:hyperlink w:history="1" w:anchor="34:3.1.3.1.27.3.40.3" r:id="rId92">
        <w:r w:rsidRPr="00767C14" w:rsidR="00D74960">
          <w:rPr>
            <w:rStyle w:val="Hyperlink"/>
            <w:rFonts w:ascii="Calibri" w:hAnsi="Calibri"/>
            <w:color w:val="000000"/>
            <w:sz w:val="24"/>
            <w:u w:val="none"/>
          </w:rPr>
          <w:t>§ 657.22   What priorities may the Secretary establish?</w:t>
        </w:r>
      </w:hyperlink>
    </w:p>
    <w:p w:rsidRPr="00767C14" w:rsidR="00D74960" w:rsidP="007F2E19" w:rsidRDefault="004E1988" w14:paraId="5E0CC3DE" w14:textId="77777777">
      <w:pPr>
        <w:pStyle w:val="NoSpacing"/>
        <w:rPr>
          <w:rStyle w:val="updatebodytest1"/>
          <w:rFonts w:ascii="Calibri" w:hAnsi="Calibri"/>
          <w:color w:val="000000"/>
          <w:sz w:val="24"/>
        </w:rPr>
      </w:pPr>
      <w:hyperlink w:history="1" w:anchor="34:3.1.3.1.27.4" r:id="rId93">
        <w:r w:rsidRPr="00767C14" w:rsidR="00D74960">
          <w:rPr>
            <w:rStyle w:val="Hyperlink"/>
            <w:rFonts w:ascii="Calibri" w:hAnsi="Calibri"/>
            <w:b/>
            <w:color w:val="000000"/>
            <w:sz w:val="24"/>
            <w:u w:val="none"/>
          </w:rPr>
          <w:t>Subpart D—What Conditions Must Be Met by a Grantee and a Fellow?</w:t>
        </w:r>
      </w:hyperlink>
      <w:r w:rsidRPr="00767C14" w:rsidR="00D74960">
        <w:rPr>
          <w:rFonts w:ascii="Calibri" w:hAnsi="Calibri"/>
          <w:color w:val="000000"/>
          <w:sz w:val="24"/>
        </w:rPr>
        <w:br/>
      </w:r>
      <w:hyperlink w:history="1" w:anchor="34:3.1.3.1.27.4.40.1" r:id="rId94">
        <w:r w:rsidRPr="00767C14" w:rsidR="00D74960">
          <w:rPr>
            <w:rStyle w:val="Hyperlink"/>
            <w:rFonts w:ascii="Calibri" w:hAnsi="Calibri"/>
            <w:color w:val="000000"/>
            <w:sz w:val="24"/>
            <w:u w:val="none"/>
          </w:rPr>
          <w:t>§ 657.30   What is the duration of and what are the limitations on fellowships awarded to individuals by institutions?</w:t>
        </w:r>
      </w:hyperlink>
      <w:r w:rsidRPr="00767C14" w:rsidR="00D74960">
        <w:rPr>
          <w:rFonts w:ascii="Calibri" w:hAnsi="Calibri"/>
          <w:color w:val="000000"/>
          <w:sz w:val="24"/>
        </w:rPr>
        <w:br/>
      </w:r>
      <w:hyperlink w:history="1" w:anchor="34:3.1.3.1.27.4.40.2" r:id="rId95">
        <w:r w:rsidRPr="00767C14" w:rsidR="00D74960">
          <w:rPr>
            <w:rStyle w:val="Hyperlink"/>
            <w:rFonts w:ascii="Calibri" w:hAnsi="Calibri"/>
            <w:color w:val="000000"/>
            <w:sz w:val="24"/>
            <w:u w:val="none"/>
          </w:rPr>
          <w:t>§ 657.31   What is the amount of a fellowship?</w:t>
        </w:r>
      </w:hyperlink>
      <w:r w:rsidRPr="00767C14" w:rsidR="00D74960">
        <w:rPr>
          <w:rFonts w:ascii="Calibri" w:hAnsi="Calibri"/>
          <w:color w:val="000000"/>
          <w:sz w:val="24"/>
        </w:rPr>
        <w:br/>
      </w:r>
      <w:hyperlink w:history="1" w:anchor="34:3.1.3.1.27.4.40.3" r:id="rId96">
        <w:r w:rsidRPr="00767C14" w:rsidR="00D74960">
          <w:rPr>
            <w:rStyle w:val="Hyperlink"/>
            <w:rFonts w:ascii="Calibri" w:hAnsi="Calibri"/>
            <w:color w:val="000000"/>
            <w:sz w:val="24"/>
            <w:u w:val="none"/>
          </w:rPr>
          <w:t>§ 657.32   What is the payment procedure for fellowships?</w:t>
        </w:r>
      </w:hyperlink>
      <w:r w:rsidRPr="00767C14" w:rsidR="00D74960">
        <w:rPr>
          <w:rFonts w:ascii="Calibri" w:hAnsi="Calibri"/>
          <w:color w:val="000000"/>
          <w:sz w:val="24"/>
        </w:rPr>
        <w:br/>
      </w:r>
      <w:hyperlink w:history="1" w:anchor="34:3.1.3.1.27.4.40.4" r:id="rId97">
        <w:r w:rsidRPr="00767C14" w:rsidR="00D74960">
          <w:rPr>
            <w:rStyle w:val="Hyperlink"/>
            <w:rFonts w:ascii="Calibri" w:hAnsi="Calibri"/>
            <w:color w:val="000000"/>
            <w:sz w:val="24"/>
            <w:u w:val="none"/>
          </w:rPr>
          <w:t>§ 657.33   What are the limitations on the use of funds for overseas fellowships?</w:t>
        </w:r>
      </w:hyperlink>
      <w:r w:rsidRPr="00767C14" w:rsidR="00D74960">
        <w:rPr>
          <w:rFonts w:ascii="Calibri" w:hAnsi="Calibri"/>
          <w:color w:val="000000"/>
          <w:sz w:val="24"/>
        </w:rPr>
        <w:br/>
      </w:r>
      <w:hyperlink w:history="1" w:anchor="34:3.1.3.1.27.4.40.5" r:id="rId98">
        <w:r w:rsidRPr="00767C14" w:rsidR="00D74960">
          <w:rPr>
            <w:rStyle w:val="Hyperlink"/>
            <w:rFonts w:ascii="Calibri" w:hAnsi="Calibri"/>
            <w:color w:val="000000"/>
            <w:sz w:val="24"/>
            <w:u w:val="none"/>
          </w:rPr>
          <w:t>§ 657.34   Under what circumstances must an institution terminate a fellowship?</w:t>
        </w:r>
      </w:hyperlink>
    </w:p>
    <w:p w:rsidRPr="00767C14" w:rsidR="00D74960" w:rsidP="007F2E19" w:rsidRDefault="00D74960" w14:paraId="2AC2F7BD" w14:textId="77777777">
      <w:pPr>
        <w:pStyle w:val="NoSpacing"/>
        <w:rPr>
          <w:rFonts w:ascii="Calibri" w:hAnsi="Calibri"/>
          <w:color w:val="000000"/>
          <w:sz w:val="24"/>
        </w:rPr>
      </w:pPr>
      <w:r w:rsidRPr="00767C14">
        <w:rPr>
          <w:rFonts w:ascii="Calibri" w:hAnsi="Calibri"/>
          <w:b/>
          <w:color w:val="000000"/>
          <w:sz w:val="24"/>
        </w:rPr>
        <w:t>Authority:</w:t>
      </w:r>
      <w:r w:rsidRPr="00767C14">
        <w:rPr>
          <w:rFonts w:ascii="Calibri" w:hAnsi="Calibri"/>
          <w:color w:val="000000"/>
          <w:sz w:val="24"/>
        </w:rPr>
        <w:t xml:space="preserve">   20 U.S.C. 1122, unless otherwise noted. </w:t>
      </w:r>
    </w:p>
    <w:p w:rsidRPr="00767C14" w:rsidR="00D74960" w:rsidP="007F2E19" w:rsidRDefault="00D74960" w14:paraId="14A6CA35" w14:textId="77777777">
      <w:pPr>
        <w:pStyle w:val="NoSpacing"/>
        <w:rPr>
          <w:rFonts w:ascii="Calibri" w:hAnsi="Calibri"/>
          <w:color w:val="000000"/>
          <w:sz w:val="24"/>
        </w:rPr>
      </w:pPr>
      <w:r w:rsidRPr="00767C14">
        <w:rPr>
          <w:rFonts w:ascii="Calibri" w:hAnsi="Calibri"/>
          <w:b/>
          <w:color w:val="000000"/>
          <w:sz w:val="24"/>
        </w:rPr>
        <w:t>Source:</w:t>
      </w:r>
      <w:r w:rsidRPr="00767C14">
        <w:rPr>
          <w:rFonts w:ascii="Calibri" w:hAnsi="Calibri"/>
          <w:color w:val="000000"/>
          <w:sz w:val="24"/>
        </w:rPr>
        <w:t xml:space="preserve">   61 FR 50202, Sept. 24, 1996, unless otherwise noted.</w:t>
      </w:r>
      <w:bookmarkStart w:name="34:3.1.3.1.27.1" w:id="124"/>
      <w:r w:rsidRPr="00767C14" w:rsidR="00DF2060">
        <w:rPr>
          <w:rFonts w:ascii="Calibri" w:hAnsi="Calibri"/>
          <w:color w:val="000000"/>
          <w:sz w:val="24"/>
        </w:rPr>
        <w:t xml:space="preserve"> </w:t>
      </w:r>
    </w:p>
    <w:p w:rsidRPr="00767C14" w:rsidR="00D74960" w:rsidP="007F2E19" w:rsidRDefault="00D74960" w14:paraId="5DA7FDBD" w14:textId="77777777">
      <w:pPr>
        <w:pStyle w:val="NoSpacing"/>
        <w:rPr>
          <w:rFonts w:ascii="Calibri" w:hAnsi="Calibri"/>
          <w:b/>
          <w:color w:val="000000"/>
          <w:sz w:val="24"/>
        </w:rPr>
      </w:pPr>
      <w:r w:rsidRPr="00767C14">
        <w:rPr>
          <w:rFonts w:ascii="Calibri" w:hAnsi="Calibri"/>
          <w:b/>
          <w:color w:val="000000"/>
          <w:sz w:val="24"/>
        </w:rPr>
        <w:t>Subpart A—General</w:t>
      </w:r>
    </w:p>
    <w:p w:rsidRPr="00767C14" w:rsidR="00D74960" w:rsidP="007F2E19" w:rsidRDefault="00D74960" w14:paraId="10BE1521" w14:textId="77777777">
      <w:pPr>
        <w:pStyle w:val="NoSpacing"/>
        <w:rPr>
          <w:rFonts w:ascii="Calibri" w:hAnsi="Calibri"/>
          <w:b/>
          <w:color w:val="000000"/>
          <w:sz w:val="24"/>
        </w:rPr>
      </w:pPr>
      <w:bookmarkStart w:name="34:3.1.3.1.27.1.40.1" w:id="125"/>
      <w:bookmarkEnd w:id="124"/>
      <w:r w:rsidRPr="00767C14">
        <w:rPr>
          <w:rFonts w:ascii="Calibri" w:hAnsi="Calibri"/>
          <w:b/>
          <w:color w:val="000000"/>
          <w:sz w:val="24"/>
        </w:rPr>
        <w:t>§ 657.1   What is the Foreign Language and Area Studies Fellowships Program?</w:t>
      </w:r>
    </w:p>
    <w:bookmarkEnd w:id="125"/>
    <w:p w:rsidRPr="00767C14" w:rsidR="00D74960" w:rsidP="007F2E19" w:rsidRDefault="00D74960" w14:paraId="673D41D1" w14:textId="77777777">
      <w:pPr>
        <w:pStyle w:val="NoSpacing"/>
        <w:rPr>
          <w:rFonts w:ascii="Calibri" w:hAnsi="Calibri"/>
          <w:color w:val="000000"/>
          <w:sz w:val="24"/>
        </w:rPr>
      </w:pPr>
      <w:r w:rsidRPr="00767C14">
        <w:rPr>
          <w:rFonts w:ascii="Calibri" w:hAnsi="Calibri"/>
          <w:color w:val="000000"/>
          <w:sz w:val="24"/>
        </w:rPr>
        <w:t>Under the Foreign Language and Area Studies Fellowships Program, the Secretary awards fellowships, through institutions of higher education, to students who are—</w:t>
      </w:r>
    </w:p>
    <w:p w:rsidRPr="00767C14" w:rsidR="00D74960" w:rsidP="007F2E19" w:rsidRDefault="00D74960" w14:paraId="3412DCEC" w14:textId="77777777">
      <w:pPr>
        <w:pStyle w:val="NoSpacing"/>
        <w:ind w:left="540" w:hanging="360"/>
        <w:rPr>
          <w:rFonts w:ascii="Calibri" w:hAnsi="Calibri"/>
          <w:color w:val="000000"/>
          <w:sz w:val="24"/>
        </w:rPr>
      </w:pPr>
      <w:r w:rsidRPr="00767C14">
        <w:rPr>
          <w:rFonts w:ascii="Calibri" w:hAnsi="Calibri"/>
          <w:color w:val="000000"/>
          <w:sz w:val="24"/>
        </w:rPr>
        <w:t>(a) Enrolled for undergraduate or graduate training in a Center or program approved by the Secretary under this part; and</w:t>
      </w:r>
    </w:p>
    <w:p w:rsidRPr="00767C14" w:rsidR="00D74960" w:rsidP="007F2E19" w:rsidRDefault="00D74960" w14:paraId="52B21616" w14:textId="77777777">
      <w:pPr>
        <w:pStyle w:val="NoSpacing"/>
        <w:ind w:left="630" w:hanging="450"/>
        <w:rPr>
          <w:rFonts w:ascii="Calibri" w:hAnsi="Calibri"/>
          <w:color w:val="000000"/>
          <w:sz w:val="24"/>
        </w:rPr>
      </w:pPr>
      <w:r w:rsidRPr="00767C14">
        <w:rPr>
          <w:rFonts w:ascii="Calibri" w:hAnsi="Calibri"/>
          <w:color w:val="000000"/>
          <w:sz w:val="24"/>
        </w:rPr>
        <w:t>(b) Undergoing performance-based modern foreign language training or training in a program for which performance-based modern foreign language instruction is being developed, in combination with area studies, international studies, or the international a</w:t>
      </w:r>
      <w:r w:rsidRPr="00767C14" w:rsidR="00DF2060">
        <w:rPr>
          <w:rFonts w:ascii="Calibri" w:hAnsi="Calibri"/>
          <w:color w:val="000000"/>
          <w:sz w:val="24"/>
        </w:rPr>
        <w:t>spects of professional studies.</w:t>
      </w:r>
    </w:p>
    <w:p w:rsidRPr="00767C14" w:rsidR="00D74960" w:rsidP="007F2E19" w:rsidRDefault="00D74960" w14:paraId="1506275B"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28208DF9" w14:textId="77777777">
      <w:pPr>
        <w:pStyle w:val="NoSpacing"/>
        <w:rPr>
          <w:rFonts w:ascii="Calibri" w:hAnsi="Calibri"/>
          <w:color w:val="000000"/>
          <w:sz w:val="24"/>
        </w:rPr>
      </w:pPr>
      <w:r w:rsidRPr="00767C14">
        <w:rPr>
          <w:rFonts w:ascii="Calibri" w:hAnsi="Calibri"/>
          <w:color w:val="000000"/>
          <w:sz w:val="24"/>
        </w:rPr>
        <w:t>[61 FR 50202, Sept. 24, 1996, as amended at 74 FR 35</w:t>
      </w:r>
      <w:bookmarkStart w:name="34:3.1.3.1.27.1.40.2" w:id="126"/>
      <w:r w:rsidRPr="00767C14" w:rsidR="00DF2060">
        <w:rPr>
          <w:rFonts w:ascii="Calibri" w:hAnsi="Calibri"/>
          <w:color w:val="000000"/>
          <w:sz w:val="24"/>
        </w:rPr>
        <w:t>073, July 17, 2009]</w:t>
      </w:r>
    </w:p>
    <w:p w:rsidRPr="00767C14" w:rsidR="00D74960" w:rsidP="007F2E19" w:rsidRDefault="00D74960" w14:paraId="03F360FA" w14:textId="77777777">
      <w:pPr>
        <w:pStyle w:val="NoSpacing"/>
        <w:rPr>
          <w:rFonts w:ascii="Calibri" w:hAnsi="Calibri"/>
          <w:b/>
          <w:color w:val="000000"/>
          <w:sz w:val="24"/>
        </w:rPr>
      </w:pPr>
      <w:r w:rsidRPr="00767C14">
        <w:rPr>
          <w:rFonts w:ascii="Calibri" w:hAnsi="Calibri"/>
          <w:b/>
          <w:color w:val="000000"/>
          <w:sz w:val="24"/>
        </w:rPr>
        <w:t>§ 657.2   Who is eligible to receive an allocation of fellowships?</w:t>
      </w:r>
    </w:p>
    <w:bookmarkEnd w:id="126"/>
    <w:p w:rsidRPr="00767C14" w:rsidR="00D74960" w:rsidP="007F2E19" w:rsidRDefault="00D74960" w14:paraId="2ADC104B" w14:textId="77777777">
      <w:pPr>
        <w:pStyle w:val="NoSpacing"/>
        <w:ind w:left="1080" w:hanging="360"/>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Pr="00767C14" w:rsidR="00D74960" w:rsidP="007F2E19" w:rsidRDefault="00D74960" w14:paraId="5769CCEF" w14:textId="77777777">
      <w:pPr>
        <w:pStyle w:val="NoSpacing"/>
        <w:ind w:left="720" w:firstLine="720"/>
        <w:rPr>
          <w:rFonts w:ascii="Calibri" w:hAnsi="Calibri"/>
          <w:color w:val="000000"/>
          <w:sz w:val="24"/>
        </w:rPr>
      </w:pPr>
      <w:r w:rsidRPr="00767C14">
        <w:rPr>
          <w:rFonts w:ascii="Calibri" w:hAnsi="Calibri"/>
          <w:color w:val="000000"/>
          <w:sz w:val="24"/>
        </w:rPr>
        <w:t>(1) Operates a Center or program approved by the Secretary under this part;</w:t>
      </w:r>
    </w:p>
    <w:p w:rsidRPr="00767C14" w:rsidR="00D74960" w:rsidP="007F2E19" w:rsidRDefault="00D74960" w14:paraId="10E7D5CD" w14:textId="77777777">
      <w:pPr>
        <w:pStyle w:val="NoSpacing"/>
        <w:ind w:left="1800" w:hanging="360"/>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Pr="00767C14" w:rsidR="00D74960" w:rsidP="007F2E19" w:rsidRDefault="00D74960" w14:paraId="2901DF4F" w14:textId="77777777">
      <w:pPr>
        <w:pStyle w:val="NoSpacing"/>
        <w:ind w:left="1800" w:hanging="360"/>
        <w:rPr>
          <w:rFonts w:ascii="Calibri" w:hAnsi="Calibri"/>
          <w:color w:val="000000"/>
          <w:sz w:val="24"/>
        </w:rPr>
      </w:pPr>
      <w:r w:rsidRPr="00767C14">
        <w:rPr>
          <w:rFonts w:ascii="Calibri" w:hAnsi="Calibri"/>
          <w:color w:val="000000"/>
          <w:sz w:val="24"/>
        </w:rPr>
        <w:t>(3) In combination with the teaching described in paragraph (a)(2) of this section—</w:t>
      </w:r>
    </w:p>
    <w:p w:rsidRPr="00767C14" w:rsidR="00D74960" w:rsidP="007F2E19" w:rsidRDefault="00D74960" w14:paraId="47E09844" w14:textId="77777777">
      <w:pPr>
        <w:pStyle w:val="NoSpacing"/>
        <w:ind w:left="2340" w:hanging="180"/>
        <w:rPr>
          <w:rFonts w:ascii="Calibri" w:hAnsi="Calibri"/>
          <w:color w:val="000000"/>
          <w:sz w:val="24"/>
        </w:rPr>
      </w:pPr>
      <w:r w:rsidRPr="00767C14">
        <w:rPr>
          <w:rFonts w:ascii="Calibri" w:hAnsi="Calibri"/>
          <w:color w:val="000000"/>
          <w:sz w:val="24"/>
        </w:rPr>
        <w:t>(i) Provides instruction in the disciplines needed for a full understanding of the area, regions, or countries in which the foreign languages are commonly used; or</w:t>
      </w:r>
    </w:p>
    <w:p w:rsidRPr="00767C14" w:rsidR="00D74960" w:rsidP="007F2E19" w:rsidRDefault="00D74960" w14:paraId="0E3E35E2" w14:textId="77777777">
      <w:pPr>
        <w:pStyle w:val="NoSpacing"/>
        <w:ind w:left="2340" w:hanging="180"/>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Pr="00767C14" w:rsidR="00D74960" w:rsidP="007F2E19" w:rsidRDefault="00D74960" w14:paraId="03A5D607" w14:textId="77777777">
      <w:pPr>
        <w:pStyle w:val="NoSpacing"/>
        <w:ind w:left="1080" w:hanging="360"/>
        <w:rPr>
          <w:rFonts w:ascii="Calibri" w:hAnsi="Calibri"/>
          <w:color w:val="000000"/>
          <w:sz w:val="24"/>
        </w:rPr>
      </w:pPr>
      <w:r w:rsidRPr="00767C14">
        <w:rPr>
          <w:rFonts w:ascii="Calibri" w:hAnsi="Calibri"/>
          <w:color w:val="000000"/>
          <w:sz w:val="24"/>
        </w:rPr>
        <w:t>(b) In teaching those modern foreign languages for which an allocation of fellowships is made available, the institution must be either using a program of performance-based training or developing a performance-based training program.</w:t>
      </w:r>
    </w:p>
    <w:p w:rsidRPr="00767C14" w:rsidR="00D74960" w:rsidP="007F2E19" w:rsidRDefault="00D74960" w14:paraId="0C10837E" w14:textId="77777777">
      <w:pPr>
        <w:pStyle w:val="NoSpacing"/>
        <w:ind w:left="1080" w:hanging="360"/>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Pr="00767C14" w:rsidR="00D74960" w:rsidP="007F2E19" w:rsidRDefault="00D74960" w14:paraId="70912E0B" w14:textId="77777777">
      <w:pPr>
        <w:pStyle w:val="NoSpacing"/>
        <w:ind w:left="1080" w:hanging="360"/>
        <w:rPr>
          <w:rFonts w:ascii="Calibri" w:hAnsi="Calibri"/>
          <w:color w:val="000000"/>
          <w:sz w:val="24"/>
        </w:rPr>
      </w:pPr>
      <w:r w:rsidRPr="00767C14">
        <w:rPr>
          <w:rFonts w:ascii="Calibri" w:hAnsi="Calibri"/>
          <w:color w:val="000000"/>
          <w:sz w:val="24"/>
        </w:rPr>
        <w:t xml:space="preserve">(d) An institution does not need to receive a grant under the National Resource Center Program (34 CFR part 656) to receive an allocation </w:t>
      </w:r>
      <w:r w:rsidRPr="00767C14" w:rsidR="00DF2060">
        <w:rPr>
          <w:rFonts w:ascii="Calibri" w:hAnsi="Calibri"/>
          <w:color w:val="000000"/>
          <w:sz w:val="24"/>
        </w:rPr>
        <w:t>of fellowships under this part.</w:t>
      </w:r>
    </w:p>
    <w:p w:rsidRPr="00767C14" w:rsidR="00D74960" w:rsidP="007F2E19" w:rsidRDefault="00D74960" w14:paraId="0CA061D2"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7FD578A5"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1.40.3" w:id="127"/>
      <w:r w:rsidRPr="00767C14" w:rsidR="00DF2060">
        <w:rPr>
          <w:rFonts w:ascii="Calibri" w:hAnsi="Calibri"/>
          <w:color w:val="000000"/>
          <w:sz w:val="24"/>
        </w:rPr>
        <w:t xml:space="preserve"> at 74 FR 35073, July 17, 2009]</w:t>
      </w:r>
    </w:p>
    <w:p w:rsidRPr="00767C14" w:rsidR="00D74960" w:rsidP="007F2E19" w:rsidRDefault="00D74960" w14:paraId="3B825D75" w14:textId="77777777">
      <w:pPr>
        <w:pStyle w:val="NoSpacing"/>
        <w:rPr>
          <w:rFonts w:ascii="Calibri" w:hAnsi="Calibri"/>
          <w:b/>
          <w:color w:val="000000"/>
          <w:sz w:val="24"/>
        </w:rPr>
      </w:pPr>
      <w:r w:rsidRPr="00767C14">
        <w:rPr>
          <w:rFonts w:ascii="Calibri" w:hAnsi="Calibri"/>
          <w:b/>
          <w:color w:val="000000"/>
          <w:sz w:val="24"/>
        </w:rPr>
        <w:t>§ 657.3   Who is eligible to receive a fellowship?</w:t>
      </w:r>
    </w:p>
    <w:bookmarkEnd w:id="127"/>
    <w:p w:rsidRPr="00767C14" w:rsidR="00D74960" w:rsidP="007F2E19" w:rsidRDefault="00D74960" w14:paraId="134833BD" w14:textId="77777777">
      <w:pPr>
        <w:pStyle w:val="NoSpacing"/>
        <w:rPr>
          <w:rFonts w:ascii="Calibri" w:hAnsi="Calibri"/>
          <w:color w:val="000000"/>
          <w:sz w:val="24"/>
        </w:rPr>
      </w:pPr>
      <w:r w:rsidRPr="00767C14">
        <w:rPr>
          <w:rFonts w:ascii="Calibri" w:hAnsi="Calibri"/>
          <w:color w:val="000000"/>
          <w:sz w:val="24"/>
        </w:rPr>
        <w:t>A student is eligible to receive a fellowship if the student—</w:t>
      </w:r>
    </w:p>
    <w:p w:rsidRPr="00767C14" w:rsidR="00D74960" w:rsidP="007F2E19" w:rsidRDefault="00D74960" w14:paraId="53F59228" w14:textId="77777777">
      <w:pPr>
        <w:pStyle w:val="NoSpacing"/>
        <w:ind w:firstLine="720"/>
        <w:rPr>
          <w:rFonts w:ascii="Calibri" w:hAnsi="Calibri"/>
          <w:color w:val="000000"/>
          <w:sz w:val="24"/>
        </w:rPr>
      </w:pPr>
      <w:r w:rsidRPr="00767C14">
        <w:rPr>
          <w:rFonts w:ascii="Calibri" w:hAnsi="Calibri"/>
          <w:color w:val="000000"/>
          <w:sz w:val="24"/>
        </w:rPr>
        <w:t>(a)</w:t>
      </w:r>
      <w:r w:rsidRPr="00767C14">
        <w:rPr>
          <w:rFonts w:ascii="Calibri" w:hAnsi="Calibri"/>
          <w:color w:val="000000"/>
          <w:sz w:val="24"/>
        </w:rPr>
        <w:tab/>
        <w:t>(1) Is a citizen or national of the United States; or</w:t>
      </w:r>
    </w:p>
    <w:p w:rsidRPr="00767C14" w:rsidR="00D74960" w:rsidP="007F2E19" w:rsidRDefault="00D74960" w14:paraId="0EF4E0BA" w14:textId="77777777">
      <w:pPr>
        <w:pStyle w:val="NoSpacing"/>
        <w:ind w:left="720" w:firstLine="720"/>
        <w:rPr>
          <w:rFonts w:ascii="Calibri" w:hAnsi="Calibri"/>
          <w:color w:val="000000"/>
          <w:sz w:val="24"/>
        </w:rPr>
      </w:pPr>
      <w:r w:rsidRPr="00767C14">
        <w:rPr>
          <w:rFonts w:ascii="Calibri" w:hAnsi="Calibri"/>
          <w:color w:val="000000"/>
          <w:sz w:val="24"/>
        </w:rPr>
        <w:t>(2) Is a permanent resident of the United States;</w:t>
      </w:r>
    </w:p>
    <w:p w:rsidRPr="00767C14" w:rsidR="00D74960" w:rsidP="007F2E19" w:rsidRDefault="00D74960" w14:paraId="635DEB07"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sidR="00DE3598">
        <w:rPr>
          <w:rFonts w:ascii="Calibri" w:hAnsi="Calibri"/>
          <w:color w:val="000000"/>
          <w:sz w:val="24"/>
        </w:rPr>
        <w:tab/>
      </w:r>
      <w:r w:rsidRPr="00767C14">
        <w:rPr>
          <w:rFonts w:ascii="Calibri" w:hAnsi="Calibri"/>
          <w:color w:val="000000"/>
          <w:sz w:val="24"/>
        </w:rPr>
        <w:t>Is accepted for enrollment or is enrolled—</w:t>
      </w:r>
    </w:p>
    <w:p w:rsidRPr="00767C14" w:rsidR="00D74960" w:rsidP="007F2E19" w:rsidRDefault="00D74960" w14:paraId="250E52DF" w14:textId="77777777">
      <w:pPr>
        <w:pStyle w:val="NoSpacing"/>
        <w:ind w:left="720" w:firstLine="720"/>
        <w:rPr>
          <w:rFonts w:ascii="Calibri" w:hAnsi="Calibri"/>
          <w:color w:val="000000"/>
          <w:sz w:val="24"/>
        </w:rPr>
      </w:pPr>
      <w:r w:rsidRPr="00767C14">
        <w:rPr>
          <w:rFonts w:ascii="Calibri" w:hAnsi="Calibri"/>
          <w:color w:val="000000"/>
          <w:sz w:val="24"/>
        </w:rPr>
        <w:t>(1) In an institution receiving an allocation of fellowships; and</w:t>
      </w:r>
    </w:p>
    <w:p w:rsidRPr="00767C14" w:rsidR="00D74960" w:rsidP="007F2E19" w:rsidRDefault="00D74960" w14:paraId="318DFAFF" w14:textId="77777777">
      <w:pPr>
        <w:pStyle w:val="NoSpacing"/>
        <w:ind w:left="720" w:firstLine="720"/>
        <w:rPr>
          <w:rFonts w:ascii="Calibri" w:hAnsi="Calibri"/>
          <w:color w:val="000000"/>
          <w:sz w:val="24"/>
        </w:rPr>
      </w:pPr>
      <w:r w:rsidRPr="00767C14">
        <w:rPr>
          <w:rFonts w:ascii="Calibri" w:hAnsi="Calibri"/>
          <w:color w:val="000000"/>
          <w:sz w:val="24"/>
        </w:rPr>
        <w:t>(2) In a program that combines modern foreign language training with—</w:t>
      </w:r>
    </w:p>
    <w:p w:rsidRPr="00767C14" w:rsidR="00D74960" w:rsidP="007F2E19" w:rsidRDefault="00D74960" w14:paraId="2EE2D524" w14:textId="77777777">
      <w:pPr>
        <w:pStyle w:val="NoSpacing"/>
        <w:ind w:left="1440" w:firstLine="720"/>
        <w:rPr>
          <w:rFonts w:ascii="Calibri" w:hAnsi="Calibri"/>
          <w:color w:val="000000"/>
          <w:sz w:val="24"/>
        </w:rPr>
      </w:pPr>
      <w:r w:rsidRPr="00767C14">
        <w:rPr>
          <w:rFonts w:ascii="Calibri" w:hAnsi="Calibri"/>
          <w:color w:val="000000"/>
          <w:sz w:val="24"/>
        </w:rPr>
        <w:t>(i) Area or international studies; or</w:t>
      </w:r>
    </w:p>
    <w:p w:rsidRPr="00767C14" w:rsidR="00D74960" w:rsidP="007F2E19" w:rsidRDefault="00D74960" w14:paraId="4F178B03" w14:textId="77777777">
      <w:pPr>
        <w:pStyle w:val="NoSpacing"/>
        <w:ind w:left="1440" w:firstLine="720"/>
        <w:rPr>
          <w:rFonts w:ascii="Calibri" w:hAnsi="Calibri"/>
          <w:color w:val="000000"/>
          <w:sz w:val="24"/>
        </w:rPr>
      </w:pPr>
      <w:r w:rsidRPr="00767C14">
        <w:rPr>
          <w:rFonts w:ascii="Calibri" w:hAnsi="Calibri"/>
          <w:color w:val="000000"/>
          <w:sz w:val="24"/>
        </w:rPr>
        <w:t>(ii) Research and training in the international aspects of professional and other fields of study;</w:t>
      </w:r>
    </w:p>
    <w:p w:rsidRPr="00767C14" w:rsidR="00D74960" w:rsidP="007F2E19" w:rsidRDefault="00D74960" w14:paraId="553CD020" w14:textId="77777777">
      <w:pPr>
        <w:pStyle w:val="NoSpacing"/>
        <w:ind w:left="1440" w:hanging="720"/>
        <w:rPr>
          <w:rFonts w:ascii="Calibri" w:hAnsi="Calibri"/>
          <w:color w:val="000000"/>
          <w:sz w:val="24"/>
        </w:rPr>
      </w:pPr>
      <w:r w:rsidRPr="00767C14">
        <w:rPr>
          <w:rFonts w:ascii="Calibri" w:hAnsi="Calibri"/>
          <w:color w:val="000000"/>
          <w:sz w:val="24"/>
        </w:rPr>
        <w:t xml:space="preserve">(c) </w:t>
      </w:r>
      <w:r w:rsidRPr="00767C14" w:rsidR="00DE3598">
        <w:rPr>
          <w:rFonts w:ascii="Calibri" w:hAnsi="Calibri"/>
          <w:color w:val="000000"/>
          <w:sz w:val="24"/>
        </w:rPr>
        <w:tab/>
      </w:r>
      <w:r w:rsidRPr="00767C14">
        <w:rPr>
          <w:rFonts w:ascii="Calibri" w:hAnsi="Calibri"/>
          <w:color w:val="000000"/>
          <w:sz w:val="24"/>
        </w:rPr>
        <w:t>Shows potential for high academic achievement based on such indices as grade point average, class ranking, or similar measures that the institution may determine;</w:t>
      </w:r>
    </w:p>
    <w:p w:rsidRPr="00767C14" w:rsidR="00D74960" w:rsidP="007F2E19" w:rsidRDefault="00D74960" w14:paraId="190933E5" w14:textId="77777777">
      <w:pPr>
        <w:pStyle w:val="NoSpacing"/>
        <w:ind w:left="1440" w:hanging="720"/>
        <w:rPr>
          <w:rFonts w:ascii="Calibri" w:hAnsi="Calibri"/>
          <w:color w:val="000000"/>
          <w:sz w:val="24"/>
        </w:rPr>
      </w:pPr>
      <w:r w:rsidRPr="00767C14">
        <w:rPr>
          <w:rFonts w:ascii="Calibri" w:hAnsi="Calibri"/>
          <w:color w:val="000000"/>
          <w:sz w:val="24"/>
        </w:rPr>
        <w:t xml:space="preserve">(d) </w:t>
      </w:r>
      <w:r w:rsidRPr="00767C14" w:rsidR="00DE3598">
        <w:rPr>
          <w:rFonts w:ascii="Calibri" w:hAnsi="Calibri"/>
          <w:color w:val="000000"/>
          <w:sz w:val="24"/>
        </w:rPr>
        <w:tab/>
      </w:r>
      <w:r w:rsidRPr="00767C14">
        <w:rPr>
          <w:rFonts w:ascii="Calibri" w:hAnsi="Calibri"/>
          <w:color w:val="000000"/>
          <w:sz w:val="24"/>
        </w:rPr>
        <w:t>Is enrolled in a program of modern foreign language training in a language for which the institution has developed or is developing performance-based instruction;</w:t>
      </w:r>
    </w:p>
    <w:p w:rsidRPr="00767C14" w:rsidR="00D74960" w:rsidP="007F2E19" w:rsidRDefault="00D74960" w14:paraId="11188A9F" w14:textId="77777777">
      <w:pPr>
        <w:pStyle w:val="NoSpacing"/>
        <w:ind w:left="1440" w:hanging="720"/>
        <w:rPr>
          <w:rFonts w:ascii="Calibri" w:hAnsi="Calibri"/>
          <w:color w:val="000000"/>
          <w:sz w:val="24"/>
        </w:rPr>
      </w:pPr>
      <w:r w:rsidRPr="00767C14">
        <w:rPr>
          <w:rFonts w:ascii="Calibri" w:hAnsi="Calibri"/>
          <w:color w:val="000000"/>
          <w:sz w:val="24"/>
        </w:rPr>
        <w:t xml:space="preserve">(e) </w:t>
      </w:r>
      <w:r w:rsidRPr="00767C14" w:rsidR="00DE3598">
        <w:rPr>
          <w:rFonts w:ascii="Calibri" w:hAnsi="Calibri"/>
          <w:color w:val="000000"/>
          <w:sz w:val="24"/>
        </w:rPr>
        <w:tab/>
      </w:r>
      <w:r w:rsidRPr="00767C14">
        <w:rPr>
          <w:rFonts w:ascii="Calibri" w:hAnsi="Calibri"/>
          <w:color w:val="000000"/>
          <w:sz w:val="24"/>
        </w:rPr>
        <w:t>In the case of an undergraduate student, is in the intermediate or advanced study of a less commonly taught language; or</w:t>
      </w:r>
    </w:p>
    <w:p w:rsidRPr="00767C14" w:rsidR="00D74960" w:rsidP="007F2E19" w:rsidRDefault="00D74960" w14:paraId="758AB29A" w14:textId="77777777">
      <w:pPr>
        <w:pStyle w:val="NoSpacing"/>
        <w:ind w:firstLine="720"/>
        <w:rPr>
          <w:rFonts w:ascii="Calibri" w:hAnsi="Calibri"/>
          <w:color w:val="000000"/>
          <w:sz w:val="24"/>
        </w:rPr>
      </w:pPr>
      <w:r w:rsidRPr="00767C14">
        <w:rPr>
          <w:rFonts w:ascii="Calibri" w:hAnsi="Calibri"/>
          <w:color w:val="000000"/>
          <w:sz w:val="24"/>
        </w:rPr>
        <w:t xml:space="preserve">(f) </w:t>
      </w:r>
      <w:r w:rsidRPr="00767C14" w:rsidR="00DE3598">
        <w:rPr>
          <w:rFonts w:ascii="Calibri" w:hAnsi="Calibri"/>
          <w:color w:val="000000"/>
          <w:sz w:val="24"/>
        </w:rPr>
        <w:tab/>
      </w:r>
      <w:r w:rsidRPr="00767C14">
        <w:rPr>
          <w:rFonts w:ascii="Calibri" w:hAnsi="Calibri"/>
          <w:color w:val="000000"/>
          <w:sz w:val="24"/>
        </w:rPr>
        <w:t>In the case of a graduate student, is engaged in—</w:t>
      </w:r>
    </w:p>
    <w:p w:rsidRPr="00767C14" w:rsidR="00D74960" w:rsidP="007F2E19" w:rsidRDefault="00D74960" w14:paraId="64F2AAAA" w14:textId="77777777">
      <w:pPr>
        <w:pStyle w:val="NoSpacing"/>
        <w:ind w:left="720" w:firstLine="720"/>
        <w:rPr>
          <w:rFonts w:ascii="Calibri" w:hAnsi="Calibri"/>
          <w:color w:val="000000"/>
          <w:sz w:val="24"/>
        </w:rPr>
      </w:pPr>
      <w:r w:rsidRPr="00767C14">
        <w:rPr>
          <w:rFonts w:ascii="Calibri" w:hAnsi="Calibri"/>
          <w:color w:val="000000"/>
          <w:sz w:val="24"/>
        </w:rPr>
        <w:t>(1) Predissertation level study;</w:t>
      </w:r>
    </w:p>
    <w:p w:rsidRPr="00767C14" w:rsidR="00D74960" w:rsidP="007F2E19" w:rsidRDefault="00D74960" w14:paraId="4C8A2B2D" w14:textId="77777777">
      <w:pPr>
        <w:pStyle w:val="NoSpacing"/>
        <w:ind w:left="720" w:firstLine="720"/>
        <w:rPr>
          <w:rFonts w:ascii="Calibri" w:hAnsi="Calibri"/>
          <w:color w:val="000000"/>
          <w:sz w:val="24"/>
        </w:rPr>
      </w:pPr>
      <w:r w:rsidRPr="00767C14">
        <w:rPr>
          <w:rFonts w:ascii="Calibri" w:hAnsi="Calibri"/>
          <w:color w:val="000000"/>
          <w:sz w:val="24"/>
        </w:rPr>
        <w:t>(2) Preparation for dissertation research;</w:t>
      </w:r>
    </w:p>
    <w:p w:rsidRPr="00767C14" w:rsidR="00D74960" w:rsidP="007F2E19" w:rsidRDefault="00D74960" w14:paraId="6BA73B01" w14:textId="77777777">
      <w:pPr>
        <w:pStyle w:val="NoSpacing"/>
        <w:ind w:left="720" w:firstLine="720"/>
        <w:rPr>
          <w:rFonts w:ascii="Calibri" w:hAnsi="Calibri"/>
          <w:color w:val="000000"/>
          <w:sz w:val="24"/>
        </w:rPr>
      </w:pPr>
      <w:r w:rsidRPr="00767C14">
        <w:rPr>
          <w:rFonts w:ascii="Calibri" w:hAnsi="Calibri"/>
          <w:color w:val="000000"/>
          <w:sz w:val="24"/>
        </w:rPr>
        <w:t>(3) Dissertation research abroad; or</w:t>
      </w:r>
    </w:p>
    <w:p w:rsidRPr="00767C14" w:rsidR="00D74960" w:rsidP="007F2E19" w:rsidRDefault="00DF2060" w14:paraId="098F9784" w14:textId="77777777">
      <w:pPr>
        <w:pStyle w:val="NoSpacing"/>
        <w:ind w:left="720" w:firstLine="720"/>
        <w:rPr>
          <w:rFonts w:ascii="Calibri" w:hAnsi="Calibri"/>
          <w:color w:val="000000"/>
          <w:sz w:val="24"/>
        </w:rPr>
      </w:pPr>
      <w:r w:rsidRPr="00767C14">
        <w:rPr>
          <w:rFonts w:ascii="Calibri" w:hAnsi="Calibri"/>
          <w:color w:val="000000"/>
          <w:sz w:val="24"/>
        </w:rPr>
        <w:t>(4) Dissertation writing.</w:t>
      </w:r>
    </w:p>
    <w:p w:rsidRPr="00767C14" w:rsidR="00D74960" w:rsidP="007F2E19" w:rsidRDefault="00D74960" w14:paraId="64B46A0F"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7855A9BF"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1.40.4" w:id="128"/>
      <w:r w:rsidRPr="00767C14" w:rsidR="00DF2060">
        <w:rPr>
          <w:rFonts w:ascii="Calibri" w:hAnsi="Calibri"/>
          <w:color w:val="000000"/>
          <w:sz w:val="24"/>
        </w:rPr>
        <w:t xml:space="preserve"> at 74 FR 35073, July 17, 2009]</w:t>
      </w:r>
    </w:p>
    <w:p w:rsidRPr="00767C14" w:rsidR="00D74960" w:rsidP="007F2E19" w:rsidRDefault="00D74960" w14:paraId="095DFE99" w14:textId="77777777">
      <w:pPr>
        <w:pStyle w:val="NoSpacing"/>
        <w:rPr>
          <w:rFonts w:ascii="Calibri" w:hAnsi="Calibri"/>
          <w:b/>
          <w:color w:val="000000"/>
          <w:sz w:val="24"/>
        </w:rPr>
      </w:pPr>
      <w:r w:rsidRPr="00767C14">
        <w:rPr>
          <w:rFonts w:ascii="Calibri" w:hAnsi="Calibri"/>
          <w:b/>
          <w:color w:val="000000"/>
          <w:sz w:val="24"/>
        </w:rPr>
        <w:t>§ 657.4   What regulations apply?</w:t>
      </w:r>
    </w:p>
    <w:bookmarkEnd w:id="128"/>
    <w:p w:rsidRPr="00767C14" w:rsidR="00D74960" w:rsidP="007F2E19" w:rsidRDefault="00D74960" w14:paraId="75FCF0F2"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Pr="00767C14" w:rsidR="00D74960" w:rsidP="007F2E19" w:rsidRDefault="00D74960" w14:paraId="03B46B0E"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Pr="00767C14" w:rsidR="00D74960" w:rsidP="007F2E19" w:rsidRDefault="00D74960" w14:paraId="3B7BA45F" w14:textId="77777777">
      <w:pPr>
        <w:pStyle w:val="NoSpacing"/>
        <w:ind w:firstLine="720"/>
        <w:rPr>
          <w:rFonts w:ascii="Calibri" w:hAnsi="Calibri"/>
          <w:color w:val="000000"/>
          <w:sz w:val="24"/>
        </w:rPr>
      </w:pPr>
      <w:r w:rsidRPr="00767C14">
        <w:rPr>
          <w:rFonts w:ascii="Calibri" w:hAnsi="Calibri"/>
          <w:color w:val="000000"/>
          <w:sz w:val="24"/>
        </w:rPr>
        <w:t>(b) Th</w:t>
      </w:r>
      <w:r w:rsidRPr="00767C14" w:rsidR="00DF2060">
        <w:rPr>
          <w:rFonts w:ascii="Calibri" w:hAnsi="Calibri"/>
          <w:color w:val="000000"/>
          <w:sz w:val="24"/>
        </w:rPr>
        <w:t>e regulations in this part 657.</w:t>
      </w:r>
    </w:p>
    <w:p w:rsidRPr="00767C14" w:rsidR="00D74960" w:rsidP="007F2E19" w:rsidRDefault="00DF2060" w14:paraId="115D9167" w14:textId="77777777">
      <w:pPr>
        <w:pStyle w:val="NoSpacing"/>
        <w:rPr>
          <w:rFonts w:ascii="Calibri" w:hAnsi="Calibri"/>
          <w:color w:val="000000"/>
          <w:sz w:val="24"/>
        </w:rPr>
      </w:pPr>
      <w:bookmarkStart w:name="34:3.1.3.1.27.1.40.5" w:id="129"/>
      <w:r w:rsidRPr="00767C14">
        <w:rPr>
          <w:rFonts w:ascii="Calibri" w:hAnsi="Calibri"/>
          <w:color w:val="000000"/>
          <w:sz w:val="24"/>
        </w:rPr>
        <w:t>(Authority: 20 U.S.C. 1122)</w:t>
      </w:r>
    </w:p>
    <w:p w:rsidRPr="00767C14" w:rsidR="00D74960" w:rsidP="007F2E19" w:rsidRDefault="00D74960" w14:paraId="4D9FDB6F" w14:textId="77777777">
      <w:pPr>
        <w:pStyle w:val="NoSpacing"/>
        <w:rPr>
          <w:rFonts w:ascii="Calibri" w:hAnsi="Calibri"/>
          <w:b/>
          <w:color w:val="000000"/>
          <w:sz w:val="24"/>
        </w:rPr>
      </w:pPr>
      <w:r w:rsidRPr="00767C14">
        <w:rPr>
          <w:rFonts w:ascii="Calibri" w:hAnsi="Calibri"/>
          <w:b/>
          <w:color w:val="000000"/>
          <w:sz w:val="24"/>
        </w:rPr>
        <w:t>§ 657.5   What definitions apply?</w:t>
      </w:r>
    </w:p>
    <w:bookmarkEnd w:id="129"/>
    <w:p w:rsidRPr="00767C14" w:rsidR="00D74960" w:rsidP="007F2E19" w:rsidRDefault="00D74960" w14:paraId="08B201F3"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Pr="00767C14" w:rsidR="00D74960" w:rsidP="007F2E19" w:rsidRDefault="00D74960" w14:paraId="30018BD7" w14:textId="77777777">
      <w:pPr>
        <w:pStyle w:val="NoSpacing"/>
        <w:ind w:firstLine="720"/>
        <w:rPr>
          <w:rFonts w:ascii="Calibri" w:hAnsi="Calibri"/>
          <w:color w:val="000000"/>
          <w:sz w:val="24"/>
        </w:rPr>
      </w:pPr>
      <w:r w:rsidRPr="00767C14">
        <w:rPr>
          <w:rFonts w:ascii="Calibri" w:hAnsi="Calibri"/>
          <w:color w:val="000000"/>
          <w:sz w:val="24"/>
        </w:rPr>
        <w:t>(a) The definitions in 34 CFR 655.4.</w:t>
      </w:r>
    </w:p>
    <w:p w:rsidRPr="00767C14" w:rsidR="00D74960" w:rsidP="007F2E19" w:rsidRDefault="00D74960" w14:paraId="465E724C"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activities, including training in modern foreign languages and various academic disciplines, in its subject area.</w:t>
      </w:r>
    </w:p>
    <w:p w:rsidRPr="00767C14" w:rsidR="00D74960" w:rsidP="007F2E19" w:rsidRDefault="00D74960" w14:paraId="3053BA7B"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Fellow </w:t>
      </w:r>
      <w:r w:rsidRPr="00767C14">
        <w:rPr>
          <w:rFonts w:ascii="Calibri" w:hAnsi="Calibri"/>
          <w:color w:val="000000"/>
          <w:sz w:val="24"/>
        </w:rPr>
        <w:t>means a person who receives a fellowship under this part.</w:t>
      </w:r>
    </w:p>
    <w:p w:rsidRPr="00767C14" w:rsidR="00D74960" w:rsidP="007F2E19" w:rsidRDefault="00D74960" w14:paraId="1725D79A"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Fellowship </w:t>
      </w:r>
      <w:r w:rsidRPr="00767C14">
        <w:rPr>
          <w:rFonts w:ascii="Calibri" w:hAnsi="Calibri"/>
          <w:color w:val="000000"/>
          <w:sz w:val="24"/>
        </w:rPr>
        <w:t>means the payment a fellow receives under this part.</w:t>
      </w:r>
    </w:p>
    <w:p w:rsidRPr="00767C14" w:rsidR="00D74960" w:rsidP="007F2E19" w:rsidRDefault="00D74960" w14:paraId="21CCFD66" w14:textId="77777777">
      <w:pPr>
        <w:pStyle w:val="NoSpacing"/>
        <w:ind w:left="1080" w:hanging="36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Program </w:t>
      </w:r>
      <w:r w:rsidRPr="00767C14">
        <w:rPr>
          <w:rFonts w:ascii="Calibri" w:hAnsi="Calibri"/>
          <w:color w:val="000000"/>
          <w:sz w:val="24"/>
        </w:rPr>
        <w:t>means a concentration of educational resources and activities in modern foreign languag</w:t>
      </w:r>
      <w:r w:rsidRPr="00767C14" w:rsidR="00DF2060">
        <w:rPr>
          <w:rFonts w:ascii="Calibri" w:hAnsi="Calibri"/>
          <w:color w:val="000000"/>
          <w:sz w:val="24"/>
        </w:rPr>
        <w:t>e training and related studies.</w:t>
      </w:r>
    </w:p>
    <w:p w:rsidRPr="00767C14" w:rsidR="00D74960" w:rsidP="007F2E19" w:rsidRDefault="00DF2060" w14:paraId="5021EC59" w14:textId="77777777">
      <w:pPr>
        <w:pStyle w:val="NoSpacing"/>
        <w:rPr>
          <w:rFonts w:ascii="Calibri" w:hAnsi="Calibri"/>
          <w:color w:val="000000"/>
          <w:sz w:val="24"/>
        </w:rPr>
      </w:pPr>
      <w:bookmarkStart w:name="34:3.1.3.1.27.2" w:id="130"/>
      <w:r w:rsidRPr="00767C14">
        <w:rPr>
          <w:rFonts w:ascii="Calibri" w:hAnsi="Calibri"/>
          <w:color w:val="000000"/>
          <w:sz w:val="24"/>
        </w:rPr>
        <w:t>(Authority: 20 U.S.C. 1122)</w:t>
      </w:r>
    </w:p>
    <w:p w:rsidRPr="00767C14" w:rsidR="00D74960" w:rsidP="007F2E19" w:rsidRDefault="00D74960" w14:paraId="4074F84F" w14:textId="77777777">
      <w:pPr>
        <w:pStyle w:val="NoSpacing"/>
        <w:rPr>
          <w:rFonts w:ascii="Calibri" w:hAnsi="Calibri"/>
          <w:b/>
          <w:color w:val="000000"/>
          <w:sz w:val="24"/>
        </w:rPr>
      </w:pPr>
      <w:r w:rsidRPr="00767C14">
        <w:rPr>
          <w:rFonts w:ascii="Calibri" w:hAnsi="Calibri"/>
          <w:b/>
          <w:color w:val="000000"/>
          <w:sz w:val="24"/>
        </w:rPr>
        <w:t>Subpart B—How Does an Institution or a Student Submit an Application?</w:t>
      </w:r>
    </w:p>
    <w:p w:rsidRPr="00767C14" w:rsidR="00D74960" w:rsidP="007F2E19" w:rsidRDefault="00D74960" w14:paraId="6266D0B4" w14:textId="77777777">
      <w:pPr>
        <w:pStyle w:val="NoSpacing"/>
        <w:rPr>
          <w:rFonts w:ascii="Calibri" w:hAnsi="Calibri"/>
          <w:b/>
          <w:color w:val="000000"/>
          <w:sz w:val="24"/>
        </w:rPr>
      </w:pPr>
      <w:bookmarkStart w:name="34:3.1.3.1.27.2.40.1" w:id="131"/>
      <w:bookmarkEnd w:id="130"/>
      <w:r w:rsidRPr="00767C14">
        <w:rPr>
          <w:rFonts w:ascii="Calibri" w:hAnsi="Calibri"/>
          <w:b/>
          <w:color w:val="000000"/>
          <w:sz w:val="24"/>
        </w:rPr>
        <w:t>§ 657.10   What combined application may an institution submit?</w:t>
      </w:r>
    </w:p>
    <w:bookmarkEnd w:id="131"/>
    <w:p w:rsidRPr="00767C14" w:rsidR="00D74960" w:rsidP="007F2E19" w:rsidRDefault="00D74960" w14:paraId="1D6179B6" w14:textId="77777777">
      <w:pPr>
        <w:pStyle w:val="NoSpacing"/>
        <w:rPr>
          <w:rFonts w:ascii="Calibri" w:hAnsi="Calibri"/>
          <w:color w:val="000000"/>
          <w:sz w:val="24"/>
        </w:rPr>
      </w:pPr>
      <w:r w:rsidRPr="00767C14">
        <w:rPr>
          <w:rFonts w:ascii="Calibri" w:hAnsi="Calibri"/>
          <w:color w:val="000000"/>
          <w:sz w:val="24"/>
        </w:rPr>
        <w:t>An institution that wishes to apply for an allocation of fellowships and for a grant to operate a Center under 34 CFR part 656 may submit a combined application for b</w:t>
      </w:r>
      <w:r w:rsidRPr="00767C14" w:rsidR="00DF2060">
        <w:rPr>
          <w:rFonts w:ascii="Calibri" w:hAnsi="Calibri"/>
          <w:color w:val="000000"/>
          <w:sz w:val="24"/>
        </w:rPr>
        <w:t>oth grants to the Secretary.</w:t>
      </w:r>
    </w:p>
    <w:p w:rsidRPr="00767C14" w:rsidR="00D74960" w:rsidP="007F2E19" w:rsidRDefault="00DF2060" w14:paraId="3F86F94F" w14:textId="77777777">
      <w:pPr>
        <w:pStyle w:val="NoSpacing"/>
        <w:rPr>
          <w:rFonts w:ascii="Calibri" w:hAnsi="Calibri"/>
          <w:color w:val="000000"/>
          <w:sz w:val="24"/>
        </w:rPr>
      </w:pPr>
      <w:bookmarkStart w:name="34:3.1.3.1.27.2.40.2" w:id="132"/>
      <w:r w:rsidRPr="00767C14">
        <w:rPr>
          <w:rFonts w:ascii="Calibri" w:hAnsi="Calibri"/>
          <w:color w:val="000000"/>
          <w:sz w:val="24"/>
        </w:rPr>
        <w:t>(Authority: 20 U.S.C. 1122)</w:t>
      </w:r>
    </w:p>
    <w:p w:rsidRPr="00767C14" w:rsidR="00D74960" w:rsidP="007F2E19" w:rsidRDefault="00D74960" w14:paraId="38171C66" w14:textId="77777777">
      <w:pPr>
        <w:pStyle w:val="NoSpacing"/>
        <w:rPr>
          <w:rFonts w:ascii="Calibri" w:hAnsi="Calibri"/>
          <w:b/>
          <w:color w:val="000000"/>
          <w:sz w:val="24"/>
        </w:rPr>
      </w:pPr>
      <w:r w:rsidRPr="00767C14">
        <w:rPr>
          <w:rFonts w:ascii="Calibri" w:hAnsi="Calibri"/>
          <w:b/>
          <w:color w:val="000000"/>
          <w:sz w:val="24"/>
        </w:rPr>
        <w:t>§ 657.11   How does a student apply for a fellowship?</w:t>
      </w:r>
    </w:p>
    <w:bookmarkEnd w:id="132"/>
    <w:p w:rsidRPr="00767C14" w:rsidR="00D74960" w:rsidP="007F2E19" w:rsidRDefault="00D74960" w14:paraId="69A94095" w14:textId="77777777">
      <w:pPr>
        <w:pStyle w:val="NoSpacing"/>
        <w:ind w:left="1080" w:hanging="360"/>
        <w:rPr>
          <w:rFonts w:ascii="Calibri" w:hAnsi="Calibri"/>
          <w:color w:val="000000"/>
          <w:sz w:val="24"/>
        </w:rPr>
      </w:pPr>
      <w:r w:rsidRPr="00767C14">
        <w:rPr>
          <w:rFonts w:ascii="Calibri" w:hAnsi="Calibri"/>
          <w:color w:val="000000"/>
          <w:sz w:val="24"/>
        </w:rPr>
        <w:t>(a) A student shall apply for a fellowship directly to an institution of higher education that has received an allocation of fellowships.</w:t>
      </w:r>
    </w:p>
    <w:p w:rsidRPr="00767C14" w:rsidR="00D74960" w:rsidP="007F2E19" w:rsidRDefault="00D74960" w14:paraId="1D1F7191" w14:textId="77777777">
      <w:pPr>
        <w:pStyle w:val="NoSpacing"/>
        <w:tabs>
          <w:tab w:val="left" w:pos="720"/>
          <w:tab w:val="left" w:pos="1080"/>
        </w:tabs>
        <w:ind w:left="1080" w:hanging="360"/>
        <w:rPr>
          <w:rFonts w:ascii="Calibri" w:hAnsi="Calibri"/>
          <w:color w:val="000000"/>
          <w:sz w:val="24"/>
        </w:rPr>
      </w:pPr>
      <w:r w:rsidRPr="00767C14">
        <w:rPr>
          <w:rFonts w:ascii="Calibri" w:hAnsi="Calibri"/>
          <w:color w:val="000000"/>
          <w:sz w:val="24"/>
        </w:rPr>
        <w:t>(b) The applicant shall provide sufficient information to enable the institution to determine whether he or she is eligible to receive a fellowship and whether he or she should be se</w:t>
      </w:r>
      <w:r w:rsidRPr="00767C14" w:rsidR="00DF2060">
        <w:rPr>
          <w:rFonts w:ascii="Calibri" w:hAnsi="Calibri"/>
          <w:color w:val="000000"/>
          <w:sz w:val="24"/>
        </w:rPr>
        <w:t>lected to receive a fellowship.</w:t>
      </w:r>
    </w:p>
    <w:p w:rsidRPr="00767C14" w:rsidR="00D74960" w:rsidP="007F2E19" w:rsidRDefault="00DF2060" w14:paraId="5A548E8F" w14:textId="77777777">
      <w:pPr>
        <w:pStyle w:val="NoSpacing"/>
        <w:rPr>
          <w:rFonts w:ascii="Calibri" w:hAnsi="Calibri"/>
          <w:color w:val="000000"/>
          <w:sz w:val="24"/>
        </w:rPr>
      </w:pPr>
      <w:bookmarkStart w:name="34:3.1.3.1.27.3" w:id="133"/>
      <w:r w:rsidRPr="00767C14">
        <w:rPr>
          <w:rFonts w:ascii="Calibri" w:hAnsi="Calibri"/>
          <w:color w:val="000000"/>
          <w:sz w:val="24"/>
        </w:rPr>
        <w:t>(Authority: 20 U.S.C. 1122)</w:t>
      </w:r>
    </w:p>
    <w:p w:rsidRPr="00767C14" w:rsidR="00D74960" w:rsidP="007F2E19" w:rsidRDefault="00D74960" w14:paraId="78EDD757" w14:textId="77777777">
      <w:pPr>
        <w:pStyle w:val="NoSpacing"/>
        <w:rPr>
          <w:rFonts w:ascii="Calibri" w:hAnsi="Calibri"/>
          <w:b/>
          <w:color w:val="000000"/>
          <w:sz w:val="24"/>
        </w:rPr>
      </w:pPr>
      <w:r w:rsidRPr="00767C14">
        <w:rPr>
          <w:rFonts w:ascii="Calibri" w:hAnsi="Calibri"/>
          <w:b/>
          <w:color w:val="000000"/>
          <w:sz w:val="24"/>
        </w:rPr>
        <w:t>Subpart C—How Does the Secretary Select an Institution for an Allocation of Fellowships?</w:t>
      </w:r>
    </w:p>
    <w:p w:rsidRPr="00767C14" w:rsidR="00D74960" w:rsidP="007F2E19" w:rsidRDefault="00D74960" w14:paraId="576B2B2D" w14:textId="77777777">
      <w:pPr>
        <w:pStyle w:val="NoSpacing"/>
        <w:rPr>
          <w:rFonts w:ascii="Calibri" w:hAnsi="Calibri"/>
          <w:color w:val="000000"/>
          <w:sz w:val="24"/>
        </w:rPr>
      </w:pPr>
      <w:bookmarkStart w:name="34:3.1.3.1.27.3.40.1" w:id="134"/>
      <w:bookmarkEnd w:id="133"/>
      <w:r w:rsidRPr="00767C14">
        <w:rPr>
          <w:rFonts w:ascii="Calibri" w:hAnsi="Calibri"/>
          <w:b/>
          <w:color w:val="000000"/>
          <w:sz w:val="24"/>
        </w:rPr>
        <w:t>§ 657.20   How does the Secretary evaluate an institutional application for an allocation of fellowships?</w:t>
      </w:r>
    </w:p>
    <w:bookmarkEnd w:id="134"/>
    <w:p w:rsidRPr="00767C14" w:rsidR="00D74960" w:rsidP="007F2E19" w:rsidRDefault="00D74960" w14:paraId="45643FE1" w14:textId="77777777">
      <w:pPr>
        <w:pStyle w:val="NoSpacing"/>
        <w:tabs>
          <w:tab w:val="left" w:pos="990"/>
          <w:tab w:val="left" w:pos="1080"/>
        </w:tabs>
        <w:ind w:left="990" w:hanging="270"/>
        <w:rPr>
          <w:rFonts w:ascii="Calibri" w:hAnsi="Calibri"/>
          <w:color w:val="000000"/>
          <w:sz w:val="24"/>
        </w:rPr>
      </w:pPr>
      <w:r w:rsidRPr="00767C14">
        <w:rPr>
          <w:rFonts w:ascii="Calibri" w:hAnsi="Calibri"/>
          <w:color w:val="000000"/>
          <w:sz w:val="24"/>
        </w:rPr>
        <w:t>(a) The Secretary evaluates an institutional application for an allocation of fellowships on the basis of the quality of the applicant's Center or program. The applicant's Center or program is evaluated and approved under the criteria in §657.21.</w:t>
      </w:r>
    </w:p>
    <w:p w:rsidRPr="00767C14" w:rsidR="00D74960" w:rsidP="007F2E19" w:rsidRDefault="00D74960" w14:paraId="31F36F1C"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Pr="00767C14" w:rsidR="00D74960" w:rsidP="007F2E19" w:rsidRDefault="00D74960" w14:paraId="62FA4CE0"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3764270F"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3.40.2" w:id="135"/>
      <w:r w:rsidRPr="00767C14" w:rsidR="00DF2060">
        <w:rPr>
          <w:rFonts w:ascii="Calibri" w:hAnsi="Calibri"/>
          <w:color w:val="000000"/>
          <w:sz w:val="24"/>
        </w:rPr>
        <w:t xml:space="preserve"> at 70 FR 13375, Mar. 21, 2005]</w:t>
      </w:r>
    </w:p>
    <w:p w:rsidRPr="00767C14" w:rsidR="00D74960" w:rsidP="007F2E19" w:rsidRDefault="00D74960" w14:paraId="183B43B1" w14:textId="77777777">
      <w:pPr>
        <w:pStyle w:val="NoSpacing"/>
        <w:rPr>
          <w:rFonts w:ascii="Calibri" w:hAnsi="Calibri"/>
          <w:b/>
          <w:color w:val="000000"/>
          <w:sz w:val="24"/>
        </w:rPr>
      </w:pPr>
      <w:r w:rsidRPr="00767C14">
        <w:rPr>
          <w:rFonts w:ascii="Calibri" w:hAnsi="Calibri"/>
          <w:b/>
          <w:color w:val="000000"/>
          <w:sz w:val="24"/>
        </w:rPr>
        <w:t>§ 657.21   What criteria does the Secretary use in selecting institutions for an allocation of fellowships?</w:t>
      </w:r>
    </w:p>
    <w:bookmarkEnd w:id="135"/>
    <w:p w:rsidRPr="00767C14" w:rsidR="00D74960" w:rsidP="007F2E19" w:rsidRDefault="00D74960" w14:paraId="34A09D97" w14:textId="77777777">
      <w:pPr>
        <w:pStyle w:val="NoSpacing"/>
        <w:rPr>
          <w:rFonts w:ascii="Calibri" w:hAnsi="Calibri"/>
          <w:color w:val="000000"/>
          <w:sz w:val="24"/>
        </w:rPr>
      </w:pPr>
      <w:r w:rsidRPr="00767C14">
        <w:rPr>
          <w:rFonts w:ascii="Calibri" w:hAnsi="Calibri"/>
          <w:color w:val="000000"/>
          <w:sz w:val="24"/>
        </w:rPr>
        <w:t>The Secretary evaluates an institutional application for an allocation of fellowships on the basis of the criteria in this section.</w:t>
      </w:r>
    </w:p>
    <w:p w:rsidRPr="00767C14" w:rsidR="00D74960" w:rsidP="007F2E19" w:rsidRDefault="00D74960" w14:paraId="10CA7DDA"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Foreign language and area studies fellowships awardee selection procedures. </w:t>
      </w:r>
      <w:r w:rsidRPr="00767C14">
        <w:rPr>
          <w:rFonts w:ascii="Calibri" w:hAnsi="Calibri"/>
          <w:color w:val="000000"/>
          <w:sz w:val="24"/>
        </w:rPr>
        <w:t>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Pr="00767C14" w:rsidR="00D74960" w:rsidP="007F2E19" w:rsidRDefault="00D74960" w14:paraId="434ADF6C"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2A6A1A29"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Pr="00767C14" w:rsidR="00D74960" w:rsidP="007F2E19" w:rsidRDefault="00D74960" w14:paraId="437A6E43" w14:textId="77777777">
      <w:pPr>
        <w:pStyle w:val="NoSpacing"/>
        <w:ind w:left="1800" w:hanging="360"/>
        <w:rPr>
          <w:rFonts w:ascii="Calibri" w:hAnsi="Calibri"/>
          <w:color w:val="000000"/>
          <w:sz w:val="24"/>
        </w:rPr>
      </w:pPr>
      <w:r w:rsidRPr="00767C14">
        <w:rPr>
          <w:rFonts w:ascii="Calibri" w:hAnsi="Calibri"/>
          <w:color w:val="000000"/>
          <w:sz w:val="24"/>
        </w:rPr>
        <w:t>(2) The adequacy of applicant staffing and oversight arrangements and the extent to which faculty from a variety of departments, professional schools, and the library are involved; and</w:t>
      </w:r>
    </w:p>
    <w:p w:rsidRPr="00767C14" w:rsidR="00D74960" w:rsidP="007F2E19" w:rsidRDefault="00D74960" w14:paraId="4AE4D23C"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47623617"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1DC1F895"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applicant's activities and training programs have contributed to an improved supply of specialists on the program's subject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767C14" w:rsidR="00D74960" w:rsidP="007F2E19" w:rsidRDefault="00D74960" w14:paraId="356A3902"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4719C324" w14:textId="77777777">
      <w:pPr>
        <w:pStyle w:val="NoSpacing"/>
        <w:ind w:left="1890" w:hanging="450"/>
        <w:rPr>
          <w:rFonts w:ascii="Calibri" w:hAnsi="Calibri"/>
          <w:color w:val="000000"/>
          <w:sz w:val="24"/>
        </w:rPr>
      </w:pPr>
      <w:r w:rsidRPr="00767C14">
        <w:rPr>
          <w:rFonts w:ascii="Calibri" w:hAnsi="Calibri"/>
          <w:color w:val="000000"/>
          <w:sz w:val="24"/>
        </w:rPr>
        <w:t>(3) The degree to which fellowships awarded by the applicant address national needs; and</w:t>
      </w:r>
    </w:p>
    <w:p w:rsidRPr="00767C14" w:rsidR="00D74960" w:rsidP="007F2E19" w:rsidRDefault="00D74960" w14:paraId="42600582"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78C0265D"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applicant or program focuses. </w:t>
      </w:r>
      <w:r w:rsidRPr="00767C14">
        <w:rPr>
          <w:rFonts w:ascii="Calibri" w:hAnsi="Calibri"/>
          <w:color w:val="000000"/>
          <w:sz w:val="24"/>
        </w:rPr>
        <w:t>The Secretary reviews each application to determine—</w:t>
      </w:r>
    </w:p>
    <w:p w:rsidRPr="00767C14" w:rsidR="00D74960" w:rsidP="007F2E19" w:rsidRDefault="00D74960" w14:paraId="7E8CAB54" w14:textId="77777777">
      <w:pPr>
        <w:pStyle w:val="NoSpacing"/>
        <w:ind w:left="1800" w:hanging="360"/>
        <w:rPr>
          <w:rFonts w:ascii="Calibri" w:hAnsi="Calibri"/>
          <w:color w:val="000000"/>
          <w:sz w:val="24"/>
        </w:rPr>
      </w:pPr>
      <w:r w:rsidRPr="00767C14">
        <w:rPr>
          <w:rFonts w:ascii="Calibri" w:hAnsi="Calibri"/>
          <w:color w:val="000000"/>
          <w:sz w:val="24"/>
        </w:rPr>
        <w:t>(1) The extent to which the institution provides financial and other support to the operation of the applicant, teaching staff for the applicant's subject area, library resources, and linkages with institutions abroad; and</w:t>
      </w:r>
    </w:p>
    <w:p w:rsidRPr="00767C14" w:rsidR="00D74960" w:rsidP="007F2E19" w:rsidRDefault="00D74960" w14:paraId="7595A4EE" w14:textId="77777777">
      <w:pPr>
        <w:pStyle w:val="NoSpacing"/>
        <w:ind w:left="1890" w:hanging="450"/>
        <w:rPr>
          <w:rFonts w:ascii="Calibri" w:hAnsi="Calibri"/>
          <w:color w:val="000000"/>
          <w:sz w:val="24"/>
        </w:rPr>
      </w:pPr>
      <w:r w:rsidRPr="00767C14">
        <w:rPr>
          <w:rFonts w:ascii="Calibri" w:hAnsi="Calibri"/>
          <w:color w:val="000000"/>
          <w:sz w:val="24"/>
        </w:rPr>
        <w:t>(2) The extent to which the institution provides financial support to students in fields related to the applicant's teaching program.</w:t>
      </w:r>
    </w:p>
    <w:p w:rsidRPr="00767C14" w:rsidR="00D74960" w:rsidP="007F2E19" w:rsidRDefault="00D74960" w14:paraId="08E54290"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5E374AC7" w14:textId="77777777">
      <w:pPr>
        <w:pStyle w:val="NoSpacing"/>
        <w:ind w:left="1890" w:hanging="45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Pr="00767C14" w:rsidR="00D74960" w:rsidP="007F2E19" w:rsidRDefault="00D74960" w14:paraId="0A3CA48A" w14:textId="77777777">
      <w:pPr>
        <w:pStyle w:val="NoSpacing"/>
        <w:ind w:left="189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w:t>
      </w:r>
    </w:p>
    <w:p w:rsidRPr="00767C14" w:rsidR="00D74960" w:rsidP="007F2E19" w:rsidRDefault="00D74960" w14:paraId="5380F95B"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applicant's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15EAECE1"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applicant's course offerings in a variety of disciplines, including the extent to which courses in the applicant's subject matter are available in the institution's professional schools;</w:t>
      </w:r>
    </w:p>
    <w:p w:rsidRPr="00767C14" w:rsidR="00D74960" w:rsidP="007F2E19" w:rsidRDefault="00D74960" w14:paraId="708E3EE4"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offers depth of specialized course coverage in one or more disciplines on the applicant's subject area;</w:t>
      </w:r>
    </w:p>
    <w:p w:rsidRPr="00767C14" w:rsidR="00D74960" w:rsidP="007F2E19" w:rsidRDefault="00D74960" w14:paraId="1C0F91CA"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applicant to carry out its purposes and the extent to which instructional assistants are provided with pedagogy training; and</w:t>
      </w:r>
    </w:p>
    <w:p w:rsidRPr="00767C14" w:rsidR="00D74960" w:rsidP="007F2E19" w:rsidRDefault="00D74960" w14:paraId="1C58A7A9" w14:textId="77777777">
      <w:pPr>
        <w:pStyle w:val="NoSpacing"/>
        <w:ind w:left="720" w:firstLine="720"/>
        <w:rPr>
          <w:rFonts w:ascii="Calibri" w:hAnsi="Calibri"/>
          <w:color w:val="000000"/>
          <w:sz w:val="24"/>
        </w:rPr>
      </w:pPr>
      <w:r w:rsidRPr="00767C14">
        <w:rPr>
          <w:rFonts w:ascii="Calibri" w:hAnsi="Calibri"/>
          <w:color w:val="000000"/>
          <w:sz w:val="24"/>
        </w:rPr>
        <w:t>(4) The extent to which interdisciplinary courses are offered for students.</w:t>
      </w:r>
    </w:p>
    <w:p w:rsidRPr="00767C14" w:rsidR="00D74960" w:rsidP="007F2E19" w:rsidRDefault="00D74960" w14:paraId="1024B77E"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applicant's language instructional program. </w:t>
      </w:r>
      <w:r w:rsidRPr="00767C14">
        <w:rPr>
          <w:rFonts w:ascii="Calibri" w:hAnsi="Calibri"/>
          <w:color w:val="000000"/>
          <w:sz w:val="24"/>
        </w:rPr>
        <w:t>The Secretary reviews each application to determine—</w:t>
      </w:r>
    </w:p>
    <w:p w:rsidRPr="00767C14" w:rsidR="00D74960" w:rsidP="007F2E19" w:rsidRDefault="00D74960" w14:paraId="6BA01FFB"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Pr="00767C14" w:rsidR="00D74960" w:rsidP="007F2E19" w:rsidRDefault="00D74960" w14:paraId="78F7DDC3"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58036C29" w14:textId="77777777">
      <w:pPr>
        <w:pStyle w:val="NoSpacing"/>
        <w:ind w:left="1890" w:hanging="45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16595782" w14:textId="77777777">
      <w:pPr>
        <w:pStyle w:val="NoSpacing"/>
        <w:ind w:left="1890" w:hanging="45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7C7EDE4E"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2A234C80"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Pr="00767C14" w:rsidR="00D74960" w:rsidP="007F2E19" w:rsidRDefault="00D74960" w14:paraId="273A8F36"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academic and career advising services for students; and</w:t>
      </w:r>
    </w:p>
    <w:p w:rsidRPr="00767C14" w:rsidR="00D74960" w:rsidP="007F2E19" w:rsidRDefault="00D74960" w14:paraId="0C94D3C0" w14:textId="77777777">
      <w:pPr>
        <w:pStyle w:val="NoSpacing"/>
        <w:ind w:left="1890" w:hanging="450"/>
        <w:rPr>
          <w:rFonts w:ascii="Calibri" w:hAnsi="Calibri"/>
          <w:color w:val="000000"/>
          <w:sz w:val="24"/>
        </w:rPr>
      </w:pPr>
      <w:r w:rsidRPr="00767C14">
        <w:rPr>
          <w:rFonts w:ascii="Calibri" w:hAnsi="Calibri"/>
          <w:color w:val="000000"/>
          <w:sz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767C14" w:rsidR="00D74960" w:rsidP="007F2E19" w:rsidRDefault="00D74960" w14:paraId="448C2B04" w14:textId="77777777">
      <w:pPr>
        <w:pStyle w:val="NoSpacing"/>
        <w:ind w:left="810" w:hanging="90"/>
        <w:rPr>
          <w:rStyle w:val="updatebodytest1"/>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Priorities. </w:t>
      </w:r>
      <w:r w:rsidRPr="00767C14">
        <w:rPr>
          <w:rFonts w:ascii="Calibri" w:hAnsi="Calibri"/>
          <w:color w:val="000000"/>
          <w:sz w:val="24"/>
        </w:rPr>
        <w:t xml:space="preserve">If one or more competitive priorities have been established under §657.22, the Secretary reviews each application for information that shows the extent to which the Center or </w:t>
      </w:r>
      <w:r w:rsidRPr="00767C14" w:rsidR="00DF2060">
        <w:rPr>
          <w:rFonts w:ascii="Calibri" w:hAnsi="Calibri"/>
          <w:color w:val="000000"/>
          <w:sz w:val="24"/>
        </w:rPr>
        <w:t>program meets these priorities.</w:t>
      </w:r>
    </w:p>
    <w:p w:rsidRPr="00767C14" w:rsidR="00D74960" w:rsidP="007F2E19" w:rsidRDefault="00D74960" w14:paraId="505B101E" w14:textId="77777777">
      <w:pPr>
        <w:pStyle w:val="NoSpacing"/>
        <w:rPr>
          <w:rStyle w:val="updatebodytest1"/>
          <w:rFonts w:ascii="Calibri" w:hAnsi="Calibri" w:eastAsia="Arial Unicode MS"/>
          <w:color w:val="000000"/>
          <w:sz w:val="24"/>
        </w:rPr>
      </w:pPr>
      <w:r w:rsidRPr="00767C14">
        <w:rPr>
          <w:rStyle w:val="updatebodytest1"/>
          <w:rFonts w:ascii="Calibri" w:hAnsi="Calibri" w:eastAsia="Arial Unicode MS"/>
          <w:color w:val="000000"/>
          <w:sz w:val="24"/>
        </w:rPr>
        <w:t xml:space="preserve">(Approved by the Office of Management and Budget under control number 1840–0068) </w:t>
      </w:r>
    </w:p>
    <w:p w:rsidRPr="00767C14" w:rsidR="00D74960" w:rsidP="007F2E19" w:rsidRDefault="00D74960" w14:paraId="50863CAB"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48D249EE" w14:textId="77777777">
      <w:pPr>
        <w:pStyle w:val="NoSpacing"/>
        <w:rPr>
          <w:rFonts w:ascii="Calibri" w:hAnsi="Calibri"/>
          <w:color w:val="000000"/>
          <w:sz w:val="24"/>
        </w:rPr>
      </w:pPr>
      <w:r w:rsidRPr="00767C14">
        <w:rPr>
          <w:rFonts w:ascii="Calibri" w:hAnsi="Calibri"/>
          <w:color w:val="000000"/>
          <w:sz w:val="24"/>
        </w:rPr>
        <w:t>[61 FR 50202, Sept. 24, 1996, as amended at 70 FR 13375, Mar. 21, 20</w:t>
      </w:r>
      <w:bookmarkStart w:name="34:3.1.3.1.27.3.40.3" w:id="136"/>
      <w:r w:rsidRPr="00767C14" w:rsidR="00DF2060">
        <w:rPr>
          <w:rFonts w:ascii="Calibri" w:hAnsi="Calibri"/>
          <w:color w:val="000000"/>
          <w:sz w:val="24"/>
        </w:rPr>
        <w:t>05; 74 FR 35073, July 17, 2009]</w:t>
      </w:r>
    </w:p>
    <w:p w:rsidRPr="00767C14" w:rsidR="00D74960" w:rsidP="007F2E19" w:rsidRDefault="00D74960" w14:paraId="466B192F" w14:textId="77777777">
      <w:pPr>
        <w:pStyle w:val="NoSpacing"/>
        <w:rPr>
          <w:rFonts w:ascii="Calibri" w:hAnsi="Calibri"/>
          <w:b/>
          <w:color w:val="000000"/>
          <w:sz w:val="24"/>
        </w:rPr>
      </w:pPr>
      <w:r w:rsidRPr="00767C14">
        <w:rPr>
          <w:rFonts w:ascii="Calibri" w:hAnsi="Calibri"/>
          <w:b/>
          <w:color w:val="000000"/>
          <w:sz w:val="24"/>
        </w:rPr>
        <w:t>§ 657.22   What priorities may the Secretary establish?</w:t>
      </w:r>
    </w:p>
    <w:bookmarkEnd w:id="136"/>
    <w:p w:rsidRPr="00767C14" w:rsidR="00D74960" w:rsidP="007F2E19" w:rsidRDefault="00D74960" w14:paraId="15B2053B" w14:textId="77777777">
      <w:pPr>
        <w:pStyle w:val="NoSpacing"/>
        <w:ind w:left="1170" w:hanging="450"/>
        <w:rPr>
          <w:rFonts w:ascii="Calibri" w:hAnsi="Calibri"/>
          <w:color w:val="000000"/>
          <w:sz w:val="24"/>
        </w:rPr>
      </w:pPr>
      <w:r w:rsidRPr="00767C14">
        <w:rPr>
          <w:rFonts w:ascii="Calibri" w:hAnsi="Calibri"/>
          <w:color w:val="000000"/>
          <w:sz w:val="24"/>
        </w:rPr>
        <w:t xml:space="preserve"> (a) The Secretary may establish one or more of the following priorities for the allocation of fellowships:</w:t>
      </w:r>
    </w:p>
    <w:p w:rsidRPr="00767C14" w:rsidR="00D74960" w:rsidP="007F2E19" w:rsidRDefault="00D74960" w14:paraId="697F6426" w14:textId="77777777">
      <w:pPr>
        <w:pStyle w:val="NoSpacing"/>
        <w:ind w:left="720" w:firstLine="720"/>
        <w:rPr>
          <w:rFonts w:ascii="Calibri" w:hAnsi="Calibri"/>
          <w:color w:val="000000"/>
          <w:sz w:val="24"/>
        </w:rPr>
      </w:pPr>
      <w:r w:rsidRPr="00767C14">
        <w:rPr>
          <w:rFonts w:ascii="Calibri" w:hAnsi="Calibri"/>
          <w:color w:val="000000"/>
          <w:sz w:val="24"/>
        </w:rPr>
        <w:t>(1) Specific world areas, or countries, such as East Asia or Mexico.</w:t>
      </w:r>
    </w:p>
    <w:p w:rsidRPr="00767C14" w:rsidR="00D74960" w:rsidP="007F2E19" w:rsidRDefault="00D74960" w14:paraId="5731FD17" w14:textId="77777777">
      <w:pPr>
        <w:pStyle w:val="NoSpacing"/>
        <w:ind w:left="720" w:firstLine="720"/>
        <w:rPr>
          <w:rFonts w:ascii="Calibri" w:hAnsi="Calibri"/>
          <w:color w:val="000000"/>
          <w:sz w:val="24"/>
        </w:rPr>
      </w:pPr>
      <w:r w:rsidRPr="00767C14">
        <w:rPr>
          <w:rFonts w:ascii="Calibri" w:hAnsi="Calibri"/>
          <w:color w:val="000000"/>
          <w:sz w:val="24"/>
        </w:rPr>
        <w:t>(2) Languages, such as Chinese.</w:t>
      </w:r>
    </w:p>
    <w:p w:rsidRPr="00767C14" w:rsidR="00D74960" w:rsidP="007F2E19" w:rsidRDefault="00D74960" w14:paraId="33C73BCA" w14:textId="77777777">
      <w:pPr>
        <w:pStyle w:val="NoSpacing"/>
        <w:ind w:left="720" w:firstLine="720"/>
        <w:rPr>
          <w:rFonts w:ascii="Calibri" w:hAnsi="Calibri"/>
          <w:color w:val="000000"/>
          <w:sz w:val="24"/>
        </w:rPr>
      </w:pPr>
      <w:r w:rsidRPr="00767C14">
        <w:rPr>
          <w:rFonts w:ascii="Calibri" w:hAnsi="Calibri"/>
          <w:color w:val="000000"/>
          <w:sz w:val="24"/>
        </w:rPr>
        <w:t>(3) Levels of language offerings.</w:t>
      </w:r>
    </w:p>
    <w:p w:rsidRPr="00767C14" w:rsidR="00D74960" w:rsidP="007F2E19" w:rsidRDefault="00D74960" w14:paraId="7D4D8574" w14:textId="77777777">
      <w:pPr>
        <w:pStyle w:val="NoSpacing"/>
        <w:ind w:left="720" w:firstLine="720"/>
        <w:rPr>
          <w:rFonts w:ascii="Calibri" w:hAnsi="Calibri"/>
          <w:color w:val="000000"/>
          <w:sz w:val="24"/>
        </w:rPr>
      </w:pPr>
      <w:r w:rsidRPr="00767C14">
        <w:rPr>
          <w:rFonts w:ascii="Calibri" w:hAnsi="Calibri"/>
          <w:color w:val="000000"/>
          <w:sz w:val="24"/>
        </w:rPr>
        <w:t>(4) Academic disciplines, such as linguistics or sociology.</w:t>
      </w:r>
    </w:p>
    <w:p w:rsidRPr="00767C14" w:rsidR="00D74960" w:rsidP="007F2E19" w:rsidRDefault="00D74960" w14:paraId="2205A183" w14:textId="77777777">
      <w:pPr>
        <w:pStyle w:val="NoSpacing"/>
        <w:ind w:left="720" w:firstLine="720"/>
        <w:rPr>
          <w:rFonts w:ascii="Calibri" w:hAnsi="Calibri"/>
          <w:color w:val="000000"/>
          <w:sz w:val="24"/>
        </w:rPr>
      </w:pPr>
      <w:r w:rsidRPr="00767C14">
        <w:rPr>
          <w:rFonts w:ascii="Calibri" w:hAnsi="Calibri"/>
          <w:color w:val="000000"/>
          <w:sz w:val="24"/>
        </w:rPr>
        <w:t>(5) Professional studies, such as business, law, or education;</w:t>
      </w:r>
    </w:p>
    <w:p w:rsidRPr="00767C14" w:rsidR="00D74960" w:rsidP="007F2E19" w:rsidRDefault="00D74960" w14:paraId="4D11E77F" w14:textId="77777777">
      <w:pPr>
        <w:pStyle w:val="NoSpacing"/>
        <w:ind w:left="1800" w:hanging="360"/>
        <w:rPr>
          <w:rFonts w:ascii="Calibri" w:hAnsi="Calibri"/>
          <w:color w:val="000000"/>
          <w:sz w:val="24"/>
        </w:rPr>
      </w:pPr>
      <w:r w:rsidRPr="00767C14">
        <w:rPr>
          <w:rFonts w:ascii="Calibri" w:hAnsi="Calibri"/>
          <w:color w:val="000000"/>
          <w:sz w:val="24"/>
        </w:rPr>
        <w:t>(6) Particular subjects, such as population growth and planning, or international trade and business.</w:t>
      </w:r>
    </w:p>
    <w:p w:rsidRPr="00767C14" w:rsidR="00D74960" w:rsidP="007F2E19" w:rsidRDefault="00D74960" w14:paraId="42EAC2DC" w14:textId="77777777">
      <w:pPr>
        <w:pStyle w:val="NoSpacing"/>
        <w:ind w:left="720" w:firstLine="720"/>
        <w:rPr>
          <w:rFonts w:ascii="Calibri" w:hAnsi="Calibri"/>
          <w:color w:val="000000"/>
          <w:sz w:val="24"/>
        </w:rPr>
      </w:pPr>
      <w:r w:rsidRPr="00767C14">
        <w:rPr>
          <w:rFonts w:ascii="Calibri" w:hAnsi="Calibri"/>
          <w:color w:val="000000"/>
          <w:sz w:val="24"/>
        </w:rPr>
        <w:t>(7) A combination of any of these categories.</w:t>
      </w:r>
    </w:p>
    <w:p w:rsidRPr="00767C14" w:rsidR="00D74960" w:rsidP="007F2E19" w:rsidRDefault="00D74960" w14:paraId="434255F4" w14:textId="77777777">
      <w:pPr>
        <w:pStyle w:val="NoSpacing"/>
        <w:ind w:left="1170" w:hanging="450"/>
        <w:rPr>
          <w:rFonts w:ascii="Calibri" w:hAnsi="Calibri"/>
          <w:color w:val="000000"/>
          <w:sz w:val="24"/>
        </w:rPr>
      </w:pPr>
      <w:r w:rsidRPr="00767C14">
        <w:rPr>
          <w:rFonts w:ascii="Calibri" w:hAnsi="Calibri"/>
          <w:color w:val="000000"/>
          <w:sz w:val="24"/>
        </w:rPr>
        <w:t>(b) The Secretary announces any priorities in the application notice pub</w:t>
      </w:r>
      <w:r w:rsidRPr="00767C14" w:rsidR="00DF2060">
        <w:rPr>
          <w:rFonts w:ascii="Calibri" w:hAnsi="Calibri"/>
          <w:color w:val="000000"/>
          <w:sz w:val="24"/>
        </w:rPr>
        <w:t>lished in the Federal Register.</w:t>
      </w:r>
    </w:p>
    <w:p w:rsidRPr="00767C14" w:rsidR="00D74960" w:rsidP="007F2E19" w:rsidRDefault="00D74960" w14:paraId="62E837EC"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01B6411D" w14:textId="77777777">
      <w:pPr>
        <w:pStyle w:val="NoSpacing"/>
        <w:rPr>
          <w:rFonts w:ascii="Calibri" w:hAnsi="Calibri"/>
          <w:color w:val="000000"/>
          <w:sz w:val="24"/>
        </w:rPr>
      </w:pPr>
      <w:bookmarkStart w:name="34:3.1.3.1.27.4" w:id="137"/>
      <w:r w:rsidRPr="00767C14">
        <w:rPr>
          <w:rFonts w:ascii="Calibri" w:hAnsi="Calibri"/>
          <w:color w:val="000000"/>
          <w:sz w:val="24"/>
        </w:rPr>
        <w:t>Subpart D—What Conditions Must Be Met by a Grantee and a Fellow?</w:t>
      </w:r>
      <w:bookmarkStart w:name="34:3.1.3.1.27.4.40.1" w:id="138"/>
      <w:bookmarkEnd w:id="137"/>
    </w:p>
    <w:p w:rsidRPr="00767C14" w:rsidR="00D74960" w:rsidP="007F2E19" w:rsidRDefault="00D74960" w14:paraId="47ECA9FC" w14:textId="77777777">
      <w:pPr>
        <w:pStyle w:val="NoSpacing"/>
        <w:rPr>
          <w:rFonts w:ascii="Calibri" w:hAnsi="Calibri"/>
          <w:b/>
          <w:color w:val="000000"/>
          <w:sz w:val="24"/>
        </w:rPr>
      </w:pPr>
      <w:r w:rsidRPr="00767C14">
        <w:rPr>
          <w:rFonts w:ascii="Calibri" w:hAnsi="Calibri"/>
          <w:b/>
          <w:color w:val="000000"/>
          <w:sz w:val="24"/>
        </w:rPr>
        <w:t>§ 657.30   What is the duration of and what are the limitations on fellowships awarded to individuals by institutions?</w:t>
      </w:r>
    </w:p>
    <w:bookmarkEnd w:id="138"/>
    <w:p w:rsidRPr="00767C14" w:rsidR="00D74960" w:rsidP="007F2E19" w:rsidRDefault="00D74960" w14:paraId="5D420815" w14:textId="77777777">
      <w:pPr>
        <w:pStyle w:val="NoSpacing"/>
        <w:ind w:firstLine="720"/>
        <w:rPr>
          <w:rFonts w:ascii="Calibri" w:hAnsi="Calibri"/>
          <w:color w:val="000000"/>
          <w:sz w:val="24"/>
        </w:rPr>
      </w:pPr>
      <w:r w:rsidRPr="00767C14">
        <w:rPr>
          <w:rFonts w:ascii="Calibri" w:hAnsi="Calibri"/>
          <w:color w:val="000000"/>
          <w:sz w:val="24"/>
        </w:rPr>
        <w:t xml:space="preserve"> (a) </w:t>
      </w:r>
      <w:r w:rsidRPr="00767C14">
        <w:rPr>
          <w:rFonts w:ascii="Calibri" w:hAnsi="Calibri"/>
          <w:i/>
          <w:color w:val="000000"/>
          <w:sz w:val="24"/>
        </w:rPr>
        <w:t xml:space="preserve">Duration. </w:t>
      </w:r>
      <w:r w:rsidRPr="00767C14">
        <w:rPr>
          <w:rFonts w:ascii="Calibri" w:hAnsi="Calibri"/>
          <w:color w:val="000000"/>
          <w:sz w:val="24"/>
        </w:rPr>
        <w:t>An institution may award a fellowship to a student for—</w:t>
      </w:r>
    </w:p>
    <w:p w:rsidRPr="00767C14" w:rsidR="00D74960" w:rsidP="007F2E19" w:rsidRDefault="00D74960" w14:paraId="493CEED0" w14:textId="77777777">
      <w:pPr>
        <w:pStyle w:val="NoSpacing"/>
        <w:ind w:left="720" w:firstLine="720"/>
        <w:rPr>
          <w:rFonts w:ascii="Calibri" w:hAnsi="Calibri"/>
          <w:color w:val="000000"/>
          <w:sz w:val="24"/>
        </w:rPr>
      </w:pPr>
      <w:r w:rsidRPr="00767C14">
        <w:rPr>
          <w:rFonts w:ascii="Calibri" w:hAnsi="Calibri"/>
          <w:color w:val="000000"/>
          <w:sz w:val="24"/>
        </w:rPr>
        <w:t>(1) One academic year; or</w:t>
      </w:r>
    </w:p>
    <w:p w:rsidRPr="00767C14" w:rsidR="00D74960" w:rsidP="007F2E19" w:rsidRDefault="00D74960" w14:paraId="41A26B98" w14:textId="77777777">
      <w:pPr>
        <w:pStyle w:val="NoSpacing"/>
        <w:ind w:left="1890" w:hanging="450"/>
        <w:rPr>
          <w:rFonts w:ascii="Calibri" w:hAnsi="Calibri"/>
          <w:color w:val="000000"/>
          <w:sz w:val="24"/>
        </w:rPr>
      </w:pPr>
      <w:r w:rsidRPr="00767C14">
        <w:rPr>
          <w:rFonts w:ascii="Calibri" w:hAnsi="Calibri"/>
          <w:color w:val="000000"/>
          <w:sz w:val="24"/>
        </w:rPr>
        <w:t>(2) One summer session if the summer session provides the fellow with the equivalent of one academic year of modern foreign language study.</w:t>
      </w:r>
    </w:p>
    <w:p w:rsidRPr="00767C14" w:rsidR="00D74960" w:rsidP="007F2E19" w:rsidRDefault="00D74960" w14:paraId="0F066B62" w14:textId="77777777">
      <w:pPr>
        <w:pStyle w:val="NoSpacing"/>
        <w:ind w:left="1170" w:hanging="45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Vacancies. </w:t>
      </w:r>
      <w:r w:rsidRPr="00767C14">
        <w:rPr>
          <w:rFonts w:ascii="Calibri" w:hAnsi="Calibri"/>
          <w:color w:val="000000"/>
          <w:sz w:val="24"/>
        </w:rPr>
        <w:t xml:space="preserve">If a fellow vacates a fellowship before the end of an award period, the institution to which the fellowship is allocated may </w:t>
      </w:r>
      <w:r w:rsidRPr="00767C14" w:rsidR="0017290D">
        <w:rPr>
          <w:rFonts w:ascii="Calibri" w:hAnsi="Calibri"/>
          <w:color w:val="000000"/>
          <w:sz w:val="24"/>
        </w:rPr>
        <w:t>reward</w:t>
      </w:r>
      <w:r w:rsidRPr="00767C14">
        <w:rPr>
          <w:rFonts w:ascii="Calibri" w:hAnsi="Calibri"/>
          <w:color w:val="000000"/>
          <w:sz w:val="24"/>
        </w:rPr>
        <w:t xml:space="preserve"> the balance of the fellowship to another student if—</w:t>
      </w:r>
    </w:p>
    <w:p w:rsidRPr="00767C14" w:rsidR="00D74960" w:rsidP="007F2E19" w:rsidRDefault="00D74960" w14:paraId="045234D2" w14:textId="77777777">
      <w:pPr>
        <w:pStyle w:val="NoSpacing"/>
        <w:ind w:left="720" w:firstLine="720"/>
        <w:rPr>
          <w:rFonts w:ascii="Calibri" w:hAnsi="Calibri"/>
          <w:color w:val="000000"/>
          <w:sz w:val="24"/>
        </w:rPr>
      </w:pPr>
      <w:r w:rsidRPr="00767C14">
        <w:rPr>
          <w:rFonts w:ascii="Calibri" w:hAnsi="Calibri"/>
          <w:color w:val="000000"/>
          <w:sz w:val="24"/>
        </w:rPr>
        <w:t>(1) The student meets the eligibility requirements in §657.3; and</w:t>
      </w:r>
    </w:p>
    <w:p w:rsidRPr="00767C14" w:rsidR="00D74960" w:rsidP="007F2E19" w:rsidRDefault="00D74960" w14:paraId="60C101D4" w14:textId="77777777">
      <w:pPr>
        <w:pStyle w:val="NoSpacing"/>
        <w:ind w:left="1800" w:hanging="360"/>
        <w:rPr>
          <w:rFonts w:ascii="Calibri" w:hAnsi="Calibri"/>
          <w:color w:val="000000"/>
          <w:sz w:val="24"/>
        </w:rPr>
      </w:pPr>
      <w:r w:rsidRPr="00767C14">
        <w:rPr>
          <w:rFonts w:ascii="Calibri" w:hAnsi="Calibri"/>
          <w:color w:val="000000"/>
          <w:sz w:val="24"/>
        </w:rPr>
        <w:t>(2) The remaining fellowship period comprises at least one full academic quarter, semester, trimester, or summer session as described in pa</w:t>
      </w:r>
      <w:r w:rsidRPr="00767C14" w:rsidR="00DF2060">
        <w:rPr>
          <w:rFonts w:ascii="Calibri" w:hAnsi="Calibri"/>
          <w:color w:val="000000"/>
          <w:sz w:val="24"/>
        </w:rPr>
        <w:t>ragraph (a)(2) of this section.</w:t>
      </w:r>
    </w:p>
    <w:p w:rsidRPr="00767C14" w:rsidR="00D74960" w:rsidP="007F2E19" w:rsidRDefault="00DF2060" w14:paraId="676FFBED" w14:textId="77777777">
      <w:pPr>
        <w:pStyle w:val="NoSpacing"/>
        <w:rPr>
          <w:rFonts w:ascii="Calibri" w:hAnsi="Calibri"/>
          <w:color w:val="000000"/>
          <w:sz w:val="24"/>
        </w:rPr>
      </w:pPr>
      <w:bookmarkStart w:name="34:3.1.3.1.27.4.40.2" w:id="139"/>
      <w:r w:rsidRPr="00767C14">
        <w:rPr>
          <w:rFonts w:ascii="Calibri" w:hAnsi="Calibri"/>
          <w:color w:val="000000"/>
          <w:sz w:val="24"/>
        </w:rPr>
        <w:t>(Authority: 20 U.S.C. 1122)</w:t>
      </w:r>
    </w:p>
    <w:p w:rsidRPr="00767C14" w:rsidR="00D74960" w:rsidP="007F2E19" w:rsidRDefault="00D74960" w14:paraId="4E20B21A" w14:textId="77777777">
      <w:pPr>
        <w:pStyle w:val="NoSpacing"/>
        <w:rPr>
          <w:rFonts w:ascii="Calibri" w:hAnsi="Calibri"/>
          <w:b/>
          <w:color w:val="000000"/>
          <w:sz w:val="24"/>
        </w:rPr>
      </w:pPr>
      <w:r w:rsidRPr="00767C14">
        <w:rPr>
          <w:rFonts w:ascii="Calibri" w:hAnsi="Calibri"/>
          <w:b/>
          <w:color w:val="000000"/>
          <w:sz w:val="24"/>
        </w:rPr>
        <w:t>§ 657.31   What is the amount of a fellowship?</w:t>
      </w:r>
    </w:p>
    <w:bookmarkEnd w:id="139"/>
    <w:p w:rsidRPr="00767C14" w:rsidR="00D74960" w:rsidP="007F2E19" w:rsidRDefault="00D74960" w14:paraId="575D64B6" w14:textId="77777777">
      <w:pPr>
        <w:pStyle w:val="NoSpacing"/>
        <w:ind w:firstLine="720"/>
        <w:rPr>
          <w:rFonts w:ascii="Calibri" w:hAnsi="Calibri"/>
          <w:color w:val="000000"/>
          <w:sz w:val="24"/>
        </w:rPr>
      </w:pPr>
      <w:r w:rsidRPr="00767C14">
        <w:rPr>
          <w:rFonts w:ascii="Calibri" w:hAnsi="Calibri"/>
          <w:color w:val="000000"/>
          <w:sz w:val="24"/>
        </w:rPr>
        <w:t xml:space="preserve"> (a)</w:t>
      </w:r>
      <w:r w:rsidRPr="00767C14">
        <w:rPr>
          <w:rFonts w:ascii="Calibri" w:hAnsi="Calibri"/>
          <w:color w:val="000000"/>
          <w:sz w:val="24"/>
        </w:rPr>
        <w:tab/>
        <w:t>(1) An institution shall award a stipend to fellowship recipients.</w:t>
      </w:r>
    </w:p>
    <w:p w:rsidRPr="00767C14" w:rsidR="00D74960" w:rsidP="007F2E19" w:rsidRDefault="00D74960" w14:paraId="34ED8F15" w14:textId="77777777">
      <w:pPr>
        <w:pStyle w:val="NoSpacing"/>
        <w:ind w:left="1800" w:hanging="360"/>
        <w:rPr>
          <w:rFonts w:ascii="Calibri" w:hAnsi="Calibri"/>
          <w:color w:val="000000"/>
          <w:sz w:val="24"/>
        </w:rPr>
      </w:pPr>
      <w:r w:rsidRPr="00767C14">
        <w:rPr>
          <w:rFonts w:ascii="Calibri" w:hAnsi="Calibri"/>
          <w:color w:val="000000"/>
          <w:sz w:val="24"/>
        </w:rPr>
        <w:t>(2) Each fellowship includes an institutional payment and a subsistence allowance to be determined by the Secretary.</w:t>
      </w:r>
    </w:p>
    <w:p w:rsidRPr="00767C14" w:rsidR="00D74960" w:rsidP="007F2E19" w:rsidRDefault="00D74960" w14:paraId="1896E0DD" w14:textId="77777777">
      <w:pPr>
        <w:pStyle w:val="NoSpacing"/>
        <w:ind w:left="1800" w:hanging="360"/>
        <w:rPr>
          <w:rFonts w:ascii="Calibri" w:hAnsi="Calibri"/>
          <w:color w:val="000000"/>
          <w:sz w:val="24"/>
        </w:rPr>
      </w:pPr>
      <w:r w:rsidRPr="00767C14">
        <w:rPr>
          <w:rFonts w:ascii="Calibri" w:hAnsi="Calibri"/>
          <w:color w:val="000000"/>
          <w:sz w:val="24"/>
        </w:rPr>
        <w:t>(3) If the institutional payment determined by the Secretary is greater than the tuition and fees charged by the institution, the institutional payment portion of the fellowship is limited to actual tuition and fees. The difference between actual tuition and fees and the Secretary's institutional payment shall be used to fund additional fellowships to the extent that funds are available for a full subsistence allowance.</w:t>
      </w:r>
    </w:p>
    <w:p w:rsidRPr="00767C14" w:rsidR="00D74960" w:rsidP="007F2E19" w:rsidRDefault="00D74960" w14:paraId="6F3D35A8" w14:textId="77777777">
      <w:pPr>
        <w:pStyle w:val="NoSpacing"/>
        <w:ind w:left="1800" w:hanging="360"/>
        <w:rPr>
          <w:rFonts w:ascii="Calibri" w:hAnsi="Calibri"/>
          <w:color w:val="000000"/>
          <w:sz w:val="24"/>
        </w:rPr>
      </w:pPr>
      <w:r w:rsidRPr="00767C14">
        <w:rPr>
          <w:rFonts w:ascii="Calibri" w:hAnsi="Calibri"/>
          <w:color w:val="000000"/>
          <w:sz w:val="24"/>
        </w:rPr>
        <w:t>(4) If permitted by the Secretary, a stipend awarded to a graduate level recipient may include allowances for dependents and travel for research and study in the United States and abroad.</w:t>
      </w:r>
    </w:p>
    <w:p w:rsidRPr="00767C14" w:rsidR="00D74960" w:rsidP="007F2E19" w:rsidRDefault="00D74960" w14:paraId="1A4050CA" w14:textId="77777777">
      <w:pPr>
        <w:pStyle w:val="NoSpacing"/>
        <w:ind w:left="1890" w:hanging="450"/>
        <w:rPr>
          <w:rFonts w:ascii="Calibri" w:hAnsi="Calibri"/>
          <w:color w:val="000000"/>
          <w:sz w:val="24"/>
        </w:rPr>
      </w:pPr>
      <w:r w:rsidRPr="00767C14">
        <w:rPr>
          <w:rFonts w:ascii="Calibri" w:hAnsi="Calibri"/>
          <w:color w:val="000000"/>
          <w:sz w:val="24"/>
        </w:rPr>
        <w:t>(5) A stipend awarded to an undergraduate level recipient may include an allowance for educational programs in the United States or educational programs abroad that—</w:t>
      </w:r>
    </w:p>
    <w:p w:rsidRPr="00767C14" w:rsidR="00D74960" w:rsidP="007F2E19" w:rsidRDefault="00D74960" w14:paraId="30681872" w14:textId="77777777">
      <w:pPr>
        <w:pStyle w:val="NoSpacing"/>
        <w:ind w:left="2430" w:hanging="270"/>
        <w:rPr>
          <w:rFonts w:ascii="Calibri" w:hAnsi="Calibri"/>
          <w:color w:val="000000"/>
          <w:sz w:val="24"/>
        </w:rPr>
      </w:pPr>
      <w:r w:rsidRPr="00767C14">
        <w:rPr>
          <w:rFonts w:ascii="Calibri" w:hAnsi="Calibri"/>
          <w:color w:val="000000"/>
          <w:sz w:val="24"/>
        </w:rPr>
        <w:t>(i) Are closely linked to the overall goals of the recipient's course of study; and</w:t>
      </w:r>
    </w:p>
    <w:p w:rsidRPr="00767C14" w:rsidR="00D74960" w:rsidP="007F2E19" w:rsidRDefault="00D74960" w14:paraId="247E96B2" w14:textId="77777777">
      <w:pPr>
        <w:pStyle w:val="NoSpacing"/>
        <w:ind w:left="2520" w:hanging="360"/>
        <w:rPr>
          <w:rFonts w:ascii="Calibri" w:hAnsi="Calibri"/>
          <w:color w:val="000000"/>
          <w:sz w:val="24"/>
        </w:rPr>
      </w:pPr>
      <w:r w:rsidRPr="00767C14">
        <w:rPr>
          <w:rFonts w:ascii="Calibri" w:hAnsi="Calibri"/>
          <w:color w:val="000000"/>
          <w:sz w:val="24"/>
        </w:rPr>
        <w:t>(ii) Have the purpose of promoting foreign language fluency and knowledge of foreign cultures.</w:t>
      </w:r>
    </w:p>
    <w:p w:rsidRPr="00767C14" w:rsidR="00D74960" w:rsidP="007F2E19" w:rsidRDefault="00D74960" w14:paraId="2767F6DE" w14:textId="77777777">
      <w:pPr>
        <w:pStyle w:val="NoSpacing"/>
        <w:ind w:left="1170" w:hanging="450"/>
        <w:rPr>
          <w:rFonts w:ascii="Calibri" w:hAnsi="Calibri"/>
          <w:color w:val="000000"/>
          <w:sz w:val="24"/>
        </w:rPr>
      </w:pPr>
      <w:r w:rsidRPr="00767C14">
        <w:rPr>
          <w:rFonts w:ascii="Calibri" w:hAnsi="Calibri"/>
          <w:color w:val="000000"/>
          <w:sz w:val="24"/>
        </w:rPr>
        <w:t>(b) The Secretary announces in an application notice published in the Federal Register—</w:t>
      </w:r>
    </w:p>
    <w:p w:rsidRPr="00767C14" w:rsidR="00D74960" w:rsidP="007F2E19" w:rsidRDefault="00D74960" w14:paraId="5A767212" w14:textId="77777777">
      <w:pPr>
        <w:pStyle w:val="NoSpacing"/>
        <w:ind w:left="1800" w:hanging="360"/>
        <w:rPr>
          <w:rFonts w:ascii="Calibri" w:hAnsi="Calibri"/>
          <w:color w:val="000000"/>
          <w:sz w:val="24"/>
        </w:rPr>
      </w:pPr>
      <w:r w:rsidRPr="00767C14">
        <w:rPr>
          <w:rFonts w:ascii="Calibri" w:hAnsi="Calibri"/>
          <w:color w:val="000000"/>
          <w:sz w:val="24"/>
        </w:rPr>
        <w:t>(1) The amounts of the subsistence allowance and the institutional payment for an academic year and the subsistence allowance and the institutional payment for a summer session;</w:t>
      </w:r>
    </w:p>
    <w:p w:rsidRPr="00767C14" w:rsidR="00D74960" w:rsidP="007F2E19" w:rsidRDefault="00D74960" w14:paraId="0D030B10" w14:textId="77777777">
      <w:pPr>
        <w:pStyle w:val="NoSpacing"/>
        <w:ind w:left="720" w:firstLine="720"/>
        <w:rPr>
          <w:rFonts w:ascii="Calibri" w:hAnsi="Calibri"/>
          <w:color w:val="000000"/>
          <w:sz w:val="24"/>
        </w:rPr>
      </w:pPr>
      <w:r w:rsidRPr="00767C14">
        <w:rPr>
          <w:rFonts w:ascii="Calibri" w:hAnsi="Calibri"/>
          <w:color w:val="000000"/>
          <w:sz w:val="24"/>
        </w:rPr>
        <w:t>(2) Whether travel and dependents' allowances will be permitted; and</w:t>
      </w:r>
    </w:p>
    <w:p w:rsidRPr="00767C14" w:rsidR="00D74960" w:rsidP="007F2E19" w:rsidRDefault="00D74960" w14:paraId="48CC1537" w14:textId="77777777">
      <w:pPr>
        <w:pStyle w:val="NoSpacing"/>
        <w:ind w:left="720" w:firstLine="720"/>
        <w:rPr>
          <w:rFonts w:ascii="Calibri" w:hAnsi="Calibri"/>
          <w:color w:val="000000"/>
          <w:sz w:val="24"/>
        </w:rPr>
      </w:pPr>
      <w:r w:rsidRPr="00767C14">
        <w:rPr>
          <w:rFonts w:ascii="Calibri" w:hAnsi="Calibri"/>
          <w:color w:val="000000"/>
          <w:sz w:val="24"/>
        </w:rPr>
        <w:t>(3) The amount of tra</w:t>
      </w:r>
      <w:r w:rsidRPr="00767C14" w:rsidR="00DF2060">
        <w:rPr>
          <w:rFonts w:ascii="Calibri" w:hAnsi="Calibri"/>
          <w:color w:val="000000"/>
          <w:sz w:val="24"/>
        </w:rPr>
        <w:t>vel and dependents' allowances.</w:t>
      </w:r>
    </w:p>
    <w:p w:rsidRPr="00767C14" w:rsidR="00D74960" w:rsidP="007F2E19" w:rsidRDefault="00D74960" w14:paraId="5856C5DB"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13F14B76" w14:textId="77777777">
      <w:pPr>
        <w:pStyle w:val="NoSpacing"/>
        <w:rPr>
          <w:rFonts w:ascii="Calibri" w:hAnsi="Calibri"/>
          <w:color w:val="000000"/>
          <w:sz w:val="24"/>
        </w:rPr>
      </w:pPr>
      <w:r w:rsidRPr="00767C14">
        <w:rPr>
          <w:rFonts w:ascii="Calibri" w:hAnsi="Calibri"/>
          <w:color w:val="000000"/>
          <w:sz w:val="24"/>
        </w:rPr>
        <w:t>[61 FR 50202, Sept. 24, 1996, as amended a</w:t>
      </w:r>
      <w:bookmarkStart w:name="34:3.1.3.1.27.4.40.3" w:id="140"/>
      <w:r w:rsidRPr="00767C14" w:rsidR="00DF2060">
        <w:rPr>
          <w:rFonts w:ascii="Calibri" w:hAnsi="Calibri"/>
          <w:color w:val="000000"/>
          <w:sz w:val="24"/>
        </w:rPr>
        <w:t>t 74 FR 35073, July 17, 2009]</w:t>
      </w:r>
    </w:p>
    <w:p w:rsidRPr="00767C14" w:rsidR="00D74960" w:rsidP="007F2E19" w:rsidRDefault="00D74960" w14:paraId="2AE8ACBC" w14:textId="77777777">
      <w:pPr>
        <w:pStyle w:val="NoSpacing"/>
        <w:rPr>
          <w:rFonts w:ascii="Calibri" w:hAnsi="Calibri"/>
          <w:b/>
          <w:color w:val="000000"/>
          <w:sz w:val="24"/>
        </w:rPr>
      </w:pPr>
      <w:r w:rsidRPr="00767C14">
        <w:rPr>
          <w:rFonts w:ascii="Calibri" w:hAnsi="Calibri"/>
          <w:b/>
          <w:color w:val="000000"/>
          <w:sz w:val="24"/>
        </w:rPr>
        <w:t>§ 657.32   What is the payment procedure for fellowships?</w:t>
      </w:r>
    </w:p>
    <w:bookmarkEnd w:id="140"/>
    <w:p w:rsidRPr="00767C14" w:rsidR="00D74960" w:rsidP="007F2E19" w:rsidRDefault="00D74960" w14:paraId="3B376AFC" w14:textId="77777777">
      <w:pPr>
        <w:pStyle w:val="NoSpacing"/>
        <w:ind w:left="1080" w:hanging="360"/>
        <w:rPr>
          <w:rFonts w:ascii="Calibri" w:hAnsi="Calibri"/>
          <w:color w:val="000000"/>
          <w:sz w:val="24"/>
        </w:rPr>
      </w:pPr>
      <w:r w:rsidRPr="00767C14">
        <w:rPr>
          <w:rFonts w:ascii="Calibri" w:hAnsi="Calibri"/>
          <w:color w:val="000000"/>
          <w:sz w:val="24"/>
        </w:rPr>
        <w:t>(a) An institution shall pay a fellow his or her subsistence and any other allowance in installments during the term of the fellowship.</w:t>
      </w:r>
    </w:p>
    <w:p w:rsidRPr="00767C14" w:rsidR="00D74960" w:rsidP="007F2E19" w:rsidRDefault="00D74960" w14:paraId="58101259" w14:textId="77777777">
      <w:pPr>
        <w:pStyle w:val="NoSpacing"/>
        <w:ind w:left="1080" w:hanging="360"/>
        <w:rPr>
          <w:rFonts w:ascii="Calibri" w:hAnsi="Calibri"/>
          <w:color w:val="000000"/>
          <w:sz w:val="24"/>
        </w:rPr>
      </w:pPr>
      <w:r w:rsidRPr="00767C14">
        <w:rPr>
          <w:rFonts w:ascii="Calibri" w:hAnsi="Calibri"/>
          <w:color w:val="000000"/>
          <w:sz w:val="24"/>
        </w:rPr>
        <w:t>(b) An institution shall make a payment only to a fellow who is in good standing and is making satisfactory progress.</w:t>
      </w:r>
    </w:p>
    <w:p w:rsidRPr="00767C14" w:rsidR="00D74960" w:rsidP="007F2E19" w:rsidRDefault="00D74960" w14:paraId="7B9CC123" w14:textId="77777777">
      <w:pPr>
        <w:pStyle w:val="NoSpacing"/>
        <w:ind w:left="1080" w:hanging="360"/>
        <w:rPr>
          <w:rFonts w:ascii="Calibri" w:hAnsi="Calibri"/>
          <w:color w:val="000000"/>
          <w:sz w:val="24"/>
        </w:rPr>
      </w:pPr>
      <w:r w:rsidRPr="00767C14">
        <w:rPr>
          <w:rFonts w:ascii="Calibri" w:hAnsi="Calibri"/>
          <w:color w:val="000000"/>
          <w:sz w:val="24"/>
        </w:rPr>
        <w:t>(c) The institution shall make appropriate adjustments of any overpayment or underpayment to a fellow.</w:t>
      </w:r>
    </w:p>
    <w:p w:rsidRPr="00767C14" w:rsidR="00D74960" w:rsidP="007F2E19" w:rsidRDefault="00D74960" w14:paraId="47AA4FA1" w14:textId="77777777">
      <w:pPr>
        <w:pStyle w:val="NoSpacing"/>
        <w:ind w:left="1080" w:hanging="360"/>
        <w:rPr>
          <w:rFonts w:ascii="Calibri" w:hAnsi="Calibri"/>
          <w:color w:val="000000"/>
          <w:sz w:val="24"/>
        </w:rPr>
      </w:pPr>
      <w:r w:rsidRPr="00767C14">
        <w:rPr>
          <w:rFonts w:ascii="Calibri" w:hAnsi="Calibri"/>
          <w:color w:val="000000"/>
          <w:sz w:val="24"/>
        </w:rPr>
        <w:t>(d) Funds not used by one recipient for reasons of withdrawal are to be used for alternate recipients to the extent that funds are available fo</w:t>
      </w:r>
      <w:r w:rsidRPr="00767C14" w:rsidR="00DF2060">
        <w:rPr>
          <w:rFonts w:ascii="Calibri" w:hAnsi="Calibri"/>
          <w:color w:val="000000"/>
          <w:sz w:val="24"/>
        </w:rPr>
        <w:t>r a full subsistence allowance.</w:t>
      </w:r>
    </w:p>
    <w:p w:rsidRPr="00767C14" w:rsidR="00D74960" w:rsidP="007F2E19" w:rsidRDefault="00DF2060" w14:paraId="6BBDAD53" w14:textId="77777777">
      <w:pPr>
        <w:pStyle w:val="NoSpacing"/>
        <w:rPr>
          <w:rFonts w:ascii="Calibri" w:hAnsi="Calibri"/>
          <w:color w:val="000000"/>
          <w:sz w:val="24"/>
        </w:rPr>
      </w:pPr>
      <w:bookmarkStart w:name="34:3.1.3.1.27.4.40.4" w:id="141"/>
      <w:r w:rsidRPr="00767C14">
        <w:rPr>
          <w:rFonts w:ascii="Calibri" w:hAnsi="Calibri"/>
          <w:color w:val="000000"/>
          <w:sz w:val="24"/>
        </w:rPr>
        <w:t>(Authority: 20 U.S.C. 1122)</w:t>
      </w:r>
    </w:p>
    <w:p w:rsidRPr="00767C14" w:rsidR="00D74960" w:rsidP="007F2E19" w:rsidRDefault="00D74960" w14:paraId="66AF412F" w14:textId="77777777">
      <w:pPr>
        <w:pStyle w:val="NoSpacing"/>
        <w:rPr>
          <w:rFonts w:ascii="Calibri" w:hAnsi="Calibri"/>
          <w:b/>
          <w:color w:val="000000"/>
          <w:sz w:val="24"/>
        </w:rPr>
      </w:pPr>
      <w:r w:rsidRPr="00767C14">
        <w:rPr>
          <w:rFonts w:ascii="Calibri" w:hAnsi="Calibri"/>
          <w:b/>
          <w:color w:val="000000"/>
          <w:sz w:val="24"/>
        </w:rPr>
        <w:t>§ 657.33   What are the limitations on the use of funds for overseas fellowships?</w:t>
      </w:r>
    </w:p>
    <w:bookmarkEnd w:id="141"/>
    <w:p w:rsidRPr="00767C14" w:rsidR="00D74960" w:rsidP="007F2E19" w:rsidRDefault="00D74960" w14:paraId="6C64A7F9" w14:textId="77777777">
      <w:pPr>
        <w:pStyle w:val="NoSpacing"/>
        <w:ind w:left="1080" w:hanging="360"/>
        <w:rPr>
          <w:rFonts w:ascii="Calibri" w:hAnsi="Calibri"/>
          <w:color w:val="000000"/>
          <w:sz w:val="24"/>
        </w:rPr>
      </w:pPr>
      <w:r w:rsidRPr="00767C14">
        <w:rPr>
          <w:rFonts w:ascii="Calibri" w:hAnsi="Calibri"/>
          <w:color w:val="000000"/>
          <w:sz w:val="24"/>
        </w:rPr>
        <w:t>(a) Before awarding a fellowship for use outside the United States, an institution shall obtain the approval of the Secretary.</w:t>
      </w:r>
    </w:p>
    <w:p w:rsidRPr="00767C14" w:rsidR="00D74960" w:rsidP="007F2E19" w:rsidRDefault="00D74960" w14:paraId="6C8CFDFB" w14:textId="77777777">
      <w:pPr>
        <w:pStyle w:val="NoSpacing"/>
        <w:ind w:left="1170" w:hanging="450"/>
        <w:rPr>
          <w:rFonts w:ascii="Calibri" w:hAnsi="Calibri"/>
          <w:color w:val="000000"/>
          <w:sz w:val="24"/>
        </w:rPr>
      </w:pPr>
      <w:r w:rsidRPr="00767C14">
        <w:rPr>
          <w:rFonts w:ascii="Calibri" w:hAnsi="Calibri"/>
          <w:color w:val="000000"/>
          <w:sz w:val="24"/>
        </w:rPr>
        <w:t>(b) The Secretary may approve the use of a fellowship outside the United States if the student is—</w:t>
      </w:r>
    </w:p>
    <w:p w:rsidRPr="00767C14" w:rsidR="00D74960" w:rsidP="007F2E19" w:rsidRDefault="00D74960" w14:paraId="77F87034" w14:textId="77777777">
      <w:pPr>
        <w:pStyle w:val="NoSpacing"/>
        <w:ind w:left="1800" w:hanging="360"/>
        <w:rPr>
          <w:rFonts w:ascii="Calibri" w:hAnsi="Calibri"/>
          <w:color w:val="000000"/>
          <w:sz w:val="24"/>
        </w:rPr>
      </w:pPr>
      <w:r w:rsidRPr="00767C14">
        <w:rPr>
          <w:rFonts w:ascii="Calibri" w:hAnsi="Calibri"/>
          <w:color w:val="000000"/>
          <w:sz w:val="24"/>
        </w:rPr>
        <w:t>(1) Enrolled in an overseas foreign language program approved by the institution at which the student is enrolled in the United States for study at an intermediate or advanced level or at the beginning level if appropriate equivalent instruction is not available in the United States; or</w:t>
      </w:r>
    </w:p>
    <w:p w:rsidRPr="00767C14" w:rsidR="00D74960" w:rsidP="007F2E19" w:rsidRDefault="00D74960" w14:paraId="10F57BFF" w14:textId="77777777">
      <w:pPr>
        <w:pStyle w:val="NoSpacing"/>
        <w:ind w:left="1800" w:hanging="360"/>
        <w:rPr>
          <w:rFonts w:ascii="Calibri" w:hAnsi="Calibri"/>
          <w:color w:val="000000"/>
          <w:sz w:val="24"/>
        </w:rPr>
      </w:pPr>
      <w:r w:rsidRPr="00767C14">
        <w:rPr>
          <w:rFonts w:ascii="Calibri" w:hAnsi="Calibri"/>
          <w:color w:val="000000"/>
          <w:sz w:val="24"/>
        </w:rPr>
        <w:t>(2) Engaged during the academic year in research that cannot be done effectively in the United States and is affiliated with an institution of higher education or other appropriate or</w:t>
      </w:r>
      <w:r w:rsidRPr="00767C14" w:rsidR="00DF2060">
        <w:rPr>
          <w:rFonts w:ascii="Calibri" w:hAnsi="Calibri"/>
          <w:color w:val="000000"/>
          <w:sz w:val="24"/>
        </w:rPr>
        <w:t>ganization in the host country.</w:t>
      </w:r>
    </w:p>
    <w:p w:rsidRPr="00767C14" w:rsidR="00D74960" w:rsidP="007F2E19" w:rsidRDefault="00DF2060" w14:paraId="34A297EA" w14:textId="77777777">
      <w:pPr>
        <w:pStyle w:val="NoSpacing"/>
        <w:rPr>
          <w:rFonts w:ascii="Calibri" w:hAnsi="Calibri"/>
          <w:color w:val="000000"/>
          <w:sz w:val="24"/>
        </w:rPr>
      </w:pPr>
      <w:bookmarkStart w:name="34:3.1.3.1.27.4.40.5" w:id="142"/>
      <w:r w:rsidRPr="00767C14">
        <w:rPr>
          <w:rFonts w:ascii="Calibri" w:hAnsi="Calibri"/>
          <w:color w:val="000000"/>
          <w:sz w:val="24"/>
        </w:rPr>
        <w:t>(Authority: 20 U.S.C. 1122)</w:t>
      </w:r>
    </w:p>
    <w:p w:rsidRPr="00767C14" w:rsidR="00D74960" w:rsidP="007F2E19" w:rsidRDefault="00D74960" w14:paraId="5CAAC146" w14:textId="77777777">
      <w:pPr>
        <w:pStyle w:val="NoSpacing"/>
        <w:rPr>
          <w:rFonts w:ascii="Calibri" w:hAnsi="Calibri"/>
          <w:b/>
          <w:color w:val="000000"/>
          <w:sz w:val="24"/>
        </w:rPr>
      </w:pPr>
      <w:r w:rsidRPr="00767C14">
        <w:rPr>
          <w:rFonts w:ascii="Calibri" w:hAnsi="Calibri"/>
          <w:b/>
          <w:color w:val="000000"/>
          <w:sz w:val="24"/>
        </w:rPr>
        <w:t>§ 657.34   Under what circumstances must an institution terminate a fellowship?</w:t>
      </w:r>
    </w:p>
    <w:bookmarkEnd w:id="142"/>
    <w:p w:rsidRPr="00767C14" w:rsidR="00D74960" w:rsidP="007F2E19" w:rsidRDefault="00D74960" w14:paraId="1DC58F65" w14:textId="77777777">
      <w:pPr>
        <w:pStyle w:val="NoSpacing"/>
        <w:ind w:left="1170"/>
        <w:rPr>
          <w:rFonts w:ascii="Calibri" w:hAnsi="Calibri"/>
          <w:color w:val="000000"/>
          <w:sz w:val="24"/>
        </w:rPr>
      </w:pPr>
      <w:r w:rsidRPr="00767C14">
        <w:rPr>
          <w:rFonts w:ascii="Calibri" w:hAnsi="Calibri"/>
          <w:color w:val="000000"/>
          <w:sz w:val="24"/>
        </w:rPr>
        <w:t>An institution shall terminate a fellowship if—</w:t>
      </w:r>
    </w:p>
    <w:p w:rsidRPr="00767C14" w:rsidR="00D74960" w:rsidP="007F2E19" w:rsidRDefault="00D74960" w14:paraId="3F1ADDEC" w14:textId="77777777">
      <w:pPr>
        <w:pStyle w:val="NoSpacing"/>
        <w:ind w:left="1080" w:hanging="360"/>
        <w:rPr>
          <w:rFonts w:ascii="Calibri" w:hAnsi="Calibri"/>
          <w:color w:val="000000"/>
          <w:sz w:val="24"/>
        </w:rPr>
      </w:pPr>
      <w:r w:rsidRPr="00767C14">
        <w:rPr>
          <w:rFonts w:ascii="Calibri" w:hAnsi="Calibri"/>
          <w:color w:val="000000"/>
          <w:sz w:val="24"/>
        </w:rPr>
        <w:t>(a) The fellow is not making satisfactory progress, is no longer enrolled, or is no longer in good standing at the institution; or</w:t>
      </w:r>
    </w:p>
    <w:p w:rsidRPr="00767C14" w:rsidR="00D74960" w:rsidP="007F2E19" w:rsidRDefault="00D74960" w14:paraId="04C08479" w14:textId="77777777">
      <w:pPr>
        <w:pStyle w:val="NoSpacing"/>
        <w:ind w:left="1080" w:hanging="360"/>
        <w:rPr>
          <w:rFonts w:ascii="Calibri" w:hAnsi="Calibri"/>
          <w:color w:val="000000"/>
          <w:sz w:val="24"/>
        </w:rPr>
      </w:pPr>
      <w:r w:rsidRPr="00767C14">
        <w:rPr>
          <w:rFonts w:ascii="Calibri" w:hAnsi="Calibri"/>
          <w:color w:val="000000"/>
          <w:sz w:val="24"/>
        </w:rPr>
        <w:t>(b) The fellow fails to follow the course of study, including modern foreign language study, for which he or she applied, unless a revised course of study is otherw</w:t>
      </w:r>
      <w:r w:rsidRPr="00767C14" w:rsidR="00DF2060">
        <w:rPr>
          <w:rFonts w:ascii="Calibri" w:hAnsi="Calibri"/>
          <w:color w:val="000000"/>
          <w:sz w:val="24"/>
        </w:rPr>
        <w:t>ise approvable under this part.</w:t>
      </w:r>
    </w:p>
    <w:p w:rsidRPr="00767C14" w:rsidR="00D74960" w:rsidP="007F2E19" w:rsidRDefault="00D74960" w14:paraId="68A6D259" w14:textId="77777777">
      <w:pPr>
        <w:pStyle w:val="NoSpacing"/>
        <w:ind w:left="1080" w:hanging="360"/>
        <w:rPr>
          <w:rFonts w:ascii="Calibri" w:hAnsi="Calibri"/>
          <w:color w:val="000000"/>
          <w:sz w:val="24"/>
        </w:rPr>
      </w:pPr>
      <w:r w:rsidRPr="00767C14">
        <w:rPr>
          <w:rFonts w:ascii="Calibri" w:hAnsi="Calibri"/>
          <w:color w:val="000000"/>
          <w:sz w:val="24"/>
        </w:rPr>
        <w:t>(Authority: 20 U.S.C. 1122)</w:t>
      </w:r>
    </w:p>
    <w:p w:rsidRPr="00767C14" w:rsidR="00CF6C6B" w:rsidP="008B7890" w:rsidRDefault="00CB6439" w14:paraId="62E0899B" w14:textId="77777777">
      <w:pPr>
        <w:pStyle w:val="Heading1"/>
      </w:pPr>
      <w:r>
        <w:rPr>
          <w:sz w:val="16"/>
          <w:szCs w:val="16"/>
        </w:rPr>
        <w:br w:type="page"/>
      </w:r>
      <w:bookmarkStart w:name="_Toc184530811" w:id="143"/>
      <w:bookmarkStart w:name="_Toc223432314" w:id="144"/>
      <w:bookmarkStart w:name="_Toc515028513" w:id="145"/>
      <w:bookmarkStart w:name="_Toc515029018" w:id="146"/>
      <w:r w:rsidRPr="00767C14" w:rsidR="00CF6C6B">
        <w:t>G</w:t>
      </w:r>
      <w:r w:rsidR="00E14274">
        <w:t>eneral Education Provisions Act</w:t>
      </w:r>
      <w:r w:rsidRPr="00767C14" w:rsidR="00CF6C6B">
        <w:t xml:space="preserve"> (GEPA)</w:t>
      </w:r>
      <w:bookmarkEnd w:id="143"/>
      <w:bookmarkEnd w:id="144"/>
      <w:r w:rsidRPr="00767C14" w:rsidR="002F652F">
        <w:br/>
      </w:r>
      <w:r w:rsidRPr="00767C14" w:rsidR="00CF6C6B">
        <w:t>S</w:t>
      </w:r>
      <w:r w:rsidR="00E14274">
        <w:t>ection 427</w:t>
      </w:r>
      <w:bookmarkEnd w:id="145"/>
      <w:bookmarkEnd w:id="146"/>
    </w:p>
    <w:p w:rsidRPr="00767C14" w:rsidR="00CF6C6B" w:rsidP="00DF2060" w:rsidRDefault="00CF6C6B" w14:paraId="5B0BE104" w14:textId="77777777">
      <w:pPr>
        <w:spacing w:after="240"/>
        <w:rPr>
          <w:rFonts w:ascii="Calibri" w:hAnsi="Calibri"/>
          <w:sz w:val="24"/>
        </w:rPr>
      </w:pPr>
      <w:r w:rsidRPr="00767C14">
        <w:rPr>
          <w:rFonts w:ascii="Calibri" w:hAnsi="Calibri"/>
          <w:sz w:val="24"/>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767C14">
        <w:rPr>
          <w:rFonts w:ascii="Calibri" w:hAnsi="Calibri"/>
          <w:i/>
          <w:sz w:val="24"/>
        </w:rPr>
        <w:t xml:space="preserve">gender, race, national origin, color, disability, or age. </w:t>
      </w:r>
    </w:p>
    <w:p w:rsidRPr="00767C14" w:rsidR="00CF6C6B" w:rsidP="00DF2060" w:rsidRDefault="00CF6C6B" w14:paraId="71C42AE5" w14:textId="77777777">
      <w:pPr>
        <w:pStyle w:val="fontsmall"/>
        <w:spacing w:before="0" w:beforeAutospacing="0" w:after="240" w:afterAutospacing="0"/>
        <w:rPr>
          <w:rFonts w:ascii="Calibri" w:hAnsi="Calibri"/>
          <w:sz w:val="24"/>
        </w:rPr>
      </w:pPr>
      <w:r w:rsidRPr="00767C14">
        <w:rPr>
          <w:rFonts w:ascii="Calibri" w:hAnsi="Calibri"/>
          <w:sz w:val="24"/>
        </w:rPr>
        <w:t xml:space="preserve">A </w:t>
      </w:r>
      <w:r w:rsidRPr="008D6F52">
        <w:rPr>
          <w:rFonts w:ascii="Calibri" w:hAnsi="Calibri"/>
          <w:sz w:val="24"/>
        </w:rPr>
        <w:t xml:space="preserve">general </w:t>
      </w:r>
      <w:r w:rsidR="008D6F52">
        <w:rPr>
          <w:rFonts w:ascii="Calibri" w:hAnsi="Calibri"/>
          <w:sz w:val="24"/>
        </w:rPr>
        <w:t>description or statement about the</w:t>
      </w:r>
      <w:r w:rsidRPr="00767C14">
        <w:rPr>
          <w:rFonts w:ascii="Calibri" w:hAnsi="Calibri"/>
          <w:sz w:val="24"/>
        </w:rPr>
        <w:t xml:space="preserve"> applicant</w:t>
      </w:r>
      <w:r w:rsidR="008D6F52">
        <w:rPr>
          <w:rFonts w:ascii="Calibri" w:hAnsi="Calibri"/>
          <w:sz w:val="24"/>
        </w:rPr>
        <w:t xml:space="preserve"> institution’s</w:t>
      </w:r>
      <w:r w:rsidRPr="00767C14">
        <w:rPr>
          <w:rFonts w:ascii="Calibri" w:hAnsi="Calibri"/>
          <w:sz w:val="24"/>
        </w:rPr>
        <w:t xml:space="preserve"> nondiscriminatory hiring policy is </w:t>
      </w:r>
      <w:r w:rsidRPr="00767C14">
        <w:rPr>
          <w:rFonts w:ascii="Calibri" w:hAnsi="Calibri"/>
          <w:b/>
          <w:sz w:val="24"/>
        </w:rPr>
        <w:t>not sufficient</w:t>
      </w:r>
      <w:r w:rsidRPr="00767C14">
        <w:rPr>
          <w:rFonts w:ascii="Calibri" w:hAnsi="Calibri"/>
          <w:sz w:val="24"/>
        </w:rPr>
        <w:t xml:space="preserve"> to meet this requirement.  Applicants must identify potential barriers and explain steps they will t</w:t>
      </w:r>
      <w:r w:rsidRPr="00767C14" w:rsidR="00DF2060">
        <w:rPr>
          <w:rFonts w:ascii="Calibri" w:hAnsi="Calibri"/>
          <w:sz w:val="24"/>
        </w:rPr>
        <w:t>ake to overcome these barriers.</w:t>
      </w:r>
    </w:p>
    <w:p w:rsidRPr="00767C14" w:rsidR="00CF6C6B" w:rsidP="00463312" w:rsidRDefault="00FD427A" w14:paraId="0DAE883C" w14:textId="77777777">
      <w:pPr>
        <w:numPr>
          <w:ilvl w:val="0"/>
          <w:numId w:val="41"/>
        </w:numPr>
        <w:rPr>
          <w:rFonts w:ascii="Calibri" w:hAnsi="Calibri"/>
          <w:b/>
          <w:sz w:val="24"/>
        </w:rPr>
      </w:pPr>
      <w:r w:rsidRPr="00767C14">
        <w:rPr>
          <w:rFonts w:ascii="Calibri" w:hAnsi="Calibri"/>
          <w:b/>
          <w:sz w:val="24"/>
        </w:rPr>
        <w:t xml:space="preserve">Include </w:t>
      </w:r>
      <w:r w:rsidRPr="00767C14" w:rsidR="00CF6C6B">
        <w:rPr>
          <w:rFonts w:ascii="Calibri" w:hAnsi="Calibri"/>
          <w:b/>
          <w:sz w:val="24"/>
        </w:rPr>
        <w:t xml:space="preserve">information </w:t>
      </w:r>
      <w:r w:rsidRPr="00767C14">
        <w:rPr>
          <w:rFonts w:ascii="Calibri" w:hAnsi="Calibri"/>
          <w:b/>
          <w:sz w:val="24"/>
        </w:rPr>
        <w:t xml:space="preserve">in </w:t>
      </w:r>
      <w:r w:rsidR="008249B1">
        <w:rPr>
          <w:rFonts w:ascii="Calibri" w:hAnsi="Calibri" w:cs="Arial"/>
          <w:b/>
          <w:bCs/>
          <w:sz w:val="24"/>
          <w:szCs w:val="24"/>
        </w:rPr>
        <w:t xml:space="preserve">your responses </w:t>
      </w:r>
      <w:r w:rsidR="003933A9">
        <w:rPr>
          <w:rFonts w:ascii="Calibri" w:hAnsi="Calibri" w:cs="Arial"/>
          <w:b/>
          <w:bCs/>
          <w:sz w:val="24"/>
          <w:szCs w:val="24"/>
        </w:rPr>
        <w:t xml:space="preserve">address </w:t>
      </w:r>
      <w:r w:rsidR="008249B1">
        <w:rPr>
          <w:rFonts w:ascii="Calibri" w:hAnsi="Calibri" w:cs="Arial"/>
          <w:b/>
          <w:bCs/>
          <w:sz w:val="24"/>
          <w:szCs w:val="24"/>
        </w:rPr>
        <w:t xml:space="preserve">the relevant selection criteria in the </w:t>
      </w:r>
      <w:r w:rsidRPr="00767C14">
        <w:rPr>
          <w:rFonts w:ascii="Calibri" w:hAnsi="Calibri"/>
          <w:b/>
          <w:sz w:val="24"/>
        </w:rPr>
        <w:t>Application (</w:t>
      </w:r>
      <w:r w:rsidRPr="00767C14" w:rsidR="00CF6C6B">
        <w:rPr>
          <w:rFonts w:ascii="Calibri" w:hAnsi="Calibri"/>
          <w:b/>
          <w:sz w:val="24"/>
        </w:rPr>
        <w:t>Pro</w:t>
      </w:r>
      <w:r w:rsidRPr="00767C14">
        <w:rPr>
          <w:rFonts w:ascii="Calibri" w:hAnsi="Calibri"/>
          <w:b/>
          <w:sz w:val="24"/>
        </w:rPr>
        <w:t xml:space="preserve">ject) </w:t>
      </w:r>
      <w:r w:rsidRPr="00767C14" w:rsidR="00CF6C6B">
        <w:rPr>
          <w:rFonts w:ascii="Calibri" w:hAnsi="Calibri"/>
          <w:b/>
          <w:sz w:val="24"/>
        </w:rPr>
        <w:t xml:space="preserve">Narrative </w:t>
      </w:r>
      <w:r w:rsidR="004434E0">
        <w:rPr>
          <w:rFonts w:ascii="Calibri" w:hAnsi="Calibri" w:cs="Arial"/>
          <w:b/>
          <w:bCs/>
          <w:sz w:val="24"/>
          <w:szCs w:val="24"/>
        </w:rPr>
        <w:t>regarding</w:t>
      </w:r>
      <w:r w:rsidRPr="00767C14">
        <w:rPr>
          <w:rFonts w:ascii="Calibri" w:hAnsi="Calibri"/>
          <w:b/>
          <w:sz w:val="24"/>
        </w:rPr>
        <w:t xml:space="preserve"> GEPA </w:t>
      </w:r>
      <w:r w:rsidR="004434E0">
        <w:rPr>
          <w:rFonts w:ascii="Calibri" w:hAnsi="Calibri" w:cs="Arial"/>
          <w:b/>
          <w:bCs/>
          <w:sz w:val="24"/>
          <w:szCs w:val="24"/>
        </w:rPr>
        <w:t>section 427</w:t>
      </w:r>
      <w:r w:rsidRPr="00767C14" w:rsidR="00CF6C6B">
        <w:rPr>
          <w:rFonts w:ascii="Calibri" w:hAnsi="Calibri"/>
          <w:b/>
          <w:sz w:val="24"/>
        </w:rPr>
        <w:t xml:space="preserve">. </w:t>
      </w:r>
    </w:p>
    <w:p w:rsidRPr="00767C14" w:rsidR="00CF6C6B" w:rsidP="00463312" w:rsidRDefault="008D6F52" w14:paraId="7BAD0EC8" w14:textId="77777777">
      <w:pPr>
        <w:numPr>
          <w:ilvl w:val="0"/>
          <w:numId w:val="41"/>
        </w:numPr>
        <w:rPr>
          <w:rFonts w:ascii="Calibri" w:hAnsi="Calibri"/>
          <w:sz w:val="28"/>
        </w:rPr>
      </w:pPr>
      <w:r>
        <w:rPr>
          <w:rFonts w:ascii="Calibri" w:hAnsi="Calibri" w:cs="Arial"/>
          <w:b/>
          <w:bCs/>
          <w:sz w:val="24"/>
          <w:szCs w:val="24"/>
        </w:rPr>
        <w:t xml:space="preserve">Also upload </w:t>
      </w:r>
      <w:r w:rsidR="008249B1">
        <w:rPr>
          <w:rFonts w:ascii="Calibri" w:hAnsi="Calibri" w:cs="Arial"/>
          <w:b/>
          <w:bCs/>
          <w:sz w:val="24"/>
          <w:szCs w:val="24"/>
        </w:rPr>
        <w:t xml:space="preserve">a separate </w:t>
      </w:r>
      <w:r>
        <w:rPr>
          <w:rFonts w:ascii="Calibri" w:hAnsi="Calibri" w:cs="Arial"/>
          <w:b/>
          <w:bCs/>
          <w:sz w:val="24"/>
          <w:szCs w:val="24"/>
        </w:rPr>
        <w:t xml:space="preserve">and detailed </w:t>
      </w:r>
      <w:r w:rsidR="004434E0">
        <w:rPr>
          <w:rFonts w:ascii="Calibri" w:hAnsi="Calibri" w:cs="Arial"/>
          <w:b/>
          <w:bCs/>
          <w:sz w:val="24"/>
          <w:szCs w:val="24"/>
        </w:rPr>
        <w:t>description of</w:t>
      </w:r>
      <w:r w:rsidRPr="00767C14" w:rsidR="00CF6C6B">
        <w:rPr>
          <w:rFonts w:ascii="Calibri" w:hAnsi="Calibri"/>
          <w:b/>
          <w:sz w:val="24"/>
        </w:rPr>
        <w:t xml:space="preserve"> the </w:t>
      </w:r>
      <w:r w:rsidRPr="00767C14" w:rsidR="00FD6C87">
        <w:rPr>
          <w:rFonts w:ascii="Calibri" w:hAnsi="Calibri"/>
          <w:b/>
          <w:sz w:val="24"/>
        </w:rPr>
        <w:t xml:space="preserve">institution’s </w:t>
      </w:r>
      <w:r w:rsidR="004434E0">
        <w:rPr>
          <w:rFonts w:ascii="Calibri" w:hAnsi="Calibri" w:cs="Arial"/>
          <w:b/>
          <w:bCs/>
          <w:sz w:val="24"/>
          <w:szCs w:val="24"/>
        </w:rPr>
        <w:t>policies</w:t>
      </w:r>
      <w:r w:rsidRPr="00767C14" w:rsidR="00CF6C6B">
        <w:rPr>
          <w:rFonts w:ascii="Calibri" w:hAnsi="Calibri"/>
          <w:b/>
          <w:sz w:val="24"/>
        </w:rPr>
        <w:t xml:space="preserve"> that</w:t>
      </w:r>
      <w:r w:rsidRPr="00767C14" w:rsidR="00FD427A">
        <w:rPr>
          <w:rFonts w:ascii="Calibri" w:hAnsi="Calibri"/>
          <w:b/>
          <w:sz w:val="24"/>
        </w:rPr>
        <w:t xml:space="preserve"> </w:t>
      </w:r>
      <w:r w:rsidR="004434E0">
        <w:rPr>
          <w:rFonts w:ascii="Calibri" w:hAnsi="Calibri" w:cs="Arial"/>
          <w:b/>
          <w:bCs/>
          <w:sz w:val="24"/>
          <w:szCs w:val="24"/>
        </w:rPr>
        <w:t>meet</w:t>
      </w:r>
      <w:r w:rsidRPr="00767C14" w:rsidR="00FD6C87">
        <w:rPr>
          <w:rFonts w:ascii="Calibri" w:hAnsi="Calibri"/>
          <w:b/>
          <w:sz w:val="24"/>
        </w:rPr>
        <w:t xml:space="preserve"> the spirit and intent of </w:t>
      </w:r>
      <w:r w:rsidRPr="00767C14" w:rsidR="00CF6C6B">
        <w:rPr>
          <w:rFonts w:ascii="Calibri" w:hAnsi="Calibri"/>
          <w:b/>
          <w:sz w:val="24"/>
        </w:rPr>
        <w:t>GEPA 427</w:t>
      </w:r>
      <w:r w:rsidR="004434E0">
        <w:rPr>
          <w:rFonts w:ascii="Calibri" w:hAnsi="Calibri" w:cs="Arial"/>
          <w:b/>
          <w:bCs/>
          <w:sz w:val="24"/>
          <w:szCs w:val="24"/>
        </w:rPr>
        <w:t>.</w:t>
      </w:r>
    </w:p>
    <w:p w:rsidRPr="00767C14" w:rsidR="00803A06" w:rsidP="0064235F" w:rsidRDefault="00CF6C6B" w14:paraId="391CF635" w14:textId="77777777">
      <w:pPr>
        <w:pStyle w:val="Heading1"/>
      </w:pPr>
      <w:r w:rsidRPr="00767C14">
        <w:rPr>
          <w:sz w:val="24"/>
        </w:rPr>
        <w:br w:type="page"/>
      </w:r>
      <w:bookmarkStart w:name="_Toc515028514" w:id="147"/>
      <w:bookmarkStart w:name="_Toc515029019" w:id="148"/>
      <w:r w:rsidRPr="00767C14" w:rsidR="00803A06">
        <w:t>Government Performance and Results Act (GPRA)</w:t>
      </w:r>
      <w:bookmarkEnd w:id="147"/>
      <w:bookmarkEnd w:id="148"/>
    </w:p>
    <w:p w:rsidRPr="00767C14" w:rsidR="00803A06" w:rsidP="00DF2060" w:rsidRDefault="00DF2060" w14:paraId="271E2A4B" w14:textId="77777777">
      <w:pPr>
        <w:spacing w:after="240"/>
        <w:rPr>
          <w:rFonts w:ascii="Calibri" w:hAnsi="Calibri"/>
          <w:b/>
          <w:sz w:val="24"/>
        </w:rPr>
      </w:pPr>
      <w:r w:rsidRPr="00767C14">
        <w:rPr>
          <w:rFonts w:ascii="Calibri" w:hAnsi="Calibri"/>
          <w:b/>
          <w:sz w:val="24"/>
        </w:rPr>
        <w:t>What is GPRA?</w:t>
      </w:r>
    </w:p>
    <w:p w:rsidRPr="00767C14" w:rsidR="00803A06" w:rsidP="00DF2060" w:rsidRDefault="00803A06" w14:paraId="4B494D52" w14:textId="77777777">
      <w:pPr>
        <w:spacing w:after="240"/>
        <w:rPr>
          <w:rFonts w:ascii="Calibri" w:hAnsi="Calibri"/>
          <w:sz w:val="24"/>
        </w:rPr>
      </w:pPr>
      <w:r w:rsidRPr="00767C14">
        <w:rPr>
          <w:rFonts w:ascii="Calibri" w:hAnsi="Calibri"/>
          <w:sz w:val="24"/>
        </w:rPr>
        <w:t>The Government Performance and Results Act of 1993 (GPRA) is a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Pr="00767C14" w:rsidR="00DF2060">
        <w:rPr>
          <w:rFonts w:ascii="Calibri" w:hAnsi="Calibri"/>
          <w:sz w:val="24"/>
        </w:rPr>
        <w:t>ery, and customer satisfaction.</w:t>
      </w:r>
    </w:p>
    <w:p w:rsidRPr="00767C14" w:rsidR="00803A06" w:rsidP="00DF2060" w:rsidRDefault="00803A06" w14:paraId="562826F8" w14:textId="77777777">
      <w:pPr>
        <w:spacing w:after="240"/>
        <w:rPr>
          <w:rFonts w:ascii="Calibri" w:hAnsi="Calibri"/>
          <w:color w:val="000000"/>
          <w:sz w:val="24"/>
        </w:rPr>
      </w:pPr>
      <w:r w:rsidRPr="00767C14">
        <w:rPr>
          <w:rFonts w:ascii="Calibri" w:hAnsi="Calibri"/>
          <w:color w:val="000000"/>
          <w:sz w:val="24"/>
        </w:rPr>
        <w:t xml:space="preserve">The following measures </w:t>
      </w:r>
      <w:r w:rsidR="0058773F">
        <w:rPr>
          <w:rFonts w:ascii="Calibri" w:hAnsi="Calibri"/>
          <w:color w:val="000000"/>
          <w:sz w:val="24"/>
        </w:rPr>
        <w:t xml:space="preserve">will be used to by the Department </w:t>
      </w:r>
      <w:r w:rsidRPr="00767C14">
        <w:rPr>
          <w:rFonts w:ascii="Calibri" w:hAnsi="Calibri"/>
          <w:color w:val="000000"/>
          <w:sz w:val="24"/>
        </w:rPr>
        <w:t xml:space="preserve">to </w:t>
      </w:r>
      <w:r w:rsidR="0058773F">
        <w:rPr>
          <w:rFonts w:ascii="Calibri" w:hAnsi="Calibri"/>
          <w:color w:val="000000"/>
          <w:sz w:val="24"/>
        </w:rPr>
        <w:t xml:space="preserve">evaluate </w:t>
      </w:r>
      <w:r w:rsidRPr="00767C14">
        <w:rPr>
          <w:rFonts w:ascii="Calibri" w:hAnsi="Calibri"/>
          <w:color w:val="000000"/>
          <w:sz w:val="24"/>
        </w:rPr>
        <w:t xml:space="preserve">the </w:t>
      </w:r>
      <w:r w:rsidR="0058773F">
        <w:rPr>
          <w:rFonts w:ascii="Calibri" w:hAnsi="Calibri"/>
          <w:color w:val="000000"/>
          <w:sz w:val="24"/>
        </w:rPr>
        <w:t xml:space="preserve">success </w:t>
      </w:r>
      <w:r w:rsidRPr="00767C14">
        <w:rPr>
          <w:rFonts w:ascii="Calibri" w:hAnsi="Calibri"/>
          <w:color w:val="000000"/>
          <w:sz w:val="24"/>
        </w:rPr>
        <w:t>of the National Resource Centers (NRC) and Foreign Language and Area Studi</w:t>
      </w:r>
      <w:r w:rsidRPr="00767C14" w:rsidR="00DF2060">
        <w:rPr>
          <w:rFonts w:ascii="Calibri" w:hAnsi="Calibri"/>
          <w:color w:val="000000"/>
          <w:sz w:val="24"/>
        </w:rPr>
        <w:t xml:space="preserve">es Fellowships </w:t>
      </w:r>
      <w:r w:rsidR="0058773F">
        <w:rPr>
          <w:rFonts w:ascii="Calibri" w:hAnsi="Calibri"/>
          <w:color w:val="000000"/>
          <w:sz w:val="24"/>
        </w:rPr>
        <w:t xml:space="preserve">(FLAS) </w:t>
      </w:r>
      <w:r w:rsidRPr="00767C14" w:rsidR="00DF2060">
        <w:rPr>
          <w:rFonts w:ascii="Calibri" w:hAnsi="Calibri"/>
          <w:color w:val="000000"/>
          <w:sz w:val="24"/>
        </w:rPr>
        <w:t>Programs:</w:t>
      </w:r>
    </w:p>
    <w:p w:rsidRPr="00767C14" w:rsidR="00803A06" w:rsidP="00803A06" w:rsidRDefault="00803A06" w14:paraId="5D6BCC50" w14:textId="77777777">
      <w:pPr>
        <w:rPr>
          <w:rFonts w:ascii="Calibri" w:hAnsi="Calibri"/>
          <w:color w:val="000000"/>
          <w:sz w:val="24"/>
        </w:rPr>
      </w:pPr>
      <w:r w:rsidRPr="00767C14">
        <w:rPr>
          <w:rFonts w:ascii="Calibri" w:hAnsi="Calibri"/>
          <w:b/>
          <w:color w:val="000000"/>
          <w:sz w:val="24"/>
        </w:rPr>
        <w:t>What are the Performance Indicators for the NRC Program?</w:t>
      </w:r>
    </w:p>
    <w:p w:rsidRPr="00767C14" w:rsidR="0007276F" w:rsidP="00DF2060" w:rsidRDefault="00803A06" w14:paraId="0B89F933" w14:textId="77777777">
      <w:pPr>
        <w:spacing w:after="240"/>
        <w:jc w:val="both"/>
        <w:rPr>
          <w:rFonts w:ascii="Calibri" w:hAnsi="Calibri"/>
          <w:sz w:val="24"/>
        </w:rPr>
      </w:pPr>
      <w:r w:rsidRPr="00767C14">
        <w:rPr>
          <w:rFonts w:ascii="Calibri" w:hAnsi="Calibri"/>
          <w:sz w:val="24"/>
        </w:rPr>
        <w:t xml:space="preserve">The NRC Program provides grants to institutions of higher education or a consortium of institutions of higher education to establish, strengthen, </w:t>
      </w:r>
      <w:r w:rsidRPr="00767C14" w:rsidR="009D65C7">
        <w:rPr>
          <w:rFonts w:ascii="Calibri" w:hAnsi="Calibri"/>
          <w:sz w:val="24"/>
        </w:rPr>
        <w:t xml:space="preserve">and operate comprehensive and undergraduate language and area or international studies centers. The Department will use the following measures to evaluate the overall </w:t>
      </w:r>
      <w:r w:rsidRPr="00767C14" w:rsidR="0007276F">
        <w:rPr>
          <w:rFonts w:ascii="Calibri" w:hAnsi="Calibri"/>
          <w:sz w:val="24"/>
        </w:rPr>
        <w:t>success of the NRC Program:</w:t>
      </w:r>
    </w:p>
    <w:p w:rsidRPr="00767C14" w:rsidR="00803A06" w:rsidP="00463312" w:rsidRDefault="00803A06" w14:paraId="4729CEBA" w14:textId="77777777">
      <w:pPr>
        <w:numPr>
          <w:ilvl w:val="0"/>
          <w:numId w:val="42"/>
        </w:numPr>
        <w:rPr>
          <w:rFonts w:ascii="Calibri" w:hAnsi="Calibri" w:eastAsia="Calibri"/>
          <w:sz w:val="24"/>
        </w:rPr>
      </w:pPr>
      <w:r w:rsidRPr="00767C14">
        <w:rPr>
          <w:rFonts w:ascii="Calibri" w:hAnsi="Calibri" w:eastAsia="Calibri"/>
          <w:sz w:val="24"/>
        </w:rPr>
        <w:t xml:space="preserve">Percentage of </w:t>
      </w:r>
      <w:r w:rsidRPr="00767C14" w:rsidR="0007276F">
        <w:rPr>
          <w:rFonts w:ascii="Calibri" w:hAnsi="Calibri" w:eastAsia="Calibri"/>
          <w:sz w:val="24"/>
        </w:rPr>
        <w:t>priority languages defined by the Secretary of Education taught at NRCs.</w:t>
      </w:r>
    </w:p>
    <w:p w:rsidRPr="00767C14" w:rsidR="00803A06" w:rsidP="00463312" w:rsidRDefault="00803A06" w14:paraId="29EC8E10" w14:textId="77777777">
      <w:pPr>
        <w:numPr>
          <w:ilvl w:val="0"/>
          <w:numId w:val="42"/>
        </w:numPr>
        <w:rPr>
          <w:rFonts w:ascii="Calibri" w:hAnsi="Calibri" w:eastAsia="Calibri"/>
          <w:sz w:val="24"/>
        </w:rPr>
      </w:pPr>
      <w:r w:rsidRPr="00767C14">
        <w:rPr>
          <w:rFonts w:ascii="Calibri" w:hAnsi="Calibri" w:eastAsia="Calibri"/>
          <w:sz w:val="24"/>
        </w:rPr>
        <w:t xml:space="preserve">Percentage </w:t>
      </w:r>
      <w:r w:rsidRPr="00767C14" w:rsidR="0007276F">
        <w:rPr>
          <w:rFonts w:ascii="Calibri" w:hAnsi="Calibri" w:eastAsia="Calibri"/>
          <w:sz w:val="24"/>
        </w:rPr>
        <w:t>of NRC grants teaching intermediate or advanced courses in priority languages as defined by the Secretary of Education.</w:t>
      </w:r>
    </w:p>
    <w:p w:rsidRPr="00767C14" w:rsidR="00803A06" w:rsidP="00463312" w:rsidRDefault="00803A06" w14:paraId="7312C324" w14:textId="77777777">
      <w:pPr>
        <w:numPr>
          <w:ilvl w:val="0"/>
          <w:numId w:val="42"/>
        </w:numPr>
        <w:rPr>
          <w:rFonts w:ascii="Calibri" w:hAnsi="Calibri" w:eastAsia="Calibri"/>
          <w:sz w:val="24"/>
        </w:rPr>
      </w:pPr>
      <w:r w:rsidRPr="00767C14">
        <w:rPr>
          <w:rFonts w:ascii="Calibri" w:hAnsi="Calibri" w:eastAsia="Calibri"/>
          <w:sz w:val="24"/>
        </w:rPr>
        <w:t xml:space="preserve">Percentage of </w:t>
      </w:r>
      <w:r w:rsidRPr="00767C14" w:rsidR="0007276F">
        <w:rPr>
          <w:rFonts w:ascii="Calibri" w:hAnsi="Calibri" w:eastAsia="Calibri"/>
          <w:sz w:val="24"/>
        </w:rPr>
        <w:t>NRCs that increased the number of intermediate or advanced level language courses in the priority and/or LCTLS (less commonly taught languages) during the course of the grant period.</w:t>
      </w:r>
    </w:p>
    <w:p w:rsidRPr="00767C14" w:rsidR="0007276F" w:rsidP="00463312" w:rsidRDefault="0007276F" w14:paraId="31D53949" w14:textId="77777777">
      <w:pPr>
        <w:numPr>
          <w:ilvl w:val="0"/>
          <w:numId w:val="42"/>
        </w:numPr>
        <w:rPr>
          <w:rFonts w:ascii="Calibri" w:hAnsi="Calibri" w:eastAsia="Calibri"/>
          <w:sz w:val="24"/>
        </w:rPr>
      </w:pPr>
      <w:r w:rsidRPr="00767C14">
        <w:rPr>
          <w:rFonts w:ascii="Calibri" w:hAnsi="Calibri" w:eastAsia="Calibri"/>
          <w:sz w:val="24"/>
        </w:rPr>
        <w:t xml:space="preserve">Percentage of NRCs that increased the number of certificate, minor, or major degree programs in the priority and/or LCTLs, area studies, or international studies during the course of the </w:t>
      </w:r>
      <w:r w:rsidRPr="00767C14" w:rsidR="00B0156E">
        <w:rPr>
          <w:rFonts w:ascii="Calibri" w:hAnsi="Calibri" w:eastAsia="Calibri"/>
          <w:sz w:val="24"/>
        </w:rPr>
        <w:t>four</w:t>
      </w:r>
      <w:r w:rsidRPr="00767C14">
        <w:rPr>
          <w:rFonts w:ascii="Calibri" w:hAnsi="Calibri" w:eastAsia="Calibri"/>
          <w:sz w:val="24"/>
        </w:rPr>
        <w:t>-year grant period.</w:t>
      </w:r>
    </w:p>
    <w:p w:rsidRPr="00767C14" w:rsidR="00086E4F" w:rsidP="00463312" w:rsidRDefault="00086E4F" w14:paraId="5C036D13" w14:textId="77777777">
      <w:pPr>
        <w:numPr>
          <w:ilvl w:val="0"/>
          <w:numId w:val="42"/>
        </w:numPr>
        <w:rPr>
          <w:rFonts w:ascii="Calibri" w:hAnsi="Calibri" w:eastAsia="Calibri"/>
          <w:sz w:val="24"/>
        </w:rPr>
      </w:pPr>
      <w:r w:rsidRPr="00767C14">
        <w:rPr>
          <w:rFonts w:ascii="Calibri" w:hAnsi="Calibri" w:eastAsia="Calibri"/>
          <w:sz w:val="24"/>
        </w:rPr>
        <w:t>Percentage of less and least commonly taught languages as defined by the Secretary of Education taught at Title VI NRCs.</w:t>
      </w:r>
    </w:p>
    <w:p w:rsidRPr="00AA6901" w:rsidR="00AA6901" w:rsidP="00463312" w:rsidRDefault="00086E4F" w14:paraId="0A7C5DA7" w14:textId="77777777">
      <w:pPr>
        <w:numPr>
          <w:ilvl w:val="0"/>
          <w:numId w:val="42"/>
        </w:numPr>
        <w:spacing w:after="360"/>
        <w:rPr>
          <w:rFonts w:ascii="Calibri" w:hAnsi="Calibri" w:eastAsia="Calibri"/>
          <w:sz w:val="24"/>
        </w:rPr>
      </w:pPr>
      <w:r w:rsidRPr="00767C14">
        <w:rPr>
          <w:rFonts w:ascii="Calibri" w:hAnsi="Calibri" w:eastAsia="Calibri"/>
          <w:sz w:val="24"/>
        </w:rPr>
        <w:t>Cost per NRC that increased the number of intermediate or advanced level language courses in the priority and/or LCTLs during</w:t>
      </w:r>
      <w:r w:rsidR="00AA6901">
        <w:rPr>
          <w:rFonts w:ascii="Calibri" w:hAnsi="Calibri" w:eastAsia="Calibri"/>
          <w:sz w:val="24"/>
        </w:rPr>
        <w:t xml:space="preserve"> the course of the grant period</w:t>
      </w:r>
    </w:p>
    <w:p w:rsidRPr="00AA6901" w:rsidR="00086E4F" w:rsidP="00AA6901" w:rsidRDefault="00086E4F" w14:paraId="60218AC9" w14:textId="77777777">
      <w:pPr>
        <w:rPr>
          <w:rFonts w:ascii="Calibri" w:hAnsi="Calibri" w:eastAsia="Calibri"/>
          <w:sz w:val="24"/>
        </w:rPr>
      </w:pPr>
      <w:r w:rsidRPr="00AA6901">
        <w:rPr>
          <w:rFonts w:ascii="Calibri" w:hAnsi="Calibri"/>
          <w:b/>
          <w:color w:val="000000"/>
          <w:sz w:val="24"/>
        </w:rPr>
        <w:t>What are the Performance Indicators for the FLAS Program?</w:t>
      </w:r>
    </w:p>
    <w:p w:rsidRPr="00767C14" w:rsidR="00086E4F" w:rsidP="00086E4F" w:rsidRDefault="00086E4F" w14:paraId="01D626ED" w14:textId="77777777">
      <w:pPr>
        <w:rPr>
          <w:rFonts w:ascii="Calibri" w:hAnsi="Calibri"/>
          <w:sz w:val="24"/>
        </w:rPr>
      </w:pPr>
      <w:r w:rsidRPr="00767C14">
        <w:rPr>
          <w:rFonts w:ascii="Calibri" w:hAnsi="Calibri"/>
          <w:sz w:val="24"/>
        </w:rPr>
        <w:t xml:space="preserve">The FLAS Program provides academic year and summer fellowships to institutions of </w:t>
      </w:r>
    </w:p>
    <w:p w:rsidRPr="00767C14" w:rsidR="00086E4F" w:rsidP="00DF2060" w:rsidRDefault="00086E4F" w14:paraId="0FA006C7" w14:textId="77777777">
      <w:pPr>
        <w:spacing w:after="240"/>
        <w:rPr>
          <w:rFonts w:ascii="Calibri" w:hAnsi="Calibri"/>
          <w:sz w:val="24"/>
        </w:rPr>
      </w:pPr>
      <w:r w:rsidRPr="00767C14">
        <w:rPr>
          <w:rFonts w:ascii="Calibri" w:hAnsi="Calibri"/>
          <w:sz w:val="24"/>
        </w:rPr>
        <w:t xml:space="preserve">higher education to assist undergraduate and graduate students in foreign language and area or international studies. The Department will use the following measures to evaluate the overall </w:t>
      </w:r>
      <w:r w:rsidR="00774C9D">
        <w:rPr>
          <w:rFonts w:ascii="Calibri" w:hAnsi="Calibri"/>
          <w:sz w:val="24"/>
        </w:rPr>
        <w:t>success</w:t>
      </w:r>
      <w:r w:rsidRPr="00767C14" w:rsidR="00DF2060">
        <w:rPr>
          <w:rFonts w:ascii="Calibri" w:hAnsi="Calibri"/>
          <w:sz w:val="24"/>
        </w:rPr>
        <w:t xml:space="preserve"> of the FLAS Program:</w:t>
      </w:r>
    </w:p>
    <w:p w:rsidRPr="00767C14" w:rsidR="00CB6439" w:rsidP="00463312" w:rsidRDefault="00915EE8" w14:paraId="0930A803" w14:textId="77777777">
      <w:pPr>
        <w:numPr>
          <w:ilvl w:val="1"/>
          <w:numId w:val="31"/>
        </w:numPr>
        <w:tabs>
          <w:tab w:val="clear" w:pos="2595"/>
          <w:tab w:val="left" w:pos="270"/>
          <w:tab w:val="num" w:pos="450"/>
        </w:tabs>
        <w:ind w:left="720" w:hanging="450"/>
        <w:rPr>
          <w:rFonts w:ascii="Calibri" w:hAnsi="Calibri"/>
          <w:sz w:val="24"/>
        </w:rPr>
      </w:pPr>
      <w:r w:rsidRPr="00767C14">
        <w:rPr>
          <w:rFonts w:ascii="Calibri" w:hAnsi="Calibri"/>
          <w:sz w:val="24"/>
        </w:rPr>
        <w:t>Percentage of FLAS-graduated fellows who secured employment that utilizes their foreign language and area studies skills within 8 years after graduation</w:t>
      </w:r>
      <w:r w:rsidR="00774C9D">
        <w:rPr>
          <w:rFonts w:ascii="Calibri" w:hAnsi="Calibri"/>
          <w:sz w:val="24"/>
        </w:rPr>
        <w:t>,</w:t>
      </w:r>
      <w:r w:rsidRPr="00767C14">
        <w:rPr>
          <w:rFonts w:ascii="Calibri" w:hAnsi="Calibri"/>
          <w:sz w:val="24"/>
        </w:rPr>
        <w:t xml:space="preserve"> based on </w:t>
      </w:r>
      <w:r w:rsidR="00774C9D">
        <w:rPr>
          <w:rFonts w:ascii="Calibri" w:hAnsi="Calibri"/>
          <w:sz w:val="24"/>
        </w:rPr>
        <w:t xml:space="preserve">the </w:t>
      </w:r>
      <w:r w:rsidRPr="00767C14">
        <w:rPr>
          <w:rFonts w:ascii="Calibri" w:hAnsi="Calibri"/>
          <w:sz w:val="24"/>
        </w:rPr>
        <w:t>FLAS tracking survey.</w:t>
      </w:r>
    </w:p>
    <w:p w:rsidRPr="00767C14" w:rsidR="00915EE8" w:rsidP="00463312" w:rsidRDefault="00915EE8" w14:paraId="2AAA298C" w14:textId="77777777">
      <w:pPr>
        <w:numPr>
          <w:ilvl w:val="1"/>
          <w:numId w:val="31"/>
        </w:numPr>
        <w:tabs>
          <w:tab w:val="clear" w:pos="2595"/>
          <w:tab w:val="left" w:pos="270"/>
          <w:tab w:val="num" w:pos="450"/>
        </w:tabs>
        <w:ind w:left="720" w:hanging="450"/>
        <w:rPr>
          <w:rFonts w:ascii="Calibri" w:hAnsi="Calibri"/>
          <w:sz w:val="24"/>
        </w:rPr>
      </w:pPr>
      <w:r w:rsidRPr="00767C14">
        <w:rPr>
          <w:rFonts w:ascii="Calibri" w:hAnsi="Calibri"/>
          <w:sz w:val="24"/>
        </w:rPr>
        <w:t>Percentage of FLAS master’s and doctoral graduates who studied priority languages as defined by the Secretary of Education.</w:t>
      </w:r>
    </w:p>
    <w:p w:rsidRPr="0064235F" w:rsidR="00DE6CAA" w:rsidP="00463312" w:rsidRDefault="00915EE8" w14:paraId="5D08AB03" w14:textId="77777777">
      <w:pPr>
        <w:numPr>
          <w:ilvl w:val="1"/>
          <w:numId w:val="31"/>
        </w:numPr>
        <w:tabs>
          <w:tab w:val="clear" w:pos="2595"/>
          <w:tab w:val="left" w:pos="270"/>
          <w:tab w:val="num" w:pos="450"/>
        </w:tabs>
        <w:spacing w:after="240"/>
        <w:ind w:left="720" w:hanging="450"/>
        <w:rPr>
          <w:rFonts w:ascii="Calibri" w:hAnsi="Calibri"/>
          <w:sz w:val="24"/>
        </w:rPr>
      </w:pPr>
      <w:r w:rsidRPr="00767C14">
        <w:rPr>
          <w:rFonts w:ascii="Calibri" w:hAnsi="Calibri"/>
          <w:sz w:val="24"/>
        </w:rPr>
        <w:t xml:space="preserve">Percentage of FLAS fellows who increased their foreign language reading, writing, and/or listening/speaking scores by at least </w:t>
      </w:r>
      <w:r w:rsidR="00774C9D">
        <w:rPr>
          <w:rFonts w:ascii="Calibri" w:hAnsi="Calibri"/>
          <w:sz w:val="24"/>
        </w:rPr>
        <w:t>one</w:t>
      </w:r>
      <w:r w:rsidRPr="00767C14">
        <w:rPr>
          <w:rFonts w:ascii="Calibri" w:hAnsi="Calibri"/>
          <w:sz w:val="24"/>
        </w:rPr>
        <w:t xml:space="preserve"> proficiency level.</w:t>
      </w:r>
    </w:p>
    <w:p w:rsidRPr="00767C14" w:rsidR="00DE6CAA" w:rsidP="00DE6CAA" w:rsidRDefault="00DE6CAA" w14:paraId="3095730C" w14:textId="77777777">
      <w:pPr>
        <w:tabs>
          <w:tab w:val="left" w:pos="270"/>
        </w:tabs>
        <w:rPr>
          <w:rFonts w:ascii="Calibri" w:hAnsi="Calibri"/>
          <w:sz w:val="24"/>
        </w:rPr>
      </w:pPr>
      <w:r>
        <w:rPr>
          <w:rFonts w:ascii="Calibri" w:hAnsi="Calibri"/>
          <w:sz w:val="24"/>
        </w:rPr>
        <w:t>The information provided by grantees in their performance reports submitted into IRIS will be the source of data for these measures.</w:t>
      </w:r>
    </w:p>
    <w:p w:rsidRPr="00B96883" w:rsidR="00F0352F" w:rsidP="0064235F" w:rsidRDefault="00B41F2F" w14:paraId="706B6ED8" w14:textId="77777777">
      <w:pPr>
        <w:pStyle w:val="Heading1"/>
        <w:ind w:left="0" w:firstLine="0"/>
      </w:pPr>
      <w:r w:rsidRPr="00767C14">
        <w:rPr>
          <w:sz w:val="16"/>
        </w:rPr>
        <w:br w:type="page"/>
      </w:r>
      <w:bookmarkStart w:name="_Toc515028515" w:id="149"/>
      <w:bookmarkStart w:name="_Toc515029020" w:id="150"/>
      <w:r w:rsidRPr="00B96883" w:rsidR="00CA1FC3">
        <w:t>Diverse Perspectives and Areas of Need</w:t>
      </w:r>
      <w:bookmarkEnd w:id="149"/>
      <w:bookmarkEnd w:id="150"/>
    </w:p>
    <w:p w:rsidRPr="0064235F" w:rsidR="00FE35BF" w:rsidP="0064235F" w:rsidRDefault="00FE35BF" w14:paraId="64884C5A" w14:textId="77777777">
      <w:pPr>
        <w:spacing w:after="240"/>
        <w:jc w:val="center"/>
        <w:rPr>
          <w:rFonts w:ascii="Calibri" w:hAnsi="Calibri" w:eastAsia="Calibri" w:cs="Arial"/>
          <w:b/>
          <w:sz w:val="28"/>
          <w:szCs w:val="28"/>
        </w:rPr>
      </w:pPr>
      <w:r w:rsidRPr="00FE35BF">
        <w:rPr>
          <w:rFonts w:ascii="Calibri" w:hAnsi="Calibri" w:eastAsia="Calibri" w:cs="Arial"/>
          <w:b/>
          <w:sz w:val="28"/>
          <w:szCs w:val="28"/>
        </w:rPr>
        <w:t>(</w:t>
      </w:r>
      <w:hyperlink w:tooltip="Grants.gov" w:history="1" r:id="rId99">
        <w:r w:rsidRPr="006D0912" w:rsidR="00111F86">
          <w:rPr>
            <w:rStyle w:val="Hyperlink"/>
            <w:rFonts w:ascii="Calibri" w:hAnsi="Calibri" w:eastAsia="Calibri" w:cs="Arial"/>
            <w:b/>
            <w:sz w:val="28"/>
            <w:szCs w:val="28"/>
          </w:rPr>
          <w:t>www.</w:t>
        </w:r>
        <w:r w:rsidRPr="006D0912" w:rsidR="00111F86">
          <w:rPr>
            <w:rStyle w:val="Hyperlink"/>
            <w:rFonts w:ascii="Calibri" w:hAnsi="Calibri" w:eastAsia="Calibri" w:cs="Arial"/>
            <w:b/>
            <w:i/>
            <w:sz w:val="28"/>
            <w:szCs w:val="28"/>
          </w:rPr>
          <w:t>Grants.gov</w:t>
        </w:r>
      </w:hyperlink>
      <w:r w:rsidRPr="00FE35BF">
        <w:rPr>
          <w:rFonts w:ascii="Calibri" w:hAnsi="Calibri" w:eastAsia="Calibri" w:cs="Arial"/>
          <w:b/>
          <w:i/>
          <w:sz w:val="28"/>
          <w:szCs w:val="28"/>
        </w:rPr>
        <w:t xml:space="preserve"> </w:t>
      </w:r>
      <w:r w:rsidRPr="00FE35BF">
        <w:rPr>
          <w:rFonts w:ascii="Calibri" w:hAnsi="Calibri" w:eastAsia="Calibri" w:cs="Arial"/>
          <w:b/>
          <w:sz w:val="28"/>
          <w:szCs w:val="28"/>
        </w:rPr>
        <w:t>P</w:t>
      </w:r>
      <w:r w:rsidR="0064235F">
        <w:rPr>
          <w:rFonts w:ascii="Calibri" w:hAnsi="Calibri" w:eastAsia="Calibri" w:cs="Arial"/>
          <w:b/>
          <w:sz w:val="28"/>
          <w:szCs w:val="28"/>
        </w:rPr>
        <w:t>art III, Other Attachment Form)</w:t>
      </w:r>
    </w:p>
    <w:p w:rsidRPr="0064235F" w:rsidR="00E52053" w:rsidP="0064235F" w:rsidRDefault="00B22836" w14:paraId="5BE60A83" w14:textId="77777777">
      <w:pPr>
        <w:spacing w:after="240"/>
        <w:rPr>
          <w:rFonts w:ascii="Calibri" w:hAnsi="Calibri" w:eastAsia="Calibri"/>
          <w:sz w:val="24"/>
        </w:rPr>
      </w:pPr>
      <w:r w:rsidRPr="00B96883">
        <w:rPr>
          <w:rFonts w:ascii="Calibri" w:hAnsi="Calibri" w:eastAsia="Calibri"/>
          <w:sz w:val="24"/>
        </w:rPr>
        <w:t xml:space="preserve">Sec. 602 (e) of the </w:t>
      </w:r>
      <w:r w:rsidRPr="00B96883" w:rsidR="00F0352F">
        <w:rPr>
          <w:rFonts w:ascii="Calibri" w:hAnsi="Calibri" w:eastAsia="Calibri"/>
          <w:sz w:val="24"/>
        </w:rPr>
        <w:t xml:space="preserve">Title VI of the Higher Education Act of 1965, as amended </w:t>
      </w:r>
      <w:r w:rsidRPr="00B96883" w:rsidR="004508E8">
        <w:rPr>
          <w:rFonts w:ascii="Calibri" w:hAnsi="Calibri" w:eastAsia="Calibri"/>
          <w:sz w:val="24"/>
        </w:rPr>
        <w:t>requires that</w:t>
      </w:r>
      <w:r w:rsidRPr="00B96883">
        <w:rPr>
          <w:rFonts w:ascii="Calibri" w:hAnsi="Calibri" w:eastAsia="Calibri"/>
          <w:sz w:val="24"/>
        </w:rPr>
        <w:t xml:space="preserve"> </w:t>
      </w:r>
      <w:r w:rsidRPr="00B96883" w:rsidR="00CA1FC3">
        <w:rPr>
          <w:rFonts w:ascii="Calibri" w:hAnsi="Calibri" w:eastAsia="Calibri"/>
          <w:sz w:val="24"/>
        </w:rPr>
        <w:t xml:space="preserve">each institution of higher education desiring a grant (NRC and/or FLAS) shall include </w:t>
      </w:r>
      <w:r w:rsidRPr="00B96883" w:rsidR="004508E8">
        <w:rPr>
          <w:rFonts w:ascii="Calibri" w:hAnsi="Calibri" w:eastAsia="Calibri"/>
          <w:sz w:val="24"/>
        </w:rPr>
        <w:t xml:space="preserve">in the application </w:t>
      </w:r>
      <w:r w:rsidRPr="00B96883" w:rsidR="004508E8">
        <w:rPr>
          <w:rFonts w:ascii="Calibri" w:hAnsi="Calibri" w:eastAsia="Calibri"/>
          <w:sz w:val="24"/>
        </w:rPr>
        <w:sym w:font="Symbol" w:char="F02D"/>
      </w:r>
    </w:p>
    <w:p w:rsidRPr="0064235F" w:rsidR="004C5A24" w:rsidP="00463312" w:rsidRDefault="00B22836" w14:paraId="232E1A0F" w14:textId="77777777">
      <w:pPr>
        <w:numPr>
          <w:ilvl w:val="0"/>
          <w:numId w:val="43"/>
        </w:numPr>
        <w:spacing w:after="240"/>
        <w:rPr>
          <w:rFonts w:ascii="Calibri" w:hAnsi="Calibri" w:eastAsia="Calibri"/>
          <w:i/>
          <w:sz w:val="24"/>
        </w:rPr>
      </w:pPr>
      <w:r w:rsidRPr="00B96883">
        <w:rPr>
          <w:rFonts w:ascii="Calibri" w:hAnsi="Calibri" w:eastAsia="Calibri"/>
          <w:sz w:val="24"/>
        </w:rPr>
        <w:t xml:space="preserve">An explanation of how </w:t>
      </w:r>
      <w:r w:rsidRPr="00B96883" w:rsidR="00F0352F">
        <w:rPr>
          <w:rFonts w:ascii="Calibri" w:hAnsi="Calibri" w:eastAsia="Calibri"/>
          <w:sz w:val="24"/>
        </w:rPr>
        <w:t xml:space="preserve">the activities funded by the grant </w:t>
      </w:r>
      <w:r w:rsidRPr="00B96883" w:rsidR="004C5A24">
        <w:rPr>
          <w:rFonts w:ascii="Calibri" w:hAnsi="Calibri" w:eastAsia="Calibri"/>
          <w:sz w:val="24"/>
        </w:rPr>
        <w:t xml:space="preserve">will </w:t>
      </w:r>
      <w:r w:rsidRPr="00B96883" w:rsidR="00F0352F">
        <w:rPr>
          <w:rFonts w:ascii="Calibri" w:hAnsi="Calibri" w:eastAsia="Calibri"/>
          <w:sz w:val="24"/>
        </w:rPr>
        <w:t>reflect diverse perspectives and a wide range of views and generate debate on world regions and international affairs</w:t>
      </w:r>
      <w:r w:rsidRPr="00B96883" w:rsidR="003A11B6">
        <w:rPr>
          <w:rFonts w:ascii="Calibri" w:hAnsi="Calibri" w:eastAsia="Calibri"/>
          <w:sz w:val="24"/>
        </w:rPr>
        <w:t xml:space="preserve"> (3000 characters)</w:t>
      </w:r>
      <w:r w:rsidRPr="00B96883">
        <w:rPr>
          <w:rFonts w:ascii="Calibri" w:hAnsi="Calibri" w:eastAsia="Calibri"/>
          <w:sz w:val="24"/>
        </w:rPr>
        <w:t xml:space="preserve">; </w:t>
      </w:r>
      <w:r w:rsidRPr="00B96883">
        <w:rPr>
          <w:rFonts w:ascii="Calibri" w:hAnsi="Calibri" w:eastAsia="Calibri"/>
          <w:b/>
          <w:i/>
          <w:sz w:val="24"/>
        </w:rPr>
        <w:t>and</w:t>
      </w:r>
    </w:p>
    <w:p w:rsidRPr="0064235F" w:rsidR="00F0352F" w:rsidP="00463312" w:rsidRDefault="00B22836" w14:paraId="3AAA7C74" w14:textId="77777777">
      <w:pPr>
        <w:numPr>
          <w:ilvl w:val="0"/>
          <w:numId w:val="43"/>
        </w:numPr>
        <w:spacing w:after="240"/>
        <w:rPr>
          <w:rFonts w:ascii="Calibri" w:hAnsi="Calibri" w:eastAsia="Calibri"/>
          <w:sz w:val="24"/>
        </w:rPr>
      </w:pPr>
      <w:r w:rsidRPr="00B96883">
        <w:rPr>
          <w:rFonts w:ascii="Calibri" w:hAnsi="Calibri" w:eastAsia="Calibri"/>
          <w:sz w:val="24"/>
        </w:rPr>
        <w:t>A description of how t</w:t>
      </w:r>
      <w:r w:rsidRPr="00B96883" w:rsidR="00F0352F">
        <w:rPr>
          <w:rFonts w:ascii="Calibri" w:hAnsi="Calibri" w:eastAsia="Calibri"/>
          <w:sz w:val="24"/>
        </w:rPr>
        <w:t xml:space="preserve">he applicant </w:t>
      </w:r>
      <w:r w:rsidRPr="00B96883" w:rsidR="004C5A24">
        <w:rPr>
          <w:rFonts w:ascii="Calibri" w:hAnsi="Calibri" w:eastAsia="Calibri"/>
          <w:sz w:val="24"/>
        </w:rPr>
        <w:t xml:space="preserve">will </w:t>
      </w:r>
      <w:r w:rsidRPr="00B96883" w:rsidR="00F0352F">
        <w:rPr>
          <w:rFonts w:ascii="Calibri" w:hAnsi="Calibri" w:eastAsia="Calibri"/>
          <w:sz w:val="24"/>
        </w:rPr>
        <w:t xml:space="preserve">encourage government service in areas of national need, as identified by the </w:t>
      </w:r>
      <w:r w:rsidRPr="00B96883" w:rsidR="004508E8">
        <w:rPr>
          <w:rFonts w:ascii="Calibri" w:hAnsi="Calibri" w:eastAsia="Calibri"/>
          <w:sz w:val="24"/>
        </w:rPr>
        <w:t>Secretary</w:t>
      </w:r>
      <w:r w:rsidRPr="00B96883" w:rsidR="00F0352F">
        <w:rPr>
          <w:rFonts w:ascii="Calibri" w:hAnsi="Calibri" w:eastAsia="Calibri"/>
          <w:sz w:val="24"/>
        </w:rPr>
        <w:t>, as well as in areas of need in the education, business, and nonprofit sectors</w:t>
      </w:r>
      <w:r w:rsidRPr="00B96883" w:rsidR="003A11B6">
        <w:rPr>
          <w:rFonts w:ascii="Calibri" w:hAnsi="Calibri" w:eastAsia="Calibri"/>
          <w:sz w:val="24"/>
        </w:rPr>
        <w:t xml:space="preserve"> (3000 characters)</w:t>
      </w:r>
      <w:r w:rsidRPr="00B96883">
        <w:rPr>
          <w:rFonts w:ascii="Calibri" w:hAnsi="Calibri" w:eastAsia="Calibri"/>
          <w:sz w:val="24"/>
        </w:rPr>
        <w:t>.</w:t>
      </w:r>
    </w:p>
    <w:p w:rsidRPr="00B96883" w:rsidR="00441B1A" w:rsidP="00F0352F" w:rsidRDefault="00FE35BF" w14:paraId="39754129" w14:textId="77777777">
      <w:pPr>
        <w:rPr>
          <w:rFonts w:ascii="Calibri" w:hAnsi="Calibri" w:eastAsia="Calibri"/>
          <w:b/>
          <w:sz w:val="24"/>
        </w:rPr>
      </w:pPr>
      <w:r>
        <w:rPr>
          <w:rFonts w:ascii="Calibri" w:hAnsi="Calibri" w:eastAsia="Calibri" w:cs="Arial"/>
          <w:b/>
          <w:sz w:val="24"/>
          <w:szCs w:val="24"/>
        </w:rPr>
        <w:t xml:space="preserve">Recommended </w:t>
      </w:r>
      <w:r w:rsidRPr="008B6032" w:rsidR="00A50AE6">
        <w:rPr>
          <w:rFonts w:ascii="Calibri" w:hAnsi="Calibri" w:eastAsia="Calibri" w:cs="Arial"/>
          <w:b/>
          <w:sz w:val="24"/>
          <w:szCs w:val="24"/>
        </w:rPr>
        <w:t>format</w:t>
      </w:r>
      <w:r w:rsidRPr="00B96883" w:rsidR="00A50AE6">
        <w:rPr>
          <w:rFonts w:ascii="Calibri" w:hAnsi="Calibri" w:eastAsia="Calibri"/>
          <w:b/>
          <w:sz w:val="24"/>
        </w:rPr>
        <w:t xml:space="preserve"> </w:t>
      </w:r>
      <w:r w:rsidRPr="00B96883" w:rsidR="00961DF1">
        <w:rPr>
          <w:rFonts w:ascii="Calibri" w:hAnsi="Calibri" w:eastAsia="Calibri"/>
          <w:b/>
          <w:sz w:val="24"/>
        </w:rPr>
        <w:t>for the Diverse Perspectives and Areas of Need descriptions</w:t>
      </w:r>
    </w:p>
    <w:p w:rsidRPr="00B96883" w:rsidR="00F0352F" w:rsidP="00463312" w:rsidRDefault="00491E9E" w14:paraId="6251A59F" w14:textId="77777777">
      <w:pPr>
        <w:numPr>
          <w:ilvl w:val="0"/>
          <w:numId w:val="44"/>
        </w:numPr>
        <w:rPr>
          <w:rFonts w:ascii="Calibri" w:hAnsi="Calibri" w:eastAsia="Calibri"/>
          <w:sz w:val="24"/>
        </w:rPr>
      </w:pPr>
      <w:r>
        <w:rPr>
          <w:rFonts w:ascii="Calibri" w:hAnsi="Calibri" w:eastAsia="Calibri" w:cs="Arial"/>
          <w:sz w:val="24"/>
          <w:szCs w:val="24"/>
        </w:rPr>
        <w:t>Present</w:t>
      </w:r>
      <w:r w:rsidRPr="00B96883" w:rsidR="00983101">
        <w:rPr>
          <w:rFonts w:ascii="Calibri" w:hAnsi="Calibri" w:eastAsia="Calibri"/>
          <w:sz w:val="24"/>
        </w:rPr>
        <w:t xml:space="preserve"> </w:t>
      </w:r>
      <w:r w:rsidRPr="00B96883" w:rsidR="00961DF1">
        <w:rPr>
          <w:rFonts w:ascii="Calibri" w:hAnsi="Calibri" w:eastAsia="Calibri"/>
          <w:sz w:val="24"/>
        </w:rPr>
        <w:t xml:space="preserve">both descriptions on </w:t>
      </w:r>
      <w:r w:rsidRPr="00B96883" w:rsidR="00983101">
        <w:rPr>
          <w:rFonts w:ascii="Calibri" w:hAnsi="Calibri" w:eastAsia="Calibri"/>
          <w:sz w:val="24"/>
        </w:rPr>
        <w:t>one</w:t>
      </w:r>
      <w:r w:rsidRPr="00B96883" w:rsidR="00441B1A">
        <w:rPr>
          <w:rFonts w:ascii="Calibri" w:hAnsi="Calibri" w:eastAsia="Calibri"/>
          <w:sz w:val="24"/>
        </w:rPr>
        <w:t>,</w:t>
      </w:r>
      <w:r w:rsidRPr="00B96883" w:rsidR="00983101">
        <w:rPr>
          <w:rFonts w:ascii="Calibri" w:hAnsi="Calibri" w:eastAsia="Calibri"/>
          <w:sz w:val="24"/>
        </w:rPr>
        <w:t xml:space="preserve"> single-spaced page</w:t>
      </w:r>
      <w:r>
        <w:rPr>
          <w:rFonts w:ascii="Calibri" w:hAnsi="Calibri" w:eastAsia="Calibri" w:cs="Arial"/>
          <w:sz w:val="24"/>
          <w:szCs w:val="24"/>
        </w:rPr>
        <w:t xml:space="preserve"> (</w:t>
      </w:r>
      <w:r w:rsidR="0022757D">
        <w:rPr>
          <w:rFonts w:ascii="Calibri" w:hAnsi="Calibri" w:eastAsia="Calibri" w:cs="Arial"/>
          <w:sz w:val="24"/>
          <w:szCs w:val="24"/>
        </w:rPr>
        <w:t xml:space="preserve">each description </w:t>
      </w:r>
      <w:r>
        <w:rPr>
          <w:rFonts w:ascii="Calibri" w:hAnsi="Calibri" w:eastAsia="Calibri" w:cs="Arial"/>
          <w:sz w:val="24"/>
          <w:szCs w:val="24"/>
        </w:rPr>
        <w:t>clearly identified, however);</w:t>
      </w:r>
      <w:r w:rsidRPr="00B96883" w:rsidR="00983101">
        <w:rPr>
          <w:rFonts w:ascii="Calibri" w:hAnsi="Calibri" w:eastAsia="Calibri"/>
          <w:sz w:val="24"/>
        </w:rPr>
        <w:t xml:space="preserve"> </w:t>
      </w:r>
      <w:r w:rsidRPr="00B96883" w:rsidR="00441B1A">
        <w:rPr>
          <w:rFonts w:ascii="Calibri" w:hAnsi="Calibri" w:eastAsia="Calibri"/>
          <w:sz w:val="24"/>
        </w:rPr>
        <w:t>or</w:t>
      </w:r>
      <w:r w:rsidR="00071D09">
        <w:rPr>
          <w:rFonts w:ascii="Calibri" w:hAnsi="Calibri" w:eastAsia="Calibri" w:cs="Arial"/>
          <w:sz w:val="24"/>
          <w:szCs w:val="24"/>
        </w:rPr>
        <w:t>,</w:t>
      </w:r>
      <w:r>
        <w:rPr>
          <w:rFonts w:ascii="Calibri" w:hAnsi="Calibri" w:eastAsia="Calibri" w:cs="Arial"/>
          <w:sz w:val="24"/>
          <w:szCs w:val="24"/>
        </w:rPr>
        <w:t xml:space="preserve"> use a</w:t>
      </w:r>
      <w:r w:rsidRPr="00B96883" w:rsidR="00441B1A">
        <w:rPr>
          <w:rFonts w:ascii="Calibri" w:hAnsi="Calibri" w:eastAsia="Calibri"/>
          <w:sz w:val="24"/>
        </w:rPr>
        <w:t xml:space="preserve"> separate, single-spaced </w:t>
      </w:r>
      <w:r>
        <w:rPr>
          <w:rFonts w:ascii="Calibri" w:hAnsi="Calibri" w:eastAsia="Calibri" w:cs="Arial"/>
          <w:sz w:val="24"/>
          <w:szCs w:val="24"/>
        </w:rPr>
        <w:t xml:space="preserve">page for each description. </w:t>
      </w:r>
    </w:p>
    <w:p w:rsidRPr="0064235F" w:rsidR="00A50AE6" w:rsidP="00463312" w:rsidRDefault="00A50AE6" w14:paraId="714BBBE5" w14:textId="77777777">
      <w:pPr>
        <w:numPr>
          <w:ilvl w:val="0"/>
          <w:numId w:val="44"/>
        </w:numPr>
        <w:rPr>
          <w:rFonts w:ascii="Calibri" w:hAnsi="Calibri" w:eastAsia="Calibri" w:cs="Arial"/>
          <w:sz w:val="24"/>
          <w:szCs w:val="24"/>
        </w:rPr>
      </w:pPr>
      <w:r w:rsidRPr="00B96883">
        <w:rPr>
          <w:rFonts w:ascii="Calibri" w:hAnsi="Calibri" w:eastAsia="Calibri"/>
          <w:sz w:val="24"/>
        </w:rPr>
        <w:t xml:space="preserve">If a consortium applicant, </w:t>
      </w:r>
      <w:r w:rsidR="00491E9E">
        <w:rPr>
          <w:rFonts w:ascii="Calibri" w:hAnsi="Calibri" w:eastAsia="Calibri" w:cs="Arial"/>
          <w:sz w:val="24"/>
          <w:szCs w:val="24"/>
        </w:rPr>
        <w:t>submit the</w:t>
      </w:r>
      <w:r w:rsidRPr="00B96883">
        <w:rPr>
          <w:rFonts w:ascii="Calibri" w:hAnsi="Calibri" w:eastAsia="Calibri"/>
          <w:sz w:val="24"/>
        </w:rPr>
        <w:t xml:space="preserve"> </w:t>
      </w:r>
      <w:r w:rsidRPr="00B96883" w:rsidR="00441B1A">
        <w:rPr>
          <w:rFonts w:ascii="Calibri" w:hAnsi="Calibri" w:eastAsia="Calibri"/>
          <w:sz w:val="24"/>
        </w:rPr>
        <w:t xml:space="preserve">Diverse Perspectives and </w:t>
      </w:r>
      <w:r w:rsidR="00491E9E">
        <w:rPr>
          <w:rFonts w:ascii="Calibri" w:hAnsi="Calibri" w:eastAsia="Calibri" w:cs="Arial"/>
          <w:sz w:val="24"/>
          <w:szCs w:val="24"/>
        </w:rPr>
        <w:t xml:space="preserve">the </w:t>
      </w:r>
      <w:r w:rsidRPr="00B96883" w:rsidR="00441B1A">
        <w:rPr>
          <w:rFonts w:ascii="Calibri" w:hAnsi="Calibri" w:eastAsia="Calibri"/>
          <w:sz w:val="24"/>
        </w:rPr>
        <w:t xml:space="preserve">Areas of Need </w:t>
      </w:r>
      <w:r w:rsidRPr="00B96883">
        <w:rPr>
          <w:rFonts w:ascii="Calibri" w:hAnsi="Calibri" w:eastAsia="Calibri"/>
          <w:sz w:val="24"/>
        </w:rPr>
        <w:t>descriptions for</w:t>
      </w:r>
      <w:r w:rsidRPr="00B96883" w:rsidR="00441B1A">
        <w:rPr>
          <w:rFonts w:ascii="Calibri" w:hAnsi="Calibri" w:eastAsia="Calibri"/>
          <w:sz w:val="24"/>
        </w:rPr>
        <w:t xml:space="preserve"> </w:t>
      </w:r>
      <w:r w:rsidRPr="00B96883">
        <w:rPr>
          <w:rFonts w:ascii="Calibri" w:hAnsi="Calibri" w:eastAsia="Calibri"/>
          <w:sz w:val="24"/>
        </w:rPr>
        <w:t xml:space="preserve">the lead </w:t>
      </w:r>
      <w:r w:rsidR="00DE6CAA">
        <w:rPr>
          <w:rFonts w:ascii="Calibri" w:hAnsi="Calibri" w:eastAsia="Calibri"/>
          <w:sz w:val="24"/>
        </w:rPr>
        <w:t xml:space="preserve">institution </w:t>
      </w:r>
      <w:r w:rsidRPr="00B96883">
        <w:rPr>
          <w:rFonts w:ascii="Calibri" w:hAnsi="Calibri" w:eastAsia="Calibri"/>
          <w:sz w:val="24"/>
        </w:rPr>
        <w:t xml:space="preserve">and </w:t>
      </w:r>
      <w:r w:rsidR="0022757D">
        <w:rPr>
          <w:rFonts w:ascii="Calibri" w:hAnsi="Calibri" w:eastAsia="Calibri" w:cs="Arial"/>
          <w:sz w:val="24"/>
          <w:szCs w:val="24"/>
        </w:rPr>
        <w:t xml:space="preserve">each </w:t>
      </w:r>
      <w:r w:rsidRPr="00B96883">
        <w:rPr>
          <w:rFonts w:ascii="Calibri" w:hAnsi="Calibri" w:eastAsia="Calibri"/>
          <w:sz w:val="24"/>
        </w:rPr>
        <w:t xml:space="preserve">partner </w:t>
      </w:r>
      <w:r w:rsidRPr="008B6032">
        <w:rPr>
          <w:rFonts w:ascii="Calibri" w:hAnsi="Calibri" w:eastAsia="Calibri" w:cs="Arial"/>
          <w:sz w:val="24"/>
          <w:szCs w:val="24"/>
        </w:rPr>
        <w:t>institution</w:t>
      </w:r>
      <w:r w:rsidR="00491E9E">
        <w:rPr>
          <w:rFonts w:ascii="Calibri" w:hAnsi="Calibri" w:eastAsia="Calibri" w:cs="Arial"/>
          <w:sz w:val="24"/>
          <w:szCs w:val="24"/>
        </w:rPr>
        <w:t>(</w:t>
      </w:r>
      <w:r w:rsidRPr="008B6032">
        <w:rPr>
          <w:rFonts w:ascii="Calibri" w:hAnsi="Calibri" w:eastAsia="Calibri" w:cs="Arial"/>
          <w:sz w:val="24"/>
          <w:szCs w:val="24"/>
        </w:rPr>
        <w:t>s</w:t>
      </w:r>
      <w:r w:rsidR="00491E9E">
        <w:rPr>
          <w:rFonts w:ascii="Calibri" w:hAnsi="Calibri" w:eastAsia="Calibri" w:cs="Arial"/>
          <w:sz w:val="24"/>
          <w:szCs w:val="24"/>
        </w:rPr>
        <w:t>).</w:t>
      </w:r>
    </w:p>
    <w:p w:rsidRPr="00985259" w:rsidR="00547B27" w:rsidP="00AA6901" w:rsidRDefault="0064235F" w14:paraId="0174390E" w14:textId="77777777">
      <w:pPr>
        <w:pStyle w:val="Heading1"/>
      </w:pPr>
      <w:bookmarkStart w:name="_Toc259091282" w:id="151"/>
      <w:r>
        <w:br w:type="page"/>
      </w:r>
      <w:bookmarkStart w:name="_Toc515028516" w:id="152"/>
      <w:bookmarkStart w:name="_Toc515029021" w:id="153"/>
      <w:r w:rsidR="00E14274">
        <w:t>Application Format and Components</w:t>
      </w:r>
      <w:bookmarkEnd w:id="152"/>
      <w:bookmarkEnd w:id="153"/>
    </w:p>
    <w:p w:rsidRPr="0064235F" w:rsidR="00547B27" w:rsidP="0064235F" w:rsidRDefault="007316B3" w14:paraId="62BD811C" w14:textId="77777777">
      <w:pPr>
        <w:pStyle w:val="Heading2"/>
      </w:pPr>
      <w:bookmarkStart w:name="_Toc515029022" w:id="154"/>
      <w:r w:rsidRPr="0064235F">
        <w:t>Recommended</w:t>
      </w:r>
      <w:r w:rsidRPr="0064235F" w:rsidR="006C447B">
        <w:t xml:space="preserve"> </w:t>
      </w:r>
      <w:r w:rsidRPr="0064235F" w:rsidR="0008699F">
        <w:t>Format</w:t>
      </w:r>
      <w:bookmarkEnd w:id="154"/>
    </w:p>
    <w:p w:rsidRPr="00985259" w:rsidR="00547B27" w:rsidP="00547B27" w:rsidRDefault="00547B27" w14:paraId="1B0F03C4" w14:textId="77777777">
      <w:pPr>
        <w:spacing w:after="120"/>
        <w:ind w:firstLine="720"/>
        <w:rPr>
          <w:rFonts w:ascii="Calibri" w:hAnsi="Calibri"/>
          <w:sz w:val="24"/>
        </w:rPr>
      </w:pPr>
      <w:r w:rsidRPr="00B96883">
        <w:rPr>
          <w:rFonts w:ascii="Calibri" w:hAnsi="Calibri"/>
          <w:sz w:val="24"/>
        </w:rPr>
        <w:t>A “page” is “8.5</w:t>
      </w:r>
      <w:r w:rsidR="00985259">
        <w:rPr>
          <w:rFonts w:ascii="Calibri" w:hAnsi="Calibri"/>
          <w:sz w:val="24"/>
        </w:rPr>
        <w:t>”</w:t>
      </w:r>
      <w:r w:rsidRPr="00B96883">
        <w:rPr>
          <w:rFonts w:ascii="Calibri" w:hAnsi="Calibri"/>
          <w:sz w:val="24"/>
        </w:rPr>
        <w:t xml:space="preserve"> x 11”, on one side only, with 1” margins at the top, bottom, and both sides.  Page numbers and an identifier</w:t>
      </w:r>
      <w:r w:rsidR="00985259">
        <w:rPr>
          <w:rFonts w:ascii="Calibri" w:hAnsi="Calibri"/>
          <w:sz w:val="24"/>
        </w:rPr>
        <w:t xml:space="preserve"> (e.g., the institution name and Center),</w:t>
      </w:r>
      <w:r w:rsidRPr="00B96883">
        <w:rPr>
          <w:rFonts w:ascii="Calibri" w:hAnsi="Calibri"/>
          <w:sz w:val="24"/>
        </w:rPr>
        <w:t xml:space="preserve"> may be within the 1” margin.  Double space (no more than three lines per vertical inch) all text in the application narrative, </w:t>
      </w:r>
      <w:r w:rsidRPr="00985259" w:rsidR="00071D09">
        <w:rPr>
          <w:rFonts w:ascii="Calibri" w:hAnsi="Calibri" w:cs="Arial"/>
          <w:sz w:val="24"/>
          <w:szCs w:val="24"/>
          <w:u w:val="single"/>
        </w:rPr>
        <w:t>except</w:t>
      </w:r>
      <w:r w:rsidRPr="00985259">
        <w:rPr>
          <w:rFonts w:ascii="Calibri" w:hAnsi="Calibri"/>
          <w:sz w:val="24"/>
        </w:rPr>
        <w:t xml:space="preserve"> t</w:t>
      </w:r>
      <w:r w:rsidRPr="00B96883">
        <w:rPr>
          <w:rFonts w:ascii="Calibri" w:hAnsi="Calibri"/>
          <w:sz w:val="24"/>
        </w:rPr>
        <w:t xml:space="preserve">itles, headings, footnotes, quotations, references, </w:t>
      </w:r>
      <w:r w:rsidR="00071D09">
        <w:rPr>
          <w:rFonts w:ascii="Calibri" w:hAnsi="Calibri" w:cs="Arial"/>
          <w:sz w:val="24"/>
          <w:szCs w:val="24"/>
        </w:rPr>
        <w:t xml:space="preserve">and </w:t>
      </w:r>
      <w:r w:rsidRPr="00B96883">
        <w:rPr>
          <w:rFonts w:ascii="Calibri" w:hAnsi="Calibri"/>
          <w:sz w:val="24"/>
        </w:rPr>
        <w:t>captions</w:t>
      </w:r>
      <w:r w:rsidR="00071D09">
        <w:rPr>
          <w:rFonts w:ascii="Calibri" w:hAnsi="Calibri" w:cs="Arial"/>
          <w:sz w:val="24"/>
          <w:szCs w:val="24"/>
        </w:rPr>
        <w:t xml:space="preserve">. </w:t>
      </w:r>
      <w:r w:rsidRPr="00B96883">
        <w:rPr>
          <w:rFonts w:ascii="Calibri" w:hAnsi="Calibri"/>
          <w:sz w:val="24"/>
        </w:rPr>
        <w:t xml:space="preserve"> </w:t>
      </w:r>
      <w:r w:rsidR="00985259">
        <w:rPr>
          <w:rFonts w:ascii="Calibri" w:hAnsi="Calibri"/>
          <w:sz w:val="24"/>
        </w:rPr>
        <w:t>C</w:t>
      </w:r>
      <w:r w:rsidRPr="00B96883">
        <w:rPr>
          <w:rFonts w:ascii="Calibri" w:hAnsi="Calibri"/>
          <w:sz w:val="24"/>
        </w:rPr>
        <w:t>harts</w:t>
      </w:r>
      <w:r w:rsidR="00071D09">
        <w:rPr>
          <w:rFonts w:ascii="Calibri" w:hAnsi="Calibri" w:cs="Arial"/>
          <w:sz w:val="24"/>
          <w:szCs w:val="24"/>
        </w:rPr>
        <w:t>,</w:t>
      </w:r>
      <w:r w:rsidRPr="00B96883">
        <w:rPr>
          <w:rFonts w:ascii="Calibri" w:hAnsi="Calibri"/>
          <w:sz w:val="24"/>
        </w:rPr>
        <w:t xml:space="preserve"> tables</w:t>
      </w:r>
      <w:r w:rsidR="00071D09">
        <w:rPr>
          <w:rFonts w:ascii="Calibri" w:hAnsi="Calibri" w:cs="Arial"/>
          <w:sz w:val="24"/>
          <w:szCs w:val="24"/>
        </w:rPr>
        <w:t>, figures, and graphs in the application narrative</w:t>
      </w:r>
      <w:r w:rsidRPr="00B96883">
        <w:rPr>
          <w:rFonts w:ascii="Calibri" w:hAnsi="Calibri"/>
          <w:sz w:val="24"/>
        </w:rPr>
        <w:t xml:space="preserve"> may be single-spaced</w:t>
      </w:r>
      <w:r w:rsidR="00071D09">
        <w:rPr>
          <w:rFonts w:ascii="Calibri" w:hAnsi="Calibri" w:cs="Arial"/>
          <w:sz w:val="24"/>
          <w:szCs w:val="24"/>
        </w:rPr>
        <w:t xml:space="preserve"> and </w:t>
      </w:r>
      <w:r w:rsidR="00071D09">
        <w:rPr>
          <w:rFonts w:ascii="Calibri" w:hAnsi="Calibri" w:cs="Arial"/>
          <w:b/>
          <w:sz w:val="24"/>
          <w:szCs w:val="24"/>
        </w:rPr>
        <w:t>will count toward the recommended page limit</w:t>
      </w:r>
      <w:r w:rsidRPr="008B6032">
        <w:rPr>
          <w:rFonts w:ascii="Calibri" w:hAnsi="Calibri" w:cs="Arial"/>
          <w:sz w:val="24"/>
          <w:szCs w:val="24"/>
        </w:rPr>
        <w:t>.</w:t>
      </w:r>
      <w:r w:rsidRPr="00B96883">
        <w:rPr>
          <w:rFonts w:ascii="Calibri" w:hAnsi="Calibri"/>
          <w:sz w:val="24"/>
        </w:rPr>
        <w:t xml:space="preserve"> Applicants may use one of the following</w:t>
      </w:r>
      <w:r w:rsidRPr="00B96883" w:rsidR="006C447B">
        <w:rPr>
          <w:rFonts w:ascii="Calibri" w:hAnsi="Calibri"/>
          <w:sz w:val="24"/>
        </w:rPr>
        <w:t xml:space="preserve"> </w:t>
      </w:r>
      <w:r w:rsidRPr="00B96883">
        <w:rPr>
          <w:rFonts w:ascii="Calibri" w:hAnsi="Calibri"/>
          <w:sz w:val="24"/>
        </w:rPr>
        <w:t>fonts:  Times New Roman,</w:t>
      </w:r>
      <w:r w:rsidRPr="00B96883">
        <w:rPr>
          <w:rFonts w:ascii="Calibri" w:hAnsi="Calibri"/>
          <w:i/>
          <w:sz w:val="24"/>
        </w:rPr>
        <w:t xml:space="preserve"> </w:t>
      </w:r>
      <w:r w:rsidRPr="00B96883">
        <w:rPr>
          <w:rFonts w:ascii="Calibri" w:hAnsi="Calibri"/>
          <w:sz w:val="24"/>
        </w:rPr>
        <w:t>Courier, Courier New or Arial.</w:t>
      </w:r>
      <w:r w:rsidRPr="00B96883">
        <w:rPr>
          <w:rFonts w:ascii="Calibri" w:hAnsi="Calibri"/>
          <w:i/>
          <w:sz w:val="24"/>
        </w:rPr>
        <w:t xml:space="preserve"> </w:t>
      </w:r>
      <w:r w:rsidR="00985259">
        <w:rPr>
          <w:rFonts w:ascii="Calibri" w:hAnsi="Calibri"/>
          <w:sz w:val="24"/>
        </w:rPr>
        <w:t xml:space="preserve">Use a font that is either 12 point or larger, or no smaller than 10 pitch (characters per inch). However, you may use a 10 point font in charts, tables, figures, and </w:t>
      </w:r>
      <w:r w:rsidR="00004C1C">
        <w:rPr>
          <w:rFonts w:ascii="Calibri" w:hAnsi="Calibri"/>
          <w:sz w:val="24"/>
        </w:rPr>
        <w:t>graphs</w:t>
      </w:r>
      <w:r w:rsidR="00985259">
        <w:rPr>
          <w:rFonts w:ascii="Calibri" w:hAnsi="Calibri"/>
          <w:sz w:val="24"/>
        </w:rPr>
        <w:t>.</w:t>
      </w:r>
    </w:p>
    <w:p w:rsidRPr="005120F2" w:rsidR="006C20D8" w:rsidP="0064235F" w:rsidRDefault="005120F2" w14:paraId="2A10270F" w14:textId="77777777">
      <w:pPr>
        <w:spacing w:after="240"/>
        <w:rPr>
          <w:rFonts w:ascii="Calibri" w:hAnsi="Calibri" w:cs="Arial"/>
          <w:iCs/>
          <w:sz w:val="24"/>
          <w:szCs w:val="24"/>
        </w:rPr>
      </w:pPr>
      <w:r>
        <w:rPr>
          <w:rFonts w:ascii="Calibri" w:hAnsi="Calibri" w:cs="Arial"/>
          <w:b/>
          <w:iCs/>
          <w:sz w:val="24"/>
          <w:szCs w:val="24"/>
        </w:rPr>
        <w:tab/>
      </w:r>
      <w:r>
        <w:rPr>
          <w:rFonts w:ascii="Calibri" w:hAnsi="Calibri" w:cs="Arial"/>
          <w:iCs/>
          <w:sz w:val="24"/>
          <w:szCs w:val="24"/>
        </w:rPr>
        <w:t xml:space="preserve">The recommended page limit, </w:t>
      </w:r>
      <w:r w:rsidR="00985259">
        <w:rPr>
          <w:rFonts w:ascii="Calibri" w:hAnsi="Calibri" w:cs="Arial"/>
          <w:iCs/>
          <w:sz w:val="24"/>
          <w:szCs w:val="24"/>
        </w:rPr>
        <w:t>(</w:t>
      </w:r>
      <w:r>
        <w:rPr>
          <w:rFonts w:ascii="Calibri" w:hAnsi="Calibri" w:cs="Arial"/>
          <w:iCs/>
          <w:sz w:val="24"/>
          <w:szCs w:val="24"/>
        </w:rPr>
        <w:t>50 pages for a</w:t>
      </w:r>
      <w:r w:rsidR="003933A9">
        <w:rPr>
          <w:rFonts w:ascii="Calibri" w:hAnsi="Calibri" w:cs="Arial"/>
          <w:iCs/>
          <w:sz w:val="24"/>
          <w:szCs w:val="24"/>
        </w:rPr>
        <w:t>n</w:t>
      </w:r>
      <w:r>
        <w:rPr>
          <w:rFonts w:ascii="Calibri" w:hAnsi="Calibri" w:cs="Arial"/>
          <w:iCs/>
          <w:sz w:val="24"/>
          <w:szCs w:val="24"/>
        </w:rPr>
        <w:t xml:space="preserve"> institution applicant, or 60 pages for a consortium applicant</w:t>
      </w:r>
      <w:r w:rsidR="00985259">
        <w:rPr>
          <w:rFonts w:ascii="Calibri" w:hAnsi="Calibri" w:cs="Arial"/>
          <w:iCs/>
          <w:sz w:val="24"/>
          <w:szCs w:val="24"/>
        </w:rPr>
        <w:t>)</w:t>
      </w:r>
      <w:r>
        <w:rPr>
          <w:rFonts w:ascii="Calibri" w:hAnsi="Calibri" w:cs="Arial"/>
          <w:iCs/>
          <w:sz w:val="24"/>
          <w:szCs w:val="24"/>
        </w:rPr>
        <w:t xml:space="preserve">, does not apply to Part I, the Application for Federal Assistance face sheet </w:t>
      </w:r>
      <w:r w:rsidR="00985259">
        <w:rPr>
          <w:rFonts w:ascii="Calibri" w:hAnsi="Calibri" w:cs="Arial"/>
          <w:iCs/>
          <w:sz w:val="24"/>
          <w:szCs w:val="24"/>
        </w:rPr>
        <w:t xml:space="preserve">(SF 424); </w:t>
      </w:r>
      <w:r>
        <w:rPr>
          <w:rFonts w:ascii="Calibri" w:hAnsi="Calibri" w:cs="Arial"/>
          <w:iCs/>
          <w:sz w:val="24"/>
          <w:szCs w:val="24"/>
        </w:rPr>
        <w:t>the supplemental SF 424</w:t>
      </w:r>
      <w:r w:rsidR="00275A01">
        <w:rPr>
          <w:rFonts w:ascii="Calibri" w:hAnsi="Calibri" w:cs="Arial"/>
          <w:iCs/>
          <w:sz w:val="24"/>
          <w:szCs w:val="24"/>
        </w:rPr>
        <w:t xml:space="preserve"> form</w:t>
      </w:r>
      <w:r>
        <w:rPr>
          <w:rFonts w:ascii="Calibri" w:hAnsi="Calibri" w:cs="Arial"/>
          <w:iCs/>
          <w:sz w:val="24"/>
          <w:szCs w:val="24"/>
        </w:rPr>
        <w:t xml:space="preserve">; Part II, Budget </w:t>
      </w:r>
      <w:r w:rsidR="00275A01">
        <w:rPr>
          <w:rFonts w:ascii="Calibri" w:hAnsi="Calibri" w:cs="Arial"/>
          <w:iCs/>
          <w:sz w:val="24"/>
          <w:szCs w:val="24"/>
        </w:rPr>
        <w:t xml:space="preserve">Information- </w:t>
      </w:r>
      <w:r>
        <w:rPr>
          <w:rFonts w:ascii="Calibri" w:hAnsi="Calibri" w:cs="Arial"/>
          <w:iCs/>
          <w:sz w:val="24"/>
          <w:szCs w:val="24"/>
        </w:rPr>
        <w:t xml:space="preserve">Non-Construction Programs; </w:t>
      </w:r>
      <w:r w:rsidR="00275A01">
        <w:rPr>
          <w:rFonts w:ascii="Calibri" w:hAnsi="Calibri" w:cs="Arial"/>
          <w:iCs/>
          <w:sz w:val="24"/>
          <w:szCs w:val="24"/>
        </w:rPr>
        <w:t xml:space="preserve">the detailed line item budget; </w:t>
      </w:r>
      <w:r>
        <w:rPr>
          <w:rFonts w:ascii="Calibri" w:hAnsi="Calibri" w:cs="Arial"/>
          <w:iCs/>
          <w:sz w:val="24"/>
          <w:szCs w:val="24"/>
        </w:rPr>
        <w:t xml:space="preserve">Part IV, the assurances, certifications, and the </w:t>
      </w:r>
      <w:r w:rsidR="00275A01">
        <w:rPr>
          <w:rFonts w:ascii="Calibri" w:hAnsi="Calibri" w:cs="Arial"/>
          <w:iCs/>
          <w:sz w:val="24"/>
          <w:szCs w:val="24"/>
        </w:rPr>
        <w:t xml:space="preserve">response to </w:t>
      </w:r>
      <w:r>
        <w:rPr>
          <w:rFonts w:ascii="Calibri" w:hAnsi="Calibri" w:cs="Arial"/>
          <w:iCs/>
          <w:sz w:val="24"/>
          <w:szCs w:val="24"/>
        </w:rPr>
        <w:t xml:space="preserve">section 427 </w:t>
      </w:r>
      <w:r w:rsidR="00275A01">
        <w:rPr>
          <w:rFonts w:ascii="Calibri" w:hAnsi="Calibri" w:cs="Arial"/>
          <w:iCs/>
          <w:sz w:val="24"/>
          <w:szCs w:val="24"/>
        </w:rPr>
        <w:t xml:space="preserve">of the General Education Provisions Act; the project abstract, </w:t>
      </w:r>
      <w:r>
        <w:rPr>
          <w:rFonts w:ascii="Calibri" w:hAnsi="Calibri" w:cs="Arial"/>
          <w:iCs/>
          <w:sz w:val="24"/>
          <w:szCs w:val="24"/>
        </w:rPr>
        <w:t xml:space="preserve">the table of contents; </w:t>
      </w:r>
      <w:r w:rsidR="00275A01">
        <w:rPr>
          <w:rFonts w:ascii="Calibri" w:hAnsi="Calibri" w:cs="Arial"/>
          <w:iCs/>
          <w:sz w:val="24"/>
          <w:szCs w:val="24"/>
        </w:rPr>
        <w:t xml:space="preserve">the list of acronyms, the diverse perspectives/areas of need descriptions, </w:t>
      </w:r>
      <w:r w:rsidR="00145FE9">
        <w:rPr>
          <w:rFonts w:ascii="Calibri" w:hAnsi="Calibri" w:cs="Arial"/>
          <w:iCs/>
          <w:sz w:val="24"/>
          <w:szCs w:val="24"/>
        </w:rPr>
        <w:t xml:space="preserve">the appendices; </w:t>
      </w:r>
      <w:r w:rsidR="00275A01">
        <w:rPr>
          <w:rFonts w:ascii="Calibri" w:hAnsi="Calibri" w:cs="Arial"/>
          <w:iCs/>
          <w:sz w:val="24"/>
          <w:szCs w:val="24"/>
        </w:rPr>
        <w:t>and the NRC/FLAS profile sheet</w:t>
      </w:r>
      <w:r w:rsidR="00145FE9">
        <w:rPr>
          <w:rFonts w:ascii="Calibri" w:hAnsi="Calibri" w:cs="Arial"/>
          <w:iCs/>
          <w:sz w:val="24"/>
          <w:szCs w:val="24"/>
        </w:rPr>
        <w:t xml:space="preserve">. However, the recommended page limit does apply to </w:t>
      </w:r>
      <w:r w:rsidR="00275A01">
        <w:rPr>
          <w:rFonts w:ascii="Calibri" w:hAnsi="Calibri" w:cs="Arial"/>
          <w:iCs/>
          <w:sz w:val="24"/>
          <w:szCs w:val="24"/>
        </w:rPr>
        <w:t>all of</w:t>
      </w:r>
      <w:r w:rsidR="0064235F">
        <w:rPr>
          <w:rFonts w:ascii="Calibri" w:hAnsi="Calibri" w:cs="Arial"/>
          <w:iCs/>
          <w:sz w:val="24"/>
          <w:szCs w:val="24"/>
        </w:rPr>
        <w:t xml:space="preserve"> the application narrative.</w:t>
      </w:r>
    </w:p>
    <w:p w:rsidR="00D6355F" w:rsidP="00D6355F" w:rsidRDefault="006C20D8" w14:paraId="48B72E69" w14:textId="77777777">
      <w:pPr>
        <w:pStyle w:val="Heading2"/>
        <w:spacing w:after="240"/>
      </w:pPr>
      <w:bookmarkStart w:name="_Toc515029023" w:id="155"/>
      <w:r>
        <w:t>SF 424, Application for Federal Assistance (Cover Sheet)</w:t>
      </w:r>
      <w:bookmarkEnd w:id="155"/>
      <w:r>
        <w:t xml:space="preserve"> </w:t>
      </w:r>
      <w:bookmarkStart w:name="_Toc515029024" w:id="156"/>
    </w:p>
    <w:p w:rsidRPr="0064235F" w:rsidR="006C20D8" w:rsidP="00D6355F" w:rsidRDefault="006C20D8" w14:paraId="367C4252" w14:textId="77777777">
      <w:pPr>
        <w:pStyle w:val="Heading2"/>
        <w:spacing w:after="240"/>
      </w:pPr>
      <w:r>
        <w:t>Supplemen</w:t>
      </w:r>
      <w:r w:rsidR="0064235F">
        <w:t>tal Information Form for SF 424</w:t>
      </w:r>
      <w:bookmarkEnd w:id="156"/>
    </w:p>
    <w:p w:rsidRPr="00B96883" w:rsidR="00F23844" w:rsidP="00D6355F" w:rsidRDefault="00871B02" w14:paraId="580904E7" w14:textId="77777777">
      <w:pPr>
        <w:pStyle w:val="Heading2"/>
        <w:rPr>
          <w:i/>
        </w:rPr>
      </w:pPr>
      <w:bookmarkStart w:name="_Toc515029025" w:id="157"/>
      <w:r w:rsidRPr="00B96883">
        <w:t xml:space="preserve">Abstract </w:t>
      </w:r>
      <w:r w:rsidR="00530D2F">
        <w:t>(</w:t>
      </w:r>
      <w:hyperlink w:tooltip="Grants.gov" w:history="1" r:id="rId100">
        <w:r w:rsidRPr="006D0912" w:rsidR="00111F86">
          <w:rPr>
            <w:rStyle w:val="Hyperlink"/>
          </w:rPr>
          <w:t>www.</w:t>
        </w:r>
        <w:r w:rsidRPr="006D0912" w:rsidR="00111F86">
          <w:rPr>
            <w:rStyle w:val="Hyperlink"/>
            <w:i/>
          </w:rPr>
          <w:t>Grants.gov</w:t>
        </w:r>
      </w:hyperlink>
      <w:r w:rsidR="00111F86">
        <w:rPr>
          <w:i/>
        </w:rPr>
        <w:t xml:space="preserve"> </w:t>
      </w:r>
      <w:r w:rsidRPr="00BD57A8" w:rsidR="00530D2F">
        <w:t>Part III</w:t>
      </w:r>
      <w:r w:rsidR="0030659A">
        <w:t>/ED Abstract Form</w:t>
      </w:r>
      <w:r w:rsidR="00530D2F">
        <w:rPr>
          <w:i/>
        </w:rPr>
        <w:t>)</w:t>
      </w:r>
      <w:bookmarkEnd w:id="157"/>
    </w:p>
    <w:p w:rsidRPr="00B96883" w:rsidR="00DD1C62" w:rsidP="00F23844" w:rsidRDefault="00871B02" w14:paraId="6D0DE5D6" w14:textId="77777777">
      <w:pPr>
        <w:rPr>
          <w:rFonts w:ascii="Calibri" w:hAnsi="Calibri"/>
          <w:sz w:val="24"/>
        </w:rPr>
      </w:pPr>
      <w:r w:rsidRPr="00B96883">
        <w:rPr>
          <w:rFonts w:ascii="Calibri" w:hAnsi="Calibri"/>
        </w:rPr>
        <w:tab/>
      </w:r>
      <w:r w:rsidRPr="00B96883" w:rsidR="006C447B">
        <w:rPr>
          <w:rFonts w:ascii="Calibri" w:hAnsi="Calibri"/>
          <w:sz w:val="24"/>
        </w:rPr>
        <w:t xml:space="preserve">The </w:t>
      </w:r>
      <w:r w:rsidR="001E0698">
        <w:rPr>
          <w:rFonts w:ascii="Calibri" w:hAnsi="Calibri"/>
          <w:sz w:val="24"/>
          <w:szCs w:val="24"/>
        </w:rPr>
        <w:t>recommended</w:t>
      </w:r>
      <w:r w:rsidRPr="00B96883" w:rsidR="006C447B">
        <w:rPr>
          <w:rFonts w:ascii="Calibri" w:hAnsi="Calibri"/>
          <w:sz w:val="24"/>
        </w:rPr>
        <w:t xml:space="preserve"> </w:t>
      </w:r>
      <w:r w:rsidRPr="00B96883" w:rsidR="006E5BBE">
        <w:rPr>
          <w:rFonts w:ascii="Calibri" w:hAnsi="Calibri"/>
          <w:sz w:val="24"/>
        </w:rPr>
        <w:t xml:space="preserve">maximum </w:t>
      </w:r>
      <w:r w:rsidRPr="00B96883" w:rsidR="006C447B">
        <w:rPr>
          <w:rFonts w:ascii="Calibri" w:hAnsi="Calibri"/>
          <w:sz w:val="24"/>
        </w:rPr>
        <w:t>number of pages for the abstract is two pages.</w:t>
      </w:r>
      <w:r w:rsidRPr="00B96883">
        <w:rPr>
          <w:rFonts w:ascii="Calibri" w:hAnsi="Calibri"/>
          <w:sz w:val="24"/>
        </w:rPr>
        <w:t xml:space="preserve"> An effective abstract will </w:t>
      </w:r>
      <w:r w:rsidRPr="00B96883" w:rsidR="00DD1C62">
        <w:rPr>
          <w:rFonts w:ascii="Calibri" w:hAnsi="Calibri"/>
          <w:sz w:val="24"/>
        </w:rPr>
        <w:t xml:space="preserve">convey how </w:t>
      </w:r>
      <w:r w:rsidRPr="00B96883">
        <w:rPr>
          <w:rFonts w:ascii="Calibri" w:hAnsi="Calibri"/>
          <w:sz w:val="24"/>
        </w:rPr>
        <w:t xml:space="preserve">the proposed </w:t>
      </w:r>
      <w:r w:rsidRPr="00B96883" w:rsidR="00DD1C62">
        <w:rPr>
          <w:rFonts w:ascii="Calibri" w:hAnsi="Calibri"/>
          <w:sz w:val="24"/>
        </w:rPr>
        <w:t xml:space="preserve">project directly </w:t>
      </w:r>
      <w:r w:rsidRPr="00B96883">
        <w:rPr>
          <w:rFonts w:ascii="Calibri" w:hAnsi="Calibri"/>
          <w:sz w:val="24"/>
        </w:rPr>
        <w:t xml:space="preserve">relates to the purposes and priorities of the program(s) </w:t>
      </w:r>
      <w:r w:rsidRPr="00B96883" w:rsidR="00DD1C62">
        <w:rPr>
          <w:rFonts w:ascii="Calibri" w:hAnsi="Calibri"/>
          <w:sz w:val="24"/>
        </w:rPr>
        <w:t xml:space="preserve">for which you are requesting </w:t>
      </w:r>
      <w:r w:rsidRPr="00B96883" w:rsidR="0008699F">
        <w:rPr>
          <w:rFonts w:ascii="Calibri" w:hAnsi="Calibri"/>
          <w:sz w:val="24"/>
        </w:rPr>
        <w:t>federal funds</w:t>
      </w:r>
      <w:r w:rsidRPr="00B96883" w:rsidR="00DD1C62">
        <w:rPr>
          <w:rFonts w:ascii="Calibri" w:hAnsi="Calibri"/>
          <w:sz w:val="24"/>
        </w:rPr>
        <w:t xml:space="preserve">. </w:t>
      </w:r>
      <w:r w:rsidRPr="00B96883">
        <w:rPr>
          <w:rFonts w:ascii="Calibri" w:hAnsi="Calibri"/>
          <w:sz w:val="24"/>
        </w:rPr>
        <w:t xml:space="preserve">The abstract </w:t>
      </w:r>
      <w:r w:rsidRPr="00B96883" w:rsidR="00483E3E">
        <w:rPr>
          <w:rFonts w:ascii="Calibri" w:hAnsi="Calibri"/>
          <w:sz w:val="24"/>
        </w:rPr>
        <w:t>should</w:t>
      </w:r>
      <w:r w:rsidRPr="00B96883">
        <w:rPr>
          <w:rFonts w:ascii="Calibri" w:hAnsi="Calibri"/>
          <w:sz w:val="24"/>
        </w:rPr>
        <w:t xml:space="preserve"> </w:t>
      </w:r>
      <w:r w:rsidRPr="00B96883" w:rsidR="00803195">
        <w:rPr>
          <w:rFonts w:ascii="Calibri" w:hAnsi="Calibri"/>
          <w:sz w:val="24"/>
        </w:rPr>
        <w:t>s</w:t>
      </w:r>
      <w:r w:rsidRPr="00B96883" w:rsidR="00483E3E">
        <w:rPr>
          <w:rFonts w:ascii="Calibri" w:hAnsi="Calibri"/>
          <w:sz w:val="24"/>
        </w:rPr>
        <w:t xml:space="preserve">ummarize the activities </w:t>
      </w:r>
      <w:r w:rsidRPr="00B96883" w:rsidR="00803195">
        <w:rPr>
          <w:rFonts w:ascii="Calibri" w:hAnsi="Calibri"/>
          <w:sz w:val="24"/>
        </w:rPr>
        <w:t xml:space="preserve">and intended outcomes </w:t>
      </w:r>
      <w:r w:rsidRPr="00B96883" w:rsidR="00483E3E">
        <w:rPr>
          <w:rFonts w:ascii="Calibri" w:hAnsi="Calibri"/>
          <w:sz w:val="24"/>
        </w:rPr>
        <w:t xml:space="preserve">of the project for the </w:t>
      </w:r>
      <w:r w:rsidRPr="00B96883" w:rsidR="00BF3B92">
        <w:rPr>
          <w:rFonts w:ascii="Calibri" w:hAnsi="Calibri"/>
          <w:sz w:val="24"/>
        </w:rPr>
        <w:t xml:space="preserve">FY </w:t>
      </w:r>
      <w:r w:rsidRPr="00B96883" w:rsidR="00483E3E">
        <w:rPr>
          <w:rFonts w:ascii="Calibri" w:hAnsi="Calibri"/>
          <w:sz w:val="24"/>
        </w:rPr>
        <w:t>201</w:t>
      </w:r>
      <w:r w:rsidRPr="00B96883" w:rsidR="00DD1C62">
        <w:rPr>
          <w:rFonts w:ascii="Calibri" w:hAnsi="Calibri"/>
          <w:sz w:val="24"/>
        </w:rPr>
        <w:t>8- 2021</w:t>
      </w:r>
      <w:r w:rsidRPr="00B96883" w:rsidR="00483E3E">
        <w:rPr>
          <w:rFonts w:ascii="Calibri" w:hAnsi="Calibri"/>
          <w:sz w:val="24"/>
        </w:rPr>
        <w:t xml:space="preserve"> grant period</w:t>
      </w:r>
      <w:r w:rsidRPr="00B96883" w:rsidR="00DD1C62">
        <w:rPr>
          <w:rFonts w:ascii="Calibri" w:hAnsi="Calibri"/>
          <w:sz w:val="24"/>
        </w:rPr>
        <w:t xml:space="preserve">. </w:t>
      </w:r>
      <w:r w:rsidRPr="00B96883" w:rsidR="0008699F">
        <w:rPr>
          <w:rFonts w:ascii="Calibri" w:hAnsi="Calibri"/>
          <w:sz w:val="24"/>
        </w:rPr>
        <w:t>R</w:t>
      </w:r>
      <w:r w:rsidRPr="00B96883" w:rsidR="00DD1C62">
        <w:rPr>
          <w:rFonts w:ascii="Calibri" w:hAnsi="Calibri"/>
          <w:sz w:val="24"/>
        </w:rPr>
        <w:t>efer</w:t>
      </w:r>
      <w:r w:rsidRPr="00B96883" w:rsidR="0008699F">
        <w:rPr>
          <w:rFonts w:ascii="Calibri" w:hAnsi="Calibri"/>
          <w:sz w:val="24"/>
        </w:rPr>
        <w:t xml:space="preserve">ences to </w:t>
      </w:r>
      <w:r w:rsidRPr="00B96883" w:rsidR="00DD1C62">
        <w:rPr>
          <w:rFonts w:ascii="Calibri" w:hAnsi="Calibri"/>
          <w:sz w:val="24"/>
        </w:rPr>
        <w:t>previous grants</w:t>
      </w:r>
      <w:r w:rsidRPr="00B96883" w:rsidR="0008699F">
        <w:rPr>
          <w:rFonts w:ascii="Calibri" w:hAnsi="Calibri"/>
          <w:sz w:val="24"/>
        </w:rPr>
        <w:t xml:space="preserve">, if applicable, </w:t>
      </w:r>
      <w:r w:rsidRPr="00B96883" w:rsidR="00DD1C62">
        <w:rPr>
          <w:rFonts w:ascii="Calibri" w:hAnsi="Calibri"/>
          <w:sz w:val="24"/>
        </w:rPr>
        <w:t xml:space="preserve">should be limited, as the purpose of the abstract is to </w:t>
      </w:r>
      <w:r w:rsidRPr="00B96883" w:rsidR="00D94E21">
        <w:rPr>
          <w:rFonts w:ascii="Calibri" w:hAnsi="Calibri"/>
          <w:sz w:val="24"/>
        </w:rPr>
        <w:t>introduce the institution</w:t>
      </w:r>
      <w:r w:rsidRPr="00B96883" w:rsidR="006C447B">
        <w:rPr>
          <w:rFonts w:ascii="Calibri" w:hAnsi="Calibri"/>
          <w:sz w:val="24"/>
        </w:rPr>
        <w:t>(s)</w:t>
      </w:r>
      <w:r w:rsidRPr="00B96883" w:rsidR="00D94E21">
        <w:rPr>
          <w:rFonts w:ascii="Calibri" w:hAnsi="Calibri"/>
          <w:sz w:val="24"/>
        </w:rPr>
        <w:t xml:space="preserve"> to the reviewers and to </w:t>
      </w:r>
      <w:r w:rsidRPr="00B96883" w:rsidR="00DD1C62">
        <w:rPr>
          <w:rFonts w:ascii="Calibri" w:hAnsi="Calibri"/>
          <w:sz w:val="24"/>
        </w:rPr>
        <w:t>draw the</w:t>
      </w:r>
      <w:r w:rsidRPr="00B96883" w:rsidR="00D94E21">
        <w:rPr>
          <w:rFonts w:ascii="Calibri" w:hAnsi="Calibri"/>
          <w:sz w:val="24"/>
        </w:rPr>
        <w:t xml:space="preserve">ir </w:t>
      </w:r>
      <w:r w:rsidRPr="00B96883" w:rsidR="00DD1C62">
        <w:rPr>
          <w:rFonts w:ascii="Calibri" w:hAnsi="Calibri"/>
          <w:sz w:val="24"/>
        </w:rPr>
        <w:t xml:space="preserve">attention to what you intend to accomplish in this proposed project and </w:t>
      </w:r>
      <w:r w:rsidRPr="00B96883" w:rsidR="006C447B">
        <w:rPr>
          <w:rFonts w:ascii="Calibri" w:hAnsi="Calibri"/>
          <w:sz w:val="24"/>
        </w:rPr>
        <w:t>the</w:t>
      </w:r>
      <w:r w:rsidRPr="00B96883" w:rsidR="00DD1C62">
        <w:rPr>
          <w:rFonts w:ascii="Calibri" w:hAnsi="Calibri"/>
          <w:sz w:val="24"/>
        </w:rPr>
        <w:t xml:space="preserve"> intended impact</w:t>
      </w:r>
      <w:r w:rsidR="00145FE9">
        <w:rPr>
          <w:rFonts w:ascii="Calibri" w:hAnsi="Calibri"/>
          <w:sz w:val="24"/>
          <w:szCs w:val="24"/>
        </w:rPr>
        <w:t xml:space="preserve"> of the proposed activities</w:t>
      </w:r>
      <w:r w:rsidRPr="00B96883" w:rsidR="00DD1C62">
        <w:rPr>
          <w:rFonts w:ascii="Calibri" w:hAnsi="Calibri"/>
          <w:sz w:val="24"/>
        </w:rPr>
        <w:t>.</w:t>
      </w:r>
    </w:p>
    <w:p w:rsidR="00111F86" w:rsidP="00DD1C62" w:rsidRDefault="00483E3E" w14:paraId="49372D5D" w14:textId="77777777">
      <w:pPr>
        <w:rPr>
          <w:rFonts w:ascii="Calibri" w:hAnsi="Calibri"/>
          <w:sz w:val="24"/>
        </w:rPr>
      </w:pPr>
      <w:r w:rsidRPr="00B96883">
        <w:rPr>
          <w:rFonts w:ascii="Calibri" w:hAnsi="Calibri"/>
          <w:sz w:val="24"/>
        </w:rPr>
        <w:tab/>
      </w:r>
      <w:r w:rsidRPr="00B96883" w:rsidR="004D3EEB">
        <w:rPr>
          <w:rFonts w:ascii="Calibri" w:hAnsi="Calibri"/>
          <w:sz w:val="24"/>
        </w:rPr>
        <w:t xml:space="preserve">The abstract should </w:t>
      </w:r>
      <w:r w:rsidRPr="00B96883" w:rsidR="0008699F">
        <w:rPr>
          <w:rFonts w:ascii="Calibri" w:hAnsi="Calibri"/>
          <w:sz w:val="24"/>
        </w:rPr>
        <w:t xml:space="preserve">also </w:t>
      </w:r>
      <w:r w:rsidRPr="00B96883" w:rsidR="004D3EEB">
        <w:rPr>
          <w:rFonts w:ascii="Calibri" w:hAnsi="Calibri"/>
          <w:sz w:val="24"/>
        </w:rPr>
        <w:t>p</w:t>
      </w:r>
      <w:r w:rsidRPr="00B96883" w:rsidR="00803195">
        <w:rPr>
          <w:rFonts w:ascii="Calibri" w:hAnsi="Calibri"/>
          <w:sz w:val="24"/>
        </w:rPr>
        <w:t>rovide a</w:t>
      </w:r>
      <w:r w:rsidRPr="00B96883" w:rsidR="002B61EF">
        <w:rPr>
          <w:rFonts w:ascii="Calibri" w:hAnsi="Calibri"/>
          <w:sz w:val="24"/>
        </w:rPr>
        <w:t>n</w:t>
      </w:r>
      <w:r w:rsidRPr="00B96883" w:rsidR="00803195">
        <w:rPr>
          <w:rFonts w:ascii="Calibri" w:hAnsi="Calibri"/>
          <w:sz w:val="24"/>
        </w:rPr>
        <w:t xml:space="preserve"> overview of the</w:t>
      </w:r>
      <w:r w:rsidRPr="00B96883">
        <w:rPr>
          <w:rFonts w:ascii="Calibri" w:hAnsi="Calibri"/>
          <w:sz w:val="24"/>
        </w:rPr>
        <w:t xml:space="preserve"> Center’s unique characteristics</w:t>
      </w:r>
      <w:r w:rsidRPr="00B96883" w:rsidR="00803195">
        <w:rPr>
          <w:rFonts w:ascii="Calibri" w:hAnsi="Calibri"/>
          <w:sz w:val="24"/>
        </w:rPr>
        <w:t>, including</w:t>
      </w:r>
      <w:r w:rsidRPr="00B96883" w:rsidR="006E5BBE">
        <w:rPr>
          <w:rFonts w:ascii="Calibri" w:hAnsi="Calibri"/>
          <w:sz w:val="24"/>
        </w:rPr>
        <w:t>,</w:t>
      </w:r>
      <w:r w:rsidRPr="00B96883" w:rsidR="00803195">
        <w:rPr>
          <w:rFonts w:ascii="Calibri" w:hAnsi="Calibri"/>
          <w:sz w:val="24"/>
        </w:rPr>
        <w:t xml:space="preserve"> but not limited to</w:t>
      </w:r>
      <w:r w:rsidRPr="00B96883" w:rsidR="006E5BBE">
        <w:rPr>
          <w:rFonts w:ascii="Calibri" w:hAnsi="Calibri"/>
          <w:sz w:val="24"/>
        </w:rPr>
        <w:t>,</w:t>
      </w:r>
      <w:r w:rsidRPr="00B96883" w:rsidR="00803195">
        <w:rPr>
          <w:rFonts w:ascii="Calibri" w:hAnsi="Calibri"/>
          <w:sz w:val="24"/>
        </w:rPr>
        <w:t xml:space="preserve"> </w:t>
      </w:r>
      <w:r w:rsidRPr="00B96883" w:rsidR="002B61EF">
        <w:rPr>
          <w:rFonts w:ascii="Calibri" w:hAnsi="Calibri"/>
          <w:sz w:val="24"/>
        </w:rPr>
        <w:t xml:space="preserve">its </w:t>
      </w:r>
      <w:r w:rsidRPr="00B96883" w:rsidR="00803195">
        <w:rPr>
          <w:rFonts w:ascii="Calibri" w:hAnsi="Calibri"/>
          <w:sz w:val="24"/>
        </w:rPr>
        <w:t>mission</w:t>
      </w:r>
      <w:r w:rsidRPr="00B96883" w:rsidR="00D94E21">
        <w:rPr>
          <w:rFonts w:ascii="Calibri" w:hAnsi="Calibri"/>
          <w:sz w:val="24"/>
        </w:rPr>
        <w:t>,</w:t>
      </w:r>
      <w:r w:rsidRPr="00B96883" w:rsidR="00803195">
        <w:rPr>
          <w:rFonts w:ascii="Calibri" w:hAnsi="Calibri"/>
          <w:sz w:val="24"/>
        </w:rPr>
        <w:t xml:space="preserve"> </w:t>
      </w:r>
      <w:r w:rsidRPr="00B96883" w:rsidR="002B61EF">
        <w:rPr>
          <w:rFonts w:ascii="Calibri" w:hAnsi="Calibri"/>
          <w:sz w:val="24"/>
        </w:rPr>
        <w:t>world area or thematic focus</w:t>
      </w:r>
      <w:r w:rsidRPr="00B96883" w:rsidR="00D94E21">
        <w:rPr>
          <w:rFonts w:ascii="Calibri" w:hAnsi="Calibri"/>
          <w:sz w:val="24"/>
        </w:rPr>
        <w:t>,</w:t>
      </w:r>
      <w:r w:rsidRPr="00B96883" w:rsidR="002B61EF">
        <w:rPr>
          <w:rFonts w:ascii="Calibri" w:hAnsi="Calibri"/>
          <w:sz w:val="24"/>
        </w:rPr>
        <w:t xml:space="preserve"> </w:t>
      </w:r>
      <w:r w:rsidRPr="00B96883" w:rsidR="00D94E21">
        <w:rPr>
          <w:rFonts w:ascii="Calibri" w:hAnsi="Calibri"/>
          <w:sz w:val="24"/>
        </w:rPr>
        <w:t xml:space="preserve">the </w:t>
      </w:r>
      <w:r w:rsidRPr="00B96883" w:rsidR="00803195">
        <w:rPr>
          <w:rFonts w:ascii="Calibri" w:hAnsi="Calibri"/>
          <w:sz w:val="24"/>
        </w:rPr>
        <w:t xml:space="preserve">internal and external constituencies </w:t>
      </w:r>
      <w:r w:rsidRPr="00B96883" w:rsidR="0008699F">
        <w:rPr>
          <w:rFonts w:ascii="Calibri" w:hAnsi="Calibri"/>
          <w:sz w:val="24"/>
        </w:rPr>
        <w:t xml:space="preserve">it </w:t>
      </w:r>
      <w:r w:rsidRPr="00B96883" w:rsidR="00803195">
        <w:rPr>
          <w:rFonts w:ascii="Calibri" w:hAnsi="Calibri"/>
          <w:sz w:val="24"/>
        </w:rPr>
        <w:t>serve</w:t>
      </w:r>
      <w:r w:rsidRPr="00B96883" w:rsidR="0008699F">
        <w:rPr>
          <w:rFonts w:ascii="Calibri" w:hAnsi="Calibri"/>
          <w:sz w:val="24"/>
        </w:rPr>
        <w:t>s</w:t>
      </w:r>
      <w:r w:rsidRPr="00B96883" w:rsidR="00D94E21">
        <w:rPr>
          <w:rFonts w:ascii="Calibri" w:hAnsi="Calibri"/>
          <w:sz w:val="24"/>
        </w:rPr>
        <w:t>,</w:t>
      </w:r>
      <w:r w:rsidRPr="00B96883" w:rsidR="00803195">
        <w:rPr>
          <w:rFonts w:ascii="Calibri" w:hAnsi="Calibri"/>
          <w:sz w:val="24"/>
        </w:rPr>
        <w:t xml:space="preserve"> degree programs</w:t>
      </w:r>
      <w:r w:rsidRPr="00B96883" w:rsidR="00D94E21">
        <w:rPr>
          <w:rFonts w:ascii="Calibri" w:hAnsi="Calibri"/>
          <w:sz w:val="24"/>
        </w:rPr>
        <w:t xml:space="preserve">, </w:t>
      </w:r>
      <w:r w:rsidRPr="00B96883" w:rsidR="00803195">
        <w:rPr>
          <w:rFonts w:ascii="Calibri" w:hAnsi="Calibri"/>
          <w:sz w:val="24"/>
        </w:rPr>
        <w:t>faculty</w:t>
      </w:r>
      <w:r w:rsidRPr="00B96883" w:rsidR="00D94E21">
        <w:rPr>
          <w:rFonts w:ascii="Calibri" w:hAnsi="Calibri"/>
          <w:sz w:val="24"/>
        </w:rPr>
        <w:t xml:space="preserve"> and staff resources, scope of </w:t>
      </w:r>
      <w:r w:rsidRPr="00B96883" w:rsidR="002B61EF">
        <w:rPr>
          <w:rFonts w:ascii="Calibri" w:hAnsi="Calibri"/>
          <w:sz w:val="24"/>
        </w:rPr>
        <w:t>area studies, international studies, and language courses; library</w:t>
      </w:r>
      <w:r w:rsidRPr="00B96883" w:rsidR="00BF3B92">
        <w:rPr>
          <w:rFonts w:ascii="Calibri" w:hAnsi="Calibri"/>
          <w:sz w:val="24"/>
        </w:rPr>
        <w:t xml:space="preserve"> resources;</w:t>
      </w:r>
      <w:r w:rsidR="00111F86">
        <w:rPr>
          <w:rFonts w:ascii="Calibri" w:hAnsi="Calibri"/>
          <w:sz w:val="24"/>
        </w:rPr>
        <w:t xml:space="preserve"> and outreach.</w:t>
      </w:r>
    </w:p>
    <w:p w:rsidRPr="00B96883" w:rsidR="00D94E21" w:rsidP="00111F86" w:rsidRDefault="004F197F" w14:paraId="64D434E8" w14:textId="77777777">
      <w:pPr>
        <w:spacing w:after="240"/>
        <w:ind w:firstLine="720"/>
        <w:rPr>
          <w:rFonts w:ascii="Calibri" w:hAnsi="Calibri"/>
          <w:sz w:val="24"/>
        </w:rPr>
      </w:pPr>
      <w:r>
        <w:rPr>
          <w:rFonts w:ascii="Calibri" w:hAnsi="Calibri"/>
          <w:sz w:val="24"/>
        </w:rPr>
        <w:t xml:space="preserve">Indicate the </w:t>
      </w:r>
      <w:r w:rsidR="00560809">
        <w:rPr>
          <w:rFonts w:ascii="Calibri" w:hAnsi="Calibri"/>
          <w:sz w:val="24"/>
        </w:rPr>
        <w:t>NRC and/or FLAS c</w:t>
      </w:r>
      <w:r>
        <w:rPr>
          <w:rFonts w:ascii="Calibri" w:hAnsi="Calibri"/>
          <w:sz w:val="24"/>
        </w:rPr>
        <w:t>ompetitive preference priorities that will be addressed in the Application (Project) Narrative, but do not include the actua</w:t>
      </w:r>
      <w:r w:rsidR="00560809">
        <w:rPr>
          <w:rFonts w:ascii="Calibri" w:hAnsi="Calibri"/>
          <w:sz w:val="24"/>
        </w:rPr>
        <w:t>l descriptions/discussions in the abstract. Indicating the priorities will be helpful to staff for the application screening process.</w:t>
      </w:r>
    </w:p>
    <w:p w:rsidRPr="00B96883" w:rsidR="00AA407A" w:rsidP="00F23844" w:rsidRDefault="0042700A" w14:paraId="3BFE863E" w14:textId="77777777">
      <w:pPr>
        <w:rPr>
          <w:rFonts w:ascii="Calibri" w:hAnsi="Calibri"/>
          <w:b/>
          <w:i/>
          <w:sz w:val="24"/>
        </w:rPr>
      </w:pPr>
      <w:r w:rsidRPr="00B96883">
        <w:rPr>
          <w:rFonts w:ascii="Calibri" w:hAnsi="Calibri"/>
          <w:b/>
          <w:sz w:val="24"/>
        </w:rPr>
        <w:t>Acronyms</w:t>
      </w:r>
      <w:r w:rsidRPr="00B96883" w:rsidR="003C5DA4">
        <w:rPr>
          <w:rFonts w:ascii="Calibri" w:hAnsi="Calibri"/>
          <w:b/>
          <w:sz w:val="24"/>
        </w:rPr>
        <w:t xml:space="preserve"> </w:t>
      </w:r>
      <w:r w:rsidR="00BD57A8">
        <w:rPr>
          <w:rFonts w:ascii="Calibri" w:hAnsi="Calibri"/>
          <w:b/>
          <w:sz w:val="24"/>
          <w:szCs w:val="24"/>
        </w:rPr>
        <w:t xml:space="preserve">List </w:t>
      </w:r>
      <w:r w:rsidR="00530D2F">
        <w:rPr>
          <w:rFonts w:ascii="Calibri" w:hAnsi="Calibri"/>
          <w:b/>
          <w:sz w:val="24"/>
          <w:szCs w:val="24"/>
        </w:rPr>
        <w:t>(</w:t>
      </w:r>
      <w:hyperlink w:tooltip="Grants.gov" w:history="1" r:id="rId101">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BD57A8" w:rsidR="00530D2F">
        <w:rPr>
          <w:rFonts w:ascii="Calibri" w:hAnsi="Calibri"/>
          <w:b/>
          <w:sz w:val="24"/>
          <w:szCs w:val="24"/>
        </w:rPr>
        <w:t>Part III</w:t>
      </w:r>
      <w:r w:rsidR="00DD3905">
        <w:rPr>
          <w:rFonts w:ascii="Calibri" w:hAnsi="Calibri"/>
          <w:b/>
          <w:sz w:val="24"/>
          <w:szCs w:val="24"/>
        </w:rPr>
        <w:t>/Other Attachment Form</w:t>
      </w:r>
      <w:r w:rsidR="00530D2F">
        <w:rPr>
          <w:rFonts w:ascii="Calibri" w:hAnsi="Calibri"/>
          <w:b/>
          <w:i/>
          <w:sz w:val="24"/>
          <w:szCs w:val="24"/>
        </w:rPr>
        <w:t>)</w:t>
      </w:r>
    </w:p>
    <w:p w:rsidRPr="0064235F" w:rsidR="00547B27" w:rsidP="0064235F" w:rsidRDefault="00667E59" w14:paraId="2E70C9D2" w14:textId="77777777">
      <w:pPr>
        <w:spacing w:after="240"/>
        <w:rPr>
          <w:rFonts w:ascii="Cambria" w:hAnsi="Cambria"/>
          <w:sz w:val="24"/>
          <w:szCs w:val="24"/>
        </w:rPr>
      </w:pPr>
      <w:r w:rsidRPr="00B96883">
        <w:rPr>
          <w:rFonts w:ascii="Calibri" w:hAnsi="Calibri"/>
        </w:rPr>
        <w:tab/>
      </w:r>
      <w:r w:rsidRPr="00B96883">
        <w:rPr>
          <w:rFonts w:ascii="Calibri" w:hAnsi="Calibri"/>
          <w:sz w:val="24"/>
        </w:rPr>
        <w:t xml:space="preserve">Include </w:t>
      </w:r>
      <w:r w:rsidRPr="00B96883" w:rsidR="005E3F5E">
        <w:rPr>
          <w:rFonts w:ascii="Calibri" w:hAnsi="Calibri"/>
          <w:sz w:val="24"/>
        </w:rPr>
        <w:t xml:space="preserve">a list of </w:t>
      </w:r>
      <w:r w:rsidRPr="00B96883">
        <w:rPr>
          <w:rFonts w:ascii="Calibri" w:hAnsi="Calibri"/>
          <w:sz w:val="24"/>
        </w:rPr>
        <w:t xml:space="preserve">acronyms </w:t>
      </w:r>
      <w:r w:rsidRPr="00B96883" w:rsidR="005E3F5E">
        <w:rPr>
          <w:rFonts w:ascii="Calibri" w:hAnsi="Calibri"/>
          <w:sz w:val="24"/>
        </w:rPr>
        <w:t xml:space="preserve">to identify the </w:t>
      </w:r>
      <w:r w:rsidRPr="00B96883" w:rsidR="00D94E21">
        <w:rPr>
          <w:rFonts w:ascii="Calibri" w:hAnsi="Calibri"/>
          <w:sz w:val="24"/>
        </w:rPr>
        <w:t xml:space="preserve">administrative units, organizations, </w:t>
      </w:r>
      <w:r w:rsidRPr="00B96883">
        <w:rPr>
          <w:rFonts w:ascii="Calibri" w:hAnsi="Calibri"/>
          <w:sz w:val="24"/>
        </w:rPr>
        <w:t>entities</w:t>
      </w:r>
      <w:r w:rsidRPr="00B96883" w:rsidR="005E3F5E">
        <w:rPr>
          <w:rFonts w:ascii="Calibri" w:hAnsi="Calibri"/>
          <w:sz w:val="24"/>
        </w:rPr>
        <w:t xml:space="preserve">, etc., referenced </w:t>
      </w:r>
      <w:r w:rsidR="001575EF">
        <w:rPr>
          <w:rFonts w:ascii="Calibri" w:hAnsi="Calibri"/>
          <w:sz w:val="24"/>
        </w:rPr>
        <w:t xml:space="preserve">throughout </w:t>
      </w:r>
      <w:r w:rsidRPr="00B96883" w:rsidR="005E3F5E">
        <w:rPr>
          <w:rFonts w:ascii="Calibri" w:hAnsi="Calibri"/>
          <w:sz w:val="24"/>
        </w:rPr>
        <w:t xml:space="preserve">the </w:t>
      </w:r>
      <w:r w:rsidRPr="00B96883">
        <w:rPr>
          <w:rFonts w:ascii="Calibri" w:hAnsi="Calibri"/>
          <w:sz w:val="24"/>
        </w:rPr>
        <w:t>application</w:t>
      </w:r>
      <w:r w:rsidR="001575EF">
        <w:rPr>
          <w:rFonts w:ascii="Calibri" w:hAnsi="Calibri"/>
          <w:sz w:val="24"/>
        </w:rPr>
        <w:t xml:space="preserve"> narrative</w:t>
      </w:r>
      <w:r w:rsidRPr="00B96883">
        <w:rPr>
          <w:rFonts w:ascii="Calibri" w:hAnsi="Calibri"/>
          <w:sz w:val="24"/>
        </w:rPr>
        <w:t xml:space="preserve">. </w:t>
      </w:r>
      <w:r w:rsidRPr="00B96883" w:rsidR="005E3F5E">
        <w:rPr>
          <w:rFonts w:ascii="Calibri" w:hAnsi="Calibri"/>
          <w:sz w:val="24"/>
        </w:rPr>
        <w:t xml:space="preserve">So that reviewers are not </w:t>
      </w:r>
      <w:r w:rsidRPr="00B96883" w:rsidR="00A33CC3">
        <w:rPr>
          <w:rFonts w:ascii="Calibri" w:hAnsi="Calibri"/>
          <w:sz w:val="24"/>
        </w:rPr>
        <w:t>distracted by the overuse of acronyms</w:t>
      </w:r>
      <w:r w:rsidRPr="00B96883" w:rsidR="005E3F5E">
        <w:rPr>
          <w:rFonts w:ascii="Calibri" w:hAnsi="Calibri"/>
          <w:sz w:val="24"/>
        </w:rPr>
        <w:t>,</w:t>
      </w:r>
      <w:r w:rsidR="001575EF">
        <w:rPr>
          <w:rFonts w:ascii="Calibri" w:hAnsi="Calibri"/>
          <w:sz w:val="24"/>
        </w:rPr>
        <w:t xml:space="preserve"> however, </w:t>
      </w:r>
      <w:r w:rsidRPr="00B96883" w:rsidR="005E3F5E">
        <w:rPr>
          <w:rFonts w:ascii="Calibri" w:hAnsi="Calibri"/>
          <w:sz w:val="24"/>
        </w:rPr>
        <w:t xml:space="preserve">it is advised </w:t>
      </w:r>
      <w:r w:rsidR="001575EF">
        <w:rPr>
          <w:rFonts w:ascii="Calibri" w:hAnsi="Calibri"/>
          <w:sz w:val="24"/>
        </w:rPr>
        <w:t xml:space="preserve">that you </w:t>
      </w:r>
      <w:r w:rsidRPr="00B96883" w:rsidR="005E3F5E">
        <w:rPr>
          <w:rFonts w:ascii="Calibri" w:hAnsi="Calibri"/>
          <w:sz w:val="24"/>
        </w:rPr>
        <w:t xml:space="preserve">occasionally use </w:t>
      </w:r>
      <w:r w:rsidR="001575EF">
        <w:rPr>
          <w:rFonts w:ascii="Calibri" w:hAnsi="Calibri"/>
          <w:sz w:val="24"/>
        </w:rPr>
        <w:t xml:space="preserve">the name of the unit, organization, etc., </w:t>
      </w:r>
      <w:r w:rsidRPr="00B96883" w:rsidR="00DB4018">
        <w:rPr>
          <w:rFonts w:ascii="Calibri" w:hAnsi="Calibri"/>
          <w:sz w:val="24"/>
        </w:rPr>
        <w:t xml:space="preserve">instead of </w:t>
      </w:r>
      <w:r w:rsidR="001575EF">
        <w:rPr>
          <w:rFonts w:ascii="Calibri" w:hAnsi="Calibri"/>
          <w:sz w:val="24"/>
        </w:rPr>
        <w:t>the</w:t>
      </w:r>
      <w:r w:rsidRPr="00B96883" w:rsidR="00DB4018">
        <w:rPr>
          <w:rFonts w:ascii="Calibri" w:hAnsi="Calibri"/>
          <w:sz w:val="24"/>
        </w:rPr>
        <w:t xml:space="preserve"> acronym</w:t>
      </w:r>
      <w:r w:rsidR="005E3F5E">
        <w:rPr>
          <w:rFonts w:ascii="Cambria" w:hAnsi="Cambria"/>
          <w:sz w:val="24"/>
          <w:szCs w:val="24"/>
        </w:rPr>
        <w:t xml:space="preserve">. </w:t>
      </w:r>
    </w:p>
    <w:p w:rsidRPr="00B96883" w:rsidR="00D448A3" w:rsidP="008B7890" w:rsidRDefault="0064235F" w14:paraId="37FB5A33" w14:textId="77777777">
      <w:pPr>
        <w:pStyle w:val="Heading1"/>
      </w:pPr>
      <w:r>
        <w:br w:type="page"/>
      </w:r>
      <w:bookmarkStart w:name="_Toc515028517" w:id="158"/>
      <w:bookmarkStart w:name="_Toc515029026" w:id="159"/>
      <w:r w:rsidRPr="00B96883" w:rsidR="00760DAB">
        <w:t xml:space="preserve">Application </w:t>
      </w:r>
      <w:r w:rsidRPr="008B6032" w:rsidR="00104142">
        <w:t>(Project) Narrative</w:t>
      </w:r>
      <w:r w:rsidR="00104142">
        <w:t xml:space="preserve"> (</w:t>
      </w:r>
      <w:hyperlink w:tooltip="Grants.gov" w:history="1" r:id="rId102">
        <w:r w:rsidRPr="00111F86" w:rsidR="00111F86">
          <w:rPr>
            <w:rStyle w:val="Hyperlink"/>
            <w:i/>
          </w:rPr>
          <w:t>www.Grants.gov</w:t>
        </w:r>
      </w:hyperlink>
      <w:r w:rsidRPr="00111F86" w:rsidR="00111F86">
        <w:rPr>
          <w:i/>
        </w:rPr>
        <w:t xml:space="preserve"> </w:t>
      </w:r>
      <w:r w:rsidR="00104142">
        <w:t>Part III /Application Narrative Attachment Form)</w:t>
      </w:r>
      <w:bookmarkEnd w:id="158"/>
      <w:bookmarkEnd w:id="159"/>
    </w:p>
    <w:p w:rsidRPr="0064235F" w:rsidR="002958DD" w:rsidP="0064235F" w:rsidRDefault="00D448A3" w14:paraId="40C0395C" w14:textId="77777777">
      <w:pPr>
        <w:spacing w:after="240"/>
        <w:rPr>
          <w:rFonts w:ascii="Calibri" w:hAnsi="Calibri"/>
          <w:i/>
          <w:sz w:val="24"/>
          <w:szCs w:val="24"/>
        </w:rPr>
      </w:pPr>
      <w:r w:rsidRPr="00B96883">
        <w:rPr>
          <w:rFonts w:ascii="Calibri" w:hAnsi="Calibri"/>
          <w:sz w:val="24"/>
        </w:rPr>
        <w:t xml:space="preserve">The </w:t>
      </w:r>
      <w:r w:rsidRPr="00B96883" w:rsidR="008D5E55">
        <w:rPr>
          <w:rFonts w:ascii="Calibri" w:hAnsi="Calibri"/>
          <w:sz w:val="24"/>
        </w:rPr>
        <w:t>a</w:t>
      </w:r>
      <w:r w:rsidRPr="00B96883">
        <w:rPr>
          <w:rFonts w:ascii="Calibri" w:hAnsi="Calibri"/>
          <w:sz w:val="24"/>
        </w:rPr>
        <w:t>pplication (</w:t>
      </w:r>
      <w:r w:rsidRPr="00B96883" w:rsidR="008D5E55">
        <w:rPr>
          <w:rFonts w:ascii="Calibri" w:hAnsi="Calibri"/>
          <w:sz w:val="24"/>
        </w:rPr>
        <w:t>p</w:t>
      </w:r>
      <w:r w:rsidRPr="00B96883" w:rsidR="00203E27">
        <w:rPr>
          <w:rFonts w:ascii="Calibri" w:hAnsi="Calibri"/>
          <w:sz w:val="24"/>
        </w:rPr>
        <w:t>roject</w:t>
      </w:r>
      <w:r w:rsidRPr="00B96883">
        <w:rPr>
          <w:rFonts w:ascii="Calibri" w:hAnsi="Calibri"/>
          <w:sz w:val="24"/>
        </w:rPr>
        <w:t>)</w:t>
      </w:r>
      <w:r w:rsidRPr="00B96883" w:rsidR="00203E27">
        <w:rPr>
          <w:rFonts w:ascii="Calibri" w:hAnsi="Calibri"/>
          <w:sz w:val="24"/>
        </w:rPr>
        <w:t xml:space="preserve"> </w:t>
      </w:r>
      <w:r w:rsidRPr="00B96883" w:rsidR="008D5E55">
        <w:rPr>
          <w:rFonts w:ascii="Calibri" w:hAnsi="Calibri"/>
          <w:sz w:val="24"/>
        </w:rPr>
        <w:t>n</w:t>
      </w:r>
      <w:r w:rsidRPr="00B96883" w:rsidR="00203E27">
        <w:rPr>
          <w:rFonts w:ascii="Calibri" w:hAnsi="Calibri"/>
          <w:sz w:val="24"/>
        </w:rPr>
        <w:t xml:space="preserve">arrative </w:t>
      </w:r>
      <w:r w:rsidR="00104142">
        <w:rPr>
          <w:rFonts w:ascii="Calibri" w:hAnsi="Calibri"/>
          <w:sz w:val="24"/>
          <w:szCs w:val="24"/>
        </w:rPr>
        <w:t>(</w:t>
      </w:r>
      <w:hyperlink w:tooltip="Grants.gov" w:history="1" r:id="rId103">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DD3905" w:rsidR="00104142">
        <w:rPr>
          <w:rFonts w:ascii="Calibri" w:hAnsi="Calibri"/>
          <w:b/>
          <w:sz w:val="24"/>
          <w:szCs w:val="24"/>
        </w:rPr>
        <w:t>Part III/Application Narrative Attachment Form</w:t>
      </w:r>
      <w:r w:rsidR="00104142">
        <w:rPr>
          <w:rFonts w:ascii="Calibri" w:hAnsi="Calibri"/>
          <w:b/>
          <w:sz w:val="24"/>
          <w:szCs w:val="24"/>
        </w:rPr>
        <w:t xml:space="preserve">) </w:t>
      </w:r>
      <w:r w:rsidRPr="008B6032" w:rsidR="00104142">
        <w:rPr>
          <w:rFonts w:ascii="Calibri" w:hAnsi="Calibri"/>
          <w:sz w:val="24"/>
          <w:szCs w:val="24"/>
        </w:rPr>
        <w:t xml:space="preserve">is </w:t>
      </w:r>
      <w:r w:rsidR="00104142">
        <w:rPr>
          <w:rFonts w:ascii="Calibri" w:hAnsi="Calibri"/>
          <w:sz w:val="24"/>
          <w:szCs w:val="24"/>
        </w:rPr>
        <w:t xml:space="preserve">where you, the applicant, </w:t>
      </w:r>
      <w:r w:rsidRPr="008B6032" w:rsidR="00104142">
        <w:rPr>
          <w:rFonts w:ascii="Calibri" w:hAnsi="Calibri"/>
          <w:sz w:val="24"/>
          <w:szCs w:val="24"/>
        </w:rPr>
        <w:t>address the selection criteria</w:t>
      </w:r>
      <w:r w:rsidR="00104142">
        <w:rPr>
          <w:rFonts w:ascii="Calibri" w:hAnsi="Calibri"/>
          <w:sz w:val="24"/>
          <w:szCs w:val="24"/>
        </w:rPr>
        <w:t xml:space="preserve">, priorities, and application requirements that </w:t>
      </w:r>
      <w:r w:rsidRPr="008B6032" w:rsidR="00104142">
        <w:rPr>
          <w:rFonts w:ascii="Calibri" w:hAnsi="Calibri"/>
          <w:sz w:val="24"/>
          <w:szCs w:val="24"/>
        </w:rPr>
        <w:t xml:space="preserve">reviewers </w:t>
      </w:r>
      <w:r w:rsidR="008E7A1A">
        <w:rPr>
          <w:rFonts w:ascii="Calibri" w:hAnsi="Calibri"/>
          <w:sz w:val="24"/>
          <w:szCs w:val="24"/>
        </w:rPr>
        <w:t xml:space="preserve">will </w:t>
      </w:r>
      <w:r w:rsidRPr="008B6032" w:rsidR="00104142">
        <w:rPr>
          <w:rFonts w:ascii="Calibri" w:hAnsi="Calibri"/>
          <w:sz w:val="24"/>
          <w:szCs w:val="24"/>
        </w:rPr>
        <w:t xml:space="preserve">use to evaluate your application. We </w:t>
      </w:r>
      <w:r w:rsidR="00104142">
        <w:rPr>
          <w:rFonts w:ascii="Calibri" w:hAnsi="Calibri"/>
          <w:sz w:val="24"/>
          <w:szCs w:val="24"/>
        </w:rPr>
        <w:t xml:space="preserve">recommend </w:t>
      </w:r>
      <w:r w:rsidRPr="008B6032" w:rsidR="00104142">
        <w:rPr>
          <w:rFonts w:ascii="Calibri" w:hAnsi="Calibri"/>
          <w:sz w:val="24"/>
          <w:szCs w:val="24"/>
        </w:rPr>
        <w:t xml:space="preserve">that you limit the </w:t>
      </w:r>
      <w:r w:rsidR="00221E07">
        <w:rPr>
          <w:rFonts w:ascii="Calibri" w:hAnsi="Calibri"/>
          <w:sz w:val="24"/>
          <w:szCs w:val="24"/>
        </w:rPr>
        <w:t>A</w:t>
      </w:r>
      <w:r w:rsidRPr="008B6032" w:rsidR="00104142">
        <w:rPr>
          <w:rFonts w:ascii="Calibri" w:hAnsi="Calibri"/>
          <w:sz w:val="24"/>
          <w:szCs w:val="24"/>
        </w:rPr>
        <w:t>pplication (</w:t>
      </w:r>
      <w:r w:rsidR="00221E07">
        <w:rPr>
          <w:rFonts w:ascii="Calibri" w:hAnsi="Calibri"/>
          <w:sz w:val="24"/>
          <w:szCs w:val="24"/>
        </w:rPr>
        <w:t>P</w:t>
      </w:r>
      <w:r w:rsidRPr="008B6032" w:rsidR="00104142">
        <w:rPr>
          <w:rFonts w:ascii="Calibri" w:hAnsi="Calibri"/>
          <w:sz w:val="24"/>
          <w:szCs w:val="24"/>
        </w:rPr>
        <w:t xml:space="preserve">roject) </w:t>
      </w:r>
      <w:r w:rsidR="00221E07">
        <w:rPr>
          <w:rFonts w:ascii="Calibri" w:hAnsi="Calibri"/>
          <w:sz w:val="24"/>
          <w:szCs w:val="24"/>
        </w:rPr>
        <w:t>N</w:t>
      </w:r>
      <w:r w:rsidRPr="008B6032" w:rsidR="00104142">
        <w:rPr>
          <w:rFonts w:ascii="Calibri" w:hAnsi="Calibri"/>
          <w:sz w:val="24"/>
          <w:szCs w:val="24"/>
        </w:rPr>
        <w:t>arrative to no more than 50 pages for a single institution, and to no more than 60 pages for a consortium</w:t>
      </w:r>
      <w:r w:rsidR="00104142">
        <w:rPr>
          <w:rFonts w:ascii="Calibri" w:hAnsi="Calibri"/>
          <w:sz w:val="24"/>
          <w:szCs w:val="24"/>
        </w:rPr>
        <w:t xml:space="preserve"> applicant</w:t>
      </w:r>
      <w:r w:rsidRPr="008B6032" w:rsidR="00104142">
        <w:rPr>
          <w:rFonts w:ascii="Calibri" w:hAnsi="Calibri"/>
          <w:sz w:val="24"/>
          <w:szCs w:val="24"/>
        </w:rPr>
        <w:t xml:space="preserve">. </w:t>
      </w:r>
      <w:r w:rsidR="008E7A1A">
        <w:rPr>
          <w:rFonts w:ascii="Calibri" w:hAnsi="Calibri"/>
          <w:sz w:val="24"/>
          <w:szCs w:val="24"/>
        </w:rPr>
        <w:t xml:space="preserve">For </w:t>
      </w:r>
      <w:r w:rsidR="00221E07">
        <w:rPr>
          <w:rFonts w:ascii="Calibri" w:hAnsi="Calibri"/>
          <w:sz w:val="24"/>
          <w:szCs w:val="24"/>
        </w:rPr>
        <w:t>the complete details and standards for the a</w:t>
      </w:r>
      <w:r w:rsidR="008E7A1A">
        <w:rPr>
          <w:rFonts w:ascii="Calibri" w:hAnsi="Calibri"/>
          <w:sz w:val="24"/>
          <w:szCs w:val="24"/>
        </w:rPr>
        <w:t>pplication narrative, p</w:t>
      </w:r>
      <w:r w:rsidRPr="008B6032" w:rsidR="00104142">
        <w:rPr>
          <w:rFonts w:ascii="Calibri" w:hAnsi="Calibri"/>
          <w:sz w:val="24"/>
          <w:szCs w:val="24"/>
        </w:rPr>
        <w:t xml:space="preserve">lease </w:t>
      </w:r>
      <w:r w:rsidR="008E7A1A">
        <w:rPr>
          <w:rFonts w:ascii="Calibri" w:hAnsi="Calibri"/>
          <w:sz w:val="24"/>
          <w:szCs w:val="24"/>
        </w:rPr>
        <w:t xml:space="preserve">read </w:t>
      </w:r>
      <w:r w:rsidRPr="008B6032" w:rsidR="00104142">
        <w:rPr>
          <w:rFonts w:ascii="Calibri" w:hAnsi="Calibri"/>
          <w:sz w:val="24"/>
          <w:szCs w:val="24"/>
        </w:rPr>
        <w:t>the FY 18 N</w:t>
      </w:r>
      <w:r w:rsidR="00104142">
        <w:rPr>
          <w:rFonts w:ascii="Calibri" w:hAnsi="Calibri"/>
          <w:sz w:val="24"/>
          <w:szCs w:val="24"/>
        </w:rPr>
        <w:t>IA</w:t>
      </w:r>
      <w:r w:rsidRPr="008B6032" w:rsidR="00104142">
        <w:rPr>
          <w:rFonts w:ascii="Calibri" w:hAnsi="Calibri"/>
          <w:sz w:val="24"/>
          <w:szCs w:val="24"/>
        </w:rPr>
        <w:t xml:space="preserve"> published in the </w:t>
      </w:r>
      <w:r w:rsidR="0064235F">
        <w:rPr>
          <w:rFonts w:ascii="Calibri" w:hAnsi="Calibri"/>
          <w:i/>
          <w:sz w:val="24"/>
          <w:szCs w:val="24"/>
        </w:rPr>
        <w:t xml:space="preserve">Federal Register. </w:t>
      </w:r>
    </w:p>
    <w:p w:rsidRPr="00B96883" w:rsidR="00885F34" w:rsidP="0064235F" w:rsidRDefault="00885F34" w14:paraId="2965484E" w14:textId="77777777">
      <w:pPr>
        <w:pStyle w:val="Heading2"/>
      </w:pPr>
      <w:bookmarkStart w:name="_Toc515029027" w:id="160"/>
      <w:r w:rsidRPr="00B96883">
        <w:t>NRC SELECTION CRITERIA</w:t>
      </w:r>
      <w:bookmarkEnd w:id="160"/>
    </w:p>
    <w:p w:rsidRPr="00B96883" w:rsidR="00815493" w:rsidP="0064235F" w:rsidRDefault="00104142" w14:paraId="2D938F8F" w14:textId="77777777">
      <w:pPr>
        <w:spacing w:after="240"/>
        <w:rPr>
          <w:rFonts w:ascii="Calibri" w:hAnsi="Calibri"/>
          <w:sz w:val="24"/>
        </w:rPr>
      </w:pPr>
      <w:r w:rsidRPr="008B6032">
        <w:rPr>
          <w:rFonts w:ascii="Calibri" w:hAnsi="Calibri"/>
          <w:sz w:val="24"/>
          <w:szCs w:val="24"/>
        </w:rPr>
        <w:t xml:space="preserve">The selection criteria that the reviewers will use to evaluate </w:t>
      </w:r>
      <w:r w:rsidR="008E7A1A">
        <w:rPr>
          <w:rFonts w:ascii="Calibri" w:hAnsi="Calibri"/>
          <w:b/>
          <w:sz w:val="24"/>
          <w:szCs w:val="24"/>
        </w:rPr>
        <w:t>C</w:t>
      </w:r>
      <w:r w:rsidRPr="008B6032">
        <w:rPr>
          <w:rFonts w:ascii="Calibri" w:hAnsi="Calibri"/>
          <w:b/>
          <w:sz w:val="24"/>
          <w:szCs w:val="24"/>
        </w:rPr>
        <w:t>omprehensive NRC applications</w:t>
      </w:r>
      <w:r w:rsidRPr="008B6032">
        <w:rPr>
          <w:rFonts w:ascii="Calibri" w:hAnsi="Calibri"/>
          <w:sz w:val="24"/>
          <w:szCs w:val="24"/>
        </w:rPr>
        <w:t xml:space="preserve"> are from 34 CFR part 656, </w:t>
      </w:r>
      <w:r w:rsidRPr="008B6032">
        <w:rPr>
          <w:rFonts w:ascii="Calibri" w:hAnsi="Calibri"/>
          <w:b/>
          <w:sz w:val="24"/>
          <w:szCs w:val="24"/>
        </w:rPr>
        <w:t>§656.21</w:t>
      </w:r>
      <w:r w:rsidRPr="008B6032">
        <w:rPr>
          <w:rFonts w:ascii="Calibri" w:hAnsi="Calibri"/>
          <w:sz w:val="24"/>
          <w:szCs w:val="24"/>
        </w:rPr>
        <w:t xml:space="preserve">, and are on pages </w:t>
      </w:r>
      <w:r w:rsidR="008E7A1A">
        <w:rPr>
          <w:rFonts w:ascii="Calibri" w:hAnsi="Calibri"/>
          <w:sz w:val="24"/>
          <w:szCs w:val="24"/>
        </w:rPr>
        <w:t>57</w:t>
      </w:r>
      <w:r w:rsidRPr="008B6032">
        <w:rPr>
          <w:rFonts w:ascii="Calibri" w:hAnsi="Calibri"/>
          <w:sz w:val="24"/>
          <w:szCs w:val="24"/>
        </w:rPr>
        <w:t xml:space="preserve"> -</w:t>
      </w:r>
      <w:r w:rsidR="008E7A1A">
        <w:rPr>
          <w:rFonts w:ascii="Calibri" w:hAnsi="Calibri"/>
          <w:sz w:val="24"/>
          <w:szCs w:val="24"/>
        </w:rPr>
        <w:t>6</w:t>
      </w:r>
      <w:r w:rsidRPr="008B6032">
        <w:rPr>
          <w:rFonts w:ascii="Calibri" w:hAnsi="Calibri"/>
          <w:sz w:val="24"/>
          <w:szCs w:val="24"/>
        </w:rPr>
        <w:t xml:space="preserve">1 of the application instructions. </w:t>
      </w:r>
      <w:r w:rsidRPr="00B96883" w:rsidR="005102A4">
        <w:rPr>
          <w:rFonts w:ascii="Calibri" w:hAnsi="Calibri"/>
          <w:sz w:val="24"/>
        </w:rPr>
        <w:t xml:space="preserve"> </w:t>
      </w:r>
    </w:p>
    <w:p w:rsidRPr="008B6032" w:rsidR="008E7A1A" w:rsidP="0064235F" w:rsidRDefault="00815493" w14:paraId="10F735C5" w14:textId="77777777">
      <w:pPr>
        <w:spacing w:after="240"/>
        <w:rPr>
          <w:rFonts w:ascii="Calibri" w:hAnsi="Calibri"/>
          <w:sz w:val="24"/>
          <w:szCs w:val="24"/>
        </w:rPr>
      </w:pPr>
      <w:r w:rsidRPr="00B96883">
        <w:rPr>
          <w:rFonts w:ascii="Calibri" w:hAnsi="Calibri"/>
          <w:sz w:val="24"/>
        </w:rPr>
        <w:t xml:space="preserve">The selection criteria that the reviewers will use to evaluate </w:t>
      </w:r>
      <w:r w:rsidR="008E7A1A">
        <w:rPr>
          <w:rFonts w:ascii="Calibri" w:hAnsi="Calibri"/>
          <w:b/>
          <w:sz w:val="24"/>
          <w:szCs w:val="24"/>
        </w:rPr>
        <w:t>U</w:t>
      </w:r>
      <w:r w:rsidRPr="008B6032" w:rsidR="00104142">
        <w:rPr>
          <w:rFonts w:ascii="Calibri" w:hAnsi="Calibri"/>
          <w:b/>
          <w:sz w:val="24"/>
          <w:szCs w:val="24"/>
        </w:rPr>
        <w:t>ndergraduate</w:t>
      </w:r>
      <w:r w:rsidRPr="008B6032" w:rsidR="00104142">
        <w:rPr>
          <w:rFonts w:ascii="Calibri" w:hAnsi="Calibri"/>
          <w:sz w:val="24"/>
          <w:szCs w:val="24"/>
        </w:rPr>
        <w:t xml:space="preserve"> </w:t>
      </w:r>
      <w:r w:rsidRPr="008B6032" w:rsidR="00104142">
        <w:rPr>
          <w:rFonts w:ascii="Calibri" w:hAnsi="Calibri"/>
          <w:b/>
          <w:sz w:val="24"/>
          <w:szCs w:val="24"/>
        </w:rPr>
        <w:t>NRC applications</w:t>
      </w:r>
      <w:r w:rsidRPr="008B6032" w:rsidR="00104142">
        <w:rPr>
          <w:rFonts w:ascii="Calibri" w:hAnsi="Calibri"/>
          <w:sz w:val="24"/>
          <w:szCs w:val="24"/>
        </w:rPr>
        <w:t xml:space="preserve"> are from 34 CFR part 656, </w:t>
      </w:r>
      <w:r w:rsidRPr="008B6032" w:rsidR="00104142">
        <w:rPr>
          <w:rFonts w:ascii="Calibri" w:hAnsi="Calibri"/>
          <w:b/>
          <w:sz w:val="24"/>
          <w:szCs w:val="24"/>
        </w:rPr>
        <w:t>§656.22</w:t>
      </w:r>
      <w:r w:rsidRPr="008B6032" w:rsidR="00104142">
        <w:rPr>
          <w:rFonts w:ascii="Calibri" w:hAnsi="Calibri"/>
          <w:sz w:val="24"/>
          <w:szCs w:val="24"/>
        </w:rPr>
        <w:t xml:space="preserve">, and are on pages </w:t>
      </w:r>
      <w:r w:rsidR="008E7A1A">
        <w:rPr>
          <w:rFonts w:ascii="Calibri" w:hAnsi="Calibri"/>
          <w:sz w:val="24"/>
          <w:szCs w:val="24"/>
        </w:rPr>
        <w:t>67-69</w:t>
      </w:r>
      <w:r w:rsidRPr="008B6032" w:rsidR="00104142">
        <w:rPr>
          <w:rFonts w:ascii="Calibri" w:hAnsi="Calibri"/>
          <w:sz w:val="24"/>
          <w:szCs w:val="24"/>
        </w:rPr>
        <w:t xml:space="preserve"> of the application instructions. </w:t>
      </w:r>
    </w:p>
    <w:p w:rsidR="00104142" w:rsidP="0064235F" w:rsidRDefault="008E7A1A" w14:paraId="76D691B7" w14:textId="77777777">
      <w:pPr>
        <w:spacing w:after="240"/>
        <w:rPr>
          <w:rFonts w:ascii="Calibri" w:hAnsi="Calibri"/>
          <w:sz w:val="24"/>
          <w:szCs w:val="24"/>
        </w:rPr>
      </w:pPr>
      <w:r>
        <w:rPr>
          <w:rFonts w:ascii="Calibri" w:hAnsi="Calibri"/>
          <w:sz w:val="24"/>
          <w:szCs w:val="24"/>
        </w:rPr>
        <w:t xml:space="preserve">We recommend that the </w:t>
      </w:r>
      <w:r w:rsidR="00132D47">
        <w:rPr>
          <w:rFonts w:ascii="Calibri" w:hAnsi="Calibri"/>
          <w:sz w:val="24"/>
          <w:szCs w:val="24"/>
        </w:rPr>
        <w:t>A</w:t>
      </w:r>
      <w:r w:rsidRPr="008B6032" w:rsidR="00104142">
        <w:rPr>
          <w:rFonts w:ascii="Calibri" w:hAnsi="Calibri"/>
          <w:sz w:val="24"/>
          <w:szCs w:val="24"/>
        </w:rPr>
        <w:t>pplication (</w:t>
      </w:r>
      <w:r w:rsidR="00132D47">
        <w:rPr>
          <w:rFonts w:ascii="Calibri" w:hAnsi="Calibri"/>
          <w:sz w:val="24"/>
          <w:szCs w:val="24"/>
        </w:rPr>
        <w:t>P</w:t>
      </w:r>
      <w:r w:rsidRPr="008B6032" w:rsidR="00104142">
        <w:rPr>
          <w:rFonts w:ascii="Calibri" w:hAnsi="Calibri"/>
          <w:sz w:val="24"/>
          <w:szCs w:val="24"/>
        </w:rPr>
        <w:t xml:space="preserve">roject) </w:t>
      </w:r>
      <w:r w:rsidR="00132D47">
        <w:rPr>
          <w:rFonts w:ascii="Calibri" w:hAnsi="Calibri"/>
          <w:sz w:val="24"/>
          <w:szCs w:val="24"/>
        </w:rPr>
        <w:t>N</w:t>
      </w:r>
      <w:r w:rsidRPr="008B6032" w:rsidR="00104142">
        <w:rPr>
          <w:rFonts w:ascii="Calibri" w:hAnsi="Calibri"/>
          <w:sz w:val="24"/>
          <w:szCs w:val="24"/>
        </w:rPr>
        <w:t xml:space="preserve">arrative for a </w:t>
      </w:r>
      <w:r>
        <w:rPr>
          <w:rFonts w:ascii="Calibri" w:hAnsi="Calibri"/>
          <w:sz w:val="24"/>
          <w:szCs w:val="24"/>
        </w:rPr>
        <w:t>C</w:t>
      </w:r>
      <w:r w:rsidRPr="008B6032" w:rsidR="00104142">
        <w:rPr>
          <w:rFonts w:ascii="Calibri" w:hAnsi="Calibri"/>
          <w:sz w:val="24"/>
          <w:szCs w:val="24"/>
        </w:rPr>
        <w:t xml:space="preserve">omprehensive or an </w:t>
      </w:r>
      <w:r>
        <w:rPr>
          <w:rFonts w:ascii="Calibri" w:hAnsi="Calibri"/>
          <w:sz w:val="24"/>
          <w:szCs w:val="24"/>
        </w:rPr>
        <w:t>U</w:t>
      </w:r>
      <w:r w:rsidRPr="008B6032" w:rsidR="00104142">
        <w:rPr>
          <w:rFonts w:ascii="Calibri" w:hAnsi="Calibri"/>
          <w:sz w:val="24"/>
          <w:szCs w:val="24"/>
        </w:rPr>
        <w:t xml:space="preserve">ndergraduate NRC application </w:t>
      </w:r>
      <w:r w:rsidR="005B7C16">
        <w:rPr>
          <w:rFonts w:ascii="Calibri" w:hAnsi="Calibri"/>
          <w:sz w:val="24"/>
          <w:szCs w:val="24"/>
        </w:rPr>
        <w:t>use</w:t>
      </w:r>
      <w:r w:rsidRPr="008B6032" w:rsidR="00104142">
        <w:rPr>
          <w:rFonts w:ascii="Calibri" w:hAnsi="Calibri"/>
          <w:sz w:val="24"/>
          <w:szCs w:val="24"/>
        </w:rPr>
        <w:t xml:space="preserve"> the following</w:t>
      </w:r>
      <w:r>
        <w:rPr>
          <w:rFonts w:ascii="Calibri" w:hAnsi="Calibri"/>
          <w:sz w:val="24"/>
          <w:szCs w:val="24"/>
        </w:rPr>
        <w:t xml:space="preserve"> </w:t>
      </w:r>
      <w:r w:rsidR="0064235F">
        <w:rPr>
          <w:rFonts w:ascii="Calibri" w:hAnsi="Calibri"/>
          <w:sz w:val="24"/>
          <w:szCs w:val="24"/>
        </w:rPr>
        <w:t>headings and sequence:</w:t>
      </w:r>
    </w:p>
    <w:tbl>
      <w:tblPr>
        <w:tblW w:w="0" w:type="auto"/>
        <w:tblInd w:w="1458" w:type="dxa"/>
        <w:tblLook w:val="04A0" w:firstRow="1" w:lastRow="0" w:firstColumn="1" w:lastColumn="0" w:noHBand="0" w:noVBand="1"/>
      </w:tblPr>
      <w:tblGrid>
        <w:gridCol w:w="4410"/>
        <w:gridCol w:w="2160"/>
      </w:tblGrid>
      <w:tr w:rsidRPr="00E14274" w:rsidR="0064235F" w:rsidTr="00E14274" w14:paraId="64FFF5A1" w14:textId="77777777">
        <w:tc>
          <w:tcPr>
            <w:tcW w:w="4410" w:type="dxa"/>
            <w:shd w:val="clear" w:color="auto" w:fill="auto"/>
          </w:tcPr>
          <w:p w:rsidRPr="00E14274" w:rsidR="0064235F" w:rsidP="00463312" w:rsidRDefault="0064235F" w14:paraId="20A120CE" w14:textId="77777777">
            <w:pPr>
              <w:numPr>
                <w:ilvl w:val="0"/>
                <w:numId w:val="78"/>
              </w:numPr>
              <w:ind w:left="432"/>
              <w:rPr>
                <w:rFonts w:ascii="Calibri" w:hAnsi="Calibri"/>
                <w:sz w:val="24"/>
                <w:szCs w:val="24"/>
              </w:rPr>
            </w:pPr>
            <w:r w:rsidRPr="00E14274">
              <w:rPr>
                <w:rFonts w:ascii="Calibri" w:hAnsi="Calibri"/>
                <w:sz w:val="24"/>
                <w:szCs w:val="24"/>
              </w:rPr>
              <w:t>Program Planning and Budget</w:t>
            </w:r>
          </w:p>
        </w:tc>
        <w:tc>
          <w:tcPr>
            <w:tcW w:w="2160" w:type="dxa"/>
            <w:shd w:val="clear" w:color="auto" w:fill="auto"/>
          </w:tcPr>
          <w:p w:rsidRPr="00E14274" w:rsidR="0064235F" w:rsidP="0064235F" w:rsidRDefault="0064235F" w14:paraId="6074341C" w14:textId="77777777">
            <w:pPr>
              <w:rPr>
                <w:rFonts w:ascii="Calibri" w:hAnsi="Calibri"/>
                <w:sz w:val="24"/>
                <w:szCs w:val="24"/>
              </w:rPr>
            </w:pPr>
            <w:r w:rsidRPr="00E14274">
              <w:rPr>
                <w:rFonts w:ascii="Calibri" w:hAnsi="Calibri"/>
                <w:sz w:val="24"/>
                <w:szCs w:val="24"/>
              </w:rPr>
              <w:t>(up to 25 points)</w:t>
            </w:r>
          </w:p>
        </w:tc>
      </w:tr>
      <w:tr w:rsidRPr="00E14274" w:rsidR="0064235F" w:rsidTr="00E14274" w14:paraId="3083C2DE" w14:textId="77777777">
        <w:tc>
          <w:tcPr>
            <w:tcW w:w="4410" w:type="dxa"/>
            <w:shd w:val="clear" w:color="auto" w:fill="auto"/>
          </w:tcPr>
          <w:p w:rsidRPr="00E14274" w:rsidR="0064235F" w:rsidP="00463312" w:rsidRDefault="0064235F" w14:paraId="4A7F0B10" w14:textId="77777777">
            <w:pPr>
              <w:numPr>
                <w:ilvl w:val="0"/>
                <w:numId w:val="78"/>
              </w:numPr>
              <w:ind w:left="432"/>
              <w:rPr>
                <w:rFonts w:ascii="Calibri" w:hAnsi="Calibri"/>
                <w:sz w:val="24"/>
                <w:szCs w:val="24"/>
              </w:rPr>
            </w:pPr>
            <w:r w:rsidRPr="00E14274">
              <w:rPr>
                <w:rFonts w:ascii="Calibri" w:hAnsi="Calibri"/>
                <w:sz w:val="24"/>
                <w:szCs w:val="24"/>
              </w:rPr>
              <w:t>Quality of Staff Resources</w:t>
            </w:r>
          </w:p>
        </w:tc>
        <w:tc>
          <w:tcPr>
            <w:tcW w:w="2160" w:type="dxa"/>
            <w:shd w:val="clear" w:color="auto" w:fill="auto"/>
          </w:tcPr>
          <w:p w:rsidRPr="00E14274" w:rsidR="0064235F" w:rsidP="0064235F" w:rsidRDefault="0064235F" w14:paraId="06D83C08"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20773420" w14:textId="77777777">
        <w:tc>
          <w:tcPr>
            <w:tcW w:w="4410" w:type="dxa"/>
            <w:shd w:val="clear" w:color="auto" w:fill="auto"/>
          </w:tcPr>
          <w:p w:rsidRPr="00E14274" w:rsidR="0064235F" w:rsidP="00463312" w:rsidRDefault="0064235F" w14:paraId="49D78ED2" w14:textId="77777777">
            <w:pPr>
              <w:numPr>
                <w:ilvl w:val="0"/>
                <w:numId w:val="78"/>
              </w:numPr>
              <w:ind w:left="432"/>
              <w:rPr>
                <w:rFonts w:ascii="Calibri" w:hAnsi="Calibri"/>
                <w:sz w:val="24"/>
                <w:szCs w:val="24"/>
              </w:rPr>
            </w:pPr>
            <w:r w:rsidRPr="00E14274">
              <w:rPr>
                <w:rFonts w:ascii="Calibri" w:hAnsi="Calibri"/>
                <w:sz w:val="24"/>
                <w:szCs w:val="24"/>
              </w:rPr>
              <w:t>Impact and Evaluation</w:t>
            </w:r>
          </w:p>
        </w:tc>
        <w:tc>
          <w:tcPr>
            <w:tcW w:w="2160" w:type="dxa"/>
            <w:shd w:val="clear" w:color="auto" w:fill="auto"/>
          </w:tcPr>
          <w:p w:rsidRPr="00E14274" w:rsidR="0064235F" w:rsidP="0064235F" w:rsidRDefault="0064235F" w14:paraId="6D8EF5C3" w14:textId="77777777">
            <w:pPr>
              <w:rPr>
                <w:rFonts w:ascii="Calibri" w:hAnsi="Calibri"/>
                <w:sz w:val="24"/>
                <w:szCs w:val="24"/>
              </w:rPr>
            </w:pPr>
            <w:r w:rsidRPr="00E14274">
              <w:rPr>
                <w:rFonts w:ascii="Calibri" w:hAnsi="Calibri"/>
                <w:sz w:val="24"/>
                <w:szCs w:val="24"/>
              </w:rPr>
              <w:t>(up to 30 points)</w:t>
            </w:r>
          </w:p>
        </w:tc>
      </w:tr>
      <w:tr w:rsidRPr="00E14274" w:rsidR="0064235F" w:rsidTr="00E14274" w14:paraId="745E35CB" w14:textId="77777777">
        <w:tc>
          <w:tcPr>
            <w:tcW w:w="4410" w:type="dxa"/>
            <w:shd w:val="clear" w:color="auto" w:fill="auto"/>
          </w:tcPr>
          <w:p w:rsidRPr="00E14274" w:rsidR="0064235F" w:rsidP="00463312" w:rsidRDefault="0064235F" w14:paraId="181773E3" w14:textId="77777777">
            <w:pPr>
              <w:numPr>
                <w:ilvl w:val="0"/>
                <w:numId w:val="78"/>
              </w:numPr>
              <w:ind w:left="432"/>
              <w:rPr>
                <w:rFonts w:ascii="Calibri" w:hAnsi="Calibri"/>
                <w:sz w:val="24"/>
                <w:szCs w:val="24"/>
              </w:rPr>
            </w:pPr>
            <w:r w:rsidRPr="00E14274">
              <w:rPr>
                <w:rFonts w:ascii="Calibri" w:hAnsi="Calibri"/>
                <w:sz w:val="24"/>
                <w:szCs w:val="24"/>
              </w:rPr>
              <w:t>Commitment to the Subject Area on Which the Center Focuses</w:t>
            </w:r>
          </w:p>
        </w:tc>
        <w:tc>
          <w:tcPr>
            <w:tcW w:w="2160" w:type="dxa"/>
            <w:shd w:val="clear" w:color="auto" w:fill="auto"/>
          </w:tcPr>
          <w:p w:rsidRPr="00E14274" w:rsidR="0064235F" w:rsidP="0064235F" w:rsidRDefault="0064235F" w14:paraId="56C59126"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26F0571F" w14:textId="77777777">
        <w:tc>
          <w:tcPr>
            <w:tcW w:w="4410" w:type="dxa"/>
            <w:shd w:val="clear" w:color="auto" w:fill="auto"/>
          </w:tcPr>
          <w:p w:rsidRPr="00E14274" w:rsidR="0064235F" w:rsidP="00463312" w:rsidRDefault="0064235F" w14:paraId="5D42A887" w14:textId="77777777">
            <w:pPr>
              <w:numPr>
                <w:ilvl w:val="0"/>
                <w:numId w:val="78"/>
              </w:numPr>
              <w:ind w:left="432"/>
              <w:rPr>
                <w:rFonts w:ascii="Calibri" w:hAnsi="Calibri"/>
                <w:sz w:val="24"/>
                <w:szCs w:val="24"/>
              </w:rPr>
            </w:pPr>
            <w:r w:rsidRPr="00E14274">
              <w:rPr>
                <w:rFonts w:ascii="Calibri" w:hAnsi="Calibri"/>
                <w:sz w:val="24"/>
                <w:szCs w:val="24"/>
              </w:rPr>
              <w:t>Strength of Library</w:t>
            </w:r>
          </w:p>
        </w:tc>
        <w:tc>
          <w:tcPr>
            <w:tcW w:w="2160" w:type="dxa"/>
            <w:shd w:val="clear" w:color="auto" w:fill="auto"/>
          </w:tcPr>
          <w:p w:rsidRPr="00E14274" w:rsidR="0064235F" w:rsidP="0064235F" w:rsidRDefault="0064235F" w14:paraId="61481F94"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3BB11A7D" w14:textId="77777777">
        <w:tc>
          <w:tcPr>
            <w:tcW w:w="4410" w:type="dxa"/>
            <w:shd w:val="clear" w:color="auto" w:fill="auto"/>
          </w:tcPr>
          <w:p w:rsidRPr="00E14274" w:rsidR="0064235F" w:rsidP="00463312" w:rsidRDefault="0064235F" w14:paraId="6D4AF861" w14:textId="77777777">
            <w:pPr>
              <w:numPr>
                <w:ilvl w:val="0"/>
                <w:numId w:val="78"/>
              </w:numPr>
              <w:ind w:left="432"/>
              <w:rPr>
                <w:rFonts w:ascii="Calibri" w:hAnsi="Calibri"/>
                <w:sz w:val="24"/>
                <w:szCs w:val="24"/>
              </w:rPr>
            </w:pPr>
            <w:r w:rsidRPr="00E14274">
              <w:rPr>
                <w:rFonts w:ascii="Calibri" w:hAnsi="Calibri"/>
                <w:sz w:val="24"/>
                <w:szCs w:val="24"/>
              </w:rPr>
              <w:t>Quality of the Center’s Non-Language Instructional Program</w:t>
            </w:r>
          </w:p>
        </w:tc>
        <w:tc>
          <w:tcPr>
            <w:tcW w:w="2160" w:type="dxa"/>
            <w:shd w:val="clear" w:color="auto" w:fill="auto"/>
          </w:tcPr>
          <w:p w:rsidRPr="00E14274" w:rsidR="0064235F" w:rsidP="0064235F" w:rsidRDefault="0064235F" w14:paraId="7027A350"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353F0511" w14:textId="77777777">
        <w:tc>
          <w:tcPr>
            <w:tcW w:w="4410" w:type="dxa"/>
            <w:shd w:val="clear" w:color="auto" w:fill="auto"/>
          </w:tcPr>
          <w:p w:rsidRPr="00E14274" w:rsidR="0064235F" w:rsidP="00463312" w:rsidRDefault="0064235F" w14:paraId="145212F1" w14:textId="77777777">
            <w:pPr>
              <w:numPr>
                <w:ilvl w:val="0"/>
                <w:numId w:val="78"/>
              </w:numPr>
              <w:ind w:left="432"/>
              <w:rPr>
                <w:rFonts w:ascii="Calibri" w:hAnsi="Calibri"/>
                <w:sz w:val="24"/>
                <w:szCs w:val="24"/>
              </w:rPr>
            </w:pPr>
            <w:r w:rsidRPr="00E14274">
              <w:rPr>
                <w:rFonts w:ascii="Calibri" w:hAnsi="Calibri"/>
                <w:sz w:val="24"/>
                <w:szCs w:val="24"/>
              </w:rPr>
              <w:t>Quality of the Center’s Language Instructional Program</w:t>
            </w:r>
          </w:p>
        </w:tc>
        <w:tc>
          <w:tcPr>
            <w:tcW w:w="2160" w:type="dxa"/>
            <w:shd w:val="clear" w:color="auto" w:fill="auto"/>
          </w:tcPr>
          <w:p w:rsidRPr="00E14274" w:rsidR="0064235F" w:rsidP="0064235F" w:rsidRDefault="0064235F" w14:paraId="2BAD5FC0"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367070A9" w14:textId="77777777">
        <w:tc>
          <w:tcPr>
            <w:tcW w:w="4410" w:type="dxa"/>
            <w:shd w:val="clear" w:color="auto" w:fill="auto"/>
          </w:tcPr>
          <w:p w:rsidRPr="00E14274" w:rsidR="0064235F" w:rsidP="00463312" w:rsidRDefault="0064235F" w14:paraId="4DB23F7B" w14:textId="77777777">
            <w:pPr>
              <w:numPr>
                <w:ilvl w:val="0"/>
                <w:numId w:val="78"/>
              </w:numPr>
              <w:ind w:left="432"/>
              <w:rPr>
                <w:rFonts w:ascii="Calibri" w:hAnsi="Calibri"/>
                <w:sz w:val="24"/>
                <w:szCs w:val="24"/>
              </w:rPr>
            </w:pPr>
            <w:r w:rsidRPr="00E14274">
              <w:rPr>
                <w:rFonts w:ascii="Calibri" w:hAnsi="Calibri"/>
                <w:sz w:val="24"/>
                <w:szCs w:val="24"/>
              </w:rPr>
              <w:t>Quality of Curriculum Design</w:t>
            </w:r>
          </w:p>
        </w:tc>
        <w:tc>
          <w:tcPr>
            <w:tcW w:w="2160" w:type="dxa"/>
            <w:shd w:val="clear" w:color="auto" w:fill="auto"/>
          </w:tcPr>
          <w:p w:rsidRPr="00E14274" w:rsidR="0064235F" w:rsidP="0064235F" w:rsidRDefault="0064235F" w14:paraId="4A3A3783"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099B5C24" w14:textId="77777777">
        <w:tc>
          <w:tcPr>
            <w:tcW w:w="4410" w:type="dxa"/>
            <w:shd w:val="clear" w:color="auto" w:fill="auto"/>
          </w:tcPr>
          <w:p w:rsidRPr="00E14274" w:rsidR="0064235F" w:rsidP="00463312" w:rsidRDefault="0064235F" w14:paraId="129ED598" w14:textId="77777777">
            <w:pPr>
              <w:numPr>
                <w:ilvl w:val="0"/>
                <w:numId w:val="78"/>
              </w:numPr>
              <w:ind w:left="432"/>
              <w:rPr>
                <w:rFonts w:ascii="Calibri" w:hAnsi="Calibri"/>
                <w:sz w:val="24"/>
                <w:szCs w:val="24"/>
              </w:rPr>
            </w:pPr>
            <w:r w:rsidRPr="00E14274">
              <w:rPr>
                <w:rFonts w:ascii="Calibri" w:hAnsi="Calibri"/>
                <w:sz w:val="24"/>
                <w:szCs w:val="24"/>
              </w:rPr>
              <w:t>Outreach Activities</w:t>
            </w:r>
          </w:p>
        </w:tc>
        <w:tc>
          <w:tcPr>
            <w:tcW w:w="2160" w:type="dxa"/>
            <w:shd w:val="clear" w:color="auto" w:fill="auto"/>
          </w:tcPr>
          <w:p w:rsidRPr="00E14274" w:rsidR="0064235F" w:rsidP="0064235F" w:rsidRDefault="0064235F" w14:paraId="7274E5A8"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753696FB" w14:textId="77777777">
        <w:tc>
          <w:tcPr>
            <w:tcW w:w="4410" w:type="dxa"/>
            <w:shd w:val="clear" w:color="auto" w:fill="auto"/>
          </w:tcPr>
          <w:p w:rsidRPr="00E14274" w:rsidR="0064235F" w:rsidP="00463312" w:rsidRDefault="0064235F" w14:paraId="282A792B" w14:textId="77777777">
            <w:pPr>
              <w:numPr>
                <w:ilvl w:val="0"/>
                <w:numId w:val="78"/>
              </w:numPr>
              <w:spacing w:after="240"/>
              <w:ind w:left="432"/>
              <w:rPr>
                <w:rFonts w:ascii="Calibri" w:hAnsi="Calibri"/>
                <w:sz w:val="24"/>
                <w:szCs w:val="24"/>
              </w:rPr>
            </w:pPr>
            <w:r w:rsidRPr="00E14274">
              <w:rPr>
                <w:rFonts w:ascii="Calibri" w:hAnsi="Calibri"/>
                <w:sz w:val="24"/>
                <w:szCs w:val="24"/>
              </w:rPr>
              <w:t>Priorities</w:t>
            </w:r>
          </w:p>
        </w:tc>
        <w:tc>
          <w:tcPr>
            <w:tcW w:w="2160" w:type="dxa"/>
            <w:shd w:val="clear" w:color="auto" w:fill="auto"/>
          </w:tcPr>
          <w:p w:rsidRPr="00E14274" w:rsidR="0064235F" w:rsidP="00E14274" w:rsidRDefault="0064235F" w14:paraId="007720EB" w14:textId="77777777">
            <w:pPr>
              <w:spacing w:after="240"/>
              <w:rPr>
                <w:rFonts w:ascii="Calibri" w:hAnsi="Calibri"/>
                <w:sz w:val="24"/>
                <w:szCs w:val="24"/>
              </w:rPr>
            </w:pPr>
            <w:r w:rsidRPr="00E14274">
              <w:rPr>
                <w:rFonts w:ascii="Calibri" w:hAnsi="Calibri"/>
                <w:sz w:val="24"/>
              </w:rPr>
              <w:t>(up to 10 points)</w:t>
            </w:r>
          </w:p>
        </w:tc>
      </w:tr>
      <w:tr w:rsidRPr="00E14274" w:rsidR="0064235F" w:rsidTr="00E14274" w14:paraId="7197E6C5" w14:textId="77777777">
        <w:tc>
          <w:tcPr>
            <w:tcW w:w="4410" w:type="dxa"/>
            <w:shd w:val="clear" w:color="auto" w:fill="auto"/>
          </w:tcPr>
          <w:p w:rsidRPr="00E14274" w:rsidR="0064235F" w:rsidP="00E14274" w:rsidRDefault="0064235F" w14:paraId="4A4B238E" w14:textId="77777777">
            <w:pPr>
              <w:spacing w:after="240"/>
              <w:ind w:left="432"/>
              <w:rPr>
                <w:rFonts w:ascii="Calibri" w:hAnsi="Calibri"/>
                <w:sz w:val="24"/>
                <w:szCs w:val="24"/>
              </w:rPr>
            </w:pPr>
            <w:r w:rsidRPr="00E14274">
              <w:rPr>
                <w:rFonts w:ascii="Calibri" w:hAnsi="Calibri"/>
                <w:b/>
                <w:sz w:val="24"/>
                <w:szCs w:val="24"/>
              </w:rPr>
              <w:t>Total points possible</w:t>
            </w:r>
            <w:r w:rsidRPr="00E14274">
              <w:rPr>
                <w:rFonts w:ascii="Calibri" w:hAnsi="Calibri"/>
                <w:b/>
                <w:sz w:val="24"/>
                <w:szCs w:val="24"/>
              </w:rPr>
              <w:tab/>
            </w:r>
          </w:p>
        </w:tc>
        <w:tc>
          <w:tcPr>
            <w:tcW w:w="2160" w:type="dxa"/>
            <w:shd w:val="clear" w:color="auto" w:fill="auto"/>
          </w:tcPr>
          <w:p w:rsidRPr="00E14274" w:rsidR="0064235F" w:rsidP="00E14274" w:rsidRDefault="0064235F" w14:paraId="3F9FD414" w14:textId="77777777">
            <w:pPr>
              <w:spacing w:after="240"/>
              <w:rPr>
                <w:rFonts w:ascii="Calibri" w:hAnsi="Calibri"/>
                <w:sz w:val="24"/>
              </w:rPr>
            </w:pPr>
            <w:r w:rsidRPr="00E14274">
              <w:rPr>
                <w:rFonts w:ascii="Calibri" w:hAnsi="Calibri"/>
                <w:b/>
                <w:sz w:val="24"/>
                <w:szCs w:val="24"/>
              </w:rPr>
              <w:t>(up to 175 points)</w:t>
            </w:r>
          </w:p>
        </w:tc>
      </w:tr>
    </w:tbl>
    <w:p w:rsidRPr="0064235F" w:rsidR="00104142" w:rsidP="0064235F" w:rsidRDefault="00132D47" w14:paraId="6B7CF5CC" w14:textId="77777777">
      <w:pPr>
        <w:spacing w:before="240" w:after="240"/>
        <w:rPr>
          <w:rFonts w:ascii="Calibri" w:hAnsi="Calibri"/>
          <w:sz w:val="24"/>
        </w:rPr>
      </w:pPr>
      <w:r w:rsidRPr="00132D47">
        <w:rPr>
          <w:rFonts w:ascii="Calibri" w:hAnsi="Calibri"/>
          <w:b/>
          <w:i/>
          <w:sz w:val="24"/>
          <w:szCs w:val="24"/>
        </w:rPr>
        <w:t>Note:</w:t>
      </w:r>
      <w:r>
        <w:rPr>
          <w:rFonts w:ascii="Calibri" w:hAnsi="Calibri"/>
          <w:b/>
          <w:sz w:val="24"/>
          <w:szCs w:val="24"/>
        </w:rPr>
        <w:t xml:space="preserve">  </w:t>
      </w:r>
      <w:r w:rsidRPr="008B6032" w:rsidR="00104142">
        <w:rPr>
          <w:rFonts w:ascii="Calibri" w:hAnsi="Calibri"/>
          <w:b/>
          <w:sz w:val="24"/>
          <w:szCs w:val="24"/>
        </w:rPr>
        <w:t xml:space="preserve">NRC applications </w:t>
      </w:r>
      <w:r>
        <w:rPr>
          <w:rFonts w:ascii="Calibri" w:hAnsi="Calibri"/>
          <w:b/>
          <w:sz w:val="24"/>
          <w:szCs w:val="24"/>
        </w:rPr>
        <w:t xml:space="preserve">that include a </w:t>
      </w:r>
      <w:r w:rsidRPr="008B6032" w:rsidR="00104142">
        <w:rPr>
          <w:rFonts w:ascii="Calibri" w:hAnsi="Calibri"/>
          <w:b/>
          <w:sz w:val="24"/>
          <w:szCs w:val="24"/>
        </w:rPr>
        <w:t>request</w:t>
      </w:r>
      <w:r>
        <w:rPr>
          <w:rFonts w:ascii="Calibri" w:hAnsi="Calibri"/>
          <w:b/>
          <w:sz w:val="24"/>
          <w:szCs w:val="24"/>
        </w:rPr>
        <w:t xml:space="preserve"> for </w:t>
      </w:r>
      <w:r w:rsidRPr="008B6032" w:rsidR="00104142">
        <w:rPr>
          <w:rFonts w:ascii="Calibri" w:hAnsi="Calibri"/>
          <w:b/>
          <w:sz w:val="24"/>
          <w:szCs w:val="24"/>
        </w:rPr>
        <w:t>FLAS fellowships</w:t>
      </w:r>
      <w:r w:rsidRPr="008B6032" w:rsidR="00104142">
        <w:rPr>
          <w:rFonts w:ascii="Calibri" w:hAnsi="Calibri"/>
          <w:sz w:val="24"/>
          <w:szCs w:val="24"/>
        </w:rPr>
        <w:t xml:space="preserve"> will </w:t>
      </w:r>
      <w:r w:rsidR="00104142">
        <w:rPr>
          <w:rFonts w:ascii="Calibri" w:hAnsi="Calibri"/>
          <w:sz w:val="24"/>
          <w:szCs w:val="24"/>
        </w:rPr>
        <w:t xml:space="preserve">have </w:t>
      </w:r>
      <w:r w:rsidRPr="008B6032" w:rsidR="00104142">
        <w:rPr>
          <w:rFonts w:ascii="Calibri" w:hAnsi="Calibri"/>
          <w:sz w:val="24"/>
          <w:szCs w:val="24"/>
        </w:rPr>
        <w:t xml:space="preserve">addressed many of the FLAS selection criteria below. Please review the FLAS selection criteria carefully in order to provide </w:t>
      </w:r>
      <w:r>
        <w:rPr>
          <w:rFonts w:ascii="Calibri" w:hAnsi="Calibri"/>
          <w:sz w:val="24"/>
          <w:szCs w:val="24"/>
        </w:rPr>
        <w:t xml:space="preserve">any </w:t>
      </w:r>
      <w:r w:rsidRPr="008B6032" w:rsidR="00104142">
        <w:rPr>
          <w:rFonts w:ascii="Calibri" w:hAnsi="Calibri"/>
          <w:sz w:val="24"/>
          <w:szCs w:val="24"/>
        </w:rPr>
        <w:t>additional</w:t>
      </w:r>
      <w:r w:rsidR="005B7C16">
        <w:rPr>
          <w:rFonts w:ascii="Calibri" w:hAnsi="Calibri"/>
          <w:sz w:val="24"/>
          <w:szCs w:val="24"/>
        </w:rPr>
        <w:t xml:space="preserve"> and appropriate </w:t>
      </w:r>
      <w:r w:rsidRPr="008B6032" w:rsidR="00104142">
        <w:rPr>
          <w:rFonts w:ascii="Calibri" w:hAnsi="Calibri"/>
          <w:sz w:val="24"/>
          <w:szCs w:val="24"/>
        </w:rPr>
        <w:t xml:space="preserve">information to address the FLAS selection criteria. </w:t>
      </w:r>
    </w:p>
    <w:p w:rsidRPr="00B96883" w:rsidR="00885F34" w:rsidP="0064235F" w:rsidRDefault="00885F34" w14:paraId="33EE720B" w14:textId="77777777">
      <w:pPr>
        <w:pStyle w:val="Heading2"/>
      </w:pPr>
      <w:bookmarkStart w:name="_Toc515029028" w:id="161"/>
      <w:r w:rsidRPr="00B96883">
        <w:t>FLAS SELECTION CRITERIA</w:t>
      </w:r>
      <w:bookmarkEnd w:id="161"/>
    </w:p>
    <w:p w:rsidR="0064235F" w:rsidP="00A26109" w:rsidRDefault="00E91425" w14:paraId="5D99EF3A" w14:textId="77777777">
      <w:pPr>
        <w:spacing w:after="240"/>
        <w:rPr>
          <w:rFonts w:ascii="Calibri" w:hAnsi="Calibri"/>
          <w:sz w:val="24"/>
          <w:szCs w:val="24"/>
        </w:rPr>
      </w:pPr>
      <w:r w:rsidRPr="00B96883">
        <w:rPr>
          <w:rFonts w:ascii="Calibri" w:hAnsi="Calibri"/>
          <w:sz w:val="24"/>
        </w:rPr>
        <w:t xml:space="preserve">The selection criteria that the reviewers will use to evaluate applications for </w:t>
      </w:r>
      <w:r w:rsidRPr="00B96883" w:rsidR="0060498F">
        <w:rPr>
          <w:rFonts w:ascii="Calibri" w:hAnsi="Calibri"/>
          <w:sz w:val="24"/>
        </w:rPr>
        <w:t xml:space="preserve">allocations of </w:t>
      </w:r>
      <w:r w:rsidRPr="00B96883">
        <w:rPr>
          <w:rFonts w:ascii="Calibri" w:hAnsi="Calibri"/>
          <w:b/>
          <w:sz w:val="24"/>
        </w:rPr>
        <w:t>FLAS fellowships</w:t>
      </w:r>
      <w:r w:rsidRPr="00B96883">
        <w:rPr>
          <w:rFonts w:ascii="Calibri" w:hAnsi="Calibri"/>
          <w:sz w:val="24"/>
        </w:rPr>
        <w:t xml:space="preserve"> are from 34 CFR part 657, </w:t>
      </w:r>
      <w:r w:rsidRPr="00B96883">
        <w:rPr>
          <w:rFonts w:ascii="Calibri" w:hAnsi="Calibri"/>
          <w:b/>
          <w:sz w:val="24"/>
        </w:rPr>
        <w:t>§657.21</w:t>
      </w:r>
      <w:r w:rsidRPr="00B96883">
        <w:rPr>
          <w:rFonts w:ascii="Calibri" w:hAnsi="Calibri"/>
          <w:sz w:val="24"/>
        </w:rPr>
        <w:t xml:space="preserve">, and are on pages </w:t>
      </w:r>
      <w:r w:rsidR="005B7C16">
        <w:rPr>
          <w:rFonts w:ascii="Calibri" w:hAnsi="Calibri"/>
          <w:sz w:val="24"/>
          <w:szCs w:val="24"/>
        </w:rPr>
        <w:t>67</w:t>
      </w:r>
      <w:r w:rsidRPr="008B6032" w:rsidR="00104142">
        <w:rPr>
          <w:rFonts w:ascii="Calibri" w:hAnsi="Calibri"/>
          <w:sz w:val="24"/>
          <w:szCs w:val="24"/>
        </w:rPr>
        <w:t xml:space="preserve"> -6</w:t>
      </w:r>
      <w:r w:rsidR="005B7C16">
        <w:rPr>
          <w:rFonts w:ascii="Calibri" w:hAnsi="Calibri"/>
          <w:sz w:val="24"/>
          <w:szCs w:val="24"/>
        </w:rPr>
        <w:t>9</w:t>
      </w:r>
      <w:r w:rsidRPr="008B6032" w:rsidR="00104142">
        <w:rPr>
          <w:rFonts w:ascii="Calibri" w:hAnsi="Calibri"/>
          <w:sz w:val="24"/>
          <w:szCs w:val="24"/>
        </w:rPr>
        <w:t xml:space="preserve"> of the application instructions. If you request</w:t>
      </w:r>
      <w:r w:rsidR="00132D47">
        <w:rPr>
          <w:rFonts w:ascii="Calibri" w:hAnsi="Calibri"/>
          <w:sz w:val="24"/>
          <w:szCs w:val="24"/>
        </w:rPr>
        <w:t xml:space="preserve"> an </w:t>
      </w:r>
      <w:r w:rsidRPr="008B6032" w:rsidR="00104142">
        <w:rPr>
          <w:rFonts w:ascii="Calibri" w:hAnsi="Calibri"/>
          <w:sz w:val="24"/>
          <w:szCs w:val="24"/>
        </w:rPr>
        <w:t>allocation of FLAS fellowships either as a FLAS-only applica</w:t>
      </w:r>
      <w:r w:rsidR="005B7C16">
        <w:rPr>
          <w:rFonts w:ascii="Calibri" w:hAnsi="Calibri"/>
          <w:sz w:val="24"/>
          <w:szCs w:val="24"/>
        </w:rPr>
        <w:t>nt</w:t>
      </w:r>
      <w:r w:rsidRPr="008B6032" w:rsidR="00104142">
        <w:rPr>
          <w:rFonts w:ascii="Calibri" w:hAnsi="Calibri"/>
          <w:sz w:val="24"/>
          <w:szCs w:val="24"/>
        </w:rPr>
        <w:t xml:space="preserve">, or in addition to </w:t>
      </w:r>
      <w:r w:rsidR="00132D47">
        <w:rPr>
          <w:rFonts w:ascii="Calibri" w:hAnsi="Calibri"/>
          <w:sz w:val="24"/>
          <w:szCs w:val="24"/>
        </w:rPr>
        <w:t>your request for N</w:t>
      </w:r>
      <w:r w:rsidRPr="008B6032" w:rsidR="00104142">
        <w:rPr>
          <w:rFonts w:ascii="Calibri" w:hAnsi="Calibri"/>
          <w:sz w:val="24"/>
          <w:szCs w:val="24"/>
        </w:rPr>
        <w:t>RC</w:t>
      </w:r>
      <w:r w:rsidR="00132D47">
        <w:rPr>
          <w:rFonts w:ascii="Calibri" w:hAnsi="Calibri"/>
          <w:sz w:val="24"/>
          <w:szCs w:val="24"/>
        </w:rPr>
        <w:t xml:space="preserve"> funds,</w:t>
      </w:r>
      <w:r w:rsidR="005B7C16">
        <w:rPr>
          <w:rFonts w:ascii="Calibri" w:hAnsi="Calibri"/>
          <w:sz w:val="24"/>
          <w:szCs w:val="24"/>
        </w:rPr>
        <w:t xml:space="preserve"> </w:t>
      </w:r>
      <w:r w:rsidRPr="008B6032" w:rsidR="00104142">
        <w:rPr>
          <w:rFonts w:ascii="Calibri" w:hAnsi="Calibri"/>
          <w:sz w:val="24"/>
          <w:szCs w:val="24"/>
        </w:rPr>
        <w:t xml:space="preserve">the application narrative must </w:t>
      </w:r>
      <w:r w:rsidR="00132D47">
        <w:rPr>
          <w:rFonts w:ascii="Calibri" w:hAnsi="Calibri"/>
          <w:sz w:val="24"/>
          <w:szCs w:val="24"/>
        </w:rPr>
        <w:t xml:space="preserve">respond to the following </w:t>
      </w:r>
      <w:r w:rsidR="005B7C16">
        <w:rPr>
          <w:rFonts w:ascii="Calibri" w:hAnsi="Calibri"/>
          <w:sz w:val="24"/>
          <w:szCs w:val="24"/>
        </w:rPr>
        <w:t xml:space="preserve">FLAS </w:t>
      </w:r>
      <w:r w:rsidRPr="008B6032" w:rsidR="00104142">
        <w:rPr>
          <w:rFonts w:ascii="Calibri" w:hAnsi="Calibri"/>
          <w:sz w:val="24"/>
          <w:szCs w:val="24"/>
        </w:rPr>
        <w:t xml:space="preserve">selection criteria in </w:t>
      </w:r>
      <w:r w:rsidRPr="008B6032" w:rsidR="00104142">
        <w:rPr>
          <w:rFonts w:ascii="Calibri" w:hAnsi="Calibri"/>
          <w:b/>
          <w:sz w:val="24"/>
          <w:szCs w:val="24"/>
        </w:rPr>
        <w:t>§657.21</w:t>
      </w:r>
      <w:r w:rsidRPr="008B6032" w:rsidR="00104142">
        <w:rPr>
          <w:rFonts w:ascii="Calibri" w:hAnsi="Calibri"/>
          <w:sz w:val="24"/>
          <w:szCs w:val="24"/>
        </w:rPr>
        <w:t xml:space="preserve">. </w:t>
      </w:r>
    </w:p>
    <w:tbl>
      <w:tblPr>
        <w:tblW w:w="0" w:type="auto"/>
        <w:tblInd w:w="1458" w:type="dxa"/>
        <w:tblLook w:val="04A0" w:firstRow="1" w:lastRow="0" w:firstColumn="1" w:lastColumn="0" w:noHBand="0" w:noVBand="1"/>
      </w:tblPr>
      <w:tblGrid>
        <w:gridCol w:w="4410"/>
        <w:gridCol w:w="2160"/>
      </w:tblGrid>
      <w:tr w:rsidRPr="00E14274" w:rsidR="0064235F" w:rsidTr="00E14274" w14:paraId="19B68B75" w14:textId="77777777">
        <w:tc>
          <w:tcPr>
            <w:tcW w:w="4410" w:type="dxa"/>
            <w:shd w:val="clear" w:color="auto" w:fill="auto"/>
          </w:tcPr>
          <w:p w:rsidRPr="00E14274" w:rsidR="0064235F" w:rsidP="00463312" w:rsidRDefault="0064235F" w14:paraId="757B7F1A" w14:textId="77777777">
            <w:pPr>
              <w:numPr>
                <w:ilvl w:val="0"/>
                <w:numId w:val="79"/>
              </w:numPr>
              <w:ind w:left="432"/>
              <w:rPr>
                <w:rFonts w:ascii="Calibri" w:hAnsi="Calibri"/>
                <w:sz w:val="24"/>
                <w:szCs w:val="24"/>
              </w:rPr>
            </w:pPr>
            <w:r w:rsidRPr="00E14274">
              <w:rPr>
                <w:rFonts w:ascii="Calibri" w:hAnsi="Calibri"/>
                <w:sz w:val="24"/>
                <w:szCs w:val="24"/>
              </w:rPr>
              <w:t>FLAS Awardee Selection Procedures</w:t>
            </w:r>
          </w:p>
        </w:tc>
        <w:tc>
          <w:tcPr>
            <w:tcW w:w="2160" w:type="dxa"/>
            <w:shd w:val="clear" w:color="auto" w:fill="auto"/>
          </w:tcPr>
          <w:p w:rsidRPr="00E14274" w:rsidR="0064235F" w:rsidP="00A26109" w:rsidRDefault="0064235F" w14:paraId="1DC7EC07"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03291979" w14:textId="77777777">
        <w:tc>
          <w:tcPr>
            <w:tcW w:w="4410" w:type="dxa"/>
            <w:shd w:val="clear" w:color="auto" w:fill="auto"/>
          </w:tcPr>
          <w:p w:rsidRPr="00E14274" w:rsidR="0064235F" w:rsidP="00463312" w:rsidRDefault="0064235F" w14:paraId="0B10C2DA" w14:textId="77777777">
            <w:pPr>
              <w:numPr>
                <w:ilvl w:val="0"/>
                <w:numId w:val="79"/>
              </w:numPr>
              <w:ind w:left="432"/>
              <w:rPr>
                <w:rFonts w:ascii="Calibri" w:hAnsi="Calibri"/>
                <w:sz w:val="24"/>
                <w:szCs w:val="24"/>
              </w:rPr>
            </w:pPr>
            <w:r w:rsidRPr="00E14274">
              <w:rPr>
                <w:rFonts w:ascii="Calibri" w:hAnsi="Calibri"/>
                <w:sz w:val="24"/>
                <w:szCs w:val="24"/>
              </w:rPr>
              <w:t>Quality of Staff Resources</w:t>
            </w:r>
          </w:p>
        </w:tc>
        <w:tc>
          <w:tcPr>
            <w:tcW w:w="2160" w:type="dxa"/>
            <w:shd w:val="clear" w:color="auto" w:fill="auto"/>
          </w:tcPr>
          <w:p w:rsidRPr="00E14274" w:rsidR="0064235F" w:rsidP="00A26109" w:rsidRDefault="0064235F" w14:paraId="1D0FD347"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68B4EB8E" w14:textId="77777777">
        <w:tc>
          <w:tcPr>
            <w:tcW w:w="4410" w:type="dxa"/>
            <w:shd w:val="clear" w:color="auto" w:fill="auto"/>
          </w:tcPr>
          <w:p w:rsidRPr="00E14274" w:rsidR="0064235F" w:rsidP="00463312" w:rsidRDefault="0064235F" w14:paraId="5AC2DFCB" w14:textId="77777777">
            <w:pPr>
              <w:numPr>
                <w:ilvl w:val="0"/>
                <w:numId w:val="79"/>
              </w:numPr>
              <w:ind w:left="432"/>
              <w:rPr>
                <w:rFonts w:ascii="Calibri" w:hAnsi="Calibri"/>
                <w:sz w:val="24"/>
                <w:szCs w:val="24"/>
              </w:rPr>
            </w:pPr>
            <w:r w:rsidRPr="00E14274">
              <w:rPr>
                <w:rFonts w:ascii="Calibri" w:hAnsi="Calibri"/>
                <w:sz w:val="24"/>
              </w:rPr>
              <w:t>Impact and evaluation</w:t>
            </w:r>
          </w:p>
        </w:tc>
        <w:tc>
          <w:tcPr>
            <w:tcW w:w="2160" w:type="dxa"/>
            <w:shd w:val="clear" w:color="auto" w:fill="auto"/>
          </w:tcPr>
          <w:p w:rsidRPr="00E14274" w:rsidR="0064235F" w:rsidP="00A26109" w:rsidRDefault="0064235F" w14:paraId="0110485E" w14:textId="77777777">
            <w:pPr>
              <w:rPr>
                <w:rFonts w:ascii="Calibri" w:hAnsi="Calibri"/>
                <w:sz w:val="24"/>
                <w:szCs w:val="24"/>
              </w:rPr>
            </w:pPr>
            <w:r w:rsidRPr="00E14274">
              <w:rPr>
                <w:rFonts w:ascii="Calibri" w:hAnsi="Calibri"/>
                <w:sz w:val="24"/>
              </w:rPr>
              <w:t>(up to 25 points)</w:t>
            </w:r>
          </w:p>
        </w:tc>
      </w:tr>
      <w:tr w:rsidRPr="00E14274" w:rsidR="0064235F" w:rsidTr="00E14274" w14:paraId="5BED5F96" w14:textId="77777777">
        <w:tc>
          <w:tcPr>
            <w:tcW w:w="4410" w:type="dxa"/>
            <w:shd w:val="clear" w:color="auto" w:fill="auto"/>
          </w:tcPr>
          <w:p w:rsidRPr="00E14274" w:rsidR="0064235F" w:rsidP="00463312" w:rsidRDefault="0064235F" w14:paraId="7FBD8345" w14:textId="77777777">
            <w:pPr>
              <w:numPr>
                <w:ilvl w:val="0"/>
                <w:numId w:val="79"/>
              </w:numPr>
              <w:ind w:left="432"/>
              <w:rPr>
                <w:rFonts w:ascii="Calibri" w:hAnsi="Calibri"/>
                <w:sz w:val="24"/>
                <w:szCs w:val="24"/>
              </w:rPr>
            </w:pPr>
            <w:r w:rsidRPr="00E14274">
              <w:rPr>
                <w:rFonts w:ascii="Calibri" w:hAnsi="Calibri"/>
                <w:sz w:val="24"/>
                <w:szCs w:val="24"/>
              </w:rPr>
              <w:t>Commitment to the Subject Area on Which the Center Focuses</w:t>
            </w:r>
          </w:p>
        </w:tc>
        <w:tc>
          <w:tcPr>
            <w:tcW w:w="2160" w:type="dxa"/>
            <w:shd w:val="clear" w:color="auto" w:fill="auto"/>
          </w:tcPr>
          <w:p w:rsidRPr="00E14274" w:rsidR="0064235F" w:rsidP="00A26109" w:rsidRDefault="0064235F" w14:paraId="2461EDD2"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79CCDC04" w14:textId="77777777">
        <w:tc>
          <w:tcPr>
            <w:tcW w:w="4410" w:type="dxa"/>
            <w:shd w:val="clear" w:color="auto" w:fill="auto"/>
          </w:tcPr>
          <w:p w:rsidRPr="00E14274" w:rsidR="0064235F" w:rsidP="00463312" w:rsidRDefault="0064235F" w14:paraId="3C78F694" w14:textId="77777777">
            <w:pPr>
              <w:numPr>
                <w:ilvl w:val="0"/>
                <w:numId w:val="79"/>
              </w:numPr>
              <w:ind w:left="432"/>
              <w:rPr>
                <w:rFonts w:ascii="Calibri" w:hAnsi="Calibri"/>
                <w:sz w:val="24"/>
                <w:szCs w:val="24"/>
              </w:rPr>
            </w:pPr>
            <w:r w:rsidRPr="00E14274">
              <w:rPr>
                <w:rFonts w:ascii="Calibri" w:hAnsi="Calibri"/>
                <w:sz w:val="24"/>
                <w:szCs w:val="24"/>
              </w:rPr>
              <w:t>Strength of Library</w:t>
            </w:r>
            <w:r w:rsidRPr="00E14274">
              <w:rPr>
                <w:rFonts w:ascii="Calibri" w:hAnsi="Calibri"/>
                <w:sz w:val="24"/>
                <w:szCs w:val="24"/>
              </w:rPr>
              <w:tab/>
            </w:r>
            <w:r w:rsidRPr="00E14274">
              <w:rPr>
                <w:rFonts w:ascii="Calibri" w:hAnsi="Calibri"/>
                <w:sz w:val="24"/>
                <w:szCs w:val="24"/>
              </w:rPr>
              <w:tab/>
            </w:r>
          </w:p>
        </w:tc>
        <w:tc>
          <w:tcPr>
            <w:tcW w:w="2160" w:type="dxa"/>
            <w:shd w:val="clear" w:color="auto" w:fill="auto"/>
          </w:tcPr>
          <w:p w:rsidRPr="00E14274" w:rsidR="0064235F" w:rsidP="00A26109" w:rsidRDefault="0064235F" w14:paraId="079853A0"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76B9968D" w14:textId="77777777">
        <w:tc>
          <w:tcPr>
            <w:tcW w:w="4410" w:type="dxa"/>
            <w:shd w:val="clear" w:color="auto" w:fill="auto"/>
          </w:tcPr>
          <w:p w:rsidRPr="00E14274" w:rsidR="0064235F" w:rsidP="00463312" w:rsidRDefault="0064235F" w14:paraId="43217CD0" w14:textId="77777777">
            <w:pPr>
              <w:numPr>
                <w:ilvl w:val="0"/>
                <w:numId w:val="79"/>
              </w:numPr>
              <w:ind w:left="432"/>
              <w:rPr>
                <w:rFonts w:ascii="Calibri" w:hAnsi="Calibri"/>
                <w:sz w:val="24"/>
                <w:szCs w:val="24"/>
              </w:rPr>
            </w:pPr>
            <w:r w:rsidRPr="00E14274">
              <w:rPr>
                <w:rFonts w:ascii="Calibri" w:hAnsi="Calibri"/>
                <w:sz w:val="24"/>
                <w:szCs w:val="24"/>
              </w:rPr>
              <w:t>Quality of the Applicant’s Non-Language Instructional Program</w:t>
            </w:r>
          </w:p>
        </w:tc>
        <w:tc>
          <w:tcPr>
            <w:tcW w:w="2160" w:type="dxa"/>
            <w:shd w:val="clear" w:color="auto" w:fill="auto"/>
          </w:tcPr>
          <w:p w:rsidRPr="00E14274" w:rsidR="0064235F" w:rsidP="00A26109" w:rsidRDefault="0064235F" w14:paraId="76BE1F09"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493CF1D1" w14:textId="77777777">
        <w:tc>
          <w:tcPr>
            <w:tcW w:w="4410" w:type="dxa"/>
            <w:shd w:val="clear" w:color="auto" w:fill="auto"/>
          </w:tcPr>
          <w:p w:rsidRPr="00E14274" w:rsidR="0064235F" w:rsidP="00463312" w:rsidRDefault="0064235F" w14:paraId="48D189D8" w14:textId="77777777">
            <w:pPr>
              <w:numPr>
                <w:ilvl w:val="0"/>
                <w:numId w:val="79"/>
              </w:numPr>
              <w:ind w:left="432"/>
              <w:rPr>
                <w:rFonts w:ascii="Calibri" w:hAnsi="Calibri"/>
                <w:sz w:val="24"/>
                <w:szCs w:val="24"/>
              </w:rPr>
            </w:pPr>
            <w:r w:rsidRPr="00E14274">
              <w:rPr>
                <w:rFonts w:ascii="Calibri" w:hAnsi="Calibri"/>
                <w:sz w:val="24"/>
                <w:szCs w:val="24"/>
              </w:rPr>
              <w:t>Quality of the Applicant’s Language Instructional Program</w:t>
            </w:r>
          </w:p>
        </w:tc>
        <w:tc>
          <w:tcPr>
            <w:tcW w:w="2160" w:type="dxa"/>
            <w:shd w:val="clear" w:color="auto" w:fill="auto"/>
          </w:tcPr>
          <w:p w:rsidRPr="00E14274" w:rsidR="0064235F" w:rsidP="00A26109" w:rsidRDefault="0064235F" w14:paraId="29A20F98"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552C2B3A" w14:textId="77777777">
        <w:tc>
          <w:tcPr>
            <w:tcW w:w="4410" w:type="dxa"/>
            <w:shd w:val="clear" w:color="auto" w:fill="auto"/>
          </w:tcPr>
          <w:p w:rsidRPr="00E14274" w:rsidR="0064235F" w:rsidP="00463312" w:rsidRDefault="0064235F" w14:paraId="4215B039" w14:textId="77777777">
            <w:pPr>
              <w:numPr>
                <w:ilvl w:val="0"/>
                <w:numId w:val="79"/>
              </w:numPr>
              <w:ind w:left="432"/>
              <w:rPr>
                <w:rFonts w:ascii="Calibri" w:hAnsi="Calibri"/>
                <w:sz w:val="24"/>
                <w:szCs w:val="24"/>
              </w:rPr>
            </w:pPr>
            <w:r w:rsidRPr="00E14274">
              <w:rPr>
                <w:rFonts w:ascii="Calibri" w:hAnsi="Calibri"/>
                <w:sz w:val="24"/>
                <w:szCs w:val="24"/>
              </w:rPr>
              <w:t>Quality of Curriculum Design</w:t>
            </w:r>
            <w:r w:rsidRPr="00E14274">
              <w:rPr>
                <w:rFonts w:ascii="Calibri" w:hAnsi="Calibri"/>
                <w:sz w:val="24"/>
                <w:szCs w:val="24"/>
              </w:rPr>
              <w:tab/>
            </w:r>
          </w:p>
        </w:tc>
        <w:tc>
          <w:tcPr>
            <w:tcW w:w="2160" w:type="dxa"/>
            <w:shd w:val="clear" w:color="auto" w:fill="auto"/>
          </w:tcPr>
          <w:p w:rsidRPr="00E14274" w:rsidR="0064235F" w:rsidP="00A26109" w:rsidRDefault="0064235F" w14:paraId="5516579E"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1AD62720" w14:textId="77777777">
        <w:tc>
          <w:tcPr>
            <w:tcW w:w="4410" w:type="dxa"/>
            <w:shd w:val="clear" w:color="auto" w:fill="auto"/>
          </w:tcPr>
          <w:p w:rsidRPr="00E14274" w:rsidR="0064235F" w:rsidP="00463312" w:rsidRDefault="0064235F" w14:paraId="1A834051" w14:textId="77777777">
            <w:pPr>
              <w:numPr>
                <w:ilvl w:val="0"/>
                <w:numId w:val="79"/>
              </w:numPr>
              <w:ind w:left="432"/>
              <w:rPr>
                <w:rFonts w:ascii="Calibri" w:hAnsi="Calibri"/>
                <w:sz w:val="24"/>
                <w:szCs w:val="24"/>
              </w:rPr>
            </w:pPr>
            <w:r w:rsidRPr="00E14274">
              <w:rPr>
                <w:rFonts w:ascii="Calibri" w:hAnsi="Calibri"/>
                <w:sz w:val="24"/>
              </w:rPr>
              <w:t>Priorities</w:t>
            </w:r>
            <w:r w:rsidRPr="00E14274">
              <w:rPr>
                <w:rFonts w:ascii="Calibri" w:hAnsi="Calibri"/>
                <w:sz w:val="24"/>
              </w:rPr>
              <w:tab/>
            </w:r>
          </w:p>
        </w:tc>
        <w:tc>
          <w:tcPr>
            <w:tcW w:w="2160" w:type="dxa"/>
            <w:shd w:val="clear" w:color="auto" w:fill="auto"/>
          </w:tcPr>
          <w:p w:rsidRPr="00E14274" w:rsidR="0064235F" w:rsidP="00E14274" w:rsidRDefault="0064235F" w14:paraId="38471AA6" w14:textId="77777777">
            <w:pPr>
              <w:spacing w:after="240"/>
              <w:rPr>
                <w:rFonts w:ascii="Calibri" w:hAnsi="Calibri"/>
                <w:sz w:val="24"/>
                <w:szCs w:val="24"/>
              </w:rPr>
            </w:pPr>
            <w:r w:rsidRPr="00E14274">
              <w:rPr>
                <w:rFonts w:ascii="Calibri" w:hAnsi="Calibri"/>
                <w:sz w:val="24"/>
              </w:rPr>
              <w:t>(up to 10 points)</w:t>
            </w:r>
          </w:p>
        </w:tc>
      </w:tr>
      <w:tr w:rsidRPr="00E14274" w:rsidR="0064235F" w:rsidTr="00E14274" w14:paraId="705F02BC" w14:textId="77777777">
        <w:tc>
          <w:tcPr>
            <w:tcW w:w="4410" w:type="dxa"/>
            <w:shd w:val="clear" w:color="auto" w:fill="auto"/>
          </w:tcPr>
          <w:p w:rsidRPr="00E14274" w:rsidR="0064235F" w:rsidP="00E14274" w:rsidRDefault="0064235F" w14:paraId="24A7C1C8" w14:textId="77777777">
            <w:pPr>
              <w:spacing w:after="240"/>
              <w:ind w:left="432"/>
              <w:rPr>
                <w:rFonts w:ascii="Calibri" w:hAnsi="Calibri"/>
                <w:sz w:val="24"/>
                <w:szCs w:val="24"/>
              </w:rPr>
            </w:pPr>
            <w:r w:rsidRPr="00E14274">
              <w:rPr>
                <w:rFonts w:ascii="Calibri" w:hAnsi="Calibri"/>
                <w:b/>
                <w:sz w:val="24"/>
                <w:szCs w:val="24"/>
              </w:rPr>
              <w:t>Total points possible</w:t>
            </w:r>
            <w:r w:rsidRPr="00E14274">
              <w:rPr>
                <w:rFonts w:ascii="Calibri" w:hAnsi="Calibri"/>
                <w:b/>
                <w:sz w:val="24"/>
                <w:szCs w:val="24"/>
              </w:rPr>
              <w:tab/>
            </w:r>
          </w:p>
        </w:tc>
        <w:tc>
          <w:tcPr>
            <w:tcW w:w="2160" w:type="dxa"/>
            <w:shd w:val="clear" w:color="auto" w:fill="auto"/>
          </w:tcPr>
          <w:p w:rsidRPr="00E14274" w:rsidR="0064235F" w:rsidP="00E14274" w:rsidRDefault="0064235F" w14:paraId="52C1D040" w14:textId="77777777">
            <w:pPr>
              <w:spacing w:after="240"/>
              <w:rPr>
                <w:rFonts w:ascii="Calibri" w:hAnsi="Calibri"/>
                <w:sz w:val="24"/>
              </w:rPr>
            </w:pPr>
            <w:r w:rsidRPr="00E14274">
              <w:rPr>
                <w:rFonts w:ascii="Calibri" w:hAnsi="Calibri"/>
                <w:b/>
                <w:sz w:val="24"/>
                <w:szCs w:val="24"/>
              </w:rPr>
              <w:t>(up to 145 points)</w:t>
            </w:r>
          </w:p>
        </w:tc>
      </w:tr>
    </w:tbl>
    <w:p w:rsidRPr="007943D0" w:rsidR="00BD57A8" w:rsidP="0064235F" w:rsidRDefault="00AA6901" w14:paraId="07F8DE30" w14:textId="77777777">
      <w:pPr>
        <w:pStyle w:val="Heading2"/>
        <w:spacing w:before="360"/>
      </w:pPr>
      <w:bookmarkStart w:name="_Toc515029029" w:id="162"/>
      <w:r>
        <w:t>BUDGET</w:t>
      </w:r>
      <w:bookmarkEnd w:id="162"/>
    </w:p>
    <w:p w:rsidR="00DF5A89" w:rsidP="0042700A" w:rsidRDefault="00760DAB" w14:paraId="71707C86" w14:textId="77777777">
      <w:pPr>
        <w:rPr>
          <w:rFonts w:ascii="Calibri" w:hAnsi="Calibri"/>
          <w:b/>
          <w:sz w:val="24"/>
          <w:szCs w:val="24"/>
        </w:rPr>
      </w:pPr>
      <w:r w:rsidRPr="008B6032">
        <w:rPr>
          <w:rFonts w:ascii="Calibri" w:hAnsi="Calibri"/>
          <w:b/>
          <w:sz w:val="24"/>
          <w:szCs w:val="24"/>
        </w:rPr>
        <w:t xml:space="preserve">ED </w:t>
      </w:r>
      <w:r w:rsidRPr="008B6032" w:rsidR="006E673B">
        <w:rPr>
          <w:rFonts w:ascii="Calibri" w:hAnsi="Calibri"/>
          <w:b/>
          <w:sz w:val="24"/>
          <w:szCs w:val="24"/>
        </w:rPr>
        <w:t xml:space="preserve">524 </w:t>
      </w:r>
      <w:r w:rsidR="00851AE2">
        <w:rPr>
          <w:rFonts w:ascii="Calibri" w:hAnsi="Calibri"/>
          <w:b/>
          <w:sz w:val="24"/>
          <w:szCs w:val="24"/>
        </w:rPr>
        <w:t>Budget Summary</w:t>
      </w:r>
      <w:r w:rsidR="00530D2F">
        <w:rPr>
          <w:rFonts w:ascii="Calibri" w:hAnsi="Calibri"/>
          <w:b/>
          <w:sz w:val="24"/>
          <w:szCs w:val="24"/>
        </w:rPr>
        <w:t xml:space="preserve"> </w:t>
      </w:r>
      <w:r w:rsidR="00851AE2">
        <w:rPr>
          <w:rFonts w:ascii="Calibri" w:hAnsi="Calibri"/>
          <w:b/>
          <w:sz w:val="24"/>
          <w:szCs w:val="24"/>
        </w:rPr>
        <w:t xml:space="preserve">Section A </w:t>
      </w:r>
      <w:r w:rsidR="00530D2F">
        <w:rPr>
          <w:rFonts w:ascii="Calibri" w:hAnsi="Calibri"/>
          <w:b/>
          <w:sz w:val="24"/>
          <w:szCs w:val="24"/>
        </w:rPr>
        <w:t>(</w:t>
      </w:r>
      <w:hyperlink w:tooltip="Grants.gov" w:history="1" r:id="rId104">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00530D2F">
        <w:rPr>
          <w:rFonts w:ascii="Calibri" w:hAnsi="Calibri"/>
          <w:b/>
          <w:sz w:val="24"/>
          <w:szCs w:val="24"/>
        </w:rPr>
        <w:t>Part II</w:t>
      </w:r>
      <w:r w:rsidR="00851AE2">
        <w:rPr>
          <w:rFonts w:ascii="Calibri" w:hAnsi="Calibri"/>
          <w:b/>
          <w:sz w:val="24"/>
          <w:szCs w:val="24"/>
        </w:rPr>
        <w:t>/Forms</w:t>
      </w:r>
      <w:r w:rsidR="00530D2F">
        <w:rPr>
          <w:rFonts w:ascii="Calibri" w:hAnsi="Calibri"/>
          <w:b/>
          <w:sz w:val="24"/>
          <w:szCs w:val="24"/>
        </w:rPr>
        <w:t>)</w:t>
      </w:r>
      <w:r w:rsidRPr="008B6032" w:rsidR="006E673B">
        <w:rPr>
          <w:rFonts w:ascii="Calibri" w:hAnsi="Calibri"/>
          <w:b/>
          <w:sz w:val="24"/>
          <w:szCs w:val="24"/>
        </w:rPr>
        <w:t xml:space="preserve"> </w:t>
      </w:r>
    </w:p>
    <w:p w:rsidRPr="008B6032" w:rsidR="00530D2F" w:rsidP="0042700A" w:rsidRDefault="00530D2F" w14:paraId="03661D84" w14:textId="77777777">
      <w:pPr>
        <w:rPr>
          <w:rFonts w:ascii="Calibri" w:hAnsi="Calibri"/>
          <w:b/>
          <w:sz w:val="24"/>
          <w:szCs w:val="24"/>
        </w:rPr>
      </w:pPr>
      <w:r>
        <w:rPr>
          <w:rFonts w:ascii="Calibri" w:hAnsi="Calibri"/>
          <w:b/>
          <w:sz w:val="24"/>
          <w:szCs w:val="24"/>
        </w:rPr>
        <w:t xml:space="preserve">Ed 524 Budget </w:t>
      </w:r>
      <w:r w:rsidR="00851AE2">
        <w:rPr>
          <w:rFonts w:ascii="Calibri" w:hAnsi="Calibri"/>
          <w:b/>
          <w:sz w:val="24"/>
          <w:szCs w:val="24"/>
        </w:rPr>
        <w:t>Narrative</w:t>
      </w:r>
      <w:r>
        <w:rPr>
          <w:rFonts w:ascii="Calibri" w:hAnsi="Calibri"/>
          <w:b/>
          <w:sz w:val="24"/>
          <w:szCs w:val="24"/>
        </w:rPr>
        <w:t xml:space="preserve"> </w:t>
      </w:r>
      <w:r w:rsidR="00851AE2">
        <w:rPr>
          <w:rFonts w:ascii="Calibri" w:hAnsi="Calibri"/>
          <w:b/>
          <w:sz w:val="24"/>
          <w:szCs w:val="24"/>
        </w:rPr>
        <w:t xml:space="preserve">Section </w:t>
      </w:r>
      <w:r>
        <w:rPr>
          <w:rFonts w:ascii="Calibri" w:hAnsi="Calibri"/>
          <w:b/>
          <w:sz w:val="24"/>
          <w:szCs w:val="24"/>
        </w:rPr>
        <w:t>C (</w:t>
      </w:r>
      <w:hyperlink w:tooltip="Grants.gov" w:history="1" r:id="rId105">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Pr>
          <w:rFonts w:ascii="Calibri" w:hAnsi="Calibri"/>
          <w:b/>
          <w:sz w:val="24"/>
          <w:szCs w:val="24"/>
        </w:rPr>
        <w:t>Part III/Budget Narrative Attachment)</w:t>
      </w:r>
    </w:p>
    <w:p w:rsidRPr="00B96883" w:rsidR="006E5BBE" w:rsidP="0064235F" w:rsidRDefault="008A692C" w14:paraId="7F86F5BD" w14:textId="77777777">
      <w:pPr>
        <w:spacing w:after="240"/>
        <w:rPr>
          <w:rFonts w:ascii="Calibri" w:hAnsi="Calibri"/>
          <w:sz w:val="24"/>
        </w:rPr>
      </w:pPr>
      <w:r w:rsidRPr="00B96883">
        <w:rPr>
          <w:rFonts w:ascii="Calibri" w:hAnsi="Calibri"/>
          <w:sz w:val="24"/>
        </w:rPr>
        <w:tab/>
      </w:r>
      <w:r w:rsidRPr="00B96883" w:rsidR="00760DAB">
        <w:rPr>
          <w:rFonts w:ascii="Calibri" w:hAnsi="Calibri"/>
          <w:sz w:val="24"/>
        </w:rPr>
        <w:t xml:space="preserve">The application budget </w:t>
      </w:r>
      <w:r w:rsidRPr="00B96883" w:rsidR="006E5BBE">
        <w:rPr>
          <w:rFonts w:ascii="Calibri" w:hAnsi="Calibri"/>
          <w:sz w:val="24"/>
        </w:rPr>
        <w:t>consists of</w:t>
      </w:r>
      <w:r w:rsidRPr="00B96883" w:rsidR="00760DAB">
        <w:rPr>
          <w:rFonts w:ascii="Calibri" w:hAnsi="Calibri"/>
          <w:sz w:val="24"/>
        </w:rPr>
        <w:t xml:space="preserve"> </w:t>
      </w:r>
      <w:r w:rsidRPr="00B96883">
        <w:rPr>
          <w:rFonts w:ascii="Calibri" w:hAnsi="Calibri"/>
          <w:sz w:val="24"/>
        </w:rPr>
        <w:t>the ED 524</w:t>
      </w:r>
      <w:r w:rsidRPr="00B96883" w:rsidR="00A33CC3">
        <w:rPr>
          <w:rFonts w:ascii="Calibri" w:hAnsi="Calibri"/>
          <w:sz w:val="24"/>
        </w:rPr>
        <w:t xml:space="preserve"> form Section A</w:t>
      </w:r>
      <w:r w:rsidRPr="00B96883">
        <w:rPr>
          <w:rFonts w:ascii="Calibri" w:hAnsi="Calibri"/>
          <w:sz w:val="24"/>
        </w:rPr>
        <w:t xml:space="preserve"> Budget Summary</w:t>
      </w:r>
      <w:r w:rsidRPr="00B96883" w:rsidR="00760DAB">
        <w:rPr>
          <w:rFonts w:ascii="Calibri" w:hAnsi="Calibri"/>
          <w:sz w:val="24"/>
        </w:rPr>
        <w:t xml:space="preserve"> </w:t>
      </w:r>
      <w:r w:rsidR="00530D2F">
        <w:rPr>
          <w:rFonts w:ascii="Calibri" w:hAnsi="Calibri"/>
          <w:sz w:val="24"/>
          <w:szCs w:val="24"/>
        </w:rPr>
        <w:t>(</w:t>
      </w:r>
      <w:r w:rsidR="0011603A">
        <w:rPr>
          <w:rFonts w:ascii="Calibri" w:hAnsi="Calibri"/>
          <w:sz w:val="24"/>
          <w:szCs w:val="24"/>
        </w:rPr>
        <w:t>www.</w:t>
      </w:r>
      <w:r w:rsidR="00530D2F">
        <w:rPr>
          <w:rFonts w:ascii="Calibri" w:hAnsi="Calibri"/>
          <w:sz w:val="24"/>
          <w:szCs w:val="24"/>
        </w:rPr>
        <w:t xml:space="preserve">Grants.gov Part II) </w:t>
      </w:r>
      <w:r w:rsidRPr="00B96883" w:rsidR="00760DAB">
        <w:rPr>
          <w:rFonts w:ascii="Calibri" w:hAnsi="Calibri"/>
          <w:sz w:val="24"/>
        </w:rPr>
        <w:t xml:space="preserve">and a </w:t>
      </w:r>
      <w:r w:rsidRPr="00B96883">
        <w:rPr>
          <w:rFonts w:ascii="Calibri" w:hAnsi="Calibri"/>
          <w:sz w:val="24"/>
        </w:rPr>
        <w:t xml:space="preserve">detailed </w:t>
      </w:r>
      <w:r w:rsidRPr="00B96883" w:rsidR="005C5874">
        <w:rPr>
          <w:rFonts w:ascii="Calibri" w:hAnsi="Calibri"/>
          <w:sz w:val="24"/>
        </w:rPr>
        <w:t xml:space="preserve">line item </w:t>
      </w:r>
      <w:r w:rsidRPr="00B96883">
        <w:rPr>
          <w:rFonts w:ascii="Calibri" w:hAnsi="Calibri"/>
          <w:sz w:val="24"/>
        </w:rPr>
        <w:t>budget</w:t>
      </w:r>
      <w:r w:rsidR="00530D2F">
        <w:rPr>
          <w:rFonts w:ascii="Calibri" w:hAnsi="Calibri"/>
          <w:sz w:val="24"/>
          <w:szCs w:val="24"/>
        </w:rPr>
        <w:t xml:space="preserve"> (Summary C)</w:t>
      </w:r>
      <w:r w:rsidRPr="00B96883">
        <w:rPr>
          <w:rFonts w:ascii="Calibri" w:hAnsi="Calibri"/>
          <w:sz w:val="24"/>
        </w:rPr>
        <w:t xml:space="preserve"> that provides descripti</w:t>
      </w:r>
      <w:r w:rsidRPr="00B96883" w:rsidR="005C5874">
        <w:rPr>
          <w:rFonts w:ascii="Calibri" w:hAnsi="Calibri"/>
          <w:sz w:val="24"/>
        </w:rPr>
        <w:t xml:space="preserve">ve notes </w:t>
      </w:r>
      <w:r w:rsidRPr="00B96883">
        <w:rPr>
          <w:rFonts w:ascii="Calibri" w:hAnsi="Calibri"/>
          <w:sz w:val="24"/>
        </w:rPr>
        <w:t xml:space="preserve">for all items of costs </w:t>
      </w:r>
      <w:r w:rsidRPr="00B96883" w:rsidR="00A33201">
        <w:rPr>
          <w:rFonts w:ascii="Calibri" w:hAnsi="Calibri"/>
          <w:sz w:val="24"/>
        </w:rPr>
        <w:t xml:space="preserve">for which you are requesting </w:t>
      </w:r>
      <w:r w:rsidRPr="00B96883">
        <w:rPr>
          <w:rFonts w:ascii="Calibri" w:hAnsi="Calibri"/>
          <w:sz w:val="24"/>
        </w:rPr>
        <w:t xml:space="preserve">NRC and/or FLAS </w:t>
      </w:r>
      <w:r w:rsidRPr="00B96883" w:rsidR="00A33201">
        <w:rPr>
          <w:rFonts w:ascii="Calibri" w:hAnsi="Calibri"/>
          <w:sz w:val="24"/>
        </w:rPr>
        <w:t>support</w:t>
      </w:r>
      <w:r w:rsidR="00530D2F">
        <w:rPr>
          <w:rFonts w:ascii="Calibri" w:hAnsi="Calibri"/>
          <w:sz w:val="24"/>
          <w:szCs w:val="24"/>
        </w:rPr>
        <w:t xml:space="preserve"> (</w:t>
      </w:r>
      <w:r w:rsidR="0011603A">
        <w:rPr>
          <w:rFonts w:ascii="Calibri" w:hAnsi="Calibri"/>
          <w:sz w:val="24"/>
          <w:szCs w:val="24"/>
        </w:rPr>
        <w:t>www.</w:t>
      </w:r>
      <w:r w:rsidR="00530D2F">
        <w:rPr>
          <w:rFonts w:ascii="Calibri" w:hAnsi="Calibri"/>
          <w:sz w:val="24"/>
          <w:szCs w:val="24"/>
        </w:rPr>
        <w:t>Grants.gov Part III/Budget Narrative Attachment)</w:t>
      </w:r>
      <w:r w:rsidRPr="008B6032" w:rsidR="00A33201">
        <w:rPr>
          <w:rFonts w:ascii="Calibri" w:hAnsi="Calibri"/>
          <w:sz w:val="24"/>
          <w:szCs w:val="24"/>
        </w:rPr>
        <w:t>.</w:t>
      </w:r>
      <w:r w:rsidRPr="00B96883">
        <w:rPr>
          <w:rFonts w:ascii="Calibri" w:hAnsi="Calibri"/>
          <w:sz w:val="24"/>
        </w:rPr>
        <w:t xml:space="preserve"> </w:t>
      </w:r>
      <w:r w:rsidRPr="00B96883" w:rsidR="00A33CC3">
        <w:rPr>
          <w:rFonts w:ascii="Calibri" w:hAnsi="Calibri"/>
          <w:sz w:val="24"/>
        </w:rPr>
        <w:t>The</w:t>
      </w:r>
      <w:r w:rsidRPr="00B96883" w:rsidR="00A33201">
        <w:rPr>
          <w:rFonts w:ascii="Calibri" w:hAnsi="Calibri"/>
          <w:sz w:val="24"/>
        </w:rPr>
        <w:t xml:space="preserve"> ED 524 form and the</w:t>
      </w:r>
      <w:r w:rsidRPr="00B96883" w:rsidR="00A33CC3">
        <w:rPr>
          <w:rFonts w:ascii="Calibri" w:hAnsi="Calibri"/>
          <w:sz w:val="24"/>
        </w:rPr>
        <w:t xml:space="preserve"> budget detail </w:t>
      </w:r>
      <w:r w:rsidRPr="00B96883" w:rsidR="00A33201">
        <w:rPr>
          <w:rFonts w:ascii="Calibri" w:hAnsi="Calibri"/>
          <w:sz w:val="24"/>
        </w:rPr>
        <w:t xml:space="preserve">notes must </w:t>
      </w:r>
      <w:r w:rsidRPr="00B96883" w:rsidR="00A33CC3">
        <w:rPr>
          <w:rFonts w:ascii="Calibri" w:hAnsi="Calibri"/>
          <w:sz w:val="24"/>
        </w:rPr>
        <w:t xml:space="preserve">cover </w:t>
      </w:r>
      <w:r w:rsidRPr="00B96883">
        <w:rPr>
          <w:rFonts w:ascii="Calibri" w:hAnsi="Calibri"/>
          <w:sz w:val="24"/>
        </w:rPr>
        <w:t xml:space="preserve">the </w:t>
      </w:r>
      <w:r w:rsidR="00132D47">
        <w:rPr>
          <w:rFonts w:ascii="Calibri" w:hAnsi="Calibri"/>
          <w:sz w:val="24"/>
        </w:rPr>
        <w:t xml:space="preserve">entire 48-month </w:t>
      </w:r>
      <w:r w:rsidRPr="00B96883" w:rsidR="00A33CC3">
        <w:rPr>
          <w:rFonts w:ascii="Calibri" w:hAnsi="Calibri"/>
          <w:sz w:val="24"/>
        </w:rPr>
        <w:t xml:space="preserve">project period. </w:t>
      </w:r>
      <w:r w:rsidRPr="00B96883" w:rsidR="006C2D5A">
        <w:rPr>
          <w:rFonts w:ascii="Calibri" w:hAnsi="Calibri"/>
          <w:sz w:val="24"/>
        </w:rPr>
        <w:t xml:space="preserve">Present </w:t>
      </w:r>
      <w:r w:rsidRPr="00B96883" w:rsidR="00A33201">
        <w:rPr>
          <w:rFonts w:ascii="Calibri" w:hAnsi="Calibri"/>
          <w:sz w:val="24"/>
        </w:rPr>
        <w:t xml:space="preserve">the four-year budget detail </w:t>
      </w:r>
      <w:r w:rsidRPr="00B96883" w:rsidR="00A33CC3">
        <w:rPr>
          <w:rFonts w:ascii="Calibri" w:hAnsi="Calibri"/>
          <w:sz w:val="24"/>
        </w:rPr>
        <w:t xml:space="preserve">using </w:t>
      </w:r>
      <w:r w:rsidRPr="00B96883">
        <w:rPr>
          <w:rFonts w:ascii="Calibri" w:hAnsi="Calibri"/>
          <w:sz w:val="24"/>
        </w:rPr>
        <w:t xml:space="preserve">the </w:t>
      </w:r>
      <w:r w:rsidRPr="00B96883" w:rsidR="00A33201">
        <w:rPr>
          <w:rFonts w:ascii="Calibri" w:hAnsi="Calibri"/>
          <w:sz w:val="24"/>
        </w:rPr>
        <w:t xml:space="preserve">categories </w:t>
      </w:r>
      <w:r w:rsidR="0011603A">
        <w:rPr>
          <w:rFonts w:ascii="Calibri" w:hAnsi="Calibri"/>
          <w:sz w:val="24"/>
          <w:szCs w:val="24"/>
        </w:rPr>
        <w:t>used in</w:t>
      </w:r>
      <w:r w:rsidRPr="00B96883" w:rsidR="00A33201">
        <w:rPr>
          <w:rFonts w:ascii="Calibri" w:hAnsi="Calibri"/>
          <w:sz w:val="24"/>
        </w:rPr>
        <w:t xml:space="preserve"> the </w:t>
      </w:r>
      <w:r w:rsidRPr="00B96883" w:rsidR="00A33CC3">
        <w:rPr>
          <w:rFonts w:ascii="Calibri" w:hAnsi="Calibri"/>
          <w:sz w:val="24"/>
        </w:rPr>
        <w:t>ED 524 form</w:t>
      </w:r>
      <w:r w:rsidRPr="00B96883" w:rsidR="00A33201">
        <w:rPr>
          <w:rFonts w:ascii="Calibri" w:hAnsi="Calibri"/>
          <w:sz w:val="24"/>
        </w:rPr>
        <w:t xml:space="preserve">:  </w:t>
      </w:r>
      <w:r w:rsidRPr="00B96883" w:rsidR="00A33CC3">
        <w:rPr>
          <w:rFonts w:ascii="Calibri" w:hAnsi="Calibri"/>
          <w:sz w:val="24"/>
        </w:rPr>
        <w:t>Personnel, Fringe Benefits, Travel,</w:t>
      </w:r>
      <w:r w:rsidRPr="00B96883" w:rsidR="000C54EC">
        <w:rPr>
          <w:rFonts w:ascii="Calibri" w:hAnsi="Calibri"/>
          <w:sz w:val="24"/>
        </w:rPr>
        <w:t xml:space="preserve"> Supplies,</w:t>
      </w:r>
      <w:r w:rsidRPr="00B96883" w:rsidR="00A33CC3">
        <w:rPr>
          <w:rFonts w:ascii="Calibri" w:hAnsi="Calibri"/>
          <w:sz w:val="24"/>
        </w:rPr>
        <w:t xml:space="preserve"> </w:t>
      </w:r>
      <w:r w:rsidRPr="00B96883" w:rsidR="00A33201">
        <w:rPr>
          <w:rFonts w:ascii="Calibri" w:hAnsi="Calibri"/>
          <w:sz w:val="24"/>
        </w:rPr>
        <w:t xml:space="preserve">Training Stipends, </w:t>
      </w:r>
      <w:r w:rsidRPr="008B6032" w:rsidR="00A33CC3">
        <w:rPr>
          <w:rFonts w:ascii="Calibri" w:hAnsi="Calibri"/>
          <w:sz w:val="24"/>
          <w:szCs w:val="24"/>
        </w:rPr>
        <w:t>Other</w:t>
      </w:r>
      <w:r w:rsidR="0011603A">
        <w:rPr>
          <w:rFonts w:ascii="Calibri" w:hAnsi="Calibri"/>
          <w:sz w:val="24"/>
          <w:szCs w:val="24"/>
        </w:rPr>
        <w:t xml:space="preserve">, Indirect Cost, </w:t>
      </w:r>
      <w:r w:rsidR="008954AB">
        <w:rPr>
          <w:rFonts w:ascii="Calibri" w:hAnsi="Calibri"/>
          <w:sz w:val="24"/>
          <w:szCs w:val="24"/>
        </w:rPr>
        <w:t xml:space="preserve">and </w:t>
      </w:r>
      <w:r w:rsidR="0011603A">
        <w:rPr>
          <w:rFonts w:ascii="Calibri" w:hAnsi="Calibri"/>
          <w:sz w:val="24"/>
          <w:szCs w:val="24"/>
        </w:rPr>
        <w:t>Total Direct Cost</w:t>
      </w:r>
      <w:r w:rsidRPr="00B96883" w:rsidR="00A33CC3">
        <w:rPr>
          <w:rFonts w:ascii="Calibri" w:hAnsi="Calibri"/>
          <w:sz w:val="24"/>
        </w:rPr>
        <w:t xml:space="preserve">. </w:t>
      </w:r>
    </w:p>
    <w:p w:rsidRPr="008B6032" w:rsidR="00530D2F" w:rsidP="00F23844" w:rsidRDefault="00530D2F" w14:paraId="778E5AFA" w14:textId="77777777">
      <w:pPr>
        <w:rPr>
          <w:rFonts w:ascii="Calibri" w:hAnsi="Calibri"/>
          <w:sz w:val="24"/>
          <w:szCs w:val="24"/>
        </w:rPr>
      </w:pPr>
      <w:r>
        <w:rPr>
          <w:rFonts w:ascii="Calibri" w:hAnsi="Calibri"/>
          <w:sz w:val="24"/>
          <w:szCs w:val="24"/>
        </w:rPr>
        <w:tab/>
      </w:r>
      <w:r w:rsidR="008954AB">
        <w:rPr>
          <w:rFonts w:ascii="Calibri" w:hAnsi="Calibri"/>
          <w:sz w:val="24"/>
          <w:szCs w:val="24"/>
        </w:rPr>
        <w:t>Reminders about t</w:t>
      </w:r>
      <w:r>
        <w:rPr>
          <w:rFonts w:ascii="Calibri" w:hAnsi="Calibri"/>
          <w:sz w:val="24"/>
          <w:szCs w:val="24"/>
        </w:rPr>
        <w:t>he ED 524 Form Summary A- Non-Construction Programs</w:t>
      </w:r>
      <w:r w:rsidR="00132D47">
        <w:rPr>
          <w:rFonts w:ascii="Calibri" w:hAnsi="Calibri"/>
          <w:sz w:val="24"/>
          <w:szCs w:val="24"/>
        </w:rPr>
        <w:t>:</w:t>
      </w:r>
    </w:p>
    <w:p w:rsidRPr="00B96883" w:rsidR="00547B27" w:rsidP="00463312" w:rsidRDefault="00530D2F" w14:paraId="2B452AD3" w14:textId="77777777">
      <w:pPr>
        <w:numPr>
          <w:ilvl w:val="0"/>
          <w:numId w:val="58"/>
        </w:numPr>
        <w:rPr>
          <w:rFonts w:ascii="Calibri" w:hAnsi="Calibri"/>
          <w:sz w:val="24"/>
        </w:rPr>
      </w:pPr>
      <w:r>
        <w:rPr>
          <w:rFonts w:ascii="Calibri" w:hAnsi="Calibri"/>
          <w:sz w:val="24"/>
          <w:szCs w:val="24"/>
        </w:rPr>
        <w:t>Enter t</w:t>
      </w:r>
      <w:r w:rsidRPr="008B6032" w:rsidR="00F233C5">
        <w:rPr>
          <w:rFonts w:ascii="Calibri" w:hAnsi="Calibri"/>
          <w:sz w:val="24"/>
          <w:szCs w:val="24"/>
        </w:rPr>
        <w:t xml:space="preserve">he </w:t>
      </w:r>
      <w:r>
        <w:rPr>
          <w:rFonts w:ascii="Calibri" w:hAnsi="Calibri"/>
          <w:sz w:val="24"/>
          <w:szCs w:val="24"/>
        </w:rPr>
        <w:t xml:space="preserve">total </w:t>
      </w:r>
      <w:r w:rsidR="008954AB">
        <w:rPr>
          <w:rFonts w:ascii="Calibri" w:hAnsi="Calibri"/>
          <w:sz w:val="24"/>
          <w:szCs w:val="24"/>
        </w:rPr>
        <w:t xml:space="preserve">amount </w:t>
      </w:r>
      <w:r w:rsidRPr="00B96883" w:rsidR="006E5BBE">
        <w:rPr>
          <w:rFonts w:ascii="Calibri" w:hAnsi="Calibri"/>
          <w:sz w:val="24"/>
        </w:rPr>
        <w:t xml:space="preserve">requested </w:t>
      </w:r>
      <w:r w:rsidR="008954AB">
        <w:rPr>
          <w:rFonts w:ascii="Calibri" w:hAnsi="Calibri"/>
          <w:sz w:val="24"/>
          <w:szCs w:val="24"/>
        </w:rPr>
        <w:t xml:space="preserve">for </w:t>
      </w:r>
      <w:r w:rsidRPr="008B6032" w:rsidR="00F233C5">
        <w:rPr>
          <w:rFonts w:ascii="Calibri" w:hAnsi="Calibri"/>
          <w:sz w:val="24"/>
          <w:szCs w:val="24"/>
        </w:rPr>
        <w:t xml:space="preserve">FLAS </w:t>
      </w:r>
      <w:r w:rsidR="008954AB">
        <w:rPr>
          <w:rFonts w:ascii="Calibri" w:hAnsi="Calibri"/>
          <w:sz w:val="24"/>
          <w:szCs w:val="24"/>
        </w:rPr>
        <w:t xml:space="preserve">fellowships </w:t>
      </w:r>
      <w:r w:rsidR="00BD57A8">
        <w:rPr>
          <w:rFonts w:ascii="Calibri" w:hAnsi="Calibri"/>
          <w:sz w:val="24"/>
          <w:szCs w:val="24"/>
        </w:rPr>
        <w:t>in cell number</w:t>
      </w:r>
      <w:r w:rsidRPr="00B96883" w:rsidR="006E5BBE">
        <w:rPr>
          <w:rFonts w:ascii="Calibri" w:hAnsi="Calibri"/>
          <w:sz w:val="24"/>
        </w:rPr>
        <w:t xml:space="preserve"> 11, </w:t>
      </w:r>
      <w:r w:rsidRPr="00B96883" w:rsidR="00F233C5">
        <w:rPr>
          <w:rFonts w:ascii="Calibri" w:hAnsi="Calibri"/>
          <w:sz w:val="24"/>
        </w:rPr>
        <w:t>“Training Stipends.”</w:t>
      </w:r>
    </w:p>
    <w:p w:rsidRPr="00B96883" w:rsidR="00F233C5" w:rsidP="00463312" w:rsidRDefault="00BD57A8" w14:paraId="178899D3" w14:textId="77777777">
      <w:pPr>
        <w:numPr>
          <w:ilvl w:val="0"/>
          <w:numId w:val="58"/>
        </w:numPr>
        <w:rPr>
          <w:rFonts w:ascii="Calibri" w:hAnsi="Calibri"/>
          <w:sz w:val="24"/>
        </w:rPr>
      </w:pPr>
      <w:r>
        <w:rPr>
          <w:rFonts w:ascii="Calibri" w:hAnsi="Calibri"/>
          <w:sz w:val="24"/>
          <w:szCs w:val="24"/>
        </w:rPr>
        <w:t>Use t</w:t>
      </w:r>
      <w:r w:rsidRPr="008B6032" w:rsidR="00F233C5">
        <w:rPr>
          <w:rFonts w:ascii="Calibri" w:hAnsi="Calibri"/>
          <w:sz w:val="24"/>
          <w:szCs w:val="24"/>
        </w:rPr>
        <w:t xml:space="preserve">he </w:t>
      </w:r>
      <w:r w:rsidRPr="008954AB">
        <w:rPr>
          <w:rFonts w:ascii="Calibri" w:hAnsi="Calibri"/>
          <w:b/>
          <w:i/>
          <w:sz w:val="24"/>
          <w:szCs w:val="24"/>
        </w:rPr>
        <w:t>restricted</w:t>
      </w:r>
      <w:r w:rsidRPr="00B96883" w:rsidR="00F233C5">
        <w:rPr>
          <w:rFonts w:ascii="Calibri" w:hAnsi="Calibri"/>
          <w:sz w:val="24"/>
        </w:rPr>
        <w:t xml:space="preserve"> indirect cost rate for </w:t>
      </w:r>
      <w:r>
        <w:rPr>
          <w:rFonts w:ascii="Calibri" w:hAnsi="Calibri"/>
          <w:sz w:val="24"/>
          <w:szCs w:val="24"/>
        </w:rPr>
        <w:t>the</w:t>
      </w:r>
      <w:r w:rsidRPr="008B6032" w:rsidR="00F233C5">
        <w:rPr>
          <w:rFonts w:ascii="Calibri" w:hAnsi="Calibri"/>
          <w:sz w:val="24"/>
          <w:szCs w:val="24"/>
        </w:rPr>
        <w:t xml:space="preserve"> </w:t>
      </w:r>
      <w:r w:rsidRPr="00B96883" w:rsidR="00F233C5">
        <w:rPr>
          <w:rFonts w:ascii="Calibri" w:hAnsi="Calibri"/>
          <w:sz w:val="24"/>
        </w:rPr>
        <w:t xml:space="preserve">NRC </w:t>
      </w:r>
      <w:r w:rsidRPr="008B6032" w:rsidR="00F233C5">
        <w:rPr>
          <w:rFonts w:ascii="Calibri" w:hAnsi="Calibri"/>
          <w:sz w:val="24"/>
          <w:szCs w:val="24"/>
        </w:rPr>
        <w:t>pro</w:t>
      </w:r>
      <w:r>
        <w:rPr>
          <w:rFonts w:ascii="Calibri" w:hAnsi="Calibri"/>
          <w:sz w:val="24"/>
          <w:szCs w:val="24"/>
        </w:rPr>
        <w:t>gram, which is</w:t>
      </w:r>
      <w:r w:rsidRPr="008B6032" w:rsidR="00F233C5">
        <w:rPr>
          <w:rFonts w:ascii="Calibri" w:hAnsi="Calibri"/>
          <w:sz w:val="24"/>
          <w:szCs w:val="24"/>
        </w:rPr>
        <w:t xml:space="preserve"> </w:t>
      </w:r>
      <w:r w:rsidRPr="00B96883" w:rsidR="00F233C5">
        <w:rPr>
          <w:rFonts w:ascii="Calibri" w:hAnsi="Calibri"/>
          <w:sz w:val="24"/>
        </w:rPr>
        <w:t xml:space="preserve">eight percent.  </w:t>
      </w:r>
    </w:p>
    <w:p w:rsidRPr="000D3542" w:rsidR="008954AB" w:rsidP="00463312" w:rsidRDefault="00BD57A8" w14:paraId="6E81FDD4" w14:textId="77777777">
      <w:pPr>
        <w:numPr>
          <w:ilvl w:val="0"/>
          <w:numId w:val="58"/>
        </w:numPr>
        <w:rPr>
          <w:rFonts w:ascii="Calibri" w:hAnsi="Calibri"/>
          <w:b/>
          <w:sz w:val="24"/>
          <w:szCs w:val="24"/>
        </w:rPr>
      </w:pPr>
      <w:r w:rsidRPr="000D3542">
        <w:rPr>
          <w:rFonts w:ascii="Calibri" w:hAnsi="Calibri"/>
          <w:sz w:val="24"/>
          <w:szCs w:val="24"/>
        </w:rPr>
        <w:t xml:space="preserve">Do not </w:t>
      </w:r>
      <w:r w:rsidRPr="000D3542" w:rsidR="00132D47">
        <w:rPr>
          <w:rFonts w:ascii="Calibri" w:hAnsi="Calibri"/>
          <w:sz w:val="24"/>
          <w:szCs w:val="24"/>
        </w:rPr>
        <w:t xml:space="preserve">apply the indirect cost rate to the </w:t>
      </w:r>
      <w:r w:rsidRPr="000D3542" w:rsidR="008954AB">
        <w:rPr>
          <w:rFonts w:ascii="Calibri" w:hAnsi="Calibri"/>
          <w:sz w:val="24"/>
          <w:szCs w:val="24"/>
        </w:rPr>
        <w:t xml:space="preserve">amount requested for </w:t>
      </w:r>
      <w:r w:rsidRPr="000D3542" w:rsidR="00F233C5">
        <w:rPr>
          <w:rFonts w:ascii="Calibri" w:hAnsi="Calibri"/>
          <w:sz w:val="24"/>
          <w:szCs w:val="24"/>
        </w:rPr>
        <w:t xml:space="preserve">FLAS </w:t>
      </w:r>
      <w:r w:rsidRPr="000D3542" w:rsidR="008954AB">
        <w:rPr>
          <w:rFonts w:ascii="Calibri" w:hAnsi="Calibri"/>
          <w:sz w:val="24"/>
          <w:szCs w:val="24"/>
        </w:rPr>
        <w:t>fellowships</w:t>
      </w:r>
      <w:r w:rsidRPr="000D3542" w:rsidR="000D3542">
        <w:rPr>
          <w:rFonts w:ascii="Calibri" w:hAnsi="Calibri"/>
          <w:sz w:val="24"/>
          <w:szCs w:val="24"/>
        </w:rPr>
        <w:t xml:space="preserve">. </w:t>
      </w:r>
      <w:r w:rsidRPr="000D3542" w:rsidR="008954AB">
        <w:rPr>
          <w:rFonts w:ascii="Calibri" w:hAnsi="Calibri"/>
          <w:sz w:val="24"/>
          <w:szCs w:val="24"/>
        </w:rPr>
        <w:t xml:space="preserve"> </w:t>
      </w:r>
    </w:p>
    <w:p w:rsidRPr="0064235F" w:rsidR="00325A70" w:rsidP="0064235F" w:rsidRDefault="00AC5796" w14:paraId="0BF3A77A" w14:textId="77777777">
      <w:pPr>
        <w:spacing w:after="240"/>
        <w:rPr>
          <w:rFonts w:ascii="Calibri" w:hAnsi="Calibri"/>
          <w:b/>
          <w:sz w:val="24"/>
        </w:rPr>
      </w:pPr>
      <w:r w:rsidRPr="00B96883">
        <w:rPr>
          <w:rFonts w:ascii="Calibri" w:hAnsi="Calibri"/>
          <w:b/>
          <w:sz w:val="24"/>
        </w:rPr>
        <w:t>NRC L</w:t>
      </w:r>
      <w:r w:rsidRPr="00B96883" w:rsidR="009D75E2">
        <w:rPr>
          <w:rFonts w:ascii="Calibri" w:hAnsi="Calibri"/>
          <w:b/>
          <w:sz w:val="24"/>
        </w:rPr>
        <w:t>ine</w:t>
      </w:r>
      <w:r w:rsidRPr="00B96883">
        <w:rPr>
          <w:rFonts w:ascii="Calibri" w:hAnsi="Calibri"/>
          <w:b/>
          <w:sz w:val="24"/>
        </w:rPr>
        <w:t xml:space="preserve"> I</w:t>
      </w:r>
      <w:r w:rsidRPr="00B96883" w:rsidR="009D75E2">
        <w:rPr>
          <w:rFonts w:ascii="Calibri" w:hAnsi="Calibri"/>
          <w:b/>
          <w:sz w:val="24"/>
        </w:rPr>
        <w:t xml:space="preserve">tem </w:t>
      </w:r>
      <w:r w:rsidR="0013663A">
        <w:rPr>
          <w:rFonts w:ascii="Calibri" w:hAnsi="Calibri"/>
          <w:b/>
          <w:sz w:val="24"/>
          <w:szCs w:val="24"/>
        </w:rPr>
        <w:t xml:space="preserve">Detailed </w:t>
      </w:r>
      <w:r w:rsidRPr="00B96883">
        <w:rPr>
          <w:rFonts w:ascii="Calibri" w:hAnsi="Calibri"/>
          <w:b/>
          <w:sz w:val="24"/>
        </w:rPr>
        <w:t>B</w:t>
      </w:r>
      <w:r w:rsidRPr="00B96883" w:rsidR="009D75E2">
        <w:rPr>
          <w:rFonts w:ascii="Calibri" w:hAnsi="Calibri"/>
          <w:b/>
          <w:sz w:val="24"/>
        </w:rPr>
        <w:t xml:space="preserve">udget </w:t>
      </w:r>
      <w:r w:rsidR="0013663A">
        <w:rPr>
          <w:rFonts w:ascii="Calibri" w:hAnsi="Calibri"/>
          <w:b/>
          <w:sz w:val="24"/>
          <w:szCs w:val="24"/>
        </w:rPr>
        <w:t>(</w:t>
      </w:r>
      <w:hyperlink w:tooltip="Grants.gov" w:history="1" r:id="rId106">
        <w:r w:rsidRPr="000E2893" w:rsidR="0013663A">
          <w:rPr>
            <w:rStyle w:val="Hyperlink"/>
            <w:rFonts w:ascii="Calibri" w:hAnsi="Calibri"/>
            <w:b/>
            <w:sz w:val="24"/>
            <w:szCs w:val="24"/>
          </w:rPr>
          <w:t>www.Grants.gov</w:t>
        </w:r>
      </w:hyperlink>
      <w:r w:rsidR="0013663A">
        <w:rPr>
          <w:rFonts w:ascii="Calibri" w:hAnsi="Calibri"/>
          <w:b/>
          <w:sz w:val="24"/>
          <w:szCs w:val="24"/>
        </w:rPr>
        <w:t xml:space="preserve"> Part III/Budget Narrative Attachment)</w:t>
      </w:r>
    </w:p>
    <w:p w:rsidRPr="00B96883" w:rsidR="00821954" w:rsidP="00463312" w:rsidRDefault="00821954" w14:paraId="1D6CB7BB" w14:textId="77777777">
      <w:pPr>
        <w:numPr>
          <w:ilvl w:val="0"/>
          <w:numId w:val="47"/>
        </w:numPr>
        <w:tabs>
          <w:tab w:val="left" w:pos="360"/>
        </w:tabs>
        <w:spacing w:after="120"/>
        <w:rPr>
          <w:rFonts w:ascii="Calibri" w:hAnsi="Calibri"/>
          <w:sz w:val="24"/>
        </w:rPr>
      </w:pPr>
      <w:r w:rsidRPr="00B96883">
        <w:rPr>
          <w:rFonts w:ascii="Calibri" w:hAnsi="Calibri"/>
          <w:sz w:val="24"/>
          <w:u w:val="single"/>
        </w:rPr>
        <w:t>Personnel</w:t>
      </w:r>
      <w:r w:rsidRPr="00B96883">
        <w:rPr>
          <w:rFonts w:ascii="Calibri" w:hAnsi="Calibri"/>
          <w:sz w:val="24"/>
        </w:rPr>
        <w:t xml:space="preserve">: </w:t>
      </w:r>
      <w:r w:rsidRPr="00B96883" w:rsidR="00652A16">
        <w:rPr>
          <w:rFonts w:ascii="Calibri" w:hAnsi="Calibri"/>
          <w:sz w:val="24"/>
        </w:rPr>
        <w:t>Include the salaries for key project personnel</w:t>
      </w:r>
      <w:r w:rsidR="008954AB">
        <w:rPr>
          <w:rFonts w:ascii="Calibri" w:hAnsi="Calibri" w:cs="Arial"/>
          <w:sz w:val="24"/>
          <w:szCs w:val="24"/>
        </w:rPr>
        <w:t>.</w:t>
      </w:r>
      <w:r w:rsidRPr="00B96883" w:rsidR="005D304C">
        <w:rPr>
          <w:rFonts w:ascii="Calibri" w:hAnsi="Calibri"/>
          <w:sz w:val="24"/>
        </w:rPr>
        <w:t xml:space="preserve"> Indicate the </w:t>
      </w:r>
      <w:r w:rsidRPr="00B96883" w:rsidR="00652A16">
        <w:rPr>
          <w:rFonts w:ascii="Calibri" w:hAnsi="Calibri"/>
          <w:sz w:val="24"/>
        </w:rPr>
        <w:t>title, e.g., area studies faculty,</w:t>
      </w:r>
      <w:r w:rsidRPr="008B6032" w:rsidR="00652A16">
        <w:rPr>
          <w:rFonts w:ascii="Calibri" w:hAnsi="Calibri" w:cs="Arial"/>
          <w:sz w:val="24"/>
          <w:szCs w:val="24"/>
        </w:rPr>
        <w:t xml:space="preserve"> </w:t>
      </w:r>
      <w:r w:rsidR="008954AB">
        <w:rPr>
          <w:rFonts w:ascii="Calibri" w:hAnsi="Calibri" w:cs="Arial"/>
          <w:sz w:val="24"/>
          <w:szCs w:val="24"/>
        </w:rPr>
        <w:t>Uyghur</w:t>
      </w:r>
      <w:r w:rsidRPr="00B96883" w:rsidR="00652A16">
        <w:rPr>
          <w:rFonts w:ascii="Calibri" w:hAnsi="Calibri"/>
          <w:sz w:val="24"/>
        </w:rPr>
        <w:t xml:space="preserve"> language instructor, fellowship coordinator, </w:t>
      </w:r>
      <w:r w:rsidR="000D3542">
        <w:rPr>
          <w:rFonts w:ascii="Calibri" w:hAnsi="Calibri"/>
          <w:sz w:val="24"/>
        </w:rPr>
        <w:t xml:space="preserve">outreach coordinator, </w:t>
      </w:r>
      <w:r w:rsidRPr="00B96883" w:rsidR="0039326A">
        <w:rPr>
          <w:rFonts w:ascii="Calibri" w:hAnsi="Calibri"/>
          <w:sz w:val="24"/>
        </w:rPr>
        <w:t xml:space="preserve">and the </w:t>
      </w:r>
      <w:r w:rsidRPr="00B96883">
        <w:rPr>
          <w:rFonts w:ascii="Calibri" w:hAnsi="Calibri"/>
          <w:sz w:val="24"/>
        </w:rPr>
        <w:t xml:space="preserve">time </w:t>
      </w:r>
      <w:r w:rsidRPr="00B96883" w:rsidR="005D304C">
        <w:rPr>
          <w:rFonts w:ascii="Calibri" w:hAnsi="Calibri"/>
          <w:sz w:val="24"/>
        </w:rPr>
        <w:t xml:space="preserve">and effort </w:t>
      </w:r>
      <w:r w:rsidRPr="00B96883" w:rsidR="0039326A">
        <w:rPr>
          <w:rFonts w:ascii="Calibri" w:hAnsi="Calibri"/>
          <w:sz w:val="24"/>
        </w:rPr>
        <w:t>f</w:t>
      </w:r>
      <w:r w:rsidRPr="00B96883">
        <w:rPr>
          <w:rFonts w:ascii="Calibri" w:hAnsi="Calibri"/>
          <w:sz w:val="24"/>
        </w:rPr>
        <w:t>or each</w:t>
      </w:r>
      <w:r w:rsidRPr="00B96883" w:rsidR="0039326A">
        <w:rPr>
          <w:rFonts w:ascii="Calibri" w:hAnsi="Calibri"/>
          <w:sz w:val="24"/>
        </w:rPr>
        <w:t xml:space="preserve"> </w:t>
      </w:r>
      <w:r w:rsidR="000D3542">
        <w:rPr>
          <w:rFonts w:ascii="Calibri" w:hAnsi="Calibri"/>
          <w:sz w:val="24"/>
        </w:rPr>
        <w:t>position (person).</w:t>
      </w:r>
      <w:r w:rsidRPr="00B96883" w:rsidR="002570D5">
        <w:rPr>
          <w:rFonts w:ascii="Calibri" w:hAnsi="Calibri"/>
          <w:sz w:val="24"/>
        </w:rPr>
        <w:t xml:space="preserve"> </w:t>
      </w:r>
      <w:r w:rsidR="008954AB">
        <w:rPr>
          <w:rFonts w:ascii="Calibri" w:hAnsi="Calibri" w:cs="Arial"/>
          <w:sz w:val="24"/>
          <w:szCs w:val="24"/>
        </w:rPr>
        <w:t>Place th</w:t>
      </w:r>
      <w:r w:rsidRPr="008B6032" w:rsidR="00652A16">
        <w:rPr>
          <w:rFonts w:ascii="Calibri" w:hAnsi="Calibri" w:cs="Arial"/>
          <w:sz w:val="24"/>
          <w:szCs w:val="24"/>
        </w:rPr>
        <w:t>e</w:t>
      </w:r>
      <w:r w:rsidRPr="00B96883" w:rsidR="00652A16">
        <w:rPr>
          <w:rFonts w:ascii="Calibri" w:hAnsi="Calibri"/>
          <w:sz w:val="24"/>
        </w:rPr>
        <w:t xml:space="preserve"> consultant and evaluator</w:t>
      </w:r>
      <w:r w:rsidR="000D3542">
        <w:rPr>
          <w:rFonts w:ascii="Calibri" w:hAnsi="Calibri"/>
          <w:sz w:val="24"/>
        </w:rPr>
        <w:t xml:space="preserve"> fees</w:t>
      </w:r>
      <w:r w:rsidRPr="00B96883" w:rsidR="00652A16">
        <w:rPr>
          <w:rFonts w:ascii="Calibri" w:hAnsi="Calibri"/>
          <w:sz w:val="24"/>
        </w:rPr>
        <w:t>, the hourly wages for administrat</w:t>
      </w:r>
      <w:r w:rsidRPr="00B96883" w:rsidR="00502878">
        <w:rPr>
          <w:rFonts w:ascii="Calibri" w:hAnsi="Calibri"/>
          <w:sz w:val="24"/>
        </w:rPr>
        <w:t xml:space="preserve">ive </w:t>
      </w:r>
      <w:r w:rsidRPr="00B96883" w:rsidR="00652A16">
        <w:rPr>
          <w:rFonts w:ascii="Calibri" w:hAnsi="Calibri"/>
          <w:sz w:val="24"/>
        </w:rPr>
        <w:t xml:space="preserve">support, graduate assistants, Web masters, etc., </w:t>
      </w:r>
      <w:r w:rsidRPr="00B96883" w:rsidR="00502878">
        <w:rPr>
          <w:rFonts w:ascii="Calibri" w:hAnsi="Calibri"/>
          <w:sz w:val="24"/>
        </w:rPr>
        <w:t>in the “Other” category.</w:t>
      </w:r>
      <w:r w:rsidR="000D3542">
        <w:rPr>
          <w:rFonts w:ascii="Calibri" w:hAnsi="Calibri"/>
          <w:sz w:val="24"/>
        </w:rPr>
        <w:t xml:space="preserve"> </w:t>
      </w:r>
    </w:p>
    <w:p w:rsidRPr="00B96883" w:rsidR="002570D5" w:rsidP="00463312" w:rsidRDefault="00A93193" w14:paraId="6ED1548D" w14:textId="77777777">
      <w:pPr>
        <w:numPr>
          <w:ilvl w:val="0"/>
          <w:numId w:val="48"/>
        </w:numPr>
        <w:tabs>
          <w:tab w:val="left" w:pos="360"/>
        </w:tabs>
        <w:rPr>
          <w:rFonts w:ascii="Calibri" w:hAnsi="Calibri"/>
          <w:sz w:val="24"/>
        </w:rPr>
      </w:pPr>
      <w:r w:rsidRPr="00B96883">
        <w:rPr>
          <w:rFonts w:ascii="Calibri" w:hAnsi="Calibri"/>
          <w:sz w:val="24"/>
        </w:rPr>
        <w:t xml:space="preserve">Do not </w:t>
      </w:r>
      <w:r w:rsidR="000D3542">
        <w:rPr>
          <w:rFonts w:ascii="Calibri" w:hAnsi="Calibri"/>
          <w:sz w:val="24"/>
        </w:rPr>
        <w:t xml:space="preserve">put the </w:t>
      </w:r>
      <w:r w:rsidRPr="00B96883">
        <w:rPr>
          <w:rFonts w:ascii="Calibri" w:hAnsi="Calibri"/>
          <w:sz w:val="24"/>
        </w:rPr>
        <w:t>project director’s salary</w:t>
      </w:r>
      <w:r w:rsidR="000D3542">
        <w:rPr>
          <w:rFonts w:ascii="Calibri" w:hAnsi="Calibri"/>
          <w:sz w:val="24"/>
        </w:rPr>
        <w:t xml:space="preserve"> on the grant</w:t>
      </w:r>
      <w:r w:rsidR="002827EC">
        <w:rPr>
          <w:rFonts w:ascii="Calibri" w:hAnsi="Calibri" w:cs="Arial"/>
          <w:sz w:val="24"/>
          <w:szCs w:val="24"/>
        </w:rPr>
        <w:t>.</w:t>
      </w:r>
      <w:r w:rsidRPr="00B96883">
        <w:rPr>
          <w:rFonts w:ascii="Calibri" w:hAnsi="Calibri"/>
          <w:sz w:val="24"/>
        </w:rPr>
        <w:t xml:space="preserve"> </w:t>
      </w:r>
    </w:p>
    <w:p w:rsidRPr="00B96883" w:rsidR="00A93193" w:rsidP="00463312" w:rsidRDefault="009E6EC2" w14:paraId="6FA59A55" w14:textId="77777777">
      <w:pPr>
        <w:numPr>
          <w:ilvl w:val="0"/>
          <w:numId w:val="48"/>
        </w:numPr>
        <w:tabs>
          <w:tab w:val="left" w:pos="360"/>
        </w:tabs>
        <w:rPr>
          <w:rFonts w:ascii="Calibri" w:hAnsi="Calibri"/>
          <w:sz w:val="24"/>
        </w:rPr>
      </w:pPr>
      <w:r w:rsidRPr="00B96883">
        <w:rPr>
          <w:rFonts w:ascii="Calibri" w:hAnsi="Calibri"/>
          <w:sz w:val="24"/>
        </w:rPr>
        <w:t xml:space="preserve">Limit the </w:t>
      </w:r>
      <w:r w:rsidRPr="008B6032" w:rsidR="00A93193">
        <w:rPr>
          <w:rFonts w:ascii="Calibri" w:hAnsi="Calibri" w:cs="Arial"/>
          <w:sz w:val="24"/>
          <w:szCs w:val="24"/>
        </w:rPr>
        <w:t xml:space="preserve">time effort </w:t>
      </w:r>
      <w:r w:rsidR="008954AB">
        <w:rPr>
          <w:rFonts w:ascii="Calibri" w:hAnsi="Calibri" w:cs="Arial"/>
          <w:sz w:val="24"/>
          <w:szCs w:val="24"/>
        </w:rPr>
        <w:t xml:space="preserve">and </w:t>
      </w:r>
      <w:r w:rsidRPr="00B96883" w:rsidR="00A93193">
        <w:rPr>
          <w:rFonts w:ascii="Calibri" w:hAnsi="Calibri"/>
          <w:sz w:val="24"/>
        </w:rPr>
        <w:t xml:space="preserve">compensation </w:t>
      </w:r>
      <w:r w:rsidRPr="00B96883">
        <w:rPr>
          <w:rFonts w:ascii="Calibri" w:hAnsi="Calibri"/>
          <w:sz w:val="24"/>
        </w:rPr>
        <w:t xml:space="preserve">for non-language </w:t>
      </w:r>
      <w:r w:rsidRPr="00B96883" w:rsidR="00A93193">
        <w:rPr>
          <w:rFonts w:ascii="Calibri" w:hAnsi="Calibri"/>
          <w:sz w:val="24"/>
        </w:rPr>
        <w:t>positions</w:t>
      </w:r>
      <w:r w:rsidR="008954AB">
        <w:rPr>
          <w:rFonts w:ascii="Calibri" w:hAnsi="Calibri" w:cs="Arial"/>
          <w:sz w:val="24"/>
          <w:szCs w:val="24"/>
        </w:rPr>
        <w:t xml:space="preserve"> to no more than 50% on the grant</w:t>
      </w:r>
      <w:r w:rsidR="002827EC">
        <w:rPr>
          <w:rFonts w:ascii="Calibri" w:hAnsi="Calibri" w:cs="Arial"/>
          <w:sz w:val="24"/>
          <w:szCs w:val="24"/>
        </w:rPr>
        <w:t>.</w:t>
      </w:r>
    </w:p>
    <w:p w:rsidRPr="0064235F" w:rsidR="004A03E3" w:rsidP="00463312" w:rsidRDefault="000D3542" w14:paraId="3F1EAB7C" w14:textId="77777777">
      <w:pPr>
        <w:numPr>
          <w:ilvl w:val="0"/>
          <w:numId w:val="48"/>
        </w:numPr>
        <w:tabs>
          <w:tab w:val="left" w:pos="360"/>
        </w:tabs>
        <w:spacing w:after="240"/>
        <w:rPr>
          <w:rFonts w:ascii="Calibri" w:hAnsi="Calibri" w:cs="Arial"/>
          <w:sz w:val="24"/>
          <w:szCs w:val="24"/>
        </w:rPr>
      </w:pPr>
      <w:r w:rsidRPr="004A03E3">
        <w:rPr>
          <w:rFonts w:ascii="Calibri" w:hAnsi="Calibri"/>
          <w:sz w:val="24"/>
        </w:rPr>
        <w:t>If needed, language instructors can be put on the grant at 100% effort</w:t>
      </w:r>
      <w:r w:rsidRPr="004A03E3" w:rsidR="008954AB">
        <w:rPr>
          <w:rFonts w:ascii="Calibri" w:hAnsi="Calibri" w:cs="Arial"/>
          <w:sz w:val="24"/>
          <w:szCs w:val="24"/>
        </w:rPr>
        <w:t>.</w:t>
      </w:r>
      <w:r w:rsidRPr="004A03E3">
        <w:rPr>
          <w:rFonts w:ascii="Calibri" w:hAnsi="Calibri" w:cs="Arial"/>
          <w:sz w:val="24"/>
          <w:szCs w:val="24"/>
        </w:rPr>
        <w:t xml:space="preserve">  The application narrative, however, should provide a compelling reason for 100% support from the grant, and </w:t>
      </w:r>
      <w:r w:rsidRPr="004A03E3" w:rsidR="004A03E3">
        <w:rPr>
          <w:rFonts w:ascii="Calibri" w:hAnsi="Calibri" w:cs="Arial"/>
          <w:sz w:val="24"/>
          <w:szCs w:val="24"/>
        </w:rPr>
        <w:t xml:space="preserve">should </w:t>
      </w:r>
      <w:r w:rsidRPr="004A03E3">
        <w:rPr>
          <w:rFonts w:ascii="Calibri" w:hAnsi="Calibri" w:cs="Arial"/>
          <w:sz w:val="24"/>
          <w:szCs w:val="24"/>
        </w:rPr>
        <w:t xml:space="preserve">also explain how the institution </w:t>
      </w:r>
      <w:r w:rsidRPr="004A03E3" w:rsidR="004A03E3">
        <w:rPr>
          <w:rFonts w:ascii="Calibri" w:hAnsi="Calibri" w:cs="Arial"/>
          <w:sz w:val="24"/>
          <w:szCs w:val="24"/>
        </w:rPr>
        <w:t xml:space="preserve">plans to continue and sustain instruction in the </w:t>
      </w:r>
      <w:r w:rsidRPr="004A03E3">
        <w:rPr>
          <w:rFonts w:ascii="Calibri" w:hAnsi="Calibri" w:cs="Arial"/>
          <w:sz w:val="24"/>
          <w:szCs w:val="24"/>
        </w:rPr>
        <w:t xml:space="preserve">languages after the project period </w:t>
      </w:r>
      <w:r w:rsidR="004A03E3">
        <w:rPr>
          <w:rFonts w:ascii="Calibri" w:hAnsi="Calibri" w:cs="Arial"/>
          <w:sz w:val="24"/>
          <w:szCs w:val="24"/>
        </w:rPr>
        <w:t>ends.</w:t>
      </w:r>
    </w:p>
    <w:p w:rsidRPr="000D3542" w:rsidR="00821954" w:rsidP="000D3542" w:rsidRDefault="00821954" w14:paraId="16A59096" w14:textId="77777777">
      <w:pPr>
        <w:tabs>
          <w:tab w:val="left" w:pos="360"/>
        </w:tabs>
        <w:ind w:left="360"/>
        <w:rPr>
          <w:rFonts w:ascii="Calibri" w:hAnsi="Calibri" w:cs="Arial"/>
          <w:sz w:val="24"/>
          <w:szCs w:val="24"/>
        </w:rPr>
      </w:pPr>
      <w:r w:rsidRPr="000D3542">
        <w:rPr>
          <w:rFonts w:ascii="Calibri" w:hAnsi="Calibri"/>
          <w:sz w:val="24"/>
          <w:u w:val="single"/>
        </w:rPr>
        <w:t>Fringe Benefits</w:t>
      </w:r>
      <w:r w:rsidRPr="000D3542">
        <w:rPr>
          <w:rFonts w:ascii="Calibri" w:hAnsi="Calibri"/>
          <w:sz w:val="24"/>
        </w:rPr>
        <w:t xml:space="preserve">:  </w:t>
      </w:r>
      <w:r w:rsidRPr="000D3542" w:rsidR="00AE32C9">
        <w:rPr>
          <w:rFonts w:ascii="Calibri" w:hAnsi="Calibri"/>
          <w:sz w:val="24"/>
        </w:rPr>
        <w:t xml:space="preserve">You may charge the </w:t>
      </w:r>
      <w:r w:rsidRPr="000D3542">
        <w:rPr>
          <w:rFonts w:ascii="Calibri" w:hAnsi="Calibri"/>
          <w:sz w:val="24"/>
        </w:rPr>
        <w:t xml:space="preserve">institution’s normal fringe benefit </w:t>
      </w:r>
      <w:r w:rsidRPr="000D3542" w:rsidR="00325A70">
        <w:rPr>
          <w:rFonts w:ascii="Calibri" w:hAnsi="Calibri" w:cs="Arial"/>
          <w:sz w:val="24"/>
          <w:szCs w:val="24"/>
        </w:rPr>
        <w:t>rate</w:t>
      </w:r>
      <w:r w:rsidRPr="000D3542">
        <w:rPr>
          <w:rFonts w:ascii="Calibri" w:hAnsi="Calibri"/>
          <w:sz w:val="24"/>
        </w:rPr>
        <w:t xml:space="preserve"> </w:t>
      </w:r>
      <w:r w:rsidRPr="000D3542" w:rsidR="00AE32C9">
        <w:rPr>
          <w:rFonts w:ascii="Calibri" w:hAnsi="Calibri"/>
          <w:sz w:val="24"/>
        </w:rPr>
        <w:t>to the grant</w:t>
      </w:r>
      <w:r w:rsidRPr="000D3542">
        <w:rPr>
          <w:rFonts w:ascii="Calibri" w:hAnsi="Calibri"/>
          <w:sz w:val="24"/>
        </w:rPr>
        <w:t xml:space="preserve">. </w:t>
      </w:r>
      <w:r w:rsidRPr="000D3542" w:rsidR="00AE32C9">
        <w:rPr>
          <w:rFonts w:ascii="Calibri" w:hAnsi="Calibri"/>
          <w:sz w:val="24"/>
        </w:rPr>
        <w:t>(</w:t>
      </w:r>
      <w:r w:rsidRPr="000D3542">
        <w:rPr>
          <w:rFonts w:ascii="Calibri" w:hAnsi="Calibri"/>
          <w:sz w:val="24"/>
        </w:rPr>
        <w:t>Leave this blank if fringe benefits applicable to direct salaries and wages are treated as part of the indirect costs</w:t>
      </w:r>
      <w:r w:rsidRPr="000D3542" w:rsidR="008954AB">
        <w:rPr>
          <w:rFonts w:ascii="Calibri" w:hAnsi="Calibri" w:cs="Arial"/>
          <w:sz w:val="24"/>
          <w:szCs w:val="24"/>
        </w:rPr>
        <w:t>, and indicate that this is the case in the budget notes.</w:t>
      </w:r>
      <w:r w:rsidRPr="000D3542" w:rsidR="00AE32C9">
        <w:rPr>
          <w:rFonts w:ascii="Calibri" w:hAnsi="Calibri" w:cs="Arial"/>
          <w:sz w:val="24"/>
          <w:szCs w:val="24"/>
        </w:rPr>
        <w:t>)</w:t>
      </w:r>
      <w:r w:rsidRPr="000D3542">
        <w:rPr>
          <w:rFonts w:ascii="Calibri" w:hAnsi="Calibri" w:cs="Arial"/>
          <w:sz w:val="24"/>
          <w:szCs w:val="24"/>
        </w:rPr>
        <w:t xml:space="preserve"> </w:t>
      </w:r>
    </w:p>
    <w:p w:rsidRPr="00985259" w:rsidR="00AE32C9" w:rsidP="00B96883" w:rsidRDefault="00384F55" w14:paraId="68A88A7B" w14:textId="77777777">
      <w:pPr>
        <w:tabs>
          <w:tab w:val="left" w:pos="360"/>
        </w:tabs>
        <w:spacing w:after="120"/>
        <w:ind w:left="360"/>
        <w:rPr>
          <w:rFonts w:ascii="Calibri" w:hAnsi="Calibri"/>
          <w:sz w:val="24"/>
        </w:rPr>
      </w:pPr>
      <w:r w:rsidRPr="00B96883">
        <w:rPr>
          <w:rFonts w:ascii="Calibri" w:hAnsi="Calibri"/>
          <w:b/>
          <w:i/>
          <w:sz w:val="24"/>
        </w:rPr>
        <w:t xml:space="preserve">2 </w:t>
      </w:r>
      <w:r w:rsidRPr="00B96883" w:rsidR="00AE32C9">
        <w:rPr>
          <w:rFonts w:ascii="Calibri" w:hAnsi="Calibri"/>
          <w:b/>
          <w:i/>
          <w:sz w:val="24"/>
        </w:rPr>
        <w:t>CFR Part 200 of the Uniform Administrative Requirements, §200.431(a))</w:t>
      </w:r>
    </w:p>
    <w:p w:rsidRPr="00B96883" w:rsidR="00AE32C9" w:rsidP="00A26109" w:rsidRDefault="00E75B1D" w14:paraId="24D56F2C" w14:textId="77777777">
      <w:pPr>
        <w:spacing w:after="240"/>
        <w:ind w:left="360"/>
        <w:rPr>
          <w:rFonts w:ascii="Calibri" w:hAnsi="Calibri"/>
          <w:sz w:val="24"/>
        </w:rPr>
      </w:pPr>
      <w:r w:rsidRPr="00B96883">
        <w:rPr>
          <w:rFonts w:ascii="Calibri" w:hAnsi="Calibri"/>
          <w:b/>
          <w:i/>
          <w:sz w:val="24"/>
        </w:rPr>
        <w:t>Compensation</w:t>
      </w:r>
      <w:r w:rsidRPr="00B96883">
        <w:rPr>
          <w:rFonts w:ascii="Calibri" w:hAnsi="Calibri"/>
          <w:b/>
          <w:i/>
          <w:sz w:val="24"/>
        </w:rPr>
        <w:sym w:font="Symbol" w:char="F02D"/>
      </w:r>
      <w:r w:rsidRPr="00B96883">
        <w:rPr>
          <w:rFonts w:ascii="Calibri" w:hAnsi="Calibri"/>
          <w:b/>
          <w:i/>
          <w:sz w:val="24"/>
        </w:rPr>
        <w:t xml:space="preserve">Fringe Benefits. </w:t>
      </w:r>
      <w:r w:rsidRPr="00B96883">
        <w:rPr>
          <w:rFonts w:ascii="Calibri" w:hAnsi="Calibri"/>
          <w:sz w:val="24"/>
        </w:rPr>
        <w:t>Fringe benefits are allowances and services provided by employers to their employees as compensation in addition to regular salaries and wages. Fringe benefits include, but are not limited to</w:t>
      </w:r>
      <w:r w:rsidRPr="00B96883" w:rsidR="00B0156E">
        <w:rPr>
          <w:rFonts w:ascii="Calibri" w:hAnsi="Calibri"/>
          <w:sz w:val="24"/>
        </w:rPr>
        <w:t xml:space="preserve">: </w:t>
      </w:r>
      <w:r w:rsidRPr="00B96883">
        <w:rPr>
          <w:rFonts w:ascii="Calibri" w:hAnsi="Calibri"/>
          <w:sz w:val="24"/>
        </w:rPr>
        <w:t>the costs of leave (vacation, family-related, sick, or military), employee insurance, pensions, and unemployment benefit plans. Except as provided elsewhere in these principles, the costs of fringe benefits are allowable provided that the benefits are reasonable and are required by law, non-Federal entity-employee agreement, or an established policy of the non-Federal entity</w:t>
      </w:r>
      <w:r w:rsidR="00A26109">
        <w:rPr>
          <w:rFonts w:ascii="Calibri" w:hAnsi="Calibri"/>
          <w:sz w:val="24"/>
        </w:rPr>
        <w:t>.</w:t>
      </w:r>
    </w:p>
    <w:p w:rsidRPr="00B96883" w:rsidR="00502878" w:rsidP="00463312" w:rsidRDefault="00821954" w14:paraId="2B16A056" w14:textId="77777777">
      <w:pPr>
        <w:numPr>
          <w:ilvl w:val="0"/>
          <w:numId w:val="47"/>
        </w:numPr>
        <w:tabs>
          <w:tab w:val="left" w:pos="360"/>
        </w:tabs>
        <w:spacing w:after="120"/>
        <w:rPr>
          <w:rFonts w:ascii="Calibri" w:hAnsi="Calibri"/>
          <w:sz w:val="24"/>
        </w:rPr>
      </w:pPr>
      <w:r w:rsidRPr="00B96883">
        <w:rPr>
          <w:rFonts w:ascii="Calibri" w:hAnsi="Calibri"/>
          <w:sz w:val="24"/>
          <w:u w:val="single"/>
        </w:rPr>
        <w:t>Travel</w:t>
      </w:r>
      <w:r w:rsidRPr="00B96883">
        <w:rPr>
          <w:rFonts w:ascii="Calibri" w:hAnsi="Calibri"/>
          <w:sz w:val="24"/>
        </w:rPr>
        <w:t xml:space="preserve">:  </w:t>
      </w:r>
      <w:r w:rsidRPr="00B96883" w:rsidR="00502878">
        <w:rPr>
          <w:rFonts w:ascii="Calibri" w:hAnsi="Calibri"/>
          <w:sz w:val="24"/>
        </w:rPr>
        <w:t xml:space="preserve">Include the </w:t>
      </w:r>
      <w:r w:rsidR="004A03E3">
        <w:rPr>
          <w:rFonts w:ascii="Calibri" w:hAnsi="Calibri"/>
          <w:sz w:val="24"/>
        </w:rPr>
        <w:t>cost of</w:t>
      </w:r>
      <w:r w:rsidRPr="00B96883">
        <w:rPr>
          <w:rFonts w:ascii="Calibri" w:hAnsi="Calibri"/>
          <w:sz w:val="24"/>
        </w:rPr>
        <w:t xml:space="preserve"> </w:t>
      </w:r>
      <w:r w:rsidRPr="00B96883" w:rsidR="000C652D">
        <w:rPr>
          <w:rFonts w:ascii="Calibri" w:hAnsi="Calibri"/>
          <w:sz w:val="24"/>
        </w:rPr>
        <w:t>project employees</w:t>
      </w:r>
      <w:r w:rsidRPr="00B96883" w:rsidR="00502878">
        <w:rPr>
          <w:rFonts w:ascii="Calibri" w:hAnsi="Calibri"/>
          <w:sz w:val="24"/>
        </w:rPr>
        <w:t>’</w:t>
      </w:r>
      <w:r w:rsidRPr="00B96883" w:rsidR="00502878">
        <w:rPr>
          <w:rFonts w:ascii="Calibri" w:hAnsi="Calibri"/>
          <w:b/>
          <w:sz w:val="24"/>
        </w:rPr>
        <w:t xml:space="preserve"> </w:t>
      </w:r>
      <w:r w:rsidR="004A03E3">
        <w:rPr>
          <w:rFonts w:ascii="Calibri" w:hAnsi="Calibri"/>
          <w:sz w:val="24"/>
        </w:rPr>
        <w:t xml:space="preserve">travel in Travel. </w:t>
      </w:r>
      <w:r w:rsidRPr="00B96883" w:rsidR="00B30CE0">
        <w:rPr>
          <w:rFonts w:ascii="Calibri" w:hAnsi="Calibri"/>
          <w:sz w:val="24"/>
        </w:rPr>
        <w:t>I</w:t>
      </w:r>
      <w:r w:rsidRPr="00B96883">
        <w:rPr>
          <w:rFonts w:ascii="Calibri" w:hAnsi="Calibri"/>
          <w:sz w:val="24"/>
        </w:rPr>
        <w:t>ndicate the number of p</w:t>
      </w:r>
      <w:r w:rsidRPr="00B96883" w:rsidR="000A4BAC">
        <w:rPr>
          <w:rFonts w:ascii="Calibri" w:hAnsi="Calibri"/>
          <w:sz w:val="24"/>
        </w:rPr>
        <w:t>ersons</w:t>
      </w:r>
      <w:r w:rsidRPr="00B96883">
        <w:rPr>
          <w:rFonts w:ascii="Calibri" w:hAnsi="Calibri"/>
          <w:sz w:val="24"/>
        </w:rPr>
        <w:t xml:space="preserve"> traveling, </w:t>
      </w:r>
      <w:r w:rsidRPr="008B6032">
        <w:rPr>
          <w:rFonts w:ascii="Calibri" w:hAnsi="Calibri" w:cs="Arial"/>
          <w:sz w:val="24"/>
          <w:szCs w:val="24"/>
        </w:rPr>
        <w:t>the</w:t>
      </w:r>
      <w:r w:rsidRPr="00B96883">
        <w:rPr>
          <w:rFonts w:ascii="Calibri" w:hAnsi="Calibri"/>
          <w:sz w:val="24"/>
        </w:rPr>
        <w:t xml:space="preserve"> destination</w:t>
      </w:r>
      <w:r w:rsidRPr="00B96883" w:rsidR="000A4BAC">
        <w:rPr>
          <w:rFonts w:ascii="Calibri" w:hAnsi="Calibri"/>
          <w:sz w:val="24"/>
        </w:rPr>
        <w:t>s</w:t>
      </w:r>
      <w:r w:rsidRPr="00B96883">
        <w:rPr>
          <w:rFonts w:ascii="Calibri" w:hAnsi="Calibri"/>
          <w:sz w:val="24"/>
        </w:rPr>
        <w:t xml:space="preserve">, and </w:t>
      </w:r>
      <w:r w:rsidR="008954AB">
        <w:rPr>
          <w:rFonts w:ascii="Calibri" w:hAnsi="Calibri" w:cs="Arial"/>
          <w:sz w:val="24"/>
          <w:szCs w:val="24"/>
        </w:rPr>
        <w:t xml:space="preserve">provide </w:t>
      </w:r>
      <w:r w:rsidRPr="00B96883">
        <w:rPr>
          <w:rFonts w:ascii="Calibri" w:hAnsi="Calibri"/>
          <w:sz w:val="24"/>
        </w:rPr>
        <w:t>a breakdown of travel costs</w:t>
      </w:r>
      <w:r w:rsidRPr="00B96883" w:rsidR="00B30CE0">
        <w:rPr>
          <w:rFonts w:ascii="Calibri" w:hAnsi="Calibri"/>
          <w:sz w:val="24"/>
        </w:rPr>
        <w:t xml:space="preserve"> (transportation, lodging, </w:t>
      </w:r>
      <w:r w:rsidRPr="00B96883" w:rsidR="00502878">
        <w:rPr>
          <w:rFonts w:ascii="Calibri" w:hAnsi="Calibri"/>
          <w:sz w:val="24"/>
        </w:rPr>
        <w:t>per diem</w:t>
      </w:r>
      <w:r w:rsidRPr="00B96883" w:rsidR="00B30CE0">
        <w:rPr>
          <w:rFonts w:ascii="Calibri" w:hAnsi="Calibri"/>
          <w:sz w:val="24"/>
        </w:rPr>
        <w:t>)</w:t>
      </w:r>
      <w:r w:rsidRPr="00B96883">
        <w:rPr>
          <w:rFonts w:ascii="Calibri" w:hAnsi="Calibri"/>
          <w:sz w:val="24"/>
        </w:rPr>
        <w:t xml:space="preserve">. </w:t>
      </w:r>
      <w:r w:rsidRPr="00B96883" w:rsidR="000C652D">
        <w:rPr>
          <w:rFonts w:ascii="Calibri" w:hAnsi="Calibri"/>
          <w:sz w:val="24"/>
        </w:rPr>
        <w:t xml:space="preserve">Include </w:t>
      </w:r>
      <w:r w:rsidRPr="00B96883" w:rsidR="00B30CE0">
        <w:rPr>
          <w:rFonts w:ascii="Calibri" w:hAnsi="Calibri"/>
          <w:sz w:val="24"/>
        </w:rPr>
        <w:t>domestic and international travel</w:t>
      </w:r>
      <w:r w:rsidRPr="00B96883" w:rsidR="000C652D">
        <w:rPr>
          <w:rFonts w:ascii="Calibri" w:hAnsi="Calibri"/>
          <w:sz w:val="24"/>
        </w:rPr>
        <w:t xml:space="preserve"> requests</w:t>
      </w:r>
      <w:r w:rsidRPr="00B96883" w:rsidR="00B30CE0">
        <w:rPr>
          <w:rFonts w:ascii="Calibri" w:hAnsi="Calibri"/>
          <w:sz w:val="24"/>
        </w:rPr>
        <w:t xml:space="preserve">. </w:t>
      </w:r>
      <w:r w:rsidR="00DF6E78">
        <w:rPr>
          <w:rFonts w:ascii="Calibri" w:hAnsi="Calibri" w:cs="Arial"/>
          <w:sz w:val="24"/>
          <w:szCs w:val="24"/>
        </w:rPr>
        <w:t>Requested a</w:t>
      </w:r>
      <w:r w:rsidRPr="008B6032" w:rsidR="00B30CE0">
        <w:rPr>
          <w:rFonts w:ascii="Calibri" w:hAnsi="Calibri" w:cs="Arial"/>
          <w:sz w:val="24"/>
          <w:szCs w:val="24"/>
        </w:rPr>
        <w:t>irfare</w:t>
      </w:r>
      <w:r w:rsidR="004A03E3">
        <w:rPr>
          <w:rFonts w:ascii="Calibri" w:hAnsi="Calibri" w:cs="Arial"/>
          <w:sz w:val="24"/>
          <w:szCs w:val="24"/>
        </w:rPr>
        <w:t xml:space="preserve"> shall </w:t>
      </w:r>
      <w:r w:rsidR="00DF6E78">
        <w:rPr>
          <w:rFonts w:ascii="Calibri" w:hAnsi="Calibri" w:cs="Arial"/>
          <w:sz w:val="24"/>
          <w:szCs w:val="24"/>
        </w:rPr>
        <w:t xml:space="preserve">be </w:t>
      </w:r>
      <w:r w:rsidRPr="00B96883">
        <w:rPr>
          <w:rFonts w:ascii="Calibri" w:hAnsi="Calibri"/>
          <w:sz w:val="24"/>
        </w:rPr>
        <w:t xml:space="preserve">economy </w:t>
      </w:r>
      <w:r w:rsidR="004A03E3">
        <w:rPr>
          <w:rFonts w:ascii="Calibri" w:hAnsi="Calibri"/>
          <w:sz w:val="24"/>
        </w:rPr>
        <w:t xml:space="preserve">/coach </w:t>
      </w:r>
      <w:r w:rsidR="00DF6E78">
        <w:rPr>
          <w:rFonts w:ascii="Calibri" w:hAnsi="Calibri" w:cs="Arial"/>
          <w:sz w:val="24"/>
          <w:szCs w:val="24"/>
        </w:rPr>
        <w:t>class</w:t>
      </w:r>
      <w:r w:rsidRPr="00B96883" w:rsidR="00B30CE0">
        <w:rPr>
          <w:rFonts w:ascii="Calibri" w:hAnsi="Calibri"/>
          <w:sz w:val="24"/>
        </w:rPr>
        <w:t>.</w:t>
      </w:r>
      <w:r w:rsidRPr="00B96883">
        <w:rPr>
          <w:rFonts w:ascii="Calibri" w:hAnsi="Calibri"/>
          <w:sz w:val="24"/>
        </w:rPr>
        <w:t xml:space="preserve"> </w:t>
      </w:r>
    </w:p>
    <w:p w:rsidRPr="00B96883" w:rsidR="00821954" w:rsidP="00502878" w:rsidRDefault="004A03E3" w14:paraId="1E11C34F" w14:textId="77777777">
      <w:pPr>
        <w:tabs>
          <w:tab w:val="left" w:pos="360"/>
        </w:tabs>
        <w:spacing w:after="120"/>
        <w:ind w:left="360"/>
        <w:rPr>
          <w:rFonts w:ascii="Calibri" w:hAnsi="Calibri"/>
          <w:sz w:val="24"/>
        </w:rPr>
      </w:pPr>
      <w:r>
        <w:rPr>
          <w:rFonts w:ascii="Calibri" w:hAnsi="Calibri"/>
          <w:sz w:val="24"/>
        </w:rPr>
        <w:t xml:space="preserve">The </w:t>
      </w:r>
      <w:r w:rsidRPr="00B96883" w:rsidR="00502878">
        <w:rPr>
          <w:rFonts w:ascii="Calibri" w:hAnsi="Calibri"/>
          <w:sz w:val="24"/>
        </w:rPr>
        <w:t xml:space="preserve">travel </w:t>
      </w:r>
      <w:r w:rsidR="00DF6E78">
        <w:rPr>
          <w:rFonts w:ascii="Calibri" w:hAnsi="Calibri" w:cs="Arial"/>
          <w:sz w:val="24"/>
          <w:szCs w:val="24"/>
        </w:rPr>
        <w:t xml:space="preserve">costs </w:t>
      </w:r>
      <w:r>
        <w:rPr>
          <w:rFonts w:ascii="Calibri" w:hAnsi="Calibri" w:cs="Arial"/>
          <w:sz w:val="24"/>
          <w:szCs w:val="24"/>
        </w:rPr>
        <w:t xml:space="preserve">for non-employees, </w:t>
      </w:r>
      <w:r w:rsidRPr="00B96883" w:rsidR="009D75E2">
        <w:rPr>
          <w:rFonts w:ascii="Calibri" w:hAnsi="Calibri"/>
          <w:sz w:val="24"/>
        </w:rPr>
        <w:t xml:space="preserve">consultants, evaluators, </w:t>
      </w:r>
      <w:r w:rsidR="00DF6E78">
        <w:rPr>
          <w:rFonts w:ascii="Calibri" w:hAnsi="Calibri" w:cs="Arial"/>
          <w:sz w:val="24"/>
          <w:szCs w:val="24"/>
        </w:rPr>
        <w:t xml:space="preserve">workshop </w:t>
      </w:r>
      <w:r w:rsidRPr="00B96883" w:rsidR="00502878">
        <w:rPr>
          <w:rFonts w:ascii="Calibri" w:hAnsi="Calibri"/>
          <w:sz w:val="24"/>
        </w:rPr>
        <w:t xml:space="preserve">facilitators </w:t>
      </w:r>
      <w:r w:rsidR="00DF6E78">
        <w:rPr>
          <w:rFonts w:ascii="Calibri" w:hAnsi="Calibri" w:cs="Arial"/>
          <w:sz w:val="24"/>
          <w:szCs w:val="24"/>
        </w:rPr>
        <w:t xml:space="preserve">and presenters, conference </w:t>
      </w:r>
      <w:r w:rsidRPr="00B96883" w:rsidR="00502878">
        <w:rPr>
          <w:rFonts w:ascii="Calibri" w:hAnsi="Calibri"/>
          <w:sz w:val="24"/>
        </w:rPr>
        <w:t>speakers</w:t>
      </w:r>
      <w:r w:rsidRPr="00B96883" w:rsidR="009D75E2">
        <w:rPr>
          <w:rFonts w:ascii="Calibri" w:hAnsi="Calibri"/>
          <w:sz w:val="24"/>
        </w:rPr>
        <w:t>,</w:t>
      </w:r>
      <w:r w:rsidRPr="00B96883" w:rsidR="00655630">
        <w:rPr>
          <w:rFonts w:ascii="Calibri" w:hAnsi="Calibri"/>
          <w:sz w:val="24"/>
        </w:rPr>
        <w:t xml:space="preserve"> </w:t>
      </w:r>
      <w:r>
        <w:rPr>
          <w:rFonts w:ascii="Calibri" w:hAnsi="Calibri"/>
          <w:sz w:val="24"/>
        </w:rPr>
        <w:t>p</w:t>
      </w:r>
      <w:r w:rsidR="00DF6E78">
        <w:rPr>
          <w:rFonts w:ascii="Calibri" w:hAnsi="Calibri" w:cs="Arial"/>
          <w:sz w:val="24"/>
          <w:szCs w:val="24"/>
        </w:rPr>
        <w:t>erformers</w:t>
      </w:r>
      <w:r>
        <w:rPr>
          <w:rFonts w:ascii="Calibri" w:hAnsi="Calibri" w:cs="Arial"/>
          <w:sz w:val="24"/>
          <w:szCs w:val="24"/>
        </w:rPr>
        <w:t xml:space="preserve"> for outreach events</w:t>
      </w:r>
      <w:r w:rsidR="00DF6E78">
        <w:rPr>
          <w:rFonts w:ascii="Calibri" w:hAnsi="Calibri" w:cs="Arial"/>
          <w:sz w:val="24"/>
          <w:szCs w:val="24"/>
        </w:rPr>
        <w:t>, etc.,</w:t>
      </w:r>
      <w:r w:rsidRPr="00B96883" w:rsidR="009D75E2">
        <w:rPr>
          <w:rFonts w:ascii="Calibri" w:hAnsi="Calibri"/>
          <w:sz w:val="24"/>
        </w:rPr>
        <w:t xml:space="preserve"> </w:t>
      </w:r>
      <w:r w:rsidRPr="00B96883" w:rsidR="00B30CE0">
        <w:rPr>
          <w:rFonts w:ascii="Calibri" w:hAnsi="Calibri"/>
          <w:sz w:val="24"/>
        </w:rPr>
        <w:t>be</w:t>
      </w:r>
      <w:r w:rsidRPr="00B96883" w:rsidR="00502878">
        <w:rPr>
          <w:rFonts w:ascii="Calibri" w:hAnsi="Calibri"/>
          <w:sz w:val="24"/>
        </w:rPr>
        <w:t xml:space="preserve">long in </w:t>
      </w:r>
      <w:r w:rsidR="00DF6E78">
        <w:rPr>
          <w:rFonts w:ascii="Calibri" w:hAnsi="Calibri" w:cs="Arial"/>
          <w:sz w:val="24"/>
          <w:szCs w:val="24"/>
        </w:rPr>
        <w:t xml:space="preserve">the </w:t>
      </w:r>
      <w:r w:rsidRPr="00B96883" w:rsidR="00B30CE0">
        <w:rPr>
          <w:rFonts w:ascii="Calibri" w:hAnsi="Calibri"/>
          <w:sz w:val="24"/>
        </w:rPr>
        <w:t>“Other</w:t>
      </w:r>
      <w:r w:rsidRPr="008B6032" w:rsidR="00B30CE0">
        <w:rPr>
          <w:rFonts w:ascii="Calibri" w:hAnsi="Calibri" w:cs="Arial"/>
          <w:sz w:val="24"/>
          <w:szCs w:val="24"/>
        </w:rPr>
        <w:t>”</w:t>
      </w:r>
      <w:r w:rsidR="00DF6E78">
        <w:rPr>
          <w:rFonts w:ascii="Calibri" w:hAnsi="Calibri" w:cs="Arial"/>
          <w:sz w:val="24"/>
          <w:szCs w:val="24"/>
        </w:rPr>
        <w:t xml:space="preserve"> budget category</w:t>
      </w:r>
      <w:r w:rsidRPr="008B6032" w:rsidR="00502878">
        <w:rPr>
          <w:rFonts w:ascii="Calibri" w:hAnsi="Calibri" w:cs="Arial"/>
          <w:sz w:val="24"/>
          <w:szCs w:val="24"/>
        </w:rPr>
        <w:t>.</w:t>
      </w:r>
      <w:r w:rsidRPr="00B96883" w:rsidR="009D75E2">
        <w:rPr>
          <w:rFonts w:ascii="Calibri" w:hAnsi="Calibri"/>
          <w:sz w:val="24"/>
        </w:rPr>
        <w:t xml:space="preserve"> </w:t>
      </w:r>
    </w:p>
    <w:p w:rsidRPr="00B96883" w:rsidR="00821954" w:rsidP="00463312" w:rsidRDefault="00821954" w14:paraId="2A7E6CCA" w14:textId="77777777">
      <w:pPr>
        <w:numPr>
          <w:ilvl w:val="0"/>
          <w:numId w:val="47"/>
        </w:numPr>
        <w:spacing w:after="120"/>
        <w:rPr>
          <w:rFonts w:ascii="Calibri" w:hAnsi="Calibri"/>
          <w:sz w:val="24"/>
        </w:rPr>
      </w:pPr>
      <w:r w:rsidRPr="00B96883">
        <w:rPr>
          <w:rFonts w:ascii="Calibri" w:hAnsi="Calibri"/>
          <w:sz w:val="24"/>
          <w:u w:val="single"/>
        </w:rPr>
        <w:t>Supplies</w:t>
      </w:r>
      <w:r w:rsidRPr="00B96883" w:rsidR="00305FED">
        <w:rPr>
          <w:rFonts w:ascii="Calibri" w:hAnsi="Calibri"/>
          <w:sz w:val="24"/>
        </w:rPr>
        <w:t xml:space="preserve">: </w:t>
      </w:r>
      <w:r w:rsidRPr="00B96883">
        <w:rPr>
          <w:rFonts w:ascii="Calibri" w:hAnsi="Calibri"/>
          <w:sz w:val="24"/>
        </w:rPr>
        <w:t xml:space="preserve">Include </w:t>
      </w:r>
      <w:r w:rsidR="008C07B6">
        <w:rPr>
          <w:rFonts w:ascii="Calibri" w:hAnsi="Calibri"/>
          <w:sz w:val="24"/>
        </w:rPr>
        <w:t xml:space="preserve">the </w:t>
      </w:r>
      <w:r w:rsidRPr="00B96883">
        <w:rPr>
          <w:rFonts w:ascii="Calibri" w:hAnsi="Calibri"/>
          <w:sz w:val="24"/>
        </w:rPr>
        <w:t xml:space="preserve">materials necessary for conducting, developing, or implementing the project, such as library </w:t>
      </w:r>
      <w:r w:rsidR="00DF6E78">
        <w:rPr>
          <w:rFonts w:ascii="Calibri" w:hAnsi="Calibri" w:cs="Arial"/>
          <w:sz w:val="24"/>
          <w:szCs w:val="24"/>
        </w:rPr>
        <w:t>acquisitions</w:t>
      </w:r>
      <w:r w:rsidRPr="00B96883">
        <w:rPr>
          <w:rFonts w:ascii="Calibri" w:hAnsi="Calibri"/>
          <w:sz w:val="24"/>
        </w:rPr>
        <w:t xml:space="preserve">, conference </w:t>
      </w:r>
      <w:r w:rsidRPr="00B96883" w:rsidR="00305FED">
        <w:rPr>
          <w:rFonts w:ascii="Calibri" w:hAnsi="Calibri"/>
          <w:sz w:val="24"/>
        </w:rPr>
        <w:t xml:space="preserve">and workshop materials, </w:t>
      </w:r>
      <w:r w:rsidRPr="00B96883" w:rsidR="00655630">
        <w:rPr>
          <w:rFonts w:ascii="Calibri" w:hAnsi="Calibri"/>
          <w:sz w:val="24"/>
        </w:rPr>
        <w:t xml:space="preserve">curriculum toolkits, </w:t>
      </w:r>
      <w:r w:rsidRPr="00B96883" w:rsidR="00305FED">
        <w:rPr>
          <w:rFonts w:ascii="Calibri" w:hAnsi="Calibri"/>
          <w:sz w:val="24"/>
        </w:rPr>
        <w:t xml:space="preserve">software, computers, </w:t>
      </w:r>
      <w:r w:rsidRPr="00B96883" w:rsidR="00A73D67">
        <w:rPr>
          <w:rFonts w:ascii="Calibri" w:hAnsi="Calibri"/>
          <w:sz w:val="24"/>
        </w:rPr>
        <w:t>etc. Supplies are items that have an acquisition cost of $5,000 or less per unit.</w:t>
      </w:r>
    </w:p>
    <w:p w:rsidRPr="00B96883" w:rsidR="00821954" w:rsidP="00463312" w:rsidRDefault="00821954" w14:paraId="4F2058F9" w14:textId="77777777">
      <w:pPr>
        <w:numPr>
          <w:ilvl w:val="0"/>
          <w:numId w:val="47"/>
        </w:numPr>
        <w:spacing w:after="120"/>
        <w:rPr>
          <w:rFonts w:ascii="Calibri" w:hAnsi="Calibri"/>
          <w:sz w:val="24"/>
        </w:rPr>
      </w:pPr>
      <w:r w:rsidRPr="00B96883">
        <w:rPr>
          <w:rFonts w:ascii="Calibri" w:hAnsi="Calibri"/>
          <w:sz w:val="24"/>
          <w:u w:val="single"/>
        </w:rPr>
        <w:t>Contractual</w:t>
      </w:r>
      <w:r w:rsidRPr="00B96883">
        <w:rPr>
          <w:rFonts w:ascii="Calibri" w:hAnsi="Calibri"/>
          <w:sz w:val="24"/>
        </w:rPr>
        <w:t xml:space="preserve">:  </w:t>
      </w:r>
      <w:r w:rsidR="00DF6E78">
        <w:rPr>
          <w:rFonts w:ascii="Calibri" w:hAnsi="Calibri" w:cs="Arial"/>
          <w:sz w:val="24"/>
          <w:szCs w:val="24"/>
        </w:rPr>
        <w:t xml:space="preserve">If </w:t>
      </w:r>
      <w:r w:rsidR="00790B18">
        <w:rPr>
          <w:rFonts w:ascii="Calibri" w:hAnsi="Calibri" w:cs="Arial"/>
          <w:sz w:val="24"/>
          <w:szCs w:val="24"/>
        </w:rPr>
        <w:t>a formal contract is</w:t>
      </w:r>
      <w:r w:rsidRPr="00B96883">
        <w:rPr>
          <w:rFonts w:ascii="Calibri" w:hAnsi="Calibri"/>
          <w:sz w:val="24"/>
        </w:rPr>
        <w:t xml:space="preserve"> </w:t>
      </w:r>
      <w:r w:rsidR="008C07B6">
        <w:rPr>
          <w:rFonts w:ascii="Calibri" w:hAnsi="Calibri"/>
          <w:sz w:val="24"/>
        </w:rPr>
        <w:t xml:space="preserve">entered into with another party or individual </w:t>
      </w:r>
      <w:r w:rsidR="00DF6E78">
        <w:rPr>
          <w:rFonts w:ascii="Calibri" w:hAnsi="Calibri" w:cs="Arial"/>
          <w:sz w:val="24"/>
          <w:szCs w:val="24"/>
        </w:rPr>
        <w:t xml:space="preserve">to </w:t>
      </w:r>
      <w:r w:rsidR="008C07B6">
        <w:rPr>
          <w:rFonts w:ascii="Calibri" w:hAnsi="Calibri" w:cs="Arial"/>
          <w:sz w:val="24"/>
          <w:szCs w:val="24"/>
        </w:rPr>
        <w:t xml:space="preserve">conduct a project activity, the applicant institution is must follow </w:t>
      </w:r>
      <w:r w:rsidR="00790B18">
        <w:rPr>
          <w:rFonts w:ascii="Calibri" w:hAnsi="Calibri" w:cs="Arial"/>
          <w:sz w:val="24"/>
          <w:szCs w:val="24"/>
        </w:rPr>
        <w:t>the institution’s procedures for soliciting and awarding contracts</w:t>
      </w:r>
      <w:r w:rsidRPr="00B96883">
        <w:rPr>
          <w:rFonts w:ascii="Calibri" w:hAnsi="Calibri"/>
          <w:sz w:val="24"/>
        </w:rPr>
        <w:t>.</w:t>
      </w:r>
    </w:p>
    <w:p w:rsidRPr="00B96883" w:rsidR="00821954" w:rsidP="00463312" w:rsidRDefault="00821954" w14:paraId="27022F43" w14:textId="77777777">
      <w:pPr>
        <w:numPr>
          <w:ilvl w:val="0"/>
          <w:numId w:val="47"/>
        </w:numPr>
        <w:spacing w:after="120"/>
        <w:ind w:left="0" w:firstLine="0"/>
        <w:rPr>
          <w:rFonts w:ascii="Calibri" w:hAnsi="Calibri"/>
          <w:sz w:val="24"/>
        </w:rPr>
      </w:pPr>
      <w:r w:rsidRPr="00B96883">
        <w:rPr>
          <w:rFonts w:ascii="Calibri" w:hAnsi="Calibri"/>
          <w:sz w:val="24"/>
          <w:u w:val="single"/>
        </w:rPr>
        <w:t>Construction</w:t>
      </w:r>
      <w:r w:rsidRPr="00B96883">
        <w:rPr>
          <w:rFonts w:ascii="Calibri" w:hAnsi="Calibri"/>
          <w:sz w:val="24"/>
        </w:rPr>
        <w:t>:  Not applicable.  Leave blank.</w:t>
      </w:r>
    </w:p>
    <w:p w:rsidRPr="00B96883" w:rsidR="005A6D24" w:rsidP="00463312" w:rsidRDefault="00821954" w14:paraId="19DBD8E9" w14:textId="77777777">
      <w:pPr>
        <w:numPr>
          <w:ilvl w:val="0"/>
          <w:numId w:val="47"/>
        </w:numPr>
        <w:spacing w:after="120"/>
        <w:rPr>
          <w:rFonts w:ascii="Calibri" w:hAnsi="Calibri"/>
          <w:sz w:val="24"/>
        </w:rPr>
      </w:pPr>
      <w:r w:rsidRPr="00B96883">
        <w:rPr>
          <w:rFonts w:ascii="Calibri" w:hAnsi="Calibri"/>
          <w:sz w:val="24"/>
          <w:u w:val="single"/>
        </w:rPr>
        <w:t>Other</w:t>
      </w:r>
      <w:r w:rsidRPr="00B96883">
        <w:rPr>
          <w:rFonts w:ascii="Calibri" w:hAnsi="Calibri"/>
          <w:sz w:val="24"/>
        </w:rPr>
        <w:t xml:space="preserve">:  </w:t>
      </w:r>
      <w:r w:rsidR="00F163DD">
        <w:rPr>
          <w:rFonts w:ascii="Calibri" w:hAnsi="Calibri"/>
          <w:sz w:val="24"/>
        </w:rPr>
        <w:t>P</w:t>
      </w:r>
      <w:r w:rsidRPr="00B96883" w:rsidR="00655630">
        <w:rPr>
          <w:rFonts w:ascii="Calibri" w:hAnsi="Calibri"/>
          <w:sz w:val="24"/>
        </w:rPr>
        <w:t xml:space="preserve">roject costs that do not fall into the previous line items are </w:t>
      </w:r>
      <w:r w:rsidRPr="00B96883" w:rsidR="00944EC0">
        <w:rPr>
          <w:rFonts w:ascii="Calibri" w:hAnsi="Calibri"/>
          <w:sz w:val="24"/>
        </w:rPr>
        <w:t>placed</w:t>
      </w:r>
      <w:r w:rsidRPr="00B96883" w:rsidR="00655630">
        <w:rPr>
          <w:rFonts w:ascii="Calibri" w:hAnsi="Calibri"/>
          <w:sz w:val="24"/>
        </w:rPr>
        <w:t xml:space="preserve"> here.</w:t>
      </w:r>
      <w:r w:rsidRPr="00B96883">
        <w:rPr>
          <w:rFonts w:ascii="Calibri" w:hAnsi="Calibri"/>
          <w:sz w:val="24"/>
        </w:rPr>
        <w:t xml:space="preserve"> </w:t>
      </w:r>
      <w:r w:rsidRPr="00B96883" w:rsidR="005A6D24">
        <w:rPr>
          <w:rFonts w:ascii="Calibri" w:hAnsi="Calibri"/>
          <w:sz w:val="24"/>
        </w:rPr>
        <w:t>C</w:t>
      </w:r>
      <w:r w:rsidRPr="00B96883" w:rsidR="00655630">
        <w:rPr>
          <w:rFonts w:ascii="Calibri" w:hAnsi="Calibri"/>
          <w:sz w:val="24"/>
        </w:rPr>
        <w:t xml:space="preserve">osts </w:t>
      </w:r>
      <w:r w:rsidRPr="00B96883" w:rsidR="005A6D24">
        <w:rPr>
          <w:rFonts w:ascii="Calibri" w:hAnsi="Calibri"/>
          <w:sz w:val="24"/>
        </w:rPr>
        <w:t>in this category</w:t>
      </w:r>
      <w:r w:rsidR="00790B18">
        <w:rPr>
          <w:rFonts w:ascii="Calibri" w:hAnsi="Calibri" w:cs="Arial"/>
          <w:sz w:val="24"/>
          <w:szCs w:val="24"/>
        </w:rPr>
        <w:t xml:space="preserve">, as with all </w:t>
      </w:r>
      <w:r w:rsidR="00F163DD">
        <w:rPr>
          <w:rFonts w:ascii="Calibri" w:hAnsi="Calibri" w:cs="Arial"/>
          <w:sz w:val="24"/>
          <w:szCs w:val="24"/>
        </w:rPr>
        <w:t xml:space="preserve">discretionary grant </w:t>
      </w:r>
      <w:r w:rsidR="00790B18">
        <w:rPr>
          <w:rFonts w:ascii="Calibri" w:hAnsi="Calibri" w:cs="Arial"/>
          <w:sz w:val="24"/>
          <w:szCs w:val="24"/>
        </w:rPr>
        <w:t>categories, must be</w:t>
      </w:r>
      <w:r w:rsidRPr="00B96883" w:rsidR="00655630">
        <w:rPr>
          <w:rFonts w:ascii="Calibri" w:hAnsi="Calibri"/>
          <w:sz w:val="24"/>
        </w:rPr>
        <w:t xml:space="preserve"> </w:t>
      </w:r>
      <w:r w:rsidRPr="00B96883" w:rsidR="00944EC0">
        <w:rPr>
          <w:rFonts w:ascii="Calibri" w:hAnsi="Calibri"/>
          <w:sz w:val="24"/>
        </w:rPr>
        <w:t>reasonable and</w:t>
      </w:r>
      <w:r w:rsidRPr="00B96883" w:rsidR="00384F55">
        <w:rPr>
          <w:rFonts w:ascii="Calibri" w:hAnsi="Calibri"/>
          <w:sz w:val="24"/>
        </w:rPr>
        <w:t xml:space="preserve"> </w:t>
      </w:r>
      <w:r w:rsidRPr="00B96883" w:rsidR="00655630">
        <w:rPr>
          <w:rFonts w:ascii="Calibri" w:hAnsi="Calibri"/>
          <w:sz w:val="24"/>
        </w:rPr>
        <w:t xml:space="preserve">necessary for implementing the project activities. These might include, </w:t>
      </w:r>
      <w:r w:rsidRPr="00B96883">
        <w:rPr>
          <w:rFonts w:ascii="Calibri" w:hAnsi="Calibri"/>
          <w:sz w:val="24"/>
        </w:rPr>
        <w:t>but are not limited to</w:t>
      </w:r>
      <w:r w:rsidRPr="00B96883" w:rsidR="00B0156E">
        <w:rPr>
          <w:rFonts w:ascii="Calibri" w:hAnsi="Calibri"/>
          <w:sz w:val="24"/>
        </w:rPr>
        <w:t>:</w:t>
      </w:r>
      <w:r w:rsidRPr="00B96883">
        <w:rPr>
          <w:rFonts w:ascii="Calibri" w:hAnsi="Calibri"/>
          <w:sz w:val="24"/>
        </w:rPr>
        <w:t xml:space="preserve"> travel </w:t>
      </w:r>
      <w:r w:rsidR="00790B18">
        <w:rPr>
          <w:rFonts w:ascii="Calibri" w:hAnsi="Calibri" w:cs="Arial"/>
          <w:sz w:val="24"/>
          <w:szCs w:val="24"/>
        </w:rPr>
        <w:t>costs</w:t>
      </w:r>
      <w:r w:rsidRPr="00B96883">
        <w:rPr>
          <w:rFonts w:ascii="Calibri" w:hAnsi="Calibri"/>
          <w:sz w:val="24"/>
        </w:rPr>
        <w:t xml:space="preserve"> for non-</w:t>
      </w:r>
      <w:r w:rsidRPr="00B96883" w:rsidR="00A73D67">
        <w:rPr>
          <w:rFonts w:ascii="Calibri" w:hAnsi="Calibri"/>
          <w:sz w:val="24"/>
        </w:rPr>
        <w:t>employees</w:t>
      </w:r>
      <w:r w:rsidRPr="00B96883">
        <w:rPr>
          <w:rFonts w:ascii="Calibri" w:hAnsi="Calibri"/>
          <w:sz w:val="24"/>
        </w:rPr>
        <w:t xml:space="preserve">; </w:t>
      </w:r>
      <w:r w:rsidRPr="00B96883" w:rsidR="00655630">
        <w:rPr>
          <w:rFonts w:ascii="Calibri" w:hAnsi="Calibri"/>
          <w:sz w:val="24"/>
        </w:rPr>
        <w:t>conference registration</w:t>
      </w:r>
      <w:r w:rsidR="00F163DD">
        <w:rPr>
          <w:rFonts w:ascii="Calibri" w:hAnsi="Calibri"/>
          <w:sz w:val="24"/>
        </w:rPr>
        <w:t xml:space="preserve"> fees</w:t>
      </w:r>
      <w:r w:rsidRPr="00B96883">
        <w:rPr>
          <w:rFonts w:ascii="Calibri" w:hAnsi="Calibri"/>
          <w:sz w:val="24"/>
        </w:rPr>
        <w:t xml:space="preserve">, consultant and evaluator </w:t>
      </w:r>
      <w:r w:rsidRPr="00B96883" w:rsidR="00A73D67">
        <w:rPr>
          <w:rFonts w:ascii="Calibri" w:hAnsi="Calibri"/>
          <w:sz w:val="24"/>
        </w:rPr>
        <w:t>fees</w:t>
      </w:r>
      <w:r w:rsidRPr="00B96883">
        <w:rPr>
          <w:rFonts w:ascii="Calibri" w:hAnsi="Calibri"/>
          <w:sz w:val="24"/>
        </w:rPr>
        <w:t>, hourly wages</w:t>
      </w:r>
      <w:r w:rsidRPr="00B96883" w:rsidR="00655630">
        <w:rPr>
          <w:rFonts w:ascii="Calibri" w:hAnsi="Calibri"/>
          <w:sz w:val="24"/>
        </w:rPr>
        <w:t xml:space="preserve"> </w:t>
      </w:r>
      <w:r w:rsidR="00F163DD">
        <w:rPr>
          <w:rFonts w:ascii="Calibri" w:hAnsi="Calibri"/>
          <w:sz w:val="24"/>
        </w:rPr>
        <w:t xml:space="preserve">to </w:t>
      </w:r>
      <w:r w:rsidR="005D4B30">
        <w:rPr>
          <w:rFonts w:ascii="Calibri" w:hAnsi="Calibri"/>
          <w:sz w:val="24"/>
        </w:rPr>
        <w:t xml:space="preserve">be </w:t>
      </w:r>
      <w:r w:rsidR="00F163DD">
        <w:rPr>
          <w:rFonts w:ascii="Calibri" w:hAnsi="Calibri"/>
          <w:sz w:val="24"/>
        </w:rPr>
        <w:t xml:space="preserve">paid to </w:t>
      </w:r>
      <w:r w:rsidRPr="00B96883" w:rsidR="00655630">
        <w:rPr>
          <w:rFonts w:ascii="Calibri" w:hAnsi="Calibri"/>
          <w:sz w:val="24"/>
        </w:rPr>
        <w:t>teaching/graduate assistants,</w:t>
      </w:r>
      <w:r w:rsidR="00F163DD">
        <w:rPr>
          <w:rFonts w:ascii="Calibri" w:hAnsi="Calibri"/>
          <w:sz w:val="24"/>
        </w:rPr>
        <w:t xml:space="preserve"> if applicable, v</w:t>
      </w:r>
      <w:r w:rsidR="00790B18">
        <w:rPr>
          <w:rFonts w:ascii="Calibri" w:hAnsi="Calibri" w:cs="Arial"/>
          <w:sz w:val="24"/>
          <w:szCs w:val="24"/>
        </w:rPr>
        <w:t>isa</w:t>
      </w:r>
      <w:r w:rsidRPr="00B96883" w:rsidR="00655630">
        <w:rPr>
          <w:rFonts w:ascii="Calibri" w:hAnsi="Calibri"/>
          <w:sz w:val="24"/>
        </w:rPr>
        <w:t xml:space="preserve"> fees, </w:t>
      </w:r>
      <w:r w:rsidR="00705242">
        <w:rPr>
          <w:rFonts w:ascii="Calibri" w:hAnsi="Calibri"/>
          <w:sz w:val="24"/>
        </w:rPr>
        <w:t>conference speaker</w:t>
      </w:r>
      <w:r w:rsidR="00B35808">
        <w:rPr>
          <w:rFonts w:ascii="Calibri" w:hAnsi="Calibri"/>
          <w:sz w:val="24"/>
        </w:rPr>
        <w:t xml:space="preserve"> fees</w:t>
      </w:r>
      <w:r w:rsidR="00705242">
        <w:rPr>
          <w:rFonts w:ascii="Calibri" w:hAnsi="Calibri"/>
          <w:sz w:val="24"/>
        </w:rPr>
        <w:t xml:space="preserve">, and course development grants. </w:t>
      </w:r>
      <w:r w:rsidRPr="00B96883">
        <w:rPr>
          <w:rFonts w:ascii="Calibri" w:hAnsi="Calibri"/>
          <w:sz w:val="24"/>
        </w:rPr>
        <w:t xml:space="preserve">Provide a detailed breakdown of the costs, such as the number of days for the per diem being requested; number of days and </w:t>
      </w:r>
      <w:r w:rsidRPr="00B96883" w:rsidR="00944EC0">
        <w:rPr>
          <w:rFonts w:ascii="Calibri" w:hAnsi="Calibri"/>
          <w:sz w:val="24"/>
        </w:rPr>
        <w:t xml:space="preserve">the fees </w:t>
      </w:r>
      <w:r w:rsidRPr="00B96883">
        <w:rPr>
          <w:rFonts w:ascii="Calibri" w:hAnsi="Calibri"/>
          <w:sz w:val="24"/>
        </w:rPr>
        <w:t>for consultant or evaluator services; printing</w:t>
      </w:r>
      <w:r w:rsidRPr="00B96883" w:rsidR="00944EC0">
        <w:rPr>
          <w:rFonts w:ascii="Calibri" w:hAnsi="Calibri"/>
          <w:sz w:val="24"/>
        </w:rPr>
        <w:t xml:space="preserve"> costs;</w:t>
      </w:r>
      <w:r w:rsidRPr="00B96883">
        <w:rPr>
          <w:rFonts w:ascii="Calibri" w:hAnsi="Calibri"/>
          <w:sz w:val="24"/>
        </w:rPr>
        <w:t xml:space="preserve"> ground transportation costs, </w:t>
      </w:r>
      <w:r w:rsidRPr="00B96883" w:rsidR="005A6D24">
        <w:rPr>
          <w:rFonts w:ascii="Calibri" w:hAnsi="Calibri"/>
          <w:sz w:val="24"/>
        </w:rPr>
        <w:t xml:space="preserve">advertising costs for outreach activities, </w:t>
      </w:r>
      <w:r w:rsidRPr="00B96883" w:rsidR="00655630">
        <w:rPr>
          <w:rFonts w:ascii="Calibri" w:hAnsi="Calibri"/>
          <w:sz w:val="24"/>
        </w:rPr>
        <w:t>membe</w:t>
      </w:r>
      <w:r w:rsidRPr="00B96883" w:rsidR="005A6D24">
        <w:rPr>
          <w:rFonts w:ascii="Calibri" w:hAnsi="Calibri"/>
          <w:sz w:val="24"/>
        </w:rPr>
        <w:t>rships in business, technical, and professional organizations related to the project</w:t>
      </w:r>
      <w:r w:rsidRPr="00B96883" w:rsidR="00944EC0">
        <w:rPr>
          <w:rFonts w:ascii="Calibri" w:hAnsi="Calibri"/>
          <w:sz w:val="24"/>
        </w:rPr>
        <w:t xml:space="preserve">, </w:t>
      </w:r>
      <w:r w:rsidR="00705242">
        <w:rPr>
          <w:rFonts w:ascii="Calibri" w:hAnsi="Calibri"/>
          <w:sz w:val="24"/>
        </w:rPr>
        <w:t xml:space="preserve">and </w:t>
      </w:r>
      <w:r w:rsidRPr="00B96883" w:rsidR="00C25A5C">
        <w:rPr>
          <w:rFonts w:ascii="Calibri" w:hAnsi="Calibri"/>
          <w:sz w:val="24"/>
        </w:rPr>
        <w:t>workshop materials for teacher institutes.</w:t>
      </w:r>
      <w:r w:rsidRPr="00B96883">
        <w:rPr>
          <w:rFonts w:ascii="Calibri" w:hAnsi="Calibri"/>
          <w:sz w:val="24"/>
        </w:rPr>
        <w:t xml:space="preserve"> </w:t>
      </w:r>
    </w:p>
    <w:p w:rsidRPr="00B96883" w:rsidR="00384F55" w:rsidP="009862F7" w:rsidRDefault="00384F55" w14:paraId="221D25A2" w14:textId="77777777">
      <w:pPr>
        <w:tabs>
          <w:tab w:val="left" w:pos="360"/>
        </w:tabs>
        <w:ind w:left="540" w:hanging="180"/>
        <w:rPr>
          <w:rFonts w:ascii="Calibri" w:hAnsi="Calibri"/>
          <w:b/>
          <w:i/>
          <w:sz w:val="24"/>
        </w:rPr>
      </w:pPr>
      <w:r w:rsidRPr="00B96883">
        <w:rPr>
          <w:rFonts w:ascii="Calibri" w:hAnsi="Calibri"/>
          <w:b/>
          <w:i/>
          <w:sz w:val="24"/>
        </w:rPr>
        <w:t>2 CFR Part 200 of the Uniform Administrative Requirements, §200.459(a)</w:t>
      </w:r>
    </w:p>
    <w:p w:rsidRPr="008B6032" w:rsidR="00325A70" w:rsidP="0064235F" w:rsidRDefault="009862F7" w14:paraId="53397A2A" w14:textId="77777777">
      <w:pPr>
        <w:tabs>
          <w:tab w:val="left" w:pos="360"/>
        </w:tabs>
        <w:spacing w:after="240"/>
        <w:ind w:left="360"/>
        <w:rPr>
          <w:rFonts w:ascii="Calibri" w:hAnsi="Calibri" w:cs="Arial"/>
          <w:b/>
          <w:i/>
          <w:sz w:val="24"/>
          <w:szCs w:val="24"/>
        </w:rPr>
      </w:pPr>
      <w:r w:rsidRPr="00B96883">
        <w:rPr>
          <w:rFonts w:ascii="Calibri" w:hAnsi="Calibri"/>
          <w:b/>
          <w:i/>
          <w:sz w:val="24"/>
        </w:rPr>
        <w:t xml:space="preserve">Professional services costs. </w:t>
      </w:r>
    </w:p>
    <w:p w:rsidRPr="00B96883" w:rsidR="009862F7" w:rsidP="0064235F" w:rsidRDefault="009862F7" w14:paraId="5F106D94" w14:textId="77777777">
      <w:pPr>
        <w:tabs>
          <w:tab w:val="left" w:pos="360"/>
        </w:tabs>
        <w:spacing w:after="240"/>
        <w:ind w:left="360"/>
        <w:rPr>
          <w:rFonts w:ascii="Calibri" w:hAnsi="Calibri"/>
          <w:sz w:val="24"/>
        </w:rPr>
      </w:pPr>
      <w:r w:rsidRPr="005D4B30">
        <w:rPr>
          <w:rFonts w:ascii="Calibri" w:hAnsi="Calibri"/>
          <w:sz w:val="24"/>
        </w:rPr>
        <w:t>Costs of professional and consultant services by person who are who are not officials or employees of the non-Federal entity are allowable.</w:t>
      </w:r>
    </w:p>
    <w:p w:rsidRPr="00B96883" w:rsidR="00821954" w:rsidP="005A6D24" w:rsidRDefault="0005103A" w14:paraId="1448BC2E" w14:textId="77777777">
      <w:pPr>
        <w:tabs>
          <w:tab w:val="left" w:pos="360"/>
        </w:tabs>
        <w:spacing w:after="120"/>
        <w:ind w:left="360"/>
        <w:rPr>
          <w:rFonts w:ascii="Calibri" w:hAnsi="Calibri"/>
          <w:sz w:val="24"/>
        </w:rPr>
      </w:pPr>
      <w:r w:rsidRPr="00B96883">
        <w:rPr>
          <w:rFonts w:ascii="Calibri" w:hAnsi="Calibri"/>
          <w:sz w:val="24"/>
        </w:rPr>
        <w:t>P</w:t>
      </w:r>
      <w:r w:rsidRPr="00B96883" w:rsidR="00821954">
        <w:rPr>
          <w:rFonts w:ascii="Calibri" w:hAnsi="Calibri"/>
          <w:sz w:val="24"/>
        </w:rPr>
        <w:t xml:space="preserve">rofessional services fees should not exceed amounts permitted under </w:t>
      </w:r>
      <w:r w:rsidRPr="00B96883" w:rsidR="005A6D24">
        <w:rPr>
          <w:rFonts w:ascii="Calibri" w:hAnsi="Calibri"/>
          <w:sz w:val="24"/>
        </w:rPr>
        <w:t xml:space="preserve">comparable </w:t>
      </w:r>
      <w:r w:rsidRPr="00B96883" w:rsidR="00821954">
        <w:rPr>
          <w:rFonts w:ascii="Calibri" w:hAnsi="Calibri"/>
          <w:sz w:val="24"/>
        </w:rPr>
        <w:t>institutional policies.</w:t>
      </w:r>
    </w:p>
    <w:p w:rsidRPr="008B6032" w:rsidR="006F1F11" w:rsidP="006F1F11" w:rsidRDefault="006F1F11" w14:paraId="4567FC63" w14:textId="77777777">
      <w:pPr>
        <w:tabs>
          <w:tab w:val="left" w:pos="360"/>
        </w:tabs>
        <w:spacing w:after="120"/>
        <w:rPr>
          <w:rFonts w:ascii="Calibri" w:hAnsi="Calibri" w:cs="Arial"/>
          <w:b/>
          <w:sz w:val="24"/>
          <w:szCs w:val="24"/>
        </w:rPr>
      </w:pPr>
      <w:r w:rsidRPr="008B6032">
        <w:rPr>
          <w:rFonts w:ascii="Calibri" w:hAnsi="Calibri" w:cs="Arial"/>
          <w:b/>
          <w:sz w:val="24"/>
          <w:szCs w:val="24"/>
        </w:rPr>
        <w:t xml:space="preserve">FLAS Budget </w:t>
      </w:r>
      <w:r w:rsidR="0013663A">
        <w:rPr>
          <w:rFonts w:ascii="Calibri" w:hAnsi="Calibri" w:cs="Arial"/>
          <w:b/>
          <w:sz w:val="24"/>
          <w:szCs w:val="24"/>
        </w:rPr>
        <w:t>(</w:t>
      </w:r>
      <w:hyperlink w:tooltip="Grants.gov" w:history="1" r:id="rId107">
        <w:r w:rsidRPr="000E2893" w:rsidR="0013663A">
          <w:rPr>
            <w:rStyle w:val="Hyperlink"/>
            <w:rFonts w:ascii="Calibri" w:hAnsi="Calibri" w:cs="Arial"/>
            <w:b/>
            <w:sz w:val="24"/>
            <w:szCs w:val="24"/>
          </w:rPr>
          <w:t>www.Grants.gov</w:t>
        </w:r>
      </w:hyperlink>
      <w:r w:rsidR="0013663A">
        <w:rPr>
          <w:rFonts w:ascii="Calibri" w:hAnsi="Calibri" w:cs="Arial"/>
          <w:b/>
          <w:sz w:val="24"/>
          <w:szCs w:val="24"/>
        </w:rPr>
        <w:t xml:space="preserve"> Part III/Budget Narrative Attachment)</w:t>
      </w:r>
    </w:p>
    <w:p w:rsidRPr="0064235F" w:rsidR="00760DAB" w:rsidP="0064235F" w:rsidRDefault="0039102B" w14:paraId="414A4D56" w14:textId="77777777">
      <w:pPr>
        <w:spacing w:after="240"/>
        <w:rPr>
          <w:rFonts w:ascii="Calibri" w:hAnsi="Calibri" w:eastAsia="Calibri"/>
          <w:sz w:val="24"/>
        </w:rPr>
      </w:pPr>
      <w:r w:rsidRPr="00B96883">
        <w:rPr>
          <w:rFonts w:ascii="Calibri" w:hAnsi="Calibri"/>
          <w:b/>
          <w:i/>
          <w:sz w:val="24"/>
        </w:rPr>
        <w:t xml:space="preserve">Allocation of </w:t>
      </w:r>
      <w:r w:rsidRPr="00B96883" w:rsidR="007D6767">
        <w:rPr>
          <w:rFonts w:ascii="Calibri" w:hAnsi="Calibri"/>
          <w:b/>
          <w:i/>
          <w:sz w:val="24"/>
        </w:rPr>
        <w:t xml:space="preserve">Fellowships. </w:t>
      </w:r>
      <w:r w:rsidRPr="00B96883" w:rsidR="007D6767">
        <w:rPr>
          <w:rFonts w:ascii="Calibri" w:hAnsi="Calibri"/>
          <w:sz w:val="24"/>
        </w:rPr>
        <w:t xml:space="preserve"> </w:t>
      </w:r>
      <w:r w:rsidR="00790B18">
        <w:rPr>
          <w:rFonts w:ascii="Calibri" w:hAnsi="Calibri"/>
          <w:sz w:val="24"/>
          <w:szCs w:val="24"/>
        </w:rPr>
        <w:t>An applicant institution</w:t>
      </w:r>
      <w:r w:rsidRPr="008B6032" w:rsidR="007D6767">
        <w:rPr>
          <w:rFonts w:ascii="Calibri" w:hAnsi="Calibri"/>
          <w:sz w:val="24"/>
          <w:szCs w:val="24"/>
        </w:rPr>
        <w:t xml:space="preserve"> </w:t>
      </w:r>
      <w:r w:rsidRPr="00B96883" w:rsidR="007D6767">
        <w:rPr>
          <w:rFonts w:ascii="Calibri" w:hAnsi="Calibri"/>
          <w:sz w:val="24"/>
        </w:rPr>
        <w:t xml:space="preserve">may request </w:t>
      </w:r>
      <w:r w:rsidR="00371549">
        <w:rPr>
          <w:rFonts w:ascii="Calibri" w:hAnsi="Calibri"/>
          <w:sz w:val="24"/>
          <w:szCs w:val="24"/>
        </w:rPr>
        <w:t xml:space="preserve">an allocation of </w:t>
      </w:r>
      <w:r w:rsidRPr="00D9520C" w:rsidR="007D6767">
        <w:rPr>
          <w:rFonts w:ascii="Calibri" w:hAnsi="Calibri"/>
          <w:sz w:val="24"/>
        </w:rPr>
        <w:t>academic year fellowships and/or summer fellowships</w:t>
      </w:r>
      <w:r w:rsidR="00790B18">
        <w:rPr>
          <w:rFonts w:ascii="Calibri" w:hAnsi="Calibri"/>
          <w:sz w:val="24"/>
          <w:szCs w:val="24"/>
        </w:rPr>
        <w:t xml:space="preserve"> in </w:t>
      </w:r>
      <w:r w:rsidR="00371549">
        <w:rPr>
          <w:rFonts w:ascii="Calibri" w:hAnsi="Calibri"/>
          <w:sz w:val="24"/>
          <w:szCs w:val="24"/>
        </w:rPr>
        <w:t>a</w:t>
      </w:r>
      <w:r w:rsidR="00790B18">
        <w:rPr>
          <w:rFonts w:ascii="Calibri" w:hAnsi="Calibri"/>
          <w:sz w:val="24"/>
          <w:szCs w:val="24"/>
        </w:rPr>
        <w:t xml:space="preserve"> FLAS budget (training stipends category)</w:t>
      </w:r>
      <w:r w:rsidRPr="008B6032" w:rsidR="007D6767">
        <w:rPr>
          <w:rFonts w:ascii="Calibri" w:hAnsi="Calibri"/>
          <w:sz w:val="24"/>
          <w:szCs w:val="24"/>
        </w:rPr>
        <w:t xml:space="preserve">. </w:t>
      </w:r>
      <w:r w:rsidR="00790B18">
        <w:rPr>
          <w:rFonts w:ascii="Calibri" w:hAnsi="Calibri"/>
          <w:sz w:val="24"/>
          <w:szCs w:val="24"/>
        </w:rPr>
        <w:t>FYI, the i</w:t>
      </w:r>
      <w:r w:rsidRPr="008B6032" w:rsidR="00C25A5C">
        <w:rPr>
          <w:rFonts w:ascii="Calibri" w:hAnsi="Calibri" w:eastAsia="Calibri" w:cs="Arial"/>
          <w:sz w:val="24"/>
          <w:szCs w:val="24"/>
        </w:rPr>
        <w:t>nstitutional</w:t>
      </w:r>
      <w:r w:rsidRPr="00D9520C" w:rsidR="00C25A5C">
        <w:rPr>
          <w:rFonts w:ascii="Calibri" w:hAnsi="Calibri" w:eastAsia="Calibri"/>
          <w:sz w:val="24"/>
        </w:rPr>
        <w:t xml:space="preserve"> eligibility requirements </w:t>
      </w:r>
      <w:r w:rsidR="00790B18">
        <w:rPr>
          <w:rFonts w:ascii="Calibri" w:hAnsi="Calibri" w:eastAsia="Calibri" w:cs="Arial"/>
          <w:sz w:val="24"/>
          <w:szCs w:val="24"/>
        </w:rPr>
        <w:t xml:space="preserve">for receiving an allocation of fellowships </w:t>
      </w:r>
      <w:r w:rsidRPr="00D9520C" w:rsidR="00C25A5C">
        <w:rPr>
          <w:rFonts w:ascii="Calibri" w:hAnsi="Calibri" w:eastAsia="Calibri"/>
          <w:sz w:val="24"/>
        </w:rPr>
        <w:t xml:space="preserve">are in §657.2 of the FLAS program regulations; </w:t>
      </w:r>
      <w:r w:rsidR="00790B18">
        <w:rPr>
          <w:rFonts w:ascii="Calibri" w:hAnsi="Calibri" w:eastAsia="Calibri" w:cs="Arial"/>
          <w:sz w:val="24"/>
          <w:szCs w:val="24"/>
        </w:rPr>
        <w:t xml:space="preserve">the </w:t>
      </w:r>
      <w:r w:rsidRPr="00D9520C" w:rsidR="00C25A5C">
        <w:rPr>
          <w:rFonts w:ascii="Calibri" w:hAnsi="Calibri" w:eastAsia="Calibri"/>
          <w:sz w:val="24"/>
        </w:rPr>
        <w:t xml:space="preserve">student eligibility requirements </w:t>
      </w:r>
      <w:r w:rsidR="00790B18">
        <w:rPr>
          <w:rFonts w:ascii="Calibri" w:hAnsi="Calibri" w:eastAsia="Calibri" w:cs="Arial"/>
          <w:sz w:val="24"/>
          <w:szCs w:val="24"/>
        </w:rPr>
        <w:t xml:space="preserve">for receiving fellowships </w:t>
      </w:r>
      <w:r w:rsidRPr="00D9520C" w:rsidR="00C25A5C">
        <w:rPr>
          <w:rFonts w:ascii="Calibri" w:hAnsi="Calibri" w:eastAsia="Calibri"/>
          <w:sz w:val="24"/>
        </w:rPr>
        <w:t>are in §657.3 of the FLAS program regulations</w:t>
      </w:r>
      <w:r w:rsidRPr="008B6032" w:rsidR="00C25A5C">
        <w:rPr>
          <w:rFonts w:ascii="Calibri" w:hAnsi="Calibri" w:eastAsia="Calibri" w:cs="Arial"/>
          <w:sz w:val="24"/>
          <w:szCs w:val="24"/>
        </w:rPr>
        <w:t>.</w:t>
      </w:r>
      <w:r w:rsidR="0064235F">
        <w:rPr>
          <w:rFonts w:ascii="Calibri" w:hAnsi="Calibri" w:eastAsia="Calibri"/>
          <w:sz w:val="24"/>
        </w:rPr>
        <w:t xml:space="preserve"> </w:t>
      </w:r>
    </w:p>
    <w:p w:rsidRPr="00D9520C" w:rsidR="007D6767" w:rsidP="00463312" w:rsidRDefault="007D6767" w14:paraId="5A85C13F" w14:textId="77777777">
      <w:pPr>
        <w:numPr>
          <w:ilvl w:val="0"/>
          <w:numId w:val="41"/>
        </w:numPr>
        <w:rPr>
          <w:rFonts w:ascii="Calibri" w:hAnsi="Calibri"/>
          <w:color w:val="000000"/>
          <w:sz w:val="24"/>
        </w:rPr>
      </w:pPr>
      <w:r w:rsidRPr="00D9520C">
        <w:rPr>
          <w:rFonts w:ascii="Calibri" w:hAnsi="Calibri" w:eastAsia="Calibri"/>
          <w:sz w:val="24"/>
        </w:rPr>
        <w:t xml:space="preserve">Summer fellowships </w:t>
      </w:r>
      <w:r w:rsidRPr="00D9520C" w:rsidR="0039102B">
        <w:rPr>
          <w:rFonts w:ascii="Calibri" w:hAnsi="Calibri" w:eastAsia="Calibri"/>
          <w:sz w:val="24"/>
        </w:rPr>
        <w:t xml:space="preserve">support </w:t>
      </w:r>
      <w:r w:rsidRPr="00D9520C">
        <w:rPr>
          <w:rFonts w:ascii="Calibri" w:hAnsi="Calibri" w:eastAsia="Calibri"/>
          <w:sz w:val="24"/>
        </w:rPr>
        <w:t>intensive language training only</w:t>
      </w:r>
      <w:r w:rsidRPr="00D9520C" w:rsidR="0039102B">
        <w:rPr>
          <w:rFonts w:ascii="Calibri" w:hAnsi="Calibri" w:eastAsia="Calibri"/>
          <w:sz w:val="24"/>
        </w:rPr>
        <w:t xml:space="preserve">, and </w:t>
      </w:r>
      <w:r w:rsidR="00371549">
        <w:rPr>
          <w:rFonts w:ascii="Calibri" w:hAnsi="Calibri" w:eastAsia="Calibri" w:cs="Arial"/>
          <w:sz w:val="24"/>
          <w:szCs w:val="24"/>
        </w:rPr>
        <w:t>must</w:t>
      </w:r>
      <w:r w:rsidRPr="00D9520C" w:rsidR="0039102B">
        <w:rPr>
          <w:rFonts w:ascii="Calibri" w:hAnsi="Calibri" w:eastAsia="Calibri"/>
          <w:sz w:val="24"/>
        </w:rPr>
        <w:t xml:space="preserve"> be used to attend domestic or overseas programs.  The training should provide the fellow with the equivalent of one academic year of modern foreign language study</w:t>
      </w:r>
      <w:r w:rsidR="002827EC">
        <w:rPr>
          <w:rFonts w:ascii="Calibri" w:hAnsi="Calibri" w:eastAsia="Calibri" w:cs="Arial"/>
          <w:sz w:val="24"/>
          <w:szCs w:val="24"/>
        </w:rPr>
        <w:t>.</w:t>
      </w:r>
    </w:p>
    <w:p w:rsidRPr="00D9520C" w:rsidR="007D6767" w:rsidP="00463312" w:rsidRDefault="007D6767" w14:paraId="58536208" w14:textId="77777777">
      <w:pPr>
        <w:numPr>
          <w:ilvl w:val="0"/>
          <w:numId w:val="41"/>
        </w:numPr>
        <w:rPr>
          <w:rFonts w:ascii="Calibri" w:hAnsi="Calibri" w:eastAsia="Calibri"/>
          <w:sz w:val="24"/>
        </w:rPr>
      </w:pPr>
      <w:r w:rsidRPr="00D9520C">
        <w:rPr>
          <w:rFonts w:ascii="Calibri" w:hAnsi="Calibri" w:eastAsia="Calibri"/>
          <w:sz w:val="24"/>
        </w:rPr>
        <w:t xml:space="preserve">Academic year fellowships </w:t>
      </w:r>
      <w:r w:rsidR="00371549">
        <w:rPr>
          <w:rFonts w:ascii="Calibri" w:hAnsi="Calibri" w:eastAsia="Calibri" w:cs="Arial"/>
          <w:sz w:val="24"/>
          <w:szCs w:val="24"/>
        </w:rPr>
        <w:t>must</w:t>
      </w:r>
      <w:r w:rsidRPr="00D9520C">
        <w:rPr>
          <w:rFonts w:ascii="Calibri" w:hAnsi="Calibri" w:eastAsia="Calibri"/>
          <w:sz w:val="24"/>
        </w:rPr>
        <w:t xml:space="preserve"> be used for study that combines modern foreign language training with area studies, international studies, or the international aspects of professional or other fields of study</w:t>
      </w:r>
      <w:r w:rsidR="002827EC">
        <w:rPr>
          <w:rFonts w:ascii="Calibri" w:hAnsi="Calibri" w:eastAsia="Calibri" w:cs="Arial"/>
          <w:sz w:val="24"/>
          <w:szCs w:val="24"/>
        </w:rPr>
        <w:t>.</w:t>
      </w:r>
    </w:p>
    <w:p w:rsidRPr="00D9520C" w:rsidR="007D6767" w:rsidP="00463312" w:rsidRDefault="007D6767" w14:paraId="11E4A613" w14:textId="77777777">
      <w:pPr>
        <w:numPr>
          <w:ilvl w:val="0"/>
          <w:numId w:val="41"/>
        </w:numPr>
        <w:rPr>
          <w:rFonts w:ascii="Calibri" w:hAnsi="Calibri" w:eastAsia="Calibri"/>
          <w:sz w:val="24"/>
        </w:rPr>
      </w:pPr>
      <w:r w:rsidRPr="00D9520C">
        <w:rPr>
          <w:rFonts w:ascii="Calibri" w:hAnsi="Calibri" w:eastAsia="Calibri"/>
          <w:sz w:val="24"/>
        </w:rPr>
        <w:t xml:space="preserve">Academic year fellowships may </w:t>
      </w:r>
      <w:r w:rsidRPr="00D9520C" w:rsidR="0039102B">
        <w:rPr>
          <w:rFonts w:ascii="Calibri" w:hAnsi="Calibri" w:eastAsia="Calibri"/>
          <w:sz w:val="24"/>
        </w:rPr>
        <w:t xml:space="preserve">also be awarded </w:t>
      </w:r>
      <w:r w:rsidR="00371549">
        <w:rPr>
          <w:rFonts w:ascii="Calibri" w:hAnsi="Calibri" w:eastAsia="Calibri" w:cs="Arial"/>
          <w:sz w:val="24"/>
          <w:szCs w:val="24"/>
        </w:rPr>
        <w:t>to conduct</w:t>
      </w:r>
      <w:r w:rsidRPr="00D9520C" w:rsidR="0039102B">
        <w:rPr>
          <w:rFonts w:ascii="Calibri" w:hAnsi="Calibri" w:eastAsia="Calibri"/>
          <w:sz w:val="24"/>
        </w:rPr>
        <w:t xml:space="preserve"> </w:t>
      </w:r>
      <w:r w:rsidRPr="00D9520C">
        <w:rPr>
          <w:rFonts w:ascii="Calibri" w:hAnsi="Calibri" w:eastAsia="Calibri"/>
          <w:sz w:val="24"/>
        </w:rPr>
        <w:t>dissertation research</w:t>
      </w:r>
      <w:r w:rsidR="00371549">
        <w:rPr>
          <w:rFonts w:ascii="Calibri" w:hAnsi="Calibri" w:eastAsia="Calibri" w:cs="Arial"/>
          <w:sz w:val="24"/>
          <w:szCs w:val="24"/>
        </w:rPr>
        <w:t>; however,</w:t>
      </w:r>
      <w:r w:rsidRPr="00D9520C" w:rsidR="0039102B">
        <w:rPr>
          <w:rFonts w:ascii="Calibri" w:hAnsi="Calibri" w:eastAsia="Calibri"/>
          <w:sz w:val="24"/>
        </w:rPr>
        <w:t xml:space="preserve"> the research must be conducted </w:t>
      </w:r>
      <w:r w:rsidR="00371549">
        <w:rPr>
          <w:rFonts w:ascii="Calibri" w:hAnsi="Calibri" w:eastAsia="Calibri" w:cs="Arial"/>
          <w:sz w:val="24"/>
          <w:szCs w:val="24"/>
        </w:rPr>
        <w:t>overseas</w:t>
      </w:r>
      <w:r w:rsidR="002827EC">
        <w:rPr>
          <w:rFonts w:ascii="Calibri" w:hAnsi="Calibri" w:eastAsia="Calibri" w:cs="Arial"/>
          <w:sz w:val="24"/>
          <w:szCs w:val="24"/>
        </w:rPr>
        <w:t>.</w:t>
      </w:r>
    </w:p>
    <w:p w:rsidRPr="00D9520C" w:rsidR="007D6767" w:rsidP="00463312" w:rsidRDefault="007D6767" w14:paraId="0BC3E03A" w14:textId="77777777">
      <w:pPr>
        <w:numPr>
          <w:ilvl w:val="0"/>
          <w:numId w:val="41"/>
        </w:numPr>
        <w:rPr>
          <w:rFonts w:ascii="Calibri" w:hAnsi="Calibri" w:eastAsia="Calibri"/>
          <w:sz w:val="24"/>
        </w:rPr>
      </w:pPr>
      <w:r w:rsidRPr="00D9520C">
        <w:rPr>
          <w:rFonts w:ascii="Calibri" w:hAnsi="Calibri" w:eastAsia="Calibri"/>
          <w:sz w:val="24"/>
        </w:rPr>
        <w:t>Each fellowship includes an institutional payment and a subsistence allowance</w:t>
      </w:r>
      <w:r w:rsidR="002827EC">
        <w:rPr>
          <w:rFonts w:ascii="Calibri" w:hAnsi="Calibri" w:eastAsia="Calibri" w:cs="Arial"/>
          <w:sz w:val="24"/>
          <w:szCs w:val="24"/>
        </w:rPr>
        <w:t>.</w:t>
      </w:r>
    </w:p>
    <w:p w:rsidRPr="00D9520C" w:rsidR="006F1F11" w:rsidP="00463312" w:rsidRDefault="00A73D67" w14:paraId="747DC2D2" w14:textId="77777777">
      <w:pPr>
        <w:numPr>
          <w:ilvl w:val="0"/>
          <w:numId w:val="49"/>
        </w:numPr>
        <w:tabs>
          <w:tab w:val="left" w:pos="360"/>
        </w:tabs>
        <w:spacing w:after="120"/>
        <w:rPr>
          <w:rFonts w:ascii="Calibri" w:hAnsi="Calibri"/>
          <w:sz w:val="24"/>
        </w:rPr>
      </w:pPr>
      <w:r w:rsidRPr="00D9520C">
        <w:rPr>
          <w:rFonts w:ascii="Calibri" w:hAnsi="Calibri"/>
          <w:sz w:val="24"/>
        </w:rPr>
        <w:t xml:space="preserve">If </w:t>
      </w:r>
      <w:r w:rsidRPr="00D9520C" w:rsidR="00C25A5C">
        <w:rPr>
          <w:rFonts w:ascii="Calibri" w:hAnsi="Calibri"/>
          <w:sz w:val="24"/>
        </w:rPr>
        <w:t xml:space="preserve">your application includes an </w:t>
      </w:r>
      <w:r w:rsidRPr="00D9520C">
        <w:rPr>
          <w:rFonts w:ascii="Calibri" w:hAnsi="Calibri"/>
          <w:sz w:val="24"/>
        </w:rPr>
        <w:t xml:space="preserve">NRC and </w:t>
      </w:r>
      <w:r w:rsidR="00371549">
        <w:rPr>
          <w:rFonts w:ascii="Calibri" w:hAnsi="Calibri" w:cs="Arial"/>
          <w:sz w:val="24"/>
          <w:szCs w:val="24"/>
        </w:rPr>
        <w:t xml:space="preserve">a </w:t>
      </w:r>
      <w:r w:rsidRPr="00D9520C">
        <w:rPr>
          <w:rFonts w:ascii="Calibri" w:hAnsi="Calibri"/>
          <w:sz w:val="24"/>
        </w:rPr>
        <w:t xml:space="preserve">FLAS </w:t>
      </w:r>
      <w:r w:rsidRPr="00D9520C" w:rsidR="00C25A5C">
        <w:rPr>
          <w:rFonts w:ascii="Calibri" w:hAnsi="Calibri"/>
          <w:sz w:val="24"/>
        </w:rPr>
        <w:t xml:space="preserve">budget, we </w:t>
      </w:r>
      <w:r w:rsidR="00371549">
        <w:rPr>
          <w:rFonts w:ascii="Calibri" w:hAnsi="Calibri" w:cs="Arial"/>
          <w:sz w:val="24"/>
          <w:szCs w:val="24"/>
        </w:rPr>
        <w:t>recommend</w:t>
      </w:r>
      <w:r w:rsidRPr="00D9520C" w:rsidR="00C25A5C">
        <w:rPr>
          <w:rFonts w:ascii="Calibri" w:hAnsi="Calibri"/>
          <w:sz w:val="24"/>
        </w:rPr>
        <w:t xml:space="preserve"> that you </w:t>
      </w:r>
      <w:r w:rsidRPr="00D9520C" w:rsidR="00DE3BF4">
        <w:rPr>
          <w:rFonts w:ascii="Calibri" w:hAnsi="Calibri"/>
          <w:sz w:val="24"/>
        </w:rPr>
        <w:t>present</w:t>
      </w:r>
      <w:r w:rsidRPr="00D9520C">
        <w:rPr>
          <w:rFonts w:ascii="Calibri" w:hAnsi="Calibri"/>
          <w:sz w:val="24"/>
        </w:rPr>
        <w:t xml:space="preserve"> t</w:t>
      </w:r>
      <w:r w:rsidRPr="00D9520C" w:rsidR="006F1F11">
        <w:rPr>
          <w:rFonts w:ascii="Calibri" w:hAnsi="Calibri"/>
          <w:sz w:val="24"/>
        </w:rPr>
        <w:t xml:space="preserve">he FLAS </w:t>
      </w:r>
      <w:r w:rsidRPr="00D9520C">
        <w:rPr>
          <w:rFonts w:ascii="Calibri" w:hAnsi="Calibri"/>
          <w:sz w:val="24"/>
        </w:rPr>
        <w:t xml:space="preserve">detailed </w:t>
      </w:r>
      <w:r w:rsidRPr="00D9520C" w:rsidR="006F1F11">
        <w:rPr>
          <w:rFonts w:ascii="Calibri" w:hAnsi="Calibri"/>
          <w:sz w:val="24"/>
        </w:rPr>
        <w:t xml:space="preserve">budget after the NRC </w:t>
      </w:r>
      <w:r w:rsidRPr="00D9520C">
        <w:rPr>
          <w:rFonts w:ascii="Calibri" w:hAnsi="Calibri"/>
          <w:sz w:val="24"/>
        </w:rPr>
        <w:t xml:space="preserve">detailed </w:t>
      </w:r>
      <w:r w:rsidRPr="00D9520C" w:rsidR="006F1F11">
        <w:rPr>
          <w:rFonts w:ascii="Calibri" w:hAnsi="Calibri"/>
          <w:sz w:val="24"/>
        </w:rPr>
        <w:t xml:space="preserve">budget. If </w:t>
      </w:r>
      <w:r w:rsidRPr="00D9520C" w:rsidR="00C25A5C">
        <w:rPr>
          <w:rFonts w:ascii="Calibri" w:hAnsi="Calibri"/>
          <w:sz w:val="24"/>
        </w:rPr>
        <w:t>your</w:t>
      </w:r>
      <w:r w:rsidRPr="00D9520C" w:rsidR="006F1F11">
        <w:rPr>
          <w:rFonts w:ascii="Calibri" w:hAnsi="Calibri"/>
          <w:sz w:val="24"/>
        </w:rPr>
        <w:t xml:space="preserve"> application </w:t>
      </w:r>
      <w:r w:rsidRPr="00D9520C" w:rsidR="00C25A5C">
        <w:rPr>
          <w:rFonts w:ascii="Calibri" w:hAnsi="Calibri"/>
          <w:sz w:val="24"/>
        </w:rPr>
        <w:t xml:space="preserve">includes only a FLAS budget, </w:t>
      </w:r>
      <w:r w:rsidRPr="00D9520C" w:rsidR="00F97CB5">
        <w:rPr>
          <w:rFonts w:ascii="Calibri" w:hAnsi="Calibri"/>
          <w:sz w:val="24"/>
        </w:rPr>
        <w:t>submit ED 524 Section A Summary Budget with the FLAS</w:t>
      </w:r>
      <w:r w:rsidRPr="00D9520C">
        <w:rPr>
          <w:rFonts w:ascii="Calibri" w:hAnsi="Calibri"/>
          <w:sz w:val="24"/>
        </w:rPr>
        <w:t xml:space="preserve"> </w:t>
      </w:r>
      <w:r w:rsidRPr="00D9520C" w:rsidR="00C25A5C">
        <w:rPr>
          <w:rFonts w:ascii="Calibri" w:hAnsi="Calibri"/>
          <w:sz w:val="24"/>
        </w:rPr>
        <w:t xml:space="preserve">funds </w:t>
      </w:r>
      <w:r w:rsidRPr="00D9520C">
        <w:rPr>
          <w:rFonts w:ascii="Calibri" w:hAnsi="Calibri"/>
          <w:sz w:val="24"/>
        </w:rPr>
        <w:t>in</w:t>
      </w:r>
      <w:r w:rsidRPr="00D9520C" w:rsidR="00041895">
        <w:rPr>
          <w:rFonts w:ascii="Calibri" w:hAnsi="Calibri"/>
          <w:sz w:val="24"/>
        </w:rPr>
        <w:t xml:space="preserve">serted </w:t>
      </w:r>
      <w:r w:rsidRPr="00D9520C" w:rsidR="00B36975">
        <w:rPr>
          <w:rFonts w:ascii="Calibri" w:hAnsi="Calibri"/>
          <w:sz w:val="24"/>
        </w:rPr>
        <w:t xml:space="preserve">on line 11 (Training Stipends), along with </w:t>
      </w:r>
      <w:r w:rsidRPr="00D9520C" w:rsidR="00C25A5C">
        <w:rPr>
          <w:rFonts w:ascii="Calibri" w:hAnsi="Calibri"/>
          <w:sz w:val="24"/>
        </w:rPr>
        <w:t>the</w:t>
      </w:r>
      <w:r w:rsidRPr="00D9520C" w:rsidR="00B36975">
        <w:rPr>
          <w:rFonts w:ascii="Calibri" w:hAnsi="Calibri"/>
          <w:sz w:val="24"/>
        </w:rPr>
        <w:t xml:space="preserve"> </w:t>
      </w:r>
      <w:r w:rsidRPr="00D9520C" w:rsidR="00DE3BF4">
        <w:rPr>
          <w:rFonts w:ascii="Calibri" w:hAnsi="Calibri"/>
          <w:sz w:val="24"/>
        </w:rPr>
        <w:t>detailed</w:t>
      </w:r>
      <w:r w:rsidRPr="00D9520C" w:rsidR="004451E2">
        <w:rPr>
          <w:rFonts w:ascii="Calibri" w:hAnsi="Calibri"/>
          <w:sz w:val="24"/>
        </w:rPr>
        <w:t xml:space="preserve"> </w:t>
      </w:r>
      <w:r w:rsidRPr="00D9520C" w:rsidR="00F97CB5">
        <w:rPr>
          <w:rFonts w:ascii="Calibri" w:hAnsi="Calibri"/>
          <w:sz w:val="24"/>
        </w:rPr>
        <w:t>FLAS budget</w:t>
      </w:r>
      <w:r w:rsidRPr="00D9520C" w:rsidR="00041895">
        <w:rPr>
          <w:rFonts w:ascii="Calibri" w:hAnsi="Calibri"/>
          <w:sz w:val="24"/>
        </w:rPr>
        <w:t>.</w:t>
      </w:r>
    </w:p>
    <w:p w:rsidRPr="001A39CD" w:rsidR="006F1F11" w:rsidP="00463312" w:rsidRDefault="00041895" w14:paraId="17A7E382" w14:textId="77777777">
      <w:pPr>
        <w:numPr>
          <w:ilvl w:val="0"/>
          <w:numId w:val="49"/>
        </w:numPr>
        <w:tabs>
          <w:tab w:val="left" w:pos="360"/>
        </w:tabs>
        <w:spacing w:after="120"/>
        <w:rPr>
          <w:rFonts w:ascii="Calibri" w:hAnsi="Calibri"/>
          <w:sz w:val="24"/>
        </w:rPr>
      </w:pPr>
      <w:r w:rsidRPr="001A39CD">
        <w:rPr>
          <w:rFonts w:ascii="Calibri" w:hAnsi="Calibri"/>
          <w:sz w:val="24"/>
        </w:rPr>
        <w:t xml:space="preserve">A detailed FLAS budget </w:t>
      </w:r>
      <w:r w:rsidRPr="001A39CD" w:rsidR="00D73531">
        <w:rPr>
          <w:rFonts w:ascii="Calibri" w:hAnsi="Calibri"/>
          <w:sz w:val="24"/>
        </w:rPr>
        <w:t xml:space="preserve">should </w:t>
      </w:r>
      <w:r w:rsidRPr="001A39CD">
        <w:rPr>
          <w:rFonts w:ascii="Calibri" w:hAnsi="Calibri"/>
          <w:sz w:val="24"/>
        </w:rPr>
        <w:t>it</w:t>
      </w:r>
      <w:r w:rsidRPr="001A39CD" w:rsidR="00DE3BF4">
        <w:rPr>
          <w:rFonts w:ascii="Calibri" w:hAnsi="Calibri"/>
          <w:sz w:val="24"/>
        </w:rPr>
        <w:t xml:space="preserve">emize </w:t>
      </w:r>
      <w:r w:rsidRPr="001A39CD" w:rsidR="00D73531">
        <w:rPr>
          <w:rFonts w:ascii="Calibri" w:hAnsi="Calibri"/>
          <w:sz w:val="24"/>
        </w:rPr>
        <w:t xml:space="preserve">the </w:t>
      </w:r>
      <w:r w:rsidRPr="001A39CD" w:rsidR="005A6C4C">
        <w:rPr>
          <w:rFonts w:ascii="Calibri" w:hAnsi="Calibri"/>
          <w:sz w:val="24"/>
        </w:rPr>
        <w:t xml:space="preserve">academic year </w:t>
      </w:r>
      <w:r w:rsidRPr="001A39CD" w:rsidR="00D73531">
        <w:rPr>
          <w:rFonts w:ascii="Calibri" w:hAnsi="Calibri"/>
          <w:sz w:val="24"/>
        </w:rPr>
        <w:t xml:space="preserve">fellowships </w:t>
      </w:r>
      <w:r w:rsidRPr="001A39CD" w:rsidR="005A6C4C">
        <w:rPr>
          <w:rFonts w:ascii="Calibri" w:hAnsi="Calibri"/>
          <w:sz w:val="24"/>
        </w:rPr>
        <w:t xml:space="preserve">and </w:t>
      </w:r>
      <w:r w:rsidRPr="001A39CD" w:rsidR="00D73531">
        <w:rPr>
          <w:rFonts w:ascii="Calibri" w:hAnsi="Calibri"/>
          <w:sz w:val="24"/>
        </w:rPr>
        <w:t xml:space="preserve">the </w:t>
      </w:r>
      <w:r w:rsidRPr="001A39CD" w:rsidR="005A6C4C">
        <w:rPr>
          <w:rFonts w:ascii="Calibri" w:hAnsi="Calibri"/>
          <w:sz w:val="24"/>
        </w:rPr>
        <w:t xml:space="preserve">summer </w:t>
      </w:r>
      <w:r w:rsidRPr="001A39CD" w:rsidR="004451E2">
        <w:rPr>
          <w:rFonts w:ascii="Calibri" w:hAnsi="Calibri"/>
          <w:sz w:val="24"/>
        </w:rPr>
        <w:t>fellowships</w:t>
      </w:r>
      <w:r w:rsidRPr="001A39CD" w:rsidR="001A39CD">
        <w:rPr>
          <w:rFonts w:ascii="Calibri" w:hAnsi="Calibri"/>
          <w:sz w:val="24"/>
        </w:rPr>
        <w:t xml:space="preserve">. If a consortium </w:t>
      </w:r>
      <w:r w:rsidRPr="001A39CD" w:rsidR="001A39CD">
        <w:rPr>
          <w:rFonts w:ascii="Calibri" w:hAnsi="Calibri"/>
          <w:sz w:val="24"/>
          <w:szCs w:val="24"/>
        </w:rPr>
        <w:t>applicant</w:t>
      </w:r>
      <w:r w:rsidRPr="001A39CD" w:rsidR="001A39CD">
        <w:rPr>
          <w:rFonts w:ascii="Calibri" w:hAnsi="Calibri"/>
          <w:sz w:val="24"/>
        </w:rPr>
        <w:t>, clearly indicate the number of FLAS fellowships and the amounts requested  for each institution</w:t>
      </w:r>
      <w:r w:rsidRPr="001A39CD" w:rsidR="001A39CD">
        <w:rPr>
          <w:rFonts w:ascii="Calibri" w:hAnsi="Calibri"/>
          <w:sz w:val="24"/>
          <w:szCs w:val="24"/>
        </w:rPr>
        <w:t xml:space="preserve"> in the consortium, </w:t>
      </w:r>
      <w:r w:rsidR="001A39CD">
        <w:rPr>
          <w:rFonts w:ascii="Calibri" w:hAnsi="Calibri"/>
          <w:sz w:val="24"/>
          <w:szCs w:val="24"/>
        </w:rPr>
        <w:t>as follows:</w:t>
      </w:r>
    </w:p>
    <w:p w:rsidRPr="00D9520C" w:rsidR="00041895" w:rsidP="006A074D" w:rsidRDefault="00041895" w14:paraId="1ECFB763" w14:textId="77777777">
      <w:pPr>
        <w:tabs>
          <w:tab w:val="left" w:pos="360"/>
        </w:tabs>
        <w:ind w:left="720"/>
        <w:rPr>
          <w:rFonts w:ascii="Calibri" w:hAnsi="Calibri"/>
          <w:b/>
          <w:sz w:val="24"/>
        </w:rPr>
      </w:pPr>
      <w:r w:rsidRPr="00D9520C">
        <w:rPr>
          <w:rFonts w:ascii="Calibri" w:hAnsi="Calibri"/>
          <w:b/>
          <w:sz w:val="24"/>
        </w:rPr>
        <w:t>FY 2018 -2021</w:t>
      </w:r>
    </w:p>
    <w:p w:rsidRPr="00D9520C" w:rsidR="006F1F11" w:rsidP="006A074D" w:rsidRDefault="006F1F11" w14:paraId="21BB1D8B" w14:textId="77777777">
      <w:pPr>
        <w:tabs>
          <w:tab w:val="left" w:pos="360"/>
        </w:tabs>
        <w:ind w:left="720"/>
        <w:rPr>
          <w:rFonts w:ascii="Calibri" w:hAnsi="Calibri"/>
          <w:b/>
          <w:sz w:val="24"/>
        </w:rPr>
      </w:pPr>
      <w:r w:rsidRPr="00D9520C">
        <w:rPr>
          <w:rFonts w:ascii="Calibri" w:hAnsi="Calibri"/>
          <w:b/>
          <w:sz w:val="24"/>
        </w:rPr>
        <w:t>Academic Year Graduate Fellowships</w:t>
      </w:r>
    </w:p>
    <w:p w:rsidRPr="00D9520C" w:rsidR="006F1F11" w:rsidP="006A074D" w:rsidRDefault="006F1F11" w14:paraId="22692967" w14:textId="77777777">
      <w:pPr>
        <w:tabs>
          <w:tab w:val="left" w:pos="360"/>
        </w:tabs>
        <w:ind w:left="720"/>
        <w:rPr>
          <w:rFonts w:ascii="Calibri" w:hAnsi="Calibri"/>
          <w:sz w:val="24"/>
        </w:rPr>
      </w:pPr>
      <w:r w:rsidRPr="00D9520C">
        <w:rPr>
          <w:rFonts w:ascii="Calibri" w:hAnsi="Calibri"/>
          <w:sz w:val="24"/>
        </w:rPr>
        <w:t>(7) Institutional payment</w:t>
      </w:r>
      <w:r w:rsidRPr="00D9520C" w:rsidR="006A074D">
        <w:rPr>
          <w:rFonts w:ascii="Calibri" w:hAnsi="Calibri"/>
          <w:sz w:val="24"/>
        </w:rPr>
        <w:t xml:space="preserve"> </w:t>
      </w:r>
      <w:r w:rsidRPr="00D9520C">
        <w:rPr>
          <w:rFonts w:ascii="Calibri" w:hAnsi="Calibri"/>
          <w:sz w:val="24"/>
        </w:rPr>
        <w:t>@</w:t>
      </w:r>
      <w:r w:rsidRPr="00D9520C" w:rsidR="006A074D">
        <w:rPr>
          <w:rFonts w:ascii="Calibri" w:hAnsi="Calibri"/>
          <w:sz w:val="24"/>
        </w:rPr>
        <w:t>$18,000= $126,000</w:t>
      </w:r>
    </w:p>
    <w:p w:rsidRPr="00D9520C" w:rsidR="006A074D" w:rsidP="006A074D" w:rsidRDefault="006A074D" w14:paraId="376607F8" w14:textId="77777777">
      <w:pPr>
        <w:tabs>
          <w:tab w:val="left" w:pos="360"/>
        </w:tabs>
        <w:ind w:left="720"/>
        <w:rPr>
          <w:rFonts w:ascii="Calibri" w:hAnsi="Calibri"/>
          <w:sz w:val="24"/>
        </w:rPr>
      </w:pPr>
      <w:r w:rsidRPr="00D9520C">
        <w:rPr>
          <w:rFonts w:ascii="Calibri" w:hAnsi="Calibri"/>
          <w:sz w:val="24"/>
        </w:rPr>
        <w:t>(7) Subsistence allowance @$15,000= $105,000</w:t>
      </w:r>
    </w:p>
    <w:p w:rsidRPr="00D9520C" w:rsidR="006A074D" w:rsidP="006F1F11" w:rsidRDefault="006A074D" w14:paraId="604C8DBB" w14:textId="77777777">
      <w:pPr>
        <w:tabs>
          <w:tab w:val="left" w:pos="360"/>
        </w:tabs>
        <w:spacing w:after="120"/>
        <w:ind w:left="720"/>
        <w:rPr>
          <w:rFonts w:ascii="Calibri" w:hAnsi="Calibri"/>
          <w:b/>
          <w:sz w:val="24"/>
          <w:u w:val="single"/>
        </w:rPr>
      </w:pPr>
      <w:r w:rsidRPr="00D9520C">
        <w:rPr>
          <w:rFonts w:ascii="Calibri" w:hAnsi="Calibri"/>
          <w:b/>
          <w:sz w:val="24"/>
        </w:rPr>
        <w:t>Total AY Graduate Request:</w:t>
      </w:r>
      <w:r w:rsidRPr="00D9520C">
        <w:rPr>
          <w:rFonts w:ascii="Calibri" w:hAnsi="Calibri"/>
          <w:b/>
          <w:sz w:val="24"/>
        </w:rPr>
        <w:tab/>
      </w:r>
      <w:r w:rsidRPr="00D9520C">
        <w:rPr>
          <w:rFonts w:ascii="Calibri" w:hAnsi="Calibri"/>
          <w:b/>
          <w:sz w:val="24"/>
        </w:rPr>
        <w:tab/>
        <w:t xml:space="preserve"> </w:t>
      </w:r>
      <w:r w:rsidRPr="00D9520C">
        <w:rPr>
          <w:rFonts w:ascii="Calibri" w:hAnsi="Calibri"/>
          <w:b/>
          <w:sz w:val="24"/>
          <w:u w:val="single"/>
        </w:rPr>
        <w:t>$231,000</w:t>
      </w:r>
    </w:p>
    <w:p w:rsidRPr="00D9520C" w:rsidR="006A074D" w:rsidP="006A074D" w:rsidRDefault="006A074D" w14:paraId="73E63A90" w14:textId="77777777">
      <w:pPr>
        <w:tabs>
          <w:tab w:val="left" w:pos="360"/>
        </w:tabs>
        <w:ind w:left="720"/>
        <w:rPr>
          <w:rFonts w:ascii="Calibri" w:hAnsi="Calibri"/>
          <w:b/>
          <w:sz w:val="24"/>
        </w:rPr>
      </w:pPr>
      <w:r w:rsidRPr="00D9520C">
        <w:rPr>
          <w:rFonts w:ascii="Calibri" w:hAnsi="Calibri"/>
          <w:b/>
          <w:sz w:val="24"/>
        </w:rPr>
        <w:t>Academic Year Undergraduate Fellowships</w:t>
      </w:r>
    </w:p>
    <w:p w:rsidRPr="00D9520C" w:rsidR="006A074D" w:rsidP="006A074D" w:rsidRDefault="006A074D" w14:paraId="62619B46" w14:textId="77777777">
      <w:pPr>
        <w:tabs>
          <w:tab w:val="left" w:pos="360"/>
        </w:tabs>
        <w:ind w:left="720"/>
        <w:rPr>
          <w:rFonts w:ascii="Calibri" w:hAnsi="Calibri"/>
          <w:sz w:val="24"/>
        </w:rPr>
      </w:pPr>
      <w:r w:rsidRPr="00D9520C">
        <w:rPr>
          <w:rFonts w:ascii="Calibri" w:hAnsi="Calibri"/>
          <w:sz w:val="24"/>
        </w:rPr>
        <w:t>(4) Institutional payment @ $10,000= $40,000</w:t>
      </w:r>
    </w:p>
    <w:p w:rsidRPr="00D9520C" w:rsidR="006A074D" w:rsidP="006A074D" w:rsidRDefault="006A074D" w14:paraId="558EBB19" w14:textId="77777777">
      <w:pPr>
        <w:tabs>
          <w:tab w:val="left" w:pos="360"/>
        </w:tabs>
        <w:ind w:left="720"/>
        <w:rPr>
          <w:rFonts w:ascii="Calibri" w:hAnsi="Calibri"/>
          <w:sz w:val="24"/>
        </w:rPr>
      </w:pPr>
      <w:r w:rsidRPr="00D9520C">
        <w:rPr>
          <w:rFonts w:ascii="Calibri" w:hAnsi="Calibri"/>
          <w:sz w:val="24"/>
        </w:rPr>
        <w:t>(4) Subsistence allowance @ $ 5,000= $20,000</w:t>
      </w:r>
    </w:p>
    <w:p w:rsidRPr="0064235F" w:rsidR="00041895" w:rsidP="0064235F" w:rsidRDefault="006A074D" w14:paraId="5FAC92C9" w14:textId="77777777">
      <w:pPr>
        <w:tabs>
          <w:tab w:val="left" w:pos="360"/>
        </w:tabs>
        <w:spacing w:after="240"/>
        <w:ind w:left="720"/>
        <w:rPr>
          <w:rFonts w:ascii="Calibri" w:hAnsi="Calibri"/>
          <w:b/>
          <w:sz w:val="24"/>
          <w:u w:val="single"/>
        </w:rPr>
      </w:pPr>
      <w:r w:rsidRPr="00D9520C">
        <w:rPr>
          <w:rFonts w:ascii="Calibri" w:hAnsi="Calibri"/>
          <w:b/>
          <w:sz w:val="24"/>
        </w:rPr>
        <w:t>Total AY Undergraduate Request:</w:t>
      </w:r>
      <w:r w:rsidRPr="00D9520C">
        <w:rPr>
          <w:rFonts w:ascii="Calibri" w:hAnsi="Calibri"/>
          <w:b/>
          <w:sz w:val="24"/>
        </w:rPr>
        <w:tab/>
      </w:r>
      <w:r w:rsidRPr="00D9520C">
        <w:rPr>
          <w:rFonts w:ascii="Calibri" w:hAnsi="Calibri"/>
          <w:b/>
          <w:sz w:val="24"/>
          <w:u w:val="single"/>
        </w:rPr>
        <w:t>$60,000</w:t>
      </w:r>
    </w:p>
    <w:p w:rsidRPr="00D9520C" w:rsidR="006F1F11" w:rsidP="006A074D" w:rsidRDefault="006A074D" w14:paraId="7A8807A7" w14:textId="77777777">
      <w:pPr>
        <w:tabs>
          <w:tab w:val="left" w:pos="360"/>
        </w:tabs>
        <w:ind w:left="720"/>
        <w:rPr>
          <w:rFonts w:ascii="Calibri" w:hAnsi="Calibri"/>
          <w:b/>
          <w:sz w:val="24"/>
        </w:rPr>
      </w:pPr>
      <w:r w:rsidRPr="00D9520C">
        <w:rPr>
          <w:rFonts w:ascii="Calibri" w:hAnsi="Calibri"/>
          <w:b/>
          <w:sz w:val="24"/>
        </w:rPr>
        <w:t>Summer Fellowships</w:t>
      </w:r>
    </w:p>
    <w:p w:rsidRPr="00D9520C" w:rsidR="006A074D" w:rsidP="006A074D" w:rsidRDefault="006A074D" w14:paraId="4F9A7B51" w14:textId="77777777">
      <w:pPr>
        <w:tabs>
          <w:tab w:val="left" w:pos="360"/>
        </w:tabs>
        <w:ind w:left="720"/>
        <w:rPr>
          <w:rFonts w:ascii="Calibri" w:hAnsi="Calibri"/>
          <w:sz w:val="24"/>
        </w:rPr>
      </w:pPr>
      <w:r w:rsidRPr="00D9520C">
        <w:rPr>
          <w:rFonts w:ascii="Calibri" w:hAnsi="Calibri"/>
          <w:sz w:val="24"/>
        </w:rPr>
        <w:t>(3) Institutional payment @$5,000 = $15,000</w:t>
      </w:r>
    </w:p>
    <w:p w:rsidRPr="00D9520C" w:rsidR="006A074D" w:rsidP="006A074D" w:rsidRDefault="006A074D" w14:paraId="7479B0C2" w14:textId="77777777">
      <w:pPr>
        <w:tabs>
          <w:tab w:val="left" w:pos="360"/>
        </w:tabs>
        <w:ind w:left="720"/>
        <w:rPr>
          <w:rFonts w:ascii="Calibri" w:hAnsi="Calibri"/>
          <w:sz w:val="24"/>
        </w:rPr>
      </w:pPr>
      <w:r w:rsidRPr="00D9520C">
        <w:rPr>
          <w:rFonts w:ascii="Calibri" w:hAnsi="Calibri"/>
          <w:sz w:val="24"/>
        </w:rPr>
        <w:t>(3)</w:t>
      </w:r>
      <w:r w:rsidRPr="00D9520C" w:rsidR="005A6C4C">
        <w:rPr>
          <w:rFonts w:ascii="Calibri" w:hAnsi="Calibri"/>
          <w:sz w:val="24"/>
        </w:rPr>
        <w:t xml:space="preserve"> </w:t>
      </w:r>
      <w:r w:rsidRPr="00D9520C">
        <w:rPr>
          <w:rFonts w:ascii="Calibri" w:hAnsi="Calibri"/>
          <w:sz w:val="24"/>
        </w:rPr>
        <w:t>Subsistence allowance @ $2,500</w:t>
      </w:r>
      <w:r w:rsidRPr="00D9520C" w:rsidR="005A6C4C">
        <w:rPr>
          <w:rFonts w:ascii="Calibri" w:hAnsi="Calibri"/>
          <w:sz w:val="24"/>
        </w:rPr>
        <w:t xml:space="preserve"> = $ 7,500</w:t>
      </w:r>
    </w:p>
    <w:p w:rsidRPr="0064235F" w:rsidR="005A6C4C" w:rsidP="0064235F" w:rsidRDefault="005A6C4C" w14:paraId="7B7EF69D" w14:textId="77777777">
      <w:pPr>
        <w:tabs>
          <w:tab w:val="left" w:pos="360"/>
        </w:tabs>
        <w:spacing w:after="240"/>
        <w:ind w:left="360"/>
        <w:rPr>
          <w:rFonts w:ascii="Calibri" w:hAnsi="Calibri"/>
          <w:b/>
          <w:sz w:val="24"/>
          <w:u w:val="single"/>
        </w:rPr>
      </w:pPr>
      <w:r w:rsidRPr="00D9520C">
        <w:rPr>
          <w:rFonts w:ascii="Calibri" w:hAnsi="Calibri"/>
          <w:sz w:val="24"/>
        </w:rPr>
        <w:tab/>
      </w:r>
      <w:r w:rsidRPr="00D9520C">
        <w:rPr>
          <w:rFonts w:ascii="Calibri" w:hAnsi="Calibri"/>
          <w:b/>
          <w:sz w:val="24"/>
        </w:rPr>
        <w:t>Total Summer Request:</w:t>
      </w:r>
      <w:r w:rsidRPr="00D9520C">
        <w:rPr>
          <w:rFonts w:ascii="Calibri" w:hAnsi="Calibri"/>
          <w:b/>
          <w:sz w:val="24"/>
        </w:rPr>
        <w:tab/>
      </w:r>
      <w:r w:rsidRPr="00D9520C">
        <w:rPr>
          <w:rFonts w:ascii="Calibri" w:hAnsi="Calibri"/>
          <w:b/>
          <w:sz w:val="24"/>
        </w:rPr>
        <w:tab/>
      </w:r>
      <w:r w:rsidRPr="00D9520C">
        <w:rPr>
          <w:rFonts w:ascii="Calibri" w:hAnsi="Calibri"/>
          <w:b/>
          <w:sz w:val="24"/>
        </w:rPr>
        <w:tab/>
      </w:r>
      <w:r w:rsidRPr="00D9520C">
        <w:rPr>
          <w:rFonts w:ascii="Calibri" w:hAnsi="Calibri"/>
          <w:b/>
          <w:sz w:val="24"/>
          <w:u w:val="single"/>
        </w:rPr>
        <w:t>$22,500</w:t>
      </w:r>
    </w:p>
    <w:p w:rsidRPr="00D9520C" w:rsidR="00705242" w:rsidP="00F23844" w:rsidRDefault="00705242" w14:paraId="50C7D3DA" w14:textId="77777777">
      <w:pPr>
        <w:rPr>
          <w:rFonts w:ascii="Calibri" w:hAnsi="Calibri"/>
          <w:b/>
          <w:sz w:val="24"/>
        </w:rPr>
      </w:pPr>
      <w:r>
        <w:rPr>
          <w:rFonts w:ascii="Calibri" w:hAnsi="Calibri"/>
          <w:b/>
          <w:sz w:val="24"/>
        </w:rPr>
        <w:tab/>
        <w:t>Grand Total FLAS Amount</w:t>
      </w:r>
      <w:r w:rsidR="001A39CD">
        <w:rPr>
          <w:rFonts w:ascii="Calibri" w:hAnsi="Calibri"/>
          <w:b/>
          <w:sz w:val="24"/>
        </w:rPr>
        <w:t xml:space="preserve"> Requested</w:t>
      </w:r>
      <w:r>
        <w:rPr>
          <w:rFonts w:ascii="Calibri" w:hAnsi="Calibri"/>
          <w:b/>
          <w:sz w:val="24"/>
        </w:rPr>
        <w:t>:  $313,500</w:t>
      </w:r>
    </w:p>
    <w:p w:rsidRPr="001A39CD" w:rsidR="005A6C4C" w:rsidP="0064235F" w:rsidRDefault="00705242" w14:paraId="1D1744EA" w14:textId="77777777">
      <w:pPr>
        <w:spacing w:after="240"/>
        <w:ind w:left="720"/>
        <w:rPr>
          <w:rFonts w:ascii="Calibri" w:hAnsi="Calibri"/>
          <w:sz w:val="24"/>
        </w:rPr>
      </w:pPr>
      <w:r w:rsidRPr="001A39CD">
        <w:rPr>
          <w:rFonts w:ascii="Calibri" w:hAnsi="Calibri"/>
          <w:sz w:val="24"/>
        </w:rPr>
        <w:t xml:space="preserve">Enter $313,500 as the </w:t>
      </w:r>
      <w:r w:rsidRPr="001A39CD" w:rsidR="005A6C4C">
        <w:rPr>
          <w:rFonts w:ascii="Calibri" w:hAnsi="Calibri"/>
          <w:sz w:val="24"/>
        </w:rPr>
        <w:t>FLAS Request</w:t>
      </w:r>
      <w:r w:rsidRPr="001A39CD" w:rsidR="00D73531">
        <w:rPr>
          <w:rFonts w:ascii="Calibri" w:hAnsi="Calibri"/>
          <w:sz w:val="24"/>
        </w:rPr>
        <w:t xml:space="preserve"> </w:t>
      </w:r>
      <w:r w:rsidRPr="001A39CD">
        <w:rPr>
          <w:rFonts w:ascii="Calibri" w:hAnsi="Calibri"/>
          <w:sz w:val="24"/>
        </w:rPr>
        <w:t xml:space="preserve">for </w:t>
      </w:r>
      <w:r w:rsidRPr="001A39CD" w:rsidR="00D73531">
        <w:rPr>
          <w:rFonts w:ascii="Calibri" w:hAnsi="Calibri"/>
          <w:sz w:val="24"/>
          <w:szCs w:val="24"/>
        </w:rPr>
        <w:t>Yr</w:t>
      </w:r>
      <w:r w:rsidRPr="001A39CD" w:rsidR="006C0DE9">
        <w:rPr>
          <w:rFonts w:ascii="Calibri" w:hAnsi="Calibri"/>
          <w:sz w:val="24"/>
          <w:szCs w:val="24"/>
        </w:rPr>
        <w:t xml:space="preserve"> </w:t>
      </w:r>
      <w:r w:rsidRPr="001A39CD" w:rsidR="00D73531">
        <w:rPr>
          <w:rFonts w:ascii="Calibri" w:hAnsi="Calibri"/>
          <w:sz w:val="24"/>
          <w:szCs w:val="24"/>
        </w:rPr>
        <w:t>1, Yr</w:t>
      </w:r>
      <w:r w:rsidRPr="001A39CD" w:rsidR="006C0DE9">
        <w:rPr>
          <w:rFonts w:ascii="Calibri" w:hAnsi="Calibri"/>
          <w:sz w:val="24"/>
          <w:szCs w:val="24"/>
        </w:rPr>
        <w:t xml:space="preserve"> </w:t>
      </w:r>
      <w:r w:rsidRPr="001A39CD" w:rsidR="003B5B34">
        <w:rPr>
          <w:rFonts w:ascii="Calibri" w:hAnsi="Calibri"/>
          <w:sz w:val="24"/>
          <w:szCs w:val="24"/>
        </w:rPr>
        <w:t>2, Yr</w:t>
      </w:r>
      <w:r w:rsidRPr="001A39CD" w:rsidR="006C0DE9">
        <w:rPr>
          <w:rFonts w:ascii="Calibri" w:hAnsi="Calibri"/>
          <w:sz w:val="24"/>
          <w:szCs w:val="24"/>
        </w:rPr>
        <w:t xml:space="preserve"> </w:t>
      </w:r>
      <w:r w:rsidRPr="001A39CD" w:rsidR="003B5B34">
        <w:rPr>
          <w:rFonts w:ascii="Calibri" w:hAnsi="Calibri"/>
          <w:sz w:val="24"/>
          <w:szCs w:val="24"/>
        </w:rPr>
        <w:t>3,</w:t>
      </w:r>
      <w:r w:rsidR="001A39CD">
        <w:rPr>
          <w:rFonts w:ascii="Calibri" w:hAnsi="Calibri"/>
          <w:sz w:val="24"/>
          <w:szCs w:val="24"/>
        </w:rPr>
        <w:t xml:space="preserve"> </w:t>
      </w:r>
      <w:r w:rsidRPr="001A39CD">
        <w:rPr>
          <w:rFonts w:ascii="Calibri" w:hAnsi="Calibri"/>
          <w:sz w:val="24"/>
          <w:szCs w:val="24"/>
        </w:rPr>
        <w:t xml:space="preserve">and </w:t>
      </w:r>
      <w:r w:rsidRPr="001A39CD" w:rsidR="003B5B34">
        <w:rPr>
          <w:rFonts w:ascii="Calibri" w:hAnsi="Calibri"/>
          <w:sz w:val="24"/>
          <w:szCs w:val="24"/>
        </w:rPr>
        <w:t>Yr</w:t>
      </w:r>
      <w:r w:rsidRPr="001A39CD" w:rsidR="006C0DE9">
        <w:rPr>
          <w:rFonts w:ascii="Calibri" w:hAnsi="Calibri"/>
          <w:sz w:val="24"/>
          <w:szCs w:val="24"/>
        </w:rPr>
        <w:t xml:space="preserve"> </w:t>
      </w:r>
      <w:r w:rsidRPr="001A39CD" w:rsidR="003B5B34">
        <w:rPr>
          <w:rFonts w:ascii="Calibri" w:hAnsi="Calibri"/>
          <w:sz w:val="24"/>
          <w:szCs w:val="24"/>
        </w:rPr>
        <w:t>4</w:t>
      </w:r>
      <w:r w:rsidRPr="001A39CD">
        <w:rPr>
          <w:rFonts w:ascii="Calibri" w:hAnsi="Calibri"/>
          <w:sz w:val="24"/>
        </w:rPr>
        <w:t xml:space="preserve"> in cell 11, “</w:t>
      </w:r>
      <w:r w:rsidR="001A39CD">
        <w:rPr>
          <w:rFonts w:ascii="Calibri" w:hAnsi="Calibri"/>
          <w:sz w:val="24"/>
        </w:rPr>
        <w:t>T</w:t>
      </w:r>
      <w:r w:rsidRPr="001A39CD">
        <w:rPr>
          <w:rFonts w:ascii="Calibri" w:hAnsi="Calibri"/>
          <w:sz w:val="24"/>
        </w:rPr>
        <w:t xml:space="preserve">raining </w:t>
      </w:r>
      <w:r w:rsidR="001A39CD">
        <w:rPr>
          <w:rFonts w:ascii="Calibri" w:hAnsi="Calibri"/>
          <w:sz w:val="24"/>
        </w:rPr>
        <w:t>S</w:t>
      </w:r>
      <w:r w:rsidRPr="001A39CD">
        <w:rPr>
          <w:rFonts w:ascii="Calibri" w:hAnsi="Calibri"/>
          <w:sz w:val="24"/>
        </w:rPr>
        <w:t xml:space="preserve">tipends”, </w:t>
      </w:r>
      <w:r w:rsidR="001A39CD">
        <w:rPr>
          <w:rFonts w:ascii="Calibri" w:hAnsi="Calibri"/>
          <w:sz w:val="24"/>
        </w:rPr>
        <w:t>on</w:t>
      </w:r>
      <w:r w:rsidRPr="001A39CD">
        <w:rPr>
          <w:rFonts w:ascii="Calibri" w:hAnsi="Calibri"/>
          <w:sz w:val="24"/>
        </w:rPr>
        <w:t xml:space="preserve"> the ED 524 form</w:t>
      </w:r>
      <w:r w:rsidRPr="001A39CD">
        <w:rPr>
          <w:rFonts w:ascii="Calibri" w:hAnsi="Calibri"/>
          <w:b/>
          <w:sz w:val="24"/>
        </w:rPr>
        <w:t>.</w:t>
      </w:r>
    </w:p>
    <w:p w:rsidRPr="008B6032" w:rsidR="001D39A4" w:rsidP="001D39A4" w:rsidRDefault="001D39A4" w14:paraId="20BB7C02" w14:textId="77777777">
      <w:pPr>
        <w:ind w:left="360"/>
        <w:rPr>
          <w:rFonts w:ascii="Calibri" w:hAnsi="Calibri"/>
          <w:sz w:val="24"/>
          <w:szCs w:val="24"/>
        </w:rPr>
      </w:pPr>
      <w:r>
        <w:rPr>
          <w:rFonts w:ascii="Calibri" w:hAnsi="Calibri"/>
          <w:sz w:val="24"/>
          <w:szCs w:val="24"/>
        </w:rPr>
        <w:t>Budget Reminders</w:t>
      </w:r>
    </w:p>
    <w:p w:rsidRPr="00D9520C" w:rsidR="00264D55" w:rsidP="00463312" w:rsidRDefault="00264D55" w14:paraId="539118A4" w14:textId="77777777">
      <w:pPr>
        <w:numPr>
          <w:ilvl w:val="0"/>
          <w:numId w:val="49"/>
        </w:numPr>
        <w:rPr>
          <w:rFonts w:ascii="Calibri" w:hAnsi="Calibri"/>
          <w:sz w:val="24"/>
        </w:rPr>
      </w:pPr>
      <w:r w:rsidRPr="00D9520C">
        <w:rPr>
          <w:rFonts w:ascii="Calibri" w:hAnsi="Calibri"/>
          <w:sz w:val="24"/>
        </w:rPr>
        <w:t xml:space="preserve">To the extent possible, present all four years of the NRC and FLAS budgets across a page to show how project costs evolve </w:t>
      </w:r>
      <w:r w:rsidR="001D39A4">
        <w:rPr>
          <w:rFonts w:ascii="Calibri" w:hAnsi="Calibri"/>
          <w:sz w:val="24"/>
          <w:szCs w:val="24"/>
        </w:rPr>
        <w:t>over the course of the project, e.g., institution absorbs picks up language instruction costs, contributes to area studies faculty line, etc.</w:t>
      </w:r>
    </w:p>
    <w:p w:rsidRPr="0064235F" w:rsidR="00DB40F5" w:rsidP="00463312" w:rsidRDefault="0013663A" w14:paraId="006B2319" w14:textId="77777777">
      <w:pPr>
        <w:numPr>
          <w:ilvl w:val="0"/>
          <w:numId w:val="49"/>
        </w:numPr>
        <w:spacing w:after="240"/>
        <w:rPr>
          <w:rFonts w:ascii="Calibri" w:hAnsi="Calibri"/>
          <w:sz w:val="24"/>
        </w:rPr>
      </w:pPr>
      <w:r>
        <w:rPr>
          <w:rFonts w:ascii="Calibri" w:hAnsi="Calibri"/>
          <w:sz w:val="24"/>
          <w:szCs w:val="24"/>
        </w:rPr>
        <w:t>Cross-reference pages to the project narrative in the budget detail to</w:t>
      </w:r>
      <w:r w:rsidRPr="00D9520C" w:rsidR="003B5B34">
        <w:rPr>
          <w:rFonts w:ascii="Calibri" w:hAnsi="Calibri"/>
          <w:sz w:val="24"/>
        </w:rPr>
        <w:t xml:space="preserve"> show the relevance </w:t>
      </w:r>
      <w:r>
        <w:rPr>
          <w:rFonts w:ascii="Calibri" w:hAnsi="Calibri"/>
          <w:sz w:val="24"/>
          <w:szCs w:val="24"/>
        </w:rPr>
        <w:t>of requested costs to</w:t>
      </w:r>
      <w:r w:rsidRPr="00D9520C" w:rsidR="00633E0B">
        <w:rPr>
          <w:rFonts w:ascii="Calibri" w:hAnsi="Calibri"/>
          <w:sz w:val="24"/>
        </w:rPr>
        <w:t xml:space="preserve"> the </w:t>
      </w:r>
      <w:r>
        <w:rPr>
          <w:rFonts w:ascii="Calibri" w:hAnsi="Calibri"/>
          <w:sz w:val="24"/>
          <w:szCs w:val="24"/>
        </w:rPr>
        <w:t>proposed project activities.</w:t>
      </w:r>
      <w:r w:rsidRPr="00D9520C" w:rsidR="00264D55">
        <w:rPr>
          <w:rFonts w:ascii="Calibri" w:hAnsi="Calibri"/>
          <w:sz w:val="24"/>
        </w:rPr>
        <w:t xml:space="preserve"> </w:t>
      </w:r>
    </w:p>
    <w:p w:rsidRPr="00AA6901" w:rsidR="005E2CFE" w:rsidP="00AA6901" w:rsidRDefault="00547B27" w14:paraId="292E2F8E" w14:textId="77777777">
      <w:pPr>
        <w:pStyle w:val="Heading2"/>
      </w:pPr>
      <w:bookmarkStart w:name="_Toc515029030" w:id="163"/>
      <w:r w:rsidRPr="00AA6901">
        <w:t>Curriculum Vitae</w:t>
      </w:r>
      <w:r w:rsidRPr="00AA6901" w:rsidR="006B0058">
        <w:t xml:space="preserve"> </w:t>
      </w:r>
      <w:r w:rsidRPr="00AA6901" w:rsidR="00BD57A8">
        <w:t>(</w:t>
      </w:r>
      <w:r w:rsidRPr="00AA6901" w:rsidR="0013663A">
        <w:t>www.</w:t>
      </w:r>
      <w:r w:rsidRPr="00AA6901" w:rsidR="00BD57A8">
        <w:t>Grants.gov Part III/Other Attachments</w:t>
      </w:r>
      <w:r w:rsidRPr="00AA6901" w:rsidR="0030659A">
        <w:t xml:space="preserve"> Form</w:t>
      </w:r>
      <w:r w:rsidRPr="00AA6901" w:rsidR="00BD57A8">
        <w:t>)</w:t>
      </w:r>
      <w:bookmarkEnd w:id="163"/>
      <w:r w:rsidRPr="00AA6901" w:rsidR="00AA6901">
        <w:tab/>
      </w:r>
    </w:p>
    <w:p w:rsidRPr="00D9520C" w:rsidR="002542E1" w:rsidP="0064235F" w:rsidRDefault="006B0058" w14:paraId="6BE31A46" w14:textId="77777777">
      <w:pPr>
        <w:spacing w:after="240"/>
        <w:rPr>
          <w:rFonts w:ascii="Calibri" w:hAnsi="Calibri"/>
          <w:sz w:val="24"/>
        </w:rPr>
      </w:pPr>
      <w:r w:rsidRPr="00D9520C">
        <w:rPr>
          <w:rFonts w:ascii="Calibri" w:hAnsi="Calibri"/>
          <w:sz w:val="24"/>
        </w:rPr>
        <w:t xml:space="preserve">Provide </w:t>
      </w:r>
      <w:r w:rsidRPr="00D9520C" w:rsidR="0052762C">
        <w:rPr>
          <w:rFonts w:ascii="Calibri" w:hAnsi="Calibri"/>
          <w:sz w:val="24"/>
        </w:rPr>
        <w:t xml:space="preserve">curriculum vitae </w:t>
      </w:r>
      <w:r w:rsidR="007456F7">
        <w:rPr>
          <w:rFonts w:ascii="Calibri" w:hAnsi="Calibri"/>
          <w:sz w:val="24"/>
        </w:rPr>
        <w:t xml:space="preserve">which </w:t>
      </w:r>
      <w:r w:rsidRPr="00D9520C" w:rsidR="002542E1">
        <w:rPr>
          <w:rFonts w:ascii="Calibri" w:hAnsi="Calibri"/>
          <w:sz w:val="24"/>
        </w:rPr>
        <w:t xml:space="preserve">include the following </w:t>
      </w:r>
      <w:r w:rsidR="007456F7">
        <w:rPr>
          <w:rFonts w:ascii="Calibri" w:hAnsi="Calibri"/>
          <w:sz w:val="24"/>
        </w:rPr>
        <w:t>information for all faculty who will be contributing time and expertise to the proposed project:</w:t>
      </w:r>
    </w:p>
    <w:p w:rsidRPr="00D9520C" w:rsidR="006B0058" w:rsidP="002542E1" w:rsidRDefault="006B0058" w14:paraId="0273E3E9" w14:textId="77777777">
      <w:pPr>
        <w:ind w:left="360"/>
        <w:rPr>
          <w:rFonts w:ascii="Calibri" w:hAnsi="Calibri"/>
          <w:b/>
          <w:sz w:val="24"/>
        </w:rPr>
      </w:pPr>
      <w:r w:rsidRPr="00D9520C">
        <w:rPr>
          <w:rFonts w:ascii="Calibri" w:hAnsi="Calibri"/>
          <w:sz w:val="24"/>
        </w:rPr>
        <w:t>Department and tenure status</w:t>
      </w:r>
    </w:p>
    <w:p w:rsidRPr="00D9520C" w:rsidR="006B0058" w:rsidP="002542E1" w:rsidRDefault="006B0058" w14:paraId="32FB0FE0" w14:textId="77777777">
      <w:pPr>
        <w:ind w:left="360"/>
        <w:rPr>
          <w:rFonts w:ascii="Calibri" w:hAnsi="Calibri"/>
          <w:b/>
          <w:sz w:val="24"/>
        </w:rPr>
      </w:pPr>
      <w:r w:rsidRPr="00D9520C">
        <w:rPr>
          <w:rFonts w:ascii="Calibri" w:hAnsi="Calibri"/>
          <w:sz w:val="24"/>
        </w:rPr>
        <w:t>Education</w:t>
      </w:r>
    </w:p>
    <w:p w:rsidRPr="00D9520C" w:rsidR="006B0058" w:rsidP="002542E1" w:rsidRDefault="006B0058" w14:paraId="649CE0FD" w14:textId="77777777">
      <w:pPr>
        <w:ind w:left="360"/>
        <w:rPr>
          <w:rFonts w:ascii="Calibri" w:hAnsi="Calibri"/>
          <w:b/>
          <w:sz w:val="24"/>
        </w:rPr>
      </w:pPr>
      <w:r w:rsidRPr="00D9520C">
        <w:rPr>
          <w:rFonts w:ascii="Calibri" w:hAnsi="Calibri"/>
          <w:sz w:val="24"/>
        </w:rPr>
        <w:t>Academic experience</w:t>
      </w:r>
    </w:p>
    <w:p w:rsidRPr="00D9520C" w:rsidR="006B0058" w:rsidP="002542E1" w:rsidRDefault="006B0058" w14:paraId="717027DE" w14:textId="77777777">
      <w:pPr>
        <w:ind w:left="360"/>
        <w:rPr>
          <w:rFonts w:ascii="Calibri" w:hAnsi="Calibri"/>
          <w:b/>
          <w:sz w:val="24"/>
        </w:rPr>
      </w:pPr>
      <w:r w:rsidRPr="00D9520C">
        <w:rPr>
          <w:rFonts w:ascii="Calibri" w:hAnsi="Calibri"/>
          <w:sz w:val="24"/>
        </w:rPr>
        <w:t>Overseas experience</w:t>
      </w:r>
    </w:p>
    <w:p w:rsidRPr="00D9520C" w:rsidR="006B0058" w:rsidP="002542E1" w:rsidRDefault="006B0058" w14:paraId="76B6674E" w14:textId="77777777">
      <w:pPr>
        <w:ind w:left="360"/>
        <w:rPr>
          <w:rFonts w:ascii="Calibri" w:hAnsi="Calibri"/>
          <w:b/>
          <w:sz w:val="24"/>
        </w:rPr>
      </w:pPr>
      <w:r w:rsidRPr="00D9520C">
        <w:rPr>
          <w:rFonts w:ascii="Calibri" w:hAnsi="Calibri"/>
          <w:sz w:val="24"/>
        </w:rPr>
        <w:t xml:space="preserve">Language(s) and level of proficiency </w:t>
      </w:r>
    </w:p>
    <w:p w:rsidRPr="00D9520C" w:rsidR="006B0058" w:rsidP="001A39CD" w:rsidRDefault="006B0058" w14:paraId="4EA61EAF" w14:textId="77777777">
      <w:pPr>
        <w:ind w:firstLine="360"/>
        <w:rPr>
          <w:rFonts w:ascii="Calibri" w:hAnsi="Calibri"/>
          <w:sz w:val="24"/>
        </w:rPr>
      </w:pPr>
      <w:r w:rsidRPr="001A39CD">
        <w:rPr>
          <w:rFonts w:ascii="Calibri" w:hAnsi="Calibri"/>
          <w:b/>
          <w:i/>
          <w:sz w:val="24"/>
        </w:rPr>
        <w:t>Note</w:t>
      </w:r>
      <w:r w:rsidRPr="00D9520C">
        <w:rPr>
          <w:rFonts w:ascii="Calibri" w:hAnsi="Calibri"/>
          <w:sz w:val="24"/>
        </w:rPr>
        <w:t xml:space="preserve">: include </w:t>
      </w:r>
      <w:r w:rsidR="001A39CD">
        <w:rPr>
          <w:rFonts w:ascii="Calibri" w:hAnsi="Calibri"/>
          <w:sz w:val="24"/>
        </w:rPr>
        <w:t xml:space="preserve">a legend to explain the metric for the </w:t>
      </w:r>
      <w:r w:rsidRPr="00D9520C">
        <w:rPr>
          <w:rFonts w:ascii="Calibri" w:hAnsi="Calibri"/>
          <w:sz w:val="24"/>
        </w:rPr>
        <w:t>proficiency level</w:t>
      </w:r>
    </w:p>
    <w:p w:rsidRPr="00D9520C" w:rsidR="006B0058" w:rsidP="002542E1" w:rsidRDefault="001A39CD" w14:paraId="55F40972" w14:textId="77777777">
      <w:pPr>
        <w:ind w:left="360"/>
        <w:rPr>
          <w:rFonts w:ascii="Calibri" w:hAnsi="Calibri"/>
          <w:sz w:val="24"/>
        </w:rPr>
      </w:pPr>
      <w:r>
        <w:rPr>
          <w:rFonts w:ascii="Calibri" w:hAnsi="Calibri"/>
          <w:sz w:val="24"/>
        </w:rPr>
        <w:t>Language p</w:t>
      </w:r>
      <w:r w:rsidRPr="00D9520C" w:rsidR="006B0058">
        <w:rPr>
          <w:rFonts w:ascii="Calibri" w:hAnsi="Calibri"/>
          <w:sz w:val="24"/>
        </w:rPr>
        <w:t xml:space="preserve">edagogy training </w:t>
      </w:r>
    </w:p>
    <w:p w:rsidRPr="00D9520C" w:rsidR="006B0058" w:rsidP="002542E1" w:rsidRDefault="00AA5191" w14:paraId="0E1B4D82" w14:textId="77777777">
      <w:pPr>
        <w:ind w:left="360"/>
        <w:rPr>
          <w:rFonts w:ascii="Calibri" w:hAnsi="Calibri"/>
          <w:sz w:val="24"/>
        </w:rPr>
      </w:pPr>
      <w:r>
        <w:rPr>
          <w:rFonts w:ascii="Calibri" w:hAnsi="Calibri"/>
          <w:sz w:val="24"/>
        </w:rPr>
        <w:t>Instructional c</w:t>
      </w:r>
      <w:r w:rsidR="006F02AD">
        <w:rPr>
          <w:rFonts w:ascii="Calibri" w:hAnsi="Calibri"/>
          <w:sz w:val="24"/>
        </w:rPr>
        <w:t xml:space="preserve">ontent </w:t>
      </w:r>
      <w:r>
        <w:rPr>
          <w:rFonts w:ascii="Calibri" w:hAnsi="Calibri"/>
          <w:sz w:val="24"/>
        </w:rPr>
        <w:t xml:space="preserve">area </w:t>
      </w:r>
      <w:r w:rsidR="006F02AD">
        <w:rPr>
          <w:rFonts w:ascii="Calibri" w:hAnsi="Calibri"/>
          <w:sz w:val="24"/>
        </w:rPr>
        <w:t>exp</w:t>
      </w:r>
      <w:r w:rsidRPr="00D9520C" w:rsidR="00EA350F">
        <w:rPr>
          <w:rFonts w:ascii="Calibri" w:hAnsi="Calibri"/>
          <w:sz w:val="24"/>
        </w:rPr>
        <w:t xml:space="preserve">ertise </w:t>
      </w:r>
      <w:r w:rsidR="006F02AD">
        <w:rPr>
          <w:rFonts w:ascii="Calibri" w:hAnsi="Calibri"/>
          <w:sz w:val="24"/>
        </w:rPr>
        <w:t xml:space="preserve">represented as a percentage </w:t>
      </w:r>
    </w:p>
    <w:p w:rsidRPr="00D9520C" w:rsidR="006B0058" w:rsidP="002542E1" w:rsidRDefault="006F02AD" w14:paraId="487927B4" w14:textId="77777777">
      <w:pPr>
        <w:ind w:left="360"/>
        <w:rPr>
          <w:rFonts w:ascii="Calibri" w:hAnsi="Calibri"/>
          <w:sz w:val="24"/>
        </w:rPr>
      </w:pPr>
      <w:r>
        <w:rPr>
          <w:rFonts w:ascii="Calibri" w:hAnsi="Calibri"/>
          <w:sz w:val="24"/>
        </w:rPr>
        <w:t>Number of a</w:t>
      </w:r>
      <w:r w:rsidRPr="00D9520C" w:rsidR="006B0058">
        <w:rPr>
          <w:rFonts w:ascii="Calibri" w:hAnsi="Calibri"/>
          <w:sz w:val="24"/>
        </w:rPr>
        <w:t>rea</w:t>
      </w:r>
      <w:r w:rsidRPr="00D9520C" w:rsidR="00952F9D">
        <w:rPr>
          <w:rFonts w:ascii="Calibri" w:hAnsi="Calibri"/>
          <w:sz w:val="24"/>
        </w:rPr>
        <w:t xml:space="preserve"> studies, </w:t>
      </w:r>
      <w:r w:rsidRPr="00D9520C" w:rsidR="006B0058">
        <w:rPr>
          <w:rFonts w:ascii="Calibri" w:hAnsi="Calibri"/>
          <w:sz w:val="24"/>
        </w:rPr>
        <w:t>international</w:t>
      </w:r>
      <w:r w:rsidRPr="00D9520C" w:rsidR="00952F9D">
        <w:rPr>
          <w:rFonts w:ascii="Calibri" w:hAnsi="Calibri"/>
          <w:sz w:val="24"/>
        </w:rPr>
        <w:t xml:space="preserve"> studies, </w:t>
      </w:r>
      <w:r w:rsidRPr="00D9520C" w:rsidR="00EA350F">
        <w:rPr>
          <w:rFonts w:ascii="Calibri" w:hAnsi="Calibri"/>
          <w:sz w:val="24"/>
        </w:rPr>
        <w:t xml:space="preserve">language </w:t>
      </w:r>
      <w:r w:rsidRPr="00D9520C" w:rsidR="006B0058">
        <w:rPr>
          <w:rFonts w:ascii="Calibri" w:hAnsi="Calibri"/>
          <w:sz w:val="24"/>
        </w:rPr>
        <w:t>courses taught</w:t>
      </w:r>
    </w:p>
    <w:p w:rsidRPr="00D9520C" w:rsidR="006B0058" w:rsidP="002542E1" w:rsidRDefault="006B0058" w14:paraId="6AF4F60F" w14:textId="77777777">
      <w:pPr>
        <w:ind w:left="360"/>
        <w:rPr>
          <w:rFonts w:ascii="Calibri" w:hAnsi="Calibri"/>
          <w:sz w:val="24"/>
        </w:rPr>
      </w:pPr>
      <w:r w:rsidRPr="00D9520C">
        <w:rPr>
          <w:rFonts w:ascii="Calibri" w:hAnsi="Calibri"/>
          <w:sz w:val="24"/>
        </w:rPr>
        <w:t>Research and training specialization</w:t>
      </w:r>
    </w:p>
    <w:p w:rsidRPr="00D9520C" w:rsidR="006B0058" w:rsidP="002542E1" w:rsidRDefault="006F02AD" w14:paraId="52909D33" w14:textId="77777777">
      <w:pPr>
        <w:ind w:left="360"/>
        <w:rPr>
          <w:rFonts w:ascii="Calibri" w:hAnsi="Calibri"/>
          <w:sz w:val="24"/>
        </w:rPr>
      </w:pPr>
      <w:r>
        <w:rPr>
          <w:rFonts w:ascii="Calibri" w:hAnsi="Calibri"/>
          <w:sz w:val="24"/>
        </w:rPr>
        <w:t>Number of r</w:t>
      </w:r>
      <w:r w:rsidRPr="00D9520C" w:rsidR="006B0058">
        <w:rPr>
          <w:rFonts w:ascii="Calibri" w:hAnsi="Calibri"/>
          <w:sz w:val="24"/>
        </w:rPr>
        <w:t>ecent publications</w:t>
      </w:r>
    </w:p>
    <w:p w:rsidRPr="00D9520C" w:rsidR="006B0058" w:rsidP="002542E1" w:rsidRDefault="006F02AD" w14:paraId="10EBA232" w14:textId="77777777">
      <w:pPr>
        <w:ind w:left="360"/>
        <w:rPr>
          <w:rFonts w:ascii="Calibri" w:hAnsi="Calibri"/>
          <w:sz w:val="24"/>
        </w:rPr>
      </w:pPr>
      <w:r>
        <w:rPr>
          <w:rFonts w:ascii="Calibri" w:hAnsi="Calibri"/>
          <w:sz w:val="24"/>
        </w:rPr>
        <w:t>Number of d</w:t>
      </w:r>
      <w:r w:rsidRPr="00D9520C" w:rsidR="006B0058">
        <w:rPr>
          <w:rFonts w:ascii="Calibri" w:hAnsi="Calibri"/>
          <w:sz w:val="24"/>
        </w:rPr>
        <w:t>issertations and/or theses supervised in the past five years</w:t>
      </w:r>
    </w:p>
    <w:p w:rsidRPr="0064235F" w:rsidR="002542E1" w:rsidP="0064235F" w:rsidRDefault="006F02AD" w14:paraId="3ABA0486" w14:textId="77777777">
      <w:pPr>
        <w:spacing w:after="240"/>
        <w:ind w:left="360"/>
        <w:rPr>
          <w:rFonts w:ascii="Calibri" w:hAnsi="Calibri"/>
          <w:sz w:val="24"/>
        </w:rPr>
      </w:pPr>
      <w:r>
        <w:rPr>
          <w:rFonts w:ascii="Calibri" w:hAnsi="Calibri"/>
          <w:sz w:val="24"/>
        </w:rPr>
        <w:t xml:space="preserve">Recent </w:t>
      </w:r>
      <w:r w:rsidRPr="00D9520C" w:rsidR="00B36975">
        <w:rPr>
          <w:rFonts w:ascii="Calibri" w:hAnsi="Calibri"/>
          <w:sz w:val="24"/>
        </w:rPr>
        <w:t>Recognitions/Awards/Honors</w:t>
      </w:r>
    </w:p>
    <w:p w:rsidRPr="00D9520C" w:rsidR="00633E0B" w:rsidP="002542E1" w:rsidRDefault="00615E48" w14:paraId="0D4C508A" w14:textId="77777777">
      <w:pPr>
        <w:rPr>
          <w:rFonts w:ascii="Calibri" w:hAnsi="Calibri"/>
          <w:b/>
          <w:sz w:val="24"/>
        </w:rPr>
      </w:pPr>
      <w:r>
        <w:rPr>
          <w:rFonts w:ascii="Calibri" w:hAnsi="Calibri"/>
          <w:b/>
          <w:sz w:val="24"/>
          <w:szCs w:val="24"/>
        </w:rPr>
        <w:t>Recommended tips for the CVs</w:t>
      </w:r>
    </w:p>
    <w:p w:rsidRPr="00D9520C" w:rsidR="0012427C" w:rsidP="00463312" w:rsidRDefault="0012427C" w14:paraId="43BA7907" w14:textId="77777777">
      <w:pPr>
        <w:numPr>
          <w:ilvl w:val="0"/>
          <w:numId w:val="51"/>
        </w:numPr>
        <w:rPr>
          <w:rFonts w:ascii="Calibri" w:hAnsi="Calibri"/>
          <w:sz w:val="24"/>
        </w:rPr>
      </w:pPr>
      <w:r w:rsidRPr="00D9520C">
        <w:rPr>
          <w:rFonts w:ascii="Calibri" w:hAnsi="Calibri"/>
          <w:sz w:val="24"/>
        </w:rPr>
        <w:t>I</w:t>
      </w:r>
      <w:r w:rsidRPr="00D9520C" w:rsidR="006B0058">
        <w:rPr>
          <w:rFonts w:ascii="Calibri" w:hAnsi="Calibri"/>
          <w:sz w:val="24"/>
        </w:rPr>
        <w:t xml:space="preserve">nclude an index to </w:t>
      </w:r>
      <w:r w:rsidRPr="00D9520C" w:rsidR="00B36975">
        <w:rPr>
          <w:rFonts w:ascii="Calibri" w:hAnsi="Calibri"/>
          <w:sz w:val="24"/>
        </w:rPr>
        <w:t>show</w:t>
      </w:r>
      <w:r w:rsidRPr="00D9520C" w:rsidR="00EA350F">
        <w:rPr>
          <w:rFonts w:ascii="Calibri" w:hAnsi="Calibri"/>
          <w:sz w:val="24"/>
        </w:rPr>
        <w:t xml:space="preserve"> how the curriculum vitae </w:t>
      </w:r>
      <w:r w:rsidR="0013663A">
        <w:rPr>
          <w:rFonts w:ascii="Calibri" w:hAnsi="Calibri"/>
          <w:sz w:val="24"/>
          <w:szCs w:val="24"/>
        </w:rPr>
        <w:t>(CVs)</w:t>
      </w:r>
      <w:r w:rsidRPr="008B6032" w:rsidR="00EA350F">
        <w:rPr>
          <w:rFonts w:ascii="Calibri" w:hAnsi="Calibri"/>
          <w:sz w:val="24"/>
          <w:szCs w:val="24"/>
        </w:rPr>
        <w:t xml:space="preserve"> </w:t>
      </w:r>
      <w:r w:rsidRPr="00D9520C" w:rsidR="00EA350F">
        <w:rPr>
          <w:rFonts w:ascii="Calibri" w:hAnsi="Calibri"/>
          <w:sz w:val="24"/>
        </w:rPr>
        <w:t>are organized</w:t>
      </w:r>
      <w:r w:rsidR="0013663A">
        <w:rPr>
          <w:rFonts w:ascii="Calibri" w:hAnsi="Calibri"/>
          <w:sz w:val="24"/>
          <w:szCs w:val="24"/>
        </w:rPr>
        <w:t>.</w:t>
      </w:r>
    </w:p>
    <w:p w:rsidRPr="00D9520C" w:rsidR="006B0058" w:rsidP="00463312" w:rsidRDefault="0012427C" w14:paraId="63C1D28A" w14:textId="77777777">
      <w:pPr>
        <w:numPr>
          <w:ilvl w:val="0"/>
          <w:numId w:val="51"/>
        </w:numPr>
        <w:rPr>
          <w:rFonts w:ascii="Calibri" w:hAnsi="Calibri"/>
          <w:sz w:val="24"/>
        </w:rPr>
      </w:pPr>
      <w:r w:rsidRPr="00D9520C">
        <w:rPr>
          <w:rFonts w:ascii="Calibri" w:hAnsi="Calibri"/>
          <w:sz w:val="24"/>
        </w:rPr>
        <w:t>P</w:t>
      </w:r>
      <w:r w:rsidRPr="00D9520C" w:rsidR="006B0058">
        <w:rPr>
          <w:rFonts w:ascii="Calibri" w:hAnsi="Calibri"/>
          <w:sz w:val="24"/>
        </w:rPr>
        <w:t xml:space="preserve">resent two </w:t>
      </w:r>
      <w:r w:rsidR="0013663A">
        <w:rPr>
          <w:rFonts w:ascii="Calibri" w:hAnsi="Calibri"/>
          <w:sz w:val="24"/>
          <w:szCs w:val="24"/>
        </w:rPr>
        <w:t>CVs per</w:t>
      </w:r>
      <w:r w:rsidRPr="00D9520C" w:rsidR="00EA350F">
        <w:rPr>
          <w:rFonts w:ascii="Calibri" w:hAnsi="Calibri"/>
          <w:sz w:val="24"/>
        </w:rPr>
        <w:t xml:space="preserve"> </w:t>
      </w:r>
      <w:r w:rsidRPr="00D9520C" w:rsidR="006B0058">
        <w:rPr>
          <w:rFonts w:ascii="Calibri" w:hAnsi="Calibri"/>
          <w:sz w:val="24"/>
        </w:rPr>
        <w:t>page</w:t>
      </w:r>
      <w:r w:rsidR="0013663A">
        <w:rPr>
          <w:rFonts w:ascii="Calibri" w:hAnsi="Calibri"/>
          <w:sz w:val="24"/>
          <w:szCs w:val="24"/>
        </w:rPr>
        <w:t>;</w:t>
      </w:r>
      <w:r w:rsidRPr="00D9520C" w:rsidR="006B0058">
        <w:rPr>
          <w:rFonts w:ascii="Calibri" w:hAnsi="Calibri"/>
          <w:sz w:val="24"/>
        </w:rPr>
        <w:t xml:space="preserve"> the Project Director</w:t>
      </w:r>
      <w:r w:rsidR="006F02AD">
        <w:rPr>
          <w:rFonts w:ascii="Calibri" w:hAnsi="Calibri"/>
          <w:sz w:val="24"/>
        </w:rPr>
        <w:t xml:space="preserve"> and the Associate Director </w:t>
      </w:r>
      <w:r w:rsidR="0013663A">
        <w:rPr>
          <w:rFonts w:ascii="Calibri" w:hAnsi="Calibri"/>
          <w:sz w:val="24"/>
          <w:szCs w:val="24"/>
        </w:rPr>
        <w:t>CV</w:t>
      </w:r>
      <w:r w:rsidR="006F02AD">
        <w:rPr>
          <w:rFonts w:ascii="Calibri" w:hAnsi="Calibri"/>
          <w:sz w:val="24"/>
          <w:szCs w:val="24"/>
        </w:rPr>
        <w:t>s</w:t>
      </w:r>
      <w:r w:rsidR="0013663A">
        <w:rPr>
          <w:rFonts w:ascii="Calibri" w:hAnsi="Calibri"/>
          <w:sz w:val="24"/>
          <w:szCs w:val="24"/>
        </w:rPr>
        <w:t xml:space="preserve"> </w:t>
      </w:r>
      <w:r w:rsidRPr="00D9520C">
        <w:rPr>
          <w:rFonts w:ascii="Calibri" w:hAnsi="Calibri"/>
          <w:sz w:val="24"/>
        </w:rPr>
        <w:t>may be</w:t>
      </w:r>
      <w:r w:rsidRPr="00D9520C" w:rsidR="00633E0B">
        <w:rPr>
          <w:rFonts w:ascii="Calibri" w:hAnsi="Calibri"/>
          <w:sz w:val="24"/>
        </w:rPr>
        <w:t xml:space="preserve"> </w:t>
      </w:r>
      <w:r w:rsidR="006F02AD">
        <w:rPr>
          <w:rFonts w:ascii="Calibri" w:hAnsi="Calibri"/>
          <w:sz w:val="24"/>
        </w:rPr>
        <w:t xml:space="preserve">each be </w:t>
      </w:r>
      <w:r w:rsidRPr="00D9520C" w:rsidR="00633E0B">
        <w:rPr>
          <w:rFonts w:ascii="Calibri" w:hAnsi="Calibri"/>
          <w:sz w:val="24"/>
        </w:rPr>
        <w:t xml:space="preserve">one full </w:t>
      </w:r>
      <w:r w:rsidRPr="00D9520C" w:rsidR="006B0058">
        <w:rPr>
          <w:rFonts w:ascii="Calibri" w:hAnsi="Calibri"/>
          <w:sz w:val="24"/>
        </w:rPr>
        <w:t>page</w:t>
      </w:r>
      <w:r w:rsidR="0013663A">
        <w:rPr>
          <w:rFonts w:ascii="Calibri" w:hAnsi="Calibri"/>
          <w:sz w:val="24"/>
          <w:szCs w:val="24"/>
        </w:rPr>
        <w:t>.</w:t>
      </w:r>
    </w:p>
    <w:p w:rsidRPr="0064235F" w:rsidR="0030659A" w:rsidP="00463312" w:rsidRDefault="0012427C" w14:paraId="1DB6DF89" w14:textId="77777777">
      <w:pPr>
        <w:numPr>
          <w:ilvl w:val="0"/>
          <w:numId w:val="51"/>
        </w:numPr>
        <w:spacing w:after="240"/>
        <w:rPr>
          <w:rFonts w:ascii="Calibri" w:hAnsi="Calibri"/>
          <w:sz w:val="24"/>
          <w:szCs w:val="24"/>
        </w:rPr>
      </w:pPr>
      <w:r w:rsidRPr="000F5231">
        <w:rPr>
          <w:rFonts w:ascii="Calibri" w:hAnsi="Calibri"/>
          <w:sz w:val="24"/>
        </w:rPr>
        <w:t>D</w:t>
      </w:r>
      <w:r w:rsidRPr="000F5231" w:rsidR="006B0058">
        <w:rPr>
          <w:rFonts w:ascii="Calibri" w:hAnsi="Calibri"/>
          <w:sz w:val="24"/>
        </w:rPr>
        <w:t xml:space="preserve">ouble-side </w:t>
      </w:r>
      <w:r w:rsidRPr="000F5231" w:rsidR="0065265E">
        <w:rPr>
          <w:rFonts w:ascii="Calibri" w:hAnsi="Calibri"/>
          <w:sz w:val="24"/>
        </w:rPr>
        <w:t xml:space="preserve">all </w:t>
      </w:r>
      <w:r w:rsidRPr="000F5231" w:rsidR="0013663A">
        <w:rPr>
          <w:rFonts w:ascii="Calibri" w:hAnsi="Calibri"/>
          <w:sz w:val="24"/>
          <w:szCs w:val="24"/>
        </w:rPr>
        <w:t>CV</w:t>
      </w:r>
      <w:r w:rsidRPr="000F5231" w:rsidR="0065265E">
        <w:rPr>
          <w:rFonts w:ascii="Calibri" w:hAnsi="Calibri"/>
          <w:sz w:val="24"/>
          <w:szCs w:val="24"/>
        </w:rPr>
        <w:t xml:space="preserve"> </w:t>
      </w:r>
      <w:r w:rsidRPr="000F5231" w:rsidR="0065265E">
        <w:rPr>
          <w:rFonts w:ascii="Calibri" w:hAnsi="Calibri"/>
          <w:sz w:val="24"/>
        </w:rPr>
        <w:t>pages</w:t>
      </w:r>
      <w:r w:rsidRPr="000F5231" w:rsidR="0013663A">
        <w:rPr>
          <w:rFonts w:ascii="Calibri" w:hAnsi="Calibri"/>
          <w:sz w:val="24"/>
          <w:szCs w:val="24"/>
        </w:rPr>
        <w:t>.</w:t>
      </w:r>
    </w:p>
    <w:p w:rsidRPr="00AA6901" w:rsidR="00FD427A" w:rsidP="00AA6901" w:rsidRDefault="0030659A" w14:paraId="0BAA57B9" w14:textId="77777777">
      <w:pPr>
        <w:pStyle w:val="Heading2"/>
      </w:pPr>
      <w:bookmarkStart w:name="_Toc515029031" w:id="164"/>
      <w:r w:rsidRPr="00AA6901">
        <w:t>Position Descriptions (</w:t>
      </w:r>
      <w:r w:rsidRPr="00AA6901" w:rsidR="0013663A">
        <w:t>www.</w:t>
      </w:r>
      <w:r w:rsidRPr="00AA6901">
        <w:t>Grants.gov Part III/Other Attachments Form)</w:t>
      </w:r>
      <w:bookmarkEnd w:id="164"/>
    </w:p>
    <w:p w:rsidRPr="0064235F" w:rsidR="006B0058" w:rsidP="0064235F" w:rsidRDefault="00CF6C6B" w14:paraId="20F41C97" w14:textId="77777777">
      <w:pPr>
        <w:spacing w:after="240"/>
        <w:rPr>
          <w:rFonts w:ascii="Calibri" w:hAnsi="Calibri"/>
          <w:sz w:val="24"/>
          <w:szCs w:val="24"/>
        </w:rPr>
      </w:pPr>
      <w:r w:rsidRPr="00D9520C">
        <w:rPr>
          <w:rFonts w:ascii="Calibri" w:hAnsi="Calibri"/>
          <w:sz w:val="24"/>
        </w:rPr>
        <w:t>Include</w:t>
      </w:r>
      <w:r w:rsidR="00A364E5">
        <w:rPr>
          <w:rFonts w:ascii="Calibri" w:hAnsi="Calibri"/>
          <w:sz w:val="24"/>
          <w:szCs w:val="24"/>
        </w:rPr>
        <w:t xml:space="preserve"> position descriptions</w:t>
      </w:r>
      <w:r w:rsidRPr="00D9520C" w:rsidR="0065265E">
        <w:rPr>
          <w:rFonts w:ascii="Calibri" w:hAnsi="Calibri"/>
          <w:sz w:val="24"/>
        </w:rPr>
        <w:t xml:space="preserve"> </w:t>
      </w:r>
      <w:r w:rsidRPr="00D9520C" w:rsidR="00633E0B">
        <w:rPr>
          <w:rFonts w:ascii="Calibri" w:hAnsi="Calibri"/>
          <w:sz w:val="24"/>
        </w:rPr>
        <w:t xml:space="preserve">for </w:t>
      </w:r>
      <w:r w:rsidR="00A364E5">
        <w:rPr>
          <w:rFonts w:ascii="Calibri" w:hAnsi="Calibri"/>
          <w:sz w:val="24"/>
          <w:szCs w:val="24"/>
        </w:rPr>
        <w:t xml:space="preserve">prospective project personnel. Provide </w:t>
      </w:r>
      <w:r w:rsidR="0013663A">
        <w:rPr>
          <w:rFonts w:ascii="Calibri" w:hAnsi="Calibri"/>
          <w:sz w:val="24"/>
          <w:szCs w:val="24"/>
        </w:rPr>
        <w:t xml:space="preserve">the projected </w:t>
      </w:r>
      <w:r w:rsidR="00A364E5">
        <w:rPr>
          <w:rFonts w:ascii="Calibri" w:hAnsi="Calibri"/>
          <w:sz w:val="24"/>
          <w:szCs w:val="24"/>
        </w:rPr>
        <w:t>salary</w:t>
      </w:r>
      <w:r w:rsidR="0013663A">
        <w:rPr>
          <w:rFonts w:ascii="Calibri" w:hAnsi="Calibri"/>
          <w:sz w:val="24"/>
          <w:szCs w:val="24"/>
        </w:rPr>
        <w:t xml:space="preserve">/compensation and </w:t>
      </w:r>
      <w:r w:rsidR="006F02AD">
        <w:rPr>
          <w:rFonts w:ascii="Calibri" w:hAnsi="Calibri"/>
          <w:sz w:val="24"/>
          <w:szCs w:val="24"/>
        </w:rPr>
        <w:t xml:space="preserve">sufficient </w:t>
      </w:r>
      <w:r w:rsidR="00A364E5">
        <w:rPr>
          <w:rFonts w:ascii="Calibri" w:hAnsi="Calibri"/>
          <w:sz w:val="24"/>
          <w:szCs w:val="24"/>
        </w:rPr>
        <w:t xml:space="preserve">detail to demonstrate that </w:t>
      </w:r>
      <w:r w:rsidRPr="00D9520C" w:rsidR="00633E0B">
        <w:rPr>
          <w:rFonts w:ascii="Calibri" w:hAnsi="Calibri"/>
          <w:sz w:val="24"/>
        </w:rPr>
        <w:t xml:space="preserve">the </w:t>
      </w:r>
      <w:r w:rsidR="00A364E5">
        <w:rPr>
          <w:rFonts w:ascii="Calibri" w:hAnsi="Calibri"/>
          <w:sz w:val="24"/>
          <w:szCs w:val="24"/>
        </w:rPr>
        <w:t xml:space="preserve">position(s) are necessary </w:t>
      </w:r>
      <w:r w:rsidR="006F02AD">
        <w:rPr>
          <w:rFonts w:ascii="Calibri" w:hAnsi="Calibri"/>
          <w:sz w:val="24"/>
          <w:szCs w:val="24"/>
        </w:rPr>
        <w:t xml:space="preserve">and </w:t>
      </w:r>
      <w:r w:rsidR="0064235F">
        <w:rPr>
          <w:rFonts w:ascii="Calibri" w:hAnsi="Calibri"/>
          <w:sz w:val="24"/>
          <w:szCs w:val="24"/>
        </w:rPr>
        <w:t>the compensation is reasonable.</w:t>
      </w:r>
    </w:p>
    <w:p w:rsidRPr="00D9520C" w:rsidR="006B0058" w:rsidP="00AA6901" w:rsidRDefault="0012427C" w14:paraId="4FF9922A" w14:textId="77777777">
      <w:pPr>
        <w:pStyle w:val="Heading2"/>
      </w:pPr>
      <w:bookmarkStart w:name="_Toc515029032" w:id="165"/>
      <w:r w:rsidRPr="00D9520C">
        <w:t>Course List</w:t>
      </w:r>
      <w:r w:rsidR="0030659A">
        <w:t xml:space="preserve"> (</w:t>
      </w:r>
      <w:r w:rsidR="00C91CF4">
        <w:t>www.</w:t>
      </w:r>
      <w:r w:rsidR="0030659A">
        <w:rPr>
          <w:i/>
        </w:rPr>
        <w:t xml:space="preserve">Grants.gov, </w:t>
      </w:r>
      <w:r w:rsidRPr="0030659A" w:rsidR="0030659A">
        <w:t>Part III/</w:t>
      </w:r>
      <w:r w:rsidR="0030659A">
        <w:t>Other Attachments Form)</w:t>
      </w:r>
      <w:bookmarkEnd w:id="165"/>
    </w:p>
    <w:p w:rsidRPr="00D9520C" w:rsidR="00A063A2" w:rsidP="0064235F" w:rsidRDefault="006B0058" w14:paraId="34692FC6" w14:textId="77777777">
      <w:pPr>
        <w:spacing w:after="240"/>
        <w:rPr>
          <w:rFonts w:ascii="Calibri" w:hAnsi="Calibri"/>
          <w:sz w:val="24"/>
        </w:rPr>
      </w:pPr>
      <w:r w:rsidRPr="00D9520C">
        <w:rPr>
          <w:rFonts w:ascii="Calibri" w:hAnsi="Calibri"/>
          <w:sz w:val="24"/>
        </w:rPr>
        <w:t xml:space="preserve">The course list represents the breadth and depth of the area studies courses, international studies courses, and language courses available through </w:t>
      </w:r>
      <w:r w:rsidRPr="00D9520C" w:rsidR="0065265E">
        <w:rPr>
          <w:rFonts w:ascii="Calibri" w:hAnsi="Calibri"/>
          <w:sz w:val="24"/>
        </w:rPr>
        <w:t>the C</w:t>
      </w:r>
      <w:r w:rsidRPr="00D9520C">
        <w:rPr>
          <w:rFonts w:ascii="Calibri" w:hAnsi="Calibri"/>
          <w:sz w:val="24"/>
        </w:rPr>
        <w:t>enter</w:t>
      </w:r>
      <w:r w:rsidRPr="00D9520C" w:rsidR="0065265E">
        <w:rPr>
          <w:rFonts w:ascii="Calibri" w:hAnsi="Calibri"/>
          <w:sz w:val="24"/>
        </w:rPr>
        <w:t>/Institute/Program.</w:t>
      </w:r>
      <w:r w:rsidRPr="00D9520C">
        <w:rPr>
          <w:rFonts w:ascii="Calibri" w:hAnsi="Calibri"/>
          <w:sz w:val="24"/>
        </w:rPr>
        <w:t xml:space="preserve"> Th</w:t>
      </w:r>
      <w:r w:rsidRPr="00D9520C" w:rsidR="0065265E">
        <w:rPr>
          <w:rFonts w:ascii="Calibri" w:hAnsi="Calibri"/>
          <w:sz w:val="24"/>
        </w:rPr>
        <w:t>e course list</w:t>
      </w:r>
      <w:r w:rsidRPr="00D9520C">
        <w:rPr>
          <w:rFonts w:ascii="Calibri" w:hAnsi="Calibri"/>
          <w:sz w:val="24"/>
        </w:rPr>
        <w:t xml:space="preserve"> should align with/substantiate the information </w:t>
      </w:r>
      <w:r w:rsidRPr="00D9520C" w:rsidR="0065265E">
        <w:rPr>
          <w:rFonts w:ascii="Calibri" w:hAnsi="Calibri"/>
          <w:sz w:val="24"/>
        </w:rPr>
        <w:t xml:space="preserve">that was </w:t>
      </w:r>
      <w:r w:rsidR="00C91CF4">
        <w:rPr>
          <w:rFonts w:ascii="Calibri" w:hAnsi="Calibri" w:cs="Arial"/>
          <w:sz w:val="24"/>
          <w:szCs w:val="24"/>
        </w:rPr>
        <w:t>presented</w:t>
      </w:r>
      <w:r w:rsidRPr="00D9520C">
        <w:rPr>
          <w:rFonts w:ascii="Calibri" w:hAnsi="Calibri"/>
          <w:sz w:val="24"/>
        </w:rPr>
        <w:t xml:space="preserve"> in the </w:t>
      </w:r>
      <w:r w:rsidRPr="00D9520C" w:rsidR="0065265E">
        <w:rPr>
          <w:rFonts w:ascii="Calibri" w:hAnsi="Calibri"/>
          <w:sz w:val="24"/>
        </w:rPr>
        <w:t xml:space="preserve">narrative to demonstrate the quality of the Center’s </w:t>
      </w:r>
      <w:r w:rsidRPr="00D9520C">
        <w:rPr>
          <w:rFonts w:ascii="Calibri" w:hAnsi="Calibri"/>
          <w:sz w:val="24"/>
        </w:rPr>
        <w:t xml:space="preserve">non-language </w:t>
      </w:r>
      <w:r w:rsidRPr="00D9520C" w:rsidR="0065265E">
        <w:rPr>
          <w:rFonts w:ascii="Calibri" w:hAnsi="Calibri"/>
          <w:sz w:val="24"/>
        </w:rPr>
        <w:t xml:space="preserve">instructional program </w:t>
      </w:r>
      <w:r w:rsidRPr="00D9520C">
        <w:rPr>
          <w:rFonts w:ascii="Calibri" w:hAnsi="Calibri"/>
          <w:sz w:val="24"/>
        </w:rPr>
        <w:t xml:space="preserve">and language </w:t>
      </w:r>
      <w:r w:rsidRPr="00D9520C" w:rsidR="0065265E">
        <w:rPr>
          <w:rFonts w:ascii="Calibri" w:hAnsi="Calibri"/>
          <w:sz w:val="24"/>
        </w:rPr>
        <w:t>instructional program</w:t>
      </w:r>
      <w:r w:rsidR="0064235F">
        <w:rPr>
          <w:rFonts w:ascii="Calibri" w:hAnsi="Calibri"/>
          <w:sz w:val="24"/>
        </w:rPr>
        <w:t xml:space="preserve">. </w:t>
      </w:r>
    </w:p>
    <w:p w:rsidRPr="00D9520C" w:rsidR="00D417DF" w:rsidP="0064235F" w:rsidRDefault="00A063A2" w14:paraId="425A8297" w14:textId="77777777">
      <w:pPr>
        <w:spacing w:after="240"/>
        <w:rPr>
          <w:rFonts w:ascii="Calibri" w:hAnsi="Calibri"/>
          <w:sz w:val="24"/>
        </w:rPr>
      </w:pPr>
      <w:r w:rsidRPr="00D9520C">
        <w:rPr>
          <w:rFonts w:ascii="Calibri" w:hAnsi="Calibri"/>
          <w:sz w:val="24"/>
        </w:rPr>
        <w:t xml:space="preserve">The course list </w:t>
      </w:r>
      <w:r w:rsidRPr="00D417DF">
        <w:rPr>
          <w:rFonts w:ascii="Cambria" w:hAnsi="Cambria" w:cs="Arial"/>
          <w:sz w:val="24"/>
          <w:szCs w:val="24"/>
        </w:rPr>
        <w:t>in</w:t>
      </w:r>
      <w:r w:rsidRPr="009A7101">
        <w:rPr>
          <w:rFonts w:ascii="Cambria" w:hAnsi="Cambria" w:cs="Arial"/>
          <w:sz w:val="24"/>
          <w:szCs w:val="24"/>
        </w:rPr>
        <w:t xml:space="preserve"> F</w:t>
      </w:r>
      <w:r w:rsidRPr="00D9520C">
        <w:rPr>
          <w:rFonts w:ascii="Calibri" w:hAnsi="Calibri"/>
          <w:sz w:val="24"/>
        </w:rPr>
        <w:t xml:space="preserve">Y 18 applications should </w:t>
      </w:r>
      <w:r w:rsidRPr="00D417DF">
        <w:rPr>
          <w:rFonts w:ascii="Cambria" w:hAnsi="Cambria" w:cs="Arial"/>
          <w:sz w:val="24"/>
          <w:szCs w:val="24"/>
        </w:rPr>
        <w:t>provide</w:t>
      </w:r>
      <w:r w:rsidRPr="009A7101">
        <w:rPr>
          <w:rFonts w:ascii="Cambria" w:hAnsi="Cambria" w:cs="Arial"/>
          <w:sz w:val="24"/>
          <w:szCs w:val="24"/>
        </w:rPr>
        <w:t xml:space="preserve"> </w:t>
      </w:r>
      <w:r w:rsidR="0064235F">
        <w:rPr>
          <w:rFonts w:ascii="Calibri" w:hAnsi="Calibri"/>
          <w:sz w:val="24"/>
        </w:rPr>
        <w:t xml:space="preserve">the following: </w:t>
      </w:r>
    </w:p>
    <w:p w:rsidRPr="00D9520C" w:rsidR="00EB455D" w:rsidP="006B0058" w:rsidRDefault="00322D2C" w14:paraId="2550B585" w14:textId="77777777">
      <w:pPr>
        <w:rPr>
          <w:rFonts w:ascii="Calibri" w:hAnsi="Calibri"/>
          <w:b/>
          <w:sz w:val="24"/>
        </w:rPr>
      </w:pPr>
      <w:r w:rsidRPr="00D9520C">
        <w:rPr>
          <w:rFonts w:ascii="Calibri" w:hAnsi="Calibri"/>
          <w:sz w:val="24"/>
        </w:rPr>
        <w:tab/>
      </w:r>
      <w:r w:rsidRPr="00D9520C" w:rsidR="00AC5796">
        <w:rPr>
          <w:rFonts w:ascii="Calibri" w:hAnsi="Calibri"/>
          <w:b/>
          <w:sz w:val="24"/>
          <w:u w:val="single"/>
        </w:rPr>
        <w:t>Timeframe</w:t>
      </w:r>
      <w:r w:rsidRPr="00D9520C" w:rsidR="00EB455D">
        <w:rPr>
          <w:rFonts w:ascii="Calibri" w:hAnsi="Calibri"/>
          <w:b/>
          <w:sz w:val="24"/>
        </w:rPr>
        <w:tab/>
      </w:r>
      <w:r w:rsidRPr="00D9520C" w:rsidR="00EB455D">
        <w:rPr>
          <w:rFonts w:ascii="Calibri" w:hAnsi="Calibri"/>
          <w:b/>
          <w:sz w:val="24"/>
        </w:rPr>
        <w:tab/>
      </w:r>
      <w:r w:rsidRPr="00D9520C" w:rsidR="00EB455D">
        <w:rPr>
          <w:rFonts w:ascii="Calibri" w:hAnsi="Calibri"/>
          <w:b/>
          <w:sz w:val="24"/>
        </w:rPr>
        <w:tab/>
      </w:r>
      <w:r w:rsidRPr="00D9520C" w:rsidR="00AC5796">
        <w:rPr>
          <w:rFonts w:ascii="Calibri" w:hAnsi="Calibri"/>
          <w:b/>
          <w:sz w:val="24"/>
          <w:u w:val="single"/>
        </w:rPr>
        <w:t>Course Information</w:t>
      </w:r>
    </w:p>
    <w:p w:rsidRPr="00D9520C" w:rsidR="00D417DF" w:rsidP="00111F86" w:rsidRDefault="00111F86" w14:paraId="245080EA" w14:textId="77777777">
      <w:pPr>
        <w:tabs>
          <w:tab w:val="left" w:pos="3600"/>
        </w:tabs>
        <w:ind w:firstLine="720"/>
        <w:rPr>
          <w:rFonts w:ascii="Calibri" w:hAnsi="Calibri"/>
          <w:sz w:val="24"/>
        </w:rPr>
      </w:pPr>
      <w:r>
        <w:rPr>
          <w:rFonts w:ascii="Calibri" w:hAnsi="Calibri"/>
          <w:sz w:val="24"/>
        </w:rPr>
        <w:t>2016-2017:</w:t>
      </w:r>
      <w:r>
        <w:rPr>
          <w:rFonts w:ascii="Calibri" w:hAnsi="Calibri"/>
          <w:sz w:val="24"/>
        </w:rPr>
        <w:tab/>
      </w:r>
      <w:r w:rsidRPr="00D9520C" w:rsidR="00322D2C">
        <w:rPr>
          <w:rFonts w:ascii="Calibri" w:hAnsi="Calibri"/>
          <w:sz w:val="24"/>
        </w:rPr>
        <w:t>Courses and enrollments</w:t>
      </w:r>
    </w:p>
    <w:p w:rsidR="00111F86" w:rsidP="00111F86" w:rsidRDefault="00322D2C" w14:paraId="3F6E636E" w14:textId="77777777">
      <w:pPr>
        <w:tabs>
          <w:tab w:val="left" w:pos="3600"/>
        </w:tabs>
        <w:ind w:left="720"/>
        <w:rPr>
          <w:rFonts w:ascii="Calibri" w:hAnsi="Calibri"/>
          <w:sz w:val="24"/>
        </w:rPr>
      </w:pPr>
      <w:r w:rsidRPr="00D9520C">
        <w:rPr>
          <w:rFonts w:ascii="Calibri" w:hAnsi="Calibri"/>
          <w:sz w:val="24"/>
        </w:rPr>
        <w:t>2017-2018</w:t>
      </w:r>
      <w:r w:rsidR="00111F86">
        <w:rPr>
          <w:rFonts w:ascii="Calibri" w:hAnsi="Calibri"/>
          <w:sz w:val="24"/>
        </w:rPr>
        <w:t>:</w:t>
      </w:r>
      <w:r w:rsidR="00111F86">
        <w:rPr>
          <w:rFonts w:ascii="Calibri" w:hAnsi="Calibri"/>
          <w:sz w:val="24"/>
        </w:rPr>
        <w:tab/>
      </w:r>
      <w:r w:rsidRPr="00D9520C">
        <w:rPr>
          <w:rFonts w:ascii="Calibri" w:hAnsi="Calibri"/>
          <w:sz w:val="24"/>
        </w:rPr>
        <w:t>Courses being offered</w:t>
      </w:r>
    </w:p>
    <w:p w:rsidRPr="00D9520C" w:rsidR="00EB455D" w:rsidP="00111F86" w:rsidRDefault="00322D2C" w14:paraId="08E94550" w14:textId="77777777">
      <w:pPr>
        <w:tabs>
          <w:tab w:val="left" w:pos="3600"/>
        </w:tabs>
        <w:spacing w:after="360"/>
        <w:ind w:left="720"/>
        <w:rPr>
          <w:rFonts w:ascii="Calibri" w:hAnsi="Calibri"/>
          <w:sz w:val="24"/>
        </w:rPr>
      </w:pPr>
      <w:r w:rsidRPr="00D9520C">
        <w:rPr>
          <w:rFonts w:ascii="Calibri" w:hAnsi="Calibri"/>
          <w:sz w:val="24"/>
        </w:rPr>
        <w:t>2018-2019</w:t>
      </w:r>
      <w:r w:rsidRPr="00D9520C" w:rsidR="00EB455D">
        <w:rPr>
          <w:rFonts w:ascii="Calibri" w:hAnsi="Calibri"/>
          <w:sz w:val="24"/>
        </w:rPr>
        <w:t>:</w:t>
      </w:r>
      <w:r w:rsidR="00111F86">
        <w:rPr>
          <w:rFonts w:ascii="Calibri" w:hAnsi="Calibri"/>
          <w:sz w:val="24"/>
        </w:rPr>
        <w:tab/>
      </w:r>
      <w:r w:rsidRPr="00D9520C">
        <w:rPr>
          <w:rFonts w:ascii="Calibri" w:hAnsi="Calibri"/>
          <w:sz w:val="24"/>
        </w:rPr>
        <w:t>Courses to</w:t>
      </w:r>
      <w:r w:rsidR="0064235F">
        <w:rPr>
          <w:rFonts w:ascii="Calibri" w:hAnsi="Calibri"/>
          <w:sz w:val="24"/>
        </w:rPr>
        <w:t xml:space="preserve"> be offered</w:t>
      </w:r>
    </w:p>
    <w:p w:rsidRPr="00D9520C" w:rsidR="00322D2C" w:rsidP="0064235F" w:rsidRDefault="00EB455D" w14:paraId="7814B313" w14:textId="77777777">
      <w:pPr>
        <w:spacing w:after="240"/>
        <w:rPr>
          <w:rFonts w:ascii="Calibri" w:hAnsi="Calibri"/>
          <w:sz w:val="24"/>
        </w:rPr>
      </w:pPr>
      <w:r w:rsidRPr="00D9520C">
        <w:rPr>
          <w:rFonts w:ascii="Calibri" w:hAnsi="Calibri"/>
          <w:sz w:val="24"/>
        </w:rPr>
        <w:t xml:space="preserve">If Title VI funds will be used </w:t>
      </w:r>
      <w:r w:rsidR="007545A1">
        <w:rPr>
          <w:rFonts w:ascii="Calibri" w:hAnsi="Calibri" w:cs="Arial"/>
          <w:sz w:val="24"/>
          <w:szCs w:val="24"/>
        </w:rPr>
        <w:t xml:space="preserve">to </w:t>
      </w:r>
      <w:r w:rsidRPr="00D9520C" w:rsidR="00633E0B">
        <w:rPr>
          <w:rFonts w:ascii="Calibri" w:hAnsi="Calibri"/>
          <w:sz w:val="24"/>
        </w:rPr>
        <w:t xml:space="preserve">support (in full or in part) any </w:t>
      </w:r>
      <w:r w:rsidRPr="00D9520C">
        <w:rPr>
          <w:rFonts w:ascii="Calibri" w:hAnsi="Calibri"/>
          <w:sz w:val="24"/>
        </w:rPr>
        <w:t>courses</w:t>
      </w:r>
      <w:r w:rsidRPr="00D9520C" w:rsidR="00633E0B">
        <w:rPr>
          <w:rFonts w:ascii="Calibri" w:hAnsi="Calibri"/>
          <w:sz w:val="24"/>
        </w:rPr>
        <w:t xml:space="preserve"> during the </w:t>
      </w:r>
      <w:r w:rsidR="001F19EA">
        <w:rPr>
          <w:rFonts w:ascii="Calibri" w:hAnsi="Calibri" w:cs="Arial"/>
          <w:sz w:val="24"/>
          <w:szCs w:val="24"/>
        </w:rPr>
        <w:t xml:space="preserve">period </w:t>
      </w:r>
      <w:r w:rsidRPr="00D9520C" w:rsidR="00633E0B">
        <w:rPr>
          <w:rFonts w:ascii="Calibri" w:hAnsi="Calibri"/>
          <w:sz w:val="24"/>
        </w:rPr>
        <w:t xml:space="preserve">2018-2019, please </w:t>
      </w:r>
      <w:r w:rsidR="007545A1">
        <w:rPr>
          <w:rFonts w:ascii="Calibri" w:hAnsi="Calibri" w:cs="Arial"/>
          <w:sz w:val="24"/>
          <w:szCs w:val="24"/>
        </w:rPr>
        <w:t>mark</w:t>
      </w:r>
      <w:r w:rsidRPr="00D9520C" w:rsidR="00633E0B">
        <w:rPr>
          <w:rFonts w:ascii="Calibri" w:hAnsi="Calibri"/>
          <w:sz w:val="24"/>
        </w:rPr>
        <w:t xml:space="preserve"> those courses with asterisks. </w:t>
      </w:r>
    </w:p>
    <w:p w:rsidR="00615E48" w:rsidP="00615E48" w:rsidRDefault="00615E48" w14:paraId="4D26D5C4" w14:textId="77777777">
      <w:pPr>
        <w:rPr>
          <w:rFonts w:ascii="Calibri" w:hAnsi="Calibri"/>
          <w:b/>
          <w:sz w:val="24"/>
        </w:rPr>
      </w:pPr>
      <w:r>
        <w:rPr>
          <w:rFonts w:ascii="Calibri" w:hAnsi="Calibri"/>
          <w:b/>
          <w:sz w:val="24"/>
        </w:rPr>
        <w:t xml:space="preserve">Recommended tips for the </w:t>
      </w:r>
      <w:r w:rsidRPr="00D9520C" w:rsidR="00655D47">
        <w:rPr>
          <w:rFonts w:ascii="Calibri" w:hAnsi="Calibri"/>
          <w:b/>
          <w:sz w:val="24"/>
        </w:rPr>
        <w:t xml:space="preserve">Course </w:t>
      </w:r>
      <w:r>
        <w:rPr>
          <w:rFonts w:ascii="Calibri" w:hAnsi="Calibri"/>
          <w:b/>
          <w:sz w:val="24"/>
        </w:rPr>
        <w:t xml:space="preserve">List </w:t>
      </w:r>
    </w:p>
    <w:p w:rsidRPr="00D9520C" w:rsidR="006B0058" w:rsidP="00463312" w:rsidRDefault="00104142" w14:paraId="65E38F66" w14:textId="77777777">
      <w:pPr>
        <w:numPr>
          <w:ilvl w:val="0"/>
          <w:numId w:val="64"/>
        </w:numPr>
        <w:rPr>
          <w:rFonts w:ascii="Calibri" w:hAnsi="Calibri"/>
          <w:sz w:val="24"/>
        </w:rPr>
      </w:pPr>
      <w:r>
        <w:rPr>
          <w:rFonts w:ascii="Calibri" w:hAnsi="Calibri"/>
          <w:sz w:val="24"/>
          <w:szCs w:val="24"/>
        </w:rPr>
        <w:t>Include</w:t>
      </w:r>
      <w:r w:rsidRPr="00D9520C" w:rsidR="006B0058">
        <w:rPr>
          <w:rFonts w:ascii="Calibri" w:hAnsi="Calibri"/>
          <w:sz w:val="24"/>
        </w:rPr>
        <w:t xml:space="preserve"> an index to show how the </w:t>
      </w:r>
      <w:r w:rsidR="001F19EA">
        <w:rPr>
          <w:rFonts w:ascii="Calibri" w:hAnsi="Calibri"/>
          <w:sz w:val="24"/>
          <w:szCs w:val="24"/>
        </w:rPr>
        <w:t xml:space="preserve">course </w:t>
      </w:r>
      <w:r w:rsidRPr="00D9520C" w:rsidR="00EB455D">
        <w:rPr>
          <w:rFonts w:ascii="Calibri" w:hAnsi="Calibri"/>
          <w:sz w:val="24"/>
        </w:rPr>
        <w:t>list</w:t>
      </w:r>
      <w:r w:rsidRPr="00D9520C" w:rsidR="00633E0B">
        <w:rPr>
          <w:rFonts w:ascii="Calibri" w:hAnsi="Calibri"/>
          <w:sz w:val="24"/>
        </w:rPr>
        <w:t xml:space="preserve"> </w:t>
      </w:r>
      <w:r w:rsidRPr="00D9520C" w:rsidR="00EB455D">
        <w:rPr>
          <w:rFonts w:ascii="Calibri" w:hAnsi="Calibri"/>
          <w:sz w:val="24"/>
        </w:rPr>
        <w:t xml:space="preserve">is </w:t>
      </w:r>
      <w:r w:rsidRPr="00D9520C" w:rsidR="006B0058">
        <w:rPr>
          <w:rFonts w:ascii="Calibri" w:hAnsi="Calibri"/>
          <w:sz w:val="24"/>
        </w:rPr>
        <w:t>organized</w:t>
      </w:r>
      <w:r w:rsidR="001F19EA">
        <w:rPr>
          <w:rFonts w:ascii="Calibri" w:hAnsi="Calibri"/>
          <w:sz w:val="24"/>
          <w:szCs w:val="24"/>
        </w:rPr>
        <w:t>.</w:t>
      </w:r>
    </w:p>
    <w:p w:rsidRPr="00D9520C" w:rsidR="00EB455D" w:rsidP="00463312" w:rsidRDefault="00633E0B" w14:paraId="66013C08" w14:textId="77777777">
      <w:pPr>
        <w:numPr>
          <w:ilvl w:val="0"/>
          <w:numId w:val="52"/>
        </w:numPr>
        <w:rPr>
          <w:rFonts w:ascii="Calibri" w:hAnsi="Calibri"/>
          <w:sz w:val="24"/>
        </w:rPr>
      </w:pPr>
      <w:r w:rsidRPr="00D9520C">
        <w:rPr>
          <w:rFonts w:ascii="Calibri" w:hAnsi="Calibri"/>
          <w:sz w:val="24"/>
        </w:rPr>
        <w:t>In</w:t>
      </w:r>
      <w:r w:rsidRPr="00D9520C" w:rsidR="00EB455D">
        <w:rPr>
          <w:rFonts w:ascii="Calibri" w:hAnsi="Calibri"/>
          <w:sz w:val="24"/>
        </w:rPr>
        <w:t xml:space="preserve">dicate the 25% - 100% </w:t>
      </w:r>
      <w:r w:rsidRPr="00D9520C" w:rsidR="006B0058">
        <w:rPr>
          <w:rFonts w:ascii="Calibri" w:hAnsi="Calibri"/>
          <w:sz w:val="24"/>
        </w:rPr>
        <w:t>area studies</w:t>
      </w:r>
      <w:r w:rsidRPr="00D9520C" w:rsidR="00772358">
        <w:rPr>
          <w:rFonts w:ascii="Calibri" w:hAnsi="Calibri"/>
          <w:sz w:val="24"/>
        </w:rPr>
        <w:t xml:space="preserve"> </w:t>
      </w:r>
      <w:r w:rsidRPr="00D9520C" w:rsidR="00EB455D">
        <w:rPr>
          <w:rFonts w:ascii="Calibri" w:hAnsi="Calibri"/>
          <w:sz w:val="24"/>
        </w:rPr>
        <w:t xml:space="preserve">or </w:t>
      </w:r>
      <w:r w:rsidRPr="00D9520C" w:rsidR="006B0058">
        <w:rPr>
          <w:rFonts w:ascii="Calibri" w:hAnsi="Calibri"/>
          <w:sz w:val="24"/>
        </w:rPr>
        <w:t>international studies content</w:t>
      </w:r>
      <w:r w:rsidR="001F19EA">
        <w:rPr>
          <w:rFonts w:ascii="Calibri" w:hAnsi="Calibri"/>
          <w:sz w:val="24"/>
          <w:szCs w:val="24"/>
        </w:rPr>
        <w:t>.</w:t>
      </w:r>
    </w:p>
    <w:p w:rsidRPr="00D9520C" w:rsidR="00772358" w:rsidP="00463312" w:rsidRDefault="00633E0B" w14:paraId="5868E209" w14:textId="77777777">
      <w:pPr>
        <w:numPr>
          <w:ilvl w:val="0"/>
          <w:numId w:val="52"/>
        </w:numPr>
        <w:rPr>
          <w:rFonts w:ascii="Calibri" w:hAnsi="Calibri"/>
          <w:sz w:val="24"/>
        </w:rPr>
      </w:pPr>
      <w:r w:rsidRPr="00D9520C">
        <w:rPr>
          <w:rFonts w:ascii="Calibri" w:hAnsi="Calibri"/>
          <w:sz w:val="24"/>
        </w:rPr>
        <w:t>P</w:t>
      </w:r>
      <w:r w:rsidRPr="00D9520C" w:rsidR="00772358">
        <w:rPr>
          <w:rFonts w:ascii="Calibri" w:hAnsi="Calibri"/>
          <w:sz w:val="24"/>
        </w:rPr>
        <w:t>rovide d</w:t>
      </w:r>
      <w:r w:rsidRPr="00D9520C" w:rsidR="006B0058">
        <w:rPr>
          <w:rFonts w:ascii="Calibri" w:hAnsi="Calibri"/>
          <w:sz w:val="24"/>
        </w:rPr>
        <w:t>escri</w:t>
      </w:r>
      <w:r w:rsidRPr="00D9520C" w:rsidR="00772358">
        <w:rPr>
          <w:rFonts w:ascii="Calibri" w:hAnsi="Calibri"/>
          <w:sz w:val="24"/>
        </w:rPr>
        <w:t xml:space="preserve">ptions for area studies </w:t>
      </w:r>
      <w:r w:rsidRPr="00D9520C">
        <w:rPr>
          <w:rFonts w:ascii="Calibri" w:hAnsi="Calibri"/>
          <w:sz w:val="24"/>
        </w:rPr>
        <w:t xml:space="preserve">courses </w:t>
      </w:r>
      <w:r w:rsidRPr="00D9520C" w:rsidR="00772358">
        <w:rPr>
          <w:rFonts w:ascii="Calibri" w:hAnsi="Calibri"/>
          <w:sz w:val="24"/>
        </w:rPr>
        <w:t>or international studies</w:t>
      </w:r>
      <w:r w:rsidRPr="00D9520C">
        <w:rPr>
          <w:rFonts w:ascii="Calibri" w:hAnsi="Calibri"/>
          <w:sz w:val="24"/>
        </w:rPr>
        <w:t xml:space="preserve"> courses </w:t>
      </w:r>
      <w:r w:rsidR="00104142">
        <w:rPr>
          <w:rFonts w:ascii="Calibri" w:hAnsi="Calibri"/>
          <w:sz w:val="24"/>
          <w:szCs w:val="24"/>
        </w:rPr>
        <w:t xml:space="preserve">when </w:t>
      </w:r>
      <w:r w:rsidR="00A364E5">
        <w:rPr>
          <w:rFonts w:ascii="Calibri" w:hAnsi="Calibri"/>
          <w:sz w:val="24"/>
          <w:szCs w:val="24"/>
        </w:rPr>
        <w:t>the</w:t>
      </w:r>
      <w:r w:rsidRPr="00D9520C">
        <w:rPr>
          <w:rFonts w:ascii="Calibri" w:hAnsi="Calibri"/>
          <w:sz w:val="24"/>
        </w:rPr>
        <w:t xml:space="preserve"> titles</w:t>
      </w:r>
      <w:r w:rsidRPr="00D9520C" w:rsidR="00C53073">
        <w:rPr>
          <w:rFonts w:ascii="Calibri" w:hAnsi="Calibri"/>
          <w:sz w:val="24"/>
        </w:rPr>
        <w:t xml:space="preserve"> do not explicitly convey areas studies or international studies content</w:t>
      </w:r>
      <w:r w:rsidR="001F19EA">
        <w:rPr>
          <w:rFonts w:ascii="Calibri" w:hAnsi="Calibri"/>
          <w:sz w:val="24"/>
          <w:szCs w:val="24"/>
        </w:rPr>
        <w:t>.</w:t>
      </w:r>
      <w:r w:rsidRPr="00D9520C" w:rsidR="00C53073">
        <w:rPr>
          <w:rFonts w:ascii="Calibri" w:hAnsi="Calibri"/>
          <w:sz w:val="24"/>
        </w:rPr>
        <w:t xml:space="preserve"> </w:t>
      </w:r>
    </w:p>
    <w:p w:rsidRPr="00D9520C" w:rsidR="006B0058" w:rsidP="00463312" w:rsidRDefault="00104142" w14:paraId="4AB45906" w14:textId="77777777">
      <w:pPr>
        <w:numPr>
          <w:ilvl w:val="0"/>
          <w:numId w:val="52"/>
        </w:numPr>
        <w:rPr>
          <w:rFonts w:ascii="Calibri" w:hAnsi="Calibri"/>
          <w:sz w:val="24"/>
        </w:rPr>
      </w:pPr>
      <w:r>
        <w:rPr>
          <w:rFonts w:ascii="Calibri" w:hAnsi="Calibri"/>
          <w:sz w:val="24"/>
          <w:szCs w:val="24"/>
        </w:rPr>
        <w:t>I</w:t>
      </w:r>
      <w:r w:rsidRPr="008B6032" w:rsidR="00D448A3">
        <w:rPr>
          <w:rFonts w:ascii="Calibri" w:hAnsi="Calibri"/>
          <w:sz w:val="24"/>
          <w:szCs w:val="24"/>
        </w:rPr>
        <w:t>n</w:t>
      </w:r>
      <w:r w:rsidR="001F19EA">
        <w:rPr>
          <w:rFonts w:ascii="Calibri" w:hAnsi="Calibri"/>
          <w:sz w:val="24"/>
          <w:szCs w:val="24"/>
        </w:rPr>
        <w:t>clude the</w:t>
      </w:r>
      <w:r w:rsidRPr="00D9520C" w:rsidR="00D448A3">
        <w:rPr>
          <w:rFonts w:ascii="Calibri" w:hAnsi="Calibri"/>
          <w:sz w:val="24"/>
        </w:rPr>
        <w:t xml:space="preserve"> </w:t>
      </w:r>
      <w:r w:rsidRPr="00D9520C" w:rsidR="00772358">
        <w:rPr>
          <w:rFonts w:ascii="Calibri" w:hAnsi="Calibri"/>
          <w:sz w:val="24"/>
        </w:rPr>
        <w:t>course credits</w:t>
      </w:r>
      <w:r w:rsidR="006F02AD">
        <w:rPr>
          <w:rFonts w:ascii="Calibri" w:hAnsi="Calibri"/>
          <w:sz w:val="24"/>
        </w:rPr>
        <w:t xml:space="preserve">, if applicable. If institutional policies dictate that </w:t>
      </w:r>
      <w:r w:rsidR="00432B57">
        <w:rPr>
          <w:rFonts w:ascii="Calibri" w:hAnsi="Calibri"/>
          <w:sz w:val="24"/>
        </w:rPr>
        <w:t xml:space="preserve">certain bur relevant </w:t>
      </w:r>
      <w:r w:rsidR="006F02AD">
        <w:rPr>
          <w:rFonts w:ascii="Calibri" w:hAnsi="Calibri"/>
          <w:sz w:val="24"/>
        </w:rPr>
        <w:t xml:space="preserve">courses </w:t>
      </w:r>
      <w:r w:rsidR="00432B57">
        <w:rPr>
          <w:rFonts w:ascii="Calibri" w:hAnsi="Calibri"/>
          <w:sz w:val="24"/>
        </w:rPr>
        <w:t>may not be credit-bearing, explain why.</w:t>
      </w:r>
    </w:p>
    <w:p w:rsidRPr="0064235F" w:rsidR="005E2CFE" w:rsidP="00463312" w:rsidRDefault="00C53073" w14:paraId="03C80849" w14:textId="77777777">
      <w:pPr>
        <w:numPr>
          <w:ilvl w:val="0"/>
          <w:numId w:val="52"/>
        </w:numPr>
        <w:spacing w:after="240"/>
        <w:rPr>
          <w:rFonts w:ascii="Calibri" w:hAnsi="Calibri"/>
          <w:sz w:val="24"/>
        </w:rPr>
      </w:pPr>
      <w:r w:rsidRPr="008B6032">
        <w:rPr>
          <w:rFonts w:ascii="Calibri" w:hAnsi="Calibri"/>
          <w:sz w:val="24"/>
          <w:szCs w:val="24"/>
        </w:rPr>
        <w:t>I</w:t>
      </w:r>
      <w:r w:rsidR="00A364E5">
        <w:rPr>
          <w:rFonts w:ascii="Calibri" w:hAnsi="Calibri"/>
          <w:sz w:val="24"/>
          <w:szCs w:val="24"/>
        </w:rPr>
        <w:t>ndicate</w:t>
      </w:r>
      <w:r w:rsidRPr="00D9520C">
        <w:rPr>
          <w:rFonts w:ascii="Calibri" w:hAnsi="Calibri"/>
          <w:sz w:val="24"/>
        </w:rPr>
        <w:t xml:space="preserve"> </w:t>
      </w:r>
      <w:r w:rsidRPr="00D9520C" w:rsidR="00D448A3">
        <w:rPr>
          <w:rFonts w:ascii="Calibri" w:hAnsi="Calibri"/>
          <w:sz w:val="24"/>
        </w:rPr>
        <w:t>courses that are cross listed</w:t>
      </w:r>
      <w:r w:rsidR="001F19EA">
        <w:rPr>
          <w:rFonts w:ascii="Calibri" w:hAnsi="Calibri"/>
          <w:sz w:val="24"/>
          <w:szCs w:val="24"/>
        </w:rPr>
        <w:t>.</w:t>
      </w:r>
    </w:p>
    <w:p w:rsidR="005E2CFE" w:rsidP="00AA6901" w:rsidRDefault="00787034" w14:paraId="2BF2887A" w14:textId="77777777">
      <w:pPr>
        <w:pStyle w:val="Heading2"/>
      </w:pPr>
      <w:bookmarkStart w:name="_Toc515029033" w:id="166"/>
      <w:bookmarkStart w:name="_Toc246218998" w:id="167"/>
      <w:bookmarkStart w:name="_Toc373762304" w:id="168"/>
      <w:r w:rsidRPr="00AA7DC9">
        <w:t>Letters of Support</w:t>
      </w:r>
      <w:r w:rsidR="00B164D6">
        <w:t xml:space="preserve"> </w:t>
      </w:r>
      <w:r w:rsidR="00A364E5">
        <w:t>(</w:t>
      </w:r>
      <w:r w:rsidR="00B164D6">
        <w:t>www.</w:t>
      </w:r>
      <w:r w:rsidR="00A364E5">
        <w:rPr>
          <w:i/>
        </w:rPr>
        <w:t>Grants.gov</w:t>
      </w:r>
      <w:r w:rsidR="00A364E5">
        <w:t>, Part III/Other Attachment Form)</w:t>
      </w:r>
      <w:bookmarkEnd w:id="166"/>
      <w:r w:rsidR="000771F5">
        <w:t xml:space="preserve"> </w:t>
      </w:r>
    </w:p>
    <w:p w:rsidR="000771F5" w:rsidP="00463312" w:rsidRDefault="00B164D6" w14:paraId="126A6D64" w14:textId="77777777">
      <w:pPr>
        <w:numPr>
          <w:ilvl w:val="0"/>
          <w:numId w:val="62"/>
        </w:numPr>
        <w:rPr>
          <w:rFonts w:ascii="Calibri" w:hAnsi="Calibri"/>
          <w:sz w:val="24"/>
          <w:szCs w:val="24"/>
        </w:rPr>
      </w:pPr>
      <w:r>
        <w:rPr>
          <w:rFonts w:ascii="Calibri" w:hAnsi="Calibri"/>
          <w:sz w:val="24"/>
          <w:szCs w:val="24"/>
        </w:rPr>
        <w:t>Recommend</w:t>
      </w:r>
      <w:r w:rsidR="007456F7">
        <w:rPr>
          <w:rFonts w:ascii="Calibri" w:hAnsi="Calibri"/>
          <w:sz w:val="24"/>
          <w:szCs w:val="24"/>
        </w:rPr>
        <w:t>ed</w:t>
      </w:r>
      <w:r w:rsidR="0063212A">
        <w:rPr>
          <w:rFonts w:ascii="Calibri" w:hAnsi="Calibri"/>
          <w:sz w:val="24"/>
          <w:szCs w:val="24"/>
        </w:rPr>
        <w:t xml:space="preserve"> </w:t>
      </w:r>
      <w:r w:rsidR="0027478A">
        <w:rPr>
          <w:rFonts w:ascii="Calibri" w:hAnsi="Calibri"/>
          <w:sz w:val="24"/>
          <w:szCs w:val="24"/>
        </w:rPr>
        <w:t xml:space="preserve">maximum </w:t>
      </w:r>
      <w:r w:rsidR="0063212A">
        <w:rPr>
          <w:rFonts w:ascii="Calibri" w:hAnsi="Calibri"/>
          <w:sz w:val="24"/>
          <w:szCs w:val="24"/>
        </w:rPr>
        <w:t xml:space="preserve">number of support letters: </w:t>
      </w:r>
      <w:r w:rsidR="0027478A">
        <w:rPr>
          <w:rFonts w:ascii="Calibri" w:hAnsi="Calibri"/>
          <w:sz w:val="24"/>
          <w:szCs w:val="24"/>
        </w:rPr>
        <w:t xml:space="preserve"> </w:t>
      </w:r>
      <w:r w:rsidR="00227628">
        <w:rPr>
          <w:rFonts w:ascii="Calibri" w:hAnsi="Calibri"/>
          <w:sz w:val="24"/>
          <w:szCs w:val="24"/>
        </w:rPr>
        <w:t>5.</w:t>
      </w:r>
    </w:p>
    <w:p w:rsidRPr="0064235F" w:rsidR="00227628" w:rsidP="00463312" w:rsidRDefault="00227628" w14:paraId="17F34A3B" w14:textId="77777777">
      <w:pPr>
        <w:numPr>
          <w:ilvl w:val="0"/>
          <w:numId w:val="62"/>
        </w:numPr>
        <w:spacing w:after="240"/>
        <w:rPr>
          <w:rFonts w:ascii="Calibri" w:hAnsi="Calibri"/>
          <w:sz w:val="24"/>
          <w:szCs w:val="24"/>
        </w:rPr>
      </w:pPr>
      <w:r w:rsidRPr="00267FDA">
        <w:rPr>
          <w:rFonts w:ascii="Calibri" w:hAnsi="Calibri"/>
          <w:sz w:val="24"/>
          <w:szCs w:val="24"/>
        </w:rPr>
        <w:t xml:space="preserve">Support letters </w:t>
      </w:r>
      <w:r w:rsidRPr="00267FDA" w:rsidR="00267FDA">
        <w:rPr>
          <w:rFonts w:ascii="Calibri" w:hAnsi="Calibri"/>
          <w:sz w:val="24"/>
          <w:szCs w:val="24"/>
        </w:rPr>
        <w:t>sh</w:t>
      </w:r>
      <w:r w:rsidRPr="00267FDA">
        <w:rPr>
          <w:rFonts w:ascii="Calibri" w:hAnsi="Calibri"/>
          <w:sz w:val="24"/>
          <w:szCs w:val="24"/>
        </w:rPr>
        <w:t xml:space="preserve">ould attest to the quality of the proposed project; the leadership skills and acumen of the project director; the </w:t>
      </w:r>
      <w:r w:rsidRPr="00267FDA" w:rsidR="00267FDA">
        <w:rPr>
          <w:rFonts w:ascii="Calibri" w:hAnsi="Calibri"/>
          <w:sz w:val="24"/>
          <w:szCs w:val="24"/>
        </w:rPr>
        <w:t xml:space="preserve">potential </w:t>
      </w:r>
      <w:r w:rsidRPr="00267FDA">
        <w:rPr>
          <w:rFonts w:ascii="Calibri" w:hAnsi="Calibri"/>
          <w:sz w:val="24"/>
          <w:szCs w:val="24"/>
        </w:rPr>
        <w:t xml:space="preserve">impact of the project on stakeholders, participants, service area, etc.; </w:t>
      </w:r>
      <w:r w:rsidRPr="00267FDA" w:rsidR="00267FDA">
        <w:rPr>
          <w:rFonts w:ascii="Calibri" w:hAnsi="Calibri"/>
          <w:sz w:val="24"/>
          <w:szCs w:val="24"/>
        </w:rPr>
        <w:t xml:space="preserve">should affirm the importance of the </w:t>
      </w:r>
      <w:r w:rsidRPr="00267FDA">
        <w:rPr>
          <w:rFonts w:ascii="Calibri" w:hAnsi="Calibri"/>
          <w:sz w:val="24"/>
          <w:szCs w:val="24"/>
        </w:rPr>
        <w:t xml:space="preserve">project and </w:t>
      </w:r>
      <w:r w:rsidRPr="00267FDA" w:rsidR="00267FDA">
        <w:rPr>
          <w:rFonts w:ascii="Calibri" w:hAnsi="Calibri"/>
          <w:sz w:val="24"/>
          <w:szCs w:val="24"/>
        </w:rPr>
        <w:t xml:space="preserve">that it would </w:t>
      </w:r>
      <w:r w:rsidRPr="00267FDA">
        <w:rPr>
          <w:rFonts w:ascii="Calibri" w:hAnsi="Calibri"/>
          <w:sz w:val="24"/>
          <w:szCs w:val="24"/>
        </w:rPr>
        <w:t>be a good investment of Federal funds</w:t>
      </w:r>
      <w:r w:rsidR="00267FDA">
        <w:rPr>
          <w:rFonts w:ascii="Calibri" w:hAnsi="Calibri"/>
          <w:sz w:val="24"/>
          <w:szCs w:val="24"/>
        </w:rPr>
        <w:t>, among other attributes.</w:t>
      </w:r>
    </w:p>
    <w:p w:rsidR="000771F5" w:rsidP="00AA6901" w:rsidRDefault="000771F5" w14:paraId="6B73760C" w14:textId="77777777">
      <w:pPr>
        <w:pStyle w:val="Heading2"/>
      </w:pPr>
      <w:bookmarkStart w:name="_Toc515029034" w:id="169"/>
      <w:r>
        <w:t>Assurances and Certifications (</w:t>
      </w:r>
      <w:hyperlink w:tooltip="Grants.gov" w:history="1" r:id="rId108">
        <w:r w:rsidRPr="000E2893" w:rsidR="00227628">
          <w:rPr>
            <w:rStyle w:val="Hyperlink"/>
            <w:b w:val="0"/>
            <w:szCs w:val="24"/>
          </w:rPr>
          <w:t>www.</w:t>
        </w:r>
        <w:r w:rsidRPr="000E2893" w:rsidR="00227628">
          <w:rPr>
            <w:rStyle w:val="Hyperlink"/>
            <w:b w:val="0"/>
            <w:i/>
            <w:szCs w:val="24"/>
          </w:rPr>
          <w:t>Grants.gov</w:t>
        </w:r>
      </w:hyperlink>
      <w:r w:rsidR="00227628">
        <w:rPr>
          <w:i/>
        </w:rPr>
        <w:t xml:space="preserve"> </w:t>
      </w:r>
      <w:r>
        <w:t>Part IV</w:t>
      </w:r>
      <w:r w:rsidR="00227628">
        <w:t>/Assurances and Certifications</w:t>
      </w:r>
      <w:r>
        <w:t>)</w:t>
      </w:r>
      <w:bookmarkEnd w:id="169"/>
    </w:p>
    <w:p w:rsidR="000771F5" w:rsidP="00463312" w:rsidRDefault="000771F5" w14:paraId="4784A88A" w14:textId="77777777">
      <w:pPr>
        <w:numPr>
          <w:ilvl w:val="0"/>
          <w:numId w:val="61"/>
        </w:numPr>
        <w:rPr>
          <w:rFonts w:ascii="Calibri" w:hAnsi="Calibri"/>
          <w:sz w:val="24"/>
          <w:szCs w:val="24"/>
        </w:rPr>
      </w:pPr>
      <w:r>
        <w:rPr>
          <w:rFonts w:ascii="Calibri" w:hAnsi="Calibri"/>
          <w:sz w:val="24"/>
          <w:szCs w:val="24"/>
        </w:rPr>
        <w:t>Assurances-</w:t>
      </w:r>
      <w:r w:rsidR="0027478A">
        <w:rPr>
          <w:rFonts w:ascii="Calibri" w:hAnsi="Calibri"/>
          <w:sz w:val="24"/>
          <w:szCs w:val="24"/>
        </w:rPr>
        <w:t xml:space="preserve">for </w:t>
      </w:r>
      <w:r>
        <w:rPr>
          <w:rFonts w:ascii="Calibri" w:hAnsi="Calibri"/>
          <w:sz w:val="24"/>
          <w:szCs w:val="24"/>
        </w:rPr>
        <w:t>Non-Construction Programs (SF424B)</w:t>
      </w:r>
    </w:p>
    <w:p w:rsidR="000771F5" w:rsidP="00463312" w:rsidRDefault="000771F5" w14:paraId="47428B7A" w14:textId="77777777">
      <w:pPr>
        <w:numPr>
          <w:ilvl w:val="0"/>
          <w:numId w:val="61"/>
        </w:numPr>
        <w:rPr>
          <w:rFonts w:ascii="Calibri" w:hAnsi="Calibri"/>
          <w:sz w:val="24"/>
          <w:szCs w:val="24"/>
        </w:rPr>
      </w:pPr>
      <w:r>
        <w:rPr>
          <w:rFonts w:ascii="Calibri" w:hAnsi="Calibri"/>
          <w:sz w:val="24"/>
          <w:szCs w:val="24"/>
        </w:rPr>
        <w:t xml:space="preserve">GEPA Section 427 Description </w:t>
      </w:r>
    </w:p>
    <w:p w:rsidR="0027478A" w:rsidP="00463312" w:rsidRDefault="0027478A" w14:paraId="5EED9CE3" w14:textId="77777777">
      <w:pPr>
        <w:numPr>
          <w:ilvl w:val="0"/>
          <w:numId w:val="61"/>
        </w:numPr>
        <w:rPr>
          <w:rFonts w:ascii="Calibri" w:hAnsi="Calibri"/>
          <w:sz w:val="24"/>
          <w:szCs w:val="24"/>
        </w:rPr>
      </w:pPr>
      <w:r>
        <w:rPr>
          <w:rFonts w:ascii="Calibri" w:hAnsi="Calibri"/>
          <w:sz w:val="24"/>
          <w:szCs w:val="24"/>
        </w:rPr>
        <w:t>Grants.gov Lobbying Form</w:t>
      </w:r>
    </w:p>
    <w:p w:rsidRPr="00A26109" w:rsidR="00A364E5" w:rsidP="00463312" w:rsidRDefault="000771F5" w14:paraId="5CA89AF0" w14:textId="77777777">
      <w:pPr>
        <w:numPr>
          <w:ilvl w:val="0"/>
          <w:numId w:val="61"/>
        </w:numPr>
        <w:rPr>
          <w:rFonts w:ascii="Calibri" w:hAnsi="Calibri"/>
          <w:sz w:val="24"/>
          <w:szCs w:val="24"/>
        </w:rPr>
      </w:pPr>
      <w:r>
        <w:rPr>
          <w:rFonts w:ascii="Calibri" w:hAnsi="Calibri"/>
          <w:sz w:val="24"/>
          <w:szCs w:val="24"/>
        </w:rPr>
        <w:t>Disclosure of Lobbying Activities (SF-LLL)</w:t>
      </w:r>
    </w:p>
    <w:p w:rsidR="00B41F2F" w:rsidP="00E71BCB" w:rsidRDefault="00916AC0" w14:paraId="2D27E76D" w14:textId="688A765F">
      <w:pPr>
        <w:pStyle w:val="Heading1"/>
        <w:rPr>
          <w:rFonts w:ascii="Cambria" w:hAnsi="Cambria"/>
          <w:b w:val="0"/>
          <w:i/>
          <w:caps w:val="0"/>
          <w:sz w:val="24"/>
          <w:szCs w:val="24"/>
        </w:rPr>
        <w:sectPr w:rsidR="00B41F2F" w:rsidSect="00DD17A3">
          <w:footerReference w:type="default" r:id="rId109"/>
          <w:footerReference w:type="first" r:id="rId110"/>
          <w:pgSz w:w="15840" w:h="12240" w:orient="landscape"/>
          <w:pgMar w:top="810" w:right="720" w:bottom="720" w:left="720" w:header="0" w:footer="432" w:gutter="0"/>
          <w:cols w:space="288"/>
          <w:titlePg/>
          <w:docGrid w:linePitch="326"/>
        </w:sectPr>
      </w:pPr>
      <w:r>
        <w:rPr>
          <w:szCs w:val="22"/>
        </w:rPr>
        <w:br w:type="page"/>
      </w:r>
      <w:bookmarkStart w:name="_Toc515028518" w:id="170"/>
      <w:bookmarkStart w:name="_Toc515029035" w:id="171"/>
      <w:r w:rsidRPr="00AA6901" w:rsidDel="000D1D3F" w:rsidR="000D1D3F">
        <w:t xml:space="preserve"> </w:t>
      </w:r>
      <w:bookmarkStart w:name="_Toc366491448" w:id="172"/>
      <w:bookmarkStart w:name="_Toc373762806" w:id="173"/>
      <w:bookmarkEnd w:id="167"/>
      <w:bookmarkEnd w:id="168"/>
      <w:bookmarkEnd w:id="170"/>
      <w:bookmarkEnd w:id="171"/>
    </w:p>
    <w:p w:rsidRPr="00AA7DC9" w:rsidR="00D44808" w:rsidP="008B7890" w:rsidRDefault="00E14274" w14:paraId="6EE60BF9" w14:textId="77777777">
      <w:pPr>
        <w:pStyle w:val="Heading1"/>
      </w:pPr>
      <w:bookmarkStart w:name="_Toc175639958" w:id="174"/>
      <w:bookmarkStart w:name="_Toc515028519" w:id="175"/>
      <w:bookmarkStart w:name="_Toc515029087" w:id="176"/>
      <w:bookmarkEnd w:id="172"/>
      <w:bookmarkEnd w:id="173"/>
      <w:r>
        <w:t>Intergovernmental Review of Federal Programs</w:t>
      </w:r>
      <w:bookmarkEnd w:id="174"/>
      <w:bookmarkEnd w:id="175"/>
      <w:bookmarkEnd w:id="176"/>
    </w:p>
    <w:p w:rsidRPr="00AA7DC9" w:rsidR="00D44808" w:rsidP="00AA6901" w:rsidRDefault="00D44808" w14:paraId="0A664553" w14:textId="77777777">
      <w:pPr>
        <w:pStyle w:val="Heading2"/>
        <w:rPr>
          <w:b w:val="0"/>
          <w:sz w:val="28"/>
        </w:rPr>
      </w:pPr>
      <w:bookmarkStart w:name="_Toc515029088" w:id="177"/>
      <w:r w:rsidRPr="00AA7DC9">
        <w:rPr>
          <w:sz w:val="28"/>
        </w:rPr>
        <w:t>EXECUTIVE ORDER 12372</w:t>
      </w:r>
      <w:bookmarkEnd w:id="177"/>
    </w:p>
    <w:p w:rsidRPr="00AA7DC9" w:rsidR="00D44808" w:rsidP="00D44808" w:rsidRDefault="00D44808" w14:paraId="107E29FE" w14:textId="77777777">
      <w:pPr>
        <w:autoSpaceDE w:val="0"/>
        <w:autoSpaceDN w:val="0"/>
        <w:adjustRightInd w:val="0"/>
        <w:spacing w:before="100" w:after="100"/>
        <w:rPr>
          <w:rFonts w:ascii="Calibri" w:hAnsi="Calibri"/>
          <w:sz w:val="24"/>
        </w:rPr>
      </w:pPr>
      <w:r w:rsidRPr="00AA7DC9">
        <w:rPr>
          <w:rFonts w:ascii="Calibri" w:hAnsi="Calibri"/>
          <w:sz w:val="24"/>
        </w:rPr>
        <w:t>This program falls under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AA7DC9" w:rsidR="00D44808" w:rsidP="00D44808" w:rsidRDefault="00D44808" w14:paraId="531DA886" w14:textId="77777777">
      <w:pPr>
        <w:autoSpaceDE w:val="0"/>
        <w:autoSpaceDN w:val="0"/>
        <w:adjustRightInd w:val="0"/>
        <w:spacing w:before="100" w:after="100"/>
        <w:rPr>
          <w:rFonts w:ascii="Calibri" w:hAnsi="Calibri"/>
          <w:sz w:val="24"/>
        </w:rPr>
      </w:pPr>
      <w:r w:rsidRPr="00AA7DC9">
        <w:rPr>
          <w:rFonts w:ascii="Calibri" w:hAnsi="Calibri"/>
          <w:sz w:val="24"/>
        </w:rPr>
        <w:t xml:space="preserve">The process for doing this requires grant applicants to contact State Single Points of Contact for information on how this works.  Multi-state applicants should follow procedures specific to each state. </w:t>
      </w:r>
    </w:p>
    <w:p w:rsidRPr="00AA7DC9" w:rsidR="00D44808" w:rsidP="00D44808" w:rsidRDefault="00D44808" w14:paraId="33D6FFD0" w14:textId="77777777">
      <w:pPr>
        <w:autoSpaceDE w:val="0"/>
        <w:autoSpaceDN w:val="0"/>
        <w:adjustRightInd w:val="0"/>
        <w:spacing w:before="100" w:after="100"/>
        <w:rPr>
          <w:rFonts w:ascii="Calibri" w:hAnsi="Calibri"/>
          <w:sz w:val="24"/>
        </w:rPr>
      </w:pPr>
      <w:r w:rsidRPr="00AA7DC9">
        <w:rPr>
          <w:rFonts w:ascii="Calibri" w:hAnsi="Calibri"/>
          <w:sz w:val="24"/>
        </w:rPr>
        <w:t xml:space="preserve">Further information about the State Single Point of Contact process and a list of names by State can be found at:  </w:t>
      </w:r>
    </w:p>
    <w:p w:rsidRPr="00AA7DC9" w:rsidR="00D44808" w:rsidP="00D44808" w:rsidRDefault="004E1988" w14:paraId="5A208DF3" w14:textId="77777777">
      <w:pPr>
        <w:autoSpaceDE w:val="0"/>
        <w:autoSpaceDN w:val="0"/>
        <w:adjustRightInd w:val="0"/>
        <w:spacing w:before="100" w:after="100"/>
        <w:jc w:val="center"/>
        <w:rPr>
          <w:rFonts w:ascii="Calibri" w:hAnsi="Calibri"/>
          <w:sz w:val="24"/>
        </w:rPr>
      </w:pPr>
      <w:hyperlink w:tooltip="Information about State Single Point of Contact and List of Names by State" w:history="1" r:id="rId111">
        <w:r w:rsidRPr="00AA7DC9" w:rsidR="00D44808">
          <w:rPr>
            <w:rStyle w:val="Hyperlink"/>
            <w:rFonts w:ascii="Calibri" w:hAnsi="Calibri"/>
            <w:sz w:val="24"/>
          </w:rPr>
          <w:t>http://www.whitehouse.gov/omb/grants/spoc.pdf</w:t>
        </w:r>
      </w:hyperlink>
    </w:p>
    <w:p w:rsidRPr="00AA7DC9" w:rsidR="00D44808" w:rsidP="00D44808" w:rsidRDefault="00D44808" w14:paraId="2DF296BE" w14:textId="77777777">
      <w:pPr>
        <w:autoSpaceDE w:val="0"/>
        <w:autoSpaceDN w:val="0"/>
        <w:adjustRightInd w:val="0"/>
        <w:spacing w:before="100" w:after="100"/>
        <w:rPr>
          <w:rFonts w:ascii="Calibri" w:hAnsi="Calibri"/>
          <w:sz w:val="24"/>
        </w:rPr>
      </w:pPr>
      <w:r w:rsidRPr="00AA7DC9">
        <w:rPr>
          <w:rFonts w:ascii="Calibri" w:hAnsi="Calibri"/>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Pr="00DD17A3" w:rsidR="00D44808" w:rsidP="00DD17A3" w:rsidRDefault="00D44808" w14:paraId="4E8DCD57" w14:textId="77777777">
      <w:pPr>
        <w:autoSpaceDE w:val="0"/>
        <w:autoSpaceDN w:val="0"/>
        <w:adjustRightInd w:val="0"/>
        <w:spacing w:before="100" w:after="360"/>
        <w:rPr>
          <w:rFonts w:ascii="Calibri" w:hAnsi="Calibri"/>
          <w:sz w:val="24"/>
        </w:rPr>
      </w:pPr>
      <w:r w:rsidRPr="00AA7DC9">
        <w:rPr>
          <w:rFonts w:ascii="Calibri" w:hAnsi="Calibri"/>
          <w:sz w:val="24"/>
        </w:rPr>
        <w:t>Proof of mailing will be determined on the same basis as applications (see 34 CFR §75.102). Recommendations or comments may be hand-delivered until 4:30 p.m. (Eastern Time) on the closing</w:t>
      </w:r>
      <w:r w:rsidR="00DD17A3">
        <w:rPr>
          <w:rFonts w:ascii="Calibri" w:hAnsi="Calibri"/>
          <w:sz w:val="24"/>
        </w:rPr>
        <w:t xml:space="preserve"> date indicated in this notice.</w:t>
      </w:r>
    </w:p>
    <w:p w:rsidRPr="00AA7DC9" w:rsidR="00D44808" w:rsidP="00A26109" w:rsidRDefault="00D44808" w14:paraId="310B6609" w14:textId="77777777">
      <w:pPr>
        <w:rPr>
          <w:rFonts w:ascii="Calibri" w:hAnsi="Calibri"/>
          <w:sz w:val="24"/>
        </w:rPr>
      </w:pPr>
      <w:r w:rsidRPr="00AA7DC9">
        <w:rPr>
          <w:rFonts w:ascii="Calibri" w:hAnsi="Calibri"/>
          <w:b/>
          <w:sz w:val="24"/>
          <w:u w:val="single"/>
        </w:rPr>
        <w:t>Important note:</w:t>
      </w:r>
      <w:r w:rsidRPr="00AA7DC9">
        <w:rPr>
          <w:rFonts w:ascii="Calibri" w:hAnsi="Calibri"/>
          <w:sz w:val="24"/>
        </w:rPr>
        <w:t xml:space="preserve">  The above address is </w:t>
      </w:r>
      <w:r w:rsidR="00081513">
        <w:rPr>
          <w:rFonts w:ascii="Calibri" w:hAnsi="Calibri"/>
          <w:sz w:val="24"/>
          <w:szCs w:val="24"/>
        </w:rPr>
        <w:t xml:space="preserve">used to submit comments about </w:t>
      </w:r>
      <w:r w:rsidRPr="00AA7DC9">
        <w:rPr>
          <w:rFonts w:ascii="Calibri" w:hAnsi="Calibri"/>
          <w:sz w:val="24"/>
        </w:rPr>
        <w:t xml:space="preserve">the </w:t>
      </w:r>
      <w:r w:rsidR="00081513">
        <w:rPr>
          <w:rFonts w:ascii="Calibri" w:hAnsi="Calibri"/>
          <w:sz w:val="24"/>
          <w:szCs w:val="24"/>
        </w:rPr>
        <w:t xml:space="preserve">EO 12372 only. </w:t>
      </w:r>
      <w:r w:rsidRPr="00AA7DC9">
        <w:rPr>
          <w:rFonts w:ascii="Calibri" w:hAnsi="Calibri"/>
          <w:sz w:val="24"/>
        </w:rPr>
        <w:t xml:space="preserve"> Do not </w:t>
      </w:r>
      <w:r w:rsidR="00081513">
        <w:rPr>
          <w:rFonts w:ascii="Calibri" w:hAnsi="Calibri"/>
          <w:sz w:val="24"/>
          <w:szCs w:val="24"/>
        </w:rPr>
        <w:t>submit your</w:t>
      </w:r>
      <w:r w:rsidRPr="00AA7DC9">
        <w:rPr>
          <w:rFonts w:ascii="Calibri" w:hAnsi="Calibri"/>
          <w:sz w:val="24"/>
        </w:rPr>
        <w:t xml:space="preserve"> applications to the </w:t>
      </w:r>
      <w:r w:rsidR="00081513">
        <w:rPr>
          <w:rFonts w:ascii="Calibri" w:hAnsi="Calibri"/>
          <w:sz w:val="24"/>
          <w:szCs w:val="24"/>
        </w:rPr>
        <w:t>address in this</w:t>
      </w:r>
      <w:r w:rsidRPr="00AA7DC9">
        <w:rPr>
          <w:rFonts w:ascii="Calibri" w:hAnsi="Calibri"/>
          <w:sz w:val="24"/>
        </w:rPr>
        <w:t xml:space="preserve"> address</w:t>
      </w:r>
      <w:r w:rsidR="00081513">
        <w:rPr>
          <w:rFonts w:ascii="Calibri" w:hAnsi="Calibri"/>
          <w:sz w:val="24"/>
          <w:szCs w:val="24"/>
        </w:rPr>
        <w:t>. Applications are submitted to the State Point of Contact</w:t>
      </w:r>
      <w:r w:rsidR="00A26109">
        <w:rPr>
          <w:rFonts w:ascii="Calibri" w:hAnsi="Calibri"/>
          <w:sz w:val="24"/>
        </w:rPr>
        <w:t>.</w:t>
      </w:r>
    </w:p>
    <w:bookmarkEnd w:id="151"/>
    <w:p w:rsidRPr="00AA7DC9" w:rsidR="00D44808" w:rsidP="008B7890" w:rsidRDefault="009D5933" w14:paraId="1D564289" w14:textId="77777777">
      <w:pPr>
        <w:pStyle w:val="Heading1"/>
      </w:pPr>
      <w:r>
        <w:br w:type="page"/>
      </w:r>
      <w:bookmarkStart w:name="_Toc175639963" w:id="178"/>
      <w:bookmarkStart w:name="_Toc515028520" w:id="179"/>
      <w:bookmarkStart w:name="_Toc515029089" w:id="180"/>
      <w:r w:rsidR="00E14274">
        <w:t>Instructions for Standard Forms</w:t>
      </w:r>
      <w:bookmarkEnd w:id="178"/>
      <w:bookmarkEnd w:id="179"/>
      <w:bookmarkEnd w:id="180"/>
    </w:p>
    <w:p w:rsidRPr="00A26109" w:rsidR="00D44808" w:rsidP="00463312" w:rsidRDefault="00D44808" w14:paraId="11433E64" w14:textId="77777777">
      <w:pPr>
        <w:numPr>
          <w:ilvl w:val="0"/>
          <w:numId w:val="56"/>
        </w:numPr>
        <w:spacing w:after="240"/>
        <w:rPr>
          <w:rFonts w:ascii="Calibri" w:hAnsi="Calibri"/>
          <w:sz w:val="28"/>
        </w:rPr>
      </w:pPr>
      <w:r w:rsidRPr="00AA7DC9">
        <w:rPr>
          <w:rFonts w:ascii="Calibri" w:hAnsi="Calibri"/>
          <w:sz w:val="28"/>
        </w:rPr>
        <w:t>Application for Federal Assistance (SF 424)</w:t>
      </w:r>
    </w:p>
    <w:p w:rsidRPr="00A26109" w:rsidR="00D44808" w:rsidP="00463312" w:rsidRDefault="00D44808" w14:paraId="5BBD33C8" w14:textId="77777777">
      <w:pPr>
        <w:pStyle w:val="BodyText2"/>
        <w:numPr>
          <w:ilvl w:val="0"/>
          <w:numId w:val="56"/>
        </w:numPr>
        <w:spacing w:after="240"/>
        <w:rPr>
          <w:rFonts w:ascii="Calibri" w:hAnsi="Calibri"/>
          <w:sz w:val="28"/>
        </w:rPr>
      </w:pPr>
      <w:r w:rsidRPr="00AA7DC9">
        <w:rPr>
          <w:rFonts w:ascii="Calibri" w:hAnsi="Calibri"/>
          <w:sz w:val="28"/>
        </w:rPr>
        <w:t>Department of Education Supplemental Form for the SF 424</w:t>
      </w:r>
    </w:p>
    <w:p w:rsidRPr="00A26109" w:rsidR="00D44808" w:rsidP="00463312" w:rsidRDefault="00D44808" w14:paraId="04785501" w14:textId="77777777">
      <w:pPr>
        <w:pStyle w:val="BodyText2"/>
        <w:numPr>
          <w:ilvl w:val="0"/>
          <w:numId w:val="56"/>
        </w:numPr>
        <w:spacing w:after="240"/>
        <w:rPr>
          <w:rFonts w:ascii="Calibri" w:hAnsi="Calibri"/>
          <w:sz w:val="28"/>
        </w:rPr>
      </w:pPr>
      <w:r w:rsidRPr="00AA7DC9">
        <w:rPr>
          <w:rFonts w:ascii="Calibri" w:hAnsi="Calibri"/>
          <w:sz w:val="28"/>
        </w:rPr>
        <w:t>Department of Education Budget Summary Form (ED 524)</w:t>
      </w:r>
    </w:p>
    <w:p w:rsidRPr="00A26109" w:rsidR="00CA281A" w:rsidP="00463312" w:rsidRDefault="00D44808" w14:paraId="1761B692" w14:textId="77777777">
      <w:pPr>
        <w:numPr>
          <w:ilvl w:val="0"/>
          <w:numId w:val="56"/>
        </w:numPr>
        <w:spacing w:after="240"/>
        <w:rPr>
          <w:rFonts w:ascii="Calibri" w:hAnsi="Calibri"/>
          <w:b/>
          <w:sz w:val="28"/>
        </w:rPr>
      </w:pPr>
      <w:r w:rsidRPr="00AA7DC9">
        <w:rPr>
          <w:rFonts w:ascii="Calibri" w:hAnsi="Calibri"/>
          <w:sz w:val="28"/>
        </w:rPr>
        <w:t>Disclosure of Lobbying Activities (SF-LLL)</w:t>
      </w:r>
      <w:r w:rsidRPr="00AA7DC9">
        <w:rPr>
          <w:rFonts w:ascii="Calibri" w:hAnsi="Calibri"/>
          <w:b/>
          <w:sz w:val="28"/>
        </w:rPr>
        <w:t xml:space="preserve"> </w:t>
      </w:r>
    </w:p>
    <w:p w:rsidRPr="00AA7DC9" w:rsidR="00D44808" w:rsidP="008B7890" w:rsidRDefault="00B41F2F" w14:paraId="1AA5C327" w14:textId="77777777">
      <w:pPr>
        <w:pStyle w:val="Heading1"/>
      </w:pPr>
      <w:r>
        <w:br w:type="page"/>
      </w:r>
      <w:bookmarkStart w:name="_Toc515028521" w:id="181"/>
      <w:bookmarkStart w:name="_Toc515029090" w:id="182"/>
      <w:r w:rsidR="00E14274">
        <w:t xml:space="preserve">Instructions for the </w:t>
      </w:r>
      <w:r w:rsidRPr="00AA7DC9" w:rsidR="00D44808">
        <w:t>SF-424</w:t>
      </w:r>
      <w:bookmarkEnd w:id="181"/>
      <w:bookmarkEnd w:id="182"/>
    </w:p>
    <w:p w:rsidRPr="0087585F" w:rsidR="00A26109" w:rsidP="00A26109" w:rsidRDefault="00A26109" w14:paraId="643C66EA" w14:textId="77777777">
      <w:pPr>
        <w:spacing w:after="240"/>
      </w:pPr>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t xml:space="preserve">. </w:t>
      </w:r>
      <w:r w:rsidRPr="0087585F">
        <w:t>In addition to these instructions, applicants must consult agency instructions to determine other specific requirements.</w:t>
      </w:r>
    </w:p>
    <w:p w:rsidR="00A26109" w:rsidP="00463312" w:rsidRDefault="00A26109" w14:paraId="7C44FE3D" w14:textId="77777777">
      <w:pPr>
        <w:pStyle w:val="ListParagraph"/>
        <w:numPr>
          <w:ilvl w:val="1"/>
          <w:numId w:val="81"/>
        </w:numPr>
        <w:spacing w:after="200" w:line="276" w:lineRule="auto"/>
        <w:ind w:left="720"/>
        <w:contextualSpacing/>
      </w:pPr>
      <w:r w:rsidRPr="0087585F">
        <w:rPr>
          <w:b/>
        </w:rPr>
        <w:t>Type of Submission:</w:t>
      </w:r>
      <w:r w:rsidRPr="0087585F">
        <w:t xml:space="preserve"> (Required) Select one type of submission in accordance with agency instructions.</w:t>
      </w:r>
    </w:p>
    <w:p w:rsidR="00A26109" w:rsidP="00463312" w:rsidRDefault="00A26109" w14:paraId="7DDA6530" w14:textId="77777777">
      <w:pPr>
        <w:pStyle w:val="ListParagraph"/>
        <w:numPr>
          <w:ilvl w:val="0"/>
          <w:numId w:val="84"/>
        </w:numPr>
        <w:spacing w:after="200" w:line="276" w:lineRule="auto"/>
        <w:ind w:left="1440"/>
        <w:contextualSpacing/>
      </w:pPr>
      <w:r>
        <w:t>Pre-application</w:t>
      </w:r>
    </w:p>
    <w:p w:rsidR="00A26109" w:rsidP="00463312" w:rsidRDefault="00A26109" w14:paraId="3E68EC88" w14:textId="77777777">
      <w:pPr>
        <w:pStyle w:val="ListParagraph"/>
        <w:numPr>
          <w:ilvl w:val="0"/>
          <w:numId w:val="84"/>
        </w:numPr>
        <w:spacing w:after="200" w:line="276" w:lineRule="auto"/>
        <w:ind w:left="1440"/>
        <w:contextualSpacing/>
      </w:pPr>
      <w:r w:rsidRPr="0087585F">
        <w:t>Application</w:t>
      </w:r>
    </w:p>
    <w:p w:rsidR="00A26109" w:rsidP="00463312" w:rsidRDefault="00A26109" w14:paraId="5A46EE41" w14:textId="77777777">
      <w:pPr>
        <w:pStyle w:val="ListParagraph"/>
        <w:numPr>
          <w:ilvl w:val="0"/>
          <w:numId w:val="84"/>
        </w:numPr>
        <w:spacing w:after="240" w:line="276" w:lineRule="auto"/>
        <w:ind w:left="1440"/>
      </w:pPr>
      <w:r w:rsidRPr="0087585F">
        <w:t>Changed/Corrected Application – Check if this submission is to change or correct a previously submitted application. Unless requested by the agency, applicants may not use this form to submit changes after the closing date.</w:t>
      </w:r>
    </w:p>
    <w:p w:rsidR="00A26109" w:rsidP="00463312" w:rsidRDefault="00A26109" w14:paraId="6E2F0D13" w14:textId="77777777">
      <w:pPr>
        <w:pStyle w:val="ListParagraph"/>
        <w:numPr>
          <w:ilvl w:val="1"/>
          <w:numId w:val="81"/>
        </w:numPr>
        <w:spacing w:after="200" w:line="276" w:lineRule="auto"/>
        <w:ind w:left="720"/>
        <w:contextualSpacing/>
      </w:pPr>
      <w:r w:rsidRPr="0087585F">
        <w:rPr>
          <w:b/>
        </w:rPr>
        <w:t xml:space="preserve"> Type of Application:</w:t>
      </w:r>
      <w:r w:rsidRPr="0087585F">
        <w:t xml:space="preserve"> (Required) Select one type of application in accordance with agency instructions.</w:t>
      </w:r>
    </w:p>
    <w:p w:rsidR="00A26109" w:rsidP="00463312" w:rsidRDefault="00A26109" w14:paraId="1E158D76" w14:textId="77777777">
      <w:pPr>
        <w:pStyle w:val="ListParagraph"/>
        <w:numPr>
          <w:ilvl w:val="0"/>
          <w:numId w:val="85"/>
        </w:numPr>
        <w:tabs>
          <w:tab w:val="left" w:pos="1440"/>
        </w:tabs>
        <w:spacing w:after="200" w:line="276" w:lineRule="auto"/>
        <w:ind w:left="1440"/>
        <w:contextualSpacing/>
      </w:pPr>
      <w:r w:rsidRPr="0087585F">
        <w:t>New – An application that is being submitted to an agency for the first time.</w:t>
      </w:r>
    </w:p>
    <w:p w:rsidR="00A26109" w:rsidP="00463312" w:rsidRDefault="00A26109" w14:paraId="3BE0AF93" w14:textId="77777777">
      <w:pPr>
        <w:pStyle w:val="ListParagraph"/>
        <w:numPr>
          <w:ilvl w:val="0"/>
          <w:numId w:val="85"/>
        </w:numPr>
        <w:tabs>
          <w:tab w:val="left" w:pos="1440"/>
        </w:tabs>
        <w:spacing w:after="200" w:line="276" w:lineRule="auto"/>
        <w:ind w:left="1440"/>
        <w:contextualSpacing/>
      </w:pPr>
      <w:r w:rsidRPr="0087585F">
        <w:t>Continuation - An extension for an additional funding/budget period for a project with a projected completion date. This can include renewals.</w:t>
      </w:r>
    </w:p>
    <w:p w:rsidR="00A26109" w:rsidP="00463312" w:rsidRDefault="00A26109" w14:paraId="35BC6DB9" w14:textId="77777777">
      <w:pPr>
        <w:pStyle w:val="ListParagraph"/>
        <w:numPr>
          <w:ilvl w:val="0"/>
          <w:numId w:val="85"/>
        </w:numPr>
        <w:tabs>
          <w:tab w:val="left" w:pos="1440"/>
        </w:tabs>
        <w:spacing w:after="200" w:line="276" w:lineRule="auto"/>
        <w:ind w:left="1440"/>
        <w:contextualSpacing/>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A26109" w:rsidP="00463312" w:rsidRDefault="00A26109" w14:paraId="18CA2B73" w14:textId="77777777">
      <w:pPr>
        <w:pStyle w:val="ListParagraph"/>
        <w:numPr>
          <w:ilvl w:val="0"/>
          <w:numId w:val="83"/>
        </w:numPr>
        <w:spacing w:after="200" w:line="276" w:lineRule="auto"/>
        <w:contextualSpacing/>
      </w:pPr>
      <w:r w:rsidRPr="0087585F">
        <w:t>Increase Award</w:t>
      </w:r>
    </w:p>
    <w:p w:rsidR="00A26109" w:rsidP="00463312" w:rsidRDefault="00A26109" w14:paraId="1EF19B11" w14:textId="77777777">
      <w:pPr>
        <w:pStyle w:val="ListParagraph"/>
        <w:numPr>
          <w:ilvl w:val="0"/>
          <w:numId w:val="83"/>
        </w:numPr>
        <w:spacing w:after="200" w:line="276" w:lineRule="auto"/>
        <w:contextualSpacing/>
      </w:pPr>
      <w:r w:rsidRPr="0087585F">
        <w:t>Decrease Award</w:t>
      </w:r>
    </w:p>
    <w:p w:rsidR="00A26109" w:rsidP="00463312" w:rsidRDefault="00A26109" w14:paraId="35D6AF2C" w14:textId="77777777">
      <w:pPr>
        <w:pStyle w:val="ListParagraph"/>
        <w:numPr>
          <w:ilvl w:val="0"/>
          <w:numId w:val="83"/>
        </w:numPr>
        <w:spacing w:after="200" w:line="276" w:lineRule="auto"/>
        <w:contextualSpacing/>
      </w:pPr>
      <w:r w:rsidRPr="0087585F">
        <w:t>Increase Duration</w:t>
      </w:r>
    </w:p>
    <w:p w:rsidR="00A26109" w:rsidP="00463312" w:rsidRDefault="00A26109" w14:paraId="080AF637" w14:textId="77777777">
      <w:pPr>
        <w:pStyle w:val="ListParagraph"/>
        <w:numPr>
          <w:ilvl w:val="0"/>
          <w:numId w:val="83"/>
        </w:numPr>
        <w:spacing w:after="200" w:line="276" w:lineRule="auto"/>
        <w:contextualSpacing/>
      </w:pPr>
      <w:r w:rsidRPr="0087585F">
        <w:t>Decrease Duration</w:t>
      </w:r>
    </w:p>
    <w:p w:rsidR="00A26109" w:rsidP="00463312" w:rsidRDefault="00A26109" w14:paraId="27945D8B" w14:textId="77777777">
      <w:pPr>
        <w:pStyle w:val="ListParagraph"/>
        <w:numPr>
          <w:ilvl w:val="0"/>
          <w:numId w:val="83"/>
        </w:numPr>
        <w:spacing w:after="240" w:line="276" w:lineRule="auto"/>
      </w:pPr>
      <w:r w:rsidRPr="0087585F">
        <w:t>Other (specify)</w:t>
      </w:r>
    </w:p>
    <w:p w:rsidR="00A26109" w:rsidP="00463312" w:rsidRDefault="00A26109" w14:paraId="01D574DE" w14:textId="77777777">
      <w:pPr>
        <w:pStyle w:val="ListParagraph"/>
        <w:numPr>
          <w:ilvl w:val="1"/>
          <w:numId w:val="81"/>
        </w:numPr>
        <w:spacing w:after="240" w:line="276" w:lineRule="auto"/>
        <w:ind w:left="720"/>
      </w:pPr>
      <w:r w:rsidRPr="0087585F">
        <w:rPr>
          <w:b/>
        </w:rPr>
        <w:t>Date Received:</w:t>
      </w:r>
      <w:r w:rsidRPr="0087585F">
        <w:t xml:space="preserve"> Leave this field blank. This date will be assigned by the Federal agency.</w:t>
      </w:r>
    </w:p>
    <w:p w:rsidR="00A26109" w:rsidP="00463312" w:rsidRDefault="00A26109" w14:paraId="74F1142E" w14:textId="77777777">
      <w:pPr>
        <w:pStyle w:val="ListParagraph"/>
        <w:numPr>
          <w:ilvl w:val="1"/>
          <w:numId w:val="81"/>
        </w:numPr>
        <w:spacing w:after="240" w:line="276" w:lineRule="auto"/>
        <w:ind w:left="720"/>
      </w:pPr>
      <w:r w:rsidRPr="0087585F">
        <w:rPr>
          <w:b/>
        </w:rPr>
        <w:t>Applicant Identifier:</w:t>
      </w:r>
      <w:r w:rsidRPr="0087585F">
        <w:t xml:space="preserve"> Enter the entity identifier assigned by the Federal agency, if any, or the applicant’s control number if applicable.</w:t>
      </w:r>
    </w:p>
    <w:p w:rsidR="00A26109" w:rsidP="00A26109" w:rsidRDefault="00A26109" w14:paraId="5FA01702" w14:textId="77777777">
      <w:pPr>
        <w:pStyle w:val="ListParagraph"/>
        <w:spacing w:after="240"/>
        <w:ind w:hanging="360"/>
      </w:pPr>
      <w:r>
        <w:t xml:space="preserve">5a. </w:t>
      </w:r>
      <w:r>
        <w:tab/>
      </w:r>
      <w:r w:rsidRPr="0087585F">
        <w:rPr>
          <w:b/>
        </w:rPr>
        <w:t>Federal Entity Identifier:</w:t>
      </w:r>
      <w:r w:rsidRPr="0087585F">
        <w:t xml:space="preserve"> Enter the number assigned to your organization by the federal agency, if any.</w:t>
      </w:r>
    </w:p>
    <w:p w:rsidR="00A26109" w:rsidP="00A26109" w:rsidRDefault="00A26109" w14:paraId="1B9F80AB" w14:textId="77777777">
      <w:pPr>
        <w:pStyle w:val="ListParagraph"/>
        <w:spacing w:after="240"/>
        <w:ind w:hanging="360"/>
      </w:pPr>
      <w:r>
        <w:t xml:space="preserve">5b. </w:t>
      </w:r>
      <w:r>
        <w:tab/>
      </w:r>
      <w:r w:rsidRPr="0087585F">
        <w:rPr>
          <w:b/>
        </w:rPr>
        <w:t xml:space="preserve">Federal Award Identifier: </w:t>
      </w:r>
      <w:r w:rsidRPr="0087585F">
        <w:t>For new applications leave blank. For a continuation or revision to an existing award, enter the previously assigned federal award identifier number. If a changed/corrected application, enter the federal identifier in accordance with agency instructions.</w:t>
      </w:r>
    </w:p>
    <w:p w:rsidR="00A26109" w:rsidP="00463312" w:rsidRDefault="00A26109" w14:paraId="5117EAE6" w14:textId="77777777">
      <w:pPr>
        <w:pStyle w:val="ListParagraph"/>
        <w:numPr>
          <w:ilvl w:val="0"/>
          <w:numId w:val="86"/>
        </w:numPr>
        <w:spacing w:after="240" w:line="276" w:lineRule="auto"/>
        <w:ind w:left="720"/>
      </w:pPr>
      <w:r w:rsidRPr="0087585F">
        <w:rPr>
          <w:b/>
        </w:rPr>
        <w:t>Date Received by State:</w:t>
      </w:r>
      <w:r w:rsidRPr="0087585F">
        <w:t xml:space="preserve"> Leave this field blank. This date will be assigned by the state, if applicable.</w:t>
      </w:r>
    </w:p>
    <w:p w:rsidR="00A26109" w:rsidP="00463312" w:rsidRDefault="00A26109" w14:paraId="1D9B5E09" w14:textId="77777777">
      <w:pPr>
        <w:pStyle w:val="ListParagraph"/>
        <w:numPr>
          <w:ilvl w:val="0"/>
          <w:numId w:val="86"/>
        </w:numPr>
        <w:spacing w:after="240" w:line="276" w:lineRule="auto"/>
        <w:ind w:left="720"/>
      </w:pPr>
      <w:r w:rsidRPr="0087585F">
        <w:rPr>
          <w:b/>
        </w:rPr>
        <w:t>State Application Identifier:</w:t>
      </w:r>
      <w:r w:rsidRPr="0087585F">
        <w:t xml:space="preserve"> Leave this field blank. This identifier will be assigned by the state, if applicable.</w:t>
      </w:r>
    </w:p>
    <w:p w:rsidR="00A26109" w:rsidP="00463312" w:rsidRDefault="00A26109" w14:paraId="6C7348FF" w14:textId="77777777">
      <w:pPr>
        <w:pStyle w:val="ListParagraph"/>
        <w:numPr>
          <w:ilvl w:val="0"/>
          <w:numId w:val="86"/>
        </w:numPr>
        <w:spacing w:after="200" w:line="276" w:lineRule="auto"/>
        <w:ind w:left="720"/>
        <w:contextualSpacing/>
      </w:pPr>
      <w:r w:rsidRPr="0087585F">
        <w:rPr>
          <w:b/>
        </w:rPr>
        <w:t>Applicant Information:</w:t>
      </w:r>
      <w:r w:rsidRPr="0087585F">
        <w:t xml:space="preserve"> Enter the following in accordance with agency instructions:</w:t>
      </w:r>
    </w:p>
    <w:p w:rsidR="00A26109" w:rsidP="00463312" w:rsidRDefault="00A26109" w14:paraId="1DC454A7" w14:textId="77777777">
      <w:pPr>
        <w:pStyle w:val="ListParagraph"/>
        <w:numPr>
          <w:ilvl w:val="1"/>
          <w:numId w:val="82"/>
        </w:numPr>
        <w:spacing w:after="200" w:line="276" w:lineRule="auto"/>
        <w:ind w:left="1440"/>
        <w:contextualSpacing/>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w:tooltip="Obtain information on registering with CCR " w:history="1" r:id="rId112">
        <w:r w:rsidRPr="0087585F">
          <w:rPr>
            <w:rStyle w:val="Hyperlink"/>
          </w:rPr>
          <w:t>www.Grants.gov</w:t>
        </w:r>
      </w:hyperlink>
      <w:r w:rsidRPr="0087585F">
        <w:t>.</w:t>
      </w:r>
    </w:p>
    <w:p w:rsidR="00A26109" w:rsidP="00463312" w:rsidRDefault="00A26109" w14:paraId="0FF04172" w14:textId="77777777">
      <w:pPr>
        <w:pStyle w:val="ListParagraph"/>
        <w:numPr>
          <w:ilvl w:val="1"/>
          <w:numId w:val="82"/>
        </w:numPr>
        <w:spacing w:after="200" w:line="276" w:lineRule="auto"/>
        <w:ind w:left="1440"/>
        <w:contextualSpacing/>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A26109" w:rsidP="00463312" w:rsidRDefault="00A26109" w14:paraId="0F0B5D6D" w14:textId="77777777">
      <w:pPr>
        <w:pStyle w:val="ListParagraph"/>
        <w:numPr>
          <w:ilvl w:val="1"/>
          <w:numId w:val="82"/>
        </w:numPr>
        <w:spacing w:after="200" w:line="276" w:lineRule="auto"/>
        <w:ind w:left="1440"/>
        <w:contextualSpacing/>
      </w:pPr>
      <w:r w:rsidRPr="00DD20F7">
        <w:rPr>
          <w:b/>
        </w:rPr>
        <w:t>Organizational DUNS:</w:t>
      </w:r>
      <w:r w:rsidRPr="0087585F">
        <w:t xml:space="preserve"> (Required) Enter the organization’s DUNS or DUNS+4 number received from Dun and Bradstreet. Information on obtaining a DUNS number may be obtained by visiting </w:t>
      </w:r>
      <w:hyperlink w:tooltip="Information on obtaining a DUNS number " w:history="1" r:id="rId113">
        <w:r w:rsidRPr="0087585F">
          <w:rPr>
            <w:rStyle w:val="Hyperlink"/>
          </w:rPr>
          <w:t>www.Grants.gov</w:t>
        </w:r>
      </w:hyperlink>
      <w:r w:rsidRPr="0087585F">
        <w:t>.</w:t>
      </w:r>
    </w:p>
    <w:p w:rsidR="00A26109" w:rsidP="00463312" w:rsidRDefault="00A26109" w14:paraId="420BDC1D" w14:textId="77777777">
      <w:pPr>
        <w:pStyle w:val="ListParagraph"/>
        <w:numPr>
          <w:ilvl w:val="1"/>
          <w:numId w:val="82"/>
        </w:numPr>
        <w:spacing w:after="200" w:line="276" w:lineRule="auto"/>
        <w:ind w:left="1440"/>
        <w:contextualSpacing/>
      </w:pPr>
      <w:r w:rsidRPr="00DD20F7">
        <w:rPr>
          <w:b/>
        </w:rPr>
        <w:t>Address:</w:t>
      </w:r>
      <w:r w:rsidRPr="0087585F">
        <w:t xml:space="preserve"> Enter address: Street 1 (Required); city (Required); County/Parish, State (Required if country is US), Province, Country (Required), 9-digit zip/postal code (Required if country US).</w:t>
      </w:r>
    </w:p>
    <w:p w:rsidR="00A26109" w:rsidP="00463312" w:rsidRDefault="00A26109" w14:paraId="5C08233E" w14:textId="77777777">
      <w:pPr>
        <w:pStyle w:val="ListParagraph"/>
        <w:numPr>
          <w:ilvl w:val="1"/>
          <w:numId w:val="82"/>
        </w:numPr>
        <w:spacing w:after="200" w:line="276" w:lineRule="auto"/>
        <w:ind w:left="1440"/>
        <w:contextualSpacing/>
      </w:pPr>
      <w:r w:rsidRPr="00DD20F7">
        <w:rPr>
          <w:b/>
        </w:rPr>
        <w:t>Organizational Unit:</w:t>
      </w:r>
      <w:r w:rsidRPr="0087585F">
        <w:t xml:space="preserve"> Enter the name of the primary organizational unit, department or division that will undertake the assistance activity.</w:t>
      </w:r>
    </w:p>
    <w:p w:rsidR="00A26109" w:rsidP="00463312" w:rsidRDefault="00A26109" w14:paraId="3F3CF224" w14:textId="77777777">
      <w:pPr>
        <w:pStyle w:val="ListParagraph"/>
        <w:numPr>
          <w:ilvl w:val="1"/>
          <w:numId w:val="82"/>
        </w:numPr>
        <w:spacing w:after="240" w:line="276" w:lineRule="auto"/>
        <w:ind w:left="144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A26109" w:rsidP="00463312" w:rsidRDefault="00A26109" w14:paraId="20222925" w14:textId="77777777">
      <w:pPr>
        <w:pStyle w:val="ListParagraph"/>
        <w:numPr>
          <w:ilvl w:val="0"/>
          <w:numId w:val="86"/>
        </w:numPr>
        <w:spacing w:after="200" w:line="276" w:lineRule="auto"/>
        <w:ind w:left="720"/>
        <w:contextualSpacing/>
      </w:pPr>
      <w:r w:rsidRPr="00DD20F7">
        <w:rPr>
          <w:b/>
        </w:rPr>
        <w:t>Type of Applicant:</w:t>
      </w:r>
      <w:r w:rsidRPr="0087585F">
        <w:t xml:space="preserve"> (Required) Select up to three applicant type(s) in accordance with agency instructions.</w:t>
      </w:r>
    </w:p>
    <w:p w:rsidR="00A26109" w:rsidP="00463312" w:rsidRDefault="00A26109" w14:paraId="599130A7" w14:textId="77777777">
      <w:pPr>
        <w:pStyle w:val="ListParagraph"/>
        <w:numPr>
          <w:ilvl w:val="3"/>
          <w:numId w:val="82"/>
        </w:numPr>
        <w:spacing w:after="200" w:line="276" w:lineRule="auto"/>
        <w:ind w:left="1440"/>
        <w:contextualSpacing/>
      </w:pPr>
      <w:r w:rsidRPr="0087585F">
        <w:t>State Government</w:t>
      </w:r>
    </w:p>
    <w:p w:rsidR="00A26109" w:rsidP="00463312" w:rsidRDefault="00A26109" w14:paraId="32046A0F" w14:textId="77777777">
      <w:pPr>
        <w:pStyle w:val="ListParagraph"/>
        <w:numPr>
          <w:ilvl w:val="3"/>
          <w:numId w:val="82"/>
        </w:numPr>
        <w:spacing w:after="200" w:line="276" w:lineRule="auto"/>
        <w:ind w:left="1440"/>
        <w:contextualSpacing/>
      </w:pPr>
      <w:r w:rsidRPr="0087585F">
        <w:t>County Government</w:t>
      </w:r>
    </w:p>
    <w:p w:rsidR="00A26109" w:rsidP="00463312" w:rsidRDefault="00A26109" w14:paraId="6E6590CC" w14:textId="77777777">
      <w:pPr>
        <w:pStyle w:val="ListParagraph"/>
        <w:numPr>
          <w:ilvl w:val="3"/>
          <w:numId w:val="82"/>
        </w:numPr>
        <w:spacing w:after="200" w:line="276" w:lineRule="auto"/>
        <w:ind w:left="1440"/>
        <w:contextualSpacing/>
      </w:pPr>
      <w:r w:rsidRPr="0087585F">
        <w:t>City or Township Government</w:t>
      </w:r>
    </w:p>
    <w:p w:rsidR="00A26109" w:rsidP="00463312" w:rsidRDefault="00A26109" w14:paraId="4970C9A9" w14:textId="77777777">
      <w:pPr>
        <w:pStyle w:val="ListParagraph"/>
        <w:numPr>
          <w:ilvl w:val="3"/>
          <w:numId w:val="82"/>
        </w:numPr>
        <w:spacing w:after="200" w:line="276" w:lineRule="auto"/>
        <w:ind w:left="1440"/>
        <w:contextualSpacing/>
      </w:pPr>
      <w:r w:rsidRPr="0087585F">
        <w:t>Special District Government</w:t>
      </w:r>
    </w:p>
    <w:p w:rsidR="00A26109" w:rsidP="00463312" w:rsidRDefault="00A26109" w14:paraId="06F53370" w14:textId="77777777">
      <w:pPr>
        <w:pStyle w:val="ListParagraph"/>
        <w:numPr>
          <w:ilvl w:val="3"/>
          <w:numId w:val="82"/>
        </w:numPr>
        <w:spacing w:after="200" w:line="276" w:lineRule="auto"/>
        <w:ind w:left="1440"/>
        <w:contextualSpacing/>
      </w:pPr>
      <w:r w:rsidRPr="0087585F">
        <w:t>Regional Organization</w:t>
      </w:r>
    </w:p>
    <w:p w:rsidR="00A26109" w:rsidP="00463312" w:rsidRDefault="00A26109" w14:paraId="07C2F767" w14:textId="77777777">
      <w:pPr>
        <w:pStyle w:val="ListParagraph"/>
        <w:numPr>
          <w:ilvl w:val="3"/>
          <w:numId w:val="82"/>
        </w:numPr>
        <w:spacing w:after="200" w:line="276" w:lineRule="auto"/>
        <w:ind w:left="1440"/>
        <w:contextualSpacing/>
      </w:pPr>
      <w:r w:rsidRPr="0087585F">
        <w:t>U.S. Territory or Possession</w:t>
      </w:r>
    </w:p>
    <w:p w:rsidR="00A26109" w:rsidP="00463312" w:rsidRDefault="00A26109" w14:paraId="5D99E83B" w14:textId="77777777">
      <w:pPr>
        <w:pStyle w:val="ListParagraph"/>
        <w:numPr>
          <w:ilvl w:val="3"/>
          <w:numId w:val="82"/>
        </w:numPr>
        <w:spacing w:after="200" w:line="276" w:lineRule="auto"/>
        <w:ind w:left="1440"/>
        <w:contextualSpacing/>
      </w:pPr>
      <w:r w:rsidRPr="0087585F">
        <w:t>Independent School District</w:t>
      </w:r>
    </w:p>
    <w:p w:rsidR="00A26109" w:rsidP="00463312" w:rsidRDefault="00A26109" w14:paraId="746F1A03" w14:textId="77777777">
      <w:pPr>
        <w:pStyle w:val="ListParagraph"/>
        <w:numPr>
          <w:ilvl w:val="3"/>
          <w:numId w:val="82"/>
        </w:numPr>
        <w:spacing w:after="200" w:line="276" w:lineRule="auto"/>
        <w:ind w:left="1440"/>
        <w:contextualSpacing/>
      </w:pPr>
      <w:r w:rsidRPr="0087585F">
        <w:t>Public/State Controlled Institution of Higher Education</w:t>
      </w:r>
    </w:p>
    <w:p w:rsidR="00A26109" w:rsidP="00463312" w:rsidRDefault="00A26109" w14:paraId="6545EB96" w14:textId="77777777">
      <w:pPr>
        <w:pStyle w:val="ListParagraph"/>
        <w:numPr>
          <w:ilvl w:val="3"/>
          <w:numId w:val="82"/>
        </w:numPr>
        <w:spacing w:after="200" w:line="276" w:lineRule="auto"/>
        <w:ind w:left="1440"/>
        <w:contextualSpacing/>
      </w:pPr>
      <w:r w:rsidRPr="0087585F">
        <w:t>Indian/Native American Tribal Government (Federally Recognized)</w:t>
      </w:r>
    </w:p>
    <w:p w:rsidR="00A26109" w:rsidP="00463312" w:rsidRDefault="00A26109" w14:paraId="466BB521" w14:textId="77777777">
      <w:pPr>
        <w:pStyle w:val="ListParagraph"/>
        <w:numPr>
          <w:ilvl w:val="3"/>
          <w:numId w:val="82"/>
        </w:numPr>
        <w:spacing w:after="200" w:line="276" w:lineRule="auto"/>
        <w:ind w:left="1440"/>
        <w:contextualSpacing/>
      </w:pPr>
      <w:r w:rsidRPr="0087585F">
        <w:t>Indian/Native American Tribal Government (Other than Federally Recognized)</w:t>
      </w:r>
    </w:p>
    <w:p w:rsidR="00A26109" w:rsidP="00463312" w:rsidRDefault="00A26109" w14:paraId="2D109273" w14:textId="77777777">
      <w:pPr>
        <w:pStyle w:val="ListParagraph"/>
        <w:numPr>
          <w:ilvl w:val="3"/>
          <w:numId w:val="82"/>
        </w:numPr>
        <w:spacing w:after="200" w:line="276" w:lineRule="auto"/>
        <w:ind w:left="1440"/>
        <w:contextualSpacing/>
      </w:pPr>
      <w:r w:rsidRPr="0087585F">
        <w:t>Indian/Native American Tribally Designated Organization</w:t>
      </w:r>
    </w:p>
    <w:p w:rsidR="00A26109" w:rsidP="00463312" w:rsidRDefault="00A26109" w14:paraId="6FCF08FC" w14:textId="77777777">
      <w:pPr>
        <w:pStyle w:val="ListParagraph"/>
        <w:numPr>
          <w:ilvl w:val="3"/>
          <w:numId w:val="82"/>
        </w:numPr>
        <w:spacing w:after="200" w:line="276" w:lineRule="auto"/>
        <w:ind w:left="1440"/>
        <w:contextualSpacing/>
      </w:pPr>
      <w:r w:rsidRPr="0087585F">
        <w:t>Public/Indian Housing Authority</w:t>
      </w:r>
    </w:p>
    <w:p w:rsidR="00A26109" w:rsidP="00463312" w:rsidRDefault="00A26109" w14:paraId="7498A920" w14:textId="77777777">
      <w:pPr>
        <w:pStyle w:val="ListParagraph"/>
        <w:numPr>
          <w:ilvl w:val="3"/>
          <w:numId w:val="82"/>
        </w:numPr>
        <w:spacing w:after="200" w:line="276" w:lineRule="auto"/>
        <w:ind w:left="1440"/>
        <w:contextualSpacing/>
      </w:pPr>
      <w:r w:rsidRPr="0087585F">
        <w:t>Nonprofit</w:t>
      </w:r>
    </w:p>
    <w:p w:rsidR="00A26109" w:rsidP="00463312" w:rsidRDefault="00A26109" w14:paraId="1F9D1AF3" w14:textId="77777777">
      <w:pPr>
        <w:pStyle w:val="ListParagraph"/>
        <w:numPr>
          <w:ilvl w:val="3"/>
          <w:numId w:val="82"/>
        </w:numPr>
        <w:spacing w:after="200" w:line="276" w:lineRule="auto"/>
        <w:ind w:left="1440"/>
        <w:contextualSpacing/>
      </w:pPr>
      <w:r w:rsidRPr="0087585F">
        <w:t>Private Institution of Higher Education</w:t>
      </w:r>
    </w:p>
    <w:p w:rsidR="00A26109" w:rsidP="00463312" w:rsidRDefault="00A26109" w14:paraId="691FAC86" w14:textId="77777777">
      <w:pPr>
        <w:pStyle w:val="ListParagraph"/>
        <w:numPr>
          <w:ilvl w:val="3"/>
          <w:numId w:val="82"/>
        </w:numPr>
        <w:spacing w:after="200" w:line="276" w:lineRule="auto"/>
        <w:ind w:left="1440"/>
        <w:contextualSpacing/>
      </w:pPr>
      <w:r w:rsidRPr="0087585F">
        <w:t>Individual</w:t>
      </w:r>
    </w:p>
    <w:p w:rsidR="00A26109" w:rsidP="00463312" w:rsidRDefault="00A26109" w14:paraId="7F2A7F1F" w14:textId="77777777">
      <w:pPr>
        <w:pStyle w:val="ListParagraph"/>
        <w:numPr>
          <w:ilvl w:val="3"/>
          <w:numId w:val="82"/>
        </w:numPr>
        <w:spacing w:after="200" w:line="276" w:lineRule="auto"/>
        <w:ind w:left="1440"/>
        <w:contextualSpacing/>
      </w:pPr>
      <w:r w:rsidRPr="0087585F">
        <w:t>For-Profit Organization (Other than Small Business)</w:t>
      </w:r>
    </w:p>
    <w:p w:rsidR="00A26109" w:rsidP="00463312" w:rsidRDefault="00A26109" w14:paraId="1C5BBE6D" w14:textId="77777777">
      <w:pPr>
        <w:pStyle w:val="ListParagraph"/>
        <w:numPr>
          <w:ilvl w:val="3"/>
          <w:numId w:val="82"/>
        </w:numPr>
        <w:spacing w:after="200" w:line="276" w:lineRule="auto"/>
        <w:ind w:left="1440"/>
        <w:contextualSpacing/>
      </w:pPr>
      <w:r w:rsidRPr="0087585F">
        <w:t>Small Business</w:t>
      </w:r>
    </w:p>
    <w:p w:rsidR="00A26109" w:rsidP="00463312" w:rsidRDefault="00A26109" w14:paraId="06A52050" w14:textId="77777777">
      <w:pPr>
        <w:pStyle w:val="ListParagraph"/>
        <w:numPr>
          <w:ilvl w:val="3"/>
          <w:numId w:val="82"/>
        </w:numPr>
        <w:spacing w:after="200" w:line="276" w:lineRule="auto"/>
        <w:ind w:left="1440"/>
        <w:contextualSpacing/>
      </w:pPr>
      <w:r w:rsidRPr="0087585F">
        <w:t>Hispanic-serving Institution</w:t>
      </w:r>
    </w:p>
    <w:p w:rsidR="00A26109" w:rsidP="00463312" w:rsidRDefault="00A26109" w14:paraId="07D53FD5" w14:textId="77777777">
      <w:pPr>
        <w:pStyle w:val="ListParagraph"/>
        <w:numPr>
          <w:ilvl w:val="3"/>
          <w:numId w:val="82"/>
        </w:numPr>
        <w:spacing w:after="200" w:line="276" w:lineRule="auto"/>
        <w:ind w:left="1440"/>
        <w:contextualSpacing/>
      </w:pPr>
      <w:r w:rsidRPr="0087585F">
        <w:t>Historically Black Colleges and Universities (HBCUs)</w:t>
      </w:r>
    </w:p>
    <w:p w:rsidR="00A26109" w:rsidP="00463312" w:rsidRDefault="00A26109" w14:paraId="1AFE8CA6" w14:textId="77777777">
      <w:pPr>
        <w:pStyle w:val="ListParagraph"/>
        <w:numPr>
          <w:ilvl w:val="3"/>
          <w:numId w:val="82"/>
        </w:numPr>
        <w:spacing w:after="200" w:line="276" w:lineRule="auto"/>
        <w:ind w:left="1440"/>
        <w:contextualSpacing/>
      </w:pPr>
      <w:r w:rsidRPr="0087585F">
        <w:t>Tribally Controlled Colleges and Universities (TCCUs)</w:t>
      </w:r>
    </w:p>
    <w:p w:rsidR="00A26109" w:rsidP="00463312" w:rsidRDefault="00A26109" w14:paraId="32666D9C" w14:textId="77777777">
      <w:pPr>
        <w:pStyle w:val="ListParagraph"/>
        <w:numPr>
          <w:ilvl w:val="3"/>
          <w:numId w:val="82"/>
        </w:numPr>
        <w:spacing w:after="200" w:line="276" w:lineRule="auto"/>
        <w:ind w:left="1440"/>
        <w:contextualSpacing/>
      </w:pPr>
      <w:r w:rsidRPr="0087585F">
        <w:t>Alaska Native and Native Hawaiian Serving Institutions</w:t>
      </w:r>
    </w:p>
    <w:p w:rsidR="00A26109" w:rsidP="00463312" w:rsidRDefault="00A26109" w14:paraId="1E87C115" w14:textId="77777777">
      <w:pPr>
        <w:pStyle w:val="ListParagraph"/>
        <w:numPr>
          <w:ilvl w:val="3"/>
          <w:numId w:val="82"/>
        </w:numPr>
        <w:spacing w:after="200" w:line="276" w:lineRule="auto"/>
        <w:ind w:left="1440"/>
        <w:contextualSpacing/>
      </w:pPr>
      <w:r w:rsidRPr="0087585F">
        <w:t>Non-US Entity</w:t>
      </w:r>
    </w:p>
    <w:p w:rsidR="00A26109" w:rsidP="00463312" w:rsidRDefault="00A26109" w14:paraId="5906FA13" w14:textId="77777777">
      <w:pPr>
        <w:pStyle w:val="ListParagraph"/>
        <w:numPr>
          <w:ilvl w:val="3"/>
          <w:numId w:val="82"/>
        </w:numPr>
        <w:spacing w:after="240" w:line="276" w:lineRule="auto"/>
        <w:ind w:left="1440"/>
      </w:pPr>
      <w:r w:rsidRPr="0087585F">
        <w:t>Other (specify)</w:t>
      </w:r>
    </w:p>
    <w:p w:rsidR="00A26109" w:rsidP="00463312" w:rsidRDefault="00A26109" w14:paraId="7BB4949F" w14:textId="77777777">
      <w:pPr>
        <w:pStyle w:val="ListParagraph"/>
        <w:numPr>
          <w:ilvl w:val="0"/>
          <w:numId w:val="86"/>
        </w:numPr>
        <w:spacing w:after="240" w:line="276" w:lineRule="auto"/>
        <w:ind w:left="720"/>
      </w:pPr>
      <w:r w:rsidRPr="00DD20F7">
        <w:rPr>
          <w:b/>
        </w:rPr>
        <w:t xml:space="preserve">Name Of Federal Agency: </w:t>
      </w:r>
      <w:r w:rsidRPr="0087585F">
        <w:t>(Required) Enter the name of the federal agency from which assistance is being requested with this application.</w:t>
      </w:r>
    </w:p>
    <w:p w:rsidR="00A26109" w:rsidP="00463312" w:rsidRDefault="00A26109" w14:paraId="59B6A347" w14:textId="77777777">
      <w:pPr>
        <w:pStyle w:val="ListParagraph"/>
        <w:numPr>
          <w:ilvl w:val="0"/>
          <w:numId w:val="86"/>
        </w:numPr>
        <w:spacing w:after="240" w:line="276" w:lineRule="auto"/>
        <w:ind w:left="720"/>
      </w:pPr>
      <w:r w:rsidRPr="00DD20F7">
        <w:rPr>
          <w:b/>
        </w:rPr>
        <w:t xml:space="preserve">Catalog Of Federal Domestic Assistance Number/Title: </w:t>
      </w:r>
      <w:r w:rsidRPr="0087585F">
        <w:t>Enter the Catalog of Federal Domestic Assistance number and title of the program under which assistance is requested, as found in the program announcement, if applicable.</w:t>
      </w:r>
    </w:p>
    <w:p w:rsidR="00A26109" w:rsidP="00463312" w:rsidRDefault="00A26109" w14:paraId="4EA2BD06" w14:textId="77777777">
      <w:pPr>
        <w:pStyle w:val="ListParagraph"/>
        <w:numPr>
          <w:ilvl w:val="0"/>
          <w:numId w:val="86"/>
        </w:numPr>
        <w:spacing w:after="240" w:line="276" w:lineRule="auto"/>
        <w:ind w:left="72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A26109" w:rsidP="00463312" w:rsidRDefault="00A26109" w14:paraId="543A6E0A" w14:textId="77777777">
      <w:pPr>
        <w:pStyle w:val="ListParagraph"/>
        <w:numPr>
          <w:ilvl w:val="0"/>
          <w:numId w:val="86"/>
        </w:numPr>
        <w:spacing w:after="240" w:line="276" w:lineRule="auto"/>
        <w:ind w:left="720"/>
      </w:pPr>
      <w:r w:rsidRPr="00DD20F7">
        <w:rPr>
          <w:b/>
        </w:rPr>
        <w:t>Competition Identification Number/Title:</w:t>
      </w:r>
      <w:r w:rsidRPr="0087585F">
        <w:t xml:space="preserve"> Enter the competition identification number and title of the competition under which assistance is requested, if applicable.</w:t>
      </w:r>
    </w:p>
    <w:p w:rsidR="00A26109" w:rsidP="00463312" w:rsidRDefault="00A26109" w14:paraId="609C4DD2" w14:textId="77777777">
      <w:pPr>
        <w:pStyle w:val="ListParagraph"/>
        <w:numPr>
          <w:ilvl w:val="0"/>
          <w:numId w:val="86"/>
        </w:numPr>
        <w:spacing w:after="240" w:line="276" w:lineRule="auto"/>
        <w:ind w:left="72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A26109" w:rsidP="00463312" w:rsidRDefault="00A26109" w14:paraId="67626979" w14:textId="77777777">
      <w:pPr>
        <w:pStyle w:val="ListParagraph"/>
        <w:numPr>
          <w:ilvl w:val="0"/>
          <w:numId w:val="86"/>
        </w:numPr>
        <w:spacing w:after="240" w:line="276" w:lineRule="auto"/>
        <w:ind w:left="72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A26109" w:rsidP="00463312" w:rsidRDefault="00A26109" w14:paraId="45752E48" w14:textId="77777777">
      <w:pPr>
        <w:pStyle w:val="ListParagraph"/>
        <w:numPr>
          <w:ilvl w:val="0"/>
          <w:numId w:val="86"/>
        </w:numPr>
        <w:spacing w:after="240" w:line="276" w:lineRule="auto"/>
        <w:ind w:left="720"/>
      </w:pPr>
      <w:r w:rsidRPr="00DD20F7">
        <w:rPr>
          <w:b/>
        </w:rPr>
        <w:t>Congressional Districts Of:</w:t>
      </w:r>
      <w:r>
        <w:t xml:space="preserve"> 16</w:t>
      </w:r>
      <w:r w:rsidRPr="0087585F">
        <w:t>a. (Required) Enter the applic</w:t>
      </w:r>
      <w:r>
        <w:t>ant’s congressional district. 16</w:t>
      </w:r>
      <w:r w:rsidRPr="0087585F">
        <w:t>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A26109" w:rsidP="00463312" w:rsidRDefault="00A26109" w14:paraId="3B7D6C81" w14:textId="77777777">
      <w:pPr>
        <w:pStyle w:val="ListParagraph"/>
        <w:numPr>
          <w:ilvl w:val="0"/>
          <w:numId w:val="86"/>
        </w:numPr>
        <w:spacing w:after="240" w:line="276" w:lineRule="auto"/>
        <w:ind w:left="720"/>
      </w:pPr>
      <w:r w:rsidRPr="00DD20F7">
        <w:rPr>
          <w:b/>
        </w:rPr>
        <w:t>Proposed Project Start and End Dates:</w:t>
      </w:r>
      <w:r w:rsidRPr="0087585F">
        <w:t xml:space="preserve"> (Required) Enter the proposed start date and end date of the project.</w:t>
      </w:r>
    </w:p>
    <w:p w:rsidR="00A26109" w:rsidP="00463312" w:rsidRDefault="00A26109" w14:paraId="55B85D5D" w14:textId="77777777">
      <w:pPr>
        <w:pStyle w:val="ListParagraph"/>
        <w:numPr>
          <w:ilvl w:val="0"/>
          <w:numId w:val="86"/>
        </w:numPr>
        <w:spacing w:after="240" w:line="276" w:lineRule="auto"/>
        <w:ind w:left="720"/>
      </w:pPr>
      <w:r w:rsidRPr="00DD20F7">
        <w:rPr>
          <w:b/>
        </w:rPr>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A26109" w:rsidP="00463312" w:rsidRDefault="00A26109" w14:paraId="1CE2A416" w14:textId="77777777">
      <w:pPr>
        <w:pStyle w:val="ListParagraph"/>
        <w:numPr>
          <w:ilvl w:val="0"/>
          <w:numId w:val="86"/>
        </w:numPr>
        <w:spacing w:after="240" w:line="276" w:lineRule="auto"/>
        <w:ind w:left="72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A26109" w:rsidP="00463312" w:rsidRDefault="00A26109" w14:paraId="3DBD97AA" w14:textId="77777777">
      <w:pPr>
        <w:pStyle w:val="ListParagraph"/>
        <w:numPr>
          <w:ilvl w:val="0"/>
          <w:numId w:val="86"/>
        </w:numPr>
        <w:spacing w:after="240" w:line="276" w:lineRule="auto"/>
        <w:ind w:left="720"/>
      </w:pPr>
      <w:r w:rsidRPr="00DD20F7">
        <w:rPr>
          <w:b/>
        </w:rPr>
        <w:t xml:space="preserve">Is the Applicant Delinquent on any Federal Debt? </w:t>
      </w:r>
      <w:r w:rsidRPr="0087585F">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87585F" w:rsidR="00A26109" w:rsidP="00463312" w:rsidRDefault="00A26109" w14:paraId="2D702D06" w14:textId="77777777">
      <w:pPr>
        <w:pStyle w:val="ListParagraph"/>
        <w:numPr>
          <w:ilvl w:val="0"/>
          <w:numId w:val="86"/>
        </w:numPr>
        <w:spacing w:after="240" w:line="276" w:lineRule="auto"/>
        <w:ind w:left="72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A26109" w:rsidR="00D44808" w:rsidP="00A26109" w:rsidRDefault="00A26109" w14:paraId="437C17F8" w14:textId="77777777">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w:tooltip="Find Grant Opportunities on Grants.gov" w:history="1" r:id="rId114">
        <w:r w:rsidRPr="000F4DB8">
          <w:rPr>
            <w:rStyle w:val="Hyperlink"/>
          </w:rPr>
          <w:t>http://www.grants.gov/applicants/find_grant_opportunities.jsp</w:t>
        </w:r>
      </w:hyperlink>
      <w:r w:rsidRPr="0087585F">
        <w:t>.]</w:t>
      </w:r>
      <w:r w:rsidRPr="00AA7DC9" w:rsidR="00D44808">
        <w:rPr>
          <w:rFonts w:ascii="Calibri" w:hAnsi="Calibri"/>
          <w:sz w:val="18"/>
        </w:rPr>
        <w:tab/>
      </w:r>
    </w:p>
    <w:p w:rsidRPr="00AA7DC9" w:rsidR="00D44808" w:rsidP="008B7890" w:rsidRDefault="00785C7F" w14:paraId="0AB0684D" w14:textId="77777777">
      <w:pPr>
        <w:pStyle w:val="Heading1"/>
      </w:pPr>
      <w:bookmarkStart w:name="_Toc175639965" w:id="183"/>
      <w:r w:rsidRPr="00AA7DC9">
        <w:rPr>
          <w:sz w:val="20"/>
        </w:rPr>
        <w:br w:type="page"/>
      </w:r>
      <w:bookmarkStart w:name="_Toc515028522" w:id="184"/>
      <w:bookmarkStart w:name="_Toc515029091" w:id="185"/>
      <w:r w:rsidR="00E14274">
        <w:t xml:space="preserve">Instructions for Department of Education </w:t>
      </w:r>
      <w:r w:rsidR="006A0382">
        <w:br/>
      </w:r>
      <w:r w:rsidR="00E14274">
        <w:t>Supplemental Information for SF 424</w:t>
      </w:r>
      <w:bookmarkEnd w:id="183"/>
      <w:bookmarkEnd w:id="184"/>
      <w:bookmarkEnd w:id="185"/>
    </w:p>
    <w:p w:rsidRPr="00AA7DC9" w:rsidR="00D44808" w:rsidP="00DD17A3" w:rsidRDefault="00D44808" w14:paraId="2C9E1855" w14:textId="77777777">
      <w:pPr>
        <w:tabs>
          <w:tab w:val="left" w:pos="315"/>
          <w:tab w:val="left" w:pos="450"/>
          <w:tab w:val="left" w:pos="1890"/>
          <w:tab w:val="num" w:pos="2160"/>
          <w:tab w:val="left" w:pos="3960"/>
        </w:tabs>
        <w:spacing w:after="240"/>
        <w:ind w:left="180" w:right="576" w:hanging="270"/>
        <w:rPr>
          <w:rFonts w:ascii="Calibri" w:hAnsi="Calibri"/>
          <w:b/>
          <w:sz w:val="24"/>
        </w:rPr>
      </w:pPr>
      <w:r w:rsidRPr="00AA7DC9">
        <w:rPr>
          <w:rFonts w:ascii="Calibri" w:hAnsi="Calibri"/>
          <w:b/>
          <w:sz w:val="24"/>
        </w:rPr>
        <w:t>1.  Project Director.</w:t>
      </w:r>
      <w:r w:rsidRPr="00AA7DC9">
        <w:rPr>
          <w:rFonts w:ascii="Calibri" w:hAnsi="Calibri"/>
          <w:sz w:val="24"/>
        </w:rPr>
        <w:t xml:space="preserve">  Name, address, telephone and fax numbers, and e-mail address of the person to be contacted on matters involving this application.</w:t>
      </w:r>
    </w:p>
    <w:p w:rsidRPr="00AA7DC9" w:rsidR="00D44808" w:rsidP="00DD17A3" w:rsidRDefault="00D44808" w14:paraId="48183DDC" w14:textId="77777777">
      <w:pPr>
        <w:tabs>
          <w:tab w:val="left" w:pos="315"/>
          <w:tab w:val="left" w:pos="450"/>
          <w:tab w:val="left" w:pos="1890"/>
          <w:tab w:val="num" w:pos="2160"/>
          <w:tab w:val="left" w:pos="3960"/>
        </w:tabs>
        <w:spacing w:after="240"/>
        <w:ind w:left="180" w:right="576" w:hanging="270"/>
        <w:rPr>
          <w:rFonts w:ascii="Calibri" w:hAnsi="Calibri"/>
          <w:sz w:val="24"/>
        </w:rPr>
      </w:pPr>
      <w:r w:rsidRPr="00AA7DC9">
        <w:rPr>
          <w:rFonts w:ascii="Calibri" w:hAnsi="Calibri"/>
          <w:b/>
          <w:sz w:val="24"/>
        </w:rPr>
        <w:t>2.  Novice Applicant.</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xml:space="preserve"> or “</w:t>
      </w:r>
      <w:r w:rsidRPr="00AA7DC9">
        <w:rPr>
          <w:rFonts w:ascii="Calibri" w:hAnsi="Calibri"/>
          <w:b/>
          <w:sz w:val="24"/>
        </w:rPr>
        <w:t>No</w:t>
      </w:r>
      <w:r w:rsidRPr="00AA7DC9">
        <w:rPr>
          <w:rFonts w:ascii="Calibri" w:hAnsi="Calibri"/>
          <w:sz w:val="24"/>
        </w:rPr>
        <w:t xml:space="preserve">” only if assistance is being requested under a program that gives special consideration to novice applicants.  Otherwise, </w:t>
      </w:r>
      <w:r w:rsidRPr="00AA7DC9">
        <w:rPr>
          <w:rFonts w:ascii="Calibri" w:hAnsi="Calibri"/>
          <w:b/>
          <w:sz w:val="24"/>
        </w:rPr>
        <w:t>leave blank.</w:t>
      </w:r>
    </w:p>
    <w:p w:rsidRPr="00AA7DC9" w:rsidR="00D44808" w:rsidP="00DD17A3" w:rsidRDefault="00D44808" w14:paraId="6509F79D" w14:textId="77777777">
      <w:pPr>
        <w:tabs>
          <w:tab w:val="num" w:pos="270"/>
          <w:tab w:val="left" w:pos="315"/>
          <w:tab w:val="left" w:pos="450"/>
        </w:tabs>
        <w:spacing w:after="240"/>
        <w:ind w:left="-90" w:right="576"/>
        <w:rPr>
          <w:rFonts w:ascii="Calibri" w:hAnsi="Calibri"/>
          <w:b/>
          <w:sz w:val="24"/>
        </w:rPr>
      </w:pPr>
      <w:r w:rsidRPr="00AA7DC9">
        <w:rPr>
          <w:rFonts w:ascii="Calibri" w:hAnsi="Calibri"/>
          <w:sz w:val="24"/>
        </w:rPr>
        <w:t>Check “</w:t>
      </w:r>
      <w:r w:rsidRPr="00AA7DC9">
        <w:rPr>
          <w:rFonts w:ascii="Calibri" w:hAnsi="Calibri"/>
          <w:b/>
          <w:sz w:val="24"/>
        </w:rPr>
        <w:t>Yes”</w:t>
      </w:r>
      <w:r w:rsidRPr="00AA7DC9">
        <w:rPr>
          <w:rFonts w:ascii="Calibri" w:hAnsi="Calibri"/>
          <w:sz w:val="24"/>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AA7DC9">
        <w:rPr>
          <w:rFonts w:ascii="Calibri" w:hAnsi="Calibri"/>
          <w:b/>
          <w:sz w:val="24"/>
        </w:rPr>
        <w:t>No</w:t>
      </w:r>
      <w:r w:rsidRPr="00AA7DC9">
        <w:rPr>
          <w:rFonts w:ascii="Calibri" w:hAnsi="Calibri"/>
          <w:sz w:val="24"/>
        </w:rPr>
        <w:t>” if you do not meet the requirements for novice applicants</w:t>
      </w:r>
      <w:r w:rsidRPr="00AA7DC9">
        <w:rPr>
          <w:rFonts w:ascii="Calibri" w:hAnsi="Calibri"/>
          <w:b/>
          <w:sz w:val="24"/>
        </w:rPr>
        <w:t>.</w:t>
      </w:r>
    </w:p>
    <w:p w:rsidRPr="00AA7DC9" w:rsidR="00D44808" w:rsidP="00DD17A3" w:rsidRDefault="00D44808" w14:paraId="4A6D21F1" w14:textId="77777777">
      <w:pPr>
        <w:tabs>
          <w:tab w:val="left" w:pos="315"/>
          <w:tab w:val="left" w:pos="450"/>
        </w:tabs>
        <w:spacing w:after="240"/>
        <w:ind w:left="180" w:right="576" w:hanging="270"/>
        <w:rPr>
          <w:rFonts w:ascii="Calibri" w:hAnsi="Calibri"/>
          <w:sz w:val="24"/>
        </w:rPr>
      </w:pPr>
      <w:r w:rsidRPr="00AA7DC9">
        <w:rPr>
          <w:rFonts w:ascii="Calibri" w:hAnsi="Calibri"/>
          <w:b/>
          <w:sz w:val="24"/>
        </w:rPr>
        <w:t>3.  Human Subjects Research.</w:t>
      </w:r>
      <w:r w:rsidRPr="00AA7DC9">
        <w:rPr>
          <w:rFonts w:ascii="Calibri" w:hAnsi="Calibri"/>
          <w:sz w:val="24"/>
        </w:rPr>
        <w:t xml:space="preserve">  (See I. A. “Definitions” in attached page entitled “Definitions for Department of Education Supplemental Information For SF 424.”)</w:t>
      </w:r>
    </w:p>
    <w:p w:rsidRPr="00AA7DC9" w:rsidR="00D44808" w:rsidP="00DD17A3" w:rsidRDefault="00D44808" w14:paraId="57BC0792" w14:textId="77777777">
      <w:pPr>
        <w:tabs>
          <w:tab w:val="left" w:pos="315"/>
          <w:tab w:val="left" w:pos="1890"/>
          <w:tab w:val="left" w:pos="3960"/>
        </w:tabs>
        <w:spacing w:after="240"/>
        <w:ind w:left="-90" w:right="576"/>
        <w:rPr>
          <w:rFonts w:ascii="Calibri" w:hAnsi="Calibri"/>
          <w:sz w:val="24"/>
        </w:rPr>
      </w:pPr>
      <w:r w:rsidRPr="00AA7DC9">
        <w:rPr>
          <w:rFonts w:ascii="Calibri" w:hAnsi="Calibri"/>
          <w:b/>
          <w:sz w:val="24"/>
        </w:rPr>
        <w:t>If Not Human Subjects Research.</w:t>
      </w:r>
      <w:r w:rsidRPr="00AA7DC9">
        <w:rPr>
          <w:rFonts w:ascii="Calibri" w:hAnsi="Calibri"/>
          <w:sz w:val="24"/>
        </w:rPr>
        <w:t xml:space="preserve">  Check “</w:t>
      </w:r>
      <w:r w:rsidRPr="00AA7DC9">
        <w:rPr>
          <w:rFonts w:ascii="Calibri" w:hAnsi="Calibri"/>
          <w:b/>
          <w:sz w:val="24"/>
        </w:rPr>
        <w:t>No</w:t>
      </w:r>
      <w:r w:rsidRPr="00AA7DC9">
        <w:rPr>
          <w:rFonts w:ascii="Calibri" w:hAnsi="Calibri"/>
          <w:sz w:val="24"/>
        </w:rPr>
        <w:t>” i</w:t>
      </w:r>
      <w:r w:rsidRPr="00AA7DC9">
        <w:rPr>
          <w:rFonts w:ascii="Calibri" w:hAnsi="Calibri"/>
          <w:color w:val="000000"/>
          <w:sz w:val="24"/>
        </w:rPr>
        <w:t xml:space="preserve">f research activities involving human subjects are </w:t>
      </w:r>
      <w:r w:rsidRPr="00AA7DC9">
        <w:rPr>
          <w:rFonts w:ascii="Calibri" w:hAnsi="Calibri"/>
          <w:sz w:val="24"/>
        </w:rPr>
        <w:t>not</w:t>
      </w:r>
      <w:r w:rsidRPr="00AA7DC9">
        <w:rPr>
          <w:rFonts w:ascii="Calibri" w:hAnsi="Calibri"/>
          <w:b/>
          <w:sz w:val="24"/>
        </w:rPr>
        <w:t xml:space="preserve"> </w:t>
      </w:r>
      <w:r w:rsidRPr="00AA7DC9">
        <w:rPr>
          <w:rFonts w:ascii="Calibri" w:hAnsi="Calibri"/>
          <w:sz w:val="24"/>
        </w:rPr>
        <w:t>planned at any time during the proposed project period.  The remaining parts of Item 3 are then not applicable.</w:t>
      </w:r>
    </w:p>
    <w:p w:rsidRPr="00AA7DC9" w:rsidR="00D44808" w:rsidP="00DD17A3" w:rsidRDefault="00D44808" w14:paraId="637B50E4" w14:textId="77777777">
      <w:pPr>
        <w:tabs>
          <w:tab w:val="left" w:pos="315"/>
          <w:tab w:val="left" w:pos="1890"/>
          <w:tab w:val="left" w:pos="3960"/>
        </w:tabs>
        <w:spacing w:after="240"/>
        <w:ind w:left="-90" w:right="576"/>
        <w:rPr>
          <w:rFonts w:ascii="Calibri" w:hAnsi="Calibri"/>
          <w:sz w:val="24"/>
        </w:rPr>
      </w:pPr>
      <w:r w:rsidRPr="00AA7DC9">
        <w:rPr>
          <w:rFonts w:ascii="Calibri" w:hAnsi="Calibri"/>
          <w:b/>
          <w:sz w:val="24"/>
        </w:rPr>
        <w:t>If Human Subjects Research.</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if research activities involving human subjects are planned at any time during the proposed project period, either at the applicant organization or at any other performance site or collaborating institution.  Check “</w:t>
      </w:r>
      <w:r w:rsidRPr="00AA7DC9">
        <w:rPr>
          <w:rFonts w:ascii="Calibri" w:hAnsi="Calibri"/>
          <w:b/>
          <w:sz w:val="24"/>
        </w:rPr>
        <w:t>Yes</w:t>
      </w:r>
      <w:r w:rsidRPr="00AA7DC9">
        <w:rPr>
          <w:rFonts w:ascii="Calibri" w:hAnsi="Calibri"/>
          <w:sz w:val="24"/>
        </w:rPr>
        <w:t xml:space="preserve">” even if the research is exempt from the regulations for the protection of human subjects. (See I. B. “Exemptions” in attached page entitled “Definitions for Department of Education Supplemental Information For SF 424.”) </w:t>
      </w:r>
    </w:p>
    <w:p w:rsidRPr="00AA7DC9" w:rsidR="00D44808" w:rsidP="00DD17A3" w:rsidRDefault="00D44808" w14:paraId="0CDB2767"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If Human Subjects Research is Exempt from the Human Subjects Regulations.</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Pr="00AA7DC9" w:rsidR="00D44808" w:rsidP="00DD17A3" w:rsidRDefault="00D44808" w14:paraId="4E835576"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If Human Subjects Research is Not Exempt from Human Subjects Regulations.</w:t>
      </w:r>
      <w:r w:rsidRPr="00AA7DC9">
        <w:rPr>
          <w:rFonts w:ascii="Calibri" w:hAnsi="Calibri"/>
          <w:sz w:val="24"/>
        </w:rPr>
        <w:t xml:space="preserve">  Check “</w:t>
      </w:r>
      <w:r w:rsidRPr="00AA7DC9">
        <w:rPr>
          <w:rFonts w:ascii="Calibri" w:hAnsi="Calibri"/>
          <w:b/>
          <w:sz w:val="24"/>
        </w:rPr>
        <w:t>No</w:t>
      </w:r>
      <w:r w:rsidRPr="00AA7DC9">
        <w:rPr>
          <w:rFonts w:ascii="Calibri" w:hAnsi="Calibri"/>
          <w:sz w:val="24"/>
        </w:rPr>
        <w:t>” if some or all of the planned research activities are covered (not exempt).  In addition, follow the instructions in II. B. “Nonexempt Research Narrative” in the page entitled “Definitions for Department of Education Supplemental Information For SF 424</w:t>
      </w:r>
    </w:p>
    <w:p w:rsidRPr="00DD17A3" w:rsidR="00D44808" w:rsidP="00DD17A3" w:rsidRDefault="00D44808" w14:paraId="1F726ECE"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Human Subjects Assurance Number.</w:t>
      </w:r>
      <w:r w:rsidRPr="00AA7DC9">
        <w:rPr>
          <w:rFonts w:ascii="Calibri" w:hAnsi="Calibri"/>
          <w:sz w:val="24"/>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00DD17A3">
        <w:rPr>
          <w:rFonts w:ascii="Calibri" w:hAnsi="Calibri"/>
          <w:sz w:val="24"/>
        </w:rPr>
        <w:t>er the specific formal request.</w:t>
      </w:r>
    </w:p>
    <w:p w:rsidRPr="008B6032" w:rsidR="0077650D" w:rsidP="00DD17A3" w:rsidRDefault="00D44808" w14:paraId="04118DA3" w14:textId="77777777">
      <w:pPr>
        <w:tabs>
          <w:tab w:val="left" w:pos="315"/>
          <w:tab w:val="left" w:pos="630"/>
          <w:tab w:val="left" w:pos="3960"/>
        </w:tabs>
        <w:spacing w:after="240" w:line="80" w:lineRule="atLeast"/>
        <w:ind w:left="-90" w:right="576"/>
        <w:rPr>
          <w:rFonts w:ascii="Calibri" w:hAnsi="Calibri" w:cs="Arial"/>
          <w:sz w:val="24"/>
          <w:szCs w:val="24"/>
        </w:rPr>
      </w:pPr>
      <w:r w:rsidRPr="00AA7DC9">
        <w:rPr>
          <w:rFonts w:ascii="Calibri" w:hAnsi="Calibri"/>
          <w:b/>
          <w:sz w:val="24"/>
        </w:rPr>
        <w:t>Note about Institutional Review Board Approval.</w:t>
      </w:r>
      <w:r w:rsidRPr="00AA7DC9">
        <w:rPr>
          <w:rFonts w:ascii="Calibri" w:hAnsi="Calibri"/>
          <w:sz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w:t>
      </w:r>
      <w:r w:rsidR="00C33335">
        <w:rPr>
          <w:rFonts w:ascii="Calibri" w:hAnsi="Calibri"/>
          <w:sz w:val="24"/>
        </w:rPr>
        <w:t xml:space="preserve"> </w:t>
      </w:r>
      <w:r w:rsidRPr="00F2054F">
        <w:rPr>
          <w:rFonts w:cs="Arial"/>
          <w:sz w:val="20"/>
        </w:rPr>
        <w:t>ED within 30</w:t>
      </w:r>
      <w:bookmarkStart w:name="_Toc175639966" w:id="186"/>
      <w:r w:rsidR="00DF2060">
        <w:rPr>
          <w:rFonts w:cs="Arial"/>
          <w:sz w:val="20"/>
        </w:rPr>
        <w:t xml:space="preserve"> days after the formal request.</w:t>
      </w:r>
      <w:bookmarkEnd w:id="186"/>
    </w:p>
    <w:p w:rsidRPr="00A26109" w:rsidR="00C33335" w:rsidP="006A0382" w:rsidRDefault="00DD17A3" w14:paraId="30734D8E" w14:textId="77777777">
      <w:pPr>
        <w:pStyle w:val="Heading2"/>
        <w:jc w:val="center"/>
        <w:rPr>
          <w:rFonts w:eastAsia="Calibri"/>
        </w:rPr>
      </w:pPr>
      <w:r>
        <w:rPr>
          <w:rStyle w:val="Heading1Char"/>
          <w:sz w:val="24"/>
        </w:rPr>
        <w:br w:type="page"/>
      </w:r>
      <w:bookmarkStart w:name="_Toc515028523" w:id="187"/>
      <w:bookmarkStart w:name="_Toc515029092" w:id="188"/>
      <w:r w:rsidRPr="00DD17A3" w:rsidR="00D44808">
        <w:rPr>
          <w:rStyle w:val="Heading1Char"/>
          <w:rFonts w:cs="Times New Roman"/>
          <w:b/>
          <w:color w:val="auto"/>
          <w:sz w:val="24"/>
          <w:szCs w:val="20"/>
          <w:shd w:val="clear" w:color="auto" w:fill="auto"/>
        </w:rPr>
        <w:t>D</w:t>
      </w:r>
      <w:r w:rsidR="006A0382">
        <w:rPr>
          <w:rStyle w:val="Heading1Char"/>
          <w:rFonts w:cs="Times New Roman"/>
          <w:b/>
          <w:color w:val="auto"/>
          <w:sz w:val="24"/>
          <w:szCs w:val="20"/>
          <w:shd w:val="clear" w:color="auto" w:fill="auto"/>
        </w:rPr>
        <w:t>efinitions for Department of Education Supplemental Information</w:t>
      </w:r>
      <w:bookmarkEnd w:id="187"/>
      <w:bookmarkEnd w:id="188"/>
    </w:p>
    <w:p w:rsidRPr="006C674B" w:rsidR="00D44808" w:rsidP="006A0382" w:rsidRDefault="00D44808" w14:paraId="527301EC" w14:textId="77777777">
      <w:pPr>
        <w:autoSpaceDE w:val="0"/>
        <w:autoSpaceDN w:val="0"/>
        <w:adjustRightInd w:val="0"/>
        <w:spacing w:after="120"/>
        <w:jc w:val="center"/>
        <w:rPr>
          <w:rFonts w:ascii="Calibri" w:hAnsi="Calibri"/>
          <w:b/>
          <w:color w:val="000000"/>
          <w:sz w:val="20"/>
        </w:rPr>
        <w:sectPr w:rsidRPr="006C674B" w:rsidR="00D44808" w:rsidSect="003D52F1">
          <w:pgSz w:w="12240" w:h="15840"/>
          <w:pgMar w:top="1440" w:right="1440" w:bottom="1440" w:left="1440" w:header="0" w:footer="432" w:gutter="0"/>
          <w:cols w:space="288"/>
          <w:titlePg/>
          <w:docGrid w:linePitch="326"/>
        </w:sectPr>
      </w:pPr>
      <w:r w:rsidRPr="00AA7DC9">
        <w:rPr>
          <w:rFonts w:ascii="Calibri" w:hAnsi="Calibri"/>
          <w:b/>
          <w:color w:val="000000"/>
          <w:sz w:val="20"/>
        </w:rPr>
        <w:t>(Attachment to Instructions for Suppl</w:t>
      </w:r>
      <w:r w:rsidR="00A26109">
        <w:rPr>
          <w:rFonts w:ascii="Calibri" w:hAnsi="Calibri"/>
          <w:b/>
          <w:color w:val="000000"/>
          <w:sz w:val="20"/>
        </w:rPr>
        <w:t>emental Information for SF 424)</w:t>
      </w:r>
    </w:p>
    <w:p w:rsidRPr="00AA7DC9" w:rsidR="00D44808" w:rsidP="00A26109" w:rsidRDefault="00D44808" w14:paraId="211DA390"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Definitions:</w:t>
      </w:r>
    </w:p>
    <w:p w:rsidRPr="00AA7DC9" w:rsidR="00D44808" w:rsidP="00A26109" w:rsidRDefault="00D44808" w14:paraId="09188336" w14:textId="77777777">
      <w:pPr>
        <w:autoSpaceDE w:val="0"/>
        <w:autoSpaceDN w:val="0"/>
        <w:adjustRightInd w:val="0"/>
        <w:spacing w:after="120"/>
        <w:rPr>
          <w:rFonts w:ascii="Calibri" w:hAnsi="Calibri"/>
          <w:color w:val="000000"/>
          <w:sz w:val="20"/>
        </w:rPr>
      </w:pPr>
      <w:r w:rsidRPr="00AA7DC9">
        <w:rPr>
          <w:rFonts w:ascii="Calibri" w:hAnsi="Calibri"/>
          <w:b/>
          <w:color w:val="000000"/>
          <w:sz w:val="20"/>
        </w:rPr>
        <w:t>Novice Applicant (See 34 CFR 75.225)</w:t>
      </w:r>
      <w:r w:rsidRPr="00AA7DC9">
        <w:rPr>
          <w:rFonts w:ascii="Calibri" w:hAnsi="Calibri"/>
          <w:color w:val="000000"/>
          <w:sz w:val="20"/>
        </w:rPr>
        <w:t>. For discretionary grant programs under which the Secretary gives special consideration to novice applications, a novice applicant means any applicant for a grant from ED that—</w:t>
      </w:r>
    </w:p>
    <w:p w:rsidRPr="00AA7DC9" w:rsidR="00D44808" w:rsidP="00463312" w:rsidRDefault="00D44808" w14:paraId="0C6E756E"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Has never received a grant or subgrant under the program from which it seeks funding;</w:t>
      </w:r>
    </w:p>
    <w:p w:rsidRPr="00AA7DC9" w:rsidR="00D44808" w:rsidP="00463312" w:rsidRDefault="00D44808" w14:paraId="049BA307"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 xml:space="preserve">Has never been a member of a group application, submitted in accordance with 34 CFR 75.127-75.129, that received a grant under the program from which it seeks funding; and </w:t>
      </w:r>
    </w:p>
    <w:p w:rsidRPr="00A26109" w:rsidR="00D44808" w:rsidP="00463312" w:rsidRDefault="00D44808" w14:paraId="61CA0182"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AA7DC9" w:rsidR="00D44808" w:rsidP="00A26109" w:rsidRDefault="00D44808" w14:paraId="1DA8BA63"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In the case of a group application submitted in accordance with 34 CFR 75.127-75.129, a group includes only parties that meet</w:t>
      </w:r>
      <w:r w:rsidR="00A26109">
        <w:rPr>
          <w:rFonts w:ascii="Calibri" w:hAnsi="Calibri"/>
          <w:color w:val="000000"/>
          <w:sz w:val="20"/>
        </w:rPr>
        <w:t xml:space="preserve"> the requirements listed above.</w:t>
      </w:r>
    </w:p>
    <w:p w:rsidRPr="00A26109" w:rsidR="00D44808" w:rsidP="00A26109" w:rsidRDefault="00D44808" w14:paraId="6D03197D"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PROTECTIO</w:t>
      </w:r>
      <w:r w:rsidR="00A26109">
        <w:rPr>
          <w:rFonts w:ascii="Calibri" w:hAnsi="Calibri"/>
          <w:color w:val="000000"/>
          <w:sz w:val="20"/>
        </w:rPr>
        <w:t>N OF HUMAN SUBJECTS IN RESEARCH</w:t>
      </w:r>
    </w:p>
    <w:p w:rsidRPr="00AA7DC9" w:rsidR="00D44808" w:rsidP="00A26109" w:rsidRDefault="00D44808" w14:paraId="2AF5D316" w14:textId="77777777">
      <w:pPr>
        <w:autoSpaceDE w:val="0"/>
        <w:autoSpaceDN w:val="0"/>
        <w:adjustRightInd w:val="0"/>
        <w:spacing w:after="120"/>
        <w:rPr>
          <w:rFonts w:ascii="Calibri" w:hAnsi="Calibri"/>
          <w:color w:val="000000"/>
          <w:sz w:val="20"/>
        </w:rPr>
      </w:pPr>
      <w:r w:rsidRPr="00AA7DC9">
        <w:rPr>
          <w:rFonts w:ascii="Calibri" w:hAnsi="Calibri"/>
          <w:b/>
          <w:color w:val="000000"/>
          <w:sz w:val="20"/>
        </w:rPr>
        <w:t>I. Definitions and Exemptions</w:t>
      </w:r>
    </w:p>
    <w:p w:rsidRPr="00AA7DC9" w:rsidR="00D44808" w:rsidP="00A26109" w:rsidRDefault="00D44808" w14:paraId="33AFC471"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A. Definitions.</w:t>
      </w:r>
    </w:p>
    <w:p w:rsidRPr="00AA7DC9" w:rsidR="00D44808" w:rsidP="00A26109" w:rsidRDefault="00D44808" w14:paraId="790FE788"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A research activity involves human subjects if the activity is research, as defined in the Department’s regulations, and the research activity will involve use of human subjects,</w:t>
      </w:r>
      <w:r w:rsidR="00A26109">
        <w:rPr>
          <w:rFonts w:ascii="Calibri" w:hAnsi="Calibri"/>
          <w:color w:val="000000"/>
          <w:sz w:val="20"/>
        </w:rPr>
        <w:t xml:space="preserve"> as defined in the regulations.</w:t>
      </w:r>
    </w:p>
    <w:p w:rsidRPr="00A26109" w:rsidR="00D44808" w:rsidP="00A26109" w:rsidRDefault="00A26109" w14:paraId="72324D5B" w14:textId="77777777">
      <w:pPr>
        <w:pStyle w:val="TOC1"/>
      </w:pPr>
      <w:r>
        <w:t>—Research</w:t>
      </w:r>
    </w:p>
    <w:p w:rsidRPr="00AA7DC9" w:rsidR="00D44808" w:rsidP="00A26109" w:rsidRDefault="00D44808" w14:paraId="0ECE8D21"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AA7DC9">
        <w:rPr>
          <w:rFonts w:ascii="Calibri" w:hAnsi="Calibri"/>
          <w:i/>
          <w:color w:val="000000"/>
          <w:sz w:val="20"/>
        </w:rPr>
        <w:t xml:space="preserve">If an activity follows a deliberate plan whose purpose is to develop or contribute to generalizable knowledge it is research. </w:t>
      </w:r>
      <w:r w:rsidRPr="00AA7DC9">
        <w:rPr>
          <w:rFonts w:ascii="Calibri" w:hAnsi="Calibri"/>
          <w:color w:val="000000"/>
          <w:sz w:val="20"/>
        </w:rPr>
        <w:t>Activities which meet this definition constitute research whether or not they are conducted or supported under a program that is considered research for other purposes. For example, some demonstration and service programs m</w:t>
      </w:r>
      <w:r w:rsidR="00A26109">
        <w:rPr>
          <w:rFonts w:ascii="Calibri" w:hAnsi="Calibri"/>
          <w:color w:val="000000"/>
          <w:sz w:val="20"/>
        </w:rPr>
        <w:t>ay include research activities.</w:t>
      </w:r>
    </w:p>
    <w:p w:rsidRPr="00A26109" w:rsidR="00D44808" w:rsidP="00A26109" w:rsidRDefault="00A26109" w14:paraId="2508E236" w14:textId="77777777">
      <w:pPr>
        <w:pStyle w:val="TOC1"/>
      </w:pPr>
      <w:r>
        <w:t>—Human Subject</w:t>
      </w:r>
    </w:p>
    <w:p w:rsidRPr="00AA7DC9" w:rsidR="00D44808" w:rsidP="00A26109" w:rsidRDefault="00D44808" w14:paraId="60DB066F"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AA7DC9">
        <w:rPr>
          <w:rFonts w:ascii="Calibri" w:hAnsi="Calibri"/>
          <w:i/>
          <w:color w:val="000000"/>
          <w:sz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sidRPr="00AA7DC9">
        <w:rPr>
          <w:rFonts w:ascii="Calibri" w:hAnsi="Calibri"/>
          <w:color w:val="000000"/>
          <w:sz w:val="20"/>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00A26109">
        <w:rPr>
          <w:rFonts w:ascii="Calibri" w:hAnsi="Calibri"/>
          <w:color w:val="000000"/>
          <w:sz w:val="20"/>
        </w:rPr>
        <w:t>mple, a school health record).]</w:t>
      </w:r>
    </w:p>
    <w:p w:rsidRPr="00AA7DC9" w:rsidR="00D44808" w:rsidP="00A26109" w:rsidRDefault="00D44808" w14:paraId="4D92C1D7"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B. Exemptions.</w:t>
      </w:r>
    </w:p>
    <w:p w:rsidRPr="00AA7DC9" w:rsidR="00D44808" w:rsidP="00A26109" w:rsidRDefault="00D44808" w14:paraId="12233611"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Research activities in which the </w:t>
      </w:r>
      <w:r w:rsidRPr="00AA7DC9">
        <w:rPr>
          <w:rFonts w:ascii="Calibri" w:hAnsi="Calibri"/>
          <w:b/>
          <w:color w:val="000000"/>
          <w:sz w:val="20"/>
          <w:u w:val="single"/>
        </w:rPr>
        <w:t>only</w:t>
      </w:r>
      <w:r w:rsidRPr="00AA7DC9">
        <w:rPr>
          <w:rFonts w:ascii="Calibri" w:hAnsi="Calibri"/>
          <w:color w:val="000000"/>
          <w:sz w:val="20"/>
        </w:rPr>
        <w:t xml:space="preserve"> involvement of human subjects will be in one or more of the following six categories of </w:t>
      </w:r>
      <w:r w:rsidRPr="00AA7DC9">
        <w:rPr>
          <w:rFonts w:ascii="Calibri" w:hAnsi="Calibri"/>
          <w:b/>
          <w:color w:val="000000"/>
          <w:sz w:val="20"/>
        </w:rPr>
        <w:t xml:space="preserve">exemptions </w:t>
      </w:r>
      <w:r w:rsidRPr="00AA7DC9">
        <w:rPr>
          <w:rFonts w:ascii="Calibri" w:hAnsi="Calibri"/>
          <w:color w:val="000000"/>
          <w:sz w:val="20"/>
        </w:rPr>
        <w:t>are n</w:t>
      </w:r>
      <w:r w:rsidR="00A26109">
        <w:rPr>
          <w:rFonts w:ascii="Calibri" w:hAnsi="Calibri"/>
          <w:color w:val="000000"/>
          <w:sz w:val="20"/>
        </w:rPr>
        <w:t xml:space="preserve">ot covered by the regulations: </w:t>
      </w:r>
    </w:p>
    <w:p w:rsidRPr="00AA7DC9" w:rsidR="00D44808" w:rsidP="00A26109" w:rsidRDefault="00D44808" w14:paraId="6BDDDF4C"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00A26109">
        <w:rPr>
          <w:rFonts w:ascii="Calibri" w:hAnsi="Calibri"/>
          <w:color w:val="000000"/>
          <w:sz w:val="20"/>
        </w:rPr>
        <w:t>r classroom management methods.</w:t>
      </w:r>
    </w:p>
    <w:p w:rsidRPr="00AA7DC9" w:rsidR="00D44808" w:rsidP="00A26109" w:rsidRDefault="00D44808" w14:paraId="39CC5E7F"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AA7DC9">
        <w:rPr>
          <w:rFonts w:ascii="Calibri" w:hAnsi="Calibri"/>
          <w:b/>
          <w:i/>
          <w:color w:val="000000"/>
          <w:sz w:val="20"/>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AA7DC9">
        <w:rPr>
          <w:rFonts w:ascii="Calibri" w:hAnsi="Calibri"/>
          <w:color w:val="000000"/>
          <w:sz w:val="20"/>
        </w:rPr>
        <w:t xml:space="preserve"> [Children are defined as persons who have not attained the legal age for consent to treatments or procedures involved in the research, under the applicable law or jurisdiction in which t</w:t>
      </w:r>
      <w:r w:rsidR="00A26109">
        <w:rPr>
          <w:rFonts w:ascii="Calibri" w:hAnsi="Calibri"/>
          <w:color w:val="000000"/>
          <w:sz w:val="20"/>
        </w:rPr>
        <w:t>he research will be conducted.]</w:t>
      </w:r>
    </w:p>
    <w:p w:rsidRPr="00AA7DC9" w:rsidR="00D44808" w:rsidP="00A26109" w:rsidRDefault="00D44808" w14:paraId="7051F99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w:t>
      </w:r>
      <w:r w:rsidR="00A26109">
        <w:rPr>
          <w:rFonts w:ascii="Calibri" w:hAnsi="Calibri"/>
          <w:color w:val="000000"/>
          <w:sz w:val="20"/>
        </w:rPr>
        <w:t xml:space="preserve">t the research and thereafter. </w:t>
      </w:r>
    </w:p>
    <w:p w:rsidRPr="00AA7DC9" w:rsidR="00D44808" w:rsidP="00A26109" w:rsidRDefault="00D44808" w14:paraId="13E0EC53"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w:t>
      </w:r>
      <w:r w:rsidR="00A26109">
        <w:rPr>
          <w:rFonts w:ascii="Calibri" w:hAnsi="Calibri"/>
          <w:color w:val="000000"/>
          <w:sz w:val="20"/>
        </w:rPr>
        <w:t>tifiers linked to the subjects.</w:t>
      </w:r>
    </w:p>
    <w:p w:rsidRPr="00AA7DC9" w:rsidR="00D44808" w:rsidP="00A26109" w:rsidRDefault="00D44808" w14:paraId="36D6F74E"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w:t>
      </w:r>
      <w:r w:rsidR="00A26109">
        <w:rPr>
          <w:rFonts w:ascii="Calibri" w:hAnsi="Calibri"/>
          <w:color w:val="000000"/>
          <w:sz w:val="20"/>
        </w:rPr>
        <w:t xml:space="preserve">services under those programs. </w:t>
      </w:r>
    </w:p>
    <w:p w:rsidRPr="00AA7DC9" w:rsidR="00D44808" w:rsidP="00A26109" w:rsidRDefault="00D44808" w14:paraId="6FDA4C4A"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w:t>
      </w:r>
      <w:r w:rsidR="00A26109">
        <w:rPr>
          <w:rFonts w:ascii="Calibri" w:hAnsi="Calibri"/>
          <w:color w:val="000000"/>
          <w:sz w:val="20"/>
        </w:rPr>
        <w:t xml:space="preserve">s to the project they address. </w:t>
      </w:r>
    </w:p>
    <w:p w:rsidRPr="00AA7DC9" w:rsidR="00D44808" w:rsidP="00A26109" w:rsidRDefault="00A26109" w14:paraId="24ADB4BC" w14:textId="77777777">
      <w:pPr>
        <w:pStyle w:val="BodyText3"/>
        <w:autoSpaceDE w:val="0"/>
        <w:autoSpaceDN w:val="0"/>
        <w:adjustRightInd w:val="0"/>
        <w:spacing w:after="120"/>
        <w:rPr>
          <w:rFonts w:ascii="Calibri" w:hAnsi="Calibri"/>
          <w:color w:val="000000"/>
        </w:rPr>
      </w:pPr>
      <w:r>
        <w:rPr>
          <w:rFonts w:ascii="Calibri" w:hAnsi="Calibri"/>
          <w:color w:val="000000"/>
        </w:rPr>
        <w:t xml:space="preserve">A. Exempt Research Narrative. </w:t>
      </w:r>
    </w:p>
    <w:p w:rsidRPr="00AA7DC9" w:rsidR="00D44808" w:rsidP="00A26109" w:rsidRDefault="00D44808" w14:paraId="36FB61E5"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w:t>
      </w:r>
      <w:r w:rsidR="00A26109">
        <w:rPr>
          <w:rFonts w:ascii="Calibri" w:hAnsi="Calibri"/>
          <w:color w:val="000000"/>
          <w:sz w:val="20"/>
        </w:rPr>
        <w:t>The narrative must be succinct.</w:t>
      </w:r>
    </w:p>
    <w:p w:rsidRPr="00AA7DC9" w:rsidR="00D44808" w:rsidP="00A26109" w:rsidRDefault="00D44808" w14:paraId="64E7609C"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B</w:t>
      </w:r>
      <w:r w:rsidR="00A26109">
        <w:rPr>
          <w:rFonts w:ascii="Calibri" w:hAnsi="Calibri"/>
          <w:color w:val="000000"/>
        </w:rPr>
        <w:t>. Nonexempt Research Narrative.</w:t>
      </w:r>
    </w:p>
    <w:p w:rsidRPr="00AA7DC9" w:rsidR="00D44808" w:rsidP="00A26109" w:rsidRDefault="00D44808" w14:paraId="1B723962"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If you marked “No” for item 3 a. you must provide the “nonexempt research” narrative. The narrative must address the following seven points. Although no specific page limitation applies to this section o</w:t>
      </w:r>
      <w:r w:rsidR="00A26109">
        <w:rPr>
          <w:rFonts w:ascii="Calibri" w:hAnsi="Calibri"/>
          <w:color w:val="000000"/>
          <w:sz w:val="20"/>
        </w:rPr>
        <w:t>f the application, be succinct.</w:t>
      </w:r>
    </w:p>
    <w:p w:rsidRPr="00AA7DC9" w:rsidR="00D44808" w:rsidP="00A26109" w:rsidRDefault="00D44808" w14:paraId="08102FFC"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(1) </w:t>
      </w:r>
      <w:r w:rsidRPr="00AA7DC9">
        <w:rPr>
          <w:rFonts w:ascii="Calibri" w:hAnsi="Calibri"/>
          <w:b/>
          <w:color w:val="000000"/>
          <w:sz w:val="20"/>
        </w:rPr>
        <w:t>Human Subjects Involvement and Characteristics:</w:t>
      </w:r>
      <w:r w:rsidRPr="00AA7DC9">
        <w:rPr>
          <w:rFonts w:ascii="Calibri" w:hAnsi="Calibri"/>
          <w:color w:val="000000"/>
          <w:sz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w:t>
      </w:r>
      <w:r w:rsidR="00A26109">
        <w:rPr>
          <w:rFonts w:ascii="Calibri" w:hAnsi="Calibri"/>
          <w:color w:val="000000"/>
          <w:sz w:val="20"/>
        </w:rPr>
        <w:t>ho are likely to be vulnerable.</w:t>
      </w:r>
    </w:p>
    <w:p w:rsidRPr="00AA7DC9" w:rsidR="00D44808" w:rsidP="00A26109" w:rsidRDefault="00D44808" w14:paraId="700D7FAE"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(2) </w:t>
      </w:r>
      <w:r w:rsidRPr="00AA7DC9">
        <w:rPr>
          <w:rFonts w:ascii="Calibri" w:hAnsi="Calibri"/>
          <w:b/>
          <w:color w:val="000000"/>
          <w:sz w:val="20"/>
        </w:rPr>
        <w:t>Sources of Materials:</w:t>
      </w:r>
      <w:r w:rsidRPr="00AA7DC9">
        <w:rPr>
          <w:rFonts w:ascii="Calibri" w:hAnsi="Calibri"/>
          <w:color w:val="000000"/>
          <w:sz w:val="20"/>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00A26109">
        <w:rPr>
          <w:rFonts w:ascii="Calibri" w:hAnsi="Calibri"/>
          <w:color w:val="000000"/>
          <w:sz w:val="20"/>
        </w:rPr>
        <w:t>ng specimens, records, or data.</w:t>
      </w:r>
    </w:p>
    <w:p w:rsidRPr="00AA7DC9" w:rsidR="00D44808" w:rsidP="00A26109" w:rsidRDefault="00D44808" w14:paraId="50E82BB3"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(3) </w:t>
      </w:r>
      <w:r w:rsidRPr="00AA7DC9">
        <w:rPr>
          <w:rFonts w:ascii="Calibri" w:hAnsi="Calibri"/>
          <w:b/>
          <w:color w:val="000000"/>
          <w:sz w:val="20"/>
        </w:rPr>
        <w:t>Recruitment and Informed Consent:</w:t>
      </w:r>
      <w:r w:rsidRPr="00AA7DC9">
        <w:rPr>
          <w:rFonts w:ascii="Calibri" w:hAnsi="Calibri"/>
          <w:color w:val="000000"/>
          <w:sz w:val="20"/>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w:t>
      </w:r>
      <w:r w:rsidR="00A26109">
        <w:rPr>
          <w:rFonts w:ascii="Calibri" w:hAnsi="Calibri"/>
          <w:color w:val="000000"/>
          <w:sz w:val="20"/>
        </w:rPr>
        <w:t>t for documentation of consent.</w:t>
      </w:r>
    </w:p>
    <w:p w:rsidRPr="00AA7DC9" w:rsidR="00D44808" w:rsidP="00A26109" w:rsidRDefault="00D44808" w14:paraId="75E144AC"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(4) </w:t>
      </w:r>
      <w:r w:rsidRPr="00AA7DC9">
        <w:rPr>
          <w:rFonts w:ascii="Calibri" w:hAnsi="Calibri"/>
          <w:b/>
          <w:color w:val="000000"/>
          <w:sz w:val="20"/>
        </w:rPr>
        <w:t>Potential Risks:</w:t>
      </w:r>
      <w:r w:rsidRPr="00AA7DC9">
        <w:rPr>
          <w:rFonts w:ascii="Calibri" w:hAnsi="Calibri"/>
          <w:color w:val="000000"/>
          <w:sz w:val="20"/>
        </w:rPr>
        <w:t xml:space="preserve"> Describe potential risks (physical, psychological, social, legal, or other) and assess their likelihood and seriousness. Where appropriate, describe alternative treatments and procedures that might b</w:t>
      </w:r>
      <w:r w:rsidR="00A26109">
        <w:rPr>
          <w:rFonts w:ascii="Calibri" w:hAnsi="Calibri"/>
          <w:color w:val="000000"/>
          <w:sz w:val="20"/>
        </w:rPr>
        <w:t>e advantageous to the subjects.</w:t>
      </w:r>
    </w:p>
    <w:p w:rsidRPr="00AA7DC9" w:rsidR="00D44808" w:rsidP="00A26109" w:rsidRDefault="00D44808" w14:paraId="5E1461BC"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(5) </w:t>
      </w:r>
      <w:r w:rsidRPr="00AA7DC9">
        <w:rPr>
          <w:rFonts w:ascii="Calibri" w:hAnsi="Calibri"/>
          <w:b/>
          <w:color w:val="000000"/>
          <w:sz w:val="20"/>
        </w:rPr>
        <w:t>Protection Against Risk:</w:t>
      </w:r>
      <w:r w:rsidRPr="00AA7DC9">
        <w:rPr>
          <w:rFonts w:ascii="Calibri" w:hAnsi="Calibri"/>
          <w:color w:val="000000"/>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w:t>
      </w:r>
      <w:r w:rsidR="00A26109">
        <w:rPr>
          <w:rFonts w:ascii="Calibri" w:hAnsi="Calibri"/>
          <w:color w:val="000000"/>
          <w:sz w:val="20"/>
        </w:rPr>
        <w:t xml:space="preserve">re the safety of the subjects. </w:t>
      </w:r>
    </w:p>
    <w:p w:rsidRPr="00AA7DC9" w:rsidR="00D44808" w:rsidP="00A26109" w:rsidRDefault="00D44808" w14:paraId="4EF64ED3"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(6)</w:t>
      </w:r>
      <w:r w:rsidRPr="00AA7DC9">
        <w:rPr>
          <w:rFonts w:ascii="Calibri" w:hAnsi="Calibri"/>
          <w:b/>
          <w:color w:val="000000"/>
          <w:sz w:val="20"/>
        </w:rPr>
        <w:t xml:space="preserve"> Importance of the Knowledge to be Gained:</w:t>
      </w:r>
      <w:r w:rsidRPr="00AA7DC9">
        <w:rPr>
          <w:rFonts w:ascii="Calibri" w:hAnsi="Calibri"/>
          <w:color w:val="000000"/>
          <w:sz w:val="20"/>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w:t>
      </w:r>
      <w:r w:rsidR="00A26109">
        <w:rPr>
          <w:rFonts w:ascii="Calibri" w:hAnsi="Calibri"/>
          <w:color w:val="000000"/>
          <w:sz w:val="20"/>
        </w:rPr>
        <w:t>asonably be expected to result.</w:t>
      </w:r>
    </w:p>
    <w:p w:rsidRPr="00AA7DC9" w:rsidR="00D44808" w:rsidP="00A26109" w:rsidRDefault="00D44808" w14:paraId="5A3AD33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(7) </w:t>
      </w:r>
      <w:r w:rsidRPr="00AA7DC9">
        <w:rPr>
          <w:rFonts w:ascii="Calibri" w:hAnsi="Calibri"/>
          <w:b/>
          <w:color w:val="000000"/>
          <w:sz w:val="20"/>
        </w:rPr>
        <w:t>Collaborating Site(s)</w:t>
      </w:r>
      <w:r w:rsidRPr="00AA7DC9">
        <w:rPr>
          <w:rFonts w:ascii="Calibri" w:hAnsi="Calibri"/>
          <w:color w:val="000000"/>
          <w:sz w:val="20"/>
        </w:rPr>
        <w:t>: If research involving human subjects will take place at collaborating site(s) or other performance site(s), name the sites and briefly describe their invol</w:t>
      </w:r>
      <w:r w:rsidR="00A26109">
        <w:rPr>
          <w:rFonts w:ascii="Calibri" w:hAnsi="Calibri"/>
          <w:color w:val="000000"/>
          <w:sz w:val="20"/>
        </w:rPr>
        <w:t>vement or role in the research.</w:t>
      </w:r>
    </w:p>
    <w:p w:rsidRPr="00A26109" w:rsidR="00D44808" w:rsidP="00A26109" w:rsidRDefault="00D44808" w14:paraId="1DC5A14D" w14:textId="77777777">
      <w:pPr>
        <w:autoSpaceDE w:val="0"/>
        <w:autoSpaceDN w:val="0"/>
        <w:adjustRightInd w:val="0"/>
        <w:spacing w:after="120"/>
        <w:rPr>
          <w:rFonts w:ascii="Calibri" w:hAnsi="Calibri"/>
          <w:b/>
          <w:color w:val="000000"/>
          <w:sz w:val="20"/>
        </w:rPr>
      </w:pPr>
      <w:r w:rsidRPr="00AA7DC9">
        <w:rPr>
          <w:rFonts w:ascii="Calibri" w:hAnsi="Calibri"/>
          <w:b/>
          <w:color w:val="000000"/>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w:t>
      </w:r>
      <w:r w:rsidR="00A26109">
        <w:rPr>
          <w:rFonts w:ascii="Calibri" w:hAnsi="Calibri"/>
          <w:b/>
          <w:color w:val="000000"/>
          <w:sz w:val="20"/>
        </w:rPr>
        <w:t>offices/list/OCFO/humansub.html</w:t>
      </w:r>
    </w:p>
    <w:p w:rsidRPr="00AA7DC9" w:rsidR="00D44808" w:rsidP="00A26109" w:rsidRDefault="00D44808" w14:paraId="41C9C2EA"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NOTE: The State Applicant Identifier on the SF 424 is for State Use only. Please complete it on the OMB Standard 424 in the upper right corner of the form (if applicable).</w:t>
      </w:r>
    </w:p>
    <w:p w:rsidRPr="00AA7DC9" w:rsidR="00D44808" w:rsidP="00D44808" w:rsidRDefault="00D44808" w14:paraId="744770D5" w14:textId="77777777">
      <w:pPr>
        <w:pStyle w:val="BlockText"/>
        <w:tabs>
          <w:tab w:val="left" w:pos="360"/>
        </w:tabs>
        <w:ind w:left="0" w:right="18"/>
        <w:rPr>
          <w:rFonts w:ascii="Calibri" w:hAnsi="Calibri"/>
          <w:b/>
          <w:color w:val="000000"/>
        </w:rPr>
        <w:sectPr w:rsidRPr="00AA7DC9" w:rsidR="00D44808">
          <w:type w:val="continuous"/>
          <w:pgSz w:w="12240" w:h="15840"/>
          <w:pgMar w:top="432" w:right="720" w:bottom="432" w:left="576" w:header="0" w:footer="432" w:gutter="0"/>
          <w:cols w:space="288" w:num="2"/>
        </w:sectPr>
      </w:pPr>
    </w:p>
    <w:p w:rsidRPr="00AA7DC9" w:rsidR="00D44808" w:rsidP="00D44808" w:rsidRDefault="00D44808" w14:paraId="73C095CF" w14:textId="77777777">
      <w:pPr>
        <w:rPr>
          <w:rFonts w:ascii="Calibri" w:hAnsi="Calibri"/>
          <w:sz w:val="20"/>
        </w:rPr>
        <w:sectPr w:rsidRPr="00AA7DC9" w:rsidR="00D44808">
          <w:type w:val="continuous"/>
          <w:pgSz w:w="12240" w:h="15840"/>
          <w:pgMar w:top="432" w:right="432" w:bottom="432" w:left="576" w:header="0" w:footer="432" w:gutter="0"/>
          <w:cols w:space="432"/>
        </w:sectPr>
      </w:pPr>
    </w:p>
    <w:p w:rsidRPr="00AA7DC9" w:rsidR="00D44808" w:rsidP="008B7890" w:rsidRDefault="006A0382" w14:paraId="3E401EE9" w14:textId="77777777">
      <w:pPr>
        <w:pStyle w:val="Heading1"/>
      </w:pPr>
      <w:bookmarkStart w:name="_Toc175639967" w:id="189"/>
      <w:bookmarkStart w:name="_Toc515028524" w:id="190"/>
      <w:bookmarkStart w:name="_Toc515029093" w:id="191"/>
      <w:r>
        <w:t>Instructions for</w:t>
      </w:r>
      <w:r w:rsidRPr="00AA7DC9" w:rsidR="00D44808">
        <w:t xml:space="preserve"> ED 524</w:t>
      </w:r>
      <w:bookmarkEnd w:id="189"/>
      <w:bookmarkEnd w:id="190"/>
      <w:bookmarkEnd w:id="191"/>
    </w:p>
    <w:p w:rsidR="00DD17A3" w:rsidP="00DD17A3" w:rsidRDefault="00DD17A3" w14:paraId="3CEE9C19" w14:textId="77777777">
      <w:pPr>
        <w:tabs>
          <w:tab w:val="center" w:pos="2160"/>
        </w:tabs>
        <w:jc w:val="center"/>
        <w:rPr>
          <w:rFonts w:ascii="Calibri" w:hAnsi="Calibri"/>
          <w:sz w:val="24"/>
          <w:u w:val="single"/>
        </w:rPr>
      </w:pPr>
      <w:r>
        <w:rPr>
          <w:rFonts w:ascii="Calibri" w:hAnsi="Calibri"/>
          <w:sz w:val="24"/>
          <w:u w:val="single"/>
        </w:rPr>
        <w:t>General Instructions</w:t>
      </w:r>
    </w:p>
    <w:p w:rsidRPr="00DD17A3" w:rsidR="00D44808" w:rsidP="00DD17A3" w:rsidRDefault="00D44808" w14:paraId="28E7418D" w14:textId="77777777">
      <w:pPr>
        <w:tabs>
          <w:tab w:val="center" w:pos="2160"/>
        </w:tabs>
        <w:spacing w:after="240"/>
        <w:rPr>
          <w:rFonts w:ascii="Calibri" w:hAnsi="Calibri"/>
          <w:sz w:val="24"/>
          <w:u w:val="single"/>
        </w:rPr>
      </w:pPr>
      <w:r w:rsidRPr="00AA7DC9">
        <w:rPr>
          <w:rFonts w:ascii="Calibri" w:hAnsi="Calibri"/>
          <w:sz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w:t>
      </w:r>
      <w:r w:rsidR="00DD17A3">
        <w:rPr>
          <w:rFonts w:ascii="Calibri" w:hAnsi="Calibri"/>
          <w:sz w:val="24"/>
        </w:rPr>
        <w:t xml:space="preserve"> prior to submitting this form.</w:t>
      </w:r>
    </w:p>
    <w:p w:rsidRPr="00AA7DC9" w:rsidR="00D44808" w:rsidP="00DD17A3" w:rsidRDefault="00D44808" w14:paraId="4ACA893A" w14:textId="77777777">
      <w:pPr>
        <w:tabs>
          <w:tab w:val="center" w:pos="2160"/>
        </w:tabs>
        <w:jc w:val="center"/>
        <w:rPr>
          <w:rFonts w:ascii="Calibri" w:hAnsi="Calibri"/>
          <w:sz w:val="24"/>
        </w:rPr>
      </w:pPr>
      <w:r w:rsidRPr="00AA7DC9">
        <w:rPr>
          <w:rFonts w:ascii="Calibri" w:hAnsi="Calibri"/>
          <w:sz w:val="24"/>
          <w:u w:val="single"/>
        </w:rPr>
        <w:t>Section A - Budget Summary</w:t>
      </w:r>
    </w:p>
    <w:p w:rsidRPr="00AA7DC9" w:rsidR="00D44808" w:rsidP="00A26109" w:rsidRDefault="00D44808" w14:paraId="56FF4917" w14:textId="77777777">
      <w:pPr>
        <w:tabs>
          <w:tab w:val="center" w:pos="2160"/>
        </w:tabs>
        <w:jc w:val="center"/>
        <w:rPr>
          <w:rFonts w:ascii="Calibri" w:hAnsi="Calibri"/>
          <w:sz w:val="24"/>
        </w:rPr>
      </w:pPr>
      <w:r w:rsidRPr="00AA7DC9">
        <w:rPr>
          <w:rFonts w:ascii="Calibri" w:hAnsi="Calibri"/>
          <w:sz w:val="24"/>
          <w:u w:val="single"/>
        </w:rPr>
        <w:t>U.S. Department of Education Funds</w:t>
      </w:r>
    </w:p>
    <w:p w:rsidRPr="00AA7DC9" w:rsidR="00D44808" w:rsidP="00DD17A3" w:rsidRDefault="00D44808" w14:paraId="1AA3DB16" w14:textId="77777777">
      <w:pPr>
        <w:pStyle w:val="BodyText"/>
        <w:spacing w:after="240"/>
        <w:rPr>
          <w:rFonts w:ascii="Calibri" w:hAnsi="Calibri"/>
          <w:sz w:val="24"/>
        </w:rPr>
      </w:pPr>
      <w:r w:rsidRPr="00AA7DC9">
        <w:rPr>
          <w:rFonts w:ascii="Calibri" w:hAnsi="Calibri"/>
          <w:sz w:val="24"/>
        </w:rPr>
        <w:t xml:space="preserve">All applicants must complete Section A and provide a breakdown by the applicable budget </w:t>
      </w:r>
      <w:r w:rsidR="00DD17A3">
        <w:rPr>
          <w:rFonts w:ascii="Calibri" w:hAnsi="Calibri"/>
          <w:sz w:val="24"/>
        </w:rPr>
        <w:t>categories shown in lines 1-11.</w:t>
      </w:r>
    </w:p>
    <w:p w:rsidRPr="00AA7DC9" w:rsidR="00D44808" w:rsidP="00DD17A3" w:rsidRDefault="00D44808" w14:paraId="1B18ABC4" w14:textId="77777777">
      <w:pPr>
        <w:pStyle w:val="BodyText"/>
        <w:spacing w:after="240"/>
        <w:rPr>
          <w:rFonts w:ascii="Calibri" w:hAnsi="Calibri"/>
          <w:sz w:val="24"/>
        </w:rPr>
      </w:pPr>
      <w:r w:rsidRPr="00AA7DC9">
        <w:rPr>
          <w:rFonts w:ascii="Calibri" w:hAnsi="Calibri"/>
          <w:sz w:val="24"/>
        </w:rPr>
        <w:t>Lines 1-11, columns (a)-(e):  For each project year for which funding is requested, show the total amount requested for e</w:t>
      </w:r>
      <w:r w:rsidR="00DD17A3">
        <w:rPr>
          <w:rFonts w:ascii="Calibri" w:hAnsi="Calibri"/>
          <w:sz w:val="24"/>
        </w:rPr>
        <w:t>ach applicable budget category.</w:t>
      </w:r>
    </w:p>
    <w:p w:rsidRPr="00AA7DC9" w:rsidR="00D44808" w:rsidP="00DD17A3" w:rsidRDefault="00D44808" w14:paraId="1C8250B4" w14:textId="77777777">
      <w:pPr>
        <w:pStyle w:val="BodyText"/>
        <w:spacing w:after="240"/>
        <w:rPr>
          <w:rFonts w:ascii="Calibri" w:hAnsi="Calibri"/>
          <w:sz w:val="24"/>
        </w:rPr>
      </w:pPr>
      <w:r w:rsidRPr="00AA7DC9">
        <w:rPr>
          <w:rFonts w:ascii="Calibri" w:hAnsi="Calibri"/>
          <w:sz w:val="24"/>
        </w:rPr>
        <w:t>Lines 1-11, column (f):  Show the multi-year total for each budget category.  If funding is requested for only one project</w:t>
      </w:r>
      <w:r w:rsidR="00DD17A3">
        <w:rPr>
          <w:rFonts w:ascii="Calibri" w:hAnsi="Calibri"/>
          <w:sz w:val="24"/>
        </w:rPr>
        <w:t xml:space="preserve"> year, leave this column blank.</w:t>
      </w:r>
    </w:p>
    <w:p w:rsidRPr="00AA7DC9" w:rsidR="00D44808" w:rsidP="00DD17A3" w:rsidRDefault="00D44808" w14:paraId="4E5EBC57" w14:textId="77777777">
      <w:pPr>
        <w:pStyle w:val="BodyText"/>
        <w:spacing w:after="240"/>
        <w:rPr>
          <w:rFonts w:ascii="Calibri" w:hAnsi="Calibri"/>
          <w:sz w:val="24"/>
        </w:rPr>
      </w:pPr>
      <w:r w:rsidRPr="00AA7DC9">
        <w:rPr>
          <w:rFonts w:ascii="Calibri" w:hAnsi="Calibri"/>
          <w:sz w:val="24"/>
        </w:rPr>
        <w:t xml:space="preserve">Line 12, columns (a)-(e):  Show the total budget request for each project year </w:t>
      </w:r>
      <w:r w:rsidR="00DD17A3">
        <w:rPr>
          <w:rFonts w:ascii="Calibri" w:hAnsi="Calibri"/>
          <w:sz w:val="24"/>
        </w:rPr>
        <w:t>for which funding is requested.</w:t>
      </w:r>
    </w:p>
    <w:p w:rsidRPr="00AA7DC9" w:rsidR="00D44808" w:rsidP="00DD17A3" w:rsidRDefault="00D44808" w14:paraId="236C433A" w14:textId="77777777">
      <w:pPr>
        <w:pStyle w:val="BodyText"/>
        <w:spacing w:after="240"/>
        <w:rPr>
          <w:rFonts w:ascii="Calibri" w:hAnsi="Calibri"/>
          <w:sz w:val="24"/>
        </w:rPr>
      </w:pPr>
      <w:r w:rsidRPr="00AA7DC9">
        <w:rPr>
          <w:rFonts w:ascii="Calibri" w:hAnsi="Calibri"/>
          <w:sz w:val="24"/>
        </w:rPr>
        <w:t>Line 12, column (f):  Show the total amount requested for all project years.  If funding is requested for only on</w:t>
      </w:r>
      <w:r w:rsidR="00DD17A3">
        <w:rPr>
          <w:rFonts w:ascii="Calibri" w:hAnsi="Calibri"/>
          <w:sz w:val="24"/>
        </w:rPr>
        <w:t>e year, leave this space blank.</w:t>
      </w:r>
    </w:p>
    <w:p w:rsidRPr="00AA7DC9" w:rsidR="00D44808" w:rsidP="00DD17A3" w:rsidRDefault="00D44808" w14:paraId="0B5BD7F3" w14:textId="77777777">
      <w:pPr>
        <w:pStyle w:val="BodyText"/>
        <w:spacing w:after="240"/>
        <w:rPr>
          <w:rFonts w:ascii="Calibri" w:hAnsi="Calibri"/>
          <w:sz w:val="24"/>
        </w:rPr>
      </w:pPr>
      <w:r w:rsidRPr="00AA7DC9">
        <w:rPr>
          <w:rFonts w:ascii="Calibri" w:hAnsi="Calibri"/>
          <w:sz w:val="24"/>
        </w:rPr>
        <w:t xml:space="preserve">Indirect Cost Information: </w:t>
      </w:r>
      <w:r w:rsidRPr="00AA7DC9">
        <w:rPr>
          <w:rFonts w:ascii="Calibri" w:hAnsi="Calibri"/>
          <w:sz w:val="24"/>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AA7DC9" w:rsidR="001C0157" w:rsidP="001C0157" w:rsidRDefault="001C0157" w14:paraId="5D782A84" w14:textId="77777777">
      <w:pPr>
        <w:tabs>
          <w:tab w:val="center" w:pos="2160"/>
        </w:tabs>
        <w:jc w:val="center"/>
        <w:rPr>
          <w:rFonts w:ascii="Calibri" w:hAnsi="Calibri"/>
          <w:sz w:val="24"/>
        </w:rPr>
      </w:pPr>
      <w:r w:rsidRPr="00AA7DC9">
        <w:rPr>
          <w:rFonts w:ascii="Calibri" w:hAnsi="Calibri"/>
          <w:sz w:val="24"/>
          <w:u w:val="single"/>
        </w:rPr>
        <w:t>Section C - Budget Narrative [Attach separate sheet(s)]</w:t>
      </w:r>
    </w:p>
    <w:p w:rsidRPr="00DD17A3" w:rsidR="001C0157" w:rsidP="00DD17A3" w:rsidRDefault="001C0157" w14:paraId="6603EE5B" w14:textId="77777777">
      <w:pPr>
        <w:tabs>
          <w:tab w:val="center" w:pos="2160"/>
        </w:tabs>
        <w:jc w:val="center"/>
        <w:rPr>
          <w:rFonts w:ascii="Calibri" w:hAnsi="Calibri"/>
          <w:sz w:val="24"/>
          <w:u w:val="single"/>
        </w:rPr>
      </w:pPr>
      <w:r w:rsidRPr="00AA7DC9">
        <w:rPr>
          <w:rFonts w:ascii="Calibri" w:hAnsi="Calibri"/>
          <w:sz w:val="24"/>
          <w:u w:val="single"/>
        </w:rPr>
        <w:t>Pay attention to applicable program speci</w:t>
      </w:r>
      <w:r w:rsidR="00DD17A3">
        <w:rPr>
          <w:rFonts w:ascii="Calibri" w:hAnsi="Calibri"/>
          <w:sz w:val="24"/>
          <w:u w:val="single"/>
        </w:rPr>
        <w:t xml:space="preserve">fic instructions, </w:t>
      </w:r>
      <w:r w:rsidR="00DD17A3">
        <w:rPr>
          <w:rFonts w:ascii="Calibri" w:hAnsi="Calibri"/>
          <w:sz w:val="24"/>
          <w:u w:val="single"/>
        </w:rPr>
        <w:br/>
        <w:t>if attached.</w:t>
      </w:r>
    </w:p>
    <w:p w:rsidRPr="00AA7DC9" w:rsidR="001C0157" w:rsidP="00463312" w:rsidRDefault="001C0157" w14:paraId="3FDC022F" w14:textId="77777777">
      <w:pPr>
        <w:pStyle w:val="BodyTextIndent3"/>
        <w:numPr>
          <w:ilvl w:val="0"/>
          <w:numId w:val="54"/>
        </w:numPr>
        <w:ind w:hanging="540"/>
        <w:rPr>
          <w:rFonts w:ascii="Calibri" w:hAnsi="Calibri"/>
          <w:b/>
          <w:sz w:val="24"/>
        </w:rPr>
      </w:pPr>
      <w:r w:rsidRPr="00AA7DC9">
        <w:rPr>
          <w:rFonts w:ascii="Calibri" w:hAnsi="Calibri"/>
          <w:sz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w:t>
      </w:r>
      <w:r w:rsidR="00DD17A3">
        <w:rPr>
          <w:rFonts w:ascii="Calibri" w:hAnsi="Calibri"/>
          <w:sz w:val="24"/>
        </w:rPr>
        <w:t>o each sub-project or activity.</w:t>
      </w:r>
    </w:p>
    <w:p w:rsidRPr="00AA7DC9" w:rsidR="001C0157" w:rsidP="00463312" w:rsidRDefault="001C0157" w14:paraId="764C98D7" w14:textId="77777777">
      <w:pPr>
        <w:pStyle w:val="BodyTextIndent3"/>
        <w:numPr>
          <w:ilvl w:val="0"/>
          <w:numId w:val="54"/>
        </w:numPr>
        <w:ind w:hanging="540"/>
        <w:rPr>
          <w:rFonts w:ascii="Calibri" w:hAnsi="Calibri"/>
          <w:b/>
          <w:sz w:val="24"/>
        </w:rPr>
      </w:pPr>
      <w:r w:rsidRPr="00AA7DC9">
        <w:rPr>
          <w:rFonts w:ascii="Calibri" w:hAnsi="Calibri"/>
          <w:sz w:val="24"/>
        </w:rPr>
        <w:t xml:space="preserve">If applicable to this program, provide the rate and base on which </w:t>
      </w:r>
      <w:r w:rsidR="00DD17A3">
        <w:rPr>
          <w:rFonts w:ascii="Calibri" w:hAnsi="Calibri"/>
          <w:sz w:val="24"/>
        </w:rPr>
        <w:t>fringe benefits are calculated.</w:t>
      </w:r>
    </w:p>
    <w:p w:rsidRPr="00DD17A3" w:rsidR="001C0157" w:rsidP="00463312" w:rsidRDefault="001C0157" w14:paraId="73907327" w14:textId="77777777">
      <w:pPr>
        <w:pStyle w:val="BodyTextIndent3"/>
        <w:numPr>
          <w:ilvl w:val="0"/>
          <w:numId w:val="54"/>
        </w:numPr>
        <w:ind w:hanging="540"/>
        <w:rPr>
          <w:rFonts w:ascii="Calibri" w:hAnsi="Calibri"/>
          <w:b/>
          <w:sz w:val="24"/>
        </w:rPr>
      </w:pPr>
      <w:r w:rsidRPr="00AA7DC9">
        <w:rPr>
          <w:rFonts w:ascii="Calibri" w:hAnsi="Calibri"/>
          <w:color w:val="000000"/>
          <w:sz w:val="24"/>
        </w:rPr>
        <w:t xml:space="preserve">If you are requesting </w:t>
      </w:r>
      <w:r w:rsidRPr="00AA7DC9">
        <w:rPr>
          <w:rFonts w:ascii="Calibri" w:hAnsi="Calibri"/>
          <w:sz w:val="24"/>
        </w:rPr>
        <w:t>reimbursement</w:t>
      </w:r>
      <w:r w:rsidRPr="00AA7DC9">
        <w:rPr>
          <w:rFonts w:ascii="Calibri" w:hAnsi="Calibri"/>
          <w:color w:val="000000"/>
          <w:sz w:val="24"/>
        </w:rPr>
        <w:t xml:space="preserve"> for indirect costs on line 10, this information is to be completed by your Business Office.  S</w:t>
      </w:r>
      <w:r w:rsidRPr="00AA7DC9">
        <w:rPr>
          <w:rFonts w:ascii="Calibri" w:hAnsi="Calibri"/>
          <w:sz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Pr="00AA7DC9" w:rsidR="001C0157" w:rsidP="00DD17A3" w:rsidRDefault="001C0157" w14:paraId="079E9389" w14:textId="77777777">
      <w:pPr>
        <w:autoSpaceDE w:val="0"/>
        <w:autoSpaceDN w:val="0"/>
        <w:adjustRightInd w:val="0"/>
        <w:spacing w:after="240"/>
        <w:ind w:left="540"/>
        <w:rPr>
          <w:rFonts w:ascii="Calibri" w:hAnsi="Calibri"/>
          <w:color w:val="0000FF"/>
          <w:sz w:val="24"/>
        </w:rPr>
      </w:pPr>
      <w:r w:rsidRPr="00AA7DC9">
        <w:rPr>
          <w:rFonts w:ascii="Calibri" w:hAnsi="Calibri"/>
          <w:sz w:val="24"/>
        </w:rPr>
        <w:t xml:space="preserve">When calculating indirect costs (line 10) for "Training grants" or grants under "Restricted Rate" programs, you must refer to the information and examples on ED’s website at: </w:t>
      </w:r>
      <w:r w:rsidRPr="00AA7DC9">
        <w:rPr>
          <w:rFonts w:ascii="Calibri" w:hAnsi="Calibri"/>
          <w:color w:val="0000FF"/>
          <w:sz w:val="24"/>
          <w:u w:val="single"/>
        </w:rPr>
        <w:t>http://www.ed.gov/fund/grant/apply/appforms/appforms.html</w:t>
      </w:r>
      <w:r w:rsidRPr="00AA7DC9">
        <w:rPr>
          <w:rFonts w:ascii="Calibri" w:hAnsi="Calibri"/>
          <w:color w:val="0000FF"/>
          <w:sz w:val="24"/>
        </w:rPr>
        <w:t>.</w:t>
      </w:r>
    </w:p>
    <w:p w:rsidRPr="00AA7DC9" w:rsidR="001C0157" w:rsidP="00DD17A3" w:rsidRDefault="001C0157" w14:paraId="698EA5B1" w14:textId="77777777">
      <w:pPr>
        <w:autoSpaceDE w:val="0"/>
        <w:autoSpaceDN w:val="0"/>
        <w:adjustRightInd w:val="0"/>
        <w:spacing w:after="240"/>
        <w:ind w:left="540"/>
        <w:rPr>
          <w:rFonts w:ascii="Calibri" w:hAnsi="Calibri"/>
          <w:sz w:val="24"/>
        </w:rPr>
      </w:pPr>
      <w:r w:rsidRPr="00AA7DC9">
        <w:rPr>
          <w:rFonts w:ascii="Calibri" w:hAnsi="Calibri"/>
          <w:color w:val="000000"/>
          <w:sz w:val="24"/>
        </w:rPr>
        <w:t>Yo</w:t>
      </w:r>
      <w:r w:rsidRPr="00AA7DC9">
        <w:rPr>
          <w:rFonts w:ascii="Calibri" w:hAnsi="Calibri"/>
          <w:sz w:val="24"/>
        </w:rPr>
        <w:t xml:space="preserve">u may also contact (202) 377-3838 for additional information regarding calculating indirect cost rates or general </w:t>
      </w:r>
      <w:r w:rsidR="00DD17A3">
        <w:rPr>
          <w:rFonts w:ascii="Calibri" w:hAnsi="Calibri"/>
          <w:sz w:val="24"/>
        </w:rPr>
        <w:t>indirect cost rate information.</w:t>
      </w:r>
    </w:p>
    <w:p w:rsidRPr="00AA7DC9" w:rsidR="007376CE" w:rsidP="00DD17A3" w:rsidRDefault="001C0157" w14:paraId="2077569D" w14:textId="77777777">
      <w:pPr>
        <w:pStyle w:val="PlainText"/>
        <w:spacing w:after="240"/>
        <w:rPr>
          <w:rFonts w:ascii="Calibri" w:hAnsi="Calibri"/>
          <w:sz w:val="24"/>
        </w:rPr>
      </w:pPr>
      <w:r w:rsidRPr="00AA7DC9">
        <w:rPr>
          <w:rFonts w:ascii="Calibri" w:hAnsi="Calibri"/>
          <w:sz w:val="24"/>
        </w:rPr>
        <w:t xml:space="preserve">"Please provide your Indirect Cost Rate (e.g. 10%) and your Restricted Indirect Cost Rate, if applicable as </w:t>
      </w:r>
      <w:r w:rsidR="00DD17A3">
        <w:rPr>
          <w:rFonts w:ascii="Calibri" w:hAnsi="Calibri"/>
          <w:sz w:val="24"/>
        </w:rPr>
        <w:t>part of your budget narrative."</w:t>
      </w:r>
    </w:p>
    <w:p w:rsidRPr="00DD17A3" w:rsidR="001C0157" w:rsidP="00463312" w:rsidRDefault="001C0157" w14:paraId="1D427A50" w14:textId="77777777">
      <w:pPr>
        <w:pStyle w:val="BodyTextIndent3"/>
        <w:numPr>
          <w:ilvl w:val="0"/>
          <w:numId w:val="54"/>
        </w:numPr>
        <w:ind w:left="360"/>
        <w:rPr>
          <w:rFonts w:ascii="Calibri" w:hAnsi="Calibri"/>
          <w:b/>
          <w:sz w:val="24"/>
        </w:rPr>
      </w:pPr>
      <w:r w:rsidRPr="00AA7DC9">
        <w:rPr>
          <w:rFonts w:ascii="Calibri" w:hAnsi="Calibri"/>
          <w:sz w:val="24"/>
        </w:rPr>
        <w:t>Provide other explanations or comments you deem necessary.</w:t>
      </w:r>
    </w:p>
    <w:p w:rsidRPr="00DD17A3" w:rsidR="001C0157" w:rsidP="00DD17A3" w:rsidRDefault="00DD17A3" w14:paraId="1A5B0829" w14:textId="77777777">
      <w:pPr>
        <w:pStyle w:val="BodyText3"/>
        <w:spacing w:after="240"/>
        <w:rPr>
          <w:rFonts w:ascii="Calibri" w:hAnsi="Calibri"/>
          <w:b w:val="0"/>
          <w:sz w:val="24"/>
        </w:rPr>
      </w:pPr>
      <w:r>
        <w:rPr>
          <w:rFonts w:ascii="Calibri" w:hAnsi="Calibri"/>
          <w:b w:val="0"/>
          <w:sz w:val="24"/>
        </w:rPr>
        <w:t>Paperwork Burden Statement</w:t>
      </w:r>
    </w:p>
    <w:p w:rsidRPr="00AA7DC9" w:rsidR="001C0157" w:rsidP="00DD17A3" w:rsidRDefault="001C0157" w14:paraId="3154D01B" w14:textId="77777777">
      <w:pPr>
        <w:pStyle w:val="BodyText"/>
        <w:spacing w:after="240"/>
        <w:rPr>
          <w:rFonts w:ascii="Calibri" w:hAnsi="Calibri"/>
          <w:sz w:val="24"/>
        </w:rPr>
      </w:pPr>
      <w:r w:rsidRPr="00AA7DC9">
        <w:rPr>
          <w:rFonts w:ascii="Calibri" w:hAnsi="Calibri"/>
          <w:sz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A7DC9">
        <w:rPr>
          <w:rFonts w:ascii="Calibri" w:hAnsi="Calibri"/>
          <w:b/>
          <w:sz w:val="24"/>
        </w:rPr>
        <w:t>1890-0004</w:t>
      </w:r>
      <w:r w:rsidRPr="00AA7DC9">
        <w:rPr>
          <w:rFonts w:ascii="Calibri" w:hAnsi="Calibri"/>
          <w:sz w:val="24"/>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IFLE, U.S. Department of Education, 400 Maryland Avenue,</w:t>
      </w:r>
      <w:r w:rsidRPr="00AA7DC9" w:rsidR="003D52F1">
        <w:rPr>
          <w:rFonts w:ascii="Calibri" w:hAnsi="Calibri"/>
          <w:sz w:val="24"/>
        </w:rPr>
        <w:t xml:space="preserve"> S.W., Washington, D.C. 20202. </w:t>
      </w:r>
    </w:p>
    <w:p w:rsidRPr="00AA7DC9" w:rsidR="00F2054F" w:rsidP="008B7890" w:rsidRDefault="00DF2060" w14:paraId="1DC07307" w14:textId="77777777">
      <w:pPr>
        <w:pStyle w:val="Heading1"/>
      </w:pPr>
      <w:bookmarkStart w:name="_Toc175639969" w:id="192"/>
      <w:r w:rsidRPr="00AA7DC9">
        <w:rPr>
          <w:sz w:val="24"/>
        </w:rPr>
        <w:br w:type="page"/>
      </w:r>
      <w:bookmarkStart w:name="_Toc515028525" w:id="193"/>
      <w:bookmarkStart w:name="_Toc515029094" w:id="194"/>
      <w:r w:rsidR="006A0382">
        <w:t>Instructions for Completion of SF-LLL, Disclosure of Lobbying Activities</w:t>
      </w:r>
      <w:bookmarkEnd w:id="192"/>
      <w:bookmarkEnd w:id="193"/>
      <w:bookmarkEnd w:id="194"/>
    </w:p>
    <w:p w:rsidRPr="00AA7DC9" w:rsidR="00F2054F" w:rsidP="00A26109" w:rsidRDefault="00F2054F" w14:paraId="7B099780" w14:textId="77777777">
      <w:pPr>
        <w:spacing w:after="240"/>
        <w:rPr>
          <w:rFonts w:ascii="Calibri" w:hAnsi="Calibri"/>
          <w:sz w:val="20"/>
        </w:rPr>
      </w:pPr>
      <w:r w:rsidRPr="00AA7DC9">
        <w:rPr>
          <w:rFonts w:ascii="Calibri" w:hAnsi="Calibri"/>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A7DC9" w:rsidR="00F2054F" w:rsidP="00F2054F" w:rsidRDefault="00F2054F" w14:paraId="3A06000A" w14:textId="77777777">
      <w:pPr>
        <w:tabs>
          <w:tab w:val="left" w:pos="720"/>
        </w:tabs>
        <w:ind w:left="720" w:hanging="792"/>
        <w:rPr>
          <w:rFonts w:ascii="Calibri" w:hAnsi="Calibri"/>
          <w:sz w:val="20"/>
        </w:rPr>
      </w:pPr>
      <w:r w:rsidRPr="00AA7DC9">
        <w:rPr>
          <w:rFonts w:ascii="Calibri" w:hAnsi="Calibri"/>
          <w:sz w:val="20"/>
        </w:rPr>
        <w:t>1.</w:t>
      </w:r>
      <w:r w:rsidRPr="00AA7DC9">
        <w:rPr>
          <w:rFonts w:ascii="Calibri" w:hAnsi="Calibri"/>
          <w:sz w:val="20"/>
        </w:rPr>
        <w:tab/>
        <w:t>Identify the type of covered Federal action for which lobbying activity is and/or has been secured to influence the outcome of a covered Federal action.</w:t>
      </w:r>
    </w:p>
    <w:p w:rsidRPr="00AA7DC9" w:rsidR="00F2054F" w:rsidP="00F2054F" w:rsidRDefault="00F2054F" w14:paraId="133C40E6" w14:textId="77777777">
      <w:pPr>
        <w:tabs>
          <w:tab w:val="left" w:pos="720"/>
        </w:tabs>
        <w:ind w:left="720" w:hanging="792"/>
        <w:rPr>
          <w:rFonts w:ascii="Calibri" w:hAnsi="Calibri"/>
          <w:sz w:val="20"/>
        </w:rPr>
      </w:pPr>
      <w:r w:rsidRPr="00AA7DC9">
        <w:rPr>
          <w:rFonts w:ascii="Calibri" w:hAnsi="Calibri"/>
          <w:sz w:val="20"/>
        </w:rPr>
        <w:t>2.</w:t>
      </w:r>
      <w:r w:rsidRPr="00AA7DC9">
        <w:rPr>
          <w:rFonts w:ascii="Calibri" w:hAnsi="Calibri"/>
          <w:sz w:val="20"/>
        </w:rPr>
        <w:tab/>
        <w:t>Identify the status of the covered Federal action.</w:t>
      </w:r>
    </w:p>
    <w:p w:rsidRPr="00AA7DC9" w:rsidR="00F2054F" w:rsidP="00F2054F" w:rsidRDefault="00F2054F" w14:paraId="0992730D" w14:textId="77777777">
      <w:pPr>
        <w:tabs>
          <w:tab w:val="left" w:pos="720"/>
        </w:tabs>
        <w:ind w:left="720" w:hanging="792"/>
        <w:rPr>
          <w:rFonts w:ascii="Calibri" w:hAnsi="Calibri"/>
          <w:sz w:val="20"/>
        </w:rPr>
      </w:pPr>
      <w:r w:rsidRPr="00AA7DC9">
        <w:rPr>
          <w:rFonts w:ascii="Calibri" w:hAnsi="Calibri"/>
          <w:sz w:val="20"/>
        </w:rPr>
        <w:t>3.</w:t>
      </w:r>
      <w:r w:rsidRPr="00AA7DC9">
        <w:rPr>
          <w:rFonts w:ascii="Calibri" w:hAnsi="Calibri"/>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AA7DC9" w:rsidR="00F2054F" w:rsidP="00F2054F" w:rsidRDefault="00F2054F" w14:paraId="525475BD" w14:textId="77777777">
      <w:pPr>
        <w:tabs>
          <w:tab w:val="left" w:pos="720"/>
        </w:tabs>
        <w:ind w:left="720" w:hanging="792"/>
        <w:rPr>
          <w:rFonts w:ascii="Calibri" w:hAnsi="Calibri"/>
          <w:sz w:val="20"/>
        </w:rPr>
      </w:pPr>
      <w:r w:rsidRPr="00AA7DC9">
        <w:rPr>
          <w:rFonts w:ascii="Calibri" w:hAnsi="Calibri"/>
          <w:sz w:val="20"/>
        </w:rPr>
        <w:t>4.</w:t>
      </w:r>
      <w:r w:rsidRPr="00AA7DC9">
        <w:rPr>
          <w:rFonts w:ascii="Calibri" w:hAnsi="Calibri"/>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w:t>
      </w:r>
      <w:r w:rsidRPr="00AA7DC9" w:rsidR="00B0156E">
        <w:rPr>
          <w:rFonts w:ascii="Calibri" w:hAnsi="Calibri"/>
          <w:sz w:val="20"/>
        </w:rPr>
        <w:t>:</w:t>
      </w:r>
      <w:r w:rsidRPr="00AA7DC9">
        <w:rPr>
          <w:rFonts w:ascii="Calibri" w:hAnsi="Calibri"/>
          <w:sz w:val="20"/>
        </w:rPr>
        <w:t xml:space="preserve"> subcontracts, subgrants and contract awards under grants.</w:t>
      </w:r>
    </w:p>
    <w:p w:rsidRPr="00AA7DC9" w:rsidR="00F2054F" w:rsidP="00F2054F" w:rsidRDefault="00F2054F" w14:paraId="0D35C076" w14:textId="77777777">
      <w:pPr>
        <w:tabs>
          <w:tab w:val="left" w:pos="720"/>
        </w:tabs>
        <w:ind w:left="720" w:hanging="792"/>
        <w:rPr>
          <w:rFonts w:ascii="Calibri" w:hAnsi="Calibri"/>
          <w:sz w:val="20"/>
        </w:rPr>
      </w:pPr>
      <w:r w:rsidRPr="00AA7DC9">
        <w:rPr>
          <w:rFonts w:ascii="Calibri" w:hAnsi="Calibri"/>
          <w:sz w:val="20"/>
        </w:rPr>
        <w:t>5.</w:t>
      </w:r>
      <w:r w:rsidRPr="00AA7DC9">
        <w:rPr>
          <w:rFonts w:ascii="Calibri" w:hAnsi="Calibri"/>
          <w:sz w:val="20"/>
        </w:rPr>
        <w:tab/>
        <w:t>If the organization filing the report in item 4 checks “Subawardee,” then enter the full name, address, city, State and zip code of the prime Federal recipient.  Include Congressional District, if known.</w:t>
      </w:r>
    </w:p>
    <w:p w:rsidRPr="00AA7DC9" w:rsidR="00F2054F" w:rsidP="00F2054F" w:rsidRDefault="00F2054F" w14:paraId="62251873" w14:textId="77777777">
      <w:pPr>
        <w:tabs>
          <w:tab w:val="left" w:pos="720"/>
        </w:tabs>
        <w:ind w:left="720" w:hanging="792"/>
        <w:rPr>
          <w:rFonts w:ascii="Calibri" w:hAnsi="Calibri"/>
          <w:sz w:val="20"/>
        </w:rPr>
      </w:pPr>
      <w:r w:rsidRPr="00AA7DC9">
        <w:rPr>
          <w:rFonts w:ascii="Calibri" w:hAnsi="Calibri"/>
          <w:sz w:val="20"/>
        </w:rPr>
        <w:t>6.</w:t>
      </w:r>
      <w:r w:rsidRPr="00AA7DC9">
        <w:rPr>
          <w:rFonts w:ascii="Calibri" w:hAnsi="Calibri"/>
          <w:sz w:val="20"/>
        </w:rPr>
        <w:tab/>
        <w:t>Enter the name of the federal agency making the award or loan commitment.  Include at least one organizational level below agency name, if known.  For example, Department of Transportation, United States Coast Guard.</w:t>
      </w:r>
    </w:p>
    <w:p w:rsidRPr="00AA7DC9" w:rsidR="00F2054F" w:rsidP="00F2054F" w:rsidRDefault="00F2054F" w14:paraId="4427ECB6" w14:textId="77777777">
      <w:pPr>
        <w:tabs>
          <w:tab w:val="left" w:pos="720"/>
        </w:tabs>
        <w:ind w:left="720" w:hanging="792"/>
        <w:rPr>
          <w:rFonts w:ascii="Calibri" w:hAnsi="Calibri"/>
          <w:sz w:val="20"/>
        </w:rPr>
      </w:pPr>
      <w:r w:rsidRPr="00AA7DC9">
        <w:rPr>
          <w:rFonts w:ascii="Calibri" w:hAnsi="Calibri"/>
          <w:sz w:val="20"/>
        </w:rPr>
        <w:t>7.</w:t>
      </w:r>
      <w:r w:rsidRPr="00AA7DC9">
        <w:rPr>
          <w:rFonts w:ascii="Calibri" w:hAnsi="Calibri"/>
          <w:sz w:val="20"/>
        </w:rPr>
        <w:tab/>
        <w:t>Enter the Federal program name or description for the covered Federal action (item 1).  If known, enter the full Catalog of Federal Domestic Assistance (CFDA) number for grants, cooperative agreements, loans, and loan commitments.</w:t>
      </w:r>
    </w:p>
    <w:p w:rsidRPr="00AA7DC9" w:rsidR="00F2054F" w:rsidP="00F2054F" w:rsidRDefault="00F2054F" w14:paraId="4AB0E266" w14:textId="77777777">
      <w:pPr>
        <w:tabs>
          <w:tab w:val="left" w:pos="720"/>
        </w:tabs>
        <w:ind w:left="720" w:hanging="720"/>
        <w:rPr>
          <w:rFonts w:ascii="Calibri" w:hAnsi="Calibri"/>
          <w:sz w:val="20"/>
        </w:rPr>
      </w:pPr>
      <w:r w:rsidRPr="00AA7DC9">
        <w:rPr>
          <w:rFonts w:ascii="Calibri" w:hAnsi="Calibri"/>
          <w:sz w:val="20"/>
        </w:rPr>
        <w:t>8.</w:t>
      </w:r>
      <w:r w:rsidRPr="00AA7DC9">
        <w:rPr>
          <w:rFonts w:ascii="Calibri" w:hAnsi="Calibri"/>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A7DC9" w:rsidR="00F2054F" w:rsidP="00F2054F" w:rsidRDefault="00F2054F" w14:paraId="7EEA4C8D" w14:textId="77777777">
      <w:pPr>
        <w:tabs>
          <w:tab w:val="left" w:pos="720"/>
        </w:tabs>
        <w:ind w:left="720" w:hanging="792"/>
        <w:rPr>
          <w:rFonts w:ascii="Calibri" w:hAnsi="Calibri"/>
          <w:sz w:val="20"/>
        </w:rPr>
      </w:pPr>
      <w:r w:rsidRPr="00AA7DC9">
        <w:rPr>
          <w:rFonts w:ascii="Calibri" w:hAnsi="Calibri"/>
          <w:sz w:val="20"/>
        </w:rPr>
        <w:t>9.</w:t>
      </w:r>
      <w:r w:rsidRPr="00AA7DC9">
        <w:rPr>
          <w:rFonts w:ascii="Calibri" w:hAnsi="Calibri"/>
          <w:sz w:val="20"/>
        </w:rPr>
        <w:tab/>
        <w:t>For a covered Federal action where there has been an award or loan commitment by the Federal agency, enter the Federal amount of the award/loan commitment for the prime entity identified in item 4 or 5.</w:t>
      </w:r>
    </w:p>
    <w:p w:rsidRPr="00AA7DC9" w:rsidR="00F2054F" w:rsidP="00C4085E" w:rsidRDefault="00F2054F" w14:paraId="7D87B3D5" w14:textId="77777777">
      <w:pPr>
        <w:tabs>
          <w:tab w:val="left" w:pos="720"/>
        </w:tabs>
        <w:ind w:left="720" w:hanging="810"/>
        <w:rPr>
          <w:rFonts w:ascii="Calibri" w:hAnsi="Calibri"/>
          <w:sz w:val="20"/>
        </w:rPr>
      </w:pPr>
      <w:r w:rsidRPr="00AA7DC9">
        <w:rPr>
          <w:rFonts w:ascii="Calibri" w:hAnsi="Calibri"/>
          <w:sz w:val="20"/>
        </w:rPr>
        <w:t>10.</w:t>
      </w:r>
      <w:r w:rsidRPr="00AA7DC9">
        <w:rPr>
          <w:rFonts w:ascii="Calibri" w:hAnsi="Calibri"/>
          <w:sz w:val="20"/>
        </w:rPr>
        <w:tab/>
        <w:t>(a) Enter the full name, address, city, State and zip code of the lobbying registrant under the Lobbying Disclosure Act of 1995 engaged by the reporting entity identified in item 4 to influence the covered Federal action.</w:t>
      </w:r>
    </w:p>
    <w:p w:rsidRPr="00AA7DC9" w:rsidR="00F2054F" w:rsidP="00F2054F" w:rsidRDefault="00F2054F" w14:paraId="5A0AE0E6" w14:textId="77777777">
      <w:pPr>
        <w:tabs>
          <w:tab w:val="left" w:pos="720"/>
        </w:tabs>
        <w:ind w:left="720"/>
        <w:rPr>
          <w:rFonts w:ascii="Calibri" w:hAnsi="Calibri"/>
          <w:sz w:val="20"/>
        </w:rPr>
      </w:pPr>
      <w:r w:rsidRPr="00AA7DC9">
        <w:rPr>
          <w:rFonts w:ascii="Calibri" w:hAnsi="Calibri"/>
          <w:sz w:val="20"/>
        </w:rPr>
        <w:t>(b) Enter the full names of the individual(s) performing services, and include full address if different from 10(a).  Enter Last Name, First Name, and Middle Initial (MI).</w:t>
      </w:r>
    </w:p>
    <w:p w:rsidRPr="00AA7DC9" w:rsidR="000D53B6" w:rsidP="00C4085E" w:rsidRDefault="00F2054F" w14:paraId="6E62AE65" w14:textId="77777777">
      <w:pPr>
        <w:tabs>
          <w:tab w:val="left" w:pos="720"/>
          <w:tab w:val="left" w:pos="792"/>
        </w:tabs>
        <w:spacing w:after="360"/>
        <w:ind w:left="792" w:hanging="882"/>
        <w:rPr>
          <w:rFonts w:ascii="Calibri" w:hAnsi="Calibri"/>
          <w:sz w:val="20"/>
        </w:rPr>
      </w:pPr>
      <w:r w:rsidRPr="00AA7DC9">
        <w:rPr>
          <w:rFonts w:ascii="Calibri" w:hAnsi="Calibri"/>
          <w:sz w:val="20"/>
        </w:rPr>
        <w:t>11.</w:t>
      </w:r>
      <w:r w:rsidRPr="00AA7DC9">
        <w:rPr>
          <w:rFonts w:ascii="Calibri" w:hAnsi="Calibri"/>
          <w:sz w:val="20"/>
        </w:rPr>
        <w:tab/>
        <w:t>The certifying official shall sign and date the form, print his/her name, title, and telephone number.</w:t>
      </w:r>
    </w:p>
    <w:p w:rsidRPr="00260677" w:rsidR="00F2054F" w:rsidP="00F2054F" w:rsidRDefault="00F2054F" w14:paraId="5AC94689" w14:textId="77777777">
      <w:pPr>
        <w:pBdr>
          <w:top w:val="single" w:color="auto" w:sz="4" w:space="1"/>
        </w:pBdr>
        <w:rPr>
          <w:rFonts w:ascii="Calibri" w:hAnsi="Calibri"/>
          <w:sz w:val="18"/>
        </w:rPr>
      </w:pPr>
      <w:r w:rsidRPr="00260677">
        <w:rPr>
          <w:rFonts w:ascii="Calibri" w:hAnsi="Calibri"/>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sidRPr="00260677">
            <w:rPr>
              <w:rFonts w:ascii="Calibri" w:hAnsi="Calibri"/>
              <w:sz w:val="18"/>
            </w:rPr>
            <w:t>Washington</w:t>
          </w:r>
        </w:smartTag>
        <w:r w:rsidRPr="00260677">
          <w:rPr>
            <w:rFonts w:ascii="Calibri" w:hAnsi="Calibri"/>
            <w:sz w:val="18"/>
          </w:rPr>
          <w:t xml:space="preserve">, </w:t>
        </w:r>
        <w:smartTag w:uri="urn:schemas-microsoft-com:office:smarttags" w:element="State">
          <w:r w:rsidRPr="00260677">
            <w:rPr>
              <w:rFonts w:ascii="Calibri" w:hAnsi="Calibri"/>
              <w:sz w:val="18"/>
            </w:rPr>
            <w:t>DC</w:t>
          </w:r>
        </w:smartTag>
        <w:r w:rsidRPr="00260677">
          <w:rPr>
            <w:rFonts w:ascii="Calibri" w:hAnsi="Calibri"/>
            <w:sz w:val="18"/>
          </w:rPr>
          <w:t xml:space="preserve"> </w:t>
        </w:r>
        <w:smartTag w:uri="urn:schemas-microsoft-com:office:smarttags" w:element="PostalCode">
          <w:r w:rsidRPr="00260677">
            <w:rPr>
              <w:rFonts w:ascii="Calibri" w:hAnsi="Calibri"/>
              <w:sz w:val="18"/>
            </w:rPr>
            <w:t>20503</w:t>
          </w:r>
        </w:smartTag>
      </w:smartTag>
    </w:p>
    <w:p w:rsidRPr="00AA7DC9" w:rsidR="00E70872" w:rsidP="008B7890" w:rsidRDefault="00894849" w14:paraId="76A3DAB2" w14:textId="77777777">
      <w:pPr>
        <w:pStyle w:val="Heading1"/>
      </w:pPr>
      <w:r w:rsidRPr="00AA7DC9">
        <w:rPr>
          <w:sz w:val="20"/>
        </w:rPr>
        <w:br w:type="page"/>
      </w:r>
      <w:bookmarkStart w:name="_Toc515028526" w:id="195"/>
      <w:bookmarkStart w:name="_Toc515029095" w:id="196"/>
      <w:r w:rsidR="006A0382">
        <w:t>Frequently Asked Questions and Answers</w:t>
      </w:r>
      <w:bookmarkEnd w:id="195"/>
      <w:bookmarkEnd w:id="196"/>
    </w:p>
    <w:p w:rsidRPr="00FC53A2" w:rsidR="00894849" w:rsidP="00AA7DC9" w:rsidRDefault="00894849" w14:paraId="0709D235" w14:textId="77777777">
      <w:pPr>
        <w:ind w:left="720" w:hanging="720"/>
        <w:rPr>
          <w:rFonts w:ascii="Calibri" w:hAnsi="Calibri" w:eastAsia="Calibri" w:cs="Calibri"/>
          <w:b/>
          <w:i/>
          <w:sz w:val="20"/>
        </w:rPr>
      </w:pPr>
      <w:r w:rsidRPr="00FC53A2">
        <w:rPr>
          <w:rFonts w:ascii="Calibri" w:hAnsi="Calibri" w:eastAsia="Calibri" w:cs="Calibri"/>
          <w:b/>
          <w:i/>
          <w:sz w:val="20"/>
        </w:rPr>
        <w:t>Q1.</w:t>
      </w:r>
      <w:r w:rsidRPr="00FC53A2">
        <w:rPr>
          <w:rFonts w:ascii="Calibri" w:hAnsi="Calibri" w:eastAsia="Calibri" w:cs="Calibri"/>
          <w:b/>
          <w:i/>
          <w:sz w:val="20"/>
        </w:rPr>
        <w:tab/>
        <w:t xml:space="preserve">Our center has </w:t>
      </w:r>
      <w:r w:rsidR="00DE46AE">
        <w:rPr>
          <w:rFonts w:ascii="Calibri" w:hAnsi="Calibri" w:eastAsia="Calibri" w:cs="Calibri"/>
          <w:b/>
          <w:i/>
          <w:sz w:val="20"/>
        </w:rPr>
        <w:t xml:space="preserve">previously </w:t>
      </w:r>
      <w:r w:rsidRPr="00FC53A2">
        <w:rPr>
          <w:rFonts w:ascii="Calibri" w:hAnsi="Calibri" w:eastAsia="Calibri" w:cs="Calibri"/>
          <w:b/>
          <w:i/>
          <w:sz w:val="20"/>
        </w:rPr>
        <w:t>received NRC and</w:t>
      </w:r>
      <w:r w:rsidR="00DE46AE">
        <w:rPr>
          <w:rFonts w:ascii="Calibri" w:hAnsi="Calibri" w:eastAsia="Calibri" w:cs="Calibri"/>
          <w:b/>
          <w:i/>
          <w:sz w:val="20"/>
        </w:rPr>
        <w:t>/or</w:t>
      </w:r>
      <w:r w:rsidRPr="00FC53A2">
        <w:rPr>
          <w:rFonts w:ascii="Calibri" w:hAnsi="Calibri" w:eastAsia="Calibri" w:cs="Calibri"/>
          <w:b/>
          <w:i/>
          <w:sz w:val="20"/>
        </w:rPr>
        <w:t xml:space="preserve"> FLAS grants.  Is it appropriate to </w:t>
      </w:r>
      <w:r w:rsidR="00DE46AE">
        <w:rPr>
          <w:rFonts w:ascii="Calibri" w:hAnsi="Calibri" w:eastAsia="Calibri" w:cs="Calibri"/>
          <w:b/>
          <w:i/>
          <w:sz w:val="20"/>
        </w:rPr>
        <w:t xml:space="preserve">mention </w:t>
      </w:r>
      <w:r w:rsidRPr="00FC53A2">
        <w:rPr>
          <w:rFonts w:ascii="Calibri" w:hAnsi="Calibri" w:eastAsia="Calibri" w:cs="Calibri"/>
          <w:b/>
          <w:i/>
          <w:sz w:val="20"/>
        </w:rPr>
        <w:t xml:space="preserve">our </w:t>
      </w:r>
      <w:r w:rsidR="00DE46AE">
        <w:rPr>
          <w:rFonts w:ascii="Calibri" w:hAnsi="Calibri" w:eastAsia="Calibri" w:cs="Calibri"/>
          <w:b/>
          <w:i/>
          <w:sz w:val="20"/>
        </w:rPr>
        <w:t xml:space="preserve">past successful applications in the current </w:t>
      </w:r>
      <w:r w:rsidRPr="00FC53A2">
        <w:rPr>
          <w:rFonts w:ascii="Calibri" w:hAnsi="Calibri" w:eastAsia="Calibri" w:cs="Calibri"/>
          <w:b/>
          <w:i/>
          <w:sz w:val="20"/>
        </w:rPr>
        <w:t xml:space="preserve">application? </w:t>
      </w:r>
    </w:p>
    <w:p w:rsidRPr="00A26109" w:rsidR="00894849" w:rsidP="00463312" w:rsidRDefault="00CD2218" w14:paraId="1ED1F254" w14:textId="77777777">
      <w:pPr>
        <w:numPr>
          <w:ilvl w:val="0"/>
          <w:numId w:val="16"/>
        </w:numPr>
        <w:spacing w:after="240"/>
        <w:rPr>
          <w:rFonts w:ascii="Calibri" w:hAnsi="Calibri" w:eastAsia="Calibri"/>
          <w:b/>
          <w:sz w:val="20"/>
        </w:rPr>
      </w:pPr>
      <w:r>
        <w:rPr>
          <w:rFonts w:ascii="Calibri" w:hAnsi="Calibri" w:eastAsia="Calibri" w:cs="Calibri"/>
          <w:sz w:val="20"/>
        </w:rPr>
        <w:t>It is a</w:t>
      </w:r>
      <w:r w:rsidRPr="00FC53A2" w:rsidR="00C6314F">
        <w:rPr>
          <w:rFonts w:ascii="Calibri" w:hAnsi="Calibri" w:eastAsia="Calibri" w:cs="Calibri"/>
          <w:sz w:val="20"/>
        </w:rPr>
        <w:t>ppropriate t</w:t>
      </w:r>
      <w:r w:rsidRPr="00FC53A2" w:rsidR="00894849">
        <w:rPr>
          <w:rFonts w:ascii="Calibri" w:hAnsi="Calibri" w:eastAsia="Calibri" w:cs="Calibri"/>
          <w:sz w:val="20"/>
        </w:rPr>
        <w:t>o</w:t>
      </w:r>
      <w:r>
        <w:rPr>
          <w:rFonts w:ascii="Calibri" w:hAnsi="Calibri" w:eastAsia="Calibri" w:cs="Calibri"/>
          <w:sz w:val="20"/>
        </w:rPr>
        <w:t xml:space="preserve"> </w:t>
      </w:r>
      <w:r w:rsidRPr="006A0D45" w:rsidR="00DE46AE">
        <w:rPr>
          <w:rFonts w:ascii="Calibri" w:hAnsi="Calibri" w:eastAsia="Calibri" w:cs="Calibri"/>
          <w:sz w:val="20"/>
        </w:rPr>
        <w:t>mention previous grants</w:t>
      </w:r>
      <w:r w:rsidRPr="00FC53A2" w:rsidR="00C6314F">
        <w:rPr>
          <w:rFonts w:ascii="Calibri" w:hAnsi="Calibri" w:eastAsia="Calibri" w:cs="Calibri"/>
          <w:sz w:val="20"/>
        </w:rPr>
        <w:t xml:space="preserve"> and what </w:t>
      </w:r>
      <w:r w:rsidRPr="006A0D45" w:rsidR="006A0D45">
        <w:rPr>
          <w:rFonts w:ascii="Calibri" w:hAnsi="Calibri" w:eastAsia="Calibri" w:cs="Calibri"/>
          <w:sz w:val="20"/>
        </w:rPr>
        <w:t>has been</w:t>
      </w:r>
      <w:r w:rsidRPr="00FC53A2" w:rsidR="00C6314F">
        <w:rPr>
          <w:rFonts w:ascii="Calibri" w:hAnsi="Calibri" w:eastAsia="Calibri" w:cs="Calibri"/>
          <w:sz w:val="20"/>
        </w:rPr>
        <w:t xml:space="preserve"> institutionalized </w:t>
      </w:r>
      <w:r w:rsidRPr="006A0D45" w:rsidR="006A0D45">
        <w:rPr>
          <w:rFonts w:ascii="Calibri" w:hAnsi="Calibri" w:eastAsia="Calibri" w:cs="Calibri"/>
          <w:sz w:val="20"/>
        </w:rPr>
        <w:t xml:space="preserve">or enhanced in terms of area studies, international studies, and language training </w:t>
      </w:r>
      <w:r w:rsidRPr="00FC53A2" w:rsidR="00C6314F">
        <w:rPr>
          <w:rFonts w:ascii="Calibri" w:hAnsi="Calibri" w:eastAsia="Calibri" w:cs="Calibri"/>
          <w:sz w:val="20"/>
        </w:rPr>
        <w:t xml:space="preserve">as a result of </w:t>
      </w:r>
      <w:r w:rsidRPr="006A0D45" w:rsidR="006A0D45">
        <w:rPr>
          <w:rFonts w:ascii="Calibri" w:hAnsi="Calibri" w:eastAsia="Calibri" w:cs="Calibri"/>
          <w:sz w:val="20"/>
        </w:rPr>
        <w:t>previous</w:t>
      </w:r>
      <w:r>
        <w:rPr>
          <w:rFonts w:ascii="Calibri" w:hAnsi="Calibri" w:eastAsia="Calibri" w:cs="Calibri"/>
          <w:sz w:val="20"/>
        </w:rPr>
        <w:t xml:space="preserve"> </w:t>
      </w:r>
      <w:r w:rsidRPr="00FC53A2" w:rsidR="00C6314F">
        <w:rPr>
          <w:rFonts w:ascii="Calibri" w:hAnsi="Calibri" w:eastAsia="Calibri" w:cs="Calibri"/>
          <w:sz w:val="20"/>
        </w:rPr>
        <w:t>Title VI</w:t>
      </w:r>
      <w:r>
        <w:rPr>
          <w:rFonts w:ascii="Calibri" w:hAnsi="Calibri" w:eastAsia="Calibri" w:cs="Calibri"/>
          <w:sz w:val="20"/>
        </w:rPr>
        <w:t xml:space="preserve"> grants</w:t>
      </w:r>
      <w:r w:rsidRPr="00FC53A2" w:rsidR="00894849">
        <w:rPr>
          <w:rFonts w:ascii="Calibri" w:hAnsi="Calibri" w:eastAsia="Calibri" w:cs="Calibri"/>
          <w:sz w:val="20"/>
        </w:rPr>
        <w:t>.</w:t>
      </w:r>
      <w:r w:rsidRPr="00FC53A2" w:rsidR="00C6314F">
        <w:rPr>
          <w:rFonts w:ascii="Calibri" w:hAnsi="Calibri" w:eastAsia="Calibri" w:cs="Calibri"/>
          <w:sz w:val="20"/>
        </w:rPr>
        <w:t xml:space="preserve"> </w:t>
      </w:r>
      <w:r w:rsidRPr="006A0D45" w:rsidR="006A0D45">
        <w:rPr>
          <w:rFonts w:ascii="Calibri" w:hAnsi="Calibri" w:eastAsia="Calibri" w:cs="Calibri"/>
          <w:sz w:val="20"/>
        </w:rPr>
        <w:t xml:space="preserve"> The discussion should be sufficiently succinct to “set the stage” for the current application narrative,</w:t>
      </w:r>
      <w:r w:rsidRPr="006A0D45" w:rsidR="00C6314F">
        <w:rPr>
          <w:rFonts w:ascii="Calibri" w:hAnsi="Calibri" w:eastAsia="Calibri" w:cs="Calibri"/>
          <w:sz w:val="20"/>
        </w:rPr>
        <w:t xml:space="preserve"> </w:t>
      </w:r>
      <w:r w:rsidRPr="006A0D45" w:rsidR="006A0D45">
        <w:rPr>
          <w:rFonts w:ascii="Calibri" w:hAnsi="Calibri" w:eastAsia="Calibri" w:cs="Calibri"/>
          <w:sz w:val="20"/>
        </w:rPr>
        <w:t>and</w:t>
      </w:r>
      <w:r w:rsidRPr="00FC53A2" w:rsidR="00C6314F">
        <w:rPr>
          <w:rFonts w:ascii="Calibri" w:hAnsi="Calibri" w:eastAsia="Calibri" w:cs="Calibri"/>
          <w:sz w:val="20"/>
        </w:rPr>
        <w:t xml:space="preserve"> not </w:t>
      </w:r>
      <w:r w:rsidRPr="006A0D45" w:rsidR="006A0D45">
        <w:rPr>
          <w:rFonts w:ascii="Calibri" w:hAnsi="Calibri" w:eastAsia="Calibri" w:cs="Calibri"/>
          <w:sz w:val="20"/>
        </w:rPr>
        <w:t>be a</w:t>
      </w:r>
      <w:r w:rsidRPr="00FC53A2" w:rsidR="00C6314F">
        <w:rPr>
          <w:rFonts w:ascii="Calibri" w:hAnsi="Calibri" w:eastAsia="Calibri" w:cs="Calibri"/>
          <w:sz w:val="20"/>
        </w:rPr>
        <w:t xml:space="preserve"> lengthy </w:t>
      </w:r>
      <w:r w:rsidRPr="006A0D45" w:rsidR="006A0D45">
        <w:rPr>
          <w:rFonts w:ascii="Calibri" w:hAnsi="Calibri" w:eastAsia="Calibri" w:cs="Calibri"/>
          <w:sz w:val="20"/>
        </w:rPr>
        <w:t>retrospective</w:t>
      </w:r>
      <w:r w:rsidR="006A0D45">
        <w:rPr>
          <w:rFonts w:ascii="Calibri" w:hAnsi="Calibri" w:eastAsia="Calibri" w:cs="Calibri"/>
          <w:sz w:val="20"/>
        </w:rPr>
        <w:t>.</w:t>
      </w:r>
      <w:r w:rsidRPr="00A26109" w:rsidR="006A0D45">
        <w:rPr>
          <w:rFonts w:ascii="Calibri" w:hAnsi="Calibri" w:eastAsia="Calibri" w:cs="Calibri"/>
          <w:sz w:val="20"/>
        </w:rPr>
        <w:t xml:space="preserve"> </w:t>
      </w:r>
    </w:p>
    <w:p w:rsidRPr="00FC53A2" w:rsidR="00894849" w:rsidP="003C2C3E" w:rsidRDefault="00894849" w14:paraId="774A4765" w14:textId="77777777">
      <w:pPr>
        <w:ind w:left="720" w:hanging="720"/>
        <w:rPr>
          <w:rFonts w:ascii="Calibri" w:hAnsi="Calibri" w:eastAsia="Calibri" w:cs="Calibri"/>
          <w:b/>
          <w:i/>
          <w:sz w:val="20"/>
        </w:rPr>
      </w:pPr>
      <w:r w:rsidRPr="00FC53A2">
        <w:rPr>
          <w:rFonts w:ascii="Calibri" w:hAnsi="Calibri" w:eastAsia="Calibri" w:cs="Calibri"/>
          <w:b/>
          <w:i/>
          <w:sz w:val="20"/>
        </w:rPr>
        <w:t>Q2.</w:t>
      </w:r>
      <w:r w:rsidRPr="00FC53A2">
        <w:rPr>
          <w:rFonts w:ascii="Calibri" w:hAnsi="Calibri" w:eastAsia="Calibri" w:cs="Calibri"/>
          <w:b/>
          <w:i/>
          <w:sz w:val="20"/>
        </w:rPr>
        <w:tab/>
        <w:t>What does the U.S. Department of Education</w:t>
      </w:r>
      <w:r w:rsidR="0074341E">
        <w:rPr>
          <w:rFonts w:ascii="Calibri" w:hAnsi="Calibri" w:eastAsia="Calibri" w:cs="Calibri"/>
          <w:b/>
          <w:i/>
          <w:sz w:val="20"/>
        </w:rPr>
        <w:t xml:space="preserve"> (the “Department”)</w:t>
      </w:r>
      <w:r w:rsidRPr="00FC53A2">
        <w:rPr>
          <w:rFonts w:ascii="Calibri" w:hAnsi="Calibri" w:eastAsia="Calibri" w:cs="Calibri"/>
          <w:b/>
          <w:i/>
          <w:sz w:val="20"/>
        </w:rPr>
        <w:t xml:space="preserve"> consider helpful for presenting the application narrative and other important information? </w:t>
      </w:r>
    </w:p>
    <w:p w:rsidRPr="00A26109" w:rsidR="00894849" w:rsidP="00463312" w:rsidRDefault="00894849" w14:paraId="77A1E772" w14:textId="77777777">
      <w:pPr>
        <w:numPr>
          <w:ilvl w:val="0"/>
          <w:numId w:val="17"/>
        </w:numPr>
        <w:spacing w:after="240"/>
        <w:rPr>
          <w:rFonts w:ascii="Calibri" w:hAnsi="Calibri" w:eastAsia="Calibri" w:cs="Calibri"/>
          <w:sz w:val="20"/>
        </w:rPr>
      </w:pPr>
      <w:r w:rsidRPr="00FC53A2">
        <w:rPr>
          <w:rFonts w:ascii="Calibri" w:hAnsi="Calibri" w:eastAsia="Calibri" w:cs="Calibri"/>
          <w:sz w:val="20"/>
        </w:rPr>
        <w:t>In presenting the application narrative (your responses to the selection criteria</w:t>
      </w:r>
      <w:r w:rsidR="00413397">
        <w:rPr>
          <w:rFonts w:ascii="Calibri" w:hAnsi="Calibri" w:eastAsia="Calibri" w:cs="Calibri"/>
          <w:sz w:val="20"/>
        </w:rPr>
        <w:t xml:space="preserve"> and competitive </w:t>
      </w:r>
      <w:r w:rsidR="0055510B">
        <w:rPr>
          <w:rFonts w:ascii="Calibri" w:hAnsi="Calibri" w:eastAsia="Calibri" w:cs="Calibri"/>
          <w:sz w:val="20"/>
        </w:rPr>
        <w:t xml:space="preserve">preference </w:t>
      </w:r>
      <w:r w:rsidR="00413397">
        <w:rPr>
          <w:rFonts w:ascii="Calibri" w:hAnsi="Calibri" w:eastAsia="Calibri" w:cs="Calibri"/>
          <w:sz w:val="20"/>
        </w:rPr>
        <w:t>priorities</w:t>
      </w:r>
      <w:r w:rsidRPr="00FC53A2">
        <w:rPr>
          <w:rFonts w:ascii="Calibri" w:hAnsi="Calibri" w:eastAsia="Calibri" w:cs="Calibri"/>
          <w:sz w:val="20"/>
        </w:rPr>
        <w:t xml:space="preserve">), we encourage you to follow the selection criteria </w:t>
      </w:r>
      <w:r w:rsidR="00BB5002">
        <w:rPr>
          <w:rFonts w:ascii="Calibri" w:hAnsi="Calibri" w:eastAsia="Calibri" w:cs="Calibri"/>
          <w:sz w:val="20"/>
        </w:rPr>
        <w:t xml:space="preserve">order </w:t>
      </w:r>
      <w:r w:rsidRPr="00FC53A2">
        <w:rPr>
          <w:rFonts w:ascii="Calibri" w:hAnsi="Calibri" w:eastAsia="Calibri" w:cs="Calibri"/>
          <w:sz w:val="20"/>
        </w:rPr>
        <w:t xml:space="preserve">as listed </w:t>
      </w:r>
      <w:r w:rsidR="00CD2218">
        <w:rPr>
          <w:rFonts w:ascii="Calibri" w:hAnsi="Calibri" w:eastAsia="Calibri" w:cs="Calibri"/>
          <w:sz w:val="20"/>
        </w:rPr>
        <w:t xml:space="preserve">in the program regulations </w:t>
      </w:r>
      <w:r w:rsidRPr="00935DD8" w:rsidR="00CD2218">
        <w:rPr>
          <w:rFonts w:ascii="Calibri" w:hAnsi="Calibri" w:eastAsia="Calibri" w:cs="Calibri"/>
          <w:sz w:val="20"/>
        </w:rPr>
        <w:t xml:space="preserve">pp </w:t>
      </w:r>
      <w:r w:rsidR="00935DD8">
        <w:rPr>
          <w:rFonts w:ascii="Calibri" w:hAnsi="Calibri" w:eastAsia="Calibri" w:cs="Calibri"/>
          <w:sz w:val="20"/>
        </w:rPr>
        <w:t xml:space="preserve">70 </w:t>
      </w:r>
      <w:r w:rsidRPr="00935DD8" w:rsidR="00CD2218">
        <w:rPr>
          <w:rFonts w:ascii="Calibri" w:hAnsi="Calibri" w:eastAsia="Calibri" w:cs="Calibri"/>
          <w:sz w:val="20"/>
        </w:rPr>
        <w:t xml:space="preserve">- </w:t>
      </w:r>
      <w:r w:rsidR="00935DD8">
        <w:rPr>
          <w:rFonts w:ascii="Calibri" w:hAnsi="Calibri" w:eastAsia="Calibri" w:cs="Calibri"/>
          <w:sz w:val="20"/>
        </w:rPr>
        <w:t>8</w:t>
      </w:r>
      <w:r w:rsidRPr="00935DD8" w:rsidR="00CD2218">
        <w:rPr>
          <w:rFonts w:ascii="Calibri" w:hAnsi="Calibri" w:eastAsia="Calibri" w:cs="Calibri"/>
          <w:sz w:val="20"/>
        </w:rPr>
        <w:t>1</w:t>
      </w:r>
      <w:r w:rsidRPr="00935DD8" w:rsidR="00BB5002">
        <w:rPr>
          <w:rFonts w:ascii="Calibri" w:hAnsi="Calibri" w:eastAsia="Calibri" w:cs="Calibri"/>
          <w:sz w:val="20"/>
        </w:rPr>
        <w:t>),</w:t>
      </w:r>
      <w:r w:rsidR="00BB5002">
        <w:rPr>
          <w:rFonts w:ascii="Calibri" w:hAnsi="Calibri" w:eastAsia="Calibri" w:cs="Calibri"/>
          <w:sz w:val="20"/>
        </w:rPr>
        <w:t xml:space="preserve"> and make sure that your responses </w:t>
      </w:r>
      <w:r w:rsidR="00935DD8">
        <w:rPr>
          <w:rFonts w:ascii="Calibri" w:hAnsi="Calibri" w:eastAsia="Calibri" w:cs="Calibri"/>
          <w:sz w:val="20"/>
        </w:rPr>
        <w:t xml:space="preserve">are in the correct place(s). </w:t>
      </w:r>
      <w:r w:rsidRPr="00FC53A2">
        <w:rPr>
          <w:rFonts w:ascii="Calibri" w:hAnsi="Calibri" w:eastAsia="Calibri" w:cs="Calibri"/>
          <w:sz w:val="20"/>
        </w:rPr>
        <w:t xml:space="preserve"> </w:t>
      </w:r>
      <w:r w:rsidR="00935DD8">
        <w:rPr>
          <w:rFonts w:ascii="Calibri" w:hAnsi="Calibri" w:eastAsia="Calibri" w:cs="Calibri"/>
          <w:sz w:val="20"/>
        </w:rPr>
        <w:t>Additionally,</w:t>
      </w:r>
      <w:r w:rsidRPr="00FC53A2">
        <w:rPr>
          <w:rFonts w:ascii="Calibri" w:hAnsi="Calibri" w:eastAsia="Calibri" w:cs="Calibri"/>
          <w:sz w:val="20"/>
        </w:rPr>
        <w:t xml:space="preserve"> us</w:t>
      </w:r>
      <w:r w:rsidR="006A0D45">
        <w:rPr>
          <w:rFonts w:ascii="Calibri" w:hAnsi="Calibri" w:eastAsia="Calibri" w:cs="Calibri"/>
          <w:sz w:val="20"/>
        </w:rPr>
        <w:t>e</w:t>
      </w:r>
      <w:r w:rsidR="00BB5002">
        <w:rPr>
          <w:rFonts w:ascii="Calibri" w:hAnsi="Calibri" w:eastAsia="Calibri" w:cs="Calibri"/>
          <w:sz w:val="20"/>
        </w:rPr>
        <w:t xml:space="preserve"> </w:t>
      </w:r>
      <w:r w:rsidR="00E558F2">
        <w:rPr>
          <w:rFonts w:ascii="Calibri" w:hAnsi="Calibri" w:eastAsia="Calibri" w:cs="Calibri"/>
          <w:sz w:val="20"/>
        </w:rPr>
        <w:t xml:space="preserve">page </w:t>
      </w:r>
      <w:r w:rsidRPr="00FC53A2">
        <w:rPr>
          <w:rFonts w:ascii="Calibri" w:hAnsi="Calibri" w:eastAsia="Calibri" w:cs="Calibri"/>
          <w:sz w:val="20"/>
        </w:rPr>
        <w:t xml:space="preserve">references in the budget </w:t>
      </w:r>
      <w:r w:rsidR="00E558F2">
        <w:rPr>
          <w:rFonts w:ascii="Calibri" w:hAnsi="Calibri" w:eastAsia="Calibri" w:cs="Calibri"/>
          <w:sz w:val="20"/>
        </w:rPr>
        <w:t>detail pages to remind the reviewers that the requested cost</w:t>
      </w:r>
      <w:r w:rsidR="00935DD8">
        <w:rPr>
          <w:rFonts w:ascii="Calibri" w:hAnsi="Calibri" w:eastAsia="Calibri" w:cs="Calibri"/>
          <w:sz w:val="20"/>
        </w:rPr>
        <w:t>s</w:t>
      </w:r>
      <w:r w:rsidR="00E558F2">
        <w:rPr>
          <w:rFonts w:ascii="Calibri" w:hAnsi="Calibri" w:eastAsia="Calibri" w:cs="Calibri"/>
          <w:sz w:val="20"/>
        </w:rPr>
        <w:t xml:space="preserve"> </w:t>
      </w:r>
      <w:r w:rsidR="00935DD8">
        <w:rPr>
          <w:rFonts w:ascii="Calibri" w:hAnsi="Calibri" w:eastAsia="Calibri" w:cs="Calibri"/>
          <w:sz w:val="20"/>
        </w:rPr>
        <w:t>are</w:t>
      </w:r>
      <w:r w:rsidR="00E558F2">
        <w:rPr>
          <w:rFonts w:ascii="Calibri" w:hAnsi="Calibri" w:eastAsia="Calibri" w:cs="Calibri"/>
          <w:sz w:val="20"/>
        </w:rPr>
        <w:t xml:space="preserve"> </w:t>
      </w:r>
      <w:r w:rsidR="00BB5002">
        <w:rPr>
          <w:rFonts w:ascii="Calibri" w:hAnsi="Calibri" w:eastAsia="Calibri" w:cs="Calibri"/>
          <w:sz w:val="20"/>
        </w:rPr>
        <w:t>relevant</w:t>
      </w:r>
      <w:r w:rsidR="00131D56">
        <w:rPr>
          <w:rFonts w:ascii="Calibri" w:hAnsi="Calibri" w:eastAsia="Calibri" w:cs="Calibri"/>
          <w:sz w:val="20"/>
        </w:rPr>
        <w:t>,</w:t>
      </w:r>
      <w:r w:rsidR="00935DD8">
        <w:rPr>
          <w:rFonts w:ascii="Calibri" w:hAnsi="Calibri" w:eastAsia="Calibri" w:cs="Calibri"/>
          <w:sz w:val="20"/>
        </w:rPr>
        <w:t xml:space="preserve"> </w:t>
      </w:r>
      <w:r w:rsidR="00E558F2">
        <w:rPr>
          <w:rFonts w:ascii="Calibri" w:hAnsi="Calibri" w:eastAsia="Calibri" w:cs="Calibri"/>
          <w:sz w:val="20"/>
        </w:rPr>
        <w:t>include</w:t>
      </w:r>
      <w:r w:rsidRPr="00FC53A2">
        <w:rPr>
          <w:rFonts w:ascii="Calibri" w:hAnsi="Calibri" w:eastAsia="Calibri" w:cs="Calibri"/>
          <w:sz w:val="20"/>
        </w:rPr>
        <w:t xml:space="preserve"> an acronyms list</w:t>
      </w:r>
      <w:r w:rsidR="00131D56">
        <w:rPr>
          <w:rFonts w:ascii="Calibri" w:hAnsi="Calibri" w:eastAsia="Calibri" w:cs="Calibri"/>
          <w:sz w:val="20"/>
        </w:rPr>
        <w:t xml:space="preserve">, </w:t>
      </w:r>
      <w:r w:rsidRPr="00FC53A2">
        <w:rPr>
          <w:rFonts w:ascii="Calibri" w:hAnsi="Calibri" w:eastAsia="Calibri" w:cs="Calibri"/>
          <w:sz w:val="20"/>
        </w:rPr>
        <w:t>and</w:t>
      </w:r>
      <w:r w:rsidR="00E558F2">
        <w:rPr>
          <w:rFonts w:ascii="Calibri" w:hAnsi="Calibri" w:eastAsia="Calibri" w:cs="Calibri"/>
          <w:sz w:val="20"/>
        </w:rPr>
        <w:t>, decide whether</w:t>
      </w:r>
      <w:r w:rsidRPr="00FC53A2">
        <w:rPr>
          <w:rFonts w:ascii="Calibri" w:hAnsi="Calibri" w:eastAsia="Calibri" w:cs="Calibri"/>
          <w:sz w:val="20"/>
        </w:rPr>
        <w:t xml:space="preserve"> information </w:t>
      </w:r>
      <w:r w:rsidR="00E558F2">
        <w:rPr>
          <w:rFonts w:ascii="Calibri" w:hAnsi="Calibri" w:eastAsia="Calibri" w:cs="Calibri"/>
          <w:sz w:val="20"/>
        </w:rPr>
        <w:t xml:space="preserve">is better conveyed in </w:t>
      </w:r>
      <w:r w:rsidRPr="00FC53A2">
        <w:rPr>
          <w:rFonts w:ascii="Calibri" w:hAnsi="Calibri" w:eastAsia="Calibri" w:cs="Calibri"/>
          <w:sz w:val="20"/>
        </w:rPr>
        <w:t xml:space="preserve">tables and </w:t>
      </w:r>
      <w:r w:rsidR="00E558F2">
        <w:rPr>
          <w:rFonts w:ascii="Calibri" w:hAnsi="Calibri" w:eastAsia="Calibri" w:cs="Calibri"/>
          <w:sz w:val="20"/>
        </w:rPr>
        <w:t xml:space="preserve">charts rather than in </w:t>
      </w:r>
      <w:r w:rsidR="00131D56">
        <w:rPr>
          <w:rFonts w:ascii="Calibri" w:hAnsi="Calibri" w:eastAsia="Calibri" w:cs="Calibri"/>
          <w:sz w:val="20"/>
        </w:rPr>
        <w:t>narrative form.</w:t>
      </w:r>
      <w:r w:rsidRPr="00FC53A2">
        <w:rPr>
          <w:rFonts w:ascii="Calibri" w:hAnsi="Calibri" w:eastAsia="Calibri" w:cs="Calibri"/>
          <w:sz w:val="20"/>
        </w:rPr>
        <w:t xml:space="preserve"> </w:t>
      </w:r>
    </w:p>
    <w:p w:rsidRPr="00FC53A2" w:rsidR="00894849" w:rsidP="00413397" w:rsidRDefault="00413397" w14:paraId="19390710" w14:textId="77777777">
      <w:pPr>
        <w:ind w:left="720" w:hanging="720"/>
        <w:rPr>
          <w:rFonts w:ascii="Calibri" w:hAnsi="Calibri" w:eastAsia="Calibri" w:cs="Calibri"/>
          <w:b/>
          <w:i/>
          <w:sz w:val="20"/>
        </w:rPr>
      </w:pPr>
      <w:r>
        <w:rPr>
          <w:rFonts w:ascii="Calibri" w:hAnsi="Calibri" w:eastAsia="Calibri" w:cs="Calibri"/>
          <w:b/>
          <w:i/>
          <w:sz w:val="20"/>
        </w:rPr>
        <w:t>Q3.</w:t>
      </w:r>
      <w:r>
        <w:rPr>
          <w:rFonts w:ascii="Calibri" w:hAnsi="Calibri" w:eastAsia="Calibri" w:cs="Calibri"/>
          <w:b/>
          <w:i/>
          <w:sz w:val="20"/>
        </w:rPr>
        <w:tab/>
      </w:r>
      <w:r w:rsidR="000C6B9E">
        <w:rPr>
          <w:rFonts w:ascii="Calibri" w:hAnsi="Calibri" w:eastAsia="Calibri" w:cs="Calibri"/>
          <w:b/>
          <w:i/>
          <w:sz w:val="20"/>
        </w:rPr>
        <w:t>I</w:t>
      </w:r>
      <w:r w:rsidRPr="000C6B9E" w:rsidR="000C6B9E">
        <w:rPr>
          <w:rFonts w:ascii="Calibri" w:hAnsi="Calibri" w:eastAsia="Calibri" w:cs="Calibri"/>
          <w:b/>
          <w:i/>
          <w:sz w:val="20"/>
        </w:rPr>
        <w:t>n the application</w:t>
      </w:r>
      <w:r w:rsidR="0055510B">
        <w:rPr>
          <w:rFonts w:ascii="Calibri" w:hAnsi="Calibri" w:eastAsia="Calibri" w:cs="Calibri"/>
          <w:b/>
          <w:i/>
          <w:sz w:val="20"/>
        </w:rPr>
        <w:t>,</w:t>
      </w:r>
      <w:r w:rsidRPr="000C6B9E" w:rsidR="000C6B9E">
        <w:rPr>
          <w:rFonts w:ascii="Calibri" w:hAnsi="Calibri" w:eastAsia="Calibri" w:cs="Calibri"/>
          <w:b/>
          <w:i/>
          <w:sz w:val="20"/>
        </w:rPr>
        <w:t xml:space="preserve"> </w:t>
      </w:r>
      <w:r w:rsidRPr="00FC53A2" w:rsidR="000C6B9E">
        <w:rPr>
          <w:rFonts w:ascii="Calibri" w:hAnsi="Calibri" w:eastAsia="Calibri" w:cs="Calibri"/>
          <w:b/>
          <w:i/>
          <w:sz w:val="20"/>
        </w:rPr>
        <w:t>s</w:t>
      </w:r>
      <w:r w:rsidRPr="00FC53A2" w:rsidR="00894849">
        <w:rPr>
          <w:rFonts w:ascii="Calibri" w:hAnsi="Calibri" w:eastAsia="Calibri" w:cs="Calibri"/>
          <w:b/>
          <w:i/>
          <w:sz w:val="20"/>
        </w:rPr>
        <w:t xml:space="preserve">hould we describe our </w:t>
      </w:r>
      <w:r w:rsidR="0055510B">
        <w:rPr>
          <w:rFonts w:ascii="Calibri" w:hAnsi="Calibri" w:eastAsia="Calibri" w:cs="Calibri"/>
          <w:b/>
          <w:i/>
          <w:sz w:val="20"/>
        </w:rPr>
        <w:t>c</w:t>
      </w:r>
      <w:r w:rsidRPr="00FC53A2" w:rsidR="00894849">
        <w:rPr>
          <w:rFonts w:ascii="Calibri" w:hAnsi="Calibri" w:eastAsia="Calibri" w:cs="Calibri"/>
          <w:b/>
          <w:i/>
          <w:sz w:val="20"/>
        </w:rPr>
        <w:t>enter's "outreach" to institutions</w:t>
      </w:r>
      <w:r>
        <w:rPr>
          <w:rFonts w:ascii="Calibri" w:hAnsi="Calibri" w:eastAsia="Calibri" w:cs="Calibri"/>
          <w:b/>
          <w:i/>
          <w:sz w:val="20"/>
        </w:rPr>
        <w:t xml:space="preserve">, organizations, </w:t>
      </w:r>
      <w:r w:rsidRPr="00FC53A2" w:rsidR="00894849">
        <w:rPr>
          <w:rFonts w:ascii="Calibri" w:hAnsi="Calibri" w:eastAsia="Calibri" w:cs="Calibri"/>
          <w:b/>
          <w:i/>
          <w:sz w:val="20"/>
        </w:rPr>
        <w:t xml:space="preserve">and </w:t>
      </w:r>
      <w:r w:rsidR="00CF0EF1">
        <w:rPr>
          <w:rFonts w:ascii="Calibri" w:hAnsi="Calibri" w:eastAsia="Calibri" w:cs="Calibri"/>
          <w:b/>
          <w:i/>
          <w:sz w:val="20"/>
        </w:rPr>
        <w:t>individuals</w:t>
      </w:r>
      <w:r w:rsidRPr="00FC53A2" w:rsidR="00894849">
        <w:rPr>
          <w:rFonts w:ascii="Calibri" w:hAnsi="Calibri" w:eastAsia="Calibri" w:cs="Calibri"/>
          <w:b/>
          <w:i/>
          <w:sz w:val="20"/>
        </w:rPr>
        <w:t xml:space="preserve"> in other countries?</w:t>
      </w:r>
    </w:p>
    <w:p w:rsidR="00CF0EF1" w:rsidP="00463312" w:rsidRDefault="00894849" w14:paraId="3BD0B406" w14:textId="77777777">
      <w:pPr>
        <w:numPr>
          <w:ilvl w:val="0"/>
          <w:numId w:val="18"/>
        </w:numPr>
        <w:rPr>
          <w:rFonts w:ascii="Calibri" w:hAnsi="Calibri" w:eastAsia="Calibri" w:cs="Calibri"/>
          <w:sz w:val="20"/>
        </w:rPr>
      </w:pPr>
      <w:r w:rsidRPr="00FC53A2">
        <w:rPr>
          <w:rFonts w:ascii="Calibri" w:hAnsi="Calibri" w:eastAsia="Calibri" w:cs="Calibri"/>
          <w:sz w:val="20"/>
        </w:rPr>
        <w:t xml:space="preserve">Yes, but not in </w:t>
      </w:r>
      <w:r w:rsidR="00CF0EF1">
        <w:rPr>
          <w:rFonts w:ascii="Calibri" w:hAnsi="Calibri" w:eastAsia="Calibri" w:cs="Calibri"/>
          <w:sz w:val="20"/>
        </w:rPr>
        <w:t xml:space="preserve">the </w:t>
      </w:r>
      <w:r w:rsidR="0055510B">
        <w:rPr>
          <w:rFonts w:ascii="Calibri" w:hAnsi="Calibri" w:eastAsia="Calibri" w:cs="Calibri"/>
          <w:sz w:val="20"/>
        </w:rPr>
        <w:t>response to the “</w:t>
      </w:r>
      <w:r w:rsidRPr="00FC53A2">
        <w:rPr>
          <w:rFonts w:ascii="Calibri" w:hAnsi="Calibri" w:eastAsia="Calibri" w:cs="Calibri"/>
          <w:sz w:val="20"/>
        </w:rPr>
        <w:t>Outreach Activities</w:t>
      </w:r>
      <w:r w:rsidR="0055510B">
        <w:rPr>
          <w:rFonts w:ascii="Calibri" w:hAnsi="Calibri" w:eastAsia="Calibri" w:cs="Calibri"/>
          <w:sz w:val="20"/>
        </w:rPr>
        <w:t>”</w:t>
      </w:r>
      <w:r w:rsidRPr="00FC53A2">
        <w:rPr>
          <w:rFonts w:ascii="Calibri" w:hAnsi="Calibri" w:eastAsia="Calibri" w:cs="Calibri"/>
          <w:sz w:val="20"/>
        </w:rPr>
        <w:t xml:space="preserve"> selection criterion, which </w:t>
      </w:r>
      <w:r w:rsidR="00475B73">
        <w:rPr>
          <w:rFonts w:ascii="Calibri" w:hAnsi="Calibri" w:eastAsia="Calibri" w:cs="Calibri"/>
          <w:sz w:val="20"/>
        </w:rPr>
        <w:t xml:space="preserve">asks applicants to describe their </w:t>
      </w:r>
      <w:r w:rsidRPr="00FC53A2">
        <w:rPr>
          <w:rFonts w:ascii="Calibri" w:hAnsi="Calibri" w:eastAsia="Calibri" w:cs="Calibri"/>
          <w:sz w:val="20"/>
        </w:rPr>
        <w:t>regional</w:t>
      </w:r>
      <w:r w:rsidR="00475B73">
        <w:rPr>
          <w:rFonts w:ascii="Calibri" w:hAnsi="Calibri" w:eastAsia="Calibri" w:cs="Calibri"/>
          <w:sz w:val="20"/>
        </w:rPr>
        <w:t xml:space="preserve">, </w:t>
      </w:r>
      <w:r w:rsidRPr="00FC53A2">
        <w:rPr>
          <w:rFonts w:ascii="Calibri" w:hAnsi="Calibri" w:eastAsia="Calibri" w:cs="Calibri"/>
          <w:sz w:val="20"/>
        </w:rPr>
        <w:t>national</w:t>
      </w:r>
      <w:r w:rsidR="00475B73">
        <w:rPr>
          <w:rFonts w:ascii="Calibri" w:hAnsi="Calibri" w:eastAsia="Calibri" w:cs="Calibri"/>
          <w:sz w:val="20"/>
        </w:rPr>
        <w:t>, and local</w:t>
      </w:r>
      <w:r w:rsidRPr="00FC53A2">
        <w:rPr>
          <w:rFonts w:ascii="Calibri" w:hAnsi="Calibri" w:eastAsia="Calibri" w:cs="Calibri"/>
          <w:sz w:val="20"/>
        </w:rPr>
        <w:t xml:space="preserve"> </w:t>
      </w:r>
      <w:r w:rsidRPr="00FC53A2">
        <w:rPr>
          <w:rFonts w:ascii="Calibri" w:hAnsi="Calibri" w:eastAsia="Calibri" w:cs="Calibri"/>
          <w:sz w:val="20"/>
          <w:u w:val="single"/>
        </w:rPr>
        <w:t>domestic</w:t>
      </w:r>
      <w:r w:rsidRPr="00FC53A2">
        <w:rPr>
          <w:rFonts w:ascii="Calibri" w:hAnsi="Calibri" w:eastAsia="Calibri" w:cs="Calibri"/>
          <w:sz w:val="20"/>
        </w:rPr>
        <w:t xml:space="preserve"> </w:t>
      </w:r>
      <w:r w:rsidR="00475B73">
        <w:rPr>
          <w:rFonts w:ascii="Calibri" w:hAnsi="Calibri" w:eastAsia="Calibri" w:cs="Calibri"/>
          <w:sz w:val="20"/>
        </w:rPr>
        <w:t xml:space="preserve">outreach </w:t>
      </w:r>
      <w:r w:rsidRPr="00FC53A2">
        <w:rPr>
          <w:rFonts w:ascii="Calibri" w:hAnsi="Calibri" w:eastAsia="Calibri" w:cs="Calibri"/>
          <w:sz w:val="20"/>
        </w:rPr>
        <w:t xml:space="preserve">activities. </w:t>
      </w:r>
    </w:p>
    <w:p w:rsidRPr="00A26109" w:rsidR="00894849" w:rsidP="00A26109" w:rsidRDefault="00344B82" w14:paraId="50972165" w14:textId="77777777">
      <w:pPr>
        <w:spacing w:after="240"/>
        <w:ind w:left="1080"/>
        <w:rPr>
          <w:rFonts w:ascii="Calibri" w:hAnsi="Calibri" w:eastAsia="Calibri" w:cs="Calibri"/>
          <w:sz w:val="20"/>
        </w:rPr>
      </w:pPr>
      <w:r>
        <w:rPr>
          <w:rFonts w:ascii="Calibri" w:hAnsi="Calibri" w:eastAsia="Calibri" w:cs="Calibri"/>
          <w:sz w:val="20"/>
        </w:rPr>
        <w:t xml:space="preserve">You may </w:t>
      </w:r>
      <w:r w:rsidR="00475B73">
        <w:rPr>
          <w:rFonts w:ascii="Calibri" w:hAnsi="Calibri" w:eastAsia="Calibri" w:cs="Calibri"/>
          <w:sz w:val="20"/>
        </w:rPr>
        <w:t xml:space="preserve">describe linkages with </w:t>
      </w:r>
      <w:r>
        <w:rPr>
          <w:rFonts w:ascii="Calibri" w:hAnsi="Calibri" w:eastAsia="Calibri" w:cs="Calibri"/>
          <w:sz w:val="20"/>
        </w:rPr>
        <w:t xml:space="preserve">overseas </w:t>
      </w:r>
      <w:r w:rsidR="00475B73">
        <w:rPr>
          <w:rFonts w:ascii="Calibri" w:hAnsi="Calibri" w:eastAsia="Calibri" w:cs="Calibri"/>
          <w:sz w:val="20"/>
        </w:rPr>
        <w:t xml:space="preserve">institutions of higher education and organizations, overseas </w:t>
      </w:r>
      <w:r w:rsidRPr="00FC53A2" w:rsidR="00894849">
        <w:rPr>
          <w:rFonts w:ascii="Calibri" w:hAnsi="Calibri" w:eastAsia="Calibri" w:cs="Calibri"/>
          <w:sz w:val="20"/>
        </w:rPr>
        <w:t xml:space="preserve">professional development opportunities </w:t>
      </w:r>
      <w:r w:rsidR="00CF0EF1">
        <w:rPr>
          <w:rFonts w:ascii="Calibri" w:hAnsi="Calibri" w:eastAsia="Calibri" w:cs="Calibri"/>
          <w:sz w:val="20"/>
        </w:rPr>
        <w:t xml:space="preserve">that contribute to the teaching and research of the </w:t>
      </w:r>
      <w:r w:rsidR="0055510B">
        <w:rPr>
          <w:rFonts w:ascii="Calibri" w:hAnsi="Calibri" w:eastAsia="Calibri" w:cs="Calibri"/>
          <w:sz w:val="20"/>
        </w:rPr>
        <w:t>c</w:t>
      </w:r>
      <w:r w:rsidR="00CF0EF1">
        <w:rPr>
          <w:rFonts w:ascii="Calibri" w:hAnsi="Calibri" w:eastAsia="Calibri" w:cs="Calibri"/>
          <w:sz w:val="20"/>
        </w:rPr>
        <w:t xml:space="preserve">enter, and other international initiatives </w:t>
      </w:r>
      <w:r w:rsidR="00DA67C2">
        <w:rPr>
          <w:rFonts w:ascii="Calibri" w:hAnsi="Calibri" w:eastAsia="Calibri" w:cs="Calibri"/>
          <w:sz w:val="20"/>
        </w:rPr>
        <w:t xml:space="preserve">as applicable to other </w:t>
      </w:r>
      <w:r w:rsidR="00CF0EF1">
        <w:rPr>
          <w:rFonts w:ascii="Calibri" w:hAnsi="Calibri" w:eastAsia="Calibri" w:cs="Calibri"/>
          <w:sz w:val="20"/>
        </w:rPr>
        <w:t>s</w:t>
      </w:r>
      <w:r w:rsidRPr="00FC53A2" w:rsidR="00894849">
        <w:rPr>
          <w:rFonts w:ascii="Calibri" w:hAnsi="Calibri" w:eastAsia="Calibri" w:cs="Calibri"/>
          <w:sz w:val="20"/>
        </w:rPr>
        <w:t>election criteria</w:t>
      </w:r>
      <w:r w:rsidR="00DA67C2">
        <w:rPr>
          <w:rFonts w:ascii="Calibri" w:hAnsi="Calibri" w:eastAsia="Calibri" w:cs="Calibri"/>
          <w:sz w:val="20"/>
        </w:rPr>
        <w:t>.</w:t>
      </w:r>
    </w:p>
    <w:p w:rsidR="00894849" w:rsidP="003C2C3E" w:rsidRDefault="00894849" w14:paraId="50E90A04" w14:textId="77777777">
      <w:pPr>
        <w:ind w:left="720" w:hanging="720"/>
        <w:rPr>
          <w:rFonts w:ascii="Calibri" w:hAnsi="Calibri" w:eastAsia="Calibri" w:cs="Calibri"/>
          <w:b/>
          <w:i/>
          <w:color w:val="000000"/>
          <w:sz w:val="20"/>
        </w:rPr>
      </w:pPr>
      <w:r w:rsidRPr="00FC53A2">
        <w:rPr>
          <w:rFonts w:ascii="Calibri" w:hAnsi="Calibri" w:eastAsia="Calibri" w:cs="Calibri"/>
          <w:b/>
          <w:i/>
          <w:color w:val="000000"/>
          <w:sz w:val="20"/>
        </w:rPr>
        <w:t>Q</w:t>
      </w:r>
      <w:r w:rsidR="002D1CFF">
        <w:rPr>
          <w:rFonts w:ascii="Calibri" w:hAnsi="Calibri" w:eastAsia="Calibri" w:cs="Calibri"/>
          <w:b/>
          <w:i/>
          <w:color w:val="000000"/>
          <w:sz w:val="20"/>
        </w:rPr>
        <w:t>4</w:t>
      </w:r>
      <w:r w:rsidRPr="00FC53A2">
        <w:rPr>
          <w:rFonts w:ascii="Calibri" w:hAnsi="Calibri" w:eastAsia="Calibri" w:cs="Calibri"/>
          <w:b/>
          <w:i/>
          <w:color w:val="000000"/>
          <w:sz w:val="20"/>
        </w:rPr>
        <w:t>.</w:t>
      </w:r>
      <w:r w:rsidRPr="00FC53A2">
        <w:rPr>
          <w:rFonts w:ascii="Calibri" w:hAnsi="Calibri" w:eastAsia="Calibri" w:cs="Calibri"/>
          <w:b/>
          <w:i/>
          <w:color w:val="000000"/>
          <w:sz w:val="20"/>
        </w:rPr>
        <w:tab/>
        <w:t xml:space="preserve">Our </w:t>
      </w:r>
      <w:r w:rsidR="0055510B">
        <w:rPr>
          <w:rFonts w:ascii="Calibri" w:hAnsi="Calibri" w:eastAsia="Calibri" w:cs="Calibri"/>
          <w:b/>
          <w:i/>
          <w:color w:val="000000"/>
          <w:sz w:val="20"/>
        </w:rPr>
        <w:t>c</w:t>
      </w:r>
      <w:r w:rsidRPr="00FC53A2">
        <w:rPr>
          <w:rFonts w:ascii="Calibri" w:hAnsi="Calibri" w:eastAsia="Calibri" w:cs="Calibri"/>
          <w:b/>
          <w:i/>
          <w:color w:val="000000"/>
          <w:sz w:val="20"/>
        </w:rPr>
        <w:t xml:space="preserve">enter engages in </w:t>
      </w:r>
      <w:r w:rsidR="004A4D96">
        <w:rPr>
          <w:rFonts w:ascii="Calibri" w:hAnsi="Calibri" w:eastAsia="Calibri" w:cs="Calibri"/>
          <w:b/>
          <w:i/>
          <w:color w:val="000000"/>
          <w:sz w:val="20"/>
        </w:rPr>
        <w:t xml:space="preserve">K - 16 </w:t>
      </w:r>
      <w:r w:rsidRPr="00FC53A2">
        <w:rPr>
          <w:rFonts w:ascii="Calibri" w:hAnsi="Calibri" w:eastAsia="Calibri" w:cs="Calibri"/>
          <w:b/>
          <w:i/>
          <w:color w:val="000000"/>
          <w:sz w:val="20"/>
        </w:rPr>
        <w:t xml:space="preserve">outreach activities.  </w:t>
      </w:r>
      <w:r w:rsidR="004A4D96">
        <w:rPr>
          <w:rFonts w:ascii="Calibri" w:hAnsi="Calibri" w:eastAsia="Calibri" w:cs="Calibri"/>
          <w:b/>
          <w:i/>
          <w:color w:val="000000"/>
          <w:sz w:val="20"/>
        </w:rPr>
        <w:t xml:space="preserve">Is this sufficient to meet the </w:t>
      </w:r>
      <w:r w:rsidRPr="00FC53A2">
        <w:rPr>
          <w:rFonts w:ascii="Calibri" w:hAnsi="Calibri" w:eastAsia="Calibri" w:cs="Calibri"/>
          <w:b/>
          <w:i/>
          <w:color w:val="000000"/>
          <w:sz w:val="20"/>
        </w:rPr>
        <w:t xml:space="preserve">Absolute Priority </w:t>
      </w:r>
      <w:r w:rsidR="004A4D96">
        <w:rPr>
          <w:rFonts w:ascii="Calibri" w:hAnsi="Calibri" w:eastAsia="Calibri" w:cs="Calibri"/>
          <w:b/>
          <w:i/>
          <w:color w:val="000000"/>
          <w:sz w:val="20"/>
        </w:rPr>
        <w:t xml:space="preserve">for the </w:t>
      </w:r>
      <w:r w:rsidRPr="00FC53A2">
        <w:rPr>
          <w:rFonts w:ascii="Calibri" w:hAnsi="Calibri" w:eastAsia="Calibri" w:cs="Calibri"/>
          <w:b/>
          <w:i/>
          <w:color w:val="000000"/>
          <w:sz w:val="20"/>
        </w:rPr>
        <w:t>National Resource Centers</w:t>
      </w:r>
      <w:r w:rsidR="004A4D96">
        <w:rPr>
          <w:rFonts w:ascii="Calibri" w:hAnsi="Calibri" w:eastAsia="Calibri" w:cs="Calibri"/>
          <w:b/>
          <w:i/>
          <w:color w:val="000000"/>
          <w:sz w:val="20"/>
        </w:rPr>
        <w:t xml:space="preserve"> Program</w:t>
      </w:r>
      <w:r w:rsidRPr="00FC53A2">
        <w:rPr>
          <w:rFonts w:ascii="Calibri" w:hAnsi="Calibri" w:eastAsia="Calibri" w:cs="Calibri"/>
          <w:b/>
          <w:i/>
          <w:color w:val="000000"/>
          <w:sz w:val="20"/>
        </w:rPr>
        <w:t>?</w:t>
      </w:r>
    </w:p>
    <w:p w:rsidRPr="00A26109" w:rsidR="00894849" w:rsidP="00463312" w:rsidRDefault="00827130" w14:paraId="17320BA1" w14:textId="77777777">
      <w:pPr>
        <w:numPr>
          <w:ilvl w:val="0"/>
          <w:numId w:val="19"/>
        </w:numPr>
        <w:spacing w:after="240"/>
        <w:rPr>
          <w:rFonts w:ascii="Calibri" w:hAnsi="Calibri" w:eastAsia="Calibri" w:cs="Calibri"/>
          <w:color w:val="000000"/>
          <w:sz w:val="20"/>
        </w:rPr>
      </w:pPr>
      <w:r>
        <w:rPr>
          <w:rFonts w:ascii="Calibri" w:hAnsi="Calibri" w:eastAsia="Calibri" w:cs="Calibri"/>
          <w:color w:val="000000"/>
          <w:sz w:val="20"/>
        </w:rPr>
        <w:t xml:space="preserve">While </w:t>
      </w:r>
      <w:r w:rsidR="00344B82">
        <w:rPr>
          <w:rFonts w:ascii="Calibri" w:hAnsi="Calibri" w:eastAsia="Calibri" w:cs="Calibri"/>
          <w:color w:val="000000"/>
          <w:sz w:val="20"/>
        </w:rPr>
        <w:t>K-16 o</w:t>
      </w:r>
      <w:r w:rsidRPr="00FC53A2" w:rsidR="00894849">
        <w:rPr>
          <w:rFonts w:ascii="Calibri" w:hAnsi="Calibri" w:eastAsia="Calibri" w:cs="Calibri"/>
          <w:color w:val="000000"/>
          <w:sz w:val="20"/>
        </w:rPr>
        <w:t>utreach activities</w:t>
      </w:r>
      <w:r w:rsidR="00344B82">
        <w:rPr>
          <w:rFonts w:ascii="Calibri" w:hAnsi="Calibri" w:eastAsia="Calibri" w:cs="Calibri"/>
          <w:color w:val="000000"/>
          <w:sz w:val="20"/>
        </w:rPr>
        <w:t xml:space="preserve"> align with the </w:t>
      </w:r>
      <w:r w:rsidR="004A4D96">
        <w:rPr>
          <w:rFonts w:ascii="Calibri" w:hAnsi="Calibri" w:eastAsia="Calibri" w:cs="Calibri"/>
          <w:color w:val="000000"/>
          <w:sz w:val="20"/>
        </w:rPr>
        <w:t>a</w:t>
      </w:r>
      <w:r w:rsidR="00344B82">
        <w:rPr>
          <w:rFonts w:ascii="Calibri" w:hAnsi="Calibri" w:eastAsia="Calibri" w:cs="Calibri"/>
          <w:color w:val="000000"/>
          <w:sz w:val="20"/>
        </w:rPr>
        <w:t xml:space="preserve">bsolute priority, </w:t>
      </w:r>
      <w:r w:rsidR="00D72D6C">
        <w:rPr>
          <w:rFonts w:ascii="Calibri" w:hAnsi="Calibri" w:eastAsia="Calibri" w:cs="Calibri"/>
          <w:color w:val="000000"/>
          <w:sz w:val="20"/>
        </w:rPr>
        <w:t xml:space="preserve">do not limit the discussion of teacher training activities to the Outreach criterion.  </w:t>
      </w:r>
      <w:r w:rsidR="000F54E9">
        <w:rPr>
          <w:rFonts w:ascii="Calibri" w:hAnsi="Calibri" w:eastAsia="Calibri" w:cs="Calibri"/>
          <w:color w:val="000000"/>
          <w:sz w:val="20"/>
        </w:rPr>
        <w:t>The selection criteria offer opportunities to e</w:t>
      </w:r>
      <w:r w:rsidR="00D72D6C">
        <w:rPr>
          <w:rFonts w:ascii="Calibri" w:hAnsi="Calibri" w:eastAsia="Calibri" w:cs="Calibri"/>
          <w:color w:val="000000"/>
          <w:sz w:val="20"/>
        </w:rPr>
        <w:t xml:space="preserve">xpand on teacher training and initiatives elsewhere as well, such as Quality of Staff Resources, Quality of the Non-language Instructional Program, </w:t>
      </w:r>
      <w:r w:rsidR="000F54E9">
        <w:rPr>
          <w:rFonts w:ascii="Calibri" w:hAnsi="Calibri" w:eastAsia="Calibri" w:cs="Calibri"/>
          <w:color w:val="000000"/>
          <w:sz w:val="20"/>
        </w:rPr>
        <w:t>and  Impact and Evaluation.</w:t>
      </w:r>
      <w:r w:rsidR="00074E12">
        <w:rPr>
          <w:rFonts w:ascii="Calibri" w:hAnsi="Calibri" w:eastAsia="Calibri" w:cs="Calibri"/>
          <w:color w:val="000000"/>
          <w:sz w:val="20"/>
        </w:rPr>
        <w:t xml:space="preserve"> </w:t>
      </w:r>
    </w:p>
    <w:p w:rsidRPr="00502E76" w:rsidR="00894849" w:rsidP="003C2C3E" w:rsidRDefault="00894849" w14:paraId="75F4E099" w14:textId="77777777">
      <w:pPr>
        <w:rPr>
          <w:rFonts w:ascii="Calibri" w:hAnsi="Calibri" w:eastAsia="Calibri" w:cs="Calibri"/>
          <w:b/>
          <w:i/>
          <w:color w:val="000000"/>
          <w:sz w:val="20"/>
        </w:rPr>
      </w:pPr>
      <w:r w:rsidRPr="00FC53A2">
        <w:rPr>
          <w:rFonts w:ascii="Calibri" w:hAnsi="Calibri" w:eastAsia="Calibri" w:cs="Calibri"/>
          <w:b/>
          <w:i/>
          <w:color w:val="000000"/>
          <w:sz w:val="20"/>
        </w:rPr>
        <w:t>Q</w:t>
      </w:r>
      <w:r w:rsidR="00346BD0">
        <w:rPr>
          <w:rFonts w:ascii="Calibri" w:hAnsi="Calibri" w:eastAsia="Calibri" w:cs="Calibri"/>
          <w:b/>
          <w:i/>
          <w:color w:val="000000"/>
          <w:sz w:val="20"/>
        </w:rPr>
        <w:t>5</w:t>
      </w:r>
      <w:r w:rsidRPr="00FC53A2">
        <w:rPr>
          <w:rFonts w:ascii="Calibri" w:hAnsi="Calibri" w:eastAsia="Calibri" w:cs="Calibri"/>
          <w:b/>
          <w:i/>
          <w:color w:val="000000"/>
          <w:sz w:val="20"/>
        </w:rPr>
        <w:t>.</w:t>
      </w:r>
      <w:r w:rsidRPr="00FC53A2">
        <w:rPr>
          <w:rFonts w:ascii="Calibri" w:hAnsi="Calibri" w:eastAsia="Calibri" w:cs="Calibri"/>
          <w:b/>
          <w:i/>
          <w:color w:val="000000"/>
          <w:sz w:val="20"/>
        </w:rPr>
        <w:tab/>
      </w:r>
      <w:r w:rsidRPr="00502E76">
        <w:rPr>
          <w:rFonts w:ascii="Calibri" w:hAnsi="Calibri" w:eastAsia="Calibri" w:cs="Calibri"/>
          <w:b/>
          <w:i/>
          <w:color w:val="000000"/>
          <w:sz w:val="20"/>
        </w:rPr>
        <w:t xml:space="preserve">What </w:t>
      </w:r>
      <w:r w:rsidRPr="00502E76" w:rsidR="00074E12">
        <w:rPr>
          <w:rFonts w:ascii="Calibri" w:hAnsi="Calibri" w:eastAsia="Calibri" w:cs="Calibri"/>
          <w:b/>
          <w:i/>
          <w:color w:val="000000"/>
          <w:sz w:val="20"/>
        </w:rPr>
        <w:t xml:space="preserve">is the </w:t>
      </w:r>
      <w:r w:rsidRPr="00502E76" w:rsidR="0055510B">
        <w:rPr>
          <w:rFonts w:ascii="Calibri" w:hAnsi="Calibri" w:eastAsia="Calibri" w:cs="Calibri"/>
          <w:b/>
          <w:i/>
          <w:color w:val="000000"/>
          <w:sz w:val="20"/>
        </w:rPr>
        <w:t>d</w:t>
      </w:r>
      <w:r w:rsidRPr="00502E76" w:rsidR="00074E12">
        <w:rPr>
          <w:rFonts w:ascii="Calibri" w:hAnsi="Calibri" w:eastAsia="Calibri" w:cs="Calibri"/>
          <w:b/>
          <w:i/>
          <w:color w:val="000000"/>
          <w:sz w:val="20"/>
        </w:rPr>
        <w:t xml:space="preserve">ifference between a </w:t>
      </w:r>
      <w:r w:rsidRPr="00502E76">
        <w:rPr>
          <w:rFonts w:ascii="Calibri" w:hAnsi="Calibri" w:eastAsia="Calibri" w:cs="Calibri"/>
          <w:b/>
          <w:i/>
          <w:color w:val="000000"/>
          <w:sz w:val="20"/>
        </w:rPr>
        <w:t>Competitive</w:t>
      </w:r>
      <w:r w:rsidRPr="00502E76" w:rsidR="00074E12">
        <w:rPr>
          <w:rFonts w:ascii="Calibri" w:hAnsi="Calibri" w:eastAsia="Calibri" w:cs="Calibri"/>
          <w:b/>
          <w:i/>
          <w:color w:val="000000"/>
          <w:sz w:val="20"/>
        </w:rPr>
        <w:t xml:space="preserve"> </w:t>
      </w:r>
      <w:r w:rsidRPr="00502E76" w:rsidR="004531D9">
        <w:rPr>
          <w:rFonts w:ascii="Calibri" w:hAnsi="Calibri" w:eastAsia="Calibri" w:cs="Calibri"/>
          <w:b/>
          <w:i/>
          <w:color w:val="000000"/>
          <w:sz w:val="20"/>
        </w:rPr>
        <w:t xml:space="preserve">Preference </w:t>
      </w:r>
      <w:r w:rsidRPr="00502E76" w:rsidR="00074E12">
        <w:rPr>
          <w:rFonts w:ascii="Calibri" w:hAnsi="Calibri" w:eastAsia="Calibri" w:cs="Calibri"/>
          <w:b/>
          <w:i/>
          <w:color w:val="000000"/>
          <w:sz w:val="20"/>
        </w:rPr>
        <w:t xml:space="preserve">Priority </w:t>
      </w:r>
      <w:r w:rsidRPr="00502E76">
        <w:rPr>
          <w:rFonts w:ascii="Calibri" w:hAnsi="Calibri" w:eastAsia="Calibri" w:cs="Calibri"/>
          <w:b/>
          <w:i/>
          <w:color w:val="000000"/>
          <w:sz w:val="20"/>
        </w:rPr>
        <w:t xml:space="preserve">and </w:t>
      </w:r>
      <w:r w:rsidRPr="00502E76" w:rsidR="00074E12">
        <w:rPr>
          <w:rFonts w:ascii="Calibri" w:hAnsi="Calibri" w:eastAsia="Calibri" w:cs="Calibri"/>
          <w:b/>
          <w:i/>
          <w:color w:val="000000"/>
          <w:sz w:val="20"/>
        </w:rPr>
        <w:t xml:space="preserve">an </w:t>
      </w:r>
      <w:r w:rsidRPr="00502E76">
        <w:rPr>
          <w:rFonts w:ascii="Calibri" w:hAnsi="Calibri" w:eastAsia="Calibri" w:cs="Calibri"/>
          <w:b/>
          <w:i/>
          <w:color w:val="000000"/>
          <w:sz w:val="20"/>
        </w:rPr>
        <w:t>Invitational Priorit</w:t>
      </w:r>
      <w:r w:rsidRPr="00502E76" w:rsidR="00074E12">
        <w:rPr>
          <w:rFonts w:ascii="Calibri" w:hAnsi="Calibri" w:eastAsia="Calibri" w:cs="Calibri"/>
          <w:b/>
          <w:i/>
          <w:color w:val="000000"/>
          <w:sz w:val="20"/>
        </w:rPr>
        <w:t>y</w:t>
      </w:r>
      <w:r w:rsidRPr="00502E76">
        <w:rPr>
          <w:rFonts w:ascii="Calibri" w:hAnsi="Calibri" w:eastAsia="Calibri" w:cs="Calibri"/>
          <w:b/>
          <w:i/>
          <w:color w:val="000000"/>
          <w:sz w:val="20"/>
        </w:rPr>
        <w:t>?</w:t>
      </w:r>
    </w:p>
    <w:p w:rsidRPr="00A26109" w:rsidR="000F54E9" w:rsidP="00463312" w:rsidRDefault="000F54E9" w14:paraId="4E5947DD" w14:textId="77777777">
      <w:pPr>
        <w:numPr>
          <w:ilvl w:val="0"/>
          <w:numId w:val="20"/>
        </w:numPr>
        <w:spacing w:after="240"/>
        <w:ind w:left="720"/>
        <w:rPr>
          <w:rFonts w:ascii="Calibri" w:hAnsi="Calibri" w:eastAsia="Calibri" w:cs="Calibri"/>
          <w:b/>
          <w:sz w:val="20"/>
        </w:rPr>
      </w:pPr>
      <w:r w:rsidRPr="000F54E9">
        <w:rPr>
          <w:rFonts w:ascii="Calibri" w:hAnsi="Calibri" w:eastAsia="Calibri" w:cs="Calibri"/>
          <w:color w:val="000000"/>
          <w:sz w:val="20"/>
        </w:rPr>
        <w:t>An applicant may receive additional qualitative points for a</w:t>
      </w:r>
      <w:r w:rsidRPr="000F54E9" w:rsidR="004531D9">
        <w:rPr>
          <w:rFonts w:ascii="Calibri" w:hAnsi="Calibri" w:eastAsia="Calibri" w:cs="Calibri"/>
          <w:color w:val="000000"/>
          <w:sz w:val="20"/>
        </w:rPr>
        <w:t xml:space="preserve"> Competitive Preference Priority</w:t>
      </w:r>
      <w:r w:rsidRPr="000F54E9" w:rsidR="00CD2218">
        <w:rPr>
          <w:rFonts w:ascii="Calibri" w:hAnsi="Calibri" w:eastAsia="Calibri" w:cs="Calibri"/>
          <w:color w:val="000000"/>
          <w:sz w:val="20"/>
        </w:rPr>
        <w:t xml:space="preserve"> (CPP),</w:t>
      </w:r>
      <w:r w:rsidRPr="000F54E9" w:rsidR="004531D9">
        <w:rPr>
          <w:rFonts w:ascii="Calibri" w:hAnsi="Calibri" w:eastAsia="Calibri" w:cs="Calibri"/>
          <w:color w:val="000000"/>
          <w:sz w:val="20"/>
        </w:rPr>
        <w:t xml:space="preserve"> d</w:t>
      </w:r>
      <w:r w:rsidRPr="000F54E9" w:rsidR="003141A6">
        <w:rPr>
          <w:rFonts w:ascii="Calibri" w:hAnsi="Calibri" w:eastAsia="Calibri" w:cs="Calibri"/>
          <w:color w:val="000000"/>
          <w:sz w:val="20"/>
        </w:rPr>
        <w:t xml:space="preserve">epending upon how well </w:t>
      </w:r>
      <w:r w:rsidRPr="000F54E9">
        <w:rPr>
          <w:rFonts w:ascii="Calibri" w:hAnsi="Calibri" w:eastAsia="Calibri" w:cs="Calibri"/>
          <w:color w:val="000000"/>
          <w:sz w:val="20"/>
        </w:rPr>
        <w:t xml:space="preserve">the </w:t>
      </w:r>
      <w:r w:rsidRPr="000F54E9" w:rsidR="003141A6">
        <w:rPr>
          <w:rFonts w:ascii="Calibri" w:hAnsi="Calibri" w:eastAsia="Calibri" w:cs="Calibri"/>
          <w:color w:val="000000"/>
          <w:sz w:val="20"/>
        </w:rPr>
        <w:t xml:space="preserve">application meets </w:t>
      </w:r>
      <w:r w:rsidRPr="000F54E9" w:rsidR="004531D9">
        <w:rPr>
          <w:rFonts w:ascii="Calibri" w:hAnsi="Calibri" w:eastAsia="Calibri" w:cs="Calibri"/>
          <w:color w:val="000000"/>
          <w:sz w:val="20"/>
        </w:rPr>
        <w:t xml:space="preserve">the CPP. An Invitational Priority </w:t>
      </w:r>
      <w:r w:rsidRPr="000F54E9" w:rsidR="0055510B">
        <w:rPr>
          <w:rFonts w:ascii="Calibri" w:hAnsi="Calibri" w:eastAsia="Calibri" w:cs="Calibri"/>
          <w:color w:val="000000"/>
          <w:sz w:val="20"/>
        </w:rPr>
        <w:t>(IP)</w:t>
      </w:r>
      <w:r w:rsidRPr="000F54E9" w:rsidR="00AD441D">
        <w:rPr>
          <w:rFonts w:ascii="Calibri" w:hAnsi="Calibri" w:eastAsia="Calibri" w:cs="Calibri"/>
          <w:color w:val="000000"/>
          <w:sz w:val="20"/>
        </w:rPr>
        <w:t xml:space="preserve"> </w:t>
      </w:r>
      <w:r w:rsidRPr="000F54E9" w:rsidR="00502E76">
        <w:rPr>
          <w:rFonts w:ascii="Calibri" w:hAnsi="Calibri" w:eastAsia="Calibri" w:cs="Calibri"/>
          <w:color w:val="000000"/>
          <w:sz w:val="20"/>
        </w:rPr>
        <w:t xml:space="preserve">“Invites” applicants to </w:t>
      </w:r>
      <w:r w:rsidRPr="000F54E9">
        <w:rPr>
          <w:rFonts w:ascii="Calibri" w:hAnsi="Calibri" w:eastAsia="Calibri" w:cs="Calibri"/>
          <w:color w:val="000000"/>
          <w:sz w:val="20"/>
        </w:rPr>
        <w:t xml:space="preserve">include certain information in the application, but </w:t>
      </w:r>
      <w:r w:rsidRPr="000F54E9" w:rsidR="00502E76">
        <w:rPr>
          <w:rFonts w:ascii="Calibri" w:hAnsi="Calibri" w:eastAsia="Calibri" w:cs="Calibri"/>
          <w:color w:val="000000"/>
          <w:sz w:val="20"/>
        </w:rPr>
        <w:t xml:space="preserve">points </w:t>
      </w:r>
      <w:r w:rsidRPr="000F54E9">
        <w:rPr>
          <w:rFonts w:ascii="Calibri" w:hAnsi="Calibri" w:eastAsia="Calibri" w:cs="Calibri"/>
          <w:color w:val="000000"/>
          <w:sz w:val="20"/>
        </w:rPr>
        <w:t xml:space="preserve">are not awarded for meeting an invitational priority.  </w:t>
      </w:r>
    </w:p>
    <w:p w:rsidRPr="00FC53A2" w:rsidR="00894849" w:rsidP="003C2C3E" w:rsidRDefault="00894849" w14:paraId="5226D3E8" w14:textId="77777777">
      <w:pPr>
        <w:rPr>
          <w:rFonts w:ascii="Calibri" w:hAnsi="Calibri" w:eastAsia="Calibri" w:cs="Calibri"/>
          <w:b/>
          <w:sz w:val="20"/>
        </w:rPr>
      </w:pPr>
      <w:r w:rsidRPr="007662A9">
        <w:rPr>
          <w:rFonts w:ascii="Calibri" w:hAnsi="Calibri" w:eastAsia="Calibri" w:cs="Calibri"/>
          <w:b/>
          <w:i/>
          <w:sz w:val="20"/>
        </w:rPr>
        <w:t>Q</w:t>
      </w:r>
      <w:r w:rsidRPr="007662A9" w:rsidR="00346BD0">
        <w:rPr>
          <w:rFonts w:ascii="Calibri" w:hAnsi="Calibri" w:eastAsia="Calibri" w:cs="Calibri"/>
          <w:b/>
          <w:i/>
          <w:sz w:val="20"/>
        </w:rPr>
        <w:t>6</w:t>
      </w:r>
      <w:r w:rsidRPr="007662A9">
        <w:rPr>
          <w:rFonts w:ascii="Calibri" w:hAnsi="Calibri" w:eastAsia="Calibri" w:cs="Calibri"/>
          <w:b/>
          <w:i/>
          <w:sz w:val="20"/>
        </w:rPr>
        <w:t>.</w:t>
      </w:r>
      <w:r w:rsidRPr="00FC53A2">
        <w:rPr>
          <w:rFonts w:ascii="Calibri" w:hAnsi="Calibri" w:eastAsia="Calibri" w:cs="Calibri"/>
          <w:b/>
          <w:sz w:val="20"/>
        </w:rPr>
        <w:tab/>
        <w:t xml:space="preserve">May more than one </w:t>
      </w:r>
      <w:r w:rsidR="0055510B">
        <w:rPr>
          <w:rFonts w:ascii="Calibri" w:hAnsi="Calibri" w:eastAsia="Calibri" w:cs="Calibri"/>
          <w:b/>
          <w:sz w:val="20"/>
        </w:rPr>
        <w:t>c</w:t>
      </w:r>
      <w:r w:rsidRPr="00FC53A2">
        <w:rPr>
          <w:rFonts w:ascii="Calibri" w:hAnsi="Calibri" w:eastAsia="Calibri" w:cs="Calibri"/>
          <w:b/>
          <w:sz w:val="20"/>
        </w:rPr>
        <w:t xml:space="preserve">enter at an institution submit NRC/FLAS </w:t>
      </w:r>
      <w:r w:rsidR="00346BD0">
        <w:rPr>
          <w:rFonts w:ascii="Calibri" w:hAnsi="Calibri" w:eastAsia="Calibri" w:cs="Calibri"/>
          <w:b/>
          <w:sz w:val="20"/>
        </w:rPr>
        <w:t>applications?</w:t>
      </w:r>
    </w:p>
    <w:p w:rsidRPr="00A26109" w:rsidR="000F54E9" w:rsidP="00463312" w:rsidRDefault="00894849" w14:paraId="369C5754" w14:textId="77777777">
      <w:pPr>
        <w:numPr>
          <w:ilvl w:val="0"/>
          <w:numId w:val="21"/>
        </w:numPr>
        <w:spacing w:after="240"/>
        <w:rPr>
          <w:rFonts w:ascii="Calibri" w:hAnsi="Calibri" w:eastAsia="Calibri" w:cs="Calibri"/>
          <w:b/>
          <w:i/>
          <w:sz w:val="20"/>
        </w:rPr>
      </w:pPr>
      <w:r w:rsidRPr="00FC53A2">
        <w:rPr>
          <w:rFonts w:ascii="Calibri" w:hAnsi="Calibri" w:eastAsia="Calibri" w:cs="Calibri"/>
          <w:sz w:val="20"/>
        </w:rPr>
        <w:t xml:space="preserve">Yes.  </w:t>
      </w:r>
      <w:r w:rsidR="000F54E9">
        <w:rPr>
          <w:rFonts w:ascii="Calibri" w:hAnsi="Calibri" w:eastAsia="Calibri" w:cs="Calibri"/>
          <w:sz w:val="20"/>
        </w:rPr>
        <w:t xml:space="preserve">More than one </w:t>
      </w:r>
      <w:r w:rsidR="00502E76">
        <w:rPr>
          <w:rFonts w:ascii="Calibri" w:hAnsi="Calibri" w:eastAsia="Calibri" w:cs="Calibri"/>
          <w:sz w:val="20"/>
        </w:rPr>
        <w:t>center</w:t>
      </w:r>
      <w:r w:rsidR="000F54E9">
        <w:rPr>
          <w:rFonts w:ascii="Calibri" w:hAnsi="Calibri" w:eastAsia="Calibri" w:cs="Calibri"/>
          <w:sz w:val="20"/>
        </w:rPr>
        <w:t xml:space="preserve"> or program or institute </w:t>
      </w:r>
      <w:r w:rsidRPr="00FC53A2">
        <w:rPr>
          <w:rFonts w:ascii="Calibri" w:hAnsi="Calibri" w:eastAsia="Calibri" w:cs="Calibri"/>
          <w:sz w:val="20"/>
        </w:rPr>
        <w:t xml:space="preserve">at an institution </w:t>
      </w:r>
      <w:r w:rsidR="000F54E9">
        <w:rPr>
          <w:rFonts w:ascii="Calibri" w:hAnsi="Calibri" w:eastAsia="Calibri" w:cs="Calibri"/>
          <w:sz w:val="20"/>
        </w:rPr>
        <w:t xml:space="preserve">may </w:t>
      </w:r>
      <w:r w:rsidRPr="00FC53A2">
        <w:rPr>
          <w:rFonts w:ascii="Calibri" w:hAnsi="Calibri" w:eastAsia="Calibri" w:cs="Calibri"/>
          <w:sz w:val="20"/>
        </w:rPr>
        <w:t xml:space="preserve">submit </w:t>
      </w:r>
      <w:r w:rsidR="000F54E9">
        <w:rPr>
          <w:rFonts w:ascii="Calibri" w:hAnsi="Calibri" w:eastAsia="Calibri" w:cs="Calibri"/>
          <w:sz w:val="20"/>
        </w:rPr>
        <w:t xml:space="preserve">NRC/FLAS </w:t>
      </w:r>
      <w:r w:rsidRPr="00FC53A2">
        <w:rPr>
          <w:rFonts w:ascii="Calibri" w:hAnsi="Calibri" w:eastAsia="Calibri" w:cs="Calibri"/>
          <w:sz w:val="20"/>
        </w:rPr>
        <w:t xml:space="preserve">applications. </w:t>
      </w:r>
      <w:r w:rsidR="00502E76">
        <w:rPr>
          <w:rFonts w:ascii="Calibri" w:hAnsi="Calibri" w:eastAsia="Calibri" w:cs="Calibri"/>
          <w:sz w:val="20"/>
        </w:rPr>
        <w:t xml:space="preserve"> </w:t>
      </w:r>
    </w:p>
    <w:p w:rsidRPr="00FC53A2" w:rsidR="00894849" w:rsidP="000F54E9" w:rsidRDefault="00894849" w14:paraId="26CF0882" w14:textId="77777777">
      <w:pPr>
        <w:rPr>
          <w:rFonts w:ascii="Calibri" w:hAnsi="Calibri" w:eastAsia="Calibri" w:cs="Calibri"/>
          <w:b/>
          <w:i/>
          <w:sz w:val="20"/>
        </w:rPr>
      </w:pPr>
      <w:r w:rsidRPr="00FC53A2">
        <w:rPr>
          <w:rFonts w:ascii="Calibri" w:hAnsi="Calibri" w:eastAsia="Calibri" w:cs="Calibri"/>
          <w:b/>
          <w:i/>
          <w:color w:val="000000"/>
          <w:sz w:val="20"/>
        </w:rPr>
        <w:t>Q</w:t>
      </w:r>
      <w:r w:rsidR="00346BD0">
        <w:rPr>
          <w:rFonts w:ascii="Calibri" w:hAnsi="Calibri" w:eastAsia="Calibri" w:cs="Calibri"/>
          <w:b/>
          <w:i/>
          <w:color w:val="000000"/>
          <w:sz w:val="20"/>
        </w:rPr>
        <w:t>7</w:t>
      </w:r>
      <w:r w:rsidRPr="00FC53A2">
        <w:rPr>
          <w:rFonts w:ascii="Calibri" w:hAnsi="Calibri" w:eastAsia="Calibri" w:cs="Calibri"/>
          <w:b/>
          <w:i/>
          <w:color w:val="000000"/>
          <w:sz w:val="20"/>
        </w:rPr>
        <w:t>.</w:t>
      </w:r>
      <w:r w:rsidRPr="00FC53A2">
        <w:rPr>
          <w:rFonts w:ascii="Calibri" w:hAnsi="Calibri" w:eastAsia="Calibri" w:cs="Calibri"/>
          <w:b/>
          <w:i/>
          <w:color w:val="000000"/>
          <w:sz w:val="20"/>
        </w:rPr>
        <w:tab/>
      </w:r>
      <w:r w:rsidR="0077650D">
        <w:rPr>
          <w:rFonts w:ascii="Calibri" w:hAnsi="Calibri" w:eastAsia="Calibri" w:cs="Calibri"/>
          <w:b/>
          <w:i/>
          <w:color w:val="000000"/>
          <w:sz w:val="20"/>
        </w:rPr>
        <w:t>Are</w:t>
      </w:r>
      <w:r w:rsidRPr="00AA7DC9">
        <w:rPr>
          <w:rFonts w:ascii="Calibri" w:hAnsi="Calibri" w:eastAsia="Calibri"/>
          <w:b/>
          <w:i/>
          <w:color w:val="000000"/>
          <w:sz w:val="20"/>
        </w:rPr>
        <w:t xml:space="preserve"> the</w:t>
      </w:r>
      <w:r w:rsidRPr="00AA7DC9" w:rsidR="00E70872">
        <w:rPr>
          <w:rFonts w:ascii="Calibri" w:hAnsi="Calibri" w:eastAsia="Calibri"/>
          <w:b/>
          <w:i/>
          <w:color w:val="000000"/>
          <w:sz w:val="20"/>
        </w:rPr>
        <w:t xml:space="preserve"> </w:t>
      </w:r>
      <w:r w:rsidRPr="00FC53A2">
        <w:rPr>
          <w:rFonts w:ascii="Calibri" w:hAnsi="Calibri" w:eastAsia="Calibri" w:cs="Calibri"/>
          <w:b/>
          <w:i/>
          <w:sz w:val="20"/>
        </w:rPr>
        <w:t xml:space="preserve">appendices </w:t>
      </w:r>
      <w:r w:rsidR="0077650D">
        <w:rPr>
          <w:rFonts w:ascii="Calibri" w:hAnsi="Calibri" w:eastAsia="Calibri" w:cs="Calibri"/>
          <w:b/>
          <w:i/>
          <w:sz w:val="20"/>
        </w:rPr>
        <w:t>included in</w:t>
      </w:r>
      <w:r w:rsidRPr="00FC53A2">
        <w:rPr>
          <w:rFonts w:ascii="Calibri" w:hAnsi="Calibri" w:eastAsia="Calibri" w:cs="Calibri"/>
          <w:b/>
          <w:i/>
          <w:sz w:val="20"/>
        </w:rPr>
        <w:t xml:space="preserve"> the </w:t>
      </w:r>
      <w:r w:rsidR="0077650D">
        <w:rPr>
          <w:rFonts w:ascii="Calibri" w:hAnsi="Calibri" w:eastAsia="Calibri" w:cs="Calibri"/>
          <w:b/>
          <w:i/>
          <w:sz w:val="20"/>
        </w:rPr>
        <w:t xml:space="preserve">recommended </w:t>
      </w:r>
      <w:r w:rsidRPr="00FC53A2">
        <w:rPr>
          <w:rFonts w:ascii="Calibri" w:hAnsi="Calibri" w:eastAsia="Calibri" w:cs="Calibri"/>
          <w:b/>
          <w:i/>
          <w:sz w:val="20"/>
        </w:rPr>
        <w:t>page limit?</w:t>
      </w:r>
    </w:p>
    <w:p w:rsidRPr="000F54E9" w:rsidR="000F54E9" w:rsidP="00463312" w:rsidRDefault="00E70872" w14:paraId="6F8638A4" w14:textId="77777777">
      <w:pPr>
        <w:numPr>
          <w:ilvl w:val="0"/>
          <w:numId w:val="22"/>
        </w:numPr>
        <w:spacing w:after="240" w:line="276" w:lineRule="auto"/>
        <w:ind w:right="-90"/>
        <w:rPr>
          <w:rFonts w:ascii="Calibri" w:hAnsi="Calibri" w:eastAsia="Calibri" w:cs="Calibri"/>
          <w:b/>
          <w:i/>
          <w:sz w:val="20"/>
        </w:rPr>
      </w:pPr>
      <w:r w:rsidRPr="000F54E9">
        <w:rPr>
          <w:rFonts w:ascii="Calibri" w:hAnsi="Calibri" w:eastAsia="Calibri" w:cs="Calibri"/>
          <w:color w:val="000000"/>
          <w:sz w:val="20"/>
        </w:rPr>
        <w:t xml:space="preserve">No.  </w:t>
      </w:r>
    </w:p>
    <w:p w:rsidR="00545CFF" w:rsidP="00545CFF" w:rsidRDefault="00894849" w14:paraId="0B37EE7B" w14:textId="77777777">
      <w:pPr>
        <w:ind w:right="-86"/>
        <w:rPr>
          <w:rFonts w:ascii="Calibri" w:hAnsi="Calibri" w:eastAsia="Calibri" w:cs="Calibri"/>
          <w:b/>
          <w:i/>
          <w:sz w:val="20"/>
        </w:rPr>
      </w:pPr>
      <w:r w:rsidRPr="000F54E9">
        <w:rPr>
          <w:rFonts w:ascii="Calibri" w:hAnsi="Calibri" w:eastAsia="Calibri" w:cs="Calibri"/>
          <w:b/>
          <w:i/>
          <w:sz w:val="20"/>
        </w:rPr>
        <w:t>Q</w:t>
      </w:r>
      <w:r w:rsidRPr="000F54E9" w:rsidR="002416FF">
        <w:rPr>
          <w:rFonts w:ascii="Calibri" w:hAnsi="Calibri" w:eastAsia="Calibri" w:cs="Calibri"/>
          <w:b/>
          <w:i/>
          <w:sz w:val="20"/>
        </w:rPr>
        <w:t>8</w:t>
      </w:r>
      <w:r w:rsidRPr="000F54E9">
        <w:rPr>
          <w:rFonts w:ascii="Calibri" w:hAnsi="Calibri" w:eastAsia="Calibri" w:cs="Calibri"/>
          <w:b/>
          <w:i/>
          <w:sz w:val="20"/>
        </w:rPr>
        <w:t>.</w:t>
      </w:r>
      <w:r w:rsidR="000F54E9">
        <w:rPr>
          <w:rFonts w:ascii="Calibri" w:hAnsi="Calibri" w:eastAsia="Calibri" w:cs="Calibri"/>
          <w:b/>
          <w:i/>
          <w:sz w:val="20"/>
        </w:rPr>
        <w:t xml:space="preserve">  </w:t>
      </w:r>
      <w:r w:rsidRPr="000F54E9">
        <w:rPr>
          <w:rFonts w:ascii="Calibri" w:hAnsi="Calibri" w:eastAsia="Calibri" w:cs="Calibri"/>
          <w:b/>
          <w:i/>
          <w:sz w:val="20"/>
        </w:rPr>
        <w:t>Are undergraduate students eligible to receive FLAS fellowships?</w:t>
      </w:r>
    </w:p>
    <w:p w:rsidRPr="00A26109" w:rsidR="00A108F4" w:rsidP="00463312" w:rsidRDefault="0025308D" w14:paraId="7BC4A4BE" w14:textId="77777777">
      <w:pPr>
        <w:numPr>
          <w:ilvl w:val="0"/>
          <w:numId w:val="75"/>
        </w:numPr>
        <w:spacing w:after="240"/>
        <w:ind w:right="-86"/>
        <w:rPr>
          <w:rFonts w:ascii="Calibri" w:hAnsi="Calibri" w:eastAsia="Calibri" w:cs="Calibri"/>
          <w:sz w:val="20"/>
        </w:rPr>
      </w:pPr>
      <w:r>
        <w:rPr>
          <w:rFonts w:ascii="Calibri" w:hAnsi="Calibri" w:eastAsia="Calibri" w:cs="Calibri"/>
          <w:sz w:val="20"/>
        </w:rPr>
        <w:t>Yes. U</w:t>
      </w:r>
      <w:r w:rsidRPr="00FC53A2" w:rsidR="00894849">
        <w:rPr>
          <w:rFonts w:ascii="Calibri" w:hAnsi="Calibri" w:eastAsia="Calibri" w:cs="Calibri"/>
          <w:sz w:val="20"/>
        </w:rPr>
        <w:t xml:space="preserve">ndergraduate </w:t>
      </w:r>
      <w:r>
        <w:rPr>
          <w:rFonts w:ascii="Calibri" w:hAnsi="Calibri" w:eastAsia="Calibri" w:cs="Calibri"/>
          <w:sz w:val="20"/>
        </w:rPr>
        <w:t>s</w:t>
      </w:r>
      <w:r w:rsidRPr="00FC53A2" w:rsidR="00894849">
        <w:rPr>
          <w:rFonts w:ascii="Calibri" w:hAnsi="Calibri" w:eastAsia="Calibri" w:cs="Calibri"/>
          <w:sz w:val="20"/>
        </w:rPr>
        <w:t>tudents</w:t>
      </w:r>
      <w:r>
        <w:rPr>
          <w:rFonts w:ascii="Calibri" w:hAnsi="Calibri" w:eastAsia="Calibri" w:cs="Calibri"/>
          <w:sz w:val="20"/>
        </w:rPr>
        <w:t xml:space="preserve"> </w:t>
      </w:r>
      <w:r w:rsidR="0077650D">
        <w:rPr>
          <w:rFonts w:ascii="Calibri" w:hAnsi="Calibri" w:eastAsia="Calibri" w:cs="Calibri"/>
          <w:sz w:val="20"/>
        </w:rPr>
        <w:t>may be eligible to</w:t>
      </w:r>
      <w:r>
        <w:rPr>
          <w:rFonts w:ascii="Calibri" w:hAnsi="Calibri" w:eastAsia="Calibri" w:cs="Calibri"/>
          <w:sz w:val="20"/>
        </w:rPr>
        <w:t xml:space="preserve"> receive FLAS fellowships </w:t>
      </w:r>
      <w:r w:rsidR="0077650D">
        <w:rPr>
          <w:rFonts w:ascii="Calibri" w:hAnsi="Calibri" w:eastAsia="Calibri" w:cs="Calibri"/>
          <w:sz w:val="20"/>
        </w:rPr>
        <w:t>if they are</w:t>
      </w:r>
      <w:r>
        <w:rPr>
          <w:rFonts w:ascii="Calibri" w:hAnsi="Calibri" w:eastAsia="Calibri" w:cs="Calibri"/>
          <w:sz w:val="20"/>
        </w:rPr>
        <w:t xml:space="preserve"> </w:t>
      </w:r>
      <w:r w:rsidRPr="00FC53A2" w:rsidR="00894849">
        <w:rPr>
          <w:rFonts w:ascii="Calibri" w:hAnsi="Calibri" w:eastAsia="Calibri" w:cs="Calibri"/>
          <w:sz w:val="20"/>
        </w:rPr>
        <w:t xml:space="preserve">studying a Less Commonly Taught Language </w:t>
      </w:r>
      <w:r w:rsidR="003171E9">
        <w:rPr>
          <w:rFonts w:ascii="Calibri" w:hAnsi="Calibri" w:eastAsia="Calibri" w:cs="Calibri"/>
          <w:sz w:val="20"/>
        </w:rPr>
        <w:t xml:space="preserve">at </w:t>
      </w:r>
      <w:r w:rsidRPr="00FC53A2" w:rsidR="00894849">
        <w:rPr>
          <w:rFonts w:ascii="Calibri" w:hAnsi="Calibri" w:eastAsia="Calibri" w:cs="Calibri"/>
          <w:sz w:val="20"/>
        </w:rPr>
        <w:t>the intermedi</w:t>
      </w:r>
      <w:r w:rsidRPr="00FC53A2" w:rsidR="001A7D18">
        <w:rPr>
          <w:rFonts w:ascii="Calibri" w:hAnsi="Calibri" w:eastAsia="Calibri" w:cs="Calibri"/>
          <w:sz w:val="20"/>
        </w:rPr>
        <w:t>ate or advanced level of study</w:t>
      </w:r>
      <w:r w:rsidR="003171E9">
        <w:rPr>
          <w:rFonts w:ascii="Calibri" w:hAnsi="Calibri" w:eastAsia="Calibri" w:cs="Calibri"/>
          <w:sz w:val="20"/>
        </w:rPr>
        <w:t>, in combination with area or international studies.</w:t>
      </w:r>
    </w:p>
    <w:p w:rsidRPr="00FC53A2" w:rsidR="00894849" w:rsidP="003C2C3E" w:rsidRDefault="001457E3" w14:paraId="41F118D7" w14:textId="77777777">
      <w:pPr>
        <w:rPr>
          <w:rFonts w:ascii="Calibri" w:hAnsi="Calibri" w:eastAsia="Calibri" w:cs="Calibri"/>
          <w:b/>
          <w:sz w:val="20"/>
        </w:rPr>
      </w:pPr>
      <w:r w:rsidRPr="00FC53A2">
        <w:rPr>
          <w:rFonts w:ascii="Calibri" w:hAnsi="Calibri" w:eastAsia="Calibri" w:cs="Calibri"/>
          <w:b/>
          <w:i/>
          <w:sz w:val="20"/>
        </w:rPr>
        <w:t>Q</w:t>
      </w:r>
      <w:r w:rsidR="002416FF">
        <w:rPr>
          <w:rFonts w:ascii="Calibri" w:hAnsi="Calibri" w:eastAsia="Calibri" w:cs="Calibri"/>
          <w:b/>
          <w:i/>
          <w:sz w:val="20"/>
        </w:rPr>
        <w:t>9</w:t>
      </w:r>
      <w:r w:rsidRPr="00FC53A2" w:rsidR="00894849">
        <w:rPr>
          <w:rFonts w:ascii="Calibri" w:hAnsi="Calibri" w:eastAsia="Calibri" w:cs="Calibri"/>
          <w:b/>
          <w:i/>
          <w:sz w:val="20"/>
        </w:rPr>
        <w:t>.</w:t>
      </w:r>
      <w:r w:rsidRPr="00FC53A2" w:rsidR="00894849">
        <w:rPr>
          <w:rFonts w:ascii="Calibri" w:hAnsi="Calibri" w:eastAsia="Calibri" w:cs="Calibri"/>
          <w:b/>
          <w:i/>
          <w:sz w:val="20"/>
        </w:rPr>
        <w:tab/>
        <w:t xml:space="preserve">How much should we request </w:t>
      </w:r>
      <w:r w:rsidR="004F415C">
        <w:rPr>
          <w:rFonts w:ascii="Calibri" w:hAnsi="Calibri" w:eastAsia="Calibri" w:cs="Calibri"/>
          <w:b/>
          <w:i/>
          <w:sz w:val="20"/>
        </w:rPr>
        <w:t xml:space="preserve">in the </w:t>
      </w:r>
      <w:r w:rsidRPr="00FC53A2" w:rsidR="00894849">
        <w:rPr>
          <w:rFonts w:ascii="Calibri" w:hAnsi="Calibri" w:eastAsia="Calibri" w:cs="Calibri"/>
          <w:b/>
          <w:i/>
          <w:sz w:val="20"/>
        </w:rPr>
        <w:t xml:space="preserve">NRC </w:t>
      </w:r>
      <w:r w:rsidR="004F415C">
        <w:rPr>
          <w:rFonts w:ascii="Calibri" w:hAnsi="Calibri" w:eastAsia="Calibri" w:cs="Calibri"/>
          <w:b/>
          <w:i/>
          <w:sz w:val="20"/>
        </w:rPr>
        <w:t>budget and in the FLAS budget</w:t>
      </w:r>
      <w:r w:rsidRPr="00FC53A2" w:rsidR="00894849">
        <w:rPr>
          <w:rFonts w:ascii="Calibri" w:hAnsi="Calibri" w:eastAsia="Calibri" w:cs="Calibri"/>
          <w:b/>
          <w:i/>
          <w:sz w:val="20"/>
        </w:rPr>
        <w:t>?</w:t>
      </w:r>
    </w:p>
    <w:p w:rsidRPr="00A26109" w:rsidR="00894849" w:rsidP="00463312" w:rsidRDefault="00502E76" w14:paraId="5952C7D8" w14:textId="77777777">
      <w:pPr>
        <w:numPr>
          <w:ilvl w:val="0"/>
          <w:numId w:val="23"/>
        </w:numPr>
        <w:spacing w:after="240"/>
        <w:rPr>
          <w:rFonts w:ascii="Calibri" w:hAnsi="Calibri" w:eastAsia="Calibri" w:cs="Calibri"/>
          <w:sz w:val="20"/>
        </w:rPr>
      </w:pPr>
      <w:r>
        <w:rPr>
          <w:rFonts w:ascii="Calibri" w:hAnsi="Calibri" w:eastAsia="Calibri" w:cs="Calibri"/>
          <w:sz w:val="20"/>
        </w:rPr>
        <w:t xml:space="preserve">The requested funds should be reasonable, necessary, and appropriate for implementing the proposed project. The estimated funding information published in the Notice Inviting Applications </w:t>
      </w:r>
      <w:r w:rsidR="003171E9">
        <w:rPr>
          <w:rFonts w:ascii="Calibri" w:hAnsi="Calibri" w:eastAsia="Calibri" w:cs="Calibri"/>
          <w:sz w:val="20"/>
        </w:rPr>
        <w:t xml:space="preserve">may be helpful in setting the parameters for your proposed budget. </w:t>
      </w:r>
      <w:r w:rsidRPr="00FC53A2" w:rsidR="00894849">
        <w:rPr>
          <w:rFonts w:ascii="Calibri" w:hAnsi="Calibri" w:eastAsia="Calibri" w:cs="Calibri"/>
          <w:sz w:val="20"/>
        </w:rPr>
        <w:t xml:space="preserve"> </w:t>
      </w:r>
    </w:p>
    <w:p w:rsidRPr="00FC53A2" w:rsidR="009E55E3" w:rsidP="0025308D" w:rsidRDefault="00894849" w14:paraId="57C99E35" w14:textId="77777777">
      <w:pPr>
        <w:ind w:left="720" w:hanging="720"/>
        <w:rPr>
          <w:rFonts w:ascii="Calibri" w:hAnsi="Calibri" w:eastAsia="Calibri" w:cs="Calibri"/>
          <w:b/>
          <w:sz w:val="20"/>
        </w:rPr>
      </w:pPr>
      <w:r w:rsidRPr="004F415C">
        <w:rPr>
          <w:rFonts w:ascii="Calibri" w:hAnsi="Calibri" w:eastAsia="Calibri" w:cs="Calibri"/>
          <w:b/>
          <w:i/>
          <w:sz w:val="20"/>
        </w:rPr>
        <w:t>Q</w:t>
      </w:r>
      <w:r w:rsidRPr="004F415C" w:rsidR="001457E3">
        <w:rPr>
          <w:rFonts w:ascii="Calibri" w:hAnsi="Calibri" w:eastAsia="Calibri" w:cs="Calibri"/>
          <w:b/>
          <w:i/>
          <w:sz w:val="20"/>
        </w:rPr>
        <w:t>1</w:t>
      </w:r>
      <w:r w:rsidR="002416FF">
        <w:rPr>
          <w:rFonts w:ascii="Calibri" w:hAnsi="Calibri" w:eastAsia="Calibri" w:cs="Calibri"/>
          <w:b/>
          <w:i/>
          <w:sz w:val="20"/>
        </w:rPr>
        <w:t>0</w:t>
      </w:r>
      <w:r w:rsidRPr="004F415C">
        <w:rPr>
          <w:rFonts w:ascii="Calibri" w:hAnsi="Calibri" w:eastAsia="Calibri" w:cs="Calibri"/>
          <w:b/>
          <w:i/>
          <w:sz w:val="20"/>
        </w:rPr>
        <w:t>.</w:t>
      </w:r>
      <w:r w:rsidRPr="00FC53A2">
        <w:rPr>
          <w:rFonts w:ascii="Calibri" w:hAnsi="Calibri" w:eastAsia="Calibri" w:cs="Calibri"/>
          <w:b/>
          <w:sz w:val="20"/>
        </w:rPr>
        <w:tab/>
      </w:r>
      <w:r w:rsidRPr="004F415C">
        <w:rPr>
          <w:rFonts w:ascii="Calibri" w:hAnsi="Calibri" w:eastAsia="Calibri" w:cs="Calibri"/>
          <w:b/>
          <w:i/>
          <w:sz w:val="20"/>
        </w:rPr>
        <w:t xml:space="preserve">What information does </w:t>
      </w:r>
      <w:r w:rsidR="0025308D">
        <w:rPr>
          <w:rFonts w:ascii="Calibri" w:hAnsi="Calibri" w:eastAsia="Calibri" w:cs="Calibri"/>
          <w:b/>
          <w:i/>
          <w:sz w:val="20"/>
        </w:rPr>
        <w:t xml:space="preserve">the </w:t>
      </w:r>
      <w:r w:rsidR="0074341E">
        <w:rPr>
          <w:rFonts w:ascii="Calibri" w:hAnsi="Calibri" w:eastAsia="Calibri" w:cs="Calibri"/>
          <w:b/>
          <w:i/>
          <w:sz w:val="20"/>
        </w:rPr>
        <w:t xml:space="preserve">Department </w:t>
      </w:r>
      <w:r w:rsidR="0025308D">
        <w:rPr>
          <w:rFonts w:ascii="Calibri" w:hAnsi="Calibri" w:eastAsia="Calibri" w:cs="Calibri"/>
          <w:b/>
          <w:i/>
          <w:sz w:val="20"/>
        </w:rPr>
        <w:t xml:space="preserve">take into </w:t>
      </w:r>
      <w:r w:rsidRPr="004F415C">
        <w:rPr>
          <w:rFonts w:ascii="Calibri" w:hAnsi="Calibri" w:eastAsia="Calibri" w:cs="Calibri"/>
          <w:b/>
          <w:i/>
          <w:sz w:val="20"/>
        </w:rPr>
        <w:t>consider</w:t>
      </w:r>
      <w:r w:rsidR="0025308D">
        <w:rPr>
          <w:rFonts w:ascii="Calibri" w:hAnsi="Calibri" w:eastAsia="Calibri" w:cs="Calibri"/>
          <w:b/>
          <w:i/>
          <w:sz w:val="20"/>
        </w:rPr>
        <w:t xml:space="preserve">ation </w:t>
      </w:r>
      <w:r w:rsidRPr="004F415C">
        <w:rPr>
          <w:rFonts w:ascii="Calibri" w:hAnsi="Calibri" w:eastAsia="Calibri" w:cs="Calibri"/>
          <w:b/>
          <w:i/>
          <w:sz w:val="20"/>
        </w:rPr>
        <w:t xml:space="preserve">when selecting applications for </w:t>
      </w:r>
      <w:r w:rsidRPr="004F415C" w:rsidR="009E55E3">
        <w:rPr>
          <w:rFonts w:ascii="Calibri" w:hAnsi="Calibri" w:eastAsia="Calibri" w:cs="Calibri"/>
          <w:b/>
          <w:i/>
          <w:sz w:val="20"/>
        </w:rPr>
        <w:t>new FY 20</w:t>
      </w:r>
      <w:r w:rsidR="002B609D">
        <w:rPr>
          <w:rFonts w:ascii="Calibri" w:hAnsi="Calibri" w:eastAsia="Calibri" w:cs="Calibri"/>
          <w:b/>
          <w:i/>
          <w:sz w:val="20"/>
        </w:rPr>
        <w:t>18</w:t>
      </w:r>
      <w:r w:rsidRPr="004F415C" w:rsidR="009E55E3">
        <w:rPr>
          <w:rFonts w:ascii="Calibri" w:hAnsi="Calibri" w:eastAsia="Calibri" w:cs="Calibri"/>
          <w:b/>
          <w:i/>
          <w:sz w:val="20"/>
        </w:rPr>
        <w:t xml:space="preserve"> NRC and FLAS grants?</w:t>
      </w:r>
      <w:r w:rsidRPr="00FC53A2" w:rsidR="009E55E3">
        <w:rPr>
          <w:rFonts w:ascii="Calibri" w:hAnsi="Calibri" w:eastAsia="Calibri" w:cs="Calibri"/>
          <w:b/>
          <w:sz w:val="20"/>
        </w:rPr>
        <w:t xml:space="preserve"> </w:t>
      </w:r>
    </w:p>
    <w:p w:rsidRPr="00A26109" w:rsidR="00894849" w:rsidP="00463312" w:rsidRDefault="003171E9" w14:paraId="6CC730F1" w14:textId="77777777">
      <w:pPr>
        <w:numPr>
          <w:ilvl w:val="0"/>
          <w:numId w:val="24"/>
        </w:numPr>
        <w:spacing w:after="240"/>
        <w:rPr>
          <w:rFonts w:ascii="Calibri" w:hAnsi="Calibri" w:eastAsia="Calibri" w:cs="Calibri"/>
          <w:sz w:val="20"/>
        </w:rPr>
      </w:pPr>
      <w:r>
        <w:rPr>
          <w:rFonts w:ascii="Calibri" w:hAnsi="Calibri" w:eastAsia="Calibri" w:cs="Calibri"/>
          <w:sz w:val="20"/>
        </w:rPr>
        <w:t xml:space="preserve">We rely on the panel review process, i.e., the peer reviewers’ expertise </w:t>
      </w:r>
      <w:r w:rsidR="00CB4505">
        <w:rPr>
          <w:rFonts w:ascii="Calibri" w:hAnsi="Calibri" w:eastAsia="Calibri" w:cs="Calibri"/>
          <w:sz w:val="20"/>
        </w:rPr>
        <w:t xml:space="preserve">to </w:t>
      </w:r>
      <w:r>
        <w:rPr>
          <w:rFonts w:ascii="Calibri" w:hAnsi="Calibri" w:eastAsia="Calibri" w:cs="Calibri"/>
          <w:sz w:val="20"/>
        </w:rPr>
        <w:t xml:space="preserve">identify the highly competitive applicants that merit funding consideration. Also, as described in the “Award Basis” section of the FY 2018 Notice Inviting Applications, the </w:t>
      </w:r>
      <w:r w:rsidR="004F415C">
        <w:rPr>
          <w:rFonts w:ascii="Calibri" w:hAnsi="Calibri" w:eastAsia="Calibri" w:cs="Calibri"/>
          <w:sz w:val="20"/>
        </w:rPr>
        <w:t>Department</w:t>
      </w:r>
      <w:r w:rsidR="00CB4505">
        <w:rPr>
          <w:rFonts w:ascii="Calibri" w:hAnsi="Calibri" w:eastAsia="Calibri" w:cs="Calibri"/>
          <w:sz w:val="20"/>
        </w:rPr>
        <w:t xml:space="preserve"> will consider, among other things, the applicant’s performance and use of funds under </w:t>
      </w:r>
      <w:r w:rsidR="00212A1B">
        <w:rPr>
          <w:rFonts w:ascii="Calibri" w:hAnsi="Calibri" w:eastAsia="Calibri" w:cs="Calibri"/>
          <w:sz w:val="20"/>
        </w:rPr>
        <w:t>a previous or existing award under any Department program</w:t>
      </w:r>
      <w:r w:rsidR="004F415C">
        <w:rPr>
          <w:rFonts w:ascii="Calibri" w:hAnsi="Calibri" w:eastAsia="Calibri" w:cs="Calibri"/>
          <w:sz w:val="20"/>
        </w:rPr>
        <w:t>.</w:t>
      </w:r>
    </w:p>
    <w:p w:rsidRPr="0025308D" w:rsidR="00894849" w:rsidP="003C2C3E" w:rsidRDefault="00894849" w14:paraId="30AD77A7" w14:textId="77777777">
      <w:pPr>
        <w:rPr>
          <w:rFonts w:ascii="Calibri" w:hAnsi="Calibri" w:eastAsia="Calibri" w:cs="Calibri"/>
          <w:b/>
          <w:i/>
          <w:sz w:val="20"/>
        </w:rPr>
      </w:pPr>
      <w:r w:rsidRPr="0025308D">
        <w:rPr>
          <w:rFonts w:ascii="Calibri" w:hAnsi="Calibri" w:eastAsia="Calibri" w:cs="Calibri"/>
          <w:b/>
          <w:i/>
          <w:sz w:val="20"/>
        </w:rPr>
        <w:t>Q</w:t>
      </w:r>
      <w:r w:rsidRPr="0025308D" w:rsidR="001457E3">
        <w:rPr>
          <w:rFonts w:ascii="Calibri" w:hAnsi="Calibri" w:eastAsia="Calibri" w:cs="Calibri"/>
          <w:b/>
          <w:i/>
          <w:sz w:val="20"/>
        </w:rPr>
        <w:t>1</w:t>
      </w:r>
      <w:r w:rsidR="002416FF">
        <w:rPr>
          <w:rFonts w:ascii="Calibri" w:hAnsi="Calibri" w:eastAsia="Calibri" w:cs="Calibri"/>
          <w:b/>
          <w:i/>
          <w:sz w:val="20"/>
        </w:rPr>
        <w:t>1</w:t>
      </w:r>
      <w:r w:rsidRPr="0025308D">
        <w:rPr>
          <w:rFonts w:ascii="Calibri" w:hAnsi="Calibri" w:eastAsia="Calibri" w:cs="Calibri"/>
          <w:b/>
          <w:i/>
          <w:sz w:val="20"/>
        </w:rPr>
        <w:t>.</w:t>
      </w:r>
      <w:r w:rsidRPr="0025308D">
        <w:rPr>
          <w:rFonts w:ascii="Calibri" w:hAnsi="Calibri" w:eastAsia="Calibri" w:cs="Calibri"/>
          <w:b/>
          <w:i/>
          <w:sz w:val="20"/>
        </w:rPr>
        <w:tab/>
        <w:t>How will decisions about continuation funding be made?</w:t>
      </w:r>
    </w:p>
    <w:p w:rsidRPr="00A26109" w:rsidR="00894849" w:rsidP="00463312" w:rsidRDefault="00624E23" w14:paraId="09D3FCF1" w14:textId="77777777">
      <w:pPr>
        <w:numPr>
          <w:ilvl w:val="0"/>
          <w:numId w:val="25"/>
        </w:numPr>
        <w:spacing w:after="240"/>
        <w:rPr>
          <w:rFonts w:ascii="Calibri" w:hAnsi="Calibri" w:eastAsia="Calibri" w:cs="Calibri"/>
          <w:sz w:val="20"/>
        </w:rPr>
      </w:pPr>
      <w:r>
        <w:rPr>
          <w:rFonts w:ascii="Calibri" w:hAnsi="Calibri" w:eastAsia="Calibri" w:cs="Calibri"/>
          <w:sz w:val="20"/>
        </w:rPr>
        <w:t xml:space="preserve">We make </w:t>
      </w:r>
      <w:r w:rsidR="009C6DED">
        <w:rPr>
          <w:rFonts w:ascii="Calibri" w:hAnsi="Calibri" w:eastAsia="Calibri" w:cs="Calibri"/>
          <w:sz w:val="20"/>
        </w:rPr>
        <w:t xml:space="preserve">non-competing continuation funding </w:t>
      </w:r>
      <w:r>
        <w:rPr>
          <w:rFonts w:ascii="Calibri" w:hAnsi="Calibri" w:eastAsia="Calibri" w:cs="Calibri"/>
          <w:sz w:val="20"/>
        </w:rPr>
        <w:t>decisions</w:t>
      </w:r>
      <w:r w:rsidR="009C6DED">
        <w:rPr>
          <w:rFonts w:ascii="Calibri" w:hAnsi="Calibri" w:eastAsia="Calibri" w:cs="Calibri"/>
          <w:sz w:val="20"/>
        </w:rPr>
        <w:t xml:space="preserve"> </w:t>
      </w:r>
      <w:r>
        <w:rPr>
          <w:rFonts w:ascii="Calibri" w:hAnsi="Calibri" w:eastAsia="Calibri" w:cs="Calibri"/>
          <w:sz w:val="20"/>
        </w:rPr>
        <w:t xml:space="preserve">based on whether </w:t>
      </w:r>
      <w:r w:rsidR="009C6DED">
        <w:rPr>
          <w:rFonts w:ascii="Calibri" w:hAnsi="Calibri" w:eastAsia="Calibri" w:cs="Calibri"/>
          <w:sz w:val="20"/>
        </w:rPr>
        <w:t xml:space="preserve">the grantee </w:t>
      </w:r>
      <w:r w:rsidR="002A2689">
        <w:rPr>
          <w:rFonts w:ascii="Calibri" w:hAnsi="Calibri" w:eastAsia="Calibri" w:cs="Calibri"/>
          <w:sz w:val="20"/>
        </w:rPr>
        <w:t xml:space="preserve">is making </w:t>
      </w:r>
      <w:r w:rsidR="009C6DED">
        <w:rPr>
          <w:rFonts w:ascii="Calibri" w:hAnsi="Calibri" w:eastAsia="Calibri" w:cs="Calibri"/>
          <w:sz w:val="20"/>
        </w:rPr>
        <w:t xml:space="preserve">substantial </w:t>
      </w:r>
      <w:r w:rsidRPr="00FC53A2" w:rsidR="00894849">
        <w:rPr>
          <w:rFonts w:ascii="Calibri" w:hAnsi="Calibri" w:eastAsia="Calibri" w:cs="Calibri"/>
          <w:sz w:val="20"/>
        </w:rPr>
        <w:t>progress toward meeting</w:t>
      </w:r>
      <w:r w:rsidR="009C6DED">
        <w:rPr>
          <w:rFonts w:ascii="Calibri" w:hAnsi="Calibri" w:eastAsia="Calibri" w:cs="Calibri"/>
          <w:sz w:val="20"/>
        </w:rPr>
        <w:t xml:space="preserve"> i</w:t>
      </w:r>
      <w:r w:rsidRPr="00FC53A2" w:rsidR="00894849">
        <w:rPr>
          <w:rFonts w:ascii="Calibri" w:hAnsi="Calibri" w:eastAsia="Calibri" w:cs="Calibri"/>
          <w:sz w:val="20"/>
        </w:rPr>
        <w:t>t</w:t>
      </w:r>
      <w:r w:rsidR="009C6DED">
        <w:rPr>
          <w:rFonts w:ascii="Calibri" w:hAnsi="Calibri" w:eastAsia="Calibri" w:cs="Calibri"/>
          <w:sz w:val="20"/>
        </w:rPr>
        <w:t>s project objectives</w:t>
      </w:r>
      <w:r w:rsidR="002A2689">
        <w:rPr>
          <w:rFonts w:ascii="Calibri" w:hAnsi="Calibri" w:eastAsia="Calibri" w:cs="Calibri"/>
          <w:sz w:val="20"/>
        </w:rPr>
        <w:t>, as reflected in the annual performance re</w:t>
      </w:r>
      <w:r w:rsidR="009C6DED">
        <w:rPr>
          <w:rFonts w:ascii="Calibri" w:hAnsi="Calibri" w:eastAsia="Calibri" w:cs="Calibri"/>
          <w:sz w:val="20"/>
        </w:rPr>
        <w:t>ports submitted into the International Resource Information System (IRIS)</w:t>
      </w:r>
      <w:r w:rsidR="002A2689">
        <w:rPr>
          <w:rFonts w:ascii="Calibri" w:hAnsi="Calibri" w:eastAsia="Calibri" w:cs="Calibri"/>
          <w:sz w:val="20"/>
        </w:rPr>
        <w:t xml:space="preserve"> reporting system. We also review the grantee’s financial activities in the </w:t>
      </w:r>
      <w:r w:rsidR="009C6DED">
        <w:rPr>
          <w:rFonts w:ascii="Calibri" w:hAnsi="Calibri" w:eastAsia="Calibri" w:cs="Calibri"/>
          <w:sz w:val="20"/>
        </w:rPr>
        <w:t>Department’s G5 system</w:t>
      </w:r>
      <w:r w:rsidR="002A2689">
        <w:rPr>
          <w:rFonts w:ascii="Calibri" w:hAnsi="Calibri" w:eastAsia="Calibri" w:cs="Calibri"/>
          <w:sz w:val="20"/>
        </w:rPr>
        <w:t xml:space="preserve"> (excessive drawdowns, insufficient drawdowns, </w:t>
      </w:r>
      <w:r w:rsidRPr="00FC53A2" w:rsidR="00894849">
        <w:rPr>
          <w:rFonts w:ascii="Calibri" w:hAnsi="Calibri" w:eastAsia="Calibri" w:cs="Calibri"/>
          <w:sz w:val="20"/>
        </w:rPr>
        <w:t>A-133 audit information</w:t>
      </w:r>
      <w:r w:rsidR="002A2689">
        <w:rPr>
          <w:rFonts w:ascii="Calibri" w:hAnsi="Calibri" w:eastAsia="Calibri" w:cs="Calibri"/>
          <w:sz w:val="20"/>
        </w:rPr>
        <w:t xml:space="preserve">). </w:t>
      </w:r>
      <w:r w:rsidRPr="00FC53A2" w:rsidR="00894849">
        <w:rPr>
          <w:rFonts w:ascii="Calibri" w:hAnsi="Calibri" w:eastAsia="Calibri" w:cs="Calibri"/>
          <w:sz w:val="20"/>
        </w:rPr>
        <w:t xml:space="preserve"> </w:t>
      </w:r>
      <w:r w:rsidR="002A2689">
        <w:rPr>
          <w:rFonts w:ascii="Calibri" w:hAnsi="Calibri" w:eastAsia="Calibri" w:cs="Calibri"/>
          <w:sz w:val="20"/>
        </w:rPr>
        <w:t xml:space="preserve">The performance and financial “health” of the project determines whether the Department will continue to invest in the funded project.  </w:t>
      </w:r>
      <w:r>
        <w:rPr>
          <w:rFonts w:ascii="Calibri" w:hAnsi="Calibri" w:eastAsia="Calibri" w:cs="Calibri"/>
          <w:sz w:val="20"/>
        </w:rPr>
        <w:t xml:space="preserve">Continuation funding is </w:t>
      </w:r>
      <w:r w:rsidR="002A2689">
        <w:rPr>
          <w:rFonts w:ascii="Calibri" w:hAnsi="Calibri" w:eastAsia="Calibri" w:cs="Calibri"/>
          <w:sz w:val="20"/>
        </w:rPr>
        <w:t xml:space="preserve">also contingent upon the availability of </w:t>
      </w:r>
      <w:r>
        <w:rPr>
          <w:rFonts w:ascii="Calibri" w:hAnsi="Calibri" w:eastAsia="Calibri" w:cs="Calibri"/>
          <w:sz w:val="20"/>
        </w:rPr>
        <w:t>Federal funds</w:t>
      </w:r>
      <w:r w:rsidR="002A2689">
        <w:rPr>
          <w:rFonts w:ascii="Calibri" w:hAnsi="Calibri" w:eastAsia="Calibri" w:cs="Calibri"/>
          <w:sz w:val="20"/>
        </w:rPr>
        <w:t xml:space="preserve"> in subsequent fiscal years</w:t>
      </w:r>
      <w:r>
        <w:rPr>
          <w:rFonts w:ascii="Calibri" w:hAnsi="Calibri" w:eastAsia="Calibri" w:cs="Calibri"/>
          <w:sz w:val="20"/>
        </w:rPr>
        <w:t>.</w:t>
      </w:r>
    </w:p>
    <w:p w:rsidRPr="00FC53A2" w:rsidR="00894849" w:rsidP="00A26109" w:rsidRDefault="00894849" w14:paraId="249B50AA" w14:textId="77777777">
      <w:pPr>
        <w:spacing w:after="240"/>
        <w:ind w:left="1080"/>
        <w:rPr>
          <w:rFonts w:ascii="Calibri" w:hAnsi="Calibri" w:eastAsia="Calibri" w:cs="Calibri"/>
          <w:sz w:val="20"/>
        </w:rPr>
      </w:pPr>
      <w:r w:rsidRPr="00FC53A2">
        <w:rPr>
          <w:rFonts w:ascii="Calibri" w:hAnsi="Calibri" w:eastAsia="Calibri" w:cs="Calibri"/>
          <w:sz w:val="20"/>
        </w:rPr>
        <w:t>To view the NRC and FLAS reporting screens</w:t>
      </w:r>
      <w:r w:rsidR="00545CFF">
        <w:rPr>
          <w:rFonts w:ascii="Calibri" w:hAnsi="Calibri" w:eastAsia="Calibri" w:cs="Calibri"/>
          <w:sz w:val="20"/>
        </w:rPr>
        <w:t xml:space="preserve"> in IRIS, </w:t>
      </w:r>
      <w:r w:rsidRPr="00FC53A2">
        <w:rPr>
          <w:rFonts w:ascii="Calibri" w:hAnsi="Calibri" w:eastAsia="Calibri" w:cs="Calibri"/>
          <w:sz w:val="20"/>
        </w:rPr>
        <w:t>ple</w:t>
      </w:r>
      <w:r w:rsidR="00A26109">
        <w:rPr>
          <w:rFonts w:ascii="Calibri" w:hAnsi="Calibri" w:eastAsia="Calibri" w:cs="Calibri"/>
          <w:sz w:val="20"/>
        </w:rPr>
        <w:t>ase visit the IRIS web site at:</w:t>
      </w:r>
    </w:p>
    <w:p w:rsidRPr="00FC53A2" w:rsidR="00894849" w:rsidP="00624E23" w:rsidRDefault="004E1988" w14:paraId="75725C8D" w14:textId="77777777">
      <w:pPr>
        <w:ind w:left="360" w:firstLine="720"/>
        <w:rPr>
          <w:rFonts w:ascii="Calibri" w:hAnsi="Calibri" w:eastAsia="Calibri" w:cs="Calibri"/>
          <w:sz w:val="20"/>
        </w:rPr>
      </w:pPr>
      <w:hyperlink w:tooltip="NRC Reporting Screens" w:history="1" r:id="rId115">
        <w:r w:rsidRPr="00FC53A2" w:rsidR="00894849">
          <w:rPr>
            <w:rFonts w:ascii="Calibri" w:hAnsi="Calibri" w:eastAsia="Calibri" w:cs="Calibri"/>
            <w:sz w:val="20"/>
          </w:rPr>
          <w:t>http://iris.ed.gov/iris/pdfs/NRC.pdf</w:t>
        </w:r>
      </w:hyperlink>
      <w:r w:rsidR="00111F86">
        <w:rPr>
          <w:rFonts w:ascii="Calibri" w:hAnsi="Calibri" w:eastAsia="Calibri" w:cs="Calibri"/>
          <w:sz w:val="20"/>
        </w:rPr>
        <w:t xml:space="preserve"> </w:t>
      </w:r>
    </w:p>
    <w:p w:rsidRPr="00FC53A2" w:rsidR="00894849" w:rsidP="00624E23" w:rsidRDefault="004E1988" w14:paraId="3F558269" w14:textId="77777777">
      <w:pPr>
        <w:ind w:left="360" w:firstLine="720"/>
        <w:rPr>
          <w:rFonts w:ascii="Calibri" w:hAnsi="Calibri" w:eastAsia="Calibri" w:cs="Calibri"/>
          <w:sz w:val="20"/>
        </w:rPr>
      </w:pPr>
      <w:hyperlink w:tooltip="FLAS Director Reporting Screens" w:history="1" r:id="rId116">
        <w:r w:rsidRPr="00FC53A2" w:rsidR="00894849">
          <w:rPr>
            <w:rFonts w:ascii="Calibri" w:hAnsi="Calibri" w:eastAsia="Calibri" w:cs="Calibri"/>
            <w:sz w:val="20"/>
          </w:rPr>
          <w:t>http://iris.ed.gov/iris/pdfs/FLAS_director.pdf</w:t>
        </w:r>
      </w:hyperlink>
    </w:p>
    <w:p w:rsidRPr="00111F86" w:rsidR="00894849" w:rsidP="00A26109" w:rsidRDefault="004E1988" w14:paraId="4E78D348" w14:textId="77777777">
      <w:pPr>
        <w:spacing w:after="240"/>
        <w:ind w:left="360" w:firstLine="720"/>
        <w:rPr>
          <w:rFonts w:ascii="Calibri" w:hAnsi="Calibri" w:eastAsia="Calibri" w:cs="Calibri"/>
          <w:sz w:val="20"/>
        </w:rPr>
      </w:pPr>
      <w:hyperlink w:tooltip="FLAS Fellow Reporting Screens" w:history="1" r:id="rId117">
        <w:r w:rsidRPr="00111F86" w:rsidR="00111F86">
          <w:rPr>
            <w:rStyle w:val="Hyperlink"/>
            <w:rFonts w:ascii="Calibri" w:hAnsi="Calibri" w:eastAsia="Calibri" w:cs="Calibri"/>
            <w:color w:val="auto"/>
            <w:sz w:val="20"/>
            <w:u w:val="none"/>
          </w:rPr>
          <w:t>http://iris.ed.gov/iris/pdfs/FLAS_fellow.pdf</w:t>
        </w:r>
      </w:hyperlink>
      <w:r w:rsidRPr="00111F86" w:rsidR="00111F86">
        <w:rPr>
          <w:rFonts w:ascii="Calibri" w:hAnsi="Calibri" w:eastAsia="Calibri" w:cs="Calibri"/>
          <w:sz w:val="20"/>
        </w:rPr>
        <w:t xml:space="preserve"> </w:t>
      </w:r>
    </w:p>
    <w:p w:rsidRPr="00624E23" w:rsidR="00894849" w:rsidP="003C2C3E" w:rsidRDefault="00894849" w14:paraId="0C4E4288" w14:textId="77777777">
      <w:pPr>
        <w:rPr>
          <w:rFonts w:ascii="Calibri" w:hAnsi="Calibri" w:eastAsia="Calibri" w:cs="Calibri"/>
          <w:b/>
          <w:i/>
          <w:sz w:val="20"/>
        </w:rPr>
      </w:pPr>
      <w:r w:rsidRPr="00624E23">
        <w:rPr>
          <w:rFonts w:ascii="Calibri" w:hAnsi="Calibri" w:eastAsia="Calibri" w:cs="Calibri"/>
          <w:b/>
          <w:i/>
          <w:sz w:val="20"/>
        </w:rPr>
        <w:t>Q</w:t>
      </w:r>
      <w:r w:rsidRPr="00624E23" w:rsidR="001457E3">
        <w:rPr>
          <w:rFonts w:ascii="Calibri" w:hAnsi="Calibri" w:eastAsia="Calibri" w:cs="Calibri"/>
          <w:b/>
          <w:i/>
          <w:sz w:val="20"/>
        </w:rPr>
        <w:t>1</w:t>
      </w:r>
      <w:r w:rsidR="002416FF">
        <w:rPr>
          <w:rFonts w:ascii="Calibri" w:hAnsi="Calibri" w:eastAsia="Calibri" w:cs="Calibri"/>
          <w:b/>
          <w:i/>
          <w:sz w:val="20"/>
        </w:rPr>
        <w:t>2</w:t>
      </w:r>
      <w:r w:rsidRPr="00624E23">
        <w:rPr>
          <w:rFonts w:ascii="Calibri" w:hAnsi="Calibri" w:eastAsia="Calibri" w:cs="Calibri"/>
          <w:b/>
          <w:i/>
          <w:sz w:val="20"/>
        </w:rPr>
        <w:t>.</w:t>
      </w:r>
      <w:r w:rsidRPr="00624E23">
        <w:rPr>
          <w:rFonts w:ascii="Calibri" w:hAnsi="Calibri" w:eastAsia="Calibri" w:cs="Calibri"/>
          <w:b/>
          <w:i/>
          <w:sz w:val="20"/>
        </w:rPr>
        <w:tab/>
        <w:t>Is there a matching requirement for the NRC or FLAS program?</w:t>
      </w:r>
    </w:p>
    <w:p w:rsidRPr="00A26109" w:rsidR="00545CFF" w:rsidP="00463312" w:rsidRDefault="00545CFF" w14:paraId="315B18EC" w14:textId="77777777">
      <w:pPr>
        <w:numPr>
          <w:ilvl w:val="0"/>
          <w:numId w:val="26"/>
        </w:numPr>
        <w:spacing w:after="240"/>
        <w:rPr>
          <w:rFonts w:ascii="Calibri" w:hAnsi="Calibri" w:eastAsia="Calibri" w:cs="Calibri"/>
          <w:sz w:val="20"/>
        </w:rPr>
      </w:pPr>
      <w:r>
        <w:rPr>
          <w:rFonts w:ascii="Calibri" w:hAnsi="Calibri" w:eastAsia="Calibri" w:cs="Calibri"/>
          <w:sz w:val="20"/>
        </w:rPr>
        <w:t xml:space="preserve">These programs do not have cost-share or matching requirements. </w:t>
      </w:r>
      <w:r w:rsidRPr="00FC53A2" w:rsidR="00405417">
        <w:rPr>
          <w:rFonts w:ascii="Calibri" w:hAnsi="Calibri" w:eastAsia="Calibri" w:cs="Calibri"/>
          <w:sz w:val="20"/>
        </w:rPr>
        <w:t>Th</w:t>
      </w:r>
      <w:r w:rsidR="0055510B">
        <w:rPr>
          <w:rFonts w:ascii="Calibri" w:hAnsi="Calibri" w:eastAsia="Calibri" w:cs="Calibri"/>
          <w:sz w:val="20"/>
        </w:rPr>
        <w:t xml:space="preserve">erefore, </w:t>
      </w:r>
      <w:r w:rsidRPr="00FC53A2" w:rsidR="00405417">
        <w:rPr>
          <w:rFonts w:ascii="Calibri" w:hAnsi="Calibri" w:eastAsia="Calibri" w:cs="Calibri"/>
          <w:sz w:val="20"/>
        </w:rPr>
        <w:t>a</w:t>
      </w:r>
      <w:r w:rsidRPr="00FC53A2" w:rsidR="00894849">
        <w:rPr>
          <w:rFonts w:ascii="Calibri" w:hAnsi="Calibri" w:eastAsia="Calibri" w:cs="Calibri"/>
          <w:sz w:val="20"/>
        </w:rPr>
        <w:t xml:space="preserve">pplicants </w:t>
      </w:r>
      <w:r w:rsidRPr="00FC53A2" w:rsidR="00405417">
        <w:rPr>
          <w:rFonts w:ascii="Calibri" w:hAnsi="Calibri" w:eastAsia="Calibri" w:cs="Calibri"/>
          <w:sz w:val="20"/>
        </w:rPr>
        <w:t xml:space="preserve">should not include </w:t>
      </w:r>
      <w:r w:rsidRPr="00FC53A2" w:rsidR="00894849">
        <w:rPr>
          <w:rFonts w:ascii="Calibri" w:hAnsi="Calibri" w:eastAsia="Calibri" w:cs="Calibri"/>
          <w:sz w:val="20"/>
        </w:rPr>
        <w:t xml:space="preserve">Section B of the ED 524 form </w:t>
      </w:r>
      <w:r w:rsidRPr="00FC53A2" w:rsidR="00405417">
        <w:rPr>
          <w:rFonts w:ascii="Calibri" w:hAnsi="Calibri" w:eastAsia="Calibri" w:cs="Calibri"/>
          <w:sz w:val="20"/>
        </w:rPr>
        <w:t>in their applications. I</w:t>
      </w:r>
      <w:r w:rsidRPr="00FC53A2" w:rsidR="00894849">
        <w:rPr>
          <w:rFonts w:ascii="Calibri" w:hAnsi="Calibri" w:eastAsia="Calibri" w:cs="Calibri"/>
          <w:sz w:val="20"/>
        </w:rPr>
        <w:t xml:space="preserve">f </w:t>
      </w:r>
      <w:r w:rsidRPr="00FC53A2" w:rsidR="00405417">
        <w:rPr>
          <w:rFonts w:ascii="Calibri" w:hAnsi="Calibri" w:eastAsia="Calibri" w:cs="Calibri"/>
          <w:sz w:val="20"/>
        </w:rPr>
        <w:t>you do</w:t>
      </w:r>
      <w:r w:rsidR="00624E23">
        <w:rPr>
          <w:rFonts w:ascii="Calibri" w:hAnsi="Calibri" w:eastAsia="Calibri" w:cs="Calibri"/>
          <w:sz w:val="20"/>
        </w:rPr>
        <w:t>,</w:t>
      </w:r>
      <w:r w:rsidRPr="00FC53A2" w:rsidR="00405417">
        <w:rPr>
          <w:rFonts w:ascii="Calibri" w:hAnsi="Calibri" w:eastAsia="Calibri" w:cs="Calibri"/>
          <w:sz w:val="20"/>
        </w:rPr>
        <w:t xml:space="preserve"> and</w:t>
      </w:r>
      <w:r>
        <w:rPr>
          <w:rFonts w:ascii="Calibri" w:hAnsi="Calibri" w:eastAsia="Calibri" w:cs="Calibri"/>
          <w:sz w:val="20"/>
        </w:rPr>
        <w:t xml:space="preserve"> if </w:t>
      </w:r>
      <w:r w:rsidRPr="00FC53A2" w:rsidR="00405417">
        <w:rPr>
          <w:rFonts w:ascii="Calibri" w:hAnsi="Calibri" w:eastAsia="Calibri" w:cs="Calibri"/>
          <w:sz w:val="20"/>
        </w:rPr>
        <w:t xml:space="preserve">you are recommended for funding, the </w:t>
      </w:r>
      <w:r w:rsidR="0055510B">
        <w:rPr>
          <w:rFonts w:ascii="Calibri" w:hAnsi="Calibri" w:eastAsia="Calibri" w:cs="Calibri"/>
          <w:sz w:val="20"/>
        </w:rPr>
        <w:t>c</w:t>
      </w:r>
      <w:r w:rsidRPr="00FC53A2" w:rsidR="00405417">
        <w:rPr>
          <w:rFonts w:ascii="Calibri" w:hAnsi="Calibri" w:eastAsia="Calibri" w:cs="Calibri"/>
          <w:sz w:val="20"/>
        </w:rPr>
        <w:t xml:space="preserve">enter </w:t>
      </w:r>
      <w:r w:rsidRPr="00FC53A2" w:rsidR="00894849">
        <w:rPr>
          <w:rFonts w:ascii="Calibri" w:hAnsi="Calibri" w:eastAsia="Calibri" w:cs="Calibri"/>
          <w:sz w:val="20"/>
        </w:rPr>
        <w:t xml:space="preserve">and </w:t>
      </w:r>
      <w:r w:rsidRPr="00FC53A2" w:rsidR="00405417">
        <w:rPr>
          <w:rFonts w:ascii="Calibri" w:hAnsi="Calibri" w:eastAsia="Calibri" w:cs="Calibri"/>
          <w:sz w:val="20"/>
        </w:rPr>
        <w:t xml:space="preserve">the </w:t>
      </w:r>
      <w:r w:rsidRPr="00FC53A2" w:rsidR="00894849">
        <w:rPr>
          <w:rFonts w:ascii="Calibri" w:hAnsi="Calibri" w:eastAsia="Calibri" w:cs="Calibri"/>
          <w:sz w:val="20"/>
        </w:rPr>
        <w:t xml:space="preserve">institution will be held </w:t>
      </w:r>
      <w:r w:rsidRPr="00FC53A2" w:rsidR="00405417">
        <w:rPr>
          <w:rFonts w:ascii="Calibri" w:hAnsi="Calibri" w:eastAsia="Calibri" w:cs="Calibri"/>
          <w:sz w:val="20"/>
        </w:rPr>
        <w:t xml:space="preserve">accountable for the </w:t>
      </w:r>
      <w:r w:rsidR="00E54213">
        <w:rPr>
          <w:rFonts w:ascii="Calibri" w:hAnsi="Calibri" w:eastAsia="Calibri" w:cs="Calibri"/>
          <w:sz w:val="20"/>
        </w:rPr>
        <w:t xml:space="preserve">amounts </w:t>
      </w:r>
      <w:r w:rsidRPr="00FC53A2" w:rsidR="00405417">
        <w:rPr>
          <w:rFonts w:ascii="Calibri" w:hAnsi="Calibri" w:eastAsia="Calibri" w:cs="Calibri"/>
          <w:sz w:val="20"/>
        </w:rPr>
        <w:t>reflected on that form</w:t>
      </w:r>
      <w:r w:rsidRPr="00FC53A2" w:rsidR="00894849">
        <w:rPr>
          <w:rFonts w:ascii="Calibri" w:hAnsi="Calibri" w:eastAsia="Calibri" w:cs="Calibri"/>
          <w:sz w:val="20"/>
        </w:rPr>
        <w:t>.</w:t>
      </w:r>
      <w:r w:rsidRPr="00FC53A2" w:rsidR="00405417">
        <w:rPr>
          <w:rFonts w:ascii="Calibri" w:hAnsi="Calibri" w:eastAsia="Calibri" w:cs="Calibri"/>
          <w:sz w:val="20"/>
        </w:rPr>
        <w:t xml:space="preserve"> </w:t>
      </w:r>
    </w:p>
    <w:p w:rsidRPr="00A26109" w:rsidR="00894849" w:rsidP="00A26109" w:rsidRDefault="00545CFF" w14:paraId="0ED7F472" w14:textId="77777777">
      <w:pPr>
        <w:spacing w:after="240"/>
        <w:ind w:left="1080"/>
        <w:rPr>
          <w:rFonts w:ascii="Calibri" w:hAnsi="Calibri" w:eastAsia="Calibri" w:cs="Calibri"/>
          <w:sz w:val="20"/>
        </w:rPr>
      </w:pPr>
      <w:r>
        <w:rPr>
          <w:rFonts w:ascii="Calibri" w:hAnsi="Calibri" w:eastAsia="Calibri" w:cs="Calibri"/>
          <w:sz w:val="20"/>
        </w:rPr>
        <w:t xml:space="preserve">Information provided in the application to demonstrate “Commitment to the Subject Area on which the Center Focuses” does not constitute cost-sharing or cost-matching. </w:t>
      </w:r>
    </w:p>
    <w:p w:rsidRPr="00E54213" w:rsidR="00894849" w:rsidP="003C2C3E" w:rsidRDefault="00894849" w14:paraId="0DC983AC" w14:textId="77777777">
      <w:pPr>
        <w:ind w:left="720" w:hanging="720"/>
        <w:rPr>
          <w:rFonts w:ascii="Calibri" w:hAnsi="Calibri" w:eastAsia="Calibri" w:cs="Calibri"/>
          <w:b/>
          <w:i/>
          <w:sz w:val="20"/>
        </w:rPr>
      </w:pPr>
      <w:r w:rsidRPr="00E54213">
        <w:rPr>
          <w:rFonts w:ascii="Calibri" w:hAnsi="Calibri" w:eastAsia="Calibri" w:cs="Calibri"/>
          <w:b/>
          <w:i/>
          <w:sz w:val="20"/>
        </w:rPr>
        <w:t>Q</w:t>
      </w:r>
      <w:r w:rsidRPr="00E54213" w:rsidR="001457E3">
        <w:rPr>
          <w:rFonts w:ascii="Calibri" w:hAnsi="Calibri" w:eastAsia="Calibri" w:cs="Calibri"/>
          <w:b/>
          <w:i/>
          <w:sz w:val="20"/>
        </w:rPr>
        <w:t>1</w:t>
      </w:r>
      <w:r w:rsidR="002416FF">
        <w:rPr>
          <w:rFonts w:ascii="Calibri" w:hAnsi="Calibri" w:eastAsia="Calibri" w:cs="Calibri"/>
          <w:b/>
          <w:i/>
          <w:sz w:val="20"/>
        </w:rPr>
        <w:t>3</w:t>
      </w:r>
      <w:r w:rsidRPr="00E54213">
        <w:rPr>
          <w:rFonts w:ascii="Calibri" w:hAnsi="Calibri" w:eastAsia="Calibri" w:cs="Calibri"/>
          <w:b/>
          <w:i/>
          <w:sz w:val="20"/>
        </w:rPr>
        <w:t>.</w:t>
      </w:r>
      <w:r w:rsidRPr="00E54213">
        <w:rPr>
          <w:rFonts w:ascii="Calibri" w:hAnsi="Calibri" w:eastAsia="Calibri" w:cs="Calibri"/>
          <w:b/>
          <w:i/>
          <w:sz w:val="20"/>
        </w:rPr>
        <w:tab/>
        <w:t>Are we allowed to include project evaluation costs in our NRC budget and is there any limitation on the amount?</w:t>
      </w:r>
    </w:p>
    <w:p w:rsidRPr="00A26109" w:rsidR="00894849" w:rsidP="00463312" w:rsidRDefault="00894849" w14:paraId="06CD1130" w14:textId="77777777">
      <w:pPr>
        <w:numPr>
          <w:ilvl w:val="0"/>
          <w:numId w:val="27"/>
        </w:numPr>
        <w:spacing w:after="240"/>
        <w:rPr>
          <w:rFonts w:ascii="Calibri" w:hAnsi="Calibri" w:eastAsia="Calibri" w:cs="Calibri"/>
          <w:sz w:val="20"/>
        </w:rPr>
      </w:pPr>
      <w:r w:rsidRPr="00FC53A2">
        <w:rPr>
          <w:rFonts w:ascii="Calibri" w:hAnsi="Calibri" w:eastAsia="Calibri" w:cs="Calibri"/>
          <w:sz w:val="20"/>
        </w:rPr>
        <w:t>Including project evaluation costs in the NRC budget is appropriate and allowable. Applications should request an amount that is reasonable and justifiable in terms of the overall project scope and total budget request.</w:t>
      </w:r>
    </w:p>
    <w:p w:rsidRPr="00BD710D" w:rsidR="00894849" w:rsidP="001A7D18" w:rsidRDefault="00894849" w14:paraId="04191EA8" w14:textId="77777777">
      <w:pPr>
        <w:tabs>
          <w:tab w:val="left" w:pos="720"/>
        </w:tabs>
        <w:rPr>
          <w:rFonts w:ascii="Calibri" w:hAnsi="Calibri" w:eastAsia="Calibri" w:cs="Calibri"/>
          <w:b/>
          <w:i/>
          <w:sz w:val="20"/>
        </w:rPr>
      </w:pPr>
      <w:bookmarkStart w:name="OLE_LINK3" w:id="197"/>
      <w:bookmarkStart w:name="OLE_LINK4" w:id="198"/>
      <w:r w:rsidRPr="00BD710D">
        <w:rPr>
          <w:rFonts w:ascii="Calibri" w:hAnsi="Calibri" w:eastAsia="Calibri" w:cs="Calibri"/>
          <w:b/>
          <w:i/>
          <w:sz w:val="20"/>
        </w:rPr>
        <w:t>Q</w:t>
      </w:r>
      <w:r w:rsidRPr="00BD710D" w:rsidR="002261A9">
        <w:rPr>
          <w:rFonts w:ascii="Calibri" w:hAnsi="Calibri" w:eastAsia="Calibri" w:cs="Calibri"/>
          <w:b/>
          <w:i/>
          <w:sz w:val="20"/>
        </w:rPr>
        <w:t>1</w:t>
      </w:r>
      <w:r w:rsidR="002416FF">
        <w:rPr>
          <w:rFonts w:ascii="Calibri" w:hAnsi="Calibri" w:eastAsia="Calibri" w:cs="Calibri"/>
          <w:b/>
          <w:i/>
          <w:sz w:val="20"/>
        </w:rPr>
        <w:t>4.</w:t>
      </w:r>
      <w:bookmarkEnd w:id="197"/>
      <w:bookmarkEnd w:id="198"/>
      <w:r w:rsidRPr="00BD710D" w:rsidR="002261A9">
        <w:rPr>
          <w:rFonts w:ascii="Calibri" w:hAnsi="Calibri" w:eastAsia="Calibri" w:cs="Calibri"/>
          <w:b/>
          <w:i/>
          <w:sz w:val="20"/>
        </w:rPr>
        <w:tab/>
      </w:r>
      <w:r w:rsidRPr="00BD710D">
        <w:rPr>
          <w:rFonts w:ascii="Calibri" w:hAnsi="Calibri" w:eastAsia="Calibri" w:cs="Calibri"/>
          <w:b/>
          <w:i/>
          <w:sz w:val="20"/>
        </w:rPr>
        <w:t xml:space="preserve">What happens to my application after the </w:t>
      </w:r>
      <w:r w:rsidR="0074341E">
        <w:rPr>
          <w:rFonts w:ascii="Calibri" w:hAnsi="Calibri" w:eastAsia="Calibri" w:cs="Calibri"/>
          <w:b/>
          <w:i/>
          <w:sz w:val="20"/>
        </w:rPr>
        <w:t>Department</w:t>
      </w:r>
      <w:r w:rsidRPr="00BD710D" w:rsidR="005D2D55">
        <w:rPr>
          <w:rFonts w:ascii="Calibri" w:hAnsi="Calibri" w:eastAsia="Calibri" w:cs="Calibri"/>
          <w:b/>
          <w:i/>
          <w:sz w:val="20"/>
        </w:rPr>
        <w:t xml:space="preserve"> receives it</w:t>
      </w:r>
      <w:r w:rsidRPr="00BD710D">
        <w:rPr>
          <w:rFonts w:ascii="Calibri" w:hAnsi="Calibri" w:eastAsia="Calibri" w:cs="Calibri"/>
          <w:b/>
          <w:i/>
          <w:sz w:val="20"/>
        </w:rPr>
        <w:t>?</w:t>
      </w:r>
    </w:p>
    <w:p w:rsidRPr="001D1825" w:rsidR="00BD710D" w:rsidP="00463312" w:rsidRDefault="006E5EDD" w14:paraId="52B9B9B2" w14:textId="77777777">
      <w:pPr>
        <w:numPr>
          <w:ilvl w:val="0"/>
          <w:numId w:val="80"/>
        </w:numPr>
        <w:spacing w:after="240"/>
        <w:rPr>
          <w:rFonts w:ascii="Calibri" w:hAnsi="Calibri" w:eastAsia="Calibri" w:cs="Calibri"/>
          <w:sz w:val="20"/>
        </w:rPr>
      </w:pPr>
      <w:r>
        <w:rPr>
          <w:rFonts w:ascii="Calibri" w:hAnsi="Calibri" w:eastAsia="Calibri" w:cs="Calibri"/>
          <w:sz w:val="20"/>
        </w:rPr>
        <w:t>A</w:t>
      </w:r>
      <w:r w:rsidRPr="001D1825" w:rsidR="00D5030D">
        <w:rPr>
          <w:rFonts w:ascii="Calibri" w:hAnsi="Calibri" w:eastAsia="Calibri" w:cs="Calibri"/>
          <w:sz w:val="20"/>
        </w:rPr>
        <w:t xml:space="preserve">pplications </w:t>
      </w:r>
      <w:r w:rsidRPr="001D1825" w:rsidR="002B609D">
        <w:rPr>
          <w:rFonts w:ascii="Calibri" w:hAnsi="Calibri" w:eastAsia="Calibri" w:cs="Calibri"/>
          <w:sz w:val="20"/>
        </w:rPr>
        <w:t>are screened to ensure compliance with the</w:t>
      </w:r>
      <w:r w:rsidR="00545CFF">
        <w:rPr>
          <w:rFonts w:ascii="Calibri" w:hAnsi="Calibri" w:eastAsia="Calibri" w:cs="Calibri"/>
          <w:sz w:val="20"/>
        </w:rPr>
        <w:t xml:space="preserve"> competition requirements </w:t>
      </w:r>
      <w:r w:rsidRPr="001D1825" w:rsidR="002B609D">
        <w:rPr>
          <w:rFonts w:ascii="Calibri" w:hAnsi="Calibri" w:eastAsia="Calibri" w:cs="Calibri"/>
          <w:sz w:val="20"/>
        </w:rPr>
        <w:t xml:space="preserve">and </w:t>
      </w:r>
      <w:r w:rsidR="00545CFF">
        <w:rPr>
          <w:rFonts w:ascii="Calibri" w:hAnsi="Calibri" w:eastAsia="Calibri" w:cs="Calibri"/>
          <w:sz w:val="20"/>
        </w:rPr>
        <w:t>that they are e</w:t>
      </w:r>
      <w:r>
        <w:rPr>
          <w:rFonts w:ascii="Calibri" w:hAnsi="Calibri" w:eastAsia="Calibri" w:cs="Calibri"/>
          <w:sz w:val="20"/>
        </w:rPr>
        <w:t xml:space="preserve">ligible </w:t>
      </w:r>
      <w:r w:rsidR="00545CFF">
        <w:rPr>
          <w:rFonts w:ascii="Calibri" w:hAnsi="Calibri" w:eastAsia="Calibri" w:cs="Calibri"/>
          <w:sz w:val="20"/>
        </w:rPr>
        <w:t>to be submitted into th</w:t>
      </w:r>
      <w:r>
        <w:rPr>
          <w:rFonts w:ascii="Calibri" w:hAnsi="Calibri" w:eastAsia="Calibri" w:cs="Calibri"/>
          <w:sz w:val="20"/>
        </w:rPr>
        <w:t xml:space="preserve">e peer review process. </w:t>
      </w:r>
      <w:r w:rsidRPr="001D1825" w:rsidR="00260CEA">
        <w:rPr>
          <w:rFonts w:ascii="Calibri" w:hAnsi="Calibri" w:eastAsia="Calibri" w:cs="Calibri"/>
          <w:sz w:val="20"/>
        </w:rPr>
        <w:t xml:space="preserve"> </w:t>
      </w:r>
      <w:r w:rsidRPr="001D1825" w:rsidR="002B609D">
        <w:rPr>
          <w:rFonts w:ascii="Calibri" w:hAnsi="Calibri" w:eastAsia="Calibri" w:cs="Calibri"/>
          <w:sz w:val="20"/>
        </w:rPr>
        <w:t xml:space="preserve">Applications are also </w:t>
      </w:r>
      <w:r w:rsidRPr="001D1825" w:rsidR="00260CEA">
        <w:rPr>
          <w:rFonts w:ascii="Calibri" w:hAnsi="Calibri" w:eastAsia="Calibri" w:cs="Calibri"/>
          <w:sz w:val="20"/>
        </w:rPr>
        <w:t>screen</w:t>
      </w:r>
      <w:r w:rsidRPr="001D1825" w:rsidR="002B609D">
        <w:rPr>
          <w:rFonts w:ascii="Calibri" w:hAnsi="Calibri" w:eastAsia="Calibri" w:cs="Calibri"/>
          <w:sz w:val="20"/>
        </w:rPr>
        <w:t>ed</w:t>
      </w:r>
      <w:r w:rsidRPr="001D1825" w:rsidR="00260CEA">
        <w:rPr>
          <w:rFonts w:ascii="Calibri" w:hAnsi="Calibri" w:eastAsia="Calibri" w:cs="Calibri"/>
          <w:sz w:val="20"/>
        </w:rPr>
        <w:t xml:space="preserve"> </w:t>
      </w:r>
      <w:r>
        <w:rPr>
          <w:rFonts w:ascii="Calibri" w:hAnsi="Calibri" w:eastAsia="Calibri" w:cs="Calibri"/>
          <w:sz w:val="20"/>
        </w:rPr>
        <w:t>for type, i.e.,</w:t>
      </w:r>
      <w:r w:rsidRPr="001D1825" w:rsidR="005D2D55">
        <w:rPr>
          <w:rFonts w:ascii="Calibri" w:hAnsi="Calibri" w:eastAsia="Calibri" w:cs="Calibri"/>
          <w:sz w:val="20"/>
        </w:rPr>
        <w:t xml:space="preserve"> comprehensive or undergraduate, whether FLAS fellowships are being requested, </w:t>
      </w:r>
      <w:r>
        <w:rPr>
          <w:rFonts w:ascii="Calibri" w:hAnsi="Calibri" w:eastAsia="Calibri" w:cs="Calibri"/>
          <w:sz w:val="20"/>
        </w:rPr>
        <w:t xml:space="preserve">and </w:t>
      </w:r>
      <w:r w:rsidRPr="001D1825" w:rsidR="005D2D55">
        <w:rPr>
          <w:rFonts w:ascii="Calibri" w:hAnsi="Calibri" w:eastAsia="Calibri" w:cs="Calibri"/>
          <w:sz w:val="20"/>
        </w:rPr>
        <w:t>the w</w:t>
      </w:r>
      <w:r w:rsidRPr="001D1825" w:rsidR="00D5030D">
        <w:rPr>
          <w:rFonts w:ascii="Calibri" w:hAnsi="Calibri" w:eastAsia="Calibri" w:cs="Calibri"/>
          <w:sz w:val="20"/>
        </w:rPr>
        <w:t xml:space="preserve">orld area </w:t>
      </w:r>
      <w:r w:rsidRPr="001D1825" w:rsidR="005D2D55">
        <w:rPr>
          <w:rFonts w:ascii="Calibri" w:hAnsi="Calibri" w:eastAsia="Calibri" w:cs="Calibri"/>
          <w:sz w:val="20"/>
        </w:rPr>
        <w:t xml:space="preserve">or </w:t>
      </w:r>
      <w:r w:rsidRPr="001D1825" w:rsidR="00D5030D">
        <w:rPr>
          <w:rFonts w:ascii="Calibri" w:hAnsi="Calibri" w:eastAsia="Calibri" w:cs="Calibri"/>
          <w:sz w:val="20"/>
        </w:rPr>
        <w:t>thematic focus</w:t>
      </w:r>
      <w:r>
        <w:rPr>
          <w:rFonts w:ascii="Calibri" w:hAnsi="Calibri" w:eastAsia="Calibri" w:cs="Calibri"/>
          <w:sz w:val="20"/>
        </w:rPr>
        <w:t xml:space="preserve">. </w:t>
      </w:r>
    </w:p>
    <w:p w:rsidRPr="001D1825" w:rsidR="00894849" w:rsidP="001A7D18" w:rsidRDefault="00BD710D" w14:paraId="3A15B104" w14:textId="77777777">
      <w:pPr>
        <w:ind w:left="630" w:hanging="630"/>
        <w:rPr>
          <w:rFonts w:ascii="Calibri" w:hAnsi="Calibri" w:eastAsia="Calibri" w:cs="Calibri"/>
          <w:b/>
          <w:i/>
          <w:sz w:val="20"/>
        </w:rPr>
      </w:pPr>
      <w:r w:rsidRPr="001D1825">
        <w:rPr>
          <w:rFonts w:ascii="Calibri" w:hAnsi="Calibri" w:eastAsia="Calibri" w:cs="Calibri"/>
          <w:b/>
          <w:i/>
          <w:sz w:val="20"/>
        </w:rPr>
        <w:t>Q1</w:t>
      </w:r>
      <w:r w:rsidR="002416FF">
        <w:rPr>
          <w:rFonts w:ascii="Calibri" w:hAnsi="Calibri" w:eastAsia="Calibri" w:cs="Calibri"/>
          <w:b/>
          <w:i/>
          <w:sz w:val="20"/>
        </w:rPr>
        <w:t>5</w:t>
      </w:r>
      <w:r w:rsidRPr="001D1825">
        <w:rPr>
          <w:rFonts w:ascii="Calibri" w:hAnsi="Calibri" w:eastAsia="Calibri" w:cs="Calibri"/>
          <w:b/>
          <w:i/>
          <w:sz w:val="20"/>
        </w:rPr>
        <w:t>.</w:t>
      </w:r>
      <w:r w:rsidRPr="001D1825">
        <w:rPr>
          <w:rFonts w:ascii="Calibri" w:hAnsi="Calibri" w:eastAsia="Calibri" w:cs="Calibri"/>
          <w:b/>
          <w:i/>
          <w:sz w:val="20"/>
        </w:rPr>
        <w:tab/>
        <w:t xml:space="preserve">Who serves on the peer review panels, and what </w:t>
      </w:r>
      <w:r w:rsidR="006537D7">
        <w:rPr>
          <w:rFonts w:ascii="Calibri" w:hAnsi="Calibri" w:eastAsia="Calibri" w:cs="Calibri"/>
          <w:b/>
          <w:i/>
          <w:sz w:val="20"/>
        </w:rPr>
        <w:t xml:space="preserve">is involved in </w:t>
      </w:r>
      <w:r w:rsidRPr="001D1825">
        <w:rPr>
          <w:rFonts w:ascii="Calibri" w:hAnsi="Calibri" w:eastAsia="Calibri" w:cs="Calibri"/>
          <w:b/>
          <w:i/>
          <w:sz w:val="20"/>
        </w:rPr>
        <w:t xml:space="preserve">the peer review process? </w:t>
      </w:r>
    </w:p>
    <w:p w:rsidRPr="00A26109" w:rsidR="00894849" w:rsidP="00463312" w:rsidRDefault="00260CEA" w14:paraId="6D34A7A3" w14:textId="77777777">
      <w:pPr>
        <w:numPr>
          <w:ilvl w:val="0"/>
          <w:numId w:val="29"/>
        </w:numPr>
        <w:spacing w:after="240"/>
        <w:rPr>
          <w:rFonts w:ascii="Calibri" w:hAnsi="Calibri" w:eastAsia="Calibri" w:cs="Calibri"/>
          <w:sz w:val="20"/>
        </w:rPr>
      </w:pPr>
      <w:r w:rsidRPr="001D1825">
        <w:rPr>
          <w:rFonts w:ascii="Calibri" w:hAnsi="Calibri" w:eastAsia="Calibri" w:cs="Calibri"/>
          <w:sz w:val="20"/>
        </w:rPr>
        <w:t>Each peer review panel include</w:t>
      </w:r>
      <w:r w:rsidRPr="001D1825" w:rsidR="005748DC">
        <w:rPr>
          <w:rFonts w:ascii="Calibri" w:hAnsi="Calibri" w:eastAsia="Calibri" w:cs="Calibri"/>
          <w:sz w:val="20"/>
        </w:rPr>
        <w:t>s</w:t>
      </w:r>
      <w:r w:rsidRPr="001D1825">
        <w:rPr>
          <w:rFonts w:ascii="Calibri" w:hAnsi="Calibri" w:eastAsia="Calibri" w:cs="Calibri"/>
          <w:sz w:val="20"/>
        </w:rPr>
        <w:t xml:space="preserve"> three reader</w:t>
      </w:r>
      <w:r w:rsidRPr="001D1825" w:rsidR="00BD710D">
        <w:rPr>
          <w:rFonts w:ascii="Calibri" w:hAnsi="Calibri" w:eastAsia="Calibri" w:cs="Calibri"/>
          <w:sz w:val="20"/>
        </w:rPr>
        <w:t>s</w:t>
      </w:r>
      <w:r w:rsidR="006E5EDD">
        <w:rPr>
          <w:rFonts w:ascii="Calibri" w:hAnsi="Calibri" w:eastAsia="Calibri" w:cs="Calibri"/>
          <w:sz w:val="20"/>
        </w:rPr>
        <w:t xml:space="preserve">: </w:t>
      </w:r>
      <w:r w:rsidRPr="001D1825">
        <w:rPr>
          <w:rFonts w:ascii="Calibri" w:hAnsi="Calibri" w:eastAsia="Calibri" w:cs="Calibri"/>
          <w:sz w:val="20"/>
        </w:rPr>
        <w:t xml:space="preserve"> two area studies </w:t>
      </w:r>
      <w:r w:rsidRPr="001D1825" w:rsidR="00894849">
        <w:rPr>
          <w:rFonts w:ascii="Calibri" w:hAnsi="Calibri" w:eastAsia="Calibri" w:cs="Calibri"/>
          <w:sz w:val="20"/>
        </w:rPr>
        <w:t xml:space="preserve">experts </w:t>
      </w:r>
      <w:r w:rsidRPr="001D1825" w:rsidR="0055510B">
        <w:rPr>
          <w:rFonts w:ascii="Calibri" w:hAnsi="Calibri" w:eastAsia="Calibri" w:cs="Calibri"/>
          <w:sz w:val="20"/>
        </w:rPr>
        <w:t xml:space="preserve">and </w:t>
      </w:r>
      <w:r w:rsidR="006E5EDD">
        <w:rPr>
          <w:rFonts w:ascii="Calibri" w:hAnsi="Calibri" w:eastAsia="Calibri" w:cs="Calibri"/>
          <w:sz w:val="20"/>
        </w:rPr>
        <w:t>a</w:t>
      </w:r>
      <w:r w:rsidRPr="001D1825" w:rsidR="0055510B">
        <w:rPr>
          <w:rFonts w:ascii="Calibri" w:hAnsi="Calibri" w:eastAsia="Calibri" w:cs="Calibri"/>
          <w:sz w:val="20"/>
        </w:rPr>
        <w:t xml:space="preserve"> language expert</w:t>
      </w:r>
      <w:r w:rsidR="006E5EDD">
        <w:rPr>
          <w:rFonts w:ascii="Calibri" w:hAnsi="Calibri" w:eastAsia="Calibri" w:cs="Calibri"/>
          <w:sz w:val="20"/>
        </w:rPr>
        <w:t>.  Peer reviewers</w:t>
      </w:r>
      <w:r w:rsidRPr="001D1825" w:rsidR="005748DC">
        <w:rPr>
          <w:rFonts w:ascii="Calibri" w:hAnsi="Calibri" w:eastAsia="Calibri" w:cs="Calibri"/>
          <w:sz w:val="20"/>
        </w:rPr>
        <w:t xml:space="preserve"> are selected from the</w:t>
      </w:r>
      <w:r w:rsidR="006E5EDD">
        <w:rPr>
          <w:rFonts w:ascii="Calibri" w:hAnsi="Calibri" w:eastAsia="Calibri" w:cs="Calibri"/>
          <w:sz w:val="20"/>
        </w:rPr>
        <w:t xml:space="preserve"> pool of</w:t>
      </w:r>
      <w:r w:rsidRPr="001D1825" w:rsidR="005748DC">
        <w:rPr>
          <w:rFonts w:ascii="Calibri" w:hAnsi="Calibri" w:eastAsia="Calibri" w:cs="Calibri"/>
          <w:sz w:val="20"/>
        </w:rPr>
        <w:t xml:space="preserve"> field readers whose profiles have been submitted into the Department’s G5 system and who are qualified to review Title VI NRC/FLAS applications. T</w:t>
      </w:r>
      <w:r w:rsidRPr="001D1825" w:rsidR="00F424A5">
        <w:rPr>
          <w:rFonts w:ascii="Calibri" w:hAnsi="Calibri" w:eastAsia="Calibri" w:cs="Calibri"/>
          <w:sz w:val="20"/>
        </w:rPr>
        <w:t xml:space="preserve">hree reviewers read and score </w:t>
      </w:r>
      <w:r w:rsidR="006560BA">
        <w:rPr>
          <w:rFonts w:ascii="Calibri" w:hAnsi="Calibri" w:eastAsia="Calibri" w:cs="Calibri"/>
          <w:sz w:val="20"/>
        </w:rPr>
        <w:t xml:space="preserve">all </w:t>
      </w:r>
      <w:r w:rsidRPr="001D1825" w:rsidR="00F424A5">
        <w:rPr>
          <w:rFonts w:ascii="Calibri" w:hAnsi="Calibri" w:eastAsia="Calibri" w:cs="Calibri"/>
          <w:sz w:val="20"/>
        </w:rPr>
        <w:t>application</w:t>
      </w:r>
      <w:r w:rsidR="006560BA">
        <w:rPr>
          <w:rFonts w:ascii="Calibri" w:hAnsi="Calibri" w:eastAsia="Calibri" w:cs="Calibri"/>
          <w:sz w:val="20"/>
        </w:rPr>
        <w:t>s</w:t>
      </w:r>
      <w:r w:rsidRPr="001D1825" w:rsidR="003938C3">
        <w:rPr>
          <w:rFonts w:ascii="Calibri" w:hAnsi="Calibri" w:eastAsia="Calibri" w:cs="Calibri"/>
          <w:sz w:val="20"/>
        </w:rPr>
        <w:t xml:space="preserve">, using the selection criteria for the NRC </w:t>
      </w:r>
      <w:r w:rsidR="006560BA">
        <w:rPr>
          <w:rFonts w:ascii="Calibri" w:hAnsi="Calibri" w:eastAsia="Calibri" w:cs="Calibri"/>
          <w:sz w:val="20"/>
        </w:rPr>
        <w:t>program</w:t>
      </w:r>
      <w:r w:rsidRPr="001D1825" w:rsidR="003938C3">
        <w:rPr>
          <w:rFonts w:ascii="Calibri" w:hAnsi="Calibri" w:eastAsia="Calibri" w:cs="Calibri"/>
          <w:sz w:val="20"/>
        </w:rPr>
        <w:t xml:space="preserve"> and the FLAS </w:t>
      </w:r>
      <w:r w:rsidR="006E5EDD">
        <w:rPr>
          <w:rFonts w:ascii="Calibri" w:hAnsi="Calibri" w:eastAsia="Calibri" w:cs="Calibri"/>
          <w:sz w:val="20"/>
        </w:rPr>
        <w:t>p</w:t>
      </w:r>
      <w:r w:rsidRPr="001D1825" w:rsidR="003938C3">
        <w:rPr>
          <w:rFonts w:ascii="Calibri" w:hAnsi="Calibri" w:eastAsia="Calibri" w:cs="Calibri"/>
          <w:sz w:val="20"/>
        </w:rPr>
        <w:t>rogram</w:t>
      </w:r>
      <w:r w:rsidR="006560BA">
        <w:rPr>
          <w:rFonts w:ascii="Calibri" w:hAnsi="Calibri" w:eastAsia="Calibri" w:cs="Calibri"/>
          <w:sz w:val="20"/>
        </w:rPr>
        <w:t>.</w:t>
      </w:r>
      <w:r w:rsidR="006E5EDD">
        <w:rPr>
          <w:rFonts w:ascii="Calibri" w:hAnsi="Calibri" w:eastAsia="Calibri" w:cs="Calibri"/>
          <w:sz w:val="20"/>
        </w:rPr>
        <w:t xml:space="preserve"> </w:t>
      </w:r>
      <w:r w:rsidRPr="001D1825" w:rsidR="00F424A5">
        <w:rPr>
          <w:rFonts w:ascii="Calibri" w:hAnsi="Calibri" w:eastAsia="Calibri" w:cs="Calibri"/>
          <w:sz w:val="20"/>
        </w:rPr>
        <w:t xml:space="preserve">The total of the three scores </w:t>
      </w:r>
      <w:r w:rsidR="006560BA">
        <w:rPr>
          <w:rFonts w:ascii="Calibri" w:hAnsi="Calibri" w:eastAsia="Calibri" w:cs="Calibri"/>
          <w:sz w:val="20"/>
        </w:rPr>
        <w:t xml:space="preserve">for each program </w:t>
      </w:r>
      <w:r w:rsidRPr="001D1825" w:rsidR="00F424A5">
        <w:rPr>
          <w:rFonts w:ascii="Calibri" w:hAnsi="Calibri" w:eastAsia="Calibri" w:cs="Calibri"/>
          <w:sz w:val="20"/>
        </w:rPr>
        <w:t xml:space="preserve">is divided by three to determine the application’s average score. </w:t>
      </w:r>
      <w:r w:rsidR="006560BA">
        <w:rPr>
          <w:rFonts w:ascii="Calibri" w:hAnsi="Calibri" w:eastAsia="Calibri" w:cs="Calibri"/>
          <w:sz w:val="20"/>
        </w:rPr>
        <w:t xml:space="preserve"> </w:t>
      </w:r>
      <w:r w:rsidRPr="001D1825" w:rsidR="00F424A5">
        <w:rPr>
          <w:rFonts w:ascii="Calibri" w:hAnsi="Calibri" w:eastAsia="Calibri" w:cs="Calibri"/>
          <w:sz w:val="20"/>
        </w:rPr>
        <w:t>Fun</w:t>
      </w:r>
      <w:r w:rsidRPr="001D1825">
        <w:rPr>
          <w:rFonts w:ascii="Calibri" w:hAnsi="Calibri" w:eastAsia="Calibri" w:cs="Calibri"/>
          <w:sz w:val="20"/>
        </w:rPr>
        <w:t xml:space="preserve">ding recommendations </w:t>
      </w:r>
      <w:r w:rsidR="006560BA">
        <w:rPr>
          <w:rFonts w:ascii="Calibri" w:hAnsi="Calibri" w:eastAsia="Calibri" w:cs="Calibri"/>
          <w:sz w:val="20"/>
        </w:rPr>
        <w:t>for the NRC program and the FLAS program</w:t>
      </w:r>
      <w:r w:rsidRPr="001D1825" w:rsidR="00F424A5">
        <w:rPr>
          <w:rFonts w:ascii="Calibri" w:hAnsi="Calibri" w:eastAsia="Calibri" w:cs="Calibri"/>
          <w:sz w:val="20"/>
        </w:rPr>
        <w:t xml:space="preserve"> are based </w:t>
      </w:r>
      <w:r w:rsidR="00CB4505">
        <w:rPr>
          <w:rFonts w:ascii="Calibri" w:hAnsi="Calibri" w:eastAsia="Calibri" w:cs="Calibri"/>
          <w:sz w:val="20"/>
        </w:rPr>
        <w:t>up</w:t>
      </w:r>
      <w:r w:rsidRPr="001D1825" w:rsidR="00F424A5">
        <w:rPr>
          <w:rFonts w:ascii="Calibri" w:hAnsi="Calibri" w:eastAsia="Calibri" w:cs="Calibri"/>
          <w:sz w:val="20"/>
        </w:rPr>
        <w:t xml:space="preserve">on the </w:t>
      </w:r>
      <w:r w:rsidR="00CB4505">
        <w:rPr>
          <w:rFonts w:ascii="Calibri" w:hAnsi="Calibri" w:eastAsia="Calibri" w:cs="Calibri"/>
          <w:sz w:val="20"/>
        </w:rPr>
        <w:t xml:space="preserve">ranking of the </w:t>
      </w:r>
      <w:r w:rsidRPr="001D1825" w:rsidR="00F424A5">
        <w:rPr>
          <w:rFonts w:ascii="Calibri" w:hAnsi="Calibri" w:eastAsia="Calibri" w:cs="Calibri"/>
          <w:sz w:val="20"/>
        </w:rPr>
        <w:t xml:space="preserve">average </w:t>
      </w:r>
      <w:r w:rsidR="006560BA">
        <w:rPr>
          <w:rFonts w:ascii="Calibri" w:hAnsi="Calibri" w:eastAsia="Calibri" w:cs="Calibri"/>
          <w:sz w:val="20"/>
        </w:rPr>
        <w:t>score</w:t>
      </w:r>
      <w:r w:rsidR="00CB4505">
        <w:rPr>
          <w:rFonts w:ascii="Calibri" w:hAnsi="Calibri" w:eastAsia="Calibri" w:cs="Calibri"/>
          <w:sz w:val="20"/>
        </w:rPr>
        <w:t>s</w:t>
      </w:r>
      <w:r w:rsidR="006560BA">
        <w:rPr>
          <w:rFonts w:ascii="Calibri" w:hAnsi="Calibri" w:eastAsia="Calibri" w:cs="Calibri"/>
          <w:sz w:val="20"/>
        </w:rPr>
        <w:t xml:space="preserve"> within </w:t>
      </w:r>
      <w:r w:rsidR="00CB4505">
        <w:rPr>
          <w:rFonts w:ascii="Calibri" w:hAnsi="Calibri" w:eastAsia="Calibri" w:cs="Calibri"/>
          <w:sz w:val="20"/>
        </w:rPr>
        <w:t>a</w:t>
      </w:r>
      <w:r w:rsidRPr="001D1825" w:rsidR="00F424A5">
        <w:rPr>
          <w:rFonts w:ascii="Calibri" w:hAnsi="Calibri" w:eastAsia="Calibri" w:cs="Calibri"/>
          <w:sz w:val="20"/>
        </w:rPr>
        <w:t xml:space="preserve"> </w:t>
      </w:r>
      <w:r w:rsidRPr="001D1825">
        <w:rPr>
          <w:rFonts w:ascii="Calibri" w:hAnsi="Calibri" w:eastAsia="Calibri" w:cs="Calibri"/>
          <w:sz w:val="20"/>
        </w:rPr>
        <w:t>world area</w:t>
      </w:r>
      <w:r w:rsidRPr="001D1825" w:rsidR="00894849">
        <w:rPr>
          <w:rFonts w:ascii="Calibri" w:hAnsi="Calibri" w:eastAsia="Calibri" w:cs="Calibri"/>
          <w:sz w:val="20"/>
        </w:rPr>
        <w:t xml:space="preserve">. </w:t>
      </w:r>
      <w:r w:rsidRPr="001D1825" w:rsidR="002F48C5">
        <w:rPr>
          <w:rFonts w:ascii="Calibri" w:hAnsi="Calibri" w:eastAsia="Calibri" w:cs="Calibri"/>
          <w:sz w:val="20"/>
        </w:rPr>
        <w:t xml:space="preserve">The </w:t>
      </w:r>
      <w:r w:rsidR="0048331C">
        <w:rPr>
          <w:rFonts w:ascii="Calibri" w:hAnsi="Calibri" w:eastAsia="Calibri" w:cs="Calibri"/>
          <w:sz w:val="20"/>
        </w:rPr>
        <w:t>NRC and FLAS,</w:t>
      </w:r>
      <w:r w:rsidRPr="001D1825" w:rsidR="005748DC">
        <w:rPr>
          <w:rFonts w:ascii="Calibri" w:hAnsi="Calibri" w:eastAsia="Calibri" w:cs="Calibri"/>
          <w:sz w:val="20"/>
        </w:rPr>
        <w:t xml:space="preserve"> </w:t>
      </w:r>
      <w:r w:rsidRPr="001D1825">
        <w:rPr>
          <w:rFonts w:ascii="Calibri" w:hAnsi="Calibri" w:eastAsia="Calibri" w:cs="Calibri"/>
          <w:sz w:val="20"/>
        </w:rPr>
        <w:t>are</w:t>
      </w:r>
      <w:r w:rsidRPr="001D1825" w:rsidR="002F48C5">
        <w:rPr>
          <w:rFonts w:ascii="Calibri" w:hAnsi="Calibri" w:eastAsia="Calibri" w:cs="Calibri"/>
          <w:sz w:val="20"/>
        </w:rPr>
        <w:t xml:space="preserve"> reviewed by </w:t>
      </w:r>
      <w:r w:rsidR="006537D7">
        <w:rPr>
          <w:rFonts w:ascii="Calibri" w:hAnsi="Calibri" w:eastAsia="Calibri" w:cs="Calibri"/>
          <w:sz w:val="20"/>
        </w:rPr>
        <w:t>several</w:t>
      </w:r>
      <w:r w:rsidRPr="001D1825" w:rsidR="002F48C5">
        <w:rPr>
          <w:rFonts w:ascii="Calibri" w:hAnsi="Calibri" w:eastAsia="Calibri" w:cs="Calibri"/>
          <w:sz w:val="20"/>
        </w:rPr>
        <w:t xml:space="preserve"> </w:t>
      </w:r>
      <w:r w:rsidR="0074341E">
        <w:rPr>
          <w:rFonts w:ascii="Calibri" w:hAnsi="Calibri" w:eastAsia="Calibri" w:cs="Calibri"/>
          <w:sz w:val="20"/>
        </w:rPr>
        <w:t xml:space="preserve">Department </w:t>
      </w:r>
      <w:r w:rsidR="006537D7">
        <w:rPr>
          <w:rFonts w:ascii="Calibri" w:hAnsi="Calibri" w:eastAsia="Calibri" w:cs="Calibri"/>
          <w:sz w:val="20"/>
        </w:rPr>
        <w:t>offices</w:t>
      </w:r>
      <w:r w:rsidRPr="001D1825" w:rsidR="00BD710D">
        <w:rPr>
          <w:rFonts w:ascii="Calibri" w:hAnsi="Calibri" w:eastAsia="Calibri" w:cs="Calibri"/>
          <w:sz w:val="20"/>
        </w:rPr>
        <w:t xml:space="preserve">, with final </w:t>
      </w:r>
      <w:r w:rsidRPr="001D1825" w:rsidR="005748DC">
        <w:rPr>
          <w:rFonts w:ascii="Calibri" w:hAnsi="Calibri" w:eastAsia="Calibri" w:cs="Calibri"/>
          <w:sz w:val="20"/>
        </w:rPr>
        <w:t>review and a</w:t>
      </w:r>
      <w:r w:rsidRPr="001D1825" w:rsidR="002F48C5">
        <w:rPr>
          <w:rFonts w:ascii="Calibri" w:hAnsi="Calibri" w:eastAsia="Calibri" w:cs="Calibri"/>
          <w:sz w:val="20"/>
        </w:rPr>
        <w:t>pproval</w:t>
      </w:r>
      <w:r w:rsidRPr="001D1825" w:rsidR="005748DC">
        <w:rPr>
          <w:rFonts w:ascii="Calibri" w:hAnsi="Calibri" w:eastAsia="Calibri" w:cs="Calibri"/>
          <w:sz w:val="20"/>
        </w:rPr>
        <w:t xml:space="preserve"> by </w:t>
      </w:r>
      <w:r w:rsidRPr="001D1825" w:rsidR="002F48C5">
        <w:rPr>
          <w:rFonts w:ascii="Calibri" w:hAnsi="Calibri" w:eastAsia="Calibri" w:cs="Calibri"/>
          <w:sz w:val="20"/>
        </w:rPr>
        <w:t>the Secretary</w:t>
      </w:r>
      <w:r w:rsidR="00CB4505">
        <w:rPr>
          <w:rFonts w:ascii="Calibri" w:hAnsi="Calibri" w:eastAsia="Calibri" w:cs="Calibri"/>
          <w:sz w:val="20"/>
        </w:rPr>
        <w:t xml:space="preserve"> of Education</w:t>
      </w:r>
      <w:r w:rsidRPr="001D1825" w:rsidR="002F48C5">
        <w:rPr>
          <w:rFonts w:ascii="Calibri" w:hAnsi="Calibri" w:eastAsia="Calibri" w:cs="Calibri"/>
          <w:sz w:val="20"/>
        </w:rPr>
        <w:t xml:space="preserve">. </w:t>
      </w:r>
      <w:r w:rsidRPr="001D1825" w:rsidR="00BD710D">
        <w:rPr>
          <w:rFonts w:ascii="Calibri" w:hAnsi="Calibri" w:eastAsia="Calibri" w:cs="Calibri"/>
          <w:sz w:val="20"/>
        </w:rPr>
        <w:t xml:space="preserve">After the slates are </w:t>
      </w:r>
      <w:r w:rsidRPr="001D1825" w:rsidR="0055510B">
        <w:rPr>
          <w:rFonts w:ascii="Calibri" w:hAnsi="Calibri" w:eastAsia="Calibri" w:cs="Calibri"/>
          <w:sz w:val="20"/>
        </w:rPr>
        <w:t>signed by the Secretary</w:t>
      </w:r>
      <w:r w:rsidRPr="001D1825" w:rsidR="005748DC">
        <w:rPr>
          <w:rFonts w:ascii="Calibri" w:hAnsi="Calibri" w:eastAsia="Calibri" w:cs="Calibri"/>
          <w:sz w:val="20"/>
        </w:rPr>
        <w:t xml:space="preserve"> </w:t>
      </w:r>
      <w:r w:rsidRPr="001D1825" w:rsidR="002F48C5">
        <w:rPr>
          <w:rFonts w:ascii="Calibri" w:hAnsi="Calibri" w:eastAsia="Calibri" w:cs="Calibri"/>
          <w:sz w:val="20"/>
        </w:rPr>
        <w:t xml:space="preserve">and </w:t>
      </w:r>
      <w:r w:rsidRPr="001D1825" w:rsidR="00BD710D">
        <w:rPr>
          <w:rFonts w:ascii="Calibri" w:hAnsi="Calibri" w:eastAsia="Calibri" w:cs="Calibri"/>
          <w:sz w:val="20"/>
        </w:rPr>
        <w:t>Congressional notifications have been completed</w:t>
      </w:r>
      <w:r w:rsidRPr="001D1825" w:rsidR="002F48C5">
        <w:rPr>
          <w:rFonts w:ascii="Calibri" w:hAnsi="Calibri" w:eastAsia="Calibri" w:cs="Calibri"/>
          <w:sz w:val="20"/>
        </w:rPr>
        <w:t xml:space="preserve">, IFLE </w:t>
      </w:r>
      <w:r w:rsidRPr="001D1825" w:rsidR="00BD710D">
        <w:rPr>
          <w:rFonts w:ascii="Calibri" w:hAnsi="Calibri" w:eastAsia="Calibri" w:cs="Calibri"/>
          <w:sz w:val="20"/>
        </w:rPr>
        <w:t xml:space="preserve">notifies grantees and </w:t>
      </w:r>
      <w:r w:rsidRPr="001D1825" w:rsidR="002F48C5">
        <w:rPr>
          <w:rFonts w:ascii="Calibri" w:hAnsi="Calibri" w:eastAsia="Calibri" w:cs="Calibri"/>
          <w:sz w:val="20"/>
        </w:rPr>
        <w:t xml:space="preserve">issues </w:t>
      </w:r>
      <w:r w:rsidRPr="001D1825" w:rsidR="00BD710D">
        <w:rPr>
          <w:rFonts w:ascii="Calibri" w:hAnsi="Calibri" w:eastAsia="Calibri" w:cs="Calibri"/>
          <w:sz w:val="20"/>
        </w:rPr>
        <w:t>Gr</w:t>
      </w:r>
      <w:r w:rsidRPr="001D1825" w:rsidR="002F48C5">
        <w:rPr>
          <w:rFonts w:ascii="Calibri" w:hAnsi="Calibri" w:eastAsia="Calibri" w:cs="Calibri"/>
          <w:sz w:val="20"/>
        </w:rPr>
        <w:t xml:space="preserve">ant </w:t>
      </w:r>
      <w:r w:rsidRPr="001D1825" w:rsidR="00BD710D">
        <w:rPr>
          <w:rFonts w:ascii="Calibri" w:hAnsi="Calibri" w:eastAsia="Calibri" w:cs="Calibri"/>
          <w:sz w:val="20"/>
        </w:rPr>
        <w:t>A</w:t>
      </w:r>
      <w:r w:rsidRPr="001D1825" w:rsidR="002F48C5">
        <w:rPr>
          <w:rFonts w:ascii="Calibri" w:hAnsi="Calibri" w:eastAsia="Calibri" w:cs="Calibri"/>
          <w:sz w:val="20"/>
        </w:rPr>
        <w:t xml:space="preserve">ward </w:t>
      </w:r>
      <w:r w:rsidRPr="001D1825" w:rsidR="00BD710D">
        <w:rPr>
          <w:rFonts w:ascii="Calibri" w:hAnsi="Calibri" w:eastAsia="Calibri" w:cs="Calibri"/>
          <w:sz w:val="20"/>
        </w:rPr>
        <w:t>N</w:t>
      </w:r>
      <w:r w:rsidRPr="001D1825" w:rsidR="002F48C5">
        <w:rPr>
          <w:rFonts w:ascii="Calibri" w:hAnsi="Calibri" w:eastAsia="Calibri" w:cs="Calibri"/>
          <w:sz w:val="20"/>
        </w:rPr>
        <w:t xml:space="preserve">otifications </w:t>
      </w:r>
      <w:r w:rsidRPr="001D1825" w:rsidR="00894849">
        <w:rPr>
          <w:rFonts w:ascii="Calibri" w:hAnsi="Calibri" w:eastAsia="Calibri" w:cs="Calibri"/>
          <w:sz w:val="20"/>
        </w:rPr>
        <w:t>(GANs).</w:t>
      </w:r>
    </w:p>
    <w:p w:rsidRPr="001D1825" w:rsidR="00894849" w:rsidP="001A7D18" w:rsidRDefault="00894849" w14:paraId="18101978" w14:textId="77777777">
      <w:pPr>
        <w:tabs>
          <w:tab w:val="left" w:pos="720"/>
        </w:tabs>
        <w:rPr>
          <w:rFonts w:ascii="Calibri" w:hAnsi="Calibri" w:eastAsia="Calibri" w:cs="Calibri"/>
          <w:b/>
          <w:i/>
          <w:sz w:val="20"/>
        </w:rPr>
      </w:pPr>
      <w:r w:rsidRPr="001D1825">
        <w:rPr>
          <w:rFonts w:ascii="Calibri" w:hAnsi="Calibri" w:eastAsia="Calibri" w:cs="Calibri"/>
          <w:b/>
          <w:i/>
          <w:sz w:val="20"/>
        </w:rPr>
        <w:t>Q</w:t>
      </w:r>
      <w:r w:rsidRPr="001D1825" w:rsidR="005748DC">
        <w:rPr>
          <w:rFonts w:ascii="Calibri" w:hAnsi="Calibri" w:eastAsia="Calibri" w:cs="Calibri"/>
          <w:b/>
          <w:i/>
          <w:sz w:val="20"/>
        </w:rPr>
        <w:t>1</w:t>
      </w:r>
      <w:r w:rsidR="002416FF">
        <w:rPr>
          <w:rFonts w:ascii="Calibri" w:hAnsi="Calibri" w:eastAsia="Calibri" w:cs="Calibri"/>
          <w:b/>
          <w:i/>
          <w:sz w:val="20"/>
        </w:rPr>
        <w:t>6.</w:t>
      </w:r>
      <w:r w:rsidRPr="001D1825" w:rsidR="001A7D18">
        <w:rPr>
          <w:rFonts w:ascii="Calibri" w:hAnsi="Calibri" w:eastAsia="Calibri" w:cs="Calibri"/>
          <w:b/>
          <w:i/>
          <w:sz w:val="20"/>
        </w:rPr>
        <w:tab/>
      </w:r>
      <w:r w:rsidRPr="001D1825">
        <w:rPr>
          <w:rFonts w:ascii="Calibri" w:hAnsi="Calibri" w:eastAsia="Calibri" w:cs="Calibri"/>
          <w:b/>
          <w:i/>
          <w:sz w:val="20"/>
        </w:rPr>
        <w:t xml:space="preserve">What happens if </w:t>
      </w:r>
      <w:r w:rsidR="0074341E">
        <w:rPr>
          <w:rFonts w:ascii="Calibri" w:hAnsi="Calibri" w:eastAsia="Calibri" w:cs="Calibri"/>
          <w:b/>
          <w:i/>
          <w:sz w:val="20"/>
        </w:rPr>
        <w:t>the Department</w:t>
      </w:r>
      <w:r w:rsidRPr="001D1825">
        <w:rPr>
          <w:rFonts w:ascii="Calibri" w:hAnsi="Calibri" w:eastAsia="Calibri" w:cs="Calibri"/>
          <w:b/>
          <w:i/>
          <w:sz w:val="20"/>
        </w:rPr>
        <w:t xml:space="preserve"> </w:t>
      </w:r>
      <w:r w:rsidR="0048331C">
        <w:rPr>
          <w:rFonts w:ascii="Calibri" w:hAnsi="Calibri" w:eastAsia="Calibri" w:cs="Calibri"/>
          <w:b/>
          <w:i/>
          <w:sz w:val="20"/>
        </w:rPr>
        <w:t xml:space="preserve">deems an application </w:t>
      </w:r>
      <w:r w:rsidRPr="001D1825">
        <w:rPr>
          <w:rFonts w:ascii="Calibri" w:hAnsi="Calibri" w:eastAsia="Calibri" w:cs="Calibri"/>
          <w:b/>
          <w:i/>
          <w:sz w:val="20"/>
        </w:rPr>
        <w:t>ineligible?</w:t>
      </w:r>
    </w:p>
    <w:p w:rsidRPr="00A26109" w:rsidR="003938C3" w:rsidP="00463312" w:rsidRDefault="0048331C" w14:paraId="3CADD0CF" w14:textId="77777777">
      <w:pPr>
        <w:numPr>
          <w:ilvl w:val="0"/>
          <w:numId w:val="28"/>
        </w:numPr>
        <w:spacing w:after="240"/>
        <w:rPr>
          <w:rFonts w:ascii="Calibri" w:hAnsi="Calibri" w:eastAsia="Calibri" w:cs="Calibri"/>
          <w:sz w:val="20"/>
        </w:rPr>
      </w:pPr>
      <w:r>
        <w:rPr>
          <w:rFonts w:ascii="Calibri" w:hAnsi="Calibri" w:eastAsia="Calibri" w:cs="Calibri"/>
          <w:sz w:val="20"/>
        </w:rPr>
        <w:t>The application</w:t>
      </w:r>
      <w:r w:rsidRPr="001D1825" w:rsidR="00894849">
        <w:rPr>
          <w:rFonts w:ascii="Calibri" w:hAnsi="Calibri" w:eastAsia="Calibri" w:cs="Calibri"/>
          <w:sz w:val="20"/>
        </w:rPr>
        <w:t xml:space="preserve"> is not </w:t>
      </w:r>
      <w:r>
        <w:rPr>
          <w:rFonts w:ascii="Calibri" w:hAnsi="Calibri" w:eastAsia="Calibri" w:cs="Calibri"/>
          <w:sz w:val="20"/>
        </w:rPr>
        <w:t>submitted into the peer review process</w:t>
      </w:r>
      <w:r w:rsidRPr="001D1825" w:rsidR="00894849">
        <w:rPr>
          <w:rFonts w:ascii="Calibri" w:hAnsi="Calibri" w:eastAsia="Calibri" w:cs="Calibri"/>
          <w:sz w:val="20"/>
        </w:rPr>
        <w:t xml:space="preserve">. Section 75.216 of EDGAR prohibits </w:t>
      </w:r>
      <w:r w:rsidR="0074341E">
        <w:rPr>
          <w:rFonts w:ascii="Calibri" w:hAnsi="Calibri" w:eastAsia="Calibri" w:cs="Calibri"/>
          <w:sz w:val="20"/>
        </w:rPr>
        <w:t>the Department</w:t>
      </w:r>
      <w:r w:rsidRPr="001D1825" w:rsidR="00894849">
        <w:rPr>
          <w:rFonts w:ascii="Calibri" w:hAnsi="Calibri" w:eastAsia="Calibri" w:cs="Calibri"/>
          <w:sz w:val="20"/>
        </w:rPr>
        <w:t xml:space="preserve"> from evaluating an application if it does not meet the program eligibility criteria</w:t>
      </w:r>
      <w:r>
        <w:rPr>
          <w:rFonts w:ascii="Calibri" w:hAnsi="Calibri" w:eastAsia="Calibri" w:cs="Calibri"/>
          <w:sz w:val="20"/>
        </w:rPr>
        <w:t>,</w:t>
      </w:r>
      <w:r w:rsidRPr="001D1825" w:rsidR="00894849">
        <w:rPr>
          <w:rFonts w:ascii="Calibri" w:hAnsi="Calibri" w:eastAsia="Calibri" w:cs="Calibri"/>
          <w:sz w:val="20"/>
        </w:rPr>
        <w:t xml:space="preserve"> or does not otherwise comply with application requirements. </w:t>
      </w:r>
      <w:r w:rsidR="00DE46AE">
        <w:rPr>
          <w:rFonts w:ascii="Calibri" w:hAnsi="Calibri" w:eastAsia="Calibri" w:cs="Calibri"/>
          <w:sz w:val="20"/>
        </w:rPr>
        <w:t xml:space="preserve">We </w:t>
      </w:r>
      <w:r>
        <w:rPr>
          <w:rFonts w:ascii="Calibri" w:hAnsi="Calibri" w:eastAsia="Calibri" w:cs="Calibri"/>
          <w:sz w:val="20"/>
        </w:rPr>
        <w:t>will return</w:t>
      </w:r>
      <w:r w:rsidRPr="001D1825" w:rsidR="00894849">
        <w:rPr>
          <w:rFonts w:ascii="Calibri" w:hAnsi="Calibri" w:eastAsia="Calibri" w:cs="Calibri"/>
          <w:sz w:val="20"/>
        </w:rPr>
        <w:t xml:space="preserve"> </w:t>
      </w:r>
      <w:r w:rsidRPr="001D1825" w:rsidR="005748DC">
        <w:rPr>
          <w:rFonts w:ascii="Calibri" w:hAnsi="Calibri" w:eastAsia="Calibri" w:cs="Calibri"/>
          <w:sz w:val="20"/>
        </w:rPr>
        <w:t xml:space="preserve">the application </w:t>
      </w:r>
      <w:r>
        <w:rPr>
          <w:rFonts w:ascii="Calibri" w:hAnsi="Calibri" w:eastAsia="Calibri" w:cs="Calibri"/>
          <w:sz w:val="20"/>
        </w:rPr>
        <w:t>along</w:t>
      </w:r>
      <w:r w:rsidRPr="001D1825" w:rsidR="00894849">
        <w:rPr>
          <w:rFonts w:ascii="Calibri" w:hAnsi="Calibri" w:eastAsia="Calibri" w:cs="Calibri"/>
          <w:sz w:val="20"/>
        </w:rPr>
        <w:t xml:space="preserve"> with a letter </w:t>
      </w:r>
      <w:r w:rsidR="00DE46AE">
        <w:rPr>
          <w:rFonts w:ascii="Calibri" w:hAnsi="Calibri" w:eastAsia="Calibri" w:cs="Calibri"/>
          <w:sz w:val="20"/>
        </w:rPr>
        <w:t>indicating the reason(s)</w:t>
      </w:r>
      <w:r w:rsidRPr="001D1825" w:rsidR="00894849">
        <w:rPr>
          <w:rFonts w:ascii="Calibri" w:hAnsi="Calibri" w:eastAsia="Calibri" w:cs="Calibri"/>
          <w:sz w:val="20"/>
        </w:rPr>
        <w:t xml:space="preserve"> why</w:t>
      </w:r>
      <w:r w:rsidRPr="001D1825" w:rsidR="005D2D55">
        <w:rPr>
          <w:rFonts w:ascii="Calibri" w:hAnsi="Calibri" w:eastAsia="Calibri" w:cs="Calibri"/>
          <w:sz w:val="20"/>
        </w:rPr>
        <w:t xml:space="preserve"> the application was deemed ineligible.</w:t>
      </w:r>
    </w:p>
    <w:p w:rsidRPr="001D1825" w:rsidR="00894849" w:rsidP="003C2C3E" w:rsidRDefault="00894849" w14:paraId="73306239" w14:textId="77777777">
      <w:pPr>
        <w:rPr>
          <w:rFonts w:ascii="Calibri" w:hAnsi="Calibri" w:eastAsia="Calibri" w:cs="Calibri"/>
          <w:b/>
          <w:i/>
          <w:sz w:val="20"/>
        </w:rPr>
      </w:pPr>
      <w:r w:rsidRPr="001D1825">
        <w:rPr>
          <w:rFonts w:ascii="Calibri" w:hAnsi="Calibri" w:eastAsia="Calibri" w:cs="Calibri"/>
          <w:b/>
          <w:i/>
          <w:sz w:val="20"/>
        </w:rPr>
        <w:t>Q</w:t>
      </w:r>
      <w:r w:rsidR="002416FF">
        <w:rPr>
          <w:rFonts w:ascii="Calibri" w:hAnsi="Calibri" w:eastAsia="Calibri" w:cs="Calibri"/>
          <w:b/>
          <w:i/>
          <w:sz w:val="20"/>
        </w:rPr>
        <w:t>17</w:t>
      </w:r>
      <w:r w:rsidRPr="001D1825">
        <w:rPr>
          <w:rFonts w:ascii="Calibri" w:hAnsi="Calibri" w:eastAsia="Calibri" w:cs="Calibri"/>
          <w:b/>
          <w:i/>
          <w:sz w:val="20"/>
        </w:rPr>
        <w:t>.</w:t>
      </w:r>
      <w:r w:rsidRPr="001D1825">
        <w:rPr>
          <w:rFonts w:ascii="Calibri" w:hAnsi="Calibri" w:eastAsia="Calibri" w:cs="Calibri"/>
          <w:b/>
          <w:i/>
          <w:sz w:val="20"/>
        </w:rPr>
        <w:tab/>
        <w:t xml:space="preserve">How long does it take </w:t>
      </w:r>
      <w:r w:rsidR="0074341E">
        <w:rPr>
          <w:rFonts w:ascii="Calibri" w:hAnsi="Calibri" w:eastAsia="Calibri" w:cs="Calibri"/>
          <w:b/>
          <w:i/>
          <w:sz w:val="20"/>
        </w:rPr>
        <w:t xml:space="preserve">the Department </w:t>
      </w:r>
      <w:r w:rsidRPr="001D1825">
        <w:rPr>
          <w:rFonts w:ascii="Calibri" w:hAnsi="Calibri" w:eastAsia="Calibri" w:cs="Calibri"/>
          <w:b/>
          <w:i/>
          <w:sz w:val="20"/>
        </w:rPr>
        <w:t>to complete the review process?</w:t>
      </w:r>
    </w:p>
    <w:p w:rsidR="00A26109" w:rsidP="00463312" w:rsidRDefault="00650F31" w14:paraId="22351A6C" w14:textId="77777777">
      <w:pPr>
        <w:numPr>
          <w:ilvl w:val="0"/>
          <w:numId w:val="30"/>
        </w:numPr>
        <w:ind w:left="1080"/>
        <w:rPr>
          <w:rFonts w:ascii="Calibri" w:hAnsi="Calibri" w:eastAsia="Calibri" w:cs="Calibri"/>
          <w:sz w:val="20"/>
        </w:rPr>
      </w:pPr>
      <w:r w:rsidRPr="001D1825">
        <w:rPr>
          <w:rFonts w:ascii="Calibri" w:hAnsi="Calibri" w:eastAsia="Calibri" w:cs="Calibri"/>
          <w:sz w:val="20"/>
        </w:rPr>
        <w:t xml:space="preserve">The </w:t>
      </w:r>
      <w:r w:rsidRPr="001D1825" w:rsidR="003938C3">
        <w:rPr>
          <w:rFonts w:ascii="Calibri" w:hAnsi="Calibri" w:eastAsia="Calibri" w:cs="Calibri"/>
          <w:sz w:val="20"/>
        </w:rPr>
        <w:t>external</w:t>
      </w:r>
      <w:r w:rsidRPr="001D1825" w:rsidR="002F48C5">
        <w:rPr>
          <w:rFonts w:ascii="Calibri" w:hAnsi="Calibri" w:eastAsia="Calibri" w:cs="Calibri"/>
          <w:sz w:val="20"/>
        </w:rPr>
        <w:t xml:space="preserve"> peer review</w:t>
      </w:r>
      <w:r w:rsidRPr="001D1825">
        <w:rPr>
          <w:rFonts w:ascii="Calibri" w:hAnsi="Calibri" w:eastAsia="Calibri" w:cs="Calibri"/>
          <w:sz w:val="20"/>
        </w:rPr>
        <w:t xml:space="preserve"> will be conducted</w:t>
      </w:r>
      <w:r w:rsidRPr="001D1825" w:rsidR="002F48C5">
        <w:rPr>
          <w:rFonts w:ascii="Calibri" w:hAnsi="Calibri" w:eastAsia="Calibri" w:cs="Calibri"/>
          <w:sz w:val="20"/>
        </w:rPr>
        <w:t xml:space="preserve"> </w:t>
      </w:r>
      <w:r w:rsidR="002416FF">
        <w:rPr>
          <w:rFonts w:ascii="Calibri" w:hAnsi="Calibri" w:eastAsia="Calibri" w:cs="Calibri"/>
          <w:sz w:val="20"/>
        </w:rPr>
        <w:t>over a two-</w:t>
      </w:r>
      <w:r w:rsidRPr="001D1825" w:rsidR="002F48C5">
        <w:rPr>
          <w:rFonts w:ascii="Calibri" w:hAnsi="Calibri" w:eastAsia="Calibri" w:cs="Calibri"/>
          <w:sz w:val="20"/>
        </w:rPr>
        <w:t>week</w:t>
      </w:r>
      <w:r w:rsidR="002416FF">
        <w:rPr>
          <w:rFonts w:ascii="Calibri" w:hAnsi="Calibri" w:eastAsia="Calibri" w:cs="Calibri"/>
          <w:sz w:val="20"/>
        </w:rPr>
        <w:t xml:space="preserve"> period. </w:t>
      </w:r>
      <w:r w:rsidRPr="001D1825" w:rsidR="003938C3">
        <w:rPr>
          <w:rFonts w:ascii="Calibri" w:hAnsi="Calibri" w:eastAsia="Calibri" w:cs="Calibri"/>
          <w:sz w:val="20"/>
        </w:rPr>
        <w:t>A</w:t>
      </w:r>
      <w:r w:rsidRPr="001D1825">
        <w:rPr>
          <w:rFonts w:ascii="Calibri" w:hAnsi="Calibri" w:eastAsia="Calibri" w:cs="Calibri"/>
          <w:sz w:val="20"/>
        </w:rPr>
        <w:t xml:space="preserve">fter that, we hope to complete all grant-making </w:t>
      </w:r>
      <w:r w:rsidR="002416FF">
        <w:rPr>
          <w:rFonts w:ascii="Calibri" w:hAnsi="Calibri" w:eastAsia="Calibri" w:cs="Calibri"/>
          <w:sz w:val="20"/>
        </w:rPr>
        <w:t>activities</w:t>
      </w:r>
      <w:r w:rsidRPr="001D1825">
        <w:rPr>
          <w:rFonts w:ascii="Calibri" w:hAnsi="Calibri" w:eastAsia="Calibri" w:cs="Calibri"/>
          <w:sz w:val="20"/>
        </w:rPr>
        <w:t xml:space="preserve"> so that we can notify new FY 1</w:t>
      </w:r>
      <w:r w:rsidRPr="001D1825" w:rsidR="00212262">
        <w:rPr>
          <w:rFonts w:ascii="Calibri" w:hAnsi="Calibri" w:eastAsia="Calibri" w:cs="Calibri"/>
          <w:sz w:val="20"/>
        </w:rPr>
        <w:t>8</w:t>
      </w:r>
      <w:r w:rsidRPr="001D1825">
        <w:rPr>
          <w:rFonts w:ascii="Calibri" w:hAnsi="Calibri" w:eastAsia="Calibri" w:cs="Calibri"/>
          <w:sz w:val="20"/>
        </w:rPr>
        <w:t xml:space="preserve"> grantees </w:t>
      </w:r>
      <w:r w:rsidR="0064317A">
        <w:rPr>
          <w:rFonts w:ascii="Calibri" w:hAnsi="Calibri" w:eastAsia="Calibri" w:cs="Calibri"/>
          <w:sz w:val="20"/>
        </w:rPr>
        <w:t>by early August</w:t>
      </w:r>
      <w:r w:rsidRPr="001D1825">
        <w:rPr>
          <w:rFonts w:ascii="Calibri" w:hAnsi="Calibri" w:eastAsia="Calibri" w:cs="Calibri"/>
          <w:sz w:val="20"/>
        </w:rPr>
        <w:t>, 201</w:t>
      </w:r>
      <w:r w:rsidRPr="001D1825" w:rsidR="00212262">
        <w:rPr>
          <w:rFonts w:ascii="Calibri" w:hAnsi="Calibri" w:eastAsia="Calibri" w:cs="Calibri"/>
          <w:sz w:val="20"/>
        </w:rPr>
        <w:t>8</w:t>
      </w:r>
      <w:r w:rsidRPr="001D1825">
        <w:rPr>
          <w:rFonts w:ascii="Calibri" w:hAnsi="Calibri" w:eastAsia="Calibri" w:cs="Calibri"/>
          <w:sz w:val="20"/>
        </w:rPr>
        <w:t xml:space="preserve">. </w:t>
      </w:r>
    </w:p>
    <w:p w:rsidR="00A26109" w:rsidP="00AA6901" w:rsidRDefault="00A26109" w14:paraId="6A43627F" w14:textId="77777777">
      <w:pPr>
        <w:pStyle w:val="Heading1"/>
      </w:pPr>
      <w:r>
        <w:br w:type="page"/>
      </w:r>
      <w:bookmarkStart w:name="_Toc515028527" w:id="199"/>
      <w:bookmarkStart w:name="_Toc515029096" w:id="200"/>
      <w:r>
        <w:t>Application Checklist</w:t>
      </w:r>
      <w:bookmarkEnd w:id="199"/>
      <w:bookmarkEnd w:id="200"/>
    </w:p>
    <w:p w:rsidR="00A26109" w:rsidP="00463312" w:rsidRDefault="00A26109" w14:paraId="362683FE" w14:textId="77777777">
      <w:pPr>
        <w:numPr>
          <w:ilvl w:val="0"/>
          <w:numId w:val="55"/>
        </w:numPr>
        <w:autoSpaceDE w:val="0"/>
        <w:autoSpaceDN w:val="0"/>
        <w:adjustRightInd w:val="0"/>
        <w:spacing w:after="120"/>
        <w:ind w:hanging="684"/>
        <w:rPr>
          <w:rFonts w:ascii="Calibri" w:hAnsi="Calibri"/>
          <w:sz w:val="24"/>
        </w:rPr>
      </w:pPr>
      <w:r>
        <w:rPr>
          <w:rFonts w:ascii="Calibri" w:hAnsi="Calibri"/>
          <w:sz w:val="24"/>
        </w:rPr>
        <w:t xml:space="preserve">Submitted the application </w:t>
      </w:r>
      <w:r>
        <w:rPr>
          <w:rFonts w:ascii="Calibri" w:hAnsi="Calibri"/>
          <w:b/>
          <w:i/>
          <w:sz w:val="24"/>
        </w:rPr>
        <w:t xml:space="preserve">electronically </w:t>
      </w:r>
      <w:r>
        <w:rPr>
          <w:rFonts w:ascii="Calibri" w:hAnsi="Calibri"/>
          <w:sz w:val="24"/>
        </w:rPr>
        <w:t xml:space="preserve">using </w:t>
      </w:r>
      <w:hyperlink w:tooltip="Grants.gov" w:history="1" r:id="rId118">
        <w:r w:rsidRPr="00985F69">
          <w:rPr>
            <w:rStyle w:val="Hyperlink"/>
            <w:rFonts w:ascii="Calibri" w:hAnsi="Calibri"/>
            <w:sz w:val="24"/>
          </w:rPr>
          <w:t>www.Grants.gov</w:t>
        </w:r>
      </w:hyperlink>
    </w:p>
    <w:p w:rsidR="00A26109" w:rsidP="00463312" w:rsidRDefault="00A26109" w14:paraId="7EA289A7" w14:textId="77777777">
      <w:pPr>
        <w:numPr>
          <w:ilvl w:val="0"/>
          <w:numId w:val="55"/>
        </w:numPr>
        <w:autoSpaceDE w:val="0"/>
        <w:autoSpaceDN w:val="0"/>
        <w:adjustRightInd w:val="0"/>
        <w:spacing w:after="120"/>
        <w:ind w:hanging="684"/>
        <w:rPr>
          <w:rFonts w:ascii="Calibri" w:hAnsi="Calibri"/>
          <w:sz w:val="24"/>
        </w:rPr>
      </w:pPr>
      <w:r>
        <w:rPr>
          <w:rFonts w:ascii="Calibri" w:hAnsi="Calibri"/>
          <w:sz w:val="24"/>
        </w:rPr>
        <w:t>Sent a copy of the application to the State Single Point of Contact (Executive Order 12372)</w:t>
      </w:r>
    </w:p>
    <w:p w:rsidR="00A26109" w:rsidP="00463312" w:rsidRDefault="00421819" w14:paraId="3C87B877" w14:textId="77777777">
      <w:pPr>
        <w:numPr>
          <w:ilvl w:val="0"/>
          <w:numId w:val="55"/>
        </w:numPr>
        <w:autoSpaceDE w:val="0"/>
        <w:autoSpaceDN w:val="0"/>
        <w:adjustRightInd w:val="0"/>
        <w:spacing w:after="120"/>
        <w:ind w:hanging="684"/>
        <w:rPr>
          <w:rFonts w:ascii="Calibri" w:hAnsi="Calibri"/>
          <w:sz w:val="24"/>
        </w:rPr>
      </w:pPr>
      <w:r w:rsidRPr="00AA7DC9">
        <w:rPr>
          <w:rFonts w:ascii="Calibri" w:hAnsi="Calibri"/>
          <w:sz w:val="24"/>
        </w:rPr>
        <w:t>Application</w:t>
      </w:r>
      <w:r w:rsidRPr="00AA7DC9" w:rsidR="001457E3">
        <w:rPr>
          <w:rFonts w:ascii="Calibri" w:hAnsi="Calibri"/>
          <w:sz w:val="24"/>
        </w:rPr>
        <w:t xml:space="preserve"> for Federal Assistance (SF424</w:t>
      </w:r>
      <w:r w:rsidRPr="008B6032" w:rsidR="001457E3">
        <w:rPr>
          <w:rFonts w:ascii="Calibri" w:hAnsi="Calibri"/>
          <w:sz w:val="24"/>
          <w:szCs w:val="24"/>
        </w:rPr>
        <w:t>)</w:t>
      </w:r>
      <w:r w:rsidR="007B55A3">
        <w:rPr>
          <w:rFonts w:ascii="Calibri" w:hAnsi="Calibri"/>
          <w:sz w:val="24"/>
          <w:szCs w:val="24"/>
        </w:rPr>
        <w:t>.</w:t>
      </w:r>
    </w:p>
    <w:p w:rsidR="00A26109" w:rsidP="00463312" w:rsidRDefault="00D35079" w14:paraId="3DBC7D2E"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 xml:space="preserve">The </w:t>
      </w:r>
      <w:r w:rsidRPr="00A26109" w:rsidR="00421819">
        <w:rPr>
          <w:rFonts w:ascii="Calibri" w:hAnsi="Calibri"/>
          <w:sz w:val="24"/>
        </w:rPr>
        <w:t xml:space="preserve">institution’s correct DUNS number is entered on form SF 424 (item 8c on the SF 424 form) </w:t>
      </w:r>
    </w:p>
    <w:p w:rsidR="00A26109" w:rsidP="00463312" w:rsidRDefault="006C0604" w14:paraId="031B2049"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The form is si</w:t>
      </w:r>
      <w:r w:rsidRPr="00A26109" w:rsidR="00421819">
        <w:rPr>
          <w:rFonts w:ascii="Calibri" w:hAnsi="Calibri"/>
          <w:sz w:val="24"/>
        </w:rPr>
        <w:t>gn</w:t>
      </w:r>
      <w:r w:rsidRPr="00A26109" w:rsidR="000037C7">
        <w:rPr>
          <w:rFonts w:ascii="Calibri" w:hAnsi="Calibri"/>
          <w:sz w:val="24"/>
        </w:rPr>
        <w:t>ed by the</w:t>
      </w:r>
      <w:r w:rsidRPr="00A26109" w:rsidR="00421819">
        <w:rPr>
          <w:rFonts w:ascii="Calibri" w:hAnsi="Calibri"/>
          <w:sz w:val="24"/>
        </w:rPr>
        <w:t xml:space="preserve"> applicant’s authorizing official</w:t>
      </w:r>
    </w:p>
    <w:p w:rsidR="00A26109" w:rsidP="00463312" w:rsidRDefault="00F82403" w14:paraId="42B24A70"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U.S. Department of Education Supplemental Information for the SF-424 Form</w:t>
      </w:r>
      <w:r w:rsidRPr="00A26109" w:rsidR="007B55A3">
        <w:rPr>
          <w:rFonts w:ascii="Calibri" w:hAnsi="Calibri"/>
          <w:sz w:val="24"/>
          <w:szCs w:val="24"/>
        </w:rPr>
        <w:t>.</w:t>
      </w:r>
    </w:p>
    <w:p w:rsidR="00A26109" w:rsidP="00463312" w:rsidRDefault="00F82403" w14:paraId="4CDE9430"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Budget Form (ED-524</w:t>
      </w:r>
      <w:r w:rsidRPr="00A26109">
        <w:rPr>
          <w:rFonts w:ascii="Calibri" w:hAnsi="Calibri"/>
          <w:sz w:val="24"/>
          <w:szCs w:val="24"/>
        </w:rPr>
        <w:t>)</w:t>
      </w:r>
      <w:r w:rsidRPr="00A26109" w:rsidR="007B55A3">
        <w:rPr>
          <w:rFonts w:ascii="Calibri" w:hAnsi="Calibri"/>
          <w:sz w:val="24"/>
          <w:szCs w:val="24"/>
        </w:rPr>
        <w:t>.</w:t>
      </w:r>
      <w:r w:rsidRPr="00A26109" w:rsidR="002F3D26">
        <w:rPr>
          <w:rFonts w:ascii="Calibri" w:hAnsi="Calibri"/>
          <w:sz w:val="24"/>
          <w:szCs w:val="24"/>
        </w:rPr>
        <w:t xml:space="preserve"> </w:t>
      </w:r>
      <w:r w:rsidRPr="00A26109">
        <w:rPr>
          <w:rFonts w:ascii="Calibri" w:hAnsi="Calibri"/>
          <w:sz w:val="24"/>
        </w:rPr>
        <w:t>Complete</w:t>
      </w:r>
      <w:r w:rsidRPr="00A26109" w:rsidR="006C0604">
        <w:rPr>
          <w:rFonts w:ascii="Calibri" w:hAnsi="Calibri"/>
          <w:sz w:val="24"/>
        </w:rPr>
        <w:t>d</w:t>
      </w:r>
      <w:r w:rsidRPr="00A26109">
        <w:rPr>
          <w:rFonts w:ascii="Calibri" w:hAnsi="Calibri"/>
          <w:sz w:val="24"/>
        </w:rPr>
        <w:t xml:space="preserve"> </w:t>
      </w:r>
      <w:r w:rsidRPr="00A26109" w:rsidR="006C0604">
        <w:rPr>
          <w:rFonts w:ascii="Calibri" w:hAnsi="Calibri"/>
          <w:sz w:val="24"/>
        </w:rPr>
        <w:t>S</w:t>
      </w:r>
      <w:r w:rsidRPr="00A26109">
        <w:rPr>
          <w:rFonts w:ascii="Calibri" w:hAnsi="Calibri"/>
          <w:sz w:val="24"/>
        </w:rPr>
        <w:t xml:space="preserve">ection A </w:t>
      </w:r>
      <w:r w:rsidRPr="00A26109" w:rsidR="006C0604">
        <w:rPr>
          <w:rFonts w:ascii="Calibri" w:hAnsi="Calibri"/>
          <w:sz w:val="24"/>
        </w:rPr>
        <w:t xml:space="preserve">Budget Summary </w:t>
      </w:r>
      <w:r w:rsidRPr="00A26109">
        <w:rPr>
          <w:rFonts w:ascii="Calibri" w:hAnsi="Calibri"/>
          <w:sz w:val="24"/>
        </w:rPr>
        <w:t xml:space="preserve">and </w:t>
      </w:r>
      <w:r w:rsidRPr="00A26109" w:rsidR="00885F34">
        <w:rPr>
          <w:rFonts w:ascii="Calibri" w:hAnsi="Calibri"/>
          <w:sz w:val="24"/>
        </w:rPr>
        <w:t xml:space="preserve">attached a </w:t>
      </w:r>
      <w:r w:rsidRPr="00A26109" w:rsidR="007B55A3">
        <w:rPr>
          <w:rFonts w:ascii="Calibri" w:hAnsi="Calibri"/>
          <w:sz w:val="24"/>
          <w:szCs w:val="24"/>
        </w:rPr>
        <w:t>l</w:t>
      </w:r>
      <w:r w:rsidRPr="00A26109" w:rsidR="006C0604">
        <w:rPr>
          <w:rFonts w:ascii="Calibri" w:hAnsi="Calibri"/>
          <w:sz w:val="24"/>
          <w:szCs w:val="24"/>
        </w:rPr>
        <w:t xml:space="preserve">ine </w:t>
      </w:r>
      <w:r w:rsidRPr="00A26109" w:rsidR="007B55A3">
        <w:rPr>
          <w:rFonts w:ascii="Calibri" w:hAnsi="Calibri"/>
          <w:sz w:val="24"/>
          <w:szCs w:val="24"/>
        </w:rPr>
        <w:t>i</w:t>
      </w:r>
      <w:r w:rsidRPr="00A26109" w:rsidR="006C0604">
        <w:rPr>
          <w:rFonts w:ascii="Calibri" w:hAnsi="Calibri"/>
          <w:sz w:val="24"/>
          <w:szCs w:val="24"/>
        </w:rPr>
        <w:t xml:space="preserve">tem </w:t>
      </w:r>
      <w:r w:rsidRPr="00A26109" w:rsidR="007B55A3">
        <w:rPr>
          <w:rFonts w:ascii="Calibri" w:hAnsi="Calibri"/>
          <w:sz w:val="24"/>
          <w:szCs w:val="24"/>
        </w:rPr>
        <w:t>b</w:t>
      </w:r>
      <w:r w:rsidRPr="00A26109" w:rsidR="006C0604">
        <w:rPr>
          <w:rFonts w:ascii="Calibri" w:hAnsi="Calibri"/>
          <w:sz w:val="24"/>
          <w:szCs w:val="24"/>
        </w:rPr>
        <w:t>udget</w:t>
      </w:r>
      <w:r w:rsidRPr="00A26109" w:rsidR="002F3D26">
        <w:rPr>
          <w:rFonts w:ascii="Calibri" w:hAnsi="Calibri"/>
          <w:sz w:val="24"/>
          <w:szCs w:val="24"/>
        </w:rPr>
        <w:t xml:space="preserve"> </w:t>
      </w:r>
      <w:r w:rsidRPr="00A26109" w:rsidR="00FD2A3F">
        <w:rPr>
          <w:rFonts w:ascii="Calibri" w:hAnsi="Calibri"/>
          <w:sz w:val="24"/>
          <w:szCs w:val="24"/>
        </w:rPr>
        <w:t>(Section C)</w:t>
      </w:r>
      <w:r w:rsidRPr="00A26109" w:rsidR="006C0604">
        <w:rPr>
          <w:rFonts w:ascii="Calibri" w:hAnsi="Calibri"/>
          <w:sz w:val="24"/>
        </w:rPr>
        <w:t xml:space="preserve"> with </w:t>
      </w:r>
      <w:r w:rsidRPr="00A26109" w:rsidR="00FD2A3F">
        <w:rPr>
          <w:rFonts w:ascii="Calibri" w:hAnsi="Calibri"/>
          <w:sz w:val="24"/>
          <w:szCs w:val="24"/>
        </w:rPr>
        <w:t xml:space="preserve">itemized </w:t>
      </w:r>
      <w:r w:rsidRPr="00A26109" w:rsidR="007F3D75">
        <w:rPr>
          <w:rFonts w:ascii="Calibri" w:hAnsi="Calibri"/>
          <w:sz w:val="24"/>
        </w:rPr>
        <w:t>costs and descriptions</w:t>
      </w:r>
      <w:r w:rsidRPr="00A26109" w:rsidR="007B55A3">
        <w:rPr>
          <w:rFonts w:ascii="Calibri" w:hAnsi="Calibri"/>
          <w:sz w:val="24"/>
          <w:szCs w:val="24"/>
        </w:rPr>
        <w:t xml:space="preserve"> </w:t>
      </w:r>
      <w:r w:rsidRPr="00A26109" w:rsidR="00FD2A3F">
        <w:rPr>
          <w:rFonts w:ascii="Calibri" w:hAnsi="Calibri"/>
          <w:sz w:val="24"/>
          <w:szCs w:val="24"/>
        </w:rPr>
        <w:t>for each category</w:t>
      </w:r>
      <w:r w:rsidRPr="00A26109">
        <w:rPr>
          <w:rFonts w:ascii="Calibri" w:hAnsi="Calibri"/>
          <w:sz w:val="24"/>
        </w:rPr>
        <w:t xml:space="preserve">. </w:t>
      </w:r>
    </w:p>
    <w:p w:rsidR="00A26109" w:rsidP="00463312" w:rsidRDefault="00652F4F" w14:paraId="11E7DCB1"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rPr>
        <w:t xml:space="preserve">General Education Provisions Act (GEPA) section 427 </w:t>
      </w:r>
      <w:r w:rsidRPr="00A26109" w:rsidR="007B55A3">
        <w:rPr>
          <w:rFonts w:ascii="Calibri" w:hAnsi="Calibri"/>
        </w:rPr>
        <w:t>description.</w:t>
      </w:r>
    </w:p>
    <w:p w:rsidR="00A26109" w:rsidP="00463312" w:rsidRDefault="006C0604" w14:paraId="070A3152"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NRC and FLAS Applicant Profile (world area, type of application, FLAS</w:t>
      </w:r>
      <w:r w:rsidRPr="00A26109" w:rsidR="00885F34">
        <w:rPr>
          <w:rFonts w:ascii="Calibri" w:hAnsi="Calibri"/>
          <w:sz w:val="24"/>
        </w:rPr>
        <w:t xml:space="preserve">-eligible </w:t>
      </w:r>
      <w:r w:rsidRPr="00A26109">
        <w:rPr>
          <w:rFonts w:ascii="Calibri" w:hAnsi="Calibri"/>
          <w:sz w:val="24"/>
        </w:rPr>
        <w:t>languages</w:t>
      </w:r>
      <w:r w:rsidRPr="00A26109">
        <w:rPr>
          <w:rFonts w:ascii="Calibri" w:hAnsi="Calibri"/>
          <w:sz w:val="24"/>
          <w:szCs w:val="24"/>
        </w:rPr>
        <w:t>)</w:t>
      </w:r>
      <w:r w:rsidRPr="00A26109" w:rsidR="007B55A3">
        <w:rPr>
          <w:rFonts w:ascii="Calibri" w:hAnsi="Calibri"/>
          <w:sz w:val="24"/>
          <w:szCs w:val="24"/>
        </w:rPr>
        <w:t>.</w:t>
      </w:r>
    </w:p>
    <w:p w:rsidR="00A26109" w:rsidP="00463312" w:rsidRDefault="001457E3" w14:paraId="2D12C10D"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Abstract</w:t>
      </w:r>
      <w:r w:rsidRPr="00A26109" w:rsidR="007B55A3">
        <w:rPr>
          <w:rFonts w:ascii="Calibri" w:hAnsi="Calibri"/>
          <w:sz w:val="24"/>
          <w:szCs w:val="24"/>
        </w:rPr>
        <w:t>.</w:t>
      </w:r>
    </w:p>
    <w:p w:rsidRPr="00A26109" w:rsidR="00A26109" w:rsidP="00463312" w:rsidRDefault="00C11024" w14:paraId="4384D448"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 xml:space="preserve">Acronyms </w:t>
      </w:r>
      <w:r w:rsidRPr="00A26109" w:rsidR="00FD2A3F">
        <w:rPr>
          <w:rFonts w:ascii="Calibri" w:hAnsi="Calibri"/>
          <w:sz w:val="24"/>
          <w:szCs w:val="24"/>
        </w:rPr>
        <w:t>List</w:t>
      </w:r>
      <w:r w:rsidRPr="00A26109" w:rsidR="007B55A3">
        <w:rPr>
          <w:rFonts w:ascii="Calibri" w:hAnsi="Calibri"/>
          <w:sz w:val="24"/>
          <w:szCs w:val="24"/>
        </w:rPr>
        <w:t>.</w:t>
      </w:r>
    </w:p>
    <w:p w:rsidR="00A26109" w:rsidP="00463312" w:rsidRDefault="00655D47" w14:paraId="59D0AFB6"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Table of Contents</w:t>
      </w:r>
      <w:r w:rsidRPr="00A26109" w:rsidR="007B55A3">
        <w:rPr>
          <w:rFonts w:ascii="Calibri" w:hAnsi="Calibri"/>
          <w:sz w:val="24"/>
          <w:szCs w:val="24"/>
        </w:rPr>
        <w:t>.</w:t>
      </w:r>
    </w:p>
    <w:p w:rsidR="00A26109" w:rsidP="00463312" w:rsidRDefault="0054418C" w14:paraId="35F1C5FD"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Application (</w:t>
      </w:r>
      <w:r w:rsidRPr="00A26109" w:rsidR="00421819">
        <w:rPr>
          <w:rFonts w:ascii="Calibri" w:hAnsi="Calibri"/>
          <w:sz w:val="24"/>
        </w:rPr>
        <w:t>Project</w:t>
      </w:r>
      <w:r w:rsidRPr="00A26109">
        <w:rPr>
          <w:rFonts w:ascii="Calibri" w:hAnsi="Calibri"/>
          <w:sz w:val="24"/>
        </w:rPr>
        <w:t>)</w:t>
      </w:r>
      <w:r w:rsidRPr="00A26109" w:rsidR="00421819">
        <w:rPr>
          <w:rFonts w:ascii="Calibri" w:hAnsi="Calibri"/>
          <w:sz w:val="24"/>
        </w:rPr>
        <w:t xml:space="preserve"> Narrative </w:t>
      </w:r>
      <w:r w:rsidRPr="00A26109" w:rsidR="00F156D5">
        <w:rPr>
          <w:rFonts w:ascii="Calibri" w:hAnsi="Calibri"/>
          <w:sz w:val="24"/>
        </w:rPr>
        <w:t>(</w:t>
      </w:r>
      <w:r w:rsidRPr="00A26109" w:rsidR="006C0604">
        <w:rPr>
          <w:rFonts w:ascii="Calibri" w:hAnsi="Calibri"/>
          <w:sz w:val="24"/>
        </w:rPr>
        <w:t>r</w:t>
      </w:r>
      <w:r w:rsidRPr="00A26109" w:rsidR="00F156D5">
        <w:rPr>
          <w:rFonts w:ascii="Calibri" w:hAnsi="Calibri"/>
          <w:sz w:val="24"/>
        </w:rPr>
        <w:t>esponse to the selection criteria</w:t>
      </w:r>
      <w:r w:rsidRPr="00A26109" w:rsidR="006C0604">
        <w:rPr>
          <w:rFonts w:ascii="Calibri" w:hAnsi="Calibri"/>
          <w:sz w:val="24"/>
        </w:rPr>
        <w:t xml:space="preserve"> </w:t>
      </w:r>
      <w:r w:rsidRPr="00A26109" w:rsidR="00FD2A3F">
        <w:rPr>
          <w:rFonts w:ascii="Calibri" w:hAnsi="Calibri"/>
          <w:sz w:val="24"/>
          <w:szCs w:val="24"/>
        </w:rPr>
        <w:t>and competition priorities)</w:t>
      </w:r>
      <w:r w:rsidRPr="00A26109" w:rsidR="007B55A3">
        <w:rPr>
          <w:rFonts w:ascii="Calibri" w:hAnsi="Calibri"/>
          <w:sz w:val="24"/>
          <w:szCs w:val="24"/>
        </w:rPr>
        <w:t>.</w:t>
      </w:r>
      <w:r w:rsidRPr="00A26109" w:rsidR="006C0604">
        <w:rPr>
          <w:rFonts w:ascii="Calibri" w:hAnsi="Calibri"/>
          <w:sz w:val="24"/>
          <w:szCs w:val="24"/>
        </w:rPr>
        <w:t xml:space="preserve"> </w:t>
      </w:r>
    </w:p>
    <w:p w:rsidR="00A26109" w:rsidP="00463312" w:rsidRDefault="00421819" w14:paraId="174551D4"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Description:  Diverse Perspectives and Wide Range of Views in Funded Activities</w:t>
      </w:r>
      <w:r w:rsidRPr="00A26109" w:rsidR="007B55A3">
        <w:rPr>
          <w:rFonts w:ascii="Calibri" w:hAnsi="Calibri"/>
          <w:sz w:val="24"/>
          <w:szCs w:val="24"/>
        </w:rPr>
        <w:t>.</w:t>
      </w:r>
    </w:p>
    <w:p w:rsidRPr="00A26109" w:rsidR="00A26109" w:rsidP="00463312" w:rsidRDefault="00421819" w14:paraId="59610077"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Description:  Government Service in Areas of National Need and in Other Em</w:t>
      </w:r>
      <w:r w:rsidRPr="00A26109" w:rsidR="001457E3">
        <w:rPr>
          <w:rFonts w:ascii="Calibri" w:hAnsi="Calibri"/>
          <w:sz w:val="24"/>
        </w:rPr>
        <w:t>ployment Sectors</w:t>
      </w:r>
      <w:r w:rsidRPr="00A26109" w:rsidR="007B55A3">
        <w:rPr>
          <w:rFonts w:ascii="Calibri" w:hAnsi="Calibri"/>
          <w:sz w:val="24"/>
          <w:szCs w:val="24"/>
        </w:rPr>
        <w:t>.</w:t>
      </w:r>
    </w:p>
    <w:p w:rsidR="00A26109" w:rsidP="00A26109" w:rsidRDefault="00BA4155" w14:paraId="795BB5E3" w14:textId="77777777">
      <w:pPr>
        <w:autoSpaceDE w:val="0"/>
        <w:autoSpaceDN w:val="0"/>
        <w:adjustRightInd w:val="0"/>
        <w:spacing w:after="120"/>
        <w:ind w:left="684"/>
        <w:rPr>
          <w:rFonts w:ascii="Calibri" w:hAnsi="Calibri"/>
          <w:sz w:val="24"/>
        </w:rPr>
      </w:pPr>
      <w:r w:rsidRPr="00A26109">
        <w:rPr>
          <w:rFonts w:ascii="Calibri" w:hAnsi="Calibri"/>
          <w:i/>
          <w:sz w:val="24"/>
          <w:szCs w:val="24"/>
        </w:rPr>
        <w:t>Note:</w:t>
      </w:r>
      <w:r w:rsidRPr="00A26109">
        <w:rPr>
          <w:rFonts w:ascii="Calibri" w:hAnsi="Calibri"/>
          <w:sz w:val="24"/>
          <w:szCs w:val="24"/>
        </w:rPr>
        <w:t xml:space="preserve"> If a consortium applicant, provide these descriptions for the lead institution and all partner institutions.</w:t>
      </w:r>
    </w:p>
    <w:p w:rsidR="00A26109" w:rsidP="00463312" w:rsidRDefault="006C0604" w14:paraId="4E5DAB71"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Appendices</w:t>
      </w:r>
      <w:r w:rsidRPr="00A26109" w:rsidR="007B55A3">
        <w:rPr>
          <w:rFonts w:ascii="Calibri" w:hAnsi="Calibri"/>
          <w:sz w:val="24"/>
          <w:szCs w:val="24"/>
        </w:rPr>
        <w:t>.</w:t>
      </w:r>
      <w:r w:rsidRPr="00A26109" w:rsidR="00BA4155">
        <w:rPr>
          <w:rFonts w:ascii="Calibri" w:hAnsi="Calibri"/>
          <w:sz w:val="24"/>
          <w:szCs w:val="24"/>
        </w:rPr>
        <w:t xml:space="preserve">  </w:t>
      </w:r>
    </w:p>
    <w:p w:rsidR="00A26109" w:rsidP="00463312" w:rsidRDefault="00C11024" w14:paraId="7A86F021" w14:textId="77777777">
      <w:pPr>
        <w:numPr>
          <w:ilvl w:val="1"/>
          <w:numId w:val="55"/>
        </w:numPr>
        <w:autoSpaceDE w:val="0"/>
        <w:autoSpaceDN w:val="0"/>
        <w:adjustRightInd w:val="0"/>
        <w:rPr>
          <w:rFonts w:ascii="Calibri" w:hAnsi="Calibri"/>
          <w:sz w:val="24"/>
        </w:rPr>
      </w:pPr>
      <w:r w:rsidRPr="00A26109">
        <w:rPr>
          <w:rFonts w:ascii="Calibri" w:hAnsi="Calibri"/>
          <w:sz w:val="24"/>
        </w:rPr>
        <w:t>Curriculum Vitae</w:t>
      </w:r>
      <w:r w:rsidRPr="00A26109" w:rsidR="00BA4155">
        <w:rPr>
          <w:rFonts w:ascii="Calibri" w:hAnsi="Calibri"/>
          <w:sz w:val="24"/>
          <w:szCs w:val="24"/>
        </w:rPr>
        <w:t xml:space="preserve"> </w:t>
      </w:r>
      <w:r w:rsidRPr="00A26109" w:rsidR="00851AE2">
        <w:rPr>
          <w:rFonts w:ascii="Calibri" w:hAnsi="Calibri"/>
          <w:sz w:val="24"/>
          <w:szCs w:val="24"/>
        </w:rPr>
        <w:t>and Position Descriptions</w:t>
      </w:r>
    </w:p>
    <w:p w:rsidR="00A26109" w:rsidP="00463312" w:rsidRDefault="00C11024" w14:paraId="25B71947" w14:textId="77777777">
      <w:pPr>
        <w:numPr>
          <w:ilvl w:val="1"/>
          <w:numId w:val="55"/>
        </w:numPr>
        <w:autoSpaceDE w:val="0"/>
        <w:autoSpaceDN w:val="0"/>
        <w:adjustRightInd w:val="0"/>
        <w:rPr>
          <w:rFonts w:ascii="Calibri" w:hAnsi="Calibri"/>
          <w:sz w:val="24"/>
        </w:rPr>
      </w:pPr>
      <w:r w:rsidRPr="00A26109">
        <w:rPr>
          <w:rFonts w:ascii="Calibri" w:hAnsi="Calibri"/>
          <w:sz w:val="24"/>
        </w:rPr>
        <w:t>Course List</w:t>
      </w:r>
      <w:r w:rsidRPr="00A26109" w:rsidR="00BA4155">
        <w:rPr>
          <w:rFonts w:ascii="Calibri" w:hAnsi="Calibri"/>
          <w:sz w:val="24"/>
          <w:szCs w:val="24"/>
        </w:rPr>
        <w:t xml:space="preserve"> </w:t>
      </w:r>
    </w:p>
    <w:p w:rsidR="00A26109" w:rsidP="00463312" w:rsidRDefault="00C11024" w14:paraId="7C5172DC" w14:textId="77777777">
      <w:pPr>
        <w:numPr>
          <w:ilvl w:val="1"/>
          <w:numId w:val="55"/>
        </w:numPr>
        <w:autoSpaceDE w:val="0"/>
        <w:autoSpaceDN w:val="0"/>
        <w:adjustRightInd w:val="0"/>
        <w:rPr>
          <w:rFonts w:ascii="Calibri" w:hAnsi="Calibri"/>
          <w:sz w:val="24"/>
        </w:rPr>
      </w:pPr>
      <w:r w:rsidRPr="00A26109">
        <w:rPr>
          <w:rFonts w:ascii="Calibri" w:hAnsi="Calibri"/>
          <w:sz w:val="24"/>
        </w:rPr>
        <w:t>Performance Measure Form</w:t>
      </w:r>
      <w:r w:rsidRPr="00A26109" w:rsidR="00B85F34">
        <w:rPr>
          <w:rFonts w:ascii="Calibri" w:hAnsi="Calibri"/>
          <w:sz w:val="24"/>
        </w:rPr>
        <w:t xml:space="preserve"> </w:t>
      </w:r>
      <w:r w:rsidRPr="00A26109" w:rsidR="00BA4155">
        <w:rPr>
          <w:rFonts w:ascii="Calibri" w:hAnsi="Calibri"/>
          <w:sz w:val="24"/>
          <w:szCs w:val="24"/>
        </w:rPr>
        <w:t>(</w:t>
      </w:r>
      <w:r w:rsidRPr="00A26109" w:rsidR="00B85F34">
        <w:rPr>
          <w:rFonts w:ascii="Calibri" w:hAnsi="Calibri"/>
          <w:sz w:val="24"/>
        </w:rPr>
        <w:t xml:space="preserve">for NRC </w:t>
      </w:r>
      <w:r w:rsidRPr="00A26109" w:rsidR="00B85F34">
        <w:rPr>
          <w:rFonts w:ascii="Calibri" w:hAnsi="Calibri"/>
          <w:sz w:val="24"/>
          <w:szCs w:val="24"/>
        </w:rPr>
        <w:t>applica</w:t>
      </w:r>
      <w:r w:rsidRPr="00A26109" w:rsidR="00BA4155">
        <w:rPr>
          <w:rFonts w:ascii="Calibri" w:hAnsi="Calibri"/>
          <w:sz w:val="24"/>
          <w:szCs w:val="24"/>
        </w:rPr>
        <w:t>nts</w:t>
      </w:r>
      <w:r w:rsidRPr="00A26109" w:rsidR="00B85F34">
        <w:rPr>
          <w:rFonts w:ascii="Calibri" w:hAnsi="Calibri"/>
          <w:sz w:val="24"/>
        </w:rPr>
        <w:t xml:space="preserve"> only</w:t>
      </w:r>
      <w:r w:rsidRPr="00A26109" w:rsidR="00BA4155">
        <w:rPr>
          <w:rFonts w:ascii="Calibri" w:hAnsi="Calibri"/>
          <w:sz w:val="24"/>
          <w:szCs w:val="24"/>
        </w:rPr>
        <w:t>)</w:t>
      </w:r>
    </w:p>
    <w:p w:rsidR="00A26109" w:rsidP="00463312" w:rsidRDefault="00C11024" w14:paraId="5BB0595B"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 xml:space="preserve">Letters of Support </w:t>
      </w:r>
      <w:r w:rsidRPr="00A26109" w:rsidR="007B55A3">
        <w:rPr>
          <w:rFonts w:ascii="Calibri" w:hAnsi="Calibri"/>
          <w:sz w:val="24"/>
          <w:szCs w:val="24"/>
        </w:rPr>
        <w:t>(maximum: 5)</w:t>
      </w:r>
    </w:p>
    <w:p w:rsidR="00A26109" w:rsidP="00463312" w:rsidRDefault="00C11024" w14:paraId="1760E695"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Certifications and Assurances</w:t>
      </w:r>
      <w:r w:rsidRPr="00A26109" w:rsidR="002F3D26">
        <w:rPr>
          <w:rFonts w:ascii="Calibri" w:hAnsi="Calibri"/>
          <w:sz w:val="24"/>
        </w:rPr>
        <w:t>.</w:t>
      </w:r>
    </w:p>
    <w:p w:rsidR="00A26109" w:rsidP="00463312" w:rsidRDefault="00652F4F" w14:paraId="7B7A9287" w14:textId="77777777">
      <w:pPr>
        <w:numPr>
          <w:ilvl w:val="1"/>
          <w:numId w:val="55"/>
        </w:numPr>
        <w:autoSpaceDE w:val="0"/>
        <w:autoSpaceDN w:val="0"/>
        <w:adjustRightInd w:val="0"/>
        <w:rPr>
          <w:rFonts w:ascii="Calibri" w:hAnsi="Calibri"/>
          <w:sz w:val="24"/>
          <w:lang w:val="fr-FR"/>
        </w:rPr>
      </w:pPr>
      <w:r w:rsidRPr="00A26109">
        <w:rPr>
          <w:rFonts w:ascii="Calibri" w:hAnsi="Calibri"/>
          <w:sz w:val="24"/>
          <w:lang w:val="fr-FR"/>
        </w:rPr>
        <w:t>Assurances – Non-Construction Programs (SF-424B)</w:t>
      </w:r>
    </w:p>
    <w:p w:rsidR="00A26109" w:rsidP="00463312" w:rsidRDefault="00212A1B" w14:paraId="28545249" w14:textId="77777777">
      <w:pPr>
        <w:numPr>
          <w:ilvl w:val="1"/>
          <w:numId w:val="55"/>
        </w:numPr>
        <w:autoSpaceDE w:val="0"/>
        <w:autoSpaceDN w:val="0"/>
        <w:adjustRightInd w:val="0"/>
        <w:rPr>
          <w:rFonts w:ascii="Calibri" w:hAnsi="Calibri"/>
          <w:sz w:val="24"/>
          <w:lang w:val="fr-FR"/>
        </w:rPr>
      </w:pPr>
      <w:r w:rsidRPr="00A26109">
        <w:rPr>
          <w:rFonts w:ascii="Calibri" w:hAnsi="Calibri"/>
          <w:sz w:val="24"/>
        </w:rPr>
        <w:t xml:space="preserve">Grants.gov </w:t>
      </w:r>
      <w:r w:rsidRPr="00A26109" w:rsidR="00C44C2A">
        <w:rPr>
          <w:rFonts w:ascii="Calibri" w:hAnsi="Calibri"/>
          <w:sz w:val="24"/>
        </w:rPr>
        <w:t xml:space="preserve">Certification Regarding Lobbying </w:t>
      </w:r>
    </w:p>
    <w:p w:rsidR="00A26109" w:rsidP="00463312" w:rsidRDefault="00421819" w14:paraId="45E57D21" w14:textId="77777777">
      <w:pPr>
        <w:numPr>
          <w:ilvl w:val="1"/>
          <w:numId w:val="55"/>
        </w:numPr>
        <w:autoSpaceDE w:val="0"/>
        <w:autoSpaceDN w:val="0"/>
        <w:adjustRightInd w:val="0"/>
        <w:rPr>
          <w:rFonts w:ascii="Calibri" w:hAnsi="Calibri"/>
          <w:sz w:val="24"/>
        </w:rPr>
      </w:pPr>
      <w:r w:rsidRPr="00A26109">
        <w:rPr>
          <w:rFonts w:ascii="Calibri" w:hAnsi="Calibri"/>
          <w:sz w:val="24"/>
          <w:szCs w:val="24"/>
        </w:rPr>
        <w:t>Lobbying Disclosure Form (SF LLL) (if app</w:t>
      </w:r>
      <w:r w:rsidRPr="00A26109" w:rsidR="001457E3">
        <w:rPr>
          <w:rFonts w:ascii="Calibri" w:hAnsi="Calibri"/>
          <w:sz w:val="24"/>
          <w:szCs w:val="24"/>
        </w:rPr>
        <w:t>licable; refer to instructions)</w:t>
      </w:r>
    </w:p>
    <w:p w:rsidRPr="00A26109" w:rsidR="00A26109" w:rsidP="00463312" w:rsidRDefault="002F3D26" w14:paraId="0FFE4730" w14:textId="77777777">
      <w:pPr>
        <w:numPr>
          <w:ilvl w:val="1"/>
          <w:numId w:val="55"/>
        </w:numPr>
        <w:autoSpaceDE w:val="0"/>
        <w:autoSpaceDN w:val="0"/>
        <w:adjustRightInd w:val="0"/>
        <w:jc w:val="center"/>
        <w:rPr>
          <w:rFonts w:ascii="Cambria" w:hAnsi="Cambria" w:cs="Arial"/>
          <w:b/>
          <w:bCs/>
        </w:rPr>
      </w:pPr>
      <w:r w:rsidRPr="00A26109">
        <w:rPr>
          <w:rFonts w:ascii="Calibri" w:hAnsi="Calibri"/>
          <w:sz w:val="24"/>
          <w:szCs w:val="24"/>
        </w:rPr>
        <w:t>GEPA Section 427 Description</w:t>
      </w:r>
    </w:p>
    <w:p w:rsidRPr="00A26109" w:rsidR="00794652" w:rsidP="00AA6901" w:rsidRDefault="00A26109" w14:paraId="28FDBB01" w14:textId="77777777">
      <w:pPr>
        <w:pStyle w:val="Heading1"/>
      </w:pPr>
      <w:r>
        <w:br w:type="page"/>
      </w:r>
      <w:bookmarkStart w:name="_Toc515028528" w:id="201"/>
      <w:bookmarkStart w:name="_Toc515029097" w:id="202"/>
      <w:r w:rsidRPr="004E670D" w:rsidR="00794652">
        <w:t>Paperwork Burden Statement</w:t>
      </w:r>
      <w:bookmarkEnd w:id="201"/>
      <w:bookmarkEnd w:id="202"/>
    </w:p>
    <w:p w:rsidR="00C34E77" w:rsidP="00C34E77" w:rsidRDefault="00C34E77" w14:paraId="1AF40F2B" w14:textId="21425B02">
      <w:pPr>
        <w:autoSpaceDE w:val="0"/>
        <w:autoSpaceDN w:val="0"/>
        <w:rPr>
          <w:sz w:val="24"/>
          <w:szCs w:val="24"/>
        </w:rPr>
      </w:pPr>
      <w:r w:rsidRPr="004E670D">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A67DD">
        <w:rPr>
          <w:sz w:val="24"/>
          <w:szCs w:val="24"/>
        </w:rPr>
        <w:t>18</w:t>
      </w:r>
      <w:r w:rsidRPr="008A67DD" w:rsidR="00B10E0A">
        <w:rPr>
          <w:sz w:val="24"/>
          <w:szCs w:val="24"/>
        </w:rPr>
        <w:t>40</w:t>
      </w:r>
      <w:r w:rsidRPr="008A67DD">
        <w:rPr>
          <w:sz w:val="24"/>
          <w:szCs w:val="24"/>
        </w:rPr>
        <w:t>-</w:t>
      </w:r>
      <w:r w:rsidRPr="008A67DD" w:rsidR="00B10E0A">
        <w:rPr>
          <w:sz w:val="24"/>
          <w:szCs w:val="24"/>
        </w:rPr>
        <w:t>0807</w:t>
      </w:r>
      <w:r w:rsidRPr="008A67DD">
        <w:rPr>
          <w:sz w:val="24"/>
          <w:szCs w:val="24"/>
        </w:rPr>
        <w:t>.</w:t>
      </w:r>
      <w:r w:rsidRPr="004E670D">
        <w:rPr>
          <w:sz w:val="24"/>
          <w:szCs w:val="24"/>
        </w:rPr>
        <w:t xml:space="preserve">  Public reporting burden for this collection of information is estimated to average </w:t>
      </w:r>
      <w:r w:rsidRPr="008A67DD" w:rsidR="007A3A3F">
        <w:rPr>
          <w:sz w:val="24"/>
          <w:szCs w:val="24"/>
        </w:rPr>
        <w:t xml:space="preserve">80 </w:t>
      </w:r>
      <w:r w:rsidRPr="008A67DD">
        <w:rPr>
          <w:sz w:val="24"/>
          <w:szCs w:val="24"/>
        </w:rPr>
        <w:t>hours</w:t>
      </w:r>
      <w:r w:rsidRPr="004E670D">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8A67DD">
        <w:rPr>
          <w:i/>
          <w:iCs/>
          <w:sz w:val="24"/>
          <w:szCs w:val="24"/>
        </w:rPr>
        <w:t xml:space="preserve">required to obtain or retain benefit </w:t>
      </w:r>
      <w:r w:rsidRPr="008A67DD">
        <w:rPr>
          <w:sz w:val="24"/>
          <w:szCs w:val="24"/>
        </w:rPr>
        <w:t>(</w:t>
      </w:r>
      <w:r w:rsidRPr="008A67DD" w:rsidR="00FC1107">
        <w:rPr>
          <w:sz w:val="24"/>
          <w:szCs w:val="24"/>
        </w:rPr>
        <w:t>20 USC</w:t>
      </w:r>
      <w:r w:rsidRPr="008A67DD" w:rsidR="00624B09">
        <w:rPr>
          <w:sz w:val="24"/>
          <w:szCs w:val="24"/>
        </w:rPr>
        <w:t xml:space="preserve"> § </w:t>
      </w:r>
      <w:r w:rsidRPr="008A67DD" w:rsidR="00D2792A">
        <w:rPr>
          <w:sz w:val="24"/>
          <w:szCs w:val="24"/>
        </w:rPr>
        <w:t>1122</w:t>
      </w:r>
      <w:r w:rsidRPr="008A67DD">
        <w:rPr>
          <w:sz w:val="24"/>
          <w:szCs w:val="24"/>
        </w:rPr>
        <w:t>).</w:t>
      </w:r>
      <w:r w:rsidRPr="004E670D">
        <w:rPr>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8A67DD">
        <w:rPr>
          <w:sz w:val="24"/>
          <w:szCs w:val="24"/>
        </w:rPr>
        <w:t>(</w:t>
      </w:r>
      <w:r w:rsidRPr="008A67DD" w:rsidR="00FD2FB1">
        <w:rPr>
          <w:sz w:val="24"/>
          <w:szCs w:val="24"/>
        </w:rPr>
        <w:t>International and Foreign Language Education, 400 Maryland Ave.</w:t>
      </w:r>
      <w:r w:rsidRPr="008A67DD" w:rsidR="00A819E4">
        <w:rPr>
          <w:sz w:val="24"/>
          <w:szCs w:val="24"/>
        </w:rPr>
        <w:t>, SW, 2</w:t>
      </w:r>
      <w:r w:rsidRPr="008A67DD" w:rsidR="00A819E4">
        <w:rPr>
          <w:sz w:val="24"/>
          <w:szCs w:val="24"/>
          <w:vertAlign w:val="superscript"/>
        </w:rPr>
        <w:t>nd</w:t>
      </w:r>
      <w:r w:rsidRPr="008A67DD" w:rsidR="00A819E4">
        <w:rPr>
          <w:sz w:val="24"/>
          <w:szCs w:val="24"/>
        </w:rPr>
        <w:t xml:space="preserve"> floor, Washington, DC 20202</w:t>
      </w:r>
      <w:r w:rsidRPr="008A67DD">
        <w:rPr>
          <w:sz w:val="24"/>
          <w:szCs w:val="24"/>
        </w:rPr>
        <w:t>)</w:t>
      </w:r>
      <w:r w:rsidRPr="004E670D">
        <w:rPr>
          <w:sz w:val="24"/>
          <w:szCs w:val="24"/>
        </w:rPr>
        <w:t xml:space="preserve"> directly.</w:t>
      </w:r>
    </w:p>
    <w:p w:rsidR="00C34E77" w:rsidP="00C34E77" w:rsidRDefault="00C34E77" w14:paraId="7D9B8087" w14:textId="519EB3C0">
      <w:pPr>
        <w:autoSpaceDE w:val="0"/>
        <w:autoSpaceDN w:val="0"/>
        <w:rPr>
          <w:sz w:val="24"/>
          <w:szCs w:val="24"/>
        </w:rPr>
      </w:pPr>
    </w:p>
    <w:p w:rsidR="00C34E77" w:rsidP="00C34E77" w:rsidRDefault="00C34E77" w14:paraId="5062BE91" w14:textId="77359724">
      <w:pPr>
        <w:autoSpaceDE w:val="0"/>
        <w:autoSpaceDN w:val="0"/>
        <w:rPr>
          <w:sz w:val="24"/>
          <w:szCs w:val="24"/>
        </w:rPr>
      </w:pPr>
    </w:p>
    <w:p w:rsidR="00C34E77" w:rsidP="00C34E77" w:rsidRDefault="00C34E77" w14:paraId="5DF43171" w14:textId="7C19B582">
      <w:pPr>
        <w:autoSpaceDE w:val="0"/>
        <w:autoSpaceDN w:val="0"/>
        <w:rPr>
          <w:sz w:val="24"/>
          <w:szCs w:val="24"/>
        </w:rPr>
      </w:pPr>
    </w:p>
    <w:p w:rsidR="00C34E77" w:rsidP="00C34E77" w:rsidRDefault="00C34E77" w14:paraId="015526EE" w14:textId="3AC31EC0">
      <w:pPr>
        <w:autoSpaceDE w:val="0"/>
        <w:autoSpaceDN w:val="0"/>
        <w:rPr>
          <w:sz w:val="24"/>
          <w:szCs w:val="24"/>
        </w:rPr>
      </w:pPr>
    </w:p>
    <w:p w:rsidR="00C34E77" w:rsidP="00C34E77" w:rsidRDefault="00C34E77" w14:paraId="6A7F7E9F" w14:textId="38297B05">
      <w:pPr>
        <w:autoSpaceDE w:val="0"/>
        <w:autoSpaceDN w:val="0"/>
        <w:rPr>
          <w:sz w:val="24"/>
          <w:szCs w:val="24"/>
        </w:rPr>
      </w:pPr>
    </w:p>
    <w:p w:rsidR="00C34E77" w:rsidP="00C34E77" w:rsidRDefault="00C34E77" w14:paraId="2A613FD1" w14:textId="6FD9F5F6">
      <w:pPr>
        <w:autoSpaceDE w:val="0"/>
        <w:autoSpaceDN w:val="0"/>
        <w:rPr>
          <w:sz w:val="24"/>
          <w:szCs w:val="24"/>
        </w:rPr>
      </w:pPr>
    </w:p>
    <w:p w:rsidR="00C34E77" w:rsidP="00C34E77" w:rsidRDefault="00C34E77" w14:paraId="17BDD1AF" w14:textId="6821EF07">
      <w:pPr>
        <w:autoSpaceDE w:val="0"/>
        <w:autoSpaceDN w:val="0"/>
        <w:rPr>
          <w:sz w:val="24"/>
          <w:szCs w:val="24"/>
        </w:rPr>
      </w:pPr>
    </w:p>
    <w:p w:rsidR="00C34E77" w:rsidP="00C34E77" w:rsidRDefault="00C34E77" w14:paraId="78DBD22E" w14:textId="241B2B78">
      <w:pPr>
        <w:autoSpaceDE w:val="0"/>
        <w:autoSpaceDN w:val="0"/>
        <w:rPr>
          <w:sz w:val="24"/>
          <w:szCs w:val="24"/>
        </w:rPr>
      </w:pPr>
    </w:p>
    <w:p w:rsidR="00C34E77" w:rsidP="00C34E77" w:rsidRDefault="00C34E77" w14:paraId="415F5EB4" w14:textId="02C0FD81">
      <w:pPr>
        <w:autoSpaceDE w:val="0"/>
        <w:autoSpaceDN w:val="0"/>
        <w:rPr>
          <w:sz w:val="24"/>
          <w:szCs w:val="24"/>
        </w:rPr>
      </w:pPr>
    </w:p>
    <w:p w:rsidR="00C34E77" w:rsidP="00C34E77" w:rsidRDefault="00C34E77" w14:paraId="40C9F6BC" w14:textId="1F0B5EF8">
      <w:pPr>
        <w:autoSpaceDE w:val="0"/>
        <w:autoSpaceDN w:val="0"/>
        <w:rPr>
          <w:sz w:val="24"/>
          <w:szCs w:val="24"/>
        </w:rPr>
      </w:pPr>
    </w:p>
    <w:p w:rsidR="00C34E77" w:rsidP="00C34E77" w:rsidRDefault="00C34E77" w14:paraId="12472451" w14:textId="4E48F132">
      <w:pPr>
        <w:autoSpaceDE w:val="0"/>
        <w:autoSpaceDN w:val="0"/>
        <w:rPr>
          <w:sz w:val="24"/>
          <w:szCs w:val="24"/>
        </w:rPr>
      </w:pPr>
    </w:p>
    <w:p w:rsidR="00C34E77" w:rsidP="00C34E77" w:rsidRDefault="00C34E77" w14:paraId="5F59E6BA" w14:textId="16F54610">
      <w:pPr>
        <w:autoSpaceDE w:val="0"/>
        <w:autoSpaceDN w:val="0"/>
        <w:rPr>
          <w:sz w:val="24"/>
          <w:szCs w:val="24"/>
        </w:rPr>
      </w:pPr>
    </w:p>
    <w:p w:rsidR="00C34E77" w:rsidP="00C34E77" w:rsidRDefault="00C34E77" w14:paraId="5A8D9B25" w14:textId="0585B14A">
      <w:pPr>
        <w:autoSpaceDE w:val="0"/>
        <w:autoSpaceDN w:val="0"/>
        <w:rPr>
          <w:sz w:val="24"/>
          <w:szCs w:val="24"/>
        </w:rPr>
      </w:pPr>
    </w:p>
    <w:p w:rsidR="00C34E77" w:rsidP="00C34E77" w:rsidRDefault="00C34E77" w14:paraId="74EF0500" w14:textId="109FB5C8">
      <w:pPr>
        <w:autoSpaceDE w:val="0"/>
        <w:autoSpaceDN w:val="0"/>
        <w:rPr>
          <w:sz w:val="24"/>
          <w:szCs w:val="24"/>
        </w:rPr>
      </w:pPr>
    </w:p>
    <w:p w:rsidR="00C34E77" w:rsidP="00C34E77" w:rsidRDefault="00C34E77" w14:paraId="5A0D78F8" w14:textId="51E6AE97">
      <w:pPr>
        <w:autoSpaceDE w:val="0"/>
        <w:autoSpaceDN w:val="0"/>
        <w:rPr>
          <w:sz w:val="24"/>
          <w:szCs w:val="24"/>
        </w:rPr>
      </w:pPr>
    </w:p>
    <w:p w:rsidR="00C34E77" w:rsidP="00C34E77" w:rsidRDefault="00C34E77" w14:paraId="19C4B14C" w14:textId="29D26D4E">
      <w:pPr>
        <w:autoSpaceDE w:val="0"/>
        <w:autoSpaceDN w:val="0"/>
        <w:rPr>
          <w:sz w:val="24"/>
          <w:szCs w:val="24"/>
        </w:rPr>
      </w:pPr>
    </w:p>
    <w:p w:rsidR="00C34E77" w:rsidP="00C34E77" w:rsidRDefault="00C34E77" w14:paraId="08B801C3" w14:textId="162840B4">
      <w:pPr>
        <w:autoSpaceDE w:val="0"/>
        <w:autoSpaceDN w:val="0"/>
        <w:rPr>
          <w:sz w:val="24"/>
          <w:szCs w:val="24"/>
        </w:rPr>
      </w:pPr>
    </w:p>
    <w:p w:rsidR="00C34E77" w:rsidP="00C34E77" w:rsidRDefault="00C34E77" w14:paraId="2146E8F9" w14:textId="3864590C">
      <w:pPr>
        <w:autoSpaceDE w:val="0"/>
        <w:autoSpaceDN w:val="0"/>
        <w:rPr>
          <w:sz w:val="24"/>
          <w:szCs w:val="24"/>
        </w:rPr>
      </w:pPr>
    </w:p>
    <w:p w:rsidR="00C34E77" w:rsidP="00C34E77" w:rsidRDefault="00C34E77" w14:paraId="7CB8EADC" w14:textId="5D170164">
      <w:pPr>
        <w:autoSpaceDE w:val="0"/>
        <w:autoSpaceDN w:val="0"/>
        <w:rPr>
          <w:sz w:val="24"/>
          <w:szCs w:val="24"/>
        </w:rPr>
      </w:pPr>
    </w:p>
    <w:p w:rsidR="00C34E77" w:rsidP="00C34E77" w:rsidRDefault="00C34E77" w14:paraId="569D42C0" w14:textId="6A16AF64">
      <w:pPr>
        <w:autoSpaceDE w:val="0"/>
        <w:autoSpaceDN w:val="0"/>
        <w:rPr>
          <w:sz w:val="24"/>
          <w:szCs w:val="24"/>
        </w:rPr>
      </w:pPr>
    </w:p>
    <w:p w:rsidR="00C34E77" w:rsidP="00C34E77" w:rsidRDefault="00C34E77" w14:paraId="035381E6" w14:textId="35AAFD9E">
      <w:pPr>
        <w:autoSpaceDE w:val="0"/>
        <w:autoSpaceDN w:val="0"/>
        <w:rPr>
          <w:sz w:val="24"/>
          <w:szCs w:val="24"/>
        </w:rPr>
      </w:pPr>
    </w:p>
    <w:p w:rsidR="00C34E77" w:rsidP="00C34E77" w:rsidRDefault="00C34E77" w14:paraId="7BD05E8E" w14:textId="03C85B5C">
      <w:pPr>
        <w:autoSpaceDE w:val="0"/>
        <w:autoSpaceDN w:val="0"/>
        <w:rPr>
          <w:sz w:val="24"/>
          <w:szCs w:val="24"/>
        </w:rPr>
      </w:pPr>
    </w:p>
    <w:p w:rsidR="00C34E77" w:rsidP="00C34E77" w:rsidRDefault="00C34E77" w14:paraId="38658FF2" w14:textId="2B50013F">
      <w:pPr>
        <w:autoSpaceDE w:val="0"/>
        <w:autoSpaceDN w:val="0"/>
        <w:rPr>
          <w:sz w:val="24"/>
          <w:szCs w:val="24"/>
        </w:rPr>
      </w:pPr>
    </w:p>
    <w:p w:rsidR="00C34E77" w:rsidP="00C34E77" w:rsidRDefault="00C34E77" w14:paraId="374C888E" w14:textId="0E1F920C">
      <w:pPr>
        <w:autoSpaceDE w:val="0"/>
        <w:autoSpaceDN w:val="0"/>
        <w:rPr>
          <w:sz w:val="24"/>
          <w:szCs w:val="24"/>
        </w:rPr>
      </w:pPr>
    </w:p>
    <w:p w:rsidR="00C34E77" w:rsidP="00C34E77" w:rsidRDefault="00C34E77" w14:paraId="6C327D65" w14:textId="68017DE1">
      <w:pPr>
        <w:autoSpaceDE w:val="0"/>
        <w:autoSpaceDN w:val="0"/>
        <w:rPr>
          <w:sz w:val="24"/>
          <w:szCs w:val="24"/>
        </w:rPr>
      </w:pPr>
    </w:p>
    <w:p w:rsidR="00C34E77" w:rsidP="00C34E77" w:rsidRDefault="00C34E77" w14:paraId="1C471A0D" w14:textId="6EBF1B1E">
      <w:pPr>
        <w:autoSpaceDE w:val="0"/>
        <w:autoSpaceDN w:val="0"/>
        <w:rPr>
          <w:sz w:val="24"/>
          <w:szCs w:val="24"/>
        </w:rPr>
      </w:pPr>
    </w:p>
    <w:p w:rsidR="00C34E77" w:rsidP="00C34E77" w:rsidRDefault="00C34E77" w14:paraId="34804928" w14:textId="388355BA">
      <w:pPr>
        <w:autoSpaceDE w:val="0"/>
        <w:autoSpaceDN w:val="0"/>
        <w:rPr>
          <w:sz w:val="24"/>
          <w:szCs w:val="24"/>
        </w:rPr>
      </w:pPr>
    </w:p>
    <w:p w:rsidR="00C34E77" w:rsidP="00C34E77" w:rsidRDefault="00C34E77" w14:paraId="217CA461" w14:textId="45BACE9E">
      <w:pPr>
        <w:autoSpaceDE w:val="0"/>
        <w:autoSpaceDN w:val="0"/>
        <w:rPr>
          <w:sz w:val="24"/>
          <w:szCs w:val="24"/>
        </w:rPr>
      </w:pPr>
    </w:p>
    <w:p w:rsidR="00C34E77" w:rsidP="00C34E77" w:rsidRDefault="00C34E77" w14:paraId="2A9551C6" w14:textId="3D6EF29F">
      <w:pPr>
        <w:autoSpaceDE w:val="0"/>
        <w:autoSpaceDN w:val="0"/>
        <w:rPr>
          <w:sz w:val="24"/>
          <w:szCs w:val="24"/>
        </w:rPr>
      </w:pPr>
    </w:p>
    <w:p w:rsidR="00C34E77" w:rsidP="00C34E77" w:rsidRDefault="00C34E77" w14:paraId="645E817F" w14:textId="189AC6C5">
      <w:pPr>
        <w:autoSpaceDE w:val="0"/>
        <w:autoSpaceDN w:val="0"/>
        <w:rPr>
          <w:sz w:val="24"/>
          <w:szCs w:val="24"/>
        </w:rPr>
      </w:pPr>
    </w:p>
    <w:p w:rsidR="00C34E77" w:rsidP="00C34E77" w:rsidRDefault="00C34E77" w14:paraId="7A5588B7" w14:textId="77777777">
      <w:pPr>
        <w:autoSpaceDE w:val="0"/>
        <w:autoSpaceDN w:val="0"/>
      </w:pPr>
    </w:p>
    <w:p w:rsidRPr="00AA6901" w:rsidR="00CF7142" w:rsidP="00AA6901" w:rsidRDefault="00CF7142" w14:paraId="60749559" w14:textId="77777777">
      <w:pPr>
        <w:pStyle w:val="Heading1"/>
        <w:rPr>
          <w:bCs/>
          <w:szCs w:val="22"/>
        </w:rPr>
      </w:pPr>
      <w:bookmarkStart w:name="_Toc515028529" w:id="203"/>
      <w:bookmarkStart w:name="_Toc515029098" w:id="204"/>
      <w:r w:rsidRPr="00CF7142">
        <w:t>International and Foreign Language Education</w:t>
      </w:r>
      <w:r w:rsidR="00AA6901">
        <w:rPr>
          <w:bCs/>
          <w:szCs w:val="22"/>
        </w:rPr>
        <w:br/>
      </w:r>
      <w:r w:rsidRPr="00CF7142">
        <w:t>Fiscal Year 2018 Technical Review Form</w:t>
      </w:r>
      <w:bookmarkEnd w:id="203"/>
      <w:bookmarkEnd w:id="204"/>
    </w:p>
    <w:p w:rsidRPr="00CF7142" w:rsidR="00CF7142" w:rsidP="00BC46B7" w:rsidRDefault="00CF7142" w14:paraId="739256CA" w14:textId="77777777">
      <w:pPr>
        <w:jc w:val="center"/>
        <w:rPr>
          <w:rFonts w:ascii="Times New Roman" w:hAnsi="Times New Roman" w:eastAsia="MS Gothic"/>
          <w:color w:val="003F5F"/>
          <w:sz w:val="32"/>
          <w:szCs w:val="32"/>
        </w:rPr>
      </w:pPr>
      <w:r w:rsidRPr="00CF7142">
        <w:rPr>
          <w:rFonts w:ascii="Times New Roman" w:hAnsi="Times New Roman" w:eastAsia="MS Gothic"/>
          <w:i/>
          <w:color w:val="003F5F"/>
          <w:sz w:val="28"/>
          <w:szCs w:val="32"/>
        </w:rPr>
        <w:t>National Resource Centers Program (NRC) (CFDA 84.015A)</w:t>
      </w:r>
    </w:p>
    <w:p w:rsidRPr="00CF7142" w:rsidR="00CF7142" w:rsidP="00BC46B7" w:rsidRDefault="00CF7142" w14:paraId="50186CF5" w14:textId="77777777">
      <w:pPr>
        <w:spacing w:after="240"/>
        <w:jc w:val="center"/>
        <w:rPr>
          <w:rFonts w:ascii="Times New Roman" w:hAnsi="Times New Roman" w:eastAsia="MS Gothic"/>
          <w:color w:val="003F5F"/>
          <w:sz w:val="32"/>
          <w:szCs w:val="32"/>
        </w:rPr>
      </w:pPr>
      <w:r w:rsidRPr="00CF7142">
        <w:rPr>
          <w:rFonts w:ascii="Times New Roman" w:hAnsi="Times New Roman" w:eastAsia="MS Gothic"/>
          <w:i/>
          <w:color w:val="003F5F"/>
          <w:sz w:val="28"/>
          <w:szCs w:val="32"/>
        </w:rPr>
        <w:t>Foreign Language and Area Studies Fellowships (FLAS) (CFDA 84.015B)</w:t>
      </w:r>
    </w:p>
    <w:p w:rsidRPr="00D6355F" w:rsidR="00CF7142" w:rsidP="00D6355F" w:rsidRDefault="00CF7142" w14:paraId="5418CA4B" w14:textId="77777777">
      <w:pPr>
        <w:pStyle w:val="Heading2"/>
        <w:rPr>
          <w:rFonts w:eastAsia="MS Gothic"/>
          <w:color w:val="003F5F"/>
          <w:sz w:val="40"/>
          <w:szCs w:val="32"/>
        </w:rPr>
      </w:pPr>
      <w:r w:rsidRPr="00D6355F">
        <w:rPr>
          <w:rFonts w:eastAsia="MS Gothic"/>
          <w:sz w:val="32"/>
        </w:rPr>
        <w:t>Cover Sheet</w:t>
      </w:r>
    </w:p>
    <w:p w:rsidRPr="00CF7142" w:rsidR="00CF7142" w:rsidP="00A26109" w:rsidRDefault="00CF7142" w14:paraId="56159089" w14:textId="77777777">
      <w:pPr>
        <w:spacing w:after="240"/>
        <w:rPr>
          <w:rFonts w:ascii="Times New Roman" w:hAnsi="Times New Roman" w:eastAsia="Calibri"/>
          <w:i/>
          <w:color w:val="262626"/>
          <w:sz w:val="24"/>
          <w:szCs w:val="22"/>
        </w:rPr>
      </w:pPr>
      <w:r w:rsidRPr="00CF7142">
        <w:rPr>
          <w:rFonts w:ascii="Times New Roman" w:hAnsi="Times New Roman" w:eastAsia="Calibri"/>
          <w:color w:val="262626"/>
          <w:sz w:val="24"/>
          <w:szCs w:val="22"/>
        </w:rPr>
        <w:t xml:space="preserve">This technical review form is used to evaluate Comprehensive National Resource Centers, Undergraduate National Resource Centers, and Foreign Language and Area Studies Fellowships applicants. Please transfer the scores from the inside pages to the correct columns on this cover sheet. </w:t>
      </w:r>
    </w:p>
    <w:p w:rsidRPr="00CF7142" w:rsidR="00CF7142" w:rsidP="00111F86" w:rsidRDefault="00111F86" w14:paraId="1456CA30" w14:textId="77777777">
      <w:pPr>
        <w:tabs>
          <w:tab w:val="left" w:pos="5040"/>
        </w:tabs>
        <w:spacing w:line="360" w:lineRule="auto"/>
        <w:rPr>
          <w:rFonts w:ascii="Times New Roman" w:hAnsi="Times New Roman" w:eastAsia="Calibri"/>
          <w:b/>
          <w:color w:val="262626"/>
          <w:szCs w:val="22"/>
        </w:rPr>
      </w:pPr>
      <w:r>
        <w:rPr>
          <w:rFonts w:ascii="Times New Roman" w:hAnsi="Times New Roman" w:eastAsia="Calibri"/>
          <w:b/>
          <w:color w:val="262626"/>
          <w:szCs w:val="22"/>
        </w:rPr>
        <w:t>Applicant:</w:t>
      </w:r>
      <w:r>
        <w:rPr>
          <w:rFonts w:ascii="Times New Roman" w:hAnsi="Times New Roman" w:eastAsia="Calibri"/>
          <w:b/>
          <w:color w:val="262626"/>
          <w:szCs w:val="22"/>
        </w:rPr>
        <w:tab/>
      </w:r>
      <w:r w:rsidRPr="00CF7142" w:rsidR="00CF7142">
        <w:rPr>
          <w:rFonts w:ascii="Times New Roman" w:hAnsi="Times New Roman" w:eastAsia="Calibri"/>
          <w:b/>
          <w:color w:val="262626"/>
          <w:szCs w:val="22"/>
        </w:rPr>
        <w:t>World Area:</w:t>
      </w:r>
    </w:p>
    <w:p w:rsidRPr="00CF7142" w:rsidR="00CF7142" w:rsidP="00111F86" w:rsidRDefault="00111F86" w14:paraId="609754EC" w14:textId="77777777">
      <w:pPr>
        <w:tabs>
          <w:tab w:val="left" w:pos="5040"/>
        </w:tabs>
        <w:spacing w:line="360" w:lineRule="auto"/>
        <w:rPr>
          <w:rFonts w:ascii="Times New Roman" w:hAnsi="Times New Roman" w:eastAsia="Calibri"/>
          <w:b/>
          <w:color w:val="262626"/>
          <w:szCs w:val="22"/>
        </w:rPr>
      </w:pPr>
      <w:r>
        <w:rPr>
          <w:rFonts w:ascii="Times New Roman" w:hAnsi="Times New Roman" w:eastAsia="Calibri"/>
          <w:b/>
          <w:color w:val="262626"/>
          <w:szCs w:val="22"/>
        </w:rPr>
        <w:t xml:space="preserve">NRC PR Number (01815a): </w:t>
      </w:r>
      <w:r>
        <w:rPr>
          <w:rFonts w:ascii="Times New Roman" w:hAnsi="Times New Roman" w:eastAsia="Calibri"/>
          <w:b/>
          <w:color w:val="262626"/>
          <w:szCs w:val="22"/>
        </w:rPr>
        <w:tab/>
      </w:r>
      <w:r w:rsidRPr="00CF7142" w:rsidR="00CF7142">
        <w:rPr>
          <w:rFonts w:ascii="Times New Roman" w:hAnsi="Times New Roman" w:eastAsia="Calibri"/>
          <w:b/>
          <w:color w:val="262626"/>
          <w:szCs w:val="22"/>
        </w:rPr>
        <w:t>FLAS PR Number (01815b):</w:t>
      </w:r>
    </w:p>
    <w:p w:rsidRPr="00CF7142" w:rsidR="00CF7142" w:rsidP="00AA6901" w:rsidRDefault="00AA6901" w14:paraId="28A1D87F" w14:textId="77777777">
      <w:pPr>
        <w:spacing w:after="240" w:line="360" w:lineRule="auto"/>
        <w:rPr>
          <w:rFonts w:ascii="Times New Roman" w:hAnsi="Times New Roman" w:eastAsia="Calibri"/>
          <w:b/>
          <w:color w:val="262626"/>
          <w:szCs w:val="22"/>
        </w:rPr>
      </w:pPr>
      <w:r>
        <w:rPr>
          <w:rFonts w:ascii="Times New Roman" w:hAnsi="Times New Roman" w:eastAsia="Calibri"/>
          <w:b/>
          <w:color w:val="262626"/>
          <w:szCs w:val="22"/>
        </w:rPr>
        <w:t xml:space="preserve">Reader: </w:t>
      </w:r>
    </w:p>
    <w:p w:rsidRPr="00E14274" w:rsidR="00AA6901" w:rsidP="00AA6901" w:rsidRDefault="00AA6901" w14:paraId="63FB5627" w14:textId="77777777">
      <w:pPr>
        <w:tabs>
          <w:tab w:val="left" w:pos="2700"/>
          <w:tab w:val="left" w:pos="5580"/>
        </w:tabs>
        <w:rPr>
          <w:color w:val="244061"/>
        </w:rPr>
      </w:pPr>
      <w:r>
        <w:tab/>
      </w:r>
      <w:r w:rsidRPr="00E14274">
        <w:rPr>
          <w:rFonts w:ascii="Times New Roman" w:hAnsi="Times New Roman" w:eastAsia="Calibri" w:cs="BrowalliaUPC"/>
          <w:b/>
          <w:color w:val="244061"/>
          <w:szCs w:val="24"/>
        </w:rPr>
        <w:t>Maximum Possible Points</w:t>
      </w:r>
      <w:r>
        <w:rPr>
          <w:rFonts w:ascii="Times New Roman" w:hAnsi="Times New Roman" w:eastAsia="Calibri" w:cs="BrowalliaUPC"/>
          <w:b/>
          <w:color w:val="262626"/>
          <w:szCs w:val="24"/>
        </w:rPr>
        <w:tab/>
      </w:r>
      <w:r w:rsidRPr="00E14274">
        <w:rPr>
          <w:rFonts w:ascii="Times New Roman" w:hAnsi="Times New Roman" w:eastAsia="Calibri" w:cs="BrowalliaUPC"/>
          <w:b/>
          <w:color w:val="244061"/>
          <w:szCs w:val="24"/>
        </w:rPr>
        <w:t>Applicant Type and Assigned Scores</w:t>
      </w:r>
    </w:p>
    <w:tbl>
      <w:tblPr>
        <w:tblW w:w="100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18"/>
        <w:gridCol w:w="1350"/>
        <w:gridCol w:w="1350"/>
        <w:gridCol w:w="1620"/>
        <w:gridCol w:w="1530"/>
        <w:gridCol w:w="1530"/>
      </w:tblGrid>
      <w:tr w:rsidRPr="00E36A41" w:rsidR="00E36A41" w:rsidTr="00111F86" w14:paraId="436D8538" w14:textId="77777777">
        <w:trPr>
          <w:trHeight w:val="382"/>
          <w:tblHeader/>
        </w:trPr>
        <w:tc>
          <w:tcPr>
            <w:tcW w:w="2718" w:type="dxa"/>
            <w:tcBorders>
              <w:top w:val="single" w:color="auto" w:sz="4" w:space="0"/>
              <w:left w:val="single" w:color="auto" w:sz="4" w:space="0"/>
              <w:bottom w:val="single" w:color="auto" w:sz="4" w:space="0"/>
              <w:right w:val="single" w:color="auto" w:sz="4" w:space="0"/>
            </w:tcBorders>
            <w:shd w:val="clear" w:color="auto" w:fill="DBE5F1"/>
            <w:hideMark/>
          </w:tcPr>
          <w:p w:rsidRPr="00E36A41" w:rsidR="00CF7142" w:rsidP="00E36A41" w:rsidRDefault="00CF7142" w14:paraId="3C250417" w14:textId="77777777">
            <w:pPr>
              <w:ind w:left="720"/>
              <w:contextualSpacing/>
              <w:rPr>
                <w:rFonts w:ascii="Times New Roman" w:hAnsi="Times New Roman" w:eastAsia="Calibri" w:cs="BrowalliaUPC"/>
                <w:b/>
                <w:color w:val="000000"/>
                <w:szCs w:val="28"/>
              </w:rPr>
            </w:pPr>
            <w:r w:rsidRPr="00E36A41">
              <w:rPr>
                <w:rFonts w:ascii="Times New Roman" w:hAnsi="Times New Roman" w:eastAsia="Calibri" w:cs="BrowalliaUPC"/>
                <w:b/>
                <w:color w:val="000000"/>
                <w:szCs w:val="28"/>
              </w:rPr>
              <w:t>SELECTION CRITERIA</w:t>
            </w:r>
          </w:p>
        </w:tc>
        <w:tc>
          <w:tcPr>
            <w:tcW w:w="1350" w:type="dxa"/>
            <w:tcBorders>
              <w:top w:val="single" w:color="auto" w:sz="4" w:space="0"/>
              <w:left w:val="single" w:color="auto" w:sz="4" w:space="0"/>
              <w:bottom w:val="single" w:color="000000" w:sz="4" w:space="0"/>
              <w:right w:val="single" w:color="000000" w:sz="4" w:space="0"/>
            </w:tcBorders>
            <w:shd w:val="clear" w:color="auto" w:fill="DBE5F1"/>
            <w:hideMark/>
          </w:tcPr>
          <w:p w:rsidRPr="00E36A41" w:rsidR="00CF7142" w:rsidP="00E36A41" w:rsidRDefault="00CF7142" w14:paraId="731AABBC"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13B5324"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FLAS</w:t>
            </w:r>
          </w:p>
          <w:p w:rsidRPr="00E36A41" w:rsidR="00CF7142" w:rsidP="00E36A41" w:rsidRDefault="00CF7142" w14:paraId="3BF1720E"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PROGRAM</w:t>
            </w:r>
          </w:p>
        </w:tc>
        <w:tc>
          <w:tcPr>
            <w:tcW w:w="162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8B16518"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Comprehensive</w:t>
            </w:r>
          </w:p>
          <w:p w:rsidRPr="00E36A41" w:rsidR="00CF7142" w:rsidP="00E36A41" w:rsidRDefault="00CF7142" w14:paraId="088013AD"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w:t>
            </w:r>
          </w:p>
        </w:tc>
        <w:tc>
          <w:tcPr>
            <w:tcW w:w="153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47F920A"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Undergraduate</w:t>
            </w:r>
          </w:p>
          <w:p w:rsidRPr="00E36A41" w:rsidR="00CF7142" w:rsidP="00E36A41" w:rsidRDefault="00CF7142" w14:paraId="1D125A55"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w:t>
            </w:r>
          </w:p>
        </w:tc>
        <w:tc>
          <w:tcPr>
            <w:tcW w:w="153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4203A68"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FLAS</w:t>
            </w:r>
          </w:p>
        </w:tc>
      </w:tr>
      <w:tr w:rsidRPr="00E36A41" w:rsidR="00E36A41" w:rsidTr="00EA1D48" w14:paraId="065C4CC3" w14:textId="77777777">
        <w:trPr>
          <w:trHeight w:val="287"/>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5B9C7C39"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Program Planning and Budget</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D569078"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CF1057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56A7C37"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12C44B7"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E36A41" w:rsidRDefault="00CF7142" w14:paraId="5A54E830"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r>
      <w:tr w:rsidRPr="00E36A41" w:rsidR="00E36A41" w:rsidTr="00EA1D48" w14:paraId="5D6506CA" w14:textId="77777777">
        <w:trPr>
          <w:trHeight w:val="269"/>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DF987B8"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Staff Resources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8D85E23"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FA01258"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AECAB8F"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47E74E1"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2568CD1" w14:textId="77777777">
            <w:pPr>
              <w:rPr>
                <w:rFonts w:ascii="Times New Roman" w:hAnsi="Times New Roman" w:eastAsia="Calibri" w:cs="BrowalliaUPC"/>
                <w:color w:val="262626"/>
                <w:szCs w:val="24"/>
              </w:rPr>
            </w:pPr>
          </w:p>
        </w:tc>
      </w:tr>
      <w:tr w:rsidRPr="00E36A41" w:rsidR="00E36A41" w:rsidTr="00EA1D48" w14:paraId="2A45FCC8" w14:textId="77777777">
        <w:trPr>
          <w:trHeight w:val="287"/>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07C25D8F"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Impact and Evaluation</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468BF930"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2E36FCC"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A4491EA"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39EAFAD"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9C65F61" w14:textId="77777777">
            <w:pPr>
              <w:rPr>
                <w:rFonts w:ascii="Times New Roman" w:hAnsi="Times New Roman" w:eastAsia="Calibri" w:cs="BrowalliaUPC"/>
                <w:color w:val="262626"/>
                <w:szCs w:val="24"/>
              </w:rPr>
            </w:pPr>
          </w:p>
        </w:tc>
      </w:tr>
      <w:tr w:rsidRPr="00E36A41" w:rsidR="00E36A41" w:rsidTr="00EA1D48" w14:paraId="7939E4BE" w14:textId="77777777">
        <w:trPr>
          <w:trHeight w:val="512"/>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59FF57C0"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Commitment to the Subject Area on which the Center Focuses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3D64B73"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F19476E"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7D619D5"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7BA9D62B"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3D8A2F00" w14:textId="77777777">
            <w:pPr>
              <w:rPr>
                <w:rFonts w:ascii="Times New Roman" w:hAnsi="Times New Roman" w:eastAsia="Calibri" w:cs="BrowalliaUPC"/>
                <w:color w:val="262626"/>
                <w:szCs w:val="24"/>
              </w:rPr>
            </w:pPr>
          </w:p>
        </w:tc>
      </w:tr>
      <w:tr w:rsidRPr="00E36A41" w:rsidR="00E36A41" w:rsidTr="00EA1D48" w14:paraId="6C768628"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3D0953BF"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Strength of Library</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9DE90A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5A5FBDA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5FB2328"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E80828F"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31D774D" w14:textId="77777777">
            <w:pPr>
              <w:rPr>
                <w:rFonts w:ascii="Times New Roman" w:hAnsi="Times New Roman" w:eastAsia="Calibri" w:cs="BrowalliaUPC"/>
                <w:color w:val="262626"/>
                <w:szCs w:val="24"/>
              </w:rPr>
            </w:pPr>
          </w:p>
        </w:tc>
      </w:tr>
      <w:tr w:rsidRPr="00E36A41" w:rsidR="00E36A41" w:rsidTr="00EA1D48" w14:paraId="63EE6BAC" w14:textId="77777777">
        <w:trPr>
          <w:trHeight w:val="521"/>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A05ADC9"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the Center’s Non-Language Instructional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6E8B83B"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8F0A2D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2A34801"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D0E0F8E"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3F776F1C" w14:textId="77777777">
            <w:pPr>
              <w:rPr>
                <w:rFonts w:ascii="Times New Roman" w:hAnsi="Times New Roman" w:eastAsia="Calibri" w:cs="BrowalliaUPC"/>
                <w:color w:val="262626"/>
                <w:szCs w:val="24"/>
              </w:rPr>
            </w:pPr>
          </w:p>
        </w:tc>
      </w:tr>
      <w:tr w:rsidRPr="00E36A41" w:rsidR="00E36A41" w:rsidTr="00EA1D48" w14:paraId="25A90DA9" w14:textId="77777777">
        <w:trPr>
          <w:trHeight w:val="53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4CA591E8"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the Center’s Language Instructional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6DB44C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4E960EE"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8384282"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15C49F9"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C8E99A5" w14:textId="77777777">
            <w:pPr>
              <w:rPr>
                <w:rFonts w:ascii="Times New Roman" w:hAnsi="Times New Roman" w:eastAsia="Calibri" w:cs="BrowalliaUPC"/>
                <w:color w:val="262626"/>
                <w:szCs w:val="24"/>
              </w:rPr>
            </w:pPr>
          </w:p>
        </w:tc>
      </w:tr>
      <w:tr w:rsidRPr="00E36A41" w:rsidR="00E36A41" w:rsidTr="00EA1D48" w14:paraId="6C3BB7A5"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617DC124"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Curriculum Design</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0677D7C"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D45DE1C"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C668667"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43EFA08"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F0ACBDD" w14:textId="77777777">
            <w:pPr>
              <w:rPr>
                <w:rFonts w:ascii="Times New Roman" w:hAnsi="Times New Roman" w:eastAsia="Calibri" w:cs="BrowalliaUPC"/>
                <w:color w:val="262626"/>
                <w:szCs w:val="24"/>
              </w:rPr>
            </w:pPr>
          </w:p>
        </w:tc>
      </w:tr>
      <w:tr w:rsidRPr="00E36A41" w:rsidR="00E36A41" w:rsidTr="00EA1D48" w14:paraId="2E2D1067"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4A013764"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Outreach Activities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BB6DA4F"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0E1E08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46EFD4D"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0F8222F"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CF7142" w:rsidRDefault="00CF7142" w14:paraId="4A4402D2" w14:textId="77777777">
            <w:pP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r>
      <w:tr w:rsidRPr="00E36A41" w:rsidR="00E36A41" w:rsidTr="00EA1D48" w14:paraId="29C4B35D"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1DB03C1"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FLAS Awardee Selection Procedures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A2BCFC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DCE651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E36A41" w:rsidRDefault="00CF7142" w14:paraId="12085FB3" w14:textId="77777777">
            <w:pPr>
              <w:jc w:val="center"/>
              <w:rPr>
                <w:rFonts w:ascii="Times New Roman" w:hAnsi="Times New Roman" w:eastAsia="Calibri" w:cs="BrowalliaUPC"/>
                <w:color w:val="262626"/>
                <w:szCs w:val="32"/>
              </w:rPr>
            </w:pPr>
            <w:r w:rsidRPr="00E36A41">
              <w:rPr>
                <w:rFonts w:ascii="Times New Roman" w:hAnsi="Times New Roman" w:eastAsia="Calibri" w:cs="BrowalliaUPC"/>
                <w:color w:val="262626"/>
                <w:szCs w:val="24"/>
              </w:rPr>
              <w:t>N/A</w:t>
            </w: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CF7142" w:rsidRDefault="00CF7142" w14:paraId="664C08AD" w14:textId="77777777">
            <w:pP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DF5CCF6" w14:textId="77777777">
            <w:pPr>
              <w:rPr>
                <w:rFonts w:ascii="Times New Roman" w:hAnsi="Times New Roman" w:eastAsia="Calibri" w:cs="BrowalliaUPC"/>
                <w:color w:val="262626"/>
                <w:szCs w:val="24"/>
              </w:rPr>
            </w:pPr>
          </w:p>
        </w:tc>
      </w:tr>
      <w:tr w:rsidRPr="00E36A41" w:rsidR="00E36A41" w:rsidTr="00EA1D48" w14:paraId="057B8FF0" w14:textId="77777777">
        <w:trPr>
          <w:trHeight w:val="251"/>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7A21C0E3"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Competitive Preference Priorities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7BF1B6F4"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3049D77"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3198438"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4F235B4"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3B0337AC" w14:textId="77777777">
            <w:pPr>
              <w:rPr>
                <w:rFonts w:ascii="Times New Roman" w:hAnsi="Times New Roman" w:eastAsia="Calibri" w:cs="BrowalliaUPC"/>
                <w:color w:val="262626"/>
                <w:szCs w:val="24"/>
              </w:rPr>
            </w:pPr>
          </w:p>
        </w:tc>
      </w:tr>
      <w:tr w:rsidRPr="00E36A41" w:rsidR="00E36A41" w:rsidTr="00EA1D48" w14:paraId="09CAA1FE" w14:textId="77777777">
        <w:trPr>
          <w:trHeight w:val="278"/>
        </w:trPr>
        <w:tc>
          <w:tcPr>
            <w:tcW w:w="2718" w:type="dxa"/>
            <w:tcBorders>
              <w:top w:val="single" w:color="000000" w:sz="4" w:space="0"/>
              <w:left w:val="single" w:color="000000" w:sz="4" w:space="0"/>
              <w:bottom w:val="single" w:color="000000" w:sz="4" w:space="0"/>
              <w:right w:val="single" w:color="000000" w:sz="4" w:space="0"/>
            </w:tcBorders>
            <w:shd w:val="clear" w:color="auto" w:fill="F2F2F2"/>
            <w:vAlign w:val="center"/>
            <w:hideMark/>
          </w:tcPr>
          <w:p w:rsidRPr="00E36A41" w:rsidR="00CF7142" w:rsidP="00CF7142" w:rsidRDefault="00AA6901" w14:paraId="704DA47B" w14:textId="77777777">
            <w:pPr>
              <w:rPr>
                <w:rFonts w:ascii="Times New Roman" w:hAnsi="Times New Roman" w:eastAsia="Albany WT TC" w:cs="BrowalliaUPC"/>
                <w:b/>
                <w:color w:val="262626"/>
                <w:szCs w:val="36"/>
              </w:rPr>
            </w:pPr>
            <w:r w:rsidRPr="00E36A41">
              <w:rPr>
                <w:rFonts w:ascii="Times New Roman" w:hAnsi="Times New Roman" w:eastAsia="Calibri" w:cs="BrowalliaUPC"/>
                <w:b/>
                <w:color w:val="262626"/>
                <w:szCs w:val="36"/>
              </w:rPr>
              <w:t>TOTAL POINTS</w:t>
            </w:r>
          </w:p>
        </w:tc>
        <w:tc>
          <w:tcPr>
            <w:tcW w:w="1350" w:type="dxa"/>
            <w:tcBorders>
              <w:top w:val="single" w:color="000000" w:sz="4" w:space="0"/>
              <w:left w:val="single" w:color="000000" w:sz="4" w:space="0"/>
              <w:bottom w:val="single" w:color="000000" w:sz="4" w:space="0"/>
              <w:right w:val="single" w:color="000000" w:sz="4" w:space="0"/>
            </w:tcBorders>
            <w:shd w:val="clear" w:color="auto" w:fill="F2F2F2"/>
            <w:hideMark/>
          </w:tcPr>
          <w:p w:rsidR="00CF7142" w:rsidP="00E36A41" w:rsidRDefault="00CF7142" w14:paraId="6DABE8A9"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175</w:t>
            </w:r>
          </w:p>
          <w:p w:rsidRPr="00E36A41" w:rsidR="00AA6901" w:rsidP="00E36A41" w:rsidRDefault="00AA6901" w14:paraId="77097D79" w14:textId="77777777">
            <w:pPr>
              <w:jc w:val="center"/>
              <w:rPr>
                <w:rFonts w:ascii="Times New Roman" w:hAnsi="Times New Roman" w:eastAsia="Calibri" w:cs="BrowalliaUPC"/>
                <w:b/>
                <w:color w:val="262626"/>
                <w:szCs w:val="32"/>
              </w:rPr>
            </w:pPr>
            <w:r>
              <w:rPr>
                <w:rFonts w:ascii="Times New Roman" w:hAnsi="Times New Roman" w:eastAsia="Calibri" w:cs="BrowalliaUPC"/>
                <w:b/>
                <w:color w:val="262626"/>
                <w:szCs w:val="32"/>
              </w:rPr>
              <w:t>POSSIBLE</w:t>
            </w:r>
          </w:p>
        </w:tc>
        <w:tc>
          <w:tcPr>
            <w:tcW w:w="1350" w:type="dxa"/>
            <w:tcBorders>
              <w:top w:val="single" w:color="000000" w:sz="4" w:space="0"/>
              <w:left w:val="single" w:color="000000" w:sz="4" w:space="0"/>
              <w:bottom w:val="single" w:color="000000" w:sz="4" w:space="0"/>
              <w:right w:val="single" w:color="000000" w:sz="4" w:space="0"/>
            </w:tcBorders>
            <w:shd w:val="clear" w:color="auto" w:fill="F2F2F2"/>
            <w:hideMark/>
          </w:tcPr>
          <w:p w:rsidR="00CF7142" w:rsidP="00E36A41" w:rsidRDefault="00CF7142" w14:paraId="421F825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145</w:t>
            </w:r>
          </w:p>
          <w:p w:rsidRPr="00E36A41" w:rsidR="00AA6901" w:rsidP="00E36A41" w:rsidRDefault="00AA6901" w14:paraId="4DD744E7" w14:textId="77777777">
            <w:pPr>
              <w:jc w:val="center"/>
              <w:rPr>
                <w:rFonts w:ascii="Times New Roman" w:hAnsi="Times New Roman" w:eastAsia="Calibri" w:cs="BrowalliaUPC"/>
                <w:b/>
                <w:color w:val="262626"/>
                <w:szCs w:val="32"/>
              </w:rPr>
            </w:pPr>
            <w:r>
              <w:rPr>
                <w:rFonts w:ascii="Times New Roman" w:hAnsi="Times New Roman" w:eastAsia="Calibri" w:cs="BrowalliaUPC"/>
                <w:b/>
                <w:color w:val="262626"/>
                <w:szCs w:val="32"/>
              </w:rPr>
              <w:t>POSSIBLE</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A1D48" w:rsidR="00CF7142" w:rsidP="00E36A41" w:rsidRDefault="00CF7142" w14:paraId="567B25D6" w14:textId="77777777">
            <w:pPr>
              <w:jc w:val="center"/>
              <w:rPr>
                <w:rFonts w:ascii="Times New Roman" w:hAnsi="Times New Roman" w:eastAsia="Calibri" w:cs="BrowalliaUPC"/>
                <w:i/>
                <w:color w:val="262626"/>
                <w:sz w:val="20"/>
                <w:szCs w:val="24"/>
              </w:rPr>
            </w:pPr>
          </w:p>
          <w:p w:rsidRPr="00EA1D48" w:rsidR="00AA6901" w:rsidP="00E36A41" w:rsidRDefault="00AA6901" w14:paraId="4D676D5D" w14:textId="77777777">
            <w:pPr>
              <w:jc w:val="cente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A1D48" w:rsidR="00AA6901" w:rsidP="00AA6901" w:rsidRDefault="00AA6901" w14:paraId="13DB74D6" w14:textId="77777777">
            <w:pPr>
              <w:rPr>
                <w:rFonts w:ascii="Times New Roman" w:hAnsi="Times New Roman" w:eastAsia="Calibri" w:cs="BrowalliaUPC"/>
                <w:color w:val="262626"/>
                <w:sz w:val="20"/>
                <w:szCs w:val="24"/>
              </w:rPr>
            </w:pPr>
          </w:p>
          <w:p w:rsidRPr="00EA1D48" w:rsidR="00AA6901" w:rsidP="00AA6901" w:rsidRDefault="00AA6901" w14:paraId="651DE65E" w14:textId="77777777">
            <w:pP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A1D48" w:rsidR="00CF7142" w:rsidP="00E36A41" w:rsidRDefault="00CF7142" w14:paraId="471B9FEE" w14:textId="77777777">
            <w:pPr>
              <w:jc w:val="center"/>
              <w:rPr>
                <w:rFonts w:ascii="Times New Roman" w:hAnsi="Times New Roman" w:eastAsia="Calibri" w:cs="BrowalliaUPC"/>
                <w:color w:val="262626"/>
                <w:sz w:val="20"/>
                <w:szCs w:val="24"/>
              </w:rPr>
            </w:pPr>
          </w:p>
          <w:p w:rsidRPr="00EA1D48" w:rsidR="00AA6901" w:rsidP="00E36A41" w:rsidRDefault="00AA6901" w14:paraId="09D34A00" w14:textId="77777777">
            <w:pPr>
              <w:jc w:val="cente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r>
    </w:tbl>
    <w:p w:rsidRPr="00CF7142" w:rsidR="00CF7142" w:rsidP="00BC46B7" w:rsidRDefault="00CF7142" w14:paraId="3DB54565"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0" w:id="205"/>
      <w:bookmarkStart w:name="_Toc515028662" w:id="206"/>
      <w:bookmarkStart w:name="_Toc515028914" w:id="207"/>
      <w:bookmarkStart w:name="_Toc515029099" w:id="208"/>
      <w:r w:rsidRPr="00D6355F">
        <w:rPr>
          <w:rStyle w:val="Heading2Char"/>
          <w:rFonts w:eastAsia="MS Gothic"/>
          <w:sz w:val="32"/>
        </w:rPr>
        <w:t>A.</w:t>
      </w:r>
      <w:r w:rsidRPr="00D6355F">
        <w:rPr>
          <w:rStyle w:val="Heading2Char"/>
          <w:rFonts w:eastAsia="MS Gothic"/>
          <w:sz w:val="32"/>
        </w:rPr>
        <w:tab/>
        <w:t>Program Planning and Budget.</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25 points) </w:t>
      </w:r>
      <w:r w:rsidRPr="00CF7142">
        <w:rPr>
          <w:rFonts w:ascii="Times New Roman" w:hAnsi="Times New Roman" w:eastAsia="MS Gothic"/>
          <w:b/>
          <w:bCs/>
          <w:i/>
          <w:color w:val="003F5F"/>
          <w:sz w:val="28"/>
          <w:szCs w:val="32"/>
        </w:rPr>
        <w:br/>
        <w:t>(FLAS Applicants, N/A)</w:t>
      </w:r>
      <w:bookmarkEnd w:id="205"/>
      <w:bookmarkEnd w:id="206"/>
      <w:bookmarkEnd w:id="207"/>
      <w:bookmarkEnd w:id="208"/>
    </w:p>
    <w:p w:rsidRPr="00CF7142" w:rsidR="00CF7142" w:rsidP="00CF7142" w:rsidRDefault="00CF7142" w14:paraId="6E340F6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5" w:id="209"/>
      <w:bookmarkStart w:name="_Toc515029100" w:id="210"/>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activities for which the applicant seeks funding are of high quality and directly related to the purpose of the National Resource Centers Program? </w:t>
      </w:r>
      <w:r w:rsidRPr="00CF7142">
        <w:rPr>
          <w:rFonts w:ascii="Times New Roman" w:hAnsi="Times New Roman" w:eastAsia="MS Gothic"/>
          <w:b/>
          <w:bCs/>
          <w:i/>
          <w:color w:val="005581"/>
          <w:sz w:val="24"/>
          <w:szCs w:val="24"/>
        </w:rPr>
        <w:t>(Comprehensive and Undergraduate Centers: 5 points)</w:t>
      </w:r>
      <w:bookmarkEnd w:id="209"/>
      <w:bookmarkEnd w:id="210"/>
    </w:p>
    <w:p w:rsidR="00CF7142" w:rsidP="00CF7142" w:rsidRDefault="00CF7142" w14:paraId="5E3FC8D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6331FF" w:rsidR="006331FF" w:rsidP="006331FF" w:rsidRDefault="006331FF" w14:paraId="5008EBF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152743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34084D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551373" w:rsidP="00CF7142" w:rsidRDefault="00551373" w14:paraId="6D3534C6" w14:textId="77777777">
      <w:pPr>
        <w:outlineLvl w:val="2"/>
        <w:rPr>
          <w:rFonts w:ascii="Times New Roman" w:hAnsi="Times New Roman" w:eastAsia="MS Gothic"/>
          <w:b/>
          <w:bCs/>
          <w:noProof/>
          <w:color w:val="404040"/>
          <w:sz w:val="20"/>
          <w:szCs w:val="22"/>
        </w:rPr>
      </w:pPr>
    </w:p>
    <w:p w:rsidRPr="00BC46B7" w:rsidR="00CF7142" w:rsidP="00BC46B7" w:rsidRDefault="00BC46B7" w14:paraId="2D368139"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5</w:t>
      </w:r>
    </w:p>
    <w:p w:rsidRPr="00D6355F" w:rsidR="00CF7142" w:rsidP="00CF7142" w:rsidRDefault="00CF7142" w14:paraId="1F0833C3" w14:textId="77777777">
      <w:pPr>
        <w:spacing w:before="240" w:after="120"/>
        <w:ind w:left="360" w:hanging="360"/>
        <w:contextualSpacing/>
        <w:outlineLvl w:val="1"/>
        <w:rPr>
          <w:rFonts w:eastAsia="MS Gothic"/>
        </w:rPr>
      </w:pPr>
      <w:bookmarkStart w:name="_Toc515028916" w:id="211"/>
      <w:bookmarkStart w:name="_Toc515029101" w:id="212"/>
      <w:r w:rsidRPr="00CF7142">
        <w:rPr>
          <w:rFonts w:ascii="Times New Roman" w:hAnsi="Times New Roman" w:eastAsia="MS Gothic"/>
          <w:b/>
          <w:bCs/>
          <w:color w:val="005581"/>
          <w:sz w:val="24"/>
          <w:szCs w:val="24"/>
        </w:rPr>
        <w:t>2.</w:t>
      </w:r>
      <w:r w:rsidRPr="00D6355F">
        <w:rPr>
          <w:rFonts w:eastAsia="MS Gothic"/>
        </w:rPr>
        <w:tab/>
        <w:t>For All NRC Applicants:  The applicant provides a development plan or timeline demonstrating how the proposed activities will contribute to a strengthened program and whether the applicant uses its resources and personnel effectively to achieve the proposed objectives?  (Comprehensive and Undergraduate Centers: 10 points)</w:t>
      </w:r>
      <w:bookmarkEnd w:id="211"/>
      <w:bookmarkEnd w:id="212"/>
    </w:p>
    <w:p w:rsidR="00CF7142" w:rsidP="00CF7142" w:rsidRDefault="00CF7142" w14:paraId="18B6815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C8C43E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C163E0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C565A1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37CB5CD4"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10</w:t>
      </w:r>
    </w:p>
    <w:p w:rsidRPr="00CF7142" w:rsidR="00CF7142" w:rsidP="00CF7142" w:rsidRDefault="00CF7142" w14:paraId="0FB51280"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7" w:id="213"/>
      <w:bookmarkStart w:name="_Toc515029102" w:id="214"/>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costs of the proposed activities are reasonable in relation to the objectives of the program. </w:t>
      </w:r>
      <w:r w:rsidRPr="00CF7142">
        <w:rPr>
          <w:rFonts w:ascii="Times New Roman" w:hAnsi="Times New Roman" w:eastAsia="MS Gothic"/>
          <w:b/>
          <w:bCs/>
          <w:i/>
          <w:color w:val="005581"/>
          <w:sz w:val="24"/>
          <w:szCs w:val="24"/>
        </w:rPr>
        <w:t>(Comprehensive and Undergraduate Centers: 5 points)</w:t>
      </w:r>
      <w:bookmarkEnd w:id="213"/>
      <w:bookmarkEnd w:id="214"/>
    </w:p>
    <w:p w:rsidR="00CF7142" w:rsidP="00CF7142" w:rsidRDefault="00CF7142" w14:paraId="3093780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470F2A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C1A7E9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F76182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30887E35"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w:t>
      </w:r>
      <w:r w:rsidR="00BC46B7">
        <w:rPr>
          <w:rFonts w:ascii="Times New Roman" w:hAnsi="Times New Roman" w:eastAsia="Albany WT TC" w:cs="BrowalliaUPC"/>
          <w:b/>
          <w:color w:val="404040"/>
          <w:sz w:val="24"/>
        </w:rPr>
        <w:t xml:space="preserve"> Awarded:  X of 5</w:t>
      </w:r>
    </w:p>
    <w:p w:rsidRPr="00CF7142" w:rsidR="00CF7142" w:rsidP="00CF7142" w:rsidRDefault="00CF7142" w14:paraId="7F5E9762"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18" w:id="215"/>
      <w:bookmarkStart w:name="_Toc515029103" w:id="216"/>
      <w:r w:rsidRPr="00CF7142">
        <w:rPr>
          <w:rFonts w:ascii="Times New Roman" w:hAnsi="Times New Roman" w:eastAsia="MS Gothic"/>
          <w:b/>
          <w:bCs/>
          <w:color w:val="005581"/>
          <w:sz w:val="24"/>
          <w:szCs w:val="24"/>
        </w:rPr>
        <w:t>4a.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COMPREHENSIVE Centers:</w:t>
      </w:r>
      <w:r w:rsidRPr="00CF7142">
        <w:rPr>
          <w:rFonts w:ascii="Times New Roman" w:hAnsi="Times New Roman" w:eastAsia="MS Gothic"/>
          <w:b/>
          <w:bCs/>
          <w:color w:val="005581"/>
          <w:sz w:val="24"/>
          <w:szCs w:val="24"/>
        </w:rPr>
        <w:t xml:space="preserve">  The description of the long-term impact of the proposed activities on the institution’s undergraduate, graduate, and professional training programs.  </w:t>
      </w:r>
      <w:r w:rsidRPr="00CF7142">
        <w:rPr>
          <w:rFonts w:ascii="Times New Roman" w:hAnsi="Times New Roman" w:eastAsia="MS Gothic"/>
          <w:b/>
          <w:bCs/>
          <w:i/>
          <w:color w:val="005581"/>
          <w:sz w:val="24"/>
          <w:szCs w:val="24"/>
        </w:rPr>
        <w:t>(Comprehensive Centers: 5 points)</w:t>
      </w:r>
      <w:bookmarkEnd w:id="215"/>
      <w:bookmarkEnd w:id="216"/>
    </w:p>
    <w:p w:rsidR="00CF7142" w:rsidP="00CF7142" w:rsidRDefault="00CF7142" w14:paraId="6AE28C8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035EFB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038E1E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13FC9F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2732E6AA"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5</w:t>
      </w:r>
    </w:p>
    <w:p w:rsidRPr="00CF7142" w:rsidR="00CF7142" w:rsidP="00CF7142" w:rsidRDefault="00CF7142" w14:paraId="66C7CDE3"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9" w:id="217"/>
      <w:bookmarkStart w:name="_Toc515029104" w:id="218"/>
      <w:r w:rsidRPr="00CF7142">
        <w:rPr>
          <w:rFonts w:ascii="Times New Roman" w:hAnsi="Times New Roman" w:eastAsia="MS Gothic"/>
          <w:b/>
          <w:bCs/>
          <w:color w:val="005581"/>
          <w:sz w:val="24"/>
          <w:szCs w:val="24"/>
        </w:rPr>
        <w:t>4b.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UNDERGRADUATE Centers:</w:t>
      </w:r>
      <w:r w:rsidRPr="00CF7142">
        <w:rPr>
          <w:rFonts w:ascii="Times New Roman" w:hAnsi="Times New Roman" w:eastAsia="MS Gothic"/>
          <w:b/>
          <w:bCs/>
          <w:color w:val="005581"/>
          <w:sz w:val="24"/>
          <w:szCs w:val="24"/>
        </w:rPr>
        <w:t xml:space="preserve">  The description of the long-term impact of the proposed activities on the institution’s undergraduate training program.  </w:t>
      </w:r>
      <w:r w:rsidRPr="00CF7142">
        <w:rPr>
          <w:rFonts w:ascii="Times New Roman" w:hAnsi="Times New Roman" w:eastAsia="MS Gothic"/>
          <w:b/>
          <w:bCs/>
          <w:i/>
          <w:color w:val="005581"/>
          <w:sz w:val="24"/>
          <w:szCs w:val="24"/>
        </w:rPr>
        <w:t>(Undergraduate Centers: 5 points)</w:t>
      </w:r>
      <w:bookmarkEnd w:id="217"/>
      <w:bookmarkEnd w:id="218"/>
    </w:p>
    <w:p w:rsidR="00CF7142" w:rsidP="00CF7142" w:rsidRDefault="00CF7142" w14:paraId="1A327E4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E22D9C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3A08C64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DAAC98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1C036F42"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w:t>
      </w:r>
      <w:r w:rsidR="00BC46B7">
        <w:rPr>
          <w:rFonts w:ascii="Times New Roman" w:hAnsi="Times New Roman" w:eastAsia="Albany WT TC" w:cs="BrowalliaUPC"/>
          <w:b/>
          <w:color w:val="404040"/>
          <w:sz w:val="24"/>
        </w:rPr>
        <w:t>d:  X of 5</w:t>
      </w:r>
    </w:p>
    <w:p w:rsidRPr="00BC46B7" w:rsidR="00CF7142" w:rsidP="00BC46B7" w:rsidRDefault="00CF7142" w14:paraId="4ACFF7A4"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 xml:space="preserve">A. Program Planning and Budget </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25</w:t>
      </w:r>
    </w:p>
    <w:p w:rsidRPr="00CF7142" w:rsidR="00CF7142" w:rsidP="00E14274" w:rsidRDefault="00CF7142" w14:paraId="275C1F0E"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1" w:id="219"/>
      <w:bookmarkStart w:name="_Toc515028663" w:id="220"/>
      <w:bookmarkStart w:name="_Toc515028920" w:id="221"/>
      <w:bookmarkStart w:name="_Toc515029105" w:id="222"/>
      <w:r w:rsidRPr="00D6355F">
        <w:rPr>
          <w:rStyle w:val="Heading2Char"/>
          <w:rFonts w:eastAsia="MS Gothic"/>
          <w:sz w:val="32"/>
        </w:rPr>
        <w:t>B.</w:t>
      </w:r>
      <w:r w:rsidRPr="00D6355F">
        <w:rPr>
          <w:rStyle w:val="Heading2Char"/>
          <w:rFonts w:eastAsia="MS Gothic"/>
          <w:sz w:val="32"/>
        </w:rPr>
        <w:tab/>
        <w:t>Quality of Staff Resources.</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15 points) </w:t>
      </w:r>
      <w:r w:rsidRPr="00CF7142">
        <w:rPr>
          <w:rFonts w:ascii="Times New Roman" w:hAnsi="Times New Roman" w:eastAsia="MS Gothic"/>
          <w:b/>
          <w:bCs/>
          <w:i/>
          <w:color w:val="003F5F"/>
          <w:sz w:val="28"/>
          <w:szCs w:val="32"/>
        </w:rPr>
        <w:br/>
        <w:t>(FLAS Applicants, maximum 15 points)</w:t>
      </w:r>
      <w:bookmarkEnd w:id="219"/>
      <w:bookmarkEnd w:id="220"/>
      <w:bookmarkEnd w:id="221"/>
      <w:bookmarkEnd w:id="222"/>
    </w:p>
    <w:p w:rsidRPr="00CF7142" w:rsidR="00CF7142" w:rsidP="00CF7142" w:rsidRDefault="00CF7142" w14:paraId="142012B6" w14:textId="77777777">
      <w:pPr>
        <w:spacing w:before="240" w:after="120"/>
        <w:ind w:left="360" w:hanging="360"/>
        <w:contextualSpacing/>
        <w:outlineLvl w:val="1"/>
        <w:rPr>
          <w:rFonts w:ascii="BrowalliaUPC" w:hAnsi="BrowalliaUPC" w:eastAsia="MS Gothic" w:cs="BrowalliaUPC"/>
          <w:b/>
          <w:bCs/>
          <w:i/>
          <w:color w:val="005581"/>
          <w:sz w:val="28"/>
          <w:szCs w:val="28"/>
        </w:rPr>
      </w:pPr>
      <w:bookmarkStart w:name="_Toc515028921" w:id="223"/>
      <w:bookmarkStart w:name="_Toc515029106" w:id="224"/>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xml:space="preserve">:  The teaching faculty and other staff are qualified for the current and proposed Center activities and training programs, are provided professional development opportunities (including overseas experience), and participate in teaching, supervising, and advising students.  </w:t>
      </w:r>
      <w:r w:rsidRPr="00CF7142">
        <w:rPr>
          <w:rFonts w:ascii="Times New Roman" w:hAnsi="Times New Roman" w:eastAsia="MS Gothic"/>
          <w:b/>
          <w:bCs/>
          <w:i/>
          <w:color w:val="005581"/>
          <w:sz w:val="24"/>
          <w:szCs w:val="24"/>
        </w:rPr>
        <w:t>(Comprehensive and Undergraduate Centers: 5 points; FLAS Applicants: 5 points)</w:t>
      </w:r>
      <w:bookmarkEnd w:id="223"/>
      <w:bookmarkEnd w:id="224"/>
    </w:p>
    <w:p w:rsidR="00CF7142" w:rsidP="00CF7142" w:rsidRDefault="00CF7142" w14:paraId="2D7A938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27B745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52B31E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52748C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F1F1764"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BC46B7" w14:paraId="36D113CC"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FLAS Points Awarded: X of 5</w:t>
      </w:r>
    </w:p>
    <w:p w:rsidRPr="00CF7142" w:rsidR="00CF7142" w:rsidP="00CF7142" w:rsidRDefault="00CF7142" w14:paraId="0DF142FE"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2" w:id="225"/>
      <w:bookmarkStart w:name="_Toc515029107" w:id="226"/>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xml:space="preserve">:  The adequacy of Center staffing and oversight arrangements, including outreach and administration and the extent to which faculty from a variety of departments, professional schools, and the library are involved.  </w:t>
      </w:r>
      <w:r w:rsidRPr="00CF7142">
        <w:rPr>
          <w:rFonts w:ascii="Times New Roman" w:hAnsi="Times New Roman" w:eastAsia="MS Gothic"/>
          <w:b/>
          <w:bCs/>
          <w:i/>
          <w:color w:val="005581"/>
          <w:sz w:val="24"/>
          <w:szCs w:val="24"/>
        </w:rPr>
        <w:t>(Comprehensive and Undergraduate Centers: 5 points; FLAS Applicants: 5 points)</w:t>
      </w:r>
      <w:bookmarkEnd w:id="225"/>
      <w:bookmarkEnd w:id="226"/>
      <w:r w:rsidRPr="00CF7142">
        <w:rPr>
          <w:rFonts w:ascii="Times New Roman" w:hAnsi="Times New Roman" w:eastAsia="MS Gothic"/>
          <w:b/>
          <w:bCs/>
          <w:i/>
          <w:color w:val="005581"/>
          <w:sz w:val="24"/>
          <w:szCs w:val="24"/>
        </w:rPr>
        <w:t xml:space="preserve"> </w:t>
      </w:r>
    </w:p>
    <w:p w:rsidR="00CF7142" w:rsidP="00CF7142" w:rsidRDefault="00CF7142" w14:paraId="7BA3C17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442F9F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87BF72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6C59A7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55C488E6"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E14274" w:rsidRDefault="00CF7142" w14:paraId="6FC4B113" w14:textId="77777777">
      <w:pPr>
        <w:spacing w:after="24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w:t>
      </w:r>
      <w:r w:rsidR="00BC46B7">
        <w:rPr>
          <w:rFonts w:ascii="Times New Roman" w:hAnsi="Times New Roman" w:eastAsia="Albany WT TC" w:cs="BrowalliaUPC"/>
          <w:b/>
          <w:color w:val="404040"/>
          <w:sz w:val="24"/>
        </w:rPr>
        <w:t>ded: X of 5</w:t>
      </w:r>
    </w:p>
    <w:p w:rsidRPr="00CF7142" w:rsidR="00CF7142" w:rsidP="00CF7142" w:rsidRDefault="00CF7142" w14:paraId="67CA17B7" w14:textId="77777777">
      <w:pPr>
        <w:spacing w:before="240" w:after="120"/>
        <w:ind w:left="360" w:hanging="360"/>
        <w:contextualSpacing/>
        <w:outlineLvl w:val="1"/>
        <w:rPr>
          <w:rFonts w:ascii="Times New Roman" w:hAnsi="Times New Roman" w:eastAsia="Albany WT TC"/>
          <w:b/>
          <w:bCs/>
          <w:color w:val="005581"/>
          <w:sz w:val="24"/>
          <w:szCs w:val="24"/>
        </w:rPr>
      </w:pPr>
      <w:bookmarkStart w:name="_Toc515028923" w:id="227"/>
      <w:bookmarkStart w:name="_Toc515029108" w:id="228"/>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As part of its non-discriminatory employment practices, the applicant encourages applications for employment from persons who are members of groups that have been traditionally underrepresented, such as members of racial or ethnic minority groups, women, persons with disabilities, and the elderly</w:t>
      </w:r>
      <w:r w:rsidRPr="00CF7142">
        <w:rPr>
          <w:rFonts w:ascii="Cambria" w:hAnsi="Cambria" w:eastAsia="Albany WT TC" w:cs="BrowalliaUPC"/>
          <w:b/>
          <w:bCs/>
          <w:color w:val="1F497D"/>
          <w:sz w:val="24"/>
          <w:szCs w:val="24"/>
        </w:rPr>
        <w:t xml:space="preserve">.  </w:t>
      </w:r>
      <w:r w:rsidRPr="00CF7142">
        <w:rPr>
          <w:rFonts w:ascii="Times New Roman" w:hAnsi="Times New Roman" w:eastAsia="MS Gothic"/>
          <w:b/>
          <w:bCs/>
          <w:i/>
          <w:color w:val="005581"/>
          <w:sz w:val="24"/>
          <w:szCs w:val="24"/>
        </w:rPr>
        <w:t>(Comprehensive and Undergraduate Centers: 5 points; FLAS Applicants: 5 points)</w:t>
      </w:r>
      <w:bookmarkEnd w:id="227"/>
      <w:bookmarkEnd w:id="228"/>
    </w:p>
    <w:p w:rsidR="00CF7142" w:rsidP="00CF7142" w:rsidRDefault="00CF7142" w14:paraId="4EFCC46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206DBF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C30551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53D111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62C5B955"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BC46B7" w14:paraId="5663D622"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FLAS Points Awarded:  X of 5</w:t>
      </w:r>
    </w:p>
    <w:p w:rsidRPr="00BC46B7" w:rsidR="00CF7142" w:rsidP="00BC46B7" w:rsidRDefault="00CF7142" w14:paraId="4F1AB18A"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 xml:space="preserve">B. Quality of Staff Resources </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w:t>
      </w:r>
      <w:r w:rsidR="00BC46B7">
        <w:rPr>
          <w:rFonts w:ascii="Times New Roman" w:hAnsi="Times New Roman" w:eastAsia="MS Gothic"/>
          <w:b/>
          <w:bCs/>
          <w:iCs/>
          <w:noProof/>
          <w:color w:val="003F5F"/>
          <w:sz w:val="24"/>
          <w:szCs w:val="22"/>
        </w:rPr>
        <w:t xml:space="preserve"> 15</w:t>
      </w:r>
      <w:r w:rsidR="00BC46B7">
        <w:rPr>
          <w:rFonts w:ascii="Times New Roman" w:hAnsi="Times New Roman" w:eastAsia="MS Gothic"/>
          <w:b/>
          <w:bCs/>
          <w:iCs/>
          <w:noProof/>
          <w:color w:val="003F5F"/>
          <w:sz w:val="24"/>
          <w:szCs w:val="22"/>
        </w:rPr>
        <w:tab/>
        <w:t>TOTAL FLAS SCORE:  X of 15</w:t>
      </w:r>
    </w:p>
    <w:p w:rsidRPr="00CF7142" w:rsidR="00CF7142" w:rsidP="00E14274" w:rsidRDefault="00CF7142" w14:paraId="4E19D725" w14:textId="77777777">
      <w:pPr>
        <w:spacing w:after="24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2" w:id="229"/>
      <w:bookmarkStart w:name="_Toc515028664" w:id="230"/>
      <w:bookmarkStart w:name="_Toc515028924" w:id="231"/>
      <w:bookmarkStart w:name="_Toc515029109" w:id="232"/>
      <w:r w:rsidRPr="00D6355F">
        <w:rPr>
          <w:rStyle w:val="Heading2Char"/>
          <w:rFonts w:eastAsia="MS Gothic"/>
          <w:sz w:val="32"/>
        </w:rPr>
        <w:t>C.</w:t>
      </w:r>
      <w:r w:rsidRPr="00D6355F">
        <w:rPr>
          <w:rStyle w:val="Heading2Char"/>
          <w:rFonts w:eastAsia="MS Gothic"/>
          <w:sz w:val="32"/>
        </w:rPr>
        <w:tab/>
        <w:t>Impact and Evaluation.</w:t>
      </w:r>
      <w:r w:rsidRPr="00D6355F">
        <w:rPr>
          <w:rFonts w:ascii="Times New Roman" w:hAnsi="Times New Roman" w:eastAsia="MS Gothic"/>
          <w:b/>
          <w:bCs/>
          <w:color w:val="003F5F"/>
          <w:sz w:val="36"/>
          <w:szCs w:val="32"/>
        </w:rPr>
        <w:t xml:space="preserve"> </w:t>
      </w:r>
      <w:r w:rsidRPr="00CF7142">
        <w:rPr>
          <w:rFonts w:ascii="Times New Roman" w:hAnsi="Times New Roman" w:eastAsia="MS Gothic"/>
          <w:b/>
          <w:bCs/>
          <w:color w:val="003F5F"/>
          <w:sz w:val="28"/>
          <w:szCs w:val="32"/>
        </w:rPr>
        <w:br/>
      </w:r>
      <w:r w:rsidRPr="00CF7142">
        <w:rPr>
          <w:rFonts w:ascii="Times New Roman" w:hAnsi="Times New Roman" w:eastAsia="MS Gothic"/>
          <w:b/>
          <w:bCs/>
          <w:i/>
          <w:color w:val="003F5F"/>
          <w:sz w:val="28"/>
          <w:szCs w:val="32"/>
        </w:rPr>
        <w:t xml:space="preserve">(NRC Applicants, 30 maximum points) </w:t>
      </w:r>
      <w:r w:rsidRPr="00CF7142">
        <w:rPr>
          <w:rFonts w:ascii="Times New Roman" w:hAnsi="Times New Roman" w:eastAsia="MS Gothic"/>
          <w:b/>
          <w:bCs/>
          <w:i/>
          <w:color w:val="003F5F"/>
          <w:sz w:val="28"/>
          <w:szCs w:val="32"/>
        </w:rPr>
        <w:br/>
        <w:t>(FLAS Applicants, 25 maximum points)</w:t>
      </w:r>
      <w:bookmarkEnd w:id="229"/>
      <w:bookmarkEnd w:id="230"/>
      <w:bookmarkEnd w:id="231"/>
      <w:bookmarkEnd w:id="232"/>
    </w:p>
    <w:p w:rsidRPr="00CF7142" w:rsidR="00CF7142" w:rsidP="00CF7142" w:rsidRDefault="00CF7142" w14:paraId="505F8261"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5" w:id="233"/>
      <w:bookmarkStart w:name="_Toc515029110" w:id="234"/>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Center’s activities and training programs have a significant impact on the university, community, region, and the Nation as shown through indices such as enrollments, graduate placement data, participation rates for events, and usage of Center resources.  Students matriculate into advanced languages and area or international studies programs or related professional programs.</w:t>
      </w:r>
      <w:r w:rsidRPr="00CF7142">
        <w:rPr>
          <w:rFonts w:ascii="Times New Roman" w:hAnsi="Times New Roman" w:eastAsia="MS Gothic"/>
          <w:bCs/>
          <w:color w:val="1F497D"/>
          <w:sz w:val="24"/>
          <w:szCs w:val="24"/>
        </w:rPr>
        <w:t xml:space="preserve"> </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
          <w:color w:val="005581"/>
          <w:sz w:val="24"/>
          <w:szCs w:val="24"/>
        </w:rPr>
        <w:t>(Comprehensive and Undergraduate Centers: 5 points; FLAS Applicants: N/A)</w:t>
      </w:r>
      <w:bookmarkEnd w:id="233"/>
      <w:bookmarkEnd w:id="234"/>
    </w:p>
    <w:p w:rsidR="00CF7142" w:rsidP="00CF7142" w:rsidRDefault="00CF7142" w14:paraId="7B19983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FF1025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BF3C2C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1836FA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3A6052EF"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 xml:space="preserve">NRC Points Awarded:  X of 5 </w:t>
      </w:r>
    </w:p>
    <w:p w:rsidRPr="00CF7142" w:rsidR="00CF7142" w:rsidP="00CF7142" w:rsidRDefault="00CF7142" w14:paraId="1C5A63CF"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26" w:id="235"/>
      <w:bookmarkStart w:name="_Toc515029111" w:id="236"/>
      <w:r w:rsidRPr="00CF7142">
        <w:rPr>
          <w:rFonts w:ascii="Times New Roman" w:hAnsi="Times New Roman" w:eastAsia="MS Gothic"/>
          <w:b/>
          <w:bCs/>
          <w:color w:val="005581"/>
          <w:sz w:val="24"/>
          <w:szCs w:val="24"/>
        </w:rPr>
        <w:t xml:space="preserve">2.  </w:t>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activities of the Center address national needs, and generate information for and disseminate information to the public.  </w:t>
      </w:r>
      <w:r w:rsidRPr="00CF7142">
        <w:rPr>
          <w:rFonts w:ascii="Times New Roman" w:hAnsi="Times New Roman" w:eastAsia="MS Gothic"/>
          <w:b/>
          <w:bCs/>
          <w:i/>
          <w:color w:val="005581"/>
          <w:sz w:val="24"/>
          <w:szCs w:val="24"/>
        </w:rPr>
        <w:t>(Comprehensive and Undergraduate Centers: 5 points; FLAS Applicants: N/A)</w:t>
      </w:r>
      <w:bookmarkEnd w:id="235"/>
      <w:bookmarkEnd w:id="236"/>
    </w:p>
    <w:p w:rsidR="00CF7142" w:rsidP="00CF7142" w:rsidRDefault="00CF7142" w14:paraId="52B3AC8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1EE96F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921D54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200A977"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E720070"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5687AA18"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27" w:id="237"/>
      <w:bookmarkStart w:name="_Toc515029112" w:id="238"/>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a clear description of how the applicant will provide equal access for and treatment of eligible project participants who are members of groups that have been traditionally underrepresented, such as members of racial or ethnic minority groups, women, persons with disabilities, and the elderly. </w:t>
      </w:r>
      <w:r w:rsidRPr="00CF7142">
        <w:rPr>
          <w:rFonts w:ascii="Times New Roman" w:hAnsi="Times New Roman" w:eastAsia="MS Gothic"/>
          <w:b/>
          <w:bCs/>
          <w:i/>
          <w:color w:val="005581"/>
          <w:sz w:val="24"/>
          <w:szCs w:val="24"/>
        </w:rPr>
        <w:t>(Comprehensive and Undergraduate Centers: 5 points; FLAS Applicants: 5 points)</w:t>
      </w:r>
      <w:bookmarkEnd w:id="237"/>
      <w:bookmarkEnd w:id="238"/>
    </w:p>
    <w:p w:rsidR="00CF7142" w:rsidP="00CF7142" w:rsidRDefault="00CF7142" w14:paraId="2D9539A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0D19AD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42D84B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149482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6362F589"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672670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4DE764B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8" w:id="239"/>
      <w:bookmarkStart w:name="_Toc515029113" w:id="240"/>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an evaluation plan that is comprehensive and objective, is likely to produce quantifiable, outcome-measure-oriented data, and shows that recent evaluation plans have been used to improve the applicant’s programs. </w:t>
      </w:r>
      <w:r w:rsidRPr="00CF7142">
        <w:rPr>
          <w:rFonts w:ascii="Times New Roman" w:hAnsi="Times New Roman" w:eastAsia="MS Gothic"/>
          <w:b/>
          <w:bCs/>
          <w:i/>
          <w:color w:val="005581"/>
          <w:sz w:val="24"/>
          <w:szCs w:val="24"/>
        </w:rPr>
        <w:t>(Comprehensive and Undergraduate Centers: 10 points; FLAS Applicants: 5 points)</w:t>
      </w:r>
      <w:bookmarkEnd w:id="239"/>
      <w:bookmarkEnd w:id="240"/>
    </w:p>
    <w:p w:rsidR="00CF7142" w:rsidP="00CF7142" w:rsidRDefault="00CF7142" w14:paraId="410F8CE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C9D849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1F536D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7453AE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5F1B299"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BC46B7" w:rsidR="00CF7142" w:rsidP="00BC46B7" w:rsidRDefault="00CF7142" w14:paraId="245D42AB"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28D35E9B"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9" w:id="241"/>
      <w:bookmarkStart w:name="_Toc515029114" w:id="242"/>
      <w:r w:rsidRPr="00CF7142">
        <w:rPr>
          <w:rFonts w:ascii="Times New Roman" w:hAnsi="Times New Roman" w:eastAsia="MS Gothic"/>
          <w:b/>
          <w:bCs/>
          <w:color w:val="005581"/>
          <w:sz w:val="24"/>
          <w:szCs w:val="24"/>
        </w:rPr>
        <w:t>5.</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information to demonstrate its record of placing students into post-graduate employment, education, or training in areas of national need and the applicant’s stated efforts to increase the number of such students that go into such placements. </w:t>
      </w:r>
      <w:r w:rsidRPr="00CF7142">
        <w:rPr>
          <w:rFonts w:ascii="Times New Roman" w:hAnsi="Times New Roman" w:eastAsia="MS Gothic"/>
          <w:b/>
          <w:bCs/>
          <w:i/>
          <w:color w:val="005581"/>
          <w:sz w:val="24"/>
          <w:szCs w:val="24"/>
        </w:rPr>
        <w:t>(Comprehensive and Undergraduate Centers: 5 points; FLAS Applicants: 5 points)</w:t>
      </w:r>
      <w:bookmarkEnd w:id="241"/>
      <w:bookmarkEnd w:id="242"/>
    </w:p>
    <w:p w:rsidR="00CF7142" w:rsidP="00CF7142" w:rsidRDefault="00CF7142" w14:paraId="4FE13AE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E9D543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4B3659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14E305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1FA27B6A"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Points Awarded:  X of 5 </w:t>
      </w:r>
    </w:p>
    <w:p w:rsidRPr="00BC46B7" w:rsidR="00CF7142" w:rsidP="00BC46B7" w:rsidRDefault="00CF7142" w14:paraId="37654F40"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449E1780"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0" w:id="243"/>
      <w:bookmarkStart w:name="_Toc515029115" w:id="244"/>
      <w:r w:rsidRPr="00CF7142">
        <w:rPr>
          <w:rFonts w:ascii="Times New Roman" w:hAnsi="Times New Roman" w:eastAsia="MS Gothic"/>
          <w:b/>
          <w:bCs/>
          <w:color w:val="005581"/>
          <w:sz w:val="24"/>
          <w:szCs w:val="24"/>
        </w:rPr>
        <w:t>6.</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 Requesting FLAS Fellowships</w:t>
      </w:r>
      <w:r w:rsidRPr="00CF7142">
        <w:rPr>
          <w:rFonts w:ascii="Times New Roman" w:hAnsi="Times New Roman" w:eastAsia="MS Gothic"/>
          <w:b/>
          <w:bCs/>
          <w:color w:val="005581"/>
          <w:sz w:val="24"/>
          <w:szCs w:val="24"/>
        </w:rPr>
        <w:t>:  The applicant’s activities and training programs have contributed to an improved supply of specialists on the program’s subject area as shown through indices such as undergraduate and graduate enrollments and placement data.</w:t>
      </w:r>
      <w:r w:rsidRPr="00CF7142">
        <w:rPr>
          <w:rFonts w:ascii="Times New Roman" w:hAnsi="Times New Roman" w:eastAsia="MS Gothic"/>
          <w:b/>
          <w:bCs/>
          <w:i/>
          <w:color w:val="005581"/>
          <w:sz w:val="24"/>
          <w:szCs w:val="24"/>
        </w:rPr>
        <w:t xml:space="preserve">  (FLAS Applicants: 5 points)</w:t>
      </w:r>
      <w:bookmarkEnd w:id="243"/>
      <w:bookmarkEnd w:id="244"/>
    </w:p>
    <w:p w:rsidR="00CF7142" w:rsidP="00CF7142" w:rsidRDefault="00CF7142" w14:paraId="7FF86DC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897604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256460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2CA906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013A3C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1C7EDEA4"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1" w:id="245"/>
      <w:bookmarkStart w:name="_Toc515029116" w:id="246"/>
      <w:r w:rsidRPr="00CF7142">
        <w:rPr>
          <w:rFonts w:ascii="Times New Roman" w:hAnsi="Times New Roman" w:eastAsia="MS Gothic"/>
          <w:b/>
          <w:bCs/>
          <w:color w:val="005581"/>
          <w:sz w:val="24"/>
          <w:szCs w:val="24"/>
        </w:rPr>
        <w:t>7.</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 Requesting FLAS Fellowships</w:t>
      </w:r>
      <w:r w:rsidRPr="00CF7142">
        <w:rPr>
          <w:rFonts w:ascii="Times New Roman" w:hAnsi="Times New Roman" w:eastAsia="MS Gothic"/>
          <w:b/>
          <w:bCs/>
          <w:color w:val="005581"/>
          <w:sz w:val="24"/>
          <w:szCs w:val="24"/>
        </w:rPr>
        <w:t xml:space="preserve">:  The fellowships awarded by the applicant address national needs. </w:t>
      </w:r>
      <w:r w:rsidRPr="00CF7142">
        <w:rPr>
          <w:rFonts w:ascii="Times New Roman" w:hAnsi="Times New Roman" w:eastAsia="MS Gothic"/>
          <w:b/>
          <w:bCs/>
          <w:i/>
          <w:color w:val="005581"/>
          <w:sz w:val="24"/>
          <w:szCs w:val="24"/>
        </w:rPr>
        <w:t>(FLAS Applicants: 5 points)</w:t>
      </w:r>
      <w:bookmarkEnd w:id="245"/>
      <w:bookmarkEnd w:id="246"/>
    </w:p>
    <w:p w:rsidR="00CF7142" w:rsidP="00CF7142" w:rsidRDefault="00CF7142" w14:paraId="4A2FE8C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B022B2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D3D6F1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8DBF15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78C5851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4C8FCD4C"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C. Impact and Evaluation</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w:t>
      </w:r>
      <w:r w:rsidR="00BC46B7">
        <w:rPr>
          <w:rFonts w:ascii="Times New Roman" w:hAnsi="Times New Roman" w:eastAsia="MS Gothic"/>
          <w:b/>
          <w:bCs/>
          <w:iCs/>
          <w:noProof/>
          <w:color w:val="003F5F"/>
          <w:sz w:val="24"/>
          <w:szCs w:val="22"/>
        </w:rPr>
        <w:t>f 30</w:t>
      </w:r>
      <w:r w:rsidR="00BC46B7">
        <w:rPr>
          <w:rFonts w:ascii="Times New Roman" w:hAnsi="Times New Roman" w:eastAsia="MS Gothic"/>
          <w:b/>
          <w:bCs/>
          <w:iCs/>
          <w:noProof/>
          <w:color w:val="003F5F"/>
          <w:sz w:val="24"/>
          <w:szCs w:val="22"/>
        </w:rPr>
        <w:tab/>
        <w:t>TOTAL FLAS SCORE:  X of 25</w:t>
      </w:r>
    </w:p>
    <w:p w:rsidRPr="00CF7142" w:rsidR="00CF7142" w:rsidP="00E14274" w:rsidRDefault="00CF7142" w14:paraId="43C3C5E2"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3" w:id="247"/>
      <w:bookmarkStart w:name="_Toc515028665" w:id="248"/>
      <w:bookmarkStart w:name="_Toc515028932" w:id="249"/>
      <w:bookmarkStart w:name="_Toc515029117" w:id="250"/>
      <w:r w:rsidRPr="00D6355F">
        <w:rPr>
          <w:rStyle w:val="Heading2Char"/>
          <w:rFonts w:eastAsia="MS Gothic"/>
          <w:sz w:val="32"/>
        </w:rPr>
        <w:t>D.</w:t>
      </w:r>
      <w:r w:rsidRPr="00D6355F">
        <w:rPr>
          <w:rStyle w:val="Heading2Char"/>
          <w:rFonts w:eastAsia="MS Gothic"/>
          <w:sz w:val="32"/>
        </w:rPr>
        <w:tab/>
        <w:t xml:space="preserve">Commitment to the subject area on which the Center focuses.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10 points) </w:t>
      </w:r>
      <w:r w:rsidRPr="00CF7142">
        <w:rPr>
          <w:rFonts w:ascii="Times New Roman" w:hAnsi="Times New Roman" w:eastAsia="MS Gothic"/>
          <w:b/>
          <w:bCs/>
          <w:i/>
          <w:color w:val="003F5F"/>
          <w:sz w:val="28"/>
          <w:szCs w:val="32"/>
        </w:rPr>
        <w:br/>
        <w:t>(FLAS Applicants, maximum 10 points)</w:t>
      </w:r>
      <w:bookmarkEnd w:id="247"/>
      <w:bookmarkEnd w:id="248"/>
      <w:bookmarkEnd w:id="249"/>
      <w:bookmarkEnd w:id="250"/>
    </w:p>
    <w:p w:rsidRPr="00BC46B7" w:rsidR="00CF7142" w:rsidP="00E14274" w:rsidRDefault="00CF7142" w14:paraId="488B50CF"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3" w:id="251"/>
      <w:bookmarkStart w:name="_Toc515029118" w:id="252"/>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Cs/>
          <w:color w:val="005581"/>
          <w:sz w:val="24"/>
          <w:szCs w:val="24"/>
        </w:rPr>
        <w:t>T</w:t>
      </w:r>
      <w:r w:rsidRPr="00CF7142">
        <w:rPr>
          <w:rFonts w:ascii="Times New Roman" w:hAnsi="Times New Roman" w:eastAsia="MS Gothic"/>
          <w:b/>
          <w:bCs/>
          <w:color w:val="005581"/>
          <w:sz w:val="24"/>
          <w:szCs w:val="24"/>
        </w:rPr>
        <w:t xml:space="preserve">he extent to which the institution provides financial and other support to the operation of the Center, teaching staff for the Center's subject area, library resources, linkages with institutions abroad, *outreach activities, and qualified students in fields related to the Center.  </w:t>
      </w:r>
      <w:r w:rsidRPr="00CF7142">
        <w:rPr>
          <w:rFonts w:ascii="Times New Roman" w:hAnsi="Times New Roman" w:eastAsia="MS Gothic"/>
          <w:b/>
          <w:bCs/>
          <w:i/>
          <w:color w:val="005581"/>
          <w:sz w:val="24"/>
          <w:szCs w:val="24"/>
        </w:rPr>
        <w:t xml:space="preserve">(Comprehensive and Undergraduate Centers: 10 points); FLAS </w:t>
      </w:r>
      <w:r w:rsidR="00BC46B7">
        <w:rPr>
          <w:rFonts w:ascii="Times New Roman" w:hAnsi="Times New Roman" w:eastAsia="MS Gothic"/>
          <w:b/>
          <w:bCs/>
          <w:i/>
          <w:color w:val="005581"/>
          <w:sz w:val="24"/>
          <w:szCs w:val="24"/>
        </w:rPr>
        <w:t>Applicants: 10 points)</w:t>
      </w:r>
      <w:r w:rsidRPr="00CF7142">
        <w:rPr>
          <w:rFonts w:ascii="Times New Roman" w:hAnsi="Times New Roman" w:eastAsia="MS Gothic"/>
          <w:b/>
          <w:bCs/>
          <w:i/>
          <w:color w:val="005581"/>
          <w:sz w:val="24"/>
          <w:szCs w:val="24"/>
        </w:rPr>
        <w:br/>
      </w:r>
      <w:r w:rsidRPr="00CF7142">
        <w:rPr>
          <w:rFonts w:ascii="Times New Roman" w:hAnsi="Times New Roman" w:eastAsia="MS Gothic" w:cs="BrowalliaUPC"/>
          <w:b/>
          <w:bCs/>
          <w:i/>
          <w:color w:val="FF0000"/>
          <w:sz w:val="24"/>
          <w:szCs w:val="24"/>
        </w:rPr>
        <w:t>*</w:t>
      </w:r>
      <w:r w:rsidRPr="00CF7142">
        <w:rPr>
          <w:rFonts w:ascii="Times New Roman" w:hAnsi="Times New Roman" w:eastAsia="MS Gothic" w:cs="BrowalliaUPC"/>
          <w:b/>
          <w:bCs/>
          <w:color w:val="FF0000"/>
          <w:sz w:val="24"/>
          <w:szCs w:val="24"/>
        </w:rPr>
        <w:t>NOTE:</w:t>
      </w:r>
      <w:r w:rsidRPr="00CF7142">
        <w:rPr>
          <w:rFonts w:ascii="Times New Roman" w:hAnsi="Times New Roman" w:eastAsia="MS Gothic" w:cs="BrowalliaUPC"/>
          <w:b/>
          <w:bCs/>
          <w:i/>
          <w:color w:val="FF0000"/>
          <w:sz w:val="24"/>
          <w:szCs w:val="24"/>
        </w:rPr>
        <w:t xml:space="preserve"> </w:t>
      </w:r>
      <w:r w:rsidRPr="00CF7142">
        <w:rPr>
          <w:rFonts w:ascii="Times New Roman" w:hAnsi="Times New Roman" w:eastAsia="MS Gothic" w:cs="BrowalliaUPC"/>
          <w:b/>
          <w:bCs/>
          <w:i/>
          <w:color w:val="FF0000"/>
          <w:sz w:val="24"/>
          <w:szCs w:val="24"/>
          <w:u w:val="single"/>
        </w:rPr>
        <w:t>A FLAS-ONLY Applicant</w:t>
      </w:r>
      <w:r w:rsidRPr="00CF7142">
        <w:rPr>
          <w:rFonts w:ascii="Times New Roman" w:hAnsi="Times New Roman" w:eastAsia="MS Gothic" w:cs="BrowalliaUPC"/>
          <w:b/>
          <w:bCs/>
          <w:i/>
          <w:color w:val="FF0000"/>
          <w:sz w:val="24"/>
          <w:szCs w:val="24"/>
        </w:rPr>
        <w:t xml:space="preserve"> is not required to demonstrate support for outreach activities.</w:t>
      </w:r>
      <w:bookmarkEnd w:id="251"/>
      <w:bookmarkEnd w:id="252"/>
    </w:p>
    <w:p w:rsidR="00CF7142" w:rsidP="00CF7142" w:rsidRDefault="00CF7142" w14:paraId="23A7E9A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BBB2D9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6D1D59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AFC284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46A1C92A"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BC46B7" w:rsidR="00CF7142" w:rsidP="00BC46B7" w:rsidRDefault="00CF7142" w14:paraId="47AF31E4"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10</w:t>
      </w:r>
    </w:p>
    <w:p w:rsidRPr="00BC46B7" w:rsidR="00CF7142" w:rsidP="00BC46B7" w:rsidRDefault="00CF7142" w14:paraId="2719C54E"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D. Commitment to the Subject Area on which the Center Focuses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w:t>
      </w:r>
      <w:r w:rsidR="00BC46B7">
        <w:rPr>
          <w:rFonts w:ascii="Times New Roman" w:hAnsi="Times New Roman" w:eastAsia="MS Gothic"/>
          <w:b/>
          <w:bCs/>
          <w:iCs/>
          <w:noProof/>
          <w:color w:val="003F5F"/>
          <w:sz w:val="24"/>
          <w:szCs w:val="22"/>
        </w:rPr>
        <w:t>f 10</w:t>
      </w:r>
      <w:r w:rsidR="00BC46B7">
        <w:rPr>
          <w:rFonts w:ascii="Times New Roman" w:hAnsi="Times New Roman" w:eastAsia="MS Gothic"/>
          <w:b/>
          <w:bCs/>
          <w:iCs/>
          <w:noProof/>
          <w:color w:val="003F5F"/>
          <w:sz w:val="24"/>
          <w:szCs w:val="22"/>
        </w:rPr>
        <w:tab/>
        <w:t>TOTAL FLAS SCORE:  X of 10</w:t>
      </w:r>
    </w:p>
    <w:p w:rsidRPr="00CF7142" w:rsidR="00CF7142" w:rsidP="00E14274" w:rsidRDefault="00CF7142" w14:paraId="22B31422" w14:textId="77777777">
      <w:pPr>
        <w:spacing w:after="240"/>
        <w:ind w:left="360" w:hanging="360"/>
        <w:outlineLvl w:val="0"/>
        <w:rPr>
          <w:rFonts w:ascii="Times New Roman" w:hAnsi="Times New Roman" w:eastAsia="MS Gothic"/>
          <w:b/>
          <w:bCs/>
          <w:i/>
          <w:color w:val="003F5F"/>
          <w:sz w:val="28"/>
          <w:szCs w:val="24"/>
        </w:rPr>
      </w:pPr>
      <w:r w:rsidRPr="00CF7142">
        <w:rPr>
          <w:rFonts w:ascii="BrowalliaUPC" w:hAnsi="BrowalliaUPC" w:eastAsia="MS Gothic" w:cs="BrowalliaUPC"/>
          <w:color w:val="000000"/>
          <w:sz w:val="28"/>
          <w:szCs w:val="28"/>
        </w:rPr>
        <w:br w:type="page"/>
      </w:r>
      <w:bookmarkStart w:name="_Toc515028534" w:id="253"/>
      <w:bookmarkStart w:name="_Toc515028666" w:id="254"/>
      <w:bookmarkStart w:name="_Toc515028934" w:id="255"/>
      <w:bookmarkStart w:name="_Toc515029119" w:id="256"/>
      <w:r w:rsidRPr="00D6355F">
        <w:rPr>
          <w:rStyle w:val="Heading2Char"/>
          <w:rFonts w:eastAsia="MS Gothic"/>
          <w:sz w:val="32"/>
        </w:rPr>
        <w:t>E.</w:t>
      </w:r>
      <w:r w:rsidRPr="00D6355F">
        <w:rPr>
          <w:rStyle w:val="Heading2Char"/>
          <w:rFonts w:eastAsia="MS Gothic"/>
          <w:sz w:val="32"/>
        </w:rPr>
        <w:tab/>
        <w:t xml:space="preserve">Strength of Library.  </w:t>
      </w:r>
      <w:r w:rsidRPr="00D6355F">
        <w:rPr>
          <w:rStyle w:val="Heading2Char"/>
          <w:rFonts w:eastAsia="MS Gothic"/>
          <w:sz w:val="32"/>
        </w:rPr>
        <w:br/>
      </w:r>
      <w:r w:rsidRPr="00CF7142">
        <w:rPr>
          <w:rFonts w:ascii="Times New Roman" w:hAnsi="Times New Roman" w:eastAsia="MS Gothic"/>
          <w:b/>
          <w:bCs/>
          <w:i/>
          <w:color w:val="003F5F"/>
          <w:sz w:val="28"/>
          <w:szCs w:val="24"/>
        </w:rPr>
        <w:t xml:space="preserve">(NRC Applicants, maximum 10 points) </w:t>
      </w:r>
      <w:r w:rsidRPr="00CF7142">
        <w:rPr>
          <w:rFonts w:ascii="Times New Roman" w:hAnsi="Times New Roman" w:eastAsia="MS Gothic"/>
          <w:b/>
          <w:bCs/>
          <w:i/>
          <w:color w:val="003F5F"/>
          <w:sz w:val="28"/>
          <w:szCs w:val="24"/>
        </w:rPr>
        <w:br/>
        <w:t>(FLAS Applicants, maximum 10 points)</w:t>
      </w:r>
      <w:bookmarkEnd w:id="253"/>
      <w:bookmarkEnd w:id="254"/>
      <w:bookmarkEnd w:id="255"/>
      <w:bookmarkEnd w:id="256"/>
    </w:p>
    <w:p w:rsidRPr="00CF7142" w:rsidR="00CF7142" w:rsidP="00CF7142" w:rsidRDefault="00CF7142" w14:paraId="4B182B2D"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5" w:id="257"/>
      <w:bookmarkStart w:name="_Toc515029120" w:id="258"/>
      <w:r w:rsidRPr="00CF7142">
        <w:rPr>
          <w:rFonts w:ascii="Times New Roman" w:hAnsi="Times New Roman" w:eastAsia="MS Gothic"/>
          <w:b/>
          <w:bCs/>
          <w:color w:val="005581"/>
          <w:sz w:val="24"/>
          <w:szCs w:val="24"/>
        </w:rPr>
        <w:t>1a.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w:t>
      </w:r>
      <w:r w:rsidRPr="00CF7142">
        <w:rPr>
          <w:rFonts w:ascii="Times New Roman" w:hAnsi="Times New Roman" w:eastAsia="MS Gothic"/>
          <w:b/>
          <w:bCs/>
          <w:i/>
          <w:color w:val="005581"/>
          <w:sz w:val="24"/>
          <w:szCs w:val="24"/>
        </w:rPr>
        <w:t>(Comprehensive and Undergraduate Centers: 5 points; FLAS Applicants: 5 points)</w:t>
      </w:r>
      <w:bookmarkEnd w:id="257"/>
      <w:bookmarkEnd w:id="258"/>
    </w:p>
    <w:p w:rsidR="00CF7142" w:rsidP="00CF7142" w:rsidRDefault="00CF7142" w14:paraId="793D3A7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3CF9786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98D84E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530583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3AB484E7"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3A5B6CBB"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6067217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6" w:id="259"/>
      <w:bookmarkStart w:name="_Toc515029121" w:id="260"/>
      <w:r w:rsidRPr="00CF7142">
        <w:rPr>
          <w:rFonts w:ascii="Times New Roman" w:hAnsi="Times New Roman" w:eastAsia="MS Gothic"/>
          <w:b/>
          <w:bCs/>
          <w:color w:val="005581"/>
          <w:sz w:val="24"/>
          <w:szCs w:val="24"/>
        </w:rPr>
        <w:t>1b.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Research materials at other institutions are available to students through cooperative arrangements with other libraries or on-line databases and teachers, students, and faculty from other institutions are able to access the library's holdings.  </w:t>
      </w:r>
      <w:r w:rsidRPr="00CF7142">
        <w:rPr>
          <w:rFonts w:ascii="Times New Roman" w:hAnsi="Times New Roman" w:eastAsia="MS Gothic"/>
          <w:b/>
          <w:bCs/>
          <w:i/>
          <w:color w:val="005581"/>
          <w:sz w:val="24"/>
          <w:szCs w:val="24"/>
        </w:rPr>
        <w:t>(Comprehensive and Undergraduate Centers: 5 points; FLAS Applicants: 5 points)</w:t>
      </w:r>
      <w:bookmarkEnd w:id="259"/>
      <w:bookmarkEnd w:id="260"/>
    </w:p>
    <w:p w:rsidR="00CF7142" w:rsidP="00CF7142" w:rsidRDefault="00CF7142" w14:paraId="6F7BC2C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9EBF90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CBD45F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431755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686F3A08"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0E12444A"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6DD27644" w14:textId="77777777">
      <w:pPr>
        <w:rPr>
          <w:rFonts w:ascii="Times New Roman" w:hAnsi="Times New Roman" w:eastAsia="Calibri"/>
          <w:b/>
          <w:i/>
          <w:color w:val="1F497D"/>
          <w:sz w:val="24"/>
          <w:szCs w:val="22"/>
        </w:rPr>
      </w:pPr>
    </w:p>
    <w:p w:rsidRPr="00CF7142" w:rsidR="00CF7142" w:rsidP="00CF7142" w:rsidRDefault="00CF7142" w14:paraId="3E0FEF10"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E. Strength of Library</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10</w:t>
      </w:r>
      <w:r w:rsidRPr="00CF7142">
        <w:rPr>
          <w:rFonts w:ascii="Times New Roman" w:hAnsi="Times New Roman" w:eastAsia="MS Gothic"/>
          <w:b/>
          <w:bCs/>
          <w:iCs/>
          <w:noProof/>
          <w:color w:val="003F5F"/>
          <w:sz w:val="24"/>
          <w:szCs w:val="22"/>
        </w:rPr>
        <w:tab/>
        <w:t>TOTAL FLAS SCORE:  X of 10</w:t>
      </w:r>
    </w:p>
    <w:p w:rsidRPr="00CF7142" w:rsidR="00CF7142" w:rsidP="00E14274" w:rsidRDefault="00CF7142" w14:paraId="04530312" w14:textId="77777777">
      <w:pPr>
        <w:spacing w:after="240"/>
        <w:ind w:left="360" w:hanging="360"/>
        <w:outlineLvl w:val="0"/>
        <w:rPr>
          <w:rFonts w:ascii="Times New Roman" w:hAnsi="Times New Roman" w:eastAsia="MS Gothic"/>
          <w:b/>
          <w:bCs/>
          <w:color w:val="003F5F"/>
          <w:sz w:val="28"/>
          <w:szCs w:val="32"/>
        </w:rPr>
      </w:pPr>
      <w:r w:rsidRPr="00CF7142">
        <w:rPr>
          <w:rFonts w:ascii="BrowalliaUPC" w:hAnsi="BrowalliaUPC" w:cs="BrowalliaUPC"/>
          <w:color w:val="000000"/>
          <w:sz w:val="28"/>
          <w:szCs w:val="32"/>
        </w:rPr>
        <w:br w:type="page"/>
      </w:r>
      <w:bookmarkStart w:name="_Toc515028535" w:id="261"/>
      <w:bookmarkStart w:name="_Toc515028667" w:id="262"/>
      <w:bookmarkStart w:name="_Toc515028937" w:id="263"/>
      <w:bookmarkStart w:name="_Toc515029122" w:id="264"/>
      <w:r w:rsidRPr="00D6355F">
        <w:rPr>
          <w:rStyle w:val="Heading2Char"/>
          <w:rFonts w:eastAsia="MS Gothic"/>
          <w:sz w:val="32"/>
        </w:rPr>
        <w:t>F.</w:t>
      </w:r>
      <w:r w:rsidRPr="00D6355F">
        <w:rPr>
          <w:rStyle w:val="Heading2Char"/>
          <w:rFonts w:eastAsia="MS Gothic"/>
          <w:sz w:val="32"/>
        </w:rPr>
        <w:tab/>
        <w:t xml:space="preserve">Quality of the Center’s Non-language Instructional Program.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20 points) </w:t>
      </w:r>
      <w:r w:rsidRPr="00CF7142">
        <w:rPr>
          <w:rFonts w:ascii="Times New Roman" w:hAnsi="Times New Roman" w:eastAsia="MS Gothic"/>
          <w:b/>
          <w:bCs/>
          <w:i/>
          <w:color w:val="003F5F"/>
          <w:sz w:val="28"/>
          <w:szCs w:val="32"/>
        </w:rPr>
        <w:br/>
        <w:t>(FLAS Applicants, maximum 20 points)</w:t>
      </w:r>
      <w:bookmarkEnd w:id="261"/>
      <w:bookmarkEnd w:id="262"/>
      <w:bookmarkEnd w:id="263"/>
      <w:bookmarkEnd w:id="264"/>
    </w:p>
    <w:p w:rsidRPr="00BC46B7" w:rsidR="00CF7142" w:rsidP="00BC46B7" w:rsidRDefault="00CF7142" w14:paraId="7FA97D3C"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8" w:id="265"/>
      <w:bookmarkStart w:name="_Toc515029123" w:id="266"/>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quality and extent of the Center’s course offerings in a variety of disciplines, including the extent to which courses in the Center’s subject matter are available in the institution’s </w:t>
      </w:r>
      <w:r w:rsidRPr="00CF7142">
        <w:rPr>
          <w:rFonts w:ascii="Times New Roman" w:hAnsi="Times New Roman" w:eastAsia="MS Gothic"/>
          <w:b/>
          <w:bCs/>
          <w:color w:val="005581"/>
          <w:sz w:val="24"/>
          <w:szCs w:val="24"/>
          <w:u w:val="single"/>
        </w:rPr>
        <w:t>professional schools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
          <w:color w:val="1F497D"/>
          <w:sz w:val="24"/>
          <w:szCs w:val="24"/>
        </w:rPr>
        <w:t>(</w:t>
      </w:r>
      <w:r w:rsidRPr="00CF7142">
        <w:rPr>
          <w:rFonts w:ascii="Times New Roman" w:hAnsi="Times New Roman" w:eastAsia="MS Gothic"/>
          <w:b/>
          <w:bCs/>
          <w:i/>
          <w:color w:val="FF0000"/>
          <w:sz w:val="24"/>
          <w:szCs w:val="24"/>
        </w:rPr>
        <w:t xml:space="preserve">Note to Reviewers: For All NRC Applicants, </w:t>
      </w:r>
      <w:r w:rsidRPr="00CF7142">
        <w:rPr>
          <w:rFonts w:ascii="Times New Roman" w:hAnsi="Times New Roman" w:eastAsia="MS Gothic"/>
          <w:b/>
          <w:bCs/>
          <w:i/>
          <w:color w:val="FF0000"/>
          <w:sz w:val="24"/>
          <w:szCs w:val="24"/>
          <w:u w:val="single"/>
        </w:rPr>
        <w:t>award an</w:t>
      </w:r>
      <w:r w:rsidRPr="00CF7142">
        <w:rPr>
          <w:rFonts w:ascii="Times New Roman" w:hAnsi="Times New Roman" w:eastAsia="MS Gothic"/>
          <w:bCs/>
          <w:i/>
          <w:color w:val="FF0000"/>
          <w:sz w:val="24"/>
          <w:szCs w:val="24"/>
          <w:u w:val="single"/>
        </w:rPr>
        <w:t xml:space="preserve"> </w:t>
      </w:r>
      <w:r w:rsidRPr="00CF7142">
        <w:rPr>
          <w:rFonts w:ascii="Times New Roman" w:hAnsi="Times New Roman" w:eastAsia="MS Gothic"/>
          <w:b/>
          <w:bCs/>
          <w:i/>
          <w:color w:val="FF0000"/>
          <w:sz w:val="24"/>
          <w:szCs w:val="24"/>
          <w:u w:val="single"/>
        </w:rPr>
        <w:t>automatic 5 points for Criterion 1</w:t>
      </w:r>
      <w:r w:rsidRPr="00CF7142">
        <w:rPr>
          <w:rFonts w:ascii="Times New Roman" w:hAnsi="Times New Roman" w:eastAsia="MS Gothic"/>
          <w:b/>
          <w:bCs/>
          <w:i/>
          <w:color w:val="FF0000"/>
          <w:sz w:val="24"/>
          <w:szCs w:val="24"/>
        </w:rPr>
        <w:t>.</w:t>
      </w:r>
      <w:r w:rsidRPr="00CF7142">
        <w:rPr>
          <w:rFonts w:ascii="Times New Roman" w:hAnsi="Times New Roman" w:eastAsia="MS Gothic"/>
          <w:b/>
          <w:bCs/>
          <w:i/>
          <w:color w:val="1F497D"/>
          <w:sz w:val="24"/>
          <w:szCs w:val="24"/>
        </w:rPr>
        <w:t>;</w:t>
      </w:r>
      <w:r w:rsidR="00BC46B7">
        <w:rPr>
          <w:rFonts w:ascii="Times New Roman" w:hAnsi="Times New Roman" w:eastAsia="MS Gothic"/>
          <w:b/>
          <w:bCs/>
          <w:i/>
          <w:color w:val="005581"/>
          <w:sz w:val="24"/>
          <w:szCs w:val="24"/>
        </w:rPr>
        <w:t xml:space="preserve"> FLAS Applicants: 5 points)</w:t>
      </w:r>
      <w:bookmarkEnd w:id="265"/>
      <w:bookmarkEnd w:id="266"/>
    </w:p>
    <w:p w:rsidR="00CF7142" w:rsidP="00CF7142" w:rsidRDefault="00CF7142" w14:paraId="243673B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Strengths:</w:t>
      </w:r>
    </w:p>
    <w:p w:rsidRPr="00551373" w:rsidR="00551373" w:rsidP="00551373" w:rsidRDefault="00551373" w14:paraId="5802E6C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CF7142" w:rsidRDefault="00BC46B7" w14:paraId="025B9D29" w14:textId="77777777">
      <w:pPr>
        <w:contextualSpacing/>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5 of 5</w:t>
      </w:r>
    </w:p>
    <w:p w:rsidRPr="00CF7142" w:rsidR="00CF7142" w:rsidP="00CF7142" w:rsidRDefault="00CF7142" w14:paraId="0FA8EAF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9" w:id="267"/>
      <w:bookmarkStart w:name="_Toc515029124" w:id="268"/>
      <w:r w:rsidRPr="00CF7142">
        <w:rPr>
          <w:rFonts w:ascii="Times New Roman" w:hAnsi="Times New Roman" w:eastAsia="MS Gothic"/>
          <w:b/>
          <w:bCs/>
          <w:i/>
          <w:color w:val="005581"/>
          <w:sz w:val="24"/>
          <w:szCs w:val="24"/>
        </w:rPr>
        <w:t>FLAS Applicants</w:t>
      </w:r>
      <w:bookmarkEnd w:id="267"/>
      <w:bookmarkEnd w:id="268"/>
    </w:p>
    <w:p w:rsidR="00CF7142" w:rsidP="00BC46B7" w:rsidRDefault="00BC46B7" w14:paraId="5E4ABAA1" w14:textId="77777777">
      <w:pPr>
        <w:outlineLvl w:val="2"/>
        <w:rPr>
          <w:rFonts w:ascii="Times New Roman" w:hAnsi="Times New Roman" w:eastAsia="MS Gothic"/>
          <w:b/>
          <w:bCs/>
          <w:noProof/>
          <w:color w:val="404040"/>
          <w:sz w:val="20"/>
          <w:szCs w:val="22"/>
        </w:rPr>
      </w:pPr>
      <w:r>
        <w:rPr>
          <w:rFonts w:ascii="Times New Roman" w:hAnsi="Times New Roman" w:eastAsia="MS Gothic"/>
          <w:b/>
          <w:bCs/>
          <w:noProof/>
          <w:color w:val="404040"/>
          <w:sz w:val="20"/>
          <w:szCs w:val="22"/>
        </w:rPr>
        <w:t xml:space="preserve">Strengths: </w:t>
      </w:r>
    </w:p>
    <w:p w:rsidRPr="00551373" w:rsidR="00551373" w:rsidP="00551373" w:rsidRDefault="00551373" w14:paraId="73E6AC7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3736CB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Weaknesses: </w:t>
      </w:r>
    </w:p>
    <w:p w:rsidRPr="00551373" w:rsidR="00551373" w:rsidP="00551373" w:rsidRDefault="00551373" w14:paraId="2E1E31F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770E02C"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2054DE57" w14:textId="77777777">
      <w:pPr>
        <w:spacing w:after="120"/>
        <w:ind w:left="360" w:hanging="360"/>
        <w:contextualSpacing/>
        <w:outlineLvl w:val="1"/>
        <w:rPr>
          <w:rFonts w:ascii="Times New Roman" w:hAnsi="Times New Roman"/>
          <w:b/>
          <w:bCs/>
          <w:i/>
          <w:color w:val="005581"/>
          <w:sz w:val="28"/>
          <w:szCs w:val="28"/>
        </w:rPr>
      </w:pPr>
      <w:bookmarkStart w:name="_Toc515028940" w:id="269"/>
      <w:bookmarkStart w:name="_Toc515029125" w:id="270"/>
      <w:r w:rsidRPr="00CF7142">
        <w:rPr>
          <w:rFonts w:ascii="Times New Roman" w:hAnsi="Times New Roman"/>
          <w:b/>
          <w:bCs/>
          <w:color w:val="005581"/>
          <w:sz w:val="24"/>
          <w:szCs w:val="24"/>
        </w:rPr>
        <w:t>2.</w:t>
      </w:r>
      <w:r w:rsidRPr="00CF7142">
        <w:rPr>
          <w:rFonts w:ascii="Times New Roman" w:hAnsi="Times New Roman"/>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interdisciplinary courses are offered for undergraduate and graduate students.  </w:t>
      </w:r>
      <w:r w:rsidRPr="00CF7142">
        <w:rPr>
          <w:rFonts w:ascii="Times New Roman" w:hAnsi="Times New Roman" w:eastAsia="MS Gothic"/>
          <w:b/>
          <w:bCs/>
          <w:i/>
          <w:color w:val="005581"/>
          <w:sz w:val="24"/>
          <w:szCs w:val="24"/>
        </w:rPr>
        <w:t>(Comprehensive and Undergraduate Centers: 5 points; FLAS Applicants: 5 points)</w:t>
      </w:r>
      <w:bookmarkEnd w:id="269"/>
      <w:bookmarkEnd w:id="270"/>
    </w:p>
    <w:p w:rsidR="00CF7142" w:rsidP="00CF7142" w:rsidRDefault="00CF7142" w14:paraId="72E267B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2B2264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37737E9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64CBFFA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11BAE98"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BC46B7" w:rsidRDefault="00CF7142" w14:paraId="1E05B98A"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FLAS Points Awarded:  X of 5 </w:t>
      </w:r>
    </w:p>
    <w:p w:rsidRPr="00CF7142" w:rsidR="00CF7142" w:rsidP="00CF7142" w:rsidRDefault="00CF7142" w14:paraId="5CAB9F13"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1" w:id="271"/>
      <w:bookmarkStart w:name="_Toc515029126" w:id="272"/>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the institution employs a sufficient number of teaching faculty to enable the Center to carry out its purposes and the extent to which instructional assistants are provided with pedagogy training.  </w:t>
      </w:r>
      <w:r w:rsidRPr="00CF7142">
        <w:rPr>
          <w:rFonts w:ascii="Times New Roman" w:hAnsi="Times New Roman" w:eastAsia="MS Gothic"/>
          <w:b/>
          <w:bCs/>
          <w:i/>
          <w:color w:val="005581"/>
          <w:sz w:val="24"/>
          <w:szCs w:val="24"/>
        </w:rPr>
        <w:t>(Comprehensive and Undergraduate Centers: 5 points; FLAS Applicants: 5 points)</w:t>
      </w:r>
      <w:bookmarkEnd w:id="271"/>
      <w:bookmarkEnd w:id="272"/>
    </w:p>
    <w:p w:rsidR="00CF7142" w:rsidP="00CF7142" w:rsidRDefault="00CF7142" w14:paraId="3F028D3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FF0F33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39AE61B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1E764D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5513C718"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72C9D8D4"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4490398C"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2" w:id="273"/>
      <w:bookmarkStart w:name="_Toc515029127" w:id="274"/>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the Center offers depth of specialized course coverage in one or more disciplines of the Center’s subject area.  </w:t>
      </w:r>
      <w:r w:rsidRPr="00CF7142">
        <w:rPr>
          <w:rFonts w:ascii="Times New Roman" w:hAnsi="Times New Roman" w:eastAsia="MS Gothic"/>
          <w:b/>
          <w:bCs/>
          <w:i/>
          <w:color w:val="005581"/>
          <w:sz w:val="24"/>
          <w:szCs w:val="24"/>
        </w:rPr>
        <w:t>(Comprehensive and Undergraduate Centers: 5 points; FLAS Applicants: 5 points)</w:t>
      </w:r>
      <w:bookmarkEnd w:id="273"/>
      <w:bookmarkEnd w:id="274"/>
    </w:p>
    <w:p w:rsidR="00CF7142" w:rsidP="00CF7142" w:rsidRDefault="00CF7142" w14:paraId="6BFC858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19A70F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CEBA7B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678CF87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262575F4"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062AE15E"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361490D1"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F. Quality of the Center’s Non-language Instructional Program</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w:t>
      </w:r>
      <w:r w:rsidR="00BC46B7">
        <w:rPr>
          <w:rFonts w:ascii="Times New Roman" w:hAnsi="Times New Roman" w:eastAsia="MS Gothic"/>
          <w:b/>
          <w:bCs/>
          <w:iCs/>
          <w:noProof/>
          <w:color w:val="003F5F"/>
          <w:sz w:val="24"/>
          <w:szCs w:val="22"/>
        </w:rPr>
        <w:t xml:space="preserve"> 20</w:t>
      </w:r>
      <w:r w:rsidR="00BC46B7">
        <w:rPr>
          <w:rFonts w:ascii="Times New Roman" w:hAnsi="Times New Roman" w:eastAsia="MS Gothic"/>
          <w:b/>
          <w:bCs/>
          <w:iCs/>
          <w:noProof/>
          <w:color w:val="003F5F"/>
          <w:sz w:val="24"/>
          <w:szCs w:val="22"/>
        </w:rPr>
        <w:tab/>
        <w:t>TOTAL FLAS SCORE:  X of 20</w:t>
      </w:r>
    </w:p>
    <w:p w:rsidRPr="00CF7142" w:rsidR="00CF7142" w:rsidP="00E14274" w:rsidRDefault="00CF7142" w14:paraId="4E046835" w14:textId="77777777">
      <w:pPr>
        <w:spacing w:after="240"/>
        <w:ind w:left="360" w:hanging="360"/>
        <w:outlineLvl w:val="0"/>
        <w:rPr>
          <w:rFonts w:ascii="Times New Roman" w:hAnsi="Times New Roman" w:eastAsia="MS Gothic"/>
          <w:b/>
          <w:bCs/>
          <w:i/>
          <w:color w:val="003F5F"/>
          <w:sz w:val="28"/>
          <w:szCs w:val="32"/>
        </w:rPr>
      </w:pPr>
      <w:r w:rsidRPr="00CF7142">
        <w:rPr>
          <w:rFonts w:ascii="BrowalliaUPC" w:hAnsi="BrowalliaUPC" w:eastAsia="MS Gothic" w:cs="BrowalliaUPC"/>
          <w:color w:val="000000"/>
          <w:sz w:val="28"/>
          <w:szCs w:val="32"/>
        </w:rPr>
        <w:br w:type="page"/>
      </w:r>
      <w:bookmarkStart w:name="_Toc515028536" w:id="275"/>
      <w:bookmarkStart w:name="_Toc515028668" w:id="276"/>
      <w:bookmarkStart w:name="_Toc515028943" w:id="277"/>
      <w:bookmarkStart w:name="_Toc515029128" w:id="278"/>
      <w:r w:rsidRPr="00D6355F">
        <w:rPr>
          <w:rStyle w:val="Heading2Char"/>
          <w:rFonts w:eastAsia="MS Gothic"/>
          <w:sz w:val="32"/>
        </w:rPr>
        <w:t>G.</w:t>
      </w:r>
      <w:r w:rsidRPr="00D6355F">
        <w:rPr>
          <w:rStyle w:val="Heading2Char"/>
          <w:rFonts w:eastAsia="MS Gothic"/>
          <w:sz w:val="32"/>
        </w:rPr>
        <w:tab/>
        <w:t xml:space="preserve">Quality of the Center’s Language Instructional Program.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20 points) </w:t>
      </w:r>
      <w:r w:rsidRPr="00CF7142">
        <w:rPr>
          <w:rFonts w:ascii="Times New Roman" w:hAnsi="Times New Roman" w:eastAsia="MS Gothic"/>
          <w:b/>
          <w:bCs/>
          <w:i/>
          <w:color w:val="003F5F"/>
          <w:sz w:val="28"/>
          <w:szCs w:val="32"/>
        </w:rPr>
        <w:br/>
        <w:t>(FLAS Applicants, maximum 20 points)</w:t>
      </w:r>
      <w:bookmarkEnd w:id="275"/>
      <w:bookmarkEnd w:id="276"/>
      <w:bookmarkEnd w:id="277"/>
      <w:bookmarkEnd w:id="278"/>
    </w:p>
    <w:p w:rsidRPr="00CF7142" w:rsidR="00CF7142" w:rsidP="00CF7142" w:rsidRDefault="00CF7142" w14:paraId="1A1EA1A2"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4" w:id="279"/>
      <w:bookmarkStart w:name="_Toc515029129" w:id="280"/>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provides instruction in the languages of the Center’s subject area and the extent to which students enroll in the study of the languages of the subject area through programs or instruction offered by the Center or other providers. </w:t>
      </w:r>
      <w:r w:rsidRPr="00CF7142">
        <w:rPr>
          <w:rFonts w:ascii="Times New Roman" w:hAnsi="Times New Roman" w:eastAsia="MS Gothic"/>
          <w:b/>
          <w:bCs/>
          <w:i/>
          <w:color w:val="005581"/>
          <w:sz w:val="24"/>
          <w:szCs w:val="24"/>
        </w:rPr>
        <w:t>(Comprehensive and Undergraduate Centers: 5 points; FLAS Applicants: 5 points)</w:t>
      </w:r>
      <w:bookmarkEnd w:id="279"/>
      <w:bookmarkEnd w:id="280"/>
    </w:p>
    <w:p w:rsidR="00CF7142" w:rsidP="00CF7142" w:rsidRDefault="00CF7142" w14:paraId="242B784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32B3018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84DA26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55C42E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6F7E7612"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184838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33B7B188"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45" w:id="281"/>
      <w:bookmarkStart w:name="_Toc515029130" w:id="282"/>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provides three or more levels of language training and the extent to which courses in disciplines other than language, linguistics, and literature are offered in appropriate foreign languages. </w:t>
      </w:r>
      <w:r w:rsidRPr="00CF7142">
        <w:rPr>
          <w:rFonts w:ascii="Times New Roman" w:hAnsi="Times New Roman" w:eastAsia="MS Gothic"/>
          <w:b/>
          <w:bCs/>
          <w:i/>
          <w:color w:val="005581"/>
          <w:sz w:val="24"/>
          <w:szCs w:val="24"/>
        </w:rPr>
        <w:t>(Comprehensive and Undergraduate Centers: 5 points; FLAS Applicants: 5 points)</w:t>
      </w:r>
      <w:bookmarkEnd w:id="281"/>
      <w:bookmarkEnd w:id="282"/>
    </w:p>
    <w:p w:rsidR="00CF7142" w:rsidP="00CF7142" w:rsidRDefault="00CF7142" w14:paraId="29228B2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D41C58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F432B1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ED854B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2C37B286"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FC88CA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7BC9CC6B"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46" w:id="283"/>
      <w:bookmarkStart w:name="_Toc515029131" w:id="284"/>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Sufficient numbers of language faculty are available to teach the languages and the levels of instruction described in the application and language teaching staff (including faculty and instructional assistants) have been exposed to current language pedagogy training appropriate for performance-based teaching.  </w:t>
      </w:r>
      <w:r w:rsidRPr="00CF7142">
        <w:rPr>
          <w:rFonts w:ascii="Times New Roman" w:hAnsi="Times New Roman" w:eastAsia="MS Gothic"/>
          <w:b/>
          <w:bCs/>
          <w:i/>
          <w:color w:val="005581"/>
          <w:sz w:val="24"/>
          <w:szCs w:val="24"/>
        </w:rPr>
        <w:t>(Comprehensive and Undergraduate Centers: 5 points; FLAS Applicants: 5 points)</w:t>
      </w:r>
      <w:bookmarkEnd w:id="283"/>
      <w:bookmarkEnd w:id="284"/>
    </w:p>
    <w:p w:rsidR="00CF7142" w:rsidP="00CF7142" w:rsidRDefault="00CF7142" w14:paraId="07B4239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4C59E3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C5449D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8A1F2C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57ECB508"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2EE9D8D6"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5C3056EB"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47" w:id="285"/>
      <w:bookmarkStart w:name="_Toc515029132" w:id="286"/>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quality of the language program as measured by the performance-based instruction being used or developed, the adequacy of resources for language teaching and practice, and language proficiency requirements. </w:t>
      </w:r>
      <w:r w:rsidRPr="00CF7142">
        <w:rPr>
          <w:rFonts w:ascii="Times New Roman" w:hAnsi="Times New Roman" w:eastAsia="MS Gothic"/>
          <w:b/>
          <w:bCs/>
          <w:i/>
          <w:color w:val="005581"/>
          <w:sz w:val="24"/>
          <w:szCs w:val="24"/>
        </w:rPr>
        <w:t>(Comprehensive and Undergraduate Centers: 5 points; FLAS Applicants: 5 points)</w:t>
      </w:r>
      <w:bookmarkEnd w:id="285"/>
      <w:bookmarkEnd w:id="286"/>
    </w:p>
    <w:p w:rsidR="00CF7142" w:rsidP="00CF7142" w:rsidRDefault="00CF7142" w14:paraId="458352A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A06D657"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359A33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0D860F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780D66C1"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352BF7B2"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72CA2B9F" w14:textId="77777777">
      <w:pPr>
        <w:jc w:val="center"/>
        <w:outlineLvl w:val="2"/>
        <w:rPr>
          <w:rFonts w:ascii="Times New Roman" w:hAnsi="Times New Roman" w:eastAsia="MS Gothic"/>
          <w:b/>
          <w:bCs/>
          <w:iCs/>
          <w:noProof/>
          <w:color w:val="003F5F"/>
          <w:sz w:val="24"/>
          <w:szCs w:val="28"/>
        </w:rPr>
      </w:pPr>
      <w:r w:rsidRPr="00CF7142">
        <w:rPr>
          <w:rFonts w:ascii="Times New Roman" w:hAnsi="Times New Roman" w:eastAsia="MS Gothic"/>
          <w:b/>
          <w:bCs/>
          <w:iCs/>
          <w:noProof/>
          <w:color w:val="003F5F"/>
          <w:sz w:val="24"/>
          <w:szCs w:val="22"/>
          <w:u w:val="single"/>
        </w:rPr>
        <w:t>G.  Quality of the Center’s Language Instructional Program</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20</w:t>
      </w:r>
      <w:r w:rsidRPr="00CF7142">
        <w:rPr>
          <w:rFonts w:ascii="Times New Roman" w:hAnsi="Times New Roman" w:eastAsia="MS Gothic"/>
          <w:b/>
          <w:bCs/>
          <w:iCs/>
          <w:noProof/>
          <w:color w:val="003F5F"/>
          <w:sz w:val="24"/>
          <w:szCs w:val="22"/>
        </w:rPr>
        <w:tab/>
        <w:t>TOTAL FLAS SCORE:  X of 20</w:t>
      </w:r>
    </w:p>
    <w:p w:rsidRPr="00CF7142" w:rsidR="00CF7142" w:rsidP="00E14274" w:rsidRDefault="00CF7142" w14:paraId="50F8694C"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7" w:id="287"/>
      <w:bookmarkStart w:name="_Toc515028669" w:id="288"/>
      <w:bookmarkStart w:name="_Toc515028948" w:id="289"/>
      <w:bookmarkStart w:name="_Toc515029133" w:id="290"/>
      <w:r w:rsidRPr="00D6355F">
        <w:rPr>
          <w:rStyle w:val="Heading2Char"/>
          <w:rFonts w:eastAsia="MS Gothic"/>
          <w:sz w:val="32"/>
        </w:rPr>
        <w:t>H.</w:t>
      </w:r>
      <w:r w:rsidRPr="00D6355F">
        <w:rPr>
          <w:rStyle w:val="Heading2Char"/>
          <w:rFonts w:eastAsia="MS Gothic"/>
          <w:sz w:val="32"/>
        </w:rPr>
        <w:tab/>
        <w:t xml:space="preserve">Quality of Curriculum Design. </w:t>
      </w:r>
      <w:r w:rsidRPr="00D6355F">
        <w:rPr>
          <w:rStyle w:val="Heading2Char"/>
          <w:rFonts w:eastAsia="MS Gothic"/>
          <w:sz w:val="32"/>
        </w:rPr>
        <w:br/>
      </w:r>
      <w:r w:rsidRPr="00CF7142">
        <w:rPr>
          <w:rFonts w:ascii="Times New Roman" w:hAnsi="Times New Roman" w:eastAsia="MS Gothic"/>
          <w:b/>
          <w:bCs/>
          <w:i/>
          <w:color w:val="003F5F"/>
          <w:sz w:val="28"/>
          <w:szCs w:val="32"/>
        </w:rPr>
        <w:t>(NRC Applicants, maximum 15 points)</w:t>
      </w:r>
      <w:r w:rsidRPr="00CF7142">
        <w:rPr>
          <w:rFonts w:ascii="Times New Roman" w:hAnsi="Times New Roman" w:eastAsia="MS Gothic"/>
          <w:b/>
          <w:bCs/>
          <w:i/>
          <w:color w:val="003F5F"/>
          <w:sz w:val="28"/>
          <w:szCs w:val="32"/>
        </w:rPr>
        <w:br/>
        <w:t>(FLAS Applicants, maximum 20 points)</w:t>
      </w:r>
      <w:bookmarkEnd w:id="287"/>
      <w:bookmarkEnd w:id="288"/>
      <w:bookmarkEnd w:id="289"/>
      <w:bookmarkEnd w:id="290"/>
    </w:p>
    <w:p w:rsidRPr="00CF7142" w:rsidR="00CF7142" w:rsidP="00CF7142" w:rsidRDefault="00CF7142" w14:paraId="64EC703C"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9" w:id="291"/>
      <w:bookmarkStart w:name="_Toc515029134" w:id="292"/>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are appropriate for a Center in this subject area and will result in an undergraduate training program of high quality.  </w:t>
      </w:r>
      <w:r w:rsidRPr="00CF7142">
        <w:rPr>
          <w:rFonts w:ascii="Times New Roman" w:hAnsi="Times New Roman" w:eastAsia="MS Gothic"/>
          <w:b/>
          <w:bCs/>
          <w:i/>
          <w:color w:val="005581"/>
          <w:sz w:val="24"/>
          <w:szCs w:val="24"/>
        </w:rPr>
        <w:t>(Comprehensive and Undergraduate Centers: 5 points)</w:t>
      </w:r>
      <w:bookmarkEnd w:id="291"/>
      <w:bookmarkEnd w:id="292"/>
    </w:p>
    <w:p w:rsidR="00CF7142" w:rsidP="00CF7142" w:rsidRDefault="00CF7142" w14:paraId="5D9A8FA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D85DC0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357A52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467BF7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0B29A442"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578F31E5"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0" w:id="293"/>
      <w:bookmarkStart w:name="_Toc515029135" w:id="294"/>
      <w:r w:rsidRPr="00CF7142">
        <w:rPr>
          <w:rFonts w:ascii="Times New Roman" w:hAnsi="Times New Roman" w:eastAsia="MS Gothic"/>
          <w:b/>
          <w:bCs/>
          <w:color w:val="005581"/>
          <w:sz w:val="24"/>
          <w:szCs w:val="24"/>
        </w:rPr>
        <w:t xml:space="preserve">2.  </w:t>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applicant provides academic and career advising services for students.  </w:t>
      </w:r>
      <w:r w:rsidRPr="00CF7142">
        <w:rPr>
          <w:rFonts w:ascii="Times New Roman" w:hAnsi="Times New Roman" w:eastAsia="MS Gothic"/>
          <w:b/>
          <w:bCs/>
          <w:i/>
          <w:color w:val="005581"/>
          <w:sz w:val="24"/>
          <w:szCs w:val="24"/>
        </w:rPr>
        <w:t>(Comprehensive and Undergraduate Centers: 5 points; FLAS Applicants: 5 points)</w:t>
      </w:r>
      <w:bookmarkEnd w:id="293"/>
      <w:bookmarkEnd w:id="294"/>
    </w:p>
    <w:p w:rsidR="00CF7142" w:rsidP="00CF7142" w:rsidRDefault="00CF7142" w14:paraId="2B7A07B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385E18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22AA64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Weaknessess: </w:t>
      </w:r>
    </w:p>
    <w:p w:rsidRPr="00551373" w:rsidR="00551373" w:rsidP="00551373" w:rsidRDefault="00551373" w14:paraId="793ACE2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6002D959"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85913DB"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3C5BA14F"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1" w:id="295"/>
      <w:bookmarkStart w:name="_Toc515029136" w:id="296"/>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w:t>
      </w:r>
      <w:r w:rsidRPr="00CF7142">
        <w:rPr>
          <w:rFonts w:ascii="Times New Roman" w:hAnsi="Times New Roman" w:eastAsia="MS Gothic"/>
          <w:b/>
          <w:bCs/>
          <w:color w:val="005581"/>
          <w:sz w:val="24"/>
          <w:szCs w:val="24"/>
        </w:rPr>
        <w:t xml:space="preserve">  The extent to which the Center’s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  </w:t>
      </w:r>
      <w:r w:rsidRPr="00CF7142">
        <w:rPr>
          <w:rFonts w:ascii="Times New Roman" w:hAnsi="Times New Roman" w:eastAsia="MS Gothic"/>
          <w:b/>
          <w:bCs/>
          <w:i/>
          <w:color w:val="005581"/>
          <w:sz w:val="24"/>
          <w:szCs w:val="24"/>
        </w:rPr>
        <w:t>(FLAS Applicants: 10 points)</w:t>
      </w:r>
      <w:bookmarkEnd w:id="295"/>
      <w:bookmarkEnd w:id="296"/>
      <w:r w:rsidRPr="00CF7142">
        <w:rPr>
          <w:rFonts w:ascii="Times New Roman" w:hAnsi="Times New Roman" w:eastAsia="MS Gothic"/>
          <w:b/>
          <w:bCs/>
          <w:i/>
          <w:color w:val="005581"/>
          <w:sz w:val="24"/>
          <w:szCs w:val="24"/>
        </w:rPr>
        <w:t xml:space="preserve"> </w:t>
      </w:r>
    </w:p>
    <w:p w:rsidR="00CF7142" w:rsidP="00CF7142" w:rsidRDefault="00CF7142" w14:paraId="22482AF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5A61D3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0BB1FF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5C5486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2C7767D1"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10</w:t>
      </w:r>
    </w:p>
    <w:p w:rsidRPr="00CF7142" w:rsidR="00CF7142" w:rsidP="00CF7142" w:rsidRDefault="00CF7142" w14:paraId="7BD69304"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2" w:id="297"/>
      <w:bookmarkStart w:name="_Toc515029137" w:id="298"/>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 </w:t>
      </w:r>
      <w:r w:rsidRPr="00CF7142">
        <w:rPr>
          <w:rFonts w:ascii="Times New Roman" w:hAnsi="Times New Roman" w:eastAsia="MS Gothic"/>
          <w:b/>
          <w:bCs/>
          <w:i/>
          <w:color w:val="005581"/>
          <w:sz w:val="24"/>
          <w:szCs w:val="24"/>
        </w:rPr>
        <w:t>(Comprehensive and Undergraduate Centers: 5 points; FLAS Applicants: 5 points)</w:t>
      </w:r>
      <w:bookmarkEnd w:id="297"/>
      <w:bookmarkEnd w:id="298"/>
      <w:r w:rsidRPr="00CF7142">
        <w:rPr>
          <w:rFonts w:ascii="Times New Roman" w:hAnsi="Times New Roman" w:eastAsia="MS Gothic"/>
          <w:b/>
          <w:bCs/>
          <w:color w:val="1F497D"/>
          <w:sz w:val="24"/>
          <w:szCs w:val="24"/>
        </w:rPr>
        <w:t xml:space="preserve"> </w:t>
      </w:r>
    </w:p>
    <w:p w:rsidR="00CF7142" w:rsidP="00CF7142" w:rsidRDefault="00CF7142" w14:paraId="71D2F55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51AF23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35CBA35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6047102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2142D107"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Points Awarded:  X of 5 </w:t>
      </w:r>
    </w:p>
    <w:p w:rsidRPr="00BC46B7" w:rsidR="00CF7142" w:rsidP="00BC46B7" w:rsidRDefault="00CF7142" w14:paraId="1B59C9DE"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5EA218B2" w14:textId="77777777">
      <w:pPr>
        <w:jc w:val="center"/>
        <w:outlineLvl w:val="2"/>
        <w:rPr>
          <w:rFonts w:ascii="BrowalliaUPC" w:hAnsi="BrowalliaUPC" w:cs="BrowalliaUPC"/>
          <w:b/>
          <w:bCs/>
          <w:iCs/>
          <w:noProof/>
          <w:color w:val="000000"/>
          <w:sz w:val="28"/>
          <w:szCs w:val="28"/>
          <w:u w:val="single"/>
        </w:rPr>
      </w:pPr>
      <w:r w:rsidRPr="00CF7142">
        <w:rPr>
          <w:rFonts w:ascii="Times New Roman" w:hAnsi="Times New Roman" w:eastAsia="MS Gothic"/>
          <w:b/>
          <w:bCs/>
          <w:iCs/>
          <w:noProof/>
          <w:color w:val="003F5F"/>
          <w:sz w:val="24"/>
          <w:szCs w:val="22"/>
          <w:u w:val="single"/>
        </w:rPr>
        <w:t>H. Quality of Curriculum Design</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15</w:t>
      </w:r>
      <w:r w:rsidRPr="00CF7142">
        <w:rPr>
          <w:rFonts w:ascii="Times New Roman" w:hAnsi="Times New Roman" w:eastAsia="MS Gothic"/>
          <w:b/>
          <w:bCs/>
          <w:iCs/>
          <w:noProof/>
          <w:color w:val="003F5F"/>
          <w:sz w:val="24"/>
          <w:szCs w:val="22"/>
        </w:rPr>
        <w:tab/>
        <w:t>FLAS SCORE:  X of 20</w:t>
      </w:r>
    </w:p>
    <w:p w:rsidRPr="00CF7142" w:rsidR="00CF7142" w:rsidP="00E14274" w:rsidRDefault="00CF7142" w14:paraId="0B9A56B5"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8" w:id="299"/>
      <w:bookmarkStart w:name="_Toc515028670" w:id="300"/>
      <w:bookmarkStart w:name="_Toc515028953" w:id="301"/>
      <w:bookmarkStart w:name="_Toc515029138" w:id="302"/>
      <w:r w:rsidRPr="00D6355F">
        <w:rPr>
          <w:rStyle w:val="Heading2Char"/>
          <w:rFonts w:eastAsia="MS Gothic"/>
          <w:sz w:val="32"/>
        </w:rPr>
        <w:t>I.</w:t>
      </w:r>
      <w:r w:rsidRPr="00D6355F">
        <w:rPr>
          <w:rStyle w:val="Heading2Char"/>
          <w:rFonts w:eastAsia="MS Gothic"/>
          <w:sz w:val="32"/>
        </w:rPr>
        <w:tab/>
        <w:t xml:space="preserve">Outreach Activities. </w:t>
      </w:r>
      <w:r w:rsidRPr="00D6355F">
        <w:rPr>
          <w:rStyle w:val="Heading2Char"/>
          <w:rFonts w:eastAsia="MS Gothic"/>
          <w:sz w:val="32"/>
        </w:rPr>
        <w:br/>
      </w:r>
      <w:r w:rsidRPr="00CF7142">
        <w:rPr>
          <w:rFonts w:ascii="Times New Roman" w:hAnsi="Times New Roman" w:eastAsia="MS Gothic"/>
          <w:b/>
          <w:bCs/>
          <w:i/>
          <w:color w:val="003F5F"/>
          <w:sz w:val="28"/>
          <w:szCs w:val="32"/>
        </w:rPr>
        <w:t>(NRC Applicants, maximum 20 points)</w:t>
      </w:r>
      <w:r w:rsidRPr="00CF7142">
        <w:rPr>
          <w:rFonts w:ascii="Times New Roman" w:hAnsi="Times New Roman" w:eastAsia="MS Gothic"/>
          <w:b/>
          <w:bCs/>
          <w:i/>
          <w:color w:val="003F5F"/>
          <w:sz w:val="28"/>
          <w:szCs w:val="32"/>
        </w:rPr>
        <w:br/>
        <w:t>(FLAS Applicants, N/A)</w:t>
      </w:r>
      <w:bookmarkEnd w:id="299"/>
      <w:bookmarkEnd w:id="300"/>
      <w:bookmarkEnd w:id="301"/>
      <w:bookmarkEnd w:id="302"/>
    </w:p>
    <w:p w:rsidRPr="00CF7142" w:rsidR="00CF7142" w:rsidP="00CF7142" w:rsidRDefault="00CF7142" w14:paraId="3AFD22C3"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4" w:id="303"/>
      <w:bookmarkStart w:name="_Toc515029139" w:id="304"/>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Comprehensive and Undergraduate Center Applicants:</w:t>
      </w:r>
      <w:r w:rsidRPr="00CF7142">
        <w:rPr>
          <w:rFonts w:ascii="Times New Roman" w:hAnsi="Times New Roman" w:eastAsia="MS Gothic"/>
          <w:b/>
          <w:bCs/>
          <w:color w:val="005581"/>
          <w:sz w:val="24"/>
          <w:szCs w:val="24"/>
        </w:rPr>
        <w:t xml:space="preserve">  The Center demonstrates a significant and measurable regional and national impact of, and faculty and professional school involvement in, domestic outreach activiti</w:t>
      </w:r>
      <w:r w:rsidR="00BC46B7">
        <w:rPr>
          <w:rFonts w:ascii="Times New Roman" w:hAnsi="Times New Roman" w:eastAsia="MS Gothic"/>
          <w:b/>
          <w:bCs/>
          <w:color w:val="005581"/>
          <w:sz w:val="24"/>
          <w:szCs w:val="24"/>
        </w:rPr>
        <w:t>es that involve the following:</w:t>
      </w:r>
      <w:bookmarkEnd w:id="303"/>
      <w:bookmarkEnd w:id="304"/>
      <w:r w:rsidR="00BC46B7">
        <w:rPr>
          <w:rFonts w:ascii="Times New Roman" w:hAnsi="Times New Roman" w:eastAsia="MS Gothic"/>
          <w:b/>
          <w:bCs/>
          <w:color w:val="005581"/>
          <w:sz w:val="24"/>
          <w:szCs w:val="24"/>
        </w:rPr>
        <w:t xml:space="preserve"> </w:t>
      </w:r>
    </w:p>
    <w:p w:rsidRPr="00CF7142" w:rsidR="00CF7142" w:rsidP="00CF7142" w:rsidRDefault="00CF7142" w14:paraId="1C2B77D8"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5" w:id="305"/>
      <w:bookmarkStart w:name="_Toc515029140" w:id="306"/>
      <w:r w:rsidRPr="00CF7142">
        <w:rPr>
          <w:rFonts w:ascii="Times New Roman" w:hAnsi="Times New Roman" w:eastAsia="MS Gothic"/>
          <w:b/>
          <w:bCs/>
          <w:color w:val="005581"/>
          <w:sz w:val="24"/>
          <w:szCs w:val="24"/>
        </w:rPr>
        <w:t xml:space="preserve">(a) Elementary and secondary schools.  </w:t>
      </w:r>
      <w:r w:rsidRPr="00CF7142">
        <w:rPr>
          <w:rFonts w:ascii="Times New Roman" w:hAnsi="Times New Roman" w:eastAsia="MS Gothic"/>
          <w:b/>
          <w:bCs/>
          <w:i/>
          <w:color w:val="005581"/>
          <w:sz w:val="24"/>
          <w:szCs w:val="24"/>
        </w:rPr>
        <w:t>(Comprehensive and Undergraduate Centers: 5 points)</w:t>
      </w:r>
      <w:bookmarkEnd w:id="305"/>
      <w:bookmarkEnd w:id="306"/>
    </w:p>
    <w:p w:rsidR="00CF7142" w:rsidP="00CF7142" w:rsidRDefault="00CF7142" w14:paraId="4AA16D9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DF6F93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i/>
          <w:noProof/>
          <w:color w:val="404040"/>
          <w:sz w:val="64"/>
          <w:szCs w:val="64"/>
        </w:rPr>
      </w:pPr>
    </w:p>
    <w:p w:rsidR="00CF7142" w:rsidP="00CF7142" w:rsidRDefault="00CF7142" w14:paraId="76C2F93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0DF64B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05284B2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75D7DC40"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6" w:id="307"/>
      <w:bookmarkStart w:name="_Toc515029141" w:id="308"/>
      <w:r w:rsidRPr="00CF7142">
        <w:rPr>
          <w:rFonts w:ascii="Times New Roman" w:hAnsi="Times New Roman" w:eastAsia="MS Gothic"/>
          <w:b/>
          <w:bCs/>
          <w:color w:val="005581"/>
          <w:sz w:val="24"/>
          <w:szCs w:val="24"/>
        </w:rPr>
        <w:t xml:space="preserve">(b) Postsecondary institutions.  </w:t>
      </w:r>
      <w:r w:rsidRPr="00CF7142">
        <w:rPr>
          <w:rFonts w:ascii="Times New Roman" w:hAnsi="Times New Roman" w:eastAsia="MS Gothic"/>
          <w:b/>
          <w:bCs/>
          <w:i/>
          <w:color w:val="005581"/>
          <w:sz w:val="24"/>
          <w:szCs w:val="24"/>
        </w:rPr>
        <w:t>(Comprehensive and Undergraduate Centers: 10 points)</w:t>
      </w:r>
      <w:bookmarkEnd w:id="307"/>
      <w:bookmarkEnd w:id="308"/>
    </w:p>
    <w:p w:rsidR="00CF7142" w:rsidP="00CF7142" w:rsidRDefault="00CF7142" w14:paraId="75296F3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19CADC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2C4986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B181FE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778BE0D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CF7142" w:rsidR="00CF7142" w:rsidP="00CF7142" w:rsidRDefault="00CF7142" w14:paraId="4C3E853B"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7" w:id="309"/>
      <w:bookmarkStart w:name="_Toc515029142" w:id="310"/>
      <w:r w:rsidRPr="00CF7142">
        <w:rPr>
          <w:rFonts w:ascii="Times New Roman" w:hAnsi="Times New Roman" w:eastAsia="MS Gothic"/>
          <w:b/>
          <w:bCs/>
          <w:color w:val="005581"/>
          <w:sz w:val="24"/>
          <w:szCs w:val="24"/>
        </w:rPr>
        <w:t xml:space="preserve">(c) Business, media, and the general public.  </w:t>
      </w:r>
      <w:r w:rsidRPr="00CF7142">
        <w:rPr>
          <w:rFonts w:ascii="Times New Roman" w:hAnsi="Times New Roman" w:eastAsia="MS Gothic"/>
          <w:b/>
          <w:bCs/>
          <w:i/>
          <w:color w:val="005581"/>
          <w:sz w:val="24"/>
          <w:szCs w:val="24"/>
        </w:rPr>
        <w:t>(Comprehensive and Undergraduate Centers: 5 points)</w:t>
      </w:r>
      <w:bookmarkEnd w:id="309"/>
      <w:bookmarkEnd w:id="310"/>
    </w:p>
    <w:p w:rsidR="00CF7142" w:rsidP="00CF7142" w:rsidRDefault="00CF7142" w14:paraId="158A078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B4F400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A58F82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235E53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08A8178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339C2D27" w14:textId="77777777">
      <w:pPr>
        <w:jc w:val="center"/>
        <w:outlineLvl w:val="2"/>
        <w:rPr>
          <w:rFonts w:ascii="Times New Roman" w:hAnsi="Times New Roman" w:eastAsia="MS Gothic"/>
          <w:b/>
          <w:bCs/>
          <w:iCs/>
          <w:noProof/>
          <w:color w:val="003F5F"/>
          <w:sz w:val="24"/>
          <w:szCs w:val="22"/>
          <w:u w:val="single"/>
        </w:rPr>
      </w:pPr>
      <w:r w:rsidRPr="00CF7142">
        <w:rPr>
          <w:rFonts w:ascii="Times New Roman" w:hAnsi="Times New Roman" w:eastAsia="MS Gothic"/>
          <w:b/>
          <w:bCs/>
          <w:iCs/>
          <w:noProof/>
          <w:color w:val="003F5F"/>
          <w:sz w:val="24"/>
          <w:szCs w:val="22"/>
          <w:u w:val="single"/>
        </w:rPr>
        <w:t>I. Outreach Activities</w:t>
      </w:r>
      <w:r w:rsidRPr="00CF7142">
        <w:rPr>
          <w:rFonts w:ascii="Times New Roman" w:hAnsi="Times New Roman" w:eastAsia="MS Gothic"/>
          <w:b/>
          <w:bCs/>
          <w:iCs/>
          <w:noProof/>
          <w:color w:val="003F5F"/>
          <w:sz w:val="24"/>
          <w:szCs w:val="22"/>
        </w:rPr>
        <w:br/>
        <w:t>TOTAL NRC SCORE:  X of 20</w:t>
      </w:r>
    </w:p>
    <w:p w:rsidRPr="00CF7142" w:rsidR="00CF7142" w:rsidP="00E14274" w:rsidRDefault="00CF7142" w14:paraId="097CFC1A" w14:textId="77777777">
      <w:pPr>
        <w:spacing w:after="240"/>
        <w:ind w:left="360" w:hanging="360"/>
        <w:outlineLvl w:val="0"/>
        <w:rPr>
          <w:rFonts w:ascii="Times New Roman" w:hAnsi="Times New Roman" w:eastAsia="MS Gothic"/>
          <w:b/>
          <w:bCs/>
          <w:i/>
          <w:color w:val="003F5F"/>
          <w:sz w:val="24"/>
          <w:szCs w:val="24"/>
        </w:rPr>
      </w:pPr>
      <w:r w:rsidRPr="00CF7142">
        <w:rPr>
          <w:rFonts w:ascii="Times New Roman" w:hAnsi="Times New Roman" w:eastAsia="MS Gothic"/>
          <w:color w:val="FF0000"/>
          <w:sz w:val="28"/>
          <w:szCs w:val="32"/>
        </w:rPr>
        <w:br w:type="page"/>
      </w:r>
      <w:bookmarkStart w:name="_Toc515028539" w:id="311"/>
      <w:bookmarkStart w:name="_Toc515028671" w:id="312"/>
      <w:bookmarkStart w:name="_Toc515028958" w:id="313"/>
      <w:bookmarkStart w:name="_Toc515029143" w:id="314"/>
      <w:r w:rsidRPr="00D6355F">
        <w:rPr>
          <w:rStyle w:val="Heading2Char"/>
          <w:rFonts w:eastAsia="MS Gothic"/>
          <w:sz w:val="32"/>
        </w:rPr>
        <w:t>J.</w:t>
      </w:r>
      <w:r w:rsidRPr="00D6355F">
        <w:rPr>
          <w:rStyle w:val="Heading2Char"/>
          <w:rFonts w:eastAsia="MS Gothic"/>
          <w:sz w:val="32"/>
        </w:rPr>
        <w:tab/>
        <w:t xml:space="preserve">FLAS Awardee Selection Procedures </w:t>
      </w:r>
      <w:r w:rsidRPr="00D6355F">
        <w:rPr>
          <w:rStyle w:val="Heading2Char"/>
          <w:rFonts w:eastAsia="MS Gothic"/>
          <w:sz w:val="32"/>
        </w:rPr>
        <w:br/>
      </w:r>
      <w:r w:rsidRPr="00CF7142">
        <w:rPr>
          <w:rFonts w:ascii="Times New Roman" w:hAnsi="Times New Roman" w:eastAsia="MS Gothic"/>
          <w:b/>
          <w:bCs/>
          <w:i/>
          <w:color w:val="003F5F"/>
          <w:sz w:val="28"/>
          <w:szCs w:val="32"/>
        </w:rPr>
        <w:t>(FLAS Applicants, maximum 15 points)</w:t>
      </w:r>
      <w:bookmarkEnd w:id="311"/>
      <w:bookmarkEnd w:id="312"/>
      <w:bookmarkEnd w:id="313"/>
      <w:bookmarkEnd w:id="314"/>
    </w:p>
    <w:p w:rsidRPr="00CF7142" w:rsidR="00CF7142" w:rsidP="00CF7142" w:rsidRDefault="00CF7142" w14:paraId="1AE01723" w14:textId="77777777">
      <w:pPr>
        <w:spacing w:before="240" w:after="120"/>
        <w:ind w:left="360" w:hanging="360"/>
        <w:contextualSpacing/>
        <w:outlineLvl w:val="1"/>
        <w:rPr>
          <w:rFonts w:ascii="BrowalliaUPC" w:hAnsi="BrowalliaUPC" w:eastAsia="Albany WT TC" w:cs="BrowalliaUPC"/>
          <w:b/>
          <w:bCs/>
          <w:i/>
          <w:color w:val="005581"/>
          <w:sz w:val="24"/>
          <w:szCs w:val="24"/>
        </w:rPr>
      </w:pPr>
      <w:bookmarkStart w:name="_Toc515028959" w:id="315"/>
      <w:bookmarkStart w:name="_Toc515029144" w:id="316"/>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 Requesting an Allocation of Fellowships:</w:t>
      </w:r>
      <w:r w:rsidRPr="00CF7142">
        <w:rPr>
          <w:rFonts w:ascii="Times New Roman" w:hAnsi="Times New Roman" w:eastAsia="MS Gothic"/>
          <w:b/>
          <w:bCs/>
          <w:color w:val="005581"/>
          <w:sz w:val="24"/>
          <w:szCs w:val="24"/>
        </w:rPr>
        <w:t xml:space="preserve">  The selection plan is of high quality, showing how awards will be advertised, how students apply, what selection criteria are used, who selects the fellows, when each step will take place, and that the process will result in awards being made to correspond to any announced priorities.  </w:t>
      </w:r>
      <w:r w:rsidRPr="00CF7142">
        <w:rPr>
          <w:rFonts w:ascii="Times New Roman" w:hAnsi="Times New Roman" w:eastAsia="MS Gothic"/>
          <w:b/>
          <w:bCs/>
          <w:i/>
          <w:color w:val="005581"/>
          <w:sz w:val="24"/>
          <w:szCs w:val="24"/>
        </w:rPr>
        <w:t>(FLAS Applicants: 15 points)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color w:val="005581"/>
          <w:sz w:val="24"/>
          <w:szCs w:val="24"/>
        </w:rPr>
        <w:br/>
      </w:r>
      <w:r w:rsidRPr="00CF7142">
        <w:rPr>
          <w:rFonts w:ascii="Times New Roman" w:hAnsi="Times New Roman" w:eastAsia="MS Gothic"/>
          <w:b/>
          <w:bCs/>
          <w:color w:val="FF0000"/>
          <w:sz w:val="24"/>
          <w:szCs w:val="24"/>
        </w:rPr>
        <w:t>Note to Reviewers:  Enter your score for this criterion in the “FLAS” column of the Technical Review Form.</w:t>
      </w:r>
      <w:bookmarkEnd w:id="315"/>
      <w:bookmarkEnd w:id="316"/>
      <w:r w:rsidRPr="00CF7142">
        <w:rPr>
          <w:rFonts w:ascii="Times New Roman" w:hAnsi="Times New Roman" w:eastAsia="MS Gothic"/>
          <w:b/>
          <w:bCs/>
          <w:color w:val="FF0000"/>
          <w:sz w:val="24"/>
          <w:szCs w:val="24"/>
        </w:rPr>
        <w:t xml:space="preserve"> </w:t>
      </w:r>
    </w:p>
    <w:p w:rsidR="00CF7142" w:rsidP="00CF7142" w:rsidRDefault="00CF7142" w14:paraId="21E45B3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08BAA4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910AEE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0129B7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4E35CB4"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15</w:t>
      </w:r>
    </w:p>
    <w:p w:rsidRPr="00BC46B7" w:rsidR="00CF7142" w:rsidP="00BC46B7" w:rsidRDefault="00CF7142" w14:paraId="316846E0" w14:textId="77777777">
      <w:pPr>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J. FLAS Awardee Selection Procedures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FLAS SCORE:  X of 15</w:t>
      </w:r>
    </w:p>
    <w:p w:rsidRPr="00D6355F" w:rsidR="00CF7142" w:rsidP="00D6355F" w:rsidRDefault="00CF7142" w14:paraId="0873BEEB" w14:textId="77777777">
      <w:pPr>
        <w:pStyle w:val="Heading2"/>
        <w:rPr>
          <w:rFonts w:eastAsia="MS Gothic"/>
          <w:sz w:val="32"/>
        </w:rPr>
      </w:pPr>
      <w:r w:rsidRPr="00CF7142">
        <w:rPr>
          <w:rFonts w:ascii="BrowalliaUPC" w:hAnsi="BrowalliaUPC" w:eastAsia="Albany WT TC" w:cs="BrowalliaUPC"/>
          <w:szCs w:val="24"/>
        </w:rPr>
        <w:br w:type="page"/>
      </w:r>
      <w:bookmarkStart w:name="_Toc515028540" w:id="317"/>
      <w:bookmarkStart w:name="_Toc515028672" w:id="318"/>
      <w:bookmarkStart w:name="_Toc515028960" w:id="319"/>
      <w:bookmarkStart w:name="_Toc515029145" w:id="320"/>
      <w:r w:rsidRPr="00D6355F">
        <w:rPr>
          <w:rFonts w:eastAsia="MS Gothic"/>
          <w:sz w:val="32"/>
        </w:rPr>
        <w:t>K.</w:t>
      </w:r>
      <w:r w:rsidRPr="00D6355F">
        <w:rPr>
          <w:rFonts w:eastAsia="MS Gothic"/>
          <w:sz w:val="32"/>
        </w:rPr>
        <w:tab/>
        <w:t>Comp</w:t>
      </w:r>
      <w:r w:rsidRPr="00D6355F" w:rsidR="00BC46B7">
        <w:rPr>
          <w:rFonts w:eastAsia="MS Gothic"/>
          <w:sz w:val="32"/>
        </w:rPr>
        <w:t>etitive Preference Priorities.</w:t>
      </w:r>
      <w:bookmarkEnd w:id="317"/>
      <w:bookmarkEnd w:id="318"/>
      <w:bookmarkEnd w:id="319"/>
      <w:bookmarkEnd w:id="320"/>
      <w:r w:rsidRPr="00D6355F" w:rsidR="00BC46B7">
        <w:rPr>
          <w:rFonts w:eastAsia="MS Gothic"/>
          <w:sz w:val="32"/>
        </w:rPr>
        <w:t xml:space="preserve"> </w:t>
      </w:r>
    </w:p>
    <w:p w:rsidRPr="00CF7142" w:rsidR="00CF7142" w:rsidP="00E14274" w:rsidRDefault="00CF7142" w14:paraId="5B6FF20B" w14:textId="77777777">
      <w:pPr>
        <w:spacing w:after="120"/>
        <w:ind w:left="360" w:hanging="360"/>
        <w:outlineLvl w:val="0"/>
        <w:rPr>
          <w:rFonts w:ascii="Times New Roman" w:hAnsi="Times New Roman" w:eastAsia="MS Gothic"/>
          <w:b/>
          <w:bCs/>
          <w:color w:val="003F5F"/>
          <w:sz w:val="28"/>
          <w:szCs w:val="32"/>
          <w:u w:val="single"/>
        </w:rPr>
      </w:pPr>
      <w:bookmarkStart w:name="_Toc515028541" w:id="321"/>
      <w:bookmarkStart w:name="_Toc515028673" w:id="322"/>
      <w:bookmarkStart w:name="_Toc515028961" w:id="323"/>
      <w:bookmarkStart w:name="_Toc515029146" w:id="324"/>
      <w:r w:rsidRPr="00CF7142">
        <w:rPr>
          <w:rFonts w:ascii="Times New Roman" w:hAnsi="Times New Roman" w:eastAsia="MS Gothic"/>
          <w:b/>
          <w:bCs/>
          <w:color w:val="003F5F"/>
          <w:sz w:val="28"/>
          <w:szCs w:val="32"/>
          <w:u w:val="single"/>
        </w:rPr>
        <w:t>National Resource Centers</w:t>
      </w:r>
      <w:bookmarkEnd w:id="321"/>
      <w:bookmarkEnd w:id="322"/>
      <w:bookmarkEnd w:id="323"/>
      <w:bookmarkEnd w:id="324"/>
    </w:p>
    <w:p w:rsidRPr="00BC46B7" w:rsidR="00CF7142" w:rsidP="00BC46B7" w:rsidRDefault="00CF7142" w14:paraId="70A5846F" w14:textId="77777777">
      <w:pPr>
        <w:spacing w:before="240"/>
        <w:ind w:left="360" w:hanging="360"/>
        <w:contextualSpacing/>
        <w:outlineLvl w:val="1"/>
        <w:rPr>
          <w:rFonts w:ascii="Times New Roman" w:hAnsi="Times New Roman" w:eastAsia="MS Gothic"/>
          <w:b/>
          <w:bCs/>
          <w:color w:val="005581"/>
          <w:sz w:val="24"/>
          <w:szCs w:val="24"/>
        </w:rPr>
      </w:pPr>
      <w:bookmarkStart w:name="_Toc515028962" w:id="325"/>
      <w:bookmarkStart w:name="_Toc515029147" w:id="326"/>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For FY 2018, these priorities are competitive preference priorities for the NRC competition. The applicant may receive up to an additional five points depending on how well the application meets Competitive Preference Priority 1, and an additional five points depending on how well the application meets Competitive Preference Priority 2. </w:t>
      </w:r>
      <w:r w:rsidRPr="00CF7142">
        <w:rPr>
          <w:rFonts w:ascii="Times New Roman" w:hAnsi="Times New Roman" w:eastAsia="MS Gothic"/>
          <w:b/>
          <w:bCs/>
          <w:i/>
          <w:color w:val="005581"/>
          <w:sz w:val="24"/>
          <w:szCs w:val="24"/>
        </w:rPr>
        <w:t>An application may receive a total of 10 additional points under the Competitive Preference Priorities</w:t>
      </w:r>
      <w:r w:rsidR="00BC46B7">
        <w:rPr>
          <w:rFonts w:ascii="Times New Roman" w:hAnsi="Times New Roman" w:eastAsia="MS Gothic"/>
          <w:b/>
          <w:bCs/>
          <w:color w:val="005581"/>
          <w:sz w:val="24"/>
          <w:szCs w:val="24"/>
        </w:rPr>
        <w:t>.</w:t>
      </w:r>
      <w:bookmarkEnd w:id="325"/>
      <w:bookmarkEnd w:id="326"/>
    </w:p>
    <w:p w:rsidRPr="00CF7142" w:rsidR="00CF7142" w:rsidP="00463312" w:rsidRDefault="00CF7142" w14:paraId="18D67A82" w14:textId="77777777">
      <w:pPr>
        <w:numPr>
          <w:ilvl w:val="0"/>
          <w:numId w:val="77"/>
        </w:numPr>
        <w:spacing w:before="240" w:after="120"/>
        <w:ind w:left="360"/>
        <w:contextualSpacing/>
        <w:outlineLvl w:val="1"/>
        <w:rPr>
          <w:rFonts w:ascii="Times New Roman" w:hAnsi="Times New Roman" w:eastAsia="MS Gothic"/>
          <w:b/>
          <w:bCs/>
          <w:i/>
          <w:color w:val="005581"/>
          <w:sz w:val="24"/>
          <w:szCs w:val="24"/>
        </w:rPr>
      </w:pPr>
      <w:bookmarkStart w:name="_Toc515028963" w:id="327"/>
      <w:bookmarkStart w:name="_Toc515029148" w:id="328"/>
      <w:r w:rsidRPr="00CF7142">
        <w:rPr>
          <w:rFonts w:ascii="Times New Roman" w:hAnsi="Times New Roman" w:eastAsia="MS Gothic"/>
          <w:b/>
          <w:bCs/>
          <w:color w:val="005581"/>
          <w:sz w:val="24"/>
          <w:szCs w:val="24"/>
          <w:u w:val="single"/>
        </w:rPr>
        <w:t>NRC Competitive Preference Priority 1</w:t>
      </w:r>
      <w:r w:rsidRPr="00CF7142">
        <w:rPr>
          <w:rFonts w:ascii="Times New Roman" w:hAnsi="Times New Roman" w:eastAsia="MS Gothic"/>
          <w:b/>
          <w:bCs/>
          <w:color w:val="005581"/>
          <w:sz w:val="24"/>
          <w:szCs w:val="24"/>
        </w:rPr>
        <w:t xml:space="preserve">:  Applications that propose significant and sustained collaborative activities with one or more Minority Serving Institutions and/or with one or more community colleges.  </w:t>
      </w:r>
      <w:r w:rsidRPr="00CF7142">
        <w:rPr>
          <w:rFonts w:ascii="Times New Roman" w:hAnsi="Times New Roman" w:eastAsia="MS Gothic"/>
          <w:b/>
          <w:bCs/>
          <w:i/>
          <w:color w:val="005581"/>
          <w:sz w:val="24"/>
          <w:szCs w:val="24"/>
        </w:rPr>
        <w:t>(All NRC Applicants: up to 5 points)</w:t>
      </w:r>
      <w:bookmarkEnd w:id="327"/>
      <w:bookmarkEnd w:id="328"/>
    </w:p>
    <w:p w:rsidR="00CF7142" w:rsidP="00CF7142" w:rsidRDefault="00CF7142" w14:paraId="77267B2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A4F94A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A05E24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EC7301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4A8D8C7F"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Applicants CPP1 Points Awarded:  X</w:t>
      </w:r>
    </w:p>
    <w:p w:rsidRPr="00CF7142" w:rsidR="00CF7142" w:rsidP="00CF7142" w:rsidRDefault="00CF7142" w14:paraId="3353B450"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64" w:id="329"/>
      <w:bookmarkStart w:name="_Toc515029149" w:id="330"/>
      <w:r w:rsidRPr="00CF7142">
        <w:rPr>
          <w:rFonts w:ascii="Times New Roman" w:hAnsi="Times New Roman" w:eastAsia="MS Gothic"/>
          <w:b/>
          <w:bCs/>
          <w:color w:val="005581"/>
          <w:sz w:val="24"/>
          <w:szCs w:val="24"/>
        </w:rPr>
        <w:t>(b)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NRC Competitive Preference Priority 2</w:t>
      </w:r>
      <w:r w:rsidRPr="00CF7142">
        <w:rPr>
          <w:rFonts w:ascii="Times New Roman" w:hAnsi="Times New Roman" w:eastAsia="MS Gothic"/>
          <w:b/>
          <w:bCs/>
          <w:color w:val="005581"/>
          <w:sz w:val="24"/>
          <w:szCs w:val="24"/>
        </w:rPr>
        <w:t xml:space="preserve">:  Applications that propose collaborative activities with units such as schools or colleges or education, schools of liberal arts and sciences, post-baccalaureate teacher education programs, teacher education programs, and teacher preparation programs on or off the national resource center campus.  </w:t>
      </w:r>
      <w:r w:rsidRPr="00CF7142">
        <w:rPr>
          <w:rFonts w:ascii="Times New Roman" w:hAnsi="Times New Roman" w:eastAsia="MS Gothic"/>
          <w:b/>
          <w:bCs/>
          <w:i/>
          <w:color w:val="005581"/>
          <w:sz w:val="24"/>
          <w:szCs w:val="24"/>
        </w:rPr>
        <w:t>(All NRC Applicants: up to 5 points)</w:t>
      </w:r>
      <w:bookmarkEnd w:id="329"/>
      <w:bookmarkEnd w:id="330"/>
    </w:p>
    <w:p w:rsidR="00CF7142" w:rsidP="00CF7142" w:rsidRDefault="00CF7142" w14:paraId="2D39222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3E0EC4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6D4D75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E55773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7FCAB684"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Applicants CPP2 Points Awarded:  X </w:t>
      </w:r>
    </w:p>
    <w:p w:rsidRPr="00BC46B7" w:rsidR="00CF7142" w:rsidP="00E14274" w:rsidRDefault="00CF7142" w14:paraId="1EC8E1BD" w14:textId="77777777">
      <w:pPr>
        <w:spacing w:after="240"/>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K. Competitive Preference Priorities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10</w:t>
      </w:r>
    </w:p>
    <w:p w:rsidRPr="00CF7142" w:rsidR="00CF7142" w:rsidP="00E14274" w:rsidRDefault="00CF7142" w14:paraId="1B88C5D6" w14:textId="77777777">
      <w:pPr>
        <w:spacing w:after="120"/>
        <w:outlineLvl w:val="0"/>
        <w:rPr>
          <w:rFonts w:ascii="Times New Roman" w:hAnsi="Times New Roman" w:eastAsia="MS Gothic"/>
          <w:b/>
          <w:bCs/>
          <w:color w:val="003F5F"/>
          <w:sz w:val="28"/>
          <w:szCs w:val="28"/>
          <w:u w:val="single"/>
        </w:rPr>
      </w:pPr>
      <w:bookmarkStart w:name="_Toc515028542" w:id="331"/>
      <w:bookmarkStart w:name="_Toc515028674" w:id="332"/>
      <w:bookmarkStart w:name="_Toc515028965" w:id="333"/>
      <w:bookmarkStart w:name="_Toc515029150" w:id="334"/>
      <w:r w:rsidRPr="00CF7142">
        <w:rPr>
          <w:rFonts w:ascii="Times New Roman" w:hAnsi="Times New Roman" w:eastAsia="MS Gothic"/>
          <w:b/>
          <w:bCs/>
          <w:color w:val="003F5F"/>
          <w:sz w:val="28"/>
          <w:szCs w:val="28"/>
          <w:u w:val="single"/>
        </w:rPr>
        <w:t>Foreign Language and Area Studies Fellowships</w:t>
      </w:r>
      <w:bookmarkEnd w:id="331"/>
      <w:bookmarkEnd w:id="332"/>
      <w:bookmarkEnd w:id="333"/>
      <w:bookmarkEnd w:id="334"/>
      <w:r w:rsidRPr="00CF7142">
        <w:rPr>
          <w:rFonts w:ascii="Times New Roman" w:hAnsi="Times New Roman" w:eastAsia="MS Gothic"/>
          <w:b/>
          <w:bCs/>
          <w:color w:val="003F5F"/>
          <w:sz w:val="28"/>
          <w:szCs w:val="28"/>
          <w:u w:val="single"/>
        </w:rPr>
        <w:t xml:space="preserve"> </w:t>
      </w:r>
    </w:p>
    <w:p w:rsidRPr="00BC46B7" w:rsidR="00CF7142" w:rsidP="00BC46B7" w:rsidRDefault="00CF7142" w14:paraId="691A62BB" w14:textId="77777777">
      <w:pPr>
        <w:spacing w:before="240"/>
        <w:ind w:left="360" w:hanging="360"/>
        <w:contextualSpacing/>
        <w:outlineLvl w:val="1"/>
        <w:rPr>
          <w:rFonts w:ascii="Times New Roman" w:hAnsi="Times New Roman" w:eastAsia="MS Gothic"/>
          <w:b/>
          <w:bCs/>
          <w:color w:val="005581"/>
          <w:sz w:val="24"/>
          <w:szCs w:val="24"/>
        </w:rPr>
      </w:pPr>
      <w:bookmarkStart w:name="_Toc515028966" w:id="335"/>
      <w:bookmarkStart w:name="_Toc515029151" w:id="336"/>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w:t>
      </w:r>
      <w:r w:rsidRPr="00CF7142">
        <w:rPr>
          <w:rFonts w:ascii="Times New Roman" w:hAnsi="Times New Roman" w:eastAsia="MS Gothic"/>
          <w:b/>
          <w:bCs/>
          <w:color w:val="005581"/>
          <w:sz w:val="24"/>
          <w:szCs w:val="24"/>
        </w:rPr>
        <w:t xml:space="preserve">:  For FY 2018, these priorities are competitive preference priorities for the FLAS competition. The applicant may receive an additional five points depending on how well the application meets Competitive Preference Priority 1, and an additional five points depending on how well the application meets Competitive Preference Priority 2. </w:t>
      </w:r>
      <w:r w:rsidRPr="00CF7142">
        <w:rPr>
          <w:rFonts w:ascii="Times New Roman" w:hAnsi="Times New Roman" w:eastAsia="MS Gothic"/>
          <w:b/>
          <w:bCs/>
          <w:i/>
          <w:color w:val="005581"/>
          <w:sz w:val="24"/>
          <w:szCs w:val="24"/>
        </w:rPr>
        <w:t>An application may receive a total of 10 additional points under the Competitive Preference Priorities.</w:t>
      </w:r>
      <w:bookmarkEnd w:id="335"/>
      <w:bookmarkEnd w:id="336"/>
    </w:p>
    <w:p w:rsidRPr="00CF7142" w:rsidR="00CF7142" w:rsidP="00CF7142" w:rsidRDefault="00CF7142" w14:paraId="344A7E6B"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67" w:id="337"/>
      <w:bookmarkStart w:name="_Toc515029152" w:id="338"/>
      <w:r w:rsidRPr="00CF7142">
        <w:rPr>
          <w:rFonts w:ascii="Times New Roman" w:hAnsi="Times New Roman" w:eastAsia="MS Gothic"/>
          <w:b/>
          <w:bCs/>
          <w:color w:val="005581"/>
          <w:sz w:val="24"/>
          <w:szCs w:val="24"/>
        </w:rPr>
        <w:t>(a).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FLAS Competitive Preference Priority 1</w:t>
      </w:r>
      <w:r w:rsidRPr="00CF7142">
        <w:rPr>
          <w:rFonts w:ascii="Times New Roman" w:hAnsi="Times New Roman" w:eastAsia="MS Gothic"/>
          <w:b/>
          <w:bCs/>
          <w:color w:val="005581"/>
          <w:sz w:val="24"/>
          <w:szCs w:val="24"/>
        </w:rPr>
        <w:t xml:space="preserve">:  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  </w:t>
      </w:r>
      <w:r w:rsidRPr="00CF7142">
        <w:rPr>
          <w:rFonts w:ascii="Times New Roman" w:hAnsi="Times New Roman" w:eastAsia="MS Gothic"/>
          <w:b/>
          <w:bCs/>
          <w:i/>
          <w:color w:val="005581"/>
          <w:sz w:val="24"/>
          <w:szCs w:val="24"/>
        </w:rPr>
        <w:t>(All FLAS Applicants: up to 5 points)</w:t>
      </w:r>
      <w:bookmarkEnd w:id="337"/>
      <w:bookmarkEnd w:id="338"/>
    </w:p>
    <w:p w:rsidR="00CF7142" w:rsidP="00CF7142" w:rsidRDefault="00CF7142" w14:paraId="28E0AA9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DFCFC8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D71B90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ED48C3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BC46B7" w:rsidRDefault="00CF7142" w14:paraId="0B144D96"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Applicants CPP 1 Points Awarded: X</w:t>
      </w:r>
    </w:p>
    <w:p w:rsidRPr="00CF7142" w:rsidR="00CF7142" w:rsidP="00463312" w:rsidRDefault="00CF7142" w14:paraId="24F13608" w14:textId="77777777">
      <w:pPr>
        <w:numPr>
          <w:ilvl w:val="0"/>
          <w:numId w:val="77"/>
        </w:numPr>
        <w:spacing w:before="240" w:after="120"/>
        <w:ind w:left="360"/>
        <w:contextualSpacing/>
        <w:outlineLvl w:val="1"/>
        <w:rPr>
          <w:rFonts w:ascii="Times New Roman" w:hAnsi="Times New Roman" w:eastAsia="MS Gothic"/>
          <w:b/>
          <w:bCs/>
          <w:i/>
          <w:color w:val="005581"/>
          <w:sz w:val="24"/>
          <w:szCs w:val="24"/>
        </w:rPr>
      </w:pPr>
      <w:bookmarkStart w:name="_Toc515028968" w:id="339"/>
      <w:bookmarkStart w:name="_Toc515029153" w:id="340"/>
      <w:r w:rsidRPr="00CF7142">
        <w:rPr>
          <w:rFonts w:ascii="Times New Roman" w:hAnsi="Times New Roman" w:eastAsia="MS Gothic"/>
          <w:b/>
          <w:bCs/>
          <w:color w:val="005581"/>
          <w:sz w:val="24"/>
          <w:szCs w:val="24"/>
          <w:u w:val="single"/>
        </w:rPr>
        <w:t>FLAS Competitive Preference Priority 2</w:t>
      </w:r>
      <w:r w:rsidRPr="00CF7142">
        <w:rPr>
          <w:rFonts w:ascii="Times New Roman" w:hAnsi="Times New Roman" w:eastAsia="MS Gothic"/>
          <w:b/>
          <w:bCs/>
          <w:color w:val="005581"/>
          <w:sz w:val="24"/>
          <w:szCs w:val="24"/>
        </w:rPr>
        <w:t xml:space="preserve">:  Applications that propose to award at least 25 percent of academic year FLAS fellowships in modern foreign languages other than French, German, and Spanish.  </w:t>
      </w:r>
      <w:r w:rsidRPr="00CF7142">
        <w:rPr>
          <w:rFonts w:ascii="Times New Roman" w:hAnsi="Times New Roman" w:eastAsia="MS Gothic"/>
          <w:b/>
          <w:bCs/>
          <w:i/>
          <w:color w:val="005581"/>
          <w:sz w:val="24"/>
          <w:szCs w:val="24"/>
        </w:rPr>
        <w:t>(All FLAS Applicants: up to 5 points)</w:t>
      </w:r>
      <w:bookmarkEnd w:id="339"/>
      <w:bookmarkEnd w:id="340"/>
    </w:p>
    <w:p w:rsidR="00CF7142" w:rsidP="00CF7142" w:rsidRDefault="00CF7142" w14:paraId="54B28FC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142619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AA7B73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F2C005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7615B0CA"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Applicants CPP 2 Points Awarded: X</w:t>
      </w:r>
    </w:p>
    <w:p w:rsidRPr="00BC46B7" w:rsidR="0054418C" w:rsidP="00BC46B7" w:rsidRDefault="00CF7142" w14:paraId="392C3583" w14:textId="77777777">
      <w:pPr>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K. Competitive Preference Priorities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FLAS SCORE:  X of 10</w:t>
      </w:r>
    </w:p>
    <w:sectPr w:rsidRPr="00BC46B7" w:rsidR="0054418C" w:rsidSect="00CF7142">
      <w:headerReference w:type="default" r:id="rId119"/>
      <w:footerReference w:type="default" r:id="rId120"/>
      <w:pgSz w:w="12240" w:h="15840"/>
      <w:pgMar w:top="1440" w:right="1440" w:bottom="1440" w:left="1440" w:header="245"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01712" w14:textId="77777777" w:rsidR="0032171A" w:rsidRDefault="0032171A">
      <w:r>
        <w:separator/>
      </w:r>
    </w:p>
  </w:endnote>
  <w:endnote w:type="continuationSeparator" w:id="0">
    <w:p w14:paraId="6F9464F2" w14:textId="77777777" w:rsidR="0032171A" w:rsidRDefault="0032171A">
      <w:r>
        <w:continuationSeparator/>
      </w:r>
    </w:p>
  </w:endnote>
  <w:endnote w:type="continuationNotice" w:id="1">
    <w:p w14:paraId="101257E9" w14:textId="77777777" w:rsidR="0032171A" w:rsidRDefault="00321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altName w:val="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5AA00" w14:textId="77777777" w:rsidR="006A0382" w:rsidRDefault="006A0382">
    <w:pPr>
      <w:pStyle w:val="Footer"/>
      <w:jc w:val="center"/>
    </w:pPr>
    <w:r>
      <w:rPr>
        <w:noProof w:val="0"/>
      </w:rPr>
      <w:fldChar w:fldCharType="begin"/>
    </w:r>
    <w:r>
      <w:instrText xml:space="preserve"> PAGE   \* MERGEFORMAT </w:instrText>
    </w:r>
    <w:r>
      <w:rPr>
        <w:noProof w:val="0"/>
      </w:rPr>
      <w:fldChar w:fldCharType="separate"/>
    </w:r>
    <w:r w:rsidR="00BB063B">
      <w:t>4</w:t>
    </w:r>
    <w:r>
      <w:fldChar w:fldCharType="end"/>
    </w:r>
  </w:p>
  <w:p w14:paraId="6B378F06" w14:textId="77777777" w:rsidR="006A0382" w:rsidRDefault="006A0382" w:rsidP="003D52F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BE874" w14:textId="77777777" w:rsidR="006A0382" w:rsidRDefault="006A0382" w:rsidP="003D52F1">
    <w:pPr>
      <w:pStyle w:val="Footer"/>
      <w:jc w:val="center"/>
    </w:pPr>
    <w:r>
      <w:rPr>
        <w:noProof w:val="0"/>
      </w:rPr>
      <w:fldChar w:fldCharType="begin"/>
    </w:r>
    <w:r>
      <w:instrText xml:space="preserve"> PAGE   \* MERGEFORMAT </w:instrText>
    </w:r>
    <w:r>
      <w:rPr>
        <w:noProof w:val="0"/>
      </w:rPr>
      <w:fldChar w:fldCharType="separate"/>
    </w:r>
    <w:r w:rsidR="00BB063B">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6D32" w14:textId="77777777" w:rsidR="00B51AB3" w:rsidRPr="00B41F2F" w:rsidRDefault="00B51AB3" w:rsidP="003D52F1">
    <w:pPr>
      <w:pStyle w:val="Footer"/>
      <w:jc w:val="center"/>
    </w:pPr>
    <w:r>
      <w:rPr>
        <w:noProof w:val="0"/>
      </w:rPr>
      <w:fldChar w:fldCharType="begin"/>
    </w:r>
    <w:r>
      <w:instrText xml:space="preserve"> PAGE   \* MERGEFORMAT </w:instrText>
    </w:r>
    <w:r>
      <w:rPr>
        <w:noProof w:val="0"/>
      </w:rPr>
      <w:fldChar w:fldCharType="separate"/>
    </w:r>
    <w:r>
      <w:t>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A0E09" w14:textId="77777777" w:rsidR="0032171A" w:rsidRDefault="0032171A">
      <w:r>
        <w:separator/>
      </w:r>
    </w:p>
  </w:footnote>
  <w:footnote w:type="continuationSeparator" w:id="0">
    <w:p w14:paraId="414B904B" w14:textId="77777777" w:rsidR="0032171A" w:rsidRDefault="0032171A">
      <w:r>
        <w:continuationSeparator/>
      </w:r>
    </w:p>
  </w:footnote>
  <w:footnote w:type="continuationNotice" w:id="1">
    <w:p w14:paraId="02EA3F20" w14:textId="77777777" w:rsidR="0032171A" w:rsidRDefault="0032171A"/>
  </w:footnote>
  <w:footnote w:id="2">
    <w:p w14:paraId="568DEC06" w14:textId="77777777" w:rsidR="00B51AB3" w:rsidRPr="00AD7815" w:rsidRDefault="00B51AB3" w:rsidP="0053141C">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Modern Language Association of America, “Enrollments in Languages Other Than English in United States Institutions of Higher Education, Summer 2016 and Fall 2016:  Preliminary Report” (February 2018) (p. 13).</w:t>
      </w:r>
    </w:p>
  </w:footnote>
  <w:footnote w:id="3">
    <w:p w14:paraId="1DA4908D" w14:textId="77777777" w:rsidR="00B51AB3" w:rsidRPr="00AD7815" w:rsidRDefault="00B51AB3" w:rsidP="0053141C">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Center for Advanced Research on Language Acquisition, University of Minnesota,</w:t>
      </w:r>
      <w:r>
        <w:rPr>
          <w:rFonts w:ascii="Courier New" w:hAnsi="Courier New" w:cs="Courier New"/>
        </w:rPr>
        <w:t xml:space="preserve"> available at</w:t>
      </w:r>
      <w:r w:rsidRPr="00AD7815">
        <w:rPr>
          <w:rFonts w:ascii="Courier New" w:hAnsi="Courier New" w:cs="Courier New"/>
        </w:rPr>
        <w:t xml:space="preserve"> </w:t>
      </w:r>
      <w:hyperlink r:id="rId1" w:tooltip="Center for Advanced Research on Language Acquisition, University of Minnesota" w:history="1">
        <w:r w:rsidRPr="00AD7815">
          <w:rPr>
            <w:rStyle w:val="Hyperlink"/>
            <w:rFonts w:ascii="Courier New" w:hAnsi="Courier New" w:cs="Courier New"/>
          </w:rPr>
          <w:t>www.carla.umn.edu</w:t>
        </w:r>
      </w:hyperlink>
      <w:r>
        <w:rPr>
          <w:rStyle w:val="Hyperlink"/>
          <w:rFonts w:ascii="Courier New" w:hAnsi="Courier New" w:cs="Courier New"/>
        </w:rPr>
        <w:t>.</w:t>
      </w:r>
    </w:p>
    <w:p w14:paraId="4D4A3A0D" w14:textId="77777777" w:rsidR="00B51AB3" w:rsidRPr="00AD7815" w:rsidRDefault="00B51AB3" w:rsidP="0053141C">
      <w:pPr>
        <w:pStyle w:val="FootnoteText"/>
        <w:rPr>
          <w:rFonts w:ascii="Courier New" w:hAnsi="Courier New" w:cs="Courier Ne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49805" w14:textId="77777777" w:rsidR="00B51AB3" w:rsidRPr="003D52F1" w:rsidRDefault="00B51AB3" w:rsidP="003D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B624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ECA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928AC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26D3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FABC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F84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B27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CD5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22795"/>
    <w:multiLevelType w:val="hybridMultilevel"/>
    <w:tmpl w:val="6018D6CE"/>
    <w:lvl w:ilvl="0" w:tplc="9D2AE65A">
      <w:numFmt w:val="bullet"/>
      <w:pStyle w:val="Bullet2"/>
      <w:lvlText w:val="–"/>
      <w:lvlJc w:val="left"/>
      <w:pPr>
        <w:tabs>
          <w:tab w:val="num" w:pos="1800"/>
        </w:tabs>
        <w:ind w:left="180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EC73C1"/>
    <w:multiLevelType w:val="hybridMultilevel"/>
    <w:tmpl w:val="1DB28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31596"/>
    <w:multiLevelType w:val="hybridMultilevel"/>
    <w:tmpl w:val="6C3EE6A4"/>
    <w:lvl w:ilvl="0" w:tplc="7E86509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4B5309B"/>
    <w:multiLevelType w:val="hybridMultilevel"/>
    <w:tmpl w:val="92A09820"/>
    <w:lvl w:ilvl="0" w:tplc="E3B2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BA012C"/>
    <w:multiLevelType w:val="hybridMultilevel"/>
    <w:tmpl w:val="E376D098"/>
    <w:lvl w:ilvl="0" w:tplc="3BA490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A9A6143"/>
    <w:multiLevelType w:val="hybridMultilevel"/>
    <w:tmpl w:val="275C440E"/>
    <w:lvl w:ilvl="0" w:tplc="AC0009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115BC"/>
    <w:multiLevelType w:val="hybridMultilevel"/>
    <w:tmpl w:val="04DCC61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47E19"/>
    <w:multiLevelType w:val="hybridMultilevel"/>
    <w:tmpl w:val="9DFC4560"/>
    <w:lvl w:ilvl="0" w:tplc="C5026C56">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02E6B"/>
    <w:multiLevelType w:val="hybridMultilevel"/>
    <w:tmpl w:val="046E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8422E"/>
    <w:multiLevelType w:val="hybridMultilevel"/>
    <w:tmpl w:val="CA24540A"/>
    <w:lvl w:ilvl="0" w:tplc="2B6676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7026A92"/>
    <w:multiLevelType w:val="hybridMultilevel"/>
    <w:tmpl w:val="B614BB06"/>
    <w:lvl w:ilvl="0" w:tplc="1AE044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065F34"/>
    <w:multiLevelType w:val="hybridMultilevel"/>
    <w:tmpl w:val="CA085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336F4"/>
    <w:multiLevelType w:val="hybridMultilevel"/>
    <w:tmpl w:val="2514FA76"/>
    <w:lvl w:ilvl="0" w:tplc="0D42EAB6">
      <w:start w:val="1"/>
      <w:numFmt w:val="lowerLetter"/>
      <w:lvlText w:val="(%1)"/>
      <w:lvlJc w:val="left"/>
      <w:pPr>
        <w:ind w:left="720" w:hanging="360"/>
      </w:pPr>
      <w:rPr>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D0D358B"/>
    <w:multiLevelType w:val="hybridMultilevel"/>
    <w:tmpl w:val="CDE8E2CC"/>
    <w:lvl w:ilvl="0" w:tplc="61D48A6A">
      <w:start w:val="17"/>
      <w:numFmt w:val="upperLetter"/>
      <w:pStyle w:val="Heading4"/>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383494"/>
    <w:multiLevelType w:val="hybridMultilevel"/>
    <w:tmpl w:val="1C1806C6"/>
    <w:lvl w:ilvl="0" w:tplc="153E32B6">
      <w:start w:val="1"/>
      <w:numFmt w:val="bullet"/>
      <w:pStyle w:val="Bulletslevel2"/>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08C4EEC"/>
    <w:multiLevelType w:val="hybridMultilevel"/>
    <w:tmpl w:val="74A0B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E3C7D"/>
    <w:multiLevelType w:val="hybridMultilevel"/>
    <w:tmpl w:val="F3CE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585C6B"/>
    <w:multiLevelType w:val="hybridMultilevel"/>
    <w:tmpl w:val="E5BC1D5E"/>
    <w:lvl w:ilvl="0" w:tplc="DB888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28F740B7"/>
    <w:multiLevelType w:val="hybridMultilevel"/>
    <w:tmpl w:val="687AAA9A"/>
    <w:lvl w:ilvl="0" w:tplc="54A47330">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2A2B5DA7"/>
    <w:multiLevelType w:val="hybridMultilevel"/>
    <w:tmpl w:val="2946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772669"/>
    <w:multiLevelType w:val="hybridMultilevel"/>
    <w:tmpl w:val="6ED8F74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2285B"/>
    <w:multiLevelType w:val="hybridMultilevel"/>
    <w:tmpl w:val="ECB22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70564"/>
    <w:multiLevelType w:val="hybridMultilevel"/>
    <w:tmpl w:val="012892DC"/>
    <w:lvl w:ilvl="0" w:tplc="9BD82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2F05C62"/>
    <w:multiLevelType w:val="hybridMultilevel"/>
    <w:tmpl w:val="D76A8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930298"/>
    <w:multiLevelType w:val="hybridMultilevel"/>
    <w:tmpl w:val="4EDE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262063"/>
    <w:multiLevelType w:val="hybridMultilevel"/>
    <w:tmpl w:val="51662644"/>
    <w:lvl w:ilvl="0" w:tplc="AC0009EE">
      <w:start w:val="1"/>
      <w:numFmt w:val="bullet"/>
      <w:lvlText w:val=""/>
      <w:lvlJc w:val="left"/>
      <w:pPr>
        <w:ind w:left="684" w:hanging="360"/>
      </w:pPr>
      <w:rPr>
        <w:rFonts w:ascii="Wingdings" w:hAnsi="Wingdings" w:hint="default"/>
      </w:rPr>
    </w:lvl>
    <w:lvl w:ilvl="1" w:tplc="04090003">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41" w15:restartNumberingAfterBreak="0">
    <w:nsid w:val="385B2CE4"/>
    <w:multiLevelType w:val="hybridMultilevel"/>
    <w:tmpl w:val="E5BC124A"/>
    <w:lvl w:ilvl="0" w:tplc="AC0009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53716B"/>
    <w:multiLevelType w:val="hybridMultilevel"/>
    <w:tmpl w:val="B5EC9B42"/>
    <w:lvl w:ilvl="0" w:tplc="E934EFC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3B44722D"/>
    <w:multiLevelType w:val="hybridMultilevel"/>
    <w:tmpl w:val="3920D48C"/>
    <w:lvl w:ilvl="0" w:tplc="2A0802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3D2147"/>
    <w:multiLevelType w:val="hybridMultilevel"/>
    <w:tmpl w:val="5264289C"/>
    <w:lvl w:ilvl="0" w:tplc="97201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FE44EC0"/>
    <w:multiLevelType w:val="hybridMultilevel"/>
    <w:tmpl w:val="7980B650"/>
    <w:lvl w:ilvl="0" w:tplc="EA5C5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11E690E"/>
    <w:multiLevelType w:val="hybridMultilevel"/>
    <w:tmpl w:val="828246CC"/>
    <w:lvl w:ilvl="0" w:tplc="77E88C3E">
      <w:start w:val="1"/>
      <w:numFmt w:val="decimal"/>
      <w:lvlText w:val="(%1)"/>
      <w:lvlJc w:val="left"/>
      <w:pPr>
        <w:tabs>
          <w:tab w:val="num" w:pos="1440"/>
        </w:tabs>
        <w:ind w:left="1440" w:hanging="720"/>
      </w:pPr>
      <w:rPr>
        <w:rFonts w:hint="default"/>
      </w:rPr>
    </w:lvl>
    <w:lvl w:ilvl="1" w:tplc="5B8698B4">
      <w:start w:val="1"/>
      <w:numFmt w:val="decimal"/>
      <w:lvlText w:val="%2."/>
      <w:lvlJc w:val="left"/>
      <w:pPr>
        <w:tabs>
          <w:tab w:val="num" w:pos="2595"/>
        </w:tabs>
        <w:ind w:left="2595" w:hanging="115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47955AF1"/>
    <w:multiLevelType w:val="hybridMultilevel"/>
    <w:tmpl w:val="A9222D68"/>
    <w:lvl w:ilvl="0" w:tplc="34B8FA7A">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48A36153"/>
    <w:multiLevelType w:val="hybridMultilevel"/>
    <w:tmpl w:val="AFBA084A"/>
    <w:lvl w:ilvl="0" w:tplc="A9AE26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B3A419D"/>
    <w:multiLevelType w:val="hybridMultilevel"/>
    <w:tmpl w:val="CAA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4D737617"/>
    <w:multiLevelType w:val="hybridMultilevel"/>
    <w:tmpl w:val="5B449CDC"/>
    <w:lvl w:ilvl="0" w:tplc="AC0009E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15:restartNumberingAfterBreak="0">
    <w:nsid w:val="4DAB6962"/>
    <w:multiLevelType w:val="hybridMultilevel"/>
    <w:tmpl w:val="10FE5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892E41"/>
    <w:multiLevelType w:val="hybridMultilevel"/>
    <w:tmpl w:val="74D82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D951C7"/>
    <w:multiLevelType w:val="hybridMultilevel"/>
    <w:tmpl w:val="4DA2C664"/>
    <w:lvl w:ilvl="0" w:tplc="DA988B9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BB78AB"/>
    <w:multiLevelType w:val="hybridMultilevel"/>
    <w:tmpl w:val="1AC43E96"/>
    <w:lvl w:ilvl="0" w:tplc="B948A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3FE03B0"/>
    <w:multiLevelType w:val="hybridMultilevel"/>
    <w:tmpl w:val="C3E82A5E"/>
    <w:lvl w:ilvl="0" w:tplc="42F05E48">
      <w:start w:val="1"/>
      <w:numFmt w:val="upperLetter"/>
      <w:pStyle w:val="Heading5"/>
      <w:lvlText w:val="%1."/>
      <w:lvlJc w:val="left"/>
      <w:pPr>
        <w:tabs>
          <w:tab w:val="num" w:pos="720"/>
        </w:tabs>
        <w:ind w:left="720" w:hanging="360"/>
      </w:pPr>
      <w:rPr>
        <w:rFonts w:hint="default"/>
      </w:rPr>
    </w:lvl>
    <w:lvl w:ilvl="1" w:tplc="42F05E4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15:restartNumberingAfterBreak="0">
    <w:nsid w:val="58615ACB"/>
    <w:multiLevelType w:val="hybridMultilevel"/>
    <w:tmpl w:val="F310432A"/>
    <w:lvl w:ilvl="0" w:tplc="26562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901358A"/>
    <w:multiLevelType w:val="hybridMultilevel"/>
    <w:tmpl w:val="43C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F73092"/>
    <w:multiLevelType w:val="hybridMultilevel"/>
    <w:tmpl w:val="65D877FC"/>
    <w:lvl w:ilvl="0" w:tplc="5BFAF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A315E12"/>
    <w:multiLevelType w:val="hybridMultilevel"/>
    <w:tmpl w:val="1C7C301E"/>
    <w:lvl w:ilvl="0" w:tplc="F3E42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D2B01DB"/>
    <w:multiLevelType w:val="hybridMultilevel"/>
    <w:tmpl w:val="AFC0CCB2"/>
    <w:lvl w:ilvl="0" w:tplc="7DA0DEA8">
      <w:start w:val="10"/>
      <w:numFmt w:val="decimal"/>
      <w:lvlText w:val="%1."/>
      <w:lvlJc w:val="left"/>
      <w:pPr>
        <w:ind w:left="72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992600"/>
    <w:multiLevelType w:val="hybridMultilevel"/>
    <w:tmpl w:val="AD38B85C"/>
    <w:lvl w:ilvl="0" w:tplc="8FA645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18F764D"/>
    <w:multiLevelType w:val="hybridMultilevel"/>
    <w:tmpl w:val="9BCA1EF8"/>
    <w:lvl w:ilvl="0" w:tplc="581EF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D5358"/>
    <w:multiLevelType w:val="hybridMultilevel"/>
    <w:tmpl w:val="7AC8AD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8A12BF"/>
    <w:multiLevelType w:val="hybridMultilevel"/>
    <w:tmpl w:val="CFC4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8C7373"/>
    <w:multiLevelType w:val="hybridMultilevel"/>
    <w:tmpl w:val="9D287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AC1312F"/>
    <w:multiLevelType w:val="hybridMultilevel"/>
    <w:tmpl w:val="678A80FA"/>
    <w:lvl w:ilvl="0" w:tplc="73AA9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6"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7" w15:restartNumberingAfterBreak="0">
    <w:nsid w:val="727E2D34"/>
    <w:multiLevelType w:val="hybridMultilevel"/>
    <w:tmpl w:val="CAA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7E2E81"/>
    <w:multiLevelType w:val="hybridMultilevel"/>
    <w:tmpl w:val="3F924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3085869"/>
    <w:multiLevelType w:val="hybridMultilevel"/>
    <w:tmpl w:val="E6BC7214"/>
    <w:lvl w:ilvl="0" w:tplc="CE8E9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3EF61AE"/>
    <w:multiLevelType w:val="hybridMultilevel"/>
    <w:tmpl w:val="E49258D8"/>
    <w:lvl w:ilvl="0" w:tplc="7DB05E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2" w15:restartNumberingAfterBreak="0">
    <w:nsid w:val="764F14AA"/>
    <w:multiLevelType w:val="hybridMultilevel"/>
    <w:tmpl w:val="CC348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6625141"/>
    <w:multiLevelType w:val="hybridMultilevel"/>
    <w:tmpl w:val="15409EB2"/>
    <w:lvl w:ilvl="0" w:tplc="625CF26E">
      <w:start w:val="1"/>
      <w:numFmt w:val="decimal"/>
      <w:lvlText w:val="%1."/>
      <w:lvlJc w:val="left"/>
      <w:pPr>
        <w:ind w:left="1116" w:hanging="576"/>
      </w:pPr>
      <w:rPr>
        <w:rFonts w:eastAsia="MS ??"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4" w15:restartNumberingAfterBreak="0">
    <w:nsid w:val="7A70797F"/>
    <w:multiLevelType w:val="hybridMultilevel"/>
    <w:tmpl w:val="8E3895BA"/>
    <w:lvl w:ilvl="0" w:tplc="6ED8EDFA">
      <w:start w:val="1"/>
      <w:numFmt w:val="decimal"/>
      <w:lvlText w:val="%1."/>
      <w:lvlJc w:val="left"/>
      <w:pPr>
        <w:tabs>
          <w:tab w:val="num" w:pos="720"/>
        </w:tabs>
        <w:ind w:left="720" w:hanging="540"/>
      </w:pPr>
      <w:rPr>
        <w:rFonts w:hint="default"/>
        <w:b w:val="0"/>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5" w15:restartNumberingAfterBreak="0">
    <w:nsid w:val="7C966312"/>
    <w:multiLevelType w:val="hybridMultilevel"/>
    <w:tmpl w:val="94EE0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num>
  <w:num w:numId="2">
    <w:abstractNumId w:val="61"/>
  </w:num>
  <w:num w:numId="3">
    <w:abstractNumId w:val="5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23"/>
  </w:num>
  <w:num w:numId="16">
    <w:abstractNumId w:val="50"/>
  </w:num>
  <w:num w:numId="17">
    <w:abstractNumId w:val="62"/>
  </w:num>
  <w:num w:numId="18">
    <w:abstractNumId w:val="74"/>
  </w:num>
  <w:num w:numId="19">
    <w:abstractNumId w:val="60"/>
  </w:num>
  <w:num w:numId="20">
    <w:abstractNumId w:val="65"/>
  </w:num>
  <w:num w:numId="21">
    <w:abstractNumId w:val="21"/>
  </w:num>
  <w:num w:numId="22">
    <w:abstractNumId w:val="30"/>
  </w:num>
  <w:num w:numId="23">
    <w:abstractNumId w:val="79"/>
  </w:num>
  <w:num w:numId="24">
    <w:abstractNumId w:val="80"/>
  </w:num>
  <w:num w:numId="25">
    <w:abstractNumId w:val="45"/>
  </w:num>
  <w:num w:numId="26">
    <w:abstractNumId w:val="69"/>
  </w:num>
  <w:num w:numId="27">
    <w:abstractNumId w:val="37"/>
  </w:num>
  <w:num w:numId="28">
    <w:abstractNumId w:val="64"/>
  </w:num>
  <w:num w:numId="29">
    <w:abstractNumId w:val="12"/>
  </w:num>
  <w:num w:numId="30">
    <w:abstractNumId w:val="22"/>
  </w:num>
  <w:num w:numId="31">
    <w:abstractNumId w:val="48"/>
  </w:num>
  <w:num w:numId="32">
    <w:abstractNumId w:val="47"/>
  </w:num>
  <w:num w:numId="33">
    <w:abstractNumId w:val="70"/>
  </w:num>
  <w:num w:numId="34">
    <w:abstractNumId w:val="43"/>
  </w:num>
  <w:num w:numId="35">
    <w:abstractNumId w:val="78"/>
  </w:num>
  <w:num w:numId="36">
    <w:abstractNumId w:val="84"/>
  </w:num>
  <w:num w:numId="37">
    <w:abstractNumId w:val="73"/>
  </w:num>
  <w:num w:numId="38">
    <w:abstractNumId w:val="32"/>
  </w:num>
  <w:num w:numId="39">
    <w:abstractNumId w:val="75"/>
  </w:num>
  <w:num w:numId="40">
    <w:abstractNumId w:val="76"/>
  </w:num>
  <w:num w:numId="41">
    <w:abstractNumId w:val="71"/>
  </w:num>
  <w:num w:numId="42">
    <w:abstractNumId w:val="13"/>
  </w:num>
  <w:num w:numId="43">
    <w:abstractNumId w:val="44"/>
  </w:num>
  <w:num w:numId="44">
    <w:abstractNumId w:val="39"/>
  </w:num>
  <w:num w:numId="45">
    <w:abstractNumId w:val="67"/>
  </w:num>
  <w:num w:numId="46">
    <w:abstractNumId w:val="53"/>
  </w:num>
  <w:num w:numId="47">
    <w:abstractNumId w:val="14"/>
  </w:num>
  <w:num w:numId="48">
    <w:abstractNumId w:val="56"/>
  </w:num>
  <w:num w:numId="49">
    <w:abstractNumId w:val="28"/>
  </w:num>
  <w:num w:numId="50">
    <w:abstractNumId w:val="29"/>
  </w:num>
  <w:num w:numId="51">
    <w:abstractNumId w:val="35"/>
  </w:num>
  <w:num w:numId="52">
    <w:abstractNumId w:val="36"/>
  </w:num>
  <w:num w:numId="53">
    <w:abstractNumId w:val="55"/>
  </w:num>
  <w:num w:numId="54">
    <w:abstractNumId w:val="81"/>
  </w:num>
  <w:num w:numId="55">
    <w:abstractNumId w:val="40"/>
  </w:num>
  <w:num w:numId="56">
    <w:abstractNumId w:val="15"/>
  </w:num>
  <w:num w:numId="57">
    <w:abstractNumId w:val="16"/>
  </w:num>
  <w:num w:numId="58">
    <w:abstractNumId w:val="82"/>
  </w:num>
  <w:num w:numId="59">
    <w:abstractNumId w:val="33"/>
  </w:num>
  <w:num w:numId="60">
    <w:abstractNumId w:val="85"/>
  </w:num>
  <w:num w:numId="61">
    <w:abstractNumId w:val="41"/>
  </w:num>
  <w:num w:numId="62">
    <w:abstractNumId w:val="38"/>
  </w:num>
  <w:num w:numId="63">
    <w:abstractNumId w:val="49"/>
  </w:num>
  <w:num w:numId="64">
    <w:abstractNumId w:val="11"/>
  </w:num>
  <w:num w:numId="65">
    <w:abstractNumId w:val="26"/>
  </w:num>
  <w:num w:numId="66">
    <w:abstractNumId w:val="17"/>
  </w:num>
  <w:num w:numId="67">
    <w:abstractNumId w:val="83"/>
  </w:num>
  <w:num w:numId="68">
    <w:abstractNumId w:val="18"/>
  </w:num>
  <w:num w:numId="69">
    <w:abstractNumId w:val="72"/>
  </w:num>
  <w:num w:numId="70">
    <w:abstractNumId w:val="66"/>
  </w:num>
  <w:num w:numId="71">
    <w:abstractNumId w:val="46"/>
  </w:num>
  <w:num w:numId="72">
    <w:abstractNumId w:val="59"/>
  </w:num>
  <w:num w:numId="73">
    <w:abstractNumId w:val="68"/>
  </w:num>
  <w:num w:numId="74">
    <w:abstractNumId w:val="63"/>
  </w:num>
  <w:num w:numId="75">
    <w:abstractNumId w:val="19"/>
  </w:num>
  <w:num w:numId="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num>
  <w:num w:numId="79">
    <w:abstractNumId w:val="77"/>
  </w:num>
  <w:num w:numId="80">
    <w:abstractNumId w:val="57"/>
  </w:num>
  <w:num w:numId="81">
    <w:abstractNumId w:val="58"/>
  </w:num>
  <w:num w:numId="82">
    <w:abstractNumId w:val="31"/>
  </w:num>
  <w:num w:numId="83">
    <w:abstractNumId w:val="27"/>
  </w:num>
  <w:num w:numId="84">
    <w:abstractNumId w:val="86"/>
  </w:num>
  <w:num w:numId="85">
    <w:abstractNumId w:val="20"/>
  </w:num>
  <w:num w:numId="86">
    <w:abstractNumId w:val="42"/>
  </w:num>
  <w:num w:numId="87">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1"/>
    <w:rsid w:val="00002771"/>
    <w:rsid w:val="00002AEF"/>
    <w:rsid w:val="000037C7"/>
    <w:rsid w:val="00003FA0"/>
    <w:rsid w:val="00004C1C"/>
    <w:rsid w:val="00006FE9"/>
    <w:rsid w:val="0001012F"/>
    <w:rsid w:val="00010319"/>
    <w:rsid w:val="00010616"/>
    <w:rsid w:val="00012278"/>
    <w:rsid w:val="00012D35"/>
    <w:rsid w:val="000132BA"/>
    <w:rsid w:val="00014778"/>
    <w:rsid w:val="00014FB5"/>
    <w:rsid w:val="0001511A"/>
    <w:rsid w:val="0002093B"/>
    <w:rsid w:val="00020E6A"/>
    <w:rsid w:val="000224D8"/>
    <w:rsid w:val="00022E81"/>
    <w:rsid w:val="00023053"/>
    <w:rsid w:val="00025F30"/>
    <w:rsid w:val="0002626F"/>
    <w:rsid w:val="00026A70"/>
    <w:rsid w:val="00031BE5"/>
    <w:rsid w:val="00031FE5"/>
    <w:rsid w:val="000341A8"/>
    <w:rsid w:val="000345E0"/>
    <w:rsid w:val="000368C5"/>
    <w:rsid w:val="00041895"/>
    <w:rsid w:val="00042A21"/>
    <w:rsid w:val="00044CA1"/>
    <w:rsid w:val="00045649"/>
    <w:rsid w:val="000469D0"/>
    <w:rsid w:val="00046DF0"/>
    <w:rsid w:val="00047067"/>
    <w:rsid w:val="00047599"/>
    <w:rsid w:val="00047A99"/>
    <w:rsid w:val="00050A8E"/>
    <w:rsid w:val="0005103A"/>
    <w:rsid w:val="000513F9"/>
    <w:rsid w:val="00051509"/>
    <w:rsid w:val="0005371D"/>
    <w:rsid w:val="000545C3"/>
    <w:rsid w:val="00056D36"/>
    <w:rsid w:val="0005713B"/>
    <w:rsid w:val="00060D25"/>
    <w:rsid w:val="00061255"/>
    <w:rsid w:val="00061DCA"/>
    <w:rsid w:val="0006240A"/>
    <w:rsid w:val="00070165"/>
    <w:rsid w:val="000707BB"/>
    <w:rsid w:val="00071D09"/>
    <w:rsid w:val="0007276F"/>
    <w:rsid w:val="0007387C"/>
    <w:rsid w:val="00074129"/>
    <w:rsid w:val="00074E12"/>
    <w:rsid w:val="000771F5"/>
    <w:rsid w:val="00080DFD"/>
    <w:rsid w:val="00081513"/>
    <w:rsid w:val="00086169"/>
    <w:rsid w:val="0008699F"/>
    <w:rsid w:val="00086E4F"/>
    <w:rsid w:val="0008718B"/>
    <w:rsid w:val="000900F9"/>
    <w:rsid w:val="00092AB0"/>
    <w:rsid w:val="00094D73"/>
    <w:rsid w:val="000A075A"/>
    <w:rsid w:val="000A4BAC"/>
    <w:rsid w:val="000A7F28"/>
    <w:rsid w:val="000B389A"/>
    <w:rsid w:val="000B4068"/>
    <w:rsid w:val="000B6F49"/>
    <w:rsid w:val="000C1E5F"/>
    <w:rsid w:val="000C2171"/>
    <w:rsid w:val="000C54EC"/>
    <w:rsid w:val="000C652D"/>
    <w:rsid w:val="000C668D"/>
    <w:rsid w:val="000C6B9E"/>
    <w:rsid w:val="000D1D3F"/>
    <w:rsid w:val="000D3542"/>
    <w:rsid w:val="000D53B6"/>
    <w:rsid w:val="000E3858"/>
    <w:rsid w:val="000E53EE"/>
    <w:rsid w:val="000E7444"/>
    <w:rsid w:val="000F2AA5"/>
    <w:rsid w:val="000F2D91"/>
    <w:rsid w:val="000F31D4"/>
    <w:rsid w:val="000F5231"/>
    <w:rsid w:val="000F54E9"/>
    <w:rsid w:val="000F57A9"/>
    <w:rsid w:val="001008DC"/>
    <w:rsid w:val="00101C3F"/>
    <w:rsid w:val="0010262E"/>
    <w:rsid w:val="00104142"/>
    <w:rsid w:val="00104989"/>
    <w:rsid w:val="0010533E"/>
    <w:rsid w:val="00105D1D"/>
    <w:rsid w:val="00105E99"/>
    <w:rsid w:val="00107412"/>
    <w:rsid w:val="001075EE"/>
    <w:rsid w:val="00111F86"/>
    <w:rsid w:val="001143A7"/>
    <w:rsid w:val="0011603A"/>
    <w:rsid w:val="0011668F"/>
    <w:rsid w:val="0012049C"/>
    <w:rsid w:val="00121380"/>
    <w:rsid w:val="00123183"/>
    <w:rsid w:val="0012427C"/>
    <w:rsid w:val="001252F9"/>
    <w:rsid w:val="0012608B"/>
    <w:rsid w:val="001264E6"/>
    <w:rsid w:val="00131D56"/>
    <w:rsid w:val="00132D47"/>
    <w:rsid w:val="00134978"/>
    <w:rsid w:val="0013663A"/>
    <w:rsid w:val="00136EC1"/>
    <w:rsid w:val="00137EA1"/>
    <w:rsid w:val="00140DF6"/>
    <w:rsid w:val="00143EA6"/>
    <w:rsid w:val="001456D3"/>
    <w:rsid w:val="001457E3"/>
    <w:rsid w:val="00145FE9"/>
    <w:rsid w:val="00154A62"/>
    <w:rsid w:val="00155267"/>
    <w:rsid w:val="00156458"/>
    <w:rsid w:val="001575EF"/>
    <w:rsid w:val="00161237"/>
    <w:rsid w:val="001623F3"/>
    <w:rsid w:val="00162EC6"/>
    <w:rsid w:val="00165669"/>
    <w:rsid w:val="00166C11"/>
    <w:rsid w:val="001716ED"/>
    <w:rsid w:val="0017290D"/>
    <w:rsid w:val="00175740"/>
    <w:rsid w:val="00175ED6"/>
    <w:rsid w:val="001771CB"/>
    <w:rsid w:val="00180900"/>
    <w:rsid w:val="00180BDB"/>
    <w:rsid w:val="00184B0A"/>
    <w:rsid w:val="00184C5D"/>
    <w:rsid w:val="0018551D"/>
    <w:rsid w:val="001868F2"/>
    <w:rsid w:val="00187D0C"/>
    <w:rsid w:val="00187DCC"/>
    <w:rsid w:val="001916B2"/>
    <w:rsid w:val="001926AC"/>
    <w:rsid w:val="001933E6"/>
    <w:rsid w:val="0019341F"/>
    <w:rsid w:val="00195E06"/>
    <w:rsid w:val="00196274"/>
    <w:rsid w:val="00196D54"/>
    <w:rsid w:val="00197937"/>
    <w:rsid w:val="001A02FD"/>
    <w:rsid w:val="001A2EC8"/>
    <w:rsid w:val="001A39CD"/>
    <w:rsid w:val="001A7C27"/>
    <w:rsid w:val="001A7D18"/>
    <w:rsid w:val="001B0B7B"/>
    <w:rsid w:val="001B1285"/>
    <w:rsid w:val="001B1431"/>
    <w:rsid w:val="001B2A2D"/>
    <w:rsid w:val="001B3168"/>
    <w:rsid w:val="001B6095"/>
    <w:rsid w:val="001C0022"/>
    <w:rsid w:val="001C0157"/>
    <w:rsid w:val="001C1E2D"/>
    <w:rsid w:val="001C2C56"/>
    <w:rsid w:val="001C3CE3"/>
    <w:rsid w:val="001C4F71"/>
    <w:rsid w:val="001C508C"/>
    <w:rsid w:val="001D1825"/>
    <w:rsid w:val="001D30EE"/>
    <w:rsid w:val="001D39A4"/>
    <w:rsid w:val="001D5993"/>
    <w:rsid w:val="001D6517"/>
    <w:rsid w:val="001D7BA6"/>
    <w:rsid w:val="001E0698"/>
    <w:rsid w:val="001E076E"/>
    <w:rsid w:val="001F19EA"/>
    <w:rsid w:val="001F3659"/>
    <w:rsid w:val="001F4353"/>
    <w:rsid w:val="001F56CC"/>
    <w:rsid w:val="001F5BE0"/>
    <w:rsid w:val="001F6408"/>
    <w:rsid w:val="001F7205"/>
    <w:rsid w:val="001F77CD"/>
    <w:rsid w:val="00200965"/>
    <w:rsid w:val="00200F53"/>
    <w:rsid w:val="00201B27"/>
    <w:rsid w:val="002025F9"/>
    <w:rsid w:val="00203CCF"/>
    <w:rsid w:val="00203D7A"/>
    <w:rsid w:val="00203E27"/>
    <w:rsid w:val="002052A3"/>
    <w:rsid w:val="00206990"/>
    <w:rsid w:val="00207E29"/>
    <w:rsid w:val="00212262"/>
    <w:rsid w:val="00212A1B"/>
    <w:rsid w:val="00214B7F"/>
    <w:rsid w:val="002157EB"/>
    <w:rsid w:val="00221E07"/>
    <w:rsid w:val="00222CF6"/>
    <w:rsid w:val="0022372E"/>
    <w:rsid w:val="00226078"/>
    <w:rsid w:val="002261A9"/>
    <w:rsid w:val="0022757D"/>
    <w:rsid w:val="00227628"/>
    <w:rsid w:val="00230916"/>
    <w:rsid w:val="00230C12"/>
    <w:rsid w:val="0023297A"/>
    <w:rsid w:val="00235475"/>
    <w:rsid w:val="002363DC"/>
    <w:rsid w:val="00237088"/>
    <w:rsid w:val="00237CA9"/>
    <w:rsid w:val="00237E62"/>
    <w:rsid w:val="00240C5B"/>
    <w:rsid w:val="002416FF"/>
    <w:rsid w:val="0024286B"/>
    <w:rsid w:val="0024342C"/>
    <w:rsid w:val="00245269"/>
    <w:rsid w:val="002466DA"/>
    <w:rsid w:val="002477B9"/>
    <w:rsid w:val="0025308D"/>
    <w:rsid w:val="002542E1"/>
    <w:rsid w:val="002548C4"/>
    <w:rsid w:val="00254FA2"/>
    <w:rsid w:val="00256170"/>
    <w:rsid w:val="002570D5"/>
    <w:rsid w:val="00257455"/>
    <w:rsid w:val="00260677"/>
    <w:rsid w:val="00260CEA"/>
    <w:rsid w:val="0026157E"/>
    <w:rsid w:val="002620A4"/>
    <w:rsid w:val="00262239"/>
    <w:rsid w:val="002622A0"/>
    <w:rsid w:val="00263E01"/>
    <w:rsid w:val="00264ACA"/>
    <w:rsid w:val="00264D55"/>
    <w:rsid w:val="00265134"/>
    <w:rsid w:val="0026528B"/>
    <w:rsid w:val="002663DD"/>
    <w:rsid w:val="00267783"/>
    <w:rsid w:val="00267FDA"/>
    <w:rsid w:val="00270167"/>
    <w:rsid w:val="002715F7"/>
    <w:rsid w:val="00273736"/>
    <w:rsid w:val="0027478A"/>
    <w:rsid w:val="00274EBA"/>
    <w:rsid w:val="002759DF"/>
    <w:rsid w:val="00275A01"/>
    <w:rsid w:val="00275A70"/>
    <w:rsid w:val="00276A3D"/>
    <w:rsid w:val="002827EC"/>
    <w:rsid w:val="00282C53"/>
    <w:rsid w:val="002839E6"/>
    <w:rsid w:val="002918D1"/>
    <w:rsid w:val="00292393"/>
    <w:rsid w:val="00292FF7"/>
    <w:rsid w:val="0029315F"/>
    <w:rsid w:val="002942D2"/>
    <w:rsid w:val="0029447F"/>
    <w:rsid w:val="002958DD"/>
    <w:rsid w:val="00295B7D"/>
    <w:rsid w:val="00295BC8"/>
    <w:rsid w:val="0029622E"/>
    <w:rsid w:val="00297020"/>
    <w:rsid w:val="002A0D4B"/>
    <w:rsid w:val="002A2689"/>
    <w:rsid w:val="002A5148"/>
    <w:rsid w:val="002A5F83"/>
    <w:rsid w:val="002A6758"/>
    <w:rsid w:val="002A6BF6"/>
    <w:rsid w:val="002A7564"/>
    <w:rsid w:val="002A75D8"/>
    <w:rsid w:val="002A7E2E"/>
    <w:rsid w:val="002B1836"/>
    <w:rsid w:val="002B1E2F"/>
    <w:rsid w:val="002B349C"/>
    <w:rsid w:val="002B439F"/>
    <w:rsid w:val="002B4648"/>
    <w:rsid w:val="002B609D"/>
    <w:rsid w:val="002B61EF"/>
    <w:rsid w:val="002C2840"/>
    <w:rsid w:val="002C302B"/>
    <w:rsid w:val="002C57B1"/>
    <w:rsid w:val="002C5B2D"/>
    <w:rsid w:val="002C6CF4"/>
    <w:rsid w:val="002D189B"/>
    <w:rsid w:val="002D1CFF"/>
    <w:rsid w:val="002D22CC"/>
    <w:rsid w:val="002D3397"/>
    <w:rsid w:val="002D3FE9"/>
    <w:rsid w:val="002D638F"/>
    <w:rsid w:val="002D6CF6"/>
    <w:rsid w:val="002D7679"/>
    <w:rsid w:val="002E12BB"/>
    <w:rsid w:val="002E152E"/>
    <w:rsid w:val="002E4109"/>
    <w:rsid w:val="002E4DBD"/>
    <w:rsid w:val="002E4F86"/>
    <w:rsid w:val="002F16DC"/>
    <w:rsid w:val="002F3D26"/>
    <w:rsid w:val="002F4837"/>
    <w:rsid w:val="002F48C5"/>
    <w:rsid w:val="002F652F"/>
    <w:rsid w:val="002F6D2E"/>
    <w:rsid w:val="002F790E"/>
    <w:rsid w:val="003012BE"/>
    <w:rsid w:val="00301B49"/>
    <w:rsid w:val="00301DDC"/>
    <w:rsid w:val="00305B7C"/>
    <w:rsid w:val="00305FED"/>
    <w:rsid w:val="0030659A"/>
    <w:rsid w:val="00313141"/>
    <w:rsid w:val="00313590"/>
    <w:rsid w:val="00313A98"/>
    <w:rsid w:val="003140CB"/>
    <w:rsid w:val="003141A6"/>
    <w:rsid w:val="00314BD7"/>
    <w:rsid w:val="00314C83"/>
    <w:rsid w:val="003168A2"/>
    <w:rsid w:val="003171E9"/>
    <w:rsid w:val="00320B25"/>
    <w:rsid w:val="0032171A"/>
    <w:rsid w:val="00321FAD"/>
    <w:rsid w:val="00322D2C"/>
    <w:rsid w:val="00325A70"/>
    <w:rsid w:val="00326066"/>
    <w:rsid w:val="00330264"/>
    <w:rsid w:val="0033302F"/>
    <w:rsid w:val="00335B71"/>
    <w:rsid w:val="00335E2D"/>
    <w:rsid w:val="003370BA"/>
    <w:rsid w:val="00337C59"/>
    <w:rsid w:val="003404FB"/>
    <w:rsid w:val="00341ABD"/>
    <w:rsid w:val="00342BF1"/>
    <w:rsid w:val="00344B82"/>
    <w:rsid w:val="00346091"/>
    <w:rsid w:val="00346BD0"/>
    <w:rsid w:val="00350DEE"/>
    <w:rsid w:val="00352429"/>
    <w:rsid w:val="003524DC"/>
    <w:rsid w:val="00354A00"/>
    <w:rsid w:val="0035501A"/>
    <w:rsid w:val="00355428"/>
    <w:rsid w:val="003559AF"/>
    <w:rsid w:val="0035625E"/>
    <w:rsid w:val="00356578"/>
    <w:rsid w:val="00360266"/>
    <w:rsid w:val="00363F24"/>
    <w:rsid w:val="003644FC"/>
    <w:rsid w:val="0036650B"/>
    <w:rsid w:val="0036716F"/>
    <w:rsid w:val="00367461"/>
    <w:rsid w:val="00367928"/>
    <w:rsid w:val="00371549"/>
    <w:rsid w:val="00371857"/>
    <w:rsid w:val="00373076"/>
    <w:rsid w:val="003731A1"/>
    <w:rsid w:val="003736C4"/>
    <w:rsid w:val="00375DAC"/>
    <w:rsid w:val="00380BF2"/>
    <w:rsid w:val="0038373B"/>
    <w:rsid w:val="00383EAD"/>
    <w:rsid w:val="003840C8"/>
    <w:rsid w:val="003848F1"/>
    <w:rsid w:val="00384F55"/>
    <w:rsid w:val="00385781"/>
    <w:rsid w:val="00386534"/>
    <w:rsid w:val="00387584"/>
    <w:rsid w:val="0039102B"/>
    <w:rsid w:val="00391099"/>
    <w:rsid w:val="003923FD"/>
    <w:rsid w:val="00392996"/>
    <w:rsid w:val="0039326A"/>
    <w:rsid w:val="003933A9"/>
    <w:rsid w:val="003938C3"/>
    <w:rsid w:val="0039539E"/>
    <w:rsid w:val="003955DA"/>
    <w:rsid w:val="0039593D"/>
    <w:rsid w:val="00397B29"/>
    <w:rsid w:val="003A0031"/>
    <w:rsid w:val="003A11B6"/>
    <w:rsid w:val="003A2797"/>
    <w:rsid w:val="003A2AA5"/>
    <w:rsid w:val="003A2EDF"/>
    <w:rsid w:val="003A2F4E"/>
    <w:rsid w:val="003A40DC"/>
    <w:rsid w:val="003A55D6"/>
    <w:rsid w:val="003A68B8"/>
    <w:rsid w:val="003A6B4F"/>
    <w:rsid w:val="003A6FA0"/>
    <w:rsid w:val="003A79BF"/>
    <w:rsid w:val="003B30B5"/>
    <w:rsid w:val="003B59E1"/>
    <w:rsid w:val="003B5B34"/>
    <w:rsid w:val="003B6B87"/>
    <w:rsid w:val="003C00E8"/>
    <w:rsid w:val="003C09EA"/>
    <w:rsid w:val="003C0F4B"/>
    <w:rsid w:val="003C1CB2"/>
    <w:rsid w:val="003C2C3E"/>
    <w:rsid w:val="003C34C0"/>
    <w:rsid w:val="003C5DA4"/>
    <w:rsid w:val="003D0293"/>
    <w:rsid w:val="003D3B26"/>
    <w:rsid w:val="003D52F1"/>
    <w:rsid w:val="003D759D"/>
    <w:rsid w:val="003D78B7"/>
    <w:rsid w:val="003E5F7B"/>
    <w:rsid w:val="003E6758"/>
    <w:rsid w:val="003E6A27"/>
    <w:rsid w:val="003F0BC5"/>
    <w:rsid w:val="003F22C8"/>
    <w:rsid w:val="003F245A"/>
    <w:rsid w:val="003F29DB"/>
    <w:rsid w:val="003F32F7"/>
    <w:rsid w:val="003F3F07"/>
    <w:rsid w:val="003F3F14"/>
    <w:rsid w:val="003F429E"/>
    <w:rsid w:val="003F47DE"/>
    <w:rsid w:val="003F6C0E"/>
    <w:rsid w:val="004013B3"/>
    <w:rsid w:val="00401EAB"/>
    <w:rsid w:val="00402186"/>
    <w:rsid w:val="00402A2C"/>
    <w:rsid w:val="00403DF3"/>
    <w:rsid w:val="004047C7"/>
    <w:rsid w:val="00405417"/>
    <w:rsid w:val="0040602D"/>
    <w:rsid w:val="00406B4C"/>
    <w:rsid w:val="00406D27"/>
    <w:rsid w:val="0040726D"/>
    <w:rsid w:val="0041092D"/>
    <w:rsid w:val="00412F3F"/>
    <w:rsid w:val="00413397"/>
    <w:rsid w:val="00413D47"/>
    <w:rsid w:val="0041474B"/>
    <w:rsid w:val="004158A7"/>
    <w:rsid w:val="00421819"/>
    <w:rsid w:val="004224DD"/>
    <w:rsid w:val="00423E24"/>
    <w:rsid w:val="0042533F"/>
    <w:rsid w:val="004255DD"/>
    <w:rsid w:val="00426538"/>
    <w:rsid w:val="0042700A"/>
    <w:rsid w:val="00427344"/>
    <w:rsid w:val="00431EC9"/>
    <w:rsid w:val="00432B57"/>
    <w:rsid w:val="004333D6"/>
    <w:rsid w:val="0043425F"/>
    <w:rsid w:val="004348D7"/>
    <w:rsid w:val="0043760D"/>
    <w:rsid w:val="004377EB"/>
    <w:rsid w:val="00437D60"/>
    <w:rsid w:val="0044030A"/>
    <w:rsid w:val="00441B1A"/>
    <w:rsid w:val="004434E0"/>
    <w:rsid w:val="004449F2"/>
    <w:rsid w:val="00444BD9"/>
    <w:rsid w:val="004451E2"/>
    <w:rsid w:val="00445CDF"/>
    <w:rsid w:val="00447A89"/>
    <w:rsid w:val="00450412"/>
    <w:rsid w:val="004508E8"/>
    <w:rsid w:val="00451006"/>
    <w:rsid w:val="004520D3"/>
    <w:rsid w:val="0045213B"/>
    <w:rsid w:val="00452769"/>
    <w:rsid w:val="004531D9"/>
    <w:rsid w:val="0046095D"/>
    <w:rsid w:val="00461579"/>
    <w:rsid w:val="00462244"/>
    <w:rsid w:val="0046280B"/>
    <w:rsid w:val="00462CBC"/>
    <w:rsid w:val="00462D1E"/>
    <w:rsid w:val="00463135"/>
    <w:rsid w:val="00463312"/>
    <w:rsid w:val="00463F92"/>
    <w:rsid w:val="00464068"/>
    <w:rsid w:val="004651F3"/>
    <w:rsid w:val="00465B69"/>
    <w:rsid w:val="00470B49"/>
    <w:rsid w:val="00471496"/>
    <w:rsid w:val="004726E0"/>
    <w:rsid w:val="004733EC"/>
    <w:rsid w:val="004741BC"/>
    <w:rsid w:val="00475299"/>
    <w:rsid w:val="00475B73"/>
    <w:rsid w:val="00480D2D"/>
    <w:rsid w:val="00481185"/>
    <w:rsid w:val="0048331C"/>
    <w:rsid w:val="00483E3E"/>
    <w:rsid w:val="00486482"/>
    <w:rsid w:val="00491803"/>
    <w:rsid w:val="00491E9E"/>
    <w:rsid w:val="00492EAC"/>
    <w:rsid w:val="004932EC"/>
    <w:rsid w:val="00493704"/>
    <w:rsid w:val="00494054"/>
    <w:rsid w:val="00494D32"/>
    <w:rsid w:val="0049615C"/>
    <w:rsid w:val="0049673A"/>
    <w:rsid w:val="004A03E3"/>
    <w:rsid w:val="004A07D7"/>
    <w:rsid w:val="004A40B4"/>
    <w:rsid w:val="004A4D96"/>
    <w:rsid w:val="004B1DC1"/>
    <w:rsid w:val="004B3FD5"/>
    <w:rsid w:val="004C05FB"/>
    <w:rsid w:val="004C0816"/>
    <w:rsid w:val="004C0936"/>
    <w:rsid w:val="004C10A6"/>
    <w:rsid w:val="004C1B84"/>
    <w:rsid w:val="004C2412"/>
    <w:rsid w:val="004C2505"/>
    <w:rsid w:val="004C355D"/>
    <w:rsid w:val="004C3FCE"/>
    <w:rsid w:val="004C57D9"/>
    <w:rsid w:val="004C5A24"/>
    <w:rsid w:val="004C6A02"/>
    <w:rsid w:val="004D1306"/>
    <w:rsid w:val="004D1F31"/>
    <w:rsid w:val="004D3E4F"/>
    <w:rsid w:val="004D3EEB"/>
    <w:rsid w:val="004D73C8"/>
    <w:rsid w:val="004D7489"/>
    <w:rsid w:val="004D7912"/>
    <w:rsid w:val="004E1988"/>
    <w:rsid w:val="004E223C"/>
    <w:rsid w:val="004E25D7"/>
    <w:rsid w:val="004E3B3A"/>
    <w:rsid w:val="004E517E"/>
    <w:rsid w:val="004E5E69"/>
    <w:rsid w:val="004E5FC1"/>
    <w:rsid w:val="004E626A"/>
    <w:rsid w:val="004E640E"/>
    <w:rsid w:val="004E670D"/>
    <w:rsid w:val="004E76C9"/>
    <w:rsid w:val="004E7FF1"/>
    <w:rsid w:val="004F197F"/>
    <w:rsid w:val="004F3FD5"/>
    <w:rsid w:val="004F415C"/>
    <w:rsid w:val="004F5186"/>
    <w:rsid w:val="004F63C2"/>
    <w:rsid w:val="004F67EC"/>
    <w:rsid w:val="004F762A"/>
    <w:rsid w:val="00500063"/>
    <w:rsid w:val="005001C6"/>
    <w:rsid w:val="005020B5"/>
    <w:rsid w:val="00502878"/>
    <w:rsid w:val="00502E76"/>
    <w:rsid w:val="00503746"/>
    <w:rsid w:val="00503C51"/>
    <w:rsid w:val="00504DA7"/>
    <w:rsid w:val="00505177"/>
    <w:rsid w:val="005052B1"/>
    <w:rsid w:val="00505C53"/>
    <w:rsid w:val="005102A4"/>
    <w:rsid w:val="005120F2"/>
    <w:rsid w:val="00514484"/>
    <w:rsid w:val="00515148"/>
    <w:rsid w:val="0051598D"/>
    <w:rsid w:val="005166E6"/>
    <w:rsid w:val="00516EE5"/>
    <w:rsid w:val="005176A9"/>
    <w:rsid w:val="00517F10"/>
    <w:rsid w:val="005214BB"/>
    <w:rsid w:val="00523EE1"/>
    <w:rsid w:val="00523FA9"/>
    <w:rsid w:val="0052454D"/>
    <w:rsid w:val="005258D0"/>
    <w:rsid w:val="00525A78"/>
    <w:rsid w:val="00525AD0"/>
    <w:rsid w:val="0052762C"/>
    <w:rsid w:val="00530D2F"/>
    <w:rsid w:val="00530FD5"/>
    <w:rsid w:val="0053141C"/>
    <w:rsid w:val="0053384E"/>
    <w:rsid w:val="00533ACF"/>
    <w:rsid w:val="00534B44"/>
    <w:rsid w:val="00534DC5"/>
    <w:rsid w:val="00536070"/>
    <w:rsid w:val="00537857"/>
    <w:rsid w:val="00540DD3"/>
    <w:rsid w:val="00542E10"/>
    <w:rsid w:val="00542E56"/>
    <w:rsid w:val="0054370A"/>
    <w:rsid w:val="0054418C"/>
    <w:rsid w:val="0054457E"/>
    <w:rsid w:val="00545CFF"/>
    <w:rsid w:val="00546F16"/>
    <w:rsid w:val="00547535"/>
    <w:rsid w:val="00547B27"/>
    <w:rsid w:val="00551255"/>
    <w:rsid w:val="00551373"/>
    <w:rsid w:val="00551B7D"/>
    <w:rsid w:val="005546E1"/>
    <w:rsid w:val="00554AE6"/>
    <w:rsid w:val="0055510B"/>
    <w:rsid w:val="00556EB1"/>
    <w:rsid w:val="00560809"/>
    <w:rsid w:val="00560914"/>
    <w:rsid w:val="005622F0"/>
    <w:rsid w:val="00563B28"/>
    <w:rsid w:val="0056489B"/>
    <w:rsid w:val="00564DD3"/>
    <w:rsid w:val="00566AE1"/>
    <w:rsid w:val="00567076"/>
    <w:rsid w:val="00570959"/>
    <w:rsid w:val="00571377"/>
    <w:rsid w:val="005748DC"/>
    <w:rsid w:val="0057637D"/>
    <w:rsid w:val="00580DD4"/>
    <w:rsid w:val="00581B5C"/>
    <w:rsid w:val="00581DC8"/>
    <w:rsid w:val="00582B7C"/>
    <w:rsid w:val="00583471"/>
    <w:rsid w:val="00583A97"/>
    <w:rsid w:val="00585F66"/>
    <w:rsid w:val="00586FA3"/>
    <w:rsid w:val="0058773F"/>
    <w:rsid w:val="005907A1"/>
    <w:rsid w:val="0059092F"/>
    <w:rsid w:val="00590F76"/>
    <w:rsid w:val="00592210"/>
    <w:rsid w:val="00592F9E"/>
    <w:rsid w:val="00593E99"/>
    <w:rsid w:val="00596239"/>
    <w:rsid w:val="00596409"/>
    <w:rsid w:val="005969D2"/>
    <w:rsid w:val="005A0102"/>
    <w:rsid w:val="005A019E"/>
    <w:rsid w:val="005A12B2"/>
    <w:rsid w:val="005A25AB"/>
    <w:rsid w:val="005A3F84"/>
    <w:rsid w:val="005A517D"/>
    <w:rsid w:val="005A5B2F"/>
    <w:rsid w:val="005A696A"/>
    <w:rsid w:val="005A6C4C"/>
    <w:rsid w:val="005A6D24"/>
    <w:rsid w:val="005B22FF"/>
    <w:rsid w:val="005B24F7"/>
    <w:rsid w:val="005B34C5"/>
    <w:rsid w:val="005B39EC"/>
    <w:rsid w:val="005B3D35"/>
    <w:rsid w:val="005B4050"/>
    <w:rsid w:val="005B5519"/>
    <w:rsid w:val="005B585D"/>
    <w:rsid w:val="005B6B6D"/>
    <w:rsid w:val="005B7A43"/>
    <w:rsid w:val="005B7C16"/>
    <w:rsid w:val="005C1BC1"/>
    <w:rsid w:val="005C261C"/>
    <w:rsid w:val="005C423A"/>
    <w:rsid w:val="005C48E3"/>
    <w:rsid w:val="005C5874"/>
    <w:rsid w:val="005D0181"/>
    <w:rsid w:val="005D086C"/>
    <w:rsid w:val="005D2D55"/>
    <w:rsid w:val="005D304C"/>
    <w:rsid w:val="005D3EF8"/>
    <w:rsid w:val="005D40F1"/>
    <w:rsid w:val="005D4B30"/>
    <w:rsid w:val="005D52D4"/>
    <w:rsid w:val="005D5A6E"/>
    <w:rsid w:val="005D751C"/>
    <w:rsid w:val="005D7D14"/>
    <w:rsid w:val="005E0099"/>
    <w:rsid w:val="005E095D"/>
    <w:rsid w:val="005E1CCF"/>
    <w:rsid w:val="005E2134"/>
    <w:rsid w:val="005E2CFE"/>
    <w:rsid w:val="005E3643"/>
    <w:rsid w:val="005E38FC"/>
    <w:rsid w:val="005E3CEB"/>
    <w:rsid w:val="005E3F5E"/>
    <w:rsid w:val="005E6562"/>
    <w:rsid w:val="005E69D5"/>
    <w:rsid w:val="005F0610"/>
    <w:rsid w:val="005F0DE6"/>
    <w:rsid w:val="005F10F1"/>
    <w:rsid w:val="005F1570"/>
    <w:rsid w:val="005F42CA"/>
    <w:rsid w:val="005F4756"/>
    <w:rsid w:val="005F5D68"/>
    <w:rsid w:val="005F6ECC"/>
    <w:rsid w:val="00602C43"/>
    <w:rsid w:val="00603042"/>
    <w:rsid w:val="00603AD2"/>
    <w:rsid w:val="00603CD2"/>
    <w:rsid w:val="0060443C"/>
    <w:rsid w:val="0060498F"/>
    <w:rsid w:val="00604E10"/>
    <w:rsid w:val="0060611C"/>
    <w:rsid w:val="00607F28"/>
    <w:rsid w:val="00610685"/>
    <w:rsid w:val="0061404A"/>
    <w:rsid w:val="0061523D"/>
    <w:rsid w:val="006154A0"/>
    <w:rsid w:val="006157FD"/>
    <w:rsid w:val="00615E48"/>
    <w:rsid w:val="0062047C"/>
    <w:rsid w:val="0062065B"/>
    <w:rsid w:val="0062123F"/>
    <w:rsid w:val="00621317"/>
    <w:rsid w:val="00621C12"/>
    <w:rsid w:val="00622C5D"/>
    <w:rsid w:val="00623FD6"/>
    <w:rsid w:val="00624B09"/>
    <w:rsid w:val="00624E23"/>
    <w:rsid w:val="00625249"/>
    <w:rsid w:val="00626611"/>
    <w:rsid w:val="0062682C"/>
    <w:rsid w:val="006310B3"/>
    <w:rsid w:val="0063212A"/>
    <w:rsid w:val="006324B7"/>
    <w:rsid w:val="006331FF"/>
    <w:rsid w:val="00633E0B"/>
    <w:rsid w:val="006349E3"/>
    <w:rsid w:val="0063605A"/>
    <w:rsid w:val="00636639"/>
    <w:rsid w:val="00636898"/>
    <w:rsid w:val="00637554"/>
    <w:rsid w:val="0063757B"/>
    <w:rsid w:val="0064221A"/>
    <w:rsid w:val="0064235F"/>
    <w:rsid w:val="0064317A"/>
    <w:rsid w:val="00643A29"/>
    <w:rsid w:val="00644EE2"/>
    <w:rsid w:val="006507EF"/>
    <w:rsid w:val="00650F31"/>
    <w:rsid w:val="0065265E"/>
    <w:rsid w:val="00652A16"/>
    <w:rsid w:val="00652F4F"/>
    <w:rsid w:val="006537D7"/>
    <w:rsid w:val="00653BA0"/>
    <w:rsid w:val="00655630"/>
    <w:rsid w:val="00655D47"/>
    <w:rsid w:val="006560BA"/>
    <w:rsid w:val="00660B2F"/>
    <w:rsid w:val="00663CB9"/>
    <w:rsid w:val="006643A7"/>
    <w:rsid w:val="00665391"/>
    <w:rsid w:val="00666111"/>
    <w:rsid w:val="00667E59"/>
    <w:rsid w:val="00670D67"/>
    <w:rsid w:val="00671870"/>
    <w:rsid w:val="00674336"/>
    <w:rsid w:val="00674CF7"/>
    <w:rsid w:val="00674F38"/>
    <w:rsid w:val="00677C9A"/>
    <w:rsid w:val="006811C7"/>
    <w:rsid w:val="006816E5"/>
    <w:rsid w:val="00681C14"/>
    <w:rsid w:val="006869EA"/>
    <w:rsid w:val="00686ACB"/>
    <w:rsid w:val="00687D5D"/>
    <w:rsid w:val="00687FC6"/>
    <w:rsid w:val="006903E6"/>
    <w:rsid w:val="0069143B"/>
    <w:rsid w:val="00692257"/>
    <w:rsid w:val="00694440"/>
    <w:rsid w:val="00695BD3"/>
    <w:rsid w:val="006A0382"/>
    <w:rsid w:val="006A074D"/>
    <w:rsid w:val="006A09D8"/>
    <w:rsid w:val="006A0D45"/>
    <w:rsid w:val="006A1313"/>
    <w:rsid w:val="006A155F"/>
    <w:rsid w:val="006A163C"/>
    <w:rsid w:val="006A2C76"/>
    <w:rsid w:val="006A4779"/>
    <w:rsid w:val="006A6780"/>
    <w:rsid w:val="006A77CE"/>
    <w:rsid w:val="006B0058"/>
    <w:rsid w:val="006B11F4"/>
    <w:rsid w:val="006B301B"/>
    <w:rsid w:val="006B31CD"/>
    <w:rsid w:val="006B339B"/>
    <w:rsid w:val="006B4BD4"/>
    <w:rsid w:val="006C0604"/>
    <w:rsid w:val="006C0DE9"/>
    <w:rsid w:val="006C150C"/>
    <w:rsid w:val="006C1626"/>
    <w:rsid w:val="006C20D8"/>
    <w:rsid w:val="006C266C"/>
    <w:rsid w:val="006C2697"/>
    <w:rsid w:val="006C2D5A"/>
    <w:rsid w:val="006C2F0A"/>
    <w:rsid w:val="006C447B"/>
    <w:rsid w:val="006C477E"/>
    <w:rsid w:val="006C609D"/>
    <w:rsid w:val="006C6265"/>
    <w:rsid w:val="006C674B"/>
    <w:rsid w:val="006C7F2E"/>
    <w:rsid w:val="006D03C5"/>
    <w:rsid w:val="006D3B82"/>
    <w:rsid w:val="006D41DA"/>
    <w:rsid w:val="006D676D"/>
    <w:rsid w:val="006E0CE3"/>
    <w:rsid w:val="006E27E7"/>
    <w:rsid w:val="006E40E2"/>
    <w:rsid w:val="006E4D97"/>
    <w:rsid w:val="006E4E81"/>
    <w:rsid w:val="006E50A7"/>
    <w:rsid w:val="006E5BBE"/>
    <w:rsid w:val="006E5EDD"/>
    <w:rsid w:val="006E673B"/>
    <w:rsid w:val="006F02AD"/>
    <w:rsid w:val="006F0E53"/>
    <w:rsid w:val="006F1F11"/>
    <w:rsid w:val="006F4A7B"/>
    <w:rsid w:val="006F4C8D"/>
    <w:rsid w:val="006F5954"/>
    <w:rsid w:val="006F6FC5"/>
    <w:rsid w:val="007047EF"/>
    <w:rsid w:val="00705242"/>
    <w:rsid w:val="00705657"/>
    <w:rsid w:val="007065BF"/>
    <w:rsid w:val="00707EB3"/>
    <w:rsid w:val="007106C1"/>
    <w:rsid w:val="0071304C"/>
    <w:rsid w:val="007141DF"/>
    <w:rsid w:val="007144C4"/>
    <w:rsid w:val="0071500F"/>
    <w:rsid w:val="007169A6"/>
    <w:rsid w:val="007222BE"/>
    <w:rsid w:val="0072309C"/>
    <w:rsid w:val="007242ED"/>
    <w:rsid w:val="00724BB7"/>
    <w:rsid w:val="00724FF0"/>
    <w:rsid w:val="00725654"/>
    <w:rsid w:val="00726E03"/>
    <w:rsid w:val="00730495"/>
    <w:rsid w:val="007316B3"/>
    <w:rsid w:val="007326FF"/>
    <w:rsid w:val="00733424"/>
    <w:rsid w:val="007338A9"/>
    <w:rsid w:val="00734840"/>
    <w:rsid w:val="007376CE"/>
    <w:rsid w:val="00737E66"/>
    <w:rsid w:val="007410E7"/>
    <w:rsid w:val="00742769"/>
    <w:rsid w:val="007430EF"/>
    <w:rsid w:val="0074341E"/>
    <w:rsid w:val="007456F7"/>
    <w:rsid w:val="007521E7"/>
    <w:rsid w:val="007545A1"/>
    <w:rsid w:val="007545FB"/>
    <w:rsid w:val="0075504F"/>
    <w:rsid w:val="00755BEB"/>
    <w:rsid w:val="00755EB2"/>
    <w:rsid w:val="007566D3"/>
    <w:rsid w:val="00757A59"/>
    <w:rsid w:val="00757C1A"/>
    <w:rsid w:val="00760063"/>
    <w:rsid w:val="007602E3"/>
    <w:rsid w:val="00760547"/>
    <w:rsid w:val="00760DAB"/>
    <w:rsid w:val="00761812"/>
    <w:rsid w:val="00763731"/>
    <w:rsid w:val="007646CE"/>
    <w:rsid w:val="0076622D"/>
    <w:rsid w:val="007662A9"/>
    <w:rsid w:val="00766D48"/>
    <w:rsid w:val="00767C14"/>
    <w:rsid w:val="007707FA"/>
    <w:rsid w:val="00770889"/>
    <w:rsid w:val="00772358"/>
    <w:rsid w:val="0077294F"/>
    <w:rsid w:val="00772AC9"/>
    <w:rsid w:val="00772B5B"/>
    <w:rsid w:val="00773662"/>
    <w:rsid w:val="00773FF6"/>
    <w:rsid w:val="00774064"/>
    <w:rsid w:val="00774C9D"/>
    <w:rsid w:val="007756B6"/>
    <w:rsid w:val="0077650D"/>
    <w:rsid w:val="00776654"/>
    <w:rsid w:val="00777AD0"/>
    <w:rsid w:val="00780240"/>
    <w:rsid w:val="00780A78"/>
    <w:rsid w:val="0078155A"/>
    <w:rsid w:val="00781DFD"/>
    <w:rsid w:val="00782235"/>
    <w:rsid w:val="0078229A"/>
    <w:rsid w:val="00785C7F"/>
    <w:rsid w:val="00786A31"/>
    <w:rsid w:val="00786F22"/>
    <w:rsid w:val="00786F77"/>
    <w:rsid w:val="00787034"/>
    <w:rsid w:val="00790A11"/>
    <w:rsid w:val="00790B18"/>
    <w:rsid w:val="00792232"/>
    <w:rsid w:val="0079227C"/>
    <w:rsid w:val="007943D0"/>
    <w:rsid w:val="00794652"/>
    <w:rsid w:val="00794B42"/>
    <w:rsid w:val="00794E94"/>
    <w:rsid w:val="00795B21"/>
    <w:rsid w:val="00796A08"/>
    <w:rsid w:val="00796DDD"/>
    <w:rsid w:val="007A14FC"/>
    <w:rsid w:val="007A29A8"/>
    <w:rsid w:val="007A32BE"/>
    <w:rsid w:val="007A33AD"/>
    <w:rsid w:val="007A36FE"/>
    <w:rsid w:val="007A3A3F"/>
    <w:rsid w:val="007B03A3"/>
    <w:rsid w:val="007B054F"/>
    <w:rsid w:val="007B1E1F"/>
    <w:rsid w:val="007B31DC"/>
    <w:rsid w:val="007B4EFF"/>
    <w:rsid w:val="007B55A3"/>
    <w:rsid w:val="007B5A95"/>
    <w:rsid w:val="007B76ED"/>
    <w:rsid w:val="007B7C68"/>
    <w:rsid w:val="007C018E"/>
    <w:rsid w:val="007C1B4A"/>
    <w:rsid w:val="007C40FA"/>
    <w:rsid w:val="007C4A7B"/>
    <w:rsid w:val="007C56E1"/>
    <w:rsid w:val="007C6EFB"/>
    <w:rsid w:val="007D2285"/>
    <w:rsid w:val="007D3BDF"/>
    <w:rsid w:val="007D6767"/>
    <w:rsid w:val="007D7068"/>
    <w:rsid w:val="007D792B"/>
    <w:rsid w:val="007E0879"/>
    <w:rsid w:val="007E1BD8"/>
    <w:rsid w:val="007E2C9C"/>
    <w:rsid w:val="007E2E27"/>
    <w:rsid w:val="007E2EEF"/>
    <w:rsid w:val="007E3FF3"/>
    <w:rsid w:val="007E40A2"/>
    <w:rsid w:val="007E6029"/>
    <w:rsid w:val="007E77A0"/>
    <w:rsid w:val="007F059A"/>
    <w:rsid w:val="007F2E19"/>
    <w:rsid w:val="007F3D75"/>
    <w:rsid w:val="007F45AE"/>
    <w:rsid w:val="007F66D7"/>
    <w:rsid w:val="007F77BB"/>
    <w:rsid w:val="00801214"/>
    <w:rsid w:val="008015B5"/>
    <w:rsid w:val="0080297F"/>
    <w:rsid w:val="00803195"/>
    <w:rsid w:val="00803A06"/>
    <w:rsid w:val="00806165"/>
    <w:rsid w:val="00806F91"/>
    <w:rsid w:val="00807566"/>
    <w:rsid w:val="00811E4C"/>
    <w:rsid w:val="00811EF8"/>
    <w:rsid w:val="00812470"/>
    <w:rsid w:val="0081473A"/>
    <w:rsid w:val="0081509F"/>
    <w:rsid w:val="00815493"/>
    <w:rsid w:val="0081673E"/>
    <w:rsid w:val="00821954"/>
    <w:rsid w:val="00821A15"/>
    <w:rsid w:val="008222F6"/>
    <w:rsid w:val="00824614"/>
    <w:rsid w:val="008249B1"/>
    <w:rsid w:val="008251E7"/>
    <w:rsid w:val="00825AFF"/>
    <w:rsid w:val="008267FD"/>
    <w:rsid w:val="00827130"/>
    <w:rsid w:val="00827747"/>
    <w:rsid w:val="00827D7E"/>
    <w:rsid w:val="008300D6"/>
    <w:rsid w:val="008323A8"/>
    <w:rsid w:val="00832CC2"/>
    <w:rsid w:val="00833747"/>
    <w:rsid w:val="00834ED6"/>
    <w:rsid w:val="00835BE6"/>
    <w:rsid w:val="00837446"/>
    <w:rsid w:val="00841970"/>
    <w:rsid w:val="0084326C"/>
    <w:rsid w:val="0084569D"/>
    <w:rsid w:val="00847A0C"/>
    <w:rsid w:val="00850473"/>
    <w:rsid w:val="00851AE2"/>
    <w:rsid w:val="0085219E"/>
    <w:rsid w:val="00853789"/>
    <w:rsid w:val="0085518E"/>
    <w:rsid w:val="00855AA0"/>
    <w:rsid w:val="00857153"/>
    <w:rsid w:val="008578CF"/>
    <w:rsid w:val="00857D56"/>
    <w:rsid w:val="00862B32"/>
    <w:rsid w:val="00863A0E"/>
    <w:rsid w:val="0086558C"/>
    <w:rsid w:val="008668BC"/>
    <w:rsid w:val="00871B02"/>
    <w:rsid w:val="00871CCF"/>
    <w:rsid w:val="00872A7D"/>
    <w:rsid w:val="0087360F"/>
    <w:rsid w:val="0087472A"/>
    <w:rsid w:val="00880E38"/>
    <w:rsid w:val="00882183"/>
    <w:rsid w:val="00884AAC"/>
    <w:rsid w:val="00885F34"/>
    <w:rsid w:val="00886539"/>
    <w:rsid w:val="008916F1"/>
    <w:rsid w:val="00892083"/>
    <w:rsid w:val="00894492"/>
    <w:rsid w:val="00894849"/>
    <w:rsid w:val="008954AB"/>
    <w:rsid w:val="008A0489"/>
    <w:rsid w:val="008A281A"/>
    <w:rsid w:val="008A4063"/>
    <w:rsid w:val="008A4F27"/>
    <w:rsid w:val="008A672C"/>
    <w:rsid w:val="008A67DD"/>
    <w:rsid w:val="008A692C"/>
    <w:rsid w:val="008B064A"/>
    <w:rsid w:val="008B0CCB"/>
    <w:rsid w:val="008B1079"/>
    <w:rsid w:val="008B2890"/>
    <w:rsid w:val="008B4912"/>
    <w:rsid w:val="008B4BAE"/>
    <w:rsid w:val="008B4F80"/>
    <w:rsid w:val="008B5B07"/>
    <w:rsid w:val="008B6032"/>
    <w:rsid w:val="008B69F0"/>
    <w:rsid w:val="008B7890"/>
    <w:rsid w:val="008C0120"/>
    <w:rsid w:val="008C07B6"/>
    <w:rsid w:val="008C10CE"/>
    <w:rsid w:val="008C35A8"/>
    <w:rsid w:val="008C4107"/>
    <w:rsid w:val="008C4C05"/>
    <w:rsid w:val="008C528A"/>
    <w:rsid w:val="008C6E15"/>
    <w:rsid w:val="008C77E1"/>
    <w:rsid w:val="008C7A50"/>
    <w:rsid w:val="008C7CD5"/>
    <w:rsid w:val="008D0201"/>
    <w:rsid w:val="008D0326"/>
    <w:rsid w:val="008D1198"/>
    <w:rsid w:val="008D127C"/>
    <w:rsid w:val="008D2D0D"/>
    <w:rsid w:val="008D3D17"/>
    <w:rsid w:val="008D3D8F"/>
    <w:rsid w:val="008D4FA9"/>
    <w:rsid w:val="008D527D"/>
    <w:rsid w:val="008D5E55"/>
    <w:rsid w:val="008D640B"/>
    <w:rsid w:val="008D6F52"/>
    <w:rsid w:val="008D792C"/>
    <w:rsid w:val="008E2591"/>
    <w:rsid w:val="008E6AB2"/>
    <w:rsid w:val="008E7A1A"/>
    <w:rsid w:val="008F0056"/>
    <w:rsid w:val="008F4A9F"/>
    <w:rsid w:val="008F58FA"/>
    <w:rsid w:val="009022EB"/>
    <w:rsid w:val="00902A49"/>
    <w:rsid w:val="009044A7"/>
    <w:rsid w:val="00905A57"/>
    <w:rsid w:val="0090709A"/>
    <w:rsid w:val="009126B3"/>
    <w:rsid w:val="00912E90"/>
    <w:rsid w:val="00913312"/>
    <w:rsid w:val="009147F2"/>
    <w:rsid w:val="00914B4F"/>
    <w:rsid w:val="00915EE8"/>
    <w:rsid w:val="00916AC0"/>
    <w:rsid w:val="0091715E"/>
    <w:rsid w:val="009206A8"/>
    <w:rsid w:val="00921590"/>
    <w:rsid w:val="00922283"/>
    <w:rsid w:val="00922BA4"/>
    <w:rsid w:val="009232B0"/>
    <w:rsid w:val="009239DF"/>
    <w:rsid w:val="00923CC6"/>
    <w:rsid w:val="00924557"/>
    <w:rsid w:val="00930206"/>
    <w:rsid w:val="0093462B"/>
    <w:rsid w:val="0093481E"/>
    <w:rsid w:val="00935DD8"/>
    <w:rsid w:val="0093699B"/>
    <w:rsid w:val="0093793D"/>
    <w:rsid w:val="0094063E"/>
    <w:rsid w:val="00941660"/>
    <w:rsid w:val="00942396"/>
    <w:rsid w:val="00944EC0"/>
    <w:rsid w:val="00944FA0"/>
    <w:rsid w:val="0094513E"/>
    <w:rsid w:val="00946B3A"/>
    <w:rsid w:val="00947630"/>
    <w:rsid w:val="009502B2"/>
    <w:rsid w:val="00950C89"/>
    <w:rsid w:val="0095287E"/>
    <w:rsid w:val="00952F9D"/>
    <w:rsid w:val="0095347F"/>
    <w:rsid w:val="00953C2C"/>
    <w:rsid w:val="0095569D"/>
    <w:rsid w:val="00956214"/>
    <w:rsid w:val="009573C0"/>
    <w:rsid w:val="009612DA"/>
    <w:rsid w:val="0096166D"/>
    <w:rsid w:val="00961997"/>
    <w:rsid w:val="00961CA7"/>
    <w:rsid w:val="00961DF1"/>
    <w:rsid w:val="00961EA4"/>
    <w:rsid w:val="0096279C"/>
    <w:rsid w:val="00962A4C"/>
    <w:rsid w:val="00964077"/>
    <w:rsid w:val="00965E4E"/>
    <w:rsid w:val="00967905"/>
    <w:rsid w:val="00971028"/>
    <w:rsid w:val="00971E0B"/>
    <w:rsid w:val="00973371"/>
    <w:rsid w:val="00973B54"/>
    <w:rsid w:val="00973F3A"/>
    <w:rsid w:val="00983101"/>
    <w:rsid w:val="0098466C"/>
    <w:rsid w:val="00985259"/>
    <w:rsid w:val="009862F7"/>
    <w:rsid w:val="00987C65"/>
    <w:rsid w:val="00990DA1"/>
    <w:rsid w:val="00994E0D"/>
    <w:rsid w:val="00995196"/>
    <w:rsid w:val="00995C97"/>
    <w:rsid w:val="00996027"/>
    <w:rsid w:val="009963E2"/>
    <w:rsid w:val="009A0685"/>
    <w:rsid w:val="009A488A"/>
    <w:rsid w:val="009A7101"/>
    <w:rsid w:val="009A726D"/>
    <w:rsid w:val="009B06F1"/>
    <w:rsid w:val="009B0E92"/>
    <w:rsid w:val="009B1D8B"/>
    <w:rsid w:val="009B433B"/>
    <w:rsid w:val="009C24FF"/>
    <w:rsid w:val="009C27D2"/>
    <w:rsid w:val="009C375C"/>
    <w:rsid w:val="009C42CC"/>
    <w:rsid w:val="009C4BEB"/>
    <w:rsid w:val="009C5629"/>
    <w:rsid w:val="009C631E"/>
    <w:rsid w:val="009C6DED"/>
    <w:rsid w:val="009D20C8"/>
    <w:rsid w:val="009D23A7"/>
    <w:rsid w:val="009D247E"/>
    <w:rsid w:val="009D2B89"/>
    <w:rsid w:val="009D4AE0"/>
    <w:rsid w:val="009D5933"/>
    <w:rsid w:val="009D5CD0"/>
    <w:rsid w:val="009D5F04"/>
    <w:rsid w:val="009D65C7"/>
    <w:rsid w:val="009D724C"/>
    <w:rsid w:val="009D7487"/>
    <w:rsid w:val="009D75E2"/>
    <w:rsid w:val="009E09F2"/>
    <w:rsid w:val="009E0DA6"/>
    <w:rsid w:val="009E3063"/>
    <w:rsid w:val="009E3F10"/>
    <w:rsid w:val="009E51CE"/>
    <w:rsid w:val="009E5359"/>
    <w:rsid w:val="009E55E3"/>
    <w:rsid w:val="009E6EC2"/>
    <w:rsid w:val="009E7473"/>
    <w:rsid w:val="009E7D99"/>
    <w:rsid w:val="009F1FF8"/>
    <w:rsid w:val="009F4A1F"/>
    <w:rsid w:val="009F5010"/>
    <w:rsid w:val="009F530B"/>
    <w:rsid w:val="00A010EC"/>
    <w:rsid w:val="00A01CBF"/>
    <w:rsid w:val="00A02B7A"/>
    <w:rsid w:val="00A0404D"/>
    <w:rsid w:val="00A051C8"/>
    <w:rsid w:val="00A063A2"/>
    <w:rsid w:val="00A07BD6"/>
    <w:rsid w:val="00A10780"/>
    <w:rsid w:val="00A108F4"/>
    <w:rsid w:val="00A1102B"/>
    <w:rsid w:val="00A147B5"/>
    <w:rsid w:val="00A14E00"/>
    <w:rsid w:val="00A15382"/>
    <w:rsid w:val="00A155F4"/>
    <w:rsid w:val="00A16005"/>
    <w:rsid w:val="00A171FE"/>
    <w:rsid w:val="00A17603"/>
    <w:rsid w:val="00A21FF6"/>
    <w:rsid w:val="00A22DCB"/>
    <w:rsid w:val="00A23859"/>
    <w:rsid w:val="00A25501"/>
    <w:rsid w:val="00A25918"/>
    <w:rsid w:val="00A26109"/>
    <w:rsid w:val="00A27FA0"/>
    <w:rsid w:val="00A30623"/>
    <w:rsid w:val="00A3155A"/>
    <w:rsid w:val="00A31893"/>
    <w:rsid w:val="00A33201"/>
    <w:rsid w:val="00A3370A"/>
    <w:rsid w:val="00A33776"/>
    <w:rsid w:val="00A33CC3"/>
    <w:rsid w:val="00A34BD3"/>
    <w:rsid w:val="00A35A34"/>
    <w:rsid w:val="00A364E5"/>
    <w:rsid w:val="00A3660A"/>
    <w:rsid w:val="00A377E9"/>
    <w:rsid w:val="00A37EF4"/>
    <w:rsid w:val="00A40123"/>
    <w:rsid w:val="00A42AFB"/>
    <w:rsid w:val="00A47FB9"/>
    <w:rsid w:val="00A50AE6"/>
    <w:rsid w:val="00A51255"/>
    <w:rsid w:val="00A51ADC"/>
    <w:rsid w:val="00A51CD0"/>
    <w:rsid w:val="00A5261B"/>
    <w:rsid w:val="00A54103"/>
    <w:rsid w:val="00A541E2"/>
    <w:rsid w:val="00A566E1"/>
    <w:rsid w:val="00A5705F"/>
    <w:rsid w:val="00A57D07"/>
    <w:rsid w:val="00A61541"/>
    <w:rsid w:val="00A61E4A"/>
    <w:rsid w:val="00A64C04"/>
    <w:rsid w:val="00A6525C"/>
    <w:rsid w:val="00A653A0"/>
    <w:rsid w:val="00A65D0B"/>
    <w:rsid w:val="00A65E10"/>
    <w:rsid w:val="00A70B0A"/>
    <w:rsid w:val="00A73D67"/>
    <w:rsid w:val="00A754DF"/>
    <w:rsid w:val="00A75BEA"/>
    <w:rsid w:val="00A7613C"/>
    <w:rsid w:val="00A766E3"/>
    <w:rsid w:val="00A778A1"/>
    <w:rsid w:val="00A819E4"/>
    <w:rsid w:val="00A81A8C"/>
    <w:rsid w:val="00A85DD6"/>
    <w:rsid w:val="00A86368"/>
    <w:rsid w:val="00A87360"/>
    <w:rsid w:val="00A91A00"/>
    <w:rsid w:val="00A91C10"/>
    <w:rsid w:val="00A927AE"/>
    <w:rsid w:val="00A92E1F"/>
    <w:rsid w:val="00A93193"/>
    <w:rsid w:val="00A93C65"/>
    <w:rsid w:val="00A960C3"/>
    <w:rsid w:val="00AA1478"/>
    <w:rsid w:val="00AA1AEE"/>
    <w:rsid w:val="00AA1FA2"/>
    <w:rsid w:val="00AA2423"/>
    <w:rsid w:val="00AA2BFD"/>
    <w:rsid w:val="00AA3F94"/>
    <w:rsid w:val="00AA407A"/>
    <w:rsid w:val="00AA4B16"/>
    <w:rsid w:val="00AA5124"/>
    <w:rsid w:val="00AA5191"/>
    <w:rsid w:val="00AA54CE"/>
    <w:rsid w:val="00AA6901"/>
    <w:rsid w:val="00AA6EF4"/>
    <w:rsid w:val="00AA7DC9"/>
    <w:rsid w:val="00AB0B6E"/>
    <w:rsid w:val="00AB0F36"/>
    <w:rsid w:val="00AB250A"/>
    <w:rsid w:val="00AB5C7D"/>
    <w:rsid w:val="00AC1248"/>
    <w:rsid w:val="00AC1EAE"/>
    <w:rsid w:val="00AC2767"/>
    <w:rsid w:val="00AC342B"/>
    <w:rsid w:val="00AC3ACF"/>
    <w:rsid w:val="00AC5796"/>
    <w:rsid w:val="00AC5A92"/>
    <w:rsid w:val="00AC618C"/>
    <w:rsid w:val="00AC77AD"/>
    <w:rsid w:val="00AD13BB"/>
    <w:rsid w:val="00AD1DE0"/>
    <w:rsid w:val="00AD237F"/>
    <w:rsid w:val="00AD2D63"/>
    <w:rsid w:val="00AD2EF2"/>
    <w:rsid w:val="00AD441D"/>
    <w:rsid w:val="00AD48B3"/>
    <w:rsid w:val="00AD573C"/>
    <w:rsid w:val="00AD579F"/>
    <w:rsid w:val="00AD5F5B"/>
    <w:rsid w:val="00AD6BCC"/>
    <w:rsid w:val="00AD7578"/>
    <w:rsid w:val="00AD75AB"/>
    <w:rsid w:val="00AD7D21"/>
    <w:rsid w:val="00AE2BE3"/>
    <w:rsid w:val="00AE32C9"/>
    <w:rsid w:val="00AE34FF"/>
    <w:rsid w:val="00AE4D4D"/>
    <w:rsid w:val="00AE5564"/>
    <w:rsid w:val="00AE685A"/>
    <w:rsid w:val="00AE7233"/>
    <w:rsid w:val="00AF013B"/>
    <w:rsid w:val="00AF0503"/>
    <w:rsid w:val="00AF0ABD"/>
    <w:rsid w:val="00AF2E78"/>
    <w:rsid w:val="00AF5CA4"/>
    <w:rsid w:val="00AF6B01"/>
    <w:rsid w:val="00AF74C0"/>
    <w:rsid w:val="00AF7D16"/>
    <w:rsid w:val="00B01516"/>
    <w:rsid w:val="00B0156E"/>
    <w:rsid w:val="00B0286D"/>
    <w:rsid w:val="00B031F8"/>
    <w:rsid w:val="00B03CD0"/>
    <w:rsid w:val="00B04D1F"/>
    <w:rsid w:val="00B104D9"/>
    <w:rsid w:val="00B10E0A"/>
    <w:rsid w:val="00B12BB3"/>
    <w:rsid w:val="00B1339B"/>
    <w:rsid w:val="00B13737"/>
    <w:rsid w:val="00B13852"/>
    <w:rsid w:val="00B13AC2"/>
    <w:rsid w:val="00B13C68"/>
    <w:rsid w:val="00B13F9B"/>
    <w:rsid w:val="00B14898"/>
    <w:rsid w:val="00B164D6"/>
    <w:rsid w:val="00B16650"/>
    <w:rsid w:val="00B2184F"/>
    <w:rsid w:val="00B22836"/>
    <w:rsid w:val="00B23144"/>
    <w:rsid w:val="00B24122"/>
    <w:rsid w:val="00B25DF0"/>
    <w:rsid w:val="00B30CE0"/>
    <w:rsid w:val="00B317DE"/>
    <w:rsid w:val="00B32D34"/>
    <w:rsid w:val="00B34929"/>
    <w:rsid w:val="00B35808"/>
    <w:rsid w:val="00B36674"/>
    <w:rsid w:val="00B36975"/>
    <w:rsid w:val="00B36BEC"/>
    <w:rsid w:val="00B36C8B"/>
    <w:rsid w:val="00B37AFE"/>
    <w:rsid w:val="00B37FAA"/>
    <w:rsid w:val="00B410C4"/>
    <w:rsid w:val="00B41F2F"/>
    <w:rsid w:val="00B420A7"/>
    <w:rsid w:val="00B42166"/>
    <w:rsid w:val="00B42E8D"/>
    <w:rsid w:val="00B43867"/>
    <w:rsid w:val="00B43BA1"/>
    <w:rsid w:val="00B4481A"/>
    <w:rsid w:val="00B44A29"/>
    <w:rsid w:val="00B47087"/>
    <w:rsid w:val="00B47151"/>
    <w:rsid w:val="00B50B8F"/>
    <w:rsid w:val="00B50E54"/>
    <w:rsid w:val="00B51000"/>
    <w:rsid w:val="00B51AB3"/>
    <w:rsid w:val="00B55045"/>
    <w:rsid w:val="00B550BD"/>
    <w:rsid w:val="00B61712"/>
    <w:rsid w:val="00B6177D"/>
    <w:rsid w:val="00B61C27"/>
    <w:rsid w:val="00B61D2B"/>
    <w:rsid w:val="00B61DA3"/>
    <w:rsid w:val="00B65EB1"/>
    <w:rsid w:val="00B66F82"/>
    <w:rsid w:val="00B70EC0"/>
    <w:rsid w:val="00B748A5"/>
    <w:rsid w:val="00B75A78"/>
    <w:rsid w:val="00B769B7"/>
    <w:rsid w:val="00B76F82"/>
    <w:rsid w:val="00B814A6"/>
    <w:rsid w:val="00B81682"/>
    <w:rsid w:val="00B825B3"/>
    <w:rsid w:val="00B833EA"/>
    <w:rsid w:val="00B85313"/>
    <w:rsid w:val="00B855DA"/>
    <w:rsid w:val="00B85A34"/>
    <w:rsid w:val="00B85F34"/>
    <w:rsid w:val="00B90A31"/>
    <w:rsid w:val="00B9171F"/>
    <w:rsid w:val="00B94313"/>
    <w:rsid w:val="00B94785"/>
    <w:rsid w:val="00B96386"/>
    <w:rsid w:val="00B96883"/>
    <w:rsid w:val="00B96986"/>
    <w:rsid w:val="00B96B42"/>
    <w:rsid w:val="00B973A8"/>
    <w:rsid w:val="00BA0C7D"/>
    <w:rsid w:val="00BA2DEF"/>
    <w:rsid w:val="00BA4155"/>
    <w:rsid w:val="00BA48FE"/>
    <w:rsid w:val="00BA4905"/>
    <w:rsid w:val="00BA5318"/>
    <w:rsid w:val="00BA61F8"/>
    <w:rsid w:val="00BA66EA"/>
    <w:rsid w:val="00BA78A9"/>
    <w:rsid w:val="00BB0170"/>
    <w:rsid w:val="00BB063B"/>
    <w:rsid w:val="00BB1371"/>
    <w:rsid w:val="00BB212D"/>
    <w:rsid w:val="00BB3087"/>
    <w:rsid w:val="00BB3E41"/>
    <w:rsid w:val="00BB40FB"/>
    <w:rsid w:val="00BB4A82"/>
    <w:rsid w:val="00BB5002"/>
    <w:rsid w:val="00BB535A"/>
    <w:rsid w:val="00BB5417"/>
    <w:rsid w:val="00BB636F"/>
    <w:rsid w:val="00BB7381"/>
    <w:rsid w:val="00BB7547"/>
    <w:rsid w:val="00BC0821"/>
    <w:rsid w:val="00BC0D5E"/>
    <w:rsid w:val="00BC408A"/>
    <w:rsid w:val="00BC46B7"/>
    <w:rsid w:val="00BC6D3B"/>
    <w:rsid w:val="00BC7381"/>
    <w:rsid w:val="00BC7444"/>
    <w:rsid w:val="00BC7BB5"/>
    <w:rsid w:val="00BD058F"/>
    <w:rsid w:val="00BD42E0"/>
    <w:rsid w:val="00BD57A8"/>
    <w:rsid w:val="00BD5D3A"/>
    <w:rsid w:val="00BD6588"/>
    <w:rsid w:val="00BD710D"/>
    <w:rsid w:val="00BD735D"/>
    <w:rsid w:val="00BD7D00"/>
    <w:rsid w:val="00BE100B"/>
    <w:rsid w:val="00BE3853"/>
    <w:rsid w:val="00BE4B91"/>
    <w:rsid w:val="00BE5018"/>
    <w:rsid w:val="00BE653F"/>
    <w:rsid w:val="00BF152F"/>
    <w:rsid w:val="00BF19C3"/>
    <w:rsid w:val="00BF2889"/>
    <w:rsid w:val="00BF3B92"/>
    <w:rsid w:val="00BF3D28"/>
    <w:rsid w:val="00BF7DBB"/>
    <w:rsid w:val="00BF7F62"/>
    <w:rsid w:val="00BF7FF4"/>
    <w:rsid w:val="00C0118C"/>
    <w:rsid w:val="00C01F02"/>
    <w:rsid w:val="00C020E4"/>
    <w:rsid w:val="00C047B7"/>
    <w:rsid w:val="00C04821"/>
    <w:rsid w:val="00C05743"/>
    <w:rsid w:val="00C0719E"/>
    <w:rsid w:val="00C07B68"/>
    <w:rsid w:val="00C11024"/>
    <w:rsid w:val="00C118F0"/>
    <w:rsid w:val="00C12173"/>
    <w:rsid w:val="00C13094"/>
    <w:rsid w:val="00C136CF"/>
    <w:rsid w:val="00C1554F"/>
    <w:rsid w:val="00C158A7"/>
    <w:rsid w:val="00C160C5"/>
    <w:rsid w:val="00C20C46"/>
    <w:rsid w:val="00C21ED7"/>
    <w:rsid w:val="00C2233C"/>
    <w:rsid w:val="00C23321"/>
    <w:rsid w:val="00C23C34"/>
    <w:rsid w:val="00C23F75"/>
    <w:rsid w:val="00C24D11"/>
    <w:rsid w:val="00C25A5C"/>
    <w:rsid w:val="00C268A2"/>
    <w:rsid w:val="00C26E22"/>
    <w:rsid w:val="00C3086B"/>
    <w:rsid w:val="00C319B2"/>
    <w:rsid w:val="00C32053"/>
    <w:rsid w:val="00C33335"/>
    <w:rsid w:val="00C34E77"/>
    <w:rsid w:val="00C36C0F"/>
    <w:rsid w:val="00C3770D"/>
    <w:rsid w:val="00C4039F"/>
    <w:rsid w:val="00C4085E"/>
    <w:rsid w:val="00C414C4"/>
    <w:rsid w:val="00C4370F"/>
    <w:rsid w:val="00C43B9F"/>
    <w:rsid w:val="00C43BBE"/>
    <w:rsid w:val="00C44128"/>
    <w:rsid w:val="00C448EF"/>
    <w:rsid w:val="00C44C2A"/>
    <w:rsid w:val="00C451B0"/>
    <w:rsid w:val="00C45588"/>
    <w:rsid w:val="00C47109"/>
    <w:rsid w:val="00C47E2D"/>
    <w:rsid w:val="00C5099B"/>
    <w:rsid w:val="00C50C95"/>
    <w:rsid w:val="00C51547"/>
    <w:rsid w:val="00C51CED"/>
    <w:rsid w:val="00C523CC"/>
    <w:rsid w:val="00C53073"/>
    <w:rsid w:val="00C53B53"/>
    <w:rsid w:val="00C54665"/>
    <w:rsid w:val="00C564A4"/>
    <w:rsid w:val="00C56871"/>
    <w:rsid w:val="00C57620"/>
    <w:rsid w:val="00C62CB6"/>
    <w:rsid w:val="00C6314F"/>
    <w:rsid w:val="00C6355F"/>
    <w:rsid w:val="00C65CA8"/>
    <w:rsid w:val="00C65E99"/>
    <w:rsid w:val="00C66238"/>
    <w:rsid w:val="00C662B6"/>
    <w:rsid w:val="00C67934"/>
    <w:rsid w:val="00C7008E"/>
    <w:rsid w:val="00C710DE"/>
    <w:rsid w:val="00C7136E"/>
    <w:rsid w:val="00C71A5B"/>
    <w:rsid w:val="00C7280B"/>
    <w:rsid w:val="00C74A48"/>
    <w:rsid w:val="00C74B8E"/>
    <w:rsid w:val="00C76271"/>
    <w:rsid w:val="00C77013"/>
    <w:rsid w:val="00C80280"/>
    <w:rsid w:val="00C80B1A"/>
    <w:rsid w:val="00C81E27"/>
    <w:rsid w:val="00C831EE"/>
    <w:rsid w:val="00C83835"/>
    <w:rsid w:val="00C86562"/>
    <w:rsid w:val="00C90830"/>
    <w:rsid w:val="00C91822"/>
    <w:rsid w:val="00C91CF4"/>
    <w:rsid w:val="00C92FBB"/>
    <w:rsid w:val="00C97344"/>
    <w:rsid w:val="00CA0154"/>
    <w:rsid w:val="00CA1FC3"/>
    <w:rsid w:val="00CA23DC"/>
    <w:rsid w:val="00CA2686"/>
    <w:rsid w:val="00CA281A"/>
    <w:rsid w:val="00CB0068"/>
    <w:rsid w:val="00CB184C"/>
    <w:rsid w:val="00CB2ADB"/>
    <w:rsid w:val="00CB3899"/>
    <w:rsid w:val="00CB4505"/>
    <w:rsid w:val="00CB4C3F"/>
    <w:rsid w:val="00CB4D55"/>
    <w:rsid w:val="00CB5CD4"/>
    <w:rsid w:val="00CB6439"/>
    <w:rsid w:val="00CB703D"/>
    <w:rsid w:val="00CB7EC8"/>
    <w:rsid w:val="00CC061E"/>
    <w:rsid w:val="00CC1C4A"/>
    <w:rsid w:val="00CC2C22"/>
    <w:rsid w:val="00CC5183"/>
    <w:rsid w:val="00CC5597"/>
    <w:rsid w:val="00CC65C9"/>
    <w:rsid w:val="00CC6863"/>
    <w:rsid w:val="00CC7EAA"/>
    <w:rsid w:val="00CD2218"/>
    <w:rsid w:val="00CD28AB"/>
    <w:rsid w:val="00CD37FC"/>
    <w:rsid w:val="00CD3EA8"/>
    <w:rsid w:val="00CD4800"/>
    <w:rsid w:val="00CD4D82"/>
    <w:rsid w:val="00CD5417"/>
    <w:rsid w:val="00CD6A90"/>
    <w:rsid w:val="00CD6EE6"/>
    <w:rsid w:val="00CD704C"/>
    <w:rsid w:val="00CE08BC"/>
    <w:rsid w:val="00CE2FEE"/>
    <w:rsid w:val="00CE3486"/>
    <w:rsid w:val="00CE5019"/>
    <w:rsid w:val="00CE54E6"/>
    <w:rsid w:val="00CE5ED8"/>
    <w:rsid w:val="00CE71F5"/>
    <w:rsid w:val="00CF0EF1"/>
    <w:rsid w:val="00CF28A2"/>
    <w:rsid w:val="00CF45F5"/>
    <w:rsid w:val="00CF488D"/>
    <w:rsid w:val="00CF4F40"/>
    <w:rsid w:val="00CF6C6B"/>
    <w:rsid w:val="00CF7142"/>
    <w:rsid w:val="00CF7278"/>
    <w:rsid w:val="00D0069E"/>
    <w:rsid w:val="00D0113D"/>
    <w:rsid w:val="00D03888"/>
    <w:rsid w:val="00D118BF"/>
    <w:rsid w:val="00D13479"/>
    <w:rsid w:val="00D168A2"/>
    <w:rsid w:val="00D1721A"/>
    <w:rsid w:val="00D25636"/>
    <w:rsid w:val="00D2770F"/>
    <w:rsid w:val="00D2792A"/>
    <w:rsid w:val="00D33EEC"/>
    <w:rsid w:val="00D35079"/>
    <w:rsid w:val="00D3522E"/>
    <w:rsid w:val="00D417DF"/>
    <w:rsid w:val="00D42FE0"/>
    <w:rsid w:val="00D434C2"/>
    <w:rsid w:val="00D44808"/>
    <w:rsid w:val="00D448A3"/>
    <w:rsid w:val="00D44CCA"/>
    <w:rsid w:val="00D44F41"/>
    <w:rsid w:val="00D465B0"/>
    <w:rsid w:val="00D5030D"/>
    <w:rsid w:val="00D53632"/>
    <w:rsid w:val="00D53B2E"/>
    <w:rsid w:val="00D548C4"/>
    <w:rsid w:val="00D54A37"/>
    <w:rsid w:val="00D54C24"/>
    <w:rsid w:val="00D6087B"/>
    <w:rsid w:val="00D60DFE"/>
    <w:rsid w:val="00D61DC2"/>
    <w:rsid w:val="00D62093"/>
    <w:rsid w:val="00D62A52"/>
    <w:rsid w:val="00D6355F"/>
    <w:rsid w:val="00D651ED"/>
    <w:rsid w:val="00D657D6"/>
    <w:rsid w:val="00D662C7"/>
    <w:rsid w:val="00D66B92"/>
    <w:rsid w:val="00D70FE2"/>
    <w:rsid w:val="00D72448"/>
    <w:rsid w:val="00D72D6C"/>
    <w:rsid w:val="00D73531"/>
    <w:rsid w:val="00D73649"/>
    <w:rsid w:val="00D738B1"/>
    <w:rsid w:val="00D73C3D"/>
    <w:rsid w:val="00D74960"/>
    <w:rsid w:val="00D81942"/>
    <w:rsid w:val="00D82319"/>
    <w:rsid w:val="00D835BA"/>
    <w:rsid w:val="00D839BB"/>
    <w:rsid w:val="00D84931"/>
    <w:rsid w:val="00D85F5A"/>
    <w:rsid w:val="00D86CBF"/>
    <w:rsid w:val="00D8740C"/>
    <w:rsid w:val="00D91F5D"/>
    <w:rsid w:val="00D93140"/>
    <w:rsid w:val="00D934B3"/>
    <w:rsid w:val="00D93907"/>
    <w:rsid w:val="00D94E21"/>
    <w:rsid w:val="00D9520C"/>
    <w:rsid w:val="00D96BA5"/>
    <w:rsid w:val="00DA027B"/>
    <w:rsid w:val="00DA12B6"/>
    <w:rsid w:val="00DA3360"/>
    <w:rsid w:val="00DA67C2"/>
    <w:rsid w:val="00DB0EF3"/>
    <w:rsid w:val="00DB0EFE"/>
    <w:rsid w:val="00DB0F4F"/>
    <w:rsid w:val="00DB1CC7"/>
    <w:rsid w:val="00DB3600"/>
    <w:rsid w:val="00DB4018"/>
    <w:rsid w:val="00DB40F5"/>
    <w:rsid w:val="00DB4CBF"/>
    <w:rsid w:val="00DB6685"/>
    <w:rsid w:val="00DC06C6"/>
    <w:rsid w:val="00DC2870"/>
    <w:rsid w:val="00DC4746"/>
    <w:rsid w:val="00DC4E2B"/>
    <w:rsid w:val="00DC6373"/>
    <w:rsid w:val="00DC767B"/>
    <w:rsid w:val="00DC7AC2"/>
    <w:rsid w:val="00DD17A3"/>
    <w:rsid w:val="00DD1C62"/>
    <w:rsid w:val="00DD3905"/>
    <w:rsid w:val="00DD3B07"/>
    <w:rsid w:val="00DD4EE1"/>
    <w:rsid w:val="00DD5016"/>
    <w:rsid w:val="00DD562D"/>
    <w:rsid w:val="00DE0610"/>
    <w:rsid w:val="00DE1A17"/>
    <w:rsid w:val="00DE34A1"/>
    <w:rsid w:val="00DE3598"/>
    <w:rsid w:val="00DE35B4"/>
    <w:rsid w:val="00DE3BF4"/>
    <w:rsid w:val="00DE3C97"/>
    <w:rsid w:val="00DE4076"/>
    <w:rsid w:val="00DE46AE"/>
    <w:rsid w:val="00DE6C7C"/>
    <w:rsid w:val="00DE6CAA"/>
    <w:rsid w:val="00DE7390"/>
    <w:rsid w:val="00DF069C"/>
    <w:rsid w:val="00DF0700"/>
    <w:rsid w:val="00DF2060"/>
    <w:rsid w:val="00DF5A89"/>
    <w:rsid w:val="00DF636D"/>
    <w:rsid w:val="00DF6E78"/>
    <w:rsid w:val="00DF7775"/>
    <w:rsid w:val="00E017D4"/>
    <w:rsid w:val="00E0197A"/>
    <w:rsid w:val="00E02CD8"/>
    <w:rsid w:val="00E05265"/>
    <w:rsid w:val="00E06017"/>
    <w:rsid w:val="00E06D25"/>
    <w:rsid w:val="00E11C22"/>
    <w:rsid w:val="00E12988"/>
    <w:rsid w:val="00E12C8D"/>
    <w:rsid w:val="00E14274"/>
    <w:rsid w:val="00E16C82"/>
    <w:rsid w:val="00E23841"/>
    <w:rsid w:val="00E2486E"/>
    <w:rsid w:val="00E26B5E"/>
    <w:rsid w:val="00E273D1"/>
    <w:rsid w:val="00E27895"/>
    <w:rsid w:val="00E3152E"/>
    <w:rsid w:val="00E33EC0"/>
    <w:rsid w:val="00E35614"/>
    <w:rsid w:val="00E368BD"/>
    <w:rsid w:val="00E36A41"/>
    <w:rsid w:val="00E36ED2"/>
    <w:rsid w:val="00E37DB7"/>
    <w:rsid w:val="00E41D52"/>
    <w:rsid w:val="00E44C46"/>
    <w:rsid w:val="00E45B92"/>
    <w:rsid w:val="00E51CED"/>
    <w:rsid w:val="00E51F77"/>
    <w:rsid w:val="00E52053"/>
    <w:rsid w:val="00E539B4"/>
    <w:rsid w:val="00E53A83"/>
    <w:rsid w:val="00E53AFE"/>
    <w:rsid w:val="00E54213"/>
    <w:rsid w:val="00E558F2"/>
    <w:rsid w:val="00E5644D"/>
    <w:rsid w:val="00E602A6"/>
    <w:rsid w:val="00E610D0"/>
    <w:rsid w:val="00E61477"/>
    <w:rsid w:val="00E61816"/>
    <w:rsid w:val="00E6192C"/>
    <w:rsid w:val="00E62022"/>
    <w:rsid w:val="00E62A5E"/>
    <w:rsid w:val="00E62BF4"/>
    <w:rsid w:val="00E64727"/>
    <w:rsid w:val="00E64FCD"/>
    <w:rsid w:val="00E653EF"/>
    <w:rsid w:val="00E65F99"/>
    <w:rsid w:val="00E662A2"/>
    <w:rsid w:val="00E662E9"/>
    <w:rsid w:val="00E67885"/>
    <w:rsid w:val="00E67BC9"/>
    <w:rsid w:val="00E70872"/>
    <w:rsid w:val="00E7096A"/>
    <w:rsid w:val="00E70B5B"/>
    <w:rsid w:val="00E71BCB"/>
    <w:rsid w:val="00E71FBB"/>
    <w:rsid w:val="00E726BF"/>
    <w:rsid w:val="00E73C07"/>
    <w:rsid w:val="00E75B1D"/>
    <w:rsid w:val="00E76103"/>
    <w:rsid w:val="00E76739"/>
    <w:rsid w:val="00E77869"/>
    <w:rsid w:val="00E77D8A"/>
    <w:rsid w:val="00E80E61"/>
    <w:rsid w:val="00E83DA9"/>
    <w:rsid w:val="00E85400"/>
    <w:rsid w:val="00E8582F"/>
    <w:rsid w:val="00E863D5"/>
    <w:rsid w:val="00E91425"/>
    <w:rsid w:val="00E91582"/>
    <w:rsid w:val="00E9287C"/>
    <w:rsid w:val="00E96389"/>
    <w:rsid w:val="00EA1D48"/>
    <w:rsid w:val="00EA350F"/>
    <w:rsid w:val="00EA4028"/>
    <w:rsid w:val="00EA4984"/>
    <w:rsid w:val="00EA4B3C"/>
    <w:rsid w:val="00EA7932"/>
    <w:rsid w:val="00EA7AD2"/>
    <w:rsid w:val="00EB28E4"/>
    <w:rsid w:val="00EB3BAA"/>
    <w:rsid w:val="00EB455D"/>
    <w:rsid w:val="00EB4ED0"/>
    <w:rsid w:val="00EB70A7"/>
    <w:rsid w:val="00EC000E"/>
    <w:rsid w:val="00EC1E98"/>
    <w:rsid w:val="00EC282F"/>
    <w:rsid w:val="00EC2E2E"/>
    <w:rsid w:val="00EC3D88"/>
    <w:rsid w:val="00EC3DF1"/>
    <w:rsid w:val="00EC42DF"/>
    <w:rsid w:val="00EC5003"/>
    <w:rsid w:val="00EC6CD5"/>
    <w:rsid w:val="00EC7D4B"/>
    <w:rsid w:val="00EC7F66"/>
    <w:rsid w:val="00ED0E24"/>
    <w:rsid w:val="00ED202B"/>
    <w:rsid w:val="00ED2308"/>
    <w:rsid w:val="00ED2DE6"/>
    <w:rsid w:val="00ED3831"/>
    <w:rsid w:val="00ED3BBE"/>
    <w:rsid w:val="00ED4182"/>
    <w:rsid w:val="00ED5499"/>
    <w:rsid w:val="00ED554C"/>
    <w:rsid w:val="00ED6654"/>
    <w:rsid w:val="00ED76C6"/>
    <w:rsid w:val="00EE01A0"/>
    <w:rsid w:val="00EE0922"/>
    <w:rsid w:val="00EE1704"/>
    <w:rsid w:val="00EE438D"/>
    <w:rsid w:val="00EE5287"/>
    <w:rsid w:val="00EE57E2"/>
    <w:rsid w:val="00EE699D"/>
    <w:rsid w:val="00EE6D20"/>
    <w:rsid w:val="00EF1D15"/>
    <w:rsid w:val="00EF30FF"/>
    <w:rsid w:val="00EF31C4"/>
    <w:rsid w:val="00EF3915"/>
    <w:rsid w:val="00EF46F9"/>
    <w:rsid w:val="00EF4A6F"/>
    <w:rsid w:val="00EF5A74"/>
    <w:rsid w:val="00EF6C56"/>
    <w:rsid w:val="00EF74C5"/>
    <w:rsid w:val="00EF77F8"/>
    <w:rsid w:val="00EF7F82"/>
    <w:rsid w:val="00F00B5C"/>
    <w:rsid w:val="00F01F86"/>
    <w:rsid w:val="00F0352F"/>
    <w:rsid w:val="00F04069"/>
    <w:rsid w:val="00F04362"/>
    <w:rsid w:val="00F04B62"/>
    <w:rsid w:val="00F105CB"/>
    <w:rsid w:val="00F10A53"/>
    <w:rsid w:val="00F12A7D"/>
    <w:rsid w:val="00F12C45"/>
    <w:rsid w:val="00F13D9D"/>
    <w:rsid w:val="00F156D5"/>
    <w:rsid w:val="00F15916"/>
    <w:rsid w:val="00F1593C"/>
    <w:rsid w:val="00F163DD"/>
    <w:rsid w:val="00F2054F"/>
    <w:rsid w:val="00F206EC"/>
    <w:rsid w:val="00F20844"/>
    <w:rsid w:val="00F209FD"/>
    <w:rsid w:val="00F233C5"/>
    <w:rsid w:val="00F2367C"/>
    <w:rsid w:val="00F23844"/>
    <w:rsid w:val="00F23D11"/>
    <w:rsid w:val="00F23FA3"/>
    <w:rsid w:val="00F25E84"/>
    <w:rsid w:val="00F25FC9"/>
    <w:rsid w:val="00F26372"/>
    <w:rsid w:val="00F26D05"/>
    <w:rsid w:val="00F27E42"/>
    <w:rsid w:val="00F30532"/>
    <w:rsid w:val="00F30EF7"/>
    <w:rsid w:val="00F328A9"/>
    <w:rsid w:val="00F33C64"/>
    <w:rsid w:val="00F34100"/>
    <w:rsid w:val="00F34363"/>
    <w:rsid w:val="00F369DE"/>
    <w:rsid w:val="00F36E46"/>
    <w:rsid w:val="00F37136"/>
    <w:rsid w:val="00F37B04"/>
    <w:rsid w:val="00F41F5A"/>
    <w:rsid w:val="00F424A5"/>
    <w:rsid w:val="00F43588"/>
    <w:rsid w:val="00F43595"/>
    <w:rsid w:val="00F440CF"/>
    <w:rsid w:val="00F45651"/>
    <w:rsid w:val="00F51F42"/>
    <w:rsid w:val="00F52BB0"/>
    <w:rsid w:val="00F52F09"/>
    <w:rsid w:val="00F5524A"/>
    <w:rsid w:val="00F55698"/>
    <w:rsid w:val="00F604D2"/>
    <w:rsid w:val="00F63828"/>
    <w:rsid w:val="00F63858"/>
    <w:rsid w:val="00F656F5"/>
    <w:rsid w:val="00F67E6E"/>
    <w:rsid w:val="00F700FD"/>
    <w:rsid w:val="00F70B03"/>
    <w:rsid w:val="00F7137D"/>
    <w:rsid w:val="00F71F8D"/>
    <w:rsid w:val="00F7205E"/>
    <w:rsid w:val="00F72A03"/>
    <w:rsid w:val="00F753D3"/>
    <w:rsid w:val="00F757A8"/>
    <w:rsid w:val="00F82403"/>
    <w:rsid w:val="00F829F9"/>
    <w:rsid w:val="00F863C2"/>
    <w:rsid w:val="00F8640D"/>
    <w:rsid w:val="00F86FE1"/>
    <w:rsid w:val="00F8704D"/>
    <w:rsid w:val="00F872D2"/>
    <w:rsid w:val="00F8771B"/>
    <w:rsid w:val="00F91D91"/>
    <w:rsid w:val="00F931AF"/>
    <w:rsid w:val="00F9446C"/>
    <w:rsid w:val="00F963A9"/>
    <w:rsid w:val="00F97CB5"/>
    <w:rsid w:val="00F97F93"/>
    <w:rsid w:val="00FA2A04"/>
    <w:rsid w:val="00FA2B25"/>
    <w:rsid w:val="00FA36EB"/>
    <w:rsid w:val="00FA4A12"/>
    <w:rsid w:val="00FA5C11"/>
    <w:rsid w:val="00FB4BC2"/>
    <w:rsid w:val="00FB573C"/>
    <w:rsid w:val="00FB5948"/>
    <w:rsid w:val="00FC06C6"/>
    <w:rsid w:val="00FC1107"/>
    <w:rsid w:val="00FC1DED"/>
    <w:rsid w:val="00FC1EBE"/>
    <w:rsid w:val="00FC2016"/>
    <w:rsid w:val="00FC3188"/>
    <w:rsid w:val="00FC53A2"/>
    <w:rsid w:val="00FC5618"/>
    <w:rsid w:val="00FD0971"/>
    <w:rsid w:val="00FD0AB6"/>
    <w:rsid w:val="00FD195B"/>
    <w:rsid w:val="00FD28C6"/>
    <w:rsid w:val="00FD2A3F"/>
    <w:rsid w:val="00FD2FB1"/>
    <w:rsid w:val="00FD371C"/>
    <w:rsid w:val="00FD427A"/>
    <w:rsid w:val="00FD4CFD"/>
    <w:rsid w:val="00FD5608"/>
    <w:rsid w:val="00FD5F85"/>
    <w:rsid w:val="00FD6274"/>
    <w:rsid w:val="00FD64B4"/>
    <w:rsid w:val="00FD6C87"/>
    <w:rsid w:val="00FD79A3"/>
    <w:rsid w:val="00FE0351"/>
    <w:rsid w:val="00FE2EB8"/>
    <w:rsid w:val="00FE35BF"/>
    <w:rsid w:val="00FE3D7F"/>
    <w:rsid w:val="00FE761B"/>
    <w:rsid w:val="00FF00B7"/>
    <w:rsid w:val="00FF017F"/>
    <w:rsid w:val="00FF182A"/>
    <w:rsid w:val="00FF1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14CA14E3"/>
  <w15:docId w15:val="{D88860E2-4D28-4D44-BE86-5E9B6DB1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rsid w:val="006A038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360"/>
      <w:ind w:left="180" w:hanging="180"/>
      <w:jc w:val="center"/>
      <w:outlineLvl w:val="0"/>
    </w:pPr>
    <w:rPr>
      <w:rFonts w:ascii="Calibri" w:eastAsia="Calibri" w:hAnsi="Calibri" w:cs="Arial"/>
      <w:b/>
      <w:caps/>
      <w:color w:val="000000"/>
      <w:sz w:val="32"/>
      <w:szCs w:val="28"/>
    </w:rPr>
  </w:style>
  <w:style w:type="paragraph" w:styleId="Heading2">
    <w:name w:val="heading 2"/>
    <w:basedOn w:val="Normal"/>
    <w:next w:val="Normal"/>
    <w:link w:val="Heading2Char"/>
    <w:qFormat/>
    <w:rsid w:val="008B7890"/>
    <w:pPr>
      <w:outlineLvl w:val="1"/>
    </w:pPr>
    <w:rPr>
      <w:rFonts w:ascii="Calibri" w:hAnsi="Calibri"/>
      <w:b/>
      <w:sz w:val="24"/>
    </w:rPr>
  </w:style>
  <w:style w:type="paragraph" w:styleId="Heading3">
    <w:name w:val="heading 3"/>
    <w:basedOn w:val="Normal"/>
    <w:link w:val="Heading3Char"/>
    <w:uiPriority w:val="9"/>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pPr>
      <w:keepNext/>
      <w:numPr>
        <w:numId w:val="2"/>
      </w:numPr>
      <w:spacing w:after="240"/>
      <w:outlineLvl w:val="4"/>
    </w:pPr>
    <w:rPr>
      <w:b/>
      <w:bCs/>
      <w:i/>
      <w:iCs/>
    </w:rPr>
  </w:style>
  <w:style w:type="paragraph" w:styleId="Heading6">
    <w:name w:val="heading 6"/>
    <w:basedOn w:val="Normal"/>
    <w:next w:val="Normal"/>
    <w:link w:val="Heading6Char"/>
    <w:qFormat/>
    <w:pPr>
      <w:keepNext/>
      <w:spacing w:after="240"/>
      <w:ind w:left="360" w:hanging="360"/>
      <w:jc w:val="center"/>
      <w:outlineLvl w:val="5"/>
    </w:pPr>
    <w:rPr>
      <w:b/>
      <w:bCs/>
    </w:rPr>
  </w:style>
  <w:style w:type="paragraph" w:styleId="Heading7">
    <w:name w:val="heading 7"/>
    <w:basedOn w:val="Normal"/>
    <w:next w:val="Normal"/>
    <w:link w:val="Heading7Char"/>
    <w:qFormat/>
    <w:pPr>
      <w:keepNext/>
      <w:tabs>
        <w:tab w:val="right" w:pos="9540"/>
      </w:tabs>
      <w:outlineLvl w:val="6"/>
    </w:pPr>
    <w:rPr>
      <w:rFonts w:cs="Arial"/>
      <w:b/>
      <w:sz w:val="20"/>
    </w:rPr>
  </w:style>
  <w:style w:type="paragraph" w:styleId="Heading8">
    <w:name w:val="heading 8"/>
    <w:basedOn w:val="Normal"/>
    <w:next w:val="Normal"/>
    <w:link w:val="Heading8Char"/>
    <w:qFormat/>
    <w:pPr>
      <w:keepNext/>
      <w:jc w:val="center"/>
      <w:outlineLvl w:val="7"/>
    </w:pPr>
    <w:rPr>
      <w:b/>
      <w:bCs/>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0382"/>
    <w:rPr>
      <w:rFonts w:ascii="Calibri" w:eastAsia="Calibri" w:hAnsi="Calibri" w:cs="Arial"/>
      <w:b/>
      <w:caps/>
      <w:color w:val="000000"/>
      <w:sz w:val="32"/>
      <w:szCs w:val="28"/>
      <w:shd w:val="clear" w:color="auto" w:fill="FFFFFF"/>
      <w:lang w:eastAsia="en-US"/>
    </w:rPr>
  </w:style>
  <w:style w:type="character" w:customStyle="1" w:styleId="Heading2Char">
    <w:name w:val="Heading 2 Char"/>
    <w:link w:val="Heading2"/>
    <w:rsid w:val="008B7890"/>
    <w:rPr>
      <w:rFonts w:ascii="Calibri" w:hAnsi="Calibri"/>
      <w:b/>
      <w:sz w:val="24"/>
      <w:lang w:eastAsia="en-US"/>
    </w:rPr>
  </w:style>
  <w:style w:type="character" w:customStyle="1" w:styleId="Heading3Char">
    <w:name w:val="Heading 3 Char"/>
    <w:link w:val="Heading3"/>
    <w:uiPriority w:val="9"/>
    <w:rsid w:val="00355428"/>
    <w:rPr>
      <w:rFonts w:ascii="Arial Unicode MS" w:eastAsia="Arial Unicode MS" w:hAnsi="Arial Unicode MS" w:cs="Arial Unicode MS"/>
      <w:b/>
      <w:bCs/>
      <w:sz w:val="27"/>
      <w:szCs w:val="27"/>
    </w:rPr>
  </w:style>
  <w:style w:type="character" w:customStyle="1" w:styleId="Heading4Char">
    <w:name w:val="Heading 4 Char"/>
    <w:link w:val="Heading4"/>
    <w:rsid w:val="00355428"/>
    <w:rPr>
      <w:rFonts w:ascii="Arial" w:hAnsi="Arial"/>
      <w:b/>
      <w:i/>
      <w:sz w:val="22"/>
      <w:lang w:eastAsia="en-US"/>
    </w:rPr>
  </w:style>
  <w:style w:type="character" w:customStyle="1" w:styleId="Heading5Char">
    <w:name w:val="Heading 5 Char"/>
    <w:link w:val="Heading5"/>
    <w:rsid w:val="00355428"/>
    <w:rPr>
      <w:rFonts w:ascii="Arial" w:hAnsi="Arial"/>
      <w:b/>
      <w:bCs/>
      <w:i/>
      <w:iCs/>
      <w:sz w:val="22"/>
      <w:lang w:eastAsia="en-US"/>
    </w:rPr>
  </w:style>
  <w:style w:type="character" w:customStyle="1" w:styleId="Heading6Char">
    <w:name w:val="Heading 6 Char"/>
    <w:link w:val="Heading6"/>
    <w:rsid w:val="00355428"/>
    <w:rPr>
      <w:rFonts w:ascii="Arial" w:hAnsi="Arial"/>
      <w:b/>
      <w:bCs/>
      <w:sz w:val="22"/>
    </w:rPr>
  </w:style>
  <w:style w:type="character" w:customStyle="1" w:styleId="Heading7Char">
    <w:name w:val="Heading 7 Char"/>
    <w:link w:val="Heading7"/>
    <w:rsid w:val="00355428"/>
    <w:rPr>
      <w:rFonts w:ascii="Arial" w:hAnsi="Arial" w:cs="Arial"/>
      <w:b/>
    </w:rPr>
  </w:style>
  <w:style w:type="character" w:customStyle="1" w:styleId="Heading8Char">
    <w:name w:val="Heading 8 Char"/>
    <w:link w:val="Heading8"/>
    <w:rsid w:val="00355428"/>
    <w:rPr>
      <w:rFonts w:ascii="Arial" w:hAnsi="Arial"/>
      <w:b/>
      <w:bCs/>
      <w:sz w:val="24"/>
    </w:rPr>
  </w:style>
  <w:style w:type="character" w:customStyle="1" w:styleId="Heading9Char">
    <w:name w:val="Heading 9 Char"/>
    <w:link w:val="Heading9"/>
    <w:rsid w:val="00355428"/>
    <w:rPr>
      <w:rFonts w:ascii="Arial" w:hAnsi="Arial"/>
      <w:b/>
      <w:bCs/>
      <w:sz w:val="22"/>
    </w:rPr>
  </w:style>
  <w:style w:type="paragraph" w:styleId="Header">
    <w:name w:val="header"/>
    <w:basedOn w:val="Normal"/>
    <w:link w:val="HeaderChar"/>
    <w:pPr>
      <w:tabs>
        <w:tab w:val="center" w:pos="4320"/>
        <w:tab w:val="right" w:pos="8640"/>
      </w:tabs>
    </w:pPr>
    <w:rPr>
      <w:sz w:val="24"/>
      <w:szCs w:val="24"/>
    </w:rPr>
  </w:style>
  <w:style w:type="character" w:customStyle="1" w:styleId="HeaderChar">
    <w:name w:val="Header Char"/>
    <w:link w:val="Header"/>
    <w:uiPriority w:val="99"/>
    <w:rsid w:val="000A075A"/>
    <w:rPr>
      <w:rFonts w:ascii="Arial" w:hAnsi="Arial"/>
      <w:sz w:val="24"/>
      <w:szCs w:val="24"/>
    </w:rPr>
  </w:style>
  <w:style w:type="paragraph" w:styleId="Footer">
    <w:name w:val="footer"/>
    <w:basedOn w:val="Normal"/>
    <w:link w:val="FooterChar"/>
    <w:autoRedefine/>
    <w:uiPriority w:val="99"/>
    <w:rsid w:val="002D3FE9"/>
    <w:pPr>
      <w:tabs>
        <w:tab w:val="center" w:pos="4320"/>
        <w:tab w:val="right" w:pos="8640"/>
      </w:tabs>
    </w:pPr>
    <w:rPr>
      <w:bCs/>
      <w:noProof/>
      <w:color w:val="000000"/>
      <w:szCs w:val="22"/>
    </w:rPr>
  </w:style>
  <w:style w:type="character" w:customStyle="1" w:styleId="FooterChar">
    <w:name w:val="Footer Char"/>
    <w:link w:val="Footer"/>
    <w:uiPriority w:val="99"/>
    <w:rsid w:val="002D3FE9"/>
    <w:rPr>
      <w:rFonts w:ascii="Arial" w:hAnsi="Arial"/>
      <w:bCs/>
      <w:noProof/>
      <w:color w:val="000000"/>
      <w:sz w:val="22"/>
      <w:szCs w:val="22"/>
    </w:rPr>
  </w:style>
  <w:style w:type="paragraph" w:styleId="BodyText">
    <w:name w:val="Body Text"/>
    <w:basedOn w:val="Normal"/>
    <w:link w:val="BodyTextChar"/>
    <w:rPr>
      <w:rFonts w:ascii="Times New Roman" w:hAnsi="Times New Roman"/>
      <w:sz w:val="28"/>
      <w:szCs w:val="24"/>
    </w:rPr>
  </w:style>
  <w:style w:type="character" w:customStyle="1" w:styleId="BodyTextChar">
    <w:name w:val="Body Text Char"/>
    <w:link w:val="BodyText"/>
    <w:rsid w:val="00355428"/>
    <w:rPr>
      <w:sz w:val="28"/>
      <w:szCs w:val="24"/>
    </w:rPr>
  </w:style>
  <w:style w:type="paragraph" w:styleId="BodyText2">
    <w:name w:val="Body Text 2"/>
    <w:basedOn w:val="Normal"/>
    <w:link w:val="BodyText2Char"/>
    <w:semiHidden/>
    <w:pPr>
      <w:jc w:val="both"/>
    </w:pPr>
    <w:rPr>
      <w:rFonts w:cs="Arial"/>
      <w:sz w:val="24"/>
      <w:szCs w:val="24"/>
    </w:rPr>
  </w:style>
  <w:style w:type="character" w:customStyle="1" w:styleId="BodyText2Char">
    <w:name w:val="Body Text 2 Char"/>
    <w:link w:val="BodyText2"/>
    <w:semiHidden/>
    <w:rsid w:val="00355428"/>
    <w:rPr>
      <w:rFonts w:ascii="Arial" w:hAnsi="Arial" w:cs="Arial"/>
      <w:sz w:val="24"/>
      <w:szCs w:val="24"/>
    </w:rPr>
  </w:style>
  <w:style w:type="character" w:styleId="PageNumber">
    <w:name w:val="page number"/>
    <w:basedOn w:val="DefaultParagraphFont"/>
  </w:style>
  <w:style w:type="paragraph" w:styleId="BodyTextIndent">
    <w:name w:val="Body Text Indent"/>
    <w:basedOn w:val="Normal"/>
    <w:link w:val="BodyTextIndentChar"/>
    <w:pPr>
      <w:ind w:left="360"/>
    </w:pPr>
    <w:rPr>
      <w:rFonts w:ascii="Courier" w:hAnsi="Courier"/>
      <w:sz w:val="24"/>
    </w:rPr>
  </w:style>
  <w:style w:type="character" w:customStyle="1" w:styleId="BodyTextIndentChar">
    <w:name w:val="Body Text Indent Char"/>
    <w:link w:val="BodyTextIndent"/>
    <w:rsid w:val="00355428"/>
    <w:rPr>
      <w:rFonts w:ascii="Courier" w:hAnsi="Courier"/>
      <w:sz w:val="24"/>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pPr>
      <w:spacing w:after="240"/>
      <w:ind w:left="360" w:hanging="360"/>
      <w:jc w:val="both"/>
    </w:pPr>
  </w:style>
  <w:style w:type="character" w:customStyle="1" w:styleId="BodyTextIndent2Char">
    <w:name w:val="Body Text Indent 2 Char"/>
    <w:link w:val="BodyTextIndent2"/>
    <w:rsid w:val="00355428"/>
    <w:rPr>
      <w:rFonts w:ascii="Arial" w:hAnsi="Arial"/>
      <w:sz w:val="22"/>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7E3FF3"/>
    <w:rPr>
      <w:rFonts w:ascii="Arial Unicode MS" w:eastAsia="Arial Unicode MS" w:hAnsi="Arial Unicode MS" w:cs="Arial Unicode MS"/>
    </w:rPr>
  </w:style>
  <w:style w:type="character" w:styleId="Strong">
    <w:name w:val="Strong"/>
    <w:uiPriority w:val="22"/>
    <w:qFormat/>
    <w:rPr>
      <w:b/>
      <w:bCs/>
    </w:rPr>
  </w:style>
  <w:style w:type="paragraph" w:styleId="BodyText3">
    <w:name w:val="Body Text 3"/>
    <w:basedOn w:val="Normal"/>
    <w:link w:val="BodyText3Char"/>
    <w:rPr>
      <w:rFonts w:ascii="Times New Roman" w:hAnsi="Times New Roman"/>
      <w:b/>
      <w:bCs/>
      <w:sz w:val="20"/>
    </w:rPr>
  </w:style>
  <w:style w:type="character" w:customStyle="1" w:styleId="BodyText3Char">
    <w:name w:val="Body Text 3 Char"/>
    <w:link w:val="BodyText3"/>
    <w:rsid w:val="00355428"/>
    <w:rPr>
      <w:b/>
      <w:bCs/>
    </w:rPr>
  </w:style>
  <w:style w:type="paragraph" w:styleId="BodyTextIndent3">
    <w:name w:val="Body Text Indent 3"/>
    <w:basedOn w:val="Normal"/>
    <w:link w:val="BodyTextIndent3Char"/>
    <w:pPr>
      <w:spacing w:after="240"/>
      <w:ind w:left="360" w:hanging="360"/>
    </w:pPr>
  </w:style>
  <w:style w:type="character" w:customStyle="1" w:styleId="BodyTextIndent3Char">
    <w:name w:val="Body Text Indent 3 Char"/>
    <w:link w:val="BodyTextIndent3"/>
    <w:rsid w:val="00355428"/>
    <w:rPr>
      <w:rFonts w:ascii="Arial" w:hAnsi="Arial"/>
      <w:sz w:val="22"/>
    </w:rPr>
  </w:style>
  <w:style w:type="paragraph" w:styleId="TOC2">
    <w:name w:val="toc 2"/>
    <w:basedOn w:val="Normal"/>
    <w:next w:val="Normal"/>
    <w:autoRedefine/>
    <w:uiPriority w:val="39"/>
    <w:pPr>
      <w:spacing w:before="120"/>
      <w:ind w:left="220"/>
    </w:pPr>
    <w:rPr>
      <w:rFonts w:ascii="Calibri" w:hAnsi="Calibri"/>
      <w:i/>
      <w:iCs/>
      <w:sz w:val="20"/>
    </w:rPr>
  </w:style>
  <w:style w:type="paragraph" w:styleId="TOC1">
    <w:name w:val="toc 1"/>
    <w:basedOn w:val="Normal"/>
    <w:next w:val="Normal"/>
    <w:autoRedefine/>
    <w:uiPriority w:val="39"/>
    <w:pPr>
      <w:spacing w:before="240" w:after="120"/>
    </w:pPr>
    <w:rPr>
      <w:rFonts w:ascii="Calibri" w:hAnsi="Calibri"/>
      <w:b/>
      <w:bCs/>
      <w:sz w:val="20"/>
    </w:rPr>
  </w:style>
  <w:style w:type="paragraph" w:styleId="TOC3">
    <w:name w:val="toc 3"/>
    <w:basedOn w:val="Normal"/>
    <w:next w:val="Normal"/>
    <w:autoRedefine/>
    <w:uiPriority w:val="39"/>
    <w:pPr>
      <w:ind w:left="440"/>
    </w:pPr>
    <w:rPr>
      <w:rFonts w:ascii="Calibri" w:hAnsi="Calibri"/>
      <w:sz w:val="20"/>
    </w:rPr>
  </w:style>
  <w:style w:type="paragraph" w:styleId="TOC4">
    <w:name w:val="toc 4"/>
    <w:basedOn w:val="Normal"/>
    <w:next w:val="Normal"/>
    <w:autoRedefine/>
    <w:uiPriority w:val="39"/>
    <w:pPr>
      <w:ind w:left="660"/>
    </w:pPr>
    <w:rPr>
      <w:rFonts w:ascii="Calibri" w:hAnsi="Calibri"/>
      <w:sz w:val="20"/>
    </w:rPr>
  </w:style>
  <w:style w:type="paragraph" w:styleId="TOC5">
    <w:name w:val="toc 5"/>
    <w:basedOn w:val="Normal"/>
    <w:next w:val="Normal"/>
    <w:autoRedefine/>
    <w:uiPriority w:val="39"/>
    <w:pPr>
      <w:ind w:left="880"/>
    </w:pPr>
    <w:rPr>
      <w:rFonts w:ascii="Calibri" w:hAnsi="Calibri"/>
      <w:sz w:val="20"/>
    </w:rPr>
  </w:style>
  <w:style w:type="paragraph" w:styleId="TOC6">
    <w:name w:val="toc 6"/>
    <w:basedOn w:val="Normal"/>
    <w:next w:val="Normal"/>
    <w:autoRedefine/>
    <w:uiPriority w:val="39"/>
    <w:pPr>
      <w:ind w:left="1100"/>
    </w:pPr>
    <w:rPr>
      <w:rFonts w:ascii="Calibri" w:hAnsi="Calibri"/>
      <w:sz w:val="20"/>
    </w:rPr>
  </w:style>
  <w:style w:type="paragraph" w:styleId="TOC7">
    <w:name w:val="toc 7"/>
    <w:basedOn w:val="Normal"/>
    <w:next w:val="Normal"/>
    <w:autoRedefine/>
    <w:uiPriority w:val="39"/>
    <w:pPr>
      <w:ind w:left="1320"/>
    </w:pPr>
    <w:rPr>
      <w:rFonts w:ascii="Calibri" w:hAnsi="Calibri"/>
      <w:sz w:val="20"/>
    </w:rPr>
  </w:style>
  <w:style w:type="paragraph" w:styleId="TOC8">
    <w:name w:val="toc 8"/>
    <w:basedOn w:val="Normal"/>
    <w:next w:val="Normal"/>
    <w:autoRedefine/>
    <w:uiPriority w:val="39"/>
    <w:pPr>
      <w:ind w:left="1540"/>
    </w:pPr>
    <w:rPr>
      <w:rFonts w:ascii="Calibri" w:hAnsi="Calibri"/>
      <w:sz w:val="20"/>
    </w:rPr>
  </w:style>
  <w:style w:type="paragraph" w:styleId="TOC9">
    <w:name w:val="toc 9"/>
    <w:basedOn w:val="Normal"/>
    <w:next w:val="Normal"/>
    <w:autoRedefine/>
    <w:uiPriority w:val="39"/>
    <w:pPr>
      <w:ind w:left="1760"/>
    </w:pPr>
    <w:rPr>
      <w:rFonts w:ascii="Calibri" w:hAnsi="Calibri"/>
      <w:sz w:val="20"/>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355428"/>
    <w:rPr>
      <w:rFonts w:ascii="Tahoma" w:hAnsi="Tahoma" w:cs="Tahoma"/>
      <w:sz w:val="22"/>
      <w:shd w:val="clear" w:color="auto" w:fill="000080"/>
    </w:rPr>
  </w:style>
  <w:style w:type="paragraph" w:customStyle="1" w:styleId="Steps">
    <w:name w:val="Steps"/>
    <w:basedOn w:val="Normal"/>
    <w:uiPriority w:val="99"/>
    <w:rsid w:val="003C09EA"/>
    <w:pPr>
      <w:numPr>
        <w:numId w:val="3"/>
      </w:numPr>
    </w:pPr>
    <w:rPr>
      <w:rFonts w:ascii="Times New Roman" w:hAnsi="Times New Roman"/>
      <w:sz w:val="24"/>
    </w:rPr>
  </w:style>
  <w:style w:type="paragraph" w:styleId="ListBullet">
    <w:name w:val="List Bullet"/>
    <w:basedOn w:val="Normal"/>
    <w:autoRedefine/>
    <w:semiHidden/>
    <w:rsid w:val="00A87360"/>
    <w:pPr>
      <w:numPr>
        <w:numId w:val="4"/>
      </w:numPr>
    </w:pPr>
    <w:rPr>
      <w:rFonts w:ascii="Times New Roman" w:hAnsi="Times New Roman"/>
      <w:sz w:val="20"/>
    </w:rPr>
  </w:style>
  <w:style w:type="paragraph" w:customStyle="1" w:styleId="h3">
    <w:name w:val="h3"/>
    <w:basedOn w:val="Normal"/>
    <w:rsid w:val="00A87360"/>
    <w:pPr>
      <w:spacing w:before="100" w:beforeAutospacing="1"/>
    </w:pPr>
    <w:rPr>
      <w:rFonts w:eastAsia="Arial Unicode MS" w:cs="Arial"/>
      <w:b/>
      <w:bCs/>
      <w:sz w:val="24"/>
      <w:szCs w:val="24"/>
    </w:rPr>
  </w:style>
  <w:style w:type="paragraph" w:customStyle="1" w:styleId="Itemmarkedbyl">
    <w:name w:val="Item marked by (l)"/>
    <w:basedOn w:val="Normal"/>
    <w:rsid w:val="00A87360"/>
    <w:pPr>
      <w:tabs>
        <w:tab w:val="num" w:pos="720"/>
      </w:tabs>
      <w:ind w:left="720" w:hanging="360"/>
    </w:pPr>
    <w:rPr>
      <w:rFonts w:ascii="Times New Roman" w:hAnsi="Times New Roman"/>
      <w:sz w:val="24"/>
    </w:rPr>
  </w:style>
  <w:style w:type="paragraph" w:customStyle="1" w:styleId="ED">
    <w:name w:val="ED"/>
    <w:basedOn w:val="TOC1"/>
    <w:autoRedefine/>
    <w:rsid w:val="00A87360"/>
    <w:rPr>
      <w:rFonts w:ascii="Courier New" w:hAnsi="Courier New" w:cs="Courier New"/>
      <w:b w:val="0"/>
      <w:caps/>
      <w:color w:val="FFFFFF"/>
      <w:szCs w:val="24"/>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link w:val="BalloonText"/>
    <w:uiPriority w:val="99"/>
    <w:semiHidden/>
    <w:rsid w:val="00AB0F36"/>
    <w:rPr>
      <w:rFonts w:ascii="Tahoma" w:hAnsi="Tahoma" w:cs="Tahoma"/>
      <w:sz w:val="16"/>
      <w:szCs w:val="16"/>
    </w:rPr>
  </w:style>
  <w:style w:type="paragraph" w:styleId="ListParagraph">
    <w:name w:val="List Paragraph"/>
    <w:basedOn w:val="Normal"/>
    <w:uiPriority w:val="34"/>
    <w:qFormat/>
    <w:rsid w:val="00A75BEA"/>
    <w:pPr>
      <w:ind w:left="720"/>
    </w:pPr>
  </w:style>
  <w:style w:type="paragraph" w:customStyle="1" w:styleId="Preformatted">
    <w:name w:val="Preformatted"/>
    <w:basedOn w:val="Normal"/>
    <w:rsid w:val="005B58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Indent">
    <w:name w:val="Normal Indent"/>
    <w:basedOn w:val="Normal"/>
    <w:semiHidden/>
    <w:rsid w:val="005B585D"/>
    <w:pPr>
      <w:ind w:left="720"/>
    </w:pPr>
    <w:rPr>
      <w:rFonts w:ascii="Times New Roman" w:hAnsi="Times New Roman"/>
      <w:sz w:val="20"/>
    </w:rPr>
  </w:style>
  <w:style w:type="paragraph" w:customStyle="1" w:styleId="NormalWeb1">
    <w:name w:val="Normal (Web)1"/>
    <w:basedOn w:val="Normal"/>
    <w:rsid w:val="005B585D"/>
    <w:pPr>
      <w:spacing w:before="100" w:beforeAutospacing="1" w:after="100" w:afterAutospacing="1"/>
    </w:pPr>
    <w:rPr>
      <w:rFonts w:ascii="Verdana" w:eastAsia="Arial Unicode MS" w:hAnsi="Verdana" w:cs="Arial Unicode MS"/>
      <w:sz w:val="24"/>
      <w:szCs w:val="24"/>
    </w:rPr>
  </w:style>
  <w:style w:type="paragraph" w:styleId="Title">
    <w:name w:val="Title"/>
    <w:basedOn w:val="Normal"/>
    <w:next w:val="Normal"/>
    <w:link w:val="TitleChar"/>
    <w:qFormat/>
    <w:rsid w:val="00A07BD6"/>
    <w:pPr>
      <w:spacing w:before="240" w:after="60"/>
      <w:jc w:val="center"/>
      <w:outlineLvl w:val="0"/>
    </w:pPr>
    <w:rPr>
      <w:rFonts w:ascii="Cambria" w:hAnsi="Cambria"/>
      <w:b/>
      <w:bCs/>
      <w:kern w:val="28"/>
      <w:sz w:val="32"/>
      <w:szCs w:val="32"/>
    </w:rPr>
  </w:style>
  <w:style w:type="character" w:customStyle="1" w:styleId="TitleChar">
    <w:name w:val="Title Char"/>
    <w:link w:val="Title"/>
    <w:rsid w:val="00A07BD6"/>
    <w:rPr>
      <w:rFonts w:ascii="Cambria" w:eastAsia="Times New Roman" w:hAnsi="Cambria" w:cs="Times New Roman"/>
      <w:b/>
      <w:bCs/>
      <w:kern w:val="28"/>
      <w:sz w:val="32"/>
      <w:szCs w:val="32"/>
    </w:rPr>
  </w:style>
  <w:style w:type="paragraph" w:styleId="PlainText">
    <w:name w:val="Plain Text"/>
    <w:basedOn w:val="Normal"/>
    <w:link w:val="PlainTextChar"/>
    <w:uiPriority w:val="99"/>
    <w:rsid w:val="000A075A"/>
    <w:rPr>
      <w:rFonts w:ascii="Courier New" w:hAnsi="Courier New" w:cs="Courier New"/>
      <w:sz w:val="20"/>
    </w:rPr>
  </w:style>
  <w:style w:type="character" w:customStyle="1" w:styleId="PlainTextChar">
    <w:name w:val="Plain Text Char"/>
    <w:link w:val="PlainText"/>
    <w:uiPriority w:val="99"/>
    <w:rsid w:val="000A075A"/>
    <w:rPr>
      <w:rFonts w:ascii="Courier New" w:hAnsi="Courier New" w:cs="Courier New"/>
    </w:rPr>
  </w:style>
  <w:style w:type="character" w:customStyle="1" w:styleId="PersonalComposeStyle">
    <w:name w:val="Personal Compose Style"/>
    <w:rsid w:val="000A075A"/>
    <w:rPr>
      <w:rFonts w:ascii="Arial" w:hAnsi="Arial" w:cs="Arial"/>
      <w:color w:val="auto"/>
      <w:sz w:val="20"/>
    </w:rPr>
  </w:style>
  <w:style w:type="paragraph" w:customStyle="1" w:styleId="xl2832675">
    <w:name w:val="xl2832675"/>
    <w:basedOn w:val="Normal"/>
    <w:rsid w:val="00355428"/>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355428"/>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355428"/>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qFormat/>
    <w:rsid w:val="00355428"/>
    <w:pPr>
      <w:jc w:val="right"/>
    </w:pPr>
    <w:rPr>
      <w:rFonts w:ascii="Times New Roman" w:hAnsi="Times New Roman"/>
      <w:b/>
      <w:bCs/>
      <w:sz w:val="24"/>
      <w:szCs w:val="24"/>
    </w:rPr>
  </w:style>
  <w:style w:type="character" w:customStyle="1" w:styleId="SubtitleChar">
    <w:name w:val="Subtitle Char"/>
    <w:link w:val="Subtitle"/>
    <w:rsid w:val="00355428"/>
    <w:rPr>
      <w:b/>
      <w:bCs/>
      <w:sz w:val="24"/>
      <w:szCs w:val="24"/>
    </w:rPr>
  </w:style>
  <w:style w:type="paragraph" w:customStyle="1" w:styleId="TOCL1">
    <w:name w:val="TOC_L1"/>
    <w:basedOn w:val="Normal"/>
    <w:rsid w:val="00355428"/>
    <w:pPr>
      <w:jc w:val="center"/>
    </w:pPr>
    <w:rPr>
      <w:rFonts w:ascii="Times New Roman" w:hAnsi="Times New Roman"/>
      <w:b/>
      <w:i/>
      <w:iCs/>
      <w:sz w:val="48"/>
      <w:szCs w:val="48"/>
      <w:u w:val="single"/>
    </w:rPr>
  </w:style>
  <w:style w:type="character" w:customStyle="1" w:styleId="CommentTextChar">
    <w:name w:val="Comment Text Char"/>
    <w:basedOn w:val="DefaultParagraphFont"/>
    <w:link w:val="CommentText"/>
    <w:uiPriority w:val="99"/>
    <w:rsid w:val="00355428"/>
  </w:style>
  <w:style w:type="paragraph" w:styleId="CommentText">
    <w:name w:val="annotation text"/>
    <w:basedOn w:val="Normal"/>
    <w:link w:val="CommentTextChar"/>
    <w:uiPriority w:val="99"/>
    <w:rsid w:val="00355428"/>
    <w:rPr>
      <w:rFonts w:ascii="Times New Roman" w:hAnsi="Times New Roman"/>
      <w:sz w:val="20"/>
    </w:rPr>
  </w:style>
  <w:style w:type="character" w:customStyle="1" w:styleId="EquationCaption">
    <w:name w:val="_Equation Caption"/>
    <w:rsid w:val="00355428"/>
  </w:style>
  <w:style w:type="character" w:customStyle="1" w:styleId="EndnoteTextChar">
    <w:name w:val="Endnote Text Char"/>
    <w:link w:val="EndnoteText"/>
    <w:semiHidden/>
    <w:rsid w:val="00355428"/>
    <w:rPr>
      <w:snapToGrid w:val="0"/>
      <w:sz w:val="24"/>
    </w:rPr>
  </w:style>
  <w:style w:type="paragraph" w:styleId="EndnoteText">
    <w:name w:val="endnote text"/>
    <w:basedOn w:val="Normal"/>
    <w:link w:val="EndnoteTextChar"/>
    <w:semiHidden/>
    <w:rsid w:val="00355428"/>
    <w:pPr>
      <w:widowControl w:val="0"/>
    </w:pPr>
    <w:rPr>
      <w:rFonts w:ascii="Times New Roman" w:hAnsi="Times New Roman"/>
      <w:snapToGrid w:val="0"/>
      <w:sz w:val="24"/>
    </w:rPr>
  </w:style>
  <w:style w:type="paragraph" w:styleId="Caption">
    <w:name w:val="caption"/>
    <w:basedOn w:val="Normal"/>
    <w:next w:val="Normal"/>
    <w:qFormat/>
    <w:rsid w:val="00355428"/>
    <w:pPr>
      <w:jc w:val="center"/>
    </w:pPr>
    <w:rPr>
      <w:rFonts w:cs="Arial"/>
      <w:b/>
      <w:bCs/>
      <w:color w:val="000000"/>
      <w:sz w:val="24"/>
      <w:szCs w:val="24"/>
    </w:rPr>
  </w:style>
  <w:style w:type="paragraph" w:customStyle="1" w:styleId="Style">
    <w:name w:val="Style"/>
    <w:basedOn w:val="Normal"/>
    <w:rsid w:val="00355428"/>
    <w:pPr>
      <w:widowControl w:val="0"/>
      <w:ind w:left="720" w:hanging="720"/>
    </w:pPr>
    <w:rPr>
      <w:rFonts w:ascii="Courier" w:hAnsi="Courier"/>
      <w:snapToGrid w:val="0"/>
      <w:sz w:val="24"/>
    </w:rPr>
  </w:style>
  <w:style w:type="character" w:customStyle="1" w:styleId="SalutationChar">
    <w:name w:val="Salutation Char"/>
    <w:link w:val="Salutation"/>
    <w:semiHidden/>
    <w:rsid w:val="00355428"/>
    <w:rPr>
      <w:sz w:val="24"/>
      <w:szCs w:val="24"/>
    </w:rPr>
  </w:style>
  <w:style w:type="paragraph" w:styleId="Salutation">
    <w:name w:val="Salutation"/>
    <w:basedOn w:val="Normal"/>
    <w:next w:val="Normal"/>
    <w:link w:val="SalutationChar"/>
    <w:semiHidden/>
    <w:rsid w:val="00355428"/>
    <w:rPr>
      <w:rFonts w:ascii="Times New Roman" w:hAnsi="Times New Roman"/>
      <w:sz w:val="24"/>
      <w:szCs w:val="24"/>
    </w:rPr>
  </w:style>
  <w:style w:type="paragraph" w:styleId="ListBullet2">
    <w:name w:val="List Bullet 2"/>
    <w:basedOn w:val="Normal"/>
    <w:autoRedefine/>
    <w:semiHidden/>
    <w:rsid w:val="00355428"/>
    <w:pPr>
      <w:numPr>
        <w:numId w:val="5"/>
      </w:numPr>
    </w:pPr>
    <w:rPr>
      <w:rFonts w:ascii="Times New Roman" w:hAnsi="Times New Roman"/>
      <w:sz w:val="20"/>
    </w:rPr>
  </w:style>
  <w:style w:type="paragraph" w:styleId="ListBullet3">
    <w:name w:val="List Bullet 3"/>
    <w:basedOn w:val="Normal"/>
    <w:autoRedefine/>
    <w:rsid w:val="00355428"/>
    <w:pPr>
      <w:numPr>
        <w:numId w:val="6"/>
      </w:numPr>
    </w:pPr>
    <w:rPr>
      <w:rFonts w:ascii="Times New Roman" w:hAnsi="Times New Roman"/>
      <w:sz w:val="20"/>
    </w:rPr>
  </w:style>
  <w:style w:type="paragraph" w:styleId="ListBullet4">
    <w:name w:val="List Bullet 4"/>
    <w:basedOn w:val="Normal"/>
    <w:autoRedefine/>
    <w:semiHidden/>
    <w:rsid w:val="00355428"/>
    <w:pPr>
      <w:numPr>
        <w:numId w:val="7"/>
      </w:numPr>
    </w:pPr>
    <w:rPr>
      <w:rFonts w:ascii="Times New Roman" w:hAnsi="Times New Roman"/>
      <w:sz w:val="20"/>
    </w:rPr>
  </w:style>
  <w:style w:type="paragraph" w:styleId="ListBullet5">
    <w:name w:val="List Bullet 5"/>
    <w:basedOn w:val="Normal"/>
    <w:autoRedefine/>
    <w:semiHidden/>
    <w:rsid w:val="00355428"/>
    <w:pPr>
      <w:numPr>
        <w:numId w:val="8"/>
      </w:numPr>
    </w:pPr>
    <w:rPr>
      <w:rFonts w:ascii="Times New Roman" w:hAnsi="Times New Roman"/>
      <w:sz w:val="20"/>
    </w:rPr>
  </w:style>
  <w:style w:type="paragraph" w:styleId="ListNumber">
    <w:name w:val="List Number"/>
    <w:basedOn w:val="Normal"/>
    <w:semiHidden/>
    <w:rsid w:val="00355428"/>
    <w:pPr>
      <w:numPr>
        <w:numId w:val="9"/>
      </w:numPr>
    </w:pPr>
    <w:rPr>
      <w:rFonts w:ascii="Times New Roman" w:hAnsi="Times New Roman"/>
      <w:sz w:val="20"/>
    </w:rPr>
  </w:style>
  <w:style w:type="paragraph" w:styleId="ListNumber2">
    <w:name w:val="List Number 2"/>
    <w:basedOn w:val="Normal"/>
    <w:semiHidden/>
    <w:rsid w:val="00355428"/>
    <w:pPr>
      <w:numPr>
        <w:numId w:val="10"/>
      </w:numPr>
    </w:pPr>
    <w:rPr>
      <w:rFonts w:ascii="Times New Roman" w:hAnsi="Times New Roman"/>
      <w:sz w:val="20"/>
    </w:rPr>
  </w:style>
  <w:style w:type="paragraph" w:styleId="ListNumber3">
    <w:name w:val="List Number 3"/>
    <w:basedOn w:val="Normal"/>
    <w:semiHidden/>
    <w:rsid w:val="00355428"/>
    <w:pPr>
      <w:numPr>
        <w:numId w:val="11"/>
      </w:numPr>
    </w:pPr>
    <w:rPr>
      <w:rFonts w:ascii="Times New Roman" w:hAnsi="Times New Roman"/>
      <w:sz w:val="20"/>
    </w:rPr>
  </w:style>
  <w:style w:type="paragraph" w:styleId="ListNumber4">
    <w:name w:val="List Number 4"/>
    <w:basedOn w:val="Normal"/>
    <w:semiHidden/>
    <w:rsid w:val="00355428"/>
    <w:pPr>
      <w:numPr>
        <w:numId w:val="12"/>
      </w:numPr>
    </w:pPr>
    <w:rPr>
      <w:rFonts w:ascii="Times New Roman" w:hAnsi="Times New Roman"/>
      <w:sz w:val="20"/>
    </w:rPr>
  </w:style>
  <w:style w:type="paragraph" w:styleId="ListNumber5">
    <w:name w:val="List Number 5"/>
    <w:basedOn w:val="Normal"/>
    <w:semiHidden/>
    <w:rsid w:val="00355428"/>
    <w:pPr>
      <w:numPr>
        <w:numId w:val="13"/>
      </w:numPr>
    </w:pPr>
    <w:rPr>
      <w:rFonts w:ascii="Times New Roman" w:hAnsi="Times New Roman"/>
      <w:sz w:val="20"/>
    </w:rPr>
  </w:style>
  <w:style w:type="table" w:styleId="TableGrid">
    <w:name w:val="Table Grid"/>
    <w:basedOn w:val="TableNormal"/>
    <w:rsid w:val="00EE0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F6408"/>
    <w:rPr>
      <w:rFonts w:ascii="Arial" w:hAnsi="Arial"/>
      <w:sz w:val="22"/>
      <w:lang w:eastAsia="en-US"/>
    </w:rPr>
  </w:style>
  <w:style w:type="character" w:styleId="FollowedHyperlink">
    <w:name w:val="FollowedHyperlink"/>
    <w:uiPriority w:val="99"/>
    <w:semiHidden/>
    <w:unhideWhenUsed/>
    <w:rsid w:val="00C7136E"/>
    <w:rPr>
      <w:color w:val="800080"/>
      <w:u w:val="single"/>
    </w:rPr>
  </w:style>
  <w:style w:type="character" w:customStyle="1" w:styleId="updatebodytest1">
    <w:name w:val="updatebodytest1"/>
    <w:rsid w:val="00D74960"/>
    <w:rPr>
      <w:rFonts w:ascii="Arial" w:hAnsi="Arial" w:cs="Arial" w:hint="default"/>
      <w:b w:val="0"/>
      <w:bCs w:val="0"/>
      <w:i w:val="0"/>
      <w:iCs w:val="0"/>
      <w:smallCaps w:val="0"/>
      <w:sz w:val="18"/>
      <w:szCs w:val="18"/>
    </w:rPr>
  </w:style>
  <w:style w:type="paragraph" w:customStyle="1" w:styleId="Bullet2">
    <w:name w:val="Bullet 2"/>
    <w:basedOn w:val="Normal"/>
    <w:rsid w:val="00C831EE"/>
    <w:pPr>
      <w:numPr>
        <w:numId w:val="14"/>
      </w:numPr>
      <w:spacing w:before="80"/>
    </w:pPr>
    <w:rPr>
      <w:rFonts w:ascii="Times New Roman" w:hAnsi="Times New Roman"/>
      <w:sz w:val="24"/>
      <w:szCs w:val="24"/>
    </w:rPr>
  </w:style>
  <w:style w:type="paragraph" w:customStyle="1" w:styleId="Indent">
    <w:name w:val="Indent"/>
    <w:basedOn w:val="Normal"/>
    <w:rsid w:val="00C831EE"/>
    <w:pPr>
      <w:spacing w:before="160"/>
      <w:ind w:left="1080" w:hanging="360"/>
    </w:pPr>
    <w:rPr>
      <w:rFonts w:ascii="Times New Roman" w:hAnsi="Times New Roman"/>
      <w:sz w:val="24"/>
      <w:szCs w:val="24"/>
    </w:rPr>
  </w:style>
  <w:style w:type="paragraph" w:customStyle="1" w:styleId="BulletedList">
    <w:name w:val="Bulleted List"/>
    <w:basedOn w:val="ListBullet"/>
    <w:link w:val="BulletedListChar"/>
    <w:qFormat/>
    <w:rsid w:val="00CE2FEE"/>
    <w:pPr>
      <w:numPr>
        <w:numId w:val="15"/>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E2FEE"/>
    <w:rPr>
      <w:rFonts w:ascii="Calibri" w:eastAsia="Calibri" w:hAnsi="Calibri"/>
      <w:sz w:val="24"/>
      <w:szCs w:val="22"/>
      <w:lang w:val="x-none" w:eastAsia="x-none"/>
    </w:rPr>
  </w:style>
  <w:style w:type="paragraph" w:customStyle="1" w:styleId="ExhibitTitle">
    <w:name w:val="Exhibit Title"/>
    <w:basedOn w:val="Normal"/>
    <w:link w:val="ExhibitTitleChar"/>
    <w:qFormat/>
    <w:rsid w:val="002D638F"/>
    <w:pPr>
      <w:jc w:val="center"/>
    </w:pPr>
    <w:rPr>
      <w:rFonts w:ascii="Times New Roman" w:eastAsia="Calibri" w:hAnsi="Times New Roman"/>
      <w:b/>
      <w:sz w:val="20"/>
      <w:lang w:val="x-none" w:eastAsia="x-none"/>
    </w:rPr>
  </w:style>
  <w:style w:type="character" w:customStyle="1" w:styleId="ExhibitTitleChar">
    <w:name w:val="Exhibit Title Char"/>
    <w:link w:val="ExhibitTitle"/>
    <w:rsid w:val="002D638F"/>
    <w:rPr>
      <w:rFonts w:eastAsia="Calibri"/>
      <w:b/>
      <w:lang w:val="x-none" w:eastAsia="x-none"/>
    </w:rPr>
  </w:style>
  <w:style w:type="character" w:customStyle="1" w:styleId="LightList-Accent5Char">
    <w:name w:val="Light List - Accent 5 Char"/>
    <w:link w:val="LightList-Accent5"/>
    <w:uiPriority w:val="34"/>
    <w:rsid w:val="009E7473"/>
  </w:style>
  <w:style w:type="table" w:styleId="LightList-Accent5">
    <w:name w:val="Light List Accent 5"/>
    <w:basedOn w:val="TableNormal"/>
    <w:link w:val="LightList-Accent5Char"/>
    <w:uiPriority w:val="34"/>
    <w:rsid w:val="009E747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1D30EE"/>
    <w:rPr>
      <w:vertAlign w:val="superscript"/>
    </w:rPr>
  </w:style>
  <w:style w:type="paragraph" w:styleId="FootnoteText">
    <w:name w:val="footnote text"/>
    <w:basedOn w:val="Normal"/>
    <w:link w:val="FootnoteTextChar"/>
    <w:uiPriority w:val="99"/>
    <w:unhideWhenUsed/>
    <w:rsid w:val="00E662E9"/>
    <w:rPr>
      <w:sz w:val="20"/>
    </w:rPr>
  </w:style>
  <w:style w:type="character" w:customStyle="1" w:styleId="FootnoteTextChar">
    <w:name w:val="Footnote Text Char"/>
    <w:link w:val="FootnoteText"/>
    <w:uiPriority w:val="99"/>
    <w:rsid w:val="00E662E9"/>
    <w:rPr>
      <w:rFonts w:ascii="Arial" w:hAnsi="Arial"/>
    </w:rPr>
  </w:style>
  <w:style w:type="character" w:styleId="CommentReference">
    <w:name w:val="annotation reference"/>
    <w:uiPriority w:val="99"/>
    <w:semiHidden/>
    <w:unhideWhenUsed/>
    <w:rsid w:val="004D7912"/>
    <w:rPr>
      <w:sz w:val="16"/>
      <w:szCs w:val="16"/>
    </w:rPr>
  </w:style>
  <w:style w:type="paragraph" w:styleId="CommentSubject">
    <w:name w:val="annotation subject"/>
    <w:basedOn w:val="CommentText"/>
    <w:next w:val="CommentText"/>
    <w:link w:val="CommentSubjectChar"/>
    <w:semiHidden/>
    <w:unhideWhenUsed/>
    <w:rsid w:val="004D7912"/>
    <w:rPr>
      <w:rFonts w:ascii="Arial" w:hAnsi="Arial"/>
      <w:b/>
      <w:bCs/>
    </w:rPr>
  </w:style>
  <w:style w:type="character" w:customStyle="1" w:styleId="CommentSubjectChar">
    <w:name w:val="Comment Subject Char"/>
    <w:link w:val="CommentSubject"/>
    <w:semiHidden/>
    <w:rsid w:val="004D7912"/>
    <w:rPr>
      <w:rFonts w:ascii="Arial" w:hAnsi="Arial"/>
      <w:b/>
      <w:bCs/>
    </w:rPr>
  </w:style>
  <w:style w:type="paragraph" w:customStyle="1" w:styleId="Bullet1">
    <w:name w:val="Bullet 1"/>
    <w:basedOn w:val="Normal"/>
    <w:rsid w:val="00652F4F"/>
    <w:pPr>
      <w:tabs>
        <w:tab w:val="num" w:pos="1440"/>
      </w:tabs>
      <w:spacing w:before="80"/>
      <w:ind w:left="1440" w:hanging="360"/>
    </w:pPr>
    <w:rPr>
      <w:rFonts w:ascii="Times New Roman" w:hAnsi="Times New Roman"/>
      <w:sz w:val="24"/>
      <w:szCs w:val="24"/>
    </w:rPr>
  </w:style>
  <w:style w:type="paragraph" w:customStyle="1" w:styleId="fontsmall">
    <w:name w:val="fontsmall"/>
    <w:basedOn w:val="Normal"/>
    <w:rsid w:val="00CF6C6B"/>
    <w:pPr>
      <w:spacing w:before="100" w:beforeAutospacing="1" w:after="100" w:afterAutospacing="1"/>
    </w:pPr>
    <w:rPr>
      <w:rFonts w:eastAsia="Arial Unicode MS" w:cs="Arial"/>
      <w:szCs w:val="22"/>
    </w:rPr>
  </w:style>
  <w:style w:type="paragraph" w:styleId="BlockText">
    <w:name w:val="Block Text"/>
    <w:basedOn w:val="Normal"/>
    <w:semiHidden/>
    <w:rsid w:val="00D44808"/>
    <w:pPr>
      <w:spacing w:after="120"/>
      <w:ind w:left="1440" w:right="1440"/>
    </w:pPr>
    <w:rPr>
      <w:rFonts w:ascii="Times New Roman" w:hAnsi="Times New Roman"/>
      <w:sz w:val="20"/>
    </w:rPr>
  </w:style>
  <w:style w:type="paragraph" w:styleId="Revision">
    <w:name w:val="Revision"/>
    <w:hidden/>
    <w:uiPriority w:val="99"/>
    <w:semiHidden/>
    <w:rsid w:val="00E539B4"/>
    <w:rPr>
      <w:rFonts w:ascii="Arial" w:hAnsi="Arial"/>
      <w:sz w:val="22"/>
      <w:lang w:eastAsia="en-US"/>
    </w:rPr>
  </w:style>
  <w:style w:type="paragraph" w:customStyle="1" w:styleId="Bulletslevel1">
    <w:name w:val="Bullets level 1"/>
    <w:basedOn w:val="Normal"/>
    <w:qFormat/>
    <w:rsid w:val="009E5359"/>
    <w:pPr>
      <w:numPr>
        <w:numId w:val="66"/>
      </w:numPr>
    </w:pPr>
    <w:rPr>
      <w:rFonts w:ascii="Times New Roman" w:eastAsia="Calibri" w:hAnsi="Times New Roman"/>
      <w:color w:val="262626"/>
      <w:sz w:val="24"/>
      <w:szCs w:val="22"/>
    </w:rPr>
  </w:style>
  <w:style w:type="paragraph" w:customStyle="1" w:styleId="PageHeader">
    <w:name w:val="Page Header"/>
    <w:basedOn w:val="Normal"/>
    <w:qFormat/>
    <w:rsid w:val="009E5359"/>
    <w:pPr>
      <w:widowControl w:val="0"/>
      <w:autoSpaceDE w:val="0"/>
      <w:autoSpaceDN w:val="0"/>
      <w:adjustRightInd w:val="0"/>
    </w:pPr>
    <w:rPr>
      <w:rFonts w:ascii="Times New Roman" w:eastAsia="Calibri" w:hAnsi="Times New Roman" w:cs="Arial"/>
      <w:bCs/>
      <w:i/>
      <w:color w:val="262626"/>
      <w:sz w:val="18"/>
      <w:szCs w:val="23"/>
    </w:rPr>
  </w:style>
  <w:style w:type="paragraph" w:customStyle="1" w:styleId="Pagefooter">
    <w:name w:val="Page footer"/>
    <w:qFormat/>
    <w:rsid w:val="009E5359"/>
    <w:rPr>
      <w:rFonts w:eastAsia="Calibri"/>
      <w:i/>
      <w:color w:val="262626"/>
      <w:szCs w:val="18"/>
      <w:lang w:eastAsia="en-US"/>
    </w:rPr>
  </w:style>
  <w:style w:type="paragraph" w:customStyle="1" w:styleId="TableHeader">
    <w:name w:val="Table Header"/>
    <w:basedOn w:val="Normal"/>
    <w:qFormat/>
    <w:rsid w:val="009E5359"/>
    <w:rPr>
      <w:rFonts w:ascii="Times New Roman" w:eastAsia="Calibri" w:hAnsi="Times New Roman"/>
      <w:b/>
      <w:color w:val="FFFFFF"/>
      <w:sz w:val="20"/>
      <w:szCs w:val="22"/>
    </w:rPr>
  </w:style>
  <w:style w:type="paragraph" w:customStyle="1" w:styleId="Tabletext">
    <w:name w:val="Table text"/>
    <w:basedOn w:val="Normal"/>
    <w:qFormat/>
    <w:rsid w:val="009E5359"/>
    <w:rPr>
      <w:rFonts w:ascii="Times New Roman" w:eastAsia="Calibri" w:hAnsi="Times New Roman"/>
      <w:color w:val="262626"/>
      <w:sz w:val="20"/>
      <w:szCs w:val="22"/>
    </w:rPr>
  </w:style>
  <w:style w:type="paragraph" w:customStyle="1" w:styleId="FigureTitleStyle">
    <w:name w:val="Figure Title Style"/>
    <w:basedOn w:val="Normal"/>
    <w:qFormat/>
    <w:rsid w:val="009E5359"/>
    <w:pPr>
      <w:jc w:val="center"/>
    </w:pPr>
    <w:rPr>
      <w:rFonts w:ascii="Times New Roman" w:eastAsia="Calibri" w:hAnsi="Times New Roman"/>
      <w:b/>
      <w:color w:val="404040"/>
      <w:sz w:val="24"/>
      <w:szCs w:val="22"/>
    </w:rPr>
  </w:style>
  <w:style w:type="paragraph" w:customStyle="1" w:styleId="TableTitleStyle">
    <w:name w:val="Table Title Style"/>
    <w:basedOn w:val="TableHeader"/>
    <w:qFormat/>
    <w:rsid w:val="009E5359"/>
    <w:pPr>
      <w:jc w:val="center"/>
    </w:pPr>
    <w:rPr>
      <w:color w:val="262626"/>
    </w:rPr>
  </w:style>
  <w:style w:type="paragraph" w:customStyle="1" w:styleId="Bulletslevel2">
    <w:name w:val="Bullets level 2"/>
    <w:basedOn w:val="Bulletslevel1"/>
    <w:qFormat/>
    <w:rsid w:val="009E5359"/>
    <w:pPr>
      <w:numPr>
        <w:numId w:val="65"/>
      </w:numPr>
      <w:tabs>
        <w:tab w:val="num" w:pos="720"/>
      </w:tabs>
      <w:ind w:left="1080"/>
    </w:pPr>
  </w:style>
  <w:style w:type="paragraph" w:customStyle="1" w:styleId="m-4318496411678063003msolistparagraph">
    <w:name w:val="m_-4318496411678063003msolistparagraph"/>
    <w:basedOn w:val="Normal"/>
    <w:rsid w:val="009E53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E5359"/>
  </w:style>
  <w:style w:type="character" w:customStyle="1" w:styleId="aqj">
    <w:name w:val="aqj"/>
    <w:rsid w:val="009E5359"/>
  </w:style>
  <w:style w:type="paragraph" w:customStyle="1" w:styleId="Heading1b">
    <w:name w:val="Heading 1b"/>
    <w:basedOn w:val="Heading1"/>
    <w:qFormat/>
    <w:rsid w:val="009E5359"/>
    <w:pPr>
      <w:keepNext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after="0"/>
      <w:ind w:left="360" w:hanging="360"/>
      <w:jc w:val="left"/>
    </w:pPr>
    <w:rPr>
      <w:rFonts w:ascii="Times New Roman" w:eastAsia="MS Gothic" w:hAnsi="Times New Roman" w:cs="Times New Roman"/>
      <w:bCs/>
      <w:color w:val="003F5F"/>
      <w:sz w:val="28"/>
      <w:szCs w:val="32"/>
    </w:rPr>
  </w:style>
  <w:style w:type="paragraph" w:customStyle="1" w:styleId="points">
    <w:name w:val="points"/>
    <w:basedOn w:val="ListParagraph"/>
    <w:qFormat/>
    <w:rsid w:val="009E5359"/>
    <w:pPr>
      <w:ind w:left="0"/>
      <w:contextualSpacing/>
    </w:pPr>
    <w:rPr>
      <w:rFonts w:ascii="Times New Roman" w:eastAsia="Albany WT TC" w:hAnsi="Times New Roman" w:cs="BrowalliaUPC"/>
      <w:b/>
      <w:color w:val="404040"/>
      <w:sz w:val="24"/>
    </w:rPr>
  </w:style>
  <w:style w:type="paragraph" w:customStyle="1" w:styleId="sectiontotalscore">
    <w:name w:val="section total score"/>
    <w:basedOn w:val="Heading3"/>
    <w:qFormat/>
    <w:rsid w:val="009E5359"/>
    <w:pPr>
      <w:spacing w:before="0" w:beforeAutospacing="0" w:after="0" w:afterAutospacing="0"/>
      <w:jc w:val="center"/>
    </w:pPr>
    <w:rPr>
      <w:rFonts w:ascii="Times New Roman" w:eastAsia="MS Gothic" w:hAnsi="Times New Roman" w:cs="Times New Roman"/>
      <w:iCs/>
      <w:noProof/>
      <w:color w:val="003F5F"/>
      <w:sz w:val="24"/>
      <w:szCs w:val="22"/>
      <w:u w:val="single"/>
    </w:rPr>
  </w:style>
  <w:style w:type="paragraph" w:styleId="ListContinue">
    <w:name w:val="List Continue"/>
    <w:basedOn w:val="Normal"/>
    <w:rsid w:val="0053141C"/>
    <w:pPr>
      <w:tabs>
        <w:tab w:val="left" w:pos="-720"/>
      </w:tabs>
      <w:suppressAutoHyphens/>
    </w:pPr>
    <w:rPr>
      <w:rFonts w:ascii="Courier" w:hAnsi="Courier"/>
      <w:sz w:val="24"/>
    </w:rPr>
  </w:style>
  <w:style w:type="paragraph" w:customStyle="1" w:styleId="DefinitionTerm">
    <w:name w:val="Definition Term"/>
    <w:basedOn w:val="Normal"/>
    <w:next w:val="Normal"/>
    <w:rsid w:val="0053141C"/>
    <w:pPr>
      <w:widowControl w:val="0"/>
    </w:pPr>
    <w:rPr>
      <w:rFonts w:ascii="Times New Roman" w:hAnsi="Times New Roman"/>
      <w:snapToGrid w:val="0"/>
      <w:sz w:val="24"/>
    </w:rPr>
  </w:style>
  <w:style w:type="paragraph" w:customStyle="1" w:styleId="ColorfulShading-Accent11">
    <w:name w:val="Colorful Shading - Accent 11"/>
    <w:hidden/>
    <w:uiPriority w:val="99"/>
    <w:semiHidden/>
    <w:rsid w:val="0053141C"/>
    <w:rPr>
      <w:sz w:val="24"/>
      <w:szCs w:val="24"/>
      <w:lang w:eastAsia="en-US"/>
    </w:rPr>
  </w:style>
  <w:style w:type="paragraph" w:customStyle="1" w:styleId="MediumGrid21">
    <w:name w:val="Medium Grid 21"/>
    <w:link w:val="MediumGrid2Char"/>
    <w:uiPriority w:val="1"/>
    <w:qFormat/>
    <w:rsid w:val="0053141C"/>
    <w:rPr>
      <w:rFonts w:ascii="Calibri" w:eastAsia="Calibri" w:hAnsi="Calibri"/>
      <w:sz w:val="22"/>
      <w:szCs w:val="22"/>
      <w:lang w:eastAsia="en-US"/>
    </w:rPr>
  </w:style>
  <w:style w:type="character" w:customStyle="1" w:styleId="MediumGrid2Char">
    <w:name w:val="Medium Grid 2 Char"/>
    <w:link w:val="MediumGrid21"/>
    <w:uiPriority w:val="1"/>
    <w:rsid w:val="0053141C"/>
    <w:rPr>
      <w:rFonts w:ascii="Calibri" w:eastAsia="Calibri" w:hAnsi="Calibri"/>
      <w:sz w:val="22"/>
      <w:szCs w:val="22"/>
    </w:rPr>
  </w:style>
  <w:style w:type="paragraph" w:customStyle="1" w:styleId="ColorfulList-Accent11">
    <w:name w:val="Colorful List - Accent 11"/>
    <w:basedOn w:val="Normal"/>
    <w:uiPriority w:val="34"/>
    <w:qFormat/>
    <w:rsid w:val="0053141C"/>
    <w:pPr>
      <w:ind w:left="720"/>
    </w:pPr>
    <w:rPr>
      <w:rFonts w:ascii="Times New Roman" w:hAnsi="Times New Roman"/>
      <w:sz w:val="24"/>
      <w:szCs w:val="24"/>
    </w:rPr>
  </w:style>
  <w:style w:type="paragraph" w:customStyle="1" w:styleId="Default">
    <w:name w:val="Default"/>
    <w:rsid w:val="0053141C"/>
    <w:pPr>
      <w:autoSpaceDE w:val="0"/>
      <w:autoSpaceDN w:val="0"/>
      <w:adjustRightInd w:val="0"/>
    </w:pPr>
    <w:rPr>
      <w:rFonts w:ascii="Cambria" w:eastAsia="Calibri" w:hAnsi="Cambria" w:cs="Cambria"/>
      <w:color w:val="000000"/>
      <w:sz w:val="24"/>
      <w:szCs w:val="24"/>
      <w:lang w:eastAsia="en-US"/>
    </w:rPr>
  </w:style>
  <w:style w:type="character" w:customStyle="1" w:styleId="text">
    <w:name w:val="text"/>
    <w:rsid w:val="0053141C"/>
  </w:style>
  <w:style w:type="table" w:customStyle="1" w:styleId="TableGrid1">
    <w:name w:val="Table Grid1"/>
    <w:basedOn w:val="TableNormal"/>
    <w:next w:val="TableGrid"/>
    <w:rsid w:val="00CF7142"/>
    <w:rPr>
      <w:rFonts w:eastAsia="Calibri"/>
      <w:color w:val="000000"/>
      <w:sz w:val="24"/>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14274"/>
    <w:pPr>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480" w:after="0" w:line="276" w:lineRule="auto"/>
      <w:ind w:left="0" w:firstLine="0"/>
      <w:jc w:val="left"/>
      <w:outlineLvl w:val="9"/>
    </w:pPr>
    <w:rPr>
      <w:rFonts w:ascii="Cambria" w:eastAsia="MS Gothic" w:hAnsi="Cambria" w:cs="Times New Roman"/>
      <w:bCs/>
      <w:color w:val="365F91"/>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3511">
      <w:bodyDiv w:val="1"/>
      <w:marLeft w:val="0"/>
      <w:marRight w:val="0"/>
      <w:marTop w:val="0"/>
      <w:marBottom w:val="0"/>
      <w:divBdr>
        <w:top w:val="none" w:sz="0" w:space="0" w:color="auto"/>
        <w:left w:val="none" w:sz="0" w:space="0" w:color="auto"/>
        <w:bottom w:val="none" w:sz="0" w:space="0" w:color="auto"/>
        <w:right w:val="none" w:sz="0" w:space="0" w:color="auto"/>
      </w:divBdr>
    </w:div>
    <w:div w:id="34431651">
      <w:bodyDiv w:val="1"/>
      <w:marLeft w:val="0"/>
      <w:marRight w:val="0"/>
      <w:marTop w:val="0"/>
      <w:marBottom w:val="0"/>
      <w:divBdr>
        <w:top w:val="none" w:sz="0" w:space="0" w:color="auto"/>
        <w:left w:val="none" w:sz="0" w:space="0" w:color="auto"/>
        <w:bottom w:val="none" w:sz="0" w:space="0" w:color="auto"/>
        <w:right w:val="none" w:sz="0" w:space="0" w:color="auto"/>
      </w:divBdr>
    </w:div>
    <w:div w:id="71513420">
      <w:bodyDiv w:val="1"/>
      <w:marLeft w:val="0"/>
      <w:marRight w:val="0"/>
      <w:marTop w:val="0"/>
      <w:marBottom w:val="0"/>
      <w:divBdr>
        <w:top w:val="none" w:sz="0" w:space="0" w:color="auto"/>
        <w:left w:val="none" w:sz="0" w:space="0" w:color="auto"/>
        <w:bottom w:val="none" w:sz="0" w:space="0" w:color="auto"/>
        <w:right w:val="none" w:sz="0" w:space="0" w:color="auto"/>
      </w:divBdr>
      <w:divsChild>
        <w:div w:id="182315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2584">
      <w:bodyDiv w:val="1"/>
      <w:marLeft w:val="0"/>
      <w:marRight w:val="0"/>
      <w:marTop w:val="0"/>
      <w:marBottom w:val="0"/>
      <w:divBdr>
        <w:top w:val="none" w:sz="0" w:space="0" w:color="auto"/>
        <w:left w:val="none" w:sz="0" w:space="0" w:color="auto"/>
        <w:bottom w:val="none" w:sz="0" w:space="0" w:color="auto"/>
        <w:right w:val="none" w:sz="0" w:space="0" w:color="auto"/>
      </w:divBdr>
      <w:divsChild>
        <w:div w:id="1016231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2272">
      <w:bodyDiv w:val="1"/>
      <w:marLeft w:val="0"/>
      <w:marRight w:val="0"/>
      <w:marTop w:val="0"/>
      <w:marBottom w:val="0"/>
      <w:divBdr>
        <w:top w:val="none" w:sz="0" w:space="0" w:color="auto"/>
        <w:left w:val="none" w:sz="0" w:space="0" w:color="auto"/>
        <w:bottom w:val="none" w:sz="0" w:space="0" w:color="auto"/>
        <w:right w:val="none" w:sz="0" w:space="0" w:color="auto"/>
      </w:divBdr>
    </w:div>
    <w:div w:id="226109762">
      <w:bodyDiv w:val="1"/>
      <w:marLeft w:val="0"/>
      <w:marRight w:val="0"/>
      <w:marTop w:val="0"/>
      <w:marBottom w:val="0"/>
      <w:divBdr>
        <w:top w:val="none" w:sz="0" w:space="0" w:color="auto"/>
        <w:left w:val="none" w:sz="0" w:space="0" w:color="auto"/>
        <w:bottom w:val="none" w:sz="0" w:space="0" w:color="auto"/>
        <w:right w:val="none" w:sz="0" w:space="0" w:color="auto"/>
      </w:divBdr>
    </w:div>
    <w:div w:id="294600966">
      <w:bodyDiv w:val="1"/>
      <w:marLeft w:val="0"/>
      <w:marRight w:val="0"/>
      <w:marTop w:val="0"/>
      <w:marBottom w:val="0"/>
      <w:divBdr>
        <w:top w:val="none" w:sz="0" w:space="0" w:color="auto"/>
        <w:left w:val="none" w:sz="0" w:space="0" w:color="auto"/>
        <w:bottom w:val="none" w:sz="0" w:space="0" w:color="auto"/>
        <w:right w:val="none" w:sz="0" w:space="0" w:color="auto"/>
      </w:divBdr>
    </w:div>
    <w:div w:id="302390778">
      <w:bodyDiv w:val="1"/>
      <w:marLeft w:val="0"/>
      <w:marRight w:val="0"/>
      <w:marTop w:val="0"/>
      <w:marBottom w:val="0"/>
      <w:divBdr>
        <w:top w:val="none" w:sz="0" w:space="0" w:color="auto"/>
        <w:left w:val="none" w:sz="0" w:space="0" w:color="auto"/>
        <w:bottom w:val="none" w:sz="0" w:space="0" w:color="auto"/>
        <w:right w:val="none" w:sz="0" w:space="0" w:color="auto"/>
      </w:divBdr>
      <w:divsChild>
        <w:div w:id="1566986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125293">
      <w:bodyDiv w:val="1"/>
      <w:marLeft w:val="0"/>
      <w:marRight w:val="0"/>
      <w:marTop w:val="0"/>
      <w:marBottom w:val="0"/>
      <w:divBdr>
        <w:top w:val="none" w:sz="0" w:space="0" w:color="auto"/>
        <w:left w:val="none" w:sz="0" w:space="0" w:color="auto"/>
        <w:bottom w:val="none" w:sz="0" w:space="0" w:color="auto"/>
        <w:right w:val="none" w:sz="0" w:space="0" w:color="auto"/>
      </w:divBdr>
    </w:div>
    <w:div w:id="531916791">
      <w:bodyDiv w:val="1"/>
      <w:marLeft w:val="0"/>
      <w:marRight w:val="0"/>
      <w:marTop w:val="0"/>
      <w:marBottom w:val="0"/>
      <w:divBdr>
        <w:top w:val="none" w:sz="0" w:space="0" w:color="auto"/>
        <w:left w:val="none" w:sz="0" w:space="0" w:color="auto"/>
        <w:bottom w:val="none" w:sz="0" w:space="0" w:color="auto"/>
        <w:right w:val="none" w:sz="0" w:space="0" w:color="auto"/>
      </w:divBdr>
      <w:divsChild>
        <w:div w:id="121569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46993">
      <w:bodyDiv w:val="1"/>
      <w:marLeft w:val="0"/>
      <w:marRight w:val="0"/>
      <w:marTop w:val="0"/>
      <w:marBottom w:val="0"/>
      <w:divBdr>
        <w:top w:val="none" w:sz="0" w:space="0" w:color="auto"/>
        <w:left w:val="none" w:sz="0" w:space="0" w:color="auto"/>
        <w:bottom w:val="none" w:sz="0" w:space="0" w:color="auto"/>
        <w:right w:val="none" w:sz="0" w:space="0" w:color="auto"/>
      </w:divBdr>
    </w:div>
    <w:div w:id="716468736">
      <w:bodyDiv w:val="1"/>
      <w:marLeft w:val="0"/>
      <w:marRight w:val="0"/>
      <w:marTop w:val="0"/>
      <w:marBottom w:val="0"/>
      <w:divBdr>
        <w:top w:val="none" w:sz="0" w:space="0" w:color="auto"/>
        <w:left w:val="none" w:sz="0" w:space="0" w:color="auto"/>
        <w:bottom w:val="none" w:sz="0" w:space="0" w:color="auto"/>
        <w:right w:val="none" w:sz="0" w:space="0" w:color="auto"/>
      </w:divBdr>
    </w:div>
    <w:div w:id="721056626">
      <w:bodyDiv w:val="1"/>
      <w:marLeft w:val="0"/>
      <w:marRight w:val="0"/>
      <w:marTop w:val="0"/>
      <w:marBottom w:val="0"/>
      <w:divBdr>
        <w:top w:val="none" w:sz="0" w:space="0" w:color="auto"/>
        <w:left w:val="none" w:sz="0" w:space="0" w:color="auto"/>
        <w:bottom w:val="none" w:sz="0" w:space="0" w:color="auto"/>
        <w:right w:val="none" w:sz="0" w:space="0" w:color="auto"/>
      </w:divBdr>
    </w:div>
    <w:div w:id="760377275">
      <w:bodyDiv w:val="1"/>
      <w:marLeft w:val="0"/>
      <w:marRight w:val="0"/>
      <w:marTop w:val="0"/>
      <w:marBottom w:val="0"/>
      <w:divBdr>
        <w:top w:val="none" w:sz="0" w:space="0" w:color="auto"/>
        <w:left w:val="none" w:sz="0" w:space="0" w:color="auto"/>
        <w:bottom w:val="none" w:sz="0" w:space="0" w:color="auto"/>
        <w:right w:val="none" w:sz="0" w:space="0" w:color="auto"/>
      </w:divBdr>
    </w:div>
    <w:div w:id="854539712">
      <w:bodyDiv w:val="1"/>
      <w:marLeft w:val="0"/>
      <w:marRight w:val="0"/>
      <w:marTop w:val="0"/>
      <w:marBottom w:val="0"/>
      <w:divBdr>
        <w:top w:val="none" w:sz="0" w:space="0" w:color="auto"/>
        <w:left w:val="none" w:sz="0" w:space="0" w:color="auto"/>
        <w:bottom w:val="none" w:sz="0" w:space="0" w:color="auto"/>
        <w:right w:val="none" w:sz="0" w:space="0" w:color="auto"/>
      </w:divBdr>
    </w:div>
    <w:div w:id="863595374">
      <w:bodyDiv w:val="1"/>
      <w:marLeft w:val="0"/>
      <w:marRight w:val="0"/>
      <w:marTop w:val="0"/>
      <w:marBottom w:val="0"/>
      <w:divBdr>
        <w:top w:val="none" w:sz="0" w:space="0" w:color="auto"/>
        <w:left w:val="none" w:sz="0" w:space="0" w:color="auto"/>
        <w:bottom w:val="none" w:sz="0" w:space="0" w:color="auto"/>
        <w:right w:val="none" w:sz="0" w:space="0" w:color="auto"/>
      </w:divBdr>
    </w:div>
    <w:div w:id="1059592279">
      <w:bodyDiv w:val="1"/>
      <w:marLeft w:val="0"/>
      <w:marRight w:val="0"/>
      <w:marTop w:val="0"/>
      <w:marBottom w:val="0"/>
      <w:divBdr>
        <w:top w:val="none" w:sz="0" w:space="0" w:color="auto"/>
        <w:left w:val="none" w:sz="0" w:space="0" w:color="auto"/>
        <w:bottom w:val="none" w:sz="0" w:space="0" w:color="auto"/>
        <w:right w:val="none" w:sz="0" w:space="0" w:color="auto"/>
      </w:divBdr>
    </w:div>
    <w:div w:id="1074857509">
      <w:bodyDiv w:val="1"/>
      <w:marLeft w:val="0"/>
      <w:marRight w:val="0"/>
      <w:marTop w:val="0"/>
      <w:marBottom w:val="0"/>
      <w:divBdr>
        <w:top w:val="none" w:sz="0" w:space="0" w:color="auto"/>
        <w:left w:val="none" w:sz="0" w:space="0" w:color="auto"/>
        <w:bottom w:val="none" w:sz="0" w:space="0" w:color="auto"/>
        <w:right w:val="none" w:sz="0" w:space="0" w:color="auto"/>
      </w:divBdr>
    </w:div>
    <w:div w:id="1153713845">
      <w:bodyDiv w:val="1"/>
      <w:marLeft w:val="0"/>
      <w:marRight w:val="0"/>
      <w:marTop w:val="0"/>
      <w:marBottom w:val="0"/>
      <w:divBdr>
        <w:top w:val="none" w:sz="0" w:space="0" w:color="auto"/>
        <w:left w:val="none" w:sz="0" w:space="0" w:color="auto"/>
        <w:bottom w:val="none" w:sz="0" w:space="0" w:color="auto"/>
        <w:right w:val="none" w:sz="0" w:space="0" w:color="auto"/>
      </w:divBdr>
    </w:div>
    <w:div w:id="1199315241">
      <w:bodyDiv w:val="1"/>
      <w:marLeft w:val="0"/>
      <w:marRight w:val="0"/>
      <w:marTop w:val="0"/>
      <w:marBottom w:val="0"/>
      <w:divBdr>
        <w:top w:val="none" w:sz="0" w:space="0" w:color="auto"/>
        <w:left w:val="none" w:sz="0" w:space="0" w:color="auto"/>
        <w:bottom w:val="none" w:sz="0" w:space="0" w:color="auto"/>
        <w:right w:val="none" w:sz="0" w:space="0" w:color="auto"/>
      </w:divBdr>
    </w:div>
    <w:div w:id="1235241516">
      <w:bodyDiv w:val="1"/>
      <w:marLeft w:val="0"/>
      <w:marRight w:val="0"/>
      <w:marTop w:val="0"/>
      <w:marBottom w:val="0"/>
      <w:divBdr>
        <w:top w:val="none" w:sz="0" w:space="0" w:color="auto"/>
        <w:left w:val="none" w:sz="0" w:space="0" w:color="auto"/>
        <w:bottom w:val="none" w:sz="0" w:space="0" w:color="auto"/>
        <w:right w:val="none" w:sz="0" w:space="0" w:color="auto"/>
      </w:divBdr>
    </w:div>
    <w:div w:id="1256867065">
      <w:bodyDiv w:val="1"/>
      <w:marLeft w:val="0"/>
      <w:marRight w:val="0"/>
      <w:marTop w:val="0"/>
      <w:marBottom w:val="0"/>
      <w:divBdr>
        <w:top w:val="none" w:sz="0" w:space="0" w:color="auto"/>
        <w:left w:val="none" w:sz="0" w:space="0" w:color="auto"/>
        <w:bottom w:val="none" w:sz="0" w:space="0" w:color="auto"/>
        <w:right w:val="none" w:sz="0" w:space="0" w:color="auto"/>
      </w:divBdr>
    </w:div>
    <w:div w:id="1305893492">
      <w:bodyDiv w:val="1"/>
      <w:marLeft w:val="0"/>
      <w:marRight w:val="0"/>
      <w:marTop w:val="0"/>
      <w:marBottom w:val="0"/>
      <w:divBdr>
        <w:top w:val="none" w:sz="0" w:space="0" w:color="auto"/>
        <w:left w:val="none" w:sz="0" w:space="0" w:color="auto"/>
        <w:bottom w:val="none" w:sz="0" w:space="0" w:color="auto"/>
        <w:right w:val="none" w:sz="0" w:space="0" w:color="auto"/>
      </w:divBdr>
    </w:div>
    <w:div w:id="1330449816">
      <w:bodyDiv w:val="1"/>
      <w:marLeft w:val="0"/>
      <w:marRight w:val="0"/>
      <w:marTop w:val="0"/>
      <w:marBottom w:val="0"/>
      <w:divBdr>
        <w:top w:val="none" w:sz="0" w:space="0" w:color="auto"/>
        <w:left w:val="none" w:sz="0" w:space="0" w:color="auto"/>
        <w:bottom w:val="none" w:sz="0" w:space="0" w:color="auto"/>
        <w:right w:val="none" w:sz="0" w:space="0" w:color="auto"/>
      </w:divBdr>
    </w:div>
    <w:div w:id="1338342610">
      <w:bodyDiv w:val="1"/>
      <w:marLeft w:val="0"/>
      <w:marRight w:val="0"/>
      <w:marTop w:val="0"/>
      <w:marBottom w:val="0"/>
      <w:divBdr>
        <w:top w:val="none" w:sz="0" w:space="0" w:color="auto"/>
        <w:left w:val="none" w:sz="0" w:space="0" w:color="auto"/>
        <w:bottom w:val="none" w:sz="0" w:space="0" w:color="auto"/>
        <w:right w:val="none" w:sz="0" w:space="0" w:color="auto"/>
      </w:divBdr>
    </w:div>
    <w:div w:id="1401710487">
      <w:bodyDiv w:val="1"/>
      <w:marLeft w:val="0"/>
      <w:marRight w:val="0"/>
      <w:marTop w:val="0"/>
      <w:marBottom w:val="0"/>
      <w:divBdr>
        <w:top w:val="none" w:sz="0" w:space="0" w:color="auto"/>
        <w:left w:val="none" w:sz="0" w:space="0" w:color="auto"/>
        <w:bottom w:val="none" w:sz="0" w:space="0" w:color="auto"/>
        <w:right w:val="none" w:sz="0" w:space="0" w:color="auto"/>
      </w:divBdr>
    </w:div>
    <w:div w:id="1407922748">
      <w:bodyDiv w:val="1"/>
      <w:marLeft w:val="0"/>
      <w:marRight w:val="0"/>
      <w:marTop w:val="0"/>
      <w:marBottom w:val="0"/>
      <w:divBdr>
        <w:top w:val="none" w:sz="0" w:space="0" w:color="auto"/>
        <w:left w:val="none" w:sz="0" w:space="0" w:color="auto"/>
        <w:bottom w:val="none" w:sz="0" w:space="0" w:color="auto"/>
        <w:right w:val="none" w:sz="0" w:space="0" w:color="auto"/>
      </w:divBdr>
    </w:div>
    <w:div w:id="1409230272">
      <w:bodyDiv w:val="1"/>
      <w:marLeft w:val="0"/>
      <w:marRight w:val="0"/>
      <w:marTop w:val="0"/>
      <w:marBottom w:val="0"/>
      <w:divBdr>
        <w:top w:val="none" w:sz="0" w:space="0" w:color="auto"/>
        <w:left w:val="none" w:sz="0" w:space="0" w:color="auto"/>
        <w:bottom w:val="none" w:sz="0" w:space="0" w:color="auto"/>
        <w:right w:val="none" w:sz="0" w:space="0" w:color="auto"/>
      </w:divBdr>
    </w:div>
    <w:div w:id="1592201192">
      <w:bodyDiv w:val="1"/>
      <w:marLeft w:val="0"/>
      <w:marRight w:val="0"/>
      <w:marTop w:val="0"/>
      <w:marBottom w:val="0"/>
      <w:divBdr>
        <w:top w:val="none" w:sz="0" w:space="0" w:color="auto"/>
        <w:left w:val="none" w:sz="0" w:space="0" w:color="auto"/>
        <w:bottom w:val="none" w:sz="0" w:space="0" w:color="auto"/>
        <w:right w:val="none" w:sz="0" w:space="0" w:color="auto"/>
      </w:divBdr>
    </w:div>
    <w:div w:id="1626621837">
      <w:bodyDiv w:val="1"/>
      <w:marLeft w:val="0"/>
      <w:marRight w:val="0"/>
      <w:marTop w:val="0"/>
      <w:marBottom w:val="0"/>
      <w:divBdr>
        <w:top w:val="none" w:sz="0" w:space="0" w:color="auto"/>
        <w:left w:val="none" w:sz="0" w:space="0" w:color="auto"/>
        <w:bottom w:val="none" w:sz="0" w:space="0" w:color="auto"/>
        <w:right w:val="none" w:sz="0" w:space="0" w:color="auto"/>
      </w:divBdr>
    </w:div>
    <w:div w:id="1686593412">
      <w:bodyDiv w:val="1"/>
      <w:marLeft w:val="0"/>
      <w:marRight w:val="0"/>
      <w:marTop w:val="0"/>
      <w:marBottom w:val="0"/>
      <w:divBdr>
        <w:top w:val="none" w:sz="0" w:space="0" w:color="auto"/>
        <w:left w:val="none" w:sz="0" w:space="0" w:color="auto"/>
        <w:bottom w:val="none" w:sz="0" w:space="0" w:color="auto"/>
        <w:right w:val="none" w:sz="0" w:space="0" w:color="auto"/>
      </w:divBdr>
    </w:div>
    <w:div w:id="1737583847">
      <w:bodyDiv w:val="1"/>
      <w:marLeft w:val="0"/>
      <w:marRight w:val="0"/>
      <w:marTop w:val="0"/>
      <w:marBottom w:val="0"/>
      <w:divBdr>
        <w:top w:val="none" w:sz="0" w:space="0" w:color="auto"/>
        <w:left w:val="none" w:sz="0" w:space="0" w:color="auto"/>
        <w:bottom w:val="none" w:sz="0" w:space="0" w:color="auto"/>
        <w:right w:val="none" w:sz="0" w:space="0" w:color="auto"/>
      </w:divBdr>
    </w:div>
    <w:div w:id="1752698815">
      <w:bodyDiv w:val="1"/>
      <w:marLeft w:val="0"/>
      <w:marRight w:val="0"/>
      <w:marTop w:val="0"/>
      <w:marBottom w:val="0"/>
      <w:divBdr>
        <w:top w:val="none" w:sz="0" w:space="0" w:color="auto"/>
        <w:left w:val="none" w:sz="0" w:space="0" w:color="auto"/>
        <w:bottom w:val="none" w:sz="0" w:space="0" w:color="auto"/>
        <w:right w:val="none" w:sz="0" w:space="0" w:color="auto"/>
      </w:divBdr>
    </w:div>
    <w:div w:id="1755778734">
      <w:bodyDiv w:val="1"/>
      <w:marLeft w:val="0"/>
      <w:marRight w:val="0"/>
      <w:marTop w:val="0"/>
      <w:marBottom w:val="0"/>
      <w:divBdr>
        <w:top w:val="none" w:sz="0" w:space="0" w:color="auto"/>
        <w:left w:val="none" w:sz="0" w:space="0" w:color="auto"/>
        <w:bottom w:val="none" w:sz="0" w:space="0" w:color="auto"/>
        <w:right w:val="none" w:sz="0" w:space="0" w:color="auto"/>
      </w:divBdr>
    </w:div>
    <w:div w:id="1782994386">
      <w:bodyDiv w:val="1"/>
      <w:marLeft w:val="0"/>
      <w:marRight w:val="0"/>
      <w:marTop w:val="0"/>
      <w:marBottom w:val="0"/>
      <w:divBdr>
        <w:top w:val="none" w:sz="0" w:space="0" w:color="auto"/>
        <w:left w:val="none" w:sz="0" w:space="0" w:color="auto"/>
        <w:bottom w:val="none" w:sz="0" w:space="0" w:color="auto"/>
        <w:right w:val="none" w:sz="0" w:space="0" w:color="auto"/>
      </w:divBdr>
    </w:div>
    <w:div w:id="1788351582">
      <w:bodyDiv w:val="1"/>
      <w:marLeft w:val="0"/>
      <w:marRight w:val="0"/>
      <w:marTop w:val="0"/>
      <w:marBottom w:val="0"/>
      <w:divBdr>
        <w:top w:val="none" w:sz="0" w:space="0" w:color="auto"/>
        <w:left w:val="none" w:sz="0" w:space="0" w:color="auto"/>
        <w:bottom w:val="none" w:sz="0" w:space="0" w:color="auto"/>
        <w:right w:val="none" w:sz="0" w:space="0" w:color="auto"/>
      </w:divBdr>
    </w:div>
    <w:div w:id="1807313315">
      <w:bodyDiv w:val="1"/>
      <w:marLeft w:val="0"/>
      <w:marRight w:val="0"/>
      <w:marTop w:val="0"/>
      <w:marBottom w:val="0"/>
      <w:divBdr>
        <w:top w:val="none" w:sz="0" w:space="0" w:color="auto"/>
        <w:left w:val="none" w:sz="0" w:space="0" w:color="auto"/>
        <w:bottom w:val="none" w:sz="0" w:space="0" w:color="auto"/>
        <w:right w:val="none" w:sz="0" w:space="0" w:color="auto"/>
      </w:divBdr>
    </w:div>
    <w:div w:id="1815028262">
      <w:bodyDiv w:val="1"/>
      <w:marLeft w:val="0"/>
      <w:marRight w:val="0"/>
      <w:marTop w:val="0"/>
      <w:marBottom w:val="0"/>
      <w:divBdr>
        <w:top w:val="none" w:sz="0" w:space="0" w:color="auto"/>
        <w:left w:val="none" w:sz="0" w:space="0" w:color="auto"/>
        <w:bottom w:val="none" w:sz="0" w:space="0" w:color="auto"/>
        <w:right w:val="none" w:sz="0" w:space="0" w:color="auto"/>
      </w:divBdr>
    </w:div>
    <w:div w:id="1829635898">
      <w:bodyDiv w:val="1"/>
      <w:marLeft w:val="0"/>
      <w:marRight w:val="0"/>
      <w:marTop w:val="0"/>
      <w:marBottom w:val="0"/>
      <w:divBdr>
        <w:top w:val="none" w:sz="0" w:space="0" w:color="auto"/>
        <w:left w:val="none" w:sz="0" w:space="0" w:color="auto"/>
        <w:bottom w:val="none" w:sz="0" w:space="0" w:color="auto"/>
        <w:right w:val="none" w:sz="0" w:space="0" w:color="auto"/>
      </w:divBdr>
    </w:div>
    <w:div w:id="1835873607">
      <w:bodyDiv w:val="1"/>
      <w:marLeft w:val="0"/>
      <w:marRight w:val="0"/>
      <w:marTop w:val="0"/>
      <w:marBottom w:val="0"/>
      <w:divBdr>
        <w:top w:val="none" w:sz="0" w:space="0" w:color="auto"/>
        <w:left w:val="none" w:sz="0" w:space="0" w:color="auto"/>
        <w:bottom w:val="none" w:sz="0" w:space="0" w:color="auto"/>
        <w:right w:val="none" w:sz="0" w:space="0" w:color="auto"/>
      </w:divBdr>
    </w:div>
    <w:div w:id="1885828688">
      <w:bodyDiv w:val="1"/>
      <w:marLeft w:val="0"/>
      <w:marRight w:val="0"/>
      <w:marTop w:val="0"/>
      <w:marBottom w:val="0"/>
      <w:divBdr>
        <w:top w:val="none" w:sz="0" w:space="0" w:color="auto"/>
        <w:left w:val="none" w:sz="0" w:space="0" w:color="auto"/>
        <w:bottom w:val="none" w:sz="0" w:space="0" w:color="auto"/>
        <w:right w:val="none" w:sz="0" w:space="0" w:color="auto"/>
      </w:divBdr>
    </w:div>
    <w:div w:id="1905556808">
      <w:bodyDiv w:val="1"/>
      <w:marLeft w:val="0"/>
      <w:marRight w:val="0"/>
      <w:marTop w:val="0"/>
      <w:marBottom w:val="0"/>
      <w:divBdr>
        <w:top w:val="none" w:sz="0" w:space="0" w:color="auto"/>
        <w:left w:val="none" w:sz="0" w:space="0" w:color="auto"/>
        <w:bottom w:val="none" w:sz="0" w:space="0" w:color="auto"/>
        <w:right w:val="none" w:sz="0" w:space="0" w:color="auto"/>
      </w:divBdr>
    </w:div>
    <w:div w:id="1921016143">
      <w:bodyDiv w:val="1"/>
      <w:marLeft w:val="0"/>
      <w:marRight w:val="0"/>
      <w:marTop w:val="0"/>
      <w:marBottom w:val="0"/>
      <w:divBdr>
        <w:top w:val="none" w:sz="0" w:space="0" w:color="auto"/>
        <w:left w:val="none" w:sz="0" w:space="0" w:color="auto"/>
        <w:bottom w:val="none" w:sz="0" w:space="0" w:color="auto"/>
        <w:right w:val="none" w:sz="0" w:space="0" w:color="auto"/>
      </w:divBdr>
    </w:div>
    <w:div w:id="2019191035">
      <w:bodyDiv w:val="1"/>
      <w:marLeft w:val="0"/>
      <w:marRight w:val="0"/>
      <w:marTop w:val="0"/>
      <w:marBottom w:val="0"/>
      <w:divBdr>
        <w:top w:val="none" w:sz="0" w:space="0" w:color="auto"/>
        <w:left w:val="none" w:sz="0" w:space="0" w:color="auto"/>
        <w:bottom w:val="none" w:sz="0" w:space="0" w:color="auto"/>
        <w:right w:val="none" w:sz="0" w:space="0" w:color="auto"/>
      </w:divBdr>
    </w:div>
    <w:div w:id="2064324310">
      <w:bodyDiv w:val="1"/>
      <w:marLeft w:val="0"/>
      <w:marRight w:val="0"/>
      <w:marTop w:val="0"/>
      <w:marBottom w:val="0"/>
      <w:divBdr>
        <w:top w:val="none" w:sz="0" w:space="0" w:color="auto"/>
        <w:left w:val="none" w:sz="0" w:space="0" w:color="auto"/>
        <w:bottom w:val="none" w:sz="0" w:space="0" w:color="auto"/>
        <w:right w:val="none" w:sz="0" w:space="0" w:color="auto"/>
      </w:divBdr>
    </w:div>
    <w:div w:id="2131581277">
      <w:bodyDiv w:val="1"/>
      <w:marLeft w:val="0"/>
      <w:marRight w:val="0"/>
      <w:marTop w:val="0"/>
      <w:marBottom w:val="0"/>
      <w:divBdr>
        <w:top w:val="none" w:sz="0" w:space="0" w:color="auto"/>
        <w:left w:val="none" w:sz="0" w:space="0" w:color="auto"/>
        <w:bottom w:val="none" w:sz="0" w:space="0" w:color="auto"/>
        <w:right w:val="none" w:sz="0" w:space="0" w:color="auto"/>
      </w:divBdr>
    </w:div>
    <w:div w:id="21446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am.gov/" TargetMode="External"/><Relationship Id="rId117" Type="http://schemas.openxmlformats.org/officeDocument/2006/relationships/hyperlink" Target="http://iris.ed.gov/iris/pdfs/FLAS_fellow.pdf" TargetMode="External"/><Relationship Id="rId21" Type="http://schemas.openxmlformats.org/officeDocument/2006/relationships/hyperlink" Target="https://www.grants.gov/web/grants/applicants/workspace-overview.html" TargetMode="External"/><Relationship Id="rId42" Type="http://schemas.openxmlformats.org/officeDocument/2006/relationships/hyperlink" Target="mailto:cheryl.gibbs@ed.gov" TargetMode="External"/><Relationship Id="rId47" Type="http://schemas.openxmlformats.org/officeDocument/2006/relationships/hyperlink" Target="http://www.ed.gov/fund/grant/apply/appforms/appforms.html" TargetMode="External"/><Relationship Id="rId63" Type="http://schemas.openxmlformats.org/officeDocument/2006/relationships/hyperlink" Target="http://ecfr.gpoaccess.gov/cgi/t/text/text-idx?c=ecfr&amp;sid=059916c4c482ade95eb5123da29dda5c&amp;rgn=div5&amp;view=text&amp;node=34:3.1.3.1.26&amp;idno=34" TargetMode="External"/><Relationship Id="rId68" Type="http://schemas.openxmlformats.org/officeDocument/2006/relationships/hyperlink" Target="http://ecfr.gpoaccess.gov/cgi/t/text/text-idx?c=ecfr&amp;sid=059916c4c482ade95eb5123da29dda5c&amp;rgn=div5&amp;view=text&amp;node=34:3.1.3.1.26&amp;idno=34" TargetMode="External"/><Relationship Id="rId84" Type="http://schemas.openxmlformats.org/officeDocument/2006/relationships/hyperlink" Target="http://ecfr.gpoaccess.gov/cgi/t/text/text-idx?c=ecfr&amp;sid=1443bd989ffebe453df5b85b02da59aa&amp;rgn=div5&amp;view=text&amp;node=34:3.1.3.1.27&amp;idno=34" TargetMode="External"/><Relationship Id="rId89" Type="http://schemas.openxmlformats.org/officeDocument/2006/relationships/hyperlink" Target="http://ecfr.gpoaccess.gov/cgi/t/text/text-idx?c=ecfr&amp;sid=1443bd989ffebe453df5b85b02da59aa&amp;rgn=div5&amp;view=text&amp;node=34:3.1.3.1.27&amp;idno=34" TargetMode="External"/><Relationship Id="rId112" Type="http://schemas.openxmlformats.org/officeDocument/2006/relationships/hyperlink" Target="http://www.grants.gov/" TargetMode="External"/><Relationship Id="rId16" Type="http://schemas.openxmlformats.org/officeDocument/2006/relationships/hyperlink" Target="mailto:carolyn.collins@ed.gov" TargetMode="External"/><Relationship Id="rId107" Type="http://schemas.openxmlformats.org/officeDocument/2006/relationships/hyperlink" Target="http://www.grants.gov/" TargetMode="External"/><Relationship Id="rId11" Type="http://schemas.openxmlformats.org/officeDocument/2006/relationships/hyperlink" Target="https://www2.ed.gov/programs/iegpsflasf/index.html" TargetMode="External"/><Relationship Id="rId32" Type="http://schemas.openxmlformats.org/officeDocument/2006/relationships/hyperlink" Target="http://www.grants.gov/web/grants/support.html" TargetMode="External"/><Relationship Id="rId37" Type="http://schemas.openxmlformats.org/officeDocument/2006/relationships/hyperlink" Target="http://www2.ed.gov/fund/grant/apply/sam-faqs.html" TargetMode="External"/><Relationship Id="rId53" Type="http://schemas.openxmlformats.org/officeDocument/2006/relationships/hyperlink" Target="http://ecfr.gpoaccess.gov/cgi/t/text/text-idx?c=ecfr&amp;sid=2c2342fb476971d01ab9763f9e70ab70&amp;rgn=div5&amp;view=text&amp;node=34:3.1.3.1.25&amp;idno=34" TargetMode="External"/><Relationship Id="rId58" Type="http://schemas.openxmlformats.org/officeDocument/2006/relationships/hyperlink" Target="http://ecfr.gpoaccess.gov/cgi/t/text/text-idx?c=ecfr&amp;sid=2c2342fb476971d01ab9763f9e70ab70&amp;rgn=div5&amp;view=text&amp;node=34:3.1.3.1.25&amp;idno=34" TargetMode="External"/><Relationship Id="rId74" Type="http://schemas.openxmlformats.org/officeDocument/2006/relationships/hyperlink" Target="http://ecfr.gpoaccess.gov/cgi/t/text/text-idx?c=ecfr&amp;sid=059916c4c482ade95eb5123da29dda5c&amp;rgn=div5&amp;view=text&amp;node=34:3.1.3.1.26&amp;idno=34" TargetMode="External"/><Relationship Id="rId79" Type="http://schemas.openxmlformats.org/officeDocument/2006/relationships/hyperlink" Target="http://ecfr.gpoaccess.gov/cgi/t/text/text-idx?c=ecfr&amp;sid=059916c4c482ade95eb5123da29dda5c&amp;rgn=div5&amp;view=text&amp;node=34:3.1.3.1.26&amp;idno=34" TargetMode="External"/><Relationship Id="rId102" Type="http://schemas.openxmlformats.org/officeDocument/2006/relationships/hyperlink" Target="http://www.grants.gov/" TargetMode="External"/><Relationship Id="rId5" Type="http://schemas.openxmlformats.org/officeDocument/2006/relationships/webSettings" Target="webSettings.xml"/><Relationship Id="rId90" Type="http://schemas.openxmlformats.org/officeDocument/2006/relationships/hyperlink" Target="http://ecfr.gpoaccess.gov/cgi/t/text/text-idx?c=ecfr&amp;sid=1443bd989ffebe453df5b85b02da59aa&amp;rgn=div5&amp;view=text&amp;node=34:3.1.3.1.27&amp;idno=34" TargetMode="External"/><Relationship Id="rId95" Type="http://schemas.openxmlformats.org/officeDocument/2006/relationships/hyperlink" Target="http://ecfr.gpoaccess.gov/cgi/t/text/text-idx?c=ecfr&amp;sid=1443bd989ffebe453df5b85b02da59aa&amp;rgn=div5&amp;view=text&amp;node=34:3.1.3.1.27&amp;idno=34" TargetMode="External"/><Relationship Id="rId22" Type="http://schemas.openxmlformats.org/officeDocument/2006/relationships/hyperlink" Target="https://www.grants.gov/web/grants/applicants/adobe-software-compatibility.html" TargetMode="External"/><Relationship Id="rId27" Type="http://schemas.openxmlformats.org/officeDocument/2006/relationships/hyperlink" Target="http://www2.ed.gov/fund/grant/apply/sam-faqs.html" TargetMode="External"/><Relationship Id="rId43" Type="http://schemas.openxmlformats.org/officeDocument/2006/relationships/hyperlink" Target="file://C:\Users\Carolyn.Collins\AppData\Local\Microsoft\Windows\Temporary%20Internet%20Files\Content.Outlook\AppData\Local\Microsoft\Windows\Temporary%20Internet%20Files\Content.Outlook\AppData\Local\Microsoft\Windows\Temporary%20Internet%20Files\Content.Outlook\AHHW61AF\www2.ed.gov\about\offices\list\ope\idues\eligibility.html" TargetMode="External"/><Relationship Id="rId48" Type="http://schemas.openxmlformats.org/officeDocument/2006/relationships/hyperlink" Target="http://iris.ed.gov/iris/pdfs/NRC.pdf" TargetMode="External"/><Relationship Id="rId64" Type="http://schemas.openxmlformats.org/officeDocument/2006/relationships/hyperlink" Target="http://ecfr.gpoaccess.gov/cgi/t/text/text-idx?c=ecfr&amp;sid=059916c4c482ade95eb5123da29dda5c&amp;rgn=div5&amp;view=text&amp;node=34:3.1.3.1.26&amp;idno=34" TargetMode="External"/><Relationship Id="rId69" Type="http://schemas.openxmlformats.org/officeDocument/2006/relationships/hyperlink" Target="http://ecfr.gpoaccess.gov/cgi/t/text/text-idx?c=ecfr&amp;sid=059916c4c482ade95eb5123da29dda5c&amp;rgn=div5&amp;view=text&amp;node=34:3.1.3.1.26&amp;idno=34" TargetMode="External"/><Relationship Id="rId113" Type="http://schemas.openxmlformats.org/officeDocument/2006/relationships/hyperlink" Target="http://www.grants.gov/" TargetMode="External"/><Relationship Id="rId118" Type="http://schemas.openxmlformats.org/officeDocument/2006/relationships/hyperlink" Target="http://www.grants.gov/" TargetMode="External"/><Relationship Id="rId80" Type="http://schemas.openxmlformats.org/officeDocument/2006/relationships/hyperlink" Target="http://ecfr.gpoaccess.gov/cgi/t/text/text-idx?c=ecfr&amp;sid=1443bd989ffebe453df5b85b02da59aa&amp;rgn=div5&amp;view=text&amp;node=34:3.1.3.1.27&amp;idno=34" TargetMode="External"/><Relationship Id="rId85" Type="http://schemas.openxmlformats.org/officeDocument/2006/relationships/hyperlink" Target="http://ecfr.gpoaccess.gov/cgi/t/text/text-idx?c=ecfr&amp;sid=1443bd989ffebe453df5b85b02da59aa&amp;rgn=div5&amp;view=text&amp;node=34:3.1.3.1.27&amp;idno=34" TargetMode="External"/><Relationship Id="rId12" Type="http://schemas.openxmlformats.org/officeDocument/2006/relationships/hyperlink" Target="https://www2.ed.gov/programs/iegpsnrc/performance.html" TargetMode="External"/><Relationship Id="rId17" Type="http://schemas.openxmlformats.org/officeDocument/2006/relationships/hyperlink" Target="mailto:timothy.duvall@ed.gov"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s://www.grants.gov/web/grants/register.html" TargetMode="External"/><Relationship Id="rId59" Type="http://schemas.openxmlformats.org/officeDocument/2006/relationships/hyperlink" Target="http://ecfr.gpoaccess.gov/cgi/t/text/text-idx?c=ecfr&amp;sid=2c2342fb476971d01ab9763f9e70ab70&amp;rgn=div5&amp;view=text&amp;node=34:3.1.3.1.25&amp;idno=34" TargetMode="External"/><Relationship Id="rId103" Type="http://schemas.openxmlformats.org/officeDocument/2006/relationships/hyperlink" Target="http://www.grants.gov/" TargetMode="External"/><Relationship Id="rId108" Type="http://schemas.openxmlformats.org/officeDocument/2006/relationships/hyperlink" Target="http://www.grants.gov/" TargetMode="External"/><Relationship Id="rId54" Type="http://schemas.openxmlformats.org/officeDocument/2006/relationships/hyperlink" Target="http://ecfr.gpoaccess.gov/cgi/t/text/text-idx?c=ecfr&amp;sid=2c2342fb476971d01ab9763f9e70ab70&amp;rgn=div5&amp;view=text&amp;node=34:3.1.3.1.25&amp;idno=34" TargetMode="External"/><Relationship Id="rId70" Type="http://schemas.openxmlformats.org/officeDocument/2006/relationships/hyperlink" Target="http://ecfr.gpoaccess.gov/cgi/t/text/text-idx?c=ecfr&amp;sid=059916c4c482ade95eb5123da29dda5c&amp;rgn=div5&amp;view=text&amp;node=34:3.1.3.1.26&amp;idno=34" TargetMode="External"/><Relationship Id="rId75" Type="http://schemas.openxmlformats.org/officeDocument/2006/relationships/hyperlink" Target="http://ecfr.gpoaccess.gov/cgi/t/text/text-idx?c=ecfr&amp;sid=059916c4c482ade95eb5123da29dda5c&amp;rgn=div5&amp;view=text&amp;node=34:3.1.3.1.26&amp;idno=34" TargetMode="External"/><Relationship Id="rId91" Type="http://schemas.openxmlformats.org/officeDocument/2006/relationships/hyperlink" Target="http://ecfr.gpoaccess.gov/cgi/t/text/text-idx?c=ecfr&amp;sid=1443bd989ffebe453df5b85b02da59aa&amp;rgn=div5&amp;view=text&amp;node=34:3.1.3.1.27&amp;idno=34" TargetMode="External"/><Relationship Id="rId96" Type="http://schemas.openxmlformats.org/officeDocument/2006/relationships/hyperlink" Target="http://ecfr.gpoaccess.gov/cgi/t/text/text-idx?c=ecfr&amp;sid=1443bd989ffebe453df5b85b02da59aa&amp;rgn=div5&amp;view=text&amp;node=34:3.1.3.1.27&amp;idno=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rants.gov/web/grants/applicants/applicant-training.html" TargetMode="External"/><Relationship Id="rId28" Type="http://schemas.openxmlformats.org/officeDocument/2006/relationships/hyperlink" Target="http://www.grants.gov/web/grants/applicants/encountering-error-messages.html" TargetMode="External"/><Relationship Id="rId49" Type="http://schemas.openxmlformats.org/officeDocument/2006/relationships/hyperlink" Target="http://iris.ed.gov/iris/pdfs/FLAS.pdf" TargetMode="External"/><Relationship Id="rId114" Type="http://schemas.openxmlformats.org/officeDocument/2006/relationships/hyperlink" Target="http://www.grants.gov/applicants/find_grant_opportunities.jsp" TargetMode="External"/><Relationship Id="rId119" Type="http://schemas.openxmlformats.org/officeDocument/2006/relationships/header" Target="header1.xml"/><Relationship Id="rId44" Type="http://schemas.openxmlformats.org/officeDocument/2006/relationships/hyperlink" Target="file://C:\Users\Carolyn.Collins\AppData\Local\Microsoft\Windows\Temporary%20Internet%20Files\Content.Outlook\AppData\Local\Microsoft\Windows\Temporary%20Internet%20Files\Content.Outlook\AppData\Local\Microsoft\Windows\Temporary%20Internet%20Files\Content.Outlook\AHHW61AF\www2.ed.gov\about\offices\list\ope\iegps\index.html" TargetMode="External"/><Relationship Id="rId60" Type="http://schemas.openxmlformats.org/officeDocument/2006/relationships/hyperlink" Target="http://ecfr.gpoaccess.gov/cgi/t/text/text-idx?c=ecfr&amp;sid=2c2342fb476971d01ab9763f9e70ab70&amp;rgn=div5&amp;view=text&amp;node=34:3.1.3.1.25&amp;idno=34" TargetMode="External"/><Relationship Id="rId65" Type="http://schemas.openxmlformats.org/officeDocument/2006/relationships/hyperlink" Target="http://ecfr.gpoaccess.gov/cgi/t/text/text-idx?c=ecfr&amp;sid=059916c4c482ade95eb5123da29dda5c&amp;rgn=div5&amp;view=text&amp;node=34:3.1.3.1.26&amp;idno=34" TargetMode="External"/><Relationship Id="rId81" Type="http://schemas.openxmlformats.org/officeDocument/2006/relationships/hyperlink" Target="http://ecfr.gpoaccess.gov/cgi/t/text/text-idx?c=ecfr&amp;sid=1443bd989ffebe453df5b85b02da59aa&amp;rgn=div5&amp;view=text&amp;node=34:3.1.3.1.27&amp;idno=34" TargetMode="External"/><Relationship Id="rId86" Type="http://schemas.openxmlformats.org/officeDocument/2006/relationships/hyperlink" Target="http://ecfr.gpoaccess.gov/cgi/t/text/text-idx?c=ecfr&amp;sid=1443bd989ffebe453df5b85b02da59aa&amp;rgn=div5&amp;view=text&amp;node=34:3.1.3.1.27&amp;idno=34"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hyperlink" Target="https://www2.ed.gov/programs/iegpsflas/performance.html" TargetMode="External"/><Relationship Id="rId18" Type="http://schemas.openxmlformats.org/officeDocument/2006/relationships/hyperlink" Target="http://www.gpo.gov/fdsys/pkg/FR-2018-02-12/pdf/2018-02558.pdf" TargetMode="External"/><Relationship Id="rId39" Type="http://schemas.openxmlformats.org/officeDocument/2006/relationships/hyperlink" Target="http://www.gpo.gov/fdsys/pkg/FR-2018-02-12/pdf/2018-02558.pdf" TargetMode="External"/><Relationship Id="rId109" Type="http://schemas.openxmlformats.org/officeDocument/2006/relationships/footer" Target="footer1.xml"/><Relationship Id="rId34" Type="http://schemas.openxmlformats.org/officeDocument/2006/relationships/hyperlink" Target="https://www.grants.gov/web/grants/applicants/applicant-faqs.html" TargetMode="External"/><Relationship Id="rId50" Type="http://schemas.openxmlformats.org/officeDocument/2006/relationships/hyperlink" Target="http://www.gpo.gov/fdsys" TargetMode="External"/><Relationship Id="rId55" Type="http://schemas.openxmlformats.org/officeDocument/2006/relationships/hyperlink" Target="http://ecfr.gpoaccess.gov/cgi/t/text/text-idx?c=ecfr&amp;sid=2c2342fb476971d01ab9763f9e70ab70&amp;rgn=div5&amp;view=text&amp;node=34:3.1.3.1.25&amp;idno=34" TargetMode="External"/><Relationship Id="rId76" Type="http://schemas.openxmlformats.org/officeDocument/2006/relationships/hyperlink" Target="http://ecfr.gpoaccess.gov/cgi/t/text/text-idx?c=ecfr&amp;sid=059916c4c482ade95eb5123da29dda5c&amp;rgn=div5&amp;view=text&amp;node=34:3.1.3.1.26&amp;idno=34" TargetMode="External"/><Relationship Id="rId97" Type="http://schemas.openxmlformats.org/officeDocument/2006/relationships/hyperlink" Target="http://ecfr.gpoaccess.gov/cgi/t/text/text-idx?c=ecfr&amp;sid=1443bd989ffebe453df5b85b02da59aa&amp;rgn=div5&amp;view=text&amp;node=34:3.1.3.1.27&amp;idno=34" TargetMode="External"/><Relationship Id="rId104" Type="http://schemas.openxmlformats.org/officeDocument/2006/relationships/hyperlink" Target="http://www.grants.gov/"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ecfr.gpoaccess.gov/cgi/t/text/text-idx?c=ecfr&amp;sid=059916c4c482ade95eb5123da29dda5c&amp;rgn=div5&amp;view=text&amp;node=34:3.1.3.1.26&amp;idno=34" TargetMode="External"/><Relationship Id="rId92" Type="http://schemas.openxmlformats.org/officeDocument/2006/relationships/hyperlink" Target="http://ecfr.gpoaccess.gov/cgi/t/text/text-idx?c=ecfr&amp;sid=1443bd989ffebe453df5b85b02da59aa&amp;rgn=div5&amp;view=text&amp;node=34:3.1.3.1.27&amp;idno=34" TargetMode="External"/><Relationship Id="rId2" Type="http://schemas.openxmlformats.org/officeDocument/2006/relationships/numbering" Target="numbering.xml"/><Relationship Id="rId29" Type="http://schemas.openxmlformats.org/officeDocument/2006/relationships/hyperlink" Target="http://www.grants.gov/web/grants/applicants/adobe-software-compatibility.html" TargetMode="External"/><Relationship Id="rId24" Type="http://schemas.openxmlformats.org/officeDocument/2006/relationships/hyperlink" Target="http://www.sam.gov/" TargetMode="External"/><Relationship Id="rId40" Type="http://schemas.openxmlformats.org/officeDocument/2006/relationships/hyperlink" Target="mailto:timothy.duvall@ed.gov" TargetMode="External"/><Relationship Id="rId45" Type="http://schemas.openxmlformats.org/officeDocument/2006/relationships/hyperlink" Target="http://www.gpo.gov/fdsys/pkg/FR-2018-02-12/pdf/2018-02558.pdf" TargetMode="External"/><Relationship Id="rId66" Type="http://schemas.openxmlformats.org/officeDocument/2006/relationships/hyperlink" Target="http://ecfr.gpoaccess.gov/cgi/t/text/text-idx?c=ecfr&amp;sid=059916c4c482ade95eb5123da29dda5c&amp;rgn=div5&amp;view=text&amp;node=34:3.1.3.1.26&amp;idno=34" TargetMode="External"/><Relationship Id="rId87" Type="http://schemas.openxmlformats.org/officeDocument/2006/relationships/hyperlink" Target="http://ecfr.gpoaccess.gov/cgi/t/text/text-idx?c=ecfr&amp;sid=1443bd989ffebe453df5b85b02da59aa&amp;rgn=div5&amp;view=text&amp;node=34:3.1.3.1.27&amp;idno=34" TargetMode="External"/><Relationship Id="rId110" Type="http://schemas.openxmlformats.org/officeDocument/2006/relationships/footer" Target="footer2.xml"/><Relationship Id="rId115" Type="http://schemas.openxmlformats.org/officeDocument/2006/relationships/hyperlink" Target="http://iris.ed.gov/iris/pdfs/NRC.pdf" TargetMode="External"/><Relationship Id="rId61" Type="http://schemas.openxmlformats.org/officeDocument/2006/relationships/hyperlink" Target="http://ecfr.gpoaccess.gov/cgi/t/text/text-idx?c=ecfr&amp;sid=2c2342fb476971d01ab9763f9e70ab70&amp;rgn=div5&amp;view=text&amp;node=34:3.1.3.1.25&amp;idno=34" TargetMode="External"/><Relationship Id="rId82" Type="http://schemas.openxmlformats.org/officeDocument/2006/relationships/hyperlink" Target="http://ecfr.gpoaccess.gov/cgi/t/text/text-idx?c=ecfr&amp;sid=1443bd989ffebe453df5b85b02da59aa&amp;rgn=div5&amp;view=text&amp;node=34:3.1.3.1.27&amp;idno=34" TargetMode="External"/><Relationship Id="rId19" Type="http://schemas.openxmlformats.org/officeDocument/2006/relationships/hyperlink" Target="http://www.grants.gov/" TargetMode="External"/><Relationship Id="rId14" Type="http://schemas.openxmlformats.org/officeDocument/2006/relationships/hyperlink" Target="http://www2.ed.gov/about/offices/list/ope/iegps/index.html" TargetMode="External"/><Relationship Id="rId30" Type="http://schemas.openxmlformats.org/officeDocument/2006/relationships/hyperlink" Target="mailto:support@grants.gov" TargetMode="External"/><Relationship Id="rId35" Type="http://schemas.openxmlformats.org/officeDocument/2006/relationships/hyperlink" Target="http://fedgov.dnb.com/webform" TargetMode="External"/><Relationship Id="rId56" Type="http://schemas.openxmlformats.org/officeDocument/2006/relationships/hyperlink" Target="http://ecfr.gpoaccess.gov/cgi/t/text/text-idx?c=ecfr&amp;sid=2c2342fb476971d01ab9763f9e70ab70&amp;rgn=div5&amp;view=text&amp;node=34:3.1.3.1.25&amp;idno=34" TargetMode="External"/><Relationship Id="rId77" Type="http://schemas.openxmlformats.org/officeDocument/2006/relationships/hyperlink" Target="http://ecfr.gpoaccess.gov/cgi/t/text/text-idx?c=ecfr&amp;sid=059916c4c482ade95eb5123da29dda5c&amp;rgn=div5&amp;view=text&amp;node=34:3.1.3.1.26&amp;idno=34" TargetMode="External"/><Relationship Id="rId100" Type="http://schemas.openxmlformats.org/officeDocument/2006/relationships/hyperlink" Target="http://www.grants.gov/" TargetMode="External"/><Relationship Id="rId105" Type="http://schemas.openxmlformats.org/officeDocument/2006/relationships/hyperlink" Target="http://www.grants.gov/" TargetMode="External"/><Relationship Id="rId8" Type="http://schemas.openxmlformats.org/officeDocument/2006/relationships/image" Target="media/image1.png"/><Relationship Id="rId51" Type="http://schemas.openxmlformats.org/officeDocument/2006/relationships/hyperlink" Target="http://www.federalregister.gov/" TargetMode="External"/><Relationship Id="rId72" Type="http://schemas.openxmlformats.org/officeDocument/2006/relationships/hyperlink" Target="http://ecfr.gpoaccess.gov/cgi/t/text/text-idx?c=ecfr&amp;sid=059916c4c482ade95eb5123da29dda5c&amp;rgn=div5&amp;view=text&amp;node=34:3.1.3.1.26&amp;idno=34" TargetMode="External"/><Relationship Id="rId93" Type="http://schemas.openxmlformats.org/officeDocument/2006/relationships/hyperlink" Target="http://ecfr.gpoaccess.gov/cgi/t/text/text-idx?c=ecfr&amp;sid=1443bd989ffebe453df5b85b02da59aa&amp;rgn=div5&amp;view=text&amp;node=34:3.1.3.1.27&amp;idno=34" TargetMode="External"/><Relationship Id="rId98" Type="http://schemas.openxmlformats.org/officeDocument/2006/relationships/hyperlink" Target="http://ecfr.gpoaccess.gov/cgi/t/text/text-idx?c=ecfr&amp;sid=1443bd989ffebe453df5b85b02da59aa&amp;rgn=div5&amp;view=text&amp;node=34:3.1.3.1.27&amp;idno=34"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grants.gov/web/grants/register.html" TargetMode="External"/><Relationship Id="rId46" Type="http://schemas.openxmlformats.org/officeDocument/2006/relationships/hyperlink" Target="http://www.ed.gov/fund/grant/apply/appforms/appforms.html" TargetMode="External"/><Relationship Id="rId67" Type="http://schemas.openxmlformats.org/officeDocument/2006/relationships/hyperlink" Target="http://ecfr.gpoaccess.gov/cgi/t/text/text-idx?c=ecfr&amp;sid=059916c4c482ade95eb5123da29dda5c&amp;rgn=div5&amp;view=text&amp;node=34:3.1.3.1.26&amp;idno=34" TargetMode="External"/><Relationship Id="rId116" Type="http://schemas.openxmlformats.org/officeDocument/2006/relationships/hyperlink" Target="http://iris.ed.gov/iris/pdfs/FLAS_director.pdf" TargetMode="External"/><Relationship Id="rId20" Type="http://schemas.openxmlformats.org/officeDocument/2006/relationships/hyperlink" Target="http://www.grants.gov/web/grants/applicants/applicant-faqs.html" TargetMode="External"/><Relationship Id="rId41" Type="http://schemas.openxmlformats.org/officeDocument/2006/relationships/hyperlink" Target="mailto:carolyn.collins@ed.gov" TargetMode="External"/><Relationship Id="rId62" Type="http://schemas.openxmlformats.org/officeDocument/2006/relationships/hyperlink" Target="http://ecfr.gpoaccess.gov/cgi/t/text/text-idx?c=ecfr&amp;sid=2c2342fb476971d01ab9763f9e70ab70&amp;rgn=div5&amp;view=text&amp;node=34:3.1.3.1.25&amp;idno=34" TargetMode="External"/><Relationship Id="rId83" Type="http://schemas.openxmlformats.org/officeDocument/2006/relationships/hyperlink" Target="http://ecfr.gpoaccess.gov/cgi/t/text/text-idx?c=ecfr&amp;sid=1443bd989ffebe453df5b85b02da59aa&amp;rgn=div5&amp;view=text&amp;node=34:3.1.3.1.27&amp;idno=34" TargetMode="External"/><Relationship Id="rId88" Type="http://schemas.openxmlformats.org/officeDocument/2006/relationships/hyperlink" Target="http://ecfr.gpoaccess.gov/cgi/t/text/text-idx?c=ecfr&amp;sid=1443bd989ffebe453df5b85b02da59aa&amp;rgn=div5&amp;view=text&amp;node=34:3.1.3.1.27&amp;idno=34" TargetMode="External"/><Relationship Id="rId111" Type="http://schemas.openxmlformats.org/officeDocument/2006/relationships/hyperlink" Target="http://www.whitehouse.gov/omb/grants/spoc.pdf" TargetMode="External"/><Relationship Id="rId15" Type="http://schemas.openxmlformats.org/officeDocument/2006/relationships/hyperlink" Target="mailto:cheryl.gibbs@ed.gov" TargetMode="External"/><Relationship Id="rId36" Type="http://schemas.openxmlformats.org/officeDocument/2006/relationships/hyperlink" Target="http://www.sam.gov/" TargetMode="External"/><Relationship Id="rId57" Type="http://schemas.openxmlformats.org/officeDocument/2006/relationships/hyperlink" Target="http://ecfr.gpoaccess.gov/cgi/t/text/text-idx?c=ecfr&amp;sid=2c2342fb476971d01ab9763f9e70ab70&amp;rgn=div5&amp;view=text&amp;node=34:3.1.3.1.25&amp;idno=34" TargetMode="External"/><Relationship Id="rId106" Type="http://schemas.openxmlformats.org/officeDocument/2006/relationships/hyperlink" Target="http://www.grants.gov/" TargetMode="External"/><Relationship Id="rId10" Type="http://schemas.openxmlformats.org/officeDocument/2006/relationships/hyperlink" Target="http://www.ed.gov/programs/iegpsnrc/index.html" TargetMode="External"/><Relationship Id="rId31" Type="http://schemas.openxmlformats.org/officeDocument/2006/relationships/hyperlink" Target="https://grants-portal.psc.gov/Welcome.aspx?pt=Grants" TargetMode="External"/><Relationship Id="rId52" Type="http://schemas.openxmlformats.org/officeDocument/2006/relationships/hyperlink" Target="http://ecfr.gpoaccess.gov/cgi/t/text/text-idx?c=ecfr&amp;sid=2c2342fb476971d01ab9763f9e70ab70&amp;rgn=div5&amp;view=text&amp;node=34:3.1.3.1.25&amp;idno=34" TargetMode="External"/><Relationship Id="rId73" Type="http://schemas.openxmlformats.org/officeDocument/2006/relationships/hyperlink" Target="http://ecfr.gpoaccess.gov/cgi/t/text/text-idx?c=ecfr&amp;sid=059916c4c482ade95eb5123da29dda5c&amp;rgn=div5&amp;view=text&amp;node=34:3.1.3.1.26&amp;idno=34" TargetMode="External"/><Relationship Id="rId78" Type="http://schemas.openxmlformats.org/officeDocument/2006/relationships/hyperlink" Target="http://ecfr.gpoaccess.gov/cgi/t/text/text-idx?c=ecfr&amp;sid=059916c4c482ade95eb5123da29dda5c&amp;rgn=div5&amp;view=text&amp;node=34:3.1.3.1.26&amp;idno=34" TargetMode="External"/><Relationship Id="rId94" Type="http://schemas.openxmlformats.org/officeDocument/2006/relationships/hyperlink" Target="http://ecfr.gpoaccess.gov/cgi/t/text/text-idx?c=ecfr&amp;sid=1443bd989ffebe453df5b85b02da59aa&amp;rgn=div5&amp;view=text&amp;node=34:3.1.3.1.27&amp;idno=34" TargetMode="External"/><Relationship Id="rId99" Type="http://schemas.openxmlformats.org/officeDocument/2006/relationships/hyperlink" Target="http://www.grants.gov/" TargetMode="External"/><Relationship Id="rId101" Type="http://schemas.openxmlformats.org/officeDocument/2006/relationships/hyperlink" Target="http://www.grants.gov/"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rla.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D72E-656C-4494-8B35-6CCC25D8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40586</Words>
  <Characters>231345</Characters>
  <Application>Microsoft Office Word</Application>
  <DocSecurity>4</DocSecurity>
  <Lines>1927</Lines>
  <Paragraphs>542</Paragraphs>
  <ScaleCrop>false</ScaleCrop>
  <HeadingPairs>
    <vt:vector size="2" baseType="variant">
      <vt:variant>
        <vt:lpstr>Title</vt:lpstr>
      </vt:variant>
      <vt:variant>
        <vt:i4>1</vt:i4>
      </vt:variant>
    </vt:vector>
  </HeadingPairs>
  <TitlesOfParts>
    <vt:vector size="1" baseType="lpstr">
      <vt:lpstr>FY 2014 Grant Application for the National Resources Center Program and the Foreign Language and Area Studies Program (MS Word)</vt:lpstr>
    </vt:vector>
  </TitlesOfParts>
  <Company>U.S. Department of Education</Company>
  <LinksUpToDate>false</LinksUpToDate>
  <CharactersWithSpaces>271389</CharactersWithSpaces>
  <SharedDoc>false</SharedDoc>
  <HLinks>
    <vt:vector size="744" baseType="variant">
      <vt:variant>
        <vt:i4>3604526</vt:i4>
      </vt:variant>
      <vt:variant>
        <vt:i4>459</vt:i4>
      </vt:variant>
      <vt:variant>
        <vt:i4>0</vt:i4>
      </vt:variant>
      <vt:variant>
        <vt:i4>5</vt:i4>
      </vt:variant>
      <vt:variant>
        <vt:lpwstr>http://www.grants.gov/</vt:lpwstr>
      </vt:variant>
      <vt:variant>
        <vt:lpwstr/>
      </vt:variant>
      <vt:variant>
        <vt:i4>786548</vt:i4>
      </vt:variant>
      <vt:variant>
        <vt:i4>456</vt:i4>
      </vt:variant>
      <vt:variant>
        <vt:i4>0</vt:i4>
      </vt:variant>
      <vt:variant>
        <vt:i4>5</vt:i4>
      </vt:variant>
      <vt:variant>
        <vt:lpwstr>http://iris.ed.gov/iris/pdfs/FLAS_director.pdf</vt:lpwstr>
      </vt:variant>
      <vt:variant>
        <vt:lpwstr/>
      </vt:variant>
      <vt:variant>
        <vt:i4>5439491</vt:i4>
      </vt:variant>
      <vt:variant>
        <vt:i4>453</vt:i4>
      </vt:variant>
      <vt:variant>
        <vt:i4>0</vt:i4>
      </vt:variant>
      <vt:variant>
        <vt:i4>5</vt:i4>
      </vt:variant>
      <vt:variant>
        <vt:lpwstr>http://iris.ed.gov/iris/pdfs/NRC.pdf</vt:lpwstr>
      </vt:variant>
      <vt:variant>
        <vt:lpwstr/>
      </vt:variant>
      <vt:variant>
        <vt:i4>524306</vt:i4>
      </vt:variant>
      <vt:variant>
        <vt:i4>450</vt:i4>
      </vt:variant>
      <vt:variant>
        <vt:i4>0</vt:i4>
      </vt:variant>
      <vt:variant>
        <vt:i4>5</vt:i4>
      </vt:variant>
      <vt:variant>
        <vt:lpwstr>http://www.grants.gov/applicants/find_grant_opportunities.jsp</vt:lpwstr>
      </vt:variant>
      <vt:variant>
        <vt:lpwstr/>
      </vt:variant>
      <vt:variant>
        <vt:i4>3604526</vt:i4>
      </vt:variant>
      <vt:variant>
        <vt:i4>447</vt:i4>
      </vt:variant>
      <vt:variant>
        <vt:i4>0</vt:i4>
      </vt:variant>
      <vt:variant>
        <vt:i4>5</vt:i4>
      </vt:variant>
      <vt:variant>
        <vt:lpwstr>http://www.grants.gov/</vt:lpwstr>
      </vt:variant>
      <vt:variant>
        <vt:lpwstr/>
      </vt:variant>
      <vt:variant>
        <vt:i4>3604526</vt:i4>
      </vt:variant>
      <vt:variant>
        <vt:i4>444</vt:i4>
      </vt:variant>
      <vt:variant>
        <vt:i4>0</vt:i4>
      </vt:variant>
      <vt:variant>
        <vt:i4>5</vt:i4>
      </vt:variant>
      <vt:variant>
        <vt:lpwstr>http://www.grants.gov/</vt:lpwstr>
      </vt:variant>
      <vt:variant>
        <vt:lpwstr/>
      </vt:variant>
      <vt:variant>
        <vt:i4>5832726</vt:i4>
      </vt:variant>
      <vt:variant>
        <vt:i4>441</vt:i4>
      </vt:variant>
      <vt:variant>
        <vt:i4>0</vt:i4>
      </vt:variant>
      <vt:variant>
        <vt:i4>5</vt:i4>
      </vt:variant>
      <vt:variant>
        <vt:lpwstr>http://www.whitehouse.gov/omb/grants/spoc.pdf</vt:lpwstr>
      </vt:variant>
      <vt:variant>
        <vt:lpwstr/>
      </vt:variant>
      <vt:variant>
        <vt:i4>3604526</vt:i4>
      </vt:variant>
      <vt:variant>
        <vt:i4>438</vt:i4>
      </vt:variant>
      <vt:variant>
        <vt:i4>0</vt:i4>
      </vt:variant>
      <vt:variant>
        <vt:i4>5</vt:i4>
      </vt:variant>
      <vt:variant>
        <vt:lpwstr>http://www.grants.gov/</vt:lpwstr>
      </vt:variant>
      <vt:variant>
        <vt:lpwstr/>
      </vt:variant>
      <vt:variant>
        <vt:i4>3604526</vt:i4>
      </vt:variant>
      <vt:variant>
        <vt:i4>435</vt:i4>
      </vt:variant>
      <vt:variant>
        <vt:i4>0</vt:i4>
      </vt:variant>
      <vt:variant>
        <vt:i4>5</vt:i4>
      </vt:variant>
      <vt:variant>
        <vt:lpwstr>http://www.grants.gov/</vt:lpwstr>
      </vt:variant>
      <vt:variant>
        <vt:lpwstr/>
      </vt:variant>
      <vt:variant>
        <vt:i4>3604526</vt:i4>
      </vt:variant>
      <vt:variant>
        <vt:i4>432</vt:i4>
      </vt:variant>
      <vt:variant>
        <vt:i4>0</vt:i4>
      </vt:variant>
      <vt:variant>
        <vt:i4>5</vt:i4>
      </vt:variant>
      <vt:variant>
        <vt:lpwstr>http://www.grants.gov/</vt:lpwstr>
      </vt:variant>
      <vt:variant>
        <vt:lpwstr/>
      </vt:variant>
      <vt:variant>
        <vt:i4>3670065</vt:i4>
      </vt:variant>
      <vt:variant>
        <vt:i4>429</vt:i4>
      </vt:variant>
      <vt:variant>
        <vt:i4>0</vt:i4>
      </vt:variant>
      <vt:variant>
        <vt:i4>5</vt:i4>
      </vt:variant>
      <vt:variant>
        <vt:lpwstr>http://ecfr.gpoaccess.gov/cgi/t/text/text-idx?c=ecfr&amp;sid=1443bd989ffebe453df5b85b02da59aa&amp;rgn=div5&amp;view=text&amp;node=34:3.1.3.1.27&amp;idno=34</vt:lpwstr>
      </vt:variant>
      <vt:variant>
        <vt:lpwstr>34:3.1.3.1.27.4.40.5</vt:lpwstr>
      </vt:variant>
      <vt:variant>
        <vt:i4>3735601</vt:i4>
      </vt:variant>
      <vt:variant>
        <vt:i4>426</vt:i4>
      </vt:variant>
      <vt:variant>
        <vt:i4>0</vt:i4>
      </vt:variant>
      <vt:variant>
        <vt:i4>5</vt:i4>
      </vt:variant>
      <vt:variant>
        <vt:lpwstr>http://ecfr.gpoaccess.gov/cgi/t/text/text-idx?c=ecfr&amp;sid=1443bd989ffebe453df5b85b02da59aa&amp;rgn=div5&amp;view=text&amp;node=34:3.1.3.1.27&amp;idno=34</vt:lpwstr>
      </vt:variant>
      <vt:variant>
        <vt:lpwstr>34:3.1.3.1.27.4.40.4</vt:lpwstr>
      </vt:variant>
      <vt:variant>
        <vt:i4>4063281</vt:i4>
      </vt:variant>
      <vt:variant>
        <vt:i4>423</vt:i4>
      </vt:variant>
      <vt:variant>
        <vt:i4>0</vt:i4>
      </vt:variant>
      <vt:variant>
        <vt:i4>5</vt:i4>
      </vt:variant>
      <vt:variant>
        <vt:lpwstr>http://ecfr.gpoaccess.gov/cgi/t/text/text-idx?c=ecfr&amp;sid=1443bd989ffebe453df5b85b02da59aa&amp;rgn=div5&amp;view=text&amp;node=34:3.1.3.1.27&amp;idno=34</vt:lpwstr>
      </vt:variant>
      <vt:variant>
        <vt:lpwstr>34:3.1.3.1.27.4.40.3</vt:lpwstr>
      </vt:variant>
      <vt:variant>
        <vt:i4>4128817</vt:i4>
      </vt:variant>
      <vt:variant>
        <vt:i4>420</vt:i4>
      </vt:variant>
      <vt:variant>
        <vt:i4>0</vt:i4>
      </vt:variant>
      <vt:variant>
        <vt:i4>5</vt:i4>
      </vt:variant>
      <vt:variant>
        <vt:lpwstr>http://ecfr.gpoaccess.gov/cgi/t/text/text-idx?c=ecfr&amp;sid=1443bd989ffebe453df5b85b02da59aa&amp;rgn=div5&amp;view=text&amp;node=34:3.1.3.1.27&amp;idno=34</vt:lpwstr>
      </vt:variant>
      <vt:variant>
        <vt:lpwstr>34:3.1.3.1.27.4.40.2</vt:lpwstr>
      </vt:variant>
      <vt:variant>
        <vt:i4>3932209</vt:i4>
      </vt:variant>
      <vt:variant>
        <vt:i4>417</vt:i4>
      </vt:variant>
      <vt:variant>
        <vt:i4>0</vt:i4>
      </vt:variant>
      <vt:variant>
        <vt:i4>5</vt:i4>
      </vt:variant>
      <vt:variant>
        <vt:lpwstr>http://ecfr.gpoaccess.gov/cgi/t/text/text-idx?c=ecfr&amp;sid=1443bd989ffebe453df5b85b02da59aa&amp;rgn=div5&amp;view=text&amp;node=34:3.1.3.1.27&amp;idno=34</vt:lpwstr>
      </vt:variant>
      <vt:variant>
        <vt:lpwstr>34:3.1.3.1.27.4.40.1</vt:lpwstr>
      </vt:variant>
      <vt:variant>
        <vt:i4>1245215</vt:i4>
      </vt:variant>
      <vt:variant>
        <vt:i4>414</vt:i4>
      </vt:variant>
      <vt:variant>
        <vt:i4>0</vt:i4>
      </vt:variant>
      <vt:variant>
        <vt:i4>5</vt:i4>
      </vt:variant>
      <vt:variant>
        <vt:lpwstr>http://ecfr.gpoaccess.gov/cgi/t/text/text-idx?c=ecfr&amp;sid=1443bd989ffebe453df5b85b02da59aa&amp;rgn=div5&amp;view=text&amp;node=34:3.1.3.1.27&amp;idno=34</vt:lpwstr>
      </vt:variant>
      <vt:variant>
        <vt:lpwstr>34:3.1.3.1.27.4</vt:lpwstr>
      </vt:variant>
      <vt:variant>
        <vt:i4>4063286</vt:i4>
      </vt:variant>
      <vt:variant>
        <vt:i4>411</vt:i4>
      </vt:variant>
      <vt:variant>
        <vt:i4>0</vt:i4>
      </vt:variant>
      <vt:variant>
        <vt:i4>5</vt:i4>
      </vt:variant>
      <vt:variant>
        <vt:lpwstr>http://ecfr.gpoaccess.gov/cgi/t/text/text-idx?c=ecfr&amp;sid=1443bd989ffebe453df5b85b02da59aa&amp;rgn=div5&amp;view=text&amp;node=34:3.1.3.1.27&amp;idno=34</vt:lpwstr>
      </vt:variant>
      <vt:variant>
        <vt:lpwstr>34:3.1.3.1.27.3.40.3</vt:lpwstr>
      </vt:variant>
      <vt:variant>
        <vt:i4>4128822</vt:i4>
      </vt:variant>
      <vt:variant>
        <vt:i4>408</vt:i4>
      </vt:variant>
      <vt:variant>
        <vt:i4>0</vt:i4>
      </vt:variant>
      <vt:variant>
        <vt:i4>5</vt:i4>
      </vt:variant>
      <vt:variant>
        <vt:lpwstr>http://ecfr.gpoaccess.gov/cgi/t/text/text-idx?c=ecfr&amp;sid=1443bd989ffebe453df5b85b02da59aa&amp;rgn=div5&amp;view=text&amp;node=34:3.1.3.1.27&amp;idno=34</vt:lpwstr>
      </vt:variant>
      <vt:variant>
        <vt:lpwstr>34:3.1.3.1.27.3.40.2</vt:lpwstr>
      </vt:variant>
      <vt:variant>
        <vt:i4>3932214</vt:i4>
      </vt:variant>
      <vt:variant>
        <vt:i4>405</vt:i4>
      </vt:variant>
      <vt:variant>
        <vt:i4>0</vt:i4>
      </vt:variant>
      <vt:variant>
        <vt:i4>5</vt:i4>
      </vt:variant>
      <vt:variant>
        <vt:lpwstr>http://ecfr.gpoaccess.gov/cgi/t/text/text-idx?c=ecfr&amp;sid=1443bd989ffebe453df5b85b02da59aa&amp;rgn=div5&amp;view=text&amp;node=34:3.1.3.1.27&amp;idno=34</vt:lpwstr>
      </vt:variant>
      <vt:variant>
        <vt:lpwstr>34:3.1.3.1.27.3.40.1</vt:lpwstr>
      </vt:variant>
      <vt:variant>
        <vt:i4>1245215</vt:i4>
      </vt:variant>
      <vt:variant>
        <vt:i4>402</vt:i4>
      </vt:variant>
      <vt:variant>
        <vt:i4>0</vt:i4>
      </vt:variant>
      <vt:variant>
        <vt:i4>5</vt:i4>
      </vt:variant>
      <vt:variant>
        <vt:lpwstr>http://ecfr.gpoaccess.gov/cgi/t/text/text-idx?c=ecfr&amp;sid=1443bd989ffebe453df5b85b02da59aa&amp;rgn=div5&amp;view=text&amp;node=34:3.1.3.1.27&amp;idno=34</vt:lpwstr>
      </vt:variant>
      <vt:variant>
        <vt:lpwstr>34:3.1.3.1.27.3</vt:lpwstr>
      </vt:variant>
      <vt:variant>
        <vt:i4>4128823</vt:i4>
      </vt:variant>
      <vt:variant>
        <vt:i4>399</vt:i4>
      </vt:variant>
      <vt:variant>
        <vt:i4>0</vt:i4>
      </vt:variant>
      <vt:variant>
        <vt:i4>5</vt:i4>
      </vt:variant>
      <vt:variant>
        <vt:lpwstr>http://ecfr.gpoaccess.gov/cgi/t/text/text-idx?c=ecfr&amp;sid=1443bd989ffebe453df5b85b02da59aa&amp;rgn=div5&amp;view=text&amp;node=34:3.1.3.1.27&amp;idno=34</vt:lpwstr>
      </vt:variant>
      <vt:variant>
        <vt:lpwstr>34:3.1.3.1.27.2.40.2</vt:lpwstr>
      </vt:variant>
      <vt:variant>
        <vt:i4>3932215</vt:i4>
      </vt:variant>
      <vt:variant>
        <vt:i4>396</vt:i4>
      </vt:variant>
      <vt:variant>
        <vt:i4>0</vt:i4>
      </vt:variant>
      <vt:variant>
        <vt:i4>5</vt:i4>
      </vt:variant>
      <vt:variant>
        <vt:lpwstr>http://ecfr.gpoaccess.gov/cgi/t/text/text-idx?c=ecfr&amp;sid=1443bd989ffebe453df5b85b02da59aa&amp;rgn=div5&amp;view=text&amp;node=34:3.1.3.1.27&amp;idno=34</vt:lpwstr>
      </vt:variant>
      <vt:variant>
        <vt:lpwstr>34:3.1.3.1.27.2.40.1</vt:lpwstr>
      </vt:variant>
      <vt:variant>
        <vt:i4>1245215</vt:i4>
      </vt:variant>
      <vt:variant>
        <vt:i4>393</vt:i4>
      </vt:variant>
      <vt:variant>
        <vt:i4>0</vt:i4>
      </vt:variant>
      <vt:variant>
        <vt:i4>5</vt:i4>
      </vt:variant>
      <vt:variant>
        <vt:lpwstr>http://ecfr.gpoaccess.gov/cgi/t/text/text-idx?c=ecfr&amp;sid=1443bd989ffebe453df5b85b02da59aa&amp;rgn=div5&amp;view=text&amp;node=34:3.1.3.1.27&amp;idno=34</vt:lpwstr>
      </vt:variant>
      <vt:variant>
        <vt:lpwstr>34:3.1.3.1.27.2</vt:lpwstr>
      </vt:variant>
      <vt:variant>
        <vt:i4>3670068</vt:i4>
      </vt:variant>
      <vt:variant>
        <vt:i4>390</vt:i4>
      </vt:variant>
      <vt:variant>
        <vt:i4>0</vt:i4>
      </vt:variant>
      <vt:variant>
        <vt:i4>5</vt:i4>
      </vt:variant>
      <vt:variant>
        <vt:lpwstr>http://ecfr.gpoaccess.gov/cgi/t/text/text-idx?c=ecfr&amp;sid=1443bd989ffebe453df5b85b02da59aa&amp;rgn=div5&amp;view=text&amp;node=34:3.1.3.1.27&amp;idno=34</vt:lpwstr>
      </vt:variant>
      <vt:variant>
        <vt:lpwstr>34:3.1.3.1.27.1.40.5</vt:lpwstr>
      </vt:variant>
      <vt:variant>
        <vt:i4>3735604</vt:i4>
      </vt:variant>
      <vt:variant>
        <vt:i4>387</vt:i4>
      </vt:variant>
      <vt:variant>
        <vt:i4>0</vt:i4>
      </vt:variant>
      <vt:variant>
        <vt:i4>5</vt:i4>
      </vt:variant>
      <vt:variant>
        <vt:lpwstr>http://ecfr.gpoaccess.gov/cgi/t/text/text-idx?c=ecfr&amp;sid=1443bd989ffebe453df5b85b02da59aa&amp;rgn=div5&amp;view=text&amp;node=34:3.1.3.1.27&amp;idno=34</vt:lpwstr>
      </vt:variant>
      <vt:variant>
        <vt:lpwstr>34:3.1.3.1.27.1.40.4</vt:lpwstr>
      </vt:variant>
      <vt:variant>
        <vt:i4>4063284</vt:i4>
      </vt:variant>
      <vt:variant>
        <vt:i4>384</vt:i4>
      </vt:variant>
      <vt:variant>
        <vt:i4>0</vt:i4>
      </vt:variant>
      <vt:variant>
        <vt:i4>5</vt:i4>
      </vt:variant>
      <vt:variant>
        <vt:lpwstr>http://ecfr.gpoaccess.gov/cgi/t/text/text-idx?c=ecfr&amp;sid=1443bd989ffebe453df5b85b02da59aa&amp;rgn=div5&amp;view=text&amp;node=34:3.1.3.1.27&amp;idno=34</vt:lpwstr>
      </vt:variant>
      <vt:variant>
        <vt:lpwstr>34:3.1.3.1.27.1.40.3</vt:lpwstr>
      </vt:variant>
      <vt:variant>
        <vt:i4>4128820</vt:i4>
      </vt:variant>
      <vt:variant>
        <vt:i4>381</vt:i4>
      </vt:variant>
      <vt:variant>
        <vt:i4>0</vt:i4>
      </vt:variant>
      <vt:variant>
        <vt:i4>5</vt:i4>
      </vt:variant>
      <vt:variant>
        <vt:lpwstr>http://ecfr.gpoaccess.gov/cgi/t/text/text-idx?c=ecfr&amp;sid=1443bd989ffebe453df5b85b02da59aa&amp;rgn=div5&amp;view=text&amp;node=34:3.1.3.1.27&amp;idno=34</vt:lpwstr>
      </vt:variant>
      <vt:variant>
        <vt:lpwstr>34:3.1.3.1.27.1.40.2</vt:lpwstr>
      </vt:variant>
      <vt:variant>
        <vt:i4>3932212</vt:i4>
      </vt:variant>
      <vt:variant>
        <vt:i4>378</vt:i4>
      </vt:variant>
      <vt:variant>
        <vt:i4>0</vt:i4>
      </vt:variant>
      <vt:variant>
        <vt:i4>5</vt:i4>
      </vt:variant>
      <vt:variant>
        <vt:lpwstr>http://ecfr.gpoaccess.gov/cgi/t/text/text-idx?c=ecfr&amp;sid=1443bd989ffebe453df5b85b02da59aa&amp;rgn=div5&amp;view=text&amp;node=34:3.1.3.1.27&amp;idno=34</vt:lpwstr>
      </vt:variant>
      <vt:variant>
        <vt:lpwstr>34:3.1.3.1.27.1.40.1</vt:lpwstr>
      </vt:variant>
      <vt:variant>
        <vt:i4>1245215</vt:i4>
      </vt:variant>
      <vt:variant>
        <vt:i4>375</vt:i4>
      </vt:variant>
      <vt:variant>
        <vt:i4>0</vt:i4>
      </vt:variant>
      <vt:variant>
        <vt:i4>5</vt:i4>
      </vt:variant>
      <vt:variant>
        <vt:lpwstr>http://ecfr.gpoaccess.gov/cgi/t/text/text-idx?c=ecfr&amp;sid=1443bd989ffebe453df5b85b02da59aa&amp;rgn=div5&amp;view=text&amp;node=34:3.1.3.1.27&amp;idno=34</vt:lpwstr>
      </vt:variant>
      <vt:variant>
        <vt:lpwstr>34:3.1.3.1.27.1</vt:lpwstr>
      </vt:variant>
      <vt:variant>
        <vt:i4>3211326</vt:i4>
      </vt:variant>
      <vt:variant>
        <vt:i4>372</vt:i4>
      </vt:variant>
      <vt:variant>
        <vt:i4>0</vt:i4>
      </vt:variant>
      <vt:variant>
        <vt:i4>5</vt:i4>
      </vt:variant>
      <vt:variant>
        <vt:lpwstr>http://ecfr.gpoaccess.gov/cgi/t/text/text-idx?c=ecfr&amp;sid=059916c4c482ade95eb5123da29dda5c&amp;rgn=div5&amp;view=text&amp;node=34:3.1.3.1.26&amp;idno=34</vt:lpwstr>
      </vt:variant>
      <vt:variant>
        <vt:lpwstr>34:3.1.3.1.26.4.40.1</vt:lpwstr>
      </vt:variant>
      <vt:variant>
        <vt:i4>1966096</vt:i4>
      </vt:variant>
      <vt:variant>
        <vt:i4>369</vt:i4>
      </vt:variant>
      <vt:variant>
        <vt:i4>0</vt:i4>
      </vt:variant>
      <vt:variant>
        <vt:i4>5</vt:i4>
      </vt:variant>
      <vt:variant>
        <vt:lpwstr>http://ecfr.gpoaccess.gov/cgi/t/text/text-idx?c=ecfr&amp;sid=059916c4c482ade95eb5123da29dda5c&amp;rgn=div5&amp;view=text&amp;node=34:3.1.3.1.26&amp;idno=34</vt:lpwstr>
      </vt:variant>
      <vt:variant>
        <vt:lpwstr>34:3.1.3.1.26.4</vt:lpwstr>
      </vt:variant>
      <vt:variant>
        <vt:i4>3407929</vt:i4>
      </vt:variant>
      <vt:variant>
        <vt:i4>366</vt:i4>
      </vt:variant>
      <vt:variant>
        <vt:i4>0</vt:i4>
      </vt:variant>
      <vt:variant>
        <vt:i4>5</vt:i4>
      </vt:variant>
      <vt:variant>
        <vt:lpwstr>http://ecfr.gpoaccess.gov/cgi/t/text/text-idx?c=ecfr&amp;sid=059916c4c482ade95eb5123da29dda5c&amp;rgn=div5&amp;view=text&amp;node=34:3.1.3.1.26&amp;idno=34</vt:lpwstr>
      </vt:variant>
      <vt:variant>
        <vt:lpwstr>34:3.1.3.1.26.3.40.4</vt:lpwstr>
      </vt:variant>
      <vt:variant>
        <vt:i4>3342393</vt:i4>
      </vt:variant>
      <vt:variant>
        <vt:i4>363</vt:i4>
      </vt:variant>
      <vt:variant>
        <vt:i4>0</vt:i4>
      </vt:variant>
      <vt:variant>
        <vt:i4>5</vt:i4>
      </vt:variant>
      <vt:variant>
        <vt:lpwstr>http://ecfr.gpoaccess.gov/cgi/t/text/text-idx?c=ecfr&amp;sid=059916c4c482ade95eb5123da29dda5c&amp;rgn=div5&amp;view=text&amp;node=34:3.1.3.1.26&amp;idno=34</vt:lpwstr>
      </vt:variant>
      <vt:variant>
        <vt:lpwstr>34:3.1.3.1.26.3.40.3</vt:lpwstr>
      </vt:variant>
      <vt:variant>
        <vt:i4>3276857</vt:i4>
      </vt:variant>
      <vt:variant>
        <vt:i4>360</vt:i4>
      </vt:variant>
      <vt:variant>
        <vt:i4>0</vt:i4>
      </vt:variant>
      <vt:variant>
        <vt:i4>5</vt:i4>
      </vt:variant>
      <vt:variant>
        <vt:lpwstr>http://ecfr.gpoaccess.gov/cgi/t/text/text-idx?c=ecfr&amp;sid=059916c4c482ade95eb5123da29dda5c&amp;rgn=div5&amp;view=text&amp;node=34:3.1.3.1.26&amp;idno=34</vt:lpwstr>
      </vt:variant>
      <vt:variant>
        <vt:lpwstr>34:3.1.3.1.26.3.40.2</vt:lpwstr>
      </vt:variant>
      <vt:variant>
        <vt:i4>3211321</vt:i4>
      </vt:variant>
      <vt:variant>
        <vt:i4>357</vt:i4>
      </vt:variant>
      <vt:variant>
        <vt:i4>0</vt:i4>
      </vt:variant>
      <vt:variant>
        <vt:i4>5</vt:i4>
      </vt:variant>
      <vt:variant>
        <vt:lpwstr>http://ecfr.gpoaccess.gov/cgi/t/text/text-idx?c=ecfr&amp;sid=059916c4c482ade95eb5123da29dda5c&amp;rgn=div5&amp;view=text&amp;node=34:3.1.3.1.26&amp;idno=34</vt:lpwstr>
      </vt:variant>
      <vt:variant>
        <vt:lpwstr>34:3.1.3.1.26.3.40.1</vt:lpwstr>
      </vt:variant>
      <vt:variant>
        <vt:i4>1966096</vt:i4>
      </vt:variant>
      <vt:variant>
        <vt:i4>354</vt:i4>
      </vt:variant>
      <vt:variant>
        <vt:i4>0</vt:i4>
      </vt:variant>
      <vt:variant>
        <vt:i4>5</vt:i4>
      </vt:variant>
      <vt:variant>
        <vt:lpwstr>http://ecfr.gpoaccess.gov/cgi/t/text/text-idx?c=ecfr&amp;sid=059916c4c482ade95eb5123da29dda5c&amp;rgn=div5&amp;view=text&amp;node=34:3.1.3.1.26&amp;idno=34</vt:lpwstr>
      </vt:variant>
      <vt:variant>
        <vt:lpwstr>34:3.1.3.1.26.3</vt:lpwstr>
      </vt:variant>
      <vt:variant>
        <vt:i4>3211320</vt:i4>
      </vt:variant>
      <vt:variant>
        <vt:i4>351</vt:i4>
      </vt:variant>
      <vt:variant>
        <vt:i4>0</vt:i4>
      </vt:variant>
      <vt:variant>
        <vt:i4>5</vt:i4>
      </vt:variant>
      <vt:variant>
        <vt:lpwstr>http://ecfr.gpoaccess.gov/cgi/t/text/text-idx?c=ecfr&amp;sid=059916c4c482ade95eb5123da29dda5c&amp;rgn=div5&amp;view=text&amp;node=34:3.1.3.1.26&amp;idno=34</vt:lpwstr>
      </vt:variant>
      <vt:variant>
        <vt:lpwstr>34:3.1.3.1.26.2.40.1</vt:lpwstr>
      </vt:variant>
      <vt:variant>
        <vt:i4>1966096</vt:i4>
      </vt:variant>
      <vt:variant>
        <vt:i4>348</vt:i4>
      </vt:variant>
      <vt:variant>
        <vt:i4>0</vt:i4>
      </vt:variant>
      <vt:variant>
        <vt:i4>5</vt:i4>
      </vt:variant>
      <vt:variant>
        <vt:lpwstr>http://ecfr.gpoaccess.gov/cgi/t/text/text-idx?c=ecfr&amp;sid=059916c4c482ade95eb5123da29dda5c&amp;rgn=div5&amp;view=text&amp;node=34:3.1.3.1.26&amp;idno=34</vt:lpwstr>
      </vt:variant>
      <vt:variant>
        <vt:lpwstr>34:3.1.3.1.26.2</vt:lpwstr>
      </vt:variant>
      <vt:variant>
        <vt:i4>3604539</vt:i4>
      </vt:variant>
      <vt:variant>
        <vt:i4>345</vt:i4>
      </vt:variant>
      <vt:variant>
        <vt:i4>0</vt:i4>
      </vt:variant>
      <vt:variant>
        <vt:i4>5</vt:i4>
      </vt:variant>
      <vt:variant>
        <vt:lpwstr>http://ecfr.gpoaccess.gov/cgi/t/text/text-idx?c=ecfr&amp;sid=059916c4c482ade95eb5123da29dda5c&amp;rgn=div5&amp;view=text&amp;node=34:3.1.3.1.26&amp;idno=34</vt:lpwstr>
      </vt:variant>
      <vt:variant>
        <vt:lpwstr>34:3.1.3.1.26.1.40.7</vt:lpwstr>
      </vt:variant>
      <vt:variant>
        <vt:i4>3539003</vt:i4>
      </vt:variant>
      <vt:variant>
        <vt:i4>342</vt:i4>
      </vt:variant>
      <vt:variant>
        <vt:i4>0</vt:i4>
      </vt:variant>
      <vt:variant>
        <vt:i4>5</vt:i4>
      </vt:variant>
      <vt:variant>
        <vt:lpwstr>http://ecfr.gpoaccess.gov/cgi/t/text/text-idx?c=ecfr&amp;sid=059916c4c482ade95eb5123da29dda5c&amp;rgn=div5&amp;view=text&amp;node=34:3.1.3.1.26&amp;idno=34</vt:lpwstr>
      </vt:variant>
      <vt:variant>
        <vt:lpwstr>34:3.1.3.1.26.1.40.6</vt:lpwstr>
      </vt:variant>
      <vt:variant>
        <vt:i4>3473467</vt:i4>
      </vt:variant>
      <vt:variant>
        <vt:i4>339</vt:i4>
      </vt:variant>
      <vt:variant>
        <vt:i4>0</vt:i4>
      </vt:variant>
      <vt:variant>
        <vt:i4>5</vt:i4>
      </vt:variant>
      <vt:variant>
        <vt:lpwstr>http://ecfr.gpoaccess.gov/cgi/t/text/text-idx?c=ecfr&amp;sid=059916c4c482ade95eb5123da29dda5c&amp;rgn=div5&amp;view=text&amp;node=34:3.1.3.1.26&amp;idno=34</vt:lpwstr>
      </vt:variant>
      <vt:variant>
        <vt:lpwstr>34:3.1.3.1.26.1.40.5</vt:lpwstr>
      </vt:variant>
      <vt:variant>
        <vt:i4>3407931</vt:i4>
      </vt:variant>
      <vt:variant>
        <vt:i4>336</vt:i4>
      </vt:variant>
      <vt:variant>
        <vt:i4>0</vt:i4>
      </vt:variant>
      <vt:variant>
        <vt:i4>5</vt:i4>
      </vt:variant>
      <vt:variant>
        <vt:lpwstr>http://ecfr.gpoaccess.gov/cgi/t/text/text-idx?c=ecfr&amp;sid=059916c4c482ade95eb5123da29dda5c&amp;rgn=div5&amp;view=text&amp;node=34:3.1.3.1.26&amp;idno=34</vt:lpwstr>
      </vt:variant>
      <vt:variant>
        <vt:lpwstr>34:3.1.3.1.26.1.40.4</vt:lpwstr>
      </vt:variant>
      <vt:variant>
        <vt:i4>3342395</vt:i4>
      </vt:variant>
      <vt:variant>
        <vt:i4>333</vt:i4>
      </vt:variant>
      <vt:variant>
        <vt:i4>0</vt:i4>
      </vt:variant>
      <vt:variant>
        <vt:i4>5</vt:i4>
      </vt:variant>
      <vt:variant>
        <vt:lpwstr>http://ecfr.gpoaccess.gov/cgi/t/text/text-idx?c=ecfr&amp;sid=059916c4c482ade95eb5123da29dda5c&amp;rgn=div5&amp;view=text&amp;node=34:3.1.3.1.26&amp;idno=34</vt:lpwstr>
      </vt:variant>
      <vt:variant>
        <vt:lpwstr>34:3.1.3.1.26.1.40.3</vt:lpwstr>
      </vt:variant>
      <vt:variant>
        <vt:i4>3276859</vt:i4>
      </vt:variant>
      <vt:variant>
        <vt:i4>330</vt:i4>
      </vt:variant>
      <vt:variant>
        <vt:i4>0</vt:i4>
      </vt:variant>
      <vt:variant>
        <vt:i4>5</vt:i4>
      </vt:variant>
      <vt:variant>
        <vt:lpwstr>http://ecfr.gpoaccess.gov/cgi/t/text/text-idx?c=ecfr&amp;sid=059916c4c482ade95eb5123da29dda5c&amp;rgn=div5&amp;view=text&amp;node=34:3.1.3.1.26&amp;idno=34</vt:lpwstr>
      </vt:variant>
      <vt:variant>
        <vt:lpwstr>34:3.1.3.1.26.1.40.2</vt:lpwstr>
      </vt:variant>
      <vt:variant>
        <vt:i4>3211323</vt:i4>
      </vt:variant>
      <vt:variant>
        <vt:i4>327</vt:i4>
      </vt:variant>
      <vt:variant>
        <vt:i4>0</vt:i4>
      </vt:variant>
      <vt:variant>
        <vt:i4>5</vt:i4>
      </vt:variant>
      <vt:variant>
        <vt:lpwstr>http://ecfr.gpoaccess.gov/cgi/t/text/text-idx?c=ecfr&amp;sid=059916c4c482ade95eb5123da29dda5c&amp;rgn=div5&amp;view=text&amp;node=34:3.1.3.1.26&amp;idno=34</vt:lpwstr>
      </vt:variant>
      <vt:variant>
        <vt:lpwstr>34:3.1.3.1.26.1.40.1</vt:lpwstr>
      </vt:variant>
      <vt:variant>
        <vt:i4>1966096</vt:i4>
      </vt:variant>
      <vt:variant>
        <vt:i4>324</vt:i4>
      </vt:variant>
      <vt:variant>
        <vt:i4>0</vt:i4>
      </vt:variant>
      <vt:variant>
        <vt:i4>5</vt:i4>
      </vt:variant>
      <vt:variant>
        <vt:lpwstr>http://ecfr.gpoaccess.gov/cgi/t/text/text-idx?c=ecfr&amp;sid=059916c4c482ade95eb5123da29dda5c&amp;rgn=div5&amp;view=text&amp;node=34:3.1.3.1.26&amp;idno=34</vt:lpwstr>
      </vt:variant>
      <vt:variant>
        <vt:lpwstr>34:3.1.3.1.26.1</vt:lpwstr>
      </vt:variant>
      <vt:variant>
        <vt:i4>6750265</vt:i4>
      </vt:variant>
      <vt:variant>
        <vt:i4>321</vt:i4>
      </vt:variant>
      <vt:variant>
        <vt:i4>0</vt:i4>
      </vt:variant>
      <vt:variant>
        <vt:i4>5</vt:i4>
      </vt:variant>
      <vt:variant>
        <vt:lpwstr>http://ecfr.gpoaccess.gov/cgi/t/text/text-idx?c=ecfr&amp;sid=2c2342fb476971d01ab9763f9e70ab70&amp;rgn=div5&amp;view=text&amp;node=34:3.1.3.1.25&amp;idno=34</vt:lpwstr>
      </vt:variant>
      <vt:variant>
        <vt:lpwstr>34:3.1.3.1.25.4.40.3</vt:lpwstr>
      </vt:variant>
      <vt:variant>
        <vt:i4>6684729</vt:i4>
      </vt:variant>
      <vt:variant>
        <vt:i4>318</vt:i4>
      </vt:variant>
      <vt:variant>
        <vt:i4>0</vt:i4>
      </vt:variant>
      <vt:variant>
        <vt:i4>5</vt:i4>
      </vt:variant>
      <vt:variant>
        <vt:lpwstr>http://ecfr.gpoaccess.gov/cgi/t/text/text-idx?c=ecfr&amp;sid=2c2342fb476971d01ab9763f9e70ab70&amp;rgn=div5&amp;view=text&amp;node=34:3.1.3.1.25&amp;idno=34</vt:lpwstr>
      </vt:variant>
      <vt:variant>
        <vt:lpwstr>34:3.1.3.1.25.4.40.2</vt:lpwstr>
      </vt:variant>
      <vt:variant>
        <vt:i4>6619193</vt:i4>
      </vt:variant>
      <vt:variant>
        <vt:i4>315</vt:i4>
      </vt:variant>
      <vt:variant>
        <vt:i4>0</vt:i4>
      </vt:variant>
      <vt:variant>
        <vt:i4>5</vt:i4>
      </vt:variant>
      <vt:variant>
        <vt:lpwstr>http://ecfr.gpoaccess.gov/cgi/t/text/text-idx?c=ecfr&amp;sid=2c2342fb476971d01ab9763f9e70ab70&amp;rgn=div5&amp;view=text&amp;node=34:3.1.3.1.25&amp;idno=34</vt:lpwstr>
      </vt:variant>
      <vt:variant>
        <vt:lpwstr>34:3.1.3.1.25.4.40.1</vt:lpwstr>
      </vt:variant>
      <vt:variant>
        <vt:i4>4849687</vt:i4>
      </vt:variant>
      <vt:variant>
        <vt:i4>312</vt:i4>
      </vt:variant>
      <vt:variant>
        <vt:i4>0</vt:i4>
      </vt:variant>
      <vt:variant>
        <vt:i4>5</vt:i4>
      </vt:variant>
      <vt:variant>
        <vt:lpwstr>http://ecfr.gpoaccess.gov/cgi/t/text/text-idx?c=ecfr&amp;sid=2c2342fb476971d01ab9763f9e70ab70&amp;rgn=div5&amp;view=text&amp;node=34:3.1.3.1.25&amp;idno=34</vt:lpwstr>
      </vt:variant>
      <vt:variant>
        <vt:lpwstr>34:3.1.3.1.25.4</vt:lpwstr>
      </vt:variant>
      <vt:variant>
        <vt:i4>4849687</vt:i4>
      </vt:variant>
      <vt:variant>
        <vt:i4>309</vt:i4>
      </vt:variant>
      <vt:variant>
        <vt:i4>0</vt:i4>
      </vt:variant>
      <vt:variant>
        <vt:i4>5</vt:i4>
      </vt:variant>
      <vt:variant>
        <vt:lpwstr>http://ecfr.gpoaccess.gov/cgi/t/text/text-idx?c=ecfr&amp;sid=2c2342fb476971d01ab9763f9e70ab70&amp;rgn=div5&amp;view=text&amp;node=34:3.1.3.1.25&amp;idno=34</vt:lpwstr>
      </vt:variant>
      <vt:variant>
        <vt:lpwstr>34:3.1.3.1.25.3</vt:lpwstr>
      </vt:variant>
      <vt:variant>
        <vt:i4>6619199</vt:i4>
      </vt:variant>
      <vt:variant>
        <vt:i4>306</vt:i4>
      </vt:variant>
      <vt:variant>
        <vt:i4>0</vt:i4>
      </vt:variant>
      <vt:variant>
        <vt:i4>5</vt:i4>
      </vt:variant>
      <vt:variant>
        <vt:lpwstr>http://ecfr.gpoaccess.gov/cgi/t/text/text-idx?c=ecfr&amp;sid=2c2342fb476971d01ab9763f9e70ab70&amp;rgn=div5&amp;view=text&amp;node=34:3.1.3.1.25&amp;idno=34</vt:lpwstr>
      </vt:variant>
      <vt:variant>
        <vt:lpwstr>34:3.1.3.1.25.2.40.1</vt:lpwstr>
      </vt:variant>
      <vt:variant>
        <vt:i4>4849687</vt:i4>
      </vt:variant>
      <vt:variant>
        <vt:i4>303</vt:i4>
      </vt:variant>
      <vt:variant>
        <vt:i4>0</vt:i4>
      </vt:variant>
      <vt:variant>
        <vt:i4>5</vt:i4>
      </vt:variant>
      <vt:variant>
        <vt:lpwstr>http://ecfr.gpoaccess.gov/cgi/t/text/text-idx?c=ecfr&amp;sid=2c2342fb476971d01ab9763f9e70ab70&amp;rgn=div5&amp;view=text&amp;node=34:3.1.3.1.25&amp;idno=34</vt:lpwstr>
      </vt:variant>
      <vt:variant>
        <vt:lpwstr>34:3.1.3.1.25.2</vt:lpwstr>
      </vt:variant>
      <vt:variant>
        <vt:i4>6750268</vt:i4>
      </vt:variant>
      <vt:variant>
        <vt:i4>300</vt:i4>
      </vt:variant>
      <vt:variant>
        <vt:i4>0</vt:i4>
      </vt:variant>
      <vt:variant>
        <vt:i4>5</vt:i4>
      </vt:variant>
      <vt:variant>
        <vt:lpwstr>http://ecfr.gpoaccess.gov/cgi/t/text/text-idx?c=ecfr&amp;sid=2c2342fb476971d01ab9763f9e70ab70&amp;rgn=div5&amp;view=text&amp;node=34:3.1.3.1.25&amp;idno=34</vt:lpwstr>
      </vt:variant>
      <vt:variant>
        <vt:lpwstr>34:3.1.3.1.25.1.40.3</vt:lpwstr>
      </vt:variant>
      <vt:variant>
        <vt:i4>6684732</vt:i4>
      </vt:variant>
      <vt:variant>
        <vt:i4>297</vt:i4>
      </vt:variant>
      <vt:variant>
        <vt:i4>0</vt:i4>
      </vt:variant>
      <vt:variant>
        <vt:i4>5</vt:i4>
      </vt:variant>
      <vt:variant>
        <vt:lpwstr>http://ecfr.gpoaccess.gov/cgi/t/text/text-idx?c=ecfr&amp;sid=2c2342fb476971d01ab9763f9e70ab70&amp;rgn=div5&amp;view=text&amp;node=34:3.1.3.1.25&amp;idno=34</vt:lpwstr>
      </vt:variant>
      <vt:variant>
        <vt:lpwstr>34:3.1.3.1.25.1.40.2</vt:lpwstr>
      </vt:variant>
      <vt:variant>
        <vt:i4>6619196</vt:i4>
      </vt:variant>
      <vt:variant>
        <vt:i4>294</vt:i4>
      </vt:variant>
      <vt:variant>
        <vt:i4>0</vt:i4>
      </vt:variant>
      <vt:variant>
        <vt:i4>5</vt:i4>
      </vt:variant>
      <vt:variant>
        <vt:lpwstr>http://ecfr.gpoaccess.gov/cgi/t/text/text-idx?c=ecfr&amp;sid=2c2342fb476971d01ab9763f9e70ab70&amp;rgn=div5&amp;view=text&amp;node=34:3.1.3.1.25&amp;idno=34</vt:lpwstr>
      </vt:variant>
      <vt:variant>
        <vt:lpwstr>34:3.1.3.1.25.1.40.1</vt:lpwstr>
      </vt:variant>
      <vt:variant>
        <vt:i4>4849687</vt:i4>
      </vt:variant>
      <vt:variant>
        <vt:i4>291</vt:i4>
      </vt:variant>
      <vt:variant>
        <vt:i4>0</vt:i4>
      </vt:variant>
      <vt:variant>
        <vt:i4>5</vt:i4>
      </vt:variant>
      <vt:variant>
        <vt:lpwstr>http://ecfr.gpoaccess.gov/cgi/t/text/text-idx?c=ecfr&amp;sid=2c2342fb476971d01ab9763f9e70ab70&amp;rgn=div5&amp;view=text&amp;node=34:3.1.3.1.25&amp;idno=34</vt:lpwstr>
      </vt:variant>
      <vt:variant>
        <vt:lpwstr>34:3.1.3.1.25.1</vt:lpwstr>
      </vt:variant>
      <vt:variant>
        <vt:i4>2883699</vt:i4>
      </vt:variant>
      <vt:variant>
        <vt:i4>288</vt:i4>
      </vt:variant>
      <vt:variant>
        <vt:i4>0</vt:i4>
      </vt:variant>
      <vt:variant>
        <vt:i4>5</vt:i4>
      </vt:variant>
      <vt:variant>
        <vt:lpwstr>http://www.federalregister.gov/</vt:lpwstr>
      </vt:variant>
      <vt:variant>
        <vt:lpwstr/>
      </vt:variant>
      <vt:variant>
        <vt:i4>5505107</vt:i4>
      </vt:variant>
      <vt:variant>
        <vt:i4>285</vt:i4>
      </vt:variant>
      <vt:variant>
        <vt:i4>0</vt:i4>
      </vt:variant>
      <vt:variant>
        <vt:i4>5</vt:i4>
      </vt:variant>
      <vt:variant>
        <vt:lpwstr>http://www.gpo.gov/fdsys</vt:lpwstr>
      </vt:variant>
      <vt:variant>
        <vt:lpwstr/>
      </vt:variant>
      <vt:variant>
        <vt:i4>327764</vt:i4>
      </vt:variant>
      <vt:variant>
        <vt:i4>282</vt:i4>
      </vt:variant>
      <vt:variant>
        <vt:i4>0</vt:i4>
      </vt:variant>
      <vt:variant>
        <vt:i4>5</vt:i4>
      </vt:variant>
      <vt:variant>
        <vt:lpwstr>http://iris.ed.gov/iris/pdfs/FLAS.pdf</vt:lpwstr>
      </vt:variant>
      <vt:variant>
        <vt:lpwstr/>
      </vt:variant>
      <vt:variant>
        <vt:i4>5439491</vt:i4>
      </vt:variant>
      <vt:variant>
        <vt:i4>279</vt:i4>
      </vt:variant>
      <vt:variant>
        <vt:i4>0</vt:i4>
      </vt:variant>
      <vt:variant>
        <vt:i4>5</vt:i4>
      </vt:variant>
      <vt:variant>
        <vt:lpwstr>http://iris.ed.gov/iris/pdfs/NRC.pdf</vt:lpwstr>
      </vt:variant>
      <vt:variant>
        <vt:lpwstr/>
      </vt:variant>
      <vt:variant>
        <vt:i4>327772</vt:i4>
      </vt:variant>
      <vt:variant>
        <vt:i4>276</vt:i4>
      </vt:variant>
      <vt:variant>
        <vt:i4>0</vt:i4>
      </vt:variant>
      <vt:variant>
        <vt:i4>5</vt:i4>
      </vt:variant>
      <vt:variant>
        <vt:lpwstr>http://www.ed.gov/fund/grant/apply/appforms/appforms.html</vt:lpwstr>
      </vt:variant>
      <vt:variant>
        <vt:lpwstr/>
      </vt:variant>
      <vt:variant>
        <vt:i4>6881377</vt:i4>
      </vt:variant>
      <vt:variant>
        <vt:i4>273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Files/Content.Outlook/AHHW61AF/www2.ed.gov/about/offices/list/ope/iegps/index.html</vt:lpwstr>
      </vt:variant>
      <vt:variant>
        <vt:lpwstr/>
      </vt:variant>
      <vt:variant>
        <vt:i4>6881377</vt:i4>
      </vt:variant>
      <vt:variant>
        <vt:i4>270</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Files/Content.Outlook/AHHW61AF/www2.ed.gov/about/offices/list/ope/idues/eligibility.html</vt:lpwstr>
      </vt:variant>
      <vt:variant>
        <vt:lpwstr/>
      </vt:variant>
      <vt:variant>
        <vt:i4>852078</vt:i4>
      </vt:variant>
      <vt:variant>
        <vt:i4>267</vt:i4>
      </vt:variant>
      <vt:variant>
        <vt:i4>0</vt:i4>
      </vt:variant>
      <vt:variant>
        <vt:i4>5</vt:i4>
      </vt:variant>
      <vt:variant>
        <vt:lpwstr>mailto:cheryl.gibbs@ed.gov</vt:lpwstr>
      </vt:variant>
      <vt:variant>
        <vt:lpwstr/>
      </vt:variant>
      <vt:variant>
        <vt:i4>4194365</vt:i4>
      </vt:variant>
      <vt:variant>
        <vt:i4>264</vt:i4>
      </vt:variant>
      <vt:variant>
        <vt:i4>0</vt:i4>
      </vt:variant>
      <vt:variant>
        <vt:i4>5</vt:i4>
      </vt:variant>
      <vt:variant>
        <vt:lpwstr>mailto:carolyn.collins@ed.gov</vt:lpwstr>
      </vt:variant>
      <vt:variant>
        <vt:lpwstr/>
      </vt:variant>
      <vt:variant>
        <vt:i4>3997782</vt:i4>
      </vt:variant>
      <vt:variant>
        <vt:i4>261</vt:i4>
      </vt:variant>
      <vt:variant>
        <vt:i4>0</vt:i4>
      </vt:variant>
      <vt:variant>
        <vt:i4>5</vt:i4>
      </vt:variant>
      <vt:variant>
        <vt:lpwstr>mailto:timothy.duvall@ed.gov</vt:lpwstr>
      </vt:variant>
      <vt:variant>
        <vt:lpwstr/>
      </vt:variant>
      <vt:variant>
        <vt:i4>7405600</vt:i4>
      </vt:variant>
      <vt:variant>
        <vt:i4>258</vt:i4>
      </vt:variant>
      <vt:variant>
        <vt:i4>0</vt:i4>
      </vt:variant>
      <vt:variant>
        <vt:i4>5</vt:i4>
      </vt:variant>
      <vt:variant>
        <vt:lpwstr>https://www.grants.gov/web/grants/register.html</vt:lpwstr>
      </vt:variant>
      <vt:variant>
        <vt:lpwstr/>
      </vt:variant>
      <vt:variant>
        <vt:i4>786463</vt:i4>
      </vt:variant>
      <vt:variant>
        <vt:i4>255</vt:i4>
      </vt:variant>
      <vt:variant>
        <vt:i4>0</vt:i4>
      </vt:variant>
      <vt:variant>
        <vt:i4>5</vt:i4>
      </vt:variant>
      <vt:variant>
        <vt:lpwstr>http://www2.ed.gov/fund/grant/apply/sam-faqs.html</vt:lpwstr>
      </vt:variant>
      <vt:variant>
        <vt:lpwstr/>
      </vt:variant>
      <vt:variant>
        <vt:i4>1638415</vt:i4>
      </vt:variant>
      <vt:variant>
        <vt:i4>252</vt:i4>
      </vt:variant>
      <vt:variant>
        <vt:i4>0</vt:i4>
      </vt:variant>
      <vt:variant>
        <vt:i4>5</vt:i4>
      </vt:variant>
      <vt:variant>
        <vt:lpwstr>http://fedgov.dnb.com/webform</vt:lpwstr>
      </vt:variant>
      <vt:variant>
        <vt:lpwstr/>
      </vt:variant>
      <vt:variant>
        <vt:i4>4653063</vt:i4>
      </vt:variant>
      <vt:variant>
        <vt:i4>249</vt:i4>
      </vt:variant>
      <vt:variant>
        <vt:i4>0</vt:i4>
      </vt:variant>
      <vt:variant>
        <vt:i4>5</vt:i4>
      </vt:variant>
      <vt:variant>
        <vt:lpwstr>https://www.grants.gov/web/grants/applicants/applicant-faqs.html</vt:lpwstr>
      </vt:variant>
      <vt:variant>
        <vt:lpwstr>workspace</vt:lpwstr>
      </vt:variant>
      <vt:variant>
        <vt:i4>8060964</vt:i4>
      </vt:variant>
      <vt:variant>
        <vt:i4>246</vt:i4>
      </vt:variant>
      <vt:variant>
        <vt:i4>0</vt:i4>
      </vt:variant>
      <vt:variant>
        <vt:i4>5</vt:i4>
      </vt:variant>
      <vt:variant>
        <vt:lpwstr>http://www.grants.gov/web/grants/applicants/applicant-faqs.html</vt:lpwstr>
      </vt:variant>
      <vt:variant>
        <vt:lpwstr/>
      </vt:variant>
      <vt:variant>
        <vt:i4>983115</vt:i4>
      </vt:variant>
      <vt:variant>
        <vt:i4>243</vt:i4>
      </vt:variant>
      <vt:variant>
        <vt:i4>0</vt:i4>
      </vt:variant>
      <vt:variant>
        <vt:i4>5</vt:i4>
      </vt:variant>
      <vt:variant>
        <vt:lpwstr>http://www.grants.gov/web/grants/support.html</vt:lpwstr>
      </vt:variant>
      <vt:variant>
        <vt:lpwstr/>
      </vt:variant>
      <vt:variant>
        <vt:i4>4325459</vt:i4>
      </vt:variant>
      <vt:variant>
        <vt:i4>240</vt:i4>
      </vt:variant>
      <vt:variant>
        <vt:i4>0</vt:i4>
      </vt:variant>
      <vt:variant>
        <vt:i4>5</vt:i4>
      </vt:variant>
      <vt:variant>
        <vt:lpwstr>https://grants-portal.psc.gov/Welcome.aspx?pt=Grants</vt:lpwstr>
      </vt:variant>
      <vt:variant>
        <vt:lpwstr/>
      </vt:variant>
      <vt:variant>
        <vt:i4>4784245</vt:i4>
      </vt:variant>
      <vt:variant>
        <vt:i4>237</vt:i4>
      </vt:variant>
      <vt:variant>
        <vt:i4>0</vt:i4>
      </vt:variant>
      <vt:variant>
        <vt:i4>5</vt:i4>
      </vt:variant>
      <vt:variant>
        <vt:lpwstr>mailto:support@grants.gov</vt:lpwstr>
      </vt:variant>
      <vt:variant>
        <vt:lpwstr/>
      </vt:variant>
      <vt:variant>
        <vt:i4>1966105</vt:i4>
      </vt:variant>
      <vt:variant>
        <vt:i4>234</vt:i4>
      </vt:variant>
      <vt:variant>
        <vt:i4>0</vt:i4>
      </vt:variant>
      <vt:variant>
        <vt:i4>5</vt:i4>
      </vt:variant>
      <vt:variant>
        <vt:lpwstr>http://www.grants.gov/web/grants/applicants/adobe-software-compatibility.html</vt:lpwstr>
      </vt:variant>
      <vt:variant>
        <vt:lpwstr/>
      </vt:variant>
      <vt:variant>
        <vt:i4>1900549</vt:i4>
      </vt:variant>
      <vt:variant>
        <vt:i4>231</vt:i4>
      </vt:variant>
      <vt:variant>
        <vt:i4>0</vt:i4>
      </vt:variant>
      <vt:variant>
        <vt:i4>5</vt:i4>
      </vt:variant>
      <vt:variant>
        <vt:lpwstr>http://www.grants.gov/web/grants/applicants/encountering-error-messages.html</vt:lpwstr>
      </vt:variant>
      <vt:variant>
        <vt:lpwstr/>
      </vt:variant>
      <vt:variant>
        <vt:i4>786463</vt:i4>
      </vt:variant>
      <vt:variant>
        <vt:i4>228</vt:i4>
      </vt:variant>
      <vt:variant>
        <vt:i4>0</vt:i4>
      </vt:variant>
      <vt:variant>
        <vt:i4>5</vt:i4>
      </vt:variant>
      <vt:variant>
        <vt:lpwstr>http://www2.ed.gov/fund/grant/apply/sam-faqs.html</vt:lpwstr>
      </vt:variant>
      <vt:variant>
        <vt:lpwstr/>
      </vt:variant>
      <vt:variant>
        <vt:i4>2359408</vt:i4>
      </vt:variant>
      <vt:variant>
        <vt:i4>225</vt:i4>
      </vt:variant>
      <vt:variant>
        <vt:i4>0</vt:i4>
      </vt:variant>
      <vt:variant>
        <vt:i4>5</vt:i4>
      </vt:variant>
      <vt:variant>
        <vt:lpwstr>http://www.sam.gov/</vt:lpwstr>
      </vt:variant>
      <vt:variant>
        <vt:lpwstr/>
      </vt:variant>
      <vt:variant>
        <vt:i4>2556009</vt:i4>
      </vt:variant>
      <vt:variant>
        <vt:i4>222</vt:i4>
      </vt:variant>
      <vt:variant>
        <vt:i4>0</vt:i4>
      </vt:variant>
      <vt:variant>
        <vt:i4>5</vt:i4>
      </vt:variant>
      <vt:variant>
        <vt:lpwstr>http://www.grants.gov/web/grants/register.html</vt:lpwstr>
      </vt:variant>
      <vt:variant>
        <vt:lpwstr/>
      </vt:variant>
      <vt:variant>
        <vt:i4>2359408</vt:i4>
      </vt:variant>
      <vt:variant>
        <vt:i4>219</vt:i4>
      </vt:variant>
      <vt:variant>
        <vt:i4>0</vt:i4>
      </vt:variant>
      <vt:variant>
        <vt:i4>5</vt:i4>
      </vt:variant>
      <vt:variant>
        <vt:lpwstr>http://www.sam.gov/</vt:lpwstr>
      </vt:variant>
      <vt:variant>
        <vt:lpwstr/>
      </vt:variant>
      <vt:variant>
        <vt:i4>5373975</vt:i4>
      </vt:variant>
      <vt:variant>
        <vt:i4>216</vt:i4>
      </vt:variant>
      <vt:variant>
        <vt:i4>0</vt:i4>
      </vt:variant>
      <vt:variant>
        <vt:i4>5</vt:i4>
      </vt:variant>
      <vt:variant>
        <vt:lpwstr>https://www.grants.gov/web/grants/applicants/applicant-training.html</vt:lpwstr>
      </vt:variant>
      <vt:variant>
        <vt:lpwstr/>
      </vt:variant>
      <vt:variant>
        <vt:i4>4259870</vt:i4>
      </vt:variant>
      <vt:variant>
        <vt:i4>213</vt:i4>
      </vt:variant>
      <vt:variant>
        <vt:i4>0</vt:i4>
      </vt:variant>
      <vt:variant>
        <vt:i4>5</vt:i4>
      </vt:variant>
      <vt:variant>
        <vt:lpwstr>https://www.grants.gov/web/grants/applicants/workspace-overview.html</vt:lpwstr>
      </vt:variant>
      <vt:variant>
        <vt:lpwstr/>
      </vt:variant>
      <vt:variant>
        <vt:i4>1769562</vt:i4>
      </vt:variant>
      <vt:variant>
        <vt:i4>210</vt:i4>
      </vt:variant>
      <vt:variant>
        <vt:i4>0</vt:i4>
      </vt:variant>
      <vt:variant>
        <vt:i4>5</vt:i4>
      </vt:variant>
      <vt:variant>
        <vt:lpwstr>http://www.grants.gov/web/grants/applicants/applicant-faqs.html</vt:lpwstr>
      </vt:variant>
      <vt:variant>
        <vt:lpwstr>browser</vt:lpwstr>
      </vt:variant>
      <vt:variant>
        <vt:i4>5898310</vt:i4>
      </vt:variant>
      <vt:variant>
        <vt:i4>207</vt:i4>
      </vt:variant>
      <vt:variant>
        <vt:i4>0</vt:i4>
      </vt:variant>
      <vt:variant>
        <vt:i4>5</vt:i4>
      </vt:variant>
      <vt:variant>
        <vt:lpwstr>http://www.gpo.gov/fdsys/pkg/FR-2018-02-12/pdf/2018-02558.pdf</vt:lpwstr>
      </vt:variant>
      <vt:variant>
        <vt:lpwstr/>
      </vt:variant>
      <vt:variant>
        <vt:i4>3997782</vt:i4>
      </vt:variant>
      <vt:variant>
        <vt:i4>204</vt:i4>
      </vt:variant>
      <vt:variant>
        <vt:i4>0</vt:i4>
      </vt:variant>
      <vt:variant>
        <vt:i4>5</vt:i4>
      </vt:variant>
      <vt:variant>
        <vt:lpwstr>mailto:timothy.duvall@ed.gov</vt:lpwstr>
      </vt:variant>
      <vt:variant>
        <vt:lpwstr/>
      </vt:variant>
      <vt:variant>
        <vt:i4>4194365</vt:i4>
      </vt:variant>
      <vt:variant>
        <vt:i4>201</vt:i4>
      </vt:variant>
      <vt:variant>
        <vt:i4>0</vt:i4>
      </vt:variant>
      <vt:variant>
        <vt:i4>5</vt:i4>
      </vt:variant>
      <vt:variant>
        <vt:lpwstr>mailto:carolyn.collins@ed.gov</vt:lpwstr>
      </vt:variant>
      <vt:variant>
        <vt:lpwstr/>
      </vt:variant>
      <vt:variant>
        <vt:i4>852078</vt:i4>
      </vt:variant>
      <vt:variant>
        <vt:i4>198</vt:i4>
      </vt:variant>
      <vt:variant>
        <vt:i4>0</vt:i4>
      </vt:variant>
      <vt:variant>
        <vt:i4>5</vt:i4>
      </vt:variant>
      <vt:variant>
        <vt:lpwstr>mailto:cheryl.gibbs@ed.gov</vt:lpwstr>
      </vt:variant>
      <vt:variant>
        <vt:lpwstr/>
      </vt:variant>
      <vt:variant>
        <vt:i4>8060960</vt:i4>
      </vt:variant>
      <vt:variant>
        <vt:i4>195</vt:i4>
      </vt:variant>
      <vt:variant>
        <vt:i4>0</vt:i4>
      </vt:variant>
      <vt:variant>
        <vt:i4>5</vt:i4>
      </vt:variant>
      <vt:variant>
        <vt:lpwstr>http://www2.ed.gov/about/offices/list/ope/iegps/index.html</vt:lpwstr>
      </vt:variant>
      <vt:variant>
        <vt:lpwstr/>
      </vt:variant>
      <vt:variant>
        <vt:i4>3407904</vt:i4>
      </vt:variant>
      <vt:variant>
        <vt:i4>192</vt:i4>
      </vt:variant>
      <vt:variant>
        <vt:i4>0</vt:i4>
      </vt:variant>
      <vt:variant>
        <vt:i4>5</vt:i4>
      </vt:variant>
      <vt:variant>
        <vt:lpwstr>https://www2.ed.gov/programs/iegpsflas/performance.html</vt:lpwstr>
      </vt:variant>
      <vt:variant>
        <vt:lpwstr/>
      </vt:variant>
      <vt:variant>
        <vt:i4>3997730</vt:i4>
      </vt:variant>
      <vt:variant>
        <vt:i4>189</vt:i4>
      </vt:variant>
      <vt:variant>
        <vt:i4>0</vt:i4>
      </vt:variant>
      <vt:variant>
        <vt:i4>5</vt:i4>
      </vt:variant>
      <vt:variant>
        <vt:lpwstr>https://www2.ed.gov/programs/iegpsnrc/performance.html</vt:lpwstr>
      </vt:variant>
      <vt:variant>
        <vt:lpwstr/>
      </vt:variant>
      <vt:variant>
        <vt:i4>2621488</vt:i4>
      </vt:variant>
      <vt:variant>
        <vt:i4>186</vt:i4>
      </vt:variant>
      <vt:variant>
        <vt:i4>0</vt:i4>
      </vt:variant>
      <vt:variant>
        <vt:i4>5</vt:i4>
      </vt:variant>
      <vt:variant>
        <vt:lpwstr>https://www2.ed.gov/programs/iegpsflasf/index.html</vt:lpwstr>
      </vt:variant>
      <vt:variant>
        <vt:lpwstr/>
      </vt:variant>
      <vt:variant>
        <vt:i4>3801186</vt:i4>
      </vt:variant>
      <vt:variant>
        <vt:i4>183</vt:i4>
      </vt:variant>
      <vt:variant>
        <vt:i4>0</vt:i4>
      </vt:variant>
      <vt:variant>
        <vt:i4>5</vt:i4>
      </vt:variant>
      <vt:variant>
        <vt:lpwstr>http://www.ed.gov/programs/iegpsnrc/index.html</vt:lpwstr>
      </vt:variant>
      <vt:variant>
        <vt:lpwstr/>
      </vt:variant>
      <vt:variant>
        <vt:i4>1441842</vt:i4>
      </vt:variant>
      <vt:variant>
        <vt:i4>176</vt:i4>
      </vt:variant>
      <vt:variant>
        <vt:i4>0</vt:i4>
      </vt:variant>
      <vt:variant>
        <vt:i4>5</vt:i4>
      </vt:variant>
      <vt:variant>
        <vt:lpwstr/>
      </vt:variant>
      <vt:variant>
        <vt:lpwstr>_Toc515029098</vt:lpwstr>
      </vt:variant>
      <vt:variant>
        <vt:i4>1441842</vt:i4>
      </vt:variant>
      <vt:variant>
        <vt:i4>170</vt:i4>
      </vt:variant>
      <vt:variant>
        <vt:i4>0</vt:i4>
      </vt:variant>
      <vt:variant>
        <vt:i4>5</vt:i4>
      </vt:variant>
      <vt:variant>
        <vt:lpwstr/>
      </vt:variant>
      <vt:variant>
        <vt:lpwstr>_Toc515029097</vt:lpwstr>
      </vt:variant>
      <vt:variant>
        <vt:i4>1441842</vt:i4>
      </vt:variant>
      <vt:variant>
        <vt:i4>164</vt:i4>
      </vt:variant>
      <vt:variant>
        <vt:i4>0</vt:i4>
      </vt:variant>
      <vt:variant>
        <vt:i4>5</vt:i4>
      </vt:variant>
      <vt:variant>
        <vt:lpwstr/>
      </vt:variant>
      <vt:variant>
        <vt:lpwstr>_Toc515029096</vt:lpwstr>
      </vt:variant>
      <vt:variant>
        <vt:i4>1441842</vt:i4>
      </vt:variant>
      <vt:variant>
        <vt:i4>158</vt:i4>
      </vt:variant>
      <vt:variant>
        <vt:i4>0</vt:i4>
      </vt:variant>
      <vt:variant>
        <vt:i4>5</vt:i4>
      </vt:variant>
      <vt:variant>
        <vt:lpwstr/>
      </vt:variant>
      <vt:variant>
        <vt:lpwstr>_Toc515029095</vt:lpwstr>
      </vt:variant>
      <vt:variant>
        <vt:i4>1441842</vt:i4>
      </vt:variant>
      <vt:variant>
        <vt:i4>152</vt:i4>
      </vt:variant>
      <vt:variant>
        <vt:i4>0</vt:i4>
      </vt:variant>
      <vt:variant>
        <vt:i4>5</vt:i4>
      </vt:variant>
      <vt:variant>
        <vt:lpwstr/>
      </vt:variant>
      <vt:variant>
        <vt:lpwstr>_Toc515029094</vt:lpwstr>
      </vt:variant>
      <vt:variant>
        <vt:i4>1441842</vt:i4>
      </vt:variant>
      <vt:variant>
        <vt:i4>146</vt:i4>
      </vt:variant>
      <vt:variant>
        <vt:i4>0</vt:i4>
      </vt:variant>
      <vt:variant>
        <vt:i4>5</vt:i4>
      </vt:variant>
      <vt:variant>
        <vt:lpwstr/>
      </vt:variant>
      <vt:variant>
        <vt:lpwstr>_Toc515029093</vt:lpwstr>
      </vt:variant>
      <vt:variant>
        <vt:i4>1441842</vt:i4>
      </vt:variant>
      <vt:variant>
        <vt:i4>140</vt:i4>
      </vt:variant>
      <vt:variant>
        <vt:i4>0</vt:i4>
      </vt:variant>
      <vt:variant>
        <vt:i4>5</vt:i4>
      </vt:variant>
      <vt:variant>
        <vt:lpwstr/>
      </vt:variant>
      <vt:variant>
        <vt:lpwstr>_Toc515029091</vt:lpwstr>
      </vt:variant>
      <vt:variant>
        <vt:i4>1441842</vt:i4>
      </vt:variant>
      <vt:variant>
        <vt:i4>134</vt:i4>
      </vt:variant>
      <vt:variant>
        <vt:i4>0</vt:i4>
      </vt:variant>
      <vt:variant>
        <vt:i4>5</vt:i4>
      </vt:variant>
      <vt:variant>
        <vt:lpwstr/>
      </vt:variant>
      <vt:variant>
        <vt:lpwstr>_Toc515029090</vt:lpwstr>
      </vt:variant>
      <vt:variant>
        <vt:i4>1507378</vt:i4>
      </vt:variant>
      <vt:variant>
        <vt:i4>128</vt:i4>
      </vt:variant>
      <vt:variant>
        <vt:i4>0</vt:i4>
      </vt:variant>
      <vt:variant>
        <vt:i4>5</vt:i4>
      </vt:variant>
      <vt:variant>
        <vt:lpwstr/>
      </vt:variant>
      <vt:variant>
        <vt:lpwstr>_Toc515029089</vt:lpwstr>
      </vt:variant>
      <vt:variant>
        <vt:i4>1507378</vt:i4>
      </vt:variant>
      <vt:variant>
        <vt:i4>122</vt:i4>
      </vt:variant>
      <vt:variant>
        <vt:i4>0</vt:i4>
      </vt:variant>
      <vt:variant>
        <vt:i4>5</vt:i4>
      </vt:variant>
      <vt:variant>
        <vt:lpwstr/>
      </vt:variant>
      <vt:variant>
        <vt:lpwstr>_Toc515029087</vt:lpwstr>
      </vt:variant>
      <vt:variant>
        <vt:i4>1835058</vt:i4>
      </vt:variant>
      <vt:variant>
        <vt:i4>116</vt:i4>
      </vt:variant>
      <vt:variant>
        <vt:i4>0</vt:i4>
      </vt:variant>
      <vt:variant>
        <vt:i4>5</vt:i4>
      </vt:variant>
      <vt:variant>
        <vt:lpwstr/>
      </vt:variant>
      <vt:variant>
        <vt:lpwstr>_Toc515029035</vt:lpwstr>
      </vt:variant>
      <vt:variant>
        <vt:i4>1900594</vt:i4>
      </vt:variant>
      <vt:variant>
        <vt:i4>110</vt:i4>
      </vt:variant>
      <vt:variant>
        <vt:i4>0</vt:i4>
      </vt:variant>
      <vt:variant>
        <vt:i4>5</vt:i4>
      </vt:variant>
      <vt:variant>
        <vt:lpwstr/>
      </vt:variant>
      <vt:variant>
        <vt:lpwstr>_Toc515029021</vt:lpwstr>
      </vt:variant>
      <vt:variant>
        <vt:i4>1900594</vt:i4>
      </vt:variant>
      <vt:variant>
        <vt:i4>104</vt:i4>
      </vt:variant>
      <vt:variant>
        <vt:i4>0</vt:i4>
      </vt:variant>
      <vt:variant>
        <vt:i4>5</vt:i4>
      </vt:variant>
      <vt:variant>
        <vt:lpwstr/>
      </vt:variant>
      <vt:variant>
        <vt:lpwstr>_Toc515029020</vt:lpwstr>
      </vt:variant>
      <vt:variant>
        <vt:i4>1966130</vt:i4>
      </vt:variant>
      <vt:variant>
        <vt:i4>98</vt:i4>
      </vt:variant>
      <vt:variant>
        <vt:i4>0</vt:i4>
      </vt:variant>
      <vt:variant>
        <vt:i4>5</vt:i4>
      </vt:variant>
      <vt:variant>
        <vt:lpwstr/>
      </vt:variant>
      <vt:variant>
        <vt:lpwstr>_Toc515029019</vt:lpwstr>
      </vt:variant>
      <vt:variant>
        <vt:i4>1966130</vt:i4>
      </vt:variant>
      <vt:variant>
        <vt:i4>92</vt:i4>
      </vt:variant>
      <vt:variant>
        <vt:i4>0</vt:i4>
      </vt:variant>
      <vt:variant>
        <vt:i4>5</vt:i4>
      </vt:variant>
      <vt:variant>
        <vt:lpwstr/>
      </vt:variant>
      <vt:variant>
        <vt:lpwstr>_Toc515029018</vt:lpwstr>
      </vt:variant>
      <vt:variant>
        <vt:i4>1966130</vt:i4>
      </vt:variant>
      <vt:variant>
        <vt:i4>86</vt:i4>
      </vt:variant>
      <vt:variant>
        <vt:i4>0</vt:i4>
      </vt:variant>
      <vt:variant>
        <vt:i4>5</vt:i4>
      </vt:variant>
      <vt:variant>
        <vt:lpwstr/>
      </vt:variant>
      <vt:variant>
        <vt:lpwstr>_Toc515029017</vt:lpwstr>
      </vt:variant>
      <vt:variant>
        <vt:i4>1966130</vt:i4>
      </vt:variant>
      <vt:variant>
        <vt:i4>80</vt:i4>
      </vt:variant>
      <vt:variant>
        <vt:i4>0</vt:i4>
      </vt:variant>
      <vt:variant>
        <vt:i4>5</vt:i4>
      </vt:variant>
      <vt:variant>
        <vt:lpwstr/>
      </vt:variant>
      <vt:variant>
        <vt:lpwstr>_Toc515029016</vt:lpwstr>
      </vt:variant>
      <vt:variant>
        <vt:i4>1966130</vt:i4>
      </vt:variant>
      <vt:variant>
        <vt:i4>74</vt:i4>
      </vt:variant>
      <vt:variant>
        <vt:i4>0</vt:i4>
      </vt:variant>
      <vt:variant>
        <vt:i4>5</vt:i4>
      </vt:variant>
      <vt:variant>
        <vt:lpwstr/>
      </vt:variant>
      <vt:variant>
        <vt:lpwstr>_Toc515029015</vt:lpwstr>
      </vt:variant>
      <vt:variant>
        <vt:i4>1966130</vt:i4>
      </vt:variant>
      <vt:variant>
        <vt:i4>68</vt:i4>
      </vt:variant>
      <vt:variant>
        <vt:i4>0</vt:i4>
      </vt:variant>
      <vt:variant>
        <vt:i4>5</vt:i4>
      </vt:variant>
      <vt:variant>
        <vt:lpwstr/>
      </vt:variant>
      <vt:variant>
        <vt:lpwstr>_Toc515029012</vt:lpwstr>
      </vt:variant>
      <vt:variant>
        <vt:i4>1966130</vt:i4>
      </vt:variant>
      <vt:variant>
        <vt:i4>62</vt:i4>
      </vt:variant>
      <vt:variant>
        <vt:i4>0</vt:i4>
      </vt:variant>
      <vt:variant>
        <vt:i4>5</vt:i4>
      </vt:variant>
      <vt:variant>
        <vt:lpwstr/>
      </vt:variant>
      <vt:variant>
        <vt:lpwstr>_Toc515029011</vt:lpwstr>
      </vt:variant>
      <vt:variant>
        <vt:i4>2031666</vt:i4>
      </vt:variant>
      <vt:variant>
        <vt:i4>56</vt:i4>
      </vt:variant>
      <vt:variant>
        <vt:i4>0</vt:i4>
      </vt:variant>
      <vt:variant>
        <vt:i4>5</vt:i4>
      </vt:variant>
      <vt:variant>
        <vt:lpwstr/>
      </vt:variant>
      <vt:variant>
        <vt:lpwstr>_Toc515029009</vt:lpwstr>
      </vt:variant>
      <vt:variant>
        <vt:i4>2031666</vt:i4>
      </vt:variant>
      <vt:variant>
        <vt:i4>50</vt:i4>
      </vt:variant>
      <vt:variant>
        <vt:i4>0</vt:i4>
      </vt:variant>
      <vt:variant>
        <vt:i4>5</vt:i4>
      </vt:variant>
      <vt:variant>
        <vt:lpwstr/>
      </vt:variant>
      <vt:variant>
        <vt:lpwstr>_Toc515029001</vt:lpwstr>
      </vt:variant>
      <vt:variant>
        <vt:i4>2031666</vt:i4>
      </vt:variant>
      <vt:variant>
        <vt:i4>44</vt:i4>
      </vt:variant>
      <vt:variant>
        <vt:i4>0</vt:i4>
      </vt:variant>
      <vt:variant>
        <vt:i4>5</vt:i4>
      </vt:variant>
      <vt:variant>
        <vt:lpwstr/>
      </vt:variant>
      <vt:variant>
        <vt:lpwstr>_Toc515029000</vt:lpwstr>
      </vt:variant>
      <vt:variant>
        <vt:i4>1507387</vt:i4>
      </vt:variant>
      <vt:variant>
        <vt:i4>38</vt:i4>
      </vt:variant>
      <vt:variant>
        <vt:i4>0</vt:i4>
      </vt:variant>
      <vt:variant>
        <vt:i4>5</vt:i4>
      </vt:variant>
      <vt:variant>
        <vt:lpwstr/>
      </vt:variant>
      <vt:variant>
        <vt:lpwstr>_Toc515028990</vt:lpwstr>
      </vt:variant>
      <vt:variant>
        <vt:i4>1441851</vt:i4>
      </vt:variant>
      <vt:variant>
        <vt:i4>32</vt:i4>
      </vt:variant>
      <vt:variant>
        <vt:i4>0</vt:i4>
      </vt:variant>
      <vt:variant>
        <vt:i4>5</vt:i4>
      </vt:variant>
      <vt:variant>
        <vt:lpwstr/>
      </vt:variant>
      <vt:variant>
        <vt:lpwstr>_Toc515028989</vt:lpwstr>
      </vt:variant>
      <vt:variant>
        <vt:i4>1441851</vt:i4>
      </vt:variant>
      <vt:variant>
        <vt:i4>26</vt:i4>
      </vt:variant>
      <vt:variant>
        <vt:i4>0</vt:i4>
      </vt:variant>
      <vt:variant>
        <vt:i4>5</vt:i4>
      </vt:variant>
      <vt:variant>
        <vt:lpwstr/>
      </vt:variant>
      <vt:variant>
        <vt:lpwstr>_Toc515028988</vt:lpwstr>
      </vt:variant>
      <vt:variant>
        <vt:i4>1441851</vt:i4>
      </vt:variant>
      <vt:variant>
        <vt:i4>20</vt:i4>
      </vt:variant>
      <vt:variant>
        <vt:i4>0</vt:i4>
      </vt:variant>
      <vt:variant>
        <vt:i4>5</vt:i4>
      </vt:variant>
      <vt:variant>
        <vt:lpwstr/>
      </vt:variant>
      <vt:variant>
        <vt:lpwstr>_Toc515028981</vt:lpwstr>
      </vt:variant>
      <vt:variant>
        <vt:i4>1638459</vt:i4>
      </vt:variant>
      <vt:variant>
        <vt:i4>14</vt:i4>
      </vt:variant>
      <vt:variant>
        <vt:i4>0</vt:i4>
      </vt:variant>
      <vt:variant>
        <vt:i4>5</vt:i4>
      </vt:variant>
      <vt:variant>
        <vt:lpwstr/>
      </vt:variant>
      <vt:variant>
        <vt:lpwstr>_Toc515028972</vt:lpwstr>
      </vt:variant>
      <vt:variant>
        <vt:i4>1638459</vt:i4>
      </vt:variant>
      <vt:variant>
        <vt:i4>8</vt:i4>
      </vt:variant>
      <vt:variant>
        <vt:i4>0</vt:i4>
      </vt:variant>
      <vt:variant>
        <vt:i4>5</vt:i4>
      </vt:variant>
      <vt:variant>
        <vt:lpwstr/>
      </vt:variant>
      <vt:variant>
        <vt:lpwstr>_Toc515028971</vt:lpwstr>
      </vt:variant>
      <vt:variant>
        <vt:i4>1638459</vt:i4>
      </vt:variant>
      <vt:variant>
        <vt:i4>2</vt:i4>
      </vt:variant>
      <vt:variant>
        <vt:i4>0</vt:i4>
      </vt:variant>
      <vt:variant>
        <vt:i4>5</vt:i4>
      </vt:variant>
      <vt:variant>
        <vt:lpwstr/>
      </vt:variant>
      <vt:variant>
        <vt:lpwstr>_Toc515028970</vt:lpwstr>
      </vt:variant>
      <vt:variant>
        <vt:i4>5242964</vt:i4>
      </vt:variant>
      <vt:variant>
        <vt:i4>0</vt:i4>
      </vt:variant>
      <vt:variant>
        <vt:i4>0</vt:i4>
      </vt:variant>
      <vt:variant>
        <vt:i4>5</vt:i4>
      </vt:variant>
      <vt:variant>
        <vt:lpwstr>http://www.carla.umn.edu/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Grant Application for the National Resources Center Program and the Foreign Language and Area Studies Program (MS Word)</dc:title>
  <dc:creator>OPE</dc:creator>
  <cp:lastModifiedBy>Mullan, Kate</cp:lastModifiedBy>
  <cp:revision>2</cp:revision>
  <cp:lastPrinted>2018-05-25T20:02:00Z</cp:lastPrinted>
  <dcterms:created xsi:type="dcterms:W3CDTF">2021-04-07T18:44:00Z</dcterms:created>
  <dcterms:modified xsi:type="dcterms:W3CDTF">2021-04-07T18:44:00Z</dcterms:modified>
</cp:coreProperties>
</file>