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02D" w:rsidP="003A75B0" w:rsidRDefault="002B502D" w14:paraId="12E5B038" w14:textId="77A1E9EC">
      <w:r>
        <w:t xml:space="preserve">Justification for Request for </w:t>
      </w:r>
      <w:proofErr w:type="spellStart"/>
      <w:r>
        <w:t>Nonsubstantive</w:t>
      </w:r>
      <w:proofErr w:type="spellEnd"/>
      <w:r>
        <w:t xml:space="preserve"> Change in </w:t>
      </w:r>
      <w:r w:rsidR="006C308A">
        <w:t>AmeriCorps Seniors COVID-19 Service Activity Survey</w:t>
      </w:r>
      <w:r w:rsidR="00345312">
        <w:t xml:space="preserve"> 3045-0006 4/30/2021.</w:t>
      </w:r>
    </w:p>
    <w:p w:rsidR="002B502D" w:rsidP="003A75B0" w:rsidRDefault="002B502D" w14:paraId="10A60533" w14:textId="77777777"/>
    <w:p w:rsidR="006C308A" w:rsidP="003A75B0" w:rsidRDefault="002B502D" w14:paraId="4541BC22" w14:textId="640E345D">
      <w:r>
        <w:t>The</w:t>
      </w:r>
      <w:r w:rsidR="00345312">
        <w:t xml:space="preserve"> survey is unchanged. </w:t>
      </w:r>
      <w:r w:rsidR="006C308A">
        <w:t xml:space="preserve"> </w:t>
      </w:r>
      <w:r w:rsidR="003B4DC2">
        <w:t xml:space="preserve">The survey is designed to identify service activities that are taking place during the COVID-19 pandemic.  </w:t>
      </w:r>
      <w:r w:rsidR="00345312">
        <w:t>This OMB requirement has been in effect since March 2021.</w:t>
      </w:r>
      <w:r w:rsidR="00A956F2">
        <w:t xml:space="preserve">  We initially envisioned this as a one-time survey, but OMB has since required that we distributed it every two months to AmeriCorps Seniors’ grantees.</w:t>
      </w:r>
    </w:p>
    <w:p w:rsidR="00A956F2" w:rsidP="003A75B0" w:rsidRDefault="00A956F2" w14:paraId="2302CCD6" w14:textId="5F72B464">
      <w:r>
        <w:t>Original Burden:  550 hours (1,100 grantees X 0.5 hours per response)</w:t>
      </w:r>
    </w:p>
    <w:p w:rsidR="00A956F2" w:rsidP="003A75B0" w:rsidRDefault="00A956F2" w14:paraId="4E7F44BB" w14:textId="286CBFA0">
      <w:r>
        <w:t>New Burden:  2,200 hours (1,100 grantees X 0.5 hours pre response X estimated 4 more responses)</w:t>
      </w:r>
    </w:p>
    <w:p w:rsidR="006C308A" w:rsidP="003A75B0" w:rsidRDefault="006C308A" w14:paraId="461BD8EA" w14:textId="77777777"/>
    <w:p w:rsidR="002B502D" w:rsidRDefault="002B502D" w14:paraId="58044095" w14:textId="77777777"/>
    <w:sectPr w:rsidR="002B50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2D"/>
    <w:rsid w:val="000E4744"/>
    <w:rsid w:val="00233512"/>
    <w:rsid w:val="002B502D"/>
    <w:rsid w:val="00345312"/>
    <w:rsid w:val="003B4DC2"/>
    <w:rsid w:val="006B508B"/>
    <w:rsid w:val="006C308A"/>
    <w:rsid w:val="00A26E51"/>
    <w:rsid w:val="00A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FB79"/>
  <w15:chartTrackingRefBased/>
  <w15:docId w15:val="{53D922C3-7719-402D-953C-3DDED03D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Borgstrom</dc:creator>
  <cp:keywords/>
  <dc:description/>
  <cp:lastModifiedBy>Borgstrom, Amy</cp:lastModifiedBy>
  <cp:revision>2</cp:revision>
  <dcterms:created xsi:type="dcterms:W3CDTF">2021-04-30T16:47:00Z</dcterms:created>
  <dcterms:modified xsi:type="dcterms:W3CDTF">2021-04-30T16:47:00Z</dcterms:modified>
</cp:coreProperties>
</file>