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413DE" w:rsidR="00C413DE" w:rsidP="00123EDC" w:rsidRDefault="00C413DE" w14:paraId="4350919B" w14:textId="3EFB306E">
      <w:pPr>
        <w:spacing w:before="240" w:after="0"/>
        <w:jc w:val="center"/>
        <w:rPr>
          <w:rFonts w:cs="Times New Roman"/>
          <w:b/>
        </w:rPr>
      </w:pPr>
      <w:r w:rsidRPr="00C413DE">
        <w:rPr>
          <w:rFonts w:cs="Times New Roman"/>
          <w:b/>
        </w:rPr>
        <w:t>FCC Form 500</w:t>
      </w:r>
    </w:p>
    <w:p w:rsidRPr="0017331B" w:rsidR="00C81FFE" w:rsidP="00123EDC" w:rsidRDefault="007C5AE3" w14:paraId="3446168E" w14:textId="50A84030">
      <w:pPr>
        <w:spacing w:before="0" w:after="240"/>
        <w:jc w:val="center"/>
      </w:pPr>
      <w:r w:rsidRPr="0017331B">
        <w:t xml:space="preserve">The below screenshots </w:t>
      </w:r>
      <w:r w:rsidR="00CB2FBB">
        <w:t>are examples of where language referencing equipment transfers will be removed</w:t>
      </w:r>
      <w:r w:rsidR="00E26EB0">
        <w:t xml:space="preserve"> from the </w:t>
      </w:r>
      <w:r w:rsidRPr="0017331B" w:rsidR="00080040">
        <w:t xml:space="preserve">FCC Form 500 </w:t>
      </w:r>
      <w:r w:rsidR="00E26EB0">
        <w:t>as</w:t>
      </w:r>
      <w:r w:rsidRPr="0017331B" w:rsidR="00080040">
        <w:t xml:space="preserve"> filed within the E-Rate Productivity Center</w:t>
      </w:r>
      <w:r w:rsidR="00781A8E">
        <w:t xml:space="preserve"> (EPC)</w:t>
      </w:r>
      <w:r w:rsidRPr="0017331B" w:rsidR="00080040">
        <w:t>.</w:t>
      </w:r>
    </w:p>
    <w:p w:rsidR="000D5FDD" w:rsidP="00123EDC" w:rsidRDefault="00C83510" w14:paraId="2F58C1E3" w14:textId="730F251C">
      <w:pPr>
        <w:spacing w:before="240" w:after="240"/>
        <w:rPr>
          <w:b/>
          <w:szCs w:val="24"/>
        </w:rPr>
      </w:pPr>
      <w:r>
        <w:rPr>
          <w:rFonts w:cs="Times New Roman"/>
          <w:b/>
          <w:noProof/>
        </w:rPr>
        <w:t>Respondents</w:t>
      </w:r>
      <w:r w:rsidRPr="00C413DE" w:rsidR="000D5FDD">
        <w:rPr>
          <w:b/>
          <w:szCs w:val="24"/>
        </w:rPr>
        <w:t xml:space="preserve"> </w:t>
      </w:r>
      <w:r w:rsidR="00055A9E">
        <w:rPr>
          <w:b/>
          <w:szCs w:val="24"/>
        </w:rPr>
        <w:t>will no longer have to notify USAC that they have moved equipment to another location</w:t>
      </w:r>
      <w:r w:rsidR="00F40FB3">
        <w:rPr>
          <w:b/>
          <w:szCs w:val="24"/>
        </w:rPr>
        <w:t>.</w:t>
      </w:r>
    </w:p>
    <w:p w:rsidR="006C1D1B" w:rsidP="00123EDC" w:rsidRDefault="006C1D1B" w14:paraId="2F8D7CFC" w14:textId="338B30FF">
      <w:pPr>
        <w:spacing w:before="240" w:after="240"/>
        <w:rPr>
          <w:b/>
          <w:szCs w:val="24"/>
        </w:rPr>
      </w:pPr>
    </w:p>
    <w:p w:rsidRPr="0017331B" w:rsidR="009E2FD3" w:rsidP="00F94BFB" w:rsidRDefault="006C1D1B" w14:paraId="58120058" w14:textId="7D72EDAF">
      <w:pPr>
        <w:spacing w:before="240" w:after="240"/>
        <w:rPr>
          <w:rFonts w:cs="Times New Roman"/>
        </w:rPr>
      </w:pPr>
      <w:r w:rsidRPr="0017331B">
        <w:rPr>
          <w:rFonts w:cs="Times New Roman"/>
          <w:noProof/>
        </w:rPr>
        <w:drawing>
          <wp:anchor distT="0" distB="0" distL="114300" distR="114300" simplePos="0" relativeHeight="251650560" behindDoc="0" locked="0" layoutInCell="1" allowOverlap="1" wp14:editId="05AF6F8D" wp14:anchorId="650551BF">
            <wp:simplePos x="0" y="0"/>
            <wp:positionH relativeFrom="margin">
              <wp:posOffset>-9525</wp:posOffset>
            </wp:positionH>
            <wp:positionV relativeFrom="paragraph">
              <wp:posOffset>1905</wp:posOffset>
            </wp:positionV>
            <wp:extent cx="5848350" cy="316357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FDD">
        <w:rPr>
          <w:rFonts w:cs="Times New Roman"/>
        </w:rPr>
        <w:br w:type="page"/>
      </w:r>
    </w:p>
    <w:p w:rsidR="00F718A2" w:rsidP="00C921B8" w:rsidRDefault="00776F7C" w14:paraId="522B5E36" w14:textId="62BBC634">
      <w:pPr>
        <w:spacing w:after="0" w:line="240" w:lineRule="auto"/>
        <w:rPr>
          <w:rFonts w:cs="Times New Roman"/>
          <w:b/>
        </w:rPr>
      </w:pPr>
      <w:r w:rsidRPr="0017331B">
        <w:rPr>
          <w:rFonts w:cs="Times New Roman"/>
          <w:noProof/>
        </w:rPr>
        <w:lastRenderedPageBreak/>
        <w:drawing>
          <wp:anchor distT="0" distB="0" distL="114300" distR="114300" simplePos="0" relativeHeight="251873792" behindDoc="0" locked="0" layoutInCell="1" allowOverlap="0" wp14:editId="59AADBE6" wp14:anchorId="60C6CB53">
            <wp:simplePos x="0" y="0"/>
            <wp:positionH relativeFrom="margin">
              <wp:align>right</wp:align>
            </wp:positionH>
            <wp:positionV relativeFrom="paragraph">
              <wp:posOffset>714375</wp:posOffset>
            </wp:positionV>
            <wp:extent cx="5936615" cy="3020060"/>
            <wp:effectExtent l="0" t="0" r="6985" b="8890"/>
            <wp:wrapTopAndBottom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331B" w:rsidR="006C1D1B">
        <w:rPr>
          <w:rFonts w:cs="Times New Roman"/>
          <w:noProof/>
        </w:rPr>
        <w:drawing>
          <wp:anchor distT="0" distB="0" distL="114300" distR="114300" simplePos="0" relativeHeight="251856384" behindDoc="0" locked="0" layoutInCell="1" allowOverlap="0" wp14:editId="03393F27" wp14:anchorId="6AFB951F">
            <wp:simplePos x="0" y="0"/>
            <wp:positionH relativeFrom="margin">
              <wp:align>right</wp:align>
            </wp:positionH>
            <wp:positionV relativeFrom="paragraph">
              <wp:posOffset>3504565</wp:posOffset>
            </wp:positionV>
            <wp:extent cx="5936615" cy="3657600"/>
            <wp:effectExtent l="0" t="0" r="6985" b="0"/>
            <wp:wrapTopAndBottom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EF0">
        <w:rPr>
          <w:rFonts w:cs="Times New Roman"/>
          <w:b/>
        </w:rPr>
        <w:t>R</w:t>
      </w:r>
      <w:r w:rsidR="003B7E4B">
        <w:rPr>
          <w:rFonts w:cs="Times New Roman"/>
          <w:b/>
        </w:rPr>
        <w:t>espondents</w:t>
      </w:r>
      <w:r w:rsidR="00B60EF0">
        <w:rPr>
          <w:rFonts w:cs="Times New Roman"/>
          <w:b/>
        </w:rPr>
        <w:t xml:space="preserve"> will no longer be asked to</w:t>
      </w:r>
      <w:r w:rsidRPr="00781A8E" w:rsidR="00F718A2">
        <w:rPr>
          <w:rFonts w:cs="Times New Roman"/>
          <w:b/>
        </w:rPr>
        <w:t xml:space="preserve"> use the FCC Form 500 to </w:t>
      </w:r>
      <w:r w:rsidR="00F718A2">
        <w:rPr>
          <w:rFonts w:cs="Times New Roman"/>
          <w:b/>
        </w:rPr>
        <w:t>notify</w:t>
      </w:r>
      <w:r w:rsidR="004C55E0">
        <w:rPr>
          <w:rFonts w:cs="Times New Roman"/>
          <w:b/>
        </w:rPr>
        <w:t xml:space="preserve"> the Administrator about an equipment transfer</w:t>
      </w:r>
      <w:r w:rsidR="00B60EF0">
        <w:rPr>
          <w:rFonts w:cs="Times New Roman"/>
          <w:b/>
        </w:rPr>
        <w:t>. The</w:t>
      </w:r>
      <w:r w:rsidRPr="00781A8E" w:rsidR="00F718A2">
        <w:rPr>
          <w:rFonts w:cs="Times New Roman"/>
          <w:b/>
        </w:rPr>
        <w:t xml:space="preserve"> </w:t>
      </w:r>
      <w:r w:rsidR="00F718A2">
        <w:rPr>
          <w:rFonts w:cs="Times New Roman"/>
          <w:b/>
        </w:rPr>
        <w:t xml:space="preserve">in </w:t>
      </w:r>
      <w:r w:rsidRPr="00781A8E" w:rsidR="00F718A2">
        <w:rPr>
          <w:rFonts w:cs="Times New Roman"/>
          <w:b/>
        </w:rPr>
        <w:t>the below screens in EPC</w:t>
      </w:r>
      <w:r w:rsidR="00B60EF0">
        <w:rPr>
          <w:rFonts w:cs="Times New Roman"/>
          <w:b/>
        </w:rPr>
        <w:t xml:space="preserve"> will be removed</w:t>
      </w:r>
      <w:r w:rsidRPr="00781A8E" w:rsidR="00F718A2">
        <w:rPr>
          <w:rFonts w:cs="Times New Roman"/>
          <w:b/>
        </w:rPr>
        <w:t>.</w:t>
      </w:r>
    </w:p>
    <w:p w:rsidRPr="004C55E0" w:rsidR="004C55E0" w:rsidP="00C921B8" w:rsidRDefault="00215062" w14:paraId="223E0C84" w14:textId="11D6635A">
      <w:pPr>
        <w:spacing w:after="0" w:line="240" w:lineRule="auto"/>
        <w:rPr>
          <w:rFonts w:cs="Times New Roman"/>
          <w:b/>
        </w:rPr>
      </w:pPr>
      <w:r w:rsidRPr="0017331B">
        <w:rPr>
          <w:rFonts w:cs="Times New Roman"/>
          <w:noProof/>
        </w:rPr>
        <w:lastRenderedPageBreak/>
        <w:drawing>
          <wp:anchor distT="0" distB="0" distL="114300" distR="114300" simplePos="0" relativeHeight="251885056" behindDoc="0" locked="0" layoutInCell="1" allowOverlap="0" wp14:editId="5F74D00F" wp14:anchorId="22F6B806">
            <wp:simplePos x="0" y="0"/>
            <wp:positionH relativeFrom="margin">
              <wp:align>right</wp:align>
            </wp:positionH>
            <wp:positionV relativeFrom="paragraph">
              <wp:posOffset>4325620</wp:posOffset>
            </wp:positionV>
            <wp:extent cx="5943600" cy="3753485"/>
            <wp:effectExtent l="0" t="0" r="0" b="0"/>
            <wp:wrapTopAndBottom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331B" w:rsidR="004C55E0">
        <w:rPr>
          <w:rFonts w:cs="Times New Roman"/>
          <w:noProof/>
        </w:rPr>
        <w:drawing>
          <wp:anchor distT="0" distB="0" distL="114300" distR="114300" simplePos="0" relativeHeight="251877888" behindDoc="0" locked="0" layoutInCell="1" allowOverlap="1" wp14:editId="39E0CDAB" wp14:anchorId="74CB495A">
            <wp:simplePos x="0" y="0"/>
            <wp:positionH relativeFrom="margin">
              <wp:align>right</wp:align>
            </wp:positionH>
            <wp:positionV relativeFrom="paragraph">
              <wp:posOffset>461645</wp:posOffset>
            </wp:positionV>
            <wp:extent cx="5943600" cy="3583305"/>
            <wp:effectExtent l="0" t="0" r="0" b="0"/>
            <wp:wrapTopAndBottom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Pr="004C55E0" w:rsidR="004C55E0" w:rsidSect="00A803AE">
      <w:headerReference w:type="default" r:id="rId15"/>
      <w:footerReference w:type="default" r:id="rId16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317BC" w14:textId="77777777" w:rsidR="00574FF3" w:rsidRDefault="00574FF3" w:rsidP="00D918E8">
      <w:pPr>
        <w:spacing w:after="0" w:line="240" w:lineRule="auto"/>
      </w:pPr>
      <w:r>
        <w:separator/>
      </w:r>
    </w:p>
  </w:endnote>
  <w:endnote w:type="continuationSeparator" w:id="0">
    <w:p w14:paraId="5CBCCEE1" w14:textId="77777777" w:rsidR="00574FF3" w:rsidRDefault="00574FF3" w:rsidP="00D9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33564" w14:textId="3104B94E" w:rsidR="001B78F1" w:rsidRDefault="00AD2E03">
    <w:pPr>
      <w:pStyle w:val="Footer"/>
    </w:pPr>
    <w:r>
      <w:t>[</w:t>
    </w:r>
    <w:r w:rsidR="001B78F1">
      <w:t>Month</w:t>
    </w:r>
    <w:r>
      <w:t>]</w:t>
    </w:r>
    <w:r w:rsidR="001B78F1">
      <w:t xml:space="preserve"> </w:t>
    </w:r>
    <w:r>
      <w:t>2021</w:t>
    </w:r>
  </w:p>
  <w:p w14:paraId="24842544" w14:textId="77777777" w:rsidR="00A3313D" w:rsidRDefault="00A33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5D8FC" w14:textId="77777777" w:rsidR="00574FF3" w:rsidRDefault="00574FF3" w:rsidP="00D918E8">
      <w:pPr>
        <w:spacing w:after="0" w:line="240" w:lineRule="auto"/>
      </w:pPr>
      <w:r>
        <w:separator/>
      </w:r>
    </w:p>
  </w:footnote>
  <w:footnote w:type="continuationSeparator" w:id="0">
    <w:p w14:paraId="1C48F9F4" w14:textId="77777777" w:rsidR="00574FF3" w:rsidRDefault="00574FF3" w:rsidP="00D9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A3945" w14:textId="58D960C3" w:rsidR="00E218CE" w:rsidRPr="00D1078D" w:rsidRDefault="00E218CE" w:rsidP="00861D8E">
    <w:pPr>
      <w:spacing w:before="0" w:after="0"/>
      <w:jc w:val="right"/>
      <w:rPr>
        <w:rFonts w:cs="Times New Roman"/>
        <w:szCs w:val="24"/>
      </w:rPr>
    </w:pPr>
    <w:r w:rsidRPr="00D1078D">
      <w:rPr>
        <w:rFonts w:cs="Times New Roman"/>
        <w:szCs w:val="24"/>
      </w:rPr>
      <w:t>FCC Form 500 Screenshots</w:t>
    </w:r>
  </w:p>
  <w:p w14:paraId="1816B2A3" w14:textId="758D3C4B" w:rsidR="00D1078D" w:rsidRDefault="00611EEB" w:rsidP="00861D8E">
    <w:pPr>
      <w:spacing w:before="0" w:after="0"/>
      <w:jc w:val="right"/>
      <w:rPr>
        <w:rFonts w:cs="Times New Roman"/>
        <w:szCs w:val="24"/>
      </w:rPr>
    </w:pPr>
    <w:r>
      <w:rPr>
        <w:rFonts w:cs="Times New Roman"/>
        <w:szCs w:val="24"/>
      </w:rPr>
      <w:t xml:space="preserve">OMB Control No. </w:t>
    </w:r>
    <w:r w:rsidR="00D1078D" w:rsidRPr="00D1078D">
      <w:rPr>
        <w:rFonts w:cs="Times New Roman"/>
        <w:szCs w:val="24"/>
      </w:rPr>
      <w:t>3060-0853</w:t>
    </w:r>
  </w:p>
  <w:p w14:paraId="464F118A" w14:textId="76AEFAC9" w:rsidR="00CA7AFD" w:rsidRPr="00D1078D" w:rsidRDefault="00CA7AFD" w:rsidP="00861D8E">
    <w:pPr>
      <w:spacing w:before="0" w:after="0"/>
      <w:jc w:val="right"/>
      <w:rPr>
        <w:rFonts w:cs="Times New Roman"/>
        <w:szCs w:val="24"/>
      </w:rPr>
    </w:pPr>
    <w:r>
      <w:rPr>
        <w:rFonts w:cs="Times New Roman"/>
        <w:szCs w:val="24"/>
      </w:rPr>
      <w:t>Estimated time per response:  1 hour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275"/>
    <w:rsid w:val="00055A9E"/>
    <w:rsid w:val="00065129"/>
    <w:rsid w:val="00066D3C"/>
    <w:rsid w:val="000770EC"/>
    <w:rsid w:val="00080040"/>
    <w:rsid w:val="000D5FDD"/>
    <w:rsid w:val="00123EDC"/>
    <w:rsid w:val="0017331B"/>
    <w:rsid w:val="00175506"/>
    <w:rsid w:val="00181DE2"/>
    <w:rsid w:val="00186EB7"/>
    <w:rsid w:val="001B78F1"/>
    <w:rsid w:val="001C4EE6"/>
    <w:rsid w:val="001F7406"/>
    <w:rsid w:val="00207D3D"/>
    <w:rsid w:val="00212629"/>
    <w:rsid w:val="00215062"/>
    <w:rsid w:val="0022294E"/>
    <w:rsid w:val="00286FE1"/>
    <w:rsid w:val="002966AA"/>
    <w:rsid w:val="00296D66"/>
    <w:rsid w:val="002B4122"/>
    <w:rsid w:val="002B5043"/>
    <w:rsid w:val="002B5AC3"/>
    <w:rsid w:val="002E57E0"/>
    <w:rsid w:val="002F68E2"/>
    <w:rsid w:val="00322816"/>
    <w:rsid w:val="00327292"/>
    <w:rsid w:val="00341227"/>
    <w:rsid w:val="00376B89"/>
    <w:rsid w:val="00376DB1"/>
    <w:rsid w:val="003A7A4B"/>
    <w:rsid w:val="003B7E4B"/>
    <w:rsid w:val="003C61F7"/>
    <w:rsid w:val="003D322D"/>
    <w:rsid w:val="003D3B64"/>
    <w:rsid w:val="003D528F"/>
    <w:rsid w:val="003F4423"/>
    <w:rsid w:val="0041165D"/>
    <w:rsid w:val="00412C2D"/>
    <w:rsid w:val="00417437"/>
    <w:rsid w:val="00421F1C"/>
    <w:rsid w:val="00443F85"/>
    <w:rsid w:val="00452F96"/>
    <w:rsid w:val="004662A7"/>
    <w:rsid w:val="00491438"/>
    <w:rsid w:val="004A0681"/>
    <w:rsid w:val="004C55E0"/>
    <w:rsid w:val="00530086"/>
    <w:rsid w:val="00574FF3"/>
    <w:rsid w:val="00580892"/>
    <w:rsid w:val="00586852"/>
    <w:rsid w:val="005D340D"/>
    <w:rsid w:val="005F6C1E"/>
    <w:rsid w:val="00611EEB"/>
    <w:rsid w:val="00615647"/>
    <w:rsid w:val="00646487"/>
    <w:rsid w:val="00675A70"/>
    <w:rsid w:val="00681E19"/>
    <w:rsid w:val="0068306C"/>
    <w:rsid w:val="00685CD1"/>
    <w:rsid w:val="006C1D1B"/>
    <w:rsid w:val="006C22FC"/>
    <w:rsid w:val="006D37B4"/>
    <w:rsid w:val="00715833"/>
    <w:rsid w:val="00776F7C"/>
    <w:rsid w:val="00781A8E"/>
    <w:rsid w:val="007B4615"/>
    <w:rsid w:val="007C2501"/>
    <w:rsid w:val="007C5AE3"/>
    <w:rsid w:val="00827AF9"/>
    <w:rsid w:val="008557C4"/>
    <w:rsid w:val="00861D8E"/>
    <w:rsid w:val="00884F2D"/>
    <w:rsid w:val="00891359"/>
    <w:rsid w:val="00892D4D"/>
    <w:rsid w:val="008934B6"/>
    <w:rsid w:val="0089523C"/>
    <w:rsid w:val="008C0596"/>
    <w:rsid w:val="00911EA6"/>
    <w:rsid w:val="009175DD"/>
    <w:rsid w:val="00933AAE"/>
    <w:rsid w:val="00954AA3"/>
    <w:rsid w:val="009A0D0D"/>
    <w:rsid w:val="009E2D20"/>
    <w:rsid w:val="009E2FD3"/>
    <w:rsid w:val="009E3186"/>
    <w:rsid w:val="00A3313D"/>
    <w:rsid w:val="00A33A9B"/>
    <w:rsid w:val="00A803AE"/>
    <w:rsid w:val="00A962D0"/>
    <w:rsid w:val="00AC6B0A"/>
    <w:rsid w:val="00AD2E03"/>
    <w:rsid w:val="00B1397B"/>
    <w:rsid w:val="00B22D61"/>
    <w:rsid w:val="00B35C76"/>
    <w:rsid w:val="00B400FC"/>
    <w:rsid w:val="00B43A44"/>
    <w:rsid w:val="00B60EF0"/>
    <w:rsid w:val="00B87083"/>
    <w:rsid w:val="00BB18A9"/>
    <w:rsid w:val="00BB2686"/>
    <w:rsid w:val="00BB406F"/>
    <w:rsid w:val="00BF2DEE"/>
    <w:rsid w:val="00C0652D"/>
    <w:rsid w:val="00C413DE"/>
    <w:rsid w:val="00C45D3B"/>
    <w:rsid w:val="00C81FFE"/>
    <w:rsid w:val="00C83510"/>
    <w:rsid w:val="00C921B8"/>
    <w:rsid w:val="00CA7AFD"/>
    <w:rsid w:val="00CB2FBB"/>
    <w:rsid w:val="00CE4B9C"/>
    <w:rsid w:val="00D000B3"/>
    <w:rsid w:val="00D100C3"/>
    <w:rsid w:val="00D1078D"/>
    <w:rsid w:val="00D31275"/>
    <w:rsid w:val="00D350CF"/>
    <w:rsid w:val="00D406A8"/>
    <w:rsid w:val="00D50A1D"/>
    <w:rsid w:val="00D64F5A"/>
    <w:rsid w:val="00D654B2"/>
    <w:rsid w:val="00D732D1"/>
    <w:rsid w:val="00D918E8"/>
    <w:rsid w:val="00DB62CA"/>
    <w:rsid w:val="00DE4769"/>
    <w:rsid w:val="00DF40F5"/>
    <w:rsid w:val="00E07BEA"/>
    <w:rsid w:val="00E214B7"/>
    <w:rsid w:val="00E218CE"/>
    <w:rsid w:val="00E26EB0"/>
    <w:rsid w:val="00E945BA"/>
    <w:rsid w:val="00EA57CC"/>
    <w:rsid w:val="00EA75C3"/>
    <w:rsid w:val="00EB5424"/>
    <w:rsid w:val="00EC3E4E"/>
    <w:rsid w:val="00ED3040"/>
    <w:rsid w:val="00EF2FE4"/>
    <w:rsid w:val="00EF5155"/>
    <w:rsid w:val="00F40FB3"/>
    <w:rsid w:val="00F718A2"/>
    <w:rsid w:val="00F94BFB"/>
    <w:rsid w:val="00FC7215"/>
    <w:rsid w:val="00FE4E81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9BC6"/>
  <w15:chartTrackingRefBased/>
  <w15:docId w15:val="{E40AAE19-AAB5-44A8-8787-60E1A707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320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D5FD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8E8"/>
  </w:style>
  <w:style w:type="paragraph" w:styleId="Footer">
    <w:name w:val="footer"/>
    <w:basedOn w:val="Normal"/>
    <w:link w:val="FooterChar"/>
    <w:uiPriority w:val="99"/>
    <w:unhideWhenUsed/>
    <w:rsid w:val="00D91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8E8"/>
  </w:style>
  <w:style w:type="paragraph" w:styleId="NoSpacing">
    <w:name w:val="No Spacing"/>
    <w:uiPriority w:val="1"/>
    <w:qFormat/>
    <w:rsid w:val="00861D8E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52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9348837DC004BA36A5E42ADCD0B16" ma:contentTypeVersion="5" ma:contentTypeDescription="Create a new document." ma:contentTypeScope="" ma:versionID="d5ee9a6affcd72994339a5aa22b8eb64">
  <xsd:schema xmlns:xsd="http://www.w3.org/2001/XMLSchema" xmlns:xs="http://www.w3.org/2001/XMLSchema" xmlns:p="http://schemas.microsoft.com/office/2006/metadata/properties" xmlns:ns3="c0230c99-726e-44b9-804e-ac9b1b550e8e" xmlns:ns4="28ce80e2-173a-41cd-b3b8-0a96313484ef" targetNamespace="http://schemas.microsoft.com/office/2006/metadata/properties" ma:root="true" ma:fieldsID="c191f56787c1fb23bb928aeb2e896f34" ns3:_="" ns4:_="">
    <xsd:import namespace="c0230c99-726e-44b9-804e-ac9b1b550e8e"/>
    <xsd:import namespace="28ce80e2-173a-41cd-b3b8-0a96313484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30c99-726e-44b9-804e-ac9b1b550e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e80e2-173a-41cd-b3b8-0a9631348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ADCA7C-9D30-42C6-83EE-00FAF29AC1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7196A1-BE11-41AE-ADFB-27FFD8629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7F231-53B1-4E36-96B9-6276A596E5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9EBACA-C801-4BE1-9E47-D907B955E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30c99-726e-44b9-804e-ac9b1b550e8e"/>
    <ds:schemaRef ds:uri="28ce80e2-173a-41cd-b3b8-0a9631348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Ahn</dc:creator>
  <cp:keywords/>
  <dc:description/>
  <cp:lastModifiedBy>Nicole Ongele</cp:lastModifiedBy>
  <cp:revision>2</cp:revision>
  <dcterms:created xsi:type="dcterms:W3CDTF">2021-04-22T19:25:00Z</dcterms:created>
  <dcterms:modified xsi:type="dcterms:W3CDTF">2021-04-22T19:25:00Z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0x010100F6E9348837DC004BA36A5E42ADCD0B16</vt:lpwstr>
  </property>
</Properties>
</file>