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424" w:rsidP="00680424" w:rsidRDefault="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15730688" behindDoc="0" locked="0" layoutInCell="1" allowOverlap="1" wp14:editId="5BC824D5" wp14:anchorId="00C32488">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67134" w:rsidRDefault="0068042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rsidRDefault="0068042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00C32488">
                <v:stroke joinstyle="miter"/>
                <v:path gradientshapeok="t" o:connecttype="rect"/>
              </v:shapetype>
              <v:shape id="docshape1" style="position:absolute;left:0;text-align:left;margin-left:55.85pt;margin-top:3.95pt;width:107.05pt;height:59.55pt;z-index:15730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weight=".21464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">
                <v:textbox inset="0,0,0,0">
                  <w:txbxContent>
                    <w:p w:rsidR="00667134" w:rsidRDefault="0068042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rsidRDefault="0068042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rsidRDefault="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rsidRDefault="0068042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rsidRDefault="00680424"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rsidRDefault="0068042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rsidRDefault="00667134" w14:paraId="0AD5D3AD" w14:textId="77777777">
      <w:pPr>
        <w:pStyle w:val="BodyText"/>
        <w:rPr>
          <w:sz w:val="20"/>
        </w:rPr>
      </w:pPr>
    </w:p>
    <w:p w:rsidR="00667134" w:rsidRDefault="0068042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rsidRDefault="00667134" w14:paraId="7FC1AA5D" w14:textId="77777777">
      <w:pPr>
        <w:pStyle w:val="BodyText"/>
        <w:rPr>
          <w:b/>
          <w:sz w:val="20"/>
        </w:rPr>
      </w:pPr>
    </w:p>
    <w:p w:rsidR="00667134" w:rsidRDefault="00667134" w14:paraId="43B1AFF7" w14:textId="77777777">
      <w:pPr>
        <w:pStyle w:val="BodyText"/>
        <w:rPr>
          <w:b/>
          <w:sz w:val="20"/>
        </w:rPr>
      </w:pPr>
    </w:p>
    <w:p w:rsidR="00667134" w:rsidRDefault="00667134" w14:paraId="12B86C14" w14:textId="77777777">
      <w:pPr>
        <w:pStyle w:val="BodyText"/>
        <w:rPr>
          <w:b/>
          <w:sz w:val="20"/>
        </w:rPr>
      </w:pPr>
    </w:p>
    <w:p w:rsidR="00667134" w:rsidRDefault="00667134" w14:paraId="4816EA78" w14:textId="77777777">
      <w:pPr>
        <w:pStyle w:val="BodyText"/>
        <w:rPr>
          <w:b/>
          <w:sz w:val="20"/>
        </w:rPr>
      </w:pPr>
    </w:p>
    <w:p w:rsidR="00667134" w:rsidRDefault="00667134" w14:paraId="322DE811" w14:textId="77777777">
      <w:pPr>
        <w:pStyle w:val="BodyText"/>
        <w:rPr>
          <w:b/>
          <w:sz w:val="20"/>
        </w:rPr>
      </w:pPr>
    </w:p>
    <w:p w:rsidR="00667134" w:rsidRDefault="00667134" w14:paraId="262CB24A" w14:textId="77777777">
      <w:pPr>
        <w:pStyle w:val="BodyText"/>
        <w:rPr>
          <w:b/>
          <w:sz w:val="20"/>
        </w:rPr>
      </w:pPr>
    </w:p>
    <w:p w:rsidR="00667134" w:rsidRDefault="00667134" w14:paraId="1BC079C2" w14:textId="77777777">
      <w:pPr>
        <w:pStyle w:val="BodyText"/>
        <w:rPr>
          <w:b/>
          <w:sz w:val="20"/>
        </w:rPr>
      </w:pPr>
      <w:bookmarkStart w:name="_GoBack" w:id="0"/>
      <w:bookmarkEnd w:id="0"/>
    </w:p>
    <w:p w:rsidR="00667134" w:rsidRDefault="00667134" w14:paraId="420BB5C8" w14:textId="77777777">
      <w:pPr>
        <w:pStyle w:val="BodyText"/>
        <w:rPr>
          <w:b/>
          <w:sz w:val="20"/>
        </w:rPr>
      </w:pPr>
    </w:p>
    <w:p w:rsidR="00667134" w:rsidRDefault="00667134" w14:paraId="56499D3C" w14:textId="77777777">
      <w:pPr>
        <w:pStyle w:val="BodyText"/>
        <w:rPr>
          <w:b/>
          <w:sz w:val="20"/>
        </w:rPr>
      </w:pPr>
    </w:p>
    <w:p w:rsidR="00667134" w:rsidRDefault="00667134" w14:paraId="0B107F29" w14:textId="5E9A9A69">
      <w:pPr>
        <w:pStyle w:val="BodyText"/>
        <w:rPr>
          <w:b/>
          <w:sz w:val="20"/>
        </w:rPr>
      </w:pPr>
    </w:p>
    <w:p w:rsidR="00667134" w:rsidRDefault="00667134" w14:paraId="12EB0783" w14:textId="77777777">
      <w:pPr>
        <w:pStyle w:val="BodyText"/>
        <w:rPr>
          <w:b/>
          <w:sz w:val="20"/>
        </w:rPr>
      </w:pPr>
    </w:p>
    <w:p w:rsidR="00667134" w:rsidRDefault="00667134" w14:paraId="5D8BE83B" w14:textId="77777777">
      <w:pPr>
        <w:pStyle w:val="BodyText"/>
        <w:rPr>
          <w:b/>
          <w:sz w:val="20"/>
        </w:rPr>
      </w:pPr>
    </w:p>
    <w:p w:rsidR="00667134" w:rsidRDefault="00667134" w14:paraId="5B590FC0" w14:textId="77777777">
      <w:pPr>
        <w:pStyle w:val="BodyText"/>
        <w:rPr>
          <w:b/>
          <w:sz w:val="20"/>
        </w:rPr>
      </w:pPr>
    </w:p>
    <w:p w:rsidR="00667134" w:rsidRDefault="00667134" w14:paraId="02BE1D4F" w14:textId="77777777">
      <w:pPr>
        <w:pStyle w:val="BodyText"/>
        <w:rPr>
          <w:b/>
          <w:sz w:val="20"/>
        </w:rPr>
      </w:pPr>
    </w:p>
    <w:p w:rsidR="00667134" w:rsidRDefault="00667134" w14:paraId="52770A08" w14:textId="77777777">
      <w:pPr>
        <w:pStyle w:val="BodyText"/>
        <w:rPr>
          <w:b/>
          <w:sz w:val="20"/>
        </w:rPr>
      </w:pPr>
    </w:p>
    <w:p w:rsidR="00667134" w:rsidRDefault="00667134" w14:paraId="3BC8C6CD" w14:textId="7B426828">
      <w:pPr>
        <w:pStyle w:val="BodyText"/>
        <w:rPr>
          <w:b/>
          <w:sz w:val="20"/>
        </w:rPr>
      </w:pPr>
    </w:p>
    <w:p w:rsidR="009926C1" w:rsidRDefault="009926C1" w14:paraId="3DA2C11D" w14:textId="27D755AC">
      <w:pPr>
        <w:pStyle w:val="BodyText"/>
        <w:rPr>
          <w:b/>
          <w:sz w:val="20"/>
        </w:rPr>
      </w:pPr>
    </w:p>
    <w:p w:rsidR="009926C1" w:rsidRDefault="009926C1" w14:paraId="0AFE5CB0" w14:textId="77777777">
      <w:pPr>
        <w:pStyle w:val="BodyText"/>
        <w:rPr>
          <w:b/>
          <w:sz w:val="20"/>
        </w:rPr>
      </w:pPr>
    </w:p>
    <w:p w:rsidR="00667134" w:rsidRDefault="00667134" w14:paraId="207F748D" w14:textId="4F73F612">
      <w:pPr>
        <w:pStyle w:val="BodyText"/>
        <w:rPr>
          <w:b/>
          <w:sz w:val="20"/>
        </w:rPr>
      </w:pPr>
    </w:p>
    <w:p w:rsidR="00667134" w:rsidRDefault="00667134" w14:paraId="54A7030A" w14:textId="098DC862">
      <w:pPr>
        <w:pStyle w:val="BodyText"/>
        <w:rPr>
          <w:b/>
          <w:sz w:val="20"/>
        </w:rPr>
      </w:pPr>
    </w:p>
    <w:p w:rsidR="00667134" w:rsidRDefault="0068042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58752" behindDoc="0" locked="0" layoutInCell="1" allowOverlap="1" wp14:editId="26F38B62" wp14:anchorId="75D9A3E5">
                <wp:simplePos x="0" y="0"/>
                <wp:positionH relativeFrom="column">
                  <wp:posOffset>3668395</wp:posOffset>
                </wp:positionH>
                <wp:positionV relativeFrom="paragraph">
                  <wp:posOffset>147320</wp:posOffset>
                </wp:positionV>
                <wp:extent cx="2465705" cy="231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231775"/>
                        </a:xfrm>
                        <a:prstGeom prst="rect">
                          <a:avLst/>
                        </a:prstGeom>
                        <a:noFill/>
                        <a:ln w="9525">
                          <a:noFill/>
                          <a:miter lim="800000"/>
                          <a:headEnd/>
                          <a:tailEnd/>
                        </a:ln>
                      </wps:spPr>
                      <wps:txbx>
                        <w:txbxContent>
                          <w:p w:rsidRPr="00680424" w:rsidR="00680424" w:rsidP="00680424" w:rsidRDefault="00680424" w14:paraId="6CC566EA" w14:textId="18ABC8B2">
                            <w:pPr>
                              <w:ind w:left="59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00571911">
                              <w:rPr>
                                <w:bCs/>
                                <w:sz w:val="16"/>
                                <w:szCs w:val="16"/>
                              </w:rPr>
                              <w:t>XXX</w:t>
                            </w:r>
                            <w:r w:rsidRPr="00680424">
                              <w:rPr>
                                <w:bCs/>
                                <w:sz w:val="16"/>
                                <w:szCs w:val="16"/>
                              </w:rPr>
                              <w:t>-</w:t>
                            </w:r>
                            <w:r w:rsidR="00571911">
                              <w:rPr>
                                <w:bCs/>
                                <w:sz w:val="16"/>
                                <w:szCs w:val="16"/>
                              </w:rPr>
                              <w:t>XXXX</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571911">
                              <w:rPr>
                                <w:bCs/>
                                <w:sz w:val="16"/>
                                <w:szCs w:val="16"/>
                              </w:rPr>
                              <w:t>X</w:t>
                            </w:r>
                            <w:r w:rsidRPr="00680424">
                              <w:rPr>
                                <w:bCs/>
                                <w:sz w:val="16"/>
                                <w:szCs w:val="16"/>
                              </w:rPr>
                              <w:t>/</w:t>
                            </w:r>
                            <w:r w:rsidR="00571911">
                              <w:rPr>
                                <w:bCs/>
                                <w:sz w:val="16"/>
                                <w:szCs w:val="16"/>
                              </w:rPr>
                              <w:t>X</w:t>
                            </w:r>
                            <w:r w:rsidRPr="00680424">
                              <w:rPr>
                                <w:bCs/>
                                <w:sz w:val="16"/>
                                <w:szCs w:val="16"/>
                              </w:rPr>
                              <w:t>/</w:t>
                            </w:r>
                            <w:r w:rsidR="00571911">
                              <w:rPr>
                                <w:bCs/>
                                <w:sz w:val="16"/>
                                <w:szCs w:val="16"/>
                              </w:rPr>
                              <w:t>XXXX</w:t>
                            </w:r>
                          </w:p>
                          <w:p w:rsidR="00680424" w:rsidRDefault="00680424" w14:paraId="7428C1D4" w14:textId="058B83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75D9A3E5">
                <v:stroke joinstyle="miter"/>
                <v:path gradientshapeok="t" o:connecttype="rect"/>
              </v:shapetype>
              <v:shape id="Text Box 2" style="position:absolute;margin-left:288.85pt;margin-top:11.6pt;width:194.15pt;height:18.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">
                <v:textbox>
                  <w:txbxContent>
                    <w:p w:rsidRPr="00680424" w:rsidR="00680424" w:rsidP="00680424" w:rsidRDefault="00680424" w14:paraId="6CC566EA" w14:textId="18ABC8B2">
                      <w:pPr>
                        <w:ind w:left="59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00571911">
                        <w:rPr>
                          <w:bCs/>
                          <w:sz w:val="16"/>
                          <w:szCs w:val="16"/>
                        </w:rPr>
                        <w:t>XXX</w:t>
                      </w:r>
                      <w:r w:rsidRPr="00680424">
                        <w:rPr>
                          <w:bCs/>
                          <w:sz w:val="16"/>
                          <w:szCs w:val="16"/>
                        </w:rPr>
                        <w:t>-</w:t>
                      </w:r>
                      <w:r w:rsidR="00571911">
                        <w:rPr>
                          <w:bCs/>
                          <w:sz w:val="16"/>
                          <w:szCs w:val="16"/>
                        </w:rPr>
                        <w:t>XXXX</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571911">
                        <w:rPr>
                          <w:bCs/>
                          <w:sz w:val="16"/>
                          <w:szCs w:val="16"/>
                        </w:rPr>
                        <w:t>X</w:t>
                      </w:r>
                      <w:r w:rsidRPr="00680424">
                        <w:rPr>
                          <w:bCs/>
                          <w:sz w:val="16"/>
                          <w:szCs w:val="16"/>
                        </w:rPr>
                        <w:t>/</w:t>
                      </w:r>
                      <w:r w:rsidR="00571911">
                        <w:rPr>
                          <w:bCs/>
                          <w:sz w:val="16"/>
                          <w:szCs w:val="16"/>
                        </w:rPr>
                        <w:t>X</w:t>
                      </w:r>
                      <w:r w:rsidRPr="00680424">
                        <w:rPr>
                          <w:bCs/>
                          <w:sz w:val="16"/>
                          <w:szCs w:val="16"/>
                        </w:rPr>
                        <w:t>/</w:t>
                      </w:r>
                      <w:r w:rsidR="00571911">
                        <w:rPr>
                          <w:bCs/>
                          <w:sz w:val="16"/>
                          <w:szCs w:val="16"/>
                        </w:rPr>
                        <w:t>XXXX</w:t>
                      </w:r>
                    </w:p>
                    <w:p w:rsidR="00680424" w:rsidRDefault="00680424" w14:paraId="7428C1D4" w14:textId="058B83B5"/>
                  </w:txbxContent>
                </v:textbox>
                <w10:wrap type="square"/>
              </v:shape>
            </w:pict>
          </mc:Fallback>
        </mc:AlternateContent>
      </w:r>
    </w:p>
    <w:p w:rsidR="00667134" w:rsidRDefault="00667134" w14:paraId="110C0D55" w14:textId="77777777">
      <w:pPr>
        <w:rPr>
          <w:sz w:val="20"/>
        </w:rPr>
        <w:sectPr w:rsidR="00667134" w:rsidSect="00225759">
          <w:type w:val="continuous"/>
          <w:pgSz w:w="12240" w:h="20160"/>
          <w:pgMar w:top="360" w:right="1080" w:bottom="1080" w:left="1080" w:header="720" w:footer="720" w:gutter="0"/>
          <w:cols w:space="720"/>
        </w:sectPr>
      </w:pPr>
    </w:p>
    <w:p w:rsidRPr="00680424" w:rsidR="00667134" w:rsidP="00680424" w:rsidRDefault="00680424" w14:paraId="16682B15" w14:textId="77777777">
      <w:pPr>
        <w:pStyle w:val="BodyText"/>
        <w:spacing w:before="93"/>
        <w:ind w:left="592" w:hanging="502"/>
      </w:pPr>
      <w:r w:rsidRPr="00680424">
        <w:t>Dear</w:t>
      </w:r>
      <w:r w:rsidRPr="00680424">
        <w:rPr>
          <w:spacing w:val="-3"/>
        </w:rPr>
        <w:t xml:space="preserve"> </w:t>
      </w:r>
      <w:r w:rsidRPr="00680424">
        <w:t>Sir/Madam,</w:t>
      </w:r>
    </w:p>
    <w:p w:rsidRPr="00680424" w:rsidR="00667134" w:rsidRDefault="00680424" w14:paraId="354976C2" w14:textId="77777777">
      <w:pPr>
        <w:spacing w:before="10"/>
        <w:rPr>
          <w:sz w:val="19"/>
          <w:szCs w:val="19"/>
        </w:rPr>
      </w:pPr>
      <w:r w:rsidRPr="00680424">
        <w:rPr>
          <w:sz w:val="19"/>
          <w:szCs w:val="19"/>
        </w:rPr>
        <w:br w:type="column"/>
      </w:r>
    </w:p>
    <w:p w:rsidR="00667134" w:rsidRDefault="00667134" w14:paraId="36C7EADE" w14:textId="77777777">
      <w:pPr>
        <w:rPr>
          <w:sz w:val="19"/>
          <w:szCs w:val="19"/>
        </w:rPr>
      </w:pPr>
    </w:p>
    <w:p w:rsidRPr="00680424" w:rsidR="00680424" w:rsidRDefault="00680424" w14:paraId="4C61570A" w14:textId="12E35887">
      <w:pPr>
        <w:rPr>
          <w:sz w:val="19"/>
          <w:szCs w:val="19"/>
        </w:rPr>
        <w:sectPr w:rsidRPr="00680424" w:rsidR="00680424">
          <w:type w:val="continuous"/>
          <w:pgSz w:w="12240" w:h="20160"/>
          <w:pgMar w:top="380" w:right="360" w:bottom="280" w:left="820" w:header="720" w:footer="720" w:gutter="0"/>
          <w:cols w:equalWidth="0" w:space="720" w:num="2">
            <w:col w:w="2067" w:space="4757"/>
            <w:col w:w="4236"/>
          </w:cols>
        </w:sectPr>
      </w:pPr>
    </w:p>
    <w:p w:rsidR="00680424" w:rsidP="00E67027" w:rsidRDefault="00680424" w14:paraId="6C2C991E" w14:textId="77777777">
      <w:pPr>
        <w:adjustRightInd w:val="0"/>
        <w:spacing w:before="100" w:beforeAutospacing="1" w:after="100" w:afterAutospacing="1" w:line="276" w:lineRule="auto"/>
        <w:ind w:left="90" w:right="890"/>
        <w:contextualSpacing/>
        <w:rPr>
          <w:sz w:val="19"/>
          <w:szCs w:val="19"/>
        </w:rPr>
      </w:pPr>
    </w:p>
    <w:p w:rsidRPr="00680424" w:rsidR="00680424" w:rsidP="00E67027" w:rsidRDefault="00680424" w14:paraId="61A66857" w14:textId="69B1B517">
      <w:pPr>
        <w:adjustRightInd w:val="0"/>
        <w:spacing w:before="100" w:beforeAutospacing="1" w:after="100" w:afterAutospacing="1" w:line="276" w:lineRule="auto"/>
        <w:ind w:left="90" w:right="890"/>
        <w:contextualSpacing/>
        <w:rPr>
          <w:sz w:val="19"/>
          <w:szCs w:val="19"/>
        </w:rPr>
      </w:pPr>
      <w:r w:rsidRPr="00680424">
        <w:rPr>
          <w:sz w:val="19"/>
          <w:szCs w:val="19"/>
        </w:rPr>
        <w:t xml:space="preserve">You should have recently received your </w:t>
      </w:r>
      <w:r w:rsidR="00571911">
        <w:rPr>
          <w:sz w:val="19"/>
          <w:szCs w:val="19"/>
        </w:rPr>
        <w:t>Hemp Acreage and</w:t>
      </w:r>
      <w:r w:rsidRPr="00680424">
        <w:rPr>
          <w:sz w:val="19"/>
          <w:szCs w:val="19"/>
        </w:rPr>
        <w:t xml:space="preserve"> Production Survey. </w:t>
      </w:r>
      <w:r w:rsidRPr="00680424">
        <w:rPr>
          <w:b/>
          <w:sz w:val="19"/>
          <w:szCs w:val="19"/>
        </w:rPr>
        <w:t xml:space="preserve">Thank you if you have already responded. If not, there’s still time. </w:t>
      </w:r>
      <w:r w:rsidRPr="00680424">
        <w:rPr>
          <w:sz w:val="19"/>
          <w:szCs w:val="19"/>
        </w:rPr>
        <w:t xml:space="preserve">You are encouraged to respond online at </w:t>
      </w:r>
      <w:r w:rsidRPr="00680424">
        <w:rPr>
          <w:sz w:val="19"/>
          <w:szCs w:val="19"/>
          <w:u w:val="single"/>
        </w:rPr>
        <w:t>agcounts.usda.gov</w:t>
      </w:r>
      <w:r w:rsidRPr="00680424">
        <w:rPr>
          <w:sz w:val="19"/>
          <w:szCs w:val="19"/>
        </w:rPr>
        <w:t>, or by phone or mail. To protect the health and safety of producers, partners, and employees, NASS has suspended in-person data collection until further notice.</w:t>
      </w:r>
    </w:p>
    <w:p w:rsidRPr="00680424" w:rsidR="00680424" w:rsidP="00E67027" w:rsidRDefault="00680424" w14:paraId="47FDB14A" w14:textId="77777777">
      <w:pPr>
        <w:tabs>
          <w:tab w:val="left" w:pos="10700"/>
        </w:tabs>
        <w:adjustRightInd w:val="0"/>
        <w:spacing w:before="100" w:beforeAutospacing="1" w:after="100" w:afterAutospacing="1" w:line="276" w:lineRule="auto"/>
        <w:ind w:left="90" w:right="890"/>
        <w:contextualSpacing/>
        <w:rPr>
          <w:sz w:val="19"/>
          <w:szCs w:val="19"/>
        </w:rPr>
      </w:pPr>
    </w:p>
    <w:p w:rsidRPr="003B6ABE" w:rsidR="00680424" w:rsidP="003B6ABE" w:rsidRDefault="003B6ABE" w14:paraId="611596DA" w14:textId="39570E9A">
      <w:pPr>
        <w:tabs>
          <w:tab w:val="left" w:pos="10700"/>
        </w:tabs>
        <w:spacing w:line="276" w:lineRule="auto"/>
        <w:ind w:left="90" w:right="890"/>
        <w:rPr>
          <w:sz w:val="19"/>
          <w:szCs w:val="19"/>
          <w:shd w:val="clear" w:color="auto" w:fill="FFFFFF"/>
        </w:rPr>
      </w:pPr>
      <w:r w:rsidRPr="003B6ABE">
        <w:rPr>
          <w:sz w:val="19"/>
          <w:szCs w:val="19"/>
        </w:rPr>
        <w:t xml:space="preserve">The data </w:t>
      </w:r>
      <w:r>
        <w:rPr>
          <w:sz w:val="19"/>
          <w:szCs w:val="19"/>
        </w:rPr>
        <w:t xml:space="preserve">for this first-ever Hemp Acreage and Production Survey </w:t>
      </w:r>
      <w:r w:rsidRPr="003B6ABE">
        <w:rPr>
          <w:sz w:val="19"/>
          <w:szCs w:val="19"/>
        </w:rPr>
        <w:t>will be collected under the authority of the Domestic Hemp Production Program, which is mandated by the Agriculture Improvement Act of 2018 (2018 Farm Bill)</w:t>
      </w:r>
      <w:r w:rsidRPr="00680424" w:rsidR="00680424">
        <w:rPr>
          <w:b/>
          <w:bCs/>
          <w:sz w:val="19"/>
          <w:szCs w:val="19"/>
        </w:rPr>
        <w:t xml:space="preserve">. </w:t>
      </w:r>
      <w:r w:rsidRPr="003B6ABE">
        <w:rPr>
          <w:sz w:val="19"/>
          <w:szCs w:val="19"/>
        </w:rPr>
        <w:t>Hemp is a commodity that can be used for numerous industrial and horticultural purposes including fabric, paper, construction materials, food products, cosmetics, production of cannabinoids (such as cannabidiol or CBD), and other products.</w:t>
      </w:r>
      <w:r>
        <w:rPr>
          <w:b/>
          <w:bCs/>
          <w:sz w:val="19"/>
          <w:szCs w:val="19"/>
        </w:rPr>
        <w:t xml:space="preserve"> </w:t>
      </w:r>
      <w:r w:rsidRPr="00680424" w:rsidR="00680424">
        <w:rPr>
          <w:b/>
          <w:bCs/>
          <w:sz w:val="19"/>
          <w:szCs w:val="19"/>
        </w:rPr>
        <w:t>A</w:t>
      </w:r>
      <w:r w:rsidRPr="00680424" w:rsidR="00680424">
        <w:rPr>
          <w:b/>
          <w:bCs/>
          <w:sz w:val="19"/>
          <w:szCs w:val="19"/>
          <w:shd w:val="clear" w:color="auto" w:fill="FFFFFF"/>
        </w:rPr>
        <w:t>ccurate information is essential to make informed decisions</w:t>
      </w:r>
      <w:r>
        <w:rPr>
          <w:b/>
          <w:bCs/>
          <w:sz w:val="19"/>
          <w:szCs w:val="19"/>
          <w:shd w:val="clear" w:color="auto" w:fill="FFFFFF"/>
        </w:rPr>
        <w:t xml:space="preserve"> about this up-and-coming industry</w:t>
      </w:r>
      <w:r w:rsidRPr="00680424" w:rsidR="00680424">
        <w:rPr>
          <w:sz w:val="19"/>
          <w:szCs w:val="19"/>
          <w:shd w:val="clear" w:color="auto" w:fill="FFFFFF"/>
        </w:rPr>
        <w:t>. </w:t>
      </w:r>
    </w:p>
    <w:p w:rsidRPr="00680424" w:rsidR="00667134" w:rsidP="00E67027" w:rsidRDefault="00680424" w14:paraId="7E6D3400" w14:textId="116ACD85">
      <w:pPr>
        <w:tabs>
          <w:tab w:val="left" w:pos="10700"/>
        </w:tabs>
        <w:spacing w:before="162" w:line="276" w:lineRule="auto"/>
        <w:ind w:left="90" w:right="890"/>
        <w:rPr>
          <w:sz w:val="19"/>
          <w:szCs w:val="19"/>
        </w:rPr>
      </w:pPr>
      <w:r w:rsidRPr="00680424">
        <w:rPr>
          <w:sz w:val="19"/>
          <w:szCs w:val="19"/>
        </w:rPr>
        <w:t xml:space="preserve">The information you provide will be used for statistical purposes only. In accordance with federal law, your responses will be kept confidential, and the survey results will be available in aggregate form only to ensure that no individual producer or operation can be identified. For more information about this survey, visit </w:t>
      </w:r>
      <w:r w:rsidRPr="00680424">
        <w:rPr>
          <w:rStyle w:val="Hyperlink"/>
          <w:sz w:val="19"/>
          <w:szCs w:val="19"/>
        </w:rPr>
        <w:t>nass.usda.gov/Surveys/</w:t>
      </w:r>
      <w:proofErr w:type="spellStart"/>
      <w:r w:rsidRPr="00680424">
        <w:rPr>
          <w:rStyle w:val="Hyperlink"/>
          <w:sz w:val="19"/>
          <w:szCs w:val="19"/>
        </w:rPr>
        <w:t>Guide_to_NASS_Surveys</w:t>
      </w:r>
      <w:proofErr w:type="spellEnd"/>
      <w:r w:rsidRPr="00680424">
        <w:rPr>
          <w:rStyle w:val="Hyperlink"/>
          <w:sz w:val="19"/>
          <w:szCs w:val="19"/>
        </w:rPr>
        <w:t>/</w:t>
      </w:r>
      <w:r w:rsidR="003B6ABE">
        <w:rPr>
          <w:rStyle w:val="Hyperlink"/>
          <w:sz w:val="19"/>
          <w:szCs w:val="19"/>
        </w:rPr>
        <w:t>Hemp</w:t>
      </w:r>
      <w:r w:rsidRPr="00680424">
        <w:rPr>
          <w:sz w:val="19"/>
          <w:szCs w:val="19"/>
        </w:rPr>
        <w:t>. If you have questions or difficulty completing your survey, please call toll-free 1-888-424-7828.</w:t>
      </w:r>
    </w:p>
    <w:p w:rsidR="00667134" w:rsidP="00680424" w:rsidRDefault="00667134" w14:paraId="3E70ED0B" w14:textId="77777777">
      <w:pPr>
        <w:pStyle w:val="BodyText"/>
        <w:spacing w:before="8"/>
        <w:ind w:left="90"/>
        <w:rPr>
          <w:sz w:val="21"/>
        </w:rPr>
      </w:pPr>
    </w:p>
    <w:p w:rsidR="00667134" w:rsidP="00680424" w:rsidRDefault="00680424" w14:paraId="0D42A161" w14:textId="77777777">
      <w:pPr>
        <w:pStyle w:val="BodyText"/>
        <w:ind w:left="592" w:hanging="502"/>
      </w:pPr>
      <w:r>
        <w:rPr>
          <w:noProof/>
        </w:rPr>
        <w:drawing>
          <wp:anchor distT="0" distB="0" distL="0" distR="0" simplePos="0" relativeHeight="487537152" behindDoc="1" locked="0" layoutInCell="1" allowOverlap="1" wp14:editId="223E4B60" wp14:anchorId="595D1327">
            <wp:simplePos x="0" y="0"/>
            <wp:positionH relativeFrom="page">
              <wp:posOffset>649552</wp:posOffset>
            </wp:positionH>
            <wp:positionV relativeFrom="paragraph">
              <wp:posOffset>104596</wp:posOffset>
            </wp:positionV>
            <wp:extent cx="1176250" cy="4862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76250" cy="486294"/>
                    </a:xfrm>
                    <a:prstGeom prst="rect">
                      <a:avLst/>
                    </a:prstGeom>
                  </pic:spPr>
                </pic:pic>
              </a:graphicData>
            </a:graphic>
          </wp:anchor>
        </w:drawing>
      </w:r>
      <w:r>
        <w:t>Sincerely,</w:t>
      </w:r>
    </w:p>
    <w:p w:rsidR="00667134" w:rsidP="00680424" w:rsidRDefault="00667134" w14:paraId="5035CCAC" w14:textId="77777777">
      <w:pPr>
        <w:pStyle w:val="BodyText"/>
        <w:ind w:hanging="502"/>
        <w:rPr>
          <w:sz w:val="20"/>
        </w:rPr>
      </w:pPr>
    </w:p>
    <w:p w:rsidR="00667134" w:rsidP="00680424" w:rsidRDefault="00667134" w14:paraId="3AF9B26F" w14:textId="77777777">
      <w:pPr>
        <w:pStyle w:val="BodyText"/>
        <w:spacing w:before="7"/>
        <w:ind w:hanging="502"/>
      </w:pPr>
    </w:p>
    <w:p w:rsidR="00667134" w:rsidP="00680424" w:rsidRDefault="00680424" w14:paraId="183F1EE6" w14:textId="77777777">
      <w:pPr>
        <w:pStyle w:val="BodyText"/>
        <w:spacing w:before="94"/>
        <w:ind w:left="592" w:hanging="502"/>
      </w:pPr>
      <w:r>
        <w:rPr>
          <w:spacing w:val="-2"/>
        </w:rPr>
        <w:t>Hubert</w:t>
      </w:r>
      <w:r>
        <w:rPr>
          <w:spacing w:val="-10"/>
        </w:rPr>
        <w:t xml:space="preserve"> </w:t>
      </w:r>
      <w:r>
        <w:rPr>
          <w:spacing w:val="-2"/>
        </w:rPr>
        <w:t>Hamer</w:t>
      </w:r>
    </w:p>
    <w:p w:rsidR="00667134" w:rsidP="00680424" w:rsidRDefault="00680424" w14:paraId="48911779" w14:textId="77777777">
      <w:pPr>
        <w:pStyle w:val="BodyText"/>
        <w:spacing w:before="38"/>
        <w:ind w:left="592" w:hanging="502"/>
      </w:pPr>
      <w:r>
        <w:rPr>
          <w:spacing w:val="-3"/>
        </w:rPr>
        <w:t>Administrator,</w:t>
      </w:r>
      <w:r>
        <w:rPr>
          <w:spacing w:val="-8"/>
        </w:rPr>
        <w:t xml:space="preserve"> </w:t>
      </w:r>
      <w:r>
        <w:rPr>
          <w:spacing w:val="-3"/>
        </w:rPr>
        <w:t>National</w:t>
      </w:r>
      <w:r>
        <w:rPr>
          <w:spacing w:val="-9"/>
        </w:rPr>
        <w:t xml:space="preserve"> </w:t>
      </w:r>
      <w:r>
        <w:rPr>
          <w:spacing w:val="-3"/>
        </w:rPr>
        <w:t>Agricultural</w:t>
      </w:r>
      <w:r>
        <w:rPr>
          <w:spacing w:val="-9"/>
        </w:rPr>
        <w:t xml:space="preserve"> </w:t>
      </w:r>
      <w:r>
        <w:rPr>
          <w:spacing w:val="-3"/>
        </w:rPr>
        <w:t>Statistics</w:t>
      </w:r>
      <w:r>
        <w:rPr>
          <w:spacing w:val="-8"/>
        </w:rPr>
        <w:t xml:space="preserve"> </w:t>
      </w:r>
      <w:r>
        <w:rPr>
          <w:spacing w:val="-3"/>
        </w:rPr>
        <w:t>Service</w:t>
      </w:r>
    </w:p>
    <w:p w:rsidR="00667134" w:rsidRDefault="00667134" w14:paraId="013E6676" w14:textId="657E89CC">
      <w:pPr>
        <w:pStyle w:val="BodyText"/>
        <w:rPr>
          <w:sz w:val="20"/>
        </w:rPr>
      </w:pPr>
    </w:p>
    <w:p w:rsidR="00667134" w:rsidP="009926C1" w:rsidRDefault="00667134" w14:paraId="51ED66C0" w14:textId="32B3744D">
      <w:pPr>
        <w:pStyle w:val="BodyText"/>
        <w:spacing w:before="10"/>
        <w:ind w:right="1160"/>
        <w:rPr>
          <w:sz w:val="22"/>
        </w:rPr>
      </w:pPr>
    </w:p>
    <w:p w:rsidR="00667134" w:rsidP="009926C1" w:rsidRDefault="009926C1" w14:paraId="1B8BC233" w14:textId="4E36CC04">
      <w:pPr>
        <w:pStyle w:val="BodyText"/>
        <w:ind w:right="1160"/>
        <w:rPr>
          <w:sz w:val="21"/>
        </w:rPr>
      </w:pPr>
      <w:r>
        <w:rPr>
          <w:noProof/>
        </w:rPr>
        <mc:AlternateContent>
          <mc:Choice Requires="wps">
            <w:drawing>
              <wp:anchor distT="0" distB="0" distL="0" distR="0" simplePos="0" relativeHeight="487587840" behindDoc="1" locked="0" layoutInCell="1" allowOverlap="1" wp14:editId="74C8E150" wp14:anchorId="4602977E">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docshape2" style="position:absolute;margin-left:0;margin-top:2.65pt;width:489pt;height:1.45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6" fillcolor="black" stroked="f" w14:anchorId="7F7B3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">
                <w10:wrap type="topAndBottom" anchorx="margin"/>
              </v:rect>
            </w:pict>
          </mc:Fallback>
        </mc:AlternateContent>
      </w:r>
    </w:p>
    <w:p w:rsidR="00667134" w:rsidP="009926C1" w:rsidRDefault="009926C1" w14:paraId="5BA5D36D" w14:textId="273D96F0">
      <w:pPr>
        <w:pStyle w:val="BodyText"/>
        <w:ind w:right="1160"/>
        <w:rPr>
          <w:sz w:val="20"/>
        </w:rPr>
      </w:pPr>
      <w:r>
        <w:rPr>
          <w:noProof/>
        </w:rPr>
        <mc:AlternateContent>
          <mc:Choice Requires="wps">
            <w:drawing>
              <wp:anchor distT="0" distB="0" distL="0" distR="0" simplePos="0" relativeHeight="487588352" behindDoc="1" locked="0" layoutInCell="1" allowOverlap="1" wp14:editId="00D434BB" wp14:anchorId="6C7A896C">
                <wp:simplePos x="0" y="0"/>
                <wp:positionH relativeFrom="margin">
                  <wp:align>left</wp:align>
                </wp:positionH>
                <wp:positionV relativeFrom="paragraph">
                  <wp:posOffset>155575</wp:posOffset>
                </wp:positionV>
                <wp:extent cx="6257925" cy="1485900"/>
                <wp:effectExtent l="0" t="0" r="28575" b="1905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85900"/>
                        </a:xfrm>
                        <a:prstGeom prst="rect">
                          <a:avLst/>
                        </a:prstGeom>
                        <a:noFill/>
                        <a:ln w="12700">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67134" w:rsidRDefault="00667134" w14:paraId="4D75514C" w14:textId="77777777">
                            <w:pPr>
                              <w:pStyle w:val="BodyText"/>
                              <w:spacing w:before="9"/>
                              <w:rPr>
                                <w:sz w:val="25"/>
                              </w:rPr>
                            </w:pPr>
                          </w:p>
                          <w:p w:rsidR="00667134" w:rsidRDefault="00680424" w14:paraId="28BCC101" w14:textId="77777777">
                            <w:pPr>
                              <w:spacing w:line="283" w:lineRule="auto"/>
                              <w:ind w:left="451" w:right="562"/>
                              <w:rPr>
                                <w:b/>
                              </w:rPr>
                            </w:pPr>
                            <w:r>
                              <w:rPr>
                                <w:b/>
                              </w:rPr>
                              <w:t>Online reporting is fast and secure. All you need is the unique survey code to begin.</w:t>
                            </w:r>
                            <w:r>
                              <w:rPr>
                                <w:b/>
                                <w:spacing w:val="-59"/>
                              </w:rPr>
                              <w:t xml:space="preserve"> </w:t>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rsidRDefault="00667134" w14:paraId="6C450885" w14:textId="77777777">
                            <w:pPr>
                              <w:pStyle w:val="BodyText"/>
                              <w:spacing w:before="6"/>
                              <w:rPr>
                                <w:b/>
                                <w:sz w:val="25"/>
                              </w:rPr>
                            </w:pPr>
                          </w:p>
                          <w:p w:rsidR="00667134" w:rsidRDefault="00680424" w14:paraId="2F64C942" w14:textId="77777777">
                            <w:pPr>
                              <w:numPr>
                                <w:ilvl w:val="0"/>
                                <w:numId w:val="1"/>
                              </w:numPr>
                              <w:tabs>
                                <w:tab w:val="left" w:pos="1325"/>
                              </w:tabs>
                              <w:ind w:hanging="246"/>
                              <w:rPr>
                                <w:b/>
                              </w:rPr>
                            </w:pPr>
                            <w:r>
                              <w:t>Go</w:t>
                            </w:r>
                            <w:r>
                              <w:rPr>
                                <w:spacing w:val="-3"/>
                              </w:rPr>
                              <w:t xml:space="preserve"> </w:t>
                            </w:r>
                            <w:r>
                              <w:t xml:space="preserve">to: </w:t>
                            </w:r>
                            <w:r>
                              <w:rPr>
                                <w:b/>
                              </w:rPr>
                              <w:t>agcounts.usda.gov</w:t>
                            </w:r>
                          </w:p>
                          <w:p w:rsidR="00667134" w:rsidRDefault="00680424" w14:paraId="4889B507" w14:textId="77777777">
                            <w:pPr>
                              <w:numPr>
                                <w:ilvl w:val="0"/>
                                <w:numId w:val="1"/>
                              </w:numPr>
                              <w:tabs>
                                <w:tab w:val="left" w:pos="1328"/>
                              </w:tabs>
                              <w:spacing w:before="43"/>
                              <w:ind w:left="1327" w:hanging="249"/>
                            </w:pPr>
                            <w:r>
                              <w:t>Enter</w:t>
                            </w:r>
                            <w:r>
                              <w:rPr>
                                <w:spacing w:val="-2"/>
                              </w:rPr>
                              <w:t xml:space="preserve"> </w:t>
                            </w:r>
                            <w:r>
                              <w:t>your</w:t>
                            </w:r>
                            <w:r>
                              <w:rPr>
                                <w:spacing w:val="-1"/>
                              </w:rPr>
                              <w:t xml:space="preserve"> </w:t>
                            </w:r>
                            <w:r>
                              <w:t>unique</w:t>
                            </w:r>
                            <w:r>
                              <w:rPr>
                                <w:spacing w:val="-1"/>
                              </w:rPr>
                              <w:t xml:space="preserve"> </w:t>
                            </w:r>
                            <w:r>
                              <w:t>Survey</w:t>
                            </w:r>
                            <w:r>
                              <w:rPr>
                                <w:spacing w:val="-1"/>
                              </w:rPr>
                              <w:t xml:space="preserve"> </w:t>
                            </w:r>
                            <w:r>
                              <w:t>Code:</w:t>
                            </w:r>
                          </w:p>
                          <w:p w:rsidR="00667134" w:rsidRDefault="00680424" w14:paraId="65F2B564" w14:textId="77777777">
                            <w:pPr>
                              <w:numPr>
                                <w:ilvl w:val="0"/>
                                <w:numId w:val="1"/>
                              </w:numPr>
                              <w:tabs>
                                <w:tab w:val="left" w:pos="1328"/>
                              </w:tabs>
                              <w:spacing w:before="42"/>
                              <w:ind w:left="1327" w:hanging="249"/>
                              <w:rPr>
                                <w:b/>
                              </w:rPr>
                            </w:pPr>
                            <w:r>
                              <w:t>Complete</w:t>
                            </w:r>
                            <w:r>
                              <w:rPr>
                                <w:spacing w:val="-2"/>
                              </w:rPr>
                              <w:t xml:space="preserve"> </w:t>
                            </w:r>
                            <w:r>
                              <w:t>the</w:t>
                            </w:r>
                            <w:r>
                              <w:rPr>
                                <w:spacing w:val="-2"/>
                              </w:rPr>
                              <w:t xml:space="preserve"> </w:t>
                            </w:r>
                            <w:r>
                              <w:t>survey</w:t>
                            </w:r>
                            <w:r>
                              <w:rPr>
                                <w:spacing w:val="-2"/>
                              </w:rPr>
                              <w:t xml:space="preserve"> </w:t>
                            </w:r>
                            <w:r>
                              <w:t>through</w:t>
                            </w:r>
                            <w:r>
                              <w:rPr>
                                <w:spacing w:val="-3"/>
                              </w:rPr>
                              <w:t xml:space="preserve"> </w:t>
                            </w:r>
                            <w:r>
                              <w:t>the Conclusion</w:t>
                            </w:r>
                            <w:r>
                              <w:rPr>
                                <w:spacing w:val="2"/>
                              </w:rPr>
                              <w:t xml:space="preserve"> </w:t>
                            </w:r>
                            <w:r>
                              <w:t>section and</w:t>
                            </w:r>
                            <w:r>
                              <w:rPr>
                                <w:spacing w:val="-3"/>
                              </w:rPr>
                              <w:t xml:space="preserve"> </w:t>
                            </w:r>
                            <w:r>
                              <w:t>select</w:t>
                            </w:r>
                            <w:r>
                              <w:rPr>
                                <w:spacing w:val="-1"/>
                              </w:rPr>
                              <w:t xml:space="preserve"> </w:t>
                            </w:r>
                            <w:r>
                              <w:rPr>
                                <w:b/>
                              </w:rPr>
                              <w:t>Submit</w:t>
                            </w:r>
                            <w:r>
                              <w:rPr>
                                <w:b/>
                                <w:spacing w:val="1"/>
                              </w:rPr>
                              <w:t xml:space="preserve"> </w:t>
                            </w:r>
                            <w:r>
                              <w:rPr>
                                <w:b/>
                              </w:rP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docshape3" style="position:absolute;margin-left:0;margin-top:12.25pt;width:492.75pt;height:117pt;z-index:-157281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8" filled="f" strokecolor="#221f1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" w14:anchorId="6C7A896C">
                <v:textbox inset="0,0,0,0">
                  <w:txbxContent>
                    <w:p w:rsidR="00667134" w:rsidRDefault="00667134" w14:paraId="4D75514C" w14:textId="77777777">
                      <w:pPr>
                        <w:pStyle w:val="BodyText"/>
                        <w:spacing w:before="9"/>
                        <w:rPr>
                          <w:sz w:val="25"/>
                        </w:rPr>
                      </w:pPr>
                    </w:p>
                    <w:p w:rsidR="00667134" w:rsidRDefault="00680424" w14:paraId="28BCC101" w14:textId="77777777">
                      <w:pPr>
                        <w:spacing w:line="283" w:lineRule="auto"/>
                        <w:ind w:left="451" w:right="562"/>
                        <w:rPr>
                          <w:b/>
                        </w:rPr>
                      </w:pPr>
                      <w:r>
                        <w:rPr>
                          <w:b/>
                        </w:rPr>
                        <w:t>Online reporting is fast and secure. All you need is the unique survey code to begin.</w:t>
                      </w:r>
                      <w:r>
                        <w:rPr>
                          <w:b/>
                          <w:spacing w:val="-59"/>
                        </w:rPr>
                        <w:t xml:space="preserve"> </w:t>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rsidRDefault="00667134" w14:paraId="6C450885" w14:textId="77777777">
                      <w:pPr>
                        <w:pStyle w:val="BodyText"/>
                        <w:spacing w:before="6"/>
                        <w:rPr>
                          <w:b/>
                          <w:sz w:val="25"/>
                        </w:rPr>
                      </w:pPr>
                    </w:p>
                    <w:p w:rsidR="00667134" w:rsidRDefault="00680424" w14:paraId="2F64C942" w14:textId="77777777">
                      <w:pPr>
                        <w:numPr>
                          <w:ilvl w:val="0"/>
                          <w:numId w:val="1"/>
                        </w:numPr>
                        <w:tabs>
                          <w:tab w:val="left" w:pos="1325"/>
                        </w:tabs>
                        <w:ind w:hanging="246"/>
                        <w:rPr>
                          <w:b/>
                        </w:rPr>
                      </w:pPr>
                      <w:r>
                        <w:t>Go</w:t>
                      </w:r>
                      <w:r>
                        <w:rPr>
                          <w:spacing w:val="-3"/>
                        </w:rPr>
                        <w:t xml:space="preserve"> </w:t>
                      </w:r>
                      <w:r>
                        <w:t xml:space="preserve">to: </w:t>
                      </w:r>
                      <w:r>
                        <w:rPr>
                          <w:b/>
                        </w:rPr>
                        <w:t>agcounts.usda.gov</w:t>
                      </w:r>
                    </w:p>
                    <w:p w:rsidR="00667134" w:rsidRDefault="00680424" w14:paraId="4889B507" w14:textId="77777777">
                      <w:pPr>
                        <w:numPr>
                          <w:ilvl w:val="0"/>
                          <w:numId w:val="1"/>
                        </w:numPr>
                        <w:tabs>
                          <w:tab w:val="left" w:pos="1328"/>
                        </w:tabs>
                        <w:spacing w:before="43"/>
                        <w:ind w:left="1327" w:hanging="249"/>
                      </w:pPr>
                      <w:r>
                        <w:t>Enter</w:t>
                      </w:r>
                      <w:r>
                        <w:rPr>
                          <w:spacing w:val="-2"/>
                        </w:rPr>
                        <w:t xml:space="preserve"> </w:t>
                      </w:r>
                      <w:r>
                        <w:t>your</w:t>
                      </w:r>
                      <w:r>
                        <w:rPr>
                          <w:spacing w:val="-1"/>
                        </w:rPr>
                        <w:t xml:space="preserve"> </w:t>
                      </w:r>
                      <w:r>
                        <w:t>unique</w:t>
                      </w:r>
                      <w:r>
                        <w:rPr>
                          <w:spacing w:val="-1"/>
                        </w:rPr>
                        <w:t xml:space="preserve"> </w:t>
                      </w:r>
                      <w:r>
                        <w:t>Survey</w:t>
                      </w:r>
                      <w:r>
                        <w:rPr>
                          <w:spacing w:val="-1"/>
                        </w:rPr>
                        <w:t xml:space="preserve"> </w:t>
                      </w:r>
                      <w:r>
                        <w:t>Code:</w:t>
                      </w:r>
                    </w:p>
                    <w:p w:rsidR="00667134" w:rsidRDefault="00680424" w14:paraId="65F2B564" w14:textId="77777777">
                      <w:pPr>
                        <w:numPr>
                          <w:ilvl w:val="0"/>
                          <w:numId w:val="1"/>
                        </w:numPr>
                        <w:tabs>
                          <w:tab w:val="left" w:pos="1328"/>
                        </w:tabs>
                        <w:spacing w:before="42"/>
                        <w:ind w:left="1327" w:hanging="249"/>
                        <w:rPr>
                          <w:b/>
                        </w:rPr>
                      </w:pPr>
                      <w:r>
                        <w:t>Complete</w:t>
                      </w:r>
                      <w:r>
                        <w:rPr>
                          <w:spacing w:val="-2"/>
                        </w:rPr>
                        <w:t xml:space="preserve"> </w:t>
                      </w:r>
                      <w:r>
                        <w:t>the</w:t>
                      </w:r>
                      <w:r>
                        <w:rPr>
                          <w:spacing w:val="-2"/>
                        </w:rPr>
                        <w:t xml:space="preserve"> </w:t>
                      </w:r>
                      <w:r>
                        <w:t>survey</w:t>
                      </w:r>
                      <w:r>
                        <w:rPr>
                          <w:spacing w:val="-2"/>
                        </w:rPr>
                        <w:t xml:space="preserve"> </w:t>
                      </w:r>
                      <w:r>
                        <w:t>through</w:t>
                      </w:r>
                      <w:r>
                        <w:rPr>
                          <w:spacing w:val="-3"/>
                        </w:rPr>
                        <w:t xml:space="preserve"> </w:t>
                      </w:r>
                      <w:r>
                        <w:t>the Conclusion</w:t>
                      </w:r>
                      <w:r>
                        <w:rPr>
                          <w:spacing w:val="2"/>
                        </w:rPr>
                        <w:t xml:space="preserve"> </w:t>
                      </w:r>
                      <w:r>
                        <w:t>section and</w:t>
                      </w:r>
                      <w:r>
                        <w:rPr>
                          <w:spacing w:val="-3"/>
                        </w:rPr>
                        <w:t xml:space="preserve"> </w:t>
                      </w:r>
                      <w:r>
                        <w:t>select</w:t>
                      </w:r>
                      <w:r>
                        <w:rPr>
                          <w:spacing w:val="-1"/>
                        </w:rPr>
                        <w:t xml:space="preserve"> </w:t>
                      </w:r>
                      <w:r>
                        <w:rPr>
                          <w:b/>
                        </w:rPr>
                        <w:t>Submit</w:t>
                      </w:r>
                      <w:r>
                        <w:rPr>
                          <w:b/>
                          <w:spacing w:val="1"/>
                        </w:rPr>
                        <w:t xml:space="preserve"> </w:t>
                      </w:r>
                      <w:r>
                        <w:rPr>
                          <w:b/>
                        </w:rPr>
                        <w:t>Survey</w:t>
                      </w:r>
                    </w:p>
                  </w:txbxContent>
                </v:textbox>
                <w10:wrap type="topAndBottom" anchorx="margin"/>
              </v:shape>
            </w:pict>
          </mc:Fallback>
        </mc:AlternateContent>
      </w:r>
    </w:p>
    <w:p w:rsidR="00667134" w:rsidP="009926C1" w:rsidRDefault="00667134" w14:paraId="03ACDF95" w14:textId="6995E4F0">
      <w:pPr>
        <w:pStyle w:val="BodyText"/>
        <w:ind w:right="1160"/>
        <w:rPr>
          <w:sz w:val="20"/>
        </w:rPr>
      </w:pPr>
    </w:p>
    <w:p w:rsidR="00667134" w:rsidP="009926C1" w:rsidRDefault="009926C1" w14:paraId="1A0A0896" w14:textId="0076FFBB">
      <w:pPr>
        <w:pStyle w:val="BodyText"/>
        <w:ind w:right="1160"/>
        <w:rPr>
          <w:sz w:val="20"/>
        </w:rPr>
      </w:pPr>
      <w:r>
        <w:rPr>
          <w:noProof/>
        </w:rPr>
        <mc:AlternateContent>
          <mc:Choice Requires="wps">
            <w:drawing>
              <wp:anchor distT="0" distB="0" distL="0" distR="0" simplePos="0" relativeHeight="487588864" behindDoc="1" locked="0" layoutInCell="1" allowOverlap="1" wp14:editId="703D48C7" wp14:anchorId="33F6ED78">
                <wp:simplePos x="0" y="0"/>
                <wp:positionH relativeFrom="margin">
                  <wp:align>left</wp:align>
                </wp:positionH>
                <wp:positionV relativeFrom="paragraph">
                  <wp:posOffset>137795</wp:posOffset>
                </wp:positionV>
                <wp:extent cx="6267450" cy="398780"/>
                <wp:effectExtent l="0" t="0" r="19050" b="2032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67134" w:rsidRDefault="00680424" w14:paraId="607AAC5F" w14:textId="15EC9B50">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0535-0020. The time required to complete this information collection is estimated to average 30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docshape4" style="position:absolute;margin-left:0;margin-top:10.85pt;width:493.5pt;height:31.4pt;z-index:-157276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" w14:anchorId="33F6ED78">
                <v:textbox inset="0,0,0,0">
                  <w:txbxContent>
                    <w:p w:rsidR="00667134" w:rsidRDefault="00680424" w14:paraId="607AAC5F" w14:textId="15EC9B50">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0535-0020. The time required to complete this information collection is estimated to average 30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anchorx="margin"/>
              </v:shape>
            </w:pict>
          </mc:Fallback>
        </mc:AlternateContent>
      </w:r>
    </w:p>
    <w:p w:rsidR="00667134" w:rsidP="009926C1" w:rsidRDefault="00667134" w14:paraId="0DF8117A" w14:textId="12BD3A6C">
      <w:pPr>
        <w:pStyle w:val="BodyText"/>
        <w:ind w:right="1160"/>
        <w:rPr>
          <w:sz w:val="12"/>
        </w:rPr>
      </w:pPr>
    </w:p>
    <w:sectPr w:rsidR="00667134">
      <w:type w:val="continuous"/>
      <w:pgSz w:w="12240" w:h="20160"/>
      <w:pgMar w:top="380" w:right="36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154CD"/>
    <w:multiLevelType w:val="hybridMultilevel"/>
    <w:tmpl w:val="11007F5C"/>
    <w:lvl w:ilvl="0" w:tplc="4E78D082">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tplc="97B80ED0">
      <w:numFmt w:val="bullet"/>
      <w:lvlText w:val="•"/>
      <w:lvlJc w:val="left"/>
      <w:pPr>
        <w:ind w:left="2171" w:hanging="245"/>
      </w:pPr>
      <w:rPr>
        <w:rFonts w:hint="default"/>
        <w:lang w:val="en-US" w:eastAsia="en-US" w:bidi="ar-SA"/>
      </w:rPr>
    </w:lvl>
    <w:lvl w:ilvl="2" w:tplc="B35090EE">
      <w:numFmt w:val="bullet"/>
      <w:lvlText w:val="•"/>
      <w:lvlJc w:val="left"/>
      <w:pPr>
        <w:ind w:left="3023" w:hanging="245"/>
      </w:pPr>
      <w:rPr>
        <w:rFonts w:hint="default"/>
        <w:lang w:val="en-US" w:eastAsia="en-US" w:bidi="ar-SA"/>
      </w:rPr>
    </w:lvl>
    <w:lvl w:ilvl="3" w:tplc="82022670">
      <w:numFmt w:val="bullet"/>
      <w:lvlText w:val="•"/>
      <w:lvlJc w:val="left"/>
      <w:pPr>
        <w:ind w:left="3874" w:hanging="245"/>
      </w:pPr>
      <w:rPr>
        <w:rFonts w:hint="default"/>
        <w:lang w:val="en-US" w:eastAsia="en-US" w:bidi="ar-SA"/>
      </w:rPr>
    </w:lvl>
    <w:lvl w:ilvl="4" w:tplc="0ED67A68">
      <w:numFmt w:val="bullet"/>
      <w:lvlText w:val="•"/>
      <w:lvlJc w:val="left"/>
      <w:pPr>
        <w:ind w:left="4726" w:hanging="245"/>
      </w:pPr>
      <w:rPr>
        <w:rFonts w:hint="default"/>
        <w:lang w:val="en-US" w:eastAsia="en-US" w:bidi="ar-SA"/>
      </w:rPr>
    </w:lvl>
    <w:lvl w:ilvl="5" w:tplc="80247470">
      <w:numFmt w:val="bullet"/>
      <w:lvlText w:val="•"/>
      <w:lvlJc w:val="left"/>
      <w:pPr>
        <w:ind w:left="5577" w:hanging="245"/>
      </w:pPr>
      <w:rPr>
        <w:rFonts w:hint="default"/>
        <w:lang w:val="en-US" w:eastAsia="en-US" w:bidi="ar-SA"/>
      </w:rPr>
    </w:lvl>
    <w:lvl w:ilvl="6" w:tplc="8D2C781A">
      <w:numFmt w:val="bullet"/>
      <w:lvlText w:val="•"/>
      <w:lvlJc w:val="left"/>
      <w:pPr>
        <w:ind w:left="6429" w:hanging="245"/>
      </w:pPr>
      <w:rPr>
        <w:rFonts w:hint="default"/>
        <w:lang w:val="en-US" w:eastAsia="en-US" w:bidi="ar-SA"/>
      </w:rPr>
    </w:lvl>
    <w:lvl w:ilvl="7" w:tplc="DF10E2DA">
      <w:numFmt w:val="bullet"/>
      <w:lvlText w:val="•"/>
      <w:lvlJc w:val="left"/>
      <w:pPr>
        <w:ind w:left="7280" w:hanging="245"/>
      </w:pPr>
      <w:rPr>
        <w:rFonts w:hint="default"/>
        <w:lang w:val="en-US" w:eastAsia="en-US" w:bidi="ar-SA"/>
      </w:rPr>
    </w:lvl>
    <w:lvl w:ilvl="8" w:tplc="67E4254C">
      <w:numFmt w:val="bullet"/>
      <w:lvlText w:val="•"/>
      <w:lvlJc w:val="left"/>
      <w:pPr>
        <w:ind w:left="813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225759"/>
    <w:rsid w:val="003B6ABE"/>
    <w:rsid w:val="00571911"/>
    <w:rsid w:val="00667134"/>
    <w:rsid w:val="00680424"/>
    <w:rsid w:val="009926C1"/>
    <w:rsid w:val="00AD4D0D"/>
    <w:rsid w:val="00BD31D5"/>
    <w:rsid w:val="00E67027"/>
    <w:rsid w:val="00FB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80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Monthly Survey Code Letter (002).docx</dc:title>
  <dc:creator>probne</dc:creator>
  <cp:lastModifiedBy>Hancock, David - REE-NASS, Washington, DC</cp:lastModifiedBy>
  <cp:revision>2</cp:revision>
  <cp:lastPrinted>2021-06-24T13:36:00Z</cp:lastPrinted>
  <dcterms:created xsi:type="dcterms:W3CDTF">2021-07-01T20:25:00Z</dcterms:created>
  <dcterms:modified xsi:type="dcterms:W3CDTF">2021-07-01T20:25:00Z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21 for Word</vt:lpwstr>
  </property>
  <property fmtid="{D5CDD505-2E9C-101B-9397-08002B2CF9AE}" pid="4" name="LastSaved">
    <vt:filetime>2021-06-23T00:00:00Z</vt:filetime>
  </property>
</Properties>
</file>