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11B6" w:rsidRDefault="005F75C9" w14:paraId="30AAF343" w14:textId="3D3934DA">
      <w:r>
        <w:t>This is serving as a placeholder for a written response or narrative.</w:t>
      </w:r>
    </w:p>
    <w:sectPr w:rsidR="009C1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C9"/>
    <w:rsid w:val="005F75C9"/>
    <w:rsid w:val="009C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39AD1"/>
  <w15:chartTrackingRefBased/>
  <w15:docId w15:val="{FA252483-3A1A-4D5C-865A-BACE5DE2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Woolard, Susan - RD, Washington, DC</dc:creator>
  <cp:keywords/>
  <dc:description/>
  <cp:lastModifiedBy>Woolard, Susan - RD, Washington, DC</cp:lastModifiedBy>
  <cp:revision>1</cp:revision>
  <dcterms:created xsi:type="dcterms:W3CDTF">2021-05-18T15:10:00Z</dcterms:created>
  <dcterms:modified xsi:type="dcterms:W3CDTF">2021-05-18T15:12:00Z</dcterms:modified>
</cp:coreProperties>
</file>