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11B6" w:rsidRDefault="005F75C9" w14:paraId="30AAF343" w14:textId="4F7104FB">
      <w:r>
        <w:t>This is serving as a placeholder for a written response or narrative</w:t>
      </w:r>
      <w:r w:rsidR="000853CB">
        <w:t xml:space="preserve"> or written form that is cleared through other OMB Collections.</w:t>
      </w:r>
    </w:p>
    <w:sectPr w:rsidR="009C1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C9"/>
    <w:rsid w:val="000853CB"/>
    <w:rsid w:val="005F75C9"/>
    <w:rsid w:val="009C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9AD1"/>
  <w15:chartTrackingRefBased/>
  <w15:docId w15:val="{FA252483-3A1A-4D5C-865A-BACE5DE2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Woolard, Susan - RD, Washington, DC</dc:creator>
  <cp:keywords/>
  <dc:description/>
  <cp:lastModifiedBy>Woolard, Susan - RD, Washington, DC</cp:lastModifiedBy>
  <cp:revision>2</cp:revision>
  <dcterms:created xsi:type="dcterms:W3CDTF">2021-05-18T15:10:00Z</dcterms:created>
  <dcterms:modified xsi:type="dcterms:W3CDTF">2021-05-19T14:29:00Z</dcterms:modified>
</cp:coreProperties>
</file>