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2493" w:rsidP="001C17E5" w:rsidRDefault="008E2493" w14:paraId="383306DD" w14:textId="36A8AE8C">
      <w:pPr>
        <w:pStyle w:val="Header"/>
        <w:widowControl w:val="0"/>
        <w:tabs>
          <w:tab w:val="clear" w:pos="4680"/>
          <w:tab w:val="clear" w:pos="9360"/>
        </w:tabs>
        <w:spacing w:line="480" w:lineRule="auto"/>
        <w:contextualSpacing/>
        <w:outlineLvl w:val="0"/>
        <w:rPr>
          <w:rFonts w:ascii="Times New Roman" w:hAnsi="Times New Roman"/>
          <w:b/>
          <w:sz w:val="24"/>
          <w:szCs w:val="24"/>
          <w:lang w:val="en-US"/>
        </w:rPr>
      </w:pPr>
      <w:r w:rsidRPr="001C17E5">
        <w:rPr>
          <w:rFonts w:ascii="Times New Roman" w:hAnsi="Times New Roman"/>
          <w:b/>
          <w:sz w:val="24"/>
          <w:szCs w:val="24"/>
        </w:rPr>
        <w:t>BILLING CODE</w:t>
      </w:r>
      <w:r w:rsidRPr="001C17E5">
        <w:rPr>
          <w:rFonts w:ascii="Times New Roman" w:hAnsi="Times New Roman"/>
          <w:b/>
          <w:sz w:val="24"/>
          <w:szCs w:val="24"/>
          <w:lang w:val="en-US"/>
        </w:rPr>
        <w:t>:</w:t>
      </w:r>
      <w:r w:rsidRPr="001C17E5">
        <w:rPr>
          <w:rFonts w:ascii="Times New Roman" w:hAnsi="Times New Roman"/>
          <w:b/>
          <w:sz w:val="24"/>
          <w:szCs w:val="24"/>
        </w:rPr>
        <w:t xml:space="preserve"> </w:t>
      </w:r>
      <w:r w:rsidR="00F77486">
        <w:rPr>
          <w:rFonts w:ascii="Times New Roman" w:hAnsi="Times New Roman"/>
          <w:b/>
          <w:sz w:val="24"/>
          <w:szCs w:val="24"/>
          <w:lang w:val="en-US"/>
        </w:rPr>
        <w:t>3410-XVP</w:t>
      </w:r>
    </w:p>
    <w:p w:rsidRPr="00EC495D" w:rsidR="00F77486" w:rsidP="00F77486" w:rsidRDefault="00F77486" w14:paraId="003D0A54" w14:textId="5D1CE1F4">
      <w:pPr>
        <w:pStyle w:val="NoSpacing"/>
        <w:rPr>
          <w:rFonts w:ascii="Times New Roman" w:hAnsi="Times New Roman" w:cs="Times New Roman"/>
          <w:sz w:val="24"/>
          <w:szCs w:val="24"/>
        </w:rPr>
      </w:pPr>
    </w:p>
    <w:p w:rsidRPr="001C17E5" w:rsidR="008E2493" w:rsidP="001C17E5" w:rsidRDefault="008E2493" w14:paraId="189B24B4" w14:textId="21168EA6">
      <w:pPr>
        <w:spacing w:line="480" w:lineRule="auto"/>
        <w:contextualSpacing/>
        <w:rPr>
          <w:rFonts w:ascii="Times New Roman" w:hAnsi="Times New Roman" w:cs="Times New Roman"/>
          <w:b/>
          <w:sz w:val="24"/>
          <w:szCs w:val="24"/>
        </w:rPr>
      </w:pPr>
      <w:r w:rsidRPr="001C17E5">
        <w:rPr>
          <w:rFonts w:ascii="Times New Roman" w:hAnsi="Times New Roman" w:cs="Times New Roman"/>
          <w:b/>
          <w:sz w:val="24"/>
          <w:szCs w:val="24"/>
        </w:rPr>
        <w:t>DEPARTMENT OF AGRICULTURE</w:t>
      </w:r>
    </w:p>
    <w:p w:rsidR="00EC495D" w:rsidP="00AE1530" w:rsidRDefault="00EC495D" w14:paraId="152AE06D" w14:textId="77777777">
      <w:pPr>
        <w:pStyle w:val="NoSpacing"/>
      </w:pPr>
    </w:p>
    <w:p w:rsidR="008E2493" w:rsidP="001C17E5" w:rsidRDefault="008E2493" w14:paraId="12DBCDC2" w14:textId="3ADEECB0">
      <w:pPr>
        <w:spacing w:line="480" w:lineRule="auto"/>
        <w:contextualSpacing/>
        <w:rPr>
          <w:rFonts w:ascii="Times New Roman" w:hAnsi="Times New Roman" w:cs="Times New Roman"/>
          <w:b/>
          <w:bCs/>
          <w:sz w:val="24"/>
          <w:szCs w:val="24"/>
        </w:rPr>
      </w:pPr>
      <w:r w:rsidRPr="00F77486">
        <w:rPr>
          <w:rFonts w:ascii="Times New Roman" w:hAnsi="Times New Roman" w:cs="Times New Roman"/>
          <w:b/>
          <w:bCs/>
          <w:sz w:val="24"/>
          <w:szCs w:val="24"/>
        </w:rPr>
        <w:t>RURAL HOUSING SERVICE</w:t>
      </w:r>
    </w:p>
    <w:p w:rsidR="00EC495D" w:rsidP="00EC495D" w:rsidRDefault="00EC495D" w14:paraId="0AFD4323" w14:textId="77777777">
      <w:pPr>
        <w:pStyle w:val="NoSpacing"/>
      </w:pPr>
    </w:p>
    <w:p w:rsidRPr="00F77486" w:rsidR="00B27E98" w:rsidP="001C17E5" w:rsidRDefault="00B27E98" w14:paraId="4A8B2B3B" w14:textId="3A3E8190">
      <w:pPr>
        <w:spacing w:line="480" w:lineRule="auto"/>
        <w:contextualSpacing/>
        <w:rPr>
          <w:rFonts w:ascii="Times New Roman" w:hAnsi="Times New Roman" w:cs="Times New Roman"/>
          <w:b/>
          <w:bCs/>
          <w:sz w:val="24"/>
          <w:szCs w:val="24"/>
        </w:rPr>
      </w:pPr>
      <w:r>
        <w:rPr>
          <w:rFonts w:ascii="Times New Roman" w:hAnsi="Times New Roman" w:cs="Times New Roman"/>
          <w:b/>
          <w:bCs/>
          <w:sz w:val="24"/>
          <w:szCs w:val="24"/>
        </w:rPr>
        <w:t>[Docket No. RHS-21-CF-000</w:t>
      </w:r>
      <w:r w:rsidR="000E184C">
        <w:rPr>
          <w:rFonts w:ascii="Times New Roman" w:hAnsi="Times New Roman" w:cs="Times New Roman"/>
          <w:b/>
          <w:bCs/>
          <w:sz w:val="24"/>
          <w:szCs w:val="24"/>
        </w:rPr>
        <w:t>9]</w:t>
      </w:r>
      <w:r w:rsidRPr="000E184C" w:rsidR="000E184C">
        <w:rPr>
          <w:rFonts w:ascii="Calibri" w:hAnsi="Calibri" w:eastAsia="Calibri" w:cs="Arial"/>
          <w:lang w:val="en"/>
        </w:rPr>
        <w:t xml:space="preserve"> </w:t>
      </w:r>
    </w:p>
    <w:p w:rsidRPr="001C17E5" w:rsidR="004E6B4B" w:rsidP="001C17E5" w:rsidRDefault="004E6B4B" w14:paraId="071EB3F4" w14:textId="79828650">
      <w:pPr>
        <w:spacing w:line="480" w:lineRule="auto"/>
        <w:contextualSpacing/>
        <w:rPr>
          <w:rFonts w:ascii="Times New Roman" w:hAnsi="Times New Roman" w:cs="Times New Roman"/>
          <w:b/>
          <w:sz w:val="24"/>
          <w:szCs w:val="24"/>
        </w:rPr>
      </w:pPr>
    </w:p>
    <w:p w:rsidRPr="00AB6CFA" w:rsidR="00560D72" w:rsidP="5AFDECE6" w:rsidRDefault="0C7CCFD2" w14:paraId="1F679457" w14:textId="7CB811A4">
      <w:pPr>
        <w:spacing w:line="480" w:lineRule="auto"/>
        <w:contextualSpacing/>
        <w:rPr>
          <w:rFonts w:ascii="Times New Roman" w:hAnsi="Times New Roman" w:cs="Times New Roman"/>
          <w:b/>
          <w:bCs/>
          <w:sz w:val="24"/>
          <w:szCs w:val="24"/>
        </w:rPr>
      </w:pPr>
      <w:r w:rsidRPr="00AB6CFA">
        <w:rPr>
          <w:rFonts w:ascii="Times New Roman" w:hAnsi="Times New Roman" w:cs="Times New Roman"/>
          <w:b/>
          <w:bCs/>
          <w:sz w:val="24"/>
          <w:szCs w:val="24"/>
        </w:rPr>
        <w:t>T</w:t>
      </w:r>
      <w:r w:rsidRPr="00AB6CFA" w:rsidR="1E069528">
        <w:rPr>
          <w:rFonts w:ascii="Times New Roman" w:hAnsi="Times New Roman" w:cs="Times New Roman"/>
          <w:b/>
          <w:bCs/>
          <w:sz w:val="24"/>
          <w:szCs w:val="24"/>
        </w:rPr>
        <w:t xml:space="preserve">he American </w:t>
      </w:r>
      <w:r w:rsidRPr="00AB6CFA" w:rsidR="1D844761">
        <w:rPr>
          <w:rFonts w:ascii="Times New Roman" w:hAnsi="Times New Roman" w:cs="Times New Roman"/>
          <w:b/>
          <w:bCs/>
          <w:sz w:val="24"/>
          <w:szCs w:val="24"/>
        </w:rPr>
        <w:t xml:space="preserve">Rescue </w:t>
      </w:r>
      <w:r w:rsidRPr="00AB6CFA" w:rsidR="1E069528">
        <w:rPr>
          <w:rFonts w:ascii="Times New Roman" w:hAnsi="Times New Roman" w:cs="Times New Roman"/>
          <w:b/>
          <w:bCs/>
          <w:sz w:val="24"/>
          <w:szCs w:val="24"/>
        </w:rPr>
        <w:t>Plan</w:t>
      </w:r>
      <w:r w:rsidRPr="00AB6CFA" w:rsidR="0C24C008">
        <w:rPr>
          <w:rFonts w:ascii="Times New Roman" w:hAnsi="Times New Roman" w:cs="Times New Roman"/>
          <w:b/>
          <w:bCs/>
          <w:sz w:val="24"/>
          <w:szCs w:val="24"/>
        </w:rPr>
        <w:t xml:space="preserve"> Ac</w:t>
      </w:r>
      <w:r w:rsidRPr="00AB6CFA" w:rsidR="0C24C008">
        <w:rPr>
          <w:rFonts w:ascii="Times New Roman" w:hAnsi="Times New Roman" w:eastAsia="Times New Roman" w:cs="Times New Roman"/>
          <w:b/>
          <w:bCs/>
          <w:sz w:val="24"/>
          <w:szCs w:val="24"/>
        </w:rPr>
        <w:t>t</w:t>
      </w:r>
      <w:r w:rsidRPr="00AB6CFA" w:rsidR="1E069528">
        <w:rPr>
          <w:rFonts w:ascii="Times New Roman" w:hAnsi="Times New Roman" w:eastAsia="Times New Roman" w:cs="Times New Roman"/>
          <w:b/>
          <w:bCs/>
          <w:sz w:val="24"/>
          <w:szCs w:val="24"/>
        </w:rPr>
        <w:t xml:space="preserve"> </w:t>
      </w:r>
      <w:r w:rsidRPr="00AB6CFA" w:rsidR="43079678">
        <w:rPr>
          <w:rFonts w:ascii="Times New Roman" w:hAnsi="Times New Roman" w:eastAsia="Times New Roman" w:cs="Times New Roman"/>
          <w:b/>
          <w:bCs/>
          <w:sz w:val="24"/>
          <w:szCs w:val="24"/>
        </w:rPr>
        <w:t>E</w:t>
      </w:r>
      <w:r w:rsidRPr="5AFDECE6" w:rsidR="43079678">
        <w:rPr>
          <w:rFonts w:ascii="Times New Roman" w:hAnsi="Times New Roman" w:eastAsia="Times New Roman" w:cs="Times New Roman"/>
          <w:b/>
          <w:bCs/>
          <w:sz w:val="24"/>
          <w:szCs w:val="24"/>
        </w:rPr>
        <w:t xml:space="preserve">mergency Rural Health Care Grant </w:t>
      </w:r>
      <w:r w:rsidRPr="00AB6CFA" w:rsidR="44AB72FD">
        <w:rPr>
          <w:rFonts w:ascii="Times New Roman" w:hAnsi="Times New Roman" w:cs="Times New Roman"/>
          <w:b/>
          <w:bCs/>
          <w:sz w:val="24"/>
          <w:szCs w:val="24"/>
        </w:rPr>
        <w:t>Program</w:t>
      </w:r>
    </w:p>
    <w:p w:rsidR="00F77486" w:rsidP="00F77486" w:rsidRDefault="00F77486" w14:paraId="05E74291" w14:textId="77777777">
      <w:pPr>
        <w:pStyle w:val="NoSpacing"/>
      </w:pPr>
    </w:p>
    <w:p w:rsidR="008E2493" w:rsidP="001C17E5" w:rsidRDefault="008E2493" w14:paraId="104A1A49" w14:textId="7AA4EB9F">
      <w:pPr>
        <w:spacing w:line="480" w:lineRule="auto"/>
        <w:contextualSpacing/>
        <w:rPr>
          <w:rFonts w:ascii="Times New Roman" w:hAnsi="Times New Roman" w:cs="Times New Roman"/>
          <w:sz w:val="24"/>
          <w:szCs w:val="24"/>
        </w:rPr>
      </w:pPr>
      <w:r w:rsidRPr="001C17E5">
        <w:rPr>
          <w:rFonts w:ascii="Times New Roman" w:hAnsi="Times New Roman" w:cs="Times New Roman"/>
          <w:b/>
          <w:sz w:val="24"/>
          <w:szCs w:val="24"/>
        </w:rPr>
        <w:t>AGENC</w:t>
      </w:r>
      <w:r w:rsidRPr="001C17E5" w:rsidR="002519E3">
        <w:rPr>
          <w:rFonts w:ascii="Times New Roman" w:hAnsi="Times New Roman" w:cs="Times New Roman"/>
          <w:b/>
          <w:sz w:val="24"/>
          <w:szCs w:val="24"/>
        </w:rPr>
        <w:t>Y</w:t>
      </w:r>
      <w:r w:rsidRPr="001C17E5">
        <w:rPr>
          <w:rFonts w:ascii="Times New Roman" w:hAnsi="Times New Roman" w:cs="Times New Roman"/>
          <w:b/>
          <w:sz w:val="24"/>
          <w:szCs w:val="24"/>
        </w:rPr>
        <w:t xml:space="preserve">:  </w:t>
      </w:r>
      <w:r w:rsidRPr="001C17E5">
        <w:rPr>
          <w:rFonts w:ascii="Times New Roman" w:hAnsi="Times New Roman" w:cs="Times New Roman"/>
          <w:sz w:val="24"/>
          <w:szCs w:val="24"/>
        </w:rPr>
        <w:t>Rural Housing Service</w:t>
      </w:r>
      <w:r w:rsidRPr="001C17E5" w:rsidR="002519E3">
        <w:rPr>
          <w:rFonts w:ascii="Times New Roman" w:hAnsi="Times New Roman" w:cs="Times New Roman"/>
          <w:sz w:val="24"/>
          <w:szCs w:val="24"/>
        </w:rPr>
        <w:t xml:space="preserve">, </w:t>
      </w:r>
      <w:r w:rsidR="005C2371">
        <w:rPr>
          <w:rFonts w:ascii="Times New Roman" w:hAnsi="Times New Roman" w:cs="Times New Roman"/>
          <w:sz w:val="24"/>
          <w:szCs w:val="24"/>
        </w:rPr>
        <w:t>Department of Agriculture (</w:t>
      </w:r>
      <w:r w:rsidRPr="001C17E5">
        <w:rPr>
          <w:rFonts w:ascii="Times New Roman" w:hAnsi="Times New Roman" w:cs="Times New Roman"/>
          <w:sz w:val="24"/>
          <w:szCs w:val="24"/>
        </w:rPr>
        <w:t>USDA</w:t>
      </w:r>
      <w:r w:rsidR="005C2371">
        <w:rPr>
          <w:rFonts w:ascii="Times New Roman" w:hAnsi="Times New Roman" w:cs="Times New Roman"/>
          <w:sz w:val="24"/>
          <w:szCs w:val="24"/>
        </w:rPr>
        <w:t>)</w:t>
      </w:r>
      <w:r w:rsidRPr="001C17E5">
        <w:rPr>
          <w:rFonts w:ascii="Times New Roman" w:hAnsi="Times New Roman" w:cs="Times New Roman"/>
          <w:sz w:val="24"/>
          <w:szCs w:val="24"/>
        </w:rPr>
        <w:t>.</w:t>
      </w:r>
    </w:p>
    <w:p w:rsidRPr="001C17E5" w:rsidR="004C7B70" w:rsidP="001C17E5" w:rsidRDefault="004C7B70" w14:paraId="327E21F6" w14:textId="77777777">
      <w:pPr>
        <w:spacing w:line="480" w:lineRule="auto"/>
        <w:contextualSpacing/>
        <w:rPr>
          <w:rFonts w:ascii="Times New Roman" w:hAnsi="Times New Roman" w:cs="Times New Roman"/>
          <w:sz w:val="24"/>
          <w:szCs w:val="24"/>
        </w:rPr>
      </w:pPr>
    </w:p>
    <w:p w:rsidRPr="00ED1BD1" w:rsidR="008E2493" w:rsidP="37D72E23" w:rsidRDefault="008E2493" w14:paraId="5A478A36" w14:textId="2CC36141">
      <w:pPr>
        <w:spacing w:line="480" w:lineRule="auto"/>
        <w:contextualSpacing/>
        <w:rPr>
          <w:rFonts w:ascii="Times New Roman" w:hAnsi="Times New Roman" w:cs="Times New Roman"/>
          <w:sz w:val="24"/>
          <w:szCs w:val="24"/>
        </w:rPr>
      </w:pPr>
      <w:r w:rsidRPr="37D72E23">
        <w:rPr>
          <w:rFonts w:ascii="Times New Roman" w:hAnsi="Times New Roman" w:cs="Times New Roman"/>
          <w:b/>
          <w:bCs/>
          <w:sz w:val="24"/>
          <w:szCs w:val="24"/>
        </w:rPr>
        <w:t xml:space="preserve">ACTION:  </w:t>
      </w:r>
      <w:r w:rsidRPr="37D72E23" w:rsidR="00ED1BD1">
        <w:rPr>
          <w:rFonts w:ascii="Times New Roman" w:hAnsi="Times New Roman" w:cs="Times New Roman"/>
          <w:sz w:val="24"/>
          <w:szCs w:val="24"/>
        </w:rPr>
        <w:t>Notice</w:t>
      </w:r>
      <w:r w:rsidRPr="37D72E23" w:rsidR="005C2371">
        <w:rPr>
          <w:rFonts w:ascii="Times New Roman" w:hAnsi="Times New Roman" w:cs="Times New Roman"/>
          <w:sz w:val="24"/>
          <w:szCs w:val="24"/>
        </w:rPr>
        <w:t xml:space="preserve"> of Funds Availability</w:t>
      </w:r>
      <w:r w:rsidR="005716C8">
        <w:rPr>
          <w:rFonts w:ascii="Times New Roman" w:hAnsi="Times New Roman" w:cs="Times New Roman"/>
          <w:sz w:val="24"/>
          <w:szCs w:val="24"/>
        </w:rPr>
        <w:t xml:space="preserve"> (NOFA)</w:t>
      </w:r>
      <w:r w:rsidRPr="37D72E23" w:rsidR="1359840E">
        <w:rPr>
          <w:rFonts w:ascii="Times New Roman" w:hAnsi="Times New Roman" w:cs="Times New Roman"/>
          <w:sz w:val="24"/>
          <w:szCs w:val="24"/>
        </w:rPr>
        <w:t>.</w:t>
      </w:r>
    </w:p>
    <w:p w:rsidRPr="001C17E5" w:rsidR="008E2493" w:rsidP="001C17E5" w:rsidRDefault="008E2493" w14:paraId="058E2FDC" w14:textId="77777777">
      <w:pPr>
        <w:spacing w:line="480" w:lineRule="auto"/>
        <w:contextualSpacing/>
        <w:rPr>
          <w:rFonts w:ascii="Times New Roman" w:hAnsi="Times New Roman" w:cs="Times New Roman"/>
          <w:b/>
          <w:sz w:val="24"/>
          <w:szCs w:val="24"/>
        </w:rPr>
      </w:pPr>
    </w:p>
    <w:p w:rsidR="002B7440" w:rsidP="001C17E5" w:rsidRDefault="24315D3E" w14:paraId="2C7E4158" w14:textId="247BA0DB">
      <w:pPr>
        <w:spacing w:line="480" w:lineRule="auto"/>
        <w:contextualSpacing/>
        <w:rPr>
          <w:rFonts w:ascii="Times New Roman" w:hAnsi="Times New Roman" w:cs="Times New Roman"/>
          <w:sz w:val="24"/>
          <w:szCs w:val="24"/>
        </w:rPr>
      </w:pPr>
      <w:r w:rsidRPr="3AE58770">
        <w:rPr>
          <w:rFonts w:ascii="Times New Roman" w:hAnsi="Times New Roman" w:cs="Times New Roman"/>
          <w:b/>
          <w:bCs/>
          <w:sz w:val="24"/>
          <w:szCs w:val="24"/>
        </w:rPr>
        <w:t xml:space="preserve">SUMMARY: </w:t>
      </w:r>
      <w:r w:rsidRPr="3AE58770" w:rsidR="5FB8DCE7">
        <w:rPr>
          <w:rFonts w:ascii="Times New Roman" w:hAnsi="Times New Roman" w:cs="Times New Roman"/>
          <w:sz w:val="24"/>
          <w:szCs w:val="24"/>
        </w:rPr>
        <w:t xml:space="preserve">The </w:t>
      </w:r>
      <w:r w:rsidRPr="3AE58770" w:rsidR="44AB72FD">
        <w:rPr>
          <w:rFonts w:ascii="Times New Roman" w:hAnsi="Times New Roman" w:cs="Times New Roman"/>
          <w:sz w:val="24"/>
          <w:szCs w:val="24"/>
        </w:rPr>
        <w:t xml:space="preserve">Rural Housing Service </w:t>
      </w:r>
      <w:r w:rsidRPr="3AE58770" w:rsidR="4705FE42">
        <w:rPr>
          <w:rFonts w:ascii="Times New Roman" w:hAnsi="Times New Roman" w:cs="Times New Roman"/>
          <w:sz w:val="24"/>
          <w:szCs w:val="24"/>
        </w:rPr>
        <w:t xml:space="preserve">(RHS), a Rural Development </w:t>
      </w:r>
      <w:r w:rsidRPr="3AE58770" w:rsidR="74A2EC90">
        <w:rPr>
          <w:rFonts w:ascii="Times New Roman" w:hAnsi="Times New Roman" w:cs="Times New Roman"/>
          <w:sz w:val="24"/>
          <w:szCs w:val="24"/>
        </w:rPr>
        <w:t>agency</w:t>
      </w:r>
      <w:r w:rsidRPr="3AE58770" w:rsidR="4705FE42">
        <w:rPr>
          <w:rFonts w:ascii="Times New Roman" w:hAnsi="Times New Roman" w:cs="Times New Roman"/>
          <w:sz w:val="24"/>
          <w:szCs w:val="24"/>
        </w:rPr>
        <w:t xml:space="preserve"> </w:t>
      </w:r>
      <w:r w:rsidRPr="3AE58770" w:rsidR="00B4FF78">
        <w:rPr>
          <w:rFonts w:ascii="Times New Roman" w:hAnsi="Times New Roman" w:cs="Times New Roman"/>
          <w:sz w:val="24"/>
          <w:szCs w:val="24"/>
        </w:rPr>
        <w:t xml:space="preserve">of the United States Department of Agriculture (USDA), announces the availability of </w:t>
      </w:r>
      <w:r w:rsidRPr="3AE58770" w:rsidR="38CAB20C">
        <w:rPr>
          <w:rFonts w:ascii="Times New Roman" w:hAnsi="Times New Roman" w:cs="Times New Roman"/>
          <w:sz w:val="24"/>
          <w:szCs w:val="24"/>
        </w:rPr>
        <w:t xml:space="preserve">up to </w:t>
      </w:r>
      <w:r w:rsidRPr="3AE58770" w:rsidR="1E069528">
        <w:rPr>
          <w:rFonts w:ascii="Times New Roman" w:hAnsi="Times New Roman" w:cs="Times New Roman"/>
          <w:sz w:val="24"/>
          <w:szCs w:val="24"/>
        </w:rPr>
        <w:t xml:space="preserve">$500 million </w:t>
      </w:r>
      <w:r w:rsidRPr="3AE58770" w:rsidR="4705FE42">
        <w:rPr>
          <w:rFonts w:ascii="Times New Roman" w:hAnsi="Times New Roman" w:cs="Times New Roman"/>
          <w:sz w:val="24"/>
          <w:szCs w:val="24"/>
        </w:rPr>
        <w:t xml:space="preserve">in grant </w:t>
      </w:r>
      <w:r w:rsidRPr="3AE58770" w:rsidR="74A2EC90">
        <w:rPr>
          <w:rFonts w:ascii="Times New Roman" w:hAnsi="Times New Roman" w:cs="Times New Roman"/>
          <w:sz w:val="24"/>
          <w:szCs w:val="24"/>
        </w:rPr>
        <w:t xml:space="preserve">funding, appropriated under the American </w:t>
      </w:r>
      <w:r w:rsidRPr="3AE58770" w:rsidR="1D844761">
        <w:rPr>
          <w:rFonts w:ascii="Times New Roman" w:hAnsi="Times New Roman" w:cs="Times New Roman"/>
          <w:sz w:val="24"/>
          <w:szCs w:val="24"/>
        </w:rPr>
        <w:t>Rescue</w:t>
      </w:r>
      <w:r w:rsidRPr="3AE58770" w:rsidR="74A2EC90">
        <w:rPr>
          <w:rFonts w:ascii="Times New Roman" w:hAnsi="Times New Roman" w:cs="Times New Roman"/>
          <w:sz w:val="24"/>
          <w:szCs w:val="24"/>
        </w:rPr>
        <w:t xml:space="preserve"> Plan Act</w:t>
      </w:r>
      <w:r w:rsidRPr="3AE58770" w:rsidR="00B301D4">
        <w:rPr>
          <w:rFonts w:ascii="Times New Roman" w:hAnsi="Times New Roman" w:cs="Times New Roman"/>
          <w:sz w:val="24"/>
          <w:szCs w:val="24"/>
        </w:rPr>
        <w:t xml:space="preserve"> </w:t>
      </w:r>
      <w:r w:rsidRPr="3AE58770" w:rsidR="25BD5583">
        <w:rPr>
          <w:rFonts w:ascii="Times New Roman" w:hAnsi="Times New Roman" w:cs="Times New Roman"/>
          <w:sz w:val="24"/>
          <w:szCs w:val="24"/>
        </w:rPr>
        <w:t xml:space="preserve">of </w:t>
      </w:r>
      <w:r w:rsidRPr="3AE58770" w:rsidR="74A2EC90">
        <w:rPr>
          <w:rFonts w:ascii="Times New Roman" w:hAnsi="Times New Roman" w:cs="Times New Roman"/>
          <w:sz w:val="24"/>
          <w:szCs w:val="24"/>
        </w:rPr>
        <w:t xml:space="preserve">2021, </w:t>
      </w:r>
      <w:r w:rsidRPr="3AE58770" w:rsidR="4705FE42">
        <w:rPr>
          <w:rFonts w:ascii="Times New Roman" w:hAnsi="Times New Roman" w:cs="Times New Roman"/>
          <w:sz w:val="24"/>
          <w:szCs w:val="24"/>
        </w:rPr>
        <w:t xml:space="preserve">for the establishment of </w:t>
      </w:r>
      <w:r w:rsidRPr="3AE58770" w:rsidR="37728CCD">
        <w:rPr>
          <w:rFonts w:ascii="Times New Roman" w:hAnsi="Times New Roman" w:cs="Times New Roman"/>
          <w:sz w:val="24"/>
          <w:szCs w:val="24"/>
        </w:rPr>
        <w:t xml:space="preserve">the </w:t>
      </w:r>
      <w:r w:rsidRPr="3AE58770" w:rsidR="54D80953">
        <w:rPr>
          <w:rFonts w:ascii="Times New Roman" w:hAnsi="Times New Roman" w:eastAsia="Times New Roman" w:cs="Times New Roman"/>
          <w:sz w:val="24"/>
          <w:szCs w:val="24"/>
        </w:rPr>
        <w:t xml:space="preserve">Emergency Rural Health Care </w:t>
      </w:r>
      <w:r w:rsidRPr="3AE58770" w:rsidR="62C0F6B2">
        <w:rPr>
          <w:rFonts w:ascii="Times New Roman" w:hAnsi="Times New Roman" w:eastAsia="Times New Roman" w:cs="Times New Roman"/>
          <w:sz w:val="24"/>
          <w:szCs w:val="24"/>
        </w:rPr>
        <w:t>(ERHC)</w:t>
      </w:r>
      <w:r w:rsidRPr="3AE58770" w:rsidR="6A392D13">
        <w:rPr>
          <w:rFonts w:ascii="Times New Roman" w:hAnsi="Times New Roman" w:eastAsia="Times New Roman" w:cs="Times New Roman"/>
          <w:sz w:val="24"/>
          <w:szCs w:val="24"/>
        </w:rPr>
        <w:t xml:space="preserve"> </w:t>
      </w:r>
      <w:r w:rsidRPr="3AE58770" w:rsidR="54D80953">
        <w:rPr>
          <w:rFonts w:ascii="Times New Roman" w:hAnsi="Times New Roman" w:eastAsia="Times New Roman" w:cs="Times New Roman"/>
          <w:sz w:val="24"/>
          <w:szCs w:val="24"/>
        </w:rPr>
        <w:t>Grant</w:t>
      </w:r>
      <w:r w:rsidRPr="3AE58770" w:rsidR="4F0793A4">
        <w:rPr>
          <w:rFonts w:ascii="Times New Roman" w:hAnsi="Times New Roman" w:eastAsia="Times New Roman" w:cs="Times New Roman"/>
          <w:sz w:val="24"/>
          <w:szCs w:val="24"/>
        </w:rPr>
        <w:t xml:space="preserve"> </w:t>
      </w:r>
      <w:r w:rsidRPr="3AE58770" w:rsidR="4FAF2B3B">
        <w:rPr>
          <w:rFonts w:ascii="Times New Roman" w:hAnsi="Times New Roman" w:cs="Times New Roman"/>
          <w:sz w:val="24"/>
          <w:szCs w:val="24"/>
        </w:rPr>
        <w:t>P</w:t>
      </w:r>
      <w:r w:rsidRPr="3AE58770" w:rsidR="4F0793A4">
        <w:rPr>
          <w:rFonts w:ascii="Times New Roman" w:hAnsi="Times New Roman" w:cs="Times New Roman"/>
          <w:sz w:val="24"/>
          <w:szCs w:val="24"/>
        </w:rPr>
        <w:t>rogram</w:t>
      </w:r>
      <w:r w:rsidRPr="3AE58770" w:rsidR="2E393790">
        <w:rPr>
          <w:rFonts w:ascii="Times New Roman" w:hAnsi="Times New Roman" w:cs="Times New Roman"/>
          <w:sz w:val="24"/>
          <w:szCs w:val="24"/>
        </w:rPr>
        <w:t>.</w:t>
      </w:r>
      <w:r w:rsidRPr="3AE58770" w:rsidR="4F0793A4">
        <w:rPr>
          <w:rFonts w:ascii="Times New Roman" w:hAnsi="Times New Roman" w:cs="Times New Roman"/>
          <w:sz w:val="24"/>
          <w:szCs w:val="24"/>
        </w:rPr>
        <w:t xml:space="preserve"> </w:t>
      </w:r>
      <w:r w:rsidRPr="3AE58770" w:rsidR="43228779">
        <w:rPr>
          <w:rFonts w:ascii="Times New Roman" w:hAnsi="Times New Roman" w:cs="Times New Roman"/>
          <w:sz w:val="24"/>
          <w:szCs w:val="24"/>
        </w:rPr>
        <w:t xml:space="preserve"> </w:t>
      </w:r>
      <w:r w:rsidRPr="3AE58770" w:rsidR="75954B55">
        <w:rPr>
          <w:rFonts w:ascii="Times New Roman" w:hAnsi="Times New Roman" w:cs="Times New Roman"/>
          <w:sz w:val="24"/>
          <w:szCs w:val="24"/>
        </w:rPr>
        <w:t xml:space="preserve">As authorized under Section 1002 of the American </w:t>
      </w:r>
      <w:r w:rsidRPr="3AE58770" w:rsidR="1D955BE2">
        <w:rPr>
          <w:rFonts w:ascii="Times New Roman" w:hAnsi="Times New Roman" w:cs="Times New Roman"/>
          <w:sz w:val="24"/>
          <w:szCs w:val="24"/>
        </w:rPr>
        <w:t>Rescue</w:t>
      </w:r>
      <w:r w:rsidRPr="3AE58770" w:rsidR="75954B55">
        <w:rPr>
          <w:rFonts w:ascii="Times New Roman" w:hAnsi="Times New Roman" w:cs="Times New Roman"/>
          <w:sz w:val="24"/>
          <w:szCs w:val="24"/>
        </w:rPr>
        <w:t xml:space="preserve"> Plan Act</w:t>
      </w:r>
      <w:r w:rsidRPr="3AE58770" w:rsidR="7690D791">
        <w:rPr>
          <w:rFonts w:ascii="Times New Roman" w:hAnsi="Times New Roman" w:cs="Times New Roman"/>
          <w:sz w:val="24"/>
          <w:szCs w:val="24"/>
        </w:rPr>
        <w:t xml:space="preserve"> of </w:t>
      </w:r>
      <w:r w:rsidRPr="3AE58770" w:rsidR="76121D49">
        <w:rPr>
          <w:rFonts w:ascii="Times New Roman" w:hAnsi="Times New Roman" w:cs="Times New Roman"/>
          <w:sz w:val="24"/>
          <w:szCs w:val="24"/>
        </w:rPr>
        <w:t>2021</w:t>
      </w:r>
      <w:r w:rsidRPr="3AE58770" w:rsidR="75954B55">
        <w:rPr>
          <w:rFonts w:ascii="Times New Roman" w:hAnsi="Times New Roman" w:cs="Times New Roman"/>
          <w:sz w:val="24"/>
          <w:szCs w:val="24"/>
        </w:rPr>
        <w:t>, f</w:t>
      </w:r>
      <w:r w:rsidRPr="3AE58770" w:rsidR="74A2EC90">
        <w:rPr>
          <w:rFonts w:ascii="Times New Roman" w:hAnsi="Times New Roman" w:cs="Times New Roman"/>
          <w:sz w:val="24"/>
          <w:szCs w:val="24"/>
        </w:rPr>
        <w:t xml:space="preserve">unds will be made available </w:t>
      </w:r>
      <w:r w:rsidRPr="3AE58770" w:rsidR="43228779">
        <w:rPr>
          <w:rFonts w:ascii="Times New Roman" w:hAnsi="Times New Roman" w:cs="Times New Roman"/>
          <w:sz w:val="24"/>
          <w:szCs w:val="24"/>
        </w:rPr>
        <w:t xml:space="preserve">and distributed between two tracks of funding </w:t>
      </w:r>
      <w:r w:rsidRPr="3AE58770" w:rsidR="7850A511">
        <w:rPr>
          <w:rFonts w:ascii="Times New Roman" w:hAnsi="Times New Roman" w:cs="Times New Roman"/>
          <w:sz w:val="24"/>
          <w:szCs w:val="24"/>
        </w:rPr>
        <w:t>to eligible applicants</w:t>
      </w:r>
      <w:r w:rsidRPr="3AE58770" w:rsidR="74F993A9">
        <w:rPr>
          <w:rFonts w:ascii="Times New Roman" w:hAnsi="Times New Roman" w:cs="Times New Roman"/>
          <w:sz w:val="24"/>
          <w:szCs w:val="24"/>
        </w:rPr>
        <w:t>: Track I, Recovery grants</w:t>
      </w:r>
      <w:r w:rsidRPr="3AE58770" w:rsidR="7850A511">
        <w:rPr>
          <w:rFonts w:ascii="Times New Roman" w:hAnsi="Times New Roman" w:cs="Times New Roman"/>
          <w:sz w:val="24"/>
          <w:szCs w:val="24"/>
        </w:rPr>
        <w:t xml:space="preserve"> </w:t>
      </w:r>
      <w:r w:rsidRPr="3AE58770" w:rsidR="2E393790">
        <w:rPr>
          <w:rFonts w:ascii="Times New Roman" w:hAnsi="Times New Roman" w:cs="Times New Roman"/>
          <w:sz w:val="24"/>
          <w:szCs w:val="24"/>
        </w:rPr>
        <w:t>to offer support for rural health care services in the form of immediate relief</w:t>
      </w:r>
      <w:r w:rsidRPr="3AE58770" w:rsidR="3CFF370D">
        <w:rPr>
          <w:rFonts w:ascii="Times New Roman" w:hAnsi="Times New Roman" w:cs="Times New Roman"/>
          <w:sz w:val="24"/>
          <w:szCs w:val="24"/>
        </w:rPr>
        <w:t xml:space="preserve"> to address the economic conditions arising from the COVID-19 emergency</w:t>
      </w:r>
      <w:r w:rsidRPr="3AE58770" w:rsidR="6ACBDFDB">
        <w:rPr>
          <w:rFonts w:ascii="Times New Roman" w:hAnsi="Times New Roman" w:cs="Times New Roman"/>
          <w:sz w:val="24"/>
          <w:szCs w:val="24"/>
        </w:rPr>
        <w:t>; and Track II, Impact grants</w:t>
      </w:r>
      <w:r w:rsidRPr="3AE58770" w:rsidR="1A3DE4A5">
        <w:rPr>
          <w:rFonts w:ascii="Times New Roman" w:hAnsi="Times New Roman" w:cs="Times New Roman"/>
          <w:sz w:val="24"/>
          <w:szCs w:val="24"/>
        </w:rPr>
        <w:t xml:space="preserve"> to offer</w:t>
      </w:r>
      <w:r w:rsidRPr="3AE58770" w:rsidR="2E393790">
        <w:rPr>
          <w:rFonts w:ascii="Times New Roman" w:hAnsi="Times New Roman" w:cs="Times New Roman"/>
          <w:sz w:val="24"/>
          <w:szCs w:val="24"/>
        </w:rPr>
        <w:t xml:space="preserve"> longer-term funding to advance ideas and solutions to support long-term sustainability of rural health. </w:t>
      </w:r>
      <w:bookmarkStart w:name="_Hlk14786054" w:id="0"/>
      <w:bookmarkStart w:name="_Hlk70514871" w:id="1"/>
      <w:bookmarkEnd w:id="0"/>
    </w:p>
    <w:bookmarkEnd w:id="1"/>
    <w:p w:rsidR="00F61A9A" w:rsidP="00E2626E" w:rsidRDefault="0C4AFC22" w14:paraId="5B82DF18" w14:textId="08690638">
      <w:pPr>
        <w:autoSpaceDE w:val="0"/>
        <w:autoSpaceDN w:val="0"/>
        <w:adjustRightInd w:val="0"/>
        <w:spacing w:after="0" w:line="480" w:lineRule="auto"/>
        <w:rPr>
          <w:rFonts w:ascii="Times New Roman" w:hAnsi="Times New Roman" w:cs="Times New Roman"/>
          <w:sz w:val="24"/>
          <w:szCs w:val="24"/>
        </w:rPr>
      </w:pPr>
      <w:r w:rsidRPr="0C1D4961">
        <w:rPr>
          <w:rFonts w:ascii="Times New Roman" w:hAnsi="Times New Roman" w:cs="Times New Roman"/>
          <w:b/>
          <w:bCs/>
          <w:sz w:val="24"/>
          <w:szCs w:val="24"/>
        </w:rPr>
        <w:lastRenderedPageBreak/>
        <w:t xml:space="preserve">DATES:  </w:t>
      </w:r>
      <w:r w:rsidRPr="0C1D4961">
        <w:rPr>
          <w:rFonts w:ascii="Times New Roman" w:hAnsi="Times New Roman" w:cs="Times New Roman"/>
          <w:sz w:val="24"/>
          <w:szCs w:val="24"/>
        </w:rPr>
        <w:t xml:space="preserve">Applications for the </w:t>
      </w:r>
      <w:r w:rsidRPr="0C1D4961" w:rsidR="4D030EDF">
        <w:rPr>
          <w:rFonts w:ascii="Times New Roman" w:hAnsi="Times New Roman" w:eastAsia="Times New Roman" w:cs="Times New Roman"/>
          <w:sz w:val="24"/>
          <w:szCs w:val="24"/>
        </w:rPr>
        <w:t>ERHC</w:t>
      </w:r>
      <w:r w:rsidRPr="0C1D4961" w:rsidR="4D030EDF">
        <w:rPr>
          <w:rFonts w:ascii="Times New Roman" w:hAnsi="Times New Roman" w:cs="Times New Roman"/>
          <w:sz w:val="24"/>
          <w:szCs w:val="24"/>
        </w:rPr>
        <w:t xml:space="preserve"> </w:t>
      </w:r>
      <w:r w:rsidRPr="0C1D4961">
        <w:rPr>
          <w:rFonts w:ascii="Times New Roman" w:hAnsi="Times New Roman" w:cs="Times New Roman"/>
          <w:sz w:val="24"/>
          <w:szCs w:val="24"/>
        </w:rPr>
        <w:t xml:space="preserve">Grant Program must be submitted </w:t>
      </w:r>
      <w:r w:rsidRPr="0C1D4961" w:rsidR="2F5D2E43">
        <w:rPr>
          <w:rFonts w:ascii="Times New Roman" w:hAnsi="Times New Roman" w:cs="Times New Roman"/>
          <w:sz w:val="24"/>
          <w:szCs w:val="24"/>
        </w:rPr>
        <w:t xml:space="preserve">to the applicable </w:t>
      </w:r>
      <w:r w:rsidRPr="0C1D4961" w:rsidR="7E349F45">
        <w:rPr>
          <w:rFonts w:ascii="Times New Roman" w:hAnsi="Times New Roman" w:cs="Times New Roman"/>
          <w:sz w:val="24"/>
          <w:szCs w:val="24"/>
        </w:rPr>
        <w:t>USDA Rural Development Office</w:t>
      </w:r>
      <w:r w:rsidRPr="0C1D4961" w:rsidR="01881C49">
        <w:rPr>
          <w:rFonts w:ascii="Times New Roman" w:hAnsi="Times New Roman" w:cs="Times New Roman"/>
          <w:sz w:val="24"/>
          <w:szCs w:val="24"/>
        </w:rPr>
        <w:t xml:space="preserve"> (See </w:t>
      </w:r>
      <w:r w:rsidRPr="0C1D4961" w:rsidR="01881C49">
        <w:rPr>
          <w:rFonts w:ascii="Times New Roman" w:hAnsi="Times New Roman" w:cs="Times New Roman"/>
          <w:b/>
          <w:bCs/>
          <w:sz w:val="24"/>
          <w:szCs w:val="24"/>
        </w:rPr>
        <w:t>ADDRESSES</w:t>
      </w:r>
      <w:r w:rsidRPr="0C1D4961" w:rsidR="01881C49">
        <w:rPr>
          <w:rFonts w:ascii="Times New Roman" w:hAnsi="Times New Roman" w:cs="Times New Roman"/>
          <w:sz w:val="24"/>
          <w:szCs w:val="24"/>
        </w:rPr>
        <w:t xml:space="preserve"> section for details)</w:t>
      </w:r>
      <w:r w:rsidRPr="0C1D4961" w:rsidR="0C06E6AE">
        <w:rPr>
          <w:rFonts w:ascii="Times New Roman" w:hAnsi="Times New Roman" w:cs="Times New Roman"/>
          <w:sz w:val="24"/>
          <w:szCs w:val="24"/>
        </w:rPr>
        <w:t xml:space="preserve">. </w:t>
      </w:r>
      <w:r w:rsidRPr="0C1D4961" w:rsidR="304E0833">
        <w:rPr>
          <w:rFonts w:ascii="Times New Roman" w:hAnsi="Times New Roman" w:cs="Times New Roman"/>
          <w:sz w:val="24"/>
          <w:szCs w:val="24"/>
        </w:rPr>
        <w:t xml:space="preserve"> </w:t>
      </w:r>
      <w:r w:rsidRPr="0C1D4961" w:rsidR="0C06E6AE">
        <w:rPr>
          <w:rFonts w:ascii="Times New Roman" w:hAnsi="Times New Roman" w:cs="Times New Roman"/>
          <w:sz w:val="24"/>
          <w:szCs w:val="24"/>
        </w:rPr>
        <w:t xml:space="preserve">Track I, Recovery applications will be accepted on a continual basis, beginning on the publication date of this Notice, until funds are exhausted.  </w:t>
      </w:r>
      <w:r w:rsidRPr="0C1D4961" w:rsidR="79C8EA42">
        <w:rPr>
          <w:rFonts w:ascii="Times New Roman" w:hAnsi="Times New Roman" w:cs="Times New Roman"/>
          <w:sz w:val="24"/>
          <w:szCs w:val="24"/>
        </w:rPr>
        <w:t>The applica</w:t>
      </w:r>
      <w:r w:rsidRPr="0C1D4961" w:rsidR="7394354C">
        <w:rPr>
          <w:rFonts w:ascii="Times New Roman" w:hAnsi="Times New Roman" w:cs="Times New Roman"/>
          <w:sz w:val="24"/>
          <w:szCs w:val="24"/>
        </w:rPr>
        <w:t>ble</w:t>
      </w:r>
      <w:r w:rsidRPr="0C1D4961" w:rsidR="0C06E6AE">
        <w:rPr>
          <w:rFonts w:ascii="Times New Roman" w:hAnsi="Times New Roman" w:cs="Times New Roman"/>
          <w:sz w:val="24"/>
          <w:szCs w:val="24"/>
        </w:rPr>
        <w:t xml:space="preserve"> USDA Rural Development State Office will conduct an initial review, rating, and selection of complete applications received </w:t>
      </w:r>
      <w:r w:rsidRPr="0C1D4961">
        <w:rPr>
          <w:rFonts w:ascii="Times New Roman" w:hAnsi="Times New Roman" w:cs="Times New Roman"/>
          <w:sz w:val="24"/>
          <w:szCs w:val="24"/>
        </w:rPr>
        <w:t xml:space="preserve">by </w:t>
      </w:r>
      <w:r w:rsidRPr="0C1D4961" w:rsidR="0C06E6AE">
        <w:rPr>
          <w:rFonts w:ascii="Times New Roman" w:hAnsi="Times New Roman" w:cs="Times New Roman"/>
          <w:sz w:val="24"/>
          <w:szCs w:val="24"/>
        </w:rPr>
        <w:t>4:00</w:t>
      </w:r>
      <w:r w:rsidRPr="0C1D4961">
        <w:rPr>
          <w:rFonts w:ascii="Times New Roman" w:hAnsi="Times New Roman" w:cs="Times New Roman"/>
          <w:sz w:val="24"/>
          <w:szCs w:val="24"/>
        </w:rPr>
        <w:t xml:space="preserve"> p.m. </w:t>
      </w:r>
      <w:r w:rsidRPr="0C1D4961" w:rsidR="0C06E6AE">
        <w:rPr>
          <w:rFonts w:ascii="Times New Roman" w:hAnsi="Times New Roman" w:cs="Times New Roman"/>
          <w:sz w:val="24"/>
          <w:szCs w:val="24"/>
        </w:rPr>
        <w:t xml:space="preserve">local time </w:t>
      </w:r>
      <w:r w:rsidRPr="0C1D4961" w:rsidR="44426734">
        <w:rPr>
          <w:rFonts w:ascii="Times New Roman" w:hAnsi="Times New Roman" w:cs="Times New Roman"/>
          <w:sz w:val="24"/>
          <w:szCs w:val="24"/>
        </w:rPr>
        <w:t>o</w:t>
      </w:r>
      <w:r w:rsidRPr="0C1D4961" w:rsidR="0C06E6AE">
        <w:rPr>
          <w:rFonts w:ascii="Times New Roman" w:hAnsi="Times New Roman" w:cs="Times New Roman"/>
          <w:sz w:val="24"/>
          <w:szCs w:val="24"/>
        </w:rPr>
        <w:t xml:space="preserve">n </w:t>
      </w:r>
      <w:r w:rsidRPr="0C1D4961" w:rsidR="59EBCD16">
        <w:rPr>
          <w:rFonts w:ascii="Times New Roman" w:hAnsi="Times New Roman" w:cs="Times New Roman"/>
          <w:sz w:val="24"/>
          <w:szCs w:val="24"/>
        </w:rPr>
        <w:t>[</w:t>
      </w:r>
      <w:r w:rsidRPr="002E2334">
        <w:rPr>
          <w:rFonts w:ascii="Times New Roman" w:hAnsi="Times New Roman" w:cs="Times New Roman"/>
          <w:sz w:val="24"/>
          <w:szCs w:val="24"/>
        </w:rPr>
        <w:t xml:space="preserve">INSERT DATE </w:t>
      </w:r>
      <w:r w:rsidRPr="002E2334" w:rsidR="19664EF3">
        <w:rPr>
          <w:rFonts w:ascii="Times New Roman" w:hAnsi="Times New Roman" w:cs="Times New Roman"/>
          <w:sz w:val="24"/>
          <w:szCs w:val="24"/>
        </w:rPr>
        <w:t>60</w:t>
      </w:r>
      <w:r w:rsidRPr="002E2334">
        <w:rPr>
          <w:rFonts w:ascii="Times New Roman" w:hAnsi="Times New Roman" w:cs="Times New Roman"/>
          <w:sz w:val="24"/>
          <w:szCs w:val="24"/>
        </w:rPr>
        <w:t xml:space="preserve"> DAYS AFTER DATE OF PUBLICATION IN THE </w:t>
      </w:r>
      <w:r w:rsidRPr="002E2334">
        <w:rPr>
          <w:rFonts w:ascii="Times New Roman" w:hAnsi="Times New Roman" w:cs="Times New Roman"/>
          <w:i/>
          <w:iCs/>
          <w:sz w:val="24"/>
          <w:szCs w:val="24"/>
        </w:rPr>
        <w:t>FEDERAL REGISTER</w:t>
      </w:r>
      <w:r w:rsidRPr="0C1D4961" w:rsidR="162E1B53">
        <w:rPr>
          <w:rFonts w:ascii="Times New Roman" w:hAnsi="Times New Roman" w:cs="Times New Roman"/>
          <w:b/>
          <w:bCs/>
          <w:sz w:val="24"/>
          <w:szCs w:val="24"/>
        </w:rPr>
        <w:t>]</w:t>
      </w:r>
      <w:r w:rsidRPr="0C1D4961" w:rsidR="53939C2F">
        <w:rPr>
          <w:rFonts w:ascii="Times New Roman" w:hAnsi="Times New Roman" w:cs="Times New Roman"/>
          <w:b/>
          <w:bCs/>
          <w:sz w:val="24"/>
          <w:szCs w:val="24"/>
        </w:rPr>
        <w:t>.</w:t>
      </w:r>
      <w:r w:rsidRPr="0C1D4961" w:rsidR="53939C2F">
        <w:rPr>
          <w:rFonts w:ascii="Times New Roman" w:hAnsi="Times New Roman" w:cs="Times New Roman"/>
          <w:sz w:val="24"/>
          <w:szCs w:val="24"/>
        </w:rPr>
        <w:t xml:space="preserve">  </w:t>
      </w:r>
      <w:r w:rsidRPr="0C1D4961" w:rsidR="44426734">
        <w:rPr>
          <w:rFonts w:ascii="Times New Roman" w:hAnsi="Times New Roman" w:cs="Times New Roman"/>
          <w:sz w:val="24"/>
          <w:szCs w:val="24"/>
        </w:rPr>
        <w:t xml:space="preserve">Subsequent application reviews, rankings, and selections will occur </w:t>
      </w:r>
      <w:r w:rsidRPr="0C1D4961" w:rsidR="17445896">
        <w:rPr>
          <w:rFonts w:ascii="Times New Roman" w:hAnsi="Times New Roman" w:cs="Times New Roman"/>
          <w:sz w:val="24"/>
          <w:szCs w:val="24"/>
        </w:rPr>
        <w:t xml:space="preserve">in additional rounds </w:t>
      </w:r>
      <w:r w:rsidRPr="0C1D4961" w:rsidR="44426734">
        <w:rPr>
          <w:rFonts w:ascii="Times New Roman" w:hAnsi="Times New Roman" w:cs="Times New Roman"/>
          <w:sz w:val="24"/>
          <w:szCs w:val="24"/>
        </w:rPr>
        <w:t>for all complete applications</w:t>
      </w:r>
      <w:r w:rsidRPr="0C1D4961" w:rsidR="5941E6A5">
        <w:rPr>
          <w:rFonts w:ascii="Times New Roman" w:hAnsi="Times New Roman" w:cs="Times New Roman"/>
          <w:sz w:val="24"/>
          <w:szCs w:val="24"/>
        </w:rPr>
        <w:t xml:space="preserve"> </w:t>
      </w:r>
      <w:r w:rsidRPr="0C1D4961" w:rsidR="29C425CE">
        <w:rPr>
          <w:rFonts w:ascii="Times New Roman" w:hAnsi="Times New Roman" w:cs="Times New Roman"/>
          <w:sz w:val="24"/>
          <w:szCs w:val="24"/>
        </w:rPr>
        <w:t>until all remaining funds are utilized</w:t>
      </w:r>
      <w:r w:rsidRPr="0C1D4961" w:rsidR="44426734">
        <w:rPr>
          <w:rFonts w:ascii="Times New Roman" w:hAnsi="Times New Roman" w:cs="Times New Roman"/>
          <w:sz w:val="24"/>
          <w:szCs w:val="24"/>
        </w:rPr>
        <w:t xml:space="preserve">.  </w:t>
      </w:r>
      <w:r w:rsidRPr="0C1D4961" w:rsidR="6B4C5B96">
        <w:rPr>
          <w:rFonts w:ascii="Times New Roman" w:hAnsi="Times New Roman" w:cs="Times New Roman"/>
          <w:sz w:val="24"/>
          <w:szCs w:val="24"/>
        </w:rPr>
        <w:t xml:space="preserve">Track II, Impact applications must be received by the applicable USDA Rural Development Office by 4:00 p.m. local time on </w:t>
      </w:r>
      <w:r w:rsidRPr="0C1D4961" w:rsidR="16ED63AD">
        <w:rPr>
          <w:rFonts w:ascii="Times New Roman" w:hAnsi="Times New Roman" w:cs="Times New Roman"/>
          <w:sz w:val="24"/>
          <w:szCs w:val="24"/>
        </w:rPr>
        <w:t>[</w:t>
      </w:r>
      <w:r w:rsidRPr="005C7ADC" w:rsidR="53939C2F">
        <w:rPr>
          <w:rFonts w:ascii="Times New Roman" w:hAnsi="Times New Roman" w:cs="Times New Roman"/>
          <w:sz w:val="24"/>
          <w:szCs w:val="24"/>
        </w:rPr>
        <w:t xml:space="preserve">INSERT DATE </w:t>
      </w:r>
      <w:r w:rsidRPr="005C7ADC" w:rsidR="3F87CFF4">
        <w:rPr>
          <w:rFonts w:ascii="Times New Roman" w:hAnsi="Times New Roman" w:cs="Times New Roman"/>
          <w:sz w:val="24"/>
          <w:szCs w:val="24"/>
        </w:rPr>
        <w:t>60</w:t>
      </w:r>
      <w:r w:rsidRPr="005C7ADC" w:rsidR="53939C2F">
        <w:rPr>
          <w:rFonts w:ascii="Times New Roman" w:hAnsi="Times New Roman" w:cs="Times New Roman"/>
          <w:sz w:val="24"/>
          <w:szCs w:val="24"/>
        </w:rPr>
        <w:t xml:space="preserve"> DAYS AFTER DATE OF PUBLICATION IN THE </w:t>
      </w:r>
      <w:r w:rsidRPr="005C7ADC" w:rsidR="53939C2F">
        <w:rPr>
          <w:rFonts w:ascii="Times New Roman" w:hAnsi="Times New Roman" w:cs="Times New Roman"/>
          <w:i/>
          <w:iCs/>
          <w:sz w:val="24"/>
          <w:szCs w:val="24"/>
        </w:rPr>
        <w:t>FEDERAL REGISTER</w:t>
      </w:r>
      <w:r w:rsidRPr="0C1D4961" w:rsidR="16ED63AD">
        <w:rPr>
          <w:rFonts w:ascii="Times New Roman" w:hAnsi="Times New Roman" w:cs="Times New Roman"/>
          <w:b/>
          <w:bCs/>
          <w:i/>
          <w:iCs/>
          <w:sz w:val="24"/>
          <w:szCs w:val="24"/>
        </w:rPr>
        <w:t>]</w:t>
      </w:r>
      <w:r w:rsidRPr="0C1D4961" w:rsidR="3F87CFF4">
        <w:rPr>
          <w:rFonts w:ascii="Times New Roman" w:hAnsi="Times New Roman" w:cs="Times New Roman"/>
          <w:b/>
          <w:bCs/>
          <w:sz w:val="24"/>
          <w:szCs w:val="24"/>
        </w:rPr>
        <w:t xml:space="preserve">.  </w:t>
      </w:r>
      <w:r w:rsidRPr="0C1D4961" w:rsidR="3F87CFF4">
        <w:rPr>
          <w:rFonts w:ascii="Times New Roman" w:hAnsi="Times New Roman" w:cs="Times New Roman"/>
          <w:sz w:val="24"/>
          <w:szCs w:val="24"/>
        </w:rPr>
        <w:t xml:space="preserve">Track II, Impact applications received after </w:t>
      </w:r>
      <w:r w:rsidRPr="002E2334" w:rsidR="3F87CFF4">
        <w:rPr>
          <w:rFonts w:ascii="Times New Roman" w:hAnsi="Times New Roman" w:cs="Times New Roman"/>
          <w:sz w:val="24"/>
          <w:szCs w:val="24"/>
        </w:rPr>
        <w:t xml:space="preserve">[INSERT DATE 60 DAYS AFTER DATE OF PUBLICATION IN THE </w:t>
      </w:r>
      <w:r w:rsidRPr="002E2334" w:rsidR="3F87CFF4">
        <w:rPr>
          <w:rFonts w:ascii="Times New Roman" w:hAnsi="Times New Roman" w:cs="Times New Roman"/>
          <w:i/>
          <w:iCs/>
          <w:sz w:val="24"/>
          <w:szCs w:val="24"/>
        </w:rPr>
        <w:t>FEDERAL REGISTER</w:t>
      </w:r>
      <w:r w:rsidRPr="0C1D4961" w:rsidR="3F87CFF4">
        <w:rPr>
          <w:rFonts w:ascii="Times New Roman" w:hAnsi="Times New Roman" w:cs="Times New Roman"/>
          <w:b/>
          <w:bCs/>
          <w:sz w:val="24"/>
          <w:szCs w:val="24"/>
        </w:rPr>
        <w:t>]</w:t>
      </w:r>
      <w:r w:rsidRPr="0C1D4961" w:rsidR="53939C2F">
        <w:rPr>
          <w:rFonts w:ascii="Times New Roman" w:hAnsi="Times New Roman" w:cs="Times New Roman"/>
          <w:sz w:val="24"/>
          <w:szCs w:val="24"/>
        </w:rPr>
        <w:t xml:space="preserve"> will not be considered.</w:t>
      </w:r>
    </w:p>
    <w:p w:rsidRPr="00F61A9A" w:rsidR="00C022BE" w:rsidP="00E2626E" w:rsidRDefault="00DE0F24" w14:paraId="15B8790D" w14:textId="4D235E8B">
      <w:pPr>
        <w:autoSpaceDE w:val="0"/>
        <w:autoSpaceDN w:val="0"/>
        <w:adjustRightInd w:val="0"/>
        <w:spacing w:after="0" w:line="480" w:lineRule="auto"/>
        <w:rPr>
          <w:rFonts w:ascii="Times New Roman" w:hAnsi="Times New Roman" w:cs="Times New Roman"/>
          <w:sz w:val="24"/>
          <w:szCs w:val="24"/>
          <w:u w:val="single"/>
        </w:rPr>
      </w:pPr>
      <w:r w:rsidRPr="757C34BF">
        <w:rPr>
          <w:rFonts w:ascii="Times New Roman" w:hAnsi="Times New Roman" w:cs="Times New Roman"/>
          <w:sz w:val="24"/>
          <w:szCs w:val="24"/>
        </w:rPr>
        <w:t xml:space="preserve">          Comments related to the collection of information must be submitted by [</w:t>
      </w:r>
      <w:r w:rsidRPr="002E2334">
        <w:rPr>
          <w:rFonts w:ascii="Times New Roman" w:hAnsi="Times New Roman" w:cs="Times New Roman"/>
          <w:sz w:val="24"/>
          <w:szCs w:val="24"/>
        </w:rPr>
        <w:t xml:space="preserve">INSERT DATE 60 DAYS AFTER THE DATE OF PUBLICATION IN THE </w:t>
      </w:r>
      <w:r w:rsidRPr="002E2334">
        <w:rPr>
          <w:rFonts w:ascii="Times New Roman" w:hAnsi="Times New Roman" w:cs="Times New Roman"/>
          <w:i/>
          <w:iCs/>
          <w:sz w:val="24"/>
          <w:szCs w:val="24"/>
        </w:rPr>
        <w:t>FEDERAL REGISTER</w:t>
      </w:r>
      <w:r w:rsidRPr="002E2334">
        <w:rPr>
          <w:rFonts w:ascii="Times New Roman" w:hAnsi="Times New Roman" w:cs="Times New Roman"/>
          <w:sz w:val="24"/>
          <w:szCs w:val="24"/>
        </w:rPr>
        <w:t>]</w:t>
      </w:r>
      <w:r w:rsidRPr="757C34BF" w:rsidR="00EE56F3">
        <w:rPr>
          <w:rFonts w:ascii="Times New Roman" w:hAnsi="Times New Roman" w:cs="Times New Roman"/>
          <w:sz w:val="24"/>
          <w:szCs w:val="24"/>
        </w:rPr>
        <w:t>.</w:t>
      </w:r>
      <w:r w:rsidRPr="757C34BF">
        <w:rPr>
          <w:rFonts w:ascii="Times New Roman" w:hAnsi="Times New Roman" w:cs="Times New Roman"/>
          <w:sz w:val="24"/>
          <w:szCs w:val="24"/>
        </w:rPr>
        <w:t xml:space="preserve">  </w:t>
      </w:r>
      <w:r w:rsidRPr="757C34BF" w:rsidR="00EE56F3">
        <w:rPr>
          <w:rFonts w:ascii="Times New Roman" w:hAnsi="Times New Roman" w:cs="Times New Roman"/>
          <w:sz w:val="24"/>
          <w:szCs w:val="24"/>
        </w:rPr>
        <w:t>Please f</w:t>
      </w:r>
      <w:r w:rsidRPr="757C34BF">
        <w:rPr>
          <w:rFonts w:ascii="Times New Roman" w:hAnsi="Times New Roman" w:cs="Times New Roman"/>
          <w:sz w:val="24"/>
          <w:szCs w:val="24"/>
        </w:rPr>
        <w:t xml:space="preserve">ollow </w:t>
      </w:r>
      <w:r w:rsidRPr="757C34BF" w:rsidR="00EE56F3">
        <w:rPr>
          <w:rFonts w:ascii="Times New Roman" w:hAnsi="Times New Roman" w:cs="Times New Roman"/>
          <w:sz w:val="24"/>
          <w:szCs w:val="24"/>
        </w:rPr>
        <w:t xml:space="preserve">the </w:t>
      </w:r>
      <w:r w:rsidRPr="757C34BF">
        <w:rPr>
          <w:rFonts w:ascii="Times New Roman" w:hAnsi="Times New Roman" w:cs="Times New Roman"/>
          <w:sz w:val="24"/>
          <w:szCs w:val="24"/>
        </w:rPr>
        <w:t xml:space="preserve">directions provided in </w:t>
      </w:r>
      <w:r w:rsidRPr="757C34BF">
        <w:rPr>
          <w:rFonts w:ascii="Times New Roman" w:hAnsi="Times New Roman" w:cs="Times New Roman"/>
          <w:b/>
          <w:bCs/>
          <w:sz w:val="24"/>
          <w:szCs w:val="24"/>
        </w:rPr>
        <w:t>Section IX</w:t>
      </w:r>
      <w:r w:rsidRPr="757C34BF">
        <w:rPr>
          <w:rFonts w:ascii="Times New Roman" w:hAnsi="Times New Roman" w:cs="Times New Roman"/>
          <w:sz w:val="24"/>
          <w:szCs w:val="24"/>
        </w:rPr>
        <w:t xml:space="preserve"> of this </w:t>
      </w:r>
      <w:r w:rsidRPr="757C34BF" w:rsidR="00DE0A91">
        <w:rPr>
          <w:rFonts w:ascii="Times New Roman" w:hAnsi="Times New Roman" w:cs="Times New Roman"/>
          <w:sz w:val="24"/>
          <w:szCs w:val="24"/>
        </w:rPr>
        <w:t>NOFA</w:t>
      </w:r>
      <w:r w:rsidRPr="00AB3D4F">
        <w:rPr>
          <w:rFonts w:ascii="Times New Roman" w:hAnsi="Times New Roman" w:cs="Times New Roman"/>
          <w:sz w:val="24"/>
          <w:szCs w:val="24"/>
        </w:rPr>
        <w:t>.</w:t>
      </w:r>
    </w:p>
    <w:p w:rsidR="00645E4B" w:rsidP="00CF4935" w:rsidRDefault="00645E4B" w14:paraId="586E4743" w14:textId="77777777">
      <w:pPr>
        <w:pStyle w:val="NoSpacing"/>
      </w:pPr>
    </w:p>
    <w:p w:rsidR="00446A20" w:rsidP="00CA2AB5" w:rsidRDefault="44894AEF" w14:paraId="64996F93" w14:textId="77777777">
      <w:pPr>
        <w:autoSpaceDE w:val="0"/>
        <w:autoSpaceDN w:val="0"/>
        <w:adjustRightInd w:val="0"/>
        <w:spacing w:after="0" w:line="480" w:lineRule="auto"/>
        <w:rPr>
          <w:rFonts w:ascii="Times New Roman" w:hAnsi="Times New Roman" w:cs="Times New Roman"/>
          <w:i/>
          <w:iCs/>
          <w:sz w:val="24"/>
          <w:szCs w:val="24"/>
        </w:rPr>
      </w:pPr>
      <w:r w:rsidRPr="0C1D4961">
        <w:rPr>
          <w:rFonts w:ascii="Times New Roman" w:hAnsi="Times New Roman" w:cs="Times New Roman"/>
          <w:b/>
          <w:bCs/>
          <w:sz w:val="24"/>
          <w:szCs w:val="24"/>
        </w:rPr>
        <w:t xml:space="preserve">ADDRESSES:  </w:t>
      </w:r>
      <w:r w:rsidRPr="00446A20" w:rsidR="00446A20">
        <w:rPr>
          <w:rFonts w:ascii="Times New Roman" w:hAnsi="Times New Roman" w:cs="Times New Roman"/>
          <w:sz w:val="24"/>
          <w:szCs w:val="24"/>
        </w:rPr>
        <w:t>This funding opportunity will be made available for informational purposes on Grants.gov.</w:t>
      </w:r>
      <w:r w:rsidR="00446A20">
        <w:rPr>
          <w:rFonts w:ascii="Times New Roman" w:hAnsi="Times New Roman" w:cs="Times New Roman"/>
          <w:b/>
          <w:bCs/>
          <w:sz w:val="24"/>
          <w:szCs w:val="24"/>
        </w:rPr>
        <w:t xml:space="preserve">  </w:t>
      </w:r>
    </w:p>
    <w:p w:rsidRPr="00E2626E" w:rsidR="00CA2AB5" w:rsidP="00446A20" w:rsidRDefault="270CF3CC" w14:paraId="46346F0C" w14:textId="47CED3A0">
      <w:pPr>
        <w:autoSpaceDE w:val="0"/>
        <w:autoSpaceDN w:val="0"/>
        <w:adjustRightInd w:val="0"/>
        <w:spacing w:after="0" w:line="480" w:lineRule="auto"/>
        <w:ind w:firstLine="1620"/>
        <w:rPr>
          <w:rFonts w:ascii="Times New Roman" w:hAnsi="Times New Roman" w:cs="Times New Roman"/>
          <w:sz w:val="24"/>
          <w:szCs w:val="24"/>
        </w:rPr>
      </w:pPr>
      <w:r w:rsidRPr="0C1D4961">
        <w:rPr>
          <w:rFonts w:ascii="Times New Roman" w:hAnsi="Times New Roman" w:cs="Times New Roman"/>
          <w:i/>
          <w:iCs/>
          <w:sz w:val="24"/>
          <w:szCs w:val="24"/>
        </w:rPr>
        <w:t>Application Submission:</w:t>
      </w:r>
      <w:r w:rsidRPr="0C1D4961" w:rsidR="404CB990">
        <w:rPr>
          <w:rFonts w:ascii="Times New Roman" w:hAnsi="Times New Roman" w:cs="Times New Roman"/>
          <w:b/>
          <w:bCs/>
          <w:sz w:val="24"/>
          <w:szCs w:val="24"/>
        </w:rPr>
        <w:t xml:space="preserve"> </w:t>
      </w:r>
      <w:r w:rsidRPr="00AB3D4F" w:rsidR="51D600C8">
        <w:rPr>
          <w:rFonts w:ascii="Times New Roman" w:hAnsi="Times New Roman" w:cs="Times New Roman"/>
          <w:sz w:val="24"/>
          <w:szCs w:val="24"/>
        </w:rPr>
        <w:t xml:space="preserve">Track I, Recovery </w:t>
      </w:r>
      <w:r w:rsidRPr="0C1D4961" w:rsidR="740B6B32">
        <w:rPr>
          <w:rFonts w:ascii="Times New Roman" w:hAnsi="Times New Roman" w:cs="Times New Roman"/>
          <w:sz w:val="24"/>
          <w:szCs w:val="24"/>
        </w:rPr>
        <w:t>applications will be submitted to a processing office as designated by the USDA Rural Development State Office in the state where the applicant’s project is located.  Agency state office contact information is available at</w:t>
      </w:r>
      <w:r w:rsidRPr="0C1D4961" w:rsidR="740B6B32">
        <w:rPr>
          <w:rFonts w:ascii="Times New Roman" w:hAnsi="Times New Roman" w:cs="Times New Roman"/>
          <w:b/>
          <w:bCs/>
          <w:sz w:val="24"/>
          <w:szCs w:val="24"/>
        </w:rPr>
        <w:t xml:space="preserve"> </w:t>
      </w:r>
      <w:r w:rsidRPr="0C1D4961" w:rsidR="43F05067">
        <w:rPr>
          <w:rFonts w:ascii="Times New Roman" w:hAnsi="Times New Roman" w:cs="Times New Roman"/>
          <w:sz w:val="24"/>
          <w:szCs w:val="24"/>
        </w:rPr>
        <w:t>https://www.rd.usda.gov/about-rd/state-offices</w:t>
      </w:r>
      <w:r w:rsidRPr="0C1D4961" w:rsidR="63E59A0E">
        <w:rPr>
          <w:rFonts w:ascii="Times New Roman" w:hAnsi="Times New Roman" w:cs="Times New Roman"/>
          <w:sz w:val="24"/>
          <w:szCs w:val="24"/>
        </w:rPr>
        <w:t xml:space="preserve">.  </w:t>
      </w:r>
      <w:r w:rsidRPr="0C1D4961" w:rsidR="4AEFE153">
        <w:rPr>
          <w:rFonts w:ascii="Times New Roman" w:hAnsi="Times New Roman" w:cs="Times New Roman"/>
          <w:sz w:val="24"/>
          <w:szCs w:val="24"/>
        </w:rPr>
        <w:t xml:space="preserve">Track II, Impact applications will be submitted to a processing office as designated by the USDA </w:t>
      </w:r>
      <w:r w:rsidRPr="0C1D4961" w:rsidR="4AEFE153">
        <w:rPr>
          <w:rFonts w:ascii="Times New Roman" w:hAnsi="Times New Roman" w:cs="Times New Roman"/>
          <w:sz w:val="24"/>
          <w:szCs w:val="24"/>
        </w:rPr>
        <w:lastRenderedPageBreak/>
        <w:t xml:space="preserve">Rural Development State Office in the state where the applicant is headquartered.  </w:t>
      </w:r>
      <w:r w:rsidRPr="0C1D4961" w:rsidR="63E59A0E">
        <w:rPr>
          <w:rFonts w:ascii="Times New Roman" w:hAnsi="Times New Roman" w:cs="Times New Roman"/>
          <w:sz w:val="24"/>
          <w:szCs w:val="24"/>
        </w:rPr>
        <w:t xml:space="preserve">For applicants </w:t>
      </w:r>
      <w:r w:rsidRPr="0C1D4961" w:rsidR="4CA9A9C9">
        <w:rPr>
          <w:rFonts w:ascii="Times New Roman" w:hAnsi="Times New Roman" w:cs="Times New Roman"/>
          <w:sz w:val="24"/>
          <w:szCs w:val="24"/>
        </w:rPr>
        <w:t>with headquarters</w:t>
      </w:r>
      <w:r w:rsidRPr="0C1D4961" w:rsidR="63E59A0E">
        <w:rPr>
          <w:rFonts w:ascii="Times New Roman" w:hAnsi="Times New Roman" w:cs="Times New Roman"/>
          <w:sz w:val="24"/>
          <w:szCs w:val="24"/>
        </w:rPr>
        <w:t xml:space="preserve"> </w:t>
      </w:r>
      <w:r w:rsidRPr="0C1D4961" w:rsidR="6C66AF72">
        <w:rPr>
          <w:rFonts w:ascii="Times New Roman" w:hAnsi="Times New Roman" w:cs="Times New Roman"/>
          <w:sz w:val="24"/>
          <w:szCs w:val="24"/>
        </w:rPr>
        <w:t xml:space="preserve">located </w:t>
      </w:r>
      <w:r w:rsidRPr="0C1D4961" w:rsidR="63E59A0E">
        <w:rPr>
          <w:rFonts w:ascii="Times New Roman" w:hAnsi="Times New Roman" w:cs="Times New Roman"/>
          <w:sz w:val="24"/>
          <w:szCs w:val="24"/>
        </w:rPr>
        <w:t xml:space="preserve">in the District of Columbia, </w:t>
      </w:r>
      <w:r w:rsidRPr="0C1D4961" w:rsidR="4562F62D">
        <w:rPr>
          <w:rFonts w:ascii="Times New Roman" w:hAnsi="Times New Roman" w:cs="Times New Roman"/>
          <w:sz w:val="24"/>
          <w:szCs w:val="24"/>
        </w:rPr>
        <w:t xml:space="preserve">applications </w:t>
      </w:r>
      <w:r w:rsidRPr="0C1D4961" w:rsidR="63E59A0E">
        <w:rPr>
          <w:rFonts w:ascii="Times New Roman" w:hAnsi="Times New Roman" w:cs="Times New Roman"/>
          <w:sz w:val="24"/>
          <w:szCs w:val="24"/>
        </w:rPr>
        <w:t xml:space="preserve">will </w:t>
      </w:r>
      <w:r w:rsidRPr="0C1D4961" w:rsidR="62C89A1F">
        <w:rPr>
          <w:rFonts w:ascii="Times New Roman" w:hAnsi="Times New Roman" w:cs="Times New Roman"/>
          <w:sz w:val="24"/>
          <w:szCs w:val="24"/>
        </w:rPr>
        <w:t xml:space="preserve">be </w:t>
      </w:r>
      <w:r w:rsidRPr="0C1D4961" w:rsidR="63E59A0E">
        <w:rPr>
          <w:rFonts w:ascii="Times New Roman" w:hAnsi="Times New Roman" w:cs="Times New Roman"/>
          <w:sz w:val="24"/>
          <w:szCs w:val="24"/>
        </w:rPr>
        <w:t>submit</w:t>
      </w:r>
      <w:r w:rsidRPr="0C1D4961" w:rsidR="1EB8825A">
        <w:rPr>
          <w:rFonts w:ascii="Times New Roman" w:hAnsi="Times New Roman" w:cs="Times New Roman"/>
          <w:sz w:val="24"/>
          <w:szCs w:val="24"/>
        </w:rPr>
        <w:t xml:space="preserve">ted </w:t>
      </w:r>
      <w:r w:rsidRPr="0C1D4961" w:rsidR="63E59A0E">
        <w:rPr>
          <w:rFonts w:ascii="Times New Roman" w:hAnsi="Times New Roman" w:cs="Times New Roman"/>
          <w:sz w:val="24"/>
          <w:szCs w:val="24"/>
        </w:rPr>
        <w:t>to the USDA Rural Development National Office</w:t>
      </w:r>
      <w:r w:rsidRPr="0C1D4961" w:rsidR="5AA43995">
        <w:rPr>
          <w:rFonts w:ascii="Times New Roman" w:hAnsi="Times New Roman" w:cs="Times New Roman"/>
          <w:sz w:val="24"/>
          <w:szCs w:val="24"/>
        </w:rPr>
        <w:t xml:space="preserve">, ATTN: </w:t>
      </w:r>
      <w:r w:rsidRPr="0C1D4961" w:rsidR="63E59A0E">
        <w:rPr>
          <w:rFonts w:ascii="Times New Roman" w:hAnsi="Times New Roman" w:cs="Times New Roman"/>
          <w:sz w:val="24"/>
          <w:szCs w:val="24"/>
        </w:rPr>
        <w:t>Jamie Davenport, 1400 Independence Ave.</w:t>
      </w:r>
      <w:r w:rsidRPr="0C1D4961" w:rsidR="5D124CC9">
        <w:rPr>
          <w:rFonts w:ascii="Times New Roman" w:hAnsi="Times New Roman" w:cs="Times New Roman"/>
          <w:sz w:val="24"/>
          <w:szCs w:val="24"/>
        </w:rPr>
        <w:t>,</w:t>
      </w:r>
      <w:r w:rsidRPr="0C1D4961" w:rsidR="63E59A0E">
        <w:rPr>
          <w:rFonts w:ascii="Times New Roman" w:hAnsi="Times New Roman" w:cs="Times New Roman"/>
          <w:sz w:val="24"/>
          <w:szCs w:val="24"/>
        </w:rPr>
        <w:t xml:space="preserve"> SW, STOP 0787, Washington, DC 20250. </w:t>
      </w:r>
      <w:r w:rsidR="00AB3D4F">
        <w:rPr>
          <w:rFonts w:ascii="Times New Roman" w:hAnsi="Times New Roman" w:cs="Times New Roman"/>
          <w:sz w:val="24"/>
          <w:szCs w:val="24"/>
        </w:rPr>
        <w:t xml:space="preserve"> </w:t>
      </w:r>
      <w:r w:rsidRPr="0C1D4961" w:rsidR="63E59A0E">
        <w:rPr>
          <w:rFonts w:ascii="Times New Roman" w:hAnsi="Times New Roman" w:cs="Times New Roman"/>
          <w:sz w:val="24"/>
          <w:szCs w:val="24"/>
        </w:rPr>
        <w:t xml:space="preserve">Both paper and electronic applications must be received by the Agency by the deadlines stated in the </w:t>
      </w:r>
      <w:r w:rsidRPr="0C1D4961" w:rsidR="63E59A0E">
        <w:rPr>
          <w:rFonts w:ascii="Times New Roman" w:hAnsi="Times New Roman" w:cs="Times New Roman"/>
          <w:b/>
          <w:bCs/>
          <w:sz w:val="24"/>
          <w:szCs w:val="24"/>
        </w:rPr>
        <w:t xml:space="preserve">DATES </w:t>
      </w:r>
      <w:r w:rsidRPr="0C1D4961" w:rsidR="63E59A0E">
        <w:rPr>
          <w:rFonts w:ascii="Times New Roman" w:hAnsi="Times New Roman" w:cs="Times New Roman"/>
          <w:sz w:val="24"/>
          <w:szCs w:val="24"/>
        </w:rPr>
        <w:t xml:space="preserve">section of this Notice. </w:t>
      </w:r>
      <w:r w:rsidR="00AB3D4F">
        <w:rPr>
          <w:rFonts w:ascii="Times New Roman" w:hAnsi="Times New Roman" w:cs="Times New Roman"/>
          <w:sz w:val="24"/>
          <w:szCs w:val="24"/>
        </w:rPr>
        <w:t xml:space="preserve"> </w:t>
      </w:r>
      <w:r w:rsidRPr="0C1D4961" w:rsidR="63E59A0E">
        <w:rPr>
          <w:rFonts w:ascii="Times New Roman" w:hAnsi="Times New Roman" w:cs="Times New Roman"/>
          <w:sz w:val="24"/>
          <w:szCs w:val="24"/>
        </w:rPr>
        <w:t>The use of a courier and package tracking for paper applications</w:t>
      </w:r>
      <w:r w:rsidRPr="0C1D4961" w:rsidR="014658F5">
        <w:rPr>
          <w:rFonts w:ascii="Times New Roman" w:hAnsi="Times New Roman" w:cs="Times New Roman"/>
          <w:sz w:val="24"/>
          <w:szCs w:val="24"/>
        </w:rPr>
        <w:t xml:space="preserve"> is</w:t>
      </w:r>
      <w:r w:rsidRPr="0C1D4961" w:rsidR="63E59A0E">
        <w:rPr>
          <w:rFonts w:ascii="Times New Roman" w:hAnsi="Times New Roman" w:cs="Times New Roman"/>
          <w:sz w:val="24"/>
          <w:szCs w:val="24"/>
        </w:rPr>
        <w:t xml:space="preserve"> strongly encouraged. </w:t>
      </w:r>
    </w:p>
    <w:p w:rsidR="00645E4B" w:rsidP="00CF4935" w:rsidRDefault="00645E4B" w14:paraId="3196E9AA" w14:textId="6494EB1C">
      <w:pPr>
        <w:pStyle w:val="NoSpacing"/>
      </w:pPr>
    </w:p>
    <w:p w:rsidRPr="006E0303" w:rsidR="006E0303" w:rsidP="006E0303" w:rsidRDefault="00901AD0" w14:paraId="61FA42BC" w14:textId="67781646">
      <w:pPr>
        <w:spacing w:line="480" w:lineRule="auto"/>
        <w:contextualSpacing/>
        <w:rPr>
          <w:rFonts w:ascii="Times New Roman" w:hAnsi="Times New Roman" w:cs="Times New Roman"/>
          <w:sz w:val="24"/>
          <w:szCs w:val="24"/>
        </w:rPr>
      </w:pPr>
      <w:r w:rsidRPr="3FB417B2">
        <w:rPr>
          <w:rFonts w:ascii="Times New Roman" w:hAnsi="Times New Roman" w:cs="Times New Roman"/>
          <w:b/>
          <w:bCs/>
          <w:sz w:val="24"/>
          <w:szCs w:val="24"/>
        </w:rPr>
        <w:t xml:space="preserve">FOR </w:t>
      </w:r>
      <w:r w:rsidRPr="3FB417B2" w:rsidR="00B1760A">
        <w:rPr>
          <w:rFonts w:ascii="Times New Roman" w:hAnsi="Times New Roman" w:cs="Times New Roman"/>
          <w:b/>
          <w:bCs/>
          <w:sz w:val="24"/>
          <w:szCs w:val="24"/>
        </w:rPr>
        <w:t>ADDITIONAL</w:t>
      </w:r>
      <w:r w:rsidRPr="3FB417B2">
        <w:rPr>
          <w:rFonts w:ascii="Times New Roman" w:hAnsi="Times New Roman" w:cs="Times New Roman"/>
          <w:b/>
          <w:bCs/>
          <w:sz w:val="24"/>
          <w:szCs w:val="24"/>
        </w:rPr>
        <w:t xml:space="preserve"> INFORMATION, CONTACT</w:t>
      </w:r>
      <w:r w:rsidRPr="3FB417B2">
        <w:rPr>
          <w:rFonts w:ascii="Times New Roman" w:hAnsi="Times New Roman" w:cs="Times New Roman"/>
          <w:sz w:val="24"/>
          <w:szCs w:val="24"/>
        </w:rPr>
        <w:t>:</w:t>
      </w:r>
      <w:r w:rsidRPr="3FB417B2" w:rsidR="0071439F">
        <w:rPr>
          <w:rFonts w:ascii="Times New Roman" w:hAnsi="Times New Roman" w:cs="Times New Roman"/>
          <w:sz w:val="24"/>
          <w:szCs w:val="24"/>
        </w:rPr>
        <w:t xml:space="preserve">  Jamie Davenport</w:t>
      </w:r>
      <w:r w:rsidRPr="3FB417B2" w:rsidR="006E0303">
        <w:rPr>
          <w:rFonts w:ascii="Times New Roman" w:hAnsi="Times New Roman" w:cs="Times New Roman"/>
          <w:sz w:val="24"/>
          <w:szCs w:val="24"/>
        </w:rPr>
        <w:t xml:space="preserve">: USDA Rural Development, Community Facilities Program.  Telephone: (202) 720-0002,  email: </w:t>
      </w:r>
      <w:hyperlink r:id="rId11">
        <w:r w:rsidRPr="3FB417B2" w:rsidR="006E0303">
          <w:rPr>
            <w:rStyle w:val="Hyperlink"/>
            <w:rFonts w:ascii="Times New Roman" w:hAnsi="Times New Roman" w:cs="Times New Roman"/>
            <w:sz w:val="24"/>
            <w:szCs w:val="24"/>
          </w:rPr>
          <w:t>Jamie.Davenport@usda.gov</w:t>
        </w:r>
      </w:hyperlink>
      <w:r w:rsidRPr="3FB417B2" w:rsidR="006E0303">
        <w:rPr>
          <w:rFonts w:ascii="Times New Roman" w:hAnsi="Times New Roman" w:cs="Times New Roman"/>
          <w:sz w:val="24"/>
          <w:szCs w:val="24"/>
        </w:rPr>
        <w:t xml:space="preserve">. </w:t>
      </w:r>
      <w:r w:rsidRPr="3FB417B2" w:rsidR="006E0303">
        <w:rPr>
          <w:rFonts w:ascii="Times New Roman" w:hAnsi="Times New Roman" w:eastAsia="Calibri" w:cs="Times New Roman"/>
          <w:sz w:val="24"/>
          <w:szCs w:val="24"/>
        </w:rPr>
        <w:t xml:space="preserve">Persons with disabilities that require alternative means for communication should contact the U.S. Department of Agriculture (USDA) Target Center at (202) 720-2600 (voice). </w:t>
      </w:r>
    </w:p>
    <w:p w:rsidRPr="004B0EEF" w:rsidR="1F4CBBB3" w:rsidP="1F4CBBB3" w:rsidRDefault="1F4CBBB3" w14:paraId="24CAE3A2" w14:textId="5AB2C759">
      <w:pPr>
        <w:pStyle w:val="NoSpacing"/>
        <w:rPr>
          <w:rFonts w:ascii="Times New Roman" w:hAnsi="Times New Roman" w:cs="Times New Roman"/>
          <w:sz w:val="24"/>
          <w:szCs w:val="24"/>
        </w:rPr>
      </w:pPr>
    </w:p>
    <w:p w:rsidRPr="00286550" w:rsidR="00286550" w:rsidP="00286550" w:rsidRDefault="008E2493" w14:paraId="727CBDCB" w14:textId="749FDD02">
      <w:pPr>
        <w:spacing w:line="480" w:lineRule="auto"/>
        <w:contextualSpacing/>
        <w:rPr>
          <w:rFonts w:ascii="Times New Roman" w:hAnsi="Times New Roman" w:cs="Times New Roman"/>
          <w:b/>
          <w:sz w:val="24"/>
          <w:szCs w:val="24"/>
        </w:rPr>
      </w:pPr>
      <w:r w:rsidRPr="001C17E5">
        <w:rPr>
          <w:rFonts w:ascii="Times New Roman" w:hAnsi="Times New Roman" w:cs="Times New Roman"/>
          <w:b/>
          <w:sz w:val="24"/>
          <w:szCs w:val="24"/>
        </w:rPr>
        <w:t>SUPPLEMENTARY INFORMATION:</w:t>
      </w:r>
      <w:r w:rsidRPr="001C17E5" w:rsidR="001915F8">
        <w:rPr>
          <w:rFonts w:ascii="Times New Roman" w:hAnsi="Times New Roman" w:cs="Times New Roman"/>
          <w:b/>
          <w:sz w:val="24"/>
          <w:szCs w:val="24"/>
        </w:rPr>
        <w:t xml:space="preserve">  </w:t>
      </w:r>
    </w:p>
    <w:p w:rsidRPr="00FC6266" w:rsidR="00FC6266" w:rsidP="5AFDECE6" w:rsidRDefault="79A8A6F9" w14:paraId="18115B5A" w14:textId="77777777">
      <w:pPr>
        <w:spacing w:line="480" w:lineRule="auto"/>
        <w:contextualSpacing/>
        <w:rPr>
          <w:rFonts w:ascii="Times New Roman" w:hAnsi="Times New Roman" w:cs="Times New Roman"/>
          <w:b/>
          <w:bCs/>
          <w:sz w:val="24"/>
          <w:szCs w:val="24"/>
        </w:rPr>
      </w:pPr>
      <w:r w:rsidRPr="5AFDECE6">
        <w:rPr>
          <w:rFonts w:ascii="Times New Roman" w:hAnsi="Times New Roman" w:cs="Times New Roman"/>
          <w:b/>
          <w:bCs/>
          <w:sz w:val="24"/>
          <w:szCs w:val="24"/>
        </w:rPr>
        <w:t xml:space="preserve">Authority: </w:t>
      </w:r>
    </w:p>
    <w:p w:rsidRPr="00FC6266" w:rsidR="00FC6266" w:rsidP="66FC1837" w:rsidRDefault="00FC6266" w14:paraId="46451A9D" w14:textId="1D237C0A">
      <w:pPr>
        <w:spacing w:line="480" w:lineRule="auto"/>
        <w:contextualSpacing/>
        <w:rPr>
          <w:rFonts w:ascii="Times New Roman" w:hAnsi="Times New Roman" w:cs="Times New Roman"/>
          <w:sz w:val="24"/>
          <w:szCs w:val="24"/>
        </w:rPr>
      </w:pPr>
      <w:r w:rsidRPr="00FC6266">
        <w:rPr>
          <w:rFonts w:ascii="Times New Roman" w:hAnsi="Times New Roman" w:cs="Times New Roman"/>
          <w:b/>
          <w:sz w:val="24"/>
          <w:szCs w:val="24"/>
        </w:rPr>
        <w:tab/>
      </w:r>
      <w:r w:rsidRPr="5AFDECE6" w:rsidR="429AA6EF">
        <w:rPr>
          <w:rFonts w:ascii="Times New Roman" w:hAnsi="Times New Roman" w:cs="Times New Roman"/>
          <w:sz w:val="24"/>
          <w:szCs w:val="24"/>
        </w:rPr>
        <w:t>This solicitation is authorized pursuant to the American Rescue Plan Act</w:t>
      </w:r>
      <w:r w:rsidRPr="46399260" w:rsidR="30F4A5FC">
        <w:rPr>
          <w:rFonts w:ascii="Times New Roman" w:hAnsi="Times New Roman" w:cs="Times New Roman"/>
          <w:sz w:val="24"/>
          <w:szCs w:val="24"/>
        </w:rPr>
        <w:t xml:space="preserve"> </w:t>
      </w:r>
      <w:r w:rsidRPr="0C1D4961" w:rsidR="735AB7D7">
        <w:rPr>
          <w:rFonts w:ascii="Times New Roman" w:hAnsi="Times New Roman" w:cs="Times New Roman"/>
          <w:sz w:val="24"/>
          <w:szCs w:val="24"/>
        </w:rPr>
        <w:t xml:space="preserve">of </w:t>
      </w:r>
      <w:r w:rsidRPr="5AFDECE6" w:rsidR="429AA6EF">
        <w:rPr>
          <w:rFonts w:ascii="Times New Roman" w:hAnsi="Times New Roman" w:cs="Times New Roman"/>
          <w:sz w:val="24"/>
          <w:szCs w:val="24"/>
        </w:rPr>
        <w:t xml:space="preserve">2021 (Pub. L. 117-2), </w:t>
      </w:r>
      <w:r w:rsidRPr="00B301D4" w:rsidR="30F4A5FC">
        <w:rPr>
          <w:rFonts w:ascii="Times New Roman" w:hAnsi="Times New Roman" w:cs="Times New Roman"/>
          <w:sz w:val="24"/>
          <w:szCs w:val="24"/>
        </w:rPr>
        <w:t xml:space="preserve">7 CFR </w:t>
      </w:r>
      <w:r w:rsidRPr="0C1D4961" w:rsidR="7F888BE1">
        <w:rPr>
          <w:rFonts w:ascii="Times New Roman" w:hAnsi="Times New Roman" w:cs="Times New Roman"/>
          <w:sz w:val="24"/>
          <w:szCs w:val="24"/>
        </w:rPr>
        <w:t xml:space="preserve">part </w:t>
      </w:r>
      <w:r w:rsidRPr="00B301D4" w:rsidR="30F4A5FC">
        <w:rPr>
          <w:rFonts w:ascii="Times New Roman" w:hAnsi="Times New Roman" w:cs="Times New Roman"/>
          <w:sz w:val="24"/>
          <w:szCs w:val="24"/>
        </w:rPr>
        <w:t>3570, subpart B; 7 U.S.C. 8103(f)), Farm Security and Rural Investment Act, 2002; 7 U.S.C. 1926(a)(13)</w:t>
      </w:r>
      <w:r w:rsidRPr="00B301D4" w:rsidR="2EDA7EFE">
        <w:rPr>
          <w:rFonts w:ascii="Times New Roman" w:hAnsi="Times New Roman" w:cs="Times New Roman"/>
          <w:sz w:val="24"/>
          <w:szCs w:val="24"/>
        </w:rPr>
        <w:t>,</w:t>
      </w:r>
      <w:r w:rsidRPr="0C1D4961" w:rsidR="13AFA10C">
        <w:rPr>
          <w:rFonts w:ascii="Times New Roman" w:hAnsi="Times New Roman" w:cs="Times New Roman"/>
          <w:sz w:val="24"/>
          <w:szCs w:val="24"/>
        </w:rPr>
        <w:t xml:space="preserve"> and</w:t>
      </w:r>
      <w:r w:rsidRPr="00B301D4" w:rsidR="30F4A5FC">
        <w:rPr>
          <w:rFonts w:ascii="Times New Roman" w:hAnsi="Times New Roman" w:cs="Times New Roman"/>
          <w:sz w:val="24"/>
          <w:szCs w:val="24"/>
        </w:rPr>
        <w:t xml:space="preserve"> </w:t>
      </w:r>
      <w:r w:rsidRPr="0C1D4961" w:rsidR="62AC870A">
        <w:rPr>
          <w:rFonts w:ascii="Times New Roman" w:hAnsi="Times New Roman" w:cs="Times New Roman"/>
          <w:sz w:val="24"/>
          <w:szCs w:val="24"/>
        </w:rPr>
        <w:t>t</w:t>
      </w:r>
      <w:r w:rsidRPr="00B301D4" w:rsidR="30F4A5FC">
        <w:rPr>
          <w:rFonts w:ascii="Times New Roman" w:hAnsi="Times New Roman" w:cs="Times New Roman"/>
          <w:sz w:val="24"/>
          <w:szCs w:val="24"/>
        </w:rPr>
        <w:t>he Consolidated Farm and Rural Development Act;</w:t>
      </w:r>
      <w:r w:rsidRPr="0C1D4961" w:rsidR="13B1292E">
        <w:rPr>
          <w:rFonts w:ascii="Times New Roman" w:hAnsi="Times New Roman" w:cs="Times New Roman"/>
          <w:sz w:val="24"/>
          <w:szCs w:val="24"/>
        </w:rPr>
        <w:t xml:space="preserve"> 7 U.S.C. 1926(a)(26)</w:t>
      </w:r>
      <w:r w:rsidRPr="0C1D4961" w:rsidR="729EA331">
        <w:rPr>
          <w:rFonts w:ascii="Times New Roman" w:hAnsi="Times New Roman" w:cs="Times New Roman"/>
          <w:sz w:val="24"/>
          <w:szCs w:val="24"/>
        </w:rPr>
        <w:t>.</w:t>
      </w:r>
    </w:p>
    <w:p w:rsidRPr="004B0EEF" w:rsidR="0003474A" w:rsidP="00AB3D4F" w:rsidRDefault="0003474A" w14:paraId="24E37675" w14:textId="77777777">
      <w:pPr>
        <w:pStyle w:val="NoSpacing"/>
      </w:pPr>
    </w:p>
    <w:p w:rsidRPr="00FC6266" w:rsidR="00FC6266" w:rsidP="5AFDECE6" w:rsidRDefault="79A8A6F9" w14:paraId="432F3FD7" w14:textId="28822C1F">
      <w:pPr>
        <w:spacing w:line="480" w:lineRule="auto"/>
        <w:contextualSpacing/>
        <w:rPr>
          <w:rFonts w:ascii="Times New Roman" w:hAnsi="Times New Roman" w:cs="Times New Roman"/>
          <w:b/>
          <w:bCs/>
          <w:sz w:val="24"/>
          <w:szCs w:val="24"/>
        </w:rPr>
      </w:pPr>
      <w:r w:rsidRPr="5AFDECE6">
        <w:rPr>
          <w:rFonts w:ascii="Times New Roman" w:hAnsi="Times New Roman" w:cs="Times New Roman"/>
          <w:b/>
          <w:bCs/>
          <w:sz w:val="24"/>
          <w:szCs w:val="24"/>
        </w:rPr>
        <w:t>Congressional Review Act</w:t>
      </w:r>
    </w:p>
    <w:p w:rsidRPr="00C3399A" w:rsidR="009F0D5F" w:rsidP="00C3399A" w:rsidRDefault="79A8A6F9" w14:paraId="06EDE0AC" w14:textId="64F0A880">
      <w:pPr>
        <w:spacing w:line="480" w:lineRule="auto"/>
        <w:ind w:firstLine="720"/>
        <w:contextualSpacing/>
        <w:rPr>
          <w:rFonts w:ascii="Times New Roman" w:hAnsi="Times New Roman" w:cs="Times New Roman"/>
          <w:sz w:val="24"/>
          <w:szCs w:val="24"/>
        </w:rPr>
      </w:pPr>
      <w:r w:rsidRPr="3AE58770">
        <w:rPr>
          <w:rFonts w:ascii="Times New Roman" w:hAnsi="Times New Roman" w:cs="Times New Roman"/>
          <w:sz w:val="24"/>
          <w:szCs w:val="24"/>
        </w:rPr>
        <w:t xml:space="preserve">Pursuant to the Congressional Review Act (CRA; 5 U.S.C. 801 et seq.), the Office of Information and Regulatory Affairs in the Office of Management and Budget </w:t>
      </w:r>
      <w:r w:rsidRPr="3AE58770">
        <w:rPr>
          <w:rFonts w:ascii="Times New Roman" w:hAnsi="Times New Roman" w:cs="Times New Roman"/>
          <w:sz w:val="24"/>
          <w:szCs w:val="24"/>
        </w:rPr>
        <w:lastRenderedPageBreak/>
        <w:t xml:space="preserve">designated this action as a major rule as defined by 5 U.S.C. 804(2), (Pub. L. 104-121), </w:t>
      </w:r>
      <w:r w:rsidR="00A12FEE">
        <w:rPr>
          <w:rFonts w:ascii="Times New Roman" w:hAnsi="Times New Roman" w:cs="Times New Roman"/>
          <w:sz w:val="24"/>
          <w:szCs w:val="24"/>
        </w:rPr>
        <w:t xml:space="preserve">and economically significant </w:t>
      </w:r>
      <w:r w:rsidRPr="3AE58770">
        <w:rPr>
          <w:rFonts w:ascii="Times New Roman" w:hAnsi="Times New Roman" w:cs="Times New Roman"/>
          <w:sz w:val="24"/>
          <w:szCs w:val="24"/>
        </w:rPr>
        <w:t xml:space="preserve">because it will result in an annual effect on the economy of $100,000,000 or more. </w:t>
      </w:r>
      <w:r w:rsidRPr="009F0D5F" w:rsidR="009F0D5F">
        <w:rPr>
          <w:rFonts w:ascii="Times New Roman" w:hAnsi="Times New Roman" w:cs="Times New Roman"/>
          <w:sz w:val="24"/>
          <w:szCs w:val="24"/>
        </w:rPr>
        <w:t>Accordingly, there is a 60-day delay in</w:t>
      </w:r>
      <w:r w:rsidR="009F0D5F">
        <w:rPr>
          <w:rFonts w:ascii="Times New Roman" w:hAnsi="Times New Roman" w:cs="Times New Roman"/>
          <w:sz w:val="24"/>
          <w:szCs w:val="24"/>
        </w:rPr>
        <w:t xml:space="preserve"> </w:t>
      </w:r>
      <w:r w:rsidRPr="009F0D5F" w:rsidR="009F0D5F">
        <w:rPr>
          <w:rFonts w:ascii="Times New Roman" w:hAnsi="Times New Roman" w:cs="Times New Roman"/>
          <w:sz w:val="24"/>
          <w:szCs w:val="24"/>
        </w:rPr>
        <w:t>the effective date of this action.</w:t>
      </w:r>
      <w:r w:rsidR="009F0D5F">
        <w:rPr>
          <w:rFonts w:ascii="Times New Roman" w:hAnsi="Times New Roman" w:cs="Times New Roman"/>
          <w:sz w:val="24"/>
          <w:szCs w:val="24"/>
        </w:rPr>
        <w:t xml:space="preserve">  </w:t>
      </w:r>
      <w:r w:rsidRPr="002E2334" w:rsidR="009F0D5F">
        <w:rPr>
          <w:rFonts w:ascii="Times New Roman" w:hAnsi="Times New Roman" w:cs="Times New Roman"/>
          <w:sz w:val="24"/>
          <w:szCs w:val="24"/>
        </w:rPr>
        <w:t xml:space="preserve">Application rating, ranking, and selection will not begin until after </w:t>
      </w:r>
      <w:r w:rsidRPr="002E2334" w:rsidR="002E2334">
        <w:rPr>
          <w:rFonts w:ascii="Times New Roman" w:hAnsi="Times New Roman" w:cs="Times New Roman"/>
          <w:sz w:val="24"/>
          <w:szCs w:val="24"/>
        </w:rPr>
        <w:t xml:space="preserve">[INSERT DATE 60 DAYS AFTER DATE OF PUBLICATION IN THE </w:t>
      </w:r>
      <w:r w:rsidRPr="002E2334" w:rsidR="002E2334">
        <w:rPr>
          <w:rFonts w:ascii="Times New Roman" w:hAnsi="Times New Roman" w:cs="Times New Roman"/>
          <w:i/>
          <w:iCs/>
          <w:sz w:val="24"/>
          <w:szCs w:val="24"/>
        </w:rPr>
        <w:t>FEDERAL REGISTER</w:t>
      </w:r>
      <w:r w:rsidRPr="002E2334" w:rsidR="002E2334">
        <w:rPr>
          <w:rFonts w:ascii="Times New Roman" w:hAnsi="Times New Roman" w:cs="Times New Roman"/>
          <w:sz w:val="24"/>
          <w:szCs w:val="24"/>
        </w:rPr>
        <w:t>]</w:t>
      </w:r>
      <w:r w:rsidRPr="002E2334" w:rsidR="009F0D5F">
        <w:rPr>
          <w:rFonts w:ascii="Times New Roman" w:hAnsi="Times New Roman" w:cs="Times New Roman"/>
          <w:sz w:val="24"/>
          <w:szCs w:val="24"/>
        </w:rPr>
        <w:t>.</w:t>
      </w:r>
      <w:r w:rsidR="009F0D5F">
        <w:rPr>
          <w:rFonts w:ascii="Times New Roman" w:hAnsi="Times New Roman" w:cs="Times New Roman"/>
          <w:sz w:val="24"/>
          <w:szCs w:val="24"/>
        </w:rPr>
        <w:t xml:space="preserve"> Therefore, the 60-day delay required by the CRA is not expected to have a material </w:t>
      </w:r>
      <w:r w:rsidRPr="00C3399A" w:rsidR="009F0D5F">
        <w:rPr>
          <w:rFonts w:ascii="Times New Roman" w:hAnsi="Times New Roman" w:cs="Times New Roman"/>
          <w:sz w:val="24"/>
          <w:szCs w:val="24"/>
        </w:rPr>
        <w:t>impact upo</w:t>
      </w:r>
      <w:r w:rsidRPr="00C3399A" w:rsidR="00777889">
        <w:rPr>
          <w:rFonts w:ascii="Times New Roman" w:hAnsi="Times New Roman" w:cs="Times New Roman"/>
          <w:sz w:val="24"/>
          <w:szCs w:val="24"/>
        </w:rPr>
        <w:t>n</w:t>
      </w:r>
      <w:r w:rsidRPr="00C3399A" w:rsidR="009F0D5F">
        <w:rPr>
          <w:rFonts w:ascii="Times New Roman" w:hAnsi="Times New Roman" w:cs="Times New Roman"/>
          <w:sz w:val="24"/>
          <w:szCs w:val="24"/>
        </w:rPr>
        <w:t xml:space="preserve"> the administration and/or implementation of the ERHC Grant Program.</w:t>
      </w:r>
    </w:p>
    <w:p w:rsidRPr="00C3399A" w:rsidR="00C3399A" w:rsidP="00C3399A" w:rsidRDefault="00C3399A" w14:paraId="5976B68B" w14:textId="66EEF0D3">
      <w:pPr>
        <w:pStyle w:val="NoSpacing"/>
        <w:spacing w:line="480" w:lineRule="auto"/>
        <w:rPr>
          <w:rFonts w:ascii="Times New Roman" w:hAnsi="Times New Roman" w:cs="Times New Roman"/>
          <w:b/>
          <w:bCs/>
          <w:sz w:val="24"/>
          <w:szCs w:val="24"/>
        </w:rPr>
      </w:pPr>
      <w:r w:rsidRPr="00C3399A">
        <w:rPr>
          <w:rFonts w:ascii="Times New Roman" w:hAnsi="Times New Roman" w:cs="Times New Roman"/>
          <w:b/>
          <w:bCs/>
          <w:sz w:val="24"/>
          <w:szCs w:val="24"/>
        </w:rPr>
        <w:t>Key Priorities</w:t>
      </w:r>
    </w:p>
    <w:p w:rsidRPr="00C3399A" w:rsidR="00C3399A" w:rsidP="00C3399A" w:rsidRDefault="00C3399A" w14:paraId="480ADBE3" w14:textId="6450394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C3399A">
        <w:rPr>
          <w:rFonts w:ascii="Times New Roman" w:hAnsi="Times New Roman" w:cs="Times New Roman"/>
          <w:sz w:val="24"/>
          <w:szCs w:val="24"/>
        </w:rPr>
        <w:t>The Agency encourages applicants to consider projects that will advance the following key priorities:</w:t>
      </w:r>
    </w:p>
    <w:p w:rsidRPr="00C3399A" w:rsidR="00C3399A" w:rsidP="00B515C6" w:rsidRDefault="00C3399A" w14:paraId="63A272C6" w14:textId="00B2D6F6">
      <w:pPr>
        <w:pStyle w:val="NoSpacing"/>
        <w:spacing w:line="480" w:lineRule="auto"/>
        <w:ind w:firstLine="720"/>
        <w:rPr>
          <w:rFonts w:ascii="Times New Roman" w:hAnsi="Times New Roman" w:cs="Times New Roman"/>
          <w:sz w:val="24"/>
          <w:szCs w:val="24"/>
        </w:rPr>
      </w:pPr>
      <w:r w:rsidRPr="00C3399A">
        <w:rPr>
          <w:rFonts w:ascii="Times New Roman" w:hAnsi="Times New Roman" w:cs="Times New Roman"/>
          <w:sz w:val="24"/>
          <w:szCs w:val="24"/>
        </w:rPr>
        <w:t>•</w:t>
      </w:r>
      <w:r>
        <w:rPr>
          <w:rFonts w:ascii="Times New Roman" w:hAnsi="Times New Roman" w:cs="Times New Roman"/>
          <w:sz w:val="24"/>
          <w:szCs w:val="24"/>
        </w:rPr>
        <w:t xml:space="preserve">    </w:t>
      </w:r>
      <w:r w:rsidRPr="00C3399A">
        <w:rPr>
          <w:rFonts w:ascii="Times New Roman" w:hAnsi="Times New Roman" w:cs="Times New Roman"/>
          <w:sz w:val="24"/>
          <w:szCs w:val="24"/>
        </w:rPr>
        <w:t>Assisting Rural communities recover economically from the impacts of the COVID-19 pandemic, particularly disadvantaged communities.</w:t>
      </w:r>
    </w:p>
    <w:p w:rsidRPr="00C3399A" w:rsidR="00C3399A" w:rsidP="00B515C6" w:rsidRDefault="00C3399A" w14:paraId="6A19F191" w14:textId="1121CDB7">
      <w:pPr>
        <w:pStyle w:val="NoSpacing"/>
        <w:spacing w:line="480" w:lineRule="auto"/>
        <w:ind w:firstLine="720"/>
        <w:rPr>
          <w:rFonts w:ascii="Times New Roman" w:hAnsi="Times New Roman" w:cs="Times New Roman"/>
          <w:sz w:val="24"/>
          <w:szCs w:val="24"/>
        </w:rPr>
      </w:pPr>
      <w:r w:rsidRPr="00C3399A">
        <w:rPr>
          <w:rFonts w:ascii="Times New Roman" w:hAnsi="Times New Roman" w:cs="Times New Roman"/>
          <w:sz w:val="24"/>
          <w:szCs w:val="24"/>
        </w:rPr>
        <w:t>•</w:t>
      </w:r>
      <w:r>
        <w:rPr>
          <w:rFonts w:ascii="Times New Roman" w:hAnsi="Times New Roman" w:cs="Times New Roman"/>
          <w:sz w:val="24"/>
          <w:szCs w:val="24"/>
        </w:rPr>
        <w:t xml:space="preserve">   </w:t>
      </w:r>
      <w:r w:rsidRPr="00C3399A">
        <w:rPr>
          <w:rFonts w:ascii="Times New Roman" w:hAnsi="Times New Roman" w:cs="Times New Roman"/>
          <w:sz w:val="24"/>
          <w:szCs w:val="24"/>
        </w:rPr>
        <w:t>Ensuring all rural residents have equitable access to RD programs and benefits from RD funded projects.</w:t>
      </w:r>
    </w:p>
    <w:p w:rsidRPr="00C3399A" w:rsidR="00C3399A" w:rsidP="00B515C6" w:rsidRDefault="00C3399A" w14:paraId="00552723" w14:textId="058C2753">
      <w:pPr>
        <w:pStyle w:val="NoSpacing"/>
        <w:spacing w:line="480" w:lineRule="auto"/>
        <w:ind w:firstLine="720"/>
        <w:rPr>
          <w:rFonts w:ascii="Times New Roman" w:hAnsi="Times New Roman" w:cs="Times New Roman"/>
          <w:sz w:val="24"/>
          <w:szCs w:val="24"/>
        </w:rPr>
      </w:pPr>
      <w:r w:rsidRPr="00C3399A">
        <w:rPr>
          <w:rFonts w:ascii="Times New Roman" w:hAnsi="Times New Roman" w:cs="Times New Roman"/>
          <w:sz w:val="24"/>
          <w:szCs w:val="24"/>
        </w:rPr>
        <w:t>•</w:t>
      </w:r>
      <w:r>
        <w:rPr>
          <w:rFonts w:ascii="Times New Roman" w:hAnsi="Times New Roman" w:cs="Times New Roman"/>
          <w:sz w:val="24"/>
          <w:szCs w:val="24"/>
        </w:rPr>
        <w:t xml:space="preserve">    </w:t>
      </w:r>
      <w:r w:rsidRPr="00C3399A">
        <w:rPr>
          <w:rFonts w:ascii="Times New Roman" w:hAnsi="Times New Roman" w:cs="Times New Roman"/>
          <w:sz w:val="24"/>
          <w:szCs w:val="24"/>
        </w:rPr>
        <w:t>Reducing climate pollution and increasing resilience to the impacts of climate change through economic support to rural communities.</w:t>
      </w:r>
    </w:p>
    <w:p w:rsidR="00831304" w:rsidP="00AB3D4F" w:rsidRDefault="00831304" w14:paraId="0822688F" w14:textId="6040C41F">
      <w:pPr>
        <w:pStyle w:val="NoSpacing"/>
      </w:pPr>
    </w:p>
    <w:p w:rsidR="00C3399A" w:rsidP="00AB3D4F" w:rsidRDefault="00C3399A" w14:paraId="4A71C702" w14:textId="09EC7132">
      <w:pPr>
        <w:pStyle w:val="NoSpacing"/>
      </w:pPr>
    </w:p>
    <w:p w:rsidRPr="004B0EEF" w:rsidR="00C3399A" w:rsidP="00AB3D4F" w:rsidRDefault="00C3399A" w14:paraId="4EBF39FE" w14:textId="77777777">
      <w:pPr>
        <w:pStyle w:val="NoSpacing"/>
      </w:pPr>
    </w:p>
    <w:p w:rsidRPr="001C17E5" w:rsidR="00AB34B1" w:rsidP="5AFDECE6" w:rsidRDefault="43274A6A" w14:paraId="738F19E2" w14:textId="612E5918">
      <w:pPr>
        <w:spacing w:line="480" w:lineRule="auto"/>
        <w:contextualSpacing/>
        <w:rPr>
          <w:rFonts w:ascii="Times New Roman" w:hAnsi="Times New Roman" w:cs="Times New Roman"/>
          <w:b/>
          <w:bCs/>
          <w:sz w:val="24"/>
          <w:szCs w:val="24"/>
        </w:rPr>
      </w:pPr>
      <w:r w:rsidRPr="5AFDECE6">
        <w:rPr>
          <w:rFonts w:ascii="Times New Roman" w:hAnsi="Times New Roman" w:cs="Times New Roman"/>
          <w:b/>
          <w:bCs/>
          <w:sz w:val="24"/>
          <w:szCs w:val="24"/>
        </w:rPr>
        <w:t>Background</w:t>
      </w:r>
    </w:p>
    <w:p w:rsidR="005449D7" w:rsidP="46399260" w:rsidRDefault="21CCF52B" w14:paraId="5701113D" w14:textId="4CA9096C">
      <w:pPr>
        <w:spacing w:line="480" w:lineRule="auto"/>
        <w:ind w:firstLine="720"/>
        <w:rPr>
          <w:rFonts w:ascii="Times New Roman" w:hAnsi="Times New Roman" w:eastAsia="Times New Roman" w:cs="Times New Roman"/>
          <w:color w:val="212121"/>
          <w:sz w:val="24"/>
          <w:szCs w:val="24"/>
          <w:lang w:val="en"/>
        </w:rPr>
      </w:pPr>
      <w:r w:rsidRPr="3AE58770">
        <w:rPr>
          <w:rFonts w:ascii="Times New Roman" w:hAnsi="Times New Roman" w:eastAsia="Times New Roman" w:cs="Times New Roman"/>
          <w:sz w:val="24"/>
          <w:szCs w:val="24"/>
          <w:lang w:val="en"/>
        </w:rPr>
        <w:t>USDA’s Rural Development Agencies, comprising the Rural Business-Cooperative Service (RB-CS), Rural Housing Service (RHS),</w:t>
      </w:r>
      <w:r w:rsidRPr="3AE58770" w:rsidR="009244BE">
        <w:rPr>
          <w:rFonts w:ascii="Times New Roman" w:hAnsi="Times New Roman" w:cs="Times New Roman"/>
          <w:sz w:val="24"/>
          <w:szCs w:val="24"/>
        </w:rPr>
        <w:t xml:space="preserve"> and the </w:t>
      </w:r>
      <w:r w:rsidRPr="3AE58770" w:rsidR="009244BE">
        <w:rPr>
          <w:rFonts w:ascii="Times New Roman" w:hAnsi="Times New Roman" w:eastAsia="Times New Roman" w:cs="Times New Roman"/>
          <w:sz w:val="24"/>
          <w:szCs w:val="24"/>
          <w:lang w:val="en"/>
        </w:rPr>
        <w:t>Rural Utilities Service (RUS)</w:t>
      </w:r>
      <w:r w:rsidRPr="3AE58770" w:rsidR="4653E49F">
        <w:rPr>
          <w:rFonts w:ascii="Times New Roman" w:hAnsi="Times New Roman" w:eastAsia="Times New Roman" w:cs="Times New Roman"/>
          <w:sz w:val="24"/>
          <w:szCs w:val="24"/>
          <w:lang w:val="en"/>
        </w:rPr>
        <w:t>,</w:t>
      </w:r>
      <w:r w:rsidRPr="3AE58770">
        <w:rPr>
          <w:rFonts w:ascii="Times New Roman" w:hAnsi="Times New Roman" w:eastAsia="Times New Roman" w:cs="Times New Roman"/>
          <w:sz w:val="24"/>
          <w:szCs w:val="24"/>
          <w:lang w:val="en"/>
        </w:rPr>
        <w:t xml:space="preserve"> are leading the way in helping rural America improve the quality of life and increase the economic opportunities for rural people. </w:t>
      </w:r>
      <w:r w:rsidRPr="3AE58770" w:rsidR="5FCF4AB0">
        <w:rPr>
          <w:rFonts w:ascii="Times New Roman" w:hAnsi="Times New Roman" w:eastAsia="Times New Roman" w:cs="Times New Roman"/>
          <w:sz w:val="24"/>
          <w:szCs w:val="24"/>
          <w:lang w:val="en"/>
        </w:rPr>
        <w:t xml:space="preserve"> </w:t>
      </w:r>
      <w:r w:rsidRPr="3AE58770" w:rsidR="02ECFA1E">
        <w:rPr>
          <w:rFonts w:ascii="Times New Roman" w:hAnsi="Times New Roman" w:eastAsia="Times New Roman" w:cs="Times New Roman"/>
          <w:sz w:val="24"/>
          <w:szCs w:val="24"/>
          <w:lang w:val="en"/>
        </w:rPr>
        <w:t>RHS</w:t>
      </w:r>
      <w:r w:rsidRPr="3AE58770" w:rsidR="5FCF4AB0">
        <w:rPr>
          <w:rFonts w:ascii="Times New Roman" w:hAnsi="Times New Roman" w:eastAsia="Times New Roman" w:cs="Times New Roman"/>
          <w:color w:val="212121"/>
          <w:sz w:val="24"/>
          <w:szCs w:val="24"/>
          <w:lang w:val="en"/>
        </w:rPr>
        <w:t xml:space="preserve"> offers a variety of programs to build or improve housing and essential community facilities in rural areas.  </w:t>
      </w:r>
      <w:r w:rsidRPr="3AE58770" w:rsidR="00212A58">
        <w:rPr>
          <w:rFonts w:ascii="Times New Roman" w:hAnsi="Times New Roman" w:eastAsia="Times New Roman" w:cs="Times New Roman"/>
          <w:color w:val="212121"/>
          <w:sz w:val="24"/>
          <w:szCs w:val="24"/>
          <w:lang w:val="en"/>
        </w:rPr>
        <w:lastRenderedPageBreak/>
        <w:t xml:space="preserve">The Agency also </w:t>
      </w:r>
      <w:r w:rsidRPr="3AE58770" w:rsidR="5FCF4AB0">
        <w:rPr>
          <w:rFonts w:ascii="Times New Roman" w:hAnsi="Times New Roman" w:eastAsia="Times New Roman" w:cs="Times New Roman"/>
          <w:color w:val="212121"/>
          <w:sz w:val="24"/>
          <w:szCs w:val="24"/>
          <w:lang w:val="en"/>
        </w:rPr>
        <w:t>offer</w:t>
      </w:r>
      <w:r w:rsidRPr="3AE58770" w:rsidR="00212A58">
        <w:rPr>
          <w:rFonts w:ascii="Times New Roman" w:hAnsi="Times New Roman" w:eastAsia="Times New Roman" w:cs="Times New Roman"/>
          <w:color w:val="212121"/>
          <w:sz w:val="24"/>
          <w:szCs w:val="24"/>
          <w:lang w:val="en"/>
        </w:rPr>
        <w:t>s</w:t>
      </w:r>
      <w:r w:rsidRPr="3AE58770" w:rsidR="5FCF4AB0">
        <w:rPr>
          <w:rFonts w:ascii="Times New Roman" w:hAnsi="Times New Roman" w:eastAsia="Times New Roman" w:cs="Times New Roman"/>
          <w:color w:val="212121"/>
          <w:sz w:val="24"/>
          <w:szCs w:val="24"/>
          <w:lang w:val="en"/>
        </w:rPr>
        <w:t xml:space="preserve"> loans, grants</w:t>
      </w:r>
      <w:r w:rsidRPr="3AE58770" w:rsidR="00E90293">
        <w:rPr>
          <w:rFonts w:ascii="Times New Roman" w:hAnsi="Times New Roman" w:eastAsia="Times New Roman" w:cs="Times New Roman"/>
          <w:color w:val="212121"/>
          <w:sz w:val="24"/>
          <w:szCs w:val="24"/>
          <w:lang w:val="en"/>
        </w:rPr>
        <w:t xml:space="preserve">, </w:t>
      </w:r>
      <w:r w:rsidRPr="3AE58770" w:rsidR="5FCF4AB0">
        <w:rPr>
          <w:rFonts w:ascii="Times New Roman" w:hAnsi="Times New Roman" w:eastAsia="Times New Roman" w:cs="Times New Roman"/>
          <w:color w:val="212121"/>
          <w:sz w:val="24"/>
          <w:szCs w:val="24"/>
          <w:lang w:val="en"/>
        </w:rPr>
        <w:t>and loan guarantees for single- and multi-family housing, child</w:t>
      </w:r>
      <w:r w:rsidRPr="3AE58770" w:rsidR="0073667E">
        <w:rPr>
          <w:rFonts w:ascii="Times New Roman" w:hAnsi="Times New Roman" w:eastAsia="Times New Roman" w:cs="Times New Roman"/>
          <w:color w:val="212121"/>
          <w:sz w:val="24"/>
          <w:szCs w:val="24"/>
          <w:lang w:val="en"/>
        </w:rPr>
        <w:t>-</w:t>
      </w:r>
      <w:r w:rsidRPr="3AE58770" w:rsidR="5FCF4AB0">
        <w:rPr>
          <w:rFonts w:ascii="Times New Roman" w:hAnsi="Times New Roman" w:eastAsia="Times New Roman" w:cs="Times New Roman"/>
          <w:color w:val="212121"/>
          <w:sz w:val="24"/>
          <w:szCs w:val="24"/>
          <w:lang w:val="en"/>
        </w:rPr>
        <w:t xml:space="preserve">care centers, fire and police stations, hospitals, libraries, nursing homes, schools, first responder vehicles and equipment, housing for farm laborers and much more. </w:t>
      </w:r>
      <w:r w:rsidRPr="3AE58770" w:rsidR="00F85068">
        <w:rPr>
          <w:rFonts w:ascii="Times New Roman" w:hAnsi="Times New Roman" w:eastAsia="Times New Roman" w:cs="Times New Roman"/>
          <w:color w:val="212121"/>
          <w:sz w:val="24"/>
          <w:szCs w:val="24"/>
          <w:lang w:val="en"/>
        </w:rPr>
        <w:t xml:space="preserve">The Agency also </w:t>
      </w:r>
      <w:r w:rsidRPr="3AE58770" w:rsidR="5FCF4AB0">
        <w:rPr>
          <w:rFonts w:ascii="Times New Roman" w:hAnsi="Times New Roman" w:eastAsia="Times New Roman" w:cs="Times New Roman"/>
          <w:color w:val="212121"/>
          <w:sz w:val="24"/>
          <w:szCs w:val="24"/>
          <w:lang w:val="en"/>
        </w:rPr>
        <w:t>provide</w:t>
      </w:r>
      <w:r w:rsidRPr="3AE58770" w:rsidR="00F85068">
        <w:rPr>
          <w:rFonts w:ascii="Times New Roman" w:hAnsi="Times New Roman" w:eastAsia="Times New Roman" w:cs="Times New Roman"/>
          <w:color w:val="212121"/>
          <w:sz w:val="24"/>
          <w:szCs w:val="24"/>
          <w:lang w:val="en"/>
        </w:rPr>
        <w:t>s</w:t>
      </w:r>
      <w:r w:rsidRPr="3AE58770" w:rsidR="5FCF4AB0">
        <w:rPr>
          <w:rFonts w:ascii="Times New Roman" w:hAnsi="Times New Roman" w:eastAsia="Times New Roman" w:cs="Times New Roman"/>
          <w:color w:val="212121"/>
          <w:sz w:val="24"/>
          <w:szCs w:val="24"/>
          <w:lang w:val="en"/>
        </w:rPr>
        <w:t xml:space="preserve"> technical assistance loans and grants in partnership with non-profit organizations, Indian tribes, state and </w:t>
      </w:r>
      <w:r w:rsidRPr="3AE58770" w:rsidR="009E3E34">
        <w:rPr>
          <w:rFonts w:ascii="Times New Roman" w:hAnsi="Times New Roman" w:eastAsia="Times New Roman" w:cs="Times New Roman"/>
          <w:color w:val="212121"/>
          <w:sz w:val="24"/>
          <w:szCs w:val="24"/>
          <w:lang w:val="en"/>
        </w:rPr>
        <w:t>F</w:t>
      </w:r>
      <w:r w:rsidRPr="3AE58770" w:rsidR="5FCF4AB0">
        <w:rPr>
          <w:rFonts w:ascii="Times New Roman" w:hAnsi="Times New Roman" w:eastAsia="Times New Roman" w:cs="Times New Roman"/>
          <w:color w:val="212121"/>
          <w:sz w:val="24"/>
          <w:szCs w:val="24"/>
          <w:lang w:val="en"/>
        </w:rPr>
        <w:t>ederal government agencies, and local communities.</w:t>
      </w:r>
      <w:r w:rsidR="005449D7">
        <w:t xml:space="preserve"> </w:t>
      </w:r>
    </w:p>
    <w:p w:rsidR="5FCF4AB0" w:rsidP="00F906B7" w:rsidRDefault="005449D7" w14:paraId="72410D36" w14:textId="115B9C27">
      <w:pPr>
        <w:spacing w:line="480" w:lineRule="auto"/>
        <w:ind w:firstLine="720"/>
        <w:rPr>
          <w:rFonts w:ascii="Times New Roman" w:hAnsi="Times New Roman" w:eastAsia="Times New Roman" w:cs="Times New Roman"/>
          <w:color w:val="212121"/>
          <w:sz w:val="24"/>
          <w:szCs w:val="24"/>
          <w:lang w:val="en"/>
        </w:rPr>
      </w:pPr>
      <w:r w:rsidRPr="3AE58770">
        <w:rPr>
          <w:rFonts w:ascii="Times New Roman" w:hAnsi="Times New Roman" w:eastAsia="Times New Roman" w:cs="Times New Roman"/>
          <w:color w:val="212121"/>
          <w:sz w:val="24"/>
          <w:szCs w:val="24"/>
          <w:lang w:val="en"/>
        </w:rPr>
        <w:t>The American Rescue Plan Act of 2021 (ARPA), Pub. L. 117-2, was signed by the President on March 11, 2021.</w:t>
      </w:r>
      <w:r w:rsidR="00AB3D4F">
        <w:rPr>
          <w:rFonts w:ascii="Times New Roman" w:hAnsi="Times New Roman" w:eastAsia="Times New Roman" w:cs="Times New Roman"/>
          <w:color w:val="212121"/>
          <w:sz w:val="24"/>
          <w:szCs w:val="24"/>
          <w:lang w:val="en"/>
        </w:rPr>
        <w:t xml:space="preserve">  </w:t>
      </w:r>
      <w:r w:rsidRPr="3AE58770">
        <w:rPr>
          <w:rFonts w:ascii="Times New Roman" w:hAnsi="Times New Roman" w:eastAsia="Times New Roman" w:cs="Times New Roman"/>
          <w:color w:val="212121"/>
          <w:sz w:val="24"/>
          <w:szCs w:val="24"/>
          <w:lang w:val="en"/>
        </w:rPr>
        <w:t xml:space="preserve">It provides the Rural Housing Service Community Facilities (CF) Program </w:t>
      </w:r>
      <w:r w:rsidRPr="3AE58770" w:rsidR="32E84DCA">
        <w:rPr>
          <w:rFonts w:ascii="Times New Roman" w:hAnsi="Times New Roman" w:eastAsia="Times New Roman" w:cs="Times New Roman"/>
          <w:color w:val="212121"/>
          <w:sz w:val="24"/>
          <w:szCs w:val="24"/>
          <w:lang w:val="en"/>
        </w:rPr>
        <w:t xml:space="preserve"> up to </w:t>
      </w:r>
      <w:r w:rsidRPr="3AE58770">
        <w:rPr>
          <w:rFonts w:ascii="Times New Roman" w:hAnsi="Times New Roman" w:eastAsia="Times New Roman" w:cs="Times New Roman"/>
          <w:color w:val="212121"/>
          <w:sz w:val="24"/>
          <w:szCs w:val="24"/>
          <w:lang w:val="en"/>
        </w:rPr>
        <w:t xml:space="preserve">$500,000,000 in grant funding for eligible CF  applicants and eligible CF facilities to help broaden access to COVID-19 vaccines and testing, health care services including telehealth services, food assistance through food banks and food distribution facilities, and </w:t>
      </w:r>
      <w:r w:rsidRPr="3AE58770" w:rsidR="008B6ECF">
        <w:rPr>
          <w:rFonts w:ascii="Times New Roman" w:hAnsi="Times New Roman" w:eastAsia="Times New Roman" w:cs="Times New Roman"/>
          <w:color w:val="212121"/>
          <w:sz w:val="24"/>
          <w:szCs w:val="24"/>
          <w:lang w:val="en"/>
        </w:rPr>
        <w:t xml:space="preserve">collaborative, evidence-based </w:t>
      </w:r>
      <w:r w:rsidRPr="3AE58770" w:rsidR="00C25145">
        <w:rPr>
          <w:rFonts w:ascii="Times New Roman" w:hAnsi="Times New Roman" w:eastAsia="Times New Roman" w:cs="Times New Roman"/>
          <w:color w:val="212121"/>
          <w:sz w:val="24"/>
          <w:szCs w:val="24"/>
          <w:lang w:val="en"/>
        </w:rPr>
        <w:t xml:space="preserve">support for </w:t>
      </w:r>
      <w:r w:rsidRPr="3AE58770">
        <w:rPr>
          <w:rFonts w:ascii="Times New Roman" w:hAnsi="Times New Roman" w:eastAsia="Times New Roman" w:cs="Times New Roman"/>
          <w:color w:val="212121"/>
          <w:sz w:val="24"/>
          <w:szCs w:val="24"/>
          <w:lang w:val="en"/>
        </w:rPr>
        <w:t>the long-term sustainability of rural health care.</w:t>
      </w:r>
    </w:p>
    <w:p w:rsidR="005D567A" w:rsidP="46399260" w:rsidRDefault="13735C62" w14:paraId="165FF0E1" w14:textId="1EE573D7">
      <w:pPr>
        <w:autoSpaceDE w:val="0"/>
        <w:autoSpaceDN w:val="0"/>
        <w:adjustRightInd w:val="0"/>
        <w:spacing w:after="0" w:line="480" w:lineRule="auto"/>
        <w:ind w:firstLine="720"/>
        <w:rPr>
          <w:rFonts w:ascii="Times New Roman" w:hAnsi="Times New Roman" w:cs="Times New Roman"/>
          <w:sz w:val="24"/>
          <w:szCs w:val="24"/>
        </w:rPr>
      </w:pPr>
      <w:r w:rsidRPr="46399260">
        <w:rPr>
          <w:rFonts w:ascii="Times New Roman" w:hAnsi="Times New Roman" w:cs="Times New Roman"/>
          <w:sz w:val="24"/>
          <w:szCs w:val="24"/>
        </w:rPr>
        <w:t xml:space="preserve">Nearly one in five Americans live in rural areas and depend on local hospitals for care.  </w:t>
      </w:r>
      <w:r w:rsidRPr="46399260" w:rsidR="116065A0">
        <w:rPr>
          <w:rFonts w:ascii="Times New Roman" w:hAnsi="Times New Roman" w:cs="Times New Roman"/>
          <w:sz w:val="24"/>
          <w:szCs w:val="24"/>
        </w:rPr>
        <w:t xml:space="preserve">Data shows that </w:t>
      </w:r>
      <w:r w:rsidRPr="46399260" w:rsidR="1CBAB8A7">
        <w:rPr>
          <w:rFonts w:ascii="Times New Roman" w:hAnsi="Times New Roman" w:cs="Times New Roman"/>
          <w:sz w:val="24"/>
          <w:szCs w:val="24"/>
        </w:rPr>
        <w:t>b</w:t>
      </w:r>
      <w:r w:rsidRPr="46399260">
        <w:rPr>
          <w:rFonts w:ascii="Times New Roman" w:hAnsi="Times New Roman" w:cs="Times New Roman"/>
          <w:sz w:val="24"/>
          <w:szCs w:val="24"/>
        </w:rPr>
        <w:t xml:space="preserve">etween January 2013 and February 2020, 101 rural hospitals closed </w:t>
      </w:r>
      <w:r w:rsidRPr="46399260" w:rsidR="54FBB742">
        <w:rPr>
          <w:rFonts w:ascii="Times New Roman" w:hAnsi="Times New Roman" w:cs="Times New Roman"/>
          <w:sz w:val="24"/>
          <w:szCs w:val="24"/>
        </w:rPr>
        <w:t xml:space="preserve">in </w:t>
      </w:r>
      <w:r w:rsidRPr="46399260">
        <w:rPr>
          <w:rFonts w:ascii="Times New Roman" w:hAnsi="Times New Roman" w:cs="Times New Roman"/>
          <w:sz w:val="24"/>
          <w:szCs w:val="24"/>
        </w:rPr>
        <w:t xml:space="preserve">28 states.  According to data from the U.S. Department of Health and Human Services (HHS) and a recent study by the U.S. Government Accountability Office (GAO), counties with a hospital closure experience an immediate and steady decline in availability of health care providers compared to counties that do not experience a closure.  Rural residents in these counties must travel an additional median distance of 20 miles to access health care services after a closure.  Furthermore, HHS data shows that Medicare fee-for-service beneficiaries are less healthy in areas with hospital closures compared to their counterparts in service areas without closures.  In addition, HHS data </w:t>
      </w:r>
      <w:r w:rsidRPr="46399260">
        <w:rPr>
          <w:rFonts w:ascii="Times New Roman" w:hAnsi="Times New Roman" w:cs="Times New Roman"/>
          <w:sz w:val="24"/>
          <w:szCs w:val="24"/>
        </w:rPr>
        <w:lastRenderedPageBreak/>
        <w:t>shows that rural hospitals operate</w:t>
      </w:r>
      <w:r w:rsidRPr="46399260" w:rsidR="35DB970B">
        <w:rPr>
          <w:rFonts w:ascii="Times New Roman" w:hAnsi="Times New Roman" w:cs="Times New Roman"/>
          <w:sz w:val="24"/>
          <w:szCs w:val="24"/>
        </w:rPr>
        <w:t>d</w:t>
      </w:r>
      <w:r w:rsidRPr="46399260">
        <w:rPr>
          <w:rFonts w:ascii="Times New Roman" w:hAnsi="Times New Roman" w:cs="Times New Roman"/>
          <w:sz w:val="24"/>
          <w:szCs w:val="24"/>
        </w:rPr>
        <w:t xml:space="preserve"> under negative margins before closure and hospitals that remain open are increasingly showing signs of financial distress.  </w:t>
      </w:r>
    </w:p>
    <w:p w:rsidR="005D567A" w:rsidP="0C1D4961" w:rsidRDefault="3A216448" w14:paraId="02758072" w14:textId="3176E837">
      <w:pPr>
        <w:autoSpaceDE w:val="0"/>
        <w:autoSpaceDN w:val="0"/>
        <w:adjustRightInd w:val="0"/>
        <w:spacing w:after="0" w:line="480" w:lineRule="auto"/>
        <w:ind w:firstLine="720"/>
        <w:rPr>
          <w:rFonts w:ascii="Times New Roman" w:hAnsi="Times New Roman" w:cs="Times New Roman"/>
          <w:sz w:val="24"/>
          <w:szCs w:val="24"/>
        </w:rPr>
      </w:pPr>
      <w:r w:rsidRPr="0C1D4961">
        <w:rPr>
          <w:rFonts w:ascii="Times New Roman" w:hAnsi="Times New Roman" w:cs="Times New Roman"/>
          <w:sz w:val="24"/>
          <w:szCs w:val="24"/>
        </w:rPr>
        <w:t>The financial stress on rural hospitals and the negative impact on rural residents was exacerbated by the COVID-19 pandemic.  In 2020 alone, 20 hospitals closed and as m</w:t>
      </w:r>
      <w:r w:rsidRPr="0C1D4961" w:rsidR="722A008A">
        <w:rPr>
          <w:rFonts w:ascii="Times New Roman" w:hAnsi="Times New Roman" w:cs="Times New Roman"/>
          <w:sz w:val="24"/>
          <w:szCs w:val="24"/>
        </w:rPr>
        <w:t>any</w:t>
      </w:r>
      <w:r w:rsidRPr="0C1D4961">
        <w:rPr>
          <w:rFonts w:ascii="Times New Roman" w:hAnsi="Times New Roman" w:cs="Times New Roman"/>
          <w:sz w:val="24"/>
          <w:szCs w:val="24"/>
        </w:rPr>
        <w:t xml:space="preserve"> as 453 more rural hospitals are considered highly vulnerable for future closure.  It is estimated that rural hospitals lost an estimated 70 percent of their income in 2020 due to delayed and deferred care caused by the pandemic.  Rural residents are generally older, less healthy, and more reliant on government payors than their urban counterparts.  </w:t>
      </w:r>
    </w:p>
    <w:p w:rsidR="005D567A" w:rsidP="00AB3D4F" w:rsidRDefault="03CDBCF5" w14:paraId="79A89CEF" w14:textId="78E15AA8">
      <w:pPr>
        <w:autoSpaceDE w:val="0"/>
        <w:autoSpaceDN w:val="0"/>
        <w:adjustRightInd w:val="0"/>
        <w:spacing w:after="0" w:line="480" w:lineRule="auto"/>
        <w:ind w:firstLine="720"/>
        <w:rPr>
          <w:rFonts w:ascii="Times New Roman" w:hAnsi="Times New Roman" w:cs="Times New Roman"/>
          <w:sz w:val="24"/>
          <w:szCs w:val="24"/>
        </w:rPr>
      </w:pPr>
      <w:r w:rsidRPr="0C1D4961">
        <w:rPr>
          <w:rFonts w:ascii="Times New Roman" w:hAnsi="Times New Roman" w:eastAsia="Times New Roman" w:cs="Times New Roman"/>
          <w:sz w:val="24"/>
          <w:szCs w:val="24"/>
        </w:rPr>
        <w:t xml:space="preserve">In designing this ERHC program, USDA determined that the challenges facing rural health care are primarily two-fold: immediate financial needs stemming from COVID-19 related expenses and long-term access and availability of rural health care services that have been further hampered as a result of the COVID-19 pandemic.  In response to these challenges, this </w:t>
      </w:r>
      <w:r w:rsidRPr="0C1D4961" w:rsidR="0C9179F2">
        <w:rPr>
          <w:rFonts w:ascii="Times New Roman" w:hAnsi="Times New Roman" w:eastAsia="Times New Roman" w:cs="Times New Roman"/>
          <w:sz w:val="24"/>
          <w:szCs w:val="24"/>
        </w:rPr>
        <w:t>ERHC</w:t>
      </w:r>
      <w:r w:rsidRPr="0C1D4961" w:rsidR="3A216448">
        <w:rPr>
          <w:rFonts w:ascii="Times New Roman" w:hAnsi="Times New Roman" w:eastAsia="Times New Roman" w:cs="Times New Roman"/>
          <w:sz w:val="24"/>
          <w:szCs w:val="24"/>
        </w:rPr>
        <w:t xml:space="preserve"> </w:t>
      </w:r>
      <w:r w:rsidRPr="0C1D4961" w:rsidR="032CE980">
        <w:rPr>
          <w:rFonts w:ascii="Times New Roman" w:hAnsi="Times New Roman" w:eastAsia="Times New Roman" w:cs="Times New Roman"/>
          <w:sz w:val="24"/>
          <w:szCs w:val="24"/>
        </w:rPr>
        <w:t>Grant Program</w:t>
      </w:r>
      <w:r w:rsidRPr="0C1D4961" w:rsidR="3A216448">
        <w:rPr>
          <w:rFonts w:ascii="Times New Roman" w:hAnsi="Times New Roman" w:cs="Times New Roman"/>
          <w:sz w:val="24"/>
          <w:szCs w:val="24"/>
        </w:rPr>
        <w:t xml:space="preserve"> </w:t>
      </w:r>
      <w:r w:rsidRPr="0C1D4961" w:rsidR="5184217C">
        <w:rPr>
          <w:rFonts w:ascii="Times New Roman" w:hAnsi="Times New Roman" w:cs="Times New Roman"/>
          <w:sz w:val="24"/>
          <w:szCs w:val="24"/>
        </w:rPr>
        <w:t xml:space="preserve">NOFA </w:t>
      </w:r>
      <w:r w:rsidRPr="0C1D4961" w:rsidR="70267F3C">
        <w:rPr>
          <w:rFonts w:ascii="Times New Roman" w:hAnsi="Times New Roman" w:cs="Times New Roman"/>
          <w:sz w:val="24"/>
          <w:szCs w:val="24"/>
        </w:rPr>
        <w:t xml:space="preserve">provides two tracks </w:t>
      </w:r>
      <w:r w:rsidRPr="0C1D4961" w:rsidR="00F549F4">
        <w:rPr>
          <w:rFonts w:ascii="Times New Roman" w:hAnsi="Times New Roman" w:cs="Times New Roman"/>
          <w:sz w:val="24"/>
          <w:szCs w:val="24"/>
        </w:rPr>
        <w:t>of funding</w:t>
      </w:r>
      <w:r w:rsidRPr="0C1D4961" w:rsidR="432FF72F">
        <w:rPr>
          <w:rFonts w:ascii="Times New Roman" w:hAnsi="Times New Roman" w:cs="Times New Roman"/>
          <w:sz w:val="24"/>
          <w:szCs w:val="24"/>
        </w:rPr>
        <w:t>: Track I for recovery grants to support immediate financial relief needs and Track II for impact grants</w:t>
      </w:r>
      <w:r w:rsidRPr="0C1D4961" w:rsidR="0C9E9E69">
        <w:rPr>
          <w:rFonts w:ascii="Times New Roman" w:hAnsi="Times New Roman" w:cs="Times New Roman"/>
          <w:sz w:val="24"/>
          <w:szCs w:val="24"/>
        </w:rPr>
        <w:t xml:space="preserve"> </w:t>
      </w:r>
      <w:r w:rsidRPr="0C1D4961" w:rsidR="3A216448">
        <w:rPr>
          <w:rFonts w:ascii="Times New Roman" w:hAnsi="Times New Roman" w:cs="Times New Roman"/>
          <w:sz w:val="24"/>
          <w:szCs w:val="24"/>
        </w:rPr>
        <w:t xml:space="preserve">to advance ideas and solutions to support the long-term sustainability of rural health care. </w:t>
      </w:r>
    </w:p>
    <w:p w:rsidR="0003474A" w:rsidP="0003474A" w:rsidRDefault="0003474A" w14:paraId="63AAC111" w14:textId="77777777">
      <w:pPr>
        <w:pStyle w:val="NoSpacing"/>
      </w:pPr>
    </w:p>
    <w:p w:rsidRPr="00997931" w:rsidR="00997931" w:rsidP="00997931" w:rsidRDefault="00997931" w14:paraId="404912EC" w14:textId="45442E23">
      <w:pPr>
        <w:spacing w:after="0" w:line="480" w:lineRule="auto"/>
        <w:rPr>
          <w:rFonts w:ascii="Times New Roman" w:hAnsi="Times New Roman" w:eastAsia="Calibri" w:cs="Times New Roman"/>
          <w:b/>
          <w:bCs/>
          <w:sz w:val="24"/>
          <w:szCs w:val="24"/>
        </w:rPr>
      </w:pPr>
      <w:r w:rsidRPr="00997931">
        <w:rPr>
          <w:rFonts w:ascii="Times New Roman" w:hAnsi="Times New Roman" w:eastAsia="Calibri" w:cs="Times New Roman"/>
          <w:b/>
          <w:bCs/>
          <w:sz w:val="24"/>
          <w:szCs w:val="24"/>
        </w:rPr>
        <w:t>Overview</w:t>
      </w:r>
    </w:p>
    <w:p w:rsidRPr="00997931" w:rsidR="00997931" w:rsidP="003A6444" w:rsidRDefault="00997931" w14:paraId="4E67B236" w14:textId="5E6D0C07">
      <w:pPr>
        <w:spacing w:after="0" w:line="480" w:lineRule="auto"/>
        <w:ind w:firstLine="720"/>
        <w:rPr>
          <w:rFonts w:ascii="Times New Roman" w:hAnsi="Times New Roman" w:eastAsia="Calibri" w:cs="Times New Roman"/>
          <w:sz w:val="24"/>
          <w:szCs w:val="24"/>
        </w:rPr>
      </w:pPr>
      <w:r w:rsidRPr="00997931">
        <w:rPr>
          <w:rFonts w:ascii="Times New Roman" w:hAnsi="Times New Roman" w:eastAsia="Calibri" w:cs="Times New Roman"/>
          <w:i/>
          <w:iCs/>
          <w:sz w:val="24"/>
          <w:szCs w:val="24"/>
        </w:rPr>
        <w:t xml:space="preserve">Federal Agency: </w:t>
      </w:r>
      <w:r w:rsidRPr="00997931">
        <w:rPr>
          <w:rFonts w:ascii="Times New Roman" w:hAnsi="Times New Roman" w:eastAsia="Calibri" w:cs="Times New Roman"/>
          <w:sz w:val="24"/>
          <w:szCs w:val="24"/>
        </w:rPr>
        <w:t>Rural Housing Service (RHS), (USDA).</w:t>
      </w:r>
    </w:p>
    <w:p w:rsidRPr="00997931" w:rsidR="00997931" w:rsidP="3FB417B2" w:rsidRDefault="6AB7AFD0" w14:paraId="7B2CB095" w14:textId="5D103012">
      <w:pPr>
        <w:spacing w:after="0" w:line="480" w:lineRule="auto"/>
        <w:ind w:firstLine="720"/>
        <w:rPr>
          <w:rFonts w:ascii="Times New Roman" w:hAnsi="Times New Roman" w:eastAsia="Calibri" w:cs="Times New Roman"/>
          <w:color w:val="0070C0"/>
          <w:sz w:val="24"/>
          <w:szCs w:val="24"/>
        </w:rPr>
      </w:pPr>
      <w:r w:rsidRPr="3AE58770">
        <w:rPr>
          <w:rFonts w:ascii="Times New Roman" w:hAnsi="Times New Roman" w:eastAsia="Calibri" w:cs="Times New Roman"/>
          <w:i/>
          <w:iCs/>
          <w:sz w:val="24"/>
          <w:szCs w:val="24"/>
        </w:rPr>
        <w:t>Funding Opportunity Title:</w:t>
      </w:r>
      <w:r w:rsidRPr="3AE58770">
        <w:rPr>
          <w:rFonts w:ascii="Times New Roman" w:hAnsi="Times New Roman" w:eastAsia="Calibri" w:cs="Times New Roman"/>
          <w:sz w:val="24"/>
          <w:szCs w:val="24"/>
        </w:rPr>
        <w:t xml:space="preserve"> The American </w:t>
      </w:r>
      <w:r w:rsidRPr="3AE58770" w:rsidR="2127136B">
        <w:rPr>
          <w:rFonts w:ascii="Times New Roman" w:hAnsi="Times New Roman" w:eastAsia="Calibri" w:cs="Times New Roman"/>
          <w:sz w:val="24"/>
          <w:szCs w:val="24"/>
        </w:rPr>
        <w:t>Rescue</w:t>
      </w:r>
      <w:r w:rsidRPr="3AE58770">
        <w:rPr>
          <w:rFonts w:ascii="Times New Roman" w:hAnsi="Times New Roman" w:eastAsia="Calibri" w:cs="Times New Roman"/>
          <w:sz w:val="24"/>
          <w:szCs w:val="24"/>
        </w:rPr>
        <w:t xml:space="preserve"> Plan </w:t>
      </w:r>
      <w:r w:rsidRPr="3AE58770" w:rsidR="07614754">
        <w:rPr>
          <w:rFonts w:ascii="Times New Roman" w:hAnsi="Times New Roman" w:eastAsia="Calibri" w:cs="Times New Roman"/>
          <w:sz w:val="24"/>
          <w:szCs w:val="24"/>
        </w:rPr>
        <w:t xml:space="preserve">Act </w:t>
      </w:r>
      <w:r w:rsidRPr="3AE58770" w:rsidR="6A089F25">
        <w:rPr>
          <w:rFonts w:ascii="Times New Roman" w:hAnsi="Times New Roman" w:eastAsia="Times New Roman" w:cs="Times New Roman"/>
          <w:sz w:val="24"/>
          <w:szCs w:val="24"/>
        </w:rPr>
        <w:t>Emergency Rural Health Care (ERHC)</w:t>
      </w:r>
      <w:r w:rsidRPr="3AE58770" w:rsidR="7851DEEF">
        <w:rPr>
          <w:rFonts w:ascii="Times New Roman" w:hAnsi="Times New Roman" w:eastAsia="Times New Roman" w:cs="Times New Roman"/>
          <w:sz w:val="24"/>
          <w:szCs w:val="24"/>
        </w:rPr>
        <w:t xml:space="preserve"> </w:t>
      </w:r>
      <w:r w:rsidRPr="3AE58770" w:rsidR="6A089F25">
        <w:rPr>
          <w:rFonts w:ascii="Times New Roman" w:hAnsi="Times New Roman" w:eastAsia="Times New Roman" w:cs="Times New Roman"/>
          <w:sz w:val="24"/>
          <w:szCs w:val="24"/>
        </w:rPr>
        <w:t xml:space="preserve">Grant </w:t>
      </w:r>
      <w:r w:rsidRPr="3AE58770" w:rsidR="6A089F25">
        <w:rPr>
          <w:rFonts w:ascii="Times New Roman" w:hAnsi="Times New Roman" w:cs="Times New Roman"/>
          <w:sz w:val="24"/>
          <w:szCs w:val="24"/>
        </w:rPr>
        <w:t>Program</w:t>
      </w:r>
      <w:r w:rsidRPr="3AE58770">
        <w:rPr>
          <w:rFonts w:ascii="Times New Roman" w:hAnsi="Times New Roman" w:eastAsia="Calibri" w:cs="Times New Roman"/>
          <w:sz w:val="24"/>
          <w:szCs w:val="24"/>
        </w:rPr>
        <w:t>.</w:t>
      </w:r>
    </w:p>
    <w:p w:rsidRPr="004028E0" w:rsidR="004028E0" w:rsidP="003A6444" w:rsidRDefault="004028E0" w14:paraId="15A5118B" w14:textId="4609AEA8">
      <w:pPr>
        <w:spacing w:after="0" w:line="480" w:lineRule="auto"/>
        <w:ind w:firstLine="720"/>
        <w:rPr>
          <w:rFonts w:ascii="Times New Roman" w:hAnsi="Times New Roman" w:eastAsia="Calibri" w:cs="Times New Roman"/>
          <w:sz w:val="24"/>
          <w:szCs w:val="24"/>
        </w:rPr>
      </w:pPr>
      <w:r>
        <w:rPr>
          <w:rFonts w:ascii="Times New Roman" w:hAnsi="Times New Roman" w:eastAsia="Calibri" w:cs="Times New Roman"/>
          <w:i/>
          <w:iCs/>
          <w:sz w:val="24"/>
          <w:szCs w:val="24"/>
        </w:rPr>
        <w:t xml:space="preserve">Funding Opportunity Number: </w:t>
      </w:r>
      <w:r>
        <w:rPr>
          <w:rFonts w:ascii="Times New Roman" w:hAnsi="Times New Roman" w:eastAsia="Calibri" w:cs="Times New Roman"/>
          <w:sz w:val="24"/>
          <w:szCs w:val="24"/>
        </w:rPr>
        <w:t>[</w:t>
      </w:r>
      <w:r w:rsidRPr="00D474B3">
        <w:rPr>
          <w:rFonts w:ascii="Times New Roman" w:hAnsi="Times New Roman" w:eastAsia="Calibri" w:cs="Times New Roman"/>
          <w:sz w:val="24"/>
          <w:szCs w:val="24"/>
          <w:highlight w:val="yellow"/>
        </w:rPr>
        <w:t>INSERT NUMBER</w:t>
      </w:r>
      <w:r>
        <w:rPr>
          <w:rFonts w:ascii="Times New Roman" w:hAnsi="Times New Roman" w:eastAsia="Calibri" w:cs="Times New Roman"/>
          <w:sz w:val="24"/>
          <w:szCs w:val="24"/>
        </w:rPr>
        <w:t>]</w:t>
      </w:r>
    </w:p>
    <w:p w:rsidRPr="00997931" w:rsidR="00997931" w:rsidP="003A6444" w:rsidRDefault="00997931" w14:paraId="7C7F44B4" w14:textId="6A2B2E88">
      <w:pPr>
        <w:spacing w:after="0" w:line="480" w:lineRule="auto"/>
        <w:ind w:firstLine="720"/>
        <w:rPr>
          <w:rFonts w:ascii="Times New Roman" w:hAnsi="Times New Roman" w:eastAsia="Calibri" w:cs="Times New Roman"/>
          <w:sz w:val="24"/>
          <w:szCs w:val="24"/>
        </w:rPr>
      </w:pPr>
      <w:r w:rsidRPr="00997931">
        <w:rPr>
          <w:rFonts w:ascii="Times New Roman" w:hAnsi="Times New Roman" w:eastAsia="Calibri" w:cs="Times New Roman"/>
          <w:i/>
          <w:iCs/>
          <w:sz w:val="24"/>
          <w:szCs w:val="24"/>
        </w:rPr>
        <w:t xml:space="preserve">Announcement Type: </w:t>
      </w:r>
      <w:r w:rsidRPr="00997931">
        <w:rPr>
          <w:rFonts w:ascii="Times New Roman" w:hAnsi="Times New Roman" w:eastAsia="Calibri" w:cs="Times New Roman"/>
          <w:sz w:val="24"/>
          <w:szCs w:val="24"/>
        </w:rPr>
        <w:t>Notice of Funds Availability.</w:t>
      </w:r>
    </w:p>
    <w:p w:rsidR="00997931" w:rsidP="003A6444" w:rsidRDefault="00F03089" w14:paraId="075F91BC" w14:textId="318A33AD">
      <w:pPr>
        <w:spacing w:line="480" w:lineRule="auto"/>
        <w:ind w:firstLine="720"/>
        <w:contextualSpacing/>
        <w:rPr>
          <w:rFonts w:ascii="Times New Roman" w:hAnsi="Times New Roman" w:cs="Times New Roman"/>
          <w:b/>
          <w:sz w:val="24"/>
          <w:szCs w:val="24"/>
        </w:rPr>
      </w:pPr>
      <w:r>
        <w:rPr>
          <w:rFonts w:ascii="Times New Roman" w:hAnsi="Times New Roman" w:eastAsia="Calibri" w:cs="Times New Roman"/>
          <w:i/>
          <w:sz w:val="24"/>
          <w:szCs w:val="24"/>
        </w:rPr>
        <w:t>Assistance Listings (AL</w:t>
      </w:r>
      <w:r w:rsidRPr="00997931" w:rsidR="00997931">
        <w:rPr>
          <w:rFonts w:ascii="Times New Roman" w:hAnsi="Times New Roman" w:eastAsia="Calibri" w:cs="Times New Roman"/>
          <w:i/>
          <w:sz w:val="24"/>
          <w:szCs w:val="24"/>
        </w:rPr>
        <w:t>) Number</w:t>
      </w:r>
      <w:r w:rsidRPr="00997931" w:rsidR="00997931">
        <w:rPr>
          <w:rFonts w:ascii="Times New Roman" w:hAnsi="Times New Roman" w:eastAsia="Calibri" w:cs="Times New Roman"/>
          <w:iCs/>
          <w:sz w:val="24"/>
          <w:szCs w:val="24"/>
        </w:rPr>
        <w:t>:</w:t>
      </w:r>
      <w:r w:rsidR="00997931">
        <w:rPr>
          <w:rFonts w:ascii="Times New Roman" w:hAnsi="Times New Roman" w:eastAsia="Calibri" w:cs="Times New Roman"/>
          <w:iCs/>
          <w:sz w:val="24"/>
          <w:szCs w:val="24"/>
        </w:rPr>
        <w:t xml:space="preserve"> </w:t>
      </w:r>
      <w:r w:rsidR="00101516">
        <w:rPr>
          <w:rFonts w:ascii="Times New Roman" w:hAnsi="Times New Roman" w:eastAsia="Calibri" w:cs="Times New Roman"/>
          <w:iCs/>
          <w:sz w:val="24"/>
          <w:szCs w:val="24"/>
        </w:rPr>
        <w:t>10.766</w:t>
      </w:r>
    </w:p>
    <w:p w:rsidR="002169ED" w:rsidP="003A6444" w:rsidRDefault="71DFFDDB" w14:paraId="1327F3BE" w14:textId="3A58D6A7">
      <w:pPr>
        <w:spacing w:after="0" w:line="480" w:lineRule="auto"/>
        <w:ind w:firstLine="720"/>
        <w:rPr>
          <w:rFonts w:ascii="Times New Roman" w:hAnsi="Times New Roman" w:cs="Times New Roman"/>
          <w:sz w:val="24"/>
          <w:szCs w:val="24"/>
        </w:rPr>
      </w:pPr>
      <w:r w:rsidRPr="3AE58770">
        <w:rPr>
          <w:rFonts w:ascii="Times New Roman" w:hAnsi="Times New Roman" w:cs="Times New Roman"/>
          <w:i/>
          <w:iCs/>
          <w:sz w:val="24"/>
          <w:szCs w:val="24"/>
        </w:rPr>
        <w:lastRenderedPageBreak/>
        <w:t xml:space="preserve">Due </w:t>
      </w:r>
      <w:r w:rsidRPr="3AE58770" w:rsidR="2E715CA5">
        <w:rPr>
          <w:rFonts w:ascii="Times New Roman" w:hAnsi="Times New Roman" w:cs="Times New Roman"/>
          <w:i/>
          <w:iCs/>
          <w:sz w:val="24"/>
          <w:szCs w:val="24"/>
        </w:rPr>
        <w:t>Date</w:t>
      </w:r>
      <w:r w:rsidRPr="3AE58770">
        <w:rPr>
          <w:rFonts w:ascii="Times New Roman" w:hAnsi="Times New Roman" w:cs="Times New Roman"/>
          <w:i/>
          <w:iCs/>
          <w:sz w:val="24"/>
          <w:szCs w:val="24"/>
        </w:rPr>
        <w:t xml:space="preserve"> for Application</w:t>
      </w:r>
      <w:r w:rsidRPr="3AE58770" w:rsidR="2E715CA5">
        <w:rPr>
          <w:rFonts w:ascii="Times New Roman" w:hAnsi="Times New Roman" w:cs="Times New Roman"/>
          <w:i/>
          <w:iCs/>
          <w:sz w:val="24"/>
          <w:szCs w:val="24"/>
        </w:rPr>
        <w:t>s:</w:t>
      </w:r>
      <w:r w:rsidRPr="3AE58770" w:rsidR="2E715CA5">
        <w:rPr>
          <w:rFonts w:ascii="Times New Roman" w:hAnsi="Times New Roman" w:cs="Times New Roman"/>
          <w:sz w:val="24"/>
          <w:szCs w:val="24"/>
        </w:rPr>
        <w:t xml:space="preserve"> Track I, Recovery applications will be accepted on a continual basis</w:t>
      </w:r>
      <w:r w:rsidRPr="3AE58770">
        <w:rPr>
          <w:rFonts w:ascii="Times New Roman" w:hAnsi="Times New Roman" w:cs="Times New Roman"/>
          <w:sz w:val="24"/>
          <w:szCs w:val="24"/>
        </w:rPr>
        <w:t xml:space="preserve"> and will be evaluated </w:t>
      </w:r>
      <w:r w:rsidRPr="3AE58770" w:rsidR="21574CE8">
        <w:rPr>
          <w:rFonts w:ascii="Times New Roman" w:hAnsi="Times New Roman" w:cs="Times New Roman"/>
          <w:sz w:val="24"/>
          <w:szCs w:val="24"/>
        </w:rPr>
        <w:t xml:space="preserve">as long as funding remains available.  </w:t>
      </w:r>
      <w:r w:rsidRPr="3AE58770" w:rsidR="77A1FC17">
        <w:rPr>
          <w:rFonts w:ascii="Times New Roman" w:hAnsi="Times New Roman" w:cs="Times New Roman"/>
          <w:sz w:val="24"/>
          <w:szCs w:val="24"/>
        </w:rPr>
        <w:t xml:space="preserve">Complete applications </w:t>
      </w:r>
      <w:r w:rsidRPr="3AE58770">
        <w:rPr>
          <w:rFonts w:ascii="Times New Roman" w:hAnsi="Times New Roman" w:cs="Times New Roman"/>
          <w:sz w:val="24"/>
          <w:szCs w:val="24"/>
        </w:rPr>
        <w:t xml:space="preserve">received by </w:t>
      </w:r>
      <w:r w:rsidRPr="3AE58770" w:rsidR="3E55AFDC">
        <w:rPr>
          <w:rFonts w:ascii="Times New Roman" w:hAnsi="Times New Roman" w:cs="Times New Roman"/>
          <w:sz w:val="24"/>
          <w:szCs w:val="24"/>
        </w:rPr>
        <w:t>4:00 p.m. local time</w:t>
      </w:r>
      <w:r w:rsidRPr="3AE58770">
        <w:rPr>
          <w:rFonts w:ascii="Times New Roman" w:hAnsi="Times New Roman" w:cs="Times New Roman"/>
          <w:sz w:val="24"/>
          <w:szCs w:val="24"/>
        </w:rPr>
        <w:t xml:space="preserve"> </w:t>
      </w:r>
      <w:r w:rsidRPr="3AE58770" w:rsidR="77A1FC17">
        <w:rPr>
          <w:rFonts w:ascii="Times New Roman" w:hAnsi="Times New Roman" w:cs="Times New Roman"/>
          <w:sz w:val="24"/>
          <w:szCs w:val="24"/>
        </w:rPr>
        <w:t xml:space="preserve">on </w:t>
      </w:r>
      <w:r w:rsidRPr="3AE58770" w:rsidR="38CB2955">
        <w:rPr>
          <w:rFonts w:ascii="Times New Roman" w:hAnsi="Times New Roman" w:cs="Times New Roman"/>
          <w:b/>
          <w:bCs/>
          <w:sz w:val="24"/>
          <w:szCs w:val="24"/>
        </w:rPr>
        <w:t>[</w:t>
      </w:r>
      <w:r w:rsidRPr="005C7ADC">
        <w:rPr>
          <w:rFonts w:ascii="Times New Roman" w:hAnsi="Times New Roman" w:cs="Times New Roman"/>
          <w:sz w:val="24"/>
          <w:szCs w:val="24"/>
        </w:rPr>
        <w:t xml:space="preserve">INSERT DATE </w:t>
      </w:r>
      <w:r w:rsidRPr="005C7ADC" w:rsidR="3E55AFDC">
        <w:rPr>
          <w:rFonts w:ascii="Times New Roman" w:hAnsi="Times New Roman" w:cs="Times New Roman"/>
          <w:sz w:val="24"/>
          <w:szCs w:val="24"/>
        </w:rPr>
        <w:t>60</w:t>
      </w:r>
      <w:r w:rsidRPr="005C7ADC">
        <w:rPr>
          <w:rFonts w:ascii="Times New Roman" w:hAnsi="Times New Roman" w:cs="Times New Roman"/>
          <w:sz w:val="24"/>
          <w:szCs w:val="24"/>
        </w:rPr>
        <w:t xml:space="preserve"> DAYS AFTER DATE OF PUBLICATION IN THE </w:t>
      </w:r>
      <w:r w:rsidRPr="005C7ADC">
        <w:rPr>
          <w:rFonts w:ascii="Times New Roman" w:hAnsi="Times New Roman" w:cs="Times New Roman"/>
          <w:i/>
          <w:iCs/>
          <w:sz w:val="24"/>
          <w:szCs w:val="24"/>
        </w:rPr>
        <w:t>FEDERAL REGISTER</w:t>
      </w:r>
      <w:r w:rsidRPr="3AE58770" w:rsidR="73C77C02">
        <w:rPr>
          <w:rFonts w:ascii="Times New Roman" w:hAnsi="Times New Roman" w:cs="Times New Roman"/>
          <w:b/>
          <w:bCs/>
          <w:sz w:val="24"/>
          <w:szCs w:val="24"/>
        </w:rPr>
        <w:t>]</w:t>
      </w:r>
      <w:r w:rsidRPr="3AE58770" w:rsidR="77A1FC17">
        <w:rPr>
          <w:rFonts w:ascii="Times New Roman" w:hAnsi="Times New Roman" w:cs="Times New Roman"/>
          <w:b/>
          <w:bCs/>
          <w:sz w:val="24"/>
          <w:szCs w:val="24"/>
        </w:rPr>
        <w:t xml:space="preserve"> </w:t>
      </w:r>
      <w:r w:rsidRPr="3AE58770" w:rsidR="77A1FC17">
        <w:rPr>
          <w:rFonts w:ascii="Times New Roman" w:hAnsi="Times New Roman" w:cs="Times New Roman"/>
          <w:sz w:val="24"/>
          <w:szCs w:val="24"/>
        </w:rPr>
        <w:t>will be evaluated</w:t>
      </w:r>
      <w:r w:rsidRPr="3AE58770" w:rsidR="4FA6C307">
        <w:rPr>
          <w:rFonts w:ascii="Times New Roman" w:hAnsi="Times New Roman" w:cs="Times New Roman"/>
          <w:sz w:val="24"/>
          <w:szCs w:val="24"/>
        </w:rPr>
        <w:t xml:space="preserve"> and ranked according to the scoring criteria in this Notice.</w:t>
      </w:r>
      <w:r w:rsidRPr="3AE58770">
        <w:rPr>
          <w:rFonts w:ascii="Times New Roman" w:hAnsi="Times New Roman" w:cs="Times New Roman"/>
          <w:sz w:val="24"/>
          <w:szCs w:val="24"/>
        </w:rPr>
        <w:t xml:space="preserve">  Applications </w:t>
      </w:r>
      <w:r w:rsidRPr="3AE58770" w:rsidR="4FA6C307">
        <w:rPr>
          <w:rFonts w:ascii="Times New Roman" w:hAnsi="Times New Roman" w:cs="Times New Roman"/>
          <w:sz w:val="24"/>
          <w:szCs w:val="24"/>
        </w:rPr>
        <w:t xml:space="preserve">subsequently received and/or deemed complete will be evaluated and ranked </w:t>
      </w:r>
      <w:r w:rsidRPr="3AE58770">
        <w:rPr>
          <w:rFonts w:ascii="Times New Roman" w:hAnsi="Times New Roman" w:cs="Times New Roman"/>
          <w:sz w:val="24"/>
          <w:szCs w:val="24"/>
        </w:rPr>
        <w:t>as long as funding remain</w:t>
      </w:r>
      <w:r w:rsidRPr="3AE58770" w:rsidR="03092B17">
        <w:rPr>
          <w:rFonts w:ascii="Times New Roman" w:hAnsi="Times New Roman" w:cs="Times New Roman"/>
          <w:sz w:val="24"/>
          <w:szCs w:val="24"/>
        </w:rPr>
        <w:t xml:space="preserve">s available. </w:t>
      </w:r>
      <w:r w:rsidRPr="3AE58770" w:rsidR="67767EFC">
        <w:rPr>
          <w:rFonts w:ascii="Times New Roman" w:hAnsi="Times New Roman" w:cs="Times New Roman"/>
          <w:sz w:val="24"/>
          <w:szCs w:val="24"/>
        </w:rPr>
        <w:t xml:space="preserve"> </w:t>
      </w:r>
    </w:p>
    <w:p w:rsidRPr="00B94597" w:rsidR="00B94597" w:rsidP="00BD0FC3" w:rsidRDefault="00C53589" w14:paraId="35B1FAB7" w14:textId="652AB8FE">
      <w:pPr>
        <w:spacing w:after="0" w:line="480" w:lineRule="auto"/>
        <w:ind w:firstLine="720"/>
        <w:rPr>
          <w:rFonts w:ascii="Times New Roman" w:hAnsi="Times New Roman" w:eastAsia="Calibri" w:cs="Times New Roman"/>
          <w:sz w:val="24"/>
          <w:szCs w:val="24"/>
        </w:rPr>
      </w:pPr>
      <w:r w:rsidRPr="3AE58770">
        <w:rPr>
          <w:rFonts w:ascii="Times New Roman" w:hAnsi="Times New Roman" w:cs="Times New Roman"/>
          <w:sz w:val="24"/>
          <w:szCs w:val="24"/>
        </w:rPr>
        <w:t xml:space="preserve">Applications for </w:t>
      </w:r>
      <w:r w:rsidRPr="3AE58770" w:rsidR="004F0389">
        <w:rPr>
          <w:rFonts w:ascii="Times New Roman" w:hAnsi="Times New Roman" w:cs="Times New Roman"/>
          <w:sz w:val="24"/>
          <w:szCs w:val="24"/>
        </w:rPr>
        <w:t xml:space="preserve">Track II, Impact applications must be </w:t>
      </w:r>
      <w:r w:rsidRPr="3AE58770" w:rsidR="00B94597">
        <w:rPr>
          <w:rFonts w:ascii="Times New Roman" w:hAnsi="Times New Roman" w:eastAsia="Calibri" w:cs="Times New Roman"/>
          <w:sz w:val="24"/>
          <w:szCs w:val="24"/>
        </w:rPr>
        <w:t xml:space="preserve">received by </w:t>
      </w:r>
      <w:r w:rsidRPr="3AE58770" w:rsidR="00B93AD8">
        <w:rPr>
          <w:rFonts w:ascii="Times New Roman" w:hAnsi="Times New Roman" w:eastAsia="Calibri" w:cs="Times New Roman"/>
          <w:sz w:val="24"/>
          <w:szCs w:val="24"/>
        </w:rPr>
        <w:t>4:00</w:t>
      </w:r>
      <w:r w:rsidRPr="3AE58770" w:rsidR="00B94597">
        <w:rPr>
          <w:rFonts w:ascii="Times New Roman" w:hAnsi="Times New Roman" w:eastAsia="Calibri" w:cs="Times New Roman"/>
          <w:sz w:val="24"/>
          <w:szCs w:val="24"/>
        </w:rPr>
        <w:t xml:space="preserve"> p.m. </w:t>
      </w:r>
      <w:r w:rsidRPr="3AE58770" w:rsidR="00B93AD8">
        <w:rPr>
          <w:rFonts w:ascii="Times New Roman" w:hAnsi="Times New Roman" w:eastAsia="Calibri" w:cs="Times New Roman"/>
          <w:sz w:val="24"/>
          <w:szCs w:val="24"/>
        </w:rPr>
        <w:t xml:space="preserve">local time </w:t>
      </w:r>
      <w:r w:rsidRPr="3AE58770" w:rsidR="00B94597">
        <w:rPr>
          <w:rFonts w:ascii="Times New Roman" w:hAnsi="Times New Roman" w:eastAsia="Calibri" w:cs="Times New Roman"/>
          <w:sz w:val="24"/>
          <w:szCs w:val="24"/>
        </w:rPr>
        <w:t xml:space="preserve">on </w:t>
      </w:r>
      <w:r w:rsidRPr="3AE58770" w:rsidR="0B13E7A5">
        <w:rPr>
          <w:rFonts w:ascii="Times New Roman" w:hAnsi="Times New Roman" w:eastAsia="Calibri" w:cs="Times New Roman"/>
          <w:b/>
          <w:bCs/>
          <w:sz w:val="24"/>
          <w:szCs w:val="24"/>
        </w:rPr>
        <w:t>[</w:t>
      </w:r>
      <w:r w:rsidRPr="005C7ADC" w:rsidR="00B94597">
        <w:rPr>
          <w:rFonts w:ascii="Times New Roman" w:hAnsi="Times New Roman" w:eastAsia="Calibri" w:cs="Times New Roman"/>
          <w:sz w:val="24"/>
          <w:szCs w:val="24"/>
        </w:rPr>
        <w:t xml:space="preserve">INSERT DATE </w:t>
      </w:r>
      <w:r w:rsidRPr="005C7ADC" w:rsidR="00B93AD8">
        <w:rPr>
          <w:rFonts w:ascii="Times New Roman" w:hAnsi="Times New Roman" w:eastAsia="Calibri" w:cs="Times New Roman"/>
          <w:sz w:val="24"/>
          <w:szCs w:val="24"/>
        </w:rPr>
        <w:t>60</w:t>
      </w:r>
      <w:r w:rsidRPr="005C7ADC" w:rsidR="00B94597">
        <w:rPr>
          <w:rFonts w:ascii="Times New Roman" w:hAnsi="Times New Roman" w:eastAsia="Calibri" w:cs="Times New Roman"/>
          <w:sz w:val="24"/>
          <w:szCs w:val="24"/>
        </w:rPr>
        <w:t xml:space="preserve"> DAYS AFTER DATE OF PUBLICATION IN THE </w:t>
      </w:r>
      <w:r w:rsidRPr="005C7ADC" w:rsidR="00B94597">
        <w:rPr>
          <w:rFonts w:ascii="Times New Roman" w:hAnsi="Times New Roman" w:eastAsia="Calibri" w:cs="Times New Roman"/>
          <w:i/>
          <w:iCs/>
          <w:sz w:val="24"/>
          <w:szCs w:val="24"/>
        </w:rPr>
        <w:t>FEDERAL REGISTER</w:t>
      </w:r>
      <w:r w:rsidRPr="3AE58770" w:rsidR="65289B25">
        <w:rPr>
          <w:rFonts w:ascii="Times New Roman" w:hAnsi="Times New Roman" w:eastAsia="Calibri" w:cs="Times New Roman"/>
          <w:b/>
          <w:bCs/>
          <w:sz w:val="24"/>
          <w:szCs w:val="24"/>
        </w:rPr>
        <w:t>]</w:t>
      </w:r>
      <w:r w:rsidRPr="3AE58770" w:rsidR="00B94597">
        <w:rPr>
          <w:rFonts w:ascii="Times New Roman" w:hAnsi="Times New Roman" w:eastAsia="Calibri" w:cs="Times New Roman"/>
          <w:sz w:val="24"/>
          <w:szCs w:val="24"/>
        </w:rPr>
        <w:t xml:space="preserve">. Applications received after </w:t>
      </w:r>
      <w:r w:rsidRPr="3AE58770" w:rsidR="00B93AD8">
        <w:rPr>
          <w:rFonts w:ascii="Times New Roman" w:hAnsi="Times New Roman" w:eastAsia="Calibri" w:cs="Times New Roman"/>
          <w:sz w:val="24"/>
          <w:szCs w:val="24"/>
        </w:rPr>
        <w:t>4:00</w:t>
      </w:r>
      <w:r w:rsidRPr="3AE58770" w:rsidR="00B94597">
        <w:rPr>
          <w:rFonts w:ascii="Times New Roman" w:hAnsi="Times New Roman" w:eastAsia="Calibri" w:cs="Times New Roman"/>
          <w:sz w:val="24"/>
          <w:szCs w:val="24"/>
        </w:rPr>
        <w:t xml:space="preserve"> p.m. </w:t>
      </w:r>
      <w:r w:rsidRPr="3AE58770" w:rsidR="00B93AD8">
        <w:rPr>
          <w:rFonts w:ascii="Times New Roman" w:hAnsi="Times New Roman" w:eastAsia="Calibri" w:cs="Times New Roman"/>
          <w:sz w:val="24"/>
          <w:szCs w:val="24"/>
        </w:rPr>
        <w:t>local time</w:t>
      </w:r>
      <w:r w:rsidRPr="3AE58770" w:rsidR="00B94597">
        <w:rPr>
          <w:rFonts w:ascii="Times New Roman" w:hAnsi="Times New Roman" w:eastAsia="Calibri" w:cs="Times New Roman"/>
          <w:sz w:val="24"/>
          <w:szCs w:val="24"/>
        </w:rPr>
        <w:t xml:space="preserve"> on</w:t>
      </w:r>
      <w:r w:rsidRPr="3AE58770" w:rsidR="0A491F20">
        <w:rPr>
          <w:rFonts w:ascii="Times New Roman" w:hAnsi="Times New Roman" w:eastAsia="Calibri" w:cs="Times New Roman"/>
          <w:sz w:val="24"/>
          <w:szCs w:val="24"/>
        </w:rPr>
        <w:t xml:space="preserve"> [</w:t>
      </w:r>
      <w:r w:rsidRPr="005C7ADC" w:rsidR="00B94597">
        <w:rPr>
          <w:rFonts w:ascii="Times New Roman" w:hAnsi="Times New Roman" w:eastAsia="Calibri" w:cs="Times New Roman"/>
          <w:sz w:val="24"/>
          <w:szCs w:val="24"/>
        </w:rPr>
        <w:t xml:space="preserve">INSERT DATE </w:t>
      </w:r>
      <w:r w:rsidRPr="005C7ADC" w:rsidR="00B93AD8">
        <w:rPr>
          <w:rFonts w:ascii="Times New Roman" w:hAnsi="Times New Roman" w:eastAsia="Calibri" w:cs="Times New Roman"/>
          <w:sz w:val="24"/>
          <w:szCs w:val="24"/>
        </w:rPr>
        <w:t>60</w:t>
      </w:r>
      <w:r w:rsidRPr="005C7ADC" w:rsidR="00B94597">
        <w:rPr>
          <w:rFonts w:ascii="Times New Roman" w:hAnsi="Times New Roman" w:eastAsia="Calibri" w:cs="Times New Roman"/>
          <w:sz w:val="24"/>
          <w:szCs w:val="24"/>
        </w:rPr>
        <w:t xml:space="preserve"> AFTER DATE OF PUBLICATION IN THE </w:t>
      </w:r>
      <w:r w:rsidRPr="005C7ADC" w:rsidR="00B94597">
        <w:rPr>
          <w:rFonts w:ascii="Times New Roman" w:hAnsi="Times New Roman" w:eastAsia="Calibri" w:cs="Times New Roman"/>
          <w:i/>
          <w:iCs/>
          <w:sz w:val="24"/>
          <w:szCs w:val="24"/>
        </w:rPr>
        <w:t>FEDERAL REGISTER</w:t>
      </w:r>
      <w:r w:rsidRPr="3AE58770" w:rsidR="3C9F66F2">
        <w:rPr>
          <w:rFonts w:ascii="Times New Roman" w:hAnsi="Times New Roman" w:eastAsia="Calibri" w:cs="Times New Roman"/>
          <w:sz w:val="24"/>
          <w:szCs w:val="24"/>
        </w:rPr>
        <w:t>]</w:t>
      </w:r>
      <w:r w:rsidRPr="3AE58770" w:rsidR="00B94597">
        <w:rPr>
          <w:rFonts w:ascii="Times New Roman" w:hAnsi="Times New Roman" w:eastAsia="Calibri" w:cs="Times New Roman"/>
          <w:sz w:val="24"/>
          <w:szCs w:val="24"/>
        </w:rPr>
        <w:t xml:space="preserve"> will not be considered.</w:t>
      </w:r>
    </w:p>
    <w:p w:rsidR="00EB1627" w:rsidP="00F906B7" w:rsidRDefault="00EB1627" w14:paraId="35BCA244" w14:textId="77777777">
      <w:pPr>
        <w:pStyle w:val="NoSpacing"/>
      </w:pPr>
      <w:bookmarkStart w:name="_Hlk70438576" w:id="2"/>
    </w:p>
    <w:p w:rsidRPr="002A7730" w:rsidR="004F0389" w:rsidP="004F0389" w:rsidRDefault="004F0389" w14:paraId="7F822DEB" w14:textId="1372CA03">
      <w:pPr>
        <w:autoSpaceDE w:val="0"/>
        <w:autoSpaceDN w:val="0"/>
        <w:adjustRightInd w:val="0"/>
        <w:spacing w:after="0" w:line="480" w:lineRule="auto"/>
        <w:rPr>
          <w:rFonts w:ascii="Times New Roman" w:hAnsi="Times New Roman" w:cs="Times New Roman"/>
          <w:b/>
          <w:bCs/>
          <w:sz w:val="24"/>
          <w:szCs w:val="24"/>
        </w:rPr>
      </w:pPr>
      <w:bookmarkStart w:name="_Hlk72251759" w:id="3"/>
      <w:r w:rsidRPr="002A7730">
        <w:rPr>
          <w:rFonts w:ascii="Times New Roman" w:hAnsi="Times New Roman" w:cs="Times New Roman"/>
          <w:b/>
          <w:bCs/>
          <w:sz w:val="24"/>
          <w:szCs w:val="24"/>
        </w:rPr>
        <w:t>Items in Supplementary Information</w:t>
      </w:r>
    </w:p>
    <w:p w:rsidRPr="002A7730" w:rsidR="004F0389" w:rsidP="004F0389" w:rsidRDefault="004F0389" w14:paraId="40287D51" w14:textId="2DD18226">
      <w:pPr>
        <w:autoSpaceDE w:val="0"/>
        <w:autoSpaceDN w:val="0"/>
        <w:adjustRightInd w:val="0"/>
        <w:spacing w:after="0" w:line="480" w:lineRule="auto"/>
        <w:rPr>
          <w:rFonts w:ascii="Times New Roman" w:hAnsi="Times New Roman" w:cs="Times New Roman"/>
          <w:sz w:val="24"/>
          <w:szCs w:val="24"/>
        </w:rPr>
      </w:pPr>
      <w:bookmarkStart w:name="_Hlk70529460" w:id="4"/>
      <w:r w:rsidRPr="002A7730">
        <w:rPr>
          <w:rFonts w:ascii="Times New Roman" w:hAnsi="Times New Roman" w:cs="Times New Roman"/>
          <w:sz w:val="24"/>
          <w:szCs w:val="24"/>
        </w:rPr>
        <w:t xml:space="preserve">I. </w:t>
      </w:r>
      <w:r w:rsidR="00EC4AD5">
        <w:rPr>
          <w:rFonts w:ascii="Times New Roman" w:hAnsi="Times New Roman" w:cs="Times New Roman"/>
          <w:sz w:val="24"/>
          <w:szCs w:val="24"/>
        </w:rPr>
        <w:t xml:space="preserve">   </w:t>
      </w:r>
      <w:r w:rsidR="00997931">
        <w:rPr>
          <w:rFonts w:ascii="Times New Roman" w:hAnsi="Times New Roman" w:cs="Times New Roman"/>
          <w:sz w:val="24"/>
          <w:szCs w:val="24"/>
        </w:rPr>
        <w:t xml:space="preserve"> </w:t>
      </w:r>
      <w:r w:rsidR="00EC4AD5">
        <w:rPr>
          <w:rFonts w:ascii="Times New Roman" w:hAnsi="Times New Roman" w:cs="Times New Roman"/>
          <w:sz w:val="24"/>
          <w:szCs w:val="24"/>
        </w:rPr>
        <w:t xml:space="preserve"> </w:t>
      </w:r>
      <w:r w:rsidR="005570BB">
        <w:rPr>
          <w:rFonts w:ascii="Times New Roman" w:hAnsi="Times New Roman" w:cs="Times New Roman"/>
          <w:sz w:val="24"/>
          <w:szCs w:val="24"/>
        </w:rPr>
        <w:t>Funding Opportunity Description</w:t>
      </w:r>
    </w:p>
    <w:p w:rsidRPr="002A7730" w:rsidR="004F0389" w:rsidP="004F0389" w:rsidRDefault="004F0389" w14:paraId="6C5C6A75" w14:textId="58121647">
      <w:pPr>
        <w:autoSpaceDE w:val="0"/>
        <w:autoSpaceDN w:val="0"/>
        <w:adjustRightInd w:val="0"/>
        <w:spacing w:after="0" w:line="480" w:lineRule="auto"/>
        <w:rPr>
          <w:rFonts w:ascii="Times New Roman" w:hAnsi="Times New Roman" w:cs="Times New Roman"/>
          <w:sz w:val="24"/>
          <w:szCs w:val="24"/>
        </w:rPr>
      </w:pPr>
      <w:r w:rsidRPr="002A7730">
        <w:rPr>
          <w:rFonts w:ascii="Times New Roman" w:hAnsi="Times New Roman" w:cs="Times New Roman"/>
          <w:sz w:val="24"/>
          <w:szCs w:val="24"/>
        </w:rPr>
        <w:t xml:space="preserve">II. </w:t>
      </w:r>
      <w:r w:rsidR="00EC4AD5">
        <w:rPr>
          <w:rFonts w:ascii="Times New Roman" w:hAnsi="Times New Roman" w:cs="Times New Roman"/>
          <w:sz w:val="24"/>
          <w:szCs w:val="24"/>
        </w:rPr>
        <w:t xml:space="preserve">  </w:t>
      </w:r>
      <w:r w:rsidR="00997931">
        <w:rPr>
          <w:rFonts w:ascii="Times New Roman" w:hAnsi="Times New Roman" w:cs="Times New Roman"/>
          <w:sz w:val="24"/>
          <w:szCs w:val="24"/>
        </w:rPr>
        <w:t xml:space="preserve"> </w:t>
      </w:r>
      <w:r w:rsidR="00EC4AD5">
        <w:rPr>
          <w:rFonts w:ascii="Times New Roman" w:hAnsi="Times New Roman" w:cs="Times New Roman"/>
          <w:sz w:val="24"/>
          <w:szCs w:val="24"/>
        </w:rPr>
        <w:t xml:space="preserve"> </w:t>
      </w:r>
      <w:r w:rsidRPr="002A7730">
        <w:rPr>
          <w:rFonts w:ascii="Times New Roman" w:hAnsi="Times New Roman" w:cs="Times New Roman"/>
          <w:sz w:val="24"/>
          <w:szCs w:val="24"/>
        </w:rPr>
        <w:t>Federal Award Information</w:t>
      </w:r>
    </w:p>
    <w:p w:rsidR="00EC4AD5" w:rsidP="004F0389" w:rsidRDefault="004F0389" w14:paraId="27B17BA4" w14:textId="0C0FE007">
      <w:pPr>
        <w:autoSpaceDE w:val="0"/>
        <w:autoSpaceDN w:val="0"/>
        <w:adjustRightInd w:val="0"/>
        <w:spacing w:after="0" w:line="480" w:lineRule="auto"/>
        <w:rPr>
          <w:rFonts w:ascii="Times New Roman" w:hAnsi="Times New Roman" w:cs="Times New Roman"/>
          <w:sz w:val="24"/>
          <w:szCs w:val="24"/>
        </w:rPr>
      </w:pPr>
      <w:r w:rsidRPr="002A7730">
        <w:rPr>
          <w:rFonts w:ascii="Times New Roman" w:hAnsi="Times New Roman" w:cs="Times New Roman"/>
          <w:sz w:val="24"/>
          <w:szCs w:val="24"/>
        </w:rPr>
        <w:t xml:space="preserve">III. </w:t>
      </w:r>
      <w:r w:rsidR="00EC4AD5">
        <w:rPr>
          <w:rFonts w:ascii="Times New Roman" w:hAnsi="Times New Roman" w:cs="Times New Roman"/>
          <w:sz w:val="24"/>
          <w:szCs w:val="24"/>
        </w:rPr>
        <w:t xml:space="preserve">  </w:t>
      </w:r>
      <w:r w:rsidR="00997931">
        <w:rPr>
          <w:rFonts w:ascii="Times New Roman" w:hAnsi="Times New Roman" w:cs="Times New Roman"/>
          <w:sz w:val="24"/>
          <w:szCs w:val="24"/>
        </w:rPr>
        <w:t xml:space="preserve"> </w:t>
      </w:r>
      <w:r w:rsidR="00EC4AD5">
        <w:rPr>
          <w:rFonts w:ascii="Times New Roman" w:hAnsi="Times New Roman" w:cs="Times New Roman"/>
          <w:sz w:val="24"/>
          <w:szCs w:val="24"/>
        </w:rPr>
        <w:t>Definitions</w:t>
      </w:r>
    </w:p>
    <w:p w:rsidRPr="002A7730" w:rsidR="004F0389" w:rsidP="004F0389" w:rsidRDefault="00EC4AD5" w14:paraId="306D0922" w14:textId="2B55F0DD">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IV.    </w:t>
      </w:r>
      <w:r w:rsidRPr="002A7730" w:rsidR="004F0389">
        <w:rPr>
          <w:rFonts w:ascii="Times New Roman" w:hAnsi="Times New Roman" w:cs="Times New Roman"/>
          <w:sz w:val="24"/>
          <w:szCs w:val="24"/>
        </w:rPr>
        <w:t>Eligibility Information</w:t>
      </w:r>
    </w:p>
    <w:p w:rsidRPr="002A7730" w:rsidR="004F0389" w:rsidP="004F0389" w:rsidRDefault="004F0389" w14:paraId="6204364A" w14:textId="7DA48381">
      <w:pPr>
        <w:autoSpaceDE w:val="0"/>
        <w:autoSpaceDN w:val="0"/>
        <w:adjustRightInd w:val="0"/>
        <w:spacing w:after="0" w:line="480" w:lineRule="auto"/>
        <w:rPr>
          <w:rFonts w:ascii="Times New Roman" w:hAnsi="Times New Roman" w:cs="Times New Roman"/>
          <w:sz w:val="24"/>
          <w:szCs w:val="24"/>
        </w:rPr>
      </w:pPr>
      <w:r w:rsidRPr="002A7730">
        <w:rPr>
          <w:rFonts w:ascii="Times New Roman" w:hAnsi="Times New Roman" w:cs="Times New Roman"/>
          <w:sz w:val="24"/>
          <w:szCs w:val="24"/>
        </w:rPr>
        <w:t xml:space="preserve">V. </w:t>
      </w:r>
      <w:r w:rsidR="00EC4AD5">
        <w:rPr>
          <w:rFonts w:ascii="Times New Roman" w:hAnsi="Times New Roman" w:cs="Times New Roman"/>
          <w:sz w:val="24"/>
          <w:szCs w:val="24"/>
        </w:rPr>
        <w:t xml:space="preserve">    </w:t>
      </w:r>
      <w:r w:rsidRPr="002A7730">
        <w:rPr>
          <w:rFonts w:ascii="Times New Roman" w:hAnsi="Times New Roman" w:cs="Times New Roman"/>
          <w:sz w:val="24"/>
          <w:szCs w:val="24"/>
        </w:rPr>
        <w:t>Application Submission Information</w:t>
      </w:r>
    </w:p>
    <w:p w:rsidR="00EC4AD5" w:rsidP="004F0389" w:rsidRDefault="004F0389" w14:paraId="396A2D17" w14:textId="06C7C0BE">
      <w:pPr>
        <w:spacing w:after="0" w:line="480" w:lineRule="auto"/>
        <w:rPr>
          <w:rFonts w:ascii="Times New Roman" w:hAnsi="Times New Roman" w:cs="Times New Roman"/>
          <w:sz w:val="24"/>
          <w:szCs w:val="24"/>
        </w:rPr>
      </w:pPr>
      <w:r w:rsidRPr="002A7730">
        <w:rPr>
          <w:rFonts w:ascii="Times New Roman" w:hAnsi="Times New Roman" w:cs="Times New Roman"/>
          <w:sz w:val="24"/>
          <w:szCs w:val="24"/>
        </w:rPr>
        <w:t>V</w:t>
      </w:r>
      <w:r w:rsidR="00EC4AD5">
        <w:rPr>
          <w:rFonts w:ascii="Times New Roman" w:hAnsi="Times New Roman" w:cs="Times New Roman"/>
          <w:sz w:val="24"/>
          <w:szCs w:val="24"/>
        </w:rPr>
        <w:t>I</w:t>
      </w:r>
      <w:r w:rsidRPr="002A7730">
        <w:rPr>
          <w:rFonts w:ascii="Times New Roman" w:hAnsi="Times New Roman" w:cs="Times New Roman"/>
          <w:sz w:val="24"/>
          <w:szCs w:val="24"/>
        </w:rPr>
        <w:t>.</w:t>
      </w:r>
      <w:r w:rsidR="00EC4AD5">
        <w:rPr>
          <w:rFonts w:ascii="Times New Roman" w:hAnsi="Times New Roman" w:cs="Times New Roman"/>
          <w:sz w:val="24"/>
          <w:szCs w:val="24"/>
        </w:rPr>
        <w:t xml:space="preserve">  </w:t>
      </w:r>
      <w:r w:rsidRPr="002A7730">
        <w:rPr>
          <w:rFonts w:ascii="Times New Roman" w:hAnsi="Times New Roman" w:cs="Times New Roman"/>
          <w:sz w:val="24"/>
          <w:szCs w:val="24"/>
        </w:rPr>
        <w:t xml:space="preserve"> </w:t>
      </w:r>
      <w:r w:rsidR="00EC4AD5">
        <w:rPr>
          <w:rFonts w:ascii="Times New Roman" w:hAnsi="Times New Roman" w:cs="Times New Roman"/>
          <w:sz w:val="24"/>
          <w:szCs w:val="24"/>
        </w:rPr>
        <w:t xml:space="preserve"> Application Revi</w:t>
      </w:r>
      <w:r w:rsidR="005570BB">
        <w:rPr>
          <w:rFonts w:ascii="Times New Roman" w:hAnsi="Times New Roman" w:cs="Times New Roman"/>
          <w:sz w:val="24"/>
          <w:szCs w:val="24"/>
        </w:rPr>
        <w:t xml:space="preserve">ew </w:t>
      </w:r>
      <w:r w:rsidR="00EC4AD5">
        <w:rPr>
          <w:rFonts w:ascii="Times New Roman" w:hAnsi="Times New Roman" w:cs="Times New Roman"/>
          <w:sz w:val="24"/>
          <w:szCs w:val="24"/>
        </w:rPr>
        <w:t>Information</w:t>
      </w:r>
    </w:p>
    <w:p w:rsidR="00EC4AD5" w:rsidP="004F0389" w:rsidRDefault="00EC4AD5" w14:paraId="44944BA6" w14:textId="3B212DB1">
      <w:pPr>
        <w:spacing w:after="0" w:line="480" w:lineRule="auto"/>
        <w:rPr>
          <w:rFonts w:ascii="Times New Roman" w:hAnsi="Times New Roman" w:cs="Times New Roman"/>
          <w:sz w:val="24"/>
          <w:szCs w:val="24"/>
        </w:rPr>
      </w:pPr>
      <w:r>
        <w:rPr>
          <w:rFonts w:ascii="Times New Roman" w:hAnsi="Times New Roman" w:cs="Times New Roman"/>
          <w:sz w:val="24"/>
          <w:szCs w:val="24"/>
        </w:rPr>
        <w:t>VII</w:t>
      </w:r>
      <w:r w:rsidR="00135525">
        <w:rPr>
          <w:rFonts w:ascii="Times New Roman" w:hAnsi="Times New Roman" w:cs="Times New Roman"/>
          <w:sz w:val="24"/>
          <w:szCs w:val="24"/>
        </w:rPr>
        <w:t>.</w:t>
      </w:r>
      <w:r>
        <w:rPr>
          <w:rFonts w:ascii="Times New Roman" w:hAnsi="Times New Roman" w:cs="Times New Roman"/>
          <w:sz w:val="24"/>
          <w:szCs w:val="24"/>
        </w:rPr>
        <w:t xml:space="preserve">   Federal Awarding Administration Information</w:t>
      </w:r>
    </w:p>
    <w:p w:rsidR="00EC4AD5" w:rsidP="004F0389" w:rsidRDefault="00EC4AD5" w14:paraId="2932DE8D" w14:textId="11700C1D">
      <w:pPr>
        <w:spacing w:after="0" w:line="480" w:lineRule="auto"/>
        <w:rPr>
          <w:rFonts w:ascii="Times New Roman" w:hAnsi="Times New Roman" w:cs="Times New Roman"/>
          <w:sz w:val="24"/>
          <w:szCs w:val="24"/>
        </w:rPr>
      </w:pPr>
      <w:r>
        <w:rPr>
          <w:rFonts w:ascii="Times New Roman" w:hAnsi="Times New Roman" w:cs="Times New Roman"/>
          <w:sz w:val="24"/>
          <w:szCs w:val="24"/>
        </w:rPr>
        <w:t>VIII</w:t>
      </w:r>
      <w:r w:rsidR="00135525">
        <w:rPr>
          <w:rFonts w:ascii="Times New Roman" w:hAnsi="Times New Roman" w:cs="Times New Roman"/>
          <w:sz w:val="24"/>
          <w:szCs w:val="24"/>
        </w:rPr>
        <w:t>.</w:t>
      </w:r>
      <w:r>
        <w:rPr>
          <w:rFonts w:ascii="Times New Roman" w:hAnsi="Times New Roman" w:cs="Times New Roman"/>
          <w:sz w:val="24"/>
          <w:szCs w:val="24"/>
        </w:rPr>
        <w:t xml:space="preserve">  Federal Awarding Agency Contacts </w:t>
      </w:r>
    </w:p>
    <w:p w:rsidR="004F0389" w:rsidP="004F0389" w:rsidRDefault="00EC4AD5" w14:paraId="56A3A606" w14:textId="205A1696">
      <w:pPr>
        <w:spacing w:after="0" w:line="480" w:lineRule="auto"/>
        <w:rPr>
          <w:rFonts w:ascii="Times New Roman" w:hAnsi="Times New Roman" w:cs="Times New Roman"/>
          <w:sz w:val="24"/>
          <w:szCs w:val="24"/>
        </w:rPr>
      </w:pPr>
      <w:r>
        <w:rPr>
          <w:rFonts w:ascii="Times New Roman" w:hAnsi="Times New Roman" w:cs="Times New Roman"/>
          <w:sz w:val="24"/>
          <w:szCs w:val="24"/>
        </w:rPr>
        <w:t>IX</w:t>
      </w:r>
      <w:r w:rsidR="00135525">
        <w:rPr>
          <w:rFonts w:ascii="Times New Roman" w:hAnsi="Times New Roman" w:cs="Times New Roman"/>
          <w:sz w:val="24"/>
          <w:szCs w:val="24"/>
        </w:rPr>
        <w:t>.</w:t>
      </w:r>
      <w:r>
        <w:rPr>
          <w:rFonts w:ascii="Times New Roman" w:hAnsi="Times New Roman" w:cs="Times New Roman"/>
          <w:sz w:val="24"/>
          <w:szCs w:val="24"/>
        </w:rPr>
        <w:t xml:space="preserve">    </w:t>
      </w:r>
      <w:r w:rsidRPr="002A7730" w:rsidR="004F0389">
        <w:rPr>
          <w:rFonts w:ascii="Times New Roman" w:hAnsi="Times New Roman" w:cs="Times New Roman"/>
          <w:sz w:val="24"/>
          <w:szCs w:val="24"/>
        </w:rPr>
        <w:t>Other Information</w:t>
      </w:r>
    </w:p>
    <w:bookmarkEnd w:id="3"/>
    <w:bookmarkEnd w:id="4"/>
    <w:p w:rsidR="00997931" w:rsidP="00997931" w:rsidRDefault="00997931" w14:paraId="2AEA0957" w14:textId="226E1478">
      <w:pPr>
        <w:pStyle w:val="NoSpacing"/>
      </w:pPr>
    </w:p>
    <w:bookmarkEnd w:id="2"/>
    <w:p w:rsidRPr="002A7730" w:rsidR="004F0389" w:rsidP="004F0389" w:rsidRDefault="004F0389" w14:paraId="5F2518A8" w14:textId="01D8D527">
      <w:pPr>
        <w:pStyle w:val="BodyText"/>
        <w:contextualSpacing/>
        <w:rPr>
          <w:rFonts w:ascii="Times New Roman" w:hAnsi="Times New Roman"/>
          <w:bCs/>
          <w:iCs/>
          <w:sz w:val="24"/>
          <w:szCs w:val="24"/>
          <w:lang w:val="en-US"/>
        </w:rPr>
      </w:pPr>
      <w:r w:rsidRPr="002A7730">
        <w:rPr>
          <w:rFonts w:ascii="Times New Roman" w:hAnsi="Times New Roman"/>
          <w:bCs/>
          <w:iCs/>
          <w:sz w:val="24"/>
          <w:szCs w:val="24"/>
          <w:lang w:val="en-US"/>
        </w:rPr>
        <w:t>I.</w:t>
      </w:r>
      <w:r>
        <w:rPr>
          <w:rFonts w:ascii="Times New Roman" w:hAnsi="Times New Roman"/>
          <w:bCs/>
          <w:iCs/>
          <w:sz w:val="24"/>
          <w:szCs w:val="24"/>
          <w:lang w:val="en-US"/>
        </w:rPr>
        <w:t xml:space="preserve"> </w:t>
      </w:r>
      <w:r w:rsidR="008044D8">
        <w:rPr>
          <w:rFonts w:ascii="Times New Roman" w:hAnsi="Times New Roman"/>
          <w:bCs/>
          <w:iCs/>
          <w:sz w:val="24"/>
          <w:szCs w:val="24"/>
          <w:lang w:val="en-US"/>
        </w:rPr>
        <w:t xml:space="preserve"> </w:t>
      </w:r>
      <w:r w:rsidR="009E6865">
        <w:rPr>
          <w:rFonts w:ascii="Times New Roman" w:hAnsi="Times New Roman"/>
          <w:bCs/>
          <w:iCs/>
          <w:sz w:val="24"/>
          <w:szCs w:val="24"/>
          <w:lang w:val="en-US"/>
        </w:rPr>
        <w:t>Funding Opportunity Description</w:t>
      </w:r>
      <w:r w:rsidR="00EC4AD5">
        <w:rPr>
          <w:rFonts w:ascii="Times New Roman" w:hAnsi="Times New Roman"/>
          <w:bCs/>
          <w:iCs/>
          <w:sz w:val="24"/>
          <w:szCs w:val="24"/>
          <w:lang w:val="en-US"/>
        </w:rPr>
        <w:t xml:space="preserve"> </w:t>
      </w:r>
    </w:p>
    <w:p w:rsidRPr="001C17E5" w:rsidR="004F0389" w:rsidP="004F0389" w:rsidRDefault="004F0389" w14:paraId="2D2FD520" w14:textId="46334DA9">
      <w:pPr>
        <w:pStyle w:val="BodyText"/>
        <w:contextualSpacing/>
        <w:rPr>
          <w:rFonts w:ascii="Times New Roman" w:hAnsi="Times New Roman"/>
          <w:b w:val="0"/>
          <w:i/>
          <w:sz w:val="24"/>
          <w:szCs w:val="24"/>
          <w:lang w:val="en-US"/>
        </w:rPr>
      </w:pPr>
      <w:r>
        <w:rPr>
          <w:rFonts w:ascii="Times New Roman" w:hAnsi="Times New Roman"/>
          <w:b w:val="0"/>
          <w:i/>
          <w:sz w:val="24"/>
          <w:szCs w:val="24"/>
          <w:lang w:val="en-US"/>
        </w:rPr>
        <w:lastRenderedPageBreak/>
        <w:t>A.</w:t>
      </w:r>
      <w:r w:rsidR="008044D8">
        <w:rPr>
          <w:rFonts w:ascii="Times New Roman" w:hAnsi="Times New Roman"/>
          <w:b w:val="0"/>
          <w:i/>
          <w:sz w:val="24"/>
          <w:szCs w:val="24"/>
          <w:lang w:val="en-US"/>
        </w:rPr>
        <w:t xml:space="preserve"> </w:t>
      </w:r>
      <w:r>
        <w:rPr>
          <w:rFonts w:ascii="Times New Roman" w:hAnsi="Times New Roman"/>
          <w:b w:val="0"/>
          <w:i/>
          <w:sz w:val="24"/>
          <w:szCs w:val="24"/>
          <w:lang w:val="en-US"/>
        </w:rPr>
        <w:t xml:space="preserve"> </w:t>
      </w:r>
      <w:r w:rsidR="008044D8">
        <w:rPr>
          <w:rFonts w:ascii="Times New Roman" w:hAnsi="Times New Roman"/>
          <w:b w:val="0"/>
          <w:i/>
          <w:sz w:val="24"/>
          <w:szCs w:val="24"/>
          <w:lang w:val="en-US"/>
        </w:rPr>
        <w:t>Background</w:t>
      </w:r>
      <w:r w:rsidR="00EC4AD5">
        <w:rPr>
          <w:rFonts w:ascii="Times New Roman" w:hAnsi="Times New Roman"/>
          <w:b w:val="0"/>
          <w:i/>
          <w:sz w:val="24"/>
          <w:szCs w:val="24"/>
          <w:lang w:val="en-US"/>
        </w:rPr>
        <w:t xml:space="preserve"> </w:t>
      </w:r>
    </w:p>
    <w:p w:rsidR="003B75C7" w:rsidP="00D20371" w:rsidRDefault="002B2B8F" w14:paraId="2DE04726" w14:textId="77777777">
      <w:pPr>
        <w:pStyle w:val="ListParagraph"/>
        <w:spacing w:line="480" w:lineRule="auto"/>
        <w:ind w:left="0"/>
        <w:rPr>
          <w:rFonts w:ascii="Times New Roman" w:hAnsi="Times New Roman"/>
          <w:sz w:val="24"/>
          <w:szCs w:val="24"/>
        </w:rPr>
      </w:pPr>
      <w:r>
        <w:rPr>
          <w:rFonts w:ascii="Times New Roman" w:hAnsi="Times New Roman"/>
          <w:b/>
          <w:sz w:val="24"/>
          <w:szCs w:val="24"/>
        </w:rPr>
        <w:tab/>
      </w:r>
      <w:r w:rsidRPr="5AFDECE6" w:rsidR="3397A623">
        <w:rPr>
          <w:rFonts w:ascii="Times New Roman" w:hAnsi="Times New Roman"/>
          <w:sz w:val="24"/>
          <w:szCs w:val="24"/>
        </w:rPr>
        <w:t>Th</w:t>
      </w:r>
      <w:r w:rsidRPr="5AFDECE6" w:rsidR="13735C62">
        <w:rPr>
          <w:rFonts w:ascii="Times New Roman" w:hAnsi="Times New Roman"/>
          <w:sz w:val="24"/>
          <w:szCs w:val="24"/>
        </w:rPr>
        <w:t>is NO</w:t>
      </w:r>
      <w:r w:rsidRPr="5AFDECE6" w:rsidR="2AF626FE">
        <w:rPr>
          <w:rFonts w:ascii="Times New Roman" w:hAnsi="Times New Roman"/>
          <w:sz w:val="24"/>
          <w:szCs w:val="24"/>
        </w:rPr>
        <w:t>F</w:t>
      </w:r>
      <w:r w:rsidRPr="5AFDECE6" w:rsidR="13735C62">
        <w:rPr>
          <w:rFonts w:ascii="Times New Roman" w:hAnsi="Times New Roman"/>
          <w:sz w:val="24"/>
          <w:szCs w:val="24"/>
        </w:rPr>
        <w:t>A is</w:t>
      </w:r>
      <w:r w:rsidRPr="5AFDECE6" w:rsidR="752BA22B">
        <w:rPr>
          <w:rFonts w:ascii="Times New Roman" w:hAnsi="Times New Roman"/>
          <w:sz w:val="24"/>
          <w:szCs w:val="24"/>
        </w:rPr>
        <w:t xml:space="preserve"> being</w:t>
      </w:r>
      <w:r w:rsidRPr="5AFDECE6" w:rsidR="13735C62">
        <w:rPr>
          <w:rFonts w:ascii="Times New Roman" w:hAnsi="Times New Roman"/>
          <w:sz w:val="24"/>
          <w:szCs w:val="24"/>
        </w:rPr>
        <w:t xml:space="preserve"> issued pursuant to the recent</w:t>
      </w:r>
      <w:r w:rsidRPr="5AFDECE6" w:rsidR="05E23A67">
        <w:rPr>
          <w:rFonts w:ascii="Times New Roman" w:hAnsi="Times New Roman"/>
          <w:sz w:val="24"/>
          <w:szCs w:val="24"/>
        </w:rPr>
        <w:t>ly passed</w:t>
      </w:r>
      <w:r w:rsidRPr="5AFDECE6" w:rsidR="3E74DF74">
        <w:rPr>
          <w:rFonts w:ascii="Times New Roman" w:hAnsi="Times New Roman"/>
          <w:sz w:val="24"/>
          <w:szCs w:val="24"/>
        </w:rPr>
        <w:t xml:space="preserve"> </w:t>
      </w:r>
      <w:r w:rsidRPr="5AFDECE6" w:rsidR="2E715CA5">
        <w:rPr>
          <w:rFonts w:ascii="Times New Roman" w:hAnsi="Times New Roman"/>
          <w:sz w:val="24"/>
          <w:szCs w:val="24"/>
        </w:rPr>
        <w:t xml:space="preserve">American </w:t>
      </w:r>
      <w:r w:rsidRPr="5AFDECE6" w:rsidR="389B2191">
        <w:rPr>
          <w:rFonts w:ascii="Times New Roman" w:hAnsi="Times New Roman"/>
          <w:sz w:val="24"/>
          <w:szCs w:val="24"/>
        </w:rPr>
        <w:t>Rescue</w:t>
      </w:r>
      <w:r w:rsidRPr="5AFDECE6" w:rsidDel="005D567A" w:rsidR="2E715CA5">
        <w:rPr>
          <w:rFonts w:ascii="Times New Roman" w:hAnsi="Times New Roman"/>
          <w:sz w:val="24"/>
          <w:szCs w:val="24"/>
        </w:rPr>
        <w:t xml:space="preserve"> </w:t>
      </w:r>
      <w:r w:rsidRPr="5AFDECE6" w:rsidR="2E715CA5">
        <w:rPr>
          <w:rFonts w:ascii="Times New Roman" w:hAnsi="Times New Roman"/>
          <w:sz w:val="24"/>
          <w:szCs w:val="24"/>
        </w:rPr>
        <w:t xml:space="preserve">Plan </w:t>
      </w:r>
      <w:r w:rsidRPr="5AFDECE6" w:rsidR="6F95A503">
        <w:rPr>
          <w:rFonts w:ascii="Times New Roman" w:hAnsi="Times New Roman"/>
          <w:sz w:val="24"/>
          <w:szCs w:val="24"/>
        </w:rPr>
        <w:t>Act of 2021 and</w:t>
      </w:r>
      <w:r w:rsidRPr="5AFDECE6" w:rsidR="13735C62">
        <w:rPr>
          <w:rFonts w:ascii="Times New Roman" w:hAnsi="Times New Roman"/>
          <w:sz w:val="24"/>
          <w:szCs w:val="24"/>
        </w:rPr>
        <w:t xml:space="preserve"> </w:t>
      </w:r>
      <w:r w:rsidRPr="5AFDECE6" w:rsidR="3E74DF74">
        <w:rPr>
          <w:rFonts w:ascii="Times New Roman" w:hAnsi="Times New Roman"/>
          <w:sz w:val="24"/>
          <w:szCs w:val="24"/>
        </w:rPr>
        <w:t xml:space="preserve">is considered </w:t>
      </w:r>
      <w:r w:rsidRPr="5AFDECE6" w:rsidR="50B2BEB3">
        <w:rPr>
          <w:rFonts w:ascii="Times New Roman" w:hAnsi="Times New Roman"/>
          <w:sz w:val="24"/>
          <w:szCs w:val="24"/>
        </w:rPr>
        <w:t xml:space="preserve">to be </w:t>
      </w:r>
      <w:r w:rsidRPr="5AFDECE6" w:rsidR="3E74DF74">
        <w:rPr>
          <w:rFonts w:ascii="Times New Roman" w:hAnsi="Times New Roman"/>
          <w:sz w:val="24"/>
          <w:szCs w:val="24"/>
        </w:rPr>
        <w:t xml:space="preserve">Economically Significant and </w:t>
      </w:r>
      <w:r w:rsidRPr="5AFDECE6" w:rsidR="6F95A503">
        <w:rPr>
          <w:rFonts w:ascii="Times New Roman" w:hAnsi="Times New Roman"/>
          <w:sz w:val="24"/>
          <w:szCs w:val="24"/>
        </w:rPr>
        <w:t xml:space="preserve">Major. </w:t>
      </w:r>
      <w:r w:rsidRPr="5AFDECE6" w:rsidR="2F408F4C">
        <w:rPr>
          <w:rFonts w:ascii="Times New Roman" w:hAnsi="Times New Roman"/>
          <w:sz w:val="24"/>
          <w:szCs w:val="24"/>
        </w:rPr>
        <w:t xml:space="preserve"> </w:t>
      </w:r>
      <w:r w:rsidR="6F95A503">
        <w:rPr>
          <w:rFonts w:ascii="Times New Roman" w:hAnsi="Times New Roman" w:cs="Times New Roman"/>
          <w:sz w:val="24"/>
          <w:szCs w:val="24"/>
        </w:rPr>
        <w:t>F</w:t>
      </w:r>
      <w:r w:rsidRPr="006A79BB" w:rsidR="6F95A503">
        <w:rPr>
          <w:rFonts w:ascii="Times New Roman" w:hAnsi="Times New Roman" w:cs="Times New Roman"/>
          <w:sz w:val="24"/>
          <w:szCs w:val="24"/>
        </w:rPr>
        <w:t>unds</w:t>
      </w:r>
      <w:r w:rsidRPr="006A79BB" w:rsidR="6C94E1DA">
        <w:rPr>
          <w:rFonts w:ascii="Times New Roman" w:hAnsi="Times New Roman" w:cs="Times New Roman"/>
          <w:sz w:val="24"/>
          <w:szCs w:val="24"/>
        </w:rPr>
        <w:t xml:space="preserve"> will be administered in accordance with this </w:t>
      </w:r>
      <w:r w:rsidR="6C94E1DA">
        <w:rPr>
          <w:rFonts w:ascii="Times New Roman" w:hAnsi="Times New Roman" w:cs="Times New Roman"/>
          <w:sz w:val="24"/>
          <w:szCs w:val="24"/>
        </w:rPr>
        <w:t>NOFA</w:t>
      </w:r>
      <w:r w:rsidRPr="006A79BB" w:rsidR="6C94E1DA">
        <w:rPr>
          <w:rFonts w:ascii="Times New Roman" w:hAnsi="Times New Roman" w:cs="Times New Roman"/>
          <w:sz w:val="24"/>
          <w:szCs w:val="24"/>
        </w:rPr>
        <w:t xml:space="preserve"> and </w:t>
      </w:r>
      <w:r w:rsidR="6C94E1DA">
        <w:rPr>
          <w:rFonts w:ascii="Times New Roman" w:hAnsi="Times New Roman" w:cs="Times New Roman"/>
          <w:sz w:val="24"/>
          <w:szCs w:val="24"/>
        </w:rPr>
        <w:t xml:space="preserve">will be </w:t>
      </w:r>
      <w:r w:rsidRPr="006A79BB" w:rsidR="6C94E1DA">
        <w:rPr>
          <w:rFonts w:ascii="Times New Roman" w:hAnsi="Times New Roman" w:cs="Times New Roman"/>
          <w:sz w:val="24"/>
          <w:szCs w:val="24"/>
        </w:rPr>
        <w:t xml:space="preserve">distributed between two tracks of funding: </w:t>
      </w:r>
      <w:r w:rsidR="2A89DD11">
        <w:rPr>
          <w:rFonts w:ascii="Times New Roman" w:hAnsi="Times New Roman" w:cs="Times New Roman"/>
          <w:sz w:val="24"/>
          <w:szCs w:val="24"/>
        </w:rPr>
        <w:t xml:space="preserve"> </w:t>
      </w:r>
      <w:r w:rsidRPr="00470E8D" w:rsidR="2E715CA5">
        <w:rPr>
          <w:rFonts w:ascii="Times New Roman" w:hAnsi="Times New Roman"/>
          <w:sz w:val="24"/>
          <w:szCs w:val="24"/>
        </w:rPr>
        <w:t xml:space="preserve">Under Track I, </w:t>
      </w:r>
      <w:r w:rsidR="1D62BBD2">
        <w:rPr>
          <w:rFonts w:ascii="Times New Roman" w:hAnsi="Times New Roman"/>
          <w:sz w:val="24"/>
          <w:szCs w:val="24"/>
        </w:rPr>
        <w:t>R</w:t>
      </w:r>
      <w:r w:rsidRPr="00470E8D" w:rsidR="2E715CA5">
        <w:rPr>
          <w:rFonts w:ascii="Times New Roman" w:hAnsi="Times New Roman"/>
          <w:sz w:val="24"/>
          <w:szCs w:val="24"/>
        </w:rPr>
        <w:t xml:space="preserve">ecovery grants are designed to provide emergency grant funding for eligible CF applicants to help rural hospitals and local communities broaden access to COVID-19 vaccines and testing, health care services including telehealth services, and food assistance through food banks and food distribution facilities in rural areas.  </w:t>
      </w:r>
    </w:p>
    <w:p w:rsidR="003B75C7" w:rsidP="00D20371" w:rsidRDefault="003B75C7" w14:paraId="4409A97C" w14:textId="59DF7821">
      <w:pPr>
        <w:pStyle w:val="ListParagraph"/>
        <w:spacing w:line="480" w:lineRule="auto"/>
        <w:ind w:left="0"/>
        <w:rPr>
          <w:rFonts w:ascii="Times New Roman" w:hAnsi="Times New Roman"/>
          <w:sz w:val="24"/>
          <w:szCs w:val="24"/>
        </w:rPr>
      </w:pPr>
      <w:r>
        <w:rPr>
          <w:rFonts w:ascii="Times New Roman" w:hAnsi="Times New Roman"/>
          <w:sz w:val="24"/>
          <w:szCs w:val="24"/>
        </w:rPr>
        <w:tab/>
      </w:r>
      <w:r w:rsidRPr="5AFDECE6" w:rsidR="2E715CA5">
        <w:rPr>
          <w:rFonts w:ascii="Times New Roman" w:hAnsi="Times New Roman"/>
          <w:sz w:val="24"/>
          <w:szCs w:val="24"/>
        </w:rPr>
        <w:t xml:space="preserve">Track II, Impact grants are designed to plan for, implement, and evaluate models to support the long-term sustainability of rural health care.  Long-term sustainability is defined as improved health outcomes, improved access to quality health care, and creating and maintaining health care as a key economic driver of small communities.  </w:t>
      </w:r>
      <w:r w:rsidRPr="00470E8D" w:rsidR="2E715CA5">
        <w:rPr>
          <w:rFonts w:ascii="Times New Roman" w:hAnsi="Times New Roman"/>
          <w:sz w:val="24"/>
          <w:szCs w:val="24"/>
        </w:rPr>
        <w:t>Details on eligible C</w:t>
      </w:r>
      <w:r w:rsidR="1344487C">
        <w:rPr>
          <w:rFonts w:ascii="Times New Roman" w:hAnsi="Times New Roman"/>
          <w:sz w:val="24"/>
          <w:szCs w:val="24"/>
        </w:rPr>
        <w:t xml:space="preserve">ommunity </w:t>
      </w:r>
      <w:r w:rsidRPr="00470E8D" w:rsidR="2E715CA5">
        <w:rPr>
          <w:rFonts w:ascii="Times New Roman" w:hAnsi="Times New Roman"/>
          <w:sz w:val="24"/>
          <w:szCs w:val="24"/>
        </w:rPr>
        <w:t>F</w:t>
      </w:r>
      <w:r w:rsidR="1344487C">
        <w:rPr>
          <w:rFonts w:ascii="Times New Roman" w:hAnsi="Times New Roman"/>
          <w:sz w:val="24"/>
          <w:szCs w:val="24"/>
        </w:rPr>
        <w:t>acilities (CF)</w:t>
      </w:r>
      <w:r w:rsidRPr="00470E8D" w:rsidR="2E715CA5">
        <w:rPr>
          <w:rFonts w:ascii="Times New Roman" w:hAnsi="Times New Roman"/>
          <w:sz w:val="24"/>
          <w:szCs w:val="24"/>
        </w:rPr>
        <w:t xml:space="preserve"> applicants and eligible CF facilities may be found in Section </w:t>
      </w:r>
      <w:r w:rsidRPr="3AE58770" w:rsidDel="16F23303">
        <w:rPr>
          <w:rFonts w:ascii="Times New Roman" w:hAnsi="Times New Roman"/>
          <w:sz w:val="24"/>
          <w:szCs w:val="24"/>
        </w:rPr>
        <w:t>IV</w:t>
      </w:r>
      <w:r w:rsidR="16F23303">
        <w:rPr>
          <w:rFonts w:ascii="Times New Roman" w:hAnsi="Times New Roman"/>
          <w:sz w:val="24"/>
          <w:szCs w:val="24"/>
        </w:rPr>
        <w:t xml:space="preserve">. </w:t>
      </w:r>
      <w:r w:rsidRPr="00470E8D" w:rsidR="2E715CA5">
        <w:rPr>
          <w:rFonts w:ascii="Times New Roman" w:hAnsi="Times New Roman"/>
          <w:sz w:val="24"/>
          <w:szCs w:val="24"/>
        </w:rPr>
        <w:t xml:space="preserve">Eligibility Information </w:t>
      </w:r>
      <w:r w:rsidR="47937F76">
        <w:rPr>
          <w:rFonts w:ascii="Times New Roman" w:hAnsi="Times New Roman"/>
          <w:sz w:val="24"/>
          <w:szCs w:val="24"/>
        </w:rPr>
        <w:t>of this Notice</w:t>
      </w:r>
      <w:r w:rsidRPr="00470E8D" w:rsidR="2E715CA5">
        <w:rPr>
          <w:rFonts w:ascii="Times New Roman" w:hAnsi="Times New Roman"/>
          <w:sz w:val="24"/>
          <w:szCs w:val="24"/>
        </w:rPr>
        <w:t>.</w:t>
      </w:r>
      <w:r w:rsidRPr="00470E8D" w:rsidR="7C5C488F">
        <w:rPr>
          <w:rFonts w:ascii="Times New Roman" w:hAnsi="Times New Roman"/>
          <w:sz w:val="24"/>
          <w:szCs w:val="24"/>
        </w:rPr>
        <w:t xml:space="preserve"> </w:t>
      </w:r>
    </w:p>
    <w:p w:rsidRPr="00470E8D" w:rsidR="004F0389" w:rsidP="00D20371" w:rsidRDefault="003B75C7" w14:paraId="1F0FFC47" w14:textId="46480E2F">
      <w:pPr>
        <w:pStyle w:val="ListParagraph"/>
        <w:spacing w:line="480" w:lineRule="auto"/>
        <w:ind w:left="0"/>
        <w:rPr>
          <w:rFonts w:ascii="Times New Roman" w:hAnsi="Times New Roman" w:cs="Times New Roman"/>
          <w:sz w:val="24"/>
          <w:szCs w:val="24"/>
        </w:rPr>
      </w:pPr>
      <w:r>
        <w:rPr>
          <w:rFonts w:ascii="Times New Roman" w:hAnsi="Times New Roman"/>
          <w:sz w:val="24"/>
          <w:szCs w:val="24"/>
        </w:rPr>
        <w:tab/>
      </w:r>
      <w:r w:rsidRPr="00470E8D" w:rsidR="2E715CA5">
        <w:rPr>
          <w:rFonts w:ascii="Times New Roman" w:hAnsi="Times New Roman"/>
          <w:sz w:val="24"/>
          <w:szCs w:val="24"/>
        </w:rPr>
        <w:t>Applicants may request assistance for costs for a performance period of up to 36 months.  Track I, Recovery applicants may additionally request pre-award costs incurred on or after March 13, 202</w:t>
      </w:r>
      <w:r w:rsidRPr="00470E8D" w:rsidR="65867E44">
        <w:rPr>
          <w:rFonts w:ascii="Times New Roman" w:hAnsi="Times New Roman"/>
          <w:sz w:val="24"/>
          <w:szCs w:val="24"/>
        </w:rPr>
        <w:t>0</w:t>
      </w:r>
      <w:r w:rsidRPr="47466DA4" w:rsidR="2E715CA5">
        <w:rPr>
          <w:rFonts w:ascii="Times New Roman" w:hAnsi="Times New Roman"/>
          <w:sz w:val="24"/>
          <w:szCs w:val="24"/>
        </w:rPr>
        <w:t>.  Applicants may not request assistance for expenses or losses that have been reimbursed from other Federal sources or that other Federal sources are obligated to reimburse.</w:t>
      </w:r>
    </w:p>
    <w:p w:rsidR="00FD0F0B" w:rsidP="00F906B7" w:rsidRDefault="004F0389" w14:paraId="143D3FB1" w14:textId="142A71F2">
      <w:pPr>
        <w:pStyle w:val="BodyText"/>
        <w:ind w:firstLine="720"/>
        <w:contextualSpacing/>
      </w:pPr>
      <w:r>
        <w:rPr>
          <w:rFonts w:ascii="Times New Roman" w:hAnsi="Times New Roman"/>
          <w:b w:val="0"/>
          <w:sz w:val="24"/>
          <w:szCs w:val="24"/>
          <w:lang w:val="en-US"/>
        </w:rPr>
        <w:t xml:space="preserve">Rural communities face unique challenges due to the COVID-19 pandemic that include financial and economic vulnerability.  At the same time, rural communities have essential community infrastructure needs that are essential to promote vaccine </w:t>
      </w:r>
      <w:r>
        <w:rPr>
          <w:rFonts w:ascii="Times New Roman" w:hAnsi="Times New Roman"/>
          <w:b w:val="0"/>
          <w:sz w:val="24"/>
          <w:szCs w:val="24"/>
          <w:lang w:val="en-US"/>
        </w:rPr>
        <w:lastRenderedPageBreak/>
        <w:t xml:space="preserve">administration and distribution, conduct COVID-19 testing, provide access to quality health care services, and support the needs of food banks and food distribution facilities.  This program provides critical grant funding to support rural communities’ health care needs in the face of COVID-19. </w:t>
      </w:r>
    </w:p>
    <w:p w:rsidRPr="00A62138" w:rsidR="00470E8D" w:rsidP="00A62138" w:rsidRDefault="00470E8D" w14:paraId="310713B8" w14:textId="752DC8C5">
      <w:pPr>
        <w:pStyle w:val="BodyText"/>
        <w:contextualSpacing/>
        <w:rPr>
          <w:rFonts w:ascii="Times New Roman" w:hAnsi="Times New Roman"/>
          <w:b w:val="0"/>
          <w:sz w:val="24"/>
          <w:szCs w:val="24"/>
          <w:lang w:val="en-US"/>
        </w:rPr>
      </w:pPr>
      <w:r>
        <w:rPr>
          <w:rFonts w:ascii="Times New Roman" w:hAnsi="Times New Roman"/>
          <w:b w:val="0"/>
          <w:i/>
          <w:iCs/>
          <w:sz w:val="24"/>
          <w:szCs w:val="24"/>
          <w:lang w:val="en-US"/>
        </w:rPr>
        <w:t xml:space="preserve">B.  </w:t>
      </w:r>
      <w:r w:rsidR="0003474A">
        <w:rPr>
          <w:rFonts w:ascii="Times New Roman" w:hAnsi="Times New Roman"/>
          <w:b w:val="0"/>
          <w:i/>
          <w:iCs/>
          <w:sz w:val="24"/>
          <w:szCs w:val="24"/>
          <w:lang w:val="en-US"/>
        </w:rPr>
        <w:t xml:space="preserve"> </w:t>
      </w:r>
      <w:r w:rsidRPr="00470E8D">
        <w:rPr>
          <w:rFonts w:ascii="Times New Roman" w:hAnsi="Times New Roman"/>
          <w:b w:val="0"/>
          <w:i/>
          <w:iCs/>
          <w:sz w:val="24"/>
          <w:szCs w:val="24"/>
          <w:lang w:val="en-US"/>
        </w:rPr>
        <w:t>Program Description</w:t>
      </w:r>
    </w:p>
    <w:p w:rsidR="005449D7" w:rsidP="004F0389" w:rsidRDefault="2E715CA5" w14:paraId="36C520BF" w14:textId="77777777">
      <w:pPr>
        <w:pStyle w:val="BodyText"/>
        <w:ind w:firstLine="720"/>
        <w:contextualSpacing/>
        <w:rPr>
          <w:rFonts w:ascii="Times New Roman" w:hAnsi="Times New Roman"/>
          <w:b w:val="0"/>
          <w:sz w:val="24"/>
          <w:szCs w:val="24"/>
          <w:lang w:val="en-US"/>
        </w:rPr>
      </w:pPr>
      <w:r w:rsidRPr="46399260">
        <w:rPr>
          <w:rFonts w:ascii="Times New Roman" w:hAnsi="Times New Roman"/>
          <w:b w:val="0"/>
          <w:sz w:val="24"/>
          <w:szCs w:val="24"/>
          <w:lang w:val="en-US"/>
        </w:rPr>
        <w:t xml:space="preserve">This program is designed for essential community facilities located in rural areas, primarily serving rural areas, and serving populations with median household income that is lower than </w:t>
      </w:r>
      <w:r w:rsidRPr="46399260" w:rsidR="1BEF1605">
        <w:rPr>
          <w:rFonts w:ascii="Times New Roman" w:hAnsi="Times New Roman"/>
          <w:b w:val="0"/>
          <w:sz w:val="24"/>
          <w:szCs w:val="24"/>
          <w:lang w:val="en-US"/>
        </w:rPr>
        <w:t xml:space="preserve">ninety </w:t>
      </w:r>
      <w:r w:rsidRPr="46399260">
        <w:rPr>
          <w:rFonts w:ascii="Times New Roman" w:hAnsi="Times New Roman"/>
          <w:b w:val="0"/>
          <w:sz w:val="24"/>
          <w:szCs w:val="24"/>
          <w:lang w:val="en-US"/>
        </w:rPr>
        <w:t>percent of the State nonmetropolitan median household income.  Within these parameters, the Agency is further encouraging investment in distressed communities.  RD utilizes the Distressed Communities Index, developed by the Economic Innovation Group (EIG), which combines seven publicly</w:t>
      </w:r>
      <w:r w:rsidRPr="46399260" w:rsidR="24A6AEFA">
        <w:rPr>
          <w:rFonts w:ascii="Times New Roman" w:hAnsi="Times New Roman"/>
          <w:b w:val="0"/>
          <w:sz w:val="24"/>
          <w:szCs w:val="24"/>
          <w:lang w:val="en-US"/>
        </w:rPr>
        <w:t xml:space="preserve"> </w:t>
      </w:r>
      <w:r w:rsidRPr="46399260">
        <w:rPr>
          <w:rFonts w:ascii="Times New Roman" w:hAnsi="Times New Roman"/>
          <w:b w:val="0"/>
          <w:sz w:val="24"/>
          <w:szCs w:val="24"/>
          <w:lang w:val="en-US"/>
        </w:rPr>
        <w:t>available metrics to assess the economic well</w:t>
      </w:r>
      <w:r w:rsidRPr="46399260" w:rsidR="211D72EB">
        <w:rPr>
          <w:rFonts w:ascii="Times New Roman" w:hAnsi="Times New Roman"/>
          <w:b w:val="0"/>
          <w:sz w:val="24"/>
          <w:szCs w:val="24"/>
          <w:lang w:val="en-US"/>
        </w:rPr>
        <w:t>-</w:t>
      </w:r>
      <w:r w:rsidRPr="46399260">
        <w:rPr>
          <w:rFonts w:ascii="Times New Roman" w:hAnsi="Times New Roman"/>
          <w:b w:val="0"/>
          <w:sz w:val="24"/>
          <w:szCs w:val="24"/>
          <w:lang w:val="en-US"/>
        </w:rPr>
        <w:t xml:space="preserve">being of communities.  For more information on EIG’s Distressed Communities Index, visit </w:t>
      </w:r>
      <w:hyperlink r:id="rId12">
        <w:r w:rsidRPr="46399260">
          <w:rPr>
            <w:rStyle w:val="Hyperlink"/>
            <w:rFonts w:ascii="Times New Roman" w:hAnsi="Times New Roman"/>
            <w:b w:val="0"/>
            <w:sz w:val="24"/>
            <w:szCs w:val="24"/>
            <w:lang w:val="en-US"/>
          </w:rPr>
          <w:t>https://eig.org/dci</w:t>
        </w:r>
      </w:hyperlink>
      <w:r w:rsidRPr="46399260">
        <w:rPr>
          <w:rFonts w:ascii="Times New Roman" w:hAnsi="Times New Roman"/>
          <w:b w:val="0"/>
          <w:sz w:val="24"/>
          <w:szCs w:val="24"/>
          <w:lang w:val="en-US"/>
        </w:rPr>
        <w:t xml:space="preserve">.  </w:t>
      </w:r>
      <w:r w:rsidRPr="46399260" w:rsidR="5BF3050C">
        <w:rPr>
          <w:rFonts w:ascii="Times New Roman" w:hAnsi="Times New Roman"/>
          <w:b w:val="0"/>
          <w:sz w:val="24"/>
          <w:szCs w:val="24"/>
          <w:lang w:val="en-US"/>
        </w:rPr>
        <w:t xml:space="preserve">EIG’s Distressed Community Map can be found </w:t>
      </w:r>
      <w:r w:rsidRPr="46399260" w:rsidR="005449D7">
        <w:rPr>
          <w:rFonts w:ascii="Times New Roman" w:hAnsi="Times New Roman"/>
          <w:b w:val="0"/>
          <w:sz w:val="24"/>
          <w:szCs w:val="24"/>
          <w:lang w:val="en-US"/>
        </w:rPr>
        <w:t>at the following web site:</w:t>
      </w:r>
    </w:p>
    <w:p w:rsidR="00D36904" w:rsidP="00F906B7" w:rsidRDefault="0060415A" w14:paraId="297B8043" w14:textId="078E8AC1">
      <w:pPr>
        <w:pStyle w:val="BodyText"/>
      </w:pPr>
      <w:hyperlink r:id="rId13">
        <w:r w:rsidRPr="46399260" w:rsidR="00DD21F6">
          <w:rPr>
            <w:rStyle w:val="Hyperlink"/>
            <w:rFonts w:ascii="Times New Roman" w:hAnsi="Times New Roman"/>
            <w:b w:val="0"/>
            <w:color w:val="auto"/>
            <w:sz w:val="24"/>
            <w:szCs w:val="24"/>
          </w:rPr>
          <w:t>https://ruraldevelopment.maps.arcgis.com/apps/webappviewer/index.html?id=06a26a91d074426d944d22715a90311e</w:t>
        </w:r>
      </w:hyperlink>
      <w:r w:rsidRPr="46399260" w:rsidR="7F5CF65D">
        <w:rPr>
          <w:rFonts w:ascii="Times New Roman" w:hAnsi="Times New Roman"/>
          <w:b w:val="0"/>
          <w:sz w:val="24"/>
          <w:szCs w:val="24"/>
          <w:lang w:val="en-US"/>
        </w:rPr>
        <w:t xml:space="preserve">.  </w:t>
      </w:r>
      <w:r w:rsidRPr="46399260" w:rsidR="2E715CA5">
        <w:rPr>
          <w:rFonts w:ascii="Times New Roman" w:hAnsi="Times New Roman"/>
          <w:b w:val="0"/>
          <w:sz w:val="24"/>
          <w:szCs w:val="24"/>
          <w:lang w:val="en-US"/>
        </w:rPr>
        <w:t>As part of its annual performance plan and strategic goals and objectives</w:t>
      </w:r>
      <w:r w:rsidRPr="46399260" w:rsidR="7A7B41D4">
        <w:rPr>
          <w:rFonts w:ascii="Times New Roman" w:hAnsi="Times New Roman"/>
          <w:b w:val="0"/>
          <w:sz w:val="24"/>
          <w:szCs w:val="24"/>
          <w:lang w:val="en-US"/>
        </w:rPr>
        <w:t>,</w:t>
      </w:r>
      <w:r w:rsidRPr="46399260" w:rsidR="6AB7AFD0">
        <w:rPr>
          <w:rFonts w:ascii="Times New Roman" w:hAnsi="Times New Roman"/>
          <w:b w:val="0"/>
          <w:sz w:val="24"/>
          <w:szCs w:val="24"/>
          <w:lang w:val="en-US"/>
        </w:rPr>
        <w:t xml:space="preserve"> t</w:t>
      </w:r>
      <w:r w:rsidRPr="46399260" w:rsidR="6AB7AFD0">
        <w:rPr>
          <w:rFonts w:ascii="Times New Roman" w:hAnsi="Times New Roman"/>
          <w:b w:val="0"/>
          <w:sz w:val="24"/>
          <w:szCs w:val="24"/>
        </w:rPr>
        <w:t>he</w:t>
      </w:r>
      <w:r w:rsidRPr="46399260" w:rsidR="2E715CA5">
        <w:rPr>
          <w:rFonts w:ascii="Times New Roman" w:hAnsi="Times New Roman"/>
          <w:b w:val="0"/>
          <w:sz w:val="24"/>
          <w:szCs w:val="24"/>
        </w:rPr>
        <w:t xml:space="preserve"> Agency tracks the percent of RD assistance that goes to distressed communities in its loan and grant programs and will do the same for this program.</w:t>
      </w:r>
      <w:r w:rsidRPr="46399260" w:rsidR="2E715CA5">
        <w:rPr>
          <w:rFonts w:ascii="Times New Roman" w:hAnsi="Times New Roman"/>
          <w:sz w:val="24"/>
          <w:szCs w:val="24"/>
        </w:rPr>
        <w:t xml:space="preserve"> </w:t>
      </w:r>
      <w:r w:rsidRPr="46399260" w:rsidR="2D942600">
        <w:rPr>
          <w:rFonts w:ascii="Times New Roman" w:hAnsi="Times New Roman"/>
          <w:sz w:val="24"/>
          <w:szCs w:val="24"/>
        </w:rPr>
        <w:t xml:space="preserve"> </w:t>
      </w:r>
    </w:p>
    <w:p w:rsidRPr="0003474A" w:rsidR="0003474A" w:rsidP="003B75C7" w:rsidRDefault="0003474A" w14:paraId="1C837876" w14:textId="77777777">
      <w:pPr>
        <w:pStyle w:val="NoSpacing"/>
      </w:pPr>
    </w:p>
    <w:p w:rsidRPr="00A62138" w:rsidR="004F0389" w:rsidP="3AE58770" w:rsidRDefault="00A62138" w14:paraId="5D906C1D" w14:textId="5AEB1855">
      <w:pPr>
        <w:pStyle w:val="BodyText"/>
        <w:contextualSpacing/>
        <w:rPr>
          <w:rFonts w:asciiTheme="minorHAnsi" w:hAnsiTheme="minorHAnsi" w:eastAsiaTheme="minorEastAsia" w:cstheme="minorBidi"/>
          <w:b w:val="0"/>
          <w:i/>
          <w:iCs/>
          <w:sz w:val="24"/>
          <w:szCs w:val="24"/>
          <w:lang w:val="en-US"/>
        </w:rPr>
      </w:pPr>
      <w:r w:rsidRPr="3AE58770">
        <w:rPr>
          <w:rFonts w:ascii="Times New Roman" w:hAnsi="Times New Roman"/>
          <w:b w:val="0"/>
          <w:i/>
          <w:iCs/>
          <w:sz w:val="24"/>
          <w:szCs w:val="24"/>
          <w:lang w:val="en-US"/>
        </w:rPr>
        <w:t xml:space="preserve">C.  Implementation of </w:t>
      </w:r>
      <w:r w:rsidRPr="3AE58770" w:rsidR="00427045">
        <w:rPr>
          <w:rFonts w:ascii="Times New Roman" w:hAnsi="Times New Roman"/>
          <w:b w:val="0"/>
          <w:i/>
          <w:iCs/>
          <w:sz w:val="24"/>
          <w:szCs w:val="24"/>
          <w:lang w:val="en-US"/>
        </w:rPr>
        <w:t xml:space="preserve">the </w:t>
      </w:r>
      <w:r w:rsidRPr="3AE58770">
        <w:rPr>
          <w:rFonts w:ascii="Times New Roman" w:hAnsi="Times New Roman"/>
          <w:b w:val="0"/>
          <w:i/>
          <w:iCs/>
          <w:sz w:val="24"/>
          <w:szCs w:val="24"/>
          <w:lang w:val="en-US"/>
        </w:rPr>
        <w:t xml:space="preserve">American </w:t>
      </w:r>
      <w:r w:rsidRPr="3AE58770" w:rsidR="006F3EF4">
        <w:rPr>
          <w:rFonts w:ascii="Times New Roman" w:hAnsi="Times New Roman"/>
          <w:b w:val="0"/>
          <w:i/>
          <w:iCs/>
          <w:sz w:val="24"/>
          <w:szCs w:val="24"/>
          <w:lang w:val="en-US"/>
        </w:rPr>
        <w:t>Rescue</w:t>
      </w:r>
      <w:r w:rsidRPr="3AE58770">
        <w:rPr>
          <w:rFonts w:ascii="Times New Roman" w:hAnsi="Times New Roman"/>
          <w:b w:val="0"/>
          <w:i/>
          <w:iCs/>
          <w:sz w:val="24"/>
          <w:szCs w:val="24"/>
          <w:lang w:val="en-US"/>
        </w:rPr>
        <w:t xml:space="preserve"> Act </w:t>
      </w:r>
      <w:r w:rsidRPr="3AE58770" w:rsidR="346E4434">
        <w:rPr>
          <w:rFonts w:ascii="Times New Roman" w:hAnsi="Times New Roman"/>
          <w:b w:val="0"/>
          <w:i/>
          <w:iCs/>
          <w:sz w:val="24"/>
          <w:szCs w:val="24"/>
          <w:lang w:val="en-US"/>
        </w:rPr>
        <w:t xml:space="preserve">of </w:t>
      </w:r>
      <w:r w:rsidRPr="3AE58770">
        <w:rPr>
          <w:rFonts w:ascii="Times New Roman" w:hAnsi="Times New Roman"/>
          <w:b w:val="0"/>
          <w:i/>
          <w:iCs/>
          <w:sz w:val="24"/>
          <w:szCs w:val="24"/>
          <w:lang w:val="en-US"/>
        </w:rPr>
        <w:t>2021 Provisions</w:t>
      </w:r>
    </w:p>
    <w:p w:rsidR="00A62138" w:rsidP="00F906B7" w:rsidRDefault="123C14D7" w14:paraId="71FFF5BF" w14:textId="1DED503D">
      <w:pPr>
        <w:pStyle w:val="BodyText"/>
        <w:ind w:firstLine="720"/>
        <w:contextualSpacing/>
        <w:rPr>
          <w:rFonts w:ascii="Times New Roman" w:hAnsi="Times New Roman"/>
          <w:sz w:val="24"/>
          <w:szCs w:val="24"/>
        </w:rPr>
      </w:pPr>
      <w:r w:rsidRPr="3AE58770">
        <w:rPr>
          <w:rFonts w:ascii="Times New Roman" w:hAnsi="Times New Roman"/>
          <w:b w:val="0"/>
          <w:sz w:val="24"/>
          <w:szCs w:val="24"/>
          <w:lang w:val="en-US"/>
        </w:rPr>
        <w:t xml:space="preserve">Track I, Recovery grant funds will be allocated to USDA Rural Development State Offices.  The allocation of funds will be based on an adaptation of 7 CFR </w:t>
      </w:r>
      <w:r w:rsidRPr="3AE58770" w:rsidR="0465E613">
        <w:rPr>
          <w:rFonts w:ascii="Times New Roman" w:hAnsi="Times New Roman"/>
          <w:b w:val="0"/>
          <w:sz w:val="24"/>
          <w:szCs w:val="24"/>
          <w:lang w:val="en-US"/>
        </w:rPr>
        <w:t xml:space="preserve">part </w:t>
      </w:r>
      <w:r w:rsidRPr="3AE58770">
        <w:rPr>
          <w:rFonts w:ascii="Times New Roman" w:hAnsi="Times New Roman"/>
          <w:b w:val="0"/>
          <w:sz w:val="24"/>
          <w:szCs w:val="24"/>
          <w:lang w:val="en-US"/>
        </w:rPr>
        <w:t xml:space="preserve">1940, subpart L, Methodology and Formulas for Allocation of Loan and Grant Program Funds.  USDA Rural Development State Offices will have until June 30, 2022 to obligate funds </w:t>
      </w:r>
      <w:r w:rsidRPr="3AE58770">
        <w:rPr>
          <w:rFonts w:ascii="Times New Roman" w:hAnsi="Times New Roman"/>
          <w:b w:val="0"/>
          <w:sz w:val="24"/>
          <w:szCs w:val="24"/>
          <w:lang w:val="en-US"/>
        </w:rPr>
        <w:lastRenderedPageBreak/>
        <w:t xml:space="preserve">allocated to their respective state.  After June 30, 2022, unobligated funds </w:t>
      </w:r>
      <w:r w:rsidRPr="3AE58770" w:rsidR="77A060AC">
        <w:rPr>
          <w:rFonts w:ascii="Times New Roman" w:hAnsi="Times New Roman"/>
          <w:b w:val="0"/>
          <w:sz w:val="24"/>
          <w:szCs w:val="24"/>
          <w:lang w:val="en-US"/>
        </w:rPr>
        <w:t>may</w:t>
      </w:r>
      <w:r w:rsidRPr="3AE58770">
        <w:rPr>
          <w:rFonts w:ascii="Times New Roman" w:hAnsi="Times New Roman"/>
          <w:b w:val="0"/>
          <w:sz w:val="24"/>
          <w:szCs w:val="24"/>
          <w:lang w:val="en-US"/>
        </w:rPr>
        <w:t xml:space="preserve"> be pooled into the USDA Rural Development National Office Reserve to fund </w:t>
      </w:r>
      <w:r w:rsidRPr="3AE58770" w:rsidR="00746E8E">
        <w:rPr>
          <w:rFonts w:ascii="Times New Roman" w:hAnsi="Times New Roman"/>
          <w:b w:val="0"/>
          <w:sz w:val="24"/>
          <w:szCs w:val="24"/>
          <w:lang w:val="en-US"/>
        </w:rPr>
        <w:t xml:space="preserve">additional </w:t>
      </w:r>
      <w:r w:rsidRPr="3AE58770">
        <w:rPr>
          <w:rFonts w:ascii="Times New Roman" w:hAnsi="Times New Roman"/>
          <w:b w:val="0"/>
          <w:sz w:val="24"/>
          <w:szCs w:val="24"/>
          <w:lang w:val="en-US"/>
        </w:rPr>
        <w:t xml:space="preserve">qualified applications </w:t>
      </w:r>
      <w:r w:rsidRPr="3AE58770" w:rsidR="00E308CB">
        <w:rPr>
          <w:rFonts w:ascii="Times New Roman" w:hAnsi="Times New Roman"/>
          <w:b w:val="0"/>
          <w:sz w:val="24"/>
          <w:szCs w:val="24"/>
          <w:lang w:val="en-US"/>
        </w:rPr>
        <w:t>based</w:t>
      </w:r>
      <w:r w:rsidRPr="3AE58770" w:rsidR="005445B6">
        <w:rPr>
          <w:rFonts w:ascii="Times New Roman" w:hAnsi="Times New Roman"/>
          <w:b w:val="0"/>
          <w:sz w:val="24"/>
          <w:szCs w:val="24"/>
          <w:lang w:val="en-US"/>
        </w:rPr>
        <w:t xml:space="preserve"> on the </w:t>
      </w:r>
      <w:r w:rsidRPr="3AE58770" w:rsidR="00CD7CB1">
        <w:rPr>
          <w:rFonts w:ascii="Times New Roman" w:hAnsi="Times New Roman"/>
          <w:b w:val="0"/>
          <w:sz w:val="24"/>
          <w:szCs w:val="24"/>
          <w:lang w:val="en-US"/>
        </w:rPr>
        <w:t xml:space="preserve">evaluation criteria </w:t>
      </w:r>
      <w:r w:rsidRPr="3AE58770" w:rsidR="00B376B1">
        <w:rPr>
          <w:rFonts w:ascii="Times New Roman" w:hAnsi="Times New Roman"/>
          <w:b w:val="0"/>
          <w:sz w:val="24"/>
          <w:szCs w:val="24"/>
          <w:lang w:val="en-US"/>
        </w:rPr>
        <w:t>specified in this Notice</w:t>
      </w:r>
      <w:r w:rsidRPr="3AE58770" w:rsidR="00A62138">
        <w:rPr>
          <w:rFonts w:ascii="Times New Roman" w:hAnsi="Times New Roman"/>
          <w:b w:val="0"/>
          <w:sz w:val="24"/>
          <w:szCs w:val="24"/>
          <w:lang w:val="en-US"/>
        </w:rPr>
        <w:t>.</w:t>
      </w:r>
      <w:r w:rsidRPr="3AE58770">
        <w:rPr>
          <w:rFonts w:ascii="Times New Roman" w:hAnsi="Times New Roman"/>
          <w:b w:val="0"/>
          <w:sz w:val="24"/>
          <w:szCs w:val="24"/>
          <w:lang w:val="en-US"/>
        </w:rPr>
        <w:t xml:space="preserve">  The Agency intends to </w:t>
      </w:r>
      <w:r w:rsidR="00F43EBD">
        <w:rPr>
          <w:rFonts w:ascii="Times New Roman" w:hAnsi="Times New Roman"/>
          <w:b w:val="0"/>
          <w:sz w:val="24"/>
          <w:szCs w:val="24"/>
          <w:lang w:val="en-US"/>
        </w:rPr>
        <w:t>provide</w:t>
      </w:r>
      <w:r w:rsidRPr="3AE58770" w:rsidR="00F43EBD">
        <w:rPr>
          <w:rFonts w:ascii="Times New Roman" w:hAnsi="Times New Roman"/>
          <w:b w:val="0"/>
          <w:sz w:val="24"/>
          <w:szCs w:val="24"/>
          <w:lang w:val="en-US"/>
        </w:rPr>
        <w:t xml:space="preserve"> </w:t>
      </w:r>
      <w:r w:rsidRPr="3AE58770">
        <w:rPr>
          <w:rFonts w:ascii="Times New Roman" w:hAnsi="Times New Roman"/>
          <w:b w:val="0"/>
          <w:sz w:val="24"/>
          <w:szCs w:val="24"/>
          <w:lang w:val="en-US"/>
        </w:rPr>
        <w:t xml:space="preserve">a minimum $350,000,000 to fund eligible facilities under Track I.  </w:t>
      </w:r>
    </w:p>
    <w:p w:rsidR="00A62138" w:rsidP="00A62138" w:rsidRDefault="00A62138" w14:paraId="03838385" w14:textId="342BE637">
      <w:pPr>
        <w:pStyle w:val="BodyText"/>
        <w:ind w:firstLine="720"/>
        <w:contextualSpacing/>
        <w:rPr>
          <w:rFonts w:ascii="Times New Roman" w:hAnsi="Times New Roman"/>
          <w:b w:val="0"/>
          <w:sz w:val="24"/>
          <w:szCs w:val="24"/>
          <w:lang w:val="en-US"/>
        </w:rPr>
      </w:pPr>
      <w:r>
        <w:rPr>
          <w:rFonts w:ascii="Times New Roman" w:hAnsi="Times New Roman"/>
          <w:b w:val="0"/>
          <w:sz w:val="24"/>
          <w:szCs w:val="24"/>
          <w:lang w:val="en-US"/>
        </w:rPr>
        <w:t xml:space="preserve">Track II, Impact grant funds will be held within the USDA Rural Development National Office Reserve.  The Agency intends to </w:t>
      </w:r>
      <w:r w:rsidR="00F43EBD">
        <w:rPr>
          <w:rFonts w:ascii="Times New Roman" w:hAnsi="Times New Roman"/>
          <w:b w:val="0"/>
          <w:sz w:val="24"/>
          <w:szCs w:val="24"/>
          <w:lang w:val="en-US"/>
        </w:rPr>
        <w:t xml:space="preserve">provide </w:t>
      </w:r>
      <w:r>
        <w:rPr>
          <w:rFonts w:ascii="Times New Roman" w:hAnsi="Times New Roman"/>
          <w:b w:val="0"/>
          <w:sz w:val="24"/>
          <w:szCs w:val="24"/>
          <w:lang w:val="en-US"/>
        </w:rPr>
        <w:t xml:space="preserve">up to $125,000,000 to fund no more than 15 projects under Track II.  Any unobligated funds for Track II, Impact grants will be made available for Track I, Recovery grants.   </w:t>
      </w:r>
    </w:p>
    <w:p w:rsidRPr="00A62138" w:rsidR="00A62138" w:rsidP="00123A62" w:rsidRDefault="00A62138" w14:paraId="27E0778E" w14:textId="77777777">
      <w:pPr>
        <w:pStyle w:val="NoSpacing"/>
      </w:pPr>
    </w:p>
    <w:p w:rsidRPr="00DA017C" w:rsidR="004F0389" w:rsidP="004F0389" w:rsidRDefault="004F0389" w14:paraId="089080BC" w14:textId="77777777">
      <w:pPr>
        <w:pStyle w:val="BodyText"/>
        <w:contextualSpacing/>
        <w:rPr>
          <w:rFonts w:ascii="Times New Roman" w:hAnsi="Times New Roman"/>
          <w:bCs/>
          <w:sz w:val="24"/>
          <w:szCs w:val="24"/>
          <w:lang w:val="en-US"/>
        </w:rPr>
      </w:pPr>
      <w:r w:rsidRPr="00DA017C">
        <w:rPr>
          <w:rFonts w:ascii="Times New Roman" w:hAnsi="Times New Roman"/>
          <w:bCs/>
          <w:sz w:val="24"/>
          <w:szCs w:val="24"/>
          <w:lang w:val="en-US"/>
        </w:rPr>
        <w:t>II.  Federal Award Information</w:t>
      </w:r>
    </w:p>
    <w:p w:rsidR="00AE3AA9" w:rsidP="00123A62" w:rsidRDefault="005449D7" w14:paraId="10A5B32A" w14:textId="08B3E6EF">
      <w:pPr>
        <w:pStyle w:val="NoSpacing"/>
        <w:rPr>
          <w:rFonts w:ascii="Times New Roman" w:hAnsi="Times New Roman"/>
          <w:sz w:val="24"/>
          <w:szCs w:val="24"/>
        </w:rPr>
      </w:pPr>
      <w:r w:rsidRPr="46399260">
        <w:rPr>
          <w:rFonts w:ascii="Times New Roman" w:hAnsi="Times New Roman"/>
          <w:i/>
          <w:iCs/>
          <w:sz w:val="24"/>
          <w:szCs w:val="24"/>
        </w:rPr>
        <w:t>A.</w:t>
      </w:r>
      <w:r w:rsidR="00B50E39">
        <w:t xml:space="preserve">  </w:t>
      </w:r>
      <w:r w:rsidR="00446A20">
        <w:rPr>
          <w:rFonts w:ascii="Times New Roman" w:hAnsi="Times New Roman"/>
          <w:i/>
          <w:iCs/>
          <w:sz w:val="24"/>
          <w:szCs w:val="24"/>
        </w:rPr>
        <w:t>Assistance Listing</w:t>
      </w:r>
      <w:r w:rsidR="00B1459B">
        <w:rPr>
          <w:rFonts w:ascii="Times New Roman" w:hAnsi="Times New Roman"/>
          <w:i/>
          <w:iCs/>
          <w:sz w:val="24"/>
          <w:szCs w:val="24"/>
        </w:rPr>
        <w:t>s</w:t>
      </w:r>
      <w:r w:rsidRPr="46399260" w:rsidR="00FD0F0B">
        <w:rPr>
          <w:rFonts w:ascii="Times New Roman" w:hAnsi="Times New Roman"/>
          <w:i/>
          <w:iCs/>
          <w:sz w:val="24"/>
          <w:szCs w:val="24"/>
        </w:rPr>
        <w:t xml:space="preserve"> (</w:t>
      </w:r>
      <w:r w:rsidR="00446A20">
        <w:rPr>
          <w:rFonts w:ascii="Times New Roman" w:hAnsi="Times New Roman"/>
          <w:i/>
          <w:iCs/>
          <w:sz w:val="24"/>
          <w:szCs w:val="24"/>
        </w:rPr>
        <w:t>AL</w:t>
      </w:r>
      <w:r w:rsidRPr="46399260" w:rsidR="00FD0F0B">
        <w:rPr>
          <w:rFonts w:ascii="Times New Roman" w:hAnsi="Times New Roman"/>
          <w:i/>
          <w:iCs/>
          <w:sz w:val="24"/>
          <w:szCs w:val="24"/>
        </w:rPr>
        <w:t xml:space="preserve">) Number: </w:t>
      </w:r>
      <w:r w:rsidRPr="46399260" w:rsidR="00C401C5">
        <w:rPr>
          <w:rFonts w:ascii="Times New Roman" w:hAnsi="Times New Roman"/>
          <w:sz w:val="24"/>
          <w:szCs w:val="24"/>
        </w:rPr>
        <w:t>10.766</w:t>
      </w:r>
      <w:r w:rsidRPr="46399260" w:rsidR="00C401C5">
        <w:rPr>
          <w:rFonts w:ascii="Times New Roman" w:hAnsi="Times New Roman"/>
          <w:i/>
          <w:iCs/>
          <w:sz w:val="24"/>
          <w:szCs w:val="24"/>
        </w:rPr>
        <w:t xml:space="preserve"> </w:t>
      </w:r>
    </w:p>
    <w:p w:rsidR="00AE3AA9" w:rsidP="00123A62" w:rsidRDefault="00AE3AA9" w14:paraId="354922E3" w14:textId="77777777">
      <w:pPr>
        <w:pStyle w:val="NoSpacing"/>
        <w:rPr>
          <w:rFonts w:ascii="Times New Roman" w:hAnsi="Times New Roman"/>
          <w:sz w:val="24"/>
          <w:szCs w:val="24"/>
        </w:rPr>
      </w:pPr>
    </w:p>
    <w:p w:rsidR="00033FE4" w:rsidP="00B50E39" w:rsidRDefault="00446A20" w14:paraId="2879315F" w14:textId="724F03C2">
      <w:pPr>
        <w:pStyle w:val="NoSpacing"/>
        <w:spacing w:line="480" w:lineRule="auto"/>
        <w:ind w:firstLine="720"/>
        <w:rPr>
          <w:rFonts w:ascii="Times New Roman" w:hAnsi="Times New Roman"/>
          <w:color w:val="0070C0"/>
          <w:sz w:val="24"/>
          <w:szCs w:val="24"/>
        </w:rPr>
      </w:pPr>
      <w:r>
        <w:rPr>
          <w:rFonts w:ascii="Times New Roman" w:hAnsi="Times New Roman"/>
          <w:i/>
          <w:iCs/>
          <w:sz w:val="24"/>
          <w:szCs w:val="24"/>
        </w:rPr>
        <w:t>Assistance Listing</w:t>
      </w:r>
      <w:r w:rsidR="00B1459B">
        <w:rPr>
          <w:rFonts w:ascii="Times New Roman" w:hAnsi="Times New Roman"/>
          <w:i/>
          <w:iCs/>
          <w:sz w:val="24"/>
          <w:szCs w:val="24"/>
        </w:rPr>
        <w:t>s</w:t>
      </w:r>
      <w:r w:rsidRPr="5AFDECE6" w:rsidR="72D347EB">
        <w:rPr>
          <w:rFonts w:ascii="Times New Roman" w:hAnsi="Times New Roman"/>
          <w:i/>
          <w:iCs/>
          <w:sz w:val="24"/>
          <w:szCs w:val="24"/>
        </w:rPr>
        <w:t xml:space="preserve"> (</w:t>
      </w:r>
      <w:r>
        <w:rPr>
          <w:rFonts w:ascii="Times New Roman" w:hAnsi="Times New Roman"/>
          <w:i/>
          <w:iCs/>
          <w:sz w:val="24"/>
          <w:szCs w:val="24"/>
        </w:rPr>
        <w:t>AL</w:t>
      </w:r>
      <w:r w:rsidRPr="5AFDECE6" w:rsidR="72D347EB">
        <w:rPr>
          <w:rFonts w:ascii="Times New Roman" w:hAnsi="Times New Roman"/>
          <w:i/>
          <w:iCs/>
          <w:sz w:val="24"/>
          <w:szCs w:val="24"/>
        </w:rPr>
        <w:t>) Title</w:t>
      </w:r>
      <w:r w:rsidRPr="5AFDECE6" w:rsidR="72D347EB">
        <w:rPr>
          <w:rFonts w:ascii="Times New Roman" w:hAnsi="Times New Roman"/>
          <w:sz w:val="24"/>
          <w:szCs w:val="24"/>
        </w:rPr>
        <w:t xml:space="preserve">:  American </w:t>
      </w:r>
      <w:r w:rsidRPr="5AFDECE6" w:rsidR="3379030C">
        <w:rPr>
          <w:rFonts w:ascii="Times New Roman" w:hAnsi="Times New Roman"/>
          <w:sz w:val="24"/>
          <w:szCs w:val="24"/>
        </w:rPr>
        <w:t>Rescue</w:t>
      </w:r>
      <w:r w:rsidRPr="5AFDECE6" w:rsidR="72D347EB">
        <w:rPr>
          <w:rFonts w:ascii="Times New Roman" w:hAnsi="Times New Roman"/>
          <w:sz w:val="24"/>
          <w:szCs w:val="24"/>
        </w:rPr>
        <w:t xml:space="preserve"> </w:t>
      </w:r>
      <w:r w:rsidRPr="5AFDECE6" w:rsidR="70589264">
        <w:rPr>
          <w:rFonts w:ascii="Times New Roman" w:hAnsi="Times New Roman"/>
          <w:sz w:val="24"/>
          <w:szCs w:val="24"/>
        </w:rPr>
        <w:t>Plan Act Emergency Rural Health Care</w:t>
      </w:r>
      <w:r w:rsidRPr="5AFDECE6" w:rsidR="4257648E">
        <w:rPr>
          <w:rFonts w:ascii="Times New Roman" w:hAnsi="Times New Roman"/>
          <w:sz w:val="24"/>
          <w:szCs w:val="24"/>
        </w:rPr>
        <w:t xml:space="preserve"> (ERHC) </w:t>
      </w:r>
      <w:r w:rsidRPr="5AFDECE6" w:rsidR="70589264">
        <w:rPr>
          <w:rFonts w:ascii="Times New Roman" w:hAnsi="Times New Roman"/>
          <w:sz w:val="24"/>
          <w:szCs w:val="24"/>
        </w:rPr>
        <w:t>Grant Program</w:t>
      </w:r>
      <w:r w:rsidRPr="5AFDECE6" w:rsidR="123C14D7">
        <w:rPr>
          <w:rFonts w:ascii="Times New Roman" w:hAnsi="Times New Roman"/>
          <w:color w:val="0070C0"/>
          <w:sz w:val="24"/>
          <w:szCs w:val="24"/>
        </w:rPr>
        <w:t>.</w:t>
      </w:r>
    </w:p>
    <w:p w:rsidRPr="00DA017C" w:rsidR="004F0389" w:rsidP="00D737E4" w:rsidRDefault="001A50A9" w14:paraId="0E95288E" w14:textId="0EA71936">
      <w:pPr>
        <w:pStyle w:val="BodyText"/>
        <w:contextualSpacing/>
        <w:rPr>
          <w:rFonts w:ascii="Times New Roman" w:hAnsi="Times New Roman"/>
          <w:b w:val="0"/>
          <w:i/>
          <w:iCs/>
          <w:sz w:val="24"/>
          <w:szCs w:val="24"/>
          <w:lang w:val="en-US"/>
        </w:rPr>
      </w:pPr>
      <w:r>
        <w:rPr>
          <w:rFonts w:ascii="Times New Roman" w:hAnsi="Times New Roman"/>
          <w:b w:val="0"/>
          <w:i/>
          <w:iCs/>
          <w:sz w:val="24"/>
          <w:szCs w:val="24"/>
          <w:lang w:val="en-US"/>
        </w:rPr>
        <w:t>B</w:t>
      </w:r>
      <w:r w:rsidDel="007A6C80">
        <w:rPr>
          <w:rFonts w:ascii="Times New Roman" w:hAnsi="Times New Roman"/>
          <w:b w:val="0"/>
          <w:i/>
          <w:iCs/>
          <w:sz w:val="24"/>
          <w:szCs w:val="24"/>
          <w:lang w:val="en-US"/>
        </w:rPr>
        <w:t>.</w:t>
      </w:r>
      <w:r w:rsidR="00B50E39">
        <w:rPr>
          <w:rFonts w:ascii="Times New Roman" w:hAnsi="Times New Roman"/>
          <w:b w:val="0"/>
          <w:i/>
          <w:iCs/>
          <w:sz w:val="24"/>
          <w:szCs w:val="24"/>
          <w:lang w:val="en-US"/>
        </w:rPr>
        <w:t xml:space="preserve">  </w:t>
      </w:r>
      <w:r w:rsidRPr="00DA017C" w:rsidR="004F0389">
        <w:rPr>
          <w:rFonts w:ascii="Times New Roman" w:hAnsi="Times New Roman"/>
          <w:b w:val="0"/>
          <w:i/>
          <w:iCs/>
          <w:sz w:val="24"/>
          <w:szCs w:val="24"/>
          <w:lang w:val="en-US"/>
        </w:rPr>
        <w:t>Available Funds</w:t>
      </w:r>
    </w:p>
    <w:p w:rsidR="00033FE4" w:rsidP="007575D0" w:rsidRDefault="00FF15C1" w14:paraId="13DB2539" w14:textId="7AEA97C2">
      <w:pPr>
        <w:pStyle w:val="BodyText"/>
        <w:ind w:firstLine="720"/>
        <w:contextualSpacing/>
        <w:rPr>
          <w:rFonts w:ascii="Times New Roman" w:hAnsi="Times New Roman"/>
          <w:b w:val="0"/>
          <w:sz w:val="24"/>
          <w:szCs w:val="24"/>
          <w:lang w:val="en-US"/>
        </w:rPr>
      </w:pPr>
      <w:r w:rsidRPr="00DA017C">
        <w:rPr>
          <w:rFonts w:ascii="Times New Roman" w:hAnsi="Times New Roman"/>
          <w:b w:val="0"/>
          <w:sz w:val="24"/>
          <w:szCs w:val="24"/>
          <w:lang w:val="en-US"/>
        </w:rPr>
        <w:t xml:space="preserve">The American </w:t>
      </w:r>
      <w:r w:rsidR="00AE3AA9">
        <w:rPr>
          <w:rFonts w:ascii="Times New Roman" w:hAnsi="Times New Roman"/>
          <w:b w:val="0"/>
          <w:sz w:val="24"/>
          <w:szCs w:val="24"/>
          <w:lang w:val="en-US"/>
        </w:rPr>
        <w:t>Rescue</w:t>
      </w:r>
      <w:r w:rsidRPr="00DA017C">
        <w:rPr>
          <w:rFonts w:ascii="Times New Roman" w:hAnsi="Times New Roman"/>
          <w:b w:val="0"/>
          <w:sz w:val="24"/>
          <w:szCs w:val="24"/>
          <w:lang w:val="en-US"/>
        </w:rPr>
        <w:t xml:space="preserve"> Plan Act of 2021 provides $500,000,000 in budgetary authority for this program through September 30, 2023.  The Agency may publish future notices in the Federal Register to align with the demand for these grants.</w:t>
      </w:r>
    </w:p>
    <w:p w:rsidRPr="00DA017C" w:rsidR="004F0389" w:rsidP="00D737E4" w:rsidRDefault="00D737E4" w14:paraId="6CA0FF39" w14:textId="3B7EEC4F">
      <w:pPr>
        <w:pStyle w:val="BodyText"/>
        <w:contextualSpacing/>
        <w:rPr>
          <w:rFonts w:ascii="Times New Roman" w:hAnsi="Times New Roman"/>
          <w:b w:val="0"/>
          <w:i/>
          <w:iCs/>
          <w:sz w:val="24"/>
          <w:szCs w:val="24"/>
          <w:lang w:val="en-US"/>
        </w:rPr>
      </w:pPr>
      <w:r w:rsidRPr="008E627E">
        <w:rPr>
          <w:rFonts w:ascii="Times New Roman" w:hAnsi="Times New Roman"/>
          <w:b w:val="0"/>
          <w:sz w:val="24"/>
          <w:szCs w:val="24"/>
          <w:lang w:val="en-US"/>
        </w:rPr>
        <w:t>C.</w:t>
      </w:r>
      <w:r w:rsidRPr="008E627E">
        <w:rPr>
          <w:rFonts w:ascii="Times New Roman" w:hAnsi="Times New Roman"/>
          <w:b w:val="0"/>
          <w:i/>
          <w:iCs/>
          <w:sz w:val="24"/>
          <w:szCs w:val="24"/>
          <w:lang w:val="en-US"/>
        </w:rPr>
        <w:t xml:space="preserve">   </w:t>
      </w:r>
      <w:r w:rsidR="00033FE4">
        <w:rPr>
          <w:rFonts w:ascii="Times New Roman" w:hAnsi="Times New Roman"/>
          <w:b w:val="0"/>
          <w:i/>
          <w:iCs/>
          <w:sz w:val="24"/>
          <w:szCs w:val="24"/>
          <w:lang w:val="en-US"/>
        </w:rPr>
        <w:t>Funding Limitations</w:t>
      </w:r>
    </w:p>
    <w:p w:rsidRPr="00DA017C" w:rsidR="00033FE4" w:rsidP="00033FE4" w:rsidRDefault="518D70C7" w14:paraId="0BA3729E" w14:textId="4A54E6E3">
      <w:pPr>
        <w:pStyle w:val="BodyText"/>
        <w:ind w:firstLine="720"/>
        <w:contextualSpacing/>
        <w:rPr>
          <w:rFonts w:ascii="Times New Roman" w:hAnsi="Times New Roman"/>
          <w:b w:val="0"/>
          <w:sz w:val="24"/>
          <w:szCs w:val="24"/>
          <w:lang w:val="en-US"/>
        </w:rPr>
      </w:pPr>
      <w:r w:rsidRPr="3AE58770">
        <w:rPr>
          <w:rFonts w:ascii="Times New Roman" w:hAnsi="Times New Roman"/>
          <w:b w:val="0"/>
          <w:sz w:val="24"/>
          <w:szCs w:val="24"/>
          <w:lang w:val="en-US"/>
        </w:rPr>
        <w:t xml:space="preserve">The Agency will review and evaluate applications received </w:t>
      </w:r>
      <w:r w:rsidRPr="3AE58770" w:rsidR="10256967">
        <w:rPr>
          <w:rFonts w:ascii="Times New Roman" w:hAnsi="Times New Roman"/>
          <w:b w:val="0"/>
          <w:sz w:val="24"/>
          <w:szCs w:val="24"/>
          <w:lang w:val="en-US"/>
        </w:rPr>
        <w:t xml:space="preserve">as </w:t>
      </w:r>
      <w:r w:rsidRPr="3AE58770" w:rsidR="76BF50D5">
        <w:rPr>
          <w:rFonts w:ascii="Times New Roman" w:hAnsi="Times New Roman"/>
          <w:b w:val="0"/>
          <w:sz w:val="24"/>
          <w:szCs w:val="24"/>
          <w:lang w:val="en-US"/>
        </w:rPr>
        <w:t xml:space="preserve">set forth in </w:t>
      </w:r>
      <w:r w:rsidRPr="3AE58770">
        <w:rPr>
          <w:rFonts w:ascii="Times New Roman" w:hAnsi="Times New Roman"/>
          <w:b w:val="0"/>
          <w:sz w:val="24"/>
          <w:szCs w:val="24"/>
          <w:lang w:val="en-US"/>
        </w:rPr>
        <w:t>this N</w:t>
      </w:r>
      <w:r w:rsidRPr="3AE58770" w:rsidR="005449D7">
        <w:rPr>
          <w:rFonts w:ascii="Times New Roman" w:hAnsi="Times New Roman"/>
          <w:b w:val="0"/>
          <w:sz w:val="24"/>
          <w:szCs w:val="24"/>
          <w:lang w:val="en-US"/>
        </w:rPr>
        <w:t>OFA</w:t>
      </w:r>
      <w:r w:rsidRPr="3AE58770">
        <w:rPr>
          <w:rFonts w:ascii="Times New Roman" w:hAnsi="Times New Roman"/>
          <w:b w:val="0"/>
          <w:sz w:val="24"/>
          <w:szCs w:val="24"/>
          <w:lang w:val="en-US"/>
        </w:rPr>
        <w:t>.  The Agency anticipates that demand for grant funding may exceed the supply of funds</w:t>
      </w:r>
      <w:r w:rsidRPr="3AE58770" w:rsidR="2AF626FE">
        <w:rPr>
          <w:rFonts w:ascii="Times New Roman" w:hAnsi="Times New Roman"/>
          <w:b w:val="0"/>
          <w:sz w:val="24"/>
          <w:szCs w:val="24"/>
          <w:lang w:val="en-US"/>
        </w:rPr>
        <w:t xml:space="preserve"> and</w:t>
      </w:r>
      <w:r w:rsidRPr="3AE58770">
        <w:rPr>
          <w:rFonts w:ascii="Times New Roman" w:hAnsi="Times New Roman"/>
          <w:b w:val="0"/>
          <w:sz w:val="24"/>
          <w:szCs w:val="24"/>
          <w:lang w:val="en-US"/>
        </w:rPr>
        <w:t xml:space="preserve"> will assign points to each application in accordance with the scoring and selection criteria for the applicable funding track outlined in this Notice.</w:t>
      </w:r>
    </w:p>
    <w:p w:rsidR="007A6C80" w:rsidP="007A6C80" w:rsidRDefault="007A6C80" w14:paraId="2196C145" w14:textId="77777777">
      <w:pPr>
        <w:pStyle w:val="NoSpacing"/>
      </w:pPr>
    </w:p>
    <w:p w:rsidR="007E0744" w:rsidP="004F0389" w:rsidRDefault="004F0389" w14:paraId="7ABD3C69" w14:textId="0C196D20">
      <w:pPr>
        <w:pStyle w:val="BodyText"/>
        <w:contextualSpacing/>
        <w:rPr>
          <w:rFonts w:ascii="Times New Roman" w:hAnsi="Times New Roman"/>
          <w:bCs/>
          <w:iCs/>
          <w:sz w:val="24"/>
          <w:szCs w:val="24"/>
          <w:lang w:val="en-US"/>
        </w:rPr>
      </w:pPr>
      <w:r w:rsidRPr="00DA017C">
        <w:rPr>
          <w:rFonts w:ascii="Times New Roman" w:hAnsi="Times New Roman"/>
          <w:bCs/>
          <w:iCs/>
          <w:sz w:val="24"/>
          <w:szCs w:val="24"/>
          <w:lang w:val="en-US"/>
        </w:rPr>
        <w:t>III.</w:t>
      </w:r>
      <w:r w:rsidR="00B50E39">
        <w:rPr>
          <w:rFonts w:ascii="Times New Roman" w:hAnsi="Times New Roman"/>
          <w:bCs/>
          <w:iCs/>
          <w:sz w:val="24"/>
          <w:szCs w:val="24"/>
          <w:lang w:val="en-US"/>
        </w:rPr>
        <w:t xml:space="preserve">  </w:t>
      </w:r>
      <w:r w:rsidR="007E0744">
        <w:rPr>
          <w:rFonts w:ascii="Times New Roman" w:hAnsi="Times New Roman"/>
          <w:bCs/>
          <w:iCs/>
          <w:sz w:val="24"/>
          <w:szCs w:val="24"/>
          <w:lang w:val="en-US"/>
        </w:rPr>
        <w:t>Definitions</w:t>
      </w:r>
    </w:p>
    <w:p w:rsidRPr="00C12C25" w:rsidR="00C12C25" w:rsidP="00A91D4B" w:rsidRDefault="00C12C25" w14:paraId="4FF3AADF" w14:textId="776C48A4">
      <w:pPr>
        <w:spacing w:after="0" w:line="480" w:lineRule="auto"/>
        <w:ind w:firstLine="720"/>
        <w:rPr>
          <w:rFonts w:ascii="Times New Roman" w:hAnsi="Times New Roman" w:eastAsia="Calibri" w:cs="Times New Roman"/>
          <w:sz w:val="24"/>
          <w:szCs w:val="24"/>
        </w:rPr>
      </w:pPr>
      <w:r w:rsidRPr="3AE58770">
        <w:rPr>
          <w:rFonts w:ascii="Times New Roman" w:hAnsi="Times New Roman" w:eastAsia="Calibri" w:cs="Times New Roman"/>
          <w:sz w:val="24"/>
          <w:szCs w:val="24"/>
        </w:rPr>
        <w:lastRenderedPageBreak/>
        <w:t xml:space="preserve">The terms and conditions provided in this </w:t>
      </w:r>
      <w:r w:rsidRPr="3AE58770" w:rsidR="007A6C80">
        <w:rPr>
          <w:rFonts w:ascii="Times New Roman" w:hAnsi="Times New Roman" w:eastAsia="Calibri" w:cs="Times New Roman"/>
          <w:sz w:val="24"/>
          <w:szCs w:val="24"/>
        </w:rPr>
        <w:t>NOFA</w:t>
      </w:r>
      <w:r w:rsidRPr="3AE58770">
        <w:rPr>
          <w:rFonts w:ascii="Times New Roman" w:hAnsi="Times New Roman" w:eastAsia="Calibri" w:cs="Times New Roman"/>
          <w:sz w:val="24"/>
          <w:szCs w:val="24"/>
        </w:rPr>
        <w:t xml:space="preserve"> are applicable to and for purposes of this NO</w:t>
      </w:r>
      <w:r w:rsidRPr="3AE58770" w:rsidR="007A6C80">
        <w:rPr>
          <w:rFonts w:ascii="Times New Roman" w:hAnsi="Times New Roman" w:eastAsia="Calibri" w:cs="Times New Roman"/>
          <w:sz w:val="24"/>
          <w:szCs w:val="24"/>
        </w:rPr>
        <w:t>FA</w:t>
      </w:r>
      <w:r w:rsidRPr="3AE58770">
        <w:rPr>
          <w:rFonts w:ascii="Times New Roman" w:hAnsi="Times New Roman" w:eastAsia="Calibri" w:cs="Times New Roman"/>
          <w:sz w:val="24"/>
          <w:szCs w:val="24"/>
        </w:rPr>
        <w:t xml:space="preserve"> only.</w:t>
      </w:r>
      <w:r w:rsidRPr="3AE58770" w:rsidR="007A6C80">
        <w:rPr>
          <w:rFonts w:ascii="Times New Roman" w:hAnsi="Times New Roman" w:eastAsia="Calibri" w:cs="Times New Roman"/>
          <w:sz w:val="24"/>
          <w:szCs w:val="24"/>
        </w:rPr>
        <w:t xml:space="preserve"> </w:t>
      </w:r>
      <w:r w:rsidRPr="3AE58770">
        <w:rPr>
          <w:rFonts w:ascii="Times New Roman" w:hAnsi="Times New Roman" w:eastAsia="Calibri" w:cs="Times New Roman"/>
          <w:sz w:val="24"/>
          <w:szCs w:val="24"/>
        </w:rPr>
        <w:t xml:space="preserve"> Unless otherwise provided in the award documents, all financial terms not defined herein shall have the meaning as defined by Generally Accepted Accounting Principles (GAAP).</w:t>
      </w:r>
    </w:p>
    <w:p w:rsidR="005F6F5D" w:rsidP="00C12C25" w:rsidRDefault="005F6F5D" w14:paraId="3641169D" w14:textId="65801DE5">
      <w:pPr>
        <w:spacing w:after="0" w:line="48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sidR="002C6BC8">
        <w:rPr>
          <w:rFonts w:ascii="Times New Roman" w:hAnsi="Times New Roman" w:eastAsia="Calibri" w:cs="Times New Roman"/>
          <w:sz w:val="24"/>
          <w:szCs w:val="24"/>
        </w:rPr>
        <w:tab/>
      </w:r>
      <w:r w:rsidRPr="00CC302D">
        <w:rPr>
          <w:rFonts w:ascii="Times New Roman" w:hAnsi="Times New Roman" w:eastAsia="Calibri" w:cs="Times New Roman"/>
          <w:i/>
          <w:iCs/>
          <w:sz w:val="24"/>
          <w:szCs w:val="24"/>
        </w:rPr>
        <w:t>Agency</w:t>
      </w:r>
      <w:r w:rsidR="00E92447">
        <w:rPr>
          <w:rFonts w:ascii="Times New Roman" w:hAnsi="Times New Roman" w:eastAsia="Calibri" w:cs="Times New Roman"/>
          <w:sz w:val="24"/>
          <w:szCs w:val="24"/>
        </w:rPr>
        <w:t xml:space="preserve"> means the Rural Housing Service (RHS), an agency of the U.S. Department of Agriculture.</w:t>
      </w:r>
      <w:r w:rsidRPr="00C12C25" w:rsidR="00C12C25">
        <w:rPr>
          <w:rFonts w:ascii="Times New Roman" w:hAnsi="Times New Roman" w:eastAsia="Calibri" w:cs="Times New Roman"/>
          <w:sz w:val="24"/>
          <w:szCs w:val="24"/>
        </w:rPr>
        <w:t xml:space="preserve">     </w:t>
      </w:r>
    </w:p>
    <w:p w:rsidR="00C12C25" w:rsidP="37CE68DA" w:rsidRDefault="00C12C25" w14:paraId="51EF0DAB" w14:textId="391B86EB">
      <w:pPr>
        <w:spacing w:after="0" w:line="480" w:lineRule="auto"/>
        <w:rPr>
          <w:rFonts w:ascii="Times New Roman" w:hAnsi="Times New Roman" w:eastAsia="Calibri" w:cs="Times New Roman"/>
          <w:sz w:val="24"/>
          <w:szCs w:val="24"/>
        </w:rPr>
      </w:pPr>
      <w:r w:rsidRPr="3AE58770">
        <w:rPr>
          <w:rFonts w:ascii="Times New Roman" w:hAnsi="Times New Roman" w:eastAsia="Calibri" w:cs="Times New Roman"/>
          <w:i/>
          <w:iCs/>
          <w:sz w:val="24"/>
          <w:szCs w:val="24"/>
        </w:rPr>
        <w:t xml:space="preserve">    </w:t>
      </w:r>
      <w:r>
        <w:tab/>
      </w:r>
      <w:r w:rsidRPr="3AE58770">
        <w:rPr>
          <w:rFonts w:ascii="Times New Roman" w:hAnsi="Times New Roman" w:eastAsia="Calibri" w:cs="Times New Roman"/>
          <w:i/>
          <w:iCs/>
          <w:sz w:val="24"/>
          <w:szCs w:val="24"/>
        </w:rPr>
        <w:t xml:space="preserve"> Consortium </w:t>
      </w:r>
      <w:r w:rsidRPr="3AE58770">
        <w:rPr>
          <w:rFonts w:ascii="Times New Roman" w:hAnsi="Times New Roman" w:eastAsia="Calibri" w:cs="Times New Roman"/>
          <w:sz w:val="24"/>
          <w:szCs w:val="24"/>
        </w:rPr>
        <w:t xml:space="preserve">means institutions of </w:t>
      </w:r>
      <w:r w:rsidRPr="3AE58770" w:rsidR="00687FC0">
        <w:rPr>
          <w:rFonts w:ascii="Times New Roman" w:hAnsi="Times New Roman" w:eastAsia="Calibri" w:cs="Times New Roman"/>
          <w:sz w:val="24"/>
          <w:szCs w:val="24"/>
        </w:rPr>
        <w:t>health care,</w:t>
      </w:r>
      <w:r w:rsidRPr="3AE58770">
        <w:rPr>
          <w:rFonts w:ascii="Times New Roman" w:hAnsi="Times New Roman" w:eastAsia="Calibri" w:cs="Times New Roman"/>
          <w:sz w:val="24"/>
          <w:szCs w:val="24"/>
        </w:rPr>
        <w:t xml:space="preserve"> higher education, academic health and research institutes, or economic development entities</w:t>
      </w:r>
      <w:r w:rsidRPr="3AE58770" w:rsidR="5EF57DFF">
        <w:rPr>
          <w:rFonts w:ascii="Times New Roman" w:hAnsi="Times New Roman" w:eastAsia="Calibri" w:cs="Times New Roman"/>
          <w:sz w:val="24"/>
          <w:szCs w:val="24"/>
        </w:rPr>
        <w:t xml:space="preserve"> </w:t>
      </w:r>
      <w:r w:rsidRPr="3AE58770" w:rsidR="01094B7A">
        <w:rPr>
          <w:rFonts w:ascii="Times New Roman" w:hAnsi="Times New Roman" w:eastAsia="Times New Roman" w:cs="Times New Roman"/>
          <w:sz w:val="24"/>
          <w:szCs w:val="24"/>
        </w:rPr>
        <w:t xml:space="preserve"> (inclusive of tribal economic development entities)</w:t>
      </w:r>
      <w:r w:rsidRPr="3AE58770">
        <w:rPr>
          <w:rFonts w:ascii="Times New Roman" w:hAnsi="Times New Roman" w:eastAsia="Calibri" w:cs="Times New Roman"/>
          <w:sz w:val="24"/>
          <w:szCs w:val="24"/>
        </w:rPr>
        <w:t>, or combination thereof, located in the region identified to be served that have experience in addressing these issues in the region.</w:t>
      </w:r>
    </w:p>
    <w:p w:rsidRPr="00C12C25" w:rsidR="00C12C25" w:rsidP="00C12C25" w:rsidRDefault="007A6C80" w14:paraId="5AEC3F19" w14:textId="396844A4">
      <w:pPr>
        <w:spacing w:after="0" w:line="480" w:lineRule="auto"/>
        <w:rPr>
          <w:rFonts w:ascii="Times New Roman" w:hAnsi="Times New Roman" w:eastAsia="Calibri" w:cs="Times New Roman"/>
          <w:sz w:val="24"/>
          <w:szCs w:val="24"/>
        </w:rPr>
      </w:pPr>
      <w:r w:rsidRPr="3AE58770">
        <w:rPr>
          <w:rFonts w:ascii="Times New Roman" w:hAnsi="Times New Roman" w:eastAsia="Calibri" w:cs="Times New Roman"/>
          <w:i/>
          <w:iCs/>
          <w:sz w:val="24"/>
          <w:szCs w:val="24"/>
        </w:rPr>
        <w:t xml:space="preserve">    </w:t>
      </w:r>
      <w:r>
        <w:tab/>
      </w:r>
      <w:r w:rsidRPr="3AE58770" w:rsidR="1976BD15">
        <w:rPr>
          <w:rFonts w:ascii="Times New Roman" w:hAnsi="Times New Roman" w:eastAsia="Calibri" w:cs="Times New Roman"/>
          <w:sz w:val="24"/>
          <w:szCs w:val="24"/>
        </w:rPr>
        <w:t xml:space="preserve"> </w:t>
      </w:r>
      <w:r w:rsidRPr="3AE58770" w:rsidR="1976BD15">
        <w:rPr>
          <w:rFonts w:ascii="Times New Roman" w:hAnsi="Times New Roman" w:eastAsia="Calibri" w:cs="Times New Roman"/>
          <w:i/>
          <w:iCs/>
          <w:sz w:val="24"/>
          <w:szCs w:val="24"/>
        </w:rPr>
        <w:t>Eligible Project Costs</w:t>
      </w:r>
      <w:r w:rsidRPr="3AE58770" w:rsidR="1976BD15">
        <w:rPr>
          <w:rFonts w:ascii="Times New Roman" w:hAnsi="Times New Roman" w:eastAsia="Calibri" w:cs="Times New Roman"/>
          <w:sz w:val="24"/>
          <w:szCs w:val="24"/>
        </w:rPr>
        <w:t xml:space="preserve"> means only those costs incurred during the grant period and </w:t>
      </w:r>
      <w:r w:rsidRPr="3AE58770" w:rsidR="11DF87EE">
        <w:rPr>
          <w:rFonts w:ascii="Times New Roman" w:hAnsi="Times New Roman" w:eastAsia="Calibri" w:cs="Times New Roman"/>
          <w:sz w:val="24"/>
          <w:szCs w:val="24"/>
        </w:rPr>
        <w:t xml:space="preserve">eligible pre-award period </w:t>
      </w:r>
      <w:r w:rsidRPr="3AE58770" w:rsidR="1976BD15">
        <w:rPr>
          <w:rFonts w:ascii="Times New Roman" w:hAnsi="Times New Roman" w:eastAsia="Calibri" w:cs="Times New Roman"/>
          <w:sz w:val="24"/>
          <w:szCs w:val="24"/>
        </w:rPr>
        <w:t xml:space="preserve">and that are directly related to the use and purposes of the </w:t>
      </w:r>
      <w:r w:rsidRPr="3AE58770" w:rsidR="439386F6">
        <w:rPr>
          <w:rFonts w:ascii="Times New Roman" w:hAnsi="Times New Roman" w:eastAsia="Calibri" w:cs="Times New Roman"/>
          <w:sz w:val="24"/>
          <w:szCs w:val="24"/>
        </w:rPr>
        <w:t xml:space="preserve">American </w:t>
      </w:r>
      <w:r w:rsidRPr="3AE58770" w:rsidR="3AD2B8C6">
        <w:rPr>
          <w:rFonts w:ascii="Times New Roman" w:hAnsi="Times New Roman" w:eastAsia="Calibri" w:cs="Times New Roman"/>
          <w:sz w:val="24"/>
          <w:szCs w:val="24"/>
        </w:rPr>
        <w:t>Rescue</w:t>
      </w:r>
      <w:r w:rsidRPr="3AE58770" w:rsidR="39B31543">
        <w:rPr>
          <w:rFonts w:ascii="Times New Roman" w:hAnsi="Times New Roman" w:eastAsia="Calibri" w:cs="Times New Roman"/>
          <w:sz w:val="24"/>
          <w:szCs w:val="24"/>
        </w:rPr>
        <w:t xml:space="preserve"> Plan</w:t>
      </w:r>
      <w:r w:rsidRPr="3AE58770" w:rsidR="689443D7">
        <w:rPr>
          <w:rFonts w:ascii="Times New Roman" w:hAnsi="Times New Roman" w:eastAsia="Calibri" w:cs="Times New Roman"/>
          <w:sz w:val="24"/>
          <w:szCs w:val="24"/>
        </w:rPr>
        <w:t xml:space="preserve"> Act</w:t>
      </w:r>
      <w:r w:rsidRPr="3AE58770" w:rsidR="39B31543">
        <w:rPr>
          <w:rFonts w:ascii="Times New Roman" w:hAnsi="Times New Roman" w:eastAsia="Calibri" w:cs="Times New Roman"/>
          <w:sz w:val="24"/>
          <w:szCs w:val="24"/>
        </w:rPr>
        <w:t xml:space="preserve">’s </w:t>
      </w:r>
      <w:r w:rsidRPr="3AE58770" w:rsidR="1959BAFA">
        <w:rPr>
          <w:rFonts w:ascii="Times New Roman" w:hAnsi="Times New Roman" w:eastAsia="Calibri" w:cs="Times New Roman"/>
          <w:sz w:val="24"/>
          <w:szCs w:val="24"/>
        </w:rPr>
        <w:t xml:space="preserve">Emergency </w:t>
      </w:r>
      <w:r w:rsidRPr="3AE58770" w:rsidR="39B31543">
        <w:rPr>
          <w:rFonts w:ascii="Times New Roman" w:hAnsi="Times New Roman" w:eastAsia="Calibri" w:cs="Times New Roman"/>
          <w:sz w:val="24"/>
          <w:szCs w:val="24"/>
        </w:rPr>
        <w:t xml:space="preserve">Rural Health Care </w:t>
      </w:r>
      <w:r w:rsidRPr="3AE58770" w:rsidR="1976BD15">
        <w:rPr>
          <w:rFonts w:ascii="Times New Roman" w:hAnsi="Times New Roman" w:eastAsia="Calibri" w:cs="Times New Roman"/>
          <w:sz w:val="24"/>
          <w:szCs w:val="24"/>
        </w:rPr>
        <w:t xml:space="preserve">Grant Program. </w:t>
      </w:r>
      <w:bookmarkStart w:name="_Hlk50025218" w:id="5"/>
    </w:p>
    <w:bookmarkEnd w:id="5"/>
    <w:p w:rsidR="13E3CDED" w:rsidP="3AE58770" w:rsidRDefault="13E3CDED" w14:paraId="4428F151" w14:textId="5D6D1757">
      <w:pPr>
        <w:spacing w:after="0" w:line="480" w:lineRule="auto"/>
        <w:rPr>
          <w:rFonts w:ascii="Times New Roman" w:hAnsi="Times New Roman" w:eastAsia="Calibri" w:cs="Times New Roman"/>
          <w:sz w:val="24"/>
          <w:szCs w:val="24"/>
        </w:rPr>
      </w:pPr>
      <w:r w:rsidRPr="3AE58770">
        <w:rPr>
          <w:rFonts w:ascii="Times New Roman" w:hAnsi="Times New Roman" w:eastAsia="Calibri" w:cs="Times New Roman"/>
          <w:i/>
          <w:iCs/>
          <w:sz w:val="24"/>
          <w:szCs w:val="24"/>
        </w:rPr>
        <w:t xml:space="preserve">    </w:t>
      </w:r>
      <w:r>
        <w:tab/>
      </w:r>
      <w:r w:rsidRPr="3AE58770">
        <w:rPr>
          <w:rFonts w:ascii="Times New Roman" w:hAnsi="Times New Roman" w:eastAsia="Calibri" w:cs="Times New Roman"/>
          <w:i/>
          <w:iCs/>
          <w:sz w:val="24"/>
          <w:szCs w:val="24"/>
        </w:rPr>
        <w:t xml:space="preserve">GAAP </w:t>
      </w:r>
      <w:r w:rsidRPr="3AE58770">
        <w:rPr>
          <w:rFonts w:ascii="Times New Roman" w:hAnsi="Times New Roman" w:eastAsia="Calibri" w:cs="Times New Roman"/>
          <w:sz w:val="24"/>
          <w:szCs w:val="24"/>
        </w:rPr>
        <w:t>means accounting principles generally accepted in the United States of America.</w:t>
      </w:r>
    </w:p>
    <w:p w:rsidRPr="00C12C25" w:rsidR="00D16763" w:rsidP="00C12C25" w:rsidRDefault="00D16763" w14:paraId="7400D099" w14:textId="119E3056">
      <w:pPr>
        <w:spacing w:after="0" w:line="480" w:lineRule="auto"/>
        <w:rPr>
          <w:rFonts w:ascii="Times New Roman" w:hAnsi="Times New Roman" w:eastAsia="Calibri" w:cs="Times New Roman"/>
          <w:sz w:val="24"/>
          <w:szCs w:val="24"/>
        </w:rPr>
      </w:pPr>
      <w:r w:rsidDel="00EF6C26">
        <w:rPr>
          <w:rFonts w:ascii="Times New Roman" w:hAnsi="Times New Roman" w:eastAsia="Calibri" w:cs="Times New Roman"/>
          <w:sz w:val="24"/>
          <w:szCs w:val="24"/>
        </w:rPr>
        <w:t xml:space="preserve">    </w:t>
      </w:r>
      <w:r w:rsidR="002C6BC8">
        <w:rPr>
          <w:rFonts w:ascii="Times New Roman" w:hAnsi="Times New Roman" w:eastAsia="Calibri" w:cs="Times New Roman"/>
          <w:sz w:val="24"/>
          <w:szCs w:val="24"/>
        </w:rPr>
        <w:tab/>
      </w:r>
      <w:r w:rsidDel="00EF6C26">
        <w:rPr>
          <w:rFonts w:ascii="Times New Roman" w:hAnsi="Times New Roman" w:eastAsia="Calibri" w:cs="Times New Roman"/>
          <w:sz w:val="24"/>
          <w:szCs w:val="24"/>
        </w:rPr>
        <w:t xml:space="preserve"> </w:t>
      </w:r>
      <w:r w:rsidRPr="00FE34E7">
        <w:rPr>
          <w:rFonts w:ascii="Times New Roman" w:hAnsi="Times New Roman" w:eastAsia="Calibri" w:cs="Times New Roman"/>
          <w:i/>
          <w:iCs/>
          <w:sz w:val="24"/>
          <w:szCs w:val="24"/>
        </w:rPr>
        <w:t xml:space="preserve">Poverty </w:t>
      </w:r>
      <w:r w:rsidRPr="00FE34E7" w:rsidR="00C421EE">
        <w:rPr>
          <w:rFonts w:ascii="Times New Roman" w:hAnsi="Times New Roman" w:eastAsia="Calibri" w:cs="Times New Roman"/>
          <w:i/>
          <w:iCs/>
          <w:sz w:val="24"/>
          <w:szCs w:val="24"/>
        </w:rPr>
        <w:t>line</w:t>
      </w:r>
      <w:r w:rsidR="00C421EE">
        <w:rPr>
          <w:rFonts w:ascii="Times New Roman" w:hAnsi="Times New Roman" w:eastAsia="Calibri" w:cs="Times New Roman"/>
          <w:sz w:val="24"/>
          <w:szCs w:val="24"/>
        </w:rPr>
        <w:t xml:space="preserve"> means the level of income for a family of four as defined by section 673(2) of the Community Services Block Grant Act (42 U.S.C. 9902(2)).</w:t>
      </w:r>
    </w:p>
    <w:p w:rsidR="004C1873" w:rsidP="3AE58770" w:rsidRDefault="00C12C25" w14:paraId="4A350C9D" w14:textId="309C8CCF">
      <w:pPr>
        <w:pStyle w:val="BodyText"/>
        <w:contextualSpacing/>
        <w:rPr>
          <w:rFonts w:ascii="Times New Roman" w:hAnsi="Times New Roman"/>
          <w:b w:val="0"/>
          <w:sz w:val="24"/>
          <w:szCs w:val="24"/>
        </w:rPr>
      </w:pPr>
      <w:r w:rsidRPr="3AE58770">
        <w:rPr>
          <w:rFonts w:ascii="Times New Roman" w:hAnsi="Times New Roman" w:eastAsia="Calibri"/>
          <w:b w:val="0"/>
          <w:sz w:val="24"/>
          <w:szCs w:val="24"/>
        </w:rPr>
        <w:t xml:space="preserve">     </w:t>
      </w:r>
      <w:r>
        <w:tab/>
      </w:r>
      <w:r w:rsidRPr="3AE58770">
        <w:rPr>
          <w:rFonts w:ascii="Times New Roman" w:hAnsi="Times New Roman" w:eastAsia="Calibri"/>
          <w:b w:val="0"/>
          <w:i/>
          <w:iCs/>
          <w:sz w:val="24"/>
          <w:szCs w:val="24"/>
        </w:rPr>
        <w:t>Rural</w:t>
      </w:r>
      <w:r w:rsidRPr="3AE58770">
        <w:rPr>
          <w:rFonts w:ascii="Times New Roman" w:hAnsi="Times New Roman" w:eastAsia="Calibri"/>
          <w:b w:val="0"/>
          <w:sz w:val="24"/>
          <w:szCs w:val="24"/>
        </w:rPr>
        <w:t xml:space="preserve"> </w:t>
      </w:r>
      <w:r w:rsidRPr="3AE58770" w:rsidR="009D3710">
        <w:rPr>
          <w:rFonts w:ascii="Times New Roman" w:hAnsi="Times New Roman"/>
          <w:b w:val="0"/>
          <w:sz w:val="24"/>
          <w:szCs w:val="24"/>
        </w:rPr>
        <w:t>and</w:t>
      </w:r>
      <w:r w:rsidRPr="3AE58770" w:rsidR="009D3710">
        <w:rPr>
          <w:rFonts w:ascii="Times New Roman" w:hAnsi="Times New Roman"/>
          <w:b w:val="0"/>
          <w:i/>
          <w:iCs/>
          <w:sz w:val="24"/>
          <w:szCs w:val="24"/>
        </w:rPr>
        <w:t xml:space="preserve"> rural area</w:t>
      </w:r>
      <w:r w:rsidRPr="3AE58770" w:rsidR="009D3710">
        <w:rPr>
          <w:rFonts w:ascii="Times New Roman" w:hAnsi="Times New Roman"/>
          <w:b w:val="0"/>
          <w:sz w:val="24"/>
          <w:szCs w:val="24"/>
        </w:rPr>
        <w:t xml:space="preserve"> mean a city, town, or unincorporated area with a population of not more than 20,000 inhabitants in accordance with 7 U.S.C. 1991(a)(13).  </w:t>
      </w:r>
      <w:r w:rsidRPr="3AE58770" w:rsidR="00866382">
        <w:rPr>
          <w:rFonts w:ascii="Times New Roman" w:hAnsi="Times New Roman"/>
          <w:b w:val="0"/>
          <w:sz w:val="24"/>
          <w:szCs w:val="24"/>
        </w:rPr>
        <w:t xml:space="preserve">Population may be adjusted by exclusion of individuals </w:t>
      </w:r>
      <w:r w:rsidRPr="3AE58770" w:rsidR="00D95514">
        <w:rPr>
          <w:rFonts w:ascii="Times New Roman" w:hAnsi="Times New Roman"/>
          <w:b w:val="0"/>
          <w:sz w:val="24"/>
          <w:szCs w:val="24"/>
        </w:rPr>
        <w:t>incarcerated on a long-term or regional basis and the exclusion of the first 1,500 individuals who reside in</w:t>
      </w:r>
      <w:r w:rsidRPr="3AE58770" w:rsidR="00454F69">
        <w:rPr>
          <w:rFonts w:ascii="Times New Roman" w:hAnsi="Times New Roman"/>
          <w:b w:val="0"/>
          <w:sz w:val="24"/>
          <w:szCs w:val="24"/>
        </w:rPr>
        <w:t xml:space="preserve"> housing located on a military base.  </w:t>
      </w:r>
      <w:r w:rsidRPr="3AE58770" w:rsidR="009D3710">
        <w:rPr>
          <w:rFonts w:ascii="Times New Roman" w:hAnsi="Times New Roman"/>
          <w:b w:val="0"/>
          <w:sz w:val="24"/>
          <w:szCs w:val="24"/>
        </w:rPr>
        <w:t xml:space="preserve">The boundaries for unincorporated areas will be based on Census Designated Place(s).  Population data from the most recent decennial census of the </w:t>
      </w:r>
      <w:r w:rsidRPr="3AE58770" w:rsidR="009D3710">
        <w:rPr>
          <w:rFonts w:ascii="Times New Roman" w:hAnsi="Times New Roman"/>
          <w:b w:val="0"/>
          <w:sz w:val="24"/>
          <w:szCs w:val="24"/>
        </w:rPr>
        <w:lastRenderedPageBreak/>
        <w:t xml:space="preserve">United States will be used.  For projects located on tribal trust land, the population of the tribal trust land, based on the most recent decennial census, will be used to determine the rural area regardless </w:t>
      </w:r>
      <w:r w:rsidRPr="3AE58770" w:rsidR="1D2E8AA7">
        <w:rPr>
          <w:rFonts w:ascii="Times New Roman" w:hAnsi="Times New Roman"/>
          <w:b w:val="0"/>
          <w:sz w:val="24"/>
          <w:szCs w:val="24"/>
        </w:rPr>
        <w:t>of whether</w:t>
      </w:r>
      <w:r w:rsidRPr="3AE58770" w:rsidR="009D3710">
        <w:rPr>
          <w:rFonts w:ascii="Times New Roman" w:hAnsi="Times New Roman"/>
          <w:b w:val="0"/>
          <w:sz w:val="24"/>
          <w:szCs w:val="24"/>
        </w:rPr>
        <w:t xml:space="preserve"> the tribal trust land is located within the boundaries of a city or town. </w:t>
      </w:r>
    </w:p>
    <w:p w:rsidR="005658E0" w:rsidP="3AE58770" w:rsidRDefault="005658E0" w14:paraId="7B866271" w14:textId="4745E767">
      <w:pPr>
        <w:pStyle w:val="BodyText"/>
        <w:contextualSpacing/>
        <w:rPr>
          <w:rFonts w:ascii="Times New Roman" w:hAnsi="Times New Roman"/>
          <w:b w:val="0"/>
          <w:sz w:val="24"/>
          <w:szCs w:val="24"/>
          <w:lang w:val="en-US"/>
        </w:rPr>
      </w:pPr>
      <w:r w:rsidRPr="3AE58770">
        <w:rPr>
          <w:rFonts w:ascii="Times New Roman" w:hAnsi="Times New Roman"/>
          <w:b w:val="0"/>
          <w:sz w:val="24"/>
          <w:szCs w:val="24"/>
          <w:lang w:val="en-US"/>
        </w:rPr>
        <w:t xml:space="preserve">     </w:t>
      </w:r>
      <w:r>
        <w:tab/>
      </w:r>
      <w:r w:rsidRPr="3AE58770">
        <w:rPr>
          <w:rFonts w:ascii="Times New Roman" w:hAnsi="Times New Roman"/>
          <w:b w:val="0"/>
          <w:i/>
          <w:iCs/>
          <w:sz w:val="24"/>
          <w:szCs w:val="24"/>
          <w:lang w:val="en-US"/>
        </w:rPr>
        <w:t>Rural Development (RD)</w:t>
      </w:r>
      <w:r w:rsidRPr="3AE58770">
        <w:rPr>
          <w:rFonts w:ascii="Times New Roman" w:hAnsi="Times New Roman"/>
          <w:b w:val="0"/>
          <w:sz w:val="24"/>
          <w:szCs w:val="24"/>
          <w:lang w:val="en-US"/>
        </w:rPr>
        <w:t xml:space="preserve"> means a mission area within USDA which includes Rural Housing Service, Rural Utilities Service, and Rural Business-Cooperative Service.</w:t>
      </w:r>
    </w:p>
    <w:p w:rsidRPr="00FE34E7" w:rsidR="004C4769" w:rsidP="004F0389" w:rsidRDefault="004C4769" w14:paraId="35A5A1A6" w14:textId="13450BD2">
      <w:pPr>
        <w:pStyle w:val="BodyText"/>
        <w:contextualSpacing/>
        <w:rPr>
          <w:rFonts w:ascii="Times New Roman" w:hAnsi="Times New Roman"/>
          <w:b w:val="0"/>
          <w:bCs/>
          <w:sz w:val="24"/>
          <w:szCs w:val="24"/>
          <w:lang w:val="en-US"/>
        </w:rPr>
      </w:pPr>
      <w:r>
        <w:rPr>
          <w:rFonts w:ascii="Times New Roman" w:hAnsi="Times New Roman"/>
          <w:b w:val="0"/>
          <w:bCs/>
          <w:sz w:val="24"/>
          <w:szCs w:val="24"/>
          <w:lang w:val="en-US"/>
        </w:rPr>
        <w:t xml:space="preserve">     </w:t>
      </w:r>
      <w:r w:rsidR="005B448D">
        <w:rPr>
          <w:rFonts w:ascii="Times New Roman" w:hAnsi="Times New Roman"/>
          <w:b w:val="0"/>
          <w:bCs/>
          <w:sz w:val="24"/>
          <w:szCs w:val="24"/>
          <w:lang w:val="en-US"/>
        </w:rPr>
        <w:tab/>
      </w:r>
      <w:r w:rsidRPr="00FE34E7">
        <w:rPr>
          <w:rFonts w:ascii="Times New Roman" w:hAnsi="Times New Roman"/>
          <w:b w:val="0"/>
          <w:bCs/>
          <w:i/>
          <w:iCs/>
          <w:sz w:val="24"/>
          <w:szCs w:val="24"/>
          <w:lang w:val="en-US"/>
        </w:rPr>
        <w:t>State nonmetropolitan median household income (MHI)</w:t>
      </w:r>
      <w:r>
        <w:rPr>
          <w:rFonts w:ascii="Times New Roman" w:hAnsi="Times New Roman"/>
          <w:b w:val="0"/>
          <w:bCs/>
          <w:sz w:val="24"/>
          <w:szCs w:val="24"/>
          <w:lang w:val="en-US"/>
        </w:rPr>
        <w:t xml:space="preserve"> means the median household income of the State’s nonmetropolitan counties and portions of metropolitan counties outside of cities, </w:t>
      </w:r>
      <w:r w:rsidR="004B0EEF">
        <w:rPr>
          <w:rFonts w:ascii="Times New Roman" w:hAnsi="Times New Roman"/>
          <w:b w:val="0"/>
          <w:bCs/>
          <w:sz w:val="24"/>
          <w:szCs w:val="24"/>
          <w:lang w:val="en-US"/>
        </w:rPr>
        <w:t>towns,</w:t>
      </w:r>
      <w:r>
        <w:rPr>
          <w:rFonts w:ascii="Times New Roman" w:hAnsi="Times New Roman"/>
          <w:b w:val="0"/>
          <w:bCs/>
          <w:sz w:val="24"/>
          <w:szCs w:val="24"/>
          <w:lang w:val="en-US"/>
        </w:rPr>
        <w:t xml:space="preserve"> or places of 50,000 or more population.  </w:t>
      </w:r>
    </w:p>
    <w:p w:rsidR="00CF4935" w:rsidP="00CF4935" w:rsidRDefault="00CF4935" w14:paraId="43599B35" w14:textId="77777777">
      <w:pPr>
        <w:pStyle w:val="NoSpacing"/>
      </w:pPr>
    </w:p>
    <w:p w:rsidRPr="00DA017C" w:rsidR="004F0389" w:rsidP="3AE58770" w:rsidRDefault="007E0744" w14:paraId="24B1E440" w14:textId="07047B4A">
      <w:pPr>
        <w:pStyle w:val="BodyText"/>
        <w:contextualSpacing/>
        <w:rPr>
          <w:rFonts w:ascii="Times New Roman" w:hAnsi="Times New Roman"/>
          <w:sz w:val="24"/>
          <w:szCs w:val="24"/>
          <w:lang w:val="en-US"/>
        </w:rPr>
      </w:pPr>
      <w:r w:rsidRPr="66FC1837">
        <w:rPr>
          <w:rFonts w:ascii="Times New Roman" w:hAnsi="Times New Roman"/>
          <w:sz w:val="24"/>
          <w:szCs w:val="24"/>
          <w:lang w:val="en-US"/>
        </w:rPr>
        <w:t xml:space="preserve">IV.  </w:t>
      </w:r>
      <w:r w:rsidRPr="66FC1837" w:rsidR="004F0389">
        <w:rPr>
          <w:rFonts w:ascii="Times New Roman" w:hAnsi="Times New Roman"/>
          <w:sz w:val="24"/>
          <w:szCs w:val="24"/>
          <w:lang w:val="en-US"/>
        </w:rPr>
        <w:t>Eligibility Information</w:t>
      </w:r>
    </w:p>
    <w:p w:rsidRPr="00DA017C" w:rsidR="004F0389" w:rsidP="004F0389" w:rsidRDefault="004F0389" w14:paraId="578E2B8A" w14:textId="1A8155D1">
      <w:pPr>
        <w:pStyle w:val="BodyText"/>
        <w:contextualSpacing/>
        <w:rPr>
          <w:rFonts w:ascii="Times New Roman" w:hAnsi="Times New Roman"/>
          <w:b w:val="0"/>
          <w:sz w:val="24"/>
          <w:szCs w:val="24"/>
          <w:lang w:val="en-US"/>
        </w:rPr>
      </w:pPr>
      <w:r w:rsidRPr="00DA017C">
        <w:rPr>
          <w:rFonts w:ascii="Times New Roman" w:hAnsi="Times New Roman"/>
          <w:b w:val="0"/>
          <w:i/>
          <w:iCs/>
          <w:sz w:val="24"/>
          <w:szCs w:val="24"/>
          <w:lang w:val="en-US"/>
        </w:rPr>
        <w:t>A.</w:t>
      </w:r>
      <w:r w:rsidR="00B50E39">
        <w:rPr>
          <w:rFonts w:ascii="Times New Roman" w:hAnsi="Times New Roman"/>
          <w:b w:val="0"/>
          <w:i/>
          <w:iCs/>
          <w:sz w:val="24"/>
          <w:szCs w:val="24"/>
          <w:lang w:val="en-US"/>
        </w:rPr>
        <w:t xml:space="preserve">  </w:t>
      </w:r>
      <w:r w:rsidRPr="00DA017C">
        <w:rPr>
          <w:rFonts w:ascii="Times New Roman" w:hAnsi="Times New Roman"/>
          <w:b w:val="0"/>
          <w:i/>
          <w:iCs/>
          <w:sz w:val="24"/>
          <w:szCs w:val="24"/>
          <w:lang w:val="en-US"/>
        </w:rPr>
        <w:t xml:space="preserve">Applicant eligibility. </w:t>
      </w:r>
      <w:r w:rsidRPr="00DA017C">
        <w:rPr>
          <w:rFonts w:ascii="Times New Roman" w:hAnsi="Times New Roman"/>
          <w:b w:val="0"/>
          <w:sz w:val="24"/>
          <w:szCs w:val="24"/>
          <w:lang w:val="en-US"/>
        </w:rPr>
        <w:t xml:space="preserve"> </w:t>
      </w:r>
    </w:p>
    <w:p w:rsidR="004F0389" w:rsidP="004F0389" w:rsidRDefault="6C50E32B" w14:paraId="04292122" w14:textId="48BDD5F9">
      <w:pPr>
        <w:pStyle w:val="BodyText"/>
        <w:ind w:firstLine="720"/>
        <w:contextualSpacing/>
        <w:rPr>
          <w:rFonts w:ascii="Times New Roman" w:hAnsi="Times New Roman"/>
          <w:b w:val="0"/>
          <w:sz w:val="24"/>
          <w:szCs w:val="24"/>
          <w:lang w:val="en-US"/>
        </w:rPr>
      </w:pPr>
      <w:r w:rsidRPr="5AFDECE6">
        <w:rPr>
          <w:rFonts w:ascii="Times New Roman" w:hAnsi="Times New Roman"/>
          <w:b w:val="0"/>
          <w:sz w:val="24"/>
          <w:szCs w:val="24"/>
          <w:lang w:val="en-US"/>
        </w:rPr>
        <w:t xml:space="preserve"> </w:t>
      </w:r>
      <w:r w:rsidRPr="5AFDECE6" w:rsidR="44C043FF">
        <w:rPr>
          <w:rFonts w:ascii="Times New Roman" w:hAnsi="Times New Roman"/>
          <w:b w:val="0"/>
          <w:sz w:val="24"/>
          <w:szCs w:val="24"/>
          <w:lang w:val="en-US"/>
        </w:rPr>
        <w:t xml:space="preserve">(1)   </w:t>
      </w:r>
      <w:r w:rsidRPr="5AFDECE6" w:rsidR="2E715CA5">
        <w:rPr>
          <w:rFonts w:ascii="Times New Roman" w:hAnsi="Times New Roman"/>
          <w:b w:val="0"/>
          <w:sz w:val="24"/>
          <w:szCs w:val="24"/>
          <w:lang w:val="en-US"/>
        </w:rPr>
        <w:t>An eligible applicant under this program must be one of the types of entities outlined in 7 CFR 3570.61(a):</w:t>
      </w:r>
    </w:p>
    <w:p w:rsidRPr="008E7C33" w:rsidR="004F0389" w:rsidP="00695484" w:rsidRDefault="44C043FF" w14:paraId="38E8BA38" w14:textId="0114FF78">
      <w:pPr>
        <w:pStyle w:val="BodyText"/>
        <w:ind w:firstLine="720"/>
        <w:contextualSpacing/>
        <w:rPr>
          <w:rFonts w:ascii="Times New Roman" w:hAnsi="Times New Roman"/>
          <w:b w:val="0"/>
          <w:sz w:val="24"/>
          <w:szCs w:val="24"/>
          <w:lang w:val="en-US"/>
        </w:rPr>
      </w:pPr>
      <w:r>
        <w:rPr>
          <w:rFonts w:ascii="Times New Roman" w:hAnsi="Times New Roman"/>
          <w:b w:val="0"/>
          <w:sz w:val="24"/>
          <w:szCs w:val="24"/>
          <w:lang w:val="en-US"/>
        </w:rPr>
        <w:t xml:space="preserve">(a)   </w:t>
      </w:r>
      <w:r w:rsidRPr="008E7C33" w:rsidR="2E715CA5">
        <w:rPr>
          <w:rFonts w:ascii="Times New Roman" w:hAnsi="Times New Roman"/>
          <w:b w:val="0"/>
          <w:sz w:val="24"/>
          <w:szCs w:val="24"/>
          <w:shd w:val="clear" w:color="auto" w:fill="FFFFFF"/>
        </w:rPr>
        <w:t>Public body, such as a municipality, county, district, authority, or other political subdivision of a State</w:t>
      </w:r>
      <w:r w:rsidR="2E715CA5">
        <w:rPr>
          <w:rFonts w:ascii="Times New Roman" w:hAnsi="Times New Roman"/>
          <w:b w:val="0"/>
          <w:sz w:val="24"/>
          <w:szCs w:val="24"/>
          <w:shd w:val="clear" w:color="auto" w:fill="FFFFFF"/>
          <w:lang w:val="en-US"/>
        </w:rPr>
        <w:t>.  State public bodies are not eligible for assistance under this program</w:t>
      </w:r>
      <w:r w:rsidR="2DD3719B">
        <w:rPr>
          <w:rFonts w:ascii="Times New Roman" w:hAnsi="Times New Roman"/>
          <w:b w:val="0"/>
          <w:sz w:val="24"/>
          <w:szCs w:val="24"/>
          <w:shd w:val="clear" w:color="auto" w:fill="FFFFFF"/>
          <w:lang w:val="en-US"/>
        </w:rPr>
        <w:t>.</w:t>
      </w:r>
      <w:r w:rsidRPr="008E7C33" w:rsidR="2E715CA5">
        <w:rPr>
          <w:rFonts w:ascii="Times New Roman" w:hAnsi="Times New Roman"/>
          <w:b w:val="0"/>
          <w:sz w:val="24"/>
          <w:szCs w:val="24"/>
          <w:lang w:val="en-US"/>
        </w:rPr>
        <w:t xml:space="preserve"> </w:t>
      </w:r>
    </w:p>
    <w:p w:rsidRPr="008E7C33" w:rsidR="004F0389" w:rsidP="00D42090" w:rsidRDefault="44C043FF" w14:paraId="533CB7E8" w14:textId="583840A6">
      <w:pPr>
        <w:pStyle w:val="BodyText"/>
        <w:ind w:firstLine="720"/>
        <w:contextualSpacing/>
        <w:rPr>
          <w:rFonts w:ascii="Times New Roman" w:hAnsi="Times New Roman"/>
          <w:b w:val="0"/>
          <w:sz w:val="24"/>
          <w:szCs w:val="24"/>
          <w:shd w:val="clear" w:color="auto" w:fill="FFFFFF"/>
        </w:rPr>
      </w:pPr>
      <w:r>
        <w:rPr>
          <w:rFonts w:ascii="Times New Roman" w:hAnsi="Times New Roman"/>
          <w:b w:val="0"/>
          <w:sz w:val="24"/>
          <w:szCs w:val="24"/>
          <w:lang w:val="en-US"/>
        </w:rPr>
        <w:t xml:space="preserve">(b)   </w:t>
      </w:r>
      <w:r w:rsidRPr="008E7C33" w:rsidR="2E715CA5">
        <w:rPr>
          <w:rFonts w:ascii="Times New Roman" w:hAnsi="Times New Roman"/>
          <w:b w:val="0"/>
          <w:sz w:val="24"/>
          <w:szCs w:val="24"/>
          <w:shd w:val="clear" w:color="auto" w:fill="FFFFFF"/>
        </w:rPr>
        <w:t>Nonprofit corporation or association. Applicants, other than nonprofit utility applicants, must have significant ties with the local rural community. Such ties are necessary to ensure to the greatest extent possible that a facility under private control will carry out a public purpose and continue to primarily serve rural areas.</w:t>
      </w:r>
      <w:r w:rsidR="2E715CA5">
        <w:rPr>
          <w:rFonts w:ascii="Times New Roman" w:hAnsi="Times New Roman"/>
          <w:b w:val="0"/>
          <w:sz w:val="24"/>
          <w:szCs w:val="24"/>
          <w:shd w:val="clear" w:color="auto" w:fill="FFFFFF"/>
          <w:lang w:val="en-US"/>
        </w:rPr>
        <w:t xml:space="preserve">  Nonprofit Track II, Impact applicants must demonstrate a consortium of partners that demonstrate significant ties with the local rural community(ies) as referenced in paragraph (2) of this section.  </w:t>
      </w:r>
      <w:r w:rsidRPr="008E7C33" w:rsidR="2E715CA5">
        <w:rPr>
          <w:rFonts w:ascii="Times New Roman" w:hAnsi="Times New Roman"/>
          <w:b w:val="0"/>
          <w:sz w:val="24"/>
          <w:szCs w:val="24"/>
          <w:shd w:val="clear" w:color="auto" w:fill="FFFFFF"/>
        </w:rPr>
        <w:t> </w:t>
      </w:r>
    </w:p>
    <w:p w:rsidR="004F0389" w:rsidDel="005121B6" w:rsidP="3AE58770" w:rsidRDefault="44C043FF" w14:paraId="34F626A9" w14:textId="1D9945EF">
      <w:pPr>
        <w:pStyle w:val="BodyText"/>
        <w:ind w:firstLine="720"/>
        <w:contextualSpacing/>
        <w:rPr>
          <w:rFonts w:ascii="Times New Roman" w:hAnsi="Times New Roman"/>
          <w:b w:val="0"/>
          <w:sz w:val="24"/>
          <w:szCs w:val="24"/>
          <w:lang w:val="en-US"/>
        </w:rPr>
      </w:pPr>
      <w:r>
        <w:rPr>
          <w:rFonts w:ascii="Times New Roman" w:hAnsi="Times New Roman"/>
          <w:b w:val="0"/>
          <w:sz w:val="24"/>
          <w:szCs w:val="24"/>
          <w:lang w:val="en-US"/>
        </w:rPr>
        <w:lastRenderedPageBreak/>
        <w:t xml:space="preserve">(c)  </w:t>
      </w:r>
      <w:r w:rsidR="03E7948A">
        <w:rPr>
          <w:rFonts w:ascii="Times New Roman" w:hAnsi="Times New Roman"/>
          <w:b w:val="0"/>
          <w:sz w:val="24"/>
          <w:szCs w:val="24"/>
          <w:lang w:val="en-US"/>
        </w:rPr>
        <w:t xml:space="preserve"> </w:t>
      </w:r>
      <w:r w:rsidRPr="008E7C33" w:rsidR="2E715CA5">
        <w:rPr>
          <w:rFonts w:ascii="Times New Roman" w:hAnsi="Times New Roman"/>
          <w:b w:val="0"/>
          <w:sz w:val="24"/>
          <w:szCs w:val="24"/>
          <w:shd w:val="clear" w:color="auto" w:fill="FFFFFF"/>
        </w:rPr>
        <w:t xml:space="preserve">Federally recognized Indian </w:t>
      </w:r>
      <w:r w:rsidRPr="008E7C33" w:rsidR="090E4138">
        <w:rPr>
          <w:rFonts w:ascii="Times New Roman" w:hAnsi="Times New Roman"/>
          <w:b w:val="0"/>
          <w:sz w:val="24"/>
          <w:szCs w:val="24"/>
          <w:shd w:val="clear" w:color="auto" w:fill="FFFFFF"/>
        </w:rPr>
        <w:t>T</w:t>
      </w:r>
      <w:r w:rsidRPr="008E7C33" w:rsidR="2E715CA5">
        <w:rPr>
          <w:rFonts w:ascii="Times New Roman" w:hAnsi="Times New Roman"/>
          <w:b w:val="0"/>
          <w:sz w:val="24"/>
          <w:szCs w:val="24"/>
          <w:shd w:val="clear" w:color="auto" w:fill="FFFFFF"/>
        </w:rPr>
        <w:t>ribe</w:t>
      </w:r>
      <w:r w:rsidRPr="008E7C33" w:rsidR="47434D79">
        <w:rPr>
          <w:rFonts w:ascii="Times New Roman" w:hAnsi="Times New Roman"/>
          <w:b w:val="0"/>
          <w:sz w:val="24"/>
          <w:szCs w:val="24"/>
          <w:shd w:val="clear" w:color="auto" w:fill="FFFFFF"/>
        </w:rPr>
        <w:t xml:space="preserve">, </w:t>
      </w:r>
      <w:r w:rsidRPr="37CE68DA" w:rsidR="538D5865">
        <w:rPr>
          <w:rFonts w:ascii="Times New Roman" w:hAnsi="Times New Roman"/>
          <w:b w:val="0"/>
          <w:color w:val="000000" w:themeColor="text1"/>
          <w:sz w:val="24"/>
          <w:szCs w:val="24"/>
          <w:lang w:val="en-US"/>
        </w:rPr>
        <w:t>including a political subdivision of a Tribe</w:t>
      </w:r>
      <w:r w:rsidRPr="37CE68DA" w:rsidR="47434D79">
        <w:rPr>
          <w:rFonts w:ascii="Times New Roman" w:hAnsi="Times New Roman"/>
          <w:color w:val="000000" w:themeColor="text1"/>
          <w:sz w:val="24"/>
          <w:szCs w:val="24"/>
          <w:lang w:val="en-US"/>
        </w:rPr>
        <w:t>,</w:t>
      </w:r>
      <w:r w:rsidRPr="008E7C33" w:rsidR="2E715CA5">
        <w:rPr>
          <w:rFonts w:ascii="Times New Roman" w:hAnsi="Times New Roman"/>
          <w:b w:val="0"/>
          <w:sz w:val="24"/>
          <w:szCs w:val="24"/>
          <w:shd w:val="clear" w:color="auto" w:fill="FFFFFF"/>
        </w:rPr>
        <w:t xml:space="preserve"> in a rural area.</w:t>
      </w:r>
      <w:r w:rsidRPr="008E7C33" w:rsidR="2E715CA5">
        <w:rPr>
          <w:rFonts w:ascii="Times New Roman" w:hAnsi="Times New Roman"/>
          <w:b w:val="0"/>
          <w:sz w:val="24"/>
          <w:szCs w:val="24"/>
          <w:lang w:val="en-US"/>
        </w:rPr>
        <w:t xml:space="preserve"> </w:t>
      </w:r>
    </w:p>
    <w:p w:rsidR="00573FB6" w:rsidP="00067660" w:rsidRDefault="44C043FF" w14:paraId="49F1759E" w14:textId="3ED962F7">
      <w:pPr>
        <w:pStyle w:val="BodyText"/>
        <w:ind w:firstLine="720"/>
        <w:contextualSpacing/>
        <w:rPr>
          <w:rFonts w:ascii="Times New Roman" w:hAnsi="Times New Roman"/>
          <w:b w:val="0"/>
          <w:sz w:val="24"/>
          <w:szCs w:val="24"/>
          <w:lang w:val="en-US"/>
        </w:rPr>
      </w:pPr>
      <w:r w:rsidRPr="66FC1837">
        <w:rPr>
          <w:rFonts w:ascii="Times New Roman" w:hAnsi="Times New Roman"/>
          <w:b w:val="0"/>
          <w:sz w:val="24"/>
          <w:szCs w:val="24"/>
          <w:lang w:val="en-US"/>
        </w:rPr>
        <w:t xml:space="preserve">(2)  </w:t>
      </w:r>
      <w:r w:rsidRPr="66FC1837" w:rsidR="03E7948A">
        <w:rPr>
          <w:rFonts w:ascii="Times New Roman" w:hAnsi="Times New Roman"/>
          <w:b w:val="0"/>
          <w:sz w:val="24"/>
          <w:szCs w:val="24"/>
          <w:lang w:val="en-US"/>
        </w:rPr>
        <w:t xml:space="preserve"> </w:t>
      </w:r>
      <w:r w:rsidRPr="66FC1837" w:rsidR="3F885282">
        <w:rPr>
          <w:rFonts w:ascii="Times New Roman" w:hAnsi="Times New Roman"/>
          <w:b w:val="0"/>
          <w:sz w:val="24"/>
          <w:szCs w:val="24"/>
          <w:lang w:val="en-US"/>
        </w:rPr>
        <w:t>In addition to meeting the eligibility requirements of Section I</w:t>
      </w:r>
      <w:r w:rsidRPr="66FC1837" w:rsidR="2AC41EEA">
        <w:rPr>
          <w:rFonts w:ascii="Times New Roman" w:hAnsi="Times New Roman"/>
          <w:b w:val="0"/>
          <w:sz w:val="24"/>
          <w:szCs w:val="24"/>
          <w:lang w:val="en-US"/>
        </w:rPr>
        <w:t>V</w:t>
      </w:r>
      <w:r w:rsidRPr="66FC1837" w:rsidR="3F885282">
        <w:rPr>
          <w:rFonts w:ascii="Times New Roman" w:hAnsi="Times New Roman"/>
          <w:b w:val="0"/>
          <w:sz w:val="24"/>
          <w:szCs w:val="24"/>
          <w:lang w:val="en-US"/>
        </w:rPr>
        <w:t xml:space="preserve">(A)(1) above, </w:t>
      </w:r>
      <w:r w:rsidRPr="66FC1837" w:rsidR="2E715CA5">
        <w:rPr>
          <w:rFonts w:ascii="Times New Roman" w:hAnsi="Times New Roman"/>
          <w:b w:val="0"/>
          <w:sz w:val="24"/>
          <w:szCs w:val="24"/>
          <w:lang w:val="en-US"/>
        </w:rPr>
        <w:t xml:space="preserve">Track II, Impact grant applicants must establish a </w:t>
      </w:r>
      <w:r w:rsidRPr="66FC1837" w:rsidR="0EBB290B">
        <w:rPr>
          <w:rFonts w:ascii="Times New Roman" w:hAnsi="Times New Roman"/>
          <w:b w:val="0"/>
          <w:sz w:val="24"/>
          <w:szCs w:val="24"/>
          <w:lang w:val="en-US"/>
        </w:rPr>
        <w:t xml:space="preserve">network or </w:t>
      </w:r>
      <w:r w:rsidRPr="66FC1837" w:rsidR="2E715CA5">
        <w:rPr>
          <w:rFonts w:ascii="Times New Roman" w:hAnsi="Times New Roman"/>
          <w:b w:val="0"/>
          <w:sz w:val="24"/>
          <w:szCs w:val="24"/>
          <w:lang w:val="en-US"/>
        </w:rPr>
        <w:t xml:space="preserve">consortium of entities for the purposes of this grant.  The network </w:t>
      </w:r>
      <w:r w:rsidRPr="66FC1837" w:rsidR="2E75E6D1">
        <w:rPr>
          <w:rFonts w:ascii="Times New Roman" w:hAnsi="Times New Roman"/>
          <w:b w:val="0"/>
          <w:sz w:val="24"/>
          <w:szCs w:val="24"/>
          <w:lang w:val="en-US"/>
        </w:rPr>
        <w:t xml:space="preserve">or consortium </w:t>
      </w:r>
      <w:r w:rsidRPr="66FC1837" w:rsidR="2E715CA5">
        <w:rPr>
          <w:rFonts w:ascii="Times New Roman" w:hAnsi="Times New Roman"/>
          <w:b w:val="0"/>
          <w:sz w:val="24"/>
          <w:szCs w:val="24"/>
          <w:lang w:val="en-US"/>
        </w:rPr>
        <w:t>shall:</w:t>
      </w:r>
    </w:p>
    <w:p w:rsidRPr="0099217D" w:rsidR="004F0389" w:rsidP="008044D8" w:rsidRDefault="44C043FF" w14:paraId="172982D3" w14:textId="6335C1D5">
      <w:pPr>
        <w:pStyle w:val="BodyText"/>
        <w:ind w:firstLine="720"/>
        <w:contextualSpacing/>
        <w:rPr>
          <w:rFonts w:ascii="Times New Roman" w:hAnsi="Times New Roman"/>
          <w:b w:val="0"/>
          <w:sz w:val="24"/>
          <w:szCs w:val="24"/>
          <w:lang w:val="en-US"/>
        </w:rPr>
      </w:pPr>
      <w:r w:rsidRPr="5AFDECE6">
        <w:rPr>
          <w:rFonts w:ascii="Times New Roman" w:hAnsi="Times New Roman"/>
          <w:b w:val="0"/>
          <w:sz w:val="24"/>
          <w:szCs w:val="24"/>
          <w:lang w:val="en-US"/>
        </w:rPr>
        <w:t xml:space="preserve">(a)  </w:t>
      </w:r>
      <w:r w:rsidRPr="5AFDECE6" w:rsidR="51035C0E">
        <w:rPr>
          <w:rFonts w:ascii="Times New Roman" w:hAnsi="Times New Roman"/>
          <w:b w:val="0"/>
          <w:sz w:val="24"/>
          <w:szCs w:val="24"/>
          <w:lang w:val="en-US"/>
        </w:rPr>
        <w:t xml:space="preserve"> </w:t>
      </w:r>
      <w:r w:rsidRPr="5AFDECE6" w:rsidR="2E715CA5">
        <w:rPr>
          <w:rFonts w:ascii="Times New Roman" w:hAnsi="Times New Roman"/>
          <w:b w:val="0"/>
          <w:sz w:val="24"/>
          <w:szCs w:val="24"/>
          <w:lang w:val="en-US"/>
        </w:rPr>
        <w:t xml:space="preserve">Be comprised of at least three or more health care provider organizations, economic development entities, and/or institutions of higher education, academic </w:t>
      </w:r>
      <w:r w:rsidRPr="5AFDECE6" w:rsidR="00F549F4">
        <w:rPr>
          <w:rFonts w:ascii="Times New Roman" w:hAnsi="Times New Roman"/>
          <w:b w:val="0"/>
          <w:sz w:val="24"/>
          <w:szCs w:val="24"/>
          <w:lang w:val="en-US"/>
        </w:rPr>
        <w:t>health,</w:t>
      </w:r>
      <w:r w:rsidRPr="5AFDECE6" w:rsidR="2E715CA5">
        <w:rPr>
          <w:rFonts w:ascii="Times New Roman" w:hAnsi="Times New Roman"/>
          <w:b w:val="0"/>
          <w:sz w:val="24"/>
          <w:szCs w:val="24"/>
          <w:lang w:val="en-US"/>
        </w:rPr>
        <w:t xml:space="preserve"> and research institutes (including the applicant organization)</w:t>
      </w:r>
      <w:r w:rsidR="00AB3D4F">
        <w:rPr>
          <w:rFonts w:ascii="Times New Roman" w:hAnsi="Times New Roman"/>
          <w:b w:val="0"/>
          <w:sz w:val="24"/>
          <w:szCs w:val="24"/>
          <w:lang w:val="en-US"/>
        </w:rPr>
        <w:t>.</w:t>
      </w:r>
      <w:r w:rsidRPr="5AFDECE6" w:rsidR="2E715CA5">
        <w:rPr>
          <w:rFonts w:ascii="Times New Roman" w:hAnsi="Times New Roman"/>
          <w:b w:val="0"/>
          <w:sz w:val="24"/>
          <w:szCs w:val="24"/>
          <w:lang w:val="en-US"/>
        </w:rPr>
        <w:t xml:space="preserve"> </w:t>
      </w:r>
    </w:p>
    <w:p w:rsidR="00B82863" w:rsidP="00CF4935" w:rsidRDefault="44C043FF" w14:paraId="76EAF4C6" w14:textId="4702FC60">
      <w:pPr>
        <w:pStyle w:val="BodyText"/>
        <w:ind w:firstLine="720"/>
        <w:contextualSpacing/>
        <w:rPr>
          <w:rFonts w:ascii="Times New Roman" w:hAnsi="Times New Roman"/>
          <w:b w:val="0"/>
          <w:sz w:val="24"/>
          <w:szCs w:val="24"/>
          <w:lang w:val="en-US"/>
        </w:rPr>
      </w:pPr>
      <w:r w:rsidRPr="5AFDECE6">
        <w:rPr>
          <w:rFonts w:ascii="Times New Roman" w:hAnsi="Times New Roman"/>
          <w:b w:val="0"/>
          <w:sz w:val="24"/>
          <w:szCs w:val="24"/>
          <w:lang w:val="en-US"/>
        </w:rPr>
        <w:t xml:space="preserve">(b)  </w:t>
      </w:r>
      <w:r w:rsidRPr="5AFDECE6" w:rsidR="03E7948A">
        <w:rPr>
          <w:rFonts w:ascii="Times New Roman" w:hAnsi="Times New Roman"/>
          <w:b w:val="0"/>
          <w:sz w:val="24"/>
          <w:szCs w:val="24"/>
          <w:lang w:val="en-US"/>
        </w:rPr>
        <w:t xml:space="preserve"> </w:t>
      </w:r>
      <w:r w:rsidRPr="5AFDECE6" w:rsidR="2E715CA5">
        <w:rPr>
          <w:rFonts w:ascii="Times New Roman" w:hAnsi="Times New Roman"/>
          <w:b w:val="0"/>
          <w:sz w:val="24"/>
          <w:szCs w:val="24"/>
          <w:lang w:val="en-US"/>
        </w:rPr>
        <w:t>Be comprised of rural and/or urban nonprofit entities, as long as at least 66% (two-thirds) of network members are located in a rural area and primarily serve a rural area as defined by this Notice; and</w:t>
      </w:r>
    </w:p>
    <w:p w:rsidRPr="008E7C33" w:rsidR="004F0389" w:rsidP="00CF4935" w:rsidRDefault="44C043FF" w14:paraId="631086D4" w14:textId="12A77FAA">
      <w:pPr>
        <w:pStyle w:val="BodyText"/>
        <w:ind w:firstLine="720"/>
        <w:contextualSpacing/>
        <w:rPr>
          <w:rFonts w:ascii="Times New Roman" w:hAnsi="Times New Roman"/>
          <w:b w:val="0"/>
          <w:sz w:val="24"/>
          <w:szCs w:val="24"/>
          <w:lang w:val="en-US"/>
        </w:rPr>
      </w:pPr>
      <w:r w:rsidRPr="66FC1837">
        <w:rPr>
          <w:rFonts w:ascii="Times New Roman" w:hAnsi="Times New Roman"/>
          <w:b w:val="0"/>
          <w:sz w:val="24"/>
          <w:szCs w:val="24"/>
          <w:lang w:val="en-US"/>
        </w:rPr>
        <w:t xml:space="preserve">(c)  </w:t>
      </w:r>
      <w:r w:rsidRPr="66FC1837" w:rsidR="4A33DF97">
        <w:rPr>
          <w:rFonts w:ascii="Times New Roman" w:hAnsi="Times New Roman"/>
          <w:b w:val="0"/>
          <w:sz w:val="24"/>
          <w:szCs w:val="24"/>
          <w:lang w:val="en-US"/>
        </w:rPr>
        <w:t xml:space="preserve"> </w:t>
      </w:r>
      <w:r w:rsidRPr="66FC1837" w:rsidR="2E715CA5">
        <w:rPr>
          <w:rFonts w:ascii="Times New Roman" w:hAnsi="Times New Roman"/>
          <w:b w:val="0"/>
          <w:sz w:val="24"/>
          <w:szCs w:val="24"/>
          <w:lang w:val="en-US"/>
        </w:rPr>
        <w:t xml:space="preserve">Identify one lead entity to serve as the primary applicant and recipient of the Track II, Impact grant funds and accountable for monitoring and reporting on the project performance and financial management of the grant.  The lead entity or applicant must be an eligible entity described above in Section </w:t>
      </w:r>
      <w:r w:rsidRPr="66FC1837" w:rsidR="395BB6E1">
        <w:rPr>
          <w:rFonts w:ascii="Times New Roman" w:hAnsi="Times New Roman"/>
          <w:b w:val="0"/>
          <w:sz w:val="24"/>
          <w:szCs w:val="24"/>
          <w:lang w:val="en-US"/>
        </w:rPr>
        <w:t>IV</w:t>
      </w:r>
      <w:r w:rsidRPr="66FC1837" w:rsidR="2E715CA5">
        <w:rPr>
          <w:rFonts w:ascii="Times New Roman" w:hAnsi="Times New Roman"/>
          <w:b w:val="0"/>
          <w:sz w:val="24"/>
          <w:szCs w:val="24"/>
          <w:lang w:val="en-US"/>
        </w:rPr>
        <w:t xml:space="preserve"> (A) (1), although significant ties to the local rural community may be satisfied as long as at least 66% (two-thirds) of consortium members are located in a rural area and primarily serve a rural area.  The lead entity must also be legally organized as an incorporated organization or other legal entity with legal authority to contract with the Federal Government.</w:t>
      </w:r>
    </w:p>
    <w:p w:rsidR="0003474A" w:rsidP="0003474A" w:rsidRDefault="0003474A" w14:paraId="4DFD7B6F" w14:textId="77777777">
      <w:pPr>
        <w:pStyle w:val="NoSpacing"/>
      </w:pPr>
    </w:p>
    <w:p w:rsidRPr="00DA017C" w:rsidR="004F0389" w:rsidP="004F0389" w:rsidRDefault="00E91E75" w14:paraId="0C115ACB" w14:textId="453512A7">
      <w:pPr>
        <w:pStyle w:val="BodyText"/>
        <w:contextualSpacing/>
        <w:rPr>
          <w:rFonts w:ascii="Times New Roman" w:hAnsi="Times New Roman"/>
          <w:b w:val="0"/>
          <w:i/>
          <w:iCs/>
          <w:sz w:val="24"/>
          <w:szCs w:val="24"/>
          <w:lang w:val="en-US"/>
        </w:rPr>
      </w:pPr>
      <w:r>
        <w:rPr>
          <w:rFonts w:ascii="Times New Roman" w:hAnsi="Times New Roman"/>
          <w:b w:val="0"/>
          <w:i/>
          <w:iCs/>
          <w:sz w:val="24"/>
          <w:szCs w:val="24"/>
          <w:lang w:val="en-US"/>
        </w:rPr>
        <w:t xml:space="preserve">B.  </w:t>
      </w:r>
      <w:r w:rsidRPr="00DA017C" w:rsidR="004F0389">
        <w:rPr>
          <w:rFonts w:ascii="Times New Roman" w:hAnsi="Times New Roman"/>
          <w:b w:val="0"/>
          <w:i/>
          <w:iCs/>
          <w:sz w:val="24"/>
          <w:szCs w:val="24"/>
          <w:lang w:val="en-US"/>
        </w:rPr>
        <w:t xml:space="preserve">Project Location Eligibility.  </w:t>
      </w:r>
    </w:p>
    <w:p w:rsidR="004F0389" w:rsidP="3AE58770" w:rsidRDefault="2E715CA5" w14:paraId="10D4E72E" w14:textId="2D8C9542">
      <w:pPr>
        <w:pStyle w:val="BodyText"/>
        <w:ind w:firstLine="720"/>
        <w:contextualSpacing/>
        <w:rPr>
          <w:rFonts w:ascii="Times New Roman" w:hAnsi="Times New Roman"/>
          <w:b w:val="0"/>
          <w:sz w:val="24"/>
          <w:szCs w:val="24"/>
          <w:lang w:val="en-US"/>
        </w:rPr>
      </w:pPr>
      <w:r w:rsidRPr="3AE58770">
        <w:rPr>
          <w:rFonts w:ascii="Times New Roman" w:hAnsi="Times New Roman"/>
          <w:b w:val="0"/>
          <w:sz w:val="24"/>
          <w:szCs w:val="24"/>
          <w:lang w:val="en-US"/>
        </w:rPr>
        <w:t>To be eligible for grant funds under this Notice, the eligible facility or project to be financed must be located in a rural area as defined in section 343(a)(13)(C) of the C</w:t>
      </w:r>
      <w:r w:rsidRPr="3AE58770" w:rsidR="74352F7E">
        <w:rPr>
          <w:rFonts w:ascii="Times New Roman" w:hAnsi="Times New Roman"/>
          <w:b w:val="0"/>
          <w:sz w:val="24"/>
          <w:szCs w:val="24"/>
          <w:lang w:val="en-US"/>
        </w:rPr>
        <w:t>onsolidated Farm and Rural Development Act</w:t>
      </w:r>
      <w:r w:rsidRPr="3AE58770">
        <w:rPr>
          <w:rFonts w:ascii="Times New Roman" w:hAnsi="Times New Roman"/>
          <w:b w:val="0"/>
          <w:sz w:val="24"/>
          <w:szCs w:val="24"/>
          <w:lang w:val="en-US"/>
        </w:rPr>
        <w:t xml:space="preserve"> (7 U.S.C. 1991(a)(13)) and must </w:t>
      </w:r>
      <w:r w:rsidRPr="3AE58770">
        <w:rPr>
          <w:rFonts w:ascii="Times New Roman" w:hAnsi="Times New Roman"/>
          <w:b w:val="0"/>
          <w:sz w:val="24"/>
          <w:szCs w:val="24"/>
          <w:lang w:val="en-US"/>
        </w:rPr>
        <w:lastRenderedPageBreak/>
        <w:t xml:space="preserve">primarily serve rural residents.  The terms “rural” and “rural area” mean any area other than a city, town, or unincorporated area that has a population of greater than 20,000 inhabitants.  </w:t>
      </w:r>
      <w:r w:rsidRPr="3AE58770" w:rsidR="045C16D7">
        <w:rPr>
          <w:rFonts w:ascii="Times New Roman" w:hAnsi="Times New Roman"/>
          <w:b w:val="0"/>
          <w:sz w:val="24"/>
          <w:szCs w:val="24"/>
        </w:rPr>
        <w:t xml:space="preserve">Population may be adjusted by exclusion of individuals incarcerated on a long-term or regional basis and the exclusion of the first 1,500 individuals who reside in housing located on a military base.  </w:t>
      </w:r>
      <w:r w:rsidRPr="3AE58770">
        <w:rPr>
          <w:rFonts w:ascii="Times New Roman" w:hAnsi="Times New Roman"/>
          <w:b w:val="0"/>
          <w:sz w:val="24"/>
          <w:szCs w:val="24"/>
          <w:lang w:val="en-US"/>
        </w:rPr>
        <w:t>The boundaries for unincorporated areas in determining populations will be based on the Census Designated Places(s)</w:t>
      </w:r>
      <w:r w:rsidRPr="3AE58770" w:rsidR="3BC5CC07">
        <w:rPr>
          <w:rFonts w:ascii="Times New Roman" w:hAnsi="Times New Roman"/>
          <w:b w:val="0"/>
          <w:sz w:val="24"/>
          <w:szCs w:val="24"/>
          <w:lang w:val="en-US"/>
        </w:rPr>
        <w:t xml:space="preserve"> </w:t>
      </w:r>
      <w:r w:rsidRPr="3AE58770">
        <w:rPr>
          <w:rFonts w:ascii="Times New Roman" w:hAnsi="Times New Roman"/>
          <w:b w:val="0"/>
          <w:sz w:val="24"/>
          <w:szCs w:val="24"/>
          <w:lang w:val="en-US"/>
        </w:rPr>
        <w:t xml:space="preserve">(CDP).  Data from the most recent decennial census of the United States will be used in determining population. </w:t>
      </w:r>
      <w:r w:rsidRPr="3AE58770" w:rsidR="6611C068">
        <w:rPr>
          <w:rFonts w:ascii="Times New Roman" w:hAnsi="Times New Roman"/>
          <w:b w:val="0"/>
          <w:sz w:val="24"/>
          <w:szCs w:val="24"/>
          <w:lang w:val="en-US"/>
        </w:rPr>
        <w:t xml:space="preserve">For projects located on tribal trust land, the population of the tribal trust land, based on the most recent decennial census, will be used to determine the rural area regardless </w:t>
      </w:r>
      <w:r w:rsidRPr="3AE58770" w:rsidR="05D79234">
        <w:rPr>
          <w:rFonts w:ascii="Times New Roman" w:hAnsi="Times New Roman"/>
          <w:b w:val="0"/>
          <w:sz w:val="24"/>
          <w:szCs w:val="24"/>
          <w:lang w:val="en-US"/>
        </w:rPr>
        <w:t>of whether</w:t>
      </w:r>
      <w:r w:rsidRPr="3AE58770" w:rsidR="6611C068">
        <w:rPr>
          <w:rFonts w:ascii="Times New Roman" w:hAnsi="Times New Roman"/>
          <w:b w:val="0"/>
          <w:sz w:val="24"/>
          <w:szCs w:val="24"/>
          <w:lang w:val="en-US"/>
        </w:rPr>
        <w:t xml:space="preserve"> the tribal trust land is located within the boundaries of a city or town.</w:t>
      </w:r>
      <w:r w:rsidRPr="3AE58770">
        <w:rPr>
          <w:rFonts w:ascii="Times New Roman" w:hAnsi="Times New Roman"/>
          <w:b w:val="0"/>
          <w:sz w:val="24"/>
          <w:szCs w:val="24"/>
          <w:lang w:val="en-US"/>
        </w:rPr>
        <w:t xml:space="preserve"> </w:t>
      </w:r>
    </w:p>
    <w:p w:rsidR="004F0389" w:rsidP="004F0389" w:rsidRDefault="6AF330F1" w14:paraId="52B5837C" w14:textId="34243616">
      <w:pPr>
        <w:pStyle w:val="BodyText"/>
        <w:ind w:firstLine="720"/>
        <w:contextualSpacing/>
        <w:rPr>
          <w:rFonts w:ascii="Times New Roman" w:hAnsi="Times New Roman"/>
          <w:b w:val="0"/>
          <w:sz w:val="24"/>
          <w:szCs w:val="24"/>
          <w:lang w:val="en-US"/>
        </w:rPr>
      </w:pPr>
      <w:r w:rsidRPr="66FC1837">
        <w:rPr>
          <w:rFonts w:ascii="Times New Roman" w:hAnsi="Times New Roman"/>
          <w:b w:val="0"/>
          <w:sz w:val="24"/>
          <w:szCs w:val="24"/>
          <w:lang w:val="en-US"/>
        </w:rPr>
        <w:t xml:space="preserve">Non-public body </w:t>
      </w:r>
      <w:r w:rsidRPr="66FC1837" w:rsidR="718B0234">
        <w:rPr>
          <w:rFonts w:ascii="Times New Roman" w:hAnsi="Times New Roman"/>
          <w:b w:val="0"/>
          <w:sz w:val="24"/>
          <w:szCs w:val="24"/>
          <w:lang w:val="en-US"/>
        </w:rPr>
        <w:t>a</w:t>
      </w:r>
      <w:r w:rsidRPr="66FC1837" w:rsidR="004F0389">
        <w:rPr>
          <w:rFonts w:ascii="Times New Roman" w:hAnsi="Times New Roman"/>
          <w:b w:val="0"/>
          <w:sz w:val="24"/>
          <w:szCs w:val="24"/>
          <w:lang w:val="en-US"/>
        </w:rPr>
        <w:t xml:space="preserve">pplicants are not required to be headquartered in a rural area.  However, applicants must demonstrate how the facility to be financed with these grant funds </w:t>
      </w:r>
      <w:r w:rsidRPr="66FC1837" w:rsidR="120CEC25">
        <w:rPr>
          <w:rFonts w:ascii="Times New Roman" w:hAnsi="Times New Roman"/>
          <w:b w:val="0"/>
          <w:sz w:val="24"/>
          <w:szCs w:val="24"/>
          <w:lang w:val="en-US"/>
        </w:rPr>
        <w:t>is</w:t>
      </w:r>
      <w:r w:rsidRPr="66FC1837" w:rsidR="004F0389">
        <w:rPr>
          <w:rFonts w:ascii="Times New Roman" w:hAnsi="Times New Roman"/>
          <w:b w:val="0"/>
          <w:sz w:val="24"/>
          <w:szCs w:val="24"/>
          <w:lang w:val="en-US"/>
        </w:rPr>
        <w:t xml:space="preserve"> located in and </w:t>
      </w:r>
      <w:r w:rsidRPr="66FC1837" w:rsidR="691F299C">
        <w:rPr>
          <w:rFonts w:ascii="Times New Roman" w:hAnsi="Times New Roman"/>
          <w:b w:val="0"/>
          <w:sz w:val="24"/>
          <w:szCs w:val="24"/>
          <w:lang w:val="en-US"/>
        </w:rPr>
        <w:t xml:space="preserve">will </w:t>
      </w:r>
      <w:r w:rsidRPr="66FC1837" w:rsidR="004F0389">
        <w:rPr>
          <w:rFonts w:ascii="Times New Roman" w:hAnsi="Times New Roman"/>
          <w:b w:val="0"/>
          <w:sz w:val="24"/>
          <w:szCs w:val="24"/>
          <w:lang w:val="en-US"/>
        </w:rPr>
        <w:t>primarily serv</w:t>
      </w:r>
      <w:r w:rsidRPr="66FC1837" w:rsidR="00AD7438">
        <w:rPr>
          <w:rFonts w:ascii="Times New Roman" w:hAnsi="Times New Roman"/>
          <w:b w:val="0"/>
          <w:sz w:val="24"/>
          <w:szCs w:val="24"/>
          <w:lang w:val="en-US"/>
        </w:rPr>
        <w:t>e</w:t>
      </w:r>
      <w:r w:rsidRPr="66FC1837" w:rsidR="004F0389">
        <w:rPr>
          <w:rFonts w:ascii="Times New Roman" w:hAnsi="Times New Roman"/>
          <w:b w:val="0"/>
          <w:sz w:val="24"/>
          <w:szCs w:val="24"/>
          <w:lang w:val="en-US"/>
        </w:rPr>
        <w:t xml:space="preserve"> rural areas.  For Track II, Impact grants, the lead applicant must demonstrate how the project is for the benefit of facilities located in rural areas and which primarily serve rural areas.</w:t>
      </w:r>
    </w:p>
    <w:p w:rsidRPr="001C17E5" w:rsidR="004F0389" w:rsidDel="006D089C" w:rsidP="006F6BF3" w:rsidRDefault="004F0389" w14:paraId="38ED1391" w14:textId="77777777">
      <w:pPr>
        <w:pStyle w:val="BodyText"/>
        <w:ind w:firstLine="720"/>
        <w:contextualSpacing/>
        <w:rPr>
          <w:rFonts w:ascii="Times New Roman" w:hAnsi="Times New Roman"/>
          <w:b w:val="0"/>
          <w:sz w:val="24"/>
          <w:szCs w:val="24"/>
          <w:lang w:val="en-US"/>
        </w:rPr>
      </w:pPr>
      <w:r>
        <w:rPr>
          <w:rFonts w:ascii="Times New Roman" w:hAnsi="Times New Roman"/>
          <w:b w:val="0"/>
          <w:sz w:val="24"/>
          <w:szCs w:val="24"/>
          <w:lang w:val="en-US"/>
        </w:rPr>
        <w:t xml:space="preserve">When considering whether a facility primarily serves rural residents, the Agency will consider the applicant or facility’s normal service territory as opposed to recipients of COVID-19 vaccines and testing. </w:t>
      </w:r>
    </w:p>
    <w:p w:rsidR="0003474A" w:rsidP="0003474A" w:rsidRDefault="0003474A" w14:paraId="7C6160C5" w14:textId="77777777">
      <w:pPr>
        <w:pStyle w:val="NoSpacing"/>
      </w:pPr>
    </w:p>
    <w:p w:rsidRPr="00DA017C" w:rsidR="004F0389" w:rsidP="004F0389" w:rsidRDefault="00C12C25" w14:paraId="521CA520" w14:textId="2EC3C2DB">
      <w:pPr>
        <w:pStyle w:val="BodyText"/>
        <w:contextualSpacing/>
        <w:rPr>
          <w:rFonts w:ascii="Times New Roman" w:hAnsi="Times New Roman"/>
          <w:b w:val="0"/>
          <w:i/>
          <w:iCs/>
          <w:sz w:val="24"/>
          <w:szCs w:val="24"/>
          <w:lang w:val="en-US"/>
        </w:rPr>
      </w:pPr>
      <w:r>
        <w:rPr>
          <w:rFonts w:ascii="Times New Roman" w:hAnsi="Times New Roman"/>
          <w:b w:val="0"/>
          <w:i/>
          <w:iCs/>
          <w:sz w:val="24"/>
          <w:szCs w:val="24"/>
          <w:lang w:val="en-US"/>
        </w:rPr>
        <w:t xml:space="preserve">C. </w:t>
      </w:r>
      <w:r w:rsidR="00AB01D3">
        <w:rPr>
          <w:rFonts w:ascii="Times New Roman" w:hAnsi="Times New Roman"/>
          <w:b w:val="0"/>
          <w:i/>
          <w:iCs/>
          <w:sz w:val="24"/>
          <w:szCs w:val="24"/>
          <w:lang w:val="en-US"/>
        </w:rPr>
        <w:t xml:space="preserve"> </w:t>
      </w:r>
      <w:r w:rsidRPr="00DA017C" w:rsidR="004F0389">
        <w:rPr>
          <w:rFonts w:ascii="Times New Roman" w:hAnsi="Times New Roman"/>
          <w:b w:val="0"/>
          <w:i/>
          <w:iCs/>
          <w:sz w:val="24"/>
          <w:szCs w:val="24"/>
          <w:lang w:val="en-US"/>
        </w:rPr>
        <w:t xml:space="preserve">Eligible grant amounts.  </w:t>
      </w:r>
    </w:p>
    <w:p w:rsidR="00CB2613" w:rsidP="004F0389" w:rsidRDefault="004F0389" w14:paraId="284249D3" w14:textId="70D5BDBC">
      <w:pPr>
        <w:pStyle w:val="BodyText"/>
        <w:ind w:firstLine="720"/>
        <w:contextualSpacing/>
        <w:rPr>
          <w:rFonts w:ascii="Times New Roman" w:hAnsi="Times New Roman"/>
          <w:b w:val="0"/>
          <w:sz w:val="24"/>
          <w:szCs w:val="24"/>
          <w:lang w:val="en-US"/>
        </w:rPr>
      </w:pPr>
      <w:r w:rsidRPr="46399260">
        <w:rPr>
          <w:rFonts w:ascii="Times New Roman" w:hAnsi="Times New Roman"/>
          <w:b w:val="0"/>
          <w:sz w:val="24"/>
          <w:szCs w:val="24"/>
          <w:lang w:val="en-US"/>
        </w:rPr>
        <w:t xml:space="preserve">An applicant is limited in the amount of grant funds that can be requested to assist a facility, depending on the population to be served and the median household income of that population.  Facilities and projects must demonstrate </w:t>
      </w:r>
      <w:r w:rsidRPr="46399260" w:rsidR="00D53818">
        <w:rPr>
          <w:rFonts w:ascii="Times New Roman" w:hAnsi="Times New Roman"/>
          <w:b w:val="0"/>
          <w:sz w:val="24"/>
          <w:szCs w:val="24"/>
          <w:lang w:val="en-US"/>
        </w:rPr>
        <w:t>other sources of funds</w:t>
      </w:r>
      <w:r w:rsidRPr="46399260">
        <w:rPr>
          <w:rFonts w:ascii="Times New Roman" w:hAnsi="Times New Roman"/>
          <w:b w:val="0"/>
          <w:sz w:val="24"/>
          <w:szCs w:val="24"/>
          <w:lang w:val="en-US"/>
        </w:rPr>
        <w:t xml:space="preserve"> to fund </w:t>
      </w:r>
      <w:r w:rsidRPr="46399260">
        <w:rPr>
          <w:rFonts w:ascii="Times New Roman" w:hAnsi="Times New Roman"/>
          <w:b w:val="0"/>
          <w:sz w:val="24"/>
          <w:szCs w:val="24"/>
          <w:lang w:val="en-US"/>
        </w:rPr>
        <w:lastRenderedPageBreak/>
        <w:t>the remaining portion of project costs.  In these cases, grant assistance will be provided on a graduated scale with smaller communities with the lowest median household income being eligible for a higher proportion of grant funds.  Grant funds will be limited to:</w:t>
      </w:r>
      <w:r w:rsidRPr="46399260" w:rsidR="00A41BB4">
        <w:rPr>
          <w:rFonts w:ascii="Times New Roman" w:hAnsi="Times New Roman"/>
          <w:b w:val="0"/>
          <w:sz w:val="24"/>
          <w:szCs w:val="24"/>
          <w:lang w:val="en-US"/>
        </w:rPr>
        <w:t xml:space="preserve">   </w:t>
      </w:r>
    </w:p>
    <w:p w:rsidR="004F0389" w:rsidP="00067660" w:rsidRDefault="007E56FF" w14:paraId="46D0165C" w14:textId="3BD0FA3C">
      <w:pPr>
        <w:pStyle w:val="BodyText"/>
        <w:ind w:firstLine="540"/>
        <w:contextualSpacing/>
        <w:rPr>
          <w:rFonts w:ascii="Times New Roman" w:hAnsi="Times New Roman"/>
          <w:b w:val="0"/>
          <w:sz w:val="24"/>
          <w:szCs w:val="24"/>
          <w:lang w:val="en-US"/>
        </w:rPr>
      </w:pPr>
      <w:r w:rsidRPr="66FC1837">
        <w:rPr>
          <w:rFonts w:ascii="Times New Roman" w:hAnsi="Times New Roman"/>
          <w:b w:val="0"/>
          <w:sz w:val="24"/>
          <w:szCs w:val="24"/>
          <w:lang w:val="en-US"/>
        </w:rPr>
        <w:t>(1)</w:t>
      </w:r>
      <w:r w:rsidRPr="66FC1837" w:rsidR="008E3D64">
        <w:rPr>
          <w:rFonts w:ascii="Times New Roman" w:hAnsi="Times New Roman"/>
          <w:b w:val="0"/>
          <w:sz w:val="24"/>
          <w:szCs w:val="24"/>
          <w:lang w:val="en-US"/>
        </w:rPr>
        <w:t xml:space="preserve">   </w:t>
      </w:r>
      <w:r w:rsidRPr="66FC1837" w:rsidR="004F0389">
        <w:rPr>
          <w:rFonts w:ascii="Times New Roman" w:hAnsi="Times New Roman"/>
          <w:b w:val="0"/>
          <w:sz w:val="24"/>
          <w:szCs w:val="24"/>
          <w:lang w:val="en-US"/>
        </w:rPr>
        <w:t>The percentages of eligible project costs as outlined below:</w:t>
      </w:r>
    </w:p>
    <w:p w:rsidR="004F0389" w:rsidP="00067660" w:rsidRDefault="007E56FF" w14:paraId="37F6B412" w14:textId="607258AF">
      <w:pPr>
        <w:pStyle w:val="BodyText"/>
        <w:ind w:firstLine="540"/>
        <w:contextualSpacing/>
        <w:rPr>
          <w:rFonts w:ascii="Times New Roman" w:hAnsi="Times New Roman"/>
          <w:b w:val="0"/>
          <w:sz w:val="24"/>
          <w:szCs w:val="24"/>
          <w:lang w:val="en-US"/>
        </w:rPr>
      </w:pPr>
      <w:r w:rsidRPr="3FB417B2">
        <w:rPr>
          <w:rFonts w:ascii="Times New Roman" w:hAnsi="Times New Roman"/>
          <w:b w:val="0"/>
          <w:sz w:val="24"/>
          <w:szCs w:val="24"/>
          <w:lang w:val="en-US"/>
        </w:rPr>
        <w:t>(a)</w:t>
      </w:r>
      <w:r w:rsidRPr="3FB417B2" w:rsidR="008E3D64">
        <w:rPr>
          <w:rFonts w:ascii="Times New Roman" w:hAnsi="Times New Roman"/>
          <w:b w:val="0"/>
          <w:sz w:val="24"/>
          <w:szCs w:val="24"/>
          <w:lang w:val="en-US"/>
        </w:rPr>
        <w:t xml:space="preserve">   </w:t>
      </w:r>
      <w:r w:rsidRPr="3FB417B2" w:rsidR="007474AD">
        <w:rPr>
          <w:rFonts w:ascii="Times New Roman" w:hAnsi="Times New Roman"/>
          <w:b w:val="0"/>
          <w:sz w:val="24"/>
          <w:szCs w:val="24"/>
          <w:lang w:val="en-US"/>
        </w:rPr>
        <w:t xml:space="preserve">Up to </w:t>
      </w:r>
      <w:r w:rsidRPr="3FB417B2" w:rsidR="004F0389">
        <w:rPr>
          <w:rFonts w:ascii="Times New Roman" w:hAnsi="Times New Roman"/>
          <w:b w:val="0"/>
          <w:sz w:val="24"/>
          <w:szCs w:val="24"/>
          <w:lang w:val="en-US"/>
        </w:rPr>
        <w:t>75 percent when the proposed project is located in a rural community having a population of 5,000 or less and the median household income of the population to be served by the proposed facility is below the poverty line or 60 percent of the State nonmetropolitan median household income</w:t>
      </w:r>
      <w:r w:rsidRPr="3FB417B2" w:rsidR="00196A2D">
        <w:rPr>
          <w:rFonts w:ascii="Times New Roman" w:hAnsi="Times New Roman"/>
          <w:b w:val="0"/>
          <w:sz w:val="24"/>
          <w:szCs w:val="24"/>
          <w:lang w:val="en-US"/>
        </w:rPr>
        <w:t>, whichever is greater</w:t>
      </w:r>
      <w:r w:rsidRPr="3FB417B2" w:rsidR="004F0389">
        <w:rPr>
          <w:rFonts w:ascii="Times New Roman" w:hAnsi="Times New Roman"/>
          <w:b w:val="0"/>
          <w:sz w:val="24"/>
          <w:szCs w:val="24"/>
          <w:lang w:val="en-US"/>
        </w:rPr>
        <w:t>.</w:t>
      </w:r>
    </w:p>
    <w:p w:rsidR="00CB2613" w:rsidP="00067660" w:rsidRDefault="007E56FF" w14:paraId="26CA7E78" w14:textId="03BDEE66">
      <w:pPr>
        <w:pStyle w:val="BodyText"/>
        <w:ind w:firstLine="540"/>
        <w:contextualSpacing/>
        <w:jc w:val="both"/>
        <w:rPr>
          <w:rFonts w:ascii="Times New Roman" w:hAnsi="Times New Roman"/>
          <w:b w:val="0"/>
          <w:sz w:val="24"/>
          <w:szCs w:val="24"/>
          <w:lang w:val="en-US"/>
        </w:rPr>
      </w:pPr>
      <w:r w:rsidRPr="3AE58770">
        <w:rPr>
          <w:rFonts w:ascii="Times New Roman" w:hAnsi="Times New Roman"/>
          <w:b w:val="0"/>
          <w:sz w:val="24"/>
          <w:szCs w:val="24"/>
          <w:lang w:val="en-US"/>
        </w:rPr>
        <w:t>(b)</w:t>
      </w:r>
      <w:r w:rsidRPr="3AE58770" w:rsidR="008E3D64">
        <w:rPr>
          <w:rFonts w:ascii="Times New Roman" w:hAnsi="Times New Roman"/>
          <w:b w:val="0"/>
          <w:sz w:val="24"/>
          <w:szCs w:val="24"/>
          <w:lang w:val="en-US"/>
        </w:rPr>
        <w:t xml:space="preserve">  </w:t>
      </w:r>
      <w:r w:rsidRPr="3AE58770" w:rsidR="007474AD">
        <w:rPr>
          <w:rFonts w:ascii="Times New Roman" w:hAnsi="Times New Roman"/>
          <w:b w:val="0"/>
          <w:sz w:val="24"/>
          <w:szCs w:val="24"/>
          <w:lang w:val="en-US"/>
        </w:rPr>
        <w:t xml:space="preserve">Up to </w:t>
      </w:r>
      <w:r w:rsidRPr="3AE58770" w:rsidR="004F0389">
        <w:rPr>
          <w:rFonts w:ascii="Times New Roman" w:hAnsi="Times New Roman"/>
          <w:b w:val="0"/>
          <w:sz w:val="24"/>
          <w:szCs w:val="24"/>
          <w:lang w:val="en-US"/>
        </w:rPr>
        <w:t>55 percent when the proposed project is located in a rural community having a population of 12,000 or less and the median household income of the population to be served by the proposed facility is below the poverty line or 70 percent of the State nonmetropolitan median household income</w:t>
      </w:r>
      <w:r w:rsidRPr="3AE58770" w:rsidR="00196A2D">
        <w:rPr>
          <w:rFonts w:ascii="Times New Roman" w:hAnsi="Times New Roman"/>
          <w:b w:val="0"/>
          <w:sz w:val="24"/>
          <w:szCs w:val="24"/>
          <w:lang w:val="en-US"/>
        </w:rPr>
        <w:t>, whichever is greater</w:t>
      </w:r>
      <w:r w:rsidRPr="3AE58770" w:rsidR="004F0389">
        <w:rPr>
          <w:rFonts w:ascii="Times New Roman" w:hAnsi="Times New Roman"/>
          <w:b w:val="0"/>
          <w:sz w:val="24"/>
          <w:szCs w:val="24"/>
          <w:lang w:val="en-US"/>
        </w:rPr>
        <w:t>.</w:t>
      </w:r>
      <w:r w:rsidRPr="3AE58770" w:rsidR="00123A62">
        <w:rPr>
          <w:rFonts w:ascii="Times New Roman" w:hAnsi="Times New Roman"/>
          <w:b w:val="0"/>
          <w:sz w:val="24"/>
          <w:szCs w:val="24"/>
          <w:lang w:val="en-US"/>
        </w:rPr>
        <w:t xml:space="preserve">  </w:t>
      </w:r>
    </w:p>
    <w:p w:rsidR="00A91C1B" w:rsidP="00067660" w:rsidRDefault="007E56FF" w14:paraId="554B695C" w14:textId="2F4CB28F">
      <w:pPr>
        <w:pStyle w:val="BodyText"/>
        <w:ind w:firstLine="540"/>
        <w:contextualSpacing/>
        <w:rPr>
          <w:rFonts w:ascii="Times New Roman" w:hAnsi="Times New Roman"/>
          <w:b w:val="0"/>
          <w:sz w:val="24"/>
          <w:szCs w:val="24"/>
          <w:lang w:val="en-US"/>
        </w:rPr>
      </w:pPr>
      <w:r w:rsidRPr="3FB417B2">
        <w:rPr>
          <w:rFonts w:ascii="Times New Roman" w:hAnsi="Times New Roman"/>
          <w:b w:val="0"/>
          <w:sz w:val="24"/>
          <w:szCs w:val="24"/>
          <w:lang w:val="en-US"/>
        </w:rPr>
        <w:t>(c)</w:t>
      </w:r>
      <w:r w:rsidRPr="3FB417B2" w:rsidR="008E3D64">
        <w:rPr>
          <w:rFonts w:ascii="Times New Roman" w:hAnsi="Times New Roman"/>
          <w:b w:val="0"/>
          <w:sz w:val="24"/>
          <w:szCs w:val="24"/>
          <w:lang w:val="en-US"/>
        </w:rPr>
        <w:t xml:space="preserve">  </w:t>
      </w:r>
      <w:r w:rsidRPr="3FB417B2" w:rsidR="007474AD">
        <w:rPr>
          <w:rFonts w:ascii="Times New Roman" w:hAnsi="Times New Roman"/>
          <w:b w:val="0"/>
          <w:sz w:val="24"/>
          <w:szCs w:val="24"/>
          <w:lang w:val="en-US"/>
        </w:rPr>
        <w:t xml:space="preserve">Up to </w:t>
      </w:r>
      <w:r w:rsidRPr="3FB417B2" w:rsidR="004F0389">
        <w:rPr>
          <w:rFonts w:ascii="Times New Roman" w:hAnsi="Times New Roman"/>
          <w:b w:val="0"/>
          <w:sz w:val="24"/>
          <w:szCs w:val="24"/>
          <w:lang w:val="en-US"/>
        </w:rPr>
        <w:t xml:space="preserve">35 percent when the proposed project is located in a rural community having a population of 20,000 or less and the median household income of the population to be served by the proposed facility is below the poverty line or 80 </w:t>
      </w:r>
      <w:r w:rsidR="00067660">
        <w:rPr>
          <w:rFonts w:ascii="Times New Roman" w:hAnsi="Times New Roman"/>
          <w:b w:val="0"/>
          <w:sz w:val="24"/>
          <w:szCs w:val="24"/>
          <w:lang w:val="en-US"/>
        </w:rPr>
        <w:t>p</w:t>
      </w:r>
      <w:r w:rsidRPr="3FB417B2" w:rsidR="004F0389">
        <w:rPr>
          <w:rFonts w:ascii="Times New Roman" w:hAnsi="Times New Roman"/>
          <w:b w:val="0"/>
          <w:sz w:val="24"/>
          <w:szCs w:val="24"/>
          <w:lang w:val="en-US"/>
        </w:rPr>
        <w:t>ercent of the State nonmetropolitan median household income</w:t>
      </w:r>
      <w:r w:rsidRPr="3FB417B2" w:rsidR="00196A2D">
        <w:rPr>
          <w:rFonts w:ascii="Times New Roman" w:hAnsi="Times New Roman"/>
          <w:b w:val="0"/>
          <w:sz w:val="24"/>
          <w:szCs w:val="24"/>
          <w:lang w:val="en-US"/>
        </w:rPr>
        <w:t>, whichever is</w:t>
      </w:r>
      <w:r w:rsidR="00067660">
        <w:rPr>
          <w:rFonts w:ascii="Times New Roman" w:hAnsi="Times New Roman"/>
          <w:b w:val="0"/>
          <w:sz w:val="24"/>
          <w:szCs w:val="24"/>
          <w:lang w:val="en-US"/>
        </w:rPr>
        <w:t xml:space="preserve"> </w:t>
      </w:r>
      <w:r w:rsidRPr="3FB417B2" w:rsidR="00196A2D">
        <w:rPr>
          <w:rFonts w:ascii="Times New Roman" w:hAnsi="Times New Roman"/>
          <w:b w:val="0"/>
          <w:sz w:val="24"/>
          <w:szCs w:val="24"/>
          <w:lang w:val="en-US"/>
        </w:rPr>
        <w:t>greater</w:t>
      </w:r>
      <w:r w:rsidRPr="3FB417B2" w:rsidR="004F0389">
        <w:rPr>
          <w:rFonts w:ascii="Times New Roman" w:hAnsi="Times New Roman"/>
          <w:b w:val="0"/>
          <w:sz w:val="24"/>
          <w:szCs w:val="24"/>
          <w:lang w:val="en-US"/>
        </w:rPr>
        <w:t xml:space="preserve">. </w:t>
      </w:r>
    </w:p>
    <w:p w:rsidR="004F0389" w:rsidP="00067660" w:rsidRDefault="00A91C1B" w14:paraId="1A8E740A" w14:textId="2A55CCE3">
      <w:pPr>
        <w:pStyle w:val="BodyText"/>
        <w:ind w:firstLine="540"/>
        <w:contextualSpacing/>
        <w:rPr>
          <w:rFonts w:ascii="Times New Roman" w:hAnsi="Times New Roman"/>
          <w:b w:val="0"/>
          <w:sz w:val="24"/>
          <w:szCs w:val="24"/>
          <w:lang w:val="en-US"/>
        </w:rPr>
      </w:pPr>
      <w:r w:rsidRPr="3FB417B2">
        <w:rPr>
          <w:rFonts w:ascii="Times New Roman" w:hAnsi="Times New Roman"/>
          <w:b w:val="0"/>
          <w:sz w:val="24"/>
          <w:szCs w:val="24"/>
          <w:lang w:val="en-US"/>
        </w:rPr>
        <w:t>(d)</w:t>
      </w:r>
      <w:r w:rsidRPr="3FB417B2" w:rsidR="008E3D64">
        <w:rPr>
          <w:rFonts w:ascii="Times New Roman" w:hAnsi="Times New Roman"/>
          <w:b w:val="0"/>
          <w:sz w:val="24"/>
          <w:szCs w:val="24"/>
          <w:lang w:val="en-US"/>
        </w:rPr>
        <w:t xml:space="preserve">  </w:t>
      </w:r>
      <w:r w:rsidRPr="3FB417B2" w:rsidR="007474AD">
        <w:rPr>
          <w:rFonts w:ascii="Times New Roman" w:hAnsi="Times New Roman"/>
          <w:b w:val="0"/>
          <w:sz w:val="24"/>
          <w:szCs w:val="24"/>
          <w:lang w:val="en-US"/>
        </w:rPr>
        <w:t xml:space="preserve">Up to </w:t>
      </w:r>
      <w:r w:rsidRPr="3FB417B2" w:rsidR="00FB1EC5">
        <w:rPr>
          <w:rFonts w:ascii="Times New Roman" w:hAnsi="Times New Roman"/>
          <w:b w:val="0"/>
          <w:sz w:val="24"/>
          <w:szCs w:val="24"/>
          <w:lang w:val="en-US"/>
        </w:rPr>
        <w:t xml:space="preserve">15 percent when the proposed project is </w:t>
      </w:r>
      <w:r w:rsidRPr="3FB417B2" w:rsidR="00831279">
        <w:rPr>
          <w:rFonts w:ascii="Times New Roman" w:hAnsi="Times New Roman"/>
          <w:b w:val="0"/>
          <w:sz w:val="24"/>
          <w:szCs w:val="24"/>
          <w:lang w:val="en-US"/>
        </w:rPr>
        <w:t xml:space="preserve">located in a rural </w:t>
      </w:r>
      <w:r w:rsidRPr="3FB417B2" w:rsidR="00472E66">
        <w:rPr>
          <w:rFonts w:ascii="Times New Roman" w:hAnsi="Times New Roman"/>
          <w:b w:val="0"/>
          <w:sz w:val="24"/>
          <w:szCs w:val="24"/>
          <w:lang w:val="en-US"/>
        </w:rPr>
        <w:t>community having a population of 20,000 or less</w:t>
      </w:r>
      <w:r w:rsidRPr="3FB417B2" w:rsidR="00F2149F">
        <w:rPr>
          <w:rFonts w:ascii="Times New Roman" w:hAnsi="Times New Roman"/>
          <w:b w:val="0"/>
          <w:sz w:val="24"/>
          <w:szCs w:val="24"/>
          <w:lang w:val="en-US"/>
        </w:rPr>
        <w:t xml:space="preserve"> and the median household income of the population to be served by the proposed facility is below </w:t>
      </w:r>
      <w:r w:rsidR="00F42995">
        <w:rPr>
          <w:rFonts w:ascii="Times New Roman" w:hAnsi="Times New Roman"/>
          <w:b w:val="0"/>
          <w:sz w:val="24"/>
          <w:szCs w:val="24"/>
          <w:lang w:val="en-US"/>
        </w:rPr>
        <w:t xml:space="preserve">the poverty line or </w:t>
      </w:r>
      <w:r w:rsidRPr="3FB417B2" w:rsidR="00E164F3">
        <w:rPr>
          <w:rFonts w:ascii="Times New Roman" w:hAnsi="Times New Roman"/>
          <w:b w:val="0"/>
          <w:sz w:val="24"/>
          <w:szCs w:val="24"/>
          <w:lang w:val="en-US"/>
        </w:rPr>
        <w:t>90 percent of the state nonmetropolitan median household income</w:t>
      </w:r>
      <w:r w:rsidR="00F42995">
        <w:rPr>
          <w:rFonts w:ascii="Times New Roman" w:hAnsi="Times New Roman"/>
          <w:b w:val="0"/>
          <w:sz w:val="24"/>
          <w:szCs w:val="24"/>
          <w:lang w:val="en-US"/>
        </w:rPr>
        <w:t>, whichever is greater</w:t>
      </w:r>
      <w:r w:rsidRPr="3FB417B2" w:rsidR="00E164F3">
        <w:rPr>
          <w:rFonts w:ascii="Times New Roman" w:hAnsi="Times New Roman"/>
          <w:b w:val="0"/>
          <w:sz w:val="24"/>
          <w:szCs w:val="24"/>
          <w:lang w:val="en-US"/>
        </w:rPr>
        <w:t xml:space="preserve">. </w:t>
      </w:r>
      <w:r w:rsidRPr="3FB417B2" w:rsidR="004F0389">
        <w:rPr>
          <w:rFonts w:ascii="Times New Roman" w:hAnsi="Times New Roman"/>
          <w:b w:val="0"/>
          <w:sz w:val="24"/>
          <w:szCs w:val="24"/>
          <w:lang w:val="en-US"/>
        </w:rPr>
        <w:t xml:space="preserve">  </w:t>
      </w:r>
    </w:p>
    <w:p w:rsidR="003B3D2B" w:rsidP="00067660" w:rsidRDefault="007E56FF" w14:paraId="6D7E2A4E" w14:textId="1DED0B67">
      <w:pPr>
        <w:widowControl w:val="0"/>
        <w:spacing w:line="480" w:lineRule="auto"/>
        <w:ind w:firstLine="540"/>
        <w:contextualSpacing/>
        <w:rPr>
          <w:rFonts w:ascii="Times New Roman" w:hAnsi="Times New Roman" w:cs="Times New Roman"/>
          <w:sz w:val="24"/>
          <w:szCs w:val="24"/>
        </w:rPr>
      </w:pPr>
      <w:r w:rsidRPr="3AE58770">
        <w:rPr>
          <w:rFonts w:ascii="Times New Roman" w:hAnsi="Times New Roman" w:cs="Times New Roman"/>
          <w:sz w:val="24"/>
          <w:szCs w:val="24"/>
        </w:rPr>
        <w:t>(</w:t>
      </w:r>
      <w:r w:rsidRPr="3AE58770" w:rsidR="005C5862">
        <w:rPr>
          <w:rFonts w:ascii="Times New Roman" w:hAnsi="Times New Roman" w:cs="Times New Roman"/>
          <w:sz w:val="24"/>
          <w:szCs w:val="24"/>
        </w:rPr>
        <w:t>e</w:t>
      </w:r>
      <w:r w:rsidRPr="3AE58770">
        <w:rPr>
          <w:rFonts w:ascii="Times New Roman" w:hAnsi="Times New Roman" w:cs="Times New Roman"/>
          <w:sz w:val="24"/>
          <w:szCs w:val="24"/>
        </w:rPr>
        <w:t>)</w:t>
      </w:r>
      <w:r w:rsidRPr="3AE58770" w:rsidR="008E3D64">
        <w:rPr>
          <w:rFonts w:ascii="Times New Roman" w:hAnsi="Times New Roman" w:cs="Times New Roman"/>
          <w:sz w:val="24"/>
          <w:szCs w:val="24"/>
        </w:rPr>
        <w:t xml:space="preserve">  </w:t>
      </w:r>
      <w:r w:rsidRPr="3AE58770" w:rsidR="004F0389">
        <w:rPr>
          <w:rFonts w:ascii="Times New Roman" w:hAnsi="Times New Roman" w:cs="Times New Roman"/>
          <w:sz w:val="24"/>
          <w:szCs w:val="24"/>
        </w:rPr>
        <w:t xml:space="preserve">In-kind contributions are not </w:t>
      </w:r>
      <w:r w:rsidRPr="3AE58770" w:rsidR="00FA7F96">
        <w:rPr>
          <w:rFonts w:ascii="Times New Roman" w:hAnsi="Times New Roman" w:cs="Times New Roman"/>
          <w:sz w:val="24"/>
          <w:szCs w:val="24"/>
        </w:rPr>
        <w:t xml:space="preserve">an </w:t>
      </w:r>
      <w:r w:rsidRPr="3AE58770" w:rsidR="004F0389">
        <w:rPr>
          <w:rFonts w:ascii="Times New Roman" w:hAnsi="Times New Roman" w:cs="Times New Roman"/>
          <w:sz w:val="24"/>
          <w:szCs w:val="24"/>
        </w:rPr>
        <w:t>acceptable</w:t>
      </w:r>
      <w:r w:rsidRPr="3AE58770" w:rsidR="00FA7F96">
        <w:rPr>
          <w:rFonts w:ascii="Times New Roman" w:hAnsi="Times New Roman" w:cs="Times New Roman"/>
          <w:sz w:val="24"/>
          <w:szCs w:val="24"/>
        </w:rPr>
        <w:t xml:space="preserve"> source of </w:t>
      </w:r>
      <w:r w:rsidRPr="3AE58770" w:rsidR="00587DA0">
        <w:rPr>
          <w:rFonts w:ascii="Times New Roman" w:hAnsi="Times New Roman" w:cs="Times New Roman"/>
          <w:sz w:val="24"/>
          <w:szCs w:val="24"/>
        </w:rPr>
        <w:t>cost-sharin</w:t>
      </w:r>
      <w:r w:rsidRPr="3AE58770" w:rsidR="0EDC22D8">
        <w:rPr>
          <w:rFonts w:ascii="Times New Roman" w:hAnsi="Times New Roman" w:cs="Times New Roman"/>
          <w:sz w:val="24"/>
          <w:szCs w:val="24"/>
        </w:rPr>
        <w:t xml:space="preserve">g </w:t>
      </w:r>
      <w:r w:rsidRPr="3AE58770" w:rsidR="00587DA0">
        <w:rPr>
          <w:rFonts w:ascii="Times New Roman" w:hAnsi="Times New Roman" w:cs="Times New Roman"/>
          <w:sz w:val="24"/>
          <w:szCs w:val="24"/>
        </w:rPr>
        <w:t>funds</w:t>
      </w:r>
      <w:r w:rsidRPr="3AE58770" w:rsidR="004F0389">
        <w:rPr>
          <w:rFonts w:ascii="Times New Roman" w:hAnsi="Times New Roman" w:cs="Times New Roman"/>
          <w:sz w:val="24"/>
          <w:szCs w:val="24"/>
        </w:rPr>
        <w:t xml:space="preserve">.  </w:t>
      </w:r>
    </w:p>
    <w:p w:rsidR="003B3D2B" w:rsidP="00067660" w:rsidRDefault="00452491" w14:paraId="2049E7B9" w14:textId="11660B54">
      <w:pPr>
        <w:widowControl w:val="0"/>
        <w:spacing w:line="480" w:lineRule="auto"/>
        <w:contextualSpacing/>
        <w:rPr>
          <w:rFonts w:ascii="Times New Roman" w:hAnsi="Times New Roman" w:cs="Times New Roman"/>
          <w:sz w:val="24"/>
          <w:szCs w:val="24"/>
        </w:rPr>
      </w:pPr>
      <w:r w:rsidRPr="3AE58770">
        <w:rPr>
          <w:rFonts w:ascii="Times New Roman" w:hAnsi="Times New Roman" w:cs="Times New Roman"/>
          <w:sz w:val="24"/>
          <w:szCs w:val="24"/>
        </w:rPr>
        <w:t xml:space="preserve">Applicants must utilize </w:t>
      </w:r>
      <w:r w:rsidRPr="3AE58770" w:rsidR="004F0389">
        <w:rPr>
          <w:rFonts w:ascii="Times New Roman" w:hAnsi="Times New Roman" w:cs="Times New Roman"/>
          <w:sz w:val="24"/>
          <w:szCs w:val="24"/>
        </w:rPr>
        <w:t>cash contributions</w:t>
      </w:r>
      <w:r w:rsidRPr="3AE58770">
        <w:rPr>
          <w:rFonts w:ascii="Times New Roman" w:hAnsi="Times New Roman" w:cs="Times New Roman"/>
          <w:sz w:val="24"/>
          <w:szCs w:val="24"/>
        </w:rPr>
        <w:t xml:space="preserve"> to fund the remaining project</w:t>
      </w:r>
      <w:r w:rsidRPr="3AE58770" w:rsidR="00316222">
        <w:rPr>
          <w:rFonts w:ascii="Times New Roman" w:hAnsi="Times New Roman" w:cs="Times New Roman"/>
          <w:sz w:val="24"/>
          <w:szCs w:val="24"/>
        </w:rPr>
        <w:t xml:space="preserve"> costs and </w:t>
      </w:r>
      <w:r w:rsidR="007E56FF">
        <w:tab/>
      </w:r>
      <w:r w:rsidRPr="3AE58770" w:rsidR="00316222">
        <w:rPr>
          <w:rFonts w:ascii="Times New Roman" w:hAnsi="Times New Roman" w:cs="Times New Roman"/>
          <w:sz w:val="24"/>
          <w:szCs w:val="24"/>
        </w:rPr>
        <w:t xml:space="preserve">these funds must be </w:t>
      </w:r>
      <w:r w:rsidRPr="3AE58770" w:rsidR="004F0389">
        <w:rPr>
          <w:rFonts w:ascii="Times New Roman" w:hAnsi="Times New Roman" w:cs="Times New Roman"/>
          <w:sz w:val="24"/>
          <w:szCs w:val="24"/>
        </w:rPr>
        <w:t xml:space="preserve">expended for an eligible purpose outlined in this Notice.   </w:t>
      </w:r>
    </w:p>
    <w:p w:rsidR="003706BF" w:rsidP="00067660" w:rsidRDefault="003B3D2B" w14:paraId="48B3D4DA" w14:textId="0B75E0E4">
      <w:pPr>
        <w:widowControl w:val="0"/>
        <w:spacing w:line="480" w:lineRule="auto"/>
        <w:ind w:firstLine="720"/>
        <w:contextualSpacing/>
        <w:rPr>
          <w:rFonts w:ascii="Times New Roman" w:hAnsi="Times New Roman" w:cs="Times New Roman"/>
          <w:sz w:val="24"/>
          <w:szCs w:val="24"/>
        </w:rPr>
      </w:pPr>
      <w:r w:rsidRPr="66FC1837">
        <w:rPr>
          <w:rFonts w:ascii="Times New Roman" w:hAnsi="Times New Roman" w:cs="Times New Roman"/>
          <w:sz w:val="24"/>
          <w:szCs w:val="24"/>
        </w:rPr>
        <w:lastRenderedPageBreak/>
        <w:t>(i)</w:t>
      </w:r>
      <w:r w:rsidRPr="66FC1837" w:rsidR="008E3D64">
        <w:rPr>
          <w:rFonts w:ascii="Times New Roman" w:hAnsi="Times New Roman" w:cs="Times New Roman"/>
          <w:sz w:val="24"/>
          <w:szCs w:val="24"/>
        </w:rPr>
        <w:t xml:space="preserve">  </w:t>
      </w:r>
      <w:r w:rsidRPr="66FC1837" w:rsidR="003706BF">
        <w:rPr>
          <w:rFonts w:ascii="Times New Roman" w:hAnsi="Times New Roman" w:cs="Times New Roman"/>
          <w:sz w:val="24"/>
          <w:szCs w:val="24"/>
        </w:rPr>
        <w:t>If requesting Track I, Recovery funds for lost revenue or staffing expenses</w:t>
      </w:r>
      <w:r w:rsidRPr="66FC1837" w:rsidR="00290878">
        <w:rPr>
          <w:rFonts w:ascii="Times New Roman" w:hAnsi="Times New Roman" w:cs="Times New Roman"/>
          <w:sz w:val="24"/>
          <w:szCs w:val="24"/>
        </w:rPr>
        <w:t xml:space="preserve"> as defined in paragraphs </w:t>
      </w:r>
      <w:r w:rsidRPr="66FC1837" w:rsidR="00793582">
        <w:rPr>
          <w:rFonts w:ascii="Times New Roman" w:hAnsi="Times New Roman" w:cs="Times New Roman"/>
          <w:sz w:val="24"/>
          <w:szCs w:val="24"/>
        </w:rPr>
        <w:t>D.</w:t>
      </w:r>
      <w:r w:rsidRPr="66FC1837" w:rsidR="7F8F545B">
        <w:rPr>
          <w:rFonts w:ascii="Times New Roman" w:hAnsi="Times New Roman" w:cs="Times New Roman"/>
          <w:sz w:val="24"/>
          <w:szCs w:val="24"/>
        </w:rPr>
        <w:t>(1)(c)</w:t>
      </w:r>
      <w:r w:rsidRPr="66FC1837" w:rsidR="00512376">
        <w:rPr>
          <w:rFonts w:ascii="Times New Roman" w:hAnsi="Times New Roman" w:cs="Times New Roman"/>
          <w:sz w:val="24"/>
          <w:szCs w:val="24"/>
        </w:rPr>
        <w:t xml:space="preserve"> and </w:t>
      </w:r>
      <w:r w:rsidRPr="66FC1837" w:rsidR="00793582">
        <w:rPr>
          <w:rFonts w:ascii="Times New Roman" w:hAnsi="Times New Roman" w:cs="Times New Roman"/>
          <w:sz w:val="24"/>
          <w:szCs w:val="24"/>
        </w:rPr>
        <w:t>D.</w:t>
      </w:r>
      <w:r w:rsidRPr="66FC1837" w:rsidR="00512376">
        <w:rPr>
          <w:rFonts w:ascii="Times New Roman" w:hAnsi="Times New Roman" w:cs="Times New Roman"/>
          <w:sz w:val="24"/>
          <w:szCs w:val="24"/>
        </w:rPr>
        <w:t>(</w:t>
      </w:r>
      <w:r w:rsidRPr="66FC1837" w:rsidR="5E4BEA15">
        <w:rPr>
          <w:rFonts w:ascii="Times New Roman" w:hAnsi="Times New Roman" w:cs="Times New Roman"/>
          <w:sz w:val="24"/>
          <w:szCs w:val="24"/>
        </w:rPr>
        <w:t>1</w:t>
      </w:r>
      <w:r w:rsidRPr="66FC1837" w:rsidR="00512376">
        <w:rPr>
          <w:rFonts w:ascii="Times New Roman" w:hAnsi="Times New Roman" w:cs="Times New Roman"/>
          <w:sz w:val="24"/>
          <w:szCs w:val="24"/>
        </w:rPr>
        <w:t>)(</w:t>
      </w:r>
      <w:r w:rsidRPr="66FC1837" w:rsidR="24D794E1">
        <w:rPr>
          <w:rFonts w:ascii="Times New Roman" w:hAnsi="Times New Roman" w:cs="Times New Roman"/>
          <w:sz w:val="24"/>
          <w:szCs w:val="24"/>
        </w:rPr>
        <w:t>f</w:t>
      </w:r>
      <w:r w:rsidRPr="66FC1837" w:rsidR="00512376">
        <w:rPr>
          <w:rFonts w:ascii="Times New Roman" w:hAnsi="Times New Roman" w:cs="Times New Roman"/>
          <w:sz w:val="24"/>
          <w:szCs w:val="24"/>
        </w:rPr>
        <w:t>) of this section, respectively</w:t>
      </w:r>
      <w:r w:rsidRPr="66FC1837" w:rsidR="003706BF">
        <w:rPr>
          <w:rFonts w:ascii="Times New Roman" w:hAnsi="Times New Roman" w:cs="Times New Roman"/>
          <w:sz w:val="24"/>
          <w:szCs w:val="24"/>
        </w:rPr>
        <w:t xml:space="preserve">, applicants may utilize the applicable percentage of lost revenue or staffing expenses to satisfy the </w:t>
      </w:r>
      <w:r w:rsidRPr="66FC1837" w:rsidR="00901F69">
        <w:rPr>
          <w:rFonts w:ascii="Times New Roman" w:hAnsi="Times New Roman" w:cs="Times New Roman"/>
          <w:sz w:val="24"/>
          <w:szCs w:val="24"/>
        </w:rPr>
        <w:t>cost-sharing</w:t>
      </w:r>
      <w:r w:rsidRPr="66FC1837" w:rsidR="003706BF">
        <w:rPr>
          <w:rFonts w:ascii="Times New Roman" w:hAnsi="Times New Roman" w:cs="Times New Roman"/>
          <w:sz w:val="24"/>
          <w:szCs w:val="24"/>
        </w:rPr>
        <w:t xml:space="preserve"> requirement.</w:t>
      </w:r>
      <w:r w:rsidRPr="66FC1837" w:rsidR="00512376">
        <w:rPr>
          <w:rFonts w:ascii="Times New Roman" w:hAnsi="Times New Roman" w:cs="Times New Roman"/>
          <w:sz w:val="24"/>
          <w:szCs w:val="24"/>
        </w:rPr>
        <w:t xml:space="preserve">  For example, </w:t>
      </w:r>
      <w:r w:rsidRPr="66FC1837" w:rsidR="00A644EC">
        <w:rPr>
          <w:rFonts w:ascii="Times New Roman" w:hAnsi="Times New Roman" w:cs="Times New Roman"/>
          <w:sz w:val="24"/>
          <w:szCs w:val="24"/>
        </w:rPr>
        <w:t xml:space="preserve">an applicant </w:t>
      </w:r>
      <w:r w:rsidRPr="66FC1837" w:rsidR="00563F1A">
        <w:rPr>
          <w:rFonts w:ascii="Times New Roman" w:hAnsi="Times New Roman" w:cs="Times New Roman"/>
          <w:sz w:val="24"/>
          <w:szCs w:val="24"/>
        </w:rPr>
        <w:t>that experienced</w:t>
      </w:r>
      <w:r w:rsidRPr="66FC1837" w:rsidR="00A644EC">
        <w:rPr>
          <w:rFonts w:ascii="Times New Roman" w:hAnsi="Times New Roman" w:cs="Times New Roman"/>
          <w:sz w:val="24"/>
          <w:szCs w:val="24"/>
        </w:rPr>
        <w:t xml:space="preserve"> $100,000 </w:t>
      </w:r>
      <w:r w:rsidRPr="66FC1837" w:rsidR="00563F1A">
        <w:rPr>
          <w:rFonts w:ascii="Times New Roman" w:hAnsi="Times New Roman" w:cs="Times New Roman"/>
          <w:sz w:val="24"/>
          <w:szCs w:val="24"/>
        </w:rPr>
        <w:t xml:space="preserve">in </w:t>
      </w:r>
      <w:r w:rsidRPr="66FC1837" w:rsidR="00A644EC">
        <w:rPr>
          <w:rFonts w:ascii="Times New Roman" w:hAnsi="Times New Roman" w:cs="Times New Roman"/>
          <w:sz w:val="24"/>
          <w:szCs w:val="24"/>
        </w:rPr>
        <w:t>lost revenues</w:t>
      </w:r>
      <w:r w:rsidRPr="66FC1837" w:rsidR="0058258B">
        <w:rPr>
          <w:rFonts w:ascii="Times New Roman" w:hAnsi="Times New Roman" w:cs="Times New Roman"/>
          <w:sz w:val="24"/>
          <w:szCs w:val="24"/>
        </w:rPr>
        <w:t xml:space="preserve"> associated with a facility located in a rural community of less than 5,000 population and </w:t>
      </w:r>
      <w:r w:rsidRPr="66FC1837" w:rsidR="000D5B37">
        <w:rPr>
          <w:rFonts w:ascii="Times New Roman" w:hAnsi="Times New Roman" w:cs="Times New Roman"/>
          <w:sz w:val="24"/>
          <w:szCs w:val="24"/>
        </w:rPr>
        <w:t>a median household income of less than 60 percent of the state nonmetropolitan median household income</w:t>
      </w:r>
      <w:r w:rsidRPr="66FC1837" w:rsidR="00344876">
        <w:rPr>
          <w:rFonts w:ascii="Times New Roman" w:hAnsi="Times New Roman" w:cs="Times New Roman"/>
          <w:sz w:val="24"/>
          <w:szCs w:val="24"/>
        </w:rPr>
        <w:t xml:space="preserve"> is eligible for a maximum project cost of 75 percent.  </w:t>
      </w:r>
      <w:r w:rsidRPr="66FC1837" w:rsidR="00563F1A">
        <w:rPr>
          <w:rFonts w:ascii="Times New Roman" w:hAnsi="Times New Roman" w:cs="Times New Roman"/>
          <w:sz w:val="24"/>
          <w:szCs w:val="24"/>
        </w:rPr>
        <w:t xml:space="preserve">In this example, the applicant can request $75,000 for grant funding associated with lost revenues and </w:t>
      </w:r>
      <w:r w:rsidRPr="66FC1837" w:rsidR="00A4311C">
        <w:rPr>
          <w:rFonts w:ascii="Times New Roman" w:hAnsi="Times New Roman" w:cs="Times New Roman"/>
          <w:sz w:val="24"/>
          <w:szCs w:val="24"/>
        </w:rPr>
        <w:t xml:space="preserve">the remaining $25,000 in lost revenues </w:t>
      </w:r>
      <w:r w:rsidRPr="66FC1837" w:rsidR="003A7EAF">
        <w:rPr>
          <w:rFonts w:ascii="Times New Roman" w:hAnsi="Times New Roman" w:cs="Times New Roman"/>
          <w:sz w:val="24"/>
          <w:szCs w:val="24"/>
        </w:rPr>
        <w:t>serves as the balance of the total project cost</w:t>
      </w:r>
      <w:r w:rsidRPr="66FC1837" w:rsidR="00A4311C">
        <w:rPr>
          <w:rFonts w:ascii="Times New Roman" w:hAnsi="Times New Roman" w:cs="Times New Roman"/>
          <w:sz w:val="24"/>
          <w:szCs w:val="24"/>
        </w:rPr>
        <w:t xml:space="preserve">.  </w:t>
      </w:r>
      <w:r w:rsidRPr="66FC1837" w:rsidR="00563F1A">
        <w:rPr>
          <w:rFonts w:ascii="Times New Roman" w:hAnsi="Times New Roman" w:cs="Times New Roman"/>
          <w:sz w:val="24"/>
          <w:szCs w:val="24"/>
        </w:rPr>
        <w:t xml:space="preserve"> </w:t>
      </w:r>
      <w:r w:rsidRPr="66FC1837" w:rsidR="003706BF">
        <w:rPr>
          <w:rFonts w:ascii="Times New Roman" w:hAnsi="Times New Roman" w:cs="Times New Roman"/>
          <w:sz w:val="24"/>
          <w:szCs w:val="24"/>
        </w:rPr>
        <w:t xml:space="preserve">  </w:t>
      </w:r>
    </w:p>
    <w:p w:rsidR="00141F5C" w:rsidP="00067660" w:rsidRDefault="6CEA9B16" w14:paraId="604F7CEC" w14:textId="6C2BBEB1">
      <w:pPr>
        <w:widowControl w:val="0"/>
        <w:spacing w:line="480" w:lineRule="auto"/>
        <w:ind w:firstLine="720"/>
        <w:contextualSpacing/>
        <w:rPr>
          <w:rFonts w:ascii="Times New Roman" w:hAnsi="Times New Roman" w:cs="Times New Roman"/>
          <w:sz w:val="24"/>
          <w:szCs w:val="24"/>
        </w:rPr>
      </w:pPr>
      <w:r w:rsidRPr="46399260">
        <w:rPr>
          <w:rFonts w:ascii="Times New Roman" w:hAnsi="Times New Roman" w:cs="Times New Roman"/>
          <w:sz w:val="24"/>
          <w:szCs w:val="24"/>
        </w:rPr>
        <w:t>(ii)</w:t>
      </w:r>
      <w:r w:rsidRPr="46399260" w:rsidR="1B6F66E4">
        <w:rPr>
          <w:rFonts w:ascii="Times New Roman" w:hAnsi="Times New Roman" w:cs="Times New Roman"/>
          <w:sz w:val="24"/>
          <w:szCs w:val="24"/>
        </w:rPr>
        <w:t xml:space="preserve">   </w:t>
      </w:r>
      <w:r w:rsidRPr="46399260" w:rsidR="1BEF1605">
        <w:rPr>
          <w:rFonts w:ascii="Times New Roman" w:hAnsi="Times New Roman" w:cs="Times New Roman"/>
          <w:sz w:val="24"/>
          <w:szCs w:val="24"/>
        </w:rPr>
        <w:t xml:space="preserve">Applicants may not use </w:t>
      </w:r>
      <w:r w:rsidRPr="46399260" w:rsidR="1CD5F70A">
        <w:rPr>
          <w:rFonts w:ascii="Times New Roman" w:hAnsi="Times New Roman" w:cs="Times New Roman"/>
          <w:sz w:val="24"/>
          <w:szCs w:val="24"/>
        </w:rPr>
        <w:t xml:space="preserve">grant </w:t>
      </w:r>
      <w:r w:rsidRPr="46399260" w:rsidR="1BEF1605">
        <w:rPr>
          <w:rFonts w:ascii="Times New Roman" w:hAnsi="Times New Roman" w:cs="Times New Roman"/>
          <w:sz w:val="24"/>
          <w:szCs w:val="24"/>
        </w:rPr>
        <w:t xml:space="preserve">funds received under other Rural Development (RD) programs to satisfy </w:t>
      </w:r>
      <w:r w:rsidRPr="46399260" w:rsidR="00C023E9">
        <w:rPr>
          <w:rFonts w:ascii="Times New Roman" w:hAnsi="Times New Roman" w:cs="Times New Roman"/>
          <w:sz w:val="24"/>
          <w:szCs w:val="24"/>
        </w:rPr>
        <w:t>cost-sharing</w:t>
      </w:r>
      <w:r w:rsidRPr="46399260" w:rsidR="1BEF1605">
        <w:rPr>
          <w:rFonts w:ascii="Times New Roman" w:hAnsi="Times New Roman" w:cs="Times New Roman"/>
          <w:sz w:val="24"/>
          <w:szCs w:val="24"/>
        </w:rPr>
        <w:t xml:space="preserve"> requirements.  </w:t>
      </w:r>
      <w:r w:rsidRPr="46399260" w:rsidR="2E715CA5">
        <w:rPr>
          <w:rFonts w:ascii="Times New Roman" w:hAnsi="Times New Roman" w:cs="Times New Roman"/>
          <w:sz w:val="24"/>
          <w:szCs w:val="24"/>
        </w:rPr>
        <w:t xml:space="preserve">Federal and state resources may be acceptable </w:t>
      </w:r>
      <w:r w:rsidRPr="46399260" w:rsidR="2AEA8A70">
        <w:rPr>
          <w:rFonts w:ascii="Times New Roman" w:hAnsi="Times New Roman" w:cs="Times New Roman"/>
          <w:sz w:val="24"/>
          <w:szCs w:val="24"/>
        </w:rPr>
        <w:t xml:space="preserve">sources </w:t>
      </w:r>
      <w:r w:rsidRPr="46399260" w:rsidR="2E715CA5">
        <w:rPr>
          <w:rFonts w:ascii="Times New Roman" w:hAnsi="Times New Roman" w:cs="Times New Roman"/>
          <w:sz w:val="24"/>
          <w:szCs w:val="24"/>
        </w:rPr>
        <w:t>to the extent it is allowable under the Federal or state program(s).</w:t>
      </w:r>
      <w:r w:rsidRPr="46399260" w:rsidR="76A4EBBA">
        <w:rPr>
          <w:rFonts w:ascii="Times New Roman" w:hAnsi="Times New Roman" w:cs="Times New Roman"/>
          <w:sz w:val="24"/>
          <w:szCs w:val="24"/>
        </w:rPr>
        <w:t xml:space="preserve">  </w:t>
      </w:r>
    </w:p>
    <w:p w:rsidRPr="001C17E5" w:rsidR="00B15E12" w:rsidP="00067660" w:rsidRDefault="00141F5C" w14:paraId="0613F2CE" w14:textId="5636D430">
      <w:pPr>
        <w:widowControl w:val="0"/>
        <w:spacing w:line="480" w:lineRule="auto"/>
        <w:ind w:firstLine="720"/>
        <w:contextualSpacing/>
        <w:rPr>
          <w:b/>
          <w:bCs/>
        </w:rPr>
      </w:pPr>
      <w:r w:rsidRPr="7507348D">
        <w:rPr>
          <w:rFonts w:ascii="Times New Roman" w:hAnsi="Times New Roman" w:cs="Times New Roman"/>
          <w:sz w:val="24"/>
          <w:szCs w:val="24"/>
        </w:rPr>
        <w:t>(iii)</w:t>
      </w:r>
      <w:r w:rsidRPr="7507348D" w:rsidR="008E3D64">
        <w:rPr>
          <w:rFonts w:ascii="Times New Roman" w:hAnsi="Times New Roman" w:cs="Times New Roman"/>
          <w:sz w:val="24"/>
          <w:szCs w:val="24"/>
        </w:rPr>
        <w:t xml:space="preserve">  </w:t>
      </w:r>
      <w:r w:rsidRPr="7507348D" w:rsidR="00862DAC">
        <w:rPr>
          <w:rFonts w:ascii="Times New Roman" w:hAnsi="Times New Roman" w:cs="Times New Roman"/>
          <w:sz w:val="24"/>
          <w:szCs w:val="24"/>
        </w:rPr>
        <w:t>If</w:t>
      </w:r>
      <w:r w:rsidRPr="7507348D" w:rsidR="00B15E12">
        <w:rPr>
          <w:rFonts w:ascii="Times New Roman" w:hAnsi="Times New Roman" w:cs="Times New Roman"/>
          <w:sz w:val="24"/>
          <w:szCs w:val="24"/>
        </w:rPr>
        <w:t xml:space="preserve"> awarded grant funds under this program, grant funds may not be utilized as matching funds for other </w:t>
      </w:r>
      <w:r w:rsidRPr="7507348D" w:rsidR="00862DAC">
        <w:rPr>
          <w:rFonts w:ascii="Times New Roman" w:hAnsi="Times New Roman" w:cs="Times New Roman"/>
          <w:sz w:val="24"/>
          <w:szCs w:val="24"/>
        </w:rPr>
        <w:t>Federal programs</w:t>
      </w:r>
      <w:r w:rsidRPr="7507348D" w:rsidR="00B15E12">
        <w:rPr>
          <w:rFonts w:ascii="Times New Roman" w:hAnsi="Times New Roman" w:cs="Times New Roman"/>
          <w:sz w:val="24"/>
          <w:szCs w:val="24"/>
        </w:rPr>
        <w:t>.</w:t>
      </w:r>
    </w:p>
    <w:p w:rsidR="004F0389" w:rsidP="00067660" w:rsidRDefault="007E56FF" w14:paraId="65EA0D8C" w14:textId="427AE980">
      <w:pPr>
        <w:pStyle w:val="BodyText"/>
        <w:ind w:firstLine="720"/>
        <w:contextualSpacing/>
        <w:rPr>
          <w:rFonts w:ascii="Times New Roman" w:hAnsi="Times New Roman"/>
          <w:b w:val="0"/>
          <w:sz w:val="24"/>
          <w:szCs w:val="24"/>
          <w:lang w:val="en-US"/>
        </w:rPr>
      </w:pPr>
      <w:r w:rsidRPr="3FB417B2">
        <w:rPr>
          <w:rFonts w:ascii="Times New Roman" w:hAnsi="Times New Roman"/>
          <w:b w:val="0"/>
          <w:sz w:val="24"/>
          <w:szCs w:val="24"/>
          <w:lang w:val="en-US"/>
        </w:rPr>
        <w:t>(2)</w:t>
      </w:r>
      <w:r w:rsidRPr="3FB417B2" w:rsidR="008E3D64">
        <w:rPr>
          <w:rFonts w:ascii="Times New Roman" w:hAnsi="Times New Roman"/>
          <w:b w:val="0"/>
          <w:sz w:val="24"/>
          <w:szCs w:val="24"/>
          <w:lang w:val="en-US"/>
        </w:rPr>
        <w:t xml:space="preserve"> </w:t>
      </w:r>
      <w:r w:rsidRPr="3FB417B2">
        <w:rPr>
          <w:rFonts w:ascii="Times New Roman" w:hAnsi="Times New Roman"/>
          <w:b w:val="0"/>
          <w:sz w:val="24"/>
          <w:szCs w:val="24"/>
          <w:lang w:val="en-US"/>
        </w:rPr>
        <w:t xml:space="preserve"> </w:t>
      </w:r>
      <w:r w:rsidRPr="3FB417B2" w:rsidR="004F0389">
        <w:rPr>
          <w:rFonts w:ascii="Times New Roman" w:hAnsi="Times New Roman"/>
          <w:b w:val="0"/>
          <w:sz w:val="24"/>
          <w:szCs w:val="24"/>
          <w:lang w:val="en-US"/>
        </w:rPr>
        <w:t>Under Track I, Recovery, the maximum grant assistance allowed is $1,000,000.  Under Track II, Impact, the maximum grant assistance allowed is $10,000,000</w:t>
      </w:r>
      <w:r w:rsidR="00AB3D4F">
        <w:rPr>
          <w:rFonts w:ascii="Times New Roman" w:hAnsi="Times New Roman"/>
          <w:b w:val="0"/>
          <w:sz w:val="24"/>
          <w:szCs w:val="24"/>
          <w:lang w:val="en-US"/>
        </w:rPr>
        <w:t>.</w:t>
      </w:r>
      <w:r w:rsidRPr="3FB417B2" w:rsidR="004F0389">
        <w:rPr>
          <w:rFonts w:ascii="Times New Roman" w:hAnsi="Times New Roman"/>
          <w:b w:val="0"/>
          <w:sz w:val="24"/>
          <w:szCs w:val="24"/>
          <w:lang w:val="en-US"/>
        </w:rPr>
        <w:t xml:space="preserve"> </w:t>
      </w:r>
    </w:p>
    <w:p w:rsidR="00977AEF" w:rsidP="00977AEF" w:rsidRDefault="00977AEF" w14:paraId="4FAEA6C5" w14:textId="77777777">
      <w:pPr>
        <w:pStyle w:val="NoSpacing"/>
      </w:pPr>
    </w:p>
    <w:p w:rsidR="004F0389" w:rsidP="00067660" w:rsidRDefault="007E56FF" w14:paraId="5F169E8E" w14:textId="7D927E5C">
      <w:pPr>
        <w:pStyle w:val="BodyText"/>
        <w:ind w:firstLine="720"/>
        <w:contextualSpacing/>
        <w:rPr>
          <w:rFonts w:ascii="Times New Roman" w:hAnsi="Times New Roman"/>
          <w:b w:val="0"/>
          <w:sz w:val="24"/>
          <w:szCs w:val="24"/>
          <w:lang w:val="en-US"/>
        </w:rPr>
      </w:pPr>
      <w:r w:rsidRPr="3FB417B2">
        <w:rPr>
          <w:rFonts w:ascii="Times New Roman" w:hAnsi="Times New Roman"/>
          <w:b w:val="0"/>
          <w:sz w:val="24"/>
          <w:szCs w:val="24"/>
          <w:lang w:val="en-US"/>
        </w:rPr>
        <w:t>(3)</w:t>
      </w:r>
      <w:r w:rsidRPr="3FB417B2" w:rsidR="008E3D64">
        <w:rPr>
          <w:rFonts w:ascii="Times New Roman" w:hAnsi="Times New Roman"/>
          <w:b w:val="0"/>
          <w:sz w:val="24"/>
          <w:szCs w:val="24"/>
          <w:lang w:val="en-US"/>
        </w:rPr>
        <w:t xml:space="preserve"> </w:t>
      </w:r>
      <w:r w:rsidRPr="3FB417B2">
        <w:rPr>
          <w:rFonts w:ascii="Times New Roman" w:hAnsi="Times New Roman"/>
          <w:b w:val="0"/>
          <w:sz w:val="24"/>
          <w:szCs w:val="24"/>
          <w:lang w:val="en-US"/>
        </w:rPr>
        <w:t xml:space="preserve"> </w:t>
      </w:r>
      <w:r w:rsidRPr="3FB417B2" w:rsidR="004F0389">
        <w:rPr>
          <w:rFonts w:ascii="Times New Roman" w:hAnsi="Times New Roman"/>
          <w:b w:val="0"/>
          <w:sz w:val="24"/>
          <w:szCs w:val="24"/>
          <w:lang w:val="en-US"/>
        </w:rPr>
        <w:t>Under Track I, Recovery, the minimum grant assistance allowed is $25,000.  Under Track II, Impact, the minimum grant assistance is $5,000,000</w:t>
      </w:r>
      <w:r w:rsidR="00AB3D4F">
        <w:rPr>
          <w:rFonts w:ascii="Times New Roman" w:hAnsi="Times New Roman"/>
          <w:b w:val="0"/>
          <w:sz w:val="24"/>
          <w:szCs w:val="24"/>
          <w:lang w:val="en-US"/>
        </w:rPr>
        <w:t>.</w:t>
      </w:r>
    </w:p>
    <w:p w:rsidR="00977AEF" w:rsidP="00977AEF" w:rsidRDefault="00977AEF" w14:paraId="204BC94E" w14:textId="77777777">
      <w:pPr>
        <w:pStyle w:val="NoSpacing"/>
      </w:pPr>
    </w:p>
    <w:p w:rsidR="004F0389" w:rsidP="00067660" w:rsidRDefault="6C50E32B" w14:paraId="01CDA09B" w14:textId="3E86A49D">
      <w:pPr>
        <w:pStyle w:val="BodyText"/>
        <w:ind w:firstLine="720"/>
        <w:contextualSpacing/>
        <w:rPr>
          <w:rFonts w:ascii="Times New Roman" w:hAnsi="Times New Roman"/>
          <w:b w:val="0"/>
          <w:sz w:val="24"/>
          <w:szCs w:val="24"/>
          <w:lang w:val="en-US"/>
        </w:rPr>
      </w:pPr>
      <w:r w:rsidRPr="5AFDECE6">
        <w:rPr>
          <w:rFonts w:ascii="Times New Roman" w:hAnsi="Times New Roman"/>
          <w:b w:val="0"/>
          <w:sz w:val="24"/>
          <w:szCs w:val="24"/>
          <w:lang w:val="en-US"/>
        </w:rPr>
        <w:t>(4)</w:t>
      </w:r>
      <w:r w:rsidRPr="5AFDECE6" w:rsidR="1B6F66E4">
        <w:rPr>
          <w:rFonts w:ascii="Times New Roman" w:hAnsi="Times New Roman"/>
          <w:b w:val="0"/>
          <w:sz w:val="24"/>
          <w:szCs w:val="24"/>
          <w:lang w:val="en-US"/>
        </w:rPr>
        <w:t xml:space="preserve"> </w:t>
      </w:r>
      <w:r w:rsidRPr="5AFDECE6">
        <w:rPr>
          <w:rFonts w:ascii="Times New Roman" w:hAnsi="Times New Roman"/>
          <w:b w:val="0"/>
          <w:sz w:val="24"/>
          <w:szCs w:val="24"/>
          <w:lang w:val="en-US"/>
        </w:rPr>
        <w:t xml:space="preserve"> </w:t>
      </w:r>
      <w:r w:rsidRPr="5AFDECE6" w:rsidR="55F8A81B">
        <w:rPr>
          <w:rFonts w:ascii="Times New Roman" w:hAnsi="Times New Roman"/>
          <w:b w:val="0"/>
          <w:sz w:val="24"/>
          <w:szCs w:val="24"/>
          <w:lang w:val="en-US"/>
        </w:rPr>
        <w:t>A</w:t>
      </w:r>
      <w:r w:rsidRPr="5AFDECE6" w:rsidR="2E715CA5">
        <w:rPr>
          <w:rFonts w:ascii="Times New Roman" w:hAnsi="Times New Roman"/>
          <w:b w:val="0"/>
          <w:sz w:val="24"/>
          <w:szCs w:val="24"/>
          <w:lang w:val="en-US"/>
        </w:rPr>
        <w:t xml:space="preserve">pplicants may request and receive assistance under both Track I and Track II awards.  </w:t>
      </w:r>
      <w:r w:rsidRPr="5AFDECE6" w:rsidR="5409DF9C">
        <w:rPr>
          <w:rFonts w:ascii="Times New Roman" w:hAnsi="Times New Roman"/>
          <w:b w:val="0"/>
          <w:sz w:val="24"/>
          <w:szCs w:val="24"/>
          <w:lang w:val="en-US"/>
        </w:rPr>
        <w:t>Applicants may submit only one application for Track II assistance.</w:t>
      </w:r>
    </w:p>
    <w:p w:rsidR="00977AEF" w:rsidP="00977AEF" w:rsidRDefault="00977AEF" w14:paraId="5C00D2CC" w14:textId="77777777">
      <w:pPr>
        <w:pStyle w:val="NoSpacing"/>
      </w:pPr>
    </w:p>
    <w:p w:rsidR="00977AEF" w:rsidP="00067660" w:rsidRDefault="007E56FF" w14:paraId="7211F6BD" w14:textId="428D5923">
      <w:pPr>
        <w:pStyle w:val="BodyText"/>
        <w:ind w:firstLine="720"/>
        <w:contextualSpacing/>
        <w:rPr>
          <w:rFonts w:ascii="Times New Roman" w:hAnsi="Times New Roman"/>
          <w:b w:val="0"/>
          <w:sz w:val="24"/>
          <w:szCs w:val="24"/>
          <w:lang w:val="en-US"/>
        </w:rPr>
      </w:pPr>
      <w:r w:rsidRPr="3FB417B2">
        <w:rPr>
          <w:rFonts w:ascii="Times New Roman" w:hAnsi="Times New Roman"/>
          <w:b w:val="0"/>
          <w:sz w:val="24"/>
          <w:szCs w:val="24"/>
          <w:lang w:val="en-US"/>
        </w:rPr>
        <w:t>(5)</w:t>
      </w:r>
      <w:r w:rsidRPr="3FB417B2" w:rsidR="008E3D64">
        <w:rPr>
          <w:rFonts w:ascii="Times New Roman" w:hAnsi="Times New Roman"/>
          <w:b w:val="0"/>
          <w:sz w:val="24"/>
          <w:szCs w:val="24"/>
          <w:lang w:val="en-US"/>
        </w:rPr>
        <w:t xml:space="preserve"> </w:t>
      </w:r>
      <w:r w:rsidRPr="3FB417B2">
        <w:rPr>
          <w:rFonts w:ascii="Times New Roman" w:hAnsi="Times New Roman"/>
          <w:b w:val="0"/>
          <w:sz w:val="24"/>
          <w:szCs w:val="24"/>
          <w:lang w:val="en-US"/>
        </w:rPr>
        <w:t xml:space="preserve"> </w:t>
      </w:r>
      <w:r w:rsidRPr="3FB417B2" w:rsidR="004F0389">
        <w:rPr>
          <w:rFonts w:ascii="Times New Roman" w:hAnsi="Times New Roman"/>
          <w:b w:val="0"/>
          <w:sz w:val="24"/>
          <w:szCs w:val="24"/>
          <w:lang w:val="en-US"/>
        </w:rPr>
        <w:t>Applications may request assistance for more than one project location.  An applicant entity with wholly owned affiliated entities or subsidiaries may apply on behalf of one or more affiliated entities.  An Affiliate is an entity controlling or having the power to control another entity, or a third party or parties that control or have the power to control both entities.</w:t>
      </w:r>
    </w:p>
    <w:p w:rsidR="004F0389" w:rsidP="00977AEF" w:rsidRDefault="004F0389" w14:paraId="489706D1" w14:textId="26A3B98C">
      <w:pPr>
        <w:pStyle w:val="NoSpacing"/>
      </w:pPr>
      <w:r w:rsidRPr="3FB417B2">
        <w:t xml:space="preserve"> </w:t>
      </w:r>
    </w:p>
    <w:p w:rsidR="004F0389" w:rsidP="00067660" w:rsidRDefault="007E56FF" w14:paraId="64ED55B8" w14:textId="43A1684F">
      <w:pPr>
        <w:pStyle w:val="BodyText"/>
        <w:ind w:firstLine="720"/>
        <w:contextualSpacing/>
      </w:pPr>
      <w:r w:rsidRPr="3FB417B2">
        <w:rPr>
          <w:rFonts w:ascii="Times New Roman" w:hAnsi="Times New Roman"/>
          <w:b w:val="0"/>
          <w:sz w:val="24"/>
          <w:szCs w:val="24"/>
          <w:lang w:val="en-US"/>
        </w:rPr>
        <w:t xml:space="preserve">(6)  </w:t>
      </w:r>
      <w:r w:rsidRPr="3FB417B2" w:rsidR="004F0389">
        <w:rPr>
          <w:rFonts w:ascii="Times New Roman" w:hAnsi="Times New Roman"/>
          <w:b w:val="0"/>
          <w:sz w:val="24"/>
          <w:szCs w:val="24"/>
          <w:lang w:val="en-US"/>
        </w:rPr>
        <w:t>If it is determined that an applicant is affiliated with another entity that has also applied, then the maximum grant award and maximum number of awards applies to all affiliated entities as if they applied as one applicant.</w:t>
      </w:r>
    </w:p>
    <w:p w:rsidR="0003474A" w:rsidP="0003474A" w:rsidRDefault="0003474A" w14:paraId="37058FBF" w14:textId="77777777">
      <w:pPr>
        <w:pStyle w:val="NoSpacing"/>
      </w:pPr>
    </w:p>
    <w:p w:rsidRPr="00DA017C" w:rsidR="004F0389" w:rsidP="004F0389" w:rsidRDefault="007E56FF" w14:paraId="7FFE63DC" w14:textId="79267304">
      <w:pPr>
        <w:pStyle w:val="BodyText"/>
        <w:contextualSpacing/>
        <w:rPr>
          <w:rFonts w:ascii="Times New Roman" w:hAnsi="Times New Roman"/>
          <w:b w:val="0"/>
          <w:i/>
          <w:iCs/>
          <w:sz w:val="24"/>
          <w:szCs w:val="24"/>
          <w:lang w:val="en-US"/>
        </w:rPr>
      </w:pPr>
      <w:r>
        <w:rPr>
          <w:rFonts w:ascii="Times New Roman" w:hAnsi="Times New Roman"/>
          <w:b w:val="0"/>
          <w:i/>
          <w:iCs/>
          <w:sz w:val="24"/>
          <w:szCs w:val="24"/>
          <w:lang w:val="en-US"/>
        </w:rPr>
        <w:t>D</w:t>
      </w:r>
      <w:r w:rsidR="007828BF">
        <w:rPr>
          <w:rFonts w:ascii="Times New Roman" w:hAnsi="Times New Roman"/>
          <w:b w:val="0"/>
          <w:i/>
          <w:iCs/>
          <w:sz w:val="24"/>
          <w:szCs w:val="24"/>
          <w:lang w:val="en-US"/>
        </w:rPr>
        <w:t>.</w:t>
      </w:r>
      <w:r>
        <w:rPr>
          <w:rFonts w:ascii="Times New Roman" w:hAnsi="Times New Roman"/>
          <w:b w:val="0"/>
          <w:i/>
          <w:iCs/>
          <w:sz w:val="24"/>
          <w:szCs w:val="24"/>
          <w:lang w:val="en-US"/>
        </w:rPr>
        <w:t xml:space="preserve">  </w:t>
      </w:r>
      <w:r w:rsidR="00E61D0F">
        <w:rPr>
          <w:rFonts w:ascii="Times New Roman" w:hAnsi="Times New Roman"/>
          <w:b w:val="0"/>
          <w:i/>
          <w:iCs/>
          <w:sz w:val="24"/>
          <w:szCs w:val="24"/>
          <w:lang w:val="en-US"/>
        </w:rPr>
        <w:tab/>
      </w:r>
      <w:r>
        <w:rPr>
          <w:rFonts w:ascii="Times New Roman" w:hAnsi="Times New Roman"/>
          <w:b w:val="0"/>
          <w:i/>
          <w:iCs/>
          <w:sz w:val="24"/>
          <w:szCs w:val="24"/>
          <w:lang w:val="en-US"/>
        </w:rPr>
        <w:t xml:space="preserve"> </w:t>
      </w:r>
      <w:r w:rsidRPr="00DA017C" w:rsidR="004F0389">
        <w:rPr>
          <w:rFonts w:ascii="Times New Roman" w:hAnsi="Times New Roman"/>
          <w:b w:val="0"/>
          <w:i/>
          <w:iCs/>
          <w:sz w:val="24"/>
          <w:szCs w:val="24"/>
          <w:lang w:val="en-US"/>
        </w:rPr>
        <w:t>Eligible use of grant funds.</w:t>
      </w:r>
    </w:p>
    <w:p w:rsidR="004F0389" w:rsidP="004F0389" w:rsidRDefault="148A8CE6" w14:paraId="5D49DDF7" w14:textId="42F7FDF3">
      <w:pPr>
        <w:pStyle w:val="BodyText"/>
        <w:ind w:firstLine="720"/>
        <w:rPr>
          <w:rFonts w:ascii="Times New Roman" w:hAnsi="Times New Roman"/>
          <w:b w:val="0"/>
          <w:sz w:val="24"/>
          <w:szCs w:val="24"/>
          <w:lang w:val="en-US"/>
        </w:rPr>
      </w:pPr>
      <w:r w:rsidRPr="0C1D4961">
        <w:rPr>
          <w:rFonts w:ascii="Times New Roman" w:hAnsi="Times New Roman"/>
          <w:b w:val="0"/>
          <w:sz w:val="24"/>
          <w:szCs w:val="24"/>
          <w:lang w:val="en-US"/>
        </w:rPr>
        <w:t xml:space="preserve">Grant funds must be used to support health care and </w:t>
      </w:r>
      <w:r w:rsidRPr="0C1D4961" w:rsidR="06B26C1C">
        <w:rPr>
          <w:rFonts w:ascii="Times New Roman" w:hAnsi="Times New Roman"/>
          <w:b w:val="0"/>
          <w:sz w:val="24"/>
          <w:szCs w:val="24"/>
          <w:lang w:val="en-US"/>
        </w:rPr>
        <w:t>nutritional assistance</w:t>
      </w:r>
      <w:r w:rsidRPr="0C1D4961">
        <w:rPr>
          <w:rFonts w:ascii="Times New Roman" w:hAnsi="Times New Roman"/>
          <w:b w:val="0"/>
          <w:sz w:val="24"/>
          <w:szCs w:val="24"/>
          <w:lang w:val="en-US"/>
        </w:rPr>
        <w:t xml:space="preserve"> needs</w:t>
      </w:r>
      <w:r w:rsidRPr="0C1D4961" w:rsidR="494875C8">
        <w:rPr>
          <w:rFonts w:ascii="Times New Roman" w:hAnsi="Times New Roman"/>
          <w:b w:val="0"/>
          <w:sz w:val="24"/>
          <w:szCs w:val="24"/>
          <w:lang w:val="en-US"/>
        </w:rPr>
        <w:t xml:space="preserve"> as defined below and in relation</w:t>
      </w:r>
      <w:r w:rsidRPr="0C1D4961">
        <w:rPr>
          <w:rFonts w:ascii="Times New Roman" w:hAnsi="Times New Roman"/>
          <w:b w:val="0"/>
          <w:sz w:val="24"/>
          <w:szCs w:val="24"/>
          <w:lang w:val="en-US"/>
        </w:rPr>
        <w:t xml:space="preserve"> to the COVID-19 pandemic.  Funds may be requested for one or more purposes outlined below:</w:t>
      </w:r>
    </w:p>
    <w:p w:rsidR="004F0389" w:rsidP="00067660" w:rsidRDefault="2E715CA5" w14:paraId="75D52E0F" w14:textId="37406415">
      <w:pPr>
        <w:pStyle w:val="BodyText"/>
        <w:ind w:firstLine="720"/>
        <w:rPr>
          <w:rFonts w:ascii="Times New Roman" w:hAnsi="Times New Roman"/>
          <w:b w:val="0"/>
          <w:sz w:val="24"/>
          <w:szCs w:val="24"/>
          <w:lang w:val="en-US"/>
        </w:rPr>
      </w:pPr>
      <w:r w:rsidRPr="66FC1837">
        <w:rPr>
          <w:rFonts w:ascii="Times New Roman" w:hAnsi="Times New Roman"/>
          <w:b w:val="0"/>
          <w:sz w:val="24"/>
          <w:szCs w:val="24"/>
          <w:lang w:val="en-US"/>
        </w:rPr>
        <w:t>(</w:t>
      </w:r>
      <w:r w:rsidRPr="66FC1837" w:rsidR="004B0EEF">
        <w:rPr>
          <w:rFonts w:ascii="Times New Roman" w:hAnsi="Times New Roman"/>
          <w:b w:val="0"/>
          <w:sz w:val="24"/>
          <w:szCs w:val="24"/>
          <w:lang w:val="en-US"/>
        </w:rPr>
        <w:t>1</w:t>
      </w:r>
      <w:r w:rsidRPr="66FC1837">
        <w:rPr>
          <w:rFonts w:ascii="Times New Roman" w:hAnsi="Times New Roman"/>
          <w:b w:val="0"/>
          <w:sz w:val="24"/>
          <w:szCs w:val="24"/>
          <w:lang w:val="en-US"/>
        </w:rPr>
        <w:t>)</w:t>
      </w:r>
      <w:r w:rsidRPr="66FC1837" w:rsidR="1B6F66E4">
        <w:rPr>
          <w:rFonts w:ascii="Times New Roman" w:hAnsi="Times New Roman"/>
          <w:b w:val="0"/>
          <w:sz w:val="24"/>
          <w:szCs w:val="24"/>
          <w:lang w:val="en-US"/>
        </w:rPr>
        <w:t xml:space="preserve"> </w:t>
      </w:r>
      <w:r w:rsidRPr="66FC1837" w:rsidR="6C50E32B">
        <w:rPr>
          <w:rFonts w:ascii="Times New Roman" w:hAnsi="Times New Roman"/>
          <w:b w:val="0"/>
          <w:sz w:val="24"/>
          <w:szCs w:val="24"/>
          <w:lang w:val="en-US"/>
        </w:rPr>
        <w:t xml:space="preserve"> </w:t>
      </w:r>
      <w:r w:rsidRPr="66FC1837">
        <w:rPr>
          <w:rFonts w:ascii="Times New Roman" w:hAnsi="Times New Roman"/>
          <w:b w:val="0"/>
          <w:sz w:val="24"/>
          <w:szCs w:val="24"/>
          <w:lang w:val="en-US"/>
        </w:rPr>
        <w:t xml:space="preserve">Track I, Recovery funds must be used to support immediate </w:t>
      </w:r>
      <w:r w:rsidRPr="66FC1837" w:rsidR="5BEB170B">
        <w:rPr>
          <w:rFonts w:ascii="Times New Roman" w:hAnsi="Times New Roman"/>
          <w:b w:val="0"/>
          <w:sz w:val="24"/>
          <w:szCs w:val="24"/>
          <w:lang w:val="en-US"/>
        </w:rPr>
        <w:t>health care</w:t>
      </w:r>
      <w:r w:rsidRPr="66FC1837">
        <w:rPr>
          <w:rFonts w:ascii="Times New Roman" w:hAnsi="Times New Roman"/>
          <w:b w:val="0"/>
          <w:sz w:val="24"/>
          <w:szCs w:val="24"/>
          <w:lang w:val="en-US"/>
        </w:rPr>
        <w:t xml:space="preserve"> needs stemming from the COVID-19 pandemic</w:t>
      </w:r>
      <w:r w:rsidRPr="66FC1837" w:rsidR="378E6547">
        <w:rPr>
          <w:rFonts w:ascii="Times New Roman" w:hAnsi="Times New Roman"/>
          <w:b w:val="0"/>
          <w:sz w:val="24"/>
          <w:szCs w:val="24"/>
          <w:lang w:val="en-US"/>
        </w:rPr>
        <w:t>,</w:t>
      </w:r>
      <w:r w:rsidRPr="66FC1837">
        <w:rPr>
          <w:rFonts w:ascii="Times New Roman" w:hAnsi="Times New Roman"/>
          <w:b w:val="0"/>
          <w:sz w:val="24"/>
          <w:szCs w:val="24"/>
          <w:lang w:val="en-US"/>
        </w:rPr>
        <w:t xml:space="preserve"> to support preparedness for a future pandemic event</w:t>
      </w:r>
      <w:r w:rsidRPr="66FC1837" w:rsidR="0E85372F">
        <w:rPr>
          <w:rFonts w:ascii="Times New Roman" w:hAnsi="Times New Roman"/>
          <w:b w:val="0"/>
          <w:sz w:val="24"/>
          <w:szCs w:val="24"/>
          <w:lang w:val="en-US"/>
        </w:rPr>
        <w:t xml:space="preserve">, and/or to increase access to quality health care </w:t>
      </w:r>
      <w:r w:rsidRPr="66FC1837" w:rsidR="00002F40">
        <w:rPr>
          <w:rFonts w:ascii="Times New Roman" w:hAnsi="Times New Roman"/>
          <w:b w:val="0"/>
          <w:sz w:val="24"/>
          <w:szCs w:val="24"/>
          <w:lang w:val="en-US"/>
        </w:rPr>
        <w:t xml:space="preserve">services to improve </w:t>
      </w:r>
      <w:r w:rsidRPr="66FC1837" w:rsidR="57AEACCE">
        <w:rPr>
          <w:rFonts w:ascii="Times New Roman" w:hAnsi="Times New Roman"/>
          <w:b w:val="0"/>
          <w:sz w:val="24"/>
          <w:szCs w:val="24"/>
          <w:lang w:val="en-US"/>
        </w:rPr>
        <w:t xml:space="preserve">community </w:t>
      </w:r>
      <w:r w:rsidRPr="66FC1837" w:rsidR="00002F40">
        <w:rPr>
          <w:rFonts w:ascii="Times New Roman" w:hAnsi="Times New Roman"/>
          <w:b w:val="0"/>
          <w:sz w:val="24"/>
          <w:szCs w:val="24"/>
          <w:lang w:val="en-US"/>
        </w:rPr>
        <w:t>health outcomes.</w:t>
      </w:r>
      <w:r w:rsidRPr="66FC1837">
        <w:rPr>
          <w:rFonts w:ascii="Times New Roman" w:hAnsi="Times New Roman"/>
          <w:b w:val="0"/>
          <w:sz w:val="24"/>
          <w:szCs w:val="24"/>
          <w:lang w:val="en-US"/>
        </w:rPr>
        <w:t xml:space="preserve">  To be eligible for this program, a project must support the health care needs, including access to nutrition assistance through food banks and food distribution facilities, for a rural community(ies).  Funds requested from the categories below may be requested for expenses incurred during the grant period and/or the eligible pre-award period dating back to March 13, 2020</w:t>
      </w:r>
      <w:r w:rsidRPr="66FC1837" w:rsidR="1D842D28">
        <w:rPr>
          <w:rFonts w:ascii="Times New Roman" w:hAnsi="Times New Roman"/>
          <w:b w:val="0"/>
          <w:sz w:val="24"/>
          <w:szCs w:val="24"/>
          <w:lang w:val="en-US"/>
        </w:rPr>
        <w:t>:</w:t>
      </w:r>
    </w:p>
    <w:p w:rsidR="00AC3239" w:rsidP="00067660" w:rsidRDefault="007E56FF" w14:paraId="6C58EE84" w14:textId="0AEE3DA8">
      <w:pPr>
        <w:spacing w:after="0" w:line="480" w:lineRule="auto"/>
        <w:ind w:firstLine="720"/>
        <w:rPr>
          <w:rFonts w:ascii="Times New Roman" w:hAnsi="Times New Roman" w:cs="Times New Roman"/>
          <w:sz w:val="24"/>
          <w:szCs w:val="24"/>
        </w:rPr>
      </w:pPr>
      <w:r w:rsidRPr="3FB417B2">
        <w:rPr>
          <w:rFonts w:ascii="Times New Roman" w:hAnsi="Times New Roman" w:cs="Times New Roman"/>
          <w:sz w:val="24"/>
          <w:szCs w:val="24"/>
        </w:rPr>
        <w:t>(</w:t>
      </w:r>
      <w:r w:rsidR="004B0EEF">
        <w:rPr>
          <w:rFonts w:ascii="Times New Roman" w:hAnsi="Times New Roman" w:cs="Times New Roman"/>
          <w:sz w:val="24"/>
          <w:szCs w:val="24"/>
        </w:rPr>
        <w:t>a</w:t>
      </w:r>
      <w:r w:rsidRPr="3FB417B2">
        <w:rPr>
          <w:rFonts w:ascii="Times New Roman" w:hAnsi="Times New Roman" w:cs="Times New Roman"/>
          <w:sz w:val="24"/>
          <w:szCs w:val="24"/>
        </w:rPr>
        <w:t>)</w:t>
      </w:r>
      <w:r w:rsidRPr="3FB417B2" w:rsidR="008E3D64">
        <w:rPr>
          <w:rFonts w:ascii="Times New Roman" w:hAnsi="Times New Roman" w:cs="Times New Roman"/>
          <w:sz w:val="24"/>
          <w:szCs w:val="24"/>
        </w:rPr>
        <w:t xml:space="preserve">  </w:t>
      </w:r>
      <w:r w:rsidRPr="3FB417B2" w:rsidR="004F0389">
        <w:rPr>
          <w:rFonts w:ascii="Times New Roman" w:hAnsi="Times New Roman" w:cs="Times New Roman"/>
          <w:sz w:val="24"/>
          <w:szCs w:val="24"/>
        </w:rPr>
        <w:t>Increase capacity for vaccine distribution, including cold storage, vehicle,</w:t>
      </w:r>
    </w:p>
    <w:p w:rsidR="004F0389" w:rsidP="00067660" w:rsidRDefault="004F0389" w14:paraId="0E54F3C8" w14:textId="55ABFD1D">
      <w:pPr>
        <w:spacing w:after="0" w:line="480" w:lineRule="auto"/>
        <w:rPr>
          <w:rFonts w:ascii="Times New Roman" w:hAnsi="Times New Roman" w:cs="Times New Roman"/>
          <w:sz w:val="24"/>
          <w:szCs w:val="24"/>
        </w:rPr>
      </w:pPr>
      <w:r w:rsidRPr="66FC1837">
        <w:rPr>
          <w:rFonts w:ascii="Times New Roman" w:hAnsi="Times New Roman" w:cs="Times New Roman"/>
          <w:sz w:val="24"/>
          <w:szCs w:val="24"/>
        </w:rPr>
        <w:t>transportation, and other equipment expenses</w:t>
      </w:r>
      <w:r w:rsidRPr="66FC1837" w:rsidR="1946623C">
        <w:rPr>
          <w:rFonts w:ascii="Times New Roman" w:hAnsi="Times New Roman" w:cs="Times New Roman"/>
          <w:sz w:val="24"/>
          <w:szCs w:val="24"/>
        </w:rPr>
        <w:t>.</w:t>
      </w:r>
    </w:p>
    <w:p w:rsidR="00FA114A" w:rsidP="00067660" w:rsidRDefault="007E56FF" w14:paraId="07F616F1" w14:textId="12D7AACA">
      <w:pPr>
        <w:spacing w:after="0" w:line="480" w:lineRule="auto"/>
        <w:ind w:firstLine="720"/>
        <w:rPr>
          <w:rFonts w:ascii="Times New Roman" w:hAnsi="Times New Roman" w:cs="Times New Roman"/>
          <w:sz w:val="24"/>
          <w:szCs w:val="24"/>
        </w:rPr>
      </w:pPr>
      <w:r w:rsidRPr="3FB417B2">
        <w:rPr>
          <w:rFonts w:ascii="Times New Roman" w:hAnsi="Times New Roman" w:cs="Times New Roman"/>
          <w:sz w:val="24"/>
          <w:szCs w:val="24"/>
        </w:rPr>
        <w:lastRenderedPageBreak/>
        <w:t>(</w:t>
      </w:r>
      <w:r w:rsidR="004B0EEF">
        <w:rPr>
          <w:rFonts w:ascii="Times New Roman" w:hAnsi="Times New Roman" w:cs="Times New Roman"/>
          <w:sz w:val="24"/>
          <w:szCs w:val="24"/>
        </w:rPr>
        <w:t>b</w:t>
      </w:r>
      <w:r w:rsidRPr="3FB417B2">
        <w:rPr>
          <w:rFonts w:ascii="Times New Roman" w:hAnsi="Times New Roman" w:cs="Times New Roman"/>
          <w:sz w:val="24"/>
          <w:szCs w:val="24"/>
        </w:rPr>
        <w:t>)</w:t>
      </w:r>
      <w:r w:rsidRPr="3FB417B2" w:rsidR="008E3D64">
        <w:rPr>
          <w:rFonts w:ascii="Times New Roman" w:hAnsi="Times New Roman" w:cs="Times New Roman"/>
          <w:sz w:val="24"/>
          <w:szCs w:val="24"/>
        </w:rPr>
        <w:t xml:space="preserve">  </w:t>
      </w:r>
      <w:r w:rsidRPr="3FB417B2">
        <w:rPr>
          <w:rFonts w:ascii="Times New Roman" w:hAnsi="Times New Roman" w:cs="Times New Roman"/>
          <w:sz w:val="24"/>
          <w:szCs w:val="24"/>
        </w:rPr>
        <w:t xml:space="preserve"> </w:t>
      </w:r>
      <w:r w:rsidRPr="3FB417B2" w:rsidR="004F0389">
        <w:rPr>
          <w:rFonts w:ascii="Times New Roman" w:hAnsi="Times New Roman" w:cs="Times New Roman"/>
          <w:sz w:val="24"/>
          <w:szCs w:val="24"/>
        </w:rPr>
        <w:t>Provide medical supplies and equipment to increase medical surge</w:t>
      </w:r>
    </w:p>
    <w:p w:rsidRPr="00276CA3" w:rsidR="004F0389" w:rsidP="00067660" w:rsidRDefault="2E715CA5" w14:paraId="6C18FCB8" w14:textId="421A29E9">
      <w:pPr>
        <w:spacing w:after="0" w:line="480" w:lineRule="auto"/>
        <w:rPr>
          <w:rFonts w:ascii="Times New Roman" w:hAnsi="Times New Roman" w:cs="Times New Roman"/>
          <w:sz w:val="24"/>
          <w:szCs w:val="24"/>
        </w:rPr>
      </w:pPr>
      <w:r w:rsidRPr="66FC1837">
        <w:rPr>
          <w:rFonts w:ascii="Times New Roman" w:hAnsi="Times New Roman" w:cs="Times New Roman"/>
          <w:sz w:val="24"/>
          <w:szCs w:val="24"/>
        </w:rPr>
        <w:t>capacity, including personal protective equipment and laboratory equipment</w:t>
      </w:r>
      <w:r w:rsidRPr="66FC1837" w:rsidR="4100F35D">
        <w:rPr>
          <w:rFonts w:ascii="Times New Roman" w:hAnsi="Times New Roman" w:cs="Times New Roman"/>
          <w:sz w:val="24"/>
          <w:szCs w:val="24"/>
        </w:rPr>
        <w:t>.</w:t>
      </w:r>
      <w:r w:rsidRPr="66FC1837" w:rsidR="3183F867">
        <w:rPr>
          <w:rFonts w:ascii="Times New Roman" w:hAnsi="Times New Roman" w:cs="Times New Roman"/>
          <w:sz w:val="24"/>
          <w:szCs w:val="24"/>
        </w:rPr>
        <w:t xml:space="preserve"> </w:t>
      </w:r>
    </w:p>
    <w:p w:rsidR="006A6ECC" w:rsidP="00067660" w:rsidRDefault="007E56FF" w14:paraId="2D8BC5FF" w14:textId="34E9162A">
      <w:pPr>
        <w:spacing w:after="0" w:line="480" w:lineRule="auto"/>
        <w:ind w:firstLine="720"/>
        <w:rPr>
          <w:rFonts w:ascii="Times New Roman" w:hAnsi="Times New Roman" w:cs="Times New Roman"/>
          <w:sz w:val="24"/>
          <w:szCs w:val="24"/>
        </w:rPr>
      </w:pPr>
      <w:r w:rsidRPr="3FB417B2">
        <w:rPr>
          <w:rFonts w:ascii="Times New Roman" w:hAnsi="Times New Roman" w:cs="Times New Roman"/>
          <w:sz w:val="24"/>
          <w:szCs w:val="24"/>
        </w:rPr>
        <w:t>(</w:t>
      </w:r>
      <w:r w:rsidR="004B0EEF">
        <w:rPr>
          <w:rFonts w:ascii="Times New Roman" w:hAnsi="Times New Roman" w:cs="Times New Roman"/>
          <w:sz w:val="24"/>
          <w:szCs w:val="24"/>
        </w:rPr>
        <w:t>c</w:t>
      </w:r>
      <w:r w:rsidRPr="3FB417B2">
        <w:rPr>
          <w:rFonts w:ascii="Times New Roman" w:hAnsi="Times New Roman" w:cs="Times New Roman"/>
          <w:sz w:val="24"/>
          <w:szCs w:val="24"/>
        </w:rPr>
        <w:t>)</w:t>
      </w:r>
      <w:r w:rsidRPr="3FB417B2" w:rsidR="008E3D64">
        <w:rPr>
          <w:rFonts w:ascii="Times New Roman" w:hAnsi="Times New Roman" w:cs="Times New Roman"/>
          <w:sz w:val="24"/>
          <w:szCs w:val="24"/>
        </w:rPr>
        <w:t xml:space="preserve">   </w:t>
      </w:r>
      <w:r w:rsidRPr="3FB417B2" w:rsidR="004F0389">
        <w:rPr>
          <w:rFonts w:ascii="Times New Roman" w:hAnsi="Times New Roman" w:cs="Times New Roman"/>
          <w:sz w:val="24"/>
          <w:szCs w:val="24"/>
        </w:rPr>
        <w:t>Reimburse for health-related revenue lost during the COVID–19</w:t>
      </w:r>
    </w:p>
    <w:p w:rsidRPr="00276CA3" w:rsidR="004F0389" w:rsidP="00067660" w:rsidRDefault="004F0389" w14:paraId="15A42079" w14:textId="00C6AA76">
      <w:pPr>
        <w:spacing w:after="0" w:line="480" w:lineRule="auto"/>
        <w:rPr>
          <w:rFonts w:ascii="Times New Roman" w:hAnsi="Times New Roman" w:cs="Times New Roman"/>
          <w:sz w:val="24"/>
          <w:szCs w:val="24"/>
        </w:rPr>
      </w:pPr>
      <w:r w:rsidRPr="757C34BF">
        <w:rPr>
          <w:rFonts w:ascii="Times New Roman" w:hAnsi="Times New Roman" w:cs="Times New Roman"/>
          <w:sz w:val="24"/>
          <w:szCs w:val="24"/>
        </w:rPr>
        <w:t>pandemic, including revenue losses incurred prior to the awarding of the grant</w:t>
      </w:r>
      <w:r w:rsidRPr="757C34BF" w:rsidR="00A263AC">
        <w:rPr>
          <w:rFonts w:ascii="Times New Roman" w:hAnsi="Times New Roman" w:cs="Times New Roman"/>
          <w:sz w:val="24"/>
          <w:szCs w:val="24"/>
        </w:rPr>
        <w:t xml:space="preserve"> through March 13, 2020</w:t>
      </w:r>
      <w:r w:rsidRPr="757C34BF" w:rsidR="00262388">
        <w:rPr>
          <w:rFonts w:ascii="Times New Roman" w:hAnsi="Times New Roman" w:cs="Times New Roman"/>
          <w:sz w:val="24"/>
          <w:szCs w:val="24"/>
        </w:rPr>
        <w:t>.</w:t>
      </w:r>
      <w:r w:rsidRPr="757C34BF">
        <w:rPr>
          <w:rFonts w:ascii="Times New Roman" w:hAnsi="Times New Roman" w:cs="Times New Roman"/>
          <w:sz w:val="24"/>
          <w:szCs w:val="24"/>
        </w:rPr>
        <w:t xml:space="preserve">  Requests for this category must include a certification </w:t>
      </w:r>
      <w:r w:rsidRPr="757C34BF" w:rsidR="00FC6581">
        <w:rPr>
          <w:rFonts w:ascii="Times New Roman" w:hAnsi="Times New Roman" w:cs="Times New Roman"/>
          <w:sz w:val="24"/>
          <w:szCs w:val="24"/>
        </w:rPr>
        <w:t>from a certified public accountant (CPA)</w:t>
      </w:r>
      <w:r w:rsidRPr="757C34BF">
        <w:rPr>
          <w:rFonts w:ascii="Times New Roman" w:hAnsi="Times New Roman" w:cs="Times New Roman"/>
          <w:sz w:val="24"/>
          <w:szCs w:val="24"/>
        </w:rPr>
        <w:t xml:space="preserve"> that the calculation of lost revenue requested is </w:t>
      </w:r>
      <w:r w:rsidRPr="757C34BF" w:rsidR="00571CAC">
        <w:rPr>
          <w:rFonts w:ascii="Times New Roman" w:hAnsi="Times New Roman" w:cs="Times New Roman"/>
          <w:sz w:val="24"/>
          <w:szCs w:val="24"/>
        </w:rPr>
        <w:t xml:space="preserve">accurate and </w:t>
      </w:r>
      <w:r w:rsidRPr="757C34BF">
        <w:rPr>
          <w:rFonts w:ascii="Times New Roman" w:hAnsi="Times New Roman" w:cs="Times New Roman"/>
          <w:sz w:val="24"/>
          <w:szCs w:val="24"/>
        </w:rPr>
        <w:t xml:space="preserve">in alignment with </w:t>
      </w:r>
      <w:r w:rsidRPr="757C34BF" w:rsidR="006C043A">
        <w:rPr>
          <w:rFonts w:ascii="Times New Roman" w:hAnsi="Times New Roman" w:cs="Times New Roman"/>
          <w:sz w:val="24"/>
          <w:szCs w:val="24"/>
        </w:rPr>
        <w:t>previous years’ revenue</w:t>
      </w:r>
      <w:r w:rsidRPr="757C34BF" w:rsidR="0019380E">
        <w:rPr>
          <w:rFonts w:ascii="Times New Roman" w:hAnsi="Times New Roman" w:cs="Times New Roman"/>
          <w:sz w:val="24"/>
          <w:szCs w:val="24"/>
        </w:rPr>
        <w:t xml:space="preserve">.  </w:t>
      </w:r>
      <w:r w:rsidRPr="757C34BF" w:rsidR="00453447">
        <w:rPr>
          <w:rFonts w:ascii="Times New Roman" w:hAnsi="Times New Roman" w:cs="Times New Roman"/>
          <w:sz w:val="24"/>
          <w:szCs w:val="24"/>
        </w:rPr>
        <w:t xml:space="preserve">When calculating </w:t>
      </w:r>
      <w:r w:rsidRPr="757C34BF">
        <w:rPr>
          <w:rFonts w:ascii="Times New Roman" w:hAnsi="Times New Roman" w:cs="Times New Roman"/>
          <w:sz w:val="24"/>
          <w:szCs w:val="24"/>
        </w:rPr>
        <w:t>lost revenue</w:t>
      </w:r>
      <w:r w:rsidRPr="757C34BF" w:rsidR="00453447">
        <w:rPr>
          <w:rFonts w:ascii="Times New Roman" w:hAnsi="Times New Roman" w:cs="Times New Roman"/>
          <w:sz w:val="24"/>
          <w:szCs w:val="24"/>
        </w:rPr>
        <w:t xml:space="preserve">, </w:t>
      </w:r>
      <w:r w:rsidRPr="757C34BF" w:rsidR="007F143D">
        <w:rPr>
          <w:rFonts w:ascii="Times New Roman" w:hAnsi="Times New Roman" w:cs="Times New Roman"/>
          <w:sz w:val="24"/>
          <w:szCs w:val="24"/>
        </w:rPr>
        <w:t>CPAs</w:t>
      </w:r>
      <w:r w:rsidRPr="757C34BF" w:rsidR="00453447">
        <w:rPr>
          <w:rFonts w:ascii="Times New Roman" w:hAnsi="Times New Roman" w:cs="Times New Roman"/>
          <w:sz w:val="24"/>
          <w:szCs w:val="24"/>
        </w:rPr>
        <w:t xml:space="preserve"> may use budgeted revenues if the budget(s)</w:t>
      </w:r>
      <w:r w:rsidRPr="757C34BF">
        <w:rPr>
          <w:rFonts w:ascii="Times New Roman" w:hAnsi="Times New Roman" w:cs="Times New Roman"/>
          <w:sz w:val="24"/>
          <w:szCs w:val="24"/>
        </w:rPr>
        <w:t xml:space="preserve"> and </w:t>
      </w:r>
      <w:r w:rsidRPr="757C34BF" w:rsidR="00453447">
        <w:rPr>
          <w:rFonts w:ascii="Times New Roman" w:hAnsi="Times New Roman" w:cs="Times New Roman"/>
          <w:sz w:val="24"/>
          <w:szCs w:val="24"/>
        </w:rPr>
        <w:t xml:space="preserve">associated documents covering calendar year 2020 were established and approved </w:t>
      </w:r>
      <w:r w:rsidRPr="757C34BF" w:rsidR="00F126F0">
        <w:rPr>
          <w:rFonts w:ascii="Times New Roman" w:hAnsi="Times New Roman" w:cs="Times New Roman"/>
          <w:sz w:val="24"/>
          <w:szCs w:val="24"/>
        </w:rPr>
        <w:t xml:space="preserve">on </w:t>
      </w:r>
      <w:r w:rsidRPr="757C34BF" w:rsidR="00453447">
        <w:rPr>
          <w:rFonts w:ascii="Times New Roman" w:hAnsi="Times New Roman" w:cs="Times New Roman"/>
          <w:sz w:val="24"/>
          <w:szCs w:val="24"/>
        </w:rPr>
        <w:t xml:space="preserve">or before March 13, 2020.  To be considered an approved budget, the budget must have been </w:t>
      </w:r>
      <w:r w:rsidRPr="757C34BF" w:rsidR="00262388">
        <w:rPr>
          <w:rFonts w:ascii="Times New Roman" w:hAnsi="Times New Roman" w:cs="Times New Roman"/>
          <w:sz w:val="24"/>
          <w:szCs w:val="24"/>
        </w:rPr>
        <w:t>ratified</w:t>
      </w:r>
      <w:r w:rsidRPr="757C34BF" w:rsidR="00453447">
        <w:rPr>
          <w:rFonts w:ascii="Times New Roman" w:hAnsi="Times New Roman" w:cs="Times New Roman"/>
          <w:sz w:val="24"/>
          <w:szCs w:val="24"/>
        </w:rPr>
        <w:t xml:space="preserve">, certified, or adopted by the </w:t>
      </w:r>
      <w:r w:rsidRPr="757C34BF" w:rsidR="00674A72">
        <w:rPr>
          <w:rFonts w:ascii="Times New Roman" w:hAnsi="Times New Roman" w:cs="Times New Roman"/>
          <w:sz w:val="24"/>
          <w:szCs w:val="24"/>
        </w:rPr>
        <w:t xml:space="preserve">applicant’s financial executive or executive officer as of that date, and the </w:t>
      </w:r>
      <w:r w:rsidRPr="757C34BF" w:rsidR="007F143D">
        <w:rPr>
          <w:rFonts w:ascii="Times New Roman" w:hAnsi="Times New Roman" w:cs="Times New Roman"/>
          <w:sz w:val="24"/>
          <w:szCs w:val="24"/>
        </w:rPr>
        <w:t>CPA</w:t>
      </w:r>
      <w:r w:rsidRPr="757C34BF" w:rsidR="00674A72">
        <w:rPr>
          <w:rFonts w:ascii="Times New Roman" w:hAnsi="Times New Roman" w:cs="Times New Roman"/>
          <w:sz w:val="24"/>
          <w:szCs w:val="24"/>
        </w:rPr>
        <w:t xml:space="preserve"> will be required to attest that the budget was established and approved </w:t>
      </w:r>
      <w:r w:rsidRPr="757C34BF" w:rsidR="00F126F0">
        <w:rPr>
          <w:rFonts w:ascii="Times New Roman" w:hAnsi="Times New Roman" w:cs="Times New Roman"/>
          <w:sz w:val="24"/>
          <w:szCs w:val="24"/>
        </w:rPr>
        <w:t xml:space="preserve">on or </w:t>
      </w:r>
      <w:r w:rsidRPr="757C34BF" w:rsidR="00674A72">
        <w:rPr>
          <w:rFonts w:ascii="Times New Roman" w:hAnsi="Times New Roman" w:cs="Times New Roman"/>
          <w:sz w:val="24"/>
          <w:szCs w:val="24"/>
        </w:rPr>
        <w:t>before March 13, 2020.</w:t>
      </w:r>
      <w:r w:rsidRPr="757C34BF">
        <w:rPr>
          <w:rFonts w:ascii="Times New Roman" w:hAnsi="Times New Roman" w:cs="Times New Roman"/>
          <w:sz w:val="24"/>
          <w:szCs w:val="24"/>
        </w:rPr>
        <w:t xml:space="preserve">  The CPA certification must also definitively state that these lost revenues have not been reimbursed from other Federal or state resources</w:t>
      </w:r>
      <w:r w:rsidRPr="757C34BF" w:rsidR="63D376E6">
        <w:rPr>
          <w:rFonts w:ascii="Times New Roman" w:hAnsi="Times New Roman" w:cs="Times New Roman"/>
          <w:sz w:val="24"/>
          <w:szCs w:val="24"/>
        </w:rPr>
        <w:t>.</w:t>
      </w:r>
    </w:p>
    <w:p w:rsidR="00207444" w:rsidP="00067660" w:rsidRDefault="007E56FF" w14:paraId="7EE1C196" w14:textId="4FC0EA6A">
      <w:pPr>
        <w:spacing w:after="0" w:line="480" w:lineRule="auto"/>
        <w:ind w:firstLine="720"/>
        <w:rPr>
          <w:rFonts w:ascii="Times New Roman" w:hAnsi="Times New Roman" w:cs="Times New Roman"/>
          <w:sz w:val="24"/>
          <w:szCs w:val="24"/>
        </w:rPr>
      </w:pPr>
      <w:r w:rsidRPr="3FB417B2">
        <w:rPr>
          <w:rFonts w:ascii="Times New Roman" w:hAnsi="Times New Roman" w:cs="Times New Roman"/>
          <w:sz w:val="24"/>
          <w:szCs w:val="24"/>
        </w:rPr>
        <w:t>(</w:t>
      </w:r>
      <w:r w:rsidR="004B0EEF">
        <w:rPr>
          <w:rFonts w:ascii="Times New Roman" w:hAnsi="Times New Roman" w:cs="Times New Roman"/>
          <w:sz w:val="24"/>
          <w:szCs w:val="24"/>
        </w:rPr>
        <w:t>d</w:t>
      </w:r>
      <w:r w:rsidRPr="3FB417B2">
        <w:rPr>
          <w:rFonts w:ascii="Times New Roman" w:hAnsi="Times New Roman" w:cs="Times New Roman"/>
          <w:sz w:val="24"/>
          <w:szCs w:val="24"/>
        </w:rPr>
        <w:t>)</w:t>
      </w:r>
      <w:r w:rsidRPr="3FB417B2" w:rsidR="008E3D64">
        <w:rPr>
          <w:rFonts w:ascii="Times New Roman" w:hAnsi="Times New Roman" w:cs="Times New Roman"/>
          <w:sz w:val="24"/>
          <w:szCs w:val="24"/>
        </w:rPr>
        <w:t xml:space="preserve">  </w:t>
      </w:r>
      <w:r w:rsidRPr="3FB417B2" w:rsidR="004F0389">
        <w:rPr>
          <w:rFonts w:ascii="Times New Roman" w:hAnsi="Times New Roman" w:cs="Times New Roman"/>
          <w:sz w:val="24"/>
          <w:szCs w:val="24"/>
        </w:rPr>
        <w:t>Increase telehealth capabilities, including the purchase of and training</w:t>
      </w:r>
    </w:p>
    <w:p w:rsidRPr="00276CA3" w:rsidR="004F0389" w:rsidP="00067660" w:rsidRDefault="004F0389" w14:paraId="547E7EB9" w14:textId="60862A09">
      <w:pPr>
        <w:spacing w:after="0" w:line="480" w:lineRule="auto"/>
        <w:rPr>
          <w:rFonts w:ascii="Times New Roman" w:hAnsi="Times New Roman" w:cs="Times New Roman"/>
          <w:sz w:val="24"/>
          <w:szCs w:val="24"/>
        </w:rPr>
      </w:pPr>
      <w:r w:rsidRPr="66FC1837">
        <w:rPr>
          <w:rFonts w:ascii="Times New Roman" w:hAnsi="Times New Roman" w:cs="Times New Roman"/>
          <w:sz w:val="24"/>
          <w:szCs w:val="24"/>
        </w:rPr>
        <w:t>needed for provider and end-user telehealth equipment, telehealth software, telehealth electronic security upgrades, electronic health records, data sharing capacity, video and teleconference services, and other underlying health care information systems</w:t>
      </w:r>
      <w:r w:rsidRPr="66FC1837" w:rsidR="6C734123">
        <w:rPr>
          <w:rFonts w:ascii="Times New Roman" w:hAnsi="Times New Roman" w:cs="Times New Roman"/>
          <w:sz w:val="24"/>
          <w:szCs w:val="24"/>
        </w:rPr>
        <w:t>.</w:t>
      </w:r>
    </w:p>
    <w:p w:rsidR="00207444" w:rsidP="00067660" w:rsidRDefault="007E56FF" w14:paraId="74E92DF3" w14:textId="586A3C7D">
      <w:pPr>
        <w:spacing w:after="0" w:line="480" w:lineRule="auto"/>
        <w:ind w:firstLine="720"/>
        <w:rPr>
          <w:rFonts w:ascii="Times New Roman" w:hAnsi="Times New Roman" w:cs="Times New Roman"/>
          <w:sz w:val="24"/>
          <w:szCs w:val="24"/>
        </w:rPr>
      </w:pPr>
      <w:r w:rsidRPr="3FB417B2">
        <w:rPr>
          <w:rFonts w:ascii="Times New Roman" w:hAnsi="Times New Roman" w:cs="Times New Roman"/>
          <w:sz w:val="24"/>
          <w:szCs w:val="24"/>
        </w:rPr>
        <w:t>(</w:t>
      </w:r>
      <w:r w:rsidR="004B0EEF">
        <w:rPr>
          <w:rFonts w:ascii="Times New Roman" w:hAnsi="Times New Roman" w:cs="Times New Roman"/>
          <w:sz w:val="24"/>
          <w:szCs w:val="24"/>
        </w:rPr>
        <w:t>e</w:t>
      </w:r>
      <w:r w:rsidRPr="3FB417B2">
        <w:rPr>
          <w:rFonts w:ascii="Times New Roman" w:hAnsi="Times New Roman" w:cs="Times New Roman"/>
          <w:sz w:val="24"/>
          <w:szCs w:val="24"/>
        </w:rPr>
        <w:t>)</w:t>
      </w:r>
      <w:r w:rsidRPr="3FB417B2" w:rsidR="008E3D64">
        <w:rPr>
          <w:rFonts w:ascii="Times New Roman" w:hAnsi="Times New Roman" w:cs="Times New Roman"/>
          <w:sz w:val="24"/>
          <w:szCs w:val="24"/>
        </w:rPr>
        <w:t xml:space="preserve">  </w:t>
      </w:r>
      <w:r w:rsidRPr="3FB417B2" w:rsidR="004F0389">
        <w:rPr>
          <w:rFonts w:ascii="Times New Roman" w:hAnsi="Times New Roman" w:cs="Times New Roman"/>
          <w:sz w:val="24"/>
          <w:szCs w:val="24"/>
        </w:rPr>
        <w:t>Construct or renovate temporary or permanent structures to provide health</w:t>
      </w:r>
    </w:p>
    <w:p w:rsidRPr="00E53CBF" w:rsidR="00E53CBF" w:rsidP="00067660" w:rsidRDefault="004F0389" w14:paraId="7BD994B8" w14:textId="0B573A9B">
      <w:pPr>
        <w:spacing w:after="0" w:line="480" w:lineRule="auto"/>
        <w:rPr>
          <w:rFonts w:ascii="Times New Roman" w:hAnsi="Times New Roman" w:cs="Times New Roman"/>
          <w:sz w:val="24"/>
          <w:szCs w:val="24"/>
        </w:rPr>
      </w:pPr>
      <w:r w:rsidRPr="00276CA3">
        <w:rPr>
          <w:rFonts w:ascii="Times New Roman" w:hAnsi="Times New Roman" w:cs="Times New Roman"/>
          <w:sz w:val="24"/>
          <w:szCs w:val="24"/>
        </w:rPr>
        <w:t xml:space="preserve">care services, </w:t>
      </w:r>
      <w:r>
        <w:rPr>
          <w:rFonts w:ascii="Times New Roman" w:hAnsi="Times New Roman" w:cs="Times New Roman"/>
          <w:sz w:val="24"/>
          <w:szCs w:val="24"/>
        </w:rPr>
        <w:t>such as</w:t>
      </w:r>
      <w:r w:rsidRPr="00276CA3">
        <w:rPr>
          <w:rFonts w:ascii="Times New Roman" w:hAnsi="Times New Roman" w:cs="Times New Roman"/>
          <w:sz w:val="24"/>
          <w:szCs w:val="24"/>
        </w:rPr>
        <w:t xml:space="preserve"> vaccine administration</w:t>
      </w:r>
      <w:r>
        <w:rPr>
          <w:rFonts w:ascii="Times New Roman" w:hAnsi="Times New Roman" w:cs="Times New Roman"/>
          <w:sz w:val="24"/>
          <w:szCs w:val="24"/>
        </w:rPr>
        <w:t>, testing, and facility modifications</w:t>
      </w:r>
      <w:r w:rsidRPr="58352485">
        <w:rPr>
          <w:rFonts w:ascii="Times New Roman" w:hAnsi="Times New Roman" w:cs="Times New Roman"/>
          <w:sz w:val="24"/>
          <w:szCs w:val="24"/>
        </w:rPr>
        <w:t>.</w:t>
      </w:r>
      <w:r w:rsidR="00F549F4">
        <w:rPr>
          <w:rFonts w:ascii="Times New Roman" w:hAnsi="Times New Roman" w:cs="Times New Roman"/>
          <w:sz w:val="24"/>
          <w:szCs w:val="24"/>
        </w:rPr>
        <w:t xml:space="preserve"> </w:t>
      </w:r>
      <w:r>
        <w:rPr>
          <w:rFonts w:ascii="Times New Roman" w:hAnsi="Times New Roman" w:cs="Times New Roman"/>
          <w:sz w:val="24"/>
          <w:szCs w:val="24"/>
        </w:rPr>
        <w:t>Examples of facilities offering health care services include health care clinics, hospitals, medical offices, outpatient facilities, mobile health clinics, mental</w:t>
      </w:r>
      <w:r w:rsidRPr="58352485" w:rsidR="5BB6A1CA">
        <w:rPr>
          <w:rFonts w:ascii="Times New Roman" w:hAnsi="Times New Roman" w:cs="Times New Roman"/>
          <w:sz w:val="24"/>
          <w:szCs w:val="24"/>
        </w:rPr>
        <w:t>/behavioral</w:t>
      </w:r>
      <w:r>
        <w:rPr>
          <w:rFonts w:ascii="Times New Roman" w:hAnsi="Times New Roman" w:cs="Times New Roman"/>
          <w:sz w:val="24"/>
          <w:szCs w:val="24"/>
        </w:rPr>
        <w:t xml:space="preserve"> health</w:t>
      </w:r>
      <w:r w:rsidR="005C7ADC">
        <w:rPr>
          <w:rFonts w:ascii="Times New Roman" w:hAnsi="Times New Roman" w:cs="Times New Roman"/>
          <w:sz w:val="24"/>
          <w:szCs w:val="24"/>
        </w:rPr>
        <w:t>,</w:t>
      </w:r>
      <w:r>
        <w:rPr>
          <w:rFonts w:ascii="Times New Roman" w:hAnsi="Times New Roman" w:cs="Times New Roman"/>
          <w:sz w:val="24"/>
          <w:szCs w:val="24"/>
        </w:rPr>
        <w:t xml:space="preserve"> and addiction treatment centers,</w:t>
      </w:r>
      <w:r w:rsidR="00207444">
        <w:rPr>
          <w:rFonts w:ascii="Times New Roman" w:hAnsi="Times New Roman" w:cs="Times New Roman"/>
          <w:sz w:val="24"/>
          <w:szCs w:val="24"/>
        </w:rPr>
        <w:t xml:space="preserve"> </w:t>
      </w:r>
      <w:r w:rsidRPr="20F71E4D" w:rsidR="60FEDA01">
        <w:rPr>
          <w:rFonts w:ascii="Times New Roman" w:hAnsi="Times New Roman" w:cs="Times New Roman"/>
          <w:sz w:val="24"/>
          <w:szCs w:val="24"/>
        </w:rPr>
        <w:t>assisted</w:t>
      </w:r>
      <w:r w:rsidRPr="20F71E4D" w:rsidR="7A15407F">
        <w:rPr>
          <w:rFonts w:ascii="Times New Roman" w:hAnsi="Times New Roman" w:cs="Times New Roman"/>
          <w:sz w:val="24"/>
          <w:szCs w:val="24"/>
        </w:rPr>
        <w:t xml:space="preserve"> and skilled </w:t>
      </w:r>
      <w:r w:rsidRPr="20F71E4D" w:rsidR="7067D274">
        <w:rPr>
          <w:rFonts w:ascii="Times New Roman" w:hAnsi="Times New Roman" w:cs="Times New Roman"/>
          <w:sz w:val="24"/>
          <w:szCs w:val="24"/>
        </w:rPr>
        <w:t xml:space="preserve">living </w:t>
      </w:r>
      <w:r w:rsidRPr="20F71E4D" w:rsidR="60FEDA01">
        <w:rPr>
          <w:rFonts w:ascii="Times New Roman" w:hAnsi="Times New Roman" w:cs="Times New Roman"/>
          <w:sz w:val="24"/>
          <w:szCs w:val="24"/>
        </w:rPr>
        <w:t xml:space="preserve">facilities, </w:t>
      </w:r>
      <w:r>
        <w:rPr>
          <w:rFonts w:ascii="Times New Roman" w:hAnsi="Times New Roman" w:cs="Times New Roman"/>
          <w:sz w:val="24"/>
          <w:szCs w:val="24"/>
        </w:rPr>
        <w:t xml:space="preserve">rehabilitation facilities, </w:t>
      </w:r>
      <w:r>
        <w:rPr>
          <w:rFonts w:ascii="Times New Roman" w:hAnsi="Times New Roman" w:cs="Times New Roman"/>
          <w:sz w:val="24"/>
          <w:szCs w:val="24"/>
        </w:rPr>
        <w:lastRenderedPageBreak/>
        <w:t xml:space="preserve">urgent care, telehealth facilities, and wellness centers.  </w:t>
      </w:r>
      <w:r w:rsidR="00232A9C">
        <w:rPr>
          <w:rFonts w:ascii="Times New Roman" w:hAnsi="Times New Roman" w:cs="Times New Roman"/>
          <w:sz w:val="24"/>
          <w:szCs w:val="24"/>
        </w:rPr>
        <w:t>A</w:t>
      </w:r>
      <w:r>
        <w:rPr>
          <w:rFonts w:ascii="Times New Roman" w:hAnsi="Times New Roman" w:cs="Times New Roman"/>
          <w:sz w:val="24"/>
          <w:szCs w:val="24"/>
        </w:rPr>
        <w:t>ny construction work completed with grant funds under this award shall meet the Davis-Bacon Act conditions set forth in section 9003(f) of the Farm Security and Rural Investment Act of 2002 (7 U.S.C. 8103(f)).</w:t>
      </w:r>
    </w:p>
    <w:p w:rsidR="003A6659" w:rsidP="00067660" w:rsidRDefault="073D3D3B" w14:paraId="1DB19668" w14:textId="4F6D250C">
      <w:pPr>
        <w:spacing w:after="0" w:line="480" w:lineRule="auto"/>
        <w:ind w:firstLine="720"/>
        <w:rPr>
          <w:rFonts w:ascii="Times New Roman" w:hAnsi="Times New Roman" w:cs="Times New Roman"/>
          <w:sz w:val="24"/>
          <w:szCs w:val="24"/>
        </w:rPr>
      </w:pPr>
      <w:r w:rsidRPr="0C1D4961">
        <w:rPr>
          <w:rFonts w:ascii="Times New Roman" w:hAnsi="Times New Roman" w:cs="Times New Roman"/>
          <w:sz w:val="24"/>
          <w:szCs w:val="24"/>
        </w:rPr>
        <w:t>(</w:t>
      </w:r>
      <w:r w:rsidRPr="0C1D4961" w:rsidR="3E5F5233">
        <w:rPr>
          <w:rFonts w:ascii="Times New Roman" w:hAnsi="Times New Roman" w:cs="Times New Roman"/>
          <w:sz w:val="24"/>
          <w:szCs w:val="24"/>
        </w:rPr>
        <w:t>f</w:t>
      </w:r>
      <w:r w:rsidRPr="0C1D4961" w:rsidR="7EBA72C2">
        <w:rPr>
          <w:rFonts w:ascii="Times New Roman" w:hAnsi="Times New Roman" w:cs="Times New Roman"/>
          <w:sz w:val="24"/>
          <w:szCs w:val="24"/>
        </w:rPr>
        <w:t>)</w:t>
      </w:r>
      <w:r w:rsidRPr="0C1D4961" w:rsidR="41444921">
        <w:rPr>
          <w:rFonts w:ascii="Times New Roman" w:hAnsi="Times New Roman" w:cs="Times New Roman"/>
          <w:sz w:val="24"/>
          <w:szCs w:val="24"/>
        </w:rPr>
        <w:t xml:space="preserve"> </w:t>
      </w:r>
      <w:r w:rsidRPr="0C1D4961" w:rsidR="3E5F5233">
        <w:rPr>
          <w:rFonts w:ascii="Times New Roman" w:hAnsi="Times New Roman" w:cs="Times New Roman"/>
          <w:sz w:val="24"/>
          <w:szCs w:val="24"/>
        </w:rPr>
        <w:t xml:space="preserve"> </w:t>
      </w:r>
      <w:r w:rsidRPr="0C1D4961" w:rsidR="148A8CE6">
        <w:rPr>
          <w:rFonts w:ascii="Times New Roman" w:hAnsi="Times New Roman" w:cs="Times New Roman"/>
          <w:sz w:val="24"/>
          <w:szCs w:val="24"/>
        </w:rPr>
        <w:t>Support staffing needs for vaccine administration and/or testing</w:t>
      </w:r>
      <w:r w:rsidRPr="0C1D4961" w:rsidR="74B93F28">
        <w:rPr>
          <w:rFonts w:ascii="Times New Roman" w:hAnsi="Times New Roman" w:cs="Times New Roman"/>
          <w:sz w:val="24"/>
          <w:szCs w:val="24"/>
        </w:rPr>
        <w:t>.</w:t>
      </w:r>
      <w:r w:rsidRPr="0C1D4961" w:rsidR="148A8CE6">
        <w:rPr>
          <w:rFonts w:ascii="Times New Roman" w:hAnsi="Times New Roman" w:cs="Times New Roman"/>
          <w:sz w:val="24"/>
          <w:szCs w:val="24"/>
        </w:rPr>
        <w:t xml:space="preserve">  Requests</w:t>
      </w:r>
      <w:r w:rsidRPr="0C1D4961" w:rsidR="6BF67376">
        <w:rPr>
          <w:rFonts w:ascii="Times New Roman" w:hAnsi="Times New Roman" w:cs="Times New Roman"/>
          <w:sz w:val="24"/>
          <w:szCs w:val="24"/>
        </w:rPr>
        <w:t xml:space="preserve"> </w:t>
      </w:r>
      <w:r w:rsidRPr="0C1D4961" w:rsidR="148A8CE6">
        <w:rPr>
          <w:rFonts w:ascii="Times New Roman" w:hAnsi="Times New Roman" w:cs="Times New Roman"/>
          <w:sz w:val="24"/>
          <w:szCs w:val="24"/>
        </w:rPr>
        <w:t xml:space="preserve">for this category must include a certification </w:t>
      </w:r>
      <w:r w:rsidRPr="0C1D4961" w:rsidR="421C2A4E">
        <w:rPr>
          <w:rFonts w:ascii="Times New Roman" w:hAnsi="Times New Roman" w:cs="Times New Roman"/>
          <w:sz w:val="24"/>
          <w:szCs w:val="24"/>
        </w:rPr>
        <w:t>from a certified public accountant (</w:t>
      </w:r>
      <w:r w:rsidRPr="0C1D4961" w:rsidR="148A8CE6">
        <w:rPr>
          <w:rFonts w:ascii="Times New Roman" w:hAnsi="Times New Roman" w:cs="Times New Roman"/>
          <w:sz w:val="24"/>
          <w:szCs w:val="24"/>
        </w:rPr>
        <w:t>CPA</w:t>
      </w:r>
      <w:r w:rsidRPr="0C1D4961" w:rsidR="421C2A4E">
        <w:rPr>
          <w:rFonts w:ascii="Times New Roman" w:hAnsi="Times New Roman" w:cs="Times New Roman"/>
          <w:sz w:val="24"/>
          <w:szCs w:val="24"/>
        </w:rPr>
        <w:t>)</w:t>
      </w:r>
      <w:r w:rsidRPr="0C1D4961" w:rsidR="148A8CE6">
        <w:rPr>
          <w:rFonts w:ascii="Times New Roman" w:hAnsi="Times New Roman" w:cs="Times New Roman"/>
          <w:sz w:val="24"/>
          <w:szCs w:val="24"/>
        </w:rPr>
        <w:t xml:space="preserve"> that these staffing expenses have not been reimbursed from other Federal or state resources</w:t>
      </w:r>
      <w:r w:rsidRPr="0C1D4961" w:rsidR="460DAAC2">
        <w:rPr>
          <w:rFonts w:ascii="Times New Roman" w:hAnsi="Times New Roman" w:cs="Times New Roman"/>
          <w:sz w:val="24"/>
          <w:szCs w:val="24"/>
        </w:rPr>
        <w:t>.</w:t>
      </w:r>
    </w:p>
    <w:p w:rsidRPr="007A2C36" w:rsidR="00207444" w:rsidP="00511651" w:rsidRDefault="00651421" w14:paraId="701C53F7" w14:textId="4D49BF8C">
      <w:pPr>
        <w:spacing w:line="480" w:lineRule="auto"/>
        <w:ind w:firstLine="720"/>
        <w:rPr>
          <w:rFonts w:ascii="Times New Roman" w:hAnsi="Times New Roman" w:cs="Times New Roman"/>
          <w:sz w:val="24"/>
          <w:szCs w:val="24"/>
        </w:rPr>
      </w:pPr>
      <w:r w:rsidRPr="007A2C36">
        <w:rPr>
          <w:rFonts w:ascii="Times New Roman" w:hAnsi="Times New Roman" w:cs="Times New Roman"/>
          <w:sz w:val="24"/>
          <w:szCs w:val="24"/>
        </w:rPr>
        <w:t>(</w:t>
      </w:r>
      <w:r w:rsidR="004B0EEF">
        <w:rPr>
          <w:rFonts w:ascii="Times New Roman" w:hAnsi="Times New Roman" w:cs="Times New Roman"/>
          <w:sz w:val="24"/>
          <w:szCs w:val="24"/>
        </w:rPr>
        <w:t>g</w:t>
      </w:r>
      <w:r w:rsidRPr="007A2C36">
        <w:rPr>
          <w:rFonts w:ascii="Times New Roman" w:hAnsi="Times New Roman" w:cs="Times New Roman"/>
          <w:sz w:val="24"/>
          <w:szCs w:val="24"/>
        </w:rPr>
        <w:t>)</w:t>
      </w:r>
      <w:r w:rsidRPr="007A2C36" w:rsidR="008E3D64">
        <w:rPr>
          <w:rFonts w:ascii="Times New Roman" w:hAnsi="Times New Roman" w:cs="Times New Roman"/>
          <w:sz w:val="24"/>
          <w:szCs w:val="24"/>
        </w:rPr>
        <w:t xml:space="preserve">  </w:t>
      </w:r>
      <w:r w:rsidRPr="007A2C36" w:rsidR="004F0389">
        <w:rPr>
          <w:rFonts w:ascii="Times New Roman" w:hAnsi="Times New Roman" w:cs="Times New Roman"/>
          <w:sz w:val="24"/>
          <w:szCs w:val="24"/>
        </w:rPr>
        <w:t>Support facility</w:t>
      </w:r>
      <w:r w:rsidRPr="007A2C36" w:rsidR="00FD4B75">
        <w:rPr>
          <w:rFonts w:ascii="Times New Roman" w:hAnsi="Times New Roman" w:cs="Times New Roman"/>
          <w:sz w:val="24"/>
          <w:szCs w:val="24"/>
        </w:rPr>
        <w:t xml:space="preserve">, </w:t>
      </w:r>
      <w:r w:rsidRPr="007A2C36" w:rsidR="004F0389">
        <w:rPr>
          <w:rFonts w:ascii="Times New Roman" w:hAnsi="Times New Roman" w:cs="Times New Roman"/>
          <w:sz w:val="24"/>
          <w:szCs w:val="24"/>
        </w:rPr>
        <w:t>equipment</w:t>
      </w:r>
      <w:r w:rsidRPr="007A2C36" w:rsidR="00FD4B75">
        <w:rPr>
          <w:rFonts w:ascii="Times New Roman" w:hAnsi="Times New Roman" w:cs="Times New Roman"/>
          <w:sz w:val="24"/>
          <w:szCs w:val="24"/>
        </w:rPr>
        <w:t>, and operati</w:t>
      </w:r>
      <w:r w:rsidRPr="007A2C36" w:rsidR="00214948">
        <w:rPr>
          <w:rFonts w:ascii="Times New Roman" w:hAnsi="Times New Roman" w:cs="Times New Roman"/>
          <w:sz w:val="24"/>
          <w:szCs w:val="24"/>
        </w:rPr>
        <w:t>ng</w:t>
      </w:r>
      <w:r w:rsidRPr="007A2C36" w:rsidR="004F0389">
        <w:rPr>
          <w:rFonts w:ascii="Times New Roman" w:hAnsi="Times New Roman" w:cs="Times New Roman"/>
          <w:sz w:val="24"/>
          <w:szCs w:val="24"/>
        </w:rPr>
        <w:t xml:space="preserve"> expenses associated with food</w:t>
      </w:r>
    </w:p>
    <w:p w:rsidR="004F0389" w:rsidP="00511651" w:rsidRDefault="004F0389" w14:paraId="5FD817E9" w14:textId="795B926E">
      <w:pPr>
        <w:spacing w:line="480" w:lineRule="auto"/>
      </w:pPr>
      <w:r w:rsidRPr="66FC1837">
        <w:rPr>
          <w:rFonts w:ascii="Times New Roman" w:hAnsi="Times New Roman" w:cs="Times New Roman"/>
          <w:sz w:val="24"/>
          <w:szCs w:val="24"/>
        </w:rPr>
        <w:t>banks and food distribution facilities, including transportation</w:t>
      </w:r>
      <w:r w:rsidR="00125D2A">
        <w:rPr>
          <w:rFonts w:ascii="Times New Roman" w:hAnsi="Times New Roman" w:cs="Times New Roman"/>
          <w:sz w:val="24"/>
          <w:szCs w:val="24"/>
        </w:rPr>
        <w:t>,</w:t>
      </w:r>
      <w:r w:rsidRPr="66FC1837">
        <w:rPr>
          <w:rFonts w:ascii="Times New Roman" w:hAnsi="Times New Roman" w:cs="Times New Roman"/>
          <w:sz w:val="24"/>
          <w:szCs w:val="24"/>
        </w:rPr>
        <w:t xml:space="preserve"> vehicles, food storage, and other equipment</w:t>
      </w:r>
      <w:r w:rsidRPr="66FC1837" w:rsidR="00F3530C">
        <w:rPr>
          <w:rFonts w:ascii="Times New Roman" w:hAnsi="Times New Roman" w:cs="Times New Roman"/>
          <w:sz w:val="24"/>
          <w:szCs w:val="24"/>
        </w:rPr>
        <w:t>.  Operating expenses are limited to the grant award period and pre-award cost period</w:t>
      </w:r>
      <w:r w:rsidR="026A83B6">
        <w:t>.</w:t>
      </w:r>
    </w:p>
    <w:p w:rsidR="003A6659" w:rsidP="00511651" w:rsidRDefault="00651421" w14:paraId="6094DE00" w14:textId="1B536827">
      <w:pPr>
        <w:spacing w:after="0" w:line="480" w:lineRule="auto"/>
        <w:ind w:firstLine="720"/>
        <w:rPr>
          <w:rFonts w:ascii="Times New Roman" w:hAnsi="Times New Roman"/>
          <w:sz w:val="24"/>
          <w:szCs w:val="24"/>
        </w:rPr>
      </w:pPr>
      <w:r w:rsidRPr="3FB417B2">
        <w:rPr>
          <w:rFonts w:ascii="Times New Roman" w:hAnsi="Times New Roman" w:cs="Times New Roman"/>
          <w:sz w:val="24"/>
          <w:szCs w:val="24"/>
        </w:rPr>
        <w:t>(</w:t>
      </w:r>
      <w:r w:rsidR="004B0EEF">
        <w:rPr>
          <w:rFonts w:ascii="Times New Roman" w:hAnsi="Times New Roman" w:cs="Times New Roman"/>
          <w:sz w:val="24"/>
          <w:szCs w:val="24"/>
        </w:rPr>
        <w:t>h</w:t>
      </w:r>
      <w:r w:rsidRPr="3FB417B2">
        <w:rPr>
          <w:rFonts w:ascii="Times New Roman" w:hAnsi="Times New Roman" w:cs="Times New Roman"/>
          <w:sz w:val="24"/>
          <w:szCs w:val="24"/>
        </w:rPr>
        <w:t>)</w:t>
      </w:r>
      <w:r w:rsidRPr="3FB417B2" w:rsidR="008E3D64">
        <w:rPr>
          <w:rFonts w:ascii="Times New Roman" w:hAnsi="Times New Roman" w:cs="Times New Roman"/>
          <w:sz w:val="24"/>
          <w:szCs w:val="24"/>
        </w:rPr>
        <w:t xml:space="preserve">  </w:t>
      </w:r>
      <w:r w:rsidRPr="3FB417B2" w:rsidR="004F0389">
        <w:rPr>
          <w:rFonts w:ascii="Times New Roman" w:hAnsi="Times New Roman"/>
          <w:sz w:val="24"/>
          <w:szCs w:val="24"/>
        </w:rPr>
        <w:t>To pay professional service fees and charges</w:t>
      </w:r>
      <w:r w:rsidRPr="3FB417B2" w:rsidR="00A80FDD">
        <w:rPr>
          <w:rFonts w:ascii="Times New Roman" w:hAnsi="Times New Roman"/>
          <w:sz w:val="24"/>
          <w:szCs w:val="24"/>
        </w:rPr>
        <w:t>, but only when such</w:t>
      </w:r>
    </w:p>
    <w:p w:rsidRPr="00DF03A7" w:rsidR="004F0389" w:rsidP="00511651" w:rsidRDefault="00A80FDD" w14:paraId="001A2914" w14:textId="7290CD8D">
      <w:pPr>
        <w:spacing w:after="0" w:line="480" w:lineRule="auto"/>
        <w:rPr>
          <w:rFonts w:ascii="Times New Roman" w:hAnsi="Times New Roman"/>
          <w:sz w:val="24"/>
          <w:szCs w:val="24"/>
        </w:rPr>
      </w:pPr>
      <w:r>
        <w:rPr>
          <w:rFonts w:ascii="Times New Roman" w:hAnsi="Times New Roman"/>
          <w:sz w:val="24"/>
          <w:szCs w:val="24"/>
        </w:rPr>
        <w:t xml:space="preserve">expenses are a necessary part of a </w:t>
      </w:r>
      <w:r w:rsidR="005F6338">
        <w:rPr>
          <w:rFonts w:ascii="Times New Roman" w:hAnsi="Times New Roman"/>
          <w:sz w:val="24"/>
          <w:szCs w:val="24"/>
        </w:rPr>
        <w:t xml:space="preserve">facility </w:t>
      </w:r>
      <w:r w:rsidR="00515286">
        <w:rPr>
          <w:rFonts w:ascii="Times New Roman" w:hAnsi="Times New Roman"/>
          <w:sz w:val="24"/>
          <w:szCs w:val="24"/>
        </w:rPr>
        <w:t xml:space="preserve">or project </w:t>
      </w:r>
      <w:r w:rsidR="008B3619">
        <w:rPr>
          <w:rFonts w:ascii="Times New Roman" w:hAnsi="Times New Roman"/>
          <w:sz w:val="24"/>
          <w:szCs w:val="24"/>
        </w:rPr>
        <w:t xml:space="preserve">allowable under this </w:t>
      </w:r>
      <w:r w:rsidR="00A225F9">
        <w:rPr>
          <w:rFonts w:ascii="Times New Roman" w:hAnsi="Times New Roman"/>
          <w:sz w:val="24"/>
          <w:szCs w:val="24"/>
        </w:rPr>
        <w:t>Notice</w:t>
      </w:r>
      <w:r w:rsidR="00C46E9F">
        <w:rPr>
          <w:rFonts w:ascii="Times New Roman" w:hAnsi="Times New Roman"/>
          <w:sz w:val="24"/>
          <w:szCs w:val="24"/>
        </w:rPr>
        <w:t xml:space="preserve">, are a secondary </w:t>
      </w:r>
      <w:r w:rsidR="0024126B">
        <w:rPr>
          <w:rFonts w:ascii="Times New Roman" w:hAnsi="Times New Roman"/>
          <w:sz w:val="24"/>
          <w:szCs w:val="24"/>
        </w:rPr>
        <w:t>part of</w:t>
      </w:r>
      <w:r w:rsidRPr="00DF03A7" w:rsidR="004F0389">
        <w:rPr>
          <w:rFonts w:ascii="Times New Roman" w:hAnsi="Times New Roman"/>
          <w:sz w:val="24"/>
          <w:szCs w:val="24"/>
        </w:rPr>
        <w:t xml:space="preserve"> the grant </w:t>
      </w:r>
      <w:r w:rsidR="00D839BB">
        <w:rPr>
          <w:rFonts w:ascii="Times New Roman" w:hAnsi="Times New Roman"/>
          <w:sz w:val="24"/>
          <w:szCs w:val="24"/>
        </w:rPr>
        <w:t xml:space="preserve">amount requested, </w:t>
      </w:r>
      <w:r w:rsidR="0042433F">
        <w:rPr>
          <w:rFonts w:ascii="Times New Roman" w:hAnsi="Times New Roman"/>
          <w:sz w:val="24"/>
          <w:szCs w:val="24"/>
        </w:rPr>
        <w:t>and when</w:t>
      </w:r>
      <w:r w:rsidRPr="00DF03A7" w:rsidR="004F0389">
        <w:rPr>
          <w:rFonts w:ascii="Times New Roman" w:hAnsi="Times New Roman"/>
          <w:sz w:val="24"/>
          <w:szCs w:val="24"/>
        </w:rPr>
        <w:t xml:space="preserve"> the Agency agrees that the amounts are reasonable and customary for the type of facility and— </w:t>
      </w:r>
    </w:p>
    <w:p w:rsidRPr="00DF03A7" w:rsidR="004F0389" w:rsidP="00511651" w:rsidRDefault="7D87DD45" w14:paraId="06A6992B" w14:textId="21462DF6">
      <w:pPr>
        <w:spacing w:line="480" w:lineRule="auto"/>
        <w:ind w:firstLine="720"/>
        <w:rPr>
          <w:rFonts w:ascii="Times New Roman" w:hAnsi="Times New Roman"/>
          <w:sz w:val="24"/>
          <w:szCs w:val="24"/>
        </w:rPr>
      </w:pPr>
      <w:r w:rsidRPr="0A92C5C9">
        <w:rPr>
          <w:rFonts w:ascii="Times New Roman" w:hAnsi="Times New Roman"/>
          <w:sz w:val="24"/>
          <w:szCs w:val="24"/>
        </w:rPr>
        <w:t>(</w:t>
      </w:r>
      <w:r w:rsidRPr="0A92C5C9" w:rsidR="0B590023">
        <w:rPr>
          <w:rFonts w:ascii="Times New Roman" w:hAnsi="Times New Roman"/>
          <w:sz w:val="24"/>
          <w:szCs w:val="24"/>
        </w:rPr>
        <w:t>i</w:t>
      </w:r>
      <w:r w:rsidRPr="0A92C5C9">
        <w:rPr>
          <w:rFonts w:ascii="Times New Roman" w:hAnsi="Times New Roman"/>
          <w:sz w:val="24"/>
          <w:szCs w:val="24"/>
        </w:rPr>
        <w:t xml:space="preserve">)  </w:t>
      </w:r>
      <w:r w:rsidRPr="0A92C5C9" w:rsidR="7BE2F7E5">
        <w:rPr>
          <w:rFonts w:ascii="Times New Roman" w:hAnsi="Times New Roman"/>
          <w:sz w:val="24"/>
          <w:szCs w:val="24"/>
        </w:rPr>
        <w:t>The professional service provider is selected through a qualifications-based</w:t>
      </w:r>
      <w:r w:rsidR="00245603">
        <w:rPr>
          <w:rFonts w:ascii="Times New Roman" w:hAnsi="Times New Roman"/>
          <w:sz w:val="24"/>
          <w:szCs w:val="24"/>
        </w:rPr>
        <w:t xml:space="preserve"> </w:t>
      </w:r>
      <w:r w:rsidRPr="00DF03A7" w:rsidR="004F0389">
        <w:rPr>
          <w:rFonts w:ascii="Times New Roman" w:hAnsi="Times New Roman"/>
          <w:sz w:val="24"/>
          <w:szCs w:val="24"/>
        </w:rPr>
        <w:t xml:space="preserve">selection process; or </w:t>
      </w:r>
    </w:p>
    <w:p w:rsidR="004F0389" w:rsidP="00511651" w:rsidRDefault="00651421" w14:paraId="404EC33D" w14:textId="6C3BB78A">
      <w:pPr>
        <w:spacing w:line="480" w:lineRule="auto"/>
        <w:ind w:firstLine="720"/>
        <w:rPr>
          <w:rFonts w:ascii="Times New Roman" w:hAnsi="Times New Roman"/>
          <w:sz w:val="24"/>
          <w:szCs w:val="24"/>
        </w:rPr>
      </w:pPr>
      <w:r w:rsidRPr="66FC1837">
        <w:rPr>
          <w:rFonts w:ascii="Times New Roman" w:hAnsi="Times New Roman"/>
          <w:sz w:val="24"/>
          <w:szCs w:val="24"/>
        </w:rPr>
        <w:t>(</w:t>
      </w:r>
      <w:r w:rsidRPr="66FC1837" w:rsidR="002033E4">
        <w:rPr>
          <w:rFonts w:ascii="Times New Roman" w:hAnsi="Times New Roman"/>
          <w:sz w:val="24"/>
          <w:szCs w:val="24"/>
        </w:rPr>
        <w:t>ii</w:t>
      </w:r>
      <w:r w:rsidRPr="66FC1837">
        <w:rPr>
          <w:rFonts w:ascii="Times New Roman" w:hAnsi="Times New Roman"/>
          <w:sz w:val="24"/>
          <w:szCs w:val="24"/>
        </w:rPr>
        <w:t xml:space="preserve">)  </w:t>
      </w:r>
      <w:r w:rsidRPr="66FC1837" w:rsidR="004F0389">
        <w:rPr>
          <w:rFonts w:ascii="Times New Roman" w:hAnsi="Times New Roman"/>
          <w:sz w:val="24"/>
          <w:szCs w:val="24"/>
        </w:rPr>
        <w:t>The professional service provider is the project architect, project engineer,</w:t>
      </w:r>
      <w:r w:rsidR="00F549F4">
        <w:rPr>
          <w:rFonts w:ascii="Times New Roman" w:hAnsi="Times New Roman"/>
          <w:sz w:val="24"/>
          <w:szCs w:val="24"/>
        </w:rPr>
        <w:t xml:space="preserve"> </w:t>
      </w:r>
      <w:r w:rsidRPr="00DF03A7" w:rsidR="004F0389">
        <w:rPr>
          <w:rFonts w:ascii="Times New Roman" w:hAnsi="Times New Roman"/>
          <w:sz w:val="24"/>
          <w:szCs w:val="24"/>
        </w:rPr>
        <w:t>environmental professional, environmental consultant, or legal counsel, in which case a competitive qualifications-based procurement process is not required.</w:t>
      </w:r>
    </w:p>
    <w:p w:rsidRPr="00511651" w:rsidR="00124B28" w:rsidP="00511651" w:rsidRDefault="00651421" w14:paraId="631A517F" w14:textId="01421A10">
      <w:pPr>
        <w:spacing w:line="480" w:lineRule="auto"/>
        <w:ind w:firstLine="720"/>
        <w:rPr>
          <w:rFonts w:ascii="Times New Roman" w:hAnsi="Times New Roman"/>
          <w:sz w:val="24"/>
          <w:szCs w:val="24"/>
        </w:rPr>
      </w:pPr>
      <w:r w:rsidRPr="00511651">
        <w:rPr>
          <w:rFonts w:ascii="Times New Roman" w:hAnsi="Times New Roman"/>
          <w:sz w:val="24"/>
          <w:szCs w:val="24"/>
        </w:rPr>
        <w:t>(</w:t>
      </w:r>
      <w:r w:rsidRPr="00511651" w:rsidR="00E53CBF">
        <w:rPr>
          <w:rFonts w:ascii="Times New Roman" w:hAnsi="Times New Roman"/>
          <w:sz w:val="24"/>
          <w:szCs w:val="24"/>
        </w:rPr>
        <w:t>i</w:t>
      </w:r>
      <w:r w:rsidRPr="00511651">
        <w:rPr>
          <w:rFonts w:ascii="Times New Roman" w:hAnsi="Times New Roman"/>
          <w:sz w:val="24"/>
          <w:szCs w:val="24"/>
        </w:rPr>
        <w:t xml:space="preserve">)  </w:t>
      </w:r>
      <w:r w:rsidRPr="00511651" w:rsidR="004F0389">
        <w:rPr>
          <w:rFonts w:ascii="Times New Roman" w:hAnsi="Times New Roman"/>
          <w:sz w:val="24"/>
          <w:szCs w:val="24"/>
        </w:rPr>
        <w:t>To pay for pre-award costs incurred between March 13, 2020 and the</w:t>
      </w:r>
    </w:p>
    <w:p w:rsidR="004F0389" w:rsidP="00511651" w:rsidRDefault="004F0389" w14:paraId="28A4E15A" w14:textId="0C683485">
      <w:pPr>
        <w:spacing w:line="480" w:lineRule="auto"/>
        <w:rPr>
          <w:rFonts w:ascii="Times New Roman" w:hAnsi="Times New Roman" w:cs="Times New Roman"/>
          <w:sz w:val="24"/>
          <w:szCs w:val="24"/>
        </w:rPr>
      </w:pPr>
      <w:r w:rsidRPr="66FC1837">
        <w:rPr>
          <w:rFonts w:ascii="Times New Roman" w:hAnsi="Times New Roman" w:cs="Times New Roman"/>
          <w:sz w:val="24"/>
          <w:szCs w:val="24"/>
        </w:rPr>
        <w:lastRenderedPageBreak/>
        <w:t xml:space="preserve">proposed project start date for any eligible category in paragraph </w:t>
      </w:r>
      <w:r w:rsidRPr="66FC1837" w:rsidR="4DD1853A">
        <w:rPr>
          <w:rFonts w:ascii="Times New Roman" w:hAnsi="Times New Roman" w:cs="Times New Roman"/>
          <w:sz w:val="24"/>
          <w:szCs w:val="24"/>
        </w:rPr>
        <w:t>D.(1)(a)</w:t>
      </w:r>
      <w:r w:rsidRPr="66FC1837">
        <w:rPr>
          <w:rFonts w:ascii="Times New Roman" w:hAnsi="Times New Roman" w:cs="Times New Roman"/>
          <w:sz w:val="24"/>
          <w:szCs w:val="24"/>
        </w:rPr>
        <w:t xml:space="preserve"> through (</w:t>
      </w:r>
      <w:r w:rsidRPr="66FC1837" w:rsidR="33B931D0">
        <w:rPr>
          <w:rFonts w:ascii="Times New Roman" w:hAnsi="Times New Roman" w:cs="Times New Roman"/>
          <w:sz w:val="24"/>
          <w:szCs w:val="24"/>
        </w:rPr>
        <w:t>h</w:t>
      </w:r>
      <w:r w:rsidRPr="66FC1837">
        <w:rPr>
          <w:rFonts w:ascii="Times New Roman" w:hAnsi="Times New Roman" w:cs="Times New Roman"/>
          <w:sz w:val="24"/>
          <w:szCs w:val="24"/>
        </w:rPr>
        <w:t xml:space="preserve">) of this section.  Applicants should note that any pre-award activities related to construction or renovation costs must still adhere to </w:t>
      </w:r>
      <w:r w:rsidRPr="66FC1837" w:rsidR="00FB30FA">
        <w:rPr>
          <w:rFonts w:ascii="Times New Roman" w:hAnsi="Times New Roman" w:cs="Times New Roman"/>
          <w:sz w:val="24"/>
          <w:szCs w:val="24"/>
        </w:rPr>
        <w:t>requirements specified in this Notice</w:t>
      </w:r>
      <w:r w:rsidRPr="66FC1837" w:rsidR="000464B9">
        <w:rPr>
          <w:rFonts w:ascii="Times New Roman" w:hAnsi="Times New Roman" w:cs="Times New Roman"/>
          <w:sz w:val="24"/>
          <w:szCs w:val="24"/>
        </w:rPr>
        <w:t>, including Davis-Bacon Act requirements</w:t>
      </w:r>
      <w:r w:rsidRPr="66FC1837" w:rsidR="00FB30FA">
        <w:rPr>
          <w:rFonts w:ascii="Times New Roman" w:hAnsi="Times New Roman" w:cs="Times New Roman"/>
          <w:sz w:val="24"/>
          <w:szCs w:val="24"/>
        </w:rPr>
        <w:t xml:space="preserve"> and </w:t>
      </w:r>
      <w:r w:rsidRPr="66FC1837" w:rsidR="008C4056">
        <w:rPr>
          <w:rFonts w:ascii="Times New Roman" w:hAnsi="Times New Roman" w:cs="Times New Roman"/>
          <w:sz w:val="24"/>
          <w:szCs w:val="24"/>
        </w:rPr>
        <w:t xml:space="preserve">all </w:t>
      </w:r>
      <w:r w:rsidRPr="66FC1837">
        <w:rPr>
          <w:rFonts w:ascii="Times New Roman" w:hAnsi="Times New Roman" w:cs="Times New Roman"/>
          <w:sz w:val="24"/>
          <w:szCs w:val="24"/>
        </w:rPr>
        <w:t xml:space="preserve">Agency environmental requirements as specified in 7 CFR part 1970.  </w:t>
      </w:r>
    </w:p>
    <w:p w:rsidR="004F0389" w:rsidP="00511651" w:rsidRDefault="00AE361A" w14:paraId="0E9D9559" w14:textId="5A9F475E">
      <w:pPr>
        <w:pStyle w:val="BodyText"/>
        <w:ind w:firstLine="720"/>
        <w:rPr>
          <w:rFonts w:ascii="Times New Roman" w:hAnsi="Times New Roman"/>
          <w:sz w:val="24"/>
          <w:szCs w:val="24"/>
        </w:rPr>
      </w:pPr>
      <w:r w:rsidRPr="3FB417B2">
        <w:rPr>
          <w:rFonts w:ascii="Times New Roman" w:hAnsi="Times New Roman"/>
          <w:b w:val="0"/>
          <w:sz w:val="24"/>
          <w:szCs w:val="24"/>
          <w:lang w:val="en-US"/>
        </w:rPr>
        <w:t>(</w:t>
      </w:r>
      <w:r w:rsidR="00E53CBF">
        <w:rPr>
          <w:rFonts w:ascii="Times New Roman" w:hAnsi="Times New Roman"/>
          <w:b w:val="0"/>
          <w:sz w:val="24"/>
          <w:szCs w:val="24"/>
          <w:lang w:val="en-US"/>
        </w:rPr>
        <w:t>2</w:t>
      </w:r>
      <w:r w:rsidRPr="3FB417B2">
        <w:rPr>
          <w:rFonts w:ascii="Times New Roman" w:hAnsi="Times New Roman"/>
          <w:b w:val="0"/>
          <w:sz w:val="24"/>
          <w:szCs w:val="24"/>
          <w:lang w:val="en-US"/>
        </w:rPr>
        <w:t xml:space="preserve">)   </w:t>
      </w:r>
      <w:r w:rsidRPr="3FB417B2" w:rsidR="004F0389">
        <w:rPr>
          <w:rFonts w:ascii="Times New Roman" w:hAnsi="Times New Roman"/>
          <w:b w:val="0"/>
          <w:sz w:val="24"/>
          <w:szCs w:val="24"/>
          <w:lang w:val="en-US"/>
        </w:rPr>
        <w:t xml:space="preserve">Track II, Impact funds must be used to support the long-term sustainability of rural health care.  Long-term sustainability is defined as improved health outcomes, improved access to quality health care, and creating/maintaining sustainable economic development for small communities.  Often, health care is the key economic driver for small rural communities and the closures of these facilities creates negative ripple effects throughout the regional economy.  </w:t>
      </w:r>
      <w:r w:rsidRPr="3FB417B2" w:rsidR="00B45C9E">
        <w:rPr>
          <w:rFonts w:ascii="Times New Roman" w:hAnsi="Times New Roman"/>
          <w:b w:val="0"/>
          <w:sz w:val="24"/>
          <w:szCs w:val="24"/>
          <w:lang w:val="en-US"/>
        </w:rPr>
        <w:t xml:space="preserve">Projects funded under Track II, Impact funds must </w:t>
      </w:r>
      <w:r w:rsidRPr="3FB417B2" w:rsidR="008A508A">
        <w:rPr>
          <w:rFonts w:ascii="Times New Roman" w:hAnsi="Times New Roman"/>
          <w:b w:val="0"/>
          <w:sz w:val="24"/>
          <w:szCs w:val="24"/>
          <w:lang w:val="en-US"/>
        </w:rPr>
        <w:t xml:space="preserve">define how the proposed project will contribute to improving rural health care access, </w:t>
      </w:r>
      <w:r w:rsidRPr="3FB417B2" w:rsidR="00701A34">
        <w:rPr>
          <w:rFonts w:ascii="Times New Roman" w:hAnsi="Times New Roman"/>
          <w:b w:val="0"/>
          <w:sz w:val="24"/>
          <w:szCs w:val="24"/>
          <w:lang w:val="en-US"/>
        </w:rPr>
        <w:t xml:space="preserve">rural health outcomes, and/or the economic viability of rural health care.  </w:t>
      </w:r>
      <w:r w:rsidRPr="3FB417B2" w:rsidR="004F0389">
        <w:rPr>
          <w:rFonts w:ascii="Times New Roman" w:hAnsi="Times New Roman"/>
          <w:b w:val="0"/>
          <w:sz w:val="24"/>
          <w:szCs w:val="24"/>
          <w:lang w:val="en-US"/>
        </w:rPr>
        <w:t xml:space="preserve">Track II, Impact applicants may request and use grant funding for </w:t>
      </w:r>
      <w:r w:rsidRPr="3FB417B2" w:rsidR="00FB03B5">
        <w:rPr>
          <w:rFonts w:ascii="Times New Roman" w:hAnsi="Times New Roman"/>
          <w:b w:val="0"/>
          <w:sz w:val="24"/>
          <w:szCs w:val="24"/>
          <w:lang w:val="en-US"/>
        </w:rPr>
        <w:t xml:space="preserve">one or more of </w:t>
      </w:r>
      <w:r w:rsidRPr="3FB417B2" w:rsidR="004F0389">
        <w:rPr>
          <w:rFonts w:ascii="Times New Roman" w:hAnsi="Times New Roman"/>
          <w:b w:val="0"/>
          <w:sz w:val="24"/>
          <w:szCs w:val="24"/>
          <w:lang w:val="en-US"/>
        </w:rPr>
        <w:t>the following activities:</w:t>
      </w:r>
    </w:p>
    <w:p w:rsidR="00723E2C" w:rsidP="00511651" w:rsidRDefault="00AE361A" w14:paraId="0E923AE5" w14:textId="753B785D">
      <w:pPr>
        <w:pStyle w:val="BodyText"/>
        <w:ind w:firstLine="720"/>
        <w:rPr>
          <w:rFonts w:ascii="Times New Roman" w:hAnsi="Times New Roman"/>
          <w:b w:val="0"/>
          <w:sz w:val="24"/>
          <w:szCs w:val="24"/>
          <w:lang w:val="en-US"/>
        </w:rPr>
      </w:pPr>
      <w:r w:rsidRPr="3FB417B2">
        <w:rPr>
          <w:rFonts w:ascii="Times New Roman" w:hAnsi="Times New Roman"/>
          <w:b w:val="0"/>
          <w:sz w:val="24"/>
          <w:szCs w:val="24"/>
          <w:lang w:val="en-US"/>
        </w:rPr>
        <w:t>(</w:t>
      </w:r>
      <w:r w:rsidR="00E53CBF">
        <w:rPr>
          <w:rFonts w:ascii="Times New Roman" w:hAnsi="Times New Roman"/>
          <w:b w:val="0"/>
          <w:sz w:val="24"/>
          <w:szCs w:val="24"/>
          <w:lang w:val="en-US"/>
        </w:rPr>
        <w:t>a</w:t>
      </w:r>
      <w:r w:rsidRPr="3FB417B2">
        <w:rPr>
          <w:rFonts w:ascii="Times New Roman" w:hAnsi="Times New Roman"/>
          <w:b w:val="0"/>
          <w:sz w:val="24"/>
          <w:szCs w:val="24"/>
          <w:lang w:val="en-US"/>
        </w:rPr>
        <w:t xml:space="preserve">)   </w:t>
      </w:r>
      <w:r w:rsidRPr="3FB417B2" w:rsidR="004F0389">
        <w:rPr>
          <w:rFonts w:ascii="Times New Roman" w:hAnsi="Times New Roman"/>
          <w:b w:val="0"/>
          <w:sz w:val="24"/>
          <w:szCs w:val="24"/>
          <w:lang w:val="en-US"/>
        </w:rPr>
        <w:t xml:space="preserve">Establish </w:t>
      </w:r>
      <w:r w:rsidRPr="3FB417B2" w:rsidR="00793CAD">
        <w:rPr>
          <w:rFonts w:ascii="Times New Roman" w:hAnsi="Times New Roman"/>
          <w:b w:val="0"/>
          <w:sz w:val="24"/>
          <w:szCs w:val="24"/>
          <w:lang w:val="en-US"/>
        </w:rPr>
        <w:t>or scale</w:t>
      </w:r>
      <w:r w:rsidRPr="3FB417B2" w:rsidR="004F0389">
        <w:rPr>
          <w:rFonts w:ascii="Times New Roman" w:hAnsi="Times New Roman"/>
          <w:b w:val="0"/>
          <w:sz w:val="24"/>
          <w:szCs w:val="24"/>
          <w:lang w:val="en-US"/>
        </w:rPr>
        <w:t xml:space="preserve"> a regional partnership or consortium of community</w:t>
      </w:r>
    </w:p>
    <w:p w:rsidR="004F0389" w:rsidP="00511651" w:rsidRDefault="004F0389" w14:paraId="4E773E4A" w14:textId="66A4F008">
      <w:pPr>
        <w:pStyle w:val="BodyText"/>
        <w:rPr>
          <w:rFonts w:ascii="Times New Roman" w:hAnsi="Times New Roman"/>
          <w:b w:val="0"/>
          <w:sz w:val="24"/>
          <w:szCs w:val="24"/>
          <w:lang w:val="en-US"/>
        </w:rPr>
      </w:pPr>
      <w:r w:rsidRPr="66FC1837">
        <w:rPr>
          <w:rFonts w:ascii="Times New Roman" w:hAnsi="Times New Roman"/>
          <w:b w:val="0"/>
          <w:sz w:val="24"/>
          <w:szCs w:val="24"/>
          <w:lang w:val="en-US"/>
        </w:rPr>
        <w:t xml:space="preserve">leaders and health care partners to plan, implement, and evaluate a model(s) to support </w:t>
      </w:r>
      <w:r w:rsidRPr="66FC1837" w:rsidR="00AF3093">
        <w:rPr>
          <w:rFonts w:ascii="Times New Roman" w:hAnsi="Times New Roman"/>
          <w:b w:val="0"/>
          <w:sz w:val="24"/>
          <w:szCs w:val="24"/>
          <w:lang w:val="en-US"/>
        </w:rPr>
        <w:t xml:space="preserve">solving regional health care problems and </w:t>
      </w:r>
      <w:r w:rsidRPr="66FC1837">
        <w:rPr>
          <w:rFonts w:ascii="Times New Roman" w:hAnsi="Times New Roman"/>
          <w:b w:val="0"/>
          <w:sz w:val="24"/>
          <w:szCs w:val="24"/>
          <w:lang w:val="en-US"/>
        </w:rPr>
        <w:t>the long-term sustainability of rural health care.  Health care networks can be an effective strategy to help small rural health care providers align resources, achieve economies of scale and efficiencies, share decision-making authority, collaboratively address community challenges, and create impactful, innovative solutions as a group rather than single providers</w:t>
      </w:r>
      <w:r w:rsidRPr="66FC1837" w:rsidR="20DAFD2D">
        <w:rPr>
          <w:rFonts w:ascii="Times New Roman" w:hAnsi="Times New Roman"/>
          <w:b w:val="0"/>
          <w:sz w:val="24"/>
          <w:szCs w:val="24"/>
          <w:lang w:val="en-US"/>
        </w:rPr>
        <w:t>.</w:t>
      </w:r>
    </w:p>
    <w:p w:rsidRPr="0041665B" w:rsidR="004F0389" w:rsidP="00511651" w:rsidRDefault="00AE361A" w14:paraId="4F9D773F" w14:textId="0C545A70">
      <w:pPr>
        <w:pStyle w:val="BodyText"/>
        <w:ind w:firstLine="720"/>
        <w:rPr>
          <w:rFonts w:ascii="Times New Roman" w:hAnsi="Times New Roman"/>
          <w:b w:val="0"/>
          <w:sz w:val="24"/>
          <w:szCs w:val="24"/>
          <w:lang w:val="en-US"/>
        </w:rPr>
      </w:pPr>
      <w:r w:rsidRPr="66FC1837">
        <w:rPr>
          <w:rFonts w:ascii="Times New Roman" w:hAnsi="Times New Roman"/>
          <w:b w:val="0"/>
          <w:sz w:val="24"/>
          <w:szCs w:val="24"/>
          <w:lang w:val="en-US"/>
        </w:rPr>
        <w:lastRenderedPageBreak/>
        <w:t>(</w:t>
      </w:r>
      <w:r w:rsidRPr="66FC1837" w:rsidR="00E53CBF">
        <w:rPr>
          <w:rFonts w:ascii="Times New Roman" w:hAnsi="Times New Roman"/>
          <w:b w:val="0"/>
          <w:sz w:val="24"/>
          <w:szCs w:val="24"/>
          <w:lang w:val="en-US"/>
        </w:rPr>
        <w:t>b</w:t>
      </w:r>
      <w:r w:rsidRPr="66FC1837">
        <w:rPr>
          <w:rFonts w:ascii="Times New Roman" w:hAnsi="Times New Roman"/>
          <w:b w:val="0"/>
          <w:sz w:val="24"/>
          <w:szCs w:val="24"/>
          <w:lang w:val="en-US"/>
        </w:rPr>
        <w:t xml:space="preserve">)  </w:t>
      </w:r>
      <w:r w:rsidRPr="66FC1837" w:rsidR="008E3D64">
        <w:rPr>
          <w:rFonts w:ascii="Times New Roman" w:hAnsi="Times New Roman"/>
          <w:b w:val="0"/>
          <w:sz w:val="24"/>
          <w:szCs w:val="24"/>
          <w:lang w:val="en-US"/>
        </w:rPr>
        <w:t xml:space="preserve"> </w:t>
      </w:r>
      <w:r w:rsidRPr="66FC1837" w:rsidR="004F0389">
        <w:rPr>
          <w:rFonts w:ascii="Times New Roman" w:hAnsi="Times New Roman"/>
          <w:b w:val="0"/>
          <w:sz w:val="24"/>
          <w:szCs w:val="24"/>
          <w:lang w:val="en-US"/>
        </w:rPr>
        <w:t xml:space="preserve">Establish </w:t>
      </w:r>
      <w:r w:rsidRPr="66FC1837" w:rsidR="00793CAD">
        <w:rPr>
          <w:rFonts w:ascii="Times New Roman" w:hAnsi="Times New Roman"/>
          <w:b w:val="0"/>
          <w:sz w:val="24"/>
          <w:szCs w:val="24"/>
          <w:lang w:val="en-US"/>
        </w:rPr>
        <w:t xml:space="preserve">or scale </w:t>
      </w:r>
      <w:r w:rsidRPr="66FC1837" w:rsidR="004F0389">
        <w:rPr>
          <w:rFonts w:ascii="Times New Roman" w:hAnsi="Times New Roman"/>
          <w:b w:val="0"/>
          <w:sz w:val="24"/>
          <w:szCs w:val="24"/>
          <w:lang w:val="en-US"/>
        </w:rPr>
        <w:t xml:space="preserve">an evidence-based model </w:t>
      </w:r>
      <w:r w:rsidR="00125D2A">
        <w:rPr>
          <w:rFonts w:ascii="Times New Roman" w:hAnsi="Times New Roman"/>
          <w:b w:val="0"/>
          <w:sz w:val="24"/>
          <w:szCs w:val="24"/>
          <w:lang w:val="en-US"/>
        </w:rPr>
        <w:t>and</w:t>
      </w:r>
      <w:r w:rsidRPr="66FC1837" w:rsidR="004F0389">
        <w:rPr>
          <w:rFonts w:ascii="Times New Roman" w:hAnsi="Times New Roman"/>
          <w:b w:val="0"/>
          <w:sz w:val="24"/>
          <w:szCs w:val="24"/>
          <w:lang w:val="en-US"/>
        </w:rPr>
        <w:t xml:space="preserve"> disseminate lessons learned</w:t>
      </w:r>
      <w:r w:rsidRPr="66FC1837" w:rsidR="0041665B">
        <w:rPr>
          <w:rFonts w:ascii="Times New Roman" w:hAnsi="Times New Roman"/>
          <w:b w:val="0"/>
          <w:sz w:val="24"/>
          <w:szCs w:val="24"/>
          <w:lang w:val="en-US"/>
        </w:rPr>
        <w:t xml:space="preserve"> </w:t>
      </w:r>
      <w:r w:rsidRPr="66FC1837" w:rsidR="004F0389">
        <w:rPr>
          <w:rFonts w:ascii="Times New Roman" w:hAnsi="Times New Roman"/>
          <w:b w:val="0"/>
          <w:sz w:val="24"/>
          <w:szCs w:val="24"/>
          <w:lang w:val="en-US"/>
        </w:rPr>
        <w:t>for possible replication in other small communities and regions</w:t>
      </w:r>
      <w:r w:rsidRPr="66FC1837" w:rsidR="20A67B17">
        <w:rPr>
          <w:rFonts w:ascii="Times New Roman" w:hAnsi="Times New Roman"/>
          <w:b w:val="0"/>
          <w:sz w:val="24"/>
          <w:szCs w:val="24"/>
          <w:lang w:val="en-US"/>
        </w:rPr>
        <w:t>.</w:t>
      </w:r>
    </w:p>
    <w:p w:rsidR="00641EF3" w:rsidP="00511651" w:rsidRDefault="00AE361A" w14:paraId="7480A4EB" w14:textId="756DD0A4">
      <w:pPr>
        <w:pStyle w:val="BodyText"/>
        <w:ind w:firstLine="720"/>
        <w:rPr>
          <w:rFonts w:ascii="Times New Roman" w:hAnsi="Times New Roman"/>
          <w:b w:val="0"/>
          <w:sz w:val="24"/>
          <w:szCs w:val="24"/>
          <w:lang w:val="en-US"/>
        </w:rPr>
      </w:pPr>
      <w:r w:rsidRPr="3FB417B2">
        <w:rPr>
          <w:rFonts w:ascii="Times New Roman" w:hAnsi="Times New Roman"/>
          <w:b w:val="0"/>
          <w:sz w:val="24"/>
          <w:szCs w:val="24"/>
          <w:lang w:val="en-US"/>
        </w:rPr>
        <w:t>(</w:t>
      </w:r>
      <w:r w:rsidR="00E53CBF">
        <w:rPr>
          <w:rFonts w:ascii="Times New Roman" w:hAnsi="Times New Roman"/>
          <w:b w:val="0"/>
          <w:sz w:val="24"/>
          <w:szCs w:val="24"/>
          <w:lang w:val="en-US"/>
        </w:rPr>
        <w:t>c</w:t>
      </w:r>
      <w:r w:rsidRPr="3FB417B2">
        <w:rPr>
          <w:rFonts w:ascii="Times New Roman" w:hAnsi="Times New Roman"/>
          <w:b w:val="0"/>
          <w:sz w:val="24"/>
          <w:szCs w:val="24"/>
          <w:lang w:val="en-US"/>
        </w:rPr>
        <w:t>)</w:t>
      </w:r>
      <w:r w:rsidRPr="3FB417B2" w:rsidR="008E3D64">
        <w:rPr>
          <w:rFonts w:ascii="Times New Roman" w:hAnsi="Times New Roman"/>
          <w:b w:val="0"/>
          <w:sz w:val="24"/>
          <w:szCs w:val="24"/>
          <w:lang w:val="en-US"/>
        </w:rPr>
        <w:t xml:space="preserve">  </w:t>
      </w:r>
      <w:r w:rsidRPr="3FB417B2">
        <w:rPr>
          <w:rFonts w:ascii="Times New Roman" w:hAnsi="Times New Roman"/>
          <w:b w:val="0"/>
          <w:sz w:val="24"/>
          <w:szCs w:val="24"/>
          <w:lang w:val="en-US"/>
        </w:rPr>
        <w:t xml:space="preserve"> </w:t>
      </w:r>
      <w:r w:rsidRPr="3FB417B2" w:rsidR="004F0389">
        <w:rPr>
          <w:rFonts w:ascii="Times New Roman" w:hAnsi="Times New Roman"/>
          <w:b w:val="0"/>
          <w:sz w:val="24"/>
          <w:szCs w:val="24"/>
          <w:lang w:val="en-US"/>
        </w:rPr>
        <w:t xml:space="preserve">Identify a </w:t>
      </w:r>
      <w:r w:rsidRPr="3FB417B2" w:rsidR="00211307">
        <w:rPr>
          <w:rFonts w:ascii="Times New Roman" w:hAnsi="Times New Roman"/>
          <w:b w:val="0"/>
          <w:sz w:val="24"/>
          <w:szCs w:val="24"/>
          <w:lang w:val="en-US"/>
        </w:rPr>
        <w:t>health-related</w:t>
      </w:r>
      <w:r w:rsidRPr="3FB417B2" w:rsidR="004F0389">
        <w:rPr>
          <w:rFonts w:ascii="Times New Roman" w:hAnsi="Times New Roman"/>
          <w:b w:val="0"/>
          <w:sz w:val="24"/>
          <w:szCs w:val="24"/>
          <w:lang w:val="en-US"/>
        </w:rPr>
        <w:t xml:space="preserve"> problem</w:t>
      </w:r>
      <w:r w:rsidRPr="3FB417B2" w:rsidR="00211307">
        <w:rPr>
          <w:rFonts w:ascii="Times New Roman" w:hAnsi="Times New Roman"/>
          <w:b w:val="0"/>
          <w:sz w:val="24"/>
          <w:szCs w:val="24"/>
          <w:lang w:val="en-US"/>
        </w:rPr>
        <w:t xml:space="preserve"> within the applicant’s </w:t>
      </w:r>
      <w:r w:rsidRPr="3FB417B2" w:rsidR="00E56F37">
        <w:rPr>
          <w:rFonts w:ascii="Times New Roman" w:hAnsi="Times New Roman"/>
          <w:b w:val="0"/>
          <w:sz w:val="24"/>
          <w:szCs w:val="24"/>
          <w:lang w:val="en-US"/>
        </w:rPr>
        <w:t>region</w:t>
      </w:r>
      <w:r w:rsidRPr="3FB417B2" w:rsidR="004F0389">
        <w:rPr>
          <w:rFonts w:ascii="Times New Roman" w:hAnsi="Times New Roman"/>
          <w:b w:val="0"/>
          <w:sz w:val="24"/>
          <w:szCs w:val="24"/>
          <w:lang w:val="en-US"/>
        </w:rPr>
        <w:t>, develop</w:t>
      </w:r>
    </w:p>
    <w:p w:rsidR="00E51190" w:rsidP="00511651" w:rsidRDefault="004F0389" w14:paraId="5A572426" w14:textId="154EB579">
      <w:pPr>
        <w:pStyle w:val="BodyText"/>
        <w:rPr>
          <w:rFonts w:ascii="Times New Roman" w:hAnsi="Times New Roman"/>
          <w:b w:val="0"/>
          <w:bCs/>
          <w:sz w:val="24"/>
          <w:szCs w:val="24"/>
          <w:lang w:val="en-US"/>
        </w:rPr>
      </w:pPr>
      <w:r>
        <w:rPr>
          <w:rFonts w:ascii="Times New Roman" w:hAnsi="Times New Roman"/>
          <w:b w:val="0"/>
          <w:bCs/>
          <w:sz w:val="24"/>
          <w:szCs w:val="24"/>
          <w:lang w:val="en-US"/>
        </w:rPr>
        <w:t xml:space="preserve">and implement a method and solution to overcome the problem and conduct a program evaluation to examine </w:t>
      </w:r>
      <w:r w:rsidR="00E56F37">
        <w:rPr>
          <w:rFonts w:ascii="Times New Roman" w:hAnsi="Times New Roman"/>
          <w:b w:val="0"/>
          <w:bCs/>
          <w:sz w:val="24"/>
          <w:szCs w:val="24"/>
          <w:lang w:val="en-US"/>
        </w:rPr>
        <w:t xml:space="preserve">health related </w:t>
      </w:r>
      <w:r>
        <w:rPr>
          <w:rFonts w:ascii="Times New Roman" w:hAnsi="Times New Roman"/>
          <w:b w:val="0"/>
          <w:bCs/>
          <w:sz w:val="24"/>
          <w:szCs w:val="24"/>
          <w:lang w:val="en-US"/>
        </w:rPr>
        <w:t xml:space="preserve">outcomes, long-term sustainability, and replicability.  </w:t>
      </w:r>
      <w:r w:rsidR="00E51190">
        <w:rPr>
          <w:rFonts w:ascii="Times New Roman" w:hAnsi="Times New Roman"/>
          <w:b w:val="0"/>
          <w:bCs/>
          <w:sz w:val="24"/>
          <w:szCs w:val="24"/>
          <w:lang w:val="en-US"/>
        </w:rPr>
        <w:t xml:space="preserve">Implementation may include </w:t>
      </w:r>
      <w:r w:rsidR="00747F7A">
        <w:rPr>
          <w:rFonts w:ascii="Times New Roman" w:hAnsi="Times New Roman"/>
          <w:b w:val="0"/>
          <w:bCs/>
          <w:sz w:val="24"/>
          <w:szCs w:val="24"/>
          <w:lang w:val="en-US"/>
        </w:rPr>
        <w:t xml:space="preserve">construction </w:t>
      </w:r>
      <w:r w:rsidR="00273BC1">
        <w:rPr>
          <w:rFonts w:ascii="Times New Roman" w:hAnsi="Times New Roman"/>
          <w:b w:val="0"/>
          <w:bCs/>
          <w:sz w:val="24"/>
          <w:szCs w:val="24"/>
          <w:lang w:val="en-US"/>
        </w:rPr>
        <w:t xml:space="preserve">or other </w:t>
      </w:r>
      <w:r w:rsidR="00747F7A">
        <w:rPr>
          <w:rFonts w:ascii="Times New Roman" w:hAnsi="Times New Roman"/>
          <w:b w:val="0"/>
          <w:bCs/>
          <w:sz w:val="24"/>
          <w:szCs w:val="24"/>
          <w:lang w:val="en-US"/>
        </w:rPr>
        <w:t xml:space="preserve">related expenses </w:t>
      </w:r>
      <w:r w:rsidR="00E539F7">
        <w:rPr>
          <w:rFonts w:ascii="Times New Roman" w:hAnsi="Times New Roman"/>
          <w:b w:val="0"/>
          <w:bCs/>
          <w:sz w:val="24"/>
          <w:szCs w:val="24"/>
          <w:lang w:val="en-US"/>
        </w:rPr>
        <w:t xml:space="preserve">that adhere to requirements </w:t>
      </w:r>
      <w:r w:rsidR="007D2F0F">
        <w:rPr>
          <w:rFonts w:ascii="Times New Roman" w:hAnsi="Times New Roman"/>
          <w:b w:val="0"/>
          <w:bCs/>
          <w:sz w:val="24"/>
          <w:szCs w:val="24"/>
          <w:lang w:val="en-US"/>
        </w:rPr>
        <w:t xml:space="preserve">specified </w:t>
      </w:r>
      <w:r w:rsidR="00E539F7">
        <w:rPr>
          <w:rFonts w:ascii="Times New Roman" w:hAnsi="Times New Roman"/>
          <w:b w:val="0"/>
          <w:bCs/>
          <w:sz w:val="24"/>
          <w:szCs w:val="24"/>
          <w:lang w:val="en-US"/>
        </w:rPr>
        <w:t>in this Notice</w:t>
      </w:r>
      <w:r w:rsidR="007D2F0F">
        <w:rPr>
          <w:rFonts w:ascii="Times New Roman" w:hAnsi="Times New Roman"/>
          <w:b w:val="0"/>
          <w:bCs/>
          <w:sz w:val="24"/>
          <w:szCs w:val="24"/>
          <w:lang w:val="en-US"/>
        </w:rPr>
        <w:t>.</w:t>
      </w:r>
    </w:p>
    <w:p w:rsidR="004F0389" w:rsidP="00511651" w:rsidRDefault="004F0389" w14:paraId="66F487F9" w14:textId="772B7E76">
      <w:pPr>
        <w:pStyle w:val="BodyText"/>
        <w:ind w:firstLine="720"/>
        <w:rPr>
          <w:rFonts w:ascii="Times New Roman" w:hAnsi="Times New Roman"/>
          <w:b w:val="0"/>
          <w:sz w:val="24"/>
          <w:szCs w:val="24"/>
          <w:lang w:val="en-US"/>
        </w:rPr>
      </w:pPr>
      <w:r w:rsidRPr="66FC1837">
        <w:rPr>
          <w:rFonts w:ascii="Times New Roman" w:hAnsi="Times New Roman"/>
          <w:b w:val="0"/>
          <w:sz w:val="24"/>
          <w:szCs w:val="24"/>
          <w:lang w:val="en-US"/>
        </w:rPr>
        <w:t xml:space="preserve">The Agency encourages, but does not require, that applicants consider the following high need topical areas: development of integrated health care models, reducing facility bypass whether through telemedicine or business plan adjustments, </w:t>
      </w:r>
      <w:r w:rsidRPr="66FC1837" w:rsidR="00F64AF9">
        <w:rPr>
          <w:rFonts w:ascii="Times New Roman" w:hAnsi="Times New Roman"/>
          <w:b w:val="0"/>
          <w:sz w:val="24"/>
          <w:szCs w:val="24"/>
          <w:lang w:val="en-US"/>
        </w:rPr>
        <w:t xml:space="preserve">telehealth, </w:t>
      </w:r>
      <w:r w:rsidRPr="66FC1837" w:rsidR="00811EBB">
        <w:rPr>
          <w:rFonts w:ascii="Times New Roman" w:hAnsi="Times New Roman"/>
          <w:b w:val="0"/>
          <w:sz w:val="24"/>
          <w:szCs w:val="24"/>
          <w:lang w:val="en-US"/>
        </w:rPr>
        <w:t xml:space="preserve">electronic health data sharing, </w:t>
      </w:r>
      <w:r w:rsidRPr="66FC1837">
        <w:rPr>
          <w:rFonts w:ascii="Times New Roman" w:hAnsi="Times New Roman"/>
          <w:b w:val="0"/>
          <w:sz w:val="24"/>
          <w:szCs w:val="24"/>
          <w:lang w:val="en-US"/>
        </w:rPr>
        <w:t>workforce development, transportation, paramedicine, obstetrics, behavioral health, farmworker health care, cooperative home care, and supporting health care as a small community, anchor institution</w:t>
      </w:r>
      <w:r w:rsidRPr="66FC1837" w:rsidR="112C8C72">
        <w:rPr>
          <w:rFonts w:ascii="Times New Roman" w:hAnsi="Times New Roman"/>
          <w:b w:val="0"/>
          <w:sz w:val="24"/>
          <w:szCs w:val="24"/>
          <w:lang w:val="en-US"/>
        </w:rPr>
        <w:t>.</w:t>
      </w:r>
      <w:r w:rsidRPr="66FC1837">
        <w:rPr>
          <w:rFonts w:ascii="Times New Roman" w:hAnsi="Times New Roman"/>
          <w:b w:val="0"/>
          <w:sz w:val="24"/>
          <w:szCs w:val="24"/>
          <w:lang w:val="en-US"/>
        </w:rPr>
        <w:t xml:space="preserve"> </w:t>
      </w:r>
    </w:p>
    <w:p w:rsidR="005729F4" w:rsidP="00511651" w:rsidRDefault="00AE361A" w14:paraId="6C719EFA" w14:textId="006E7460">
      <w:pPr>
        <w:pStyle w:val="BodyText"/>
        <w:ind w:firstLine="720"/>
        <w:rPr>
          <w:rFonts w:ascii="Times New Roman" w:hAnsi="Times New Roman"/>
          <w:b w:val="0"/>
          <w:sz w:val="24"/>
          <w:szCs w:val="24"/>
          <w:lang w:val="en-US"/>
        </w:rPr>
      </w:pPr>
      <w:r w:rsidRPr="3FB417B2">
        <w:rPr>
          <w:rFonts w:ascii="Times New Roman" w:hAnsi="Times New Roman"/>
          <w:b w:val="0"/>
          <w:sz w:val="24"/>
          <w:szCs w:val="24"/>
          <w:lang w:val="en-US"/>
        </w:rPr>
        <w:t>(</w:t>
      </w:r>
      <w:r w:rsidR="00E53CBF">
        <w:rPr>
          <w:rFonts w:ascii="Times New Roman" w:hAnsi="Times New Roman"/>
          <w:b w:val="0"/>
          <w:sz w:val="24"/>
          <w:szCs w:val="24"/>
          <w:lang w:val="en-US"/>
        </w:rPr>
        <w:t>d</w:t>
      </w:r>
      <w:r w:rsidRPr="3FB417B2">
        <w:rPr>
          <w:rFonts w:ascii="Times New Roman" w:hAnsi="Times New Roman"/>
          <w:b w:val="0"/>
          <w:sz w:val="24"/>
          <w:szCs w:val="24"/>
          <w:lang w:val="en-US"/>
        </w:rPr>
        <w:t xml:space="preserve">)   </w:t>
      </w:r>
      <w:r w:rsidRPr="3FB417B2" w:rsidR="004F0389">
        <w:rPr>
          <w:rFonts w:ascii="Times New Roman" w:hAnsi="Times New Roman"/>
          <w:b w:val="0"/>
          <w:sz w:val="24"/>
          <w:szCs w:val="24"/>
          <w:lang w:val="en-US"/>
        </w:rPr>
        <w:t xml:space="preserve">Establish a methodology to calculate </w:t>
      </w:r>
      <w:r w:rsidRPr="3FB417B2" w:rsidR="00551298">
        <w:rPr>
          <w:rFonts w:ascii="Times New Roman" w:hAnsi="Times New Roman"/>
          <w:b w:val="0"/>
          <w:sz w:val="24"/>
          <w:szCs w:val="24"/>
          <w:lang w:val="en-US"/>
        </w:rPr>
        <w:t xml:space="preserve">summary impact measures or </w:t>
      </w:r>
      <w:r w:rsidRPr="3FB417B2" w:rsidR="004F0389">
        <w:rPr>
          <w:rFonts w:ascii="Times New Roman" w:hAnsi="Times New Roman"/>
          <w:b w:val="0"/>
          <w:sz w:val="24"/>
          <w:szCs w:val="24"/>
          <w:lang w:val="en-US"/>
        </w:rPr>
        <w:t>an</w:t>
      </w:r>
    </w:p>
    <w:p w:rsidR="004F0389" w:rsidP="00511651" w:rsidRDefault="004F0389" w14:paraId="4E113E5D" w14:textId="6C07D53F">
      <w:pPr>
        <w:pStyle w:val="BodyText"/>
        <w:rPr>
          <w:rFonts w:ascii="Times New Roman" w:hAnsi="Times New Roman"/>
          <w:b w:val="0"/>
          <w:sz w:val="24"/>
          <w:szCs w:val="24"/>
          <w:lang w:val="en-US"/>
        </w:rPr>
      </w:pPr>
      <w:r w:rsidRPr="66FC1837">
        <w:rPr>
          <w:rFonts w:ascii="Times New Roman" w:hAnsi="Times New Roman"/>
          <w:b w:val="0"/>
          <w:sz w:val="24"/>
          <w:szCs w:val="24"/>
          <w:lang w:val="en-US"/>
        </w:rPr>
        <w:t xml:space="preserve">estimated return on investment for the grant funds requested, including job creation/retention </w:t>
      </w:r>
      <w:r w:rsidRPr="66FC1837" w:rsidR="00F549F4">
        <w:rPr>
          <w:rFonts w:ascii="Times New Roman" w:hAnsi="Times New Roman"/>
          <w:b w:val="0"/>
          <w:sz w:val="24"/>
          <w:szCs w:val="24"/>
          <w:lang w:val="en-US"/>
        </w:rPr>
        <w:t>numbers,</w:t>
      </w:r>
      <w:r w:rsidRPr="66FC1837" w:rsidR="00AF7461">
        <w:rPr>
          <w:rFonts w:ascii="Times New Roman" w:hAnsi="Times New Roman"/>
          <w:b w:val="0"/>
          <w:sz w:val="24"/>
          <w:szCs w:val="24"/>
          <w:lang w:val="en-US"/>
        </w:rPr>
        <w:t xml:space="preserve"> and improving quality of life</w:t>
      </w:r>
      <w:r w:rsidRPr="66FC1837" w:rsidR="5D2E4555">
        <w:rPr>
          <w:rFonts w:ascii="Times New Roman" w:hAnsi="Times New Roman"/>
          <w:b w:val="0"/>
          <w:sz w:val="24"/>
          <w:szCs w:val="24"/>
          <w:lang w:val="en-US"/>
        </w:rPr>
        <w:t>.</w:t>
      </w:r>
    </w:p>
    <w:p w:rsidR="004F0389" w:rsidP="00511651" w:rsidRDefault="00AE361A" w14:paraId="069246A3" w14:textId="3255458C">
      <w:pPr>
        <w:spacing w:after="0" w:line="480" w:lineRule="auto"/>
        <w:ind w:firstLine="720"/>
        <w:rPr>
          <w:rFonts w:ascii="Times New Roman" w:hAnsi="Times New Roman" w:cs="Times New Roman"/>
          <w:sz w:val="24"/>
          <w:szCs w:val="24"/>
        </w:rPr>
      </w:pPr>
      <w:r w:rsidRPr="66FC1837">
        <w:rPr>
          <w:rFonts w:ascii="Times New Roman" w:hAnsi="Times New Roman" w:cs="Times New Roman"/>
          <w:sz w:val="24"/>
          <w:szCs w:val="24"/>
        </w:rPr>
        <w:t>(</w:t>
      </w:r>
      <w:r w:rsidRPr="66FC1837" w:rsidR="00E53CBF">
        <w:rPr>
          <w:rFonts w:ascii="Times New Roman" w:hAnsi="Times New Roman" w:cs="Times New Roman"/>
          <w:sz w:val="24"/>
          <w:szCs w:val="24"/>
        </w:rPr>
        <w:t>e</w:t>
      </w:r>
      <w:r w:rsidRPr="66FC1837">
        <w:rPr>
          <w:rFonts w:ascii="Times New Roman" w:hAnsi="Times New Roman" w:cs="Times New Roman"/>
          <w:sz w:val="24"/>
          <w:szCs w:val="24"/>
        </w:rPr>
        <w:t xml:space="preserve">)  </w:t>
      </w:r>
      <w:r w:rsidRPr="66FC1837" w:rsidR="00EB1405">
        <w:rPr>
          <w:rFonts w:ascii="Times New Roman" w:hAnsi="Times New Roman" w:cs="Times New Roman"/>
          <w:sz w:val="24"/>
          <w:szCs w:val="24"/>
        </w:rPr>
        <w:t xml:space="preserve"> </w:t>
      </w:r>
      <w:r w:rsidRPr="66FC1837" w:rsidR="004F0389">
        <w:rPr>
          <w:rFonts w:ascii="Times New Roman" w:hAnsi="Times New Roman" w:cs="Times New Roman"/>
          <w:sz w:val="24"/>
          <w:szCs w:val="24"/>
        </w:rPr>
        <w:t>Cover the cost of technical assistance to assist with one or more aspects of</w:t>
      </w:r>
      <w:r w:rsidRPr="66FC1837" w:rsidR="00245603">
        <w:rPr>
          <w:rFonts w:ascii="Times New Roman" w:hAnsi="Times New Roman" w:cs="Times New Roman"/>
          <w:sz w:val="24"/>
          <w:szCs w:val="24"/>
        </w:rPr>
        <w:t xml:space="preserve"> </w:t>
      </w:r>
      <w:r w:rsidRPr="66FC1837" w:rsidR="004F0389">
        <w:rPr>
          <w:rFonts w:ascii="Times New Roman" w:hAnsi="Times New Roman" w:cs="Times New Roman"/>
          <w:sz w:val="24"/>
          <w:szCs w:val="24"/>
        </w:rPr>
        <w:t>project implementation</w:t>
      </w:r>
      <w:r w:rsidRPr="66FC1837" w:rsidR="00712F18">
        <w:rPr>
          <w:rFonts w:ascii="Times New Roman" w:hAnsi="Times New Roman" w:cs="Times New Roman"/>
          <w:sz w:val="24"/>
          <w:szCs w:val="24"/>
        </w:rPr>
        <w:t>, project evaluation</w:t>
      </w:r>
      <w:r w:rsidRPr="66FC1837" w:rsidR="00092CCA">
        <w:rPr>
          <w:rFonts w:ascii="Times New Roman" w:hAnsi="Times New Roman" w:cs="Times New Roman"/>
          <w:sz w:val="24"/>
          <w:szCs w:val="24"/>
        </w:rPr>
        <w:t>, data sharing, and/or reporting requirements</w:t>
      </w:r>
      <w:r w:rsidRPr="66FC1837" w:rsidR="1D6C9BE3">
        <w:rPr>
          <w:rFonts w:ascii="Times New Roman" w:hAnsi="Times New Roman" w:cs="Times New Roman"/>
          <w:sz w:val="24"/>
          <w:szCs w:val="24"/>
        </w:rPr>
        <w:t>.</w:t>
      </w:r>
      <w:r w:rsidRPr="66FC1837" w:rsidR="004F0389">
        <w:rPr>
          <w:rFonts w:ascii="Times New Roman" w:hAnsi="Times New Roman" w:cs="Times New Roman"/>
          <w:sz w:val="24"/>
          <w:szCs w:val="24"/>
        </w:rPr>
        <w:t xml:space="preserve"> </w:t>
      </w:r>
    </w:p>
    <w:p w:rsidR="004F0389" w:rsidP="00511651" w:rsidRDefault="00AE361A" w14:paraId="34AC8E51" w14:textId="3A299233">
      <w:pPr>
        <w:spacing w:after="0" w:line="480" w:lineRule="auto"/>
        <w:ind w:firstLine="720"/>
        <w:rPr>
          <w:rFonts w:ascii="Times New Roman" w:hAnsi="Times New Roman" w:cs="Times New Roman"/>
          <w:sz w:val="24"/>
          <w:szCs w:val="24"/>
        </w:rPr>
      </w:pPr>
      <w:r w:rsidRPr="3FB417B2">
        <w:rPr>
          <w:rFonts w:ascii="Times New Roman" w:hAnsi="Times New Roman" w:cs="Times New Roman"/>
          <w:sz w:val="24"/>
          <w:szCs w:val="24"/>
        </w:rPr>
        <w:t>(</w:t>
      </w:r>
      <w:r w:rsidR="00E53CBF">
        <w:rPr>
          <w:rFonts w:ascii="Times New Roman" w:hAnsi="Times New Roman" w:cs="Times New Roman"/>
          <w:sz w:val="24"/>
          <w:szCs w:val="24"/>
        </w:rPr>
        <w:t>f</w:t>
      </w:r>
      <w:r w:rsidRPr="3FB417B2">
        <w:rPr>
          <w:rFonts w:ascii="Times New Roman" w:hAnsi="Times New Roman" w:cs="Times New Roman"/>
          <w:sz w:val="24"/>
          <w:szCs w:val="24"/>
        </w:rPr>
        <w:t xml:space="preserve">)  </w:t>
      </w:r>
      <w:r w:rsidRPr="3FB417B2" w:rsidR="00EB1405">
        <w:rPr>
          <w:rFonts w:ascii="Times New Roman" w:hAnsi="Times New Roman" w:cs="Times New Roman"/>
          <w:sz w:val="24"/>
          <w:szCs w:val="24"/>
        </w:rPr>
        <w:t xml:space="preserve"> </w:t>
      </w:r>
      <w:r w:rsidRPr="3FB417B2" w:rsidR="004F0389">
        <w:rPr>
          <w:rFonts w:ascii="Times New Roman" w:hAnsi="Times New Roman" w:cs="Times New Roman"/>
          <w:sz w:val="24"/>
          <w:szCs w:val="24"/>
        </w:rPr>
        <w:t xml:space="preserve">Cover indirect costs in an amount up to </w:t>
      </w:r>
      <w:r w:rsidR="001B2E44">
        <w:rPr>
          <w:rFonts w:ascii="Times New Roman" w:hAnsi="Times New Roman" w:cs="Times New Roman"/>
          <w:sz w:val="24"/>
          <w:szCs w:val="24"/>
        </w:rPr>
        <w:t>a federally negotiated indirect cost rate.  A copy of the current rate agreement must be provided with the application.  Applicants without a negotiated indirect cost rate, except for those non-Federal entities described in Appendix VII to Part 200-States and Local Government and Indian Tribe Indirect Cost Proposals, paragraph (</w:t>
      </w:r>
      <w:r w:rsidR="00F42995">
        <w:rPr>
          <w:rFonts w:ascii="Times New Roman" w:hAnsi="Times New Roman" w:cs="Times New Roman"/>
          <w:sz w:val="24"/>
          <w:szCs w:val="24"/>
        </w:rPr>
        <w:t>D</w:t>
      </w:r>
      <w:r w:rsidR="001B2E44">
        <w:rPr>
          <w:rFonts w:ascii="Times New Roman" w:hAnsi="Times New Roman" w:cs="Times New Roman"/>
          <w:sz w:val="24"/>
          <w:szCs w:val="24"/>
        </w:rPr>
        <w:t xml:space="preserve">)(1), may use the de minimis rate of 10 percent of </w:t>
      </w:r>
      <w:r w:rsidR="001B2E44">
        <w:rPr>
          <w:rFonts w:ascii="Times New Roman" w:hAnsi="Times New Roman" w:cs="Times New Roman"/>
          <w:sz w:val="24"/>
          <w:szCs w:val="24"/>
        </w:rPr>
        <w:lastRenderedPageBreak/>
        <w:t xml:space="preserve">modified total direct costs.  </w:t>
      </w:r>
      <w:r w:rsidR="00D57CE6">
        <w:rPr>
          <w:rFonts w:ascii="Times New Roman" w:hAnsi="Times New Roman" w:cs="Times New Roman"/>
          <w:sz w:val="24"/>
          <w:szCs w:val="24"/>
        </w:rPr>
        <w:t>Lead a</w:t>
      </w:r>
      <w:r w:rsidR="00585D80">
        <w:rPr>
          <w:rFonts w:ascii="Times New Roman" w:hAnsi="Times New Roman" w:cs="Times New Roman"/>
          <w:sz w:val="24"/>
          <w:szCs w:val="24"/>
        </w:rPr>
        <w:t>pplicants may not request indi</w:t>
      </w:r>
      <w:r w:rsidR="006C09CA">
        <w:rPr>
          <w:rFonts w:ascii="Times New Roman" w:hAnsi="Times New Roman" w:cs="Times New Roman"/>
          <w:sz w:val="24"/>
          <w:szCs w:val="24"/>
        </w:rPr>
        <w:t>re</w:t>
      </w:r>
      <w:r w:rsidR="00585D80">
        <w:rPr>
          <w:rFonts w:ascii="Times New Roman" w:hAnsi="Times New Roman" w:cs="Times New Roman"/>
          <w:sz w:val="24"/>
          <w:szCs w:val="24"/>
        </w:rPr>
        <w:t xml:space="preserve">ct costs on behalf of </w:t>
      </w:r>
      <w:r w:rsidR="008964A9">
        <w:rPr>
          <w:rFonts w:ascii="Times New Roman" w:hAnsi="Times New Roman" w:cs="Times New Roman"/>
          <w:sz w:val="24"/>
          <w:szCs w:val="24"/>
        </w:rPr>
        <w:t xml:space="preserve">any other </w:t>
      </w:r>
      <w:r w:rsidR="00D06830">
        <w:rPr>
          <w:rFonts w:ascii="Times New Roman" w:hAnsi="Times New Roman" w:cs="Times New Roman"/>
          <w:sz w:val="24"/>
          <w:szCs w:val="24"/>
        </w:rPr>
        <w:t>consortium member</w:t>
      </w:r>
      <w:r w:rsidR="00D57CE6">
        <w:rPr>
          <w:rFonts w:ascii="Times New Roman" w:hAnsi="Times New Roman" w:cs="Times New Roman"/>
          <w:sz w:val="24"/>
          <w:szCs w:val="24"/>
        </w:rPr>
        <w:t>.</w:t>
      </w:r>
      <w:r w:rsidR="004F0389">
        <w:rPr>
          <w:rFonts w:ascii="Times New Roman" w:hAnsi="Times New Roman" w:cs="Times New Roman"/>
          <w:sz w:val="24"/>
          <w:szCs w:val="24"/>
        </w:rPr>
        <w:t xml:space="preserve">  </w:t>
      </w:r>
    </w:p>
    <w:p w:rsidR="004F0389" w:rsidP="00511651" w:rsidRDefault="00AE361A" w14:paraId="5ADC8E9E" w14:textId="0C59CE19">
      <w:pPr>
        <w:pStyle w:val="BodyText"/>
        <w:ind w:firstLine="720"/>
        <w:rPr>
          <w:rFonts w:ascii="Times New Roman" w:hAnsi="Times New Roman"/>
          <w:b w:val="0"/>
          <w:sz w:val="24"/>
          <w:szCs w:val="24"/>
          <w:lang w:val="en-US"/>
        </w:rPr>
      </w:pPr>
      <w:r w:rsidRPr="66FC1837">
        <w:rPr>
          <w:rFonts w:ascii="Times New Roman" w:hAnsi="Times New Roman"/>
          <w:b w:val="0"/>
          <w:sz w:val="24"/>
          <w:szCs w:val="24"/>
          <w:lang w:val="en-US"/>
        </w:rPr>
        <w:t>(</w:t>
      </w:r>
      <w:r w:rsidRPr="66FC1837" w:rsidR="00E53CBF">
        <w:rPr>
          <w:rFonts w:ascii="Times New Roman" w:hAnsi="Times New Roman"/>
          <w:b w:val="0"/>
          <w:sz w:val="24"/>
          <w:szCs w:val="24"/>
          <w:lang w:val="en-US"/>
        </w:rPr>
        <w:t>g</w:t>
      </w:r>
      <w:r w:rsidRPr="66FC1837">
        <w:rPr>
          <w:rFonts w:ascii="Times New Roman" w:hAnsi="Times New Roman"/>
          <w:b w:val="0"/>
          <w:sz w:val="24"/>
          <w:szCs w:val="24"/>
          <w:lang w:val="en-US"/>
        </w:rPr>
        <w:t xml:space="preserve">)   </w:t>
      </w:r>
      <w:r w:rsidRPr="66FC1837" w:rsidR="004F0389">
        <w:rPr>
          <w:rFonts w:ascii="Times New Roman" w:hAnsi="Times New Roman"/>
          <w:b w:val="0"/>
          <w:sz w:val="24"/>
          <w:szCs w:val="24"/>
          <w:lang w:val="en-US"/>
        </w:rPr>
        <w:t>Make sub-awards in the form of a grant, cooperative agreement, or contract,</w:t>
      </w:r>
      <w:r w:rsidRPr="66FC1837" w:rsidR="00245603">
        <w:rPr>
          <w:rFonts w:ascii="Times New Roman" w:hAnsi="Times New Roman"/>
          <w:b w:val="0"/>
          <w:sz w:val="24"/>
          <w:szCs w:val="24"/>
          <w:lang w:val="en-US"/>
        </w:rPr>
        <w:t xml:space="preserve"> </w:t>
      </w:r>
      <w:r w:rsidRPr="66FC1837" w:rsidR="004F0389">
        <w:rPr>
          <w:rFonts w:ascii="Times New Roman" w:hAnsi="Times New Roman"/>
          <w:b w:val="0"/>
          <w:sz w:val="24"/>
          <w:szCs w:val="24"/>
          <w:lang w:val="en-US"/>
        </w:rPr>
        <w:t>as appropriate, to other members of the consortium or other service providers such as technical assistance providers.  If a grant or cooperative agreement is awarded, the organization receiving the subaward is a subrecipient (see 2 CFR 200.</w:t>
      </w:r>
      <w:r w:rsidRPr="66FC1837" w:rsidR="68273310">
        <w:rPr>
          <w:rFonts w:ascii="Times New Roman" w:hAnsi="Times New Roman"/>
          <w:b w:val="0"/>
          <w:sz w:val="24"/>
          <w:szCs w:val="24"/>
          <w:lang w:val="en-US"/>
        </w:rPr>
        <w:t>1</w:t>
      </w:r>
      <w:r w:rsidRPr="66FC1837" w:rsidR="004F0389">
        <w:rPr>
          <w:rFonts w:ascii="Times New Roman" w:hAnsi="Times New Roman"/>
          <w:b w:val="0"/>
          <w:sz w:val="24"/>
          <w:szCs w:val="24"/>
          <w:lang w:val="en-US"/>
        </w:rPr>
        <w:t>), and the recipient is responsible for complying with all applicable requirements of 2 CFR part 200, including provisions for making and monitoring an award.  If a contract is awarded, the organization receiving the subaward is a contractor, and the recipient is responsible for following its written procurement procedures and complying with the Federal Acquisition Regulation.  Both subrecipients and contractors are required to comply with all applicable laws and regulations, including performance and financial reporting, as described in their award document.</w:t>
      </w:r>
    </w:p>
    <w:p w:rsidR="005729F4" w:rsidP="0041665B" w:rsidRDefault="00AE361A" w14:paraId="401FDA06" w14:textId="670108D5">
      <w:pPr>
        <w:spacing w:line="480" w:lineRule="auto"/>
        <w:ind w:left="720"/>
        <w:rPr>
          <w:rFonts w:ascii="Times New Roman" w:hAnsi="Times New Roman"/>
          <w:sz w:val="24"/>
          <w:szCs w:val="24"/>
        </w:rPr>
      </w:pPr>
      <w:r w:rsidRPr="3FB417B2">
        <w:rPr>
          <w:rFonts w:ascii="Times New Roman" w:hAnsi="Times New Roman"/>
          <w:sz w:val="24"/>
          <w:szCs w:val="24"/>
        </w:rPr>
        <w:t>(</w:t>
      </w:r>
      <w:r w:rsidR="00E53CBF">
        <w:rPr>
          <w:rFonts w:ascii="Times New Roman" w:hAnsi="Times New Roman"/>
          <w:sz w:val="24"/>
          <w:szCs w:val="24"/>
        </w:rPr>
        <w:t>h</w:t>
      </w:r>
      <w:r w:rsidRPr="3FB417B2">
        <w:rPr>
          <w:rFonts w:ascii="Times New Roman" w:hAnsi="Times New Roman"/>
          <w:sz w:val="24"/>
          <w:szCs w:val="24"/>
        </w:rPr>
        <w:t xml:space="preserve">)   </w:t>
      </w:r>
      <w:r w:rsidRPr="3FB417B2" w:rsidR="004F0389">
        <w:rPr>
          <w:rFonts w:ascii="Times New Roman" w:hAnsi="Times New Roman"/>
          <w:sz w:val="24"/>
          <w:szCs w:val="24"/>
        </w:rPr>
        <w:t>To pay professional service fees and charges associated with the grant</w:t>
      </w:r>
    </w:p>
    <w:p w:rsidRPr="00DF03A7" w:rsidR="004F0389" w:rsidP="00511651" w:rsidRDefault="004F0389" w14:paraId="5A583164" w14:textId="4CDF04C6">
      <w:pPr>
        <w:spacing w:line="480" w:lineRule="auto"/>
        <w:rPr>
          <w:rFonts w:ascii="Times New Roman" w:hAnsi="Times New Roman"/>
          <w:sz w:val="24"/>
          <w:szCs w:val="24"/>
        </w:rPr>
      </w:pPr>
      <w:r w:rsidRPr="00DF03A7">
        <w:rPr>
          <w:rFonts w:ascii="Times New Roman" w:hAnsi="Times New Roman"/>
          <w:sz w:val="24"/>
          <w:szCs w:val="24"/>
        </w:rPr>
        <w:t xml:space="preserve">request if the Agency agrees that the amounts are reasonable and customary for the type of facility and </w:t>
      </w:r>
    </w:p>
    <w:p w:rsidRPr="00DF03A7" w:rsidR="004F0389" w:rsidP="00511651" w:rsidRDefault="00AE361A" w14:paraId="046BBC0C" w14:textId="22C7041C">
      <w:pPr>
        <w:spacing w:line="480" w:lineRule="auto"/>
        <w:ind w:firstLine="720"/>
        <w:rPr>
          <w:rFonts w:ascii="Times New Roman" w:hAnsi="Times New Roman"/>
          <w:sz w:val="24"/>
          <w:szCs w:val="24"/>
        </w:rPr>
      </w:pPr>
      <w:r>
        <w:rPr>
          <w:rFonts w:ascii="Times New Roman" w:hAnsi="Times New Roman"/>
          <w:sz w:val="24"/>
          <w:szCs w:val="24"/>
        </w:rPr>
        <w:t>(</w:t>
      </w:r>
      <w:r w:rsidR="004E6060">
        <w:rPr>
          <w:rFonts w:ascii="Times New Roman" w:hAnsi="Times New Roman"/>
          <w:sz w:val="24"/>
          <w:szCs w:val="24"/>
        </w:rPr>
        <w:t>i</w:t>
      </w:r>
      <w:r>
        <w:rPr>
          <w:rFonts w:ascii="Times New Roman" w:hAnsi="Times New Roman"/>
          <w:sz w:val="24"/>
          <w:szCs w:val="24"/>
        </w:rPr>
        <w:t>)</w:t>
      </w:r>
      <w:r w:rsidRPr="00DF03A7" w:rsidR="004F0389">
        <w:rPr>
          <w:rFonts w:ascii="Times New Roman" w:hAnsi="Times New Roman"/>
          <w:sz w:val="24"/>
          <w:szCs w:val="24"/>
        </w:rPr>
        <w:t xml:space="preserve"> </w:t>
      </w:r>
      <w:r w:rsidR="00572AE5">
        <w:rPr>
          <w:rFonts w:ascii="Times New Roman" w:hAnsi="Times New Roman"/>
          <w:sz w:val="24"/>
          <w:szCs w:val="24"/>
        </w:rPr>
        <w:t xml:space="preserve">  </w:t>
      </w:r>
      <w:r w:rsidRPr="00DF03A7" w:rsidR="004F0389">
        <w:rPr>
          <w:rFonts w:ascii="Times New Roman" w:hAnsi="Times New Roman"/>
          <w:sz w:val="24"/>
          <w:szCs w:val="24"/>
        </w:rPr>
        <w:t xml:space="preserve">the professional service provider is selected through a </w:t>
      </w:r>
      <w:r w:rsidR="00E90293">
        <w:rPr>
          <w:rFonts w:ascii="Times New Roman" w:hAnsi="Times New Roman"/>
          <w:sz w:val="24"/>
          <w:szCs w:val="24"/>
        </w:rPr>
        <w:tab/>
      </w:r>
      <w:r w:rsidRPr="00DF03A7" w:rsidR="004F0389">
        <w:rPr>
          <w:rFonts w:ascii="Times New Roman" w:hAnsi="Times New Roman"/>
          <w:sz w:val="24"/>
          <w:szCs w:val="24"/>
        </w:rPr>
        <w:t xml:space="preserve">qualifications-based selection process; or </w:t>
      </w:r>
    </w:p>
    <w:p w:rsidR="004F0389" w:rsidP="00511651" w:rsidRDefault="00AE361A" w14:paraId="3419CF5C" w14:textId="000B5F1E">
      <w:pPr>
        <w:spacing w:line="480" w:lineRule="auto"/>
        <w:ind w:firstLine="720"/>
        <w:rPr>
          <w:rFonts w:ascii="Times New Roman" w:hAnsi="Times New Roman"/>
          <w:sz w:val="24"/>
          <w:szCs w:val="24"/>
        </w:rPr>
      </w:pPr>
      <w:r>
        <w:rPr>
          <w:rFonts w:ascii="Times New Roman" w:hAnsi="Times New Roman"/>
          <w:sz w:val="24"/>
          <w:szCs w:val="24"/>
        </w:rPr>
        <w:t>(</w:t>
      </w:r>
      <w:r w:rsidR="004E6060">
        <w:rPr>
          <w:rFonts w:ascii="Times New Roman" w:hAnsi="Times New Roman"/>
          <w:sz w:val="24"/>
          <w:szCs w:val="24"/>
        </w:rPr>
        <w:t>ii</w:t>
      </w:r>
      <w:r>
        <w:rPr>
          <w:rFonts w:ascii="Times New Roman" w:hAnsi="Times New Roman"/>
          <w:sz w:val="24"/>
          <w:szCs w:val="24"/>
        </w:rPr>
        <w:t>)</w:t>
      </w:r>
      <w:r w:rsidRPr="00DF03A7" w:rsidR="004F0389">
        <w:rPr>
          <w:rFonts w:ascii="Times New Roman" w:hAnsi="Times New Roman"/>
          <w:sz w:val="24"/>
          <w:szCs w:val="24"/>
        </w:rPr>
        <w:t xml:space="preserve"> </w:t>
      </w:r>
      <w:r w:rsidR="00572AE5">
        <w:rPr>
          <w:rFonts w:ascii="Times New Roman" w:hAnsi="Times New Roman"/>
          <w:sz w:val="24"/>
          <w:szCs w:val="24"/>
        </w:rPr>
        <w:t xml:space="preserve">  </w:t>
      </w:r>
      <w:r w:rsidRPr="00DF03A7" w:rsidR="004F0389">
        <w:rPr>
          <w:rFonts w:ascii="Times New Roman" w:hAnsi="Times New Roman"/>
          <w:sz w:val="24"/>
          <w:szCs w:val="24"/>
        </w:rPr>
        <w:t>the professional service provider is the project architect, project engineer, appraiser, environmental professional,</w:t>
      </w:r>
      <w:r w:rsidR="0041665B">
        <w:rPr>
          <w:rFonts w:ascii="Times New Roman" w:hAnsi="Times New Roman"/>
          <w:sz w:val="24"/>
          <w:szCs w:val="24"/>
        </w:rPr>
        <w:t xml:space="preserve"> </w:t>
      </w:r>
      <w:r w:rsidRPr="00DF03A7" w:rsidR="004F0389">
        <w:rPr>
          <w:rFonts w:ascii="Times New Roman" w:hAnsi="Times New Roman"/>
          <w:sz w:val="24"/>
          <w:szCs w:val="24"/>
        </w:rPr>
        <w:t>environmental consultant, or legal counsel, in which case a competitive qualifications-based procurement process is not required.</w:t>
      </w:r>
    </w:p>
    <w:p w:rsidRPr="00C90811" w:rsidR="004F0389" w:rsidP="00511651" w:rsidRDefault="00572AE5" w14:paraId="4B2A06C2" w14:textId="52C35DEE">
      <w:pPr>
        <w:spacing w:after="0" w:line="480" w:lineRule="auto"/>
        <w:ind w:firstLine="720"/>
        <w:rPr>
          <w:rFonts w:ascii="Times New Roman" w:hAnsi="Times New Roman"/>
          <w:b/>
          <w:bCs/>
          <w:sz w:val="24"/>
          <w:szCs w:val="24"/>
        </w:rPr>
      </w:pPr>
      <w:r w:rsidRPr="3FB417B2">
        <w:rPr>
          <w:rFonts w:ascii="Times New Roman" w:hAnsi="Times New Roman"/>
          <w:sz w:val="24"/>
          <w:szCs w:val="24"/>
        </w:rPr>
        <w:t>(</w:t>
      </w:r>
      <w:r w:rsidR="00245603">
        <w:rPr>
          <w:rFonts w:ascii="Times New Roman" w:hAnsi="Times New Roman"/>
          <w:sz w:val="24"/>
          <w:szCs w:val="24"/>
        </w:rPr>
        <w:t>3</w:t>
      </w:r>
      <w:r w:rsidRPr="3FB417B2">
        <w:rPr>
          <w:rFonts w:ascii="Times New Roman" w:hAnsi="Times New Roman"/>
          <w:sz w:val="24"/>
          <w:szCs w:val="24"/>
        </w:rPr>
        <w:t>)</w:t>
      </w:r>
      <w:r w:rsidRPr="3FB417B2" w:rsidR="005F7CB6">
        <w:rPr>
          <w:rFonts w:ascii="Times New Roman" w:hAnsi="Times New Roman"/>
          <w:sz w:val="24"/>
          <w:szCs w:val="24"/>
        </w:rPr>
        <w:t xml:space="preserve">   </w:t>
      </w:r>
      <w:r w:rsidRPr="3FB417B2" w:rsidR="004F0389">
        <w:rPr>
          <w:rFonts w:ascii="Times New Roman" w:hAnsi="Times New Roman"/>
          <w:sz w:val="24"/>
          <w:szCs w:val="24"/>
        </w:rPr>
        <w:t xml:space="preserve">Grant funds </w:t>
      </w:r>
      <w:r w:rsidRPr="3FB417B2" w:rsidR="004F0389">
        <w:rPr>
          <w:rFonts w:ascii="Times New Roman" w:hAnsi="Times New Roman"/>
          <w:sz w:val="24"/>
          <w:szCs w:val="24"/>
          <w:u w:val="single"/>
        </w:rPr>
        <w:t>must not</w:t>
      </w:r>
      <w:r w:rsidRPr="3FB417B2" w:rsidR="004F0389">
        <w:rPr>
          <w:rFonts w:ascii="Times New Roman" w:hAnsi="Times New Roman"/>
          <w:sz w:val="24"/>
          <w:szCs w:val="24"/>
        </w:rPr>
        <w:t xml:space="preserve"> be used to reimburse for the following purposes:</w:t>
      </w:r>
    </w:p>
    <w:p w:rsidRPr="00C90811" w:rsidR="004F0389" w:rsidP="00511651" w:rsidRDefault="005F36AB" w14:paraId="26522050" w14:textId="6C445E6F">
      <w:pPr>
        <w:pStyle w:val="BodyText"/>
        <w:ind w:firstLine="720"/>
        <w:rPr>
          <w:rFonts w:ascii="Times New Roman" w:hAnsi="Times New Roman"/>
          <w:b w:val="0"/>
          <w:sz w:val="24"/>
          <w:szCs w:val="24"/>
          <w:lang w:val="en-US"/>
        </w:rPr>
      </w:pPr>
      <w:r w:rsidRPr="66FC1837">
        <w:rPr>
          <w:rFonts w:ascii="Times New Roman" w:hAnsi="Times New Roman"/>
          <w:b w:val="0"/>
          <w:sz w:val="24"/>
          <w:szCs w:val="24"/>
          <w:lang w:val="en-US"/>
        </w:rPr>
        <w:lastRenderedPageBreak/>
        <w:t>(</w:t>
      </w:r>
      <w:r w:rsidRPr="66FC1837" w:rsidR="00245603">
        <w:rPr>
          <w:rFonts w:ascii="Times New Roman" w:hAnsi="Times New Roman"/>
          <w:b w:val="0"/>
          <w:sz w:val="24"/>
          <w:szCs w:val="24"/>
          <w:lang w:val="en-US"/>
        </w:rPr>
        <w:t>a</w:t>
      </w:r>
      <w:r w:rsidRPr="66FC1837">
        <w:rPr>
          <w:rFonts w:ascii="Times New Roman" w:hAnsi="Times New Roman"/>
          <w:b w:val="0"/>
          <w:sz w:val="24"/>
          <w:szCs w:val="24"/>
          <w:lang w:val="en-US"/>
        </w:rPr>
        <w:t xml:space="preserve">) </w:t>
      </w:r>
      <w:r w:rsidRPr="66FC1837" w:rsidR="005F7CB6">
        <w:rPr>
          <w:rFonts w:ascii="Times New Roman" w:hAnsi="Times New Roman"/>
          <w:b w:val="0"/>
          <w:sz w:val="24"/>
          <w:szCs w:val="24"/>
          <w:lang w:val="en-US"/>
        </w:rPr>
        <w:t xml:space="preserve"> </w:t>
      </w:r>
      <w:r w:rsidRPr="66FC1837">
        <w:rPr>
          <w:rFonts w:ascii="Times New Roman" w:hAnsi="Times New Roman"/>
          <w:b w:val="0"/>
          <w:sz w:val="24"/>
          <w:szCs w:val="24"/>
          <w:lang w:val="en-US"/>
        </w:rPr>
        <w:t xml:space="preserve"> </w:t>
      </w:r>
      <w:r w:rsidRPr="66FC1837" w:rsidR="004F0389">
        <w:rPr>
          <w:rFonts w:ascii="Times New Roman" w:hAnsi="Times New Roman"/>
          <w:b w:val="0"/>
          <w:sz w:val="24"/>
          <w:szCs w:val="24"/>
          <w:lang w:val="en-US"/>
        </w:rPr>
        <w:t>Expenses or losses that have been reimbursed from any other sources or that other sources are obligated to reimburse</w:t>
      </w:r>
      <w:r w:rsidRPr="66FC1837" w:rsidR="32A64A3E">
        <w:rPr>
          <w:rFonts w:ascii="Times New Roman" w:hAnsi="Times New Roman"/>
          <w:b w:val="0"/>
          <w:sz w:val="24"/>
          <w:szCs w:val="24"/>
          <w:lang w:val="en-US"/>
        </w:rPr>
        <w:t>.</w:t>
      </w:r>
      <w:r w:rsidRPr="66FC1837" w:rsidR="004F0389">
        <w:rPr>
          <w:rFonts w:ascii="Times New Roman" w:hAnsi="Times New Roman"/>
          <w:b w:val="0"/>
          <w:sz w:val="24"/>
          <w:szCs w:val="24"/>
          <w:lang w:val="en-US"/>
        </w:rPr>
        <w:t xml:space="preserve">  </w:t>
      </w:r>
    </w:p>
    <w:p w:rsidRPr="00C90811" w:rsidR="004F0389" w:rsidP="00511651" w:rsidRDefault="41AC0848" w14:paraId="37AE5CC1" w14:textId="6F1259BA">
      <w:pPr>
        <w:pStyle w:val="BodyText"/>
        <w:ind w:firstLine="720"/>
        <w:rPr>
          <w:rFonts w:ascii="Times New Roman" w:hAnsi="Times New Roman"/>
          <w:b w:val="0"/>
          <w:sz w:val="24"/>
          <w:szCs w:val="24"/>
          <w:lang w:val="en-US"/>
        </w:rPr>
      </w:pPr>
      <w:r w:rsidRPr="757C34BF">
        <w:rPr>
          <w:rFonts w:ascii="Times New Roman" w:hAnsi="Times New Roman"/>
          <w:b w:val="0"/>
          <w:sz w:val="24"/>
          <w:szCs w:val="24"/>
          <w:lang w:val="en-US"/>
        </w:rPr>
        <w:t>(</w:t>
      </w:r>
      <w:r w:rsidRPr="757C34BF" w:rsidR="00245603">
        <w:rPr>
          <w:rFonts w:ascii="Times New Roman" w:hAnsi="Times New Roman"/>
          <w:b w:val="0"/>
          <w:sz w:val="24"/>
          <w:szCs w:val="24"/>
          <w:lang w:val="en-US"/>
        </w:rPr>
        <w:t>b</w:t>
      </w:r>
      <w:r w:rsidRPr="757C34BF">
        <w:rPr>
          <w:rFonts w:ascii="Times New Roman" w:hAnsi="Times New Roman"/>
          <w:b w:val="0"/>
          <w:sz w:val="24"/>
          <w:szCs w:val="24"/>
          <w:lang w:val="en-US"/>
        </w:rPr>
        <w:t xml:space="preserve">)   </w:t>
      </w:r>
      <w:r w:rsidRPr="757C34BF" w:rsidR="2E715CA5">
        <w:rPr>
          <w:rFonts w:ascii="Times New Roman" w:hAnsi="Times New Roman"/>
          <w:b w:val="0"/>
          <w:sz w:val="24"/>
          <w:szCs w:val="24"/>
          <w:lang w:val="en-US"/>
        </w:rPr>
        <w:t>Expenses related to staffing needs may not exceed an annual salary of $100,000, as prorated over the applicable time period.  This limitation is placed on cash compensation and does not include other health care or retirement plan compensation.</w:t>
      </w:r>
    </w:p>
    <w:p w:rsidRPr="00676117" w:rsidR="004F0389" w:rsidP="00511651" w:rsidRDefault="47D6029F" w14:paraId="37291ABA" w14:textId="7A68AD52">
      <w:pPr>
        <w:spacing w:line="480" w:lineRule="auto"/>
        <w:ind w:firstLine="720"/>
        <w:rPr>
          <w:rFonts w:ascii="Times New Roman" w:hAnsi="Times New Roman" w:cs="Times New Roman"/>
          <w:b/>
          <w:bCs/>
          <w:sz w:val="24"/>
          <w:szCs w:val="24"/>
        </w:rPr>
      </w:pPr>
      <w:r w:rsidRPr="66FC1837">
        <w:rPr>
          <w:rFonts w:ascii="Times New Roman" w:hAnsi="Times New Roman" w:cs="Times New Roman"/>
          <w:sz w:val="24"/>
          <w:szCs w:val="24"/>
        </w:rPr>
        <w:t>(</w:t>
      </w:r>
      <w:r w:rsidRPr="66FC1837" w:rsidR="00245603">
        <w:rPr>
          <w:rFonts w:ascii="Times New Roman" w:hAnsi="Times New Roman" w:cs="Times New Roman"/>
          <w:sz w:val="24"/>
          <w:szCs w:val="24"/>
        </w:rPr>
        <w:t>c</w:t>
      </w:r>
      <w:r w:rsidRPr="66FC1837">
        <w:rPr>
          <w:rFonts w:ascii="Times New Roman" w:hAnsi="Times New Roman" w:cs="Times New Roman"/>
          <w:sz w:val="24"/>
          <w:szCs w:val="24"/>
        </w:rPr>
        <w:t xml:space="preserve">)  </w:t>
      </w:r>
      <w:r w:rsidRPr="66FC1837" w:rsidR="281C274D">
        <w:rPr>
          <w:rFonts w:ascii="Times New Roman" w:hAnsi="Times New Roman" w:eastAsia="Times New Roman" w:cs="Times New Roman"/>
          <w:sz w:val="24"/>
          <w:szCs w:val="24"/>
        </w:rPr>
        <w:t xml:space="preserve"> Construction, renovation, </w:t>
      </w:r>
      <w:r w:rsidRPr="66FC1837" w:rsidR="00F549F4">
        <w:rPr>
          <w:rFonts w:ascii="Times New Roman" w:hAnsi="Times New Roman" w:eastAsia="Times New Roman" w:cs="Times New Roman"/>
          <w:sz w:val="24"/>
          <w:szCs w:val="24"/>
        </w:rPr>
        <w:t>purchase,</w:t>
      </w:r>
      <w:r w:rsidRPr="66FC1837" w:rsidR="281C274D">
        <w:rPr>
          <w:rFonts w:ascii="Times New Roman" w:hAnsi="Times New Roman" w:eastAsia="Times New Roman" w:cs="Times New Roman"/>
          <w:sz w:val="24"/>
          <w:szCs w:val="24"/>
        </w:rPr>
        <w:t xml:space="preserve"> or acquisition costs</w:t>
      </w:r>
      <w:r w:rsidRPr="66FC1837" w:rsidR="4206AF2D">
        <w:rPr>
          <w:rFonts w:ascii="Times New Roman" w:hAnsi="Times New Roman" w:cs="Times New Roman"/>
          <w:sz w:val="24"/>
          <w:szCs w:val="24"/>
        </w:rPr>
        <w:t xml:space="preserve"> for facilities located in nonrural areas</w:t>
      </w:r>
      <w:r w:rsidRPr="66FC1837" w:rsidR="05AFC231">
        <w:rPr>
          <w:rFonts w:ascii="Times New Roman" w:hAnsi="Times New Roman" w:cs="Times New Roman"/>
          <w:sz w:val="24"/>
          <w:szCs w:val="24"/>
        </w:rPr>
        <w:t>.</w:t>
      </w:r>
    </w:p>
    <w:p w:rsidRPr="00676117" w:rsidR="004F0389" w:rsidP="0041665B" w:rsidRDefault="098CFCAC" w14:paraId="3EF31767" w14:textId="7704E05F">
      <w:pPr>
        <w:spacing w:line="480" w:lineRule="auto"/>
        <w:ind w:left="720"/>
        <w:rPr>
          <w:rFonts w:ascii="Times New Roman" w:hAnsi="Times New Roman" w:cs="Times New Roman"/>
          <w:b/>
          <w:bCs/>
          <w:sz w:val="24"/>
          <w:szCs w:val="24"/>
        </w:rPr>
      </w:pPr>
      <w:r w:rsidRPr="66FC1837">
        <w:rPr>
          <w:rFonts w:ascii="Times New Roman" w:hAnsi="Times New Roman" w:cs="Times New Roman"/>
          <w:sz w:val="24"/>
          <w:szCs w:val="24"/>
        </w:rPr>
        <w:t>(</w:t>
      </w:r>
      <w:r w:rsidRPr="66FC1837" w:rsidR="00245603">
        <w:rPr>
          <w:rFonts w:ascii="Times New Roman" w:hAnsi="Times New Roman" w:cs="Times New Roman"/>
          <w:sz w:val="24"/>
          <w:szCs w:val="24"/>
        </w:rPr>
        <w:t>d</w:t>
      </w:r>
      <w:r w:rsidRPr="66FC1837">
        <w:rPr>
          <w:rFonts w:ascii="Times New Roman" w:hAnsi="Times New Roman" w:cs="Times New Roman"/>
          <w:sz w:val="24"/>
          <w:szCs w:val="24"/>
        </w:rPr>
        <w:t xml:space="preserve">)   </w:t>
      </w:r>
      <w:r w:rsidRPr="66FC1837" w:rsidR="7BE2F7E5">
        <w:rPr>
          <w:rFonts w:ascii="Times New Roman" w:hAnsi="Times New Roman" w:cs="Times New Roman"/>
          <w:sz w:val="24"/>
          <w:szCs w:val="24"/>
        </w:rPr>
        <w:t>Purchase or acquisition costs for facilities or property</w:t>
      </w:r>
      <w:r w:rsidRPr="66FC1837" w:rsidR="5758B85E">
        <w:rPr>
          <w:rFonts w:ascii="Times New Roman" w:hAnsi="Times New Roman" w:cs="Times New Roman"/>
          <w:sz w:val="24"/>
          <w:szCs w:val="24"/>
        </w:rPr>
        <w:t>.</w:t>
      </w:r>
    </w:p>
    <w:p w:rsidRPr="00676117" w:rsidR="00BE2A60" w:rsidP="00511651" w:rsidRDefault="098CFCAC" w14:paraId="76C90F4B" w14:textId="18079369">
      <w:pPr>
        <w:spacing w:line="480" w:lineRule="auto"/>
        <w:ind w:firstLine="720"/>
        <w:rPr>
          <w:rFonts w:ascii="Times New Roman" w:hAnsi="Times New Roman" w:cs="Times New Roman"/>
          <w:b/>
          <w:bCs/>
          <w:sz w:val="24"/>
          <w:szCs w:val="24"/>
        </w:rPr>
      </w:pPr>
      <w:r w:rsidRPr="0A92C5C9">
        <w:rPr>
          <w:rFonts w:ascii="Times New Roman" w:hAnsi="Times New Roman" w:cs="Times New Roman"/>
          <w:sz w:val="24"/>
          <w:szCs w:val="24"/>
        </w:rPr>
        <w:t>(</w:t>
      </w:r>
      <w:r w:rsidR="00245603">
        <w:rPr>
          <w:rFonts w:ascii="Times New Roman" w:hAnsi="Times New Roman" w:cs="Times New Roman"/>
          <w:sz w:val="24"/>
          <w:szCs w:val="24"/>
        </w:rPr>
        <w:t>e</w:t>
      </w:r>
      <w:r w:rsidRPr="0A92C5C9">
        <w:rPr>
          <w:rFonts w:ascii="Times New Roman" w:hAnsi="Times New Roman" w:cs="Times New Roman"/>
          <w:sz w:val="24"/>
          <w:szCs w:val="24"/>
        </w:rPr>
        <w:t xml:space="preserve">)   </w:t>
      </w:r>
      <w:r w:rsidRPr="0A92C5C9" w:rsidR="7BE2F7E5">
        <w:rPr>
          <w:rFonts w:ascii="Times New Roman" w:hAnsi="Times New Roman" w:cs="Times New Roman"/>
          <w:sz w:val="24"/>
          <w:szCs w:val="24"/>
        </w:rPr>
        <w:t>Pay for existing indebtedness unrelated to the COVID-19 pandemic.</w:t>
      </w:r>
    </w:p>
    <w:p w:rsidRPr="00676117" w:rsidR="004F0389" w:rsidP="00511651" w:rsidRDefault="004F0389" w14:paraId="0ED5AF5A" w14:textId="2AA79020">
      <w:pPr>
        <w:spacing w:line="480" w:lineRule="auto"/>
        <w:rPr>
          <w:rFonts w:ascii="Times New Roman" w:hAnsi="Times New Roman" w:cs="Times New Roman"/>
          <w:b/>
          <w:bCs/>
          <w:sz w:val="24"/>
          <w:szCs w:val="24"/>
        </w:rPr>
      </w:pPr>
      <w:r w:rsidRPr="66FC1837">
        <w:rPr>
          <w:rFonts w:ascii="Times New Roman" w:hAnsi="Times New Roman" w:cs="Times New Roman"/>
          <w:sz w:val="24"/>
          <w:szCs w:val="24"/>
        </w:rPr>
        <w:t>Refinance may be eligible for Track I, Recovery applicants for short-term debt incurred for an eligible purpose outlined in paragraph D</w:t>
      </w:r>
      <w:r w:rsidRPr="66FC1837" w:rsidR="7FCD5DEE">
        <w:rPr>
          <w:rFonts w:ascii="Times New Roman" w:hAnsi="Times New Roman" w:cs="Times New Roman"/>
          <w:sz w:val="24"/>
          <w:szCs w:val="24"/>
        </w:rPr>
        <w:t>.</w:t>
      </w:r>
      <w:r w:rsidRPr="66FC1837">
        <w:rPr>
          <w:rFonts w:ascii="Times New Roman" w:hAnsi="Times New Roman" w:cs="Times New Roman"/>
          <w:sz w:val="24"/>
          <w:szCs w:val="24"/>
        </w:rPr>
        <w:t xml:space="preserve"> (</w:t>
      </w:r>
      <w:r w:rsidRPr="66FC1837" w:rsidR="2CBEFDA4">
        <w:rPr>
          <w:rFonts w:ascii="Times New Roman" w:hAnsi="Times New Roman" w:cs="Times New Roman"/>
          <w:sz w:val="24"/>
          <w:szCs w:val="24"/>
        </w:rPr>
        <w:t>1</w:t>
      </w:r>
      <w:r w:rsidRPr="66FC1837">
        <w:rPr>
          <w:rFonts w:ascii="Times New Roman" w:hAnsi="Times New Roman" w:cs="Times New Roman"/>
          <w:sz w:val="24"/>
          <w:szCs w:val="24"/>
        </w:rPr>
        <w:t>) above</w:t>
      </w:r>
      <w:r w:rsidRPr="66FC1837" w:rsidR="21D0C27E">
        <w:rPr>
          <w:rFonts w:ascii="Times New Roman" w:hAnsi="Times New Roman" w:cs="Times New Roman"/>
          <w:sz w:val="24"/>
          <w:szCs w:val="24"/>
        </w:rPr>
        <w:t>.</w:t>
      </w:r>
      <w:r w:rsidRPr="66FC1837">
        <w:rPr>
          <w:rFonts w:ascii="Times New Roman" w:hAnsi="Times New Roman" w:cs="Times New Roman"/>
          <w:sz w:val="24"/>
          <w:szCs w:val="24"/>
        </w:rPr>
        <w:t xml:space="preserve"> </w:t>
      </w:r>
    </w:p>
    <w:p w:rsidRPr="00676117" w:rsidR="00994592" w:rsidP="00511651" w:rsidRDefault="098CFCAC" w14:paraId="7042FC03" w14:textId="51778BE5">
      <w:pPr>
        <w:spacing w:line="480" w:lineRule="auto"/>
        <w:ind w:firstLine="720"/>
        <w:rPr>
          <w:rFonts w:ascii="Times New Roman" w:hAnsi="Times New Roman" w:cs="Times New Roman"/>
          <w:b/>
          <w:bCs/>
          <w:sz w:val="24"/>
          <w:szCs w:val="24"/>
        </w:rPr>
      </w:pPr>
      <w:r w:rsidRPr="0A92C5C9">
        <w:rPr>
          <w:rFonts w:ascii="Times New Roman" w:hAnsi="Times New Roman" w:cs="Times New Roman"/>
          <w:sz w:val="24"/>
          <w:szCs w:val="24"/>
        </w:rPr>
        <w:t>(</w:t>
      </w:r>
      <w:r w:rsidR="00245603">
        <w:rPr>
          <w:rFonts w:ascii="Times New Roman" w:hAnsi="Times New Roman" w:cs="Times New Roman"/>
          <w:sz w:val="24"/>
          <w:szCs w:val="24"/>
        </w:rPr>
        <w:t>f</w:t>
      </w:r>
      <w:r w:rsidRPr="0A92C5C9">
        <w:rPr>
          <w:rFonts w:ascii="Times New Roman" w:hAnsi="Times New Roman" w:cs="Times New Roman"/>
          <w:sz w:val="24"/>
          <w:szCs w:val="24"/>
        </w:rPr>
        <w:t xml:space="preserve">)   </w:t>
      </w:r>
      <w:r w:rsidRPr="0A92C5C9" w:rsidR="7BE2F7E5">
        <w:rPr>
          <w:rFonts w:ascii="Times New Roman" w:hAnsi="Times New Roman" w:cs="Times New Roman"/>
          <w:sz w:val="24"/>
          <w:szCs w:val="24"/>
        </w:rPr>
        <w:t>With exception for eligible pre-award costs for Track I, Recovery</w:t>
      </w:r>
    </w:p>
    <w:p w:rsidRPr="00676117" w:rsidR="004F0389" w:rsidP="00511651" w:rsidRDefault="004F0389" w14:paraId="36B4B682" w14:textId="3E442005">
      <w:pPr>
        <w:spacing w:line="480" w:lineRule="auto"/>
        <w:rPr>
          <w:rFonts w:ascii="Times New Roman" w:hAnsi="Times New Roman" w:cs="Times New Roman"/>
          <w:b/>
          <w:sz w:val="24"/>
          <w:szCs w:val="24"/>
        </w:rPr>
      </w:pPr>
      <w:r w:rsidRPr="00676117">
        <w:rPr>
          <w:rFonts w:ascii="Times New Roman" w:hAnsi="Times New Roman" w:cs="Times New Roman"/>
          <w:sz w:val="24"/>
          <w:szCs w:val="24"/>
        </w:rPr>
        <w:t xml:space="preserve">applicants, paying obligations incurred before the beginning date or after the ending date of the grant agreement; and </w:t>
      </w:r>
    </w:p>
    <w:p w:rsidRPr="00676117" w:rsidR="004F0389" w:rsidP="0041665B" w:rsidRDefault="098CFCAC" w14:paraId="4DCA7683" w14:textId="6ED7BE70">
      <w:pPr>
        <w:spacing w:line="480" w:lineRule="auto"/>
        <w:ind w:left="720"/>
        <w:rPr>
          <w:rFonts w:ascii="Times New Roman" w:hAnsi="Times New Roman" w:cs="Times New Roman"/>
          <w:b/>
          <w:bCs/>
          <w:sz w:val="24"/>
          <w:szCs w:val="24"/>
        </w:rPr>
      </w:pPr>
      <w:r w:rsidRPr="66FC1837">
        <w:rPr>
          <w:rFonts w:ascii="Times New Roman" w:hAnsi="Times New Roman" w:cs="Times New Roman"/>
          <w:sz w:val="24"/>
          <w:szCs w:val="24"/>
        </w:rPr>
        <w:t>(</w:t>
      </w:r>
      <w:r w:rsidRPr="66FC1837" w:rsidR="00245603">
        <w:rPr>
          <w:rFonts w:ascii="Times New Roman" w:hAnsi="Times New Roman" w:cs="Times New Roman"/>
          <w:sz w:val="24"/>
          <w:szCs w:val="24"/>
        </w:rPr>
        <w:t>g</w:t>
      </w:r>
      <w:r w:rsidRPr="66FC1837">
        <w:rPr>
          <w:rFonts w:ascii="Times New Roman" w:hAnsi="Times New Roman" w:cs="Times New Roman"/>
          <w:sz w:val="24"/>
          <w:szCs w:val="24"/>
        </w:rPr>
        <w:t xml:space="preserve">)  </w:t>
      </w:r>
      <w:r w:rsidRPr="66FC1837" w:rsidR="7BE2F7E5">
        <w:rPr>
          <w:rFonts w:ascii="Times New Roman" w:hAnsi="Times New Roman" w:cs="Times New Roman"/>
          <w:sz w:val="24"/>
          <w:szCs w:val="24"/>
        </w:rPr>
        <w:t xml:space="preserve">Any purpose prohibited in 2 CFR </w:t>
      </w:r>
      <w:r w:rsidRPr="66FC1837" w:rsidR="353D5B50">
        <w:rPr>
          <w:rFonts w:ascii="Times New Roman" w:hAnsi="Times New Roman" w:cs="Times New Roman"/>
          <w:sz w:val="24"/>
          <w:szCs w:val="24"/>
        </w:rPr>
        <w:t xml:space="preserve">part </w:t>
      </w:r>
      <w:r w:rsidRPr="66FC1837" w:rsidR="7BE2F7E5">
        <w:rPr>
          <w:rFonts w:ascii="Times New Roman" w:hAnsi="Times New Roman" w:cs="Times New Roman"/>
          <w:sz w:val="24"/>
          <w:szCs w:val="24"/>
        </w:rPr>
        <w:t xml:space="preserve">200 or </w:t>
      </w:r>
      <w:r w:rsidRPr="66FC1837" w:rsidR="54D87688">
        <w:rPr>
          <w:rFonts w:ascii="Times New Roman" w:hAnsi="Times New Roman" w:cs="Times New Roman"/>
          <w:sz w:val="24"/>
          <w:szCs w:val="24"/>
        </w:rPr>
        <w:t xml:space="preserve">2 CFR part </w:t>
      </w:r>
      <w:r w:rsidRPr="66FC1837" w:rsidR="7BE2F7E5">
        <w:rPr>
          <w:rFonts w:ascii="Times New Roman" w:hAnsi="Times New Roman" w:cs="Times New Roman"/>
          <w:sz w:val="24"/>
          <w:szCs w:val="24"/>
        </w:rPr>
        <w:t>400.</w:t>
      </w:r>
    </w:p>
    <w:p w:rsidRPr="001C17E5" w:rsidR="00844080" w:rsidP="00DB3E30" w:rsidRDefault="00844080" w14:paraId="70E1CB7E" w14:textId="77777777">
      <w:pPr>
        <w:pStyle w:val="NoSpacing"/>
      </w:pPr>
    </w:p>
    <w:p w:rsidRPr="00227410" w:rsidR="004F0389" w:rsidP="66FC1837" w:rsidRDefault="003273C4" w14:paraId="60127931" w14:textId="2D36FDD5">
      <w:pPr>
        <w:pStyle w:val="BodyText"/>
        <w:contextualSpacing/>
        <w:rPr>
          <w:rFonts w:ascii="Times New Roman" w:hAnsi="Times New Roman"/>
          <w:sz w:val="24"/>
          <w:szCs w:val="24"/>
          <w:lang w:val="en-US"/>
        </w:rPr>
      </w:pPr>
      <w:r w:rsidRPr="757C34BF">
        <w:rPr>
          <w:rFonts w:ascii="Times New Roman" w:hAnsi="Times New Roman"/>
          <w:sz w:val="24"/>
          <w:szCs w:val="24"/>
          <w:lang w:val="en-US"/>
        </w:rPr>
        <w:t>V</w:t>
      </w:r>
      <w:r w:rsidRPr="757C34BF" w:rsidR="004F0389">
        <w:rPr>
          <w:rFonts w:ascii="Times New Roman" w:hAnsi="Times New Roman"/>
          <w:sz w:val="24"/>
          <w:szCs w:val="24"/>
          <w:lang w:val="en-US"/>
        </w:rPr>
        <w:t xml:space="preserve">. </w:t>
      </w:r>
      <w:r w:rsidRPr="757C34BF">
        <w:rPr>
          <w:rFonts w:ascii="Times New Roman" w:hAnsi="Times New Roman"/>
          <w:sz w:val="24"/>
          <w:szCs w:val="24"/>
          <w:lang w:val="en-US"/>
        </w:rPr>
        <w:t xml:space="preserve"> </w:t>
      </w:r>
      <w:r w:rsidRPr="757C34BF" w:rsidR="004F0389">
        <w:rPr>
          <w:rFonts w:ascii="Times New Roman" w:hAnsi="Times New Roman"/>
          <w:sz w:val="24"/>
          <w:szCs w:val="24"/>
          <w:lang w:val="en-US"/>
        </w:rPr>
        <w:t>Application Submission Information</w:t>
      </w:r>
    </w:p>
    <w:p w:rsidRPr="00227410" w:rsidR="004F0389" w:rsidP="004F0389" w:rsidRDefault="004E6060" w14:paraId="3FC02C56" w14:textId="1BEE8E3C">
      <w:pPr>
        <w:pStyle w:val="BodyText"/>
        <w:ind w:left="720" w:hanging="720"/>
        <w:contextualSpacing/>
        <w:rPr>
          <w:rFonts w:ascii="Times New Roman" w:hAnsi="Times New Roman"/>
          <w:b w:val="0"/>
          <w:i/>
          <w:iCs/>
          <w:sz w:val="24"/>
          <w:szCs w:val="24"/>
          <w:lang w:val="en-US"/>
        </w:rPr>
      </w:pPr>
      <w:r>
        <w:rPr>
          <w:rFonts w:ascii="Times New Roman" w:hAnsi="Times New Roman"/>
          <w:b w:val="0"/>
          <w:i/>
          <w:iCs/>
          <w:sz w:val="24"/>
          <w:szCs w:val="24"/>
          <w:lang w:val="en-US"/>
        </w:rPr>
        <w:t>A.</w:t>
      </w:r>
      <w:r w:rsidR="00511651">
        <w:rPr>
          <w:rFonts w:ascii="Times New Roman" w:hAnsi="Times New Roman"/>
          <w:b w:val="0"/>
          <w:i/>
          <w:iCs/>
          <w:sz w:val="24"/>
          <w:szCs w:val="24"/>
          <w:lang w:val="en-US"/>
        </w:rPr>
        <w:t xml:space="preserve">  </w:t>
      </w:r>
      <w:r w:rsidRPr="00227410" w:rsidR="004F0389">
        <w:rPr>
          <w:rFonts w:ascii="Times New Roman" w:hAnsi="Times New Roman"/>
          <w:b w:val="0"/>
          <w:i/>
          <w:iCs/>
          <w:sz w:val="24"/>
          <w:szCs w:val="24"/>
          <w:lang w:val="en-US"/>
        </w:rPr>
        <w:t xml:space="preserve">Request Application Package  </w:t>
      </w:r>
    </w:p>
    <w:p w:rsidR="004F0389" w:rsidP="00511651" w:rsidRDefault="2E715CA5" w14:paraId="4A71A96C" w14:textId="5AE343DD">
      <w:pPr>
        <w:pStyle w:val="BodyText"/>
        <w:ind w:firstLine="720"/>
        <w:contextualSpacing/>
        <w:rPr>
          <w:rFonts w:ascii="Times New Roman" w:hAnsi="Times New Roman"/>
          <w:b w:val="0"/>
          <w:sz w:val="24"/>
          <w:szCs w:val="24"/>
          <w:lang w:val="en-US"/>
        </w:rPr>
      </w:pPr>
      <w:r w:rsidRPr="46399260">
        <w:rPr>
          <w:rFonts w:ascii="Times New Roman" w:hAnsi="Times New Roman"/>
          <w:b w:val="0"/>
          <w:sz w:val="24"/>
          <w:szCs w:val="24"/>
          <w:lang w:val="en-US"/>
        </w:rPr>
        <w:t xml:space="preserve">Entities wishing to apply for assistance may download the application documents and requirements </w:t>
      </w:r>
      <w:r w:rsidRPr="46399260" w:rsidR="00EB1627">
        <w:rPr>
          <w:rFonts w:ascii="Times New Roman" w:hAnsi="Times New Roman"/>
          <w:b w:val="0"/>
          <w:sz w:val="24"/>
          <w:szCs w:val="24"/>
          <w:lang w:val="en-US"/>
        </w:rPr>
        <w:t>outlined</w:t>
      </w:r>
      <w:r w:rsidR="004B0EEF">
        <w:rPr>
          <w:rFonts w:ascii="Times New Roman" w:hAnsi="Times New Roman"/>
          <w:b w:val="0"/>
          <w:sz w:val="24"/>
          <w:szCs w:val="24"/>
          <w:lang w:val="en-US"/>
        </w:rPr>
        <w:t xml:space="preserve"> </w:t>
      </w:r>
      <w:r w:rsidRPr="46399260">
        <w:rPr>
          <w:rFonts w:ascii="Times New Roman" w:hAnsi="Times New Roman"/>
          <w:b w:val="0"/>
          <w:sz w:val="24"/>
          <w:szCs w:val="24"/>
          <w:lang w:val="en-US"/>
        </w:rPr>
        <w:t>in this N</w:t>
      </w:r>
      <w:r w:rsidRPr="46399260" w:rsidR="00D36904">
        <w:rPr>
          <w:rFonts w:ascii="Times New Roman" w:hAnsi="Times New Roman"/>
          <w:b w:val="0"/>
          <w:sz w:val="24"/>
          <w:szCs w:val="24"/>
          <w:lang w:val="en-US"/>
        </w:rPr>
        <w:t>O</w:t>
      </w:r>
      <w:r w:rsidRPr="46399260" w:rsidR="00EB1627">
        <w:rPr>
          <w:rFonts w:ascii="Times New Roman" w:hAnsi="Times New Roman"/>
          <w:b w:val="0"/>
          <w:sz w:val="24"/>
          <w:szCs w:val="24"/>
          <w:lang w:val="en-US"/>
        </w:rPr>
        <w:t>FA</w:t>
      </w:r>
      <w:r w:rsidRPr="46399260">
        <w:rPr>
          <w:rFonts w:ascii="Times New Roman" w:hAnsi="Times New Roman"/>
          <w:b w:val="0"/>
          <w:sz w:val="24"/>
          <w:szCs w:val="24"/>
          <w:lang w:val="en-US"/>
        </w:rPr>
        <w:t xml:space="preserve"> from the </w:t>
      </w:r>
      <w:r w:rsidRPr="46399260" w:rsidR="7AF41E02">
        <w:rPr>
          <w:rFonts w:ascii="Times New Roman" w:hAnsi="Times New Roman"/>
          <w:b w:val="0"/>
          <w:sz w:val="24"/>
          <w:szCs w:val="24"/>
          <w:lang w:val="en-US"/>
        </w:rPr>
        <w:t>E</w:t>
      </w:r>
      <w:r w:rsidRPr="46399260" w:rsidR="04DD7D40">
        <w:rPr>
          <w:rFonts w:ascii="Times New Roman" w:hAnsi="Times New Roman"/>
          <w:b w:val="0"/>
          <w:sz w:val="24"/>
          <w:szCs w:val="24"/>
          <w:lang w:val="en-US"/>
        </w:rPr>
        <w:t>RHC Grant Program</w:t>
      </w:r>
      <w:r w:rsidRPr="46399260">
        <w:rPr>
          <w:rFonts w:ascii="Times New Roman" w:hAnsi="Times New Roman"/>
          <w:b w:val="0"/>
          <w:sz w:val="24"/>
          <w:szCs w:val="24"/>
          <w:lang w:val="en-US"/>
        </w:rPr>
        <w:t xml:space="preserve"> website: [</w:t>
      </w:r>
      <w:r w:rsidRPr="46399260">
        <w:rPr>
          <w:rFonts w:ascii="Times New Roman" w:hAnsi="Times New Roman"/>
          <w:b w:val="0"/>
          <w:sz w:val="24"/>
          <w:szCs w:val="24"/>
          <w:highlight w:val="yellow"/>
          <w:lang w:val="en-US"/>
        </w:rPr>
        <w:t>_______].</w:t>
      </w:r>
      <w:r w:rsidRPr="46399260">
        <w:rPr>
          <w:rFonts w:ascii="Times New Roman" w:hAnsi="Times New Roman"/>
          <w:b w:val="0"/>
          <w:sz w:val="24"/>
          <w:szCs w:val="24"/>
          <w:lang w:val="en-US"/>
        </w:rPr>
        <w:t xml:space="preserve">  </w:t>
      </w:r>
    </w:p>
    <w:p w:rsidR="004F0389" w:rsidP="0C1D4961" w:rsidRDefault="447BCB2B" w14:paraId="5E7D96DC" w14:textId="31B4A5FA">
      <w:pPr>
        <w:pStyle w:val="BodyText"/>
        <w:ind w:firstLine="720"/>
        <w:contextualSpacing/>
        <w:rPr>
          <w:rFonts w:ascii="Times New Roman" w:hAnsi="Times New Roman"/>
          <w:b w:val="0"/>
          <w:sz w:val="24"/>
          <w:szCs w:val="24"/>
          <w:lang w:val="en-US"/>
        </w:rPr>
      </w:pPr>
      <w:r w:rsidRPr="0C1D4961">
        <w:rPr>
          <w:rFonts w:ascii="Times New Roman" w:hAnsi="Times New Roman"/>
          <w:b w:val="0"/>
          <w:sz w:val="24"/>
          <w:szCs w:val="24"/>
          <w:lang w:val="en-US"/>
        </w:rPr>
        <w:lastRenderedPageBreak/>
        <w:t xml:space="preserve">Track I, Recovery </w:t>
      </w:r>
      <w:r w:rsidRPr="0C1D4961" w:rsidR="5AD710C6">
        <w:rPr>
          <w:rFonts w:ascii="Times New Roman" w:hAnsi="Times New Roman"/>
          <w:b w:val="0"/>
          <w:sz w:val="24"/>
          <w:szCs w:val="24"/>
          <w:lang w:val="en-US"/>
        </w:rPr>
        <w:t xml:space="preserve">applicants must submit application packages to the USDA Rural Development office in their state.  Applications will be processed by the </w:t>
      </w:r>
      <w:r w:rsidRPr="0C1D4961" w:rsidR="5AD710C6">
        <w:rPr>
          <w:rFonts w:ascii="Times New Roman" w:hAnsi="Times New Roman"/>
          <w:b w:val="0"/>
          <w:sz w:val="24"/>
          <w:szCs w:val="24"/>
        </w:rPr>
        <w:t xml:space="preserve">USDA Rural Development State Office in the state where the applicant’s project is located.  </w:t>
      </w:r>
      <w:r w:rsidRPr="0C1D4961" w:rsidR="2F38981E">
        <w:rPr>
          <w:rFonts w:ascii="Times New Roman" w:hAnsi="Times New Roman"/>
          <w:b w:val="0"/>
          <w:sz w:val="24"/>
          <w:szCs w:val="24"/>
        </w:rPr>
        <w:t xml:space="preserve">For project activities located in more than one state, the </w:t>
      </w:r>
      <w:r w:rsidRPr="0C1D4961" w:rsidR="4ED33991">
        <w:rPr>
          <w:rFonts w:ascii="Times New Roman" w:hAnsi="Times New Roman"/>
          <w:b w:val="0"/>
          <w:sz w:val="24"/>
          <w:szCs w:val="24"/>
        </w:rPr>
        <w:t xml:space="preserve">applicant’s headquarters location will determine the applicable USDA Rural Development State Office.  </w:t>
      </w:r>
      <w:r w:rsidRPr="0C1D4961" w:rsidR="5AD710C6">
        <w:rPr>
          <w:rFonts w:ascii="Times New Roman" w:hAnsi="Times New Roman"/>
          <w:b w:val="0"/>
          <w:sz w:val="24"/>
          <w:szCs w:val="24"/>
        </w:rPr>
        <w:t>Agency state office contact information is available at</w:t>
      </w:r>
      <w:r w:rsidRPr="0C1D4961" w:rsidR="6C5B16FB">
        <w:rPr>
          <w:rFonts w:ascii="Times New Roman" w:hAnsi="Times New Roman"/>
          <w:b w:val="0"/>
          <w:sz w:val="24"/>
          <w:szCs w:val="24"/>
        </w:rPr>
        <w:t xml:space="preserve"> </w:t>
      </w:r>
      <w:r w:rsidRPr="0C1D4961" w:rsidR="05A60423">
        <w:rPr>
          <w:rStyle w:val="Hyperlink"/>
          <w:rFonts w:ascii="Times New Roman" w:hAnsi="Times New Roman"/>
          <w:b w:val="0"/>
          <w:sz w:val="24"/>
          <w:szCs w:val="24"/>
          <w:u w:val="none"/>
        </w:rPr>
        <w:t>https://www.rd.usda.gov/about-rd/state-offices</w:t>
      </w:r>
      <w:r w:rsidRPr="0C1D4961" w:rsidR="5AD710C6">
        <w:rPr>
          <w:rFonts w:ascii="Times New Roman" w:hAnsi="Times New Roman"/>
          <w:b w:val="0"/>
          <w:sz w:val="24"/>
          <w:szCs w:val="24"/>
          <w:lang w:val="en-US"/>
        </w:rPr>
        <w:t xml:space="preserve">.  </w:t>
      </w:r>
    </w:p>
    <w:p w:rsidR="004F0389" w:rsidP="004F0389" w:rsidRDefault="5964900E" w14:paraId="057D6755" w14:textId="442DEC77">
      <w:pPr>
        <w:pStyle w:val="BodyText"/>
        <w:ind w:firstLine="720"/>
        <w:contextualSpacing/>
        <w:rPr>
          <w:rFonts w:ascii="Times New Roman" w:hAnsi="Times New Roman"/>
          <w:b w:val="0"/>
          <w:sz w:val="24"/>
          <w:szCs w:val="24"/>
          <w:lang w:val="en-US"/>
        </w:rPr>
      </w:pPr>
      <w:r w:rsidRPr="757C34BF">
        <w:rPr>
          <w:rFonts w:ascii="Times New Roman" w:hAnsi="Times New Roman"/>
          <w:b w:val="0"/>
          <w:sz w:val="24"/>
          <w:szCs w:val="24"/>
          <w:lang w:val="en-US"/>
        </w:rPr>
        <w:t xml:space="preserve">Track II, Impact </w:t>
      </w:r>
      <w:r w:rsidRPr="757C34BF" w:rsidR="5AD710C6">
        <w:rPr>
          <w:rFonts w:ascii="Times New Roman" w:hAnsi="Times New Roman"/>
          <w:b w:val="0"/>
          <w:sz w:val="24"/>
          <w:szCs w:val="24"/>
          <w:lang w:val="en-US"/>
        </w:rPr>
        <w:t>applicants</w:t>
      </w:r>
      <w:r w:rsidRPr="757C34BF" w:rsidR="1DEBD982">
        <w:rPr>
          <w:rFonts w:ascii="Times New Roman" w:hAnsi="Times New Roman"/>
          <w:b w:val="0"/>
          <w:sz w:val="24"/>
          <w:szCs w:val="24"/>
          <w:lang w:val="en-US"/>
        </w:rPr>
        <w:t xml:space="preserve"> must submit application packages to the USDA Rural Development office in </w:t>
      </w:r>
      <w:r w:rsidRPr="757C34BF" w:rsidR="616EA64E">
        <w:rPr>
          <w:rFonts w:ascii="Times New Roman" w:hAnsi="Times New Roman"/>
          <w:b w:val="0"/>
          <w:sz w:val="24"/>
          <w:szCs w:val="24"/>
          <w:lang w:val="en-US"/>
        </w:rPr>
        <w:t xml:space="preserve">the </w:t>
      </w:r>
      <w:r w:rsidRPr="757C34BF" w:rsidR="1DEBD982">
        <w:rPr>
          <w:rFonts w:ascii="Times New Roman" w:hAnsi="Times New Roman"/>
          <w:b w:val="0"/>
          <w:sz w:val="24"/>
          <w:szCs w:val="24"/>
          <w:lang w:val="en-US"/>
        </w:rPr>
        <w:t>state</w:t>
      </w:r>
      <w:r w:rsidRPr="757C34BF" w:rsidR="0D07DB45">
        <w:rPr>
          <w:rFonts w:ascii="Times New Roman" w:hAnsi="Times New Roman"/>
          <w:b w:val="0"/>
          <w:sz w:val="24"/>
          <w:szCs w:val="24"/>
          <w:lang w:val="en-US"/>
        </w:rPr>
        <w:t xml:space="preserve"> in which the applicant organization is headquartered.  If a Track II applicant is</w:t>
      </w:r>
      <w:r w:rsidRPr="757C34BF" w:rsidR="5AD710C6">
        <w:rPr>
          <w:rFonts w:ascii="Times New Roman" w:hAnsi="Times New Roman"/>
          <w:b w:val="0"/>
          <w:sz w:val="24"/>
          <w:szCs w:val="24"/>
          <w:lang w:val="en-US"/>
        </w:rPr>
        <w:t xml:space="preserve"> headquartered in the District of Columbia, the applica</w:t>
      </w:r>
      <w:r w:rsidRPr="757C34BF" w:rsidR="451E9B3B">
        <w:rPr>
          <w:rFonts w:ascii="Times New Roman" w:hAnsi="Times New Roman"/>
          <w:b w:val="0"/>
          <w:sz w:val="24"/>
          <w:szCs w:val="24"/>
          <w:lang w:val="en-US"/>
        </w:rPr>
        <w:t xml:space="preserve">nt must submit its application package to </w:t>
      </w:r>
      <w:r w:rsidRPr="757C34BF" w:rsidR="5AD710C6">
        <w:rPr>
          <w:rFonts w:ascii="Times New Roman" w:hAnsi="Times New Roman"/>
          <w:b w:val="0"/>
          <w:sz w:val="24"/>
          <w:szCs w:val="24"/>
          <w:lang w:val="en-US"/>
        </w:rPr>
        <w:t>the USDA Rural Development National Office and</w:t>
      </w:r>
      <w:r w:rsidRPr="757C34BF" w:rsidR="13CD4E48">
        <w:rPr>
          <w:rFonts w:ascii="Times New Roman" w:hAnsi="Times New Roman"/>
          <w:b w:val="0"/>
          <w:sz w:val="24"/>
          <w:szCs w:val="24"/>
          <w:lang w:val="en-US"/>
        </w:rPr>
        <w:t xml:space="preserve"> the application will be</w:t>
      </w:r>
      <w:r w:rsidRPr="757C34BF" w:rsidR="5AD710C6">
        <w:rPr>
          <w:rFonts w:ascii="Times New Roman" w:hAnsi="Times New Roman"/>
          <w:b w:val="0"/>
          <w:sz w:val="24"/>
          <w:szCs w:val="24"/>
          <w:lang w:val="en-US"/>
        </w:rPr>
        <w:t xml:space="preserve"> processed by the USDA Rural Development Maryland/Delaware State Office.    </w:t>
      </w:r>
    </w:p>
    <w:p w:rsidR="00E90293" w:rsidP="00E90293" w:rsidRDefault="00E90293" w14:paraId="3F66BDC3" w14:textId="6BDEE2B6">
      <w:pPr>
        <w:pStyle w:val="NoSpacing"/>
      </w:pPr>
    </w:p>
    <w:p w:rsidRPr="00227410" w:rsidR="004F0389" w:rsidP="004F0389" w:rsidRDefault="004E6060" w14:paraId="36F1EC37" w14:textId="2FB09D9B">
      <w:pPr>
        <w:pStyle w:val="BodyText"/>
        <w:contextualSpacing/>
        <w:rPr>
          <w:rFonts w:ascii="Times New Roman" w:hAnsi="Times New Roman"/>
          <w:b w:val="0"/>
          <w:i/>
          <w:iCs/>
          <w:sz w:val="24"/>
          <w:szCs w:val="24"/>
          <w:lang w:val="en-US"/>
        </w:rPr>
      </w:pPr>
      <w:r>
        <w:rPr>
          <w:rFonts w:ascii="Times New Roman" w:hAnsi="Times New Roman"/>
          <w:b w:val="0"/>
          <w:i/>
          <w:iCs/>
          <w:sz w:val="24"/>
          <w:szCs w:val="24"/>
          <w:lang w:val="en-US"/>
        </w:rPr>
        <w:t>B.</w:t>
      </w:r>
      <w:r w:rsidR="00511651">
        <w:rPr>
          <w:rFonts w:ascii="Times New Roman" w:hAnsi="Times New Roman"/>
          <w:b w:val="0"/>
          <w:i/>
          <w:iCs/>
          <w:sz w:val="24"/>
          <w:szCs w:val="24"/>
          <w:lang w:val="en-US"/>
        </w:rPr>
        <w:t xml:space="preserve">  </w:t>
      </w:r>
      <w:r w:rsidRPr="00227410" w:rsidR="004F0389">
        <w:rPr>
          <w:rFonts w:ascii="Times New Roman" w:hAnsi="Times New Roman"/>
          <w:b w:val="0"/>
          <w:i/>
          <w:iCs/>
          <w:sz w:val="24"/>
          <w:szCs w:val="24"/>
          <w:lang w:val="en-US"/>
        </w:rPr>
        <w:t>Content and Form of Application Submission</w:t>
      </w:r>
    </w:p>
    <w:p w:rsidR="004F0389" w:rsidP="00511651" w:rsidRDefault="4206AF2D" w14:paraId="79FFC6A1" w14:textId="05C5B4D2">
      <w:pPr>
        <w:pStyle w:val="BodyText"/>
        <w:ind w:firstLine="720"/>
        <w:contextualSpacing/>
        <w:rPr>
          <w:rFonts w:ascii="Times New Roman" w:hAnsi="Times New Roman"/>
          <w:b w:val="0"/>
          <w:sz w:val="24"/>
          <w:szCs w:val="24"/>
          <w:lang w:val="en-US"/>
        </w:rPr>
      </w:pPr>
      <w:r w:rsidRPr="66FC1837">
        <w:rPr>
          <w:rFonts w:ascii="Times New Roman" w:hAnsi="Times New Roman"/>
          <w:b w:val="0"/>
          <w:sz w:val="24"/>
          <w:szCs w:val="24"/>
          <w:lang w:val="en-US"/>
        </w:rPr>
        <w:t xml:space="preserve">For </w:t>
      </w:r>
      <w:r w:rsidRPr="66FC1837" w:rsidR="1D82F280">
        <w:rPr>
          <w:rFonts w:ascii="Times New Roman" w:hAnsi="Times New Roman"/>
          <w:b w:val="0"/>
          <w:sz w:val="24"/>
          <w:szCs w:val="24"/>
          <w:lang w:val="en-US"/>
        </w:rPr>
        <w:t xml:space="preserve">Track I, Recovery </w:t>
      </w:r>
      <w:r w:rsidRPr="66FC1837">
        <w:rPr>
          <w:rFonts w:ascii="Times New Roman" w:hAnsi="Times New Roman"/>
          <w:b w:val="0"/>
          <w:sz w:val="24"/>
          <w:szCs w:val="24"/>
          <w:lang w:val="en-US"/>
        </w:rPr>
        <w:t>applicants, t</w:t>
      </w:r>
      <w:r w:rsidRPr="66FC1837">
        <w:rPr>
          <w:rFonts w:ascii="Times New Roman" w:hAnsi="Times New Roman"/>
          <w:b w:val="0"/>
          <w:sz w:val="24"/>
          <w:szCs w:val="24"/>
        </w:rPr>
        <w:t xml:space="preserve">he applicable USDA Rural Development </w:t>
      </w:r>
      <w:r w:rsidRPr="66FC1837" w:rsidR="5C27D7B1">
        <w:rPr>
          <w:rFonts w:ascii="Times New Roman" w:hAnsi="Times New Roman"/>
          <w:b w:val="0"/>
          <w:sz w:val="24"/>
          <w:szCs w:val="24"/>
        </w:rPr>
        <w:t xml:space="preserve">State </w:t>
      </w:r>
      <w:r w:rsidRPr="66FC1837">
        <w:rPr>
          <w:rFonts w:ascii="Times New Roman" w:hAnsi="Times New Roman"/>
          <w:b w:val="0"/>
          <w:sz w:val="24"/>
          <w:szCs w:val="24"/>
        </w:rPr>
        <w:t xml:space="preserve">Office will conduct an initial review, rating, and selection of complete applications received by </w:t>
      </w:r>
      <w:r w:rsidRPr="66FC1837">
        <w:rPr>
          <w:rFonts w:ascii="Times New Roman" w:hAnsi="Times New Roman"/>
          <w:b w:val="0"/>
          <w:sz w:val="24"/>
          <w:szCs w:val="24"/>
          <w:lang w:val="en-US"/>
        </w:rPr>
        <w:t>the date established in this Notice</w:t>
      </w:r>
      <w:r w:rsidRPr="66FC1837">
        <w:rPr>
          <w:rFonts w:ascii="Times New Roman" w:hAnsi="Times New Roman"/>
          <w:b w:val="0"/>
          <w:sz w:val="24"/>
          <w:szCs w:val="24"/>
        </w:rPr>
        <w:t xml:space="preserve">, according to the selection criteria in this Notice.  </w:t>
      </w:r>
      <w:r w:rsidRPr="66FC1837" w:rsidR="0234272D">
        <w:rPr>
          <w:rFonts w:ascii="Times New Roman" w:hAnsi="Times New Roman"/>
          <w:b w:val="0"/>
          <w:sz w:val="24"/>
          <w:szCs w:val="24"/>
        </w:rPr>
        <w:t>S</w:t>
      </w:r>
      <w:r w:rsidRPr="66FC1837">
        <w:rPr>
          <w:rFonts w:ascii="Times New Roman" w:hAnsi="Times New Roman"/>
          <w:b w:val="0"/>
          <w:sz w:val="24"/>
          <w:szCs w:val="24"/>
        </w:rPr>
        <w:t>ubsequent application reviews, rankings, and selections will occur</w:t>
      </w:r>
      <w:r w:rsidRPr="66FC1837" w:rsidR="13489962">
        <w:rPr>
          <w:rFonts w:ascii="Times New Roman" w:hAnsi="Times New Roman"/>
          <w:b w:val="0"/>
          <w:sz w:val="24"/>
          <w:szCs w:val="24"/>
        </w:rPr>
        <w:t xml:space="preserve"> </w:t>
      </w:r>
      <w:r w:rsidRPr="66FC1837">
        <w:rPr>
          <w:rFonts w:ascii="Times New Roman" w:hAnsi="Times New Roman"/>
          <w:b w:val="0"/>
          <w:sz w:val="24"/>
          <w:szCs w:val="24"/>
        </w:rPr>
        <w:t>for all complete applications</w:t>
      </w:r>
      <w:r w:rsidRPr="66FC1837" w:rsidR="21CB1727">
        <w:rPr>
          <w:rFonts w:ascii="Times New Roman" w:hAnsi="Times New Roman"/>
          <w:b w:val="0"/>
          <w:sz w:val="24"/>
          <w:szCs w:val="24"/>
        </w:rPr>
        <w:t xml:space="preserve"> until funding has been fully utilized</w:t>
      </w:r>
      <w:r w:rsidRPr="66FC1837">
        <w:rPr>
          <w:rFonts w:ascii="Times New Roman" w:hAnsi="Times New Roman"/>
          <w:b w:val="0"/>
          <w:sz w:val="24"/>
          <w:szCs w:val="24"/>
        </w:rPr>
        <w:t>.</w:t>
      </w:r>
      <w:r w:rsidRPr="66FC1837">
        <w:rPr>
          <w:rFonts w:ascii="Times New Roman" w:hAnsi="Times New Roman"/>
          <w:sz w:val="24"/>
          <w:szCs w:val="24"/>
        </w:rPr>
        <w:t xml:space="preserve"> </w:t>
      </w:r>
      <w:r w:rsidRPr="66FC1837" w:rsidR="004B0EEF">
        <w:rPr>
          <w:rFonts w:ascii="Times New Roman" w:hAnsi="Times New Roman"/>
          <w:sz w:val="24"/>
          <w:szCs w:val="24"/>
          <w:lang w:val="en-US"/>
        </w:rPr>
        <w:t xml:space="preserve"> </w:t>
      </w:r>
      <w:r w:rsidRPr="66FC1837">
        <w:rPr>
          <w:rFonts w:ascii="Times New Roman" w:hAnsi="Times New Roman"/>
          <w:b w:val="0"/>
          <w:sz w:val="24"/>
          <w:szCs w:val="24"/>
          <w:lang w:val="en-US"/>
        </w:rPr>
        <w:t xml:space="preserve">Complete applications must contain all parts necessary for the Agency to determine applicant and project eligibility, ensure environmental and architectural requirements are met, calculate a priority score, and rank the application in order to be considered.  </w:t>
      </w:r>
      <w:r w:rsidRPr="66FC1837" w:rsidR="0B6C2D17">
        <w:rPr>
          <w:rFonts w:ascii="Times New Roman" w:hAnsi="Times New Roman"/>
          <w:b w:val="0"/>
          <w:sz w:val="24"/>
          <w:szCs w:val="24"/>
          <w:lang w:val="en-US"/>
        </w:rPr>
        <w:t>Track I</w:t>
      </w:r>
      <w:r w:rsidRPr="66FC1837" w:rsidR="26F1DE64">
        <w:rPr>
          <w:rFonts w:ascii="Times New Roman" w:hAnsi="Times New Roman"/>
          <w:b w:val="0"/>
          <w:sz w:val="24"/>
          <w:szCs w:val="24"/>
          <w:lang w:val="en-US"/>
        </w:rPr>
        <w:t>, Recovery,</w:t>
      </w:r>
      <w:r w:rsidRPr="66FC1837" w:rsidR="0B6C2D17">
        <w:rPr>
          <w:rFonts w:ascii="Times New Roman" w:hAnsi="Times New Roman"/>
          <w:b w:val="0"/>
          <w:sz w:val="24"/>
          <w:szCs w:val="24"/>
          <w:lang w:val="en-US"/>
        </w:rPr>
        <w:t xml:space="preserve"> a</w:t>
      </w:r>
      <w:r w:rsidRPr="66FC1837" w:rsidR="7F16922A">
        <w:rPr>
          <w:rFonts w:ascii="Times New Roman" w:hAnsi="Times New Roman"/>
          <w:b w:val="0"/>
          <w:sz w:val="24"/>
          <w:szCs w:val="24"/>
          <w:lang w:val="en-US"/>
        </w:rPr>
        <w:t xml:space="preserve">pplications deemed incomplete </w:t>
      </w:r>
      <w:r w:rsidRPr="66FC1837" w:rsidR="0B6C2D17">
        <w:rPr>
          <w:rFonts w:ascii="Times New Roman" w:hAnsi="Times New Roman"/>
          <w:b w:val="0"/>
          <w:sz w:val="24"/>
          <w:szCs w:val="24"/>
          <w:lang w:val="en-US"/>
        </w:rPr>
        <w:t>as of the date established in this Notice will compete for</w:t>
      </w:r>
      <w:r w:rsidRPr="66FC1837" w:rsidR="54BA4F42">
        <w:rPr>
          <w:rFonts w:ascii="Times New Roman" w:hAnsi="Times New Roman"/>
          <w:b w:val="0"/>
          <w:sz w:val="24"/>
          <w:szCs w:val="24"/>
          <w:lang w:val="en-US"/>
        </w:rPr>
        <w:t xml:space="preserve"> any remaining </w:t>
      </w:r>
      <w:r w:rsidRPr="66FC1837" w:rsidR="2549E3C3">
        <w:rPr>
          <w:rFonts w:ascii="Times New Roman" w:hAnsi="Times New Roman"/>
          <w:b w:val="0"/>
          <w:sz w:val="24"/>
          <w:szCs w:val="24"/>
          <w:lang w:val="en-US"/>
        </w:rPr>
        <w:t xml:space="preserve">funding </w:t>
      </w:r>
      <w:r w:rsidRPr="66FC1837" w:rsidR="54BA4F42">
        <w:rPr>
          <w:rFonts w:ascii="Times New Roman" w:hAnsi="Times New Roman"/>
          <w:b w:val="0"/>
          <w:sz w:val="24"/>
          <w:szCs w:val="24"/>
          <w:lang w:val="en-US"/>
        </w:rPr>
        <w:t>once the applica</w:t>
      </w:r>
      <w:r w:rsidRPr="66FC1837" w:rsidR="2549E3C3">
        <w:rPr>
          <w:rFonts w:ascii="Times New Roman" w:hAnsi="Times New Roman"/>
          <w:b w:val="0"/>
          <w:sz w:val="24"/>
          <w:szCs w:val="24"/>
          <w:lang w:val="en-US"/>
        </w:rPr>
        <w:t xml:space="preserve">nt submits a complete application.  </w:t>
      </w:r>
      <w:r w:rsidRPr="66FC1837">
        <w:rPr>
          <w:rFonts w:ascii="Times New Roman" w:hAnsi="Times New Roman"/>
          <w:b w:val="0"/>
          <w:sz w:val="24"/>
          <w:szCs w:val="24"/>
          <w:lang w:val="en-US"/>
        </w:rPr>
        <w:t xml:space="preserve">For as long as </w:t>
      </w:r>
      <w:r w:rsidRPr="66FC1837">
        <w:rPr>
          <w:rFonts w:ascii="Times New Roman" w:hAnsi="Times New Roman"/>
          <w:b w:val="0"/>
          <w:sz w:val="24"/>
          <w:szCs w:val="24"/>
          <w:lang w:val="en-US"/>
        </w:rPr>
        <w:lastRenderedPageBreak/>
        <w:t xml:space="preserve">funding remains available, the applicable USDA Rural Development </w:t>
      </w:r>
      <w:r w:rsidRPr="66FC1837" w:rsidR="6ED768BB">
        <w:rPr>
          <w:rFonts w:ascii="Times New Roman" w:hAnsi="Times New Roman"/>
          <w:b w:val="0"/>
          <w:sz w:val="24"/>
          <w:szCs w:val="24"/>
          <w:lang w:val="en-US"/>
        </w:rPr>
        <w:t xml:space="preserve">State </w:t>
      </w:r>
      <w:r w:rsidRPr="66FC1837">
        <w:rPr>
          <w:rFonts w:ascii="Times New Roman" w:hAnsi="Times New Roman"/>
          <w:b w:val="0"/>
          <w:sz w:val="24"/>
          <w:szCs w:val="24"/>
          <w:lang w:val="en-US"/>
        </w:rPr>
        <w:t xml:space="preserve">Office will work with Track I, Recovery applicants to reach a complete application status.  </w:t>
      </w:r>
    </w:p>
    <w:p w:rsidR="00923C6D" w:rsidP="00923C6D" w:rsidRDefault="00923C6D" w14:paraId="2C6FB560" w14:textId="77777777">
      <w:pPr>
        <w:pStyle w:val="NoSpacing"/>
      </w:pPr>
    </w:p>
    <w:p w:rsidRPr="00204551" w:rsidR="00204551" w:rsidP="00204551" w:rsidRDefault="38905225" w14:paraId="618B4744" w14:textId="0CB69A09">
      <w:pPr>
        <w:spacing w:after="0" w:line="480" w:lineRule="auto"/>
        <w:ind w:firstLine="720"/>
        <w:contextualSpacing/>
        <w:rPr>
          <w:rFonts w:ascii="Times New Roman" w:hAnsi="Times New Roman" w:eastAsia="Times New Roman" w:cs="Times New Roman"/>
          <w:sz w:val="24"/>
          <w:szCs w:val="24"/>
          <w:lang w:eastAsia="x-none"/>
        </w:rPr>
      </w:pPr>
      <w:r w:rsidRPr="66FC1837">
        <w:rPr>
          <w:rFonts w:ascii="Times New Roman" w:hAnsi="Times New Roman" w:eastAsia="Times New Roman" w:cs="Times New Roman"/>
          <w:sz w:val="24"/>
          <w:szCs w:val="24"/>
        </w:rPr>
        <w:t xml:space="preserve">For Track II, Impact applicants, the applicable USDA Rural Development </w:t>
      </w:r>
      <w:r w:rsidRPr="66FC1837" w:rsidR="0739E91C">
        <w:rPr>
          <w:rFonts w:ascii="Times New Roman" w:hAnsi="Times New Roman" w:eastAsia="Times New Roman" w:cs="Times New Roman"/>
          <w:sz w:val="24"/>
          <w:szCs w:val="24"/>
        </w:rPr>
        <w:t xml:space="preserve">State </w:t>
      </w:r>
      <w:r w:rsidRPr="66FC1837">
        <w:rPr>
          <w:rFonts w:ascii="Times New Roman" w:hAnsi="Times New Roman" w:eastAsia="Times New Roman" w:cs="Times New Roman"/>
          <w:sz w:val="24"/>
          <w:szCs w:val="24"/>
        </w:rPr>
        <w:t xml:space="preserve">Office will conduct </w:t>
      </w:r>
      <w:r w:rsidRPr="66FC1837" w:rsidR="091E5FBF">
        <w:rPr>
          <w:rFonts w:ascii="Times New Roman" w:hAnsi="Times New Roman" w:eastAsia="Times New Roman" w:cs="Times New Roman"/>
          <w:sz w:val="24"/>
          <w:szCs w:val="24"/>
        </w:rPr>
        <w:t xml:space="preserve">initial </w:t>
      </w:r>
      <w:r w:rsidRPr="66FC1837">
        <w:rPr>
          <w:rFonts w:ascii="Times New Roman" w:hAnsi="Times New Roman" w:eastAsia="Times New Roman" w:cs="Times New Roman"/>
          <w:sz w:val="24"/>
          <w:szCs w:val="24"/>
        </w:rPr>
        <w:t>eligibility</w:t>
      </w:r>
      <w:r w:rsidRPr="66FC1837" w:rsidR="1A4C9FDB">
        <w:rPr>
          <w:rFonts w:ascii="Times New Roman" w:hAnsi="Times New Roman" w:eastAsia="Times New Roman" w:cs="Times New Roman"/>
          <w:sz w:val="24"/>
          <w:szCs w:val="24"/>
        </w:rPr>
        <w:t xml:space="preserve"> reviews. </w:t>
      </w:r>
      <w:r w:rsidRPr="66FC1837" w:rsidR="07AE19DA">
        <w:rPr>
          <w:rFonts w:ascii="Times New Roman" w:hAnsi="Times New Roman" w:eastAsia="Times New Roman" w:cs="Times New Roman"/>
          <w:sz w:val="24"/>
          <w:szCs w:val="24"/>
        </w:rPr>
        <w:t xml:space="preserve"> The USDA Rural Development National Office will coordinate </w:t>
      </w:r>
      <w:r w:rsidRPr="66FC1837">
        <w:rPr>
          <w:rFonts w:ascii="Times New Roman" w:hAnsi="Times New Roman" w:eastAsia="Times New Roman" w:cs="Times New Roman"/>
          <w:sz w:val="24"/>
          <w:szCs w:val="24"/>
        </w:rPr>
        <w:t xml:space="preserve">application reviews, rankings, and selections based on the information received by the Agency as of the deadline established in this Notice.  </w:t>
      </w:r>
    </w:p>
    <w:p w:rsidRPr="00511651" w:rsidR="00204551" w:rsidP="00204551" w:rsidRDefault="00204551" w14:paraId="3739EF3E" w14:textId="070D88E4">
      <w:pPr>
        <w:spacing w:after="0" w:line="480" w:lineRule="auto"/>
        <w:ind w:firstLine="720"/>
        <w:contextualSpacing/>
        <w:rPr>
          <w:rFonts w:ascii="Times New Roman" w:hAnsi="Times New Roman" w:eastAsia="Times New Roman" w:cs="Times New Roman"/>
          <w:sz w:val="24"/>
          <w:szCs w:val="24"/>
          <w:lang w:eastAsia="x-none"/>
        </w:rPr>
      </w:pPr>
      <w:r w:rsidRPr="00511651">
        <w:rPr>
          <w:rFonts w:ascii="Times New Roman" w:hAnsi="Times New Roman" w:eastAsia="Times New Roman" w:cs="Times New Roman"/>
          <w:sz w:val="24"/>
          <w:szCs w:val="24"/>
          <w:lang w:eastAsia="x-none"/>
        </w:rPr>
        <w:t>The application for Track I and Track II funding must include the following:</w:t>
      </w:r>
    </w:p>
    <w:p w:rsidRPr="00534363" w:rsidR="00204551" w:rsidP="00511651" w:rsidRDefault="4109B977" w14:paraId="449BFACF" w14:textId="55816224">
      <w:pPr>
        <w:spacing w:line="480" w:lineRule="auto"/>
        <w:ind w:firstLine="720"/>
        <w:rPr>
          <w:rFonts w:ascii="Times New Roman" w:hAnsi="Times New Roman" w:cs="Times New Roman"/>
          <w:sz w:val="24"/>
          <w:szCs w:val="24"/>
        </w:rPr>
      </w:pPr>
      <w:r w:rsidRPr="00511651">
        <w:rPr>
          <w:rFonts w:ascii="Times New Roman" w:hAnsi="Times New Roman" w:cs="Times New Roman"/>
          <w:sz w:val="24"/>
          <w:szCs w:val="24"/>
        </w:rPr>
        <w:t>(a)</w:t>
      </w:r>
      <w:r>
        <w:t xml:space="preserve">  </w:t>
      </w:r>
      <w:r w:rsidR="571FB7E7">
        <w:t xml:space="preserve"> </w:t>
      </w:r>
      <w:r w:rsidRPr="5AFDECE6" w:rsidR="38905225">
        <w:rPr>
          <w:rFonts w:ascii="Times New Roman" w:hAnsi="Times New Roman" w:cs="Times New Roman"/>
          <w:sz w:val="24"/>
          <w:szCs w:val="24"/>
        </w:rPr>
        <w:t>A summary page, double-spaced between items, listing the following (this information should not be presented in narrative form):</w:t>
      </w:r>
    </w:p>
    <w:p w:rsidRPr="00534363" w:rsidR="00204551" w:rsidP="00511651" w:rsidRDefault="00534363" w14:paraId="2EF1B682" w14:textId="6DFCC9A2">
      <w:pPr>
        <w:spacing w:line="480" w:lineRule="auto"/>
        <w:ind w:firstLine="720"/>
        <w:rPr>
          <w:rFonts w:ascii="Times New Roman" w:hAnsi="Times New Roman" w:cs="Times New Roman"/>
          <w:sz w:val="24"/>
          <w:szCs w:val="24"/>
        </w:rPr>
      </w:pPr>
      <w:r w:rsidRPr="3FB417B2">
        <w:rPr>
          <w:rFonts w:ascii="Times New Roman" w:hAnsi="Times New Roman" w:cs="Times New Roman"/>
          <w:sz w:val="24"/>
          <w:szCs w:val="24"/>
        </w:rPr>
        <w:t xml:space="preserve">(1)   </w:t>
      </w:r>
      <w:r w:rsidRPr="3FB417B2" w:rsidR="00204551">
        <w:rPr>
          <w:rFonts w:ascii="Times New Roman" w:hAnsi="Times New Roman" w:cs="Times New Roman"/>
          <w:sz w:val="24"/>
          <w:szCs w:val="24"/>
        </w:rPr>
        <w:t>Track of funding requested: Track I, Recovery or Track II, Impact</w:t>
      </w:r>
      <w:r w:rsidR="00511651">
        <w:rPr>
          <w:rFonts w:ascii="Times New Roman" w:hAnsi="Times New Roman" w:cs="Times New Roman"/>
          <w:sz w:val="24"/>
          <w:szCs w:val="24"/>
        </w:rPr>
        <w:t>;</w:t>
      </w:r>
    </w:p>
    <w:p w:rsidRPr="00534363" w:rsidR="00204551" w:rsidP="00511651" w:rsidRDefault="00534363" w14:paraId="09F374DE" w14:textId="7064C50A">
      <w:pPr>
        <w:spacing w:line="480" w:lineRule="auto"/>
        <w:ind w:firstLine="720"/>
        <w:rPr>
          <w:rFonts w:ascii="Times New Roman" w:hAnsi="Times New Roman" w:cs="Times New Roman"/>
          <w:sz w:val="24"/>
          <w:szCs w:val="24"/>
        </w:rPr>
      </w:pPr>
      <w:r w:rsidRPr="3FB417B2">
        <w:rPr>
          <w:rFonts w:ascii="Times New Roman" w:hAnsi="Times New Roman" w:cs="Times New Roman"/>
          <w:sz w:val="24"/>
          <w:szCs w:val="24"/>
        </w:rPr>
        <w:t xml:space="preserve">(2)   </w:t>
      </w:r>
      <w:r w:rsidRPr="3FB417B2" w:rsidR="00204551">
        <w:rPr>
          <w:rFonts w:ascii="Times New Roman" w:hAnsi="Times New Roman" w:cs="Times New Roman"/>
          <w:sz w:val="24"/>
          <w:szCs w:val="24"/>
        </w:rPr>
        <w:t>Applicant’s name</w:t>
      </w:r>
      <w:r w:rsidR="00511651">
        <w:rPr>
          <w:rFonts w:ascii="Times New Roman" w:hAnsi="Times New Roman" w:cs="Times New Roman"/>
          <w:sz w:val="24"/>
          <w:szCs w:val="24"/>
        </w:rPr>
        <w:t>;</w:t>
      </w:r>
    </w:p>
    <w:p w:rsidRPr="00204551" w:rsidR="00204551" w:rsidP="00511651" w:rsidRDefault="00534363" w14:paraId="5BD721BE" w14:textId="2AE1583F">
      <w:pPr>
        <w:spacing w:after="0" w:line="480" w:lineRule="auto"/>
        <w:ind w:firstLine="720"/>
        <w:contextualSpacing/>
        <w:rPr>
          <w:rFonts w:ascii="Times New Roman" w:hAnsi="Times New Roman" w:eastAsia="Times New Roman" w:cs="Times New Roman"/>
          <w:sz w:val="24"/>
          <w:szCs w:val="24"/>
          <w:lang w:eastAsia="x-none"/>
        </w:rPr>
      </w:pPr>
      <w:r w:rsidRPr="3FB417B2">
        <w:rPr>
          <w:rFonts w:ascii="Times New Roman" w:hAnsi="Times New Roman" w:eastAsia="Times New Roman" w:cs="Times New Roman"/>
          <w:sz w:val="24"/>
          <w:szCs w:val="24"/>
        </w:rPr>
        <w:t>(3)</w:t>
      </w:r>
      <w:r w:rsidRPr="3FB417B2" w:rsidR="005434F9">
        <w:rPr>
          <w:rFonts w:ascii="Times New Roman" w:hAnsi="Times New Roman" w:eastAsia="Times New Roman" w:cs="Times New Roman"/>
          <w:sz w:val="24"/>
          <w:szCs w:val="24"/>
        </w:rPr>
        <w:t xml:space="preserve">  </w:t>
      </w:r>
      <w:r w:rsidR="006625A3">
        <w:rPr>
          <w:rFonts w:ascii="Times New Roman" w:hAnsi="Times New Roman" w:eastAsia="Times New Roman" w:cs="Times New Roman"/>
          <w:sz w:val="24"/>
          <w:szCs w:val="24"/>
        </w:rPr>
        <w:t xml:space="preserve"> </w:t>
      </w:r>
      <w:r w:rsidRPr="3FB417B2" w:rsidR="00204551">
        <w:rPr>
          <w:rFonts w:ascii="Times New Roman" w:hAnsi="Times New Roman" w:eastAsia="Times New Roman" w:cs="Times New Roman"/>
          <w:sz w:val="24"/>
          <w:szCs w:val="24"/>
        </w:rPr>
        <w:t>Amount of grant request, and</w:t>
      </w:r>
    </w:p>
    <w:p w:rsidRPr="00204551" w:rsidR="00204551" w:rsidP="00511651" w:rsidRDefault="00534363" w14:paraId="67365F98" w14:textId="220326C8">
      <w:pPr>
        <w:spacing w:after="0" w:line="480" w:lineRule="auto"/>
        <w:ind w:firstLine="720"/>
        <w:contextualSpacing/>
        <w:rPr>
          <w:rFonts w:ascii="Times New Roman" w:hAnsi="Times New Roman" w:eastAsia="Times New Roman" w:cs="Times New Roman"/>
          <w:sz w:val="24"/>
          <w:szCs w:val="24"/>
          <w:lang w:eastAsia="x-none"/>
        </w:rPr>
      </w:pPr>
      <w:r w:rsidRPr="3FB417B2">
        <w:rPr>
          <w:rFonts w:ascii="Times New Roman" w:hAnsi="Times New Roman" w:eastAsia="Times New Roman" w:cs="Times New Roman"/>
          <w:sz w:val="24"/>
          <w:szCs w:val="24"/>
        </w:rPr>
        <w:t xml:space="preserve">(4)  </w:t>
      </w:r>
      <w:r w:rsidR="006625A3">
        <w:rPr>
          <w:rFonts w:ascii="Times New Roman" w:hAnsi="Times New Roman" w:eastAsia="Times New Roman" w:cs="Times New Roman"/>
          <w:sz w:val="24"/>
          <w:szCs w:val="24"/>
        </w:rPr>
        <w:t xml:space="preserve"> </w:t>
      </w:r>
      <w:r w:rsidRPr="3FB417B2" w:rsidR="00204551">
        <w:rPr>
          <w:rFonts w:ascii="Times New Roman" w:hAnsi="Times New Roman" w:eastAsia="Times New Roman" w:cs="Times New Roman"/>
          <w:sz w:val="24"/>
          <w:szCs w:val="24"/>
        </w:rPr>
        <w:t>Project description, no more than three sentences summarizing applicant entity, location of assistance, and purpose and use of the grant funds.</w:t>
      </w:r>
    </w:p>
    <w:p w:rsidRPr="00534363" w:rsidR="00204551" w:rsidP="00511651" w:rsidRDefault="00534363" w14:paraId="2BFE47CD" w14:textId="1AD8D3F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 </w:t>
      </w:r>
      <w:r w:rsidR="007D180B">
        <w:rPr>
          <w:rFonts w:ascii="Times New Roman" w:hAnsi="Times New Roman" w:cs="Times New Roman"/>
          <w:sz w:val="24"/>
          <w:szCs w:val="24"/>
        </w:rPr>
        <w:t xml:space="preserve"> </w:t>
      </w:r>
      <w:r w:rsidR="00636B9A">
        <w:rPr>
          <w:rFonts w:ascii="Times New Roman" w:hAnsi="Times New Roman" w:cs="Times New Roman"/>
          <w:sz w:val="24"/>
          <w:szCs w:val="24"/>
        </w:rPr>
        <w:t xml:space="preserve"> </w:t>
      </w:r>
      <w:r w:rsidRPr="00534363" w:rsidR="00204551">
        <w:rPr>
          <w:rFonts w:ascii="Times New Roman" w:hAnsi="Times New Roman" w:cs="Times New Roman"/>
          <w:sz w:val="24"/>
          <w:szCs w:val="24"/>
        </w:rPr>
        <w:t>A detailed Table of Contents containing page numbers for each component of the application.</w:t>
      </w:r>
    </w:p>
    <w:p w:rsidRPr="00534363" w:rsidR="00204551" w:rsidP="00511651" w:rsidRDefault="00534363" w14:paraId="5515476F" w14:textId="631546CB">
      <w:pPr>
        <w:spacing w:line="480" w:lineRule="auto"/>
        <w:ind w:firstLine="720"/>
        <w:rPr>
          <w:rFonts w:ascii="Times New Roman" w:hAnsi="Times New Roman" w:cs="Times New Roman"/>
          <w:sz w:val="24"/>
          <w:szCs w:val="24"/>
        </w:rPr>
      </w:pPr>
      <w:r w:rsidRPr="66FC1837">
        <w:rPr>
          <w:rFonts w:ascii="Times New Roman" w:hAnsi="Times New Roman" w:cs="Times New Roman"/>
          <w:sz w:val="24"/>
          <w:szCs w:val="24"/>
        </w:rPr>
        <w:t xml:space="preserve">(c)   </w:t>
      </w:r>
      <w:r w:rsidRPr="66FC1837" w:rsidR="00204551">
        <w:rPr>
          <w:rFonts w:ascii="Times New Roman" w:hAnsi="Times New Roman" w:cs="Times New Roman"/>
          <w:sz w:val="24"/>
          <w:szCs w:val="24"/>
        </w:rPr>
        <w:t>One executed complete application.  This includes the SF-424 “Application for Federal Assistance,” and SF-424A “Budget Information - Non-Construction Programs</w:t>
      </w:r>
      <w:r w:rsidRPr="66FC1837" w:rsidR="513D8C42">
        <w:rPr>
          <w:rFonts w:ascii="Times New Roman" w:hAnsi="Times New Roman" w:cs="Times New Roman"/>
          <w:sz w:val="24"/>
          <w:szCs w:val="24"/>
        </w:rPr>
        <w:t>”</w:t>
      </w:r>
      <w:r w:rsidRPr="66FC1837" w:rsidR="00204551">
        <w:rPr>
          <w:rFonts w:ascii="Times New Roman" w:hAnsi="Times New Roman" w:cs="Times New Roman"/>
          <w:sz w:val="24"/>
          <w:szCs w:val="24"/>
        </w:rPr>
        <w:t xml:space="preserve"> or SF-424C “Budget Information – Construction</w:t>
      </w:r>
      <w:r w:rsidRPr="66FC1837" w:rsidR="422BD033">
        <w:rPr>
          <w:rFonts w:ascii="Times New Roman" w:hAnsi="Times New Roman" w:cs="Times New Roman"/>
          <w:sz w:val="24"/>
          <w:szCs w:val="24"/>
        </w:rPr>
        <w:t xml:space="preserve"> Programs</w:t>
      </w:r>
      <w:r w:rsidRPr="66FC1837" w:rsidR="00204551">
        <w:rPr>
          <w:rFonts w:ascii="Times New Roman" w:hAnsi="Times New Roman" w:cs="Times New Roman"/>
          <w:sz w:val="24"/>
          <w:szCs w:val="24"/>
        </w:rPr>
        <w:t>.”</w:t>
      </w:r>
    </w:p>
    <w:p w:rsidR="00204551" w:rsidP="00511651" w:rsidRDefault="4109B977" w14:paraId="46A1073D" w14:textId="13E36FB2">
      <w:pPr>
        <w:spacing w:after="0" w:line="480" w:lineRule="auto"/>
        <w:ind w:firstLine="720"/>
        <w:contextualSpacing/>
        <w:rPr>
          <w:rFonts w:ascii="Times New Roman" w:hAnsi="Times New Roman" w:cs="Times New Roman"/>
          <w:sz w:val="24"/>
          <w:szCs w:val="24"/>
        </w:rPr>
      </w:pPr>
      <w:r w:rsidRPr="66FC1837">
        <w:rPr>
          <w:rFonts w:ascii="Times New Roman" w:hAnsi="Times New Roman" w:eastAsia="Times New Roman" w:cs="Times New Roman"/>
          <w:sz w:val="24"/>
          <w:szCs w:val="24"/>
        </w:rPr>
        <w:t xml:space="preserve">(d)  </w:t>
      </w:r>
      <w:r w:rsidRPr="66FC1837" w:rsidR="007D180B">
        <w:rPr>
          <w:rFonts w:ascii="Times New Roman" w:hAnsi="Times New Roman" w:eastAsia="Times New Roman" w:cs="Times New Roman"/>
          <w:sz w:val="24"/>
          <w:szCs w:val="24"/>
        </w:rPr>
        <w:t xml:space="preserve"> </w:t>
      </w:r>
      <w:r w:rsidRPr="66FC1837" w:rsidR="38905225">
        <w:rPr>
          <w:rFonts w:ascii="Times New Roman" w:hAnsi="Times New Roman" w:eastAsia="Times New Roman" w:cs="Times New Roman"/>
          <w:sz w:val="24"/>
          <w:szCs w:val="24"/>
        </w:rPr>
        <w:t xml:space="preserve">Organizational documents that demonstrate the applicant is an eligible entity as described in Section </w:t>
      </w:r>
      <w:r w:rsidRPr="66FC1837" w:rsidR="0FF39B4E">
        <w:rPr>
          <w:rFonts w:ascii="Times New Roman" w:hAnsi="Times New Roman" w:eastAsia="Times New Roman" w:cs="Times New Roman"/>
          <w:sz w:val="24"/>
          <w:szCs w:val="24"/>
        </w:rPr>
        <w:t>IV</w:t>
      </w:r>
      <w:r w:rsidRPr="66FC1837" w:rsidR="276BC9DF">
        <w:rPr>
          <w:rFonts w:ascii="Times New Roman" w:hAnsi="Times New Roman" w:eastAsia="Times New Roman" w:cs="Times New Roman"/>
          <w:sz w:val="24"/>
          <w:szCs w:val="24"/>
        </w:rPr>
        <w:t xml:space="preserve">. </w:t>
      </w:r>
      <w:r w:rsidRPr="66FC1837" w:rsidR="38905225">
        <w:rPr>
          <w:rFonts w:ascii="Times New Roman" w:hAnsi="Times New Roman" w:eastAsia="Times New Roman" w:cs="Times New Roman"/>
          <w:sz w:val="24"/>
          <w:szCs w:val="24"/>
        </w:rPr>
        <w:t xml:space="preserve">Eligibility Information.  Nonprofits must provide articles of organization, incorporation, or association; by-laws; evidence of good standing; and </w:t>
      </w:r>
      <w:r w:rsidRPr="66FC1837" w:rsidR="38905225">
        <w:rPr>
          <w:rFonts w:ascii="Times New Roman" w:hAnsi="Times New Roman" w:eastAsia="Times New Roman" w:cs="Times New Roman"/>
          <w:sz w:val="24"/>
          <w:szCs w:val="24"/>
        </w:rPr>
        <w:lastRenderedPageBreak/>
        <w:t>evidence of ties to the local rural community.  Ties to the local rural community may be demonstrated through:</w:t>
      </w:r>
      <w:r w:rsidRPr="66FC1837" w:rsidR="380B2BD4">
        <w:rPr>
          <w:rFonts w:ascii="Times New Roman" w:hAnsi="Times New Roman" w:eastAsia="Times New Roman" w:cs="Times New Roman"/>
          <w:sz w:val="24"/>
          <w:szCs w:val="24"/>
        </w:rPr>
        <w:t xml:space="preserve"> </w:t>
      </w:r>
      <w:r w:rsidRPr="66FC1837" w:rsidR="00534363">
        <w:rPr>
          <w:rFonts w:ascii="Times New Roman" w:hAnsi="Times New Roman" w:cs="Times New Roman"/>
          <w:sz w:val="24"/>
          <w:szCs w:val="24"/>
        </w:rPr>
        <w:t xml:space="preserve">(1)   </w:t>
      </w:r>
      <w:r w:rsidRPr="66FC1837" w:rsidR="00204551">
        <w:rPr>
          <w:rFonts w:ascii="Times New Roman" w:hAnsi="Times New Roman" w:cs="Times New Roman"/>
          <w:sz w:val="24"/>
          <w:szCs w:val="24"/>
        </w:rPr>
        <w:t>Close association with, or controlled by a local unit of government;</w:t>
      </w:r>
      <w:r w:rsidRPr="66FC1837" w:rsidR="1D33CACA">
        <w:rPr>
          <w:rFonts w:ascii="Times New Roman" w:hAnsi="Times New Roman" w:cs="Times New Roman"/>
          <w:sz w:val="24"/>
          <w:szCs w:val="24"/>
        </w:rPr>
        <w:t xml:space="preserve"> </w:t>
      </w:r>
      <w:r w:rsidRPr="66FC1837" w:rsidR="00534363">
        <w:rPr>
          <w:rFonts w:ascii="Times New Roman" w:hAnsi="Times New Roman" w:cs="Times New Roman"/>
          <w:sz w:val="24"/>
          <w:szCs w:val="24"/>
        </w:rPr>
        <w:t>(2)</w:t>
      </w:r>
      <w:r w:rsidRPr="66FC1837" w:rsidR="005434F9">
        <w:rPr>
          <w:rFonts w:ascii="Times New Roman" w:hAnsi="Times New Roman" w:cs="Times New Roman"/>
          <w:sz w:val="24"/>
          <w:szCs w:val="24"/>
        </w:rPr>
        <w:t xml:space="preserve">  </w:t>
      </w:r>
      <w:r w:rsidRPr="66FC1837" w:rsidR="004E0A68">
        <w:rPr>
          <w:rFonts w:ascii="Times New Roman" w:hAnsi="Times New Roman" w:cs="Times New Roman"/>
          <w:sz w:val="24"/>
          <w:szCs w:val="24"/>
        </w:rPr>
        <w:t xml:space="preserve"> </w:t>
      </w:r>
      <w:r w:rsidRPr="66FC1837" w:rsidR="00204551">
        <w:rPr>
          <w:rFonts w:ascii="Times New Roman" w:hAnsi="Times New Roman" w:cs="Times New Roman"/>
          <w:sz w:val="24"/>
          <w:szCs w:val="24"/>
        </w:rPr>
        <w:t>Broad-based ownership and control by members of the community, as demonstrated through a listing and description of board members; and/or</w:t>
      </w:r>
      <w:r w:rsidRPr="66FC1837" w:rsidR="111DF9DE">
        <w:rPr>
          <w:rFonts w:ascii="Times New Roman" w:hAnsi="Times New Roman" w:cs="Times New Roman"/>
          <w:sz w:val="24"/>
          <w:szCs w:val="24"/>
        </w:rPr>
        <w:t xml:space="preserve"> </w:t>
      </w:r>
      <w:r w:rsidRPr="66FC1837" w:rsidR="00534363">
        <w:rPr>
          <w:rFonts w:ascii="Times New Roman" w:hAnsi="Times New Roman" w:cs="Times New Roman"/>
          <w:sz w:val="24"/>
          <w:szCs w:val="24"/>
        </w:rPr>
        <w:t>(3)</w:t>
      </w:r>
      <w:r w:rsidRPr="66FC1837" w:rsidR="005434F9">
        <w:rPr>
          <w:rFonts w:ascii="Times New Roman" w:hAnsi="Times New Roman" w:cs="Times New Roman"/>
          <w:sz w:val="24"/>
          <w:szCs w:val="24"/>
        </w:rPr>
        <w:t xml:space="preserve">   </w:t>
      </w:r>
      <w:r w:rsidRPr="66FC1837" w:rsidR="00204551">
        <w:rPr>
          <w:rFonts w:ascii="Times New Roman" w:hAnsi="Times New Roman" w:cs="Times New Roman"/>
          <w:sz w:val="24"/>
          <w:szCs w:val="24"/>
        </w:rPr>
        <w:t>Substantial public funding as demonstrated through pledged taxes, local government sources, or community-wide fundraising campaign.</w:t>
      </w:r>
    </w:p>
    <w:p w:rsidRPr="00534363" w:rsidR="00E90293" w:rsidP="00E90293" w:rsidRDefault="00E90293" w14:paraId="59523648" w14:textId="77777777">
      <w:pPr>
        <w:pStyle w:val="NoSpacing"/>
      </w:pPr>
    </w:p>
    <w:p w:rsidRPr="00204551" w:rsidR="00204551" w:rsidP="00511651" w:rsidRDefault="00DB3E30" w14:paraId="2A9F8A6D" w14:textId="3DC8DF58">
      <w:pPr>
        <w:spacing w:after="0" w:line="480" w:lineRule="auto"/>
        <w:ind w:firstLine="720"/>
        <w:contextualSpacing/>
        <w:rPr>
          <w:rFonts w:ascii="Times New Roman" w:hAnsi="Times New Roman" w:eastAsia="Times New Roman" w:cs="Times New Roman"/>
          <w:sz w:val="24"/>
          <w:szCs w:val="24"/>
          <w:lang w:eastAsia="x-none"/>
        </w:rPr>
      </w:pPr>
      <w:r>
        <w:rPr>
          <w:rFonts w:ascii="Times New Roman" w:hAnsi="Times New Roman" w:eastAsia="Times New Roman" w:cs="Times New Roman"/>
          <w:sz w:val="24"/>
          <w:szCs w:val="24"/>
          <w:lang w:eastAsia="x-none"/>
        </w:rPr>
        <w:t>(e)</w:t>
      </w:r>
      <w:r w:rsidR="005434F9">
        <w:rPr>
          <w:rFonts w:ascii="Times New Roman" w:hAnsi="Times New Roman" w:eastAsia="Times New Roman" w:cs="Times New Roman"/>
          <w:sz w:val="24"/>
          <w:szCs w:val="24"/>
          <w:lang w:eastAsia="x-none"/>
        </w:rPr>
        <w:t xml:space="preserve">  </w:t>
      </w:r>
      <w:r w:rsidR="007F677B">
        <w:rPr>
          <w:rFonts w:ascii="Times New Roman" w:hAnsi="Times New Roman" w:eastAsia="Times New Roman" w:cs="Times New Roman"/>
          <w:sz w:val="24"/>
          <w:szCs w:val="24"/>
          <w:lang w:eastAsia="x-none"/>
        </w:rPr>
        <w:t xml:space="preserve"> </w:t>
      </w:r>
      <w:r w:rsidRPr="00204551" w:rsidR="00204551">
        <w:rPr>
          <w:rFonts w:ascii="Times New Roman" w:hAnsi="Times New Roman" w:eastAsia="Times New Roman" w:cs="Times New Roman"/>
          <w:sz w:val="24"/>
          <w:szCs w:val="24"/>
          <w:lang w:eastAsia="x-none"/>
        </w:rPr>
        <w:t xml:space="preserve">Evidence of eligibility.  Applicants must submit sufficient documentation to demonstrate how </w:t>
      </w:r>
      <w:r w:rsidR="00D10463">
        <w:rPr>
          <w:rFonts w:ascii="Times New Roman" w:hAnsi="Times New Roman" w:eastAsia="Times New Roman" w:cs="Times New Roman"/>
          <w:sz w:val="24"/>
          <w:szCs w:val="24"/>
          <w:lang w:eastAsia="x-none"/>
        </w:rPr>
        <w:t xml:space="preserve">the health care facility(ies) </w:t>
      </w:r>
      <w:r w:rsidR="00D50E79">
        <w:rPr>
          <w:rFonts w:ascii="Times New Roman" w:hAnsi="Times New Roman" w:eastAsia="Times New Roman" w:cs="Times New Roman"/>
          <w:sz w:val="24"/>
          <w:szCs w:val="24"/>
          <w:lang w:eastAsia="x-none"/>
        </w:rPr>
        <w:t xml:space="preserve">or project </w:t>
      </w:r>
      <w:r w:rsidR="00D10463">
        <w:rPr>
          <w:rFonts w:ascii="Times New Roman" w:hAnsi="Times New Roman" w:eastAsia="Times New Roman" w:cs="Times New Roman"/>
          <w:sz w:val="24"/>
          <w:szCs w:val="24"/>
          <w:lang w:eastAsia="x-none"/>
        </w:rPr>
        <w:t xml:space="preserve">to be </w:t>
      </w:r>
      <w:r w:rsidR="00D50E79">
        <w:rPr>
          <w:rFonts w:ascii="Times New Roman" w:hAnsi="Times New Roman" w:eastAsia="Times New Roman" w:cs="Times New Roman"/>
          <w:sz w:val="24"/>
          <w:szCs w:val="24"/>
          <w:lang w:eastAsia="x-none"/>
        </w:rPr>
        <w:t>funded through this grant primarily serves rura</w:t>
      </w:r>
      <w:r w:rsidR="00274003">
        <w:rPr>
          <w:rFonts w:ascii="Times New Roman" w:hAnsi="Times New Roman" w:eastAsia="Times New Roman" w:cs="Times New Roman"/>
          <w:sz w:val="24"/>
          <w:szCs w:val="24"/>
          <w:lang w:eastAsia="x-none"/>
        </w:rPr>
        <w:t xml:space="preserve">l areas, is located in a rural area, and serves a population with a median household income below the poverty line or applicable percentage </w:t>
      </w:r>
      <w:r w:rsidR="00F12206">
        <w:rPr>
          <w:rFonts w:ascii="Times New Roman" w:hAnsi="Times New Roman" w:eastAsia="Times New Roman" w:cs="Times New Roman"/>
          <w:sz w:val="24"/>
          <w:szCs w:val="24"/>
          <w:lang w:eastAsia="x-none"/>
        </w:rPr>
        <w:t xml:space="preserve">defined in this Notice.  </w:t>
      </w:r>
      <w:r w:rsidRPr="00204551" w:rsidR="00204551">
        <w:rPr>
          <w:rFonts w:ascii="Times New Roman" w:hAnsi="Times New Roman" w:eastAsia="Times New Roman" w:cs="Times New Roman"/>
          <w:sz w:val="24"/>
          <w:szCs w:val="24"/>
          <w:lang w:eastAsia="x-none"/>
        </w:rPr>
        <w:t>This submission must describe the proposed facility or project and</w:t>
      </w:r>
      <w:r w:rsidRPr="00204551" w:rsidDel="005348F1" w:rsidR="00204551">
        <w:rPr>
          <w:rFonts w:ascii="Times New Roman" w:hAnsi="Times New Roman" w:eastAsia="Times New Roman" w:cs="Times New Roman"/>
          <w:sz w:val="24"/>
          <w:szCs w:val="24"/>
          <w:lang w:eastAsia="x-none"/>
        </w:rPr>
        <w:t xml:space="preserve"> </w:t>
      </w:r>
      <w:r w:rsidRPr="00204551" w:rsidR="00204551">
        <w:rPr>
          <w:rFonts w:ascii="Times New Roman" w:hAnsi="Times New Roman" w:eastAsia="Times New Roman" w:cs="Times New Roman"/>
          <w:sz w:val="24"/>
          <w:szCs w:val="24"/>
          <w:lang w:eastAsia="x-none"/>
        </w:rPr>
        <w:t>its service area, including:</w:t>
      </w:r>
    </w:p>
    <w:p w:rsidRPr="00511651" w:rsidR="00B2694C" w:rsidP="00511651" w:rsidRDefault="005434F9" w14:paraId="558A8F36" w14:textId="324B7C90">
      <w:pPr>
        <w:spacing w:after="0" w:line="480" w:lineRule="auto"/>
        <w:ind w:firstLine="720"/>
        <w:contextualSpacing/>
        <w:rPr>
          <w:rFonts w:ascii="Times New Roman" w:hAnsi="Times New Roman" w:eastAsia="Times New Roman" w:cs="Times New Roman"/>
          <w:sz w:val="24"/>
          <w:szCs w:val="24"/>
          <w:lang w:eastAsia="x-none"/>
        </w:rPr>
      </w:pPr>
      <w:r w:rsidRPr="00511651">
        <w:rPr>
          <w:rFonts w:ascii="Times New Roman" w:hAnsi="Times New Roman" w:eastAsia="Times New Roman" w:cs="Times New Roman"/>
          <w:sz w:val="24"/>
          <w:szCs w:val="24"/>
        </w:rPr>
        <w:t xml:space="preserve">(1)   </w:t>
      </w:r>
      <w:r w:rsidRPr="00511651" w:rsidR="00204551">
        <w:rPr>
          <w:rFonts w:ascii="Times New Roman" w:hAnsi="Times New Roman" w:eastAsia="Times New Roman" w:cs="Times New Roman"/>
          <w:sz w:val="24"/>
          <w:szCs w:val="24"/>
        </w:rPr>
        <w:t xml:space="preserve">Location of facility, including population </w:t>
      </w:r>
      <w:r w:rsidRPr="00511651" w:rsidR="1AE6DA28">
        <w:rPr>
          <w:rFonts w:ascii="Times New Roman" w:hAnsi="Times New Roman" w:eastAsia="Times New Roman" w:cs="Times New Roman"/>
          <w:sz w:val="24"/>
          <w:szCs w:val="24"/>
        </w:rPr>
        <w:t xml:space="preserve">demographics </w:t>
      </w:r>
      <w:r w:rsidRPr="00511651" w:rsidR="00204551">
        <w:rPr>
          <w:rFonts w:ascii="Times New Roman" w:hAnsi="Times New Roman" w:eastAsia="Times New Roman" w:cs="Times New Roman"/>
          <w:sz w:val="24"/>
          <w:szCs w:val="24"/>
        </w:rPr>
        <w:t>of that location</w:t>
      </w:r>
      <w:r w:rsidRPr="00511651" w:rsidR="00424700">
        <w:rPr>
          <w:rFonts w:ascii="Times New Roman" w:hAnsi="Times New Roman" w:eastAsia="Times New Roman" w:cs="Times New Roman"/>
          <w:sz w:val="24"/>
          <w:szCs w:val="24"/>
        </w:rPr>
        <w:t>.</w:t>
      </w:r>
    </w:p>
    <w:p w:rsidRPr="00511651" w:rsidR="00204551" w:rsidP="00511651" w:rsidRDefault="741919DC" w14:paraId="7B75F9CB" w14:textId="32D968DB">
      <w:pPr>
        <w:spacing w:after="0" w:line="480" w:lineRule="auto"/>
        <w:ind w:firstLine="720"/>
        <w:contextualSpacing/>
        <w:rPr>
          <w:rFonts w:ascii="Times New Roman" w:hAnsi="Times New Roman" w:eastAsia="Times New Roman" w:cs="Times New Roman"/>
          <w:sz w:val="24"/>
          <w:szCs w:val="24"/>
          <w:lang w:eastAsia="x-none"/>
        </w:rPr>
      </w:pPr>
      <w:r w:rsidRPr="00511651">
        <w:rPr>
          <w:rFonts w:ascii="Times New Roman" w:hAnsi="Times New Roman" w:eastAsia="Times New Roman" w:cs="Times New Roman"/>
          <w:sz w:val="24"/>
          <w:szCs w:val="24"/>
        </w:rPr>
        <w:t xml:space="preserve">(2)  </w:t>
      </w:r>
      <w:r w:rsidRPr="00511651" w:rsidR="38905225">
        <w:rPr>
          <w:rFonts w:ascii="Times New Roman" w:hAnsi="Times New Roman" w:eastAsia="Times New Roman" w:cs="Times New Roman"/>
          <w:sz w:val="24"/>
          <w:szCs w:val="24"/>
        </w:rPr>
        <w:t xml:space="preserve">Description of area and number and demographics (if known) of populations to be served, sufficiently detailed to verify Project Location Eligibility as outlined in Section </w:t>
      </w:r>
      <w:r w:rsidRPr="00511651" w:rsidR="0FFA2561">
        <w:rPr>
          <w:rFonts w:ascii="Times New Roman" w:hAnsi="Times New Roman" w:eastAsia="Times New Roman" w:cs="Times New Roman"/>
          <w:sz w:val="24"/>
          <w:szCs w:val="24"/>
        </w:rPr>
        <w:t>IV</w:t>
      </w:r>
      <w:r w:rsidRPr="00511651" w:rsidR="38905225">
        <w:rPr>
          <w:rFonts w:ascii="Times New Roman" w:hAnsi="Times New Roman" w:eastAsia="Times New Roman" w:cs="Times New Roman"/>
          <w:sz w:val="24"/>
          <w:szCs w:val="24"/>
        </w:rPr>
        <w:t>. Eligibility Information</w:t>
      </w:r>
      <w:r w:rsidRPr="00511651" w:rsidR="0FFA2561">
        <w:rPr>
          <w:rFonts w:ascii="Times New Roman" w:hAnsi="Times New Roman" w:eastAsia="Times New Roman" w:cs="Times New Roman"/>
          <w:sz w:val="24"/>
          <w:szCs w:val="24"/>
        </w:rPr>
        <w:t xml:space="preserve"> </w:t>
      </w:r>
      <w:r w:rsidRPr="00511651" w:rsidR="38905225">
        <w:rPr>
          <w:rFonts w:ascii="Times New Roman" w:hAnsi="Times New Roman" w:eastAsia="Times New Roman" w:cs="Times New Roman"/>
          <w:sz w:val="24"/>
          <w:szCs w:val="24"/>
        </w:rPr>
        <w:t>of this Notice; and</w:t>
      </w:r>
    </w:p>
    <w:p w:rsidRPr="00511651" w:rsidR="00204551" w:rsidP="00511651" w:rsidRDefault="005434F9" w14:paraId="77FCDC73" w14:textId="431B6588">
      <w:pPr>
        <w:spacing w:after="0" w:line="480" w:lineRule="auto"/>
        <w:ind w:firstLine="720"/>
        <w:contextualSpacing/>
        <w:rPr>
          <w:rFonts w:ascii="Times New Roman" w:hAnsi="Times New Roman" w:eastAsia="Times New Roman" w:cs="Times New Roman"/>
          <w:sz w:val="24"/>
          <w:szCs w:val="24"/>
          <w:lang w:eastAsia="x-none"/>
        </w:rPr>
      </w:pPr>
      <w:r w:rsidRPr="00511651">
        <w:rPr>
          <w:rFonts w:ascii="Times New Roman" w:hAnsi="Times New Roman" w:eastAsia="Times New Roman" w:cs="Times New Roman"/>
          <w:sz w:val="24"/>
          <w:szCs w:val="24"/>
          <w:lang w:eastAsia="x-none"/>
        </w:rPr>
        <w:t xml:space="preserve">(3)   </w:t>
      </w:r>
      <w:r w:rsidRPr="00511651" w:rsidR="00204551">
        <w:rPr>
          <w:rFonts w:ascii="Times New Roman" w:hAnsi="Times New Roman" w:eastAsia="Times New Roman" w:cs="Times New Roman"/>
          <w:sz w:val="24"/>
          <w:szCs w:val="24"/>
          <w:lang w:eastAsia="x-none"/>
        </w:rPr>
        <w:t>Evidence that the facility or project will primarily serve rural residents.</w:t>
      </w:r>
    </w:p>
    <w:p w:rsidRPr="00511651" w:rsidR="00204551" w:rsidP="00511651" w:rsidRDefault="00A50575" w14:paraId="3AA223C9" w14:textId="4C22C0C3">
      <w:pPr>
        <w:spacing w:after="0" w:line="480" w:lineRule="auto"/>
        <w:ind w:firstLine="720"/>
        <w:contextualSpacing/>
        <w:rPr>
          <w:rFonts w:ascii="Times New Roman" w:hAnsi="Times New Roman" w:eastAsia="Times New Roman" w:cs="Times New Roman"/>
          <w:sz w:val="24"/>
          <w:szCs w:val="24"/>
          <w:lang w:eastAsia="x-none"/>
        </w:rPr>
      </w:pPr>
      <w:r w:rsidRPr="00511651">
        <w:rPr>
          <w:rFonts w:ascii="Times New Roman" w:hAnsi="Times New Roman" w:eastAsia="Times New Roman" w:cs="Times New Roman"/>
          <w:sz w:val="24"/>
          <w:szCs w:val="24"/>
          <w:lang w:eastAsia="x-none"/>
        </w:rPr>
        <w:t>(f)</w:t>
      </w:r>
      <w:r w:rsidRPr="00511651" w:rsidR="007D180B">
        <w:rPr>
          <w:rFonts w:ascii="Times New Roman" w:hAnsi="Times New Roman" w:eastAsia="Times New Roman" w:cs="Times New Roman"/>
          <w:sz w:val="24"/>
          <w:szCs w:val="24"/>
          <w:lang w:eastAsia="x-none"/>
        </w:rPr>
        <w:t xml:space="preserve"> </w:t>
      </w:r>
      <w:r w:rsidRPr="00511651">
        <w:rPr>
          <w:rFonts w:ascii="Times New Roman" w:hAnsi="Times New Roman" w:eastAsia="Times New Roman" w:cs="Times New Roman"/>
          <w:sz w:val="24"/>
          <w:szCs w:val="24"/>
          <w:lang w:eastAsia="x-none"/>
        </w:rPr>
        <w:t xml:space="preserve">  </w:t>
      </w:r>
      <w:r w:rsidRPr="00511651" w:rsidR="00204551">
        <w:rPr>
          <w:rFonts w:ascii="Times New Roman" w:hAnsi="Times New Roman" w:eastAsia="Times New Roman" w:cs="Times New Roman"/>
          <w:sz w:val="24"/>
          <w:szCs w:val="24"/>
          <w:lang w:eastAsia="x-none"/>
        </w:rPr>
        <w:t>A written budget narrative providing a detailed project budget, which also includes the following information:</w:t>
      </w:r>
    </w:p>
    <w:p w:rsidRPr="00511651" w:rsidR="00204551" w:rsidP="00511651" w:rsidRDefault="00A50575" w14:paraId="7943A12B" w14:textId="0D12E4AE">
      <w:pPr>
        <w:spacing w:line="480" w:lineRule="auto"/>
        <w:ind w:firstLine="720"/>
        <w:rPr>
          <w:rFonts w:ascii="Times New Roman" w:hAnsi="Times New Roman" w:cs="Times New Roman"/>
          <w:sz w:val="24"/>
          <w:szCs w:val="24"/>
        </w:rPr>
      </w:pPr>
      <w:r w:rsidRPr="00511651">
        <w:rPr>
          <w:rFonts w:ascii="Times New Roman" w:hAnsi="Times New Roman" w:cs="Times New Roman"/>
          <w:sz w:val="24"/>
          <w:szCs w:val="24"/>
        </w:rPr>
        <w:t xml:space="preserve">(1)    </w:t>
      </w:r>
      <w:r w:rsidRPr="00511651" w:rsidR="00204551">
        <w:rPr>
          <w:rFonts w:ascii="Times New Roman" w:hAnsi="Times New Roman" w:cs="Times New Roman"/>
          <w:sz w:val="24"/>
          <w:szCs w:val="24"/>
        </w:rPr>
        <w:t>The amount of funds requested from each Eligible Use of Grant category, with a description of how the figure was calculated.</w:t>
      </w:r>
    </w:p>
    <w:p w:rsidRPr="00A50575" w:rsidR="00204551" w:rsidP="00511651" w:rsidRDefault="3F0AC45F" w14:paraId="328AF5F1" w14:textId="5865F70B">
      <w:pPr>
        <w:spacing w:line="480" w:lineRule="auto"/>
        <w:ind w:firstLine="720"/>
        <w:rPr>
          <w:rFonts w:ascii="Times New Roman" w:hAnsi="Times New Roman" w:cs="Times New Roman"/>
          <w:sz w:val="24"/>
          <w:szCs w:val="24"/>
        </w:rPr>
      </w:pPr>
      <w:r w:rsidRPr="00511651">
        <w:rPr>
          <w:rFonts w:ascii="Times New Roman" w:hAnsi="Times New Roman" w:cs="Times New Roman"/>
          <w:sz w:val="24"/>
          <w:szCs w:val="24"/>
        </w:rPr>
        <w:t xml:space="preserve">(2)  </w:t>
      </w:r>
      <w:r w:rsidRPr="00511651" w:rsidR="1AAB1AA7">
        <w:rPr>
          <w:rFonts w:ascii="Times New Roman" w:hAnsi="Times New Roman" w:cs="Times New Roman"/>
          <w:sz w:val="24"/>
          <w:szCs w:val="24"/>
        </w:rPr>
        <w:t xml:space="preserve"> </w:t>
      </w:r>
      <w:r w:rsidRPr="00511651" w:rsidR="38905225">
        <w:rPr>
          <w:rFonts w:ascii="Times New Roman" w:hAnsi="Times New Roman" w:cs="Times New Roman"/>
          <w:sz w:val="24"/>
          <w:szCs w:val="24"/>
        </w:rPr>
        <w:t>A</w:t>
      </w:r>
      <w:r w:rsidRPr="00511651" w:rsidR="00257AAF">
        <w:rPr>
          <w:rFonts w:ascii="Times New Roman" w:hAnsi="Times New Roman" w:cs="Times New Roman"/>
          <w:sz w:val="24"/>
          <w:szCs w:val="24"/>
        </w:rPr>
        <w:t xml:space="preserve"> </w:t>
      </w:r>
      <w:r w:rsidRPr="00511651" w:rsidR="59CDDEA1">
        <w:rPr>
          <w:rFonts w:ascii="Times New Roman" w:hAnsi="Times New Roman" w:cs="Times New Roman"/>
          <w:sz w:val="24"/>
          <w:szCs w:val="24"/>
        </w:rPr>
        <w:t>breakdown</w:t>
      </w:r>
      <w:r w:rsidRPr="46399260" w:rsidR="59CDDEA1">
        <w:rPr>
          <w:rFonts w:ascii="Times New Roman" w:hAnsi="Times New Roman" w:cs="Times New Roman"/>
          <w:sz w:val="24"/>
          <w:szCs w:val="24"/>
        </w:rPr>
        <w:t xml:space="preserve"> of project cost</w:t>
      </w:r>
      <w:r w:rsidRPr="46399260" w:rsidR="38905225">
        <w:rPr>
          <w:rFonts w:ascii="Times New Roman" w:hAnsi="Times New Roman" w:cs="Times New Roman"/>
          <w:sz w:val="24"/>
          <w:szCs w:val="24"/>
        </w:rPr>
        <w:t xml:space="preserve"> demonstrating the percentage of total project costs that this grant assistance will cover.  This grant will cover a portion of total project </w:t>
      </w:r>
      <w:r w:rsidRPr="46399260" w:rsidR="38905225">
        <w:rPr>
          <w:rFonts w:ascii="Times New Roman" w:hAnsi="Times New Roman" w:cs="Times New Roman"/>
          <w:sz w:val="24"/>
          <w:szCs w:val="24"/>
        </w:rPr>
        <w:lastRenderedPageBreak/>
        <w:t xml:space="preserve">costs as outlined in this Notice, and dependent on population and median household income.  </w:t>
      </w:r>
    </w:p>
    <w:p w:rsidRPr="00C24AF5" w:rsidR="00672290" w:rsidP="00511651" w:rsidRDefault="00A50575" w14:paraId="4EC6C632" w14:textId="14F4DC77">
      <w:pPr>
        <w:spacing w:line="480" w:lineRule="auto"/>
        <w:ind w:firstLine="720"/>
        <w:rPr>
          <w:rFonts w:ascii="Times New Roman" w:hAnsi="Times New Roman" w:cs="Times New Roman"/>
          <w:sz w:val="24"/>
          <w:szCs w:val="24"/>
        </w:rPr>
      </w:pPr>
      <w:r w:rsidRPr="46399260">
        <w:rPr>
          <w:rFonts w:ascii="Times New Roman" w:hAnsi="Times New Roman" w:cs="Times New Roman"/>
          <w:sz w:val="24"/>
          <w:szCs w:val="24"/>
        </w:rPr>
        <w:t xml:space="preserve">(3)   </w:t>
      </w:r>
      <w:r w:rsidRPr="46399260" w:rsidR="00204551">
        <w:rPr>
          <w:rFonts w:ascii="Times New Roman" w:hAnsi="Times New Roman" w:cs="Times New Roman"/>
          <w:sz w:val="24"/>
          <w:szCs w:val="24"/>
        </w:rPr>
        <w:t xml:space="preserve">The time period for which this assistance is requested.  All awards are limited to up to a 36-month grant period based upon the complexity of the project.  </w:t>
      </w:r>
      <w:r w:rsidRPr="46399260" w:rsidR="00B339EB">
        <w:rPr>
          <w:rFonts w:ascii="Times New Roman" w:hAnsi="Times New Roman" w:cs="Times New Roman"/>
          <w:sz w:val="24"/>
          <w:szCs w:val="24"/>
        </w:rPr>
        <w:t xml:space="preserve">In limited circumstances and only with prior Agency approval, the Agency may grant </w:t>
      </w:r>
      <w:r w:rsidRPr="46399260" w:rsidR="006B2E57">
        <w:rPr>
          <w:rFonts w:ascii="Times New Roman" w:hAnsi="Times New Roman" w:cs="Times New Roman"/>
          <w:sz w:val="24"/>
          <w:szCs w:val="24"/>
        </w:rPr>
        <w:t xml:space="preserve">a </w:t>
      </w:r>
      <w:r w:rsidRPr="46399260" w:rsidR="00FD1959">
        <w:rPr>
          <w:rFonts w:ascii="Times New Roman" w:hAnsi="Times New Roman" w:cs="Times New Roman"/>
          <w:sz w:val="24"/>
          <w:szCs w:val="24"/>
        </w:rPr>
        <w:t>no cost extension</w:t>
      </w:r>
      <w:r w:rsidRPr="46399260" w:rsidR="006B2E57">
        <w:rPr>
          <w:rFonts w:ascii="Times New Roman" w:hAnsi="Times New Roman" w:cs="Times New Roman"/>
          <w:sz w:val="24"/>
          <w:szCs w:val="24"/>
        </w:rPr>
        <w:t xml:space="preserve"> to the grant period.  Under no circumstance shall the grant period extend beyond </w:t>
      </w:r>
      <w:r w:rsidRPr="46399260" w:rsidR="00672290">
        <w:rPr>
          <w:rFonts w:ascii="Times New Roman" w:hAnsi="Times New Roman" w:cs="Times New Roman"/>
          <w:sz w:val="24"/>
          <w:szCs w:val="24"/>
        </w:rPr>
        <w:t xml:space="preserve">five </w:t>
      </w:r>
      <w:r w:rsidRPr="46399260" w:rsidR="0F2A7208">
        <w:rPr>
          <w:rFonts w:ascii="Times New Roman" w:hAnsi="Times New Roman" w:cs="Times New Roman"/>
          <w:sz w:val="24"/>
          <w:szCs w:val="24"/>
        </w:rPr>
        <w:t xml:space="preserve">full fiscal </w:t>
      </w:r>
      <w:r w:rsidRPr="46399260" w:rsidR="00672290">
        <w:rPr>
          <w:rFonts w:ascii="Times New Roman" w:hAnsi="Times New Roman" w:cs="Times New Roman"/>
          <w:sz w:val="24"/>
          <w:szCs w:val="24"/>
        </w:rPr>
        <w:t>years</w:t>
      </w:r>
      <w:r w:rsidRPr="46399260" w:rsidR="6F2C59E5">
        <w:rPr>
          <w:rFonts w:ascii="Times New Roman" w:hAnsi="Times New Roman" w:cs="Times New Roman"/>
          <w:sz w:val="24"/>
          <w:szCs w:val="24"/>
        </w:rPr>
        <w:t xml:space="preserve"> past the award date</w:t>
      </w:r>
      <w:r w:rsidRPr="46399260" w:rsidR="00672290">
        <w:rPr>
          <w:rFonts w:ascii="Times New Roman" w:hAnsi="Times New Roman" w:cs="Times New Roman"/>
          <w:sz w:val="24"/>
          <w:szCs w:val="24"/>
        </w:rPr>
        <w:t>.</w:t>
      </w:r>
      <w:r w:rsidRPr="46399260" w:rsidR="00FD1959">
        <w:rPr>
          <w:rFonts w:ascii="Times New Roman" w:hAnsi="Times New Roman" w:cs="Times New Roman"/>
          <w:sz w:val="24"/>
          <w:szCs w:val="24"/>
        </w:rPr>
        <w:t xml:space="preserve"> </w:t>
      </w:r>
    </w:p>
    <w:p w:rsidRPr="00C24AF5" w:rsidR="00204551" w:rsidP="00511651" w:rsidRDefault="00A4171E" w14:paraId="1809FA31" w14:textId="652C4211">
      <w:pPr>
        <w:spacing w:line="480" w:lineRule="auto"/>
        <w:ind w:firstLine="720"/>
        <w:rPr>
          <w:rFonts w:ascii="Times New Roman" w:hAnsi="Times New Roman" w:cs="Times New Roman"/>
          <w:sz w:val="24"/>
          <w:szCs w:val="24"/>
        </w:rPr>
      </w:pPr>
      <w:r w:rsidRPr="3AE58770">
        <w:rPr>
          <w:rFonts w:ascii="Times New Roman" w:hAnsi="Times New Roman" w:cs="Times New Roman"/>
          <w:sz w:val="24"/>
          <w:szCs w:val="24"/>
        </w:rPr>
        <w:t xml:space="preserve">For planning purposes, applicants should assume </w:t>
      </w:r>
      <w:r w:rsidRPr="3AE58770" w:rsidR="00627D10">
        <w:rPr>
          <w:rFonts w:ascii="Times New Roman" w:hAnsi="Times New Roman" w:cs="Times New Roman"/>
          <w:sz w:val="24"/>
          <w:szCs w:val="24"/>
        </w:rPr>
        <w:t xml:space="preserve">that the </w:t>
      </w:r>
      <w:r w:rsidRPr="3AE58770" w:rsidR="00204551">
        <w:rPr>
          <w:rFonts w:ascii="Times New Roman" w:hAnsi="Times New Roman" w:cs="Times New Roman"/>
          <w:sz w:val="24"/>
          <w:szCs w:val="24"/>
        </w:rPr>
        <w:t xml:space="preserve">proposed grant period </w:t>
      </w:r>
      <w:r w:rsidRPr="3AE58770" w:rsidR="00627D10">
        <w:rPr>
          <w:rFonts w:ascii="Times New Roman" w:hAnsi="Times New Roman" w:cs="Times New Roman"/>
          <w:sz w:val="24"/>
          <w:szCs w:val="24"/>
        </w:rPr>
        <w:t>will</w:t>
      </w:r>
      <w:r w:rsidRPr="3AE58770" w:rsidR="00204551">
        <w:rPr>
          <w:rFonts w:ascii="Times New Roman" w:hAnsi="Times New Roman" w:cs="Times New Roman"/>
          <w:sz w:val="24"/>
          <w:szCs w:val="24"/>
        </w:rPr>
        <w:t xml:space="preserve"> begin no earlier than November 1, 2021 and should end no later than 36 months following that date.  Eligible pre-award costs may be requested for costs incurred between March 13, 2020</w:t>
      </w:r>
      <w:r w:rsidRPr="3AE58770" w:rsidR="6DD53237">
        <w:rPr>
          <w:rFonts w:ascii="Times New Roman" w:hAnsi="Times New Roman" w:cs="Times New Roman"/>
          <w:sz w:val="24"/>
          <w:szCs w:val="24"/>
        </w:rPr>
        <w:t>,</w:t>
      </w:r>
      <w:r w:rsidRPr="3AE58770" w:rsidR="00204551">
        <w:rPr>
          <w:rFonts w:ascii="Times New Roman" w:hAnsi="Times New Roman" w:cs="Times New Roman"/>
          <w:sz w:val="24"/>
          <w:szCs w:val="24"/>
        </w:rPr>
        <w:t xml:space="preserve"> and the project start date.  If you receive an award, your grant period will be revised to begin on the actual date of award – the date the grant agreement is executed by the Agency – and your grant period end date will be adjusted accordingly.</w:t>
      </w:r>
    </w:p>
    <w:p w:rsidRPr="00204551" w:rsidR="00204551" w:rsidP="00511651" w:rsidRDefault="26B5EBCE" w14:paraId="51CFE2E5" w14:textId="28721636">
      <w:pPr>
        <w:spacing w:after="0" w:line="480" w:lineRule="auto"/>
        <w:ind w:firstLine="720"/>
        <w:contextualSpacing/>
        <w:rPr>
          <w:rFonts w:ascii="Times New Roman" w:hAnsi="Times New Roman" w:eastAsia="Times New Roman" w:cs="Times New Roman"/>
          <w:sz w:val="24"/>
          <w:szCs w:val="24"/>
          <w:lang w:eastAsia="x-none"/>
        </w:rPr>
      </w:pPr>
      <w:r w:rsidRPr="0C1D4961">
        <w:rPr>
          <w:rFonts w:ascii="Times New Roman" w:hAnsi="Times New Roman" w:eastAsia="Times New Roman" w:cs="Times New Roman"/>
          <w:sz w:val="24"/>
          <w:szCs w:val="24"/>
        </w:rPr>
        <w:t>(g)</w:t>
      </w:r>
      <w:r w:rsidRPr="0C1D4961" w:rsidR="06E1BE87">
        <w:rPr>
          <w:rFonts w:ascii="Times New Roman" w:hAnsi="Times New Roman" w:eastAsia="Times New Roman" w:cs="Times New Roman"/>
          <w:sz w:val="24"/>
          <w:szCs w:val="24"/>
        </w:rPr>
        <w:t xml:space="preserve"> </w:t>
      </w:r>
      <w:r w:rsidRPr="0C1D4961" w:rsidR="407E1F89">
        <w:rPr>
          <w:rFonts w:ascii="Times New Roman" w:hAnsi="Times New Roman" w:eastAsia="Times New Roman" w:cs="Times New Roman"/>
          <w:sz w:val="24"/>
          <w:szCs w:val="24"/>
        </w:rPr>
        <w:t xml:space="preserve"> </w:t>
      </w:r>
      <w:r w:rsidRPr="0C1D4961">
        <w:rPr>
          <w:rFonts w:ascii="Times New Roman" w:hAnsi="Times New Roman" w:eastAsia="Times New Roman" w:cs="Times New Roman"/>
          <w:sz w:val="24"/>
          <w:szCs w:val="24"/>
        </w:rPr>
        <w:t xml:space="preserve"> </w:t>
      </w:r>
      <w:r w:rsidRPr="0C1D4961" w:rsidR="47975ADB">
        <w:rPr>
          <w:rFonts w:ascii="Times New Roman" w:hAnsi="Times New Roman" w:eastAsia="Times New Roman" w:cs="Times New Roman"/>
          <w:sz w:val="24"/>
          <w:szCs w:val="24"/>
        </w:rPr>
        <w:t>Environmental information necessary to support the Agency’s environmental finding.  Required information can be found in 7 CFR part 1970</w:t>
      </w:r>
      <w:r w:rsidRPr="0C1D4961" w:rsidR="1428B51A">
        <w:rPr>
          <w:rFonts w:ascii="Times New Roman" w:hAnsi="Times New Roman" w:eastAsia="Times New Roman" w:cs="Times New Roman"/>
          <w:sz w:val="24"/>
          <w:szCs w:val="24"/>
        </w:rPr>
        <w:t>.</w:t>
      </w:r>
    </w:p>
    <w:p w:rsidRPr="00B832FD" w:rsidR="00204551" w:rsidP="00511651" w:rsidRDefault="00A50575" w14:paraId="2F4054C4" w14:textId="037E437C">
      <w:pPr>
        <w:spacing w:line="480" w:lineRule="auto"/>
        <w:ind w:firstLine="720"/>
        <w:rPr>
          <w:rFonts w:ascii="Times New Roman" w:hAnsi="Times New Roman" w:cs="Times New Roman"/>
          <w:sz w:val="24"/>
          <w:szCs w:val="24"/>
        </w:rPr>
      </w:pPr>
      <w:r w:rsidRPr="00B832FD">
        <w:rPr>
          <w:rFonts w:ascii="Times New Roman" w:hAnsi="Times New Roman" w:cs="Times New Roman"/>
          <w:sz w:val="24"/>
          <w:szCs w:val="24"/>
        </w:rPr>
        <w:t>(h)</w:t>
      </w:r>
      <w:r w:rsidR="00D76090">
        <w:rPr>
          <w:rFonts w:ascii="Times New Roman" w:hAnsi="Times New Roman" w:cs="Times New Roman"/>
          <w:sz w:val="24"/>
          <w:szCs w:val="24"/>
        </w:rPr>
        <w:t xml:space="preserve"> </w:t>
      </w:r>
      <w:r w:rsidRPr="00B832FD">
        <w:rPr>
          <w:rFonts w:ascii="Times New Roman" w:hAnsi="Times New Roman" w:cs="Times New Roman"/>
          <w:sz w:val="24"/>
          <w:szCs w:val="24"/>
        </w:rPr>
        <w:t xml:space="preserve"> </w:t>
      </w:r>
      <w:r w:rsidR="007D180B">
        <w:rPr>
          <w:rFonts w:ascii="Times New Roman" w:hAnsi="Times New Roman" w:cs="Times New Roman"/>
          <w:sz w:val="24"/>
          <w:szCs w:val="24"/>
        </w:rPr>
        <w:t xml:space="preserve"> </w:t>
      </w:r>
      <w:r w:rsidRPr="00B832FD" w:rsidR="00204551">
        <w:rPr>
          <w:rFonts w:ascii="Times New Roman" w:hAnsi="Times New Roman" w:cs="Times New Roman"/>
          <w:sz w:val="24"/>
          <w:szCs w:val="24"/>
        </w:rPr>
        <w:t xml:space="preserve">For projects involving construction, a preliminary architectural feasibility report </w:t>
      </w:r>
      <w:r w:rsidRPr="7110593E" w:rsidR="00204551">
        <w:rPr>
          <w:rFonts w:ascii="Times New Roman" w:hAnsi="Times New Roman" w:cs="Times New Roman"/>
          <w:sz w:val="24"/>
          <w:szCs w:val="24"/>
        </w:rPr>
        <w:t>or engineering documentation, completed in accordance with Agency guidelines</w:t>
      </w:r>
      <w:r w:rsidRPr="00B832FD" w:rsidR="00204551">
        <w:rPr>
          <w:rFonts w:ascii="Times New Roman" w:hAnsi="Times New Roman" w:cs="Times New Roman"/>
          <w:sz w:val="24"/>
          <w:szCs w:val="24"/>
        </w:rPr>
        <w:t xml:space="preserve"> in RD Instruction 1942-A, Guide 6.</w:t>
      </w:r>
    </w:p>
    <w:p w:rsidRPr="00B832FD" w:rsidR="00204551" w:rsidP="00511651" w:rsidRDefault="00A50575" w14:paraId="5200BA6B" w14:textId="4D008E22">
      <w:pPr>
        <w:spacing w:line="480" w:lineRule="auto"/>
        <w:ind w:firstLine="720"/>
        <w:rPr>
          <w:rFonts w:ascii="Times New Roman" w:hAnsi="Times New Roman" w:cs="Times New Roman"/>
          <w:sz w:val="24"/>
          <w:szCs w:val="24"/>
        </w:rPr>
      </w:pPr>
      <w:r w:rsidRPr="3AE58770">
        <w:rPr>
          <w:rFonts w:ascii="Times New Roman" w:hAnsi="Times New Roman" w:cs="Times New Roman"/>
          <w:sz w:val="24"/>
          <w:szCs w:val="24"/>
        </w:rPr>
        <w:t>(i)</w:t>
      </w:r>
      <w:r w:rsidRPr="3AE58770" w:rsidR="00D76090">
        <w:rPr>
          <w:rFonts w:ascii="Times New Roman" w:hAnsi="Times New Roman" w:cs="Times New Roman"/>
          <w:sz w:val="24"/>
          <w:szCs w:val="24"/>
        </w:rPr>
        <w:t xml:space="preserve"> </w:t>
      </w:r>
      <w:r w:rsidRPr="3AE58770">
        <w:rPr>
          <w:rFonts w:ascii="Times New Roman" w:hAnsi="Times New Roman" w:cs="Times New Roman"/>
          <w:sz w:val="24"/>
          <w:szCs w:val="24"/>
        </w:rPr>
        <w:t xml:space="preserve"> </w:t>
      </w:r>
      <w:r w:rsidRPr="3AE58770" w:rsidR="007D180B">
        <w:rPr>
          <w:rFonts w:ascii="Times New Roman" w:hAnsi="Times New Roman" w:cs="Times New Roman"/>
          <w:sz w:val="24"/>
          <w:szCs w:val="24"/>
        </w:rPr>
        <w:t xml:space="preserve"> </w:t>
      </w:r>
      <w:r w:rsidRPr="3AE58770" w:rsidR="00204551">
        <w:rPr>
          <w:rFonts w:ascii="Times New Roman" w:hAnsi="Times New Roman" w:cs="Times New Roman"/>
          <w:sz w:val="24"/>
          <w:szCs w:val="24"/>
        </w:rPr>
        <w:t>Description and certification of</w:t>
      </w:r>
      <w:r w:rsidRPr="3AE58770" w:rsidR="172F13BB">
        <w:rPr>
          <w:rFonts w:ascii="Times New Roman" w:hAnsi="Times New Roman" w:cs="Times New Roman"/>
          <w:sz w:val="24"/>
          <w:szCs w:val="24"/>
        </w:rPr>
        <w:t xml:space="preserve"> </w:t>
      </w:r>
      <w:r w:rsidRPr="3AE58770" w:rsidR="172F13BB">
        <w:rPr>
          <w:rFonts w:ascii="Times New Roman" w:hAnsi="Times New Roman" w:eastAsia="Times New Roman" w:cs="Times New Roman"/>
          <w:sz w:val="24"/>
          <w:szCs w:val="24"/>
        </w:rPr>
        <w:t>applicant’s cost share</w:t>
      </w:r>
      <w:r w:rsidRPr="3AE58770" w:rsidR="00204551">
        <w:rPr>
          <w:rFonts w:ascii="Times New Roman" w:hAnsi="Times New Roman" w:cs="Times New Roman"/>
          <w:sz w:val="24"/>
          <w:szCs w:val="24"/>
        </w:rPr>
        <w:t xml:space="preserve"> sources.  For Track I, Recovery applicants seeking funds for lost revenue or staffing associated with COVID-19 vaccines and/or testing, the applicant</w:t>
      </w:r>
      <w:r w:rsidRPr="3AE58770" w:rsidR="007376C5">
        <w:rPr>
          <w:rFonts w:ascii="Times New Roman" w:hAnsi="Times New Roman" w:cs="Times New Roman"/>
          <w:sz w:val="24"/>
          <w:szCs w:val="24"/>
        </w:rPr>
        <w:t>’</w:t>
      </w:r>
      <w:r w:rsidRPr="3AE58770" w:rsidR="00204551">
        <w:rPr>
          <w:rFonts w:ascii="Times New Roman" w:hAnsi="Times New Roman" w:cs="Times New Roman"/>
          <w:sz w:val="24"/>
          <w:szCs w:val="24"/>
        </w:rPr>
        <w:t xml:space="preserve">s required </w:t>
      </w:r>
      <w:r w:rsidRPr="3AE58770" w:rsidR="40BBDE76">
        <w:rPr>
          <w:rFonts w:ascii="Times New Roman" w:hAnsi="Times New Roman" w:cs="Times New Roman"/>
          <w:sz w:val="24"/>
          <w:szCs w:val="24"/>
        </w:rPr>
        <w:t>cost share</w:t>
      </w:r>
      <w:r w:rsidRPr="3AE58770" w:rsidR="00204551">
        <w:rPr>
          <w:rFonts w:ascii="Times New Roman" w:hAnsi="Times New Roman" w:cs="Times New Roman"/>
          <w:sz w:val="24"/>
          <w:szCs w:val="24"/>
        </w:rPr>
        <w:t xml:space="preserve"> can be the applicable percentage of lost revenue and actual staffing expenses. </w:t>
      </w:r>
    </w:p>
    <w:p w:rsidRPr="00B832FD" w:rsidR="00204551" w:rsidP="00511651" w:rsidRDefault="00A50575" w14:paraId="00FC8533" w14:textId="332187D8">
      <w:pPr>
        <w:spacing w:line="480" w:lineRule="auto"/>
        <w:ind w:firstLine="720"/>
        <w:rPr>
          <w:rFonts w:ascii="Times New Roman" w:hAnsi="Times New Roman" w:cs="Times New Roman"/>
          <w:sz w:val="24"/>
          <w:szCs w:val="24"/>
        </w:rPr>
      </w:pPr>
      <w:r w:rsidRPr="00B832FD">
        <w:rPr>
          <w:rFonts w:ascii="Times New Roman" w:hAnsi="Times New Roman" w:cs="Times New Roman"/>
          <w:sz w:val="24"/>
          <w:szCs w:val="24"/>
        </w:rPr>
        <w:lastRenderedPageBreak/>
        <w:t>(j)</w:t>
      </w:r>
      <w:r w:rsidR="00D76090">
        <w:rPr>
          <w:rFonts w:ascii="Times New Roman" w:hAnsi="Times New Roman" w:cs="Times New Roman"/>
          <w:sz w:val="24"/>
          <w:szCs w:val="24"/>
        </w:rPr>
        <w:t xml:space="preserve"> </w:t>
      </w:r>
      <w:r w:rsidR="007D180B">
        <w:rPr>
          <w:rFonts w:ascii="Times New Roman" w:hAnsi="Times New Roman" w:cs="Times New Roman"/>
          <w:sz w:val="24"/>
          <w:szCs w:val="24"/>
        </w:rPr>
        <w:t xml:space="preserve"> </w:t>
      </w:r>
      <w:r w:rsidRPr="00B832FD" w:rsidR="00204551">
        <w:rPr>
          <w:rFonts w:ascii="Times New Roman" w:hAnsi="Times New Roman" w:cs="Times New Roman"/>
          <w:sz w:val="24"/>
          <w:szCs w:val="24"/>
        </w:rPr>
        <w:t xml:space="preserve">Three years of the most recent audits or financial statements, including a current balance sheet and income and expense statement.  </w:t>
      </w:r>
      <w:r w:rsidRPr="00B832FD" w:rsidR="00FF56F3">
        <w:rPr>
          <w:rFonts w:ascii="Times New Roman" w:hAnsi="Times New Roman" w:cs="Times New Roman"/>
          <w:sz w:val="24"/>
          <w:szCs w:val="24"/>
        </w:rPr>
        <w:t xml:space="preserve">If audits are not available, applicants may </w:t>
      </w:r>
      <w:r w:rsidRPr="00B832FD" w:rsidR="00BE6457">
        <w:rPr>
          <w:rFonts w:ascii="Times New Roman" w:hAnsi="Times New Roman" w:cs="Times New Roman"/>
          <w:sz w:val="24"/>
          <w:szCs w:val="24"/>
        </w:rPr>
        <w:t>provide this information on Forms RD 442</w:t>
      </w:r>
      <w:r w:rsidRPr="00B832FD" w:rsidR="000232C5">
        <w:rPr>
          <w:rFonts w:ascii="Times New Roman" w:hAnsi="Times New Roman" w:cs="Times New Roman"/>
          <w:sz w:val="24"/>
          <w:szCs w:val="24"/>
        </w:rPr>
        <w:t>-</w:t>
      </w:r>
      <w:r w:rsidRPr="00B832FD" w:rsidR="00BE6457">
        <w:rPr>
          <w:rFonts w:ascii="Times New Roman" w:hAnsi="Times New Roman" w:cs="Times New Roman"/>
          <w:sz w:val="24"/>
          <w:szCs w:val="24"/>
        </w:rPr>
        <w:t>7, “Operating Budget,” includ</w:t>
      </w:r>
      <w:r w:rsidRPr="00B832FD" w:rsidR="001F783E">
        <w:rPr>
          <w:rFonts w:ascii="Times New Roman" w:hAnsi="Times New Roman" w:cs="Times New Roman"/>
          <w:sz w:val="24"/>
          <w:szCs w:val="24"/>
        </w:rPr>
        <w:t>ing</w:t>
      </w:r>
      <w:r w:rsidRPr="00B832FD" w:rsidR="00BE6457">
        <w:rPr>
          <w:rFonts w:ascii="Times New Roman" w:hAnsi="Times New Roman" w:cs="Times New Roman"/>
          <w:sz w:val="24"/>
          <w:szCs w:val="24"/>
        </w:rPr>
        <w:t xml:space="preserve"> projected cash flow; RD 442-2, “Statement of Budget, Income and Equity,” and RD 442-3 “Balanc</w:t>
      </w:r>
      <w:r w:rsidRPr="00B832FD" w:rsidR="000232C5">
        <w:rPr>
          <w:rFonts w:ascii="Times New Roman" w:hAnsi="Times New Roman" w:cs="Times New Roman"/>
          <w:sz w:val="24"/>
          <w:szCs w:val="24"/>
        </w:rPr>
        <w:t>e</w:t>
      </w:r>
      <w:r w:rsidRPr="00B832FD" w:rsidR="00BE6457">
        <w:rPr>
          <w:rFonts w:ascii="Times New Roman" w:hAnsi="Times New Roman" w:cs="Times New Roman"/>
          <w:sz w:val="24"/>
          <w:szCs w:val="24"/>
        </w:rPr>
        <w:t xml:space="preserve"> Sheet</w:t>
      </w:r>
      <w:r w:rsidRPr="00B832FD" w:rsidR="001F783E">
        <w:rPr>
          <w:rFonts w:ascii="Times New Roman" w:hAnsi="Times New Roman" w:cs="Times New Roman"/>
          <w:sz w:val="24"/>
          <w:szCs w:val="24"/>
        </w:rPr>
        <w:t>.</w:t>
      </w:r>
      <w:r w:rsidRPr="00B832FD" w:rsidR="00BE6457">
        <w:rPr>
          <w:rFonts w:ascii="Times New Roman" w:hAnsi="Times New Roman" w:cs="Times New Roman"/>
          <w:sz w:val="24"/>
          <w:szCs w:val="24"/>
        </w:rPr>
        <w:t>”</w:t>
      </w:r>
      <w:r w:rsidRPr="00B832FD" w:rsidR="00204551">
        <w:rPr>
          <w:rFonts w:ascii="Times New Roman" w:hAnsi="Times New Roman" w:cs="Times New Roman"/>
          <w:sz w:val="24"/>
          <w:szCs w:val="24"/>
        </w:rPr>
        <w:t xml:space="preserve">  </w:t>
      </w:r>
    </w:p>
    <w:p w:rsidRPr="00B832FD" w:rsidR="00204551" w:rsidP="00511651" w:rsidRDefault="00A50575" w14:paraId="728E9F56" w14:textId="1400AE4B">
      <w:pPr>
        <w:spacing w:line="480" w:lineRule="auto"/>
        <w:ind w:firstLine="720"/>
        <w:rPr>
          <w:rFonts w:ascii="Times New Roman" w:hAnsi="Times New Roman" w:cs="Times New Roman"/>
          <w:bCs/>
          <w:sz w:val="24"/>
          <w:szCs w:val="24"/>
        </w:rPr>
      </w:pPr>
      <w:r w:rsidRPr="00B832FD">
        <w:rPr>
          <w:rFonts w:ascii="Times New Roman" w:hAnsi="Times New Roman" w:cs="Times New Roman"/>
          <w:bCs/>
          <w:sz w:val="24"/>
          <w:szCs w:val="24"/>
        </w:rPr>
        <w:t>(k)</w:t>
      </w:r>
      <w:r w:rsidR="00D76090">
        <w:rPr>
          <w:rFonts w:ascii="Times New Roman" w:hAnsi="Times New Roman" w:cs="Times New Roman"/>
          <w:bCs/>
          <w:sz w:val="24"/>
          <w:szCs w:val="24"/>
        </w:rPr>
        <w:t xml:space="preserve"> </w:t>
      </w:r>
      <w:r w:rsidRPr="00B832FD">
        <w:rPr>
          <w:rFonts w:ascii="Times New Roman" w:hAnsi="Times New Roman" w:cs="Times New Roman"/>
          <w:bCs/>
          <w:sz w:val="24"/>
          <w:szCs w:val="24"/>
        </w:rPr>
        <w:t xml:space="preserve"> </w:t>
      </w:r>
      <w:r w:rsidRPr="7110593E" w:rsidR="00204551">
        <w:rPr>
          <w:rFonts w:ascii="Times New Roman" w:hAnsi="Times New Roman" w:cs="Times New Roman"/>
          <w:sz w:val="24"/>
          <w:szCs w:val="24"/>
        </w:rPr>
        <w:t xml:space="preserve">Intergovernmental Review comments, if applicable, from </w:t>
      </w:r>
      <w:r w:rsidRPr="00B832FD" w:rsidR="00200177">
        <w:rPr>
          <w:rFonts w:ascii="Times New Roman" w:hAnsi="Times New Roman" w:cs="Times New Roman"/>
          <w:bCs/>
          <w:sz w:val="24"/>
          <w:szCs w:val="24"/>
        </w:rPr>
        <w:t xml:space="preserve">the </w:t>
      </w:r>
      <w:r w:rsidRPr="7110593E" w:rsidR="00204551">
        <w:rPr>
          <w:rFonts w:ascii="Times New Roman" w:hAnsi="Times New Roman" w:cs="Times New Roman"/>
          <w:sz w:val="24"/>
          <w:szCs w:val="24"/>
        </w:rPr>
        <w:t xml:space="preserve">local </w:t>
      </w:r>
      <w:r w:rsidRPr="00B832FD" w:rsidR="00204551">
        <w:rPr>
          <w:rFonts w:ascii="Times New Roman" w:hAnsi="Times New Roman" w:cs="Times New Roman"/>
          <w:bCs/>
          <w:sz w:val="24"/>
          <w:szCs w:val="24"/>
        </w:rPr>
        <w:t>p</w:t>
      </w:r>
      <w:r w:rsidRPr="7110593E" w:rsidR="00204551">
        <w:rPr>
          <w:rFonts w:ascii="Times New Roman" w:hAnsi="Times New Roman" w:cs="Times New Roman"/>
          <w:sz w:val="24"/>
          <w:szCs w:val="24"/>
        </w:rPr>
        <w:t xml:space="preserve">lanning </w:t>
      </w:r>
      <w:r w:rsidRPr="00B832FD" w:rsidR="00204551">
        <w:rPr>
          <w:rFonts w:ascii="Times New Roman" w:hAnsi="Times New Roman" w:cs="Times New Roman"/>
          <w:bCs/>
          <w:sz w:val="24"/>
          <w:szCs w:val="24"/>
        </w:rPr>
        <w:t>d</w:t>
      </w:r>
      <w:r w:rsidRPr="7110593E" w:rsidR="00204551">
        <w:rPr>
          <w:rFonts w:ascii="Times New Roman" w:hAnsi="Times New Roman" w:cs="Times New Roman"/>
          <w:sz w:val="24"/>
          <w:szCs w:val="24"/>
        </w:rPr>
        <w:t xml:space="preserve">istrict </w:t>
      </w:r>
      <w:r w:rsidRPr="00B832FD" w:rsidR="00204551">
        <w:rPr>
          <w:rFonts w:ascii="Times New Roman" w:hAnsi="Times New Roman" w:cs="Times New Roman"/>
          <w:bCs/>
          <w:sz w:val="24"/>
          <w:szCs w:val="24"/>
        </w:rPr>
        <w:t>c</w:t>
      </w:r>
      <w:r w:rsidRPr="7110593E" w:rsidR="00204551">
        <w:rPr>
          <w:rFonts w:ascii="Times New Roman" w:hAnsi="Times New Roman" w:cs="Times New Roman"/>
          <w:sz w:val="24"/>
          <w:szCs w:val="24"/>
        </w:rPr>
        <w:t>ommission</w:t>
      </w:r>
      <w:r w:rsidRPr="00B832FD" w:rsidR="00204551">
        <w:rPr>
          <w:rFonts w:ascii="Times New Roman" w:hAnsi="Times New Roman" w:cs="Times New Roman"/>
          <w:bCs/>
          <w:sz w:val="24"/>
          <w:szCs w:val="24"/>
        </w:rPr>
        <w:t xml:space="preserve">. </w:t>
      </w:r>
    </w:p>
    <w:p w:rsidRPr="00B832FD" w:rsidR="00204551" w:rsidP="00511651" w:rsidRDefault="00A50575" w14:paraId="64838DB8" w14:textId="0809126B">
      <w:pPr>
        <w:spacing w:line="480" w:lineRule="auto"/>
        <w:ind w:firstLine="720"/>
        <w:rPr>
          <w:rFonts w:ascii="Times New Roman" w:hAnsi="Times New Roman" w:cs="Times New Roman"/>
          <w:sz w:val="24"/>
          <w:szCs w:val="24"/>
        </w:rPr>
      </w:pPr>
      <w:r w:rsidRPr="00B832FD">
        <w:rPr>
          <w:rFonts w:ascii="Times New Roman" w:hAnsi="Times New Roman" w:cs="Times New Roman"/>
          <w:sz w:val="24"/>
          <w:szCs w:val="24"/>
        </w:rPr>
        <w:t>(l)</w:t>
      </w:r>
      <w:r w:rsidR="00D76090">
        <w:rPr>
          <w:rFonts w:ascii="Times New Roman" w:hAnsi="Times New Roman" w:cs="Times New Roman"/>
          <w:sz w:val="24"/>
          <w:szCs w:val="24"/>
        </w:rPr>
        <w:t xml:space="preserve"> </w:t>
      </w:r>
      <w:r w:rsidRPr="00B832FD">
        <w:rPr>
          <w:rFonts w:ascii="Times New Roman" w:hAnsi="Times New Roman" w:cs="Times New Roman"/>
          <w:sz w:val="24"/>
          <w:szCs w:val="24"/>
        </w:rPr>
        <w:t xml:space="preserve"> </w:t>
      </w:r>
      <w:r w:rsidRPr="00B832FD" w:rsidR="00204551">
        <w:rPr>
          <w:rFonts w:ascii="Times New Roman" w:hAnsi="Times New Roman" w:cs="Times New Roman"/>
          <w:sz w:val="24"/>
          <w:szCs w:val="24"/>
        </w:rPr>
        <w:t>Certification of Non-Lobbying Activities.</w:t>
      </w:r>
    </w:p>
    <w:p w:rsidRPr="00B832FD" w:rsidR="00204551" w:rsidP="00B832FD" w:rsidRDefault="00B832FD" w14:paraId="371B726B" w14:textId="16DF1A89">
      <w:pPr>
        <w:spacing w:line="480" w:lineRule="auto"/>
        <w:ind w:left="720"/>
        <w:rPr>
          <w:rFonts w:ascii="Times New Roman" w:hAnsi="Times New Roman" w:cs="Times New Roman"/>
          <w:sz w:val="24"/>
          <w:szCs w:val="24"/>
        </w:rPr>
      </w:pPr>
      <w:r w:rsidRPr="00B832FD">
        <w:rPr>
          <w:rFonts w:ascii="Times New Roman" w:hAnsi="Times New Roman" w:cs="Times New Roman"/>
          <w:sz w:val="24"/>
          <w:szCs w:val="24"/>
        </w:rPr>
        <w:t>(</w:t>
      </w:r>
      <w:r w:rsidR="008510F7">
        <w:rPr>
          <w:rFonts w:ascii="Times New Roman" w:hAnsi="Times New Roman" w:cs="Times New Roman"/>
          <w:sz w:val="24"/>
          <w:szCs w:val="24"/>
        </w:rPr>
        <w:t>m</w:t>
      </w:r>
      <w:r w:rsidRPr="00B832FD">
        <w:rPr>
          <w:rFonts w:ascii="Times New Roman" w:hAnsi="Times New Roman" w:cs="Times New Roman"/>
          <w:sz w:val="24"/>
          <w:szCs w:val="24"/>
        </w:rPr>
        <w:t>)</w:t>
      </w:r>
      <w:r w:rsidR="00D76090">
        <w:rPr>
          <w:rFonts w:ascii="Times New Roman" w:hAnsi="Times New Roman" w:cs="Times New Roman"/>
          <w:sz w:val="24"/>
          <w:szCs w:val="24"/>
        </w:rPr>
        <w:t xml:space="preserve"> </w:t>
      </w:r>
      <w:r w:rsidRPr="00B832FD">
        <w:rPr>
          <w:rFonts w:ascii="Times New Roman" w:hAnsi="Times New Roman" w:cs="Times New Roman"/>
          <w:sz w:val="24"/>
          <w:szCs w:val="24"/>
        </w:rPr>
        <w:t xml:space="preserve"> </w:t>
      </w:r>
      <w:r w:rsidRPr="00B832FD" w:rsidR="00204551">
        <w:rPr>
          <w:rFonts w:ascii="Times New Roman" w:hAnsi="Times New Roman" w:cs="Times New Roman"/>
          <w:sz w:val="24"/>
          <w:szCs w:val="24"/>
        </w:rPr>
        <w:t>Standard Form LLL, “Disclosure of Lobbying Activities,” if applicable.</w:t>
      </w:r>
    </w:p>
    <w:p w:rsidRPr="00B832FD" w:rsidR="00204551" w:rsidP="00511651" w:rsidRDefault="00B832FD" w14:paraId="330145F8" w14:textId="0809B531">
      <w:pPr>
        <w:spacing w:line="480" w:lineRule="auto"/>
        <w:ind w:firstLine="720"/>
        <w:rPr>
          <w:rFonts w:ascii="Times New Roman" w:hAnsi="Times New Roman" w:cs="Times New Roman"/>
          <w:sz w:val="24"/>
          <w:szCs w:val="24"/>
        </w:rPr>
      </w:pPr>
      <w:r w:rsidRPr="00B832FD">
        <w:rPr>
          <w:rFonts w:ascii="Times New Roman" w:hAnsi="Times New Roman" w:cs="Times New Roman"/>
          <w:sz w:val="24"/>
          <w:szCs w:val="24"/>
        </w:rPr>
        <w:t>(</w:t>
      </w:r>
      <w:r w:rsidR="008510F7">
        <w:rPr>
          <w:rFonts w:ascii="Times New Roman" w:hAnsi="Times New Roman" w:cs="Times New Roman"/>
          <w:sz w:val="24"/>
          <w:szCs w:val="24"/>
        </w:rPr>
        <w:t>n</w:t>
      </w:r>
      <w:r w:rsidRPr="00B832FD">
        <w:rPr>
          <w:rFonts w:ascii="Times New Roman" w:hAnsi="Times New Roman" w:cs="Times New Roman"/>
          <w:sz w:val="24"/>
          <w:szCs w:val="24"/>
        </w:rPr>
        <w:t>)</w:t>
      </w:r>
      <w:r w:rsidR="00D76090">
        <w:rPr>
          <w:rFonts w:ascii="Times New Roman" w:hAnsi="Times New Roman" w:cs="Times New Roman"/>
          <w:sz w:val="24"/>
          <w:szCs w:val="24"/>
        </w:rPr>
        <w:t xml:space="preserve">  </w:t>
      </w:r>
      <w:r w:rsidRPr="7110593E" w:rsidR="00204551">
        <w:rPr>
          <w:rFonts w:ascii="Times New Roman" w:hAnsi="Times New Roman" w:cs="Times New Roman"/>
          <w:sz w:val="24"/>
          <w:szCs w:val="24"/>
        </w:rPr>
        <w:t>Certification regarding any known relationship or association with an Agency employee in accordance with 7 CFR part 1900, subpart D.</w:t>
      </w:r>
      <w:r w:rsidR="00204551">
        <w:tab/>
      </w:r>
    </w:p>
    <w:p w:rsidRPr="00B832FD" w:rsidR="00204551" w:rsidP="00511651" w:rsidRDefault="00B832FD" w14:paraId="5F734156" w14:textId="7778CDD9">
      <w:pPr>
        <w:spacing w:line="480" w:lineRule="auto"/>
        <w:ind w:firstLine="720"/>
        <w:rPr>
          <w:rFonts w:ascii="Times New Roman" w:hAnsi="Times New Roman" w:cs="Times New Roman"/>
          <w:sz w:val="24"/>
          <w:szCs w:val="24"/>
        </w:rPr>
      </w:pPr>
      <w:r w:rsidRPr="66FC1837">
        <w:rPr>
          <w:rFonts w:ascii="Times New Roman" w:hAnsi="Times New Roman" w:cs="Times New Roman"/>
          <w:sz w:val="24"/>
          <w:szCs w:val="24"/>
        </w:rPr>
        <w:t>(</w:t>
      </w:r>
      <w:r w:rsidR="008510F7">
        <w:rPr>
          <w:rFonts w:ascii="Times New Roman" w:hAnsi="Times New Roman" w:cs="Times New Roman"/>
          <w:sz w:val="24"/>
          <w:szCs w:val="24"/>
        </w:rPr>
        <w:t>o</w:t>
      </w:r>
      <w:r w:rsidRPr="66FC1837">
        <w:rPr>
          <w:rFonts w:ascii="Times New Roman" w:hAnsi="Times New Roman" w:cs="Times New Roman"/>
          <w:sz w:val="24"/>
          <w:szCs w:val="24"/>
        </w:rPr>
        <w:t>)</w:t>
      </w:r>
      <w:r w:rsidRPr="66FC1837" w:rsidR="005220D4">
        <w:rPr>
          <w:rFonts w:ascii="Times New Roman" w:hAnsi="Times New Roman" w:cs="Times New Roman"/>
          <w:sz w:val="24"/>
          <w:szCs w:val="24"/>
        </w:rPr>
        <w:t xml:space="preserve"> </w:t>
      </w:r>
      <w:r w:rsidRPr="66FC1837">
        <w:rPr>
          <w:rFonts w:ascii="Times New Roman" w:hAnsi="Times New Roman" w:cs="Times New Roman"/>
          <w:sz w:val="24"/>
          <w:szCs w:val="24"/>
        </w:rPr>
        <w:t xml:space="preserve"> </w:t>
      </w:r>
      <w:r w:rsidRPr="66FC1837" w:rsidR="00204551">
        <w:rPr>
          <w:rFonts w:ascii="Times New Roman" w:hAnsi="Times New Roman" w:cs="Times New Roman"/>
          <w:sz w:val="24"/>
          <w:szCs w:val="24"/>
        </w:rPr>
        <w:t>For applicants requesting funds under Track I, Recovery, a written narrative that includes:</w:t>
      </w:r>
      <w:r w:rsidRPr="66FC1837" w:rsidR="7BB4674C">
        <w:rPr>
          <w:rFonts w:ascii="Times New Roman" w:hAnsi="Times New Roman" w:cs="Times New Roman"/>
          <w:sz w:val="24"/>
          <w:szCs w:val="24"/>
        </w:rPr>
        <w:t xml:space="preserve"> </w:t>
      </w:r>
    </w:p>
    <w:p w:rsidRPr="00B832FD" w:rsidR="00204551" w:rsidP="00511651" w:rsidRDefault="00B832FD" w14:paraId="62809A4E" w14:textId="3BCACB44">
      <w:pPr>
        <w:spacing w:line="480" w:lineRule="auto"/>
        <w:ind w:firstLine="720"/>
        <w:rPr>
          <w:rFonts w:ascii="Times New Roman" w:hAnsi="Times New Roman" w:cs="Times New Roman"/>
          <w:sz w:val="24"/>
          <w:szCs w:val="24"/>
        </w:rPr>
      </w:pPr>
      <w:r w:rsidRPr="66FC1837">
        <w:rPr>
          <w:rFonts w:ascii="Times New Roman" w:hAnsi="Times New Roman" w:cs="Times New Roman"/>
          <w:sz w:val="24"/>
          <w:szCs w:val="24"/>
        </w:rPr>
        <w:t>(1)</w:t>
      </w:r>
      <w:r w:rsidRPr="66FC1837" w:rsidR="004E0A68">
        <w:rPr>
          <w:rFonts w:ascii="Times New Roman" w:hAnsi="Times New Roman" w:cs="Times New Roman"/>
          <w:sz w:val="24"/>
          <w:szCs w:val="24"/>
        </w:rPr>
        <w:t xml:space="preserve">  </w:t>
      </w:r>
      <w:r w:rsidRPr="66FC1837">
        <w:rPr>
          <w:rFonts w:ascii="Times New Roman" w:hAnsi="Times New Roman" w:cs="Times New Roman"/>
          <w:sz w:val="24"/>
          <w:szCs w:val="24"/>
        </w:rPr>
        <w:t xml:space="preserve"> </w:t>
      </w:r>
      <w:r w:rsidRPr="66FC1837" w:rsidR="00204551">
        <w:rPr>
          <w:rFonts w:ascii="Times New Roman" w:hAnsi="Times New Roman" w:cs="Times New Roman"/>
          <w:sz w:val="24"/>
          <w:szCs w:val="24"/>
        </w:rPr>
        <w:t>Description of how the assistance requested will broaden access to COVID-19 vaccines, COVID-19 testing, health care services and/or food bank or food distribution assistance in rural communities</w:t>
      </w:r>
      <w:r w:rsidRPr="66FC1837" w:rsidR="0FEDCC51">
        <w:rPr>
          <w:rFonts w:ascii="Times New Roman" w:hAnsi="Times New Roman" w:cs="Times New Roman"/>
          <w:sz w:val="24"/>
          <w:szCs w:val="24"/>
        </w:rPr>
        <w:t>.</w:t>
      </w:r>
      <w:r w:rsidRPr="66FC1837" w:rsidR="3387AA74">
        <w:rPr>
          <w:rFonts w:ascii="Times New Roman" w:hAnsi="Times New Roman" w:cs="Times New Roman"/>
          <w:sz w:val="24"/>
          <w:szCs w:val="24"/>
        </w:rPr>
        <w:t xml:space="preserve"> </w:t>
      </w:r>
    </w:p>
    <w:p w:rsidRPr="00B832FD" w:rsidR="00204551" w:rsidP="00511651" w:rsidRDefault="00B832FD" w14:paraId="47EAA548" w14:textId="0659988C">
      <w:pPr>
        <w:spacing w:line="480" w:lineRule="auto"/>
        <w:ind w:firstLine="720"/>
        <w:rPr>
          <w:rFonts w:ascii="Times New Roman" w:hAnsi="Times New Roman" w:cs="Times New Roman"/>
          <w:sz w:val="24"/>
          <w:szCs w:val="24"/>
        </w:rPr>
      </w:pPr>
      <w:r w:rsidRPr="66FC1837">
        <w:rPr>
          <w:rFonts w:ascii="Times New Roman" w:hAnsi="Times New Roman" w:cs="Times New Roman"/>
          <w:sz w:val="24"/>
          <w:szCs w:val="24"/>
        </w:rPr>
        <w:t>(2)</w:t>
      </w:r>
      <w:r w:rsidRPr="66FC1837" w:rsidR="004E0A68">
        <w:rPr>
          <w:rFonts w:ascii="Times New Roman" w:hAnsi="Times New Roman" w:cs="Times New Roman"/>
          <w:sz w:val="24"/>
          <w:szCs w:val="24"/>
        </w:rPr>
        <w:t xml:space="preserve">  </w:t>
      </w:r>
      <w:r w:rsidRPr="66FC1837">
        <w:rPr>
          <w:rFonts w:ascii="Times New Roman" w:hAnsi="Times New Roman" w:cs="Times New Roman"/>
          <w:sz w:val="24"/>
          <w:szCs w:val="24"/>
        </w:rPr>
        <w:t xml:space="preserve"> </w:t>
      </w:r>
      <w:r w:rsidRPr="66FC1837" w:rsidR="00204551">
        <w:rPr>
          <w:rFonts w:ascii="Times New Roman" w:hAnsi="Times New Roman" w:cs="Times New Roman"/>
          <w:sz w:val="24"/>
          <w:szCs w:val="24"/>
        </w:rPr>
        <w:t xml:space="preserve">If requesting funds for lost health care revenue or for staffing needs, </w:t>
      </w:r>
      <w:r w:rsidRPr="66FC1837" w:rsidR="1F62F59C">
        <w:rPr>
          <w:rFonts w:ascii="Times New Roman" w:hAnsi="Times New Roman" w:cs="Times New Roman"/>
          <w:sz w:val="24"/>
          <w:szCs w:val="24"/>
        </w:rPr>
        <w:t xml:space="preserve">a </w:t>
      </w:r>
      <w:r w:rsidRPr="66FC1837" w:rsidR="00204551">
        <w:rPr>
          <w:rFonts w:ascii="Times New Roman" w:hAnsi="Times New Roman" w:cs="Times New Roman"/>
          <w:sz w:val="24"/>
          <w:szCs w:val="24"/>
        </w:rPr>
        <w:t>CPA issued certification</w:t>
      </w:r>
      <w:r w:rsidRPr="66FC1837" w:rsidR="60732C37">
        <w:rPr>
          <w:rFonts w:ascii="Times New Roman" w:hAnsi="Times New Roman" w:cs="Times New Roman"/>
          <w:sz w:val="24"/>
          <w:szCs w:val="24"/>
        </w:rPr>
        <w:t xml:space="preserve"> stating</w:t>
      </w:r>
      <w:r w:rsidRPr="66FC1837" w:rsidR="00204551">
        <w:rPr>
          <w:rFonts w:ascii="Times New Roman" w:hAnsi="Times New Roman" w:cs="Times New Roman"/>
          <w:sz w:val="24"/>
          <w:szCs w:val="24"/>
        </w:rPr>
        <w:t xml:space="preserve"> that: </w:t>
      </w:r>
    </w:p>
    <w:p w:rsidRPr="00B832FD" w:rsidR="00204551" w:rsidP="00511651" w:rsidRDefault="60BE106A" w14:paraId="1D1E764C" w14:textId="1881AEBC">
      <w:pPr>
        <w:spacing w:line="480" w:lineRule="auto"/>
        <w:ind w:firstLine="720"/>
        <w:rPr>
          <w:rFonts w:ascii="Times New Roman" w:hAnsi="Times New Roman" w:cs="Times New Roman"/>
          <w:sz w:val="24"/>
          <w:szCs w:val="24"/>
        </w:rPr>
      </w:pPr>
      <w:r w:rsidRPr="66FC1837">
        <w:rPr>
          <w:rFonts w:ascii="Times New Roman" w:hAnsi="Times New Roman" w:cs="Times New Roman"/>
          <w:sz w:val="24"/>
          <w:szCs w:val="24"/>
        </w:rPr>
        <w:t>(a)</w:t>
      </w:r>
      <w:r w:rsidRPr="66FC1837" w:rsidR="00204551">
        <w:rPr>
          <w:rFonts w:ascii="Times New Roman" w:hAnsi="Times New Roman" w:cs="Times New Roman"/>
          <w:sz w:val="24"/>
          <w:szCs w:val="24"/>
        </w:rPr>
        <w:t xml:space="preserve"> </w:t>
      </w:r>
      <w:r w:rsidRPr="66FC1837" w:rsidR="4E92B182">
        <w:rPr>
          <w:rFonts w:ascii="Times New Roman" w:hAnsi="Times New Roman" w:cs="Times New Roman"/>
          <w:sz w:val="24"/>
          <w:szCs w:val="24"/>
        </w:rPr>
        <w:t>N</w:t>
      </w:r>
      <w:r w:rsidRPr="66FC1837" w:rsidR="00204551">
        <w:rPr>
          <w:rFonts w:ascii="Times New Roman" w:hAnsi="Times New Roman" w:cs="Times New Roman"/>
          <w:sz w:val="24"/>
          <w:szCs w:val="24"/>
        </w:rPr>
        <w:t>o funds requested have been reimbursed from other Federal or state sources</w:t>
      </w:r>
      <w:r w:rsidR="00424700">
        <w:rPr>
          <w:rFonts w:ascii="Times New Roman" w:hAnsi="Times New Roman" w:cs="Times New Roman"/>
          <w:sz w:val="24"/>
          <w:szCs w:val="24"/>
        </w:rPr>
        <w:t>.</w:t>
      </w:r>
      <w:r w:rsidRPr="66FC1837" w:rsidR="00204551">
        <w:rPr>
          <w:rFonts w:ascii="Times New Roman" w:hAnsi="Times New Roman" w:cs="Times New Roman"/>
          <w:sz w:val="24"/>
          <w:szCs w:val="24"/>
        </w:rPr>
        <w:t xml:space="preserve"> </w:t>
      </w:r>
    </w:p>
    <w:p w:rsidRPr="00B832FD" w:rsidR="00204551" w:rsidP="00511651" w:rsidRDefault="5B6D6A48" w14:paraId="01AA883E" w14:textId="370948CF">
      <w:pPr>
        <w:spacing w:line="480" w:lineRule="auto"/>
        <w:ind w:firstLine="720"/>
        <w:rPr>
          <w:rFonts w:ascii="Times New Roman" w:hAnsi="Times New Roman" w:cs="Times New Roman"/>
          <w:sz w:val="24"/>
          <w:szCs w:val="24"/>
        </w:rPr>
      </w:pPr>
      <w:r w:rsidRPr="66FC1837">
        <w:rPr>
          <w:rFonts w:ascii="Times New Roman" w:hAnsi="Times New Roman" w:cs="Times New Roman"/>
          <w:sz w:val="24"/>
          <w:szCs w:val="24"/>
        </w:rPr>
        <w:t xml:space="preserve">(b) </w:t>
      </w:r>
      <w:r w:rsidRPr="66FC1837" w:rsidR="5B3E17D1">
        <w:rPr>
          <w:rFonts w:ascii="Times New Roman" w:hAnsi="Times New Roman" w:cs="Times New Roman"/>
          <w:sz w:val="24"/>
          <w:szCs w:val="24"/>
        </w:rPr>
        <w:t>N</w:t>
      </w:r>
      <w:r w:rsidRPr="66FC1837" w:rsidR="00204551">
        <w:rPr>
          <w:rFonts w:ascii="Times New Roman" w:hAnsi="Times New Roman" w:cs="Times New Roman"/>
          <w:sz w:val="24"/>
          <w:szCs w:val="24"/>
        </w:rPr>
        <w:t xml:space="preserve">o funds requested are obligated to be reimbursed from other Federal or state sources; and </w:t>
      </w:r>
    </w:p>
    <w:p w:rsidRPr="00B832FD" w:rsidR="00204551" w:rsidP="00511651" w:rsidRDefault="4087B9DD" w14:paraId="724FB8E7" w14:textId="45B4FA5D">
      <w:pPr>
        <w:spacing w:line="480" w:lineRule="auto"/>
        <w:ind w:firstLine="720"/>
        <w:rPr>
          <w:rFonts w:ascii="Times New Roman" w:hAnsi="Times New Roman" w:cs="Times New Roman"/>
          <w:sz w:val="24"/>
          <w:szCs w:val="24"/>
        </w:rPr>
      </w:pPr>
      <w:r w:rsidRPr="66FC1837">
        <w:rPr>
          <w:rFonts w:ascii="Times New Roman" w:hAnsi="Times New Roman" w:cs="Times New Roman"/>
          <w:sz w:val="24"/>
          <w:szCs w:val="24"/>
        </w:rPr>
        <w:lastRenderedPageBreak/>
        <w:t>(c)</w:t>
      </w:r>
      <w:r w:rsidRPr="66FC1837" w:rsidR="00204551">
        <w:rPr>
          <w:rFonts w:ascii="Times New Roman" w:hAnsi="Times New Roman" w:cs="Times New Roman"/>
          <w:sz w:val="24"/>
          <w:szCs w:val="24"/>
        </w:rPr>
        <w:t xml:space="preserve"> </w:t>
      </w:r>
      <w:r w:rsidRPr="66FC1837" w:rsidR="6FC5D179">
        <w:rPr>
          <w:rFonts w:ascii="Times New Roman" w:hAnsi="Times New Roman" w:cs="Times New Roman"/>
          <w:sz w:val="24"/>
          <w:szCs w:val="24"/>
        </w:rPr>
        <w:t>F</w:t>
      </w:r>
      <w:r w:rsidRPr="66FC1837" w:rsidR="00204551">
        <w:rPr>
          <w:rFonts w:ascii="Times New Roman" w:hAnsi="Times New Roman" w:cs="Times New Roman"/>
          <w:sz w:val="24"/>
          <w:szCs w:val="24"/>
        </w:rPr>
        <w:t xml:space="preserve">unds requested are reasonable, appropriate, and align with actual or anticipated costs and/or lost revenues during the grant period. </w:t>
      </w:r>
    </w:p>
    <w:p w:rsidRPr="00204551" w:rsidR="00204551" w:rsidP="00511651" w:rsidRDefault="19FB907A" w14:paraId="77757212" w14:textId="423A48E4">
      <w:pPr>
        <w:spacing w:after="0" w:line="480" w:lineRule="auto"/>
        <w:ind w:firstLine="720"/>
        <w:contextualSpacing/>
        <w:rPr>
          <w:rFonts w:ascii="Times New Roman" w:hAnsi="Times New Roman" w:eastAsia="Times New Roman" w:cs="Times New Roman"/>
          <w:sz w:val="24"/>
          <w:szCs w:val="24"/>
          <w:lang w:eastAsia="x-none"/>
        </w:rPr>
      </w:pPr>
      <w:r w:rsidRPr="51B15420">
        <w:rPr>
          <w:rFonts w:ascii="Times New Roman" w:hAnsi="Times New Roman" w:eastAsia="Times New Roman" w:cs="Times New Roman"/>
          <w:sz w:val="24"/>
          <w:szCs w:val="24"/>
        </w:rPr>
        <w:t>(</w:t>
      </w:r>
      <w:r w:rsidRPr="51B15420" w:rsidR="2C9E46A4">
        <w:rPr>
          <w:rFonts w:ascii="Times New Roman" w:hAnsi="Times New Roman" w:eastAsia="Times New Roman" w:cs="Times New Roman"/>
          <w:sz w:val="24"/>
          <w:szCs w:val="24"/>
        </w:rPr>
        <w:t>q</w:t>
      </w:r>
      <w:r w:rsidRPr="51B15420">
        <w:rPr>
          <w:rFonts w:ascii="Times New Roman" w:hAnsi="Times New Roman" w:eastAsia="Times New Roman" w:cs="Times New Roman"/>
          <w:sz w:val="24"/>
          <w:szCs w:val="24"/>
        </w:rPr>
        <w:t xml:space="preserve">) </w:t>
      </w:r>
      <w:r w:rsidR="009D0717">
        <w:rPr>
          <w:rFonts w:ascii="Times New Roman" w:hAnsi="Times New Roman" w:eastAsia="Times New Roman" w:cs="Times New Roman"/>
          <w:sz w:val="24"/>
          <w:szCs w:val="24"/>
        </w:rPr>
        <w:t xml:space="preserve"> </w:t>
      </w:r>
      <w:r w:rsidRPr="51B15420" w:rsidR="6D41507A">
        <w:rPr>
          <w:rFonts w:ascii="Times New Roman" w:hAnsi="Times New Roman" w:eastAsia="Times New Roman" w:cs="Times New Roman"/>
          <w:sz w:val="24"/>
          <w:szCs w:val="24"/>
        </w:rPr>
        <w:t>For applicants requesting funds under Track II, Impact, provide a written narrative that addresses the following:</w:t>
      </w:r>
    </w:p>
    <w:p w:rsidRPr="00B24DA1" w:rsidR="00204551" w:rsidP="00511651" w:rsidRDefault="00B24DA1" w14:paraId="6FA61BFD" w14:textId="60F00C2C">
      <w:pPr>
        <w:spacing w:line="480" w:lineRule="auto"/>
        <w:ind w:firstLine="720"/>
        <w:rPr>
          <w:rFonts w:ascii="Times New Roman" w:hAnsi="Times New Roman" w:cs="Times New Roman"/>
          <w:sz w:val="24"/>
          <w:szCs w:val="24"/>
        </w:rPr>
      </w:pPr>
      <w:r w:rsidRPr="46399260">
        <w:rPr>
          <w:rFonts w:ascii="Times New Roman" w:hAnsi="Times New Roman" w:cs="Times New Roman"/>
          <w:sz w:val="24"/>
          <w:szCs w:val="24"/>
        </w:rPr>
        <w:t xml:space="preserve">(1)   </w:t>
      </w:r>
      <w:r w:rsidRPr="46399260" w:rsidR="00204551">
        <w:rPr>
          <w:rFonts w:ascii="Times New Roman" w:hAnsi="Times New Roman" w:cs="Times New Roman"/>
          <w:sz w:val="24"/>
          <w:szCs w:val="24"/>
        </w:rPr>
        <w:t>Organizational Capacity and Strength of Consortium</w:t>
      </w:r>
    </w:p>
    <w:p w:rsidRPr="00B24DA1" w:rsidR="00204551" w:rsidP="00511651" w:rsidRDefault="00B24DA1" w14:paraId="528CB810" w14:textId="103B1647">
      <w:pPr>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4E0A6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24DA1" w:rsidR="00204551">
        <w:rPr>
          <w:rFonts w:ascii="Times New Roman" w:hAnsi="Times New Roman" w:cs="Times New Roman"/>
          <w:sz w:val="24"/>
          <w:szCs w:val="24"/>
        </w:rPr>
        <w:t xml:space="preserve">Evidence of an agreement formalizing a consortium for purposes of this grant funding.  The agreement must address the negotiated arrangements for administering the grant funding to meet an applicant’s project goals and the roles and responsibilities of each consortium member to comply with the administrative, financial, and reporting requirements of the grant and all other applicable Federal regulations and policies.  This agreement must be signed by an authorized representative of the lead entity applicant and an authorized representative of each partnering consortium entity.  </w:t>
      </w:r>
    </w:p>
    <w:p w:rsidRPr="00B24DA1" w:rsidR="00204551" w:rsidP="00511651" w:rsidRDefault="00B24DA1" w14:paraId="7B7E2117" w14:textId="778BF90A">
      <w:pPr>
        <w:spacing w:line="480" w:lineRule="auto"/>
        <w:ind w:firstLine="720"/>
        <w:rPr>
          <w:rFonts w:ascii="Times New Roman" w:hAnsi="Times New Roman" w:cs="Times New Roman"/>
          <w:sz w:val="24"/>
          <w:szCs w:val="24"/>
        </w:rPr>
      </w:pPr>
      <w:r w:rsidRPr="46399260">
        <w:rPr>
          <w:rFonts w:ascii="Times New Roman" w:hAnsi="Times New Roman" w:cs="Times New Roman"/>
          <w:sz w:val="24"/>
          <w:szCs w:val="24"/>
        </w:rPr>
        <w:t>(b)</w:t>
      </w:r>
      <w:r w:rsidRPr="46399260" w:rsidR="004E0A68">
        <w:rPr>
          <w:rFonts w:ascii="Times New Roman" w:hAnsi="Times New Roman" w:cs="Times New Roman"/>
          <w:sz w:val="24"/>
          <w:szCs w:val="24"/>
        </w:rPr>
        <w:t xml:space="preserve">  </w:t>
      </w:r>
      <w:r w:rsidRPr="46399260" w:rsidR="00204551">
        <w:rPr>
          <w:rFonts w:ascii="Times New Roman" w:hAnsi="Times New Roman" w:cs="Times New Roman"/>
          <w:sz w:val="24"/>
          <w:szCs w:val="24"/>
        </w:rPr>
        <w:t xml:space="preserve">Describe the </w:t>
      </w:r>
      <w:r w:rsidRPr="46399260" w:rsidR="00946394">
        <w:rPr>
          <w:rFonts w:ascii="Times New Roman" w:hAnsi="Times New Roman" w:cs="Times New Roman"/>
          <w:sz w:val="24"/>
          <w:szCs w:val="24"/>
        </w:rPr>
        <w:t xml:space="preserve">actual </w:t>
      </w:r>
      <w:r w:rsidRPr="46399260" w:rsidR="00204551">
        <w:rPr>
          <w:rFonts w:ascii="Times New Roman" w:hAnsi="Times New Roman" w:cs="Times New Roman"/>
          <w:sz w:val="24"/>
          <w:szCs w:val="24"/>
        </w:rPr>
        <w:t>composition of the consortium members and how each member is appropriate and needed to successfully accomplish project activities.</w:t>
      </w:r>
    </w:p>
    <w:p w:rsidRPr="00B24DA1" w:rsidR="00204551" w:rsidP="00511651" w:rsidRDefault="00B24DA1" w14:paraId="30C8630C" w14:textId="31811433">
      <w:pPr>
        <w:spacing w:line="480" w:lineRule="auto"/>
        <w:ind w:firstLine="720"/>
        <w:rPr>
          <w:rFonts w:ascii="Times New Roman" w:hAnsi="Times New Roman" w:cs="Times New Roman"/>
          <w:sz w:val="24"/>
          <w:szCs w:val="24"/>
        </w:rPr>
      </w:pPr>
      <w:r w:rsidRPr="46399260">
        <w:rPr>
          <w:rFonts w:ascii="Times New Roman" w:hAnsi="Times New Roman" w:cs="Times New Roman"/>
          <w:sz w:val="24"/>
          <w:szCs w:val="24"/>
        </w:rPr>
        <w:t xml:space="preserve">(c) </w:t>
      </w:r>
      <w:r w:rsidRPr="46399260" w:rsidR="004E0A68">
        <w:rPr>
          <w:rFonts w:ascii="Times New Roman" w:hAnsi="Times New Roman" w:cs="Times New Roman"/>
          <w:sz w:val="24"/>
          <w:szCs w:val="24"/>
        </w:rPr>
        <w:t xml:space="preserve"> </w:t>
      </w:r>
      <w:r w:rsidRPr="46399260" w:rsidR="00204551">
        <w:rPr>
          <w:rFonts w:ascii="Times New Roman" w:hAnsi="Times New Roman" w:cs="Times New Roman"/>
          <w:sz w:val="24"/>
          <w:szCs w:val="24"/>
        </w:rPr>
        <w:t xml:space="preserve">Describe the abilities and contributions of the lead applicant organization and other consortium members.  Provide a brief overview such as each organization's current mission, scope of current activities, demonstrated experience serving rural populations, key personnel to manage the award project, and access to financial practices and systems to ensure that </w:t>
      </w:r>
      <w:r w:rsidRPr="46399260" w:rsidR="009E3E34">
        <w:rPr>
          <w:rFonts w:ascii="Times New Roman" w:hAnsi="Times New Roman" w:cs="Times New Roman"/>
          <w:sz w:val="24"/>
          <w:szCs w:val="24"/>
        </w:rPr>
        <w:t>F</w:t>
      </w:r>
      <w:r w:rsidRPr="46399260" w:rsidR="00204551">
        <w:rPr>
          <w:rFonts w:ascii="Times New Roman" w:hAnsi="Times New Roman" w:cs="Times New Roman"/>
          <w:sz w:val="24"/>
          <w:szCs w:val="24"/>
        </w:rPr>
        <w:t>ederal funds can be properly accounted for and managed.</w:t>
      </w:r>
    </w:p>
    <w:p w:rsidRPr="00B24DA1" w:rsidR="00204551" w:rsidP="00511651" w:rsidRDefault="00B24DA1" w14:paraId="128C8839" w14:textId="579504CB">
      <w:pPr>
        <w:spacing w:line="480" w:lineRule="auto"/>
        <w:ind w:firstLine="720"/>
        <w:rPr>
          <w:rFonts w:ascii="Times New Roman" w:hAnsi="Times New Roman" w:cs="Times New Roman"/>
          <w:sz w:val="24"/>
          <w:szCs w:val="24"/>
        </w:rPr>
      </w:pPr>
      <w:r>
        <w:rPr>
          <w:rFonts w:ascii="Times New Roman" w:hAnsi="Times New Roman" w:cs="Times New Roman"/>
          <w:sz w:val="24"/>
          <w:szCs w:val="24"/>
        </w:rPr>
        <w:t>(d</w:t>
      </w:r>
      <w:r w:rsidR="004E0A6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24DA1" w:rsidR="00204551">
        <w:rPr>
          <w:rFonts w:ascii="Times New Roman" w:hAnsi="Times New Roman" w:cs="Times New Roman"/>
          <w:sz w:val="24"/>
          <w:szCs w:val="24"/>
        </w:rPr>
        <w:t xml:space="preserve">Evidence and description of how the consortium will maintain ties to the local rural community(ies).  If the lead applicant is located in an urban area, describe the geographical relationship to the proposed rural service population, and plans to ensure </w:t>
      </w:r>
      <w:r w:rsidRPr="00B24DA1" w:rsidR="00204551">
        <w:rPr>
          <w:rFonts w:ascii="Times New Roman" w:hAnsi="Times New Roman" w:cs="Times New Roman"/>
          <w:sz w:val="24"/>
          <w:szCs w:val="24"/>
        </w:rPr>
        <w:lastRenderedPageBreak/>
        <w:t>that rural populations are served.  Urban applicants must describe how they will ensure a high degree of local rural control in the project.  At least 66% (two-thirds) of consortium members must be located in a rural area and primarily serve a rural area as defined by this Notice.</w:t>
      </w:r>
    </w:p>
    <w:p w:rsidRPr="00B24DA1" w:rsidR="00204551" w:rsidP="00511651" w:rsidRDefault="00A835B6" w14:paraId="3452A369" w14:textId="08B77A0E">
      <w:pPr>
        <w:spacing w:line="480" w:lineRule="auto"/>
        <w:ind w:firstLine="720"/>
        <w:rPr>
          <w:rFonts w:ascii="Times New Roman" w:hAnsi="Times New Roman" w:cs="Times New Roman"/>
          <w:sz w:val="24"/>
          <w:szCs w:val="24"/>
        </w:rPr>
      </w:pPr>
      <w:r>
        <w:rPr>
          <w:rFonts w:ascii="Times New Roman" w:hAnsi="Times New Roman" w:cs="Times New Roman"/>
          <w:sz w:val="24"/>
          <w:szCs w:val="24"/>
        </w:rPr>
        <w:t>(e</w:t>
      </w:r>
      <w:r w:rsidR="004E0A68">
        <w:rPr>
          <w:rFonts w:ascii="Times New Roman" w:hAnsi="Times New Roman" w:cs="Times New Roman"/>
          <w:sz w:val="24"/>
          <w:szCs w:val="24"/>
        </w:rPr>
        <w:t xml:space="preserve">)  </w:t>
      </w:r>
      <w:r w:rsidRPr="00B24DA1" w:rsidR="00204551">
        <w:rPr>
          <w:rFonts w:ascii="Times New Roman" w:hAnsi="Times New Roman" w:cs="Times New Roman"/>
          <w:sz w:val="24"/>
          <w:szCs w:val="24"/>
        </w:rPr>
        <w:t>Describe how the consortium will impact rural community(ies) and providers, and how the network will strengthen its relationship with the community and region it serves.</w:t>
      </w:r>
    </w:p>
    <w:p w:rsidR="00D85D91" w:rsidP="00511651" w:rsidRDefault="00B24DA1" w14:paraId="5DA0DA0A"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(f)</w:t>
      </w:r>
      <w:r w:rsidR="00A835B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24DA1" w:rsidR="00204551">
        <w:rPr>
          <w:rFonts w:ascii="Times New Roman" w:hAnsi="Times New Roman" w:cs="Times New Roman"/>
          <w:sz w:val="24"/>
          <w:szCs w:val="24"/>
        </w:rPr>
        <w:t xml:space="preserve">Identify the project director for the award (or strategy for hiring), along with key activities and approximate percentage of time to be devoted to this project.  </w:t>
      </w:r>
      <w:bookmarkStart w:name="_Hlk70676246" w:id="6"/>
    </w:p>
    <w:p w:rsidRPr="00204551" w:rsidR="00204551" w:rsidP="00511651" w:rsidRDefault="00B24DA1" w14:paraId="674D6CD2" w14:textId="4AF5AA29">
      <w:pPr>
        <w:spacing w:line="480" w:lineRule="auto"/>
        <w:ind w:firstLine="720"/>
        <w:rPr>
          <w:rFonts w:ascii="Times New Roman" w:hAnsi="Times New Roman" w:eastAsia="Times New Roman" w:cs="Times New Roman"/>
          <w:sz w:val="24"/>
          <w:szCs w:val="24"/>
          <w:lang w:eastAsia="x-none"/>
        </w:rPr>
      </w:pPr>
      <w:r w:rsidRPr="66FC1837">
        <w:rPr>
          <w:rFonts w:ascii="Times New Roman" w:hAnsi="Times New Roman" w:eastAsia="Times New Roman" w:cs="Times New Roman"/>
          <w:sz w:val="24"/>
          <w:szCs w:val="24"/>
        </w:rPr>
        <w:t>(2)</w:t>
      </w:r>
      <w:r w:rsidRPr="66FC1837" w:rsidR="0ED20AD3">
        <w:rPr>
          <w:rFonts w:ascii="Times New Roman" w:hAnsi="Times New Roman" w:eastAsia="Times New Roman" w:cs="Times New Roman"/>
          <w:sz w:val="24"/>
          <w:szCs w:val="24"/>
        </w:rPr>
        <w:t xml:space="preserve"> </w:t>
      </w:r>
      <w:r w:rsidRPr="66FC1837">
        <w:rPr>
          <w:rFonts w:ascii="Times New Roman" w:hAnsi="Times New Roman" w:eastAsia="Times New Roman" w:cs="Times New Roman"/>
          <w:sz w:val="24"/>
          <w:szCs w:val="24"/>
        </w:rPr>
        <w:t xml:space="preserve"> </w:t>
      </w:r>
      <w:r w:rsidRPr="66FC1837" w:rsidR="00204551">
        <w:rPr>
          <w:rFonts w:ascii="Times New Roman" w:hAnsi="Times New Roman" w:eastAsia="Times New Roman" w:cs="Times New Roman"/>
          <w:sz w:val="24"/>
          <w:szCs w:val="24"/>
        </w:rPr>
        <w:t>Workplan and Proposed Budget</w:t>
      </w:r>
    </w:p>
    <w:p w:rsidRPr="00B24DA1" w:rsidR="00204551" w:rsidP="00511651" w:rsidRDefault="00A83FB0" w14:paraId="20549B05" w14:textId="1B992C3D">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Pr="00B24DA1" w:rsidR="00B24DA1">
        <w:rPr>
          <w:rFonts w:ascii="Times New Roman" w:hAnsi="Times New Roman" w:cs="Times New Roman"/>
          <w:sz w:val="24"/>
          <w:szCs w:val="24"/>
        </w:rPr>
        <w:t>a</w:t>
      </w:r>
      <w:r w:rsidRPr="25E6235C">
        <w:rPr>
          <w:rFonts w:ascii="Times New Roman" w:hAnsi="Times New Roman" w:cs="Times New Roman"/>
          <w:sz w:val="24"/>
          <w:szCs w:val="24"/>
        </w:rPr>
        <w:t>)</w:t>
      </w:r>
      <w:r w:rsidRPr="00B24DA1" w:rsidR="00B24DA1">
        <w:rPr>
          <w:rFonts w:ascii="Times New Roman" w:hAnsi="Times New Roman" w:cs="Times New Roman"/>
          <w:sz w:val="24"/>
          <w:szCs w:val="24"/>
        </w:rPr>
        <w:t xml:space="preserve"> </w:t>
      </w:r>
      <w:r w:rsidRPr="00B24DA1" w:rsidR="00204551">
        <w:rPr>
          <w:rFonts w:ascii="Times New Roman" w:hAnsi="Times New Roman" w:cs="Times New Roman"/>
          <w:sz w:val="24"/>
          <w:szCs w:val="24"/>
        </w:rPr>
        <w:t xml:space="preserve">Provide a project work plan that clearly illustrates the consortium's goals, strategies, activities, and measurable outcomes proposed during the entire period of performance.  The work plan must identify the individual or organization responsible for carrying out each activity and include a timeline for the period of performance. </w:t>
      </w:r>
    </w:p>
    <w:p w:rsidRPr="00B24DA1" w:rsidR="00204551" w:rsidP="00511651" w:rsidRDefault="00A83FB0" w14:paraId="68CBC36A" w14:textId="3B102660">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Pr="00B24DA1" w:rsidR="00B24DA1">
        <w:rPr>
          <w:rFonts w:ascii="Times New Roman" w:hAnsi="Times New Roman" w:cs="Times New Roman"/>
          <w:sz w:val="24"/>
          <w:szCs w:val="24"/>
        </w:rPr>
        <w:t>b</w:t>
      </w:r>
      <w:r w:rsidRPr="5CE7B3A8">
        <w:rPr>
          <w:rFonts w:ascii="Times New Roman" w:hAnsi="Times New Roman" w:cs="Times New Roman"/>
          <w:sz w:val="24"/>
          <w:szCs w:val="24"/>
        </w:rPr>
        <w:t>)</w:t>
      </w:r>
      <w:r w:rsidRPr="00B24DA1" w:rsidR="00B24DA1">
        <w:rPr>
          <w:rFonts w:ascii="Times New Roman" w:hAnsi="Times New Roman" w:cs="Times New Roman"/>
          <w:sz w:val="24"/>
          <w:szCs w:val="24"/>
        </w:rPr>
        <w:t xml:space="preserve"> </w:t>
      </w:r>
      <w:r w:rsidRPr="00B24DA1" w:rsidR="00204551">
        <w:rPr>
          <w:rFonts w:ascii="Times New Roman" w:hAnsi="Times New Roman" w:cs="Times New Roman"/>
          <w:sz w:val="24"/>
          <w:szCs w:val="24"/>
        </w:rPr>
        <w:t>Provide a complete, consistent, and detailed budget presentation for up to a three-year period of performance through the submission of the SF-424A budget form and a Budget Narrative that justifies the appropriateness of the requested funds.  The budget should be reasonable in relation to the objectives, the complexity of the activities, and the anticipated results.  The budget narrative should logically and clearly document how and why each line item request (such as personnel, travel, equipment, contractual service, etc.) supports the goals and activities of the proposed award-funded activities.</w:t>
      </w:r>
    </w:p>
    <w:p w:rsidRPr="00C24AF5" w:rsidR="00204551" w:rsidP="00511651" w:rsidRDefault="00C24AF5" w14:paraId="6C14A6FA" w14:textId="46BB0B98">
      <w:pPr>
        <w:spacing w:line="480" w:lineRule="auto"/>
        <w:ind w:firstLine="720"/>
        <w:rPr>
          <w:rFonts w:ascii="Times New Roman" w:hAnsi="Times New Roman" w:cs="Times New Roman"/>
          <w:sz w:val="24"/>
          <w:szCs w:val="24"/>
        </w:rPr>
      </w:pPr>
      <w:r>
        <w:rPr>
          <w:rFonts w:ascii="Times New Roman" w:hAnsi="Times New Roman" w:cs="Times New Roman"/>
          <w:sz w:val="24"/>
          <w:szCs w:val="24"/>
        </w:rPr>
        <w:t>(3</w:t>
      </w:r>
      <w:r w:rsidRPr="56A17492">
        <w:rPr>
          <w:rFonts w:ascii="Times New Roman" w:hAnsi="Times New Roman" w:cs="Times New Roman"/>
          <w:sz w:val="24"/>
          <w:szCs w:val="24"/>
        </w:rPr>
        <w:t>)</w:t>
      </w:r>
      <w:r w:rsidR="007D180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24AF5" w:rsidR="00204551">
        <w:rPr>
          <w:rFonts w:ascii="Times New Roman" w:hAnsi="Times New Roman" w:cs="Times New Roman"/>
          <w:sz w:val="24"/>
          <w:szCs w:val="24"/>
        </w:rPr>
        <w:t>Evaluation, Impact, and Replicability</w:t>
      </w:r>
    </w:p>
    <w:p w:rsidRPr="00C24AF5" w:rsidR="00ED56A5" w:rsidP="00511651" w:rsidRDefault="00C24AF5" w14:paraId="059A6B43" w14:textId="2D73607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w:t>
      </w:r>
      <w:r w:rsidRPr="7110593E">
        <w:rPr>
          <w:rFonts w:ascii="Times New Roman" w:hAnsi="Times New Roman" w:cs="Times New Roman"/>
          <w:sz w:val="24"/>
          <w:szCs w:val="24"/>
        </w:rPr>
        <w:t>)</w:t>
      </w:r>
      <w:r>
        <w:rPr>
          <w:rFonts w:ascii="Times New Roman" w:hAnsi="Times New Roman" w:cs="Times New Roman"/>
          <w:sz w:val="24"/>
          <w:szCs w:val="24"/>
        </w:rPr>
        <w:t xml:space="preserve">  </w:t>
      </w:r>
      <w:r w:rsidRPr="00C24AF5" w:rsidR="00ED56A5">
        <w:rPr>
          <w:rFonts w:ascii="Times New Roman" w:hAnsi="Times New Roman" w:cs="Times New Roman"/>
          <w:sz w:val="24"/>
          <w:szCs w:val="24"/>
        </w:rPr>
        <w:t xml:space="preserve">Describe how the proposed progress toward meeting program </w:t>
      </w:r>
      <w:r w:rsidRPr="00C24AF5" w:rsidR="006260DE">
        <w:rPr>
          <w:rFonts w:ascii="Times New Roman" w:hAnsi="Times New Roman" w:cs="Times New Roman"/>
          <w:sz w:val="24"/>
          <w:szCs w:val="24"/>
        </w:rPr>
        <w:t>g</w:t>
      </w:r>
      <w:r w:rsidRPr="00C24AF5" w:rsidR="00ED56A5">
        <w:rPr>
          <w:rFonts w:ascii="Times New Roman" w:hAnsi="Times New Roman" w:cs="Times New Roman"/>
          <w:sz w:val="24"/>
          <w:szCs w:val="24"/>
        </w:rPr>
        <w:t>oals contributes to the long-</w:t>
      </w:r>
      <w:r w:rsidRPr="00C24AF5" w:rsidR="006260DE">
        <w:rPr>
          <w:rFonts w:ascii="Times New Roman" w:hAnsi="Times New Roman" w:cs="Times New Roman"/>
          <w:sz w:val="24"/>
          <w:szCs w:val="24"/>
        </w:rPr>
        <w:t>t</w:t>
      </w:r>
      <w:r w:rsidRPr="00C24AF5" w:rsidR="00ED56A5">
        <w:rPr>
          <w:rFonts w:ascii="Times New Roman" w:hAnsi="Times New Roman" w:cs="Times New Roman"/>
          <w:sz w:val="24"/>
          <w:szCs w:val="24"/>
        </w:rPr>
        <w:t>erm sustainability of rural health care</w:t>
      </w:r>
      <w:r w:rsidRPr="00C24AF5" w:rsidR="000D366D">
        <w:rPr>
          <w:rFonts w:ascii="Times New Roman" w:hAnsi="Times New Roman" w:cs="Times New Roman"/>
          <w:sz w:val="24"/>
          <w:szCs w:val="24"/>
        </w:rPr>
        <w:t xml:space="preserve"> by improving rural health care access, improving rural health outcomes, and sustaining health care as an economic driver for the rural community or region</w:t>
      </w:r>
      <w:r w:rsidRPr="00C24AF5" w:rsidR="00E90372">
        <w:rPr>
          <w:rFonts w:ascii="Times New Roman" w:hAnsi="Times New Roman" w:cs="Times New Roman"/>
          <w:sz w:val="24"/>
          <w:szCs w:val="24"/>
        </w:rPr>
        <w:t>.</w:t>
      </w:r>
    </w:p>
    <w:p w:rsidRPr="00C24AF5" w:rsidR="00204551" w:rsidP="00511651" w:rsidRDefault="00C24AF5" w14:paraId="6A5B9A56" w14:textId="2F3DE928">
      <w:pPr>
        <w:spacing w:line="480" w:lineRule="auto"/>
        <w:ind w:firstLine="720"/>
        <w:rPr>
          <w:rFonts w:ascii="Times New Roman" w:hAnsi="Times New Roman" w:cs="Times New Roman"/>
          <w:sz w:val="24"/>
          <w:szCs w:val="24"/>
        </w:rPr>
      </w:pPr>
      <w:r w:rsidRPr="46399260">
        <w:rPr>
          <w:rFonts w:ascii="Times New Roman" w:hAnsi="Times New Roman" w:cs="Times New Roman"/>
          <w:sz w:val="24"/>
          <w:szCs w:val="24"/>
        </w:rPr>
        <w:t xml:space="preserve">(b)  </w:t>
      </w:r>
      <w:r w:rsidRPr="46399260" w:rsidR="00204551">
        <w:rPr>
          <w:rFonts w:ascii="Times New Roman" w:hAnsi="Times New Roman" w:cs="Times New Roman"/>
          <w:sz w:val="24"/>
          <w:szCs w:val="24"/>
        </w:rPr>
        <w:t xml:space="preserve">Describe how progress toward meeting program goals and determination of a return on investment will be tracked, measured, and evaluated.  How will this assessment contribute to the consortium's quality improvement efforts and sustainability beyond </w:t>
      </w:r>
      <w:r w:rsidRPr="46399260" w:rsidR="4A64654D">
        <w:rPr>
          <w:rFonts w:ascii="Times New Roman" w:hAnsi="Times New Roman" w:cs="Times New Roman"/>
          <w:sz w:val="24"/>
          <w:szCs w:val="24"/>
        </w:rPr>
        <w:t xml:space="preserve">the period of </w:t>
      </w:r>
      <w:r w:rsidRPr="46399260" w:rsidR="009E3E34">
        <w:rPr>
          <w:rFonts w:ascii="Times New Roman" w:hAnsi="Times New Roman" w:cs="Times New Roman"/>
          <w:sz w:val="24"/>
          <w:szCs w:val="24"/>
        </w:rPr>
        <w:t>F</w:t>
      </w:r>
      <w:r w:rsidRPr="46399260" w:rsidR="00204551">
        <w:rPr>
          <w:rFonts w:ascii="Times New Roman" w:hAnsi="Times New Roman" w:cs="Times New Roman"/>
          <w:sz w:val="24"/>
          <w:szCs w:val="24"/>
        </w:rPr>
        <w:t>ederal funding?</w:t>
      </w:r>
    </w:p>
    <w:p w:rsidRPr="00C24AF5" w:rsidR="00204551" w:rsidP="00511651" w:rsidRDefault="00C24AF5" w14:paraId="6B3C521B" w14:textId="1CBDD394">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FD57FB">
        <w:rPr>
          <w:rFonts w:ascii="Times New Roman" w:hAnsi="Times New Roman" w:cs="Times New Roman"/>
          <w:sz w:val="24"/>
          <w:szCs w:val="24"/>
        </w:rPr>
        <w:t>c</w:t>
      </w:r>
      <w:r w:rsidRPr="59E65EB4">
        <w:rPr>
          <w:rFonts w:ascii="Times New Roman" w:hAnsi="Times New Roman" w:cs="Times New Roman"/>
          <w:sz w:val="24"/>
          <w:szCs w:val="24"/>
        </w:rPr>
        <w:t>)</w:t>
      </w:r>
      <w:r>
        <w:rPr>
          <w:rFonts w:ascii="Times New Roman" w:hAnsi="Times New Roman" w:cs="Times New Roman"/>
          <w:sz w:val="24"/>
          <w:szCs w:val="24"/>
        </w:rPr>
        <w:t xml:space="preserve">  </w:t>
      </w:r>
      <w:r w:rsidRPr="00C24AF5" w:rsidR="00204551">
        <w:rPr>
          <w:rFonts w:ascii="Times New Roman" w:hAnsi="Times New Roman" w:cs="Times New Roman"/>
          <w:sz w:val="24"/>
          <w:szCs w:val="24"/>
        </w:rPr>
        <w:t>Explain a process for evaluating how the consortium's resources will be leveraged and utilized to increase access to health care services, improve rural health outcomes, and/or support health care as a key economic driver for small communities.</w:t>
      </w:r>
      <w:r w:rsidRPr="00C24AF5" w:rsidR="003D29C9">
        <w:rPr>
          <w:rFonts w:ascii="Times New Roman" w:hAnsi="Times New Roman" w:cs="Times New Roman"/>
          <w:sz w:val="24"/>
          <w:szCs w:val="24"/>
        </w:rPr>
        <w:t xml:space="preserve">  Include a discussion regarding the consortium’s plan for </w:t>
      </w:r>
      <w:r w:rsidRPr="00C24AF5" w:rsidR="006D2AD4">
        <w:rPr>
          <w:rFonts w:ascii="Times New Roman" w:hAnsi="Times New Roman" w:cs="Times New Roman"/>
          <w:sz w:val="24"/>
          <w:szCs w:val="24"/>
        </w:rPr>
        <w:t>any necessary data collection efforts</w:t>
      </w:r>
      <w:r w:rsidRPr="00C24AF5" w:rsidR="00BE603D">
        <w:rPr>
          <w:rFonts w:ascii="Times New Roman" w:hAnsi="Times New Roman" w:cs="Times New Roman"/>
          <w:sz w:val="24"/>
          <w:szCs w:val="24"/>
        </w:rPr>
        <w:t xml:space="preserve"> amongs</w:t>
      </w:r>
      <w:r w:rsidRPr="00C24AF5" w:rsidR="00A64B82">
        <w:rPr>
          <w:rFonts w:ascii="Times New Roman" w:hAnsi="Times New Roman" w:cs="Times New Roman"/>
          <w:sz w:val="24"/>
          <w:szCs w:val="24"/>
        </w:rPr>
        <w:t>t</w:t>
      </w:r>
      <w:r w:rsidRPr="00C24AF5" w:rsidR="00BE603D">
        <w:rPr>
          <w:rFonts w:ascii="Times New Roman" w:hAnsi="Times New Roman" w:cs="Times New Roman"/>
          <w:sz w:val="24"/>
          <w:szCs w:val="24"/>
        </w:rPr>
        <w:t xml:space="preserve"> members of the consortium, as well as any </w:t>
      </w:r>
      <w:r w:rsidRPr="00C24AF5" w:rsidR="00A64B82">
        <w:rPr>
          <w:rFonts w:ascii="Times New Roman" w:hAnsi="Times New Roman" w:cs="Times New Roman"/>
          <w:sz w:val="24"/>
          <w:szCs w:val="24"/>
        </w:rPr>
        <w:t>plans to solicit or provide technical assistance to support these efforts.</w:t>
      </w:r>
      <w:r w:rsidRPr="00C24AF5" w:rsidR="006D2AD4">
        <w:rPr>
          <w:rFonts w:ascii="Times New Roman" w:hAnsi="Times New Roman" w:cs="Times New Roman"/>
          <w:sz w:val="24"/>
          <w:szCs w:val="24"/>
        </w:rPr>
        <w:t xml:space="preserve"> </w:t>
      </w:r>
    </w:p>
    <w:p w:rsidR="00204551" w:rsidP="00511651" w:rsidRDefault="00C24AF5" w14:paraId="0426B98B" w14:textId="508EA275">
      <w:pPr>
        <w:spacing w:line="480" w:lineRule="auto"/>
        <w:ind w:firstLine="720"/>
        <w:rPr>
          <w:rFonts w:ascii="Times New Roman" w:hAnsi="Times New Roman" w:cs="Times New Roman"/>
          <w:sz w:val="24"/>
          <w:szCs w:val="24"/>
        </w:rPr>
      </w:pPr>
      <w:r w:rsidRPr="46399260">
        <w:rPr>
          <w:rFonts w:ascii="Times New Roman" w:hAnsi="Times New Roman" w:cs="Times New Roman"/>
          <w:sz w:val="24"/>
          <w:szCs w:val="24"/>
        </w:rPr>
        <w:t>(d)</w:t>
      </w:r>
      <w:r w:rsidRPr="46399260" w:rsidR="589F4091">
        <w:rPr>
          <w:rFonts w:ascii="Times New Roman" w:hAnsi="Times New Roman" w:cs="Times New Roman"/>
          <w:sz w:val="24"/>
          <w:szCs w:val="24"/>
        </w:rPr>
        <w:t xml:space="preserve"> </w:t>
      </w:r>
      <w:r w:rsidRPr="46399260">
        <w:rPr>
          <w:rFonts w:ascii="Times New Roman" w:hAnsi="Times New Roman" w:cs="Times New Roman"/>
          <w:sz w:val="24"/>
          <w:szCs w:val="24"/>
        </w:rPr>
        <w:t xml:space="preserve"> </w:t>
      </w:r>
      <w:r w:rsidRPr="46399260" w:rsidR="00204551">
        <w:rPr>
          <w:rFonts w:ascii="Times New Roman" w:hAnsi="Times New Roman" w:cs="Times New Roman"/>
          <w:sz w:val="24"/>
          <w:szCs w:val="24"/>
        </w:rPr>
        <w:t xml:space="preserve">Identify factors and strategies that will lead to project viability, sustainability of the consortium's activities after </w:t>
      </w:r>
      <w:r w:rsidRPr="46399260" w:rsidR="009E3E34">
        <w:rPr>
          <w:rFonts w:ascii="Times New Roman" w:hAnsi="Times New Roman" w:cs="Times New Roman"/>
          <w:sz w:val="24"/>
          <w:szCs w:val="24"/>
        </w:rPr>
        <w:t>F</w:t>
      </w:r>
      <w:r w:rsidRPr="46399260" w:rsidR="00204551">
        <w:rPr>
          <w:rFonts w:ascii="Times New Roman" w:hAnsi="Times New Roman" w:cs="Times New Roman"/>
          <w:sz w:val="24"/>
          <w:szCs w:val="24"/>
        </w:rPr>
        <w:t>ederal funding ends, and establishment of an evidence-based model for dissemination of lessons learned for future replication.</w:t>
      </w:r>
    </w:p>
    <w:bookmarkEnd w:id="6"/>
    <w:p w:rsidRPr="00204551" w:rsidR="00204551" w:rsidP="00204551" w:rsidRDefault="00204551" w14:paraId="5CA8B3FB" w14:textId="707DEEBF">
      <w:pPr>
        <w:spacing w:after="0" w:line="480" w:lineRule="auto"/>
        <w:contextualSpacing/>
        <w:rPr>
          <w:rFonts w:ascii="Times New Roman" w:hAnsi="Times New Roman" w:eastAsia="Times New Roman" w:cs="Times New Roman"/>
          <w:i/>
          <w:iCs/>
          <w:sz w:val="24"/>
          <w:szCs w:val="24"/>
          <w:lang w:eastAsia="x-none"/>
        </w:rPr>
      </w:pPr>
      <w:r w:rsidRPr="00204551">
        <w:rPr>
          <w:rFonts w:ascii="Times New Roman" w:hAnsi="Times New Roman" w:eastAsia="Times New Roman" w:cs="Times New Roman"/>
          <w:i/>
          <w:iCs/>
          <w:sz w:val="24"/>
          <w:szCs w:val="24"/>
          <w:lang w:eastAsia="x-none"/>
        </w:rPr>
        <w:t>C.</w:t>
      </w:r>
      <w:r w:rsidR="00511651">
        <w:rPr>
          <w:rFonts w:ascii="Times New Roman" w:hAnsi="Times New Roman" w:eastAsia="Times New Roman" w:cs="Times New Roman"/>
          <w:i/>
          <w:iCs/>
          <w:sz w:val="24"/>
          <w:szCs w:val="24"/>
          <w:lang w:eastAsia="x-none"/>
        </w:rPr>
        <w:t xml:space="preserve">  </w:t>
      </w:r>
      <w:r w:rsidR="00011F01">
        <w:rPr>
          <w:rFonts w:ascii="Times New Roman" w:hAnsi="Times New Roman" w:eastAsia="Times New Roman" w:cs="Times New Roman"/>
          <w:i/>
          <w:iCs/>
          <w:sz w:val="24"/>
          <w:szCs w:val="24"/>
          <w:lang w:eastAsia="x-none"/>
        </w:rPr>
        <w:t>Dun and Bradstreet Data Universal Numbering System (DUNS)</w:t>
      </w:r>
      <w:r w:rsidRPr="00204551">
        <w:rPr>
          <w:rFonts w:ascii="Times New Roman" w:hAnsi="Times New Roman" w:eastAsia="Times New Roman" w:cs="Times New Roman"/>
          <w:i/>
          <w:iCs/>
          <w:sz w:val="24"/>
          <w:szCs w:val="24"/>
          <w:lang w:eastAsia="x-none"/>
        </w:rPr>
        <w:t xml:space="preserve"> for Award Management (SAM).</w:t>
      </w:r>
    </w:p>
    <w:p w:rsidRPr="00396886" w:rsidR="00011F01" w:rsidP="00011F01" w:rsidRDefault="00011F01" w14:paraId="56544C27" w14:textId="77777777">
      <w:pPr>
        <w:pStyle w:val="PlainText"/>
        <w:spacing w:line="480" w:lineRule="auto"/>
        <w:ind w:firstLine="720"/>
        <w:contextualSpacing/>
        <w:rPr>
          <w:rFonts w:ascii="Times New Roman" w:hAnsi="Times New Roman"/>
          <w:sz w:val="24"/>
          <w:szCs w:val="24"/>
        </w:rPr>
      </w:pPr>
      <w:r w:rsidRPr="00396886">
        <w:rPr>
          <w:rFonts w:ascii="Times New Roman" w:hAnsi="Times New Roman"/>
          <w:sz w:val="24"/>
          <w:szCs w:val="24"/>
        </w:rPr>
        <w:t xml:space="preserve">Grant applicants must obtain a Dun and Bradstreet Data Universal Numbering System (DUNS) number and register in the System for Award Management (SAM) prior to submitting an application pursuant to 2 CFR 25.200(b).  In addition, an entity applicant </w:t>
      </w:r>
      <w:r w:rsidRPr="00396886">
        <w:rPr>
          <w:rFonts w:ascii="Times New Roman" w:hAnsi="Times New Roman"/>
          <w:sz w:val="24"/>
          <w:szCs w:val="24"/>
        </w:rPr>
        <w:lastRenderedPageBreak/>
        <w:t xml:space="preserve">must maintain registration in SAM at all times during which it has an active Federal award or an application or plan under consideration by the Agency.  </w:t>
      </w:r>
      <w:r w:rsidRPr="00FB5299">
        <w:rPr>
          <w:rFonts w:ascii="Times New Roman" w:hAnsi="Times New Roman"/>
          <w:sz w:val="24"/>
          <w:szCs w:val="24"/>
        </w:rPr>
        <w:t>The applicant must ensure that the information in the database is current, accurate, and complete</w:t>
      </w:r>
      <w:r>
        <w:rPr>
          <w:rFonts w:ascii="Times New Roman" w:hAnsi="Times New Roman"/>
          <w:sz w:val="24"/>
          <w:szCs w:val="24"/>
        </w:rPr>
        <w:t xml:space="preserve">.  </w:t>
      </w:r>
      <w:r w:rsidRPr="00FB5299">
        <w:rPr>
          <w:rFonts w:ascii="Times New Roman" w:hAnsi="Times New Roman"/>
          <w:iCs/>
          <w:sz w:val="24"/>
          <w:szCs w:val="24"/>
        </w:rPr>
        <w:t xml:space="preserve"> </w:t>
      </w:r>
      <w:r w:rsidRPr="00011F01">
        <w:rPr>
          <w:rFonts w:ascii="Times New Roman" w:hAnsi="Times New Roman"/>
          <w:sz w:val="24"/>
          <w:szCs w:val="24"/>
        </w:rPr>
        <w:t>Applicants must ensure they complete the Financial Assistance General Certifications and Representations in SAM.  S</w:t>
      </w:r>
      <w:r w:rsidRPr="00396886">
        <w:rPr>
          <w:rFonts w:ascii="Times New Roman" w:hAnsi="Times New Roman"/>
          <w:sz w:val="24"/>
          <w:szCs w:val="24"/>
        </w:rPr>
        <w:t>imilarly, all recipients of Federal financial assistance are required to report information about first-tier subawards and executive compensation in accordance to 2 CFR part 170.  So long as an entity applicant does not have an exception under 2 CFR 170.110(b), the applicant must have the necessary processes and systems in place to comply with the reporting requirements should the applicant receive funding.  See 2 CFR 170.200(b).</w:t>
      </w:r>
    </w:p>
    <w:p w:rsidRPr="00396886" w:rsidR="00011F01" w:rsidP="00011F01" w:rsidRDefault="00011F01" w14:paraId="7AFA4FCD" w14:textId="77777777">
      <w:pPr>
        <w:pStyle w:val="PlainText"/>
        <w:spacing w:line="480" w:lineRule="auto"/>
        <w:contextualSpacing/>
        <w:rPr>
          <w:rFonts w:ascii="Times New Roman" w:hAnsi="Times New Roman"/>
          <w:sz w:val="24"/>
          <w:szCs w:val="24"/>
        </w:rPr>
      </w:pPr>
      <w:r w:rsidRPr="00396886">
        <w:rPr>
          <w:rFonts w:ascii="Times New Roman" w:hAnsi="Times New Roman"/>
          <w:sz w:val="24"/>
          <w:szCs w:val="24"/>
        </w:rPr>
        <w:tab/>
        <w:t>An applicant, unless excepted under 2 CFR 25.110(b), (c), or (d), is required to:</w:t>
      </w:r>
    </w:p>
    <w:p w:rsidRPr="00396886" w:rsidR="00011F01" w:rsidP="00011F01" w:rsidRDefault="00011F01" w14:paraId="6FD4714B" w14:textId="77777777">
      <w:pPr>
        <w:pStyle w:val="PlainText"/>
        <w:spacing w:line="480" w:lineRule="auto"/>
        <w:contextualSpacing/>
        <w:rPr>
          <w:rFonts w:ascii="Times New Roman" w:hAnsi="Times New Roman"/>
          <w:sz w:val="24"/>
          <w:szCs w:val="24"/>
        </w:rPr>
      </w:pPr>
      <w:r w:rsidRPr="00396886">
        <w:rPr>
          <w:rFonts w:ascii="Times New Roman" w:hAnsi="Times New Roman"/>
          <w:sz w:val="24"/>
          <w:szCs w:val="24"/>
        </w:rPr>
        <w:tab/>
        <w:t>(a)</w:t>
      </w:r>
      <w:r w:rsidRPr="00396886">
        <w:rPr>
          <w:rFonts w:ascii="Times New Roman" w:hAnsi="Times New Roman"/>
          <w:sz w:val="24"/>
          <w:szCs w:val="24"/>
        </w:rPr>
        <w:tab/>
        <w:t>Be registered in SAM before submitting its application;</w:t>
      </w:r>
    </w:p>
    <w:p w:rsidRPr="00396886" w:rsidR="00011F01" w:rsidP="00011F01" w:rsidRDefault="00011F01" w14:paraId="440B33F8" w14:textId="77777777">
      <w:pPr>
        <w:pStyle w:val="PlainText"/>
        <w:spacing w:line="480" w:lineRule="auto"/>
        <w:contextualSpacing/>
        <w:rPr>
          <w:rFonts w:ascii="Times New Roman" w:hAnsi="Times New Roman"/>
          <w:sz w:val="24"/>
          <w:szCs w:val="24"/>
        </w:rPr>
      </w:pPr>
      <w:r w:rsidRPr="00396886">
        <w:rPr>
          <w:rFonts w:ascii="Times New Roman" w:hAnsi="Times New Roman"/>
          <w:sz w:val="24"/>
          <w:szCs w:val="24"/>
        </w:rPr>
        <w:tab/>
        <w:t>(b)</w:t>
      </w:r>
      <w:r w:rsidRPr="00396886">
        <w:rPr>
          <w:rFonts w:ascii="Times New Roman" w:hAnsi="Times New Roman"/>
          <w:sz w:val="24"/>
          <w:szCs w:val="24"/>
        </w:rPr>
        <w:tab/>
        <w:t xml:space="preserve">Provide a valid DUNS number in its application; and </w:t>
      </w:r>
    </w:p>
    <w:p w:rsidRPr="00396886" w:rsidR="00011F01" w:rsidP="00011F01" w:rsidRDefault="00011F01" w14:paraId="7CD59652" w14:textId="77777777">
      <w:pPr>
        <w:pStyle w:val="PlainText"/>
        <w:spacing w:line="480" w:lineRule="auto"/>
        <w:contextualSpacing/>
        <w:rPr>
          <w:rFonts w:ascii="Times New Roman" w:hAnsi="Times New Roman"/>
          <w:sz w:val="24"/>
          <w:szCs w:val="24"/>
        </w:rPr>
      </w:pPr>
      <w:r w:rsidRPr="00396886">
        <w:rPr>
          <w:rFonts w:ascii="Times New Roman" w:hAnsi="Times New Roman"/>
          <w:sz w:val="24"/>
          <w:szCs w:val="24"/>
        </w:rPr>
        <w:tab/>
        <w:t>(c)</w:t>
      </w:r>
      <w:r w:rsidRPr="00396886">
        <w:rPr>
          <w:rFonts w:ascii="Times New Roman" w:hAnsi="Times New Roman"/>
          <w:sz w:val="24"/>
          <w:szCs w:val="24"/>
        </w:rPr>
        <w:tab/>
        <w:t xml:space="preserve">Continue to maintain an active SAM registration with current information at all times during which it has an active Federal award or an application or plan under consideration by a Federal awarding agency.  </w:t>
      </w:r>
    </w:p>
    <w:p w:rsidRPr="00396886" w:rsidR="00011F01" w:rsidP="00011F01" w:rsidRDefault="00011F01" w14:paraId="28F4B0D7" w14:textId="77777777">
      <w:pPr>
        <w:pStyle w:val="PlainText"/>
        <w:spacing w:line="480" w:lineRule="auto"/>
        <w:contextualSpacing/>
        <w:rPr>
          <w:rFonts w:ascii="Times New Roman" w:hAnsi="Times New Roman"/>
          <w:sz w:val="24"/>
          <w:szCs w:val="24"/>
        </w:rPr>
      </w:pPr>
      <w:r w:rsidRPr="00396886">
        <w:rPr>
          <w:rFonts w:ascii="Times New Roman" w:hAnsi="Times New Roman"/>
          <w:sz w:val="24"/>
          <w:szCs w:val="24"/>
        </w:rPr>
        <w:tab/>
        <w:t>The Federal awarding agency may not make a federal award to an applicant until the applicant has complied with all applicable DUNS and SAM requirements and, if an applicant has not fully complied with the requirements by the time the Federal awarding agency is ready to make a Federal award, the Federal awarding agency may determine that the applicant is not qualified to receive a Federal award and use that determination as a basis for making a Federal award to another applicant.</w:t>
      </w:r>
    </w:p>
    <w:p w:rsidRPr="00396886" w:rsidR="00011F01" w:rsidP="00011F01" w:rsidRDefault="00011F01" w14:paraId="4E30F50E" w14:textId="77777777">
      <w:pPr>
        <w:pStyle w:val="PlainText"/>
        <w:spacing w:line="480" w:lineRule="auto"/>
        <w:contextualSpacing/>
        <w:rPr>
          <w:rFonts w:ascii="Times New Roman" w:hAnsi="Times New Roman"/>
          <w:sz w:val="24"/>
          <w:szCs w:val="24"/>
        </w:rPr>
      </w:pPr>
      <w:r w:rsidRPr="00396886">
        <w:rPr>
          <w:rFonts w:ascii="Times New Roman" w:hAnsi="Times New Roman"/>
          <w:sz w:val="24"/>
          <w:szCs w:val="24"/>
        </w:rPr>
        <w:lastRenderedPageBreak/>
        <w:tab/>
        <w:t xml:space="preserve">As required by the Office of Management and Budget (OMB), all grant applications must provide a DUNS number when applying for Federal grants, on or after October 1, 2003.  Organizations can receive a DUNS number at no cost by calling the dedicated toll-free number at 1-866-705-5711 or via Internet at </w:t>
      </w:r>
      <w:hyperlink w:history="1" r:id="rId14">
        <w:r w:rsidRPr="00396886">
          <w:rPr>
            <w:rStyle w:val="Hyperlink"/>
            <w:rFonts w:ascii="Times New Roman" w:hAnsi="Times New Roman"/>
            <w:sz w:val="24"/>
            <w:szCs w:val="24"/>
          </w:rPr>
          <w:t>http://fedgov.dnb.com/webform</w:t>
        </w:r>
      </w:hyperlink>
      <w:r w:rsidRPr="00396886">
        <w:rPr>
          <w:rFonts w:ascii="Times New Roman" w:hAnsi="Times New Roman"/>
          <w:sz w:val="24"/>
          <w:szCs w:val="24"/>
        </w:rPr>
        <w:t xml:space="preserve">.  Additional information concerning this requirement can be obtained on the Grants.gov Web Site at </w:t>
      </w:r>
      <w:hyperlink w:history="1" r:id="rId15">
        <w:r w:rsidRPr="00396886">
          <w:rPr>
            <w:rStyle w:val="Hyperlink"/>
            <w:rFonts w:ascii="Times New Roman" w:hAnsi="Times New Roman"/>
            <w:sz w:val="24"/>
            <w:szCs w:val="24"/>
          </w:rPr>
          <w:t>http://www.grants.gov</w:t>
        </w:r>
      </w:hyperlink>
      <w:r w:rsidRPr="00396886">
        <w:rPr>
          <w:rFonts w:ascii="Times New Roman" w:hAnsi="Times New Roman"/>
          <w:sz w:val="24"/>
          <w:szCs w:val="24"/>
        </w:rPr>
        <w:t xml:space="preserve">.  Similarly, applicants may register for SAM at </w:t>
      </w:r>
      <w:hyperlink w:history="1" r:id="rId16">
        <w:r w:rsidRPr="00396886">
          <w:rPr>
            <w:rStyle w:val="Hyperlink"/>
            <w:rFonts w:ascii="Times New Roman" w:hAnsi="Times New Roman"/>
            <w:sz w:val="24"/>
            <w:szCs w:val="24"/>
          </w:rPr>
          <w:t>https://www.sam.gov</w:t>
        </w:r>
      </w:hyperlink>
      <w:r w:rsidRPr="00396886">
        <w:rPr>
          <w:rFonts w:ascii="Times New Roman" w:hAnsi="Times New Roman"/>
          <w:sz w:val="24"/>
          <w:szCs w:val="24"/>
        </w:rPr>
        <w:t xml:space="preserve"> or by calling 1-866-606-8220.</w:t>
      </w:r>
    </w:p>
    <w:p w:rsidR="00011F01" w:rsidP="00011F01" w:rsidRDefault="00011F01" w14:paraId="473608D4" w14:textId="3095E20C">
      <w:pPr>
        <w:pStyle w:val="PlainText"/>
        <w:spacing w:line="480" w:lineRule="auto"/>
        <w:contextualSpacing/>
        <w:rPr>
          <w:rFonts w:ascii="Times New Roman" w:hAnsi="Times New Roman"/>
          <w:sz w:val="24"/>
          <w:szCs w:val="24"/>
        </w:rPr>
      </w:pPr>
      <w:r w:rsidRPr="00396886">
        <w:rPr>
          <w:rFonts w:ascii="Times New Roman" w:hAnsi="Times New Roman"/>
          <w:sz w:val="24"/>
          <w:szCs w:val="24"/>
        </w:rPr>
        <w:tab/>
        <w:t xml:space="preserve">The applicant must provide documentation that they are registered in SAM and their DUNS number.  If the applicant does not provide documentation that they are registered in SAM and their DUNS number, the application will not be considered for funding.  </w:t>
      </w:r>
    </w:p>
    <w:p w:rsidRPr="004028E0" w:rsidR="004028E0" w:rsidP="004028E0" w:rsidRDefault="004028E0" w14:paraId="68E1ED4F" w14:textId="77777777">
      <w:pPr>
        <w:spacing w:after="0" w:line="480" w:lineRule="auto"/>
        <w:ind w:firstLine="720"/>
        <w:rPr>
          <w:rFonts w:ascii="Times New Roman" w:hAnsi="Times New Roman" w:cs="Times New Roman"/>
          <w:color w:val="2F5597"/>
          <w:sz w:val="24"/>
          <w:szCs w:val="24"/>
        </w:rPr>
      </w:pPr>
      <w:r w:rsidRPr="004028E0">
        <w:rPr>
          <w:rFonts w:ascii="Times New Roman" w:hAnsi="Times New Roman" w:cs="Times New Roman"/>
          <w:color w:val="2F5597"/>
          <w:sz w:val="24"/>
          <w:szCs w:val="24"/>
        </w:rPr>
        <w:t xml:space="preserve">You no longer must complete the following forms for acceptance of a federal award. This information is now collected through your registration or annual recertification in SAM.gov in the Financial Assistance General Certifications and Representations section:  </w:t>
      </w:r>
    </w:p>
    <w:p w:rsidRPr="004028E0" w:rsidR="004028E0" w:rsidP="004028E0" w:rsidRDefault="004028E0" w14:paraId="3E59CCB0" w14:textId="77777777">
      <w:pPr>
        <w:spacing w:after="0" w:line="480" w:lineRule="auto"/>
        <w:rPr>
          <w:rFonts w:ascii="Times New Roman" w:hAnsi="Times New Roman" w:cs="Times New Roman"/>
          <w:color w:val="2F5597"/>
          <w:sz w:val="24"/>
          <w:szCs w:val="24"/>
        </w:rPr>
      </w:pPr>
      <w:r w:rsidRPr="004028E0">
        <w:rPr>
          <w:rFonts w:ascii="Times New Roman" w:hAnsi="Times New Roman" w:cs="Times New Roman"/>
          <w:color w:val="2F5597"/>
          <w:sz w:val="24"/>
          <w:szCs w:val="24"/>
        </w:rPr>
        <w:t>•            Form AD-1047, “Certification Regarding Debarment, Suspension, and Other Responsibility Matters-Primary Covered Transactions.”</w:t>
      </w:r>
    </w:p>
    <w:p w:rsidRPr="004028E0" w:rsidR="004028E0" w:rsidP="004028E0" w:rsidRDefault="004028E0" w14:paraId="160E3F60" w14:textId="77777777">
      <w:pPr>
        <w:spacing w:after="0" w:line="480" w:lineRule="auto"/>
        <w:rPr>
          <w:rFonts w:ascii="Times New Roman" w:hAnsi="Times New Roman" w:cs="Times New Roman"/>
          <w:color w:val="2F5597"/>
          <w:sz w:val="24"/>
          <w:szCs w:val="24"/>
        </w:rPr>
      </w:pPr>
      <w:r w:rsidRPr="004028E0">
        <w:rPr>
          <w:rFonts w:ascii="Times New Roman" w:hAnsi="Times New Roman" w:cs="Times New Roman"/>
          <w:color w:val="2F5597"/>
          <w:sz w:val="24"/>
          <w:szCs w:val="24"/>
        </w:rPr>
        <w:t>•            Form AD-1048, “Certification Regarding Debarment, Suspension, Ineligibility and Voluntary Exclusion. Lower Tier Covered Transactions.”</w:t>
      </w:r>
    </w:p>
    <w:p w:rsidRPr="004028E0" w:rsidR="004028E0" w:rsidP="004028E0" w:rsidRDefault="004028E0" w14:paraId="3BA20BA2" w14:textId="77777777">
      <w:pPr>
        <w:spacing w:after="0" w:line="480" w:lineRule="auto"/>
        <w:rPr>
          <w:rFonts w:ascii="Times New Roman" w:hAnsi="Times New Roman" w:cs="Times New Roman"/>
          <w:color w:val="2F5597"/>
          <w:sz w:val="24"/>
          <w:szCs w:val="24"/>
        </w:rPr>
      </w:pPr>
      <w:r w:rsidRPr="004028E0">
        <w:rPr>
          <w:rFonts w:ascii="Times New Roman" w:hAnsi="Times New Roman" w:cs="Times New Roman"/>
          <w:color w:val="2F5597"/>
          <w:sz w:val="24"/>
          <w:szCs w:val="24"/>
        </w:rPr>
        <w:t>•            Form AD-1049, “Certification Regarding  Drug-Free Workplace Requirements (Grants).”</w:t>
      </w:r>
    </w:p>
    <w:p w:rsidRPr="004028E0" w:rsidR="004028E0" w:rsidP="004028E0" w:rsidRDefault="004028E0" w14:paraId="52A523D0" w14:textId="77777777">
      <w:pPr>
        <w:spacing w:after="0" w:line="480" w:lineRule="auto"/>
        <w:rPr>
          <w:rFonts w:ascii="Times New Roman" w:hAnsi="Times New Roman" w:cs="Times New Roman"/>
          <w:color w:val="2F5597"/>
          <w:sz w:val="24"/>
          <w:szCs w:val="24"/>
        </w:rPr>
      </w:pPr>
      <w:r w:rsidRPr="004028E0">
        <w:rPr>
          <w:rFonts w:ascii="Times New Roman" w:hAnsi="Times New Roman" w:cs="Times New Roman"/>
          <w:color w:val="2F5597"/>
          <w:sz w:val="24"/>
          <w:szCs w:val="24"/>
        </w:rPr>
        <w:t>•            Form AD-3031, “Assurance Regarding Felony Conviction or Tax Delinquent Status for Corporate Applicants.”</w:t>
      </w:r>
    </w:p>
    <w:p w:rsidRPr="00396886" w:rsidR="004028E0" w:rsidP="00011F01" w:rsidRDefault="004028E0" w14:paraId="010DB9E9" w14:textId="77777777">
      <w:pPr>
        <w:pStyle w:val="PlainText"/>
        <w:spacing w:line="480" w:lineRule="auto"/>
        <w:contextualSpacing/>
        <w:rPr>
          <w:rFonts w:ascii="Times New Roman" w:hAnsi="Times New Roman"/>
          <w:sz w:val="24"/>
          <w:szCs w:val="24"/>
        </w:rPr>
      </w:pPr>
    </w:p>
    <w:p w:rsidR="00D85D91" w:rsidP="00D85D91" w:rsidRDefault="00D85D91" w14:paraId="47BCC61B" w14:textId="4281B630">
      <w:pPr>
        <w:pStyle w:val="NoSpacing"/>
      </w:pPr>
    </w:p>
    <w:p w:rsidRPr="00204551" w:rsidR="00204551" w:rsidP="00511651" w:rsidRDefault="00511651" w14:paraId="5A90DC21" w14:textId="3B917EB6">
      <w:pPr>
        <w:spacing w:after="0" w:line="480" w:lineRule="auto"/>
        <w:contextualSpacing/>
        <w:rPr>
          <w:rFonts w:ascii="Times New Roman" w:hAnsi="Times New Roman" w:eastAsia="Times New Roman" w:cs="Times New Roman"/>
          <w:i/>
          <w:iCs/>
          <w:sz w:val="24"/>
          <w:szCs w:val="24"/>
          <w:lang w:eastAsia="x-none"/>
        </w:rPr>
      </w:pPr>
      <w:r>
        <w:rPr>
          <w:rFonts w:ascii="Times New Roman" w:hAnsi="Times New Roman" w:eastAsia="Times New Roman" w:cs="Times New Roman"/>
          <w:i/>
          <w:iCs/>
          <w:sz w:val="24"/>
          <w:szCs w:val="24"/>
          <w:lang w:eastAsia="x-none"/>
        </w:rPr>
        <w:t xml:space="preserve">D.  </w:t>
      </w:r>
      <w:r w:rsidRPr="00204551" w:rsidR="00204551">
        <w:rPr>
          <w:rFonts w:ascii="Times New Roman" w:hAnsi="Times New Roman" w:eastAsia="Times New Roman" w:cs="Times New Roman"/>
          <w:i/>
          <w:iCs/>
          <w:sz w:val="24"/>
          <w:szCs w:val="24"/>
          <w:lang w:eastAsia="x-none"/>
        </w:rPr>
        <w:t>Instructions and resources.</w:t>
      </w:r>
    </w:p>
    <w:p w:rsidR="00204551" w:rsidP="00511651" w:rsidRDefault="00204551" w14:paraId="0259D0B5" w14:textId="3008DCA4">
      <w:pPr>
        <w:spacing w:after="0" w:line="480" w:lineRule="auto"/>
        <w:ind w:firstLine="720"/>
        <w:contextualSpacing/>
        <w:rPr>
          <w:rFonts w:ascii="Times New Roman" w:hAnsi="Times New Roman" w:eastAsia="Times New Roman" w:cs="Times New Roman"/>
          <w:sz w:val="24"/>
          <w:szCs w:val="24"/>
          <w:lang w:eastAsia="x-none"/>
        </w:rPr>
      </w:pPr>
      <w:r w:rsidRPr="66FC1837">
        <w:rPr>
          <w:rFonts w:ascii="Times New Roman" w:hAnsi="Times New Roman" w:eastAsia="Times New Roman" w:cs="Times New Roman"/>
          <w:sz w:val="24"/>
          <w:szCs w:val="24"/>
        </w:rPr>
        <w:t xml:space="preserve">Instructions and additional resources for compiling and submitting an application are available on the [insert name and address of website].  </w:t>
      </w:r>
    </w:p>
    <w:p w:rsidRPr="00204551" w:rsidR="00D85D91" w:rsidP="00D85D91" w:rsidRDefault="00D85D91" w14:paraId="5F054975" w14:textId="77777777">
      <w:pPr>
        <w:pStyle w:val="NoSpacing"/>
      </w:pPr>
    </w:p>
    <w:p w:rsidRPr="00204551" w:rsidR="00204551" w:rsidP="00204551" w:rsidRDefault="00204551" w14:paraId="4AA866C0" w14:textId="3908B7D2">
      <w:pPr>
        <w:spacing w:after="0" w:line="480" w:lineRule="auto"/>
        <w:contextualSpacing/>
        <w:rPr>
          <w:rFonts w:ascii="Times New Roman" w:hAnsi="Times New Roman" w:eastAsia="Times New Roman" w:cs="Times New Roman"/>
          <w:i/>
          <w:sz w:val="24"/>
          <w:szCs w:val="24"/>
          <w:lang w:eastAsia="x-none"/>
        </w:rPr>
      </w:pPr>
      <w:r w:rsidRPr="00204551">
        <w:rPr>
          <w:rFonts w:ascii="Times New Roman" w:hAnsi="Times New Roman" w:eastAsia="Times New Roman" w:cs="Times New Roman"/>
          <w:i/>
          <w:sz w:val="24"/>
          <w:szCs w:val="24"/>
          <w:lang w:eastAsia="x-none"/>
        </w:rPr>
        <w:t>E.</w:t>
      </w:r>
      <w:r w:rsidR="00511651">
        <w:rPr>
          <w:rFonts w:ascii="Times New Roman" w:hAnsi="Times New Roman" w:eastAsia="Times New Roman" w:cs="Times New Roman"/>
          <w:i/>
          <w:sz w:val="24"/>
          <w:szCs w:val="24"/>
          <w:lang w:eastAsia="x-none"/>
        </w:rPr>
        <w:t xml:space="preserve">  </w:t>
      </w:r>
      <w:r w:rsidRPr="00204551">
        <w:rPr>
          <w:rFonts w:ascii="Times New Roman" w:hAnsi="Times New Roman" w:eastAsia="Times New Roman" w:cs="Times New Roman"/>
          <w:i/>
          <w:sz w:val="24"/>
          <w:szCs w:val="24"/>
          <w:lang w:eastAsia="x-none"/>
        </w:rPr>
        <w:t>Submission Dates and Times</w:t>
      </w:r>
    </w:p>
    <w:p w:rsidRPr="00204551" w:rsidR="00204551" w:rsidP="00204551" w:rsidRDefault="00204551" w14:paraId="397ABA08" w14:textId="77777777">
      <w:pPr>
        <w:spacing w:after="0" w:line="480" w:lineRule="auto"/>
        <w:contextualSpacing/>
        <w:rPr>
          <w:rFonts w:ascii="Times New Roman" w:hAnsi="Times New Roman" w:eastAsia="Times New Roman" w:cs="Times New Roman"/>
          <w:iCs/>
          <w:sz w:val="24"/>
          <w:szCs w:val="24"/>
          <w:lang w:eastAsia="x-none"/>
        </w:rPr>
      </w:pPr>
      <w:r w:rsidRPr="00204551">
        <w:rPr>
          <w:rFonts w:ascii="Times New Roman" w:hAnsi="Times New Roman" w:eastAsia="Times New Roman" w:cs="Times New Roman"/>
          <w:iCs/>
          <w:sz w:val="24"/>
          <w:szCs w:val="24"/>
          <w:lang w:eastAsia="x-none"/>
        </w:rPr>
        <w:tab/>
        <w:t xml:space="preserve">The deadline date for applications to be considered for funding is specified in the </w:t>
      </w:r>
      <w:r w:rsidRPr="00EB1627">
        <w:rPr>
          <w:rFonts w:ascii="Times New Roman" w:hAnsi="Times New Roman" w:eastAsia="Times New Roman" w:cs="Times New Roman"/>
          <w:b/>
          <w:bCs/>
          <w:iCs/>
          <w:sz w:val="24"/>
          <w:szCs w:val="24"/>
          <w:lang w:eastAsia="x-none"/>
        </w:rPr>
        <w:t>DATES</w:t>
      </w:r>
      <w:r w:rsidRPr="00204551">
        <w:rPr>
          <w:rFonts w:ascii="Times New Roman" w:hAnsi="Times New Roman" w:eastAsia="Times New Roman" w:cs="Times New Roman"/>
          <w:iCs/>
          <w:sz w:val="24"/>
          <w:szCs w:val="24"/>
          <w:lang w:eastAsia="x-none"/>
        </w:rPr>
        <w:t xml:space="preserve"> section at the beginning of this notice.</w:t>
      </w:r>
    </w:p>
    <w:p w:rsidRPr="00923C6D" w:rsidR="00204551" w:rsidP="00923C6D" w:rsidRDefault="00204551" w14:paraId="4366E302" w14:textId="77777777">
      <w:pPr>
        <w:pStyle w:val="NoSpacing"/>
      </w:pPr>
    </w:p>
    <w:p w:rsidRPr="00227410" w:rsidR="004F0389" w:rsidP="66FC1837" w:rsidRDefault="004F0389" w14:paraId="338A2042" w14:textId="1D0AE2B4">
      <w:pPr>
        <w:spacing w:before="100" w:beforeAutospacing="1" w:after="100" w:afterAutospacing="1" w:line="480" w:lineRule="auto"/>
        <w:contextualSpacing/>
        <w:rPr>
          <w:rFonts w:ascii="Times New Roman" w:hAnsi="Times New Roman" w:cs="Times New Roman"/>
          <w:b/>
          <w:bCs/>
          <w:sz w:val="24"/>
          <w:szCs w:val="24"/>
        </w:rPr>
      </w:pPr>
      <w:r w:rsidRPr="66FC1837">
        <w:rPr>
          <w:rFonts w:ascii="Times New Roman" w:hAnsi="Times New Roman" w:cs="Times New Roman"/>
          <w:b/>
          <w:bCs/>
          <w:sz w:val="24"/>
          <w:szCs w:val="24"/>
        </w:rPr>
        <w:t>V</w:t>
      </w:r>
      <w:r w:rsidRPr="66FC1837" w:rsidR="00E7259E">
        <w:rPr>
          <w:rFonts w:ascii="Times New Roman" w:hAnsi="Times New Roman" w:cs="Times New Roman"/>
          <w:b/>
          <w:bCs/>
          <w:sz w:val="24"/>
          <w:szCs w:val="24"/>
        </w:rPr>
        <w:t>I</w:t>
      </w:r>
      <w:r w:rsidRPr="66FC1837" w:rsidR="0002525A">
        <w:rPr>
          <w:rFonts w:ascii="Times New Roman" w:hAnsi="Times New Roman" w:cs="Times New Roman"/>
          <w:b/>
          <w:bCs/>
          <w:sz w:val="24"/>
          <w:szCs w:val="24"/>
        </w:rPr>
        <w:t>.</w:t>
      </w:r>
      <w:r w:rsidR="00511651">
        <w:rPr>
          <w:rFonts w:ascii="Times New Roman" w:hAnsi="Times New Roman" w:cs="Times New Roman"/>
          <w:b/>
          <w:bCs/>
          <w:sz w:val="24"/>
          <w:szCs w:val="24"/>
        </w:rPr>
        <w:t xml:space="preserve">  </w:t>
      </w:r>
      <w:r w:rsidRPr="66FC1837">
        <w:rPr>
          <w:rFonts w:ascii="Times New Roman" w:hAnsi="Times New Roman" w:cs="Times New Roman"/>
          <w:b/>
          <w:bCs/>
          <w:sz w:val="24"/>
          <w:szCs w:val="24"/>
        </w:rPr>
        <w:t>Application Review Information</w:t>
      </w:r>
    </w:p>
    <w:p w:rsidR="004F0389" w:rsidP="004F0389" w:rsidRDefault="004F0389" w14:paraId="5504447D" w14:textId="77777777">
      <w:pPr>
        <w:spacing w:before="100" w:beforeAutospacing="1" w:after="100" w:afterAutospacing="1" w:line="480" w:lineRule="auto"/>
        <w:contextualSpacing/>
        <w:rPr>
          <w:rFonts w:ascii="Times New Roman" w:hAnsi="Times New Roman" w:cs="Times New Roman"/>
          <w:sz w:val="24"/>
          <w:szCs w:val="24"/>
        </w:rPr>
      </w:pPr>
      <w:r>
        <w:rPr>
          <w:rFonts w:ascii="Times New Roman" w:hAnsi="Times New Roman" w:cs="Times New Roman"/>
          <w:i/>
          <w:sz w:val="24"/>
          <w:szCs w:val="24"/>
        </w:rPr>
        <w:tab/>
      </w:r>
      <w:r w:rsidRPr="001C17E5">
        <w:rPr>
          <w:rFonts w:ascii="Times New Roman" w:hAnsi="Times New Roman" w:cs="Times New Roman"/>
          <w:sz w:val="24"/>
          <w:szCs w:val="24"/>
        </w:rPr>
        <w:t xml:space="preserve">Applications </w:t>
      </w:r>
      <w:r>
        <w:rPr>
          <w:rFonts w:ascii="Times New Roman" w:hAnsi="Times New Roman" w:cs="Times New Roman"/>
          <w:sz w:val="24"/>
          <w:szCs w:val="24"/>
        </w:rPr>
        <w:t xml:space="preserve">will first be reviewed to determine if they meet the eligibility requirements in this Notice.  If an application is deemed ineligible, the application will not be processed, evaluated, or scored.  The Agency will notify ineligible applicants in writing regarding the reason(s) for ineligibility.  </w:t>
      </w:r>
    </w:p>
    <w:p w:rsidR="004F0389" w:rsidP="004F0389" w:rsidRDefault="004F0389" w14:paraId="1FC45850" w14:textId="5B77167F">
      <w:pPr>
        <w:spacing w:before="100" w:beforeAutospacing="1" w:after="100" w:afterAutospacing="1"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Applications deemed eligible will be evaluated based on the criteria below.  Complete applications received by the deadline specified in this Notice will be scored and ranked to determine which applications are funded.  Eligible and complete Track I, Recovery applications received after the deadline specified in this Notice will be reviewed and </w:t>
      </w:r>
      <w:r w:rsidRPr="00F00DB1">
        <w:rPr>
          <w:rFonts w:ascii="Times New Roman" w:hAnsi="Times New Roman" w:cs="Times New Roman"/>
          <w:sz w:val="24"/>
          <w:szCs w:val="24"/>
        </w:rPr>
        <w:t xml:space="preserve">processed </w:t>
      </w:r>
      <w:r w:rsidR="00474A2D">
        <w:rPr>
          <w:rFonts w:ascii="Times New Roman" w:hAnsi="Times New Roman" w:cs="Times New Roman"/>
          <w:sz w:val="24"/>
          <w:szCs w:val="24"/>
        </w:rPr>
        <w:t xml:space="preserve">according to the criteria below for </w:t>
      </w:r>
      <w:r w:rsidRPr="00F00DB1">
        <w:rPr>
          <w:rFonts w:ascii="Times New Roman" w:hAnsi="Times New Roman" w:cs="Times New Roman"/>
          <w:sz w:val="24"/>
          <w:szCs w:val="24"/>
        </w:rPr>
        <w:t>as long as funding remains available.</w:t>
      </w:r>
      <w:r>
        <w:rPr>
          <w:rFonts w:ascii="Times New Roman" w:hAnsi="Times New Roman" w:cs="Times New Roman"/>
          <w:sz w:val="24"/>
          <w:szCs w:val="24"/>
        </w:rPr>
        <w:t xml:space="preserve">  </w:t>
      </w:r>
    </w:p>
    <w:p w:rsidR="004F0389" w:rsidP="004F0389" w:rsidRDefault="004F0389" w14:paraId="4A7CB3ED" w14:textId="50E223A6">
      <w:pPr>
        <w:spacing w:before="100" w:beforeAutospacing="1" w:after="100" w:afterAutospacing="1"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Agency will review each grant application to determine eligibility.  The applicant may be asked to provide additional information or documentation to assist the Agency with this determination.  </w:t>
      </w:r>
    </w:p>
    <w:p w:rsidRPr="00227410" w:rsidR="008F05BE" w:rsidP="004128AD" w:rsidRDefault="004128AD" w14:paraId="69CEC7E7" w14:textId="45A7DF25">
      <w:pPr>
        <w:pStyle w:val="ListParagraph"/>
        <w:spacing w:before="100" w:beforeAutospacing="1" w:after="100" w:afterAutospacing="1" w:line="480" w:lineRule="auto"/>
        <w:ind w:left="90"/>
        <w:rPr>
          <w:rFonts w:ascii="Times New Roman" w:hAnsi="Times New Roman" w:cs="Times New Roman"/>
          <w:i/>
          <w:iCs/>
          <w:sz w:val="24"/>
          <w:szCs w:val="24"/>
        </w:rPr>
      </w:pPr>
      <w:r>
        <w:rPr>
          <w:rFonts w:ascii="Times New Roman" w:hAnsi="Times New Roman" w:cs="Times New Roman"/>
          <w:i/>
          <w:iCs/>
          <w:sz w:val="24"/>
          <w:szCs w:val="24"/>
        </w:rPr>
        <w:lastRenderedPageBreak/>
        <w:t xml:space="preserve">A.  </w:t>
      </w:r>
      <w:r w:rsidRPr="00227410" w:rsidR="008F05BE">
        <w:rPr>
          <w:rFonts w:ascii="Times New Roman" w:hAnsi="Times New Roman" w:cs="Times New Roman"/>
          <w:i/>
          <w:iCs/>
          <w:sz w:val="24"/>
          <w:szCs w:val="24"/>
        </w:rPr>
        <w:t xml:space="preserve">Evaluation Criteria. </w:t>
      </w:r>
    </w:p>
    <w:p w:rsidR="00A87600" w:rsidP="00A87600" w:rsidRDefault="00A87600" w14:paraId="2EF1F936" w14:textId="601F0496">
      <w:pPr>
        <w:spacing w:before="100" w:beforeAutospacing="1" w:after="100" w:afterAutospacing="1" w:line="480" w:lineRule="auto"/>
        <w:ind w:firstLine="720"/>
        <w:rPr>
          <w:rFonts w:ascii="Times New Roman" w:hAnsi="Times New Roman" w:cs="Times New Roman"/>
          <w:sz w:val="24"/>
          <w:szCs w:val="24"/>
        </w:rPr>
      </w:pPr>
      <w:bookmarkStart w:name="_Hlk70676867" w:id="7"/>
      <w:r w:rsidRPr="00A87600">
        <w:rPr>
          <w:rFonts w:ascii="Times New Roman" w:hAnsi="Times New Roman" w:cs="Times New Roman"/>
          <w:sz w:val="24"/>
          <w:szCs w:val="24"/>
        </w:rPr>
        <w:t xml:space="preserve">Applications will be evaluated based only on the information provided in the application.  References to websites or publications will not be reviewed, so full documentation and support of application criteria is encouraged.  Scoring and ranking of applications will be a function of the criteria below.  </w:t>
      </w:r>
    </w:p>
    <w:p w:rsidRPr="004128AD" w:rsidR="00A87600" w:rsidP="00511651" w:rsidRDefault="004128AD" w14:paraId="20FFD9CB" w14:textId="4DE62A41">
      <w:pPr>
        <w:spacing w:before="100" w:beforeAutospacing="1" w:after="100" w:afterAutospacing="1"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(1)  </w:t>
      </w:r>
      <w:r w:rsidRPr="004128AD" w:rsidR="00A87600">
        <w:rPr>
          <w:rFonts w:ascii="Times New Roman" w:hAnsi="Times New Roman" w:cs="Times New Roman"/>
          <w:sz w:val="24"/>
          <w:szCs w:val="24"/>
        </w:rPr>
        <w:t xml:space="preserve">Track 1, Recovery applicants </w:t>
      </w:r>
      <w:r w:rsidRPr="004128AD" w:rsidR="003B627C">
        <w:rPr>
          <w:rFonts w:ascii="Times New Roman" w:hAnsi="Times New Roman" w:cs="Times New Roman"/>
          <w:sz w:val="24"/>
          <w:szCs w:val="24"/>
        </w:rPr>
        <w:t>will receive a score based on the criteria below</w:t>
      </w:r>
      <w:r w:rsidRPr="004128AD" w:rsidR="007A3C4C">
        <w:rPr>
          <w:rFonts w:ascii="Times New Roman" w:hAnsi="Times New Roman" w:cs="Times New Roman"/>
          <w:sz w:val="24"/>
          <w:szCs w:val="24"/>
        </w:rPr>
        <w:t xml:space="preserve"> (maximum 100 points)</w:t>
      </w:r>
      <w:r w:rsidRPr="004128AD" w:rsidR="003B627C">
        <w:rPr>
          <w:rFonts w:ascii="Times New Roman" w:hAnsi="Times New Roman" w:cs="Times New Roman"/>
          <w:sz w:val="24"/>
          <w:szCs w:val="24"/>
        </w:rPr>
        <w:t>:</w:t>
      </w:r>
    </w:p>
    <w:p w:rsidRPr="004128AD" w:rsidR="005D6BCD" w:rsidP="00511651" w:rsidRDefault="004128AD" w14:paraId="381A7245" w14:textId="6E58F1E8">
      <w:pPr>
        <w:spacing w:line="480" w:lineRule="auto"/>
        <w:ind w:firstLine="720"/>
        <w:rPr>
          <w:rFonts w:ascii="Times New Roman" w:hAnsi="Times New Roman"/>
          <w:sz w:val="24"/>
          <w:szCs w:val="24"/>
        </w:rPr>
      </w:pPr>
      <w:r w:rsidRPr="66FC1837">
        <w:rPr>
          <w:rFonts w:ascii="Times New Roman" w:hAnsi="Times New Roman"/>
          <w:sz w:val="24"/>
          <w:szCs w:val="24"/>
        </w:rPr>
        <w:t xml:space="preserve">a.  </w:t>
      </w:r>
      <w:r w:rsidRPr="66FC1837" w:rsidR="008F05BE">
        <w:rPr>
          <w:rFonts w:ascii="Times New Roman" w:hAnsi="Times New Roman"/>
          <w:sz w:val="24"/>
          <w:szCs w:val="24"/>
        </w:rPr>
        <w:t>Distressed Communities/Communities below the poverty line threshold priority.  1</w:t>
      </w:r>
      <w:r w:rsidRPr="66FC1837" w:rsidR="00F00DB1">
        <w:rPr>
          <w:rFonts w:ascii="Times New Roman" w:hAnsi="Times New Roman"/>
          <w:sz w:val="24"/>
          <w:szCs w:val="24"/>
        </w:rPr>
        <w:t>5</w:t>
      </w:r>
      <w:r w:rsidRPr="66FC1837" w:rsidR="008F05BE">
        <w:rPr>
          <w:rFonts w:ascii="Times New Roman" w:hAnsi="Times New Roman"/>
          <w:sz w:val="24"/>
          <w:szCs w:val="24"/>
        </w:rPr>
        <w:t xml:space="preserve"> points will be given for </w:t>
      </w:r>
      <w:r w:rsidRPr="66FC1837" w:rsidR="001357F2">
        <w:rPr>
          <w:rFonts w:ascii="Times New Roman" w:hAnsi="Times New Roman"/>
          <w:sz w:val="24"/>
          <w:szCs w:val="24"/>
        </w:rPr>
        <w:t>facilities</w:t>
      </w:r>
      <w:r w:rsidRPr="66FC1837" w:rsidR="008F05BE">
        <w:rPr>
          <w:rFonts w:ascii="Times New Roman" w:hAnsi="Times New Roman"/>
          <w:sz w:val="24"/>
          <w:szCs w:val="24"/>
        </w:rPr>
        <w:t xml:space="preserve"> located in distressed communities according to the EIG index or communities below the poverty line.  </w:t>
      </w:r>
      <w:r w:rsidRPr="66FC1837" w:rsidR="00AC51AB">
        <w:rPr>
          <w:rFonts w:ascii="Times New Roman" w:hAnsi="Times New Roman"/>
          <w:sz w:val="24"/>
          <w:szCs w:val="24"/>
        </w:rPr>
        <w:t xml:space="preserve">For applications supporting two or more facility locations, these priority points will only be given if 50 percent or more of the requested award funds will support distressed communities or those communities below the poverty line.  </w:t>
      </w:r>
      <w:r w:rsidRPr="66FC1837" w:rsidR="00124849">
        <w:rPr>
          <w:rFonts w:ascii="Times New Roman" w:hAnsi="Times New Roman" w:cs="Times New Roman"/>
          <w:sz w:val="24"/>
          <w:szCs w:val="24"/>
        </w:rPr>
        <w:t>EIG’s Distressed Community Map can be found here</w:t>
      </w:r>
      <w:r w:rsidRPr="66FC1837" w:rsidR="301430D5">
        <w:rPr>
          <w:rFonts w:ascii="Times New Roman" w:hAnsi="Times New Roman" w:cs="Times New Roman"/>
          <w:sz w:val="24"/>
          <w:szCs w:val="24"/>
        </w:rPr>
        <w:t>:</w:t>
      </w:r>
      <w:r w:rsidRPr="66FC1837" w:rsidR="00124849">
        <w:rPr>
          <w:rFonts w:ascii="Times New Roman" w:hAnsi="Times New Roman" w:cs="Times New Roman"/>
          <w:sz w:val="24"/>
          <w:szCs w:val="24"/>
        </w:rPr>
        <w:t xml:space="preserve"> </w:t>
      </w:r>
      <w:hyperlink r:id="rId17">
        <w:r w:rsidRPr="66FC1837" w:rsidR="00124849">
          <w:rPr>
            <w:rStyle w:val="Hyperlink"/>
            <w:rFonts w:ascii="Times New Roman" w:hAnsi="Times New Roman" w:cs="Times New Roman"/>
            <w:color w:val="auto"/>
            <w:sz w:val="24"/>
            <w:szCs w:val="24"/>
          </w:rPr>
          <w:t>https://ruraldevelopment.maps.arcgis.com/apps/webappviewer/index.html?id=06a26a91d074426d944d22715a90311e</w:t>
        </w:r>
      </w:hyperlink>
      <w:r w:rsidRPr="66FC1837" w:rsidR="00124849">
        <w:rPr>
          <w:rFonts w:ascii="Times New Roman" w:hAnsi="Times New Roman" w:cs="Times New Roman"/>
          <w:sz w:val="24"/>
          <w:szCs w:val="24"/>
        </w:rPr>
        <w:t>.</w:t>
      </w:r>
      <w:r w:rsidRPr="66FC1837" w:rsidR="00124849">
        <w:rPr>
          <w:rFonts w:ascii="Times New Roman" w:hAnsi="Times New Roman"/>
          <w:sz w:val="24"/>
          <w:szCs w:val="24"/>
        </w:rPr>
        <w:t xml:space="preserve">  </w:t>
      </w:r>
      <w:r w:rsidRPr="66FC1837" w:rsidR="008F05BE">
        <w:rPr>
          <w:rFonts w:ascii="Times New Roman" w:hAnsi="Times New Roman"/>
          <w:sz w:val="24"/>
          <w:szCs w:val="24"/>
        </w:rPr>
        <w:t>Maximum 1</w:t>
      </w:r>
      <w:r w:rsidRPr="66FC1837" w:rsidR="00F00DB1">
        <w:rPr>
          <w:rFonts w:ascii="Times New Roman" w:hAnsi="Times New Roman"/>
          <w:sz w:val="24"/>
          <w:szCs w:val="24"/>
        </w:rPr>
        <w:t>5</w:t>
      </w:r>
      <w:r w:rsidRPr="66FC1837" w:rsidR="008F05BE">
        <w:rPr>
          <w:rFonts w:ascii="Times New Roman" w:hAnsi="Times New Roman"/>
          <w:sz w:val="24"/>
          <w:szCs w:val="24"/>
        </w:rPr>
        <w:t xml:space="preserve"> points will be given.</w:t>
      </w:r>
    </w:p>
    <w:p w:rsidRPr="004128AD" w:rsidR="005D6BCD" w:rsidP="00511651" w:rsidRDefault="004128AD" w14:paraId="426D7C31" w14:textId="6F5D5CC2">
      <w:pPr>
        <w:spacing w:line="480" w:lineRule="auto"/>
        <w:ind w:firstLine="720"/>
        <w:rPr>
          <w:rFonts w:ascii="Times New Roman" w:hAnsi="Times New Roman"/>
          <w:sz w:val="24"/>
          <w:szCs w:val="24"/>
        </w:rPr>
      </w:pPr>
      <w:bookmarkStart w:name="_Hlk70516136" w:id="8"/>
      <w:r w:rsidRPr="004128AD">
        <w:rPr>
          <w:rFonts w:ascii="Times New Roman" w:hAnsi="Times New Roman"/>
          <w:sz w:val="24"/>
          <w:szCs w:val="24"/>
        </w:rPr>
        <w:t>b</w:t>
      </w:r>
      <w:r w:rsidR="007D180B">
        <w:rPr>
          <w:rFonts w:ascii="Times New Roman" w:hAnsi="Times New Roman"/>
          <w:sz w:val="24"/>
          <w:szCs w:val="24"/>
        </w:rPr>
        <w:t xml:space="preserve">. </w:t>
      </w:r>
      <w:r w:rsidRPr="004128AD">
        <w:rPr>
          <w:rFonts w:ascii="Times New Roman" w:hAnsi="Times New Roman"/>
          <w:sz w:val="24"/>
          <w:szCs w:val="24"/>
        </w:rPr>
        <w:t xml:space="preserve">  </w:t>
      </w:r>
      <w:r w:rsidRPr="004128AD" w:rsidR="005D6BCD">
        <w:rPr>
          <w:rFonts w:ascii="Times New Roman" w:hAnsi="Times New Roman"/>
          <w:sz w:val="24"/>
          <w:szCs w:val="24"/>
        </w:rPr>
        <w:t xml:space="preserve">Income priority.  If the median household income of the </w:t>
      </w:r>
      <w:r w:rsidRPr="004128AD" w:rsidR="001357F2">
        <w:rPr>
          <w:rFonts w:ascii="Times New Roman" w:hAnsi="Times New Roman"/>
          <w:sz w:val="24"/>
          <w:szCs w:val="24"/>
        </w:rPr>
        <w:t>facility’s</w:t>
      </w:r>
      <w:r w:rsidRPr="004128AD" w:rsidR="005D6BCD">
        <w:rPr>
          <w:rFonts w:ascii="Times New Roman" w:hAnsi="Times New Roman"/>
          <w:sz w:val="24"/>
          <w:szCs w:val="24"/>
        </w:rPr>
        <w:t xml:space="preserve"> service area is below the higher of the poverty line or—</w:t>
      </w:r>
    </w:p>
    <w:p w:rsidRPr="002E38FE" w:rsidR="005D6BCD" w:rsidP="00511651" w:rsidRDefault="002E38FE" w14:paraId="7D4238EA" w14:textId="56626A3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t>
      </w:r>
      <w:r w:rsidRPr="002E38FE" w:rsidR="005D6BCD">
        <w:rPr>
          <w:rFonts w:ascii="Times New Roman" w:hAnsi="Times New Roman" w:cs="Times New Roman"/>
          <w:sz w:val="24"/>
          <w:szCs w:val="24"/>
        </w:rPr>
        <w:t>60 percent of the State nonmetropolitan median household income: 20 points</w:t>
      </w:r>
      <w:r w:rsidR="00424700">
        <w:rPr>
          <w:rFonts w:ascii="Times New Roman" w:hAnsi="Times New Roman" w:cs="Times New Roman"/>
          <w:sz w:val="24"/>
          <w:szCs w:val="24"/>
        </w:rPr>
        <w:t>.</w:t>
      </w:r>
    </w:p>
    <w:p w:rsidRPr="002E38FE" w:rsidR="005D6BCD" w:rsidP="00511651" w:rsidRDefault="002E38FE" w14:paraId="708E7665" w14:textId="4B0B263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ii.   </w:t>
      </w:r>
      <w:r w:rsidRPr="002E38FE" w:rsidR="005D6BCD">
        <w:rPr>
          <w:rFonts w:ascii="Times New Roman" w:hAnsi="Times New Roman" w:cs="Times New Roman"/>
          <w:sz w:val="24"/>
          <w:szCs w:val="24"/>
        </w:rPr>
        <w:t>70 percent of the State nonmetropolitan median household income:15 points</w:t>
      </w:r>
      <w:r w:rsidR="00424700">
        <w:rPr>
          <w:rFonts w:ascii="Times New Roman" w:hAnsi="Times New Roman" w:cs="Times New Roman"/>
          <w:sz w:val="24"/>
          <w:szCs w:val="24"/>
        </w:rPr>
        <w:t>.</w:t>
      </w:r>
    </w:p>
    <w:p w:rsidRPr="002E38FE" w:rsidR="005D6BCD" w:rsidP="00511651" w:rsidRDefault="002E38FE" w14:paraId="2460F79B" w14:textId="4E4C9AC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iii.   </w:t>
      </w:r>
      <w:r w:rsidRPr="002E38FE" w:rsidR="005D6BCD">
        <w:rPr>
          <w:rFonts w:ascii="Times New Roman" w:hAnsi="Times New Roman" w:cs="Times New Roman"/>
          <w:sz w:val="24"/>
          <w:szCs w:val="24"/>
        </w:rPr>
        <w:t>80 percent of the State nonmetropolitan median household income: 10 points; or</w:t>
      </w:r>
    </w:p>
    <w:p w:rsidRPr="002E38FE" w:rsidR="005D6BCD" w:rsidP="00511651" w:rsidRDefault="002E38FE" w14:paraId="3707B2FA" w14:textId="09036A8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iv.   </w:t>
      </w:r>
      <w:r w:rsidRPr="002E38FE" w:rsidR="005D6BCD">
        <w:rPr>
          <w:rFonts w:ascii="Times New Roman" w:hAnsi="Times New Roman" w:cs="Times New Roman"/>
          <w:sz w:val="24"/>
          <w:szCs w:val="24"/>
        </w:rPr>
        <w:t xml:space="preserve">90 percent of the State nonmetropolitan median household income: 5 points. </w:t>
      </w:r>
    </w:p>
    <w:p w:rsidRPr="001C26A5" w:rsidR="005D6BCD" w:rsidP="00511651" w:rsidRDefault="001C26A5" w14:paraId="7F806ED2" w14:textId="383AFE0D">
      <w:pPr>
        <w:spacing w:line="480" w:lineRule="auto"/>
        <w:ind w:firstLine="720"/>
        <w:rPr>
          <w:rFonts w:ascii="Times New Roman" w:hAnsi="Times New Roman"/>
          <w:sz w:val="24"/>
          <w:szCs w:val="24"/>
        </w:rPr>
      </w:pPr>
      <w:r w:rsidRPr="1EC393BE">
        <w:rPr>
          <w:rFonts w:ascii="Times New Roman" w:hAnsi="Times New Roman"/>
          <w:sz w:val="24"/>
          <w:szCs w:val="24"/>
        </w:rPr>
        <w:t xml:space="preserve">c.  </w:t>
      </w:r>
      <w:r w:rsidRPr="1EC393BE" w:rsidR="005D6BCD">
        <w:rPr>
          <w:rFonts w:ascii="Times New Roman" w:hAnsi="Times New Roman"/>
          <w:sz w:val="24"/>
          <w:szCs w:val="24"/>
        </w:rPr>
        <w:t xml:space="preserve">Population priority.  If the </w:t>
      </w:r>
      <w:r w:rsidRPr="1EC393BE" w:rsidR="001357F2">
        <w:rPr>
          <w:rFonts w:ascii="Times New Roman" w:hAnsi="Times New Roman"/>
          <w:sz w:val="24"/>
          <w:szCs w:val="24"/>
        </w:rPr>
        <w:t>facility is</w:t>
      </w:r>
      <w:r w:rsidRPr="1EC393BE" w:rsidR="005D6BCD">
        <w:rPr>
          <w:rFonts w:ascii="Times New Roman" w:hAnsi="Times New Roman"/>
          <w:sz w:val="24"/>
          <w:szCs w:val="24"/>
        </w:rPr>
        <w:t xml:space="preserve"> located in a rural community having a population</w:t>
      </w:r>
      <w:r w:rsidR="0009090A">
        <w:rPr>
          <w:rFonts w:ascii="Times New Roman" w:hAnsi="Times New Roman"/>
          <w:sz w:val="24"/>
          <w:szCs w:val="24"/>
        </w:rPr>
        <w:t>, according to the most recent decennial census,</w:t>
      </w:r>
      <w:r w:rsidRPr="1EC393BE" w:rsidR="005D6BCD">
        <w:rPr>
          <w:rFonts w:ascii="Times New Roman" w:hAnsi="Times New Roman"/>
          <w:sz w:val="24"/>
          <w:szCs w:val="24"/>
        </w:rPr>
        <w:t xml:space="preserve"> of—</w:t>
      </w:r>
    </w:p>
    <w:p w:rsidRPr="002E38FE" w:rsidR="005D6BCD" w:rsidP="00511651" w:rsidRDefault="002E38FE" w14:paraId="7D287994" w14:textId="1932FFB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t>
      </w:r>
      <w:r w:rsidRPr="002E38FE" w:rsidR="005D6BCD">
        <w:rPr>
          <w:rFonts w:ascii="Times New Roman" w:hAnsi="Times New Roman" w:cs="Times New Roman"/>
          <w:sz w:val="24"/>
          <w:szCs w:val="24"/>
        </w:rPr>
        <w:t>5,000 or less: 15 points</w:t>
      </w:r>
      <w:r w:rsidR="00424700">
        <w:rPr>
          <w:rFonts w:ascii="Times New Roman" w:hAnsi="Times New Roman" w:cs="Times New Roman"/>
          <w:sz w:val="24"/>
          <w:szCs w:val="24"/>
        </w:rPr>
        <w:t>.</w:t>
      </w:r>
    </w:p>
    <w:p w:rsidRPr="002E38FE" w:rsidR="005D6BCD" w:rsidP="00511651" w:rsidRDefault="002E38FE" w14:paraId="14CD1662" w14:textId="562E47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ii.   </w:t>
      </w:r>
      <w:r w:rsidRPr="002E38FE" w:rsidR="005D6BCD">
        <w:rPr>
          <w:rFonts w:ascii="Times New Roman" w:hAnsi="Times New Roman" w:cs="Times New Roman"/>
          <w:sz w:val="24"/>
          <w:szCs w:val="24"/>
        </w:rPr>
        <w:t>5,001 to 10,000: 10 points; or</w:t>
      </w:r>
    </w:p>
    <w:p w:rsidRPr="002E38FE" w:rsidR="005D6BCD" w:rsidP="00511651" w:rsidRDefault="002E38FE" w14:paraId="1AE06B92" w14:textId="34FF96AE">
      <w:pPr>
        <w:spacing w:line="480" w:lineRule="auto"/>
        <w:ind w:firstLine="720"/>
        <w:rPr>
          <w:rFonts w:ascii="Times New Roman" w:hAnsi="Times New Roman" w:cs="Times New Roman"/>
          <w:sz w:val="24"/>
          <w:szCs w:val="24"/>
        </w:rPr>
      </w:pPr>
      <w:r>
        <w:rPr>
          <w:rFonts w:ascii="Times New Roman" w:hAnsi="Times New Roman" w:cs="Times New Roman"/>
          <w:sz w:val="24"/>
          <w:szCs w:val="24"/>
        </w:rPr>
        <w:t>i</w:t>
      </w:r>
      <w:r w:rsidR="006C6103">
        <w:rPr>
          <w:rFonts w:ascii="Times New Roman" w:hAnsi="Times New Roman" w:cs="Times New Roman"/>
          <w:sz w:val="24"/>
          <w:szCs w:val="24"/>
        </w:rPr>
        <w:t>ii</w:t>
      </w:r>
      <w:r>
        <w:rPr>
          <w:rFonts w:ascii="Times New Roman" w:hAnsi="Times New Roman" w:cs="Times New Roman"/>
          <w:sz w:val="24"/>
          <w:szCs w:val="24"/>
        </w:rPr>
        <w:t xml:space="preserve">.   </w:t>
      </w:r>
      <w:r w:rsidRPr="002E38FE" w:rsidR="005D6BCD">
        <w:rPr>
          <w:rFonts w:ascii="Times New Roman" w:hAnsi="Times New Roman" w:cs="Times New Roman"/>
          <w:sz w:val="24"/>
          <w:szCs w:val="24"/>
        </w:rPr>
        <w:t xml:space="preserve">10,001 to 15,000: 5 points.  </w:t>
      </w:r>
    </w:p>
    <w:p w:rsidRPr="001C26A5" w:rsidR="005D6BCD" w:rsidP="00511651" w:rsidRDefault="001C26A5" w14:paraId="54C17092" w14:textId="415C2904">
      <w:pPr>
        <w:spacing w:before="100" w:beforeAutospacing="1" w:after="100" w:afterAutospacing="1"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  </w:t>
      </w:r>
      <w:r w:rsidRPr="001C26A5" w:rsidR="005D6BCD">
        <w:rPr>
          <w:rFonts w:ascii="Times New Roman" w:hAnsi="Times New Roman" w:cs="Times New Roman"/>
          <w:sz w:val="24"/>
          <w:szCs w:val="24"/>
        </w:rPr>
        <w:t xml:space="preserve">COVID-19 vaccine administration or testing priority.  </w:t>
      </w:r>
      <w:r w:rsidRPr="001C26A5" w:rsidR="008F05BE">
        <w:rPr>
          <w:rFonts w:ascii="Times New Roman" w:hAnsi="Times New Roman" w:cs="Times New Roman"/>
          <w:sz w:val="24"/>
          <w:szCs w:val="24"/>
        </w:rPr>
        <w:t>20</w:t>
      </w:r>
      <w:r w:rsidRPr="001C26A5" w:rsidR="005D6BCD">
        <w:rPr>
          <w:rFonts w:ascii="Times New Roman" w:hAnsi="Times New Roman" w:cs="Times New Roman"/>
          <w:sz w:val="24"/>
          <w:szCs w:val="24"/>
        </w:rPr>
        <w:t xml:space="preserve"> points will be given to applications that directly support activities to administer COVID-19 vaccines or conduct COVID-19 testing.</w:t>
      </w:r>
      <w:r w:rsidR="00AC51AB">
        <w:rPr>
          <w:rFonts w:ascii="Times New Roman" w:hAnsi="Times New Roman" w:cs="Times New Roman"/>
          <w:sz w:val="24"/>
          <w:szCs w:val="24"/>
        </w:rPr>
        <w:t xml:space="preserve">  Maximum 20 points will be given.</w:t>
      </w:r>
    </w:p>
    <w:p w:rsidRPr="001C26A5" w:rsidR="005D6BCD" w:rsidP="00511651" w:rsidRDefault="1B81916F" w14:paraId="70A4E8F4" w14:textId="23743BBA">
      <w:pPr>
        <w:spacing w:before="100" w:beforeAutospacing="1" w:after="100" w:afterAutospacing="1" w:line="480" w:lineRule="auto"/>
        <w:ind w:firstLine="720"/>
        <w:rPr>
          <w:rFonts w:ascii="Times New Roman" w:hAnsi="Times New Roman" w:cs="Times New Roman"/>
          <w:sz w:val="24"/>
          <w:szCs w:val="24"/>
        </w:rPr>
      </w:pPr>
      <w:r w:rsidRPr="0C1D4961">
        <w:rPr>
          <w:rFonts w:ascii="Times New Roman" w:hAnsi="Times New Roman" w:cs="Times New Roman"/>
          <w:sz w:val="24"/>
          <w:szCs w:val="24"/>
        </w:rPr>
        <w:t xml:space="preserve">e.  </w:t>
      </w:r>
      <w:r w:rsidRPr="0C1D4961" w:rsidR="622E7A3C">
        <w:rPr>
          <w:rFonts w:ascii="Times New Roman" w:hAnsi="Times New Roman" w:cs="Times New Roman"/>
          <w:sz w:val="24"/>
          <w:szCs w:val="24"/>
        </w:rPr>
        <w:t xml:space="preserve">COVID-19 </w:t>
      </w:r>
      <w:r w:rsidRPr="0C1D4961" w:rsidR="1365F954">
        <w:rPr>
          <w:rFonts w:ascii="Times New Roman" w:hAnsi="Times New Roman" w:cs="Times New Roman"/>
          <w:sz w:val="24"/>
          <w:szCs w:val="24"/>
        </w:rPr>
        <w:t>I</w:t>
      </w:r>
      <w:r w:rsidRPr="0C1D4961" w:rsidR="622E7A3C">
        <w:rPr>
          <w:rFonts w:ascii="Times New Roman" w:hAnsi="Times New Roman" w:cs="Times New Roman"/>
          <w:sz w:val="24"/>
          <w:szCs w:val="24"/>
        </w:rPr>
        <w:t xml:space="preserve">mpacts priority.  </w:t>
      </w:r>
      <w:r w:rsidRPr="0C1D4961" w:rsidR="6156309B">
        <w:rPr>
          <w:rFonts w:ascii="Times New Roman" w:hAnsi="Times New Roman" w:cs="Times New Roman"/>
          <w:sz w:val="24"/>
          <w:szCs w:val="24"/>
        </w:rPr>
        <w:t>20</w:t>
      </w:r>
      <w:r w:rsidRPr="0C1D4961" w:rsidR="622E7A3C">
        <w:rPr>
          <w:rFonts w:ascii="Times New Roman" w:hAnsi="Times New Roman" w:cs="Times New Roman"/>
          <w:sz w:val="24"/>
          <w:szCs w:val="24"/>
        </w:rPr>
        <w:t xml:space="preserve"> points will be given </w:t>
      </w:r>
      <w:r w:rsidRPr="0C1D4961" w:rsidR="5BDE86FD">
        <w:rPr>
          <w:rFonts w:ascii="Times New Roman" w:hAnsi="Times New Roman" w:cs="Times New Roman"/>
          <w:sz w:val="24"/>
          <w:szCs w:val="24"/>
        </w:rPr>
        <w:t xml:space="preserve">to </w:t>
      </w:r>
      <w:r w:rsidRPr="0C1D4961" w:rsidR="51F5C902">
        <w:rPr>
          <w:rFonts w:ascii="Times New Roman" w:hAnsi="Times New Roman" w:cs="Times New Roman"/>
          <w:sz w:val="24"/>
          <w:szCs w:val="24"/>
        </w:rPr>
        <w:t>applications with projects located in one of the top 10 percent of counties or county equivalents based upon county risk score in the United States.</w:t>
      </w:r>
      <w:r w:rsidRPr="0C1D4961" w:rsidR="2B4E01FE">
        <w:rPr>
          <w:rFonts w:ascii="Times New Roman" w:hAnsi="Times New Roman" w:cs="Times New Roman"/>
          <w:sz w:val="24"/>
          <w:szCs w:val="24"/>
        </w:rPr>
        <w:t xml:space="preserve">  The risk score is calculated based on </w:t>
      </w:r>
      <w:r w:rsidRPr="0C1D4961" w:rsidR="67931947">
        <w:rPr>
          <w:rFonts w:ascii="Times New Roman" w:hAnsi="Times New Roman" w:cs="Times New Roman"/>
          <w:sz w:val="24"/>
          <w:szCs w:val="24"/>
        </w:rPr>
        <w:t>COVID-19 confirmed cases (per 10,000 population); Distressed Communities Index (DCI); Job Loss Projections (Bureau of Labor Statistics</w:t>
      </w:r>
      <w:r w:rsidRPr="0C1D4961" w:rsidR="1FF16D18">
        <w:rPr>
          <w:rFonts w:ascii="Times New Roman" w:hAnsi="Times New Roman" w:cs="Times New Roman"/>
          <w:sz w:val="24"/>
          <w:szCs w:val="24"/>
        </w:rPr>
        <w:t xml:space="preserve"> data) and the Center for Disease Control’s </w:t>
      </w:r>
      <w:r w:rsidRPr="0C1D4961" w:rsidR="618147A7">
        <w:rPr>
          <w:rFonts w:ascii="Times New Roman" w:hAnsi="Times New Roman" w:cs="Times New Roman"/>
          <w:sz w:val="24"/>
          <w:szCs w:val="24"/>
        </w:rPr>
        <w:t xml:space="preserve">(CDC) </w:t>
      </w:r>
      <w:r w:rsidRPr="0C1D4961" w:rsidR="1FF16D18">
        <w:rPr>
          <w:rFonts w:ascii="Times New Roman" w:hAnsi="Times New Roman" w:cs="Times New Roman"/>
          <w:sz w:val="24"/>
          <w:szCs w:val="24"/>
        </w:rPr>
        <w:t xml:space="preserve">Social Vulnerability Index (SVI).  </w:t>
      </w:r>
      <w:r w:rsidRPr="0C1D4961" w:rsidR="3AAF5B9D">
        <w:rPr>
          <w:rFonts w:ascii="Times New Roman" w:hAnsi="Times New Roman" w:cs="Times New Roman"/>
          <w:sz w:val="24"/>
          <w:szCs w:val="24"/>
        </w:rPr>
        <w:t>Counties that qualify for the COVID-19 impact priority points will be listed on the RD website.</w:t>
      </w:r>
      <w:r w:rsidRPr="0C1D4961" w:rsidR="006D6D0F">
        <w:rPr>
          <w:rFonts w:ascii="Times New Roman" w:hAnsi="Times New Roman" w:cs="Times New Roman"/>
          <w:sz w:val="24"/>
          <w:szCs w:val="24"/>
        </w:rPr>
        <w:t xml:space="preserve">  </w:t>
      </w:r>
      <w:r w:rsidRPr="0C1D4961" w:rsidR="006D6D0F">
        <w:rPr>
          <w:rFonts w:ascii="Times New Roman" w:hAnsi="Times New Roman"/>
          <w:sz w:val="24"/>
          <w:szCs w:val="24"/>
        </w:rPr>
        <w:t xml:space="preserve">For applications supporting two or more facility locations, these priority points will only be given if 50 percent or more of the requested award funds will support </w:t>
      </w:r>
      <w:r w:rsidRPr="0C1D4961" w:rsidR="193D500F">
        <w:rPr>
          <w:rFonts w:ascii="Times New Roman" w:hAnsi="Times New Roman"/>
          <w:sz w:val="24"/>
          <w:szCs w:val="24"/>
        </w:rPr>
        <w:t xml:space="preserve">these </w:t>
      </w:r>
      <w:r w:rsidRPr="0C1D4961" w:rsidR="6F311385">
        <w:rPr>
          <w:rFonts w:ascii="Times New Roman" w:hAnsi="Times New Roman"/>
          <w:sz w:val="24"/>
          <w:szCs w:val="24"/>
        </w:rPr>
        <w:t>high COVID-19 impact counties.</w:t>
      </w:r>
      <w:r w:rsidRPr="0C1D4961" w:rsidR="0C661828">
        <w:rPr>
          <w:rFonts w:ascii="Times New Roman" w:hAnsi="Times New Roman"/>
          <w:sz w:val="24"/>
          <w:szCs w:val="24"/>
        </w:rPr>
        <w:t xml:space="preserve">  Maximum 20 points will be given.</w:t>
      </w:r>
    </w:p>
    <w:p w:rsidRPr="001C26A5" w:rsidR="008F05BE" w:rsidP="00511651" w:rsidRDefault="1B81916F" w14:paraId="00EF445C" w14:textId="53D6DD15">
      <w:pPr>
        <w:spacing w:before="100" w:beforeAutospacing="1" w:after="100" w:afterAutospacing="1" w:line="480" w:lineRule="auto"/>
        <w:ind w:firstLine="720"/>
        <w:rPr>
          <w:rFonts w:ascii="Times New Roman" w:hAnsi="Times New Roman" w:cs="Times New Roman"/>
          <w:sz w:val="24"/>
          <w:szCs w:val="24"/>
        </w:rPr>
      </w:pPr>
      <w:r w:rsidRPr="0C1D4961">
        <w:rPr>
          <w:rFonts w:ascii="Times New Roman" w:hAnsi="Times New Roman" w:cs="Times New Roman"/>
          <w:sz w:val="24"/>
          <w:szCs w:val="24"/>
        </w:rPr>
        <w:t xml:space="preserve">f.  </w:t>
      </w:r>
      <w:r w:rsidRPr="0C1D4961" w:rsidR="73A8203C">
        <w:rPr>
          <w:rFonts w:ascii="Times New Roman" w:hAnsi="Times New Roman" w:cs="Times New Roman"/>
          <w:sz w:val="24"/>
          <w:szCs w:val="24"/>
        </w:rPr>
        <w:t>E</w:t>
      </w:r>
      <w:r w:rsidRPr="0C1D4961" w:rsidR="622E7A3C">
        <w:rPr>
          <w:rFonts w:ascii="Times New Roman" w:hAnsi="Times New Roman" w:cs="Times New Roman"/>
          <w:sz w:val="24"/>
          <w:szCs w:val="24"/>
        </w:rPr>
        <w:t xml:space="preserve">quity priority.  10 points will be given </w:t>
      </w:r>
      <w:r w:rsidRPr="0C1D4961" w:rsidR="1BFB4EA1">
        <w:rPr>
          <w:rFonts w:ascii="Times New Roman" w:hAnsi="Times New Roman" w:cs="Times New Roman"/>
          <w:sz w:val="24"/>
          <w:szCs w:val="24"/>
        </w:rPr>
        <w:t xml:space="preserve">to applications with projects located in </w:t>
      </w:r>
      <w:r w:rsidRPr="0C1D4961" w:rsidR="1F4810FE">
        <w:rPr>
          <w:rFonts w:ascii="Times New Roman" w:hAnsi="Times New Roman" w:cs="Times New Roman"/>
          <w:sz w:val="24"/>
          <w:szCs w:val="24"/>
        </w:rPr>
        <w:t xml:space="preserve">a community with a score of </w:t>
      </w:r>
      <w:r w:rsidRPr="0C1D4961" w:rsidR="618147A7">
        <w:rPr>
          <w:rFonts w:ascii="Times New Roman" w:hAnsi="Times New Roman" w:cs="Times New Roman"/>
          <w:sz w:val="24"/>
          <w:szCs w:val="24"/>
        </w:rPr>
        <w:t>0</w:t>
      </w:r>
      <w:r w:rsidRPr="0C1D4961" w:rsidR="1F4810FE">
        <w:rPr>
          <w:rFonts w:ascii="Times New Roman" w:hAnsi="Times New Roman" w:cs="Times New Roman"/>
          <w:sz w:val="24"/>
          <w:szCs w:val="24"/>
        </w:rPr>
        <w:t xml:space="preserve">.75 or above according to the CDC’s Social Vulnerability </w:t>
      </w:r>
      <w:r w:rsidRPr="0C1D4961" w:rsidR="1F4810FE">
        <w:rPr>
          <w:rFonts w:ascii="Times New Roman" w:hAnsi="Times New Roman" w:cs="Times New Roman"/>
          <w:sz w:val="24"/>
          <w:szCs w:val="24"/>
        </w:rPr>
        <w:lastRenderedPageBreak/>
        <w:t>Index</w:t>
      </w:r>
      <w:r w:rsidRPr="0C1D4961" w:rsidR="626EE8AB">
        <w:rPr>
          <w:rFonts w:ascii="Times New Roman" w:hAnsi="Times New Roman" w:cs="Times New Roman"/>
          <w:sz w:val="24"/>
          <w:szCs w:val="24"/>
        </w:rPr>
        <w:t xml:space="preserve">.  </w:t>
      </w:r>
      <w:r w:rsidRPr="0C1D4961" w:rsidR="0F5CF68F">
        <w:rPr>
          <w:rFonts w:ascii="Times New Roman" w:hAnsi="Times New Roman" w:cs="Times New Roman"/>
          <w:sz w:val="24"/>
          <w:szCs w:val="24"/>
        </w:rPr>
        <w:t xml:space="preserve">Applicants may verify whether projects qualify for these </w:t>
      </w:r>
      <w:r w:rsidRPr="0C1D4961" w:rsidR="618147A7">
        <w:rPr>
          <w:rFonts w:ascii="Times New Roman" w:hAnsi="Times New Roman" w:cs="Times New Roman"/>
          <w:sz w:val="24"/>
          <w:szCs w:val="24"/>
        </w:rPr>
        <w:t>priority points through a link on the RD website.</w:t>
      </w:r>
      <w:r w:rsidRPr="0C1D4961" w:rsidR="0C661828">
        <w:rPr>
          <w:rFonts w:ascii="Times New Roman" w:hAnsi="Times New Roman" w:cs="Times New Roman"/>
          <w:sz w:val="24"/>
          <w:szCs w:val="24"/>
        </w:rPr>
        <w:t xml:space="preserve">  </w:t>
      </w:r>
      <w:r w:rsidRPr="0C1D4961" w:rsidR="0C661828">
        <w:rPr>
          <w:rFonts w:ascii="Times New Roman" w:hAnsi="Times New Roman"/>
          <w:sz w:val="24"/>
          <w:szCs w:val="24"/>
        </w:rPr>
        <w:t xml:space="preserve">For applications supporting two or more facility locations, these priority points will only be given if 50 percent or more of the requested award funds will support </w:t>
      </w:r>
      <w:r w:rsidRPr="0C1D4961" w:rsidR="263E3376">
        <w:rPr>
          <w:rFonts w:ascii="Times New Roman" w:hAnsi="Times New Roman"/>
          <w:sz w:val="24"/>
          <w:szCs w:val="24"/>
        </w:rPr>
        <w:t>these communities identified for priority points through the CDC’s Social Vulnerability Index.</w:t>
      </w:r>
      <w:r w:rsidRPr="0C1D4961" w:rsidR="0C661828">
        <w:rPr>
          <w:rFonts w:ascii="Times New Roman" w:hAnsi="Times New Roman"/>
          <w:sz w:val="24"/>
          <w:szCs w:val="24"/>
        </w:rPr>
        <w:t xml:space="preserve">  </w:t>
      </w:r>
      <w:r w:rsidRPr="0C1D4961" w:rsidR="0C661828">
        <w:rPr>
          <w:rFonts w:ascii="Times New Roman" w:hAnsi="Times New Roman" w:cs="Times New Roman"/>
          <w:sz w:val="24"/>
          <w:szCs w:val="24"/>
        </w:rPr>
        <w:t>Maximum 10 points will be given.</w:t>
      </w:r>
      <w:r w:rsidRPr="0C1D4961" w:rsidR="1BFB4EA1">
        <w:rPr>
          <w:rFonts w:ascii="Times New Roman" w:hAnsi="Times New Roman" w:cs="Times New Roman"/>
          <w:sz w:val="24"/>
          <w:szCs w:val="24"/>
        </w:rPr>
        <w:t xml:space="preserve"> </w:t>
      </w:r>
    </w:p>
    <w:bookmarkEnd w:id="7"/>
    <w:p w:rsidRPr="001C26A5" w:rsidR="00F00DB1" w:rsidP="00511651" w:rsidRDefault="001C26A5" w14:paraId="069DB7F6" w14:textId="104F7310">
      <w:pPr>
        <w:spacing w:before="100" w:beforeAutospacing="1" w:after="100" w:afterAutospacing="1" w:line="480" w:lineRule="auto"/>
        <w:ind w:firstLine="720"/>
        <w:rPr>
          <w:rFonts w:ascii="Times New Roman" w:hAnsi="Times New Roman"/>
          <w:sz w:val="24"/>
          <w:szCs w:val="24"/>
        </w:rPr>
      </w:pPr>
      <w:r>
        <w:rPr>
          <w:rFonts w:ascii="Times New Roman" w:hAnsi="Times New Roman" w:cs="Times New Roman"/>
          <w:sz w:val="24"/>
          <w:szCs w:val="24"/>
        </w:rPr>
        <w:t xml:space="preserve">(2)  </w:t>
      </w:r>
      <w:r w:rsidRPr="001C26A5" w:rsidR="003B627C">
        <w:rPr>
          <w:rFonts w:ascii="Times New Roman" w:hAnsi="Times New Roman" w:cs="Times New Roman"/>
          <w:sz w:val="24"/>
          <w:szCs w:val="24"/>
        </w:rPr>
        <w:t xml:space="preserve">Track II, </w:t>
      </w:r>
      <w:r w:rsidRPr="001C26A5" w:rsidR="001357F2">
        <w:rPr>
          <w:rFonts w:ascii="Times New Roman" w:hAnsi="Times New Roman" w:cs="Times New Roman"/>
          <w:sz w:val="24"/>
          <w:szCs w:val="24"/>
        </w:rPr>
        <w:t>Impact</w:t>
      </w:r>
      <w:r w:rsidRPr="001C26A5" w:rsidR="003B627C">
        <w:rPr>
          <w:rFonts w:ascii="Times New Roman" w:hAnsi="Times New Roman" w:cs="Times New Roman"/>
          <w:sz w:val="24"/>
          <w:szCs w:val="24"/>
        </w:rPr>
        <w:t xml:space="preserve"> applicants will receive a score based on the criteria below</w:t>
      </w:r>
      <w:r w:rsidRPr="001C26A5" w:rsidR="007A3C4C">
        <w:rPr>
          <w:rFonts w:ascii="Times New Roman" w:hAnsi="Times New Roman" w:cs="Times New Roman"/>
          <w:sz w:val="24"/>
          <w:szCs w:val="24"/>
        </w:rPr>
        <w:t xml:space="preserve"> (maximum score </w:t>
      </w:r>
      <w:r w:rsidR="005D7218">
        <w:rPr>
          <w:rFonts w:ascii="Times New Roman" w:hAnsi="Times New Roman" w:cs="Times New Roman"/>
          <w:sz w:val="24"/>
          <w:szCs w:val="24"/>
        </w:rPr>
        <w:t>100</w:t>
      </w:r>
      <w:r w:rsidRPr="001C26A5" w:rsidR="007A3C4C">
        <w:rPr>
          <w:rFonts w:ascii="Times New Roman" w:hAnsi="Times New Roman" w:cs="Times New Roman"/>
          <w:sz w:val="24"/>
          <w:szCs w:val="24"/>
        </w:rPr>
        <w:t xml:space="preserve"> points)</w:t>
      </w:r>
      <w:r w:rsidRPr="001C26A5" w:rsidR="00F00DB1">
        <w:rPr>
          <w:rFonts w:ascii="Times New Roman" w:hAnsi="Times New Roman" w:cs="Times New Roman"/>
          <w:sz w:val="24"/>
          <w:szCs w:val="24"/>
        </w:rPr>
        <w:t xml:space="preserve">: </w:t>
      </w:r>
    </w:p>
    <w:p w:rsidRPr="00FD57FB" w:rsidR="00F00DB1" w:rsidP="00511651" w:rsidRDefault="00FD57FB" w14:paraId="5F0D5219" w14:textId="4CF30F46">
      <w:pPr>
        <w:spacing w:line="480" w:lineRule="auto"/>
        <w:ind w:firstLine="720"/>
        <w:rPr>
          <w:rFonts w:ascii="Times New Roman" w:hAnsi="Times New Roman" w:cs="Times New Roman"/>
          <w:sz w:val="24"/>
          <w:szCs w:val="24"/>
        </w:rPr>
      </w:pPr>
      <w:r w:rsidRPr="66FC1837">
        <w:rPr>
          <w:rFonts w:ascii="Times New Roman" w:hAnsi="Times New Roman" w:cs="Times New Roman"/>
          <w:sz w:val="24"/>
          <w:szCs w:val="24"/>
        </w:rPr>
        <w:t xml:space="preserve">a.  </w:t>
      </w:r>
      <w:r w:rsidRPr="66FC1837" w:rsidR="00F00DB1">
        <w:rPr>
          <w:rFonts w:ascii="Times New Roman" w:hAnsi="Times New Roman" w:cs="Times New Roman"/>
          <w:sz w:val="24"/>
          <w:szCs w:val="24"/>
        </w:rPr>
        <w:t xml:space="preserve">Distressed Communities/Communities below the poverty line threshold priority.  </w:t>
      </w:r>
      <w:r w:rsidRPr="66FC1837" w:rsidR="007B163E">
        <w:rPr>
          <w:rFonts w:ascii="Times New Roman" w:hAnsi="Times New Roman" w:cs="Times New Roman"/>
          <w:sz w:val="24"/>
          <w:szCs w:val="24"/>
        </w:rPr>
        <w:t>10</w:t>
      </w:r>
      <w:r w:rsidRPr="66FC1837" w:rsidR="00F00DB1">
        <w:rPr>
          <w:rFonts w:ascii="Times New Roman" w:hAnsi="Times New Roman" w:cs="Times New Roman"/>
          <w:sz w:val="24"/>
          <w:szCs w:val="24"/>
        </w:rPr>
        <w:t xml:space="preserve"> points will be given for </w:t>
      </w:r>
      <w:r w:rsidRPr="66FC1837" w:rsidR="001357F2">
        <w:rPr>
          <w:rFonts w:ascii="Times New Roman" w:hAnsi="Times New Roman" w:cs="Times New Roman"/>
          <w:sz w:val="24"/>
          <w:szCs w:val="24"/>
        </w:rPr>
        <w:t xml:space="preserve">facilities or </w:t>
      </w:r>
      <w:r w:rsidRPr="66FC1837" w:rsidR="00F00DB1">
        <w:rPr>
          <w:rFonts w:ascii="Times New Roman" w:hAnsi="Times New Roman" w:cs="Times New Roman"/>
          <w:sz w:val="24"/>
          <w:szCs w:val="24"/>
        </w:rPr>
        <w:t xml:space="preserve">projects </w:t>
      </w:r>
      <w:r w:rsidRPr="66FC1837" w:rsidR="005516CF">
        <w:rPr>
          <w:rFonts w:ascii="Times New Roman" w:hAnsi="Times New Roman" w:cs="Times New Roman"/>
          <w:sz w:val="24"/>
          <w:szCs w:val="24"/>
        </w:rPr>
        <w:t xml:space="preserve">targeting </w:t>
      </w:r>
      <w:r w:rsidRPr="66FC1837" w:rsidR="00F00DB1">
        <w:rPr>
          <w:rFonts w:ascii="Times New Roman" w:hAnsi="Times New Roman" w:cs="Times New Roman"/>
          <w:sz w:val="24"/>
          <w:szCs w:val="24"/>
        </w:rPr>
        <w:t xml:space="preserve">distressed communities according to the EIG index or communities below the poverty line.  </w:t>
      </w:r>
      <w:r w:rsidRPr="66FC1837" w:rsidR="00E67038">
        <w:rPr>
          <w:rFonts w:ascii="Times New Roman" w:hAnsi="Times New Roman" w:cs="Times New Roman"/>
          <w:sz w:val="24"/>
          <w:szCs w:val="24"/>
        </w:rPr>
        <w:t xml:space="preserve">For applications supporting two or more facility locations, </w:t>
      </w:r>
      <w:r w:rsidRPr="66FC1837" w:rsidR="00CF57C9">
        <w:rPr>
          <w:rFonts w:ascii="Times New Roman" w:hAnsi="Times New Roman" w:cs="Times New Roman"/>
          <w:sz w:val="24"/>
          <w:szCs w:val="24"/>
        </w:rPr>
        <w:t xml:space="preserve">these priority points will only be given if </w:t>
      </w:r>
      <w:r w:rsidRPr="66FC1837" w:rsidR="00D418F4">
        <w:rPr>
          <w:rFonts w:ascii="Times New Roman" w:hAnsi="Times New Roman" w:cs="Times New Roman"/>
          <w:sz w:val="24"/>
          <w:szCs w:val="24"/>
        </w:rPr>
        <w:t>50 percent</w:t>
      </w:r>
      <w:r w:rsidRPr="66FC1837" w:rsidR="00CF57C9">
        <w:rPr>
          <w:rFonts w:ascii="Times New Roman" w:hAnsi="Times New Roman" w:cs="Times New Roman"/>
          <w:sz w:val="24"/>
          <w:szCs w:val="24"/>
        </w:rPr>
        <w:t xml:space="preserve"> or more of the </w:t>
      </w:r>
      <w:r w:rsidRPr="66FC1837" w:rsidR="00D418F4">
        <w:rPr>
          <w:rFonts w:ascii="Times New Roman" w:hAnsi="Times New Roman" w:cs="Times New Roman"/>
          <w:sz w:val="24"/>
          <w:szCs w:val="24"/>
        </w:rPr>
        <w:t xml:space="preserve">requested award funds will support distressed communities or those communities below the poverty line. </w:t>
      </w:r>
      <w:r w:rsidRPr="66FC1837" w:rsidR="00D96BFB">
        <w:rPr>
          <w:rFonts w:ascii="Times New Roman" w:hAnsi="Times New Roman" w:cs="Times New Roman"/>
          <w:sz w:val="24"/>
          <w:szCs w:val="24"/>
        </w:rPr>
        <w:t xml:space="preserve"> </w:t>
      </w:r>
      <w:r w:rsidRPr="66FC1837" w:rsidR="00B95A12">
        <w:rPr>
          <w:rFonts w:ascii="Times New Roman" w:hAnsi="Times New Roman" w:cs="Times New Roman"/>
          <w:sz w:val="24"/>
          <w:szCs w:val="24"/>
        </w:rPr>
        <w:t>EIG’s Distressed Community Map can be found here</w:t>
      </w:r>
      <w:r w:rsidRPr="66FC1837" w:rsidR="2BFA44A1">
        <w:rPr>
          <w:rFonts w:ascii="Times New Roman" w:hAnsi="Times New Roman" w:cs="Times New Roman"/>
          <w:sz w:val="24"/>
          <w:szCs w:val="24"/>
        </w:rPr>
        <w:t>:</w:t>
      </w:r>
      <w:r w:rsidRPr="66FC1837" w:rsidR="00B95A12">
        <w:rPr>
          <w:rFonts w:ascii="Times New Roman" w:hAnsi="Times New Roman" w:cs="Times New Roman"/>
          <w:sz w:val="24"/>
          <w:szCs w:val="24"/>
        </w:rPr>
        <w:t xml:space="preserve"> </w:t>
      </w:r>
      <w:hyperlink r:id="rId18">
        <w:r w:rsidRPr="66FC1837" w:rsidR="00B95A12">
          <w:rPr>
            <w:rStyle w:val="Hyperlink"/>
            <w:rFonts w:ascii="Times New Roman" w:hAnsi="Times New Roman" w:cs="Times New Roman"/>
            <w:color w:val="auto"/>
            <w:sz w:val="24"/>
            <w:szCs w:val="24"/>
          </w:rPr>
          <w:t>https://ruraldevelopment.maps.arcgis.com/apps/webappviewer/index.html?id=06a26a91d074426d944d22715a90311e</w:t>
        </w:r>
      </w:hyperlink>
      <w:r w:rsidRPr="66FC1837" w:rsidR="00B95A12">
        <w:rPr>
          <w:rFonts w:ascii="Times New Roman" w:hAnsi="Times New Roman" w:cs="Times New Roman"/>
          <w:sz w:val="24"/>
          <w:szCs w:val="24"/>
        </w:rPr>
        <w:t>.</w:t>
      </w:r>
      <w:r w:rsidRPr="66FC1837" w:rsidR="00B95A12">
        <w:rPr>
          <w:rFonts w:ascii="Times New Roman" w:hAnsi="Times New Roman"/>
          <w:sz w:val="24"/>
          <w:szCs w:val="24"/>
        </w:rPr>
        <w:t xml:space="preserve">  </w:t>
      </w:r>
      <w:r w:rsidRPr="66FC1837" w:rsidR="00F00DB1">
        <w:rPr>
          <w:rFonts w:ascii="Times New Roman" w:hAnsi="Times New Roman" w:cs="Times New Roman"/>
          <w:sz w:val="24"/>
          <w:szCs w:val="24"/>
        </w:rPr>
        <w:t xml:space="preserve">Maximum </w:t>
      </w:r>
      <w:r w:rsidRPr="66FC1837" w:rsidR="007B163E">
        <w:rPr>
          <w:rFonts w:ascii="Times New Roman" w:hAnsi="Times New Roman" w:cs="Times New Roman"/>
          <w:sz w:val="24"/>
          <w:szCs w:val="24"/>
        </w:rPr>
        <w:t>10</w:t>
      </w:r>
      <w:r w:rsidRPr="66FC1837" w:rsidR="00F00DB1">
        <w:rPr>
          <w:rFonts w:ascii="Times New Roman" w:hAnsi="Times New Roman" w:cs="Times New Roman"/>
          <w:sz w:val="24"/>
          <w:szCs w:val="24"/>
        </w:rPr>
        <w:t xml:space="preserve"> points will be given.</w:t>
      </w:r>
    </w:p>
    <w:p w:rsidRPr="00FD57FB" w:rsidR="00F00DB1" w:rsidP="00511651" w:rsidRDefault="00FD57FB" w14:paraId="1D1375A8" w14:textId="7671F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  </w:t>
      </w:r>
      <w:r w:rsidRPr="00FD57FB" w:rsidR="00F00DB1">
        <w:rPr>
          <w:rFonts w:ascii="Times New Roman" w:hAnsi="Times New Roman" w:cs="Times New Roman"/>
          <w:sz w:val="24"/>
          <w:szCs w:val="24"/>
        </w:rPr>
        <w:t>Income priority.  If the median household income of the project’s service area is below the higher of the poverty line or—</w:t>
      </w:r>
    </w:p>
    <w:p w:rsidRPr="00FD57FB" w:rsidR="00F00DB1" w:rsidP="00511651" w:rsidRDefault="00FD57FB" w14:paraId="0E956914" w14:textId="3934459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t>
      </w:r>
      <w:r w:rsidRPr="00FD57FB" w:rsidR="00F00DB1">
        <w:rPr>
          <w:rFonts w:ascii="Times New Roman" w:hAnsi="Times New Roman" w:cs="Times New Roman"/>
          <w:sz w:val="24"/>
          <w:szCs w:val="24"/>
        </w:rPr>
        <w:t xml:space="preserve">60 percent of the State nonmetropolitan median household income: </w:t>
      </w:r>
      <w:r w:rsidRPr="00FD57FB" w:rsidR="00211509">
        <w:rPr>
          <w:rFonts w:ascii="Times New Roman" w:hAnsi="Times New Roman" w:cs="Times New Roman"/>
          <w:sz w:val="24"/>
          <w:szCs w:val="24"/>
        </w:rPr>
        <w:t>15</w:t>
      </w:r>
      <w:r w:rsidRPr="00FD57FB" w:rsidR="00F00DB1">
        <w:rPr>
          <w:rFonts w:ascii="Times New Roman" w:hAnsi="Times New Roman" w:cs="Times New Roman"/>
          <w:sz w:val="24"/>
          <w:szCs w:val="24"/>
        </w:rPr>
        <w:t xml:space="preserve"> points</w:t>
      </w:r>
      <w:r w:rsidR="00424700">
        <w:rPr>
          <w:rFonts w:ascii="Times New Roman" w:hAnsi="Times New Roman" w:cs="Times New Roman"/>
          <w:sz w:val="24"/>
          <w:szCs w:val="24"/>
        </w:rPr>
        <w:t>.</w:t>
      </w:r>
    </w:p>
    <w:p w:rsidRPr="00FD57FB" w:rsidR="00F00DB1" w:rsidP="00511651" w:rsidRDefault="00FD57FB" w14:paraId="14ECDCD7" w14:textId="1807A39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ii.   </w:t>
      </w:r>
      <w:r w:rsidRPr="00FD57FB" w:rsidR="00F00DB1">
        <w:rPr>
          <w:rFonts w:ascii="Times New Roman" w:hAnsi="Times New Roman" w:cs="Times New Roman"/>
          <w:sz w:val="24"/>
          <w:szCs w:val="24"/>
        </w:rPr>
        <w:t>70 percent of the State nonmetropolitan median household income:</w:t>
      </w:r>
      <w:r w:rsidRPr="00FD57FB" w:rsidR="004928D7">
        <w:rPr>
          <w:rFonts w:ascii="Times New Roman" w:hAnsi="Times New Roman" w:cs="Times New Roman"/>
          <w:sz w:val="24"/>
          <w:szCs w:val="24"/>
        </w:rPr>
        <w:t>12</w:t>
      </w:r>
      <w:r w:rsidRPr="00FD57FB" w:rsidR="00F00DB1">
        <w:rPr>
          <w:rFonts w:ascii="Times New Roman" w:hAnsi="Times New Roman" w:cs="Times New Roman"/>
          <w:sz w:val="24"/>
          <w:szCs w:val="24"/>
        </w:rPr>
        <w:t xml:space="preserve"> points</w:t>
      </w:r>
      <w:r w:rsidR="00424700">
        <w:rPr>
          <w:rFonts w:ascii="Times New Roman" w:hAnsi="Times New Roman" w:cs="Times New Roman"/>
          <w:sz w:val="24"/>
          <w:szCs w:val="24"/>
        </w:rPr>
        <w:t>.</w:t>
      </w:r>
    </w:p>
    <w:p w:rsidRPr="00FD57FB" w:rsidR="00F00DB1" w:rsidP="00511651" w:rsidRDefault="00FD57FB" w14:paraId="5DE0DCE6" w14:textId="702A750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iii.   </w:t>
      </w:r>
      <w:r w:rsidRPr="00FD57FB" w:rsidR="00F00DB1">
        <w:rPr>
          <w:rFonts w:ascii="Times New Roman" w:hAnsi="Times New Roman" w:cs="Times New Roman"/>
          <w:sz w:val="24"/>
          <w:szCs w:val="24"/>
        </w:rPr>
        <w:t xml:space="preserve">80 percent of the State nonmetropolitan median household income: </w:t>
      </w:r>
      <w:r w:rsidRPr="00FD57FB" w:rsidR="004928D7">
        <w:rPr>
          <w:rFonts w:ascii="Times New Roman" w:hAnsi="Times New Roman" w:cs="Times New Roman"/>
          <w:sz w:val="24"/>
          <w:szCs w:val="24"/>
        </w:rPr>
        <w:t>9</w:t>
      </w:r>
      <w:r w:rsidRPr="00FD57FB" w:rsidR="00F00DB1">
        <w:rPr>
          <w:rFonts w:ascii="Times New Roman" w:hAnsi="Times New Roman" w:cs="Times New Roman"/>
          <w:sz w:val="24"/>
          <w:szCs w:val="24"/>
        </w:rPr>
        <w:t xml:space="preserve"> points; or</w:t>
      </w:r>
    </w:p>
    <w:p w:rsidRPr="00FD57FB" w:rsidR="00F00DB1" w:rsidP="00511651" w:rsidRDefault="00FD57FB" w14:paraId="1687579F" w14:textId="3528DF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iv.   </w:t>
      </w:r>
      <w:r w:rsidRPr="00FD57FB" w:rsidR="00F00DB1">
        <w:rPr>
          <w:rFonts w:ascii="Times New Roman" w:hAnsi="Times New Roman" w:cs="Times New Roman"/>
          <w:sz w:val="24"/>
          <w:szCs w:val="24"/>
        </w:rPr>
        <w:t xml:space="preserve">90 percent of the State nonmetropolitan median household income: </w:t>
      </w:r>
      <w:r w:rsidRPr="00FD57FB" w:rsidR="004928D7">
        <w:rPr>
          <w:rFonts w:ascii="Times New Roman" w:hAnsi="Times New Roman" w:cs="Times New Roman"/>
          <w:sz w:val="24"/>
          <w:szCs w:val="24"/>
        </w:rPr>
        <w:t>6</w:t>
      </w:r>
      <w:r w:rsidRPr="00FD57FB" w:rsidR="00F00DB1">
        <w:rPr>
          <w:rFonts w:ascii="Times New Roman" w:hAnsi="Times New Roman" w:cs="Times New Roman"/>
          <w:sz w:val="24"/>
          <w:szCs w:val="24"/>
        </w:rPr>
        <w:t xml:space="preserve"> points. </w:t>
      </w:r>
    </w:p>
    <w:p w:rsidRPr="00754353" w:rsidR="00F00DB1" w:rsidP="00511651" w:rsidRDefault="00754353" w14:paraId="61393019" w14:textId="0E409297">
      <w:pPr>
        <w:spacing w:line="480" w:lineRule="auto"/>
        <w:ind w:firstLine="720"/>
        <w:rPr>
          <w:rFonts w:ascii="Times New Roman" w:hAnsi="Times New Roman" w:cs="Times New Roman"/>
          <w:sz w:val="24"/>
          <w:szCs w:val="24"/>
        </w:rPr>
      </w:pPr>
      <w:r w:rsidRPr="00754353">
        <w:rPr>
          <w:rFonts w:ascii="Times New Roman" w:hAnsi="Times New Roman" w:cs="Times New Roman"/>
          <w:sz w:val="24"/>
          <w:szCs w:val="24"/>
        </w:rPr>
        <w:t xml:space="preserve">c.  </w:t>
      </w:r>
      <w:r w:rsidRPr="00754353" w:rsidR="00F00DB1">
        <w:rPr>
          <w:rFonts w:ascii="Times New Roman" w:hAnsi="Times New Roman" w:cs="Times New Roman"/>
          <w:sz w:val="24"/>
          <w:szCs w:val="24"/>
        </w:rPr>
        <w:t xml:space="preserve">Population priority.  If the </w:t>
      </w:r>
      <w:r w:rsidRPr="00754353" w:rsidR="001357F2">
        <w:rPr>
          <w:rFonts w:ascii="Times New Roman" w:hAnsi="Times New Roman" w:cs="Times New Roman"/>
          <w:sz w:val="24"/>
          <w:szCs w:val="24"/>
        </w:rPr>
        <w:t>project or facility(ies)</w:t>
      </w:r>
      <w:r w:rsidRPr="00754353" w:rsidR="00F00DB1">
        <w:rPr>
          <w:rFonts w:ascii="Times New Roman" w:hAnsi="Times New Roman" w:cs="Times New Roman"/>
          <w:sz w:val="24"/>
          <w:szCs w:val="24"/>
        </w:rPr>
        <w:t xml:space="preserve"> will be located in a rural community having a population</w:t>
      </w:r>
      <w:r w:rsidRPr="7110593E" w:rsidR="00B95A12">
        <w:rPr>
          <w:rFonts w:ascii="Times New Roman" w:hAnsi="Times New Roman" w:cs="Times New Roman"/>
          <w:sz w:val="24"/>
          <w:szCs w:val="24"/>
        </w:rPr>
        <w:t>, according to the most recent decennial census,</w:t>
      </w:r>
      <w:r w:rsidRPr="7110593E" w:rsidR="00F00DB1">
        <w:rPr>
          <w:rFonts w:ascii="Times New Roman" w:hAnsi="Times New Roman" w:cs="Times New Roman"/>
          <w:sz w:val="24"/>
          <w:szCs w:val="24"/>
        </w:rPr>
        <w:t xml:space="preserve"> of—</w:t>
      </w:r>
    </w:p>
    <w:p w:rsidRPr="00754353" w:rsidR="00F00DB1" w:rsidP="00511651" w:rsidRDefault="00754353" w14:paraId="69F717E8" w14:textId="3A23346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t>
      </w:r>
      <w:r w:rsidRPr="00754353" w:rsidR="00F00DB1">
        <w:rPr>
          <w:rFonts w:ascii="Times New Roman" w:hAnsi="Times New Roman" w:cs="Times New Roman"/>
          <w:sz w:val="24"/>
          <w:szCs w:val="24"/>
        </w:rPr>
        <w:t xml:space="preserve">5,000 or less: </w:t>
      </w:r>
      <w:r w:rsidRPr="00754353" w:rsidR="00EF30D3">
        <w:rPr>
          <w:rFonts w:ascii="Times New Roman" w:hAnsi="Times New Roman" w:cs="Times New Roman"/>
          <w:sz w:val="24"/>
          <w:szCs w:val="24"/>
        </w:rPr>
        <w:t>10</w:t>
      </w:r>
      <w:r w:rsidRPr="00754353" w:rsidR="00F00DB1">
        <w:rPr>
          <w:rFonts w:ascii="Times New Roman" w:hAnsi="Times New Roman" w:cs="Times New Roman"/>
          <w:sz w:val="24"/>
          <w:szCs w:val="24"/>
        </w:rPr>
        <w:t xml:space="preserve"> points</w:t>
      </w:r>
      <w:r w:rsidR="00424700">
        <w:rPr>
          <w:rFonts w:ascii="Times New Roman" w:hAnsi="Times New Roman" w:cs="Times New Roman"/>
          <w:sz w:val="24"/>
          <w:szCs w:val="24"/>
        </w:rPr>
        <w:t>.</w:t>
      </w:r>
    </w:p>
    <w:p w:rsidRPr="00754353" w:rsidR="00F00DB1" w:rsidP="00511651" w:rsidRDefault="00754353" w14:paraId="475CFD8A" w14:textId="76644A4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ii.  </w:t>
      </w:r>
      <w:r w:rsidRPr="00754353" w:rsidR="00F00DB1">
        <w:rPr>
          <w:rFonts w:ascii="Times New Roman" w:hAnsi="Times New Roman" w:cs="Times New Roman"/>
          <w:sz w:val="24"/>
          <w:szCs w:val="24"/>
        </w:rPr>
        <w:t xml:space="preserve">5,001 to 10,000: </w:t>
      </w:r>
      <w:r w:rsidRPr="00754353" w:rsidR="00EF30D3">
        <w:rPr>
          <w:rFonts w:ascii="Times New Roman" w:hAnsi="Times New Roman" w:cs="Times New Roman"/>
          <w:sz w:val="24"/>
          <w:szCs w:val="24"/>
        </w:rPr>
        <w:t>6</w:t>
      </w:r>
      <w:r w:rsidRPr="00754353" w:rsidR="00F00DB1">
        <w:rPr>
          <w:rFonts w:ascii="Times New Roman" w:hAnsi="Times New Roman" w:cs="Times New Roman"/>
          <w:sz w:val="24"/>
          <w:szCs w:val="24"/>
        </w:rPr>
        <w:t xml:space="preserve"> points; or</w:t>
      </w:r>
    </w:p>
    <w:p w:rsidRPr="00754353" w:rsidR="00F00DB1" w:rsidP="00511651" w:rsidRDefault="00754353" w14:paraId="5577844D" w14:textId="6F00510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iii.  </w:t>
      </w:r>
      <w:r w:rsidRPr="00754353" w:rsidR="00F00DB1">
        <w:rPr>
          <w:rFonts w:ascii="Times New Roman" w:hAnsi="Times New Roman" w:cs="Times New Roman"/>
          <w:sz w:val="24"/>
          <w:szCs w:val="24"/>
        </w:rPr>
        <w:t xml:space="preserve">10,001 to 15,000: </w:t>
      </w:r>
      <w:r w:rsidRPr="00754353" w:rsidR="00EF30D3">
        <w:rPr>
          <w:rFonts w:ascii="Times New Roman" w:hAnsi="Times New Roman" w:cs="Times New Roman"/>
          <w:sz w:val="24"/>
          <w:szCs w:val="24"/>
        </w:rPr>
        <w:t>3</w:t>
      </w:r>
      <w:r w:rsidRPr="00754353" w:rsidR="00F00DB1">
        <w:rPr>
          <w:rFonts w:ascii="Times New Roman" w:hAnsi="Times New Roman" w:cs="Times New Roman"/>
          <w:sz w:val="24"/>
          <w:szCs w:val="24"/>
        </w:rPr>
        <w:t xml:space="preserve"> points.  </w:t>
      </w:r>
    </w:p>
    <w:p w:rsidRPr="00754353" w:rsidR="00AD459F" w:rsidP="00511651" w:rsidRDefault="00754353" w14:paraId="2DB96B37" w14:textId="4D8CDABF">
      <w:pPr>
        <w:spacing w:line="480" w:lineRule="auto"/>
        <w:ind w:firstLine="720"/>
        <w:rPr>
          <w:rFonts w:ascii="Times New Roman" w:hAnsi="Times New Roman" w:cs="Times New Roman"/>
          <w:sz w:val="24"/>
          <w:szCs w:val="24"/>
        </w:rPr>
      </w:pPr>
      <w:r w:rsidRPr="46399260">
        <w:rPr>
          <w:rFonts w:ascii="Times New Roman" w:hAnsi="Times New Roman" w:cs="Times New Roman"/>
          <w:sz w:val="24"/>
          <w:szCs w:val="24"/>
        </w:rPr>
        <w:t xml:space="preserve">d.  </w:t>
      </w:r>
      <w:r w:rsidRPr="46399260" w:rsidR="00272813">
        <w:rPr>
          <w:rFonts w:ascii="Times New Roman" w:hAnsi="Times New Roman" w:cs="Times New Roman"/>
          <w:sz w:val="24"/>
          <w:szCs w:val="24"/>
        </w:rPr>
        <w:t xml:space="preserve">Need, Methodology, and Innovation (maximum </w:t>
      </w:r>
      <w:r w:rsidRPr="46399260" w:rsidR="005D7218">
        <w:rPr>
          <w:rFonts w:ascii="Times New Roman" w:hAnsi="Times New Roman" w:cs="Times New Roman"/>
          <w:sz w:val="24"/>
          <w:szCs w:val="24"/>
        </w:rPr>
        <w:t>2</w:t>
      </w:r>
      <w:r w:rsidRPr="46399260" w:rsidR="7E8C4F00">
        <w:rPr>
          <w:rFonts w:ascii="Times New Roman" w:hAnsi="Times New Roman" w:cs="Times New Roman"/>
          <w:sz w:val="24"/>
          <w:szCs w:val="24"/>
        </w:rPr>
        <w:t>5</w:t>
      </w:r>
      <w:r w:rsidRPr="46399260" w:rsidR="00272813">
        <w:rPr>
          <w:rFonts w:ascii="Times New Roman" w:hAnsi="Times New Roman" w:cs="Times New Roman"/>
          <w:sz w:val="24"/>
          <w:szCs w:val="24"/>
        </w:rPr>
        <w:t xml:space="preserve"> points)</w:t>
      </w:r>
      <w:r w:rsidRPr="46399260" w:rsidR="001357F2">
        <w:rPr>
          <w:rFonts w:ascii="Times New Roman" w:hAnsi="Times New Roman" w:cs="Times New Roman"/>
          <w:sz w:val="24"/>
          <w:szCs w:val="24"/>
        </w:rPr>
        <w:t>.  The Agency will utilize a panel of internal and</w:t>
      </w:r>
      <w:r w:rsidRPr="46399260" w:rsidR="00272813">
        <w:rPr>
          <w:rFonts w:ascii="Times New Roman" w:hAnsi="Times New Roman" w:cs="Times New Roman"/>
          <w:sz w:val="24"/>
          <w:szCs w:val="24"/>
        </w:rPr>
        <w:t>/or</w:t>
      </w:r>
      <w:r w:rsidRPr="46399260" w:rsidR="001357F2">
        <w:rPr>
          <w:rFonts w:ascii="Times New Roman" w:hAnsi="Times New Roman" w:cs="Times New Roman"/>
          <w:sz w:val="24"/>
          <w:szCs w:val="24"/>
        </w:rPr>
        <w:t xml:space="preserve"> external qualified reviewers to assess </w:t>
      </w:r>
      <w:r w:rsidRPr="46399260" w:rsidR="00272813">
        <w:rPr>
          <w:rFonts w:ascii="Times New Roman" w:hAnsi="Times New Roman" w:cs="Times New Roman"/>
          <w:sz w:val="24"/>
          <w:szCs w:val="24"/>
        </w:rPr>
        <w:t xml:space="preserve">need, methodology, and innovation </w:t>
      </w:r>
      <w:r w:rsidRPr="46399260" w:rsidR="00AD459F">
        <w:rPr>
          <w:rFonts w:ascii="Times New Roman" w:hAnsi="Times New Roman" w:cs="Times New Roman"/>
          <w:sz w:val="24"/>
          <w:szCs w:val="24"/>
        </w:rPr>
        <w:t>along the following factors:</w:t>
      </w:r>
    </w:p>
    <w:p w:rsidRPr="00754353" w:rsidR="003B627C" w:rsidP="00511651" w:rsidRDefault="00754353" w14:paraId="5CB0C41B" w14:textId="2D1ED07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t>
      </w:r>
      <w:r w:rsidRPr="00754353" w:rsidR="00272813">
        <w:rPr>
          <w:rFonts w:ascii="Times New Roman" w:hAnsi="Times New Roman" w:cs="Times New Roman"/>
          <w:sz w:val="24"/>
          <w:szCs w:val="24"/>
        </w:rPr>
        <w:t>The extent to which the application clearly describes the purpose of the proposed project, the local/regional health care environment and how the need was identified, expected outcomes, focus area(s) and the aim(s) the project would support.</w:t>
      </w:r>
    </w:p>
    <w:p w:rsidRPr="00754353" w:rsidR="00272813" w:rsidP="00511651" w:rsidRDefault="00754353" w14:paraId="29512FC8" w14:textId="7357538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ii.  </w:t>
      </w:r>
      <w:r w:rsidRPr="00754353" w:rsidR="00272813">
        <w:rPr>
          <w:rFonts w:ascii="Times New Roman" w:hAnsi="Times New Roman" w:cs="Times New Roman"/>
          <w:sz w:val="24"/>
          <w:szCs w:val="24"/>
        </w:rPr>
        <w:t>The extent to which the applicant describes an innovative approach to address the need, goals, and objectives and the appropriateness of the proposed strategy.</w:t>
      </w:r>
    </w:p>
    <w:p w:rsidRPr="00754353" w:rsidR="00272813" w:rsidP="00511651" w:rsidRDefault="00754353" w14:paraId="30A13179" w14:textId="6378039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iii.  </w:t>
      </w:r>
      <w:r w:rsidRPr="00754353" w:rsidR="00272813">
        <w:rPr>
          <w:rFonts w:ascii="Times New Roman" w:hAnsi="Times New Roman" w:cs="Times New Roman"/>
          <w:sz w:val="24"/>
          <w:szCs w:val="24"/>
        </w:rPr>
        <w:t xml:space="preserve">The extent to which the applicant's project will provide demonstrable impact to rural community(ies) and the health care community.  </w:t>
      </w:r>
    </w:p>
    <w:p w:rsidRPr="00511651" w:rsidR="001B2718" w:rsidP="00511651" w:rsidRDefault="001B2718" w14:paraId="389AD5C9" w14:textId="0780DFFD">
      <w:pPr>
        <w:spacing w:before="100" w:beforeAutospacing="1" w:after="100" w:afterAutospacing="1" w:line="480" w:lineRule="auto"/>
        <w:ind w:firstLine="720"/>
        <w:rPr>
          <w:rFonts w:ascii="Times New Roman" w:hAnsi="Times New Roman" w:cs="Times New Roman"/>
          <w:sz w:val="24"/>
          <w:szCs w:val="24"/>
        </w:rPr>
      </w:pPr>
      <w:r w:rsidRPr="00511651">
        <w:rPr>
          <w:rFonts w:ascii="Times New Roman" w:hAnsi="Times New Roman" w:cs="Times New Roman"/>
          <w:sz w:val="24"/>
          <w:szCs w:val="24"/>
        </w:rPr>
        <w:t>Maximum 2</w:t>
      </w:r>
      <w:r w:rsidRPr="00511651" w:rsidR="1A423056">
        <w:rPr>
          <w:rFonts w:ascii="Times New Roman" w:hAnsi="Times New Roman" w:cs="Times New Roman"/>
          <w:sz w:val="24"/>
          <w:szCs w:val="24"/>
        </w:rPr>
        <w:t>5</w:t>
      </w:r>
      <w:r w:rsidRPr="00511651">
        <w:rPr>
          <w:rFonts w:ascii="Times New Roman" w:hAnsi="Times New Roman" w:cs="Times New Roman"/>
          <w:sz w:val="24"/>
          <w:szCs w:val="24"/>
        </w:rPr>
        <w:t xml:space="preserve"> points will be given.</w:t>
      </w:r>
    </w:p>
    <w:p w:rsidRPr="002E38FE" w:rsidR="00272813" w:rsidP="00511651" w:rsidRDefault="002E38FE" w14:paraId="560E02BD" w14:textId="18C5E4EC">
      <w:pPr>
        <w:spacing w:line="480" w:lineRule="auto"/>
        <w:ind w:firstLine="720"/>
        <w:rPr>
          <w:rFonts w:ascii="Times New Roman" w:hAnsi="Times New Roman" w:cs="Times New Roman"/>
          <w:sz w:val="24"/>
          <w:szCs w:val="24"/>
        </w:rPr>
      </w:pPr>
      <w:r w:rsidRPr="46399260">
        <w:rPr>
          <w:rFonts w:ascii="Times New Roman" w:hAnsi="Times New Roman" w:cs="Times New Roman"/>
          <w:sz w:val="24"/>
          <w:szCs w:val="24"/>
        </w:rPr>
        <w:lastRenderedPageBreak/>
        <w:t xml:space="preserve">e.  </w:t>
      </w:r>
      <w:r w:rsidRPr="46399260" w:rsidR="00272813">
        <w:rPr>
          <w:rFonts w:ascii="Times New Roman" w:hAnsi="Times New Roman" w:cs="Times New Roman"/>
          <w:sz w:val="24"/>
          <w:szCs w:val="24"/>
        </w:rPr>
        <w:t>Organizational Capacity and Strength of Consortium (maximum 15 points).  The Agency will utilize a panel of internal and/or external qualified reviewers to assess organizational capacity and strength of consortium along the following factors:</w:t>
      </w:r>
    </w:p>
    <w:p w:rsidRPr="002E38FE" w:rsidR="00272813" w:rsidP="00511651" w:rsidRDefault="002E38FE" w14:paraId="46058963" w14:textId="28D686B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t>
      </w:r>
      <w:r w:rsidRPr="002E38FE" w:rsidR="00272813">
        <w:rPr>
          <w:rFonts w:ascii="Times New Roman" w:hAnsi="Times New Roman" w:cs="Times New Roman"/>
          <w:sz w:val="24"/>
          <w:szCs w:val="24"/>
        </w:rPr>
        <w:t>Clarity of the roles and responsibilities for each consortium member and the extent to which the network members demonstrate the strength of their mutual commitment in carrying out the planning activities.</w:t>
      </w:r>
    </w:p>
    <w:p w:rsidRPr="002E38FE" w:rsidR="00272813" w:rsidP="00511651" w:rsidRDefault="002E38FE" w14:paraId="3099E65E" w14:textId="3DA1B89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ii.  </w:t>
      </w:r>
      <w:r w:rsidRPr="002E38FE" w:rsidR="00272813">
        <w:rPr>
          <w:rFonts w:ascii="Times New Roman" w:hAnsi="Times New Roman" w:cs="Times New Roman"/>
          <w:sz w:val="24"/>
          <w:szCs w:val="24"/>
        </w:rPr>
        <w:t xml:space="preserve">The extent to which the application identifies the expertise, composition, and capacity of each </w:t>
      </w:r>
      <w:r w:rsidRPr="002E38FE" w:rsidR="00030285">
        <w:rPr>
          <w:rFonts w:ascii="Times New Roman" w:hAnsi="Times New Roman" w:cs="Times New Roman"/>
          <w:sz w:val="24"/>
          <w:szCs w:val="24"/>
        </w:rPr>
        <w:t>consortium</w:t>
      </w:r>
      <w:r w:rsidRPr="002E38FE" w:rsidR="00272813">
        <w:rPr>
          <w:rFonts w:ascii="Times New Roman" w:hAnsi="Times New Roman" w:cs="Times New Roman"/>
          <w:sz w:val="24"/>
          <w:szCs w:val="24"/>
        </w:rPr>
        <w:t xml:space="preserve"> member and how the expertise relates to the consortium's goals as evidenced by the proposed roles and responsibilities of each member and the key person who will oversee the consortium activities for each member.</w:t>
      </w:r>
    </w:p>
    <w:p w:rsidRPr="002E38FE" w:rsidR="00272813" w:rsidP="00511651" w:rsidRDefault="002E38FE" w14:paraId="5E33BC78" w14:textId="0503530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iii.  </w:t>
      </w:r>
      <w:r w:rsidRPr="002E38FE" w:rsidR="00272813">
        <w:rPr>
          <w:rFonts w:ascii="Times New Roman" w:hAnsi="Times New Roman" w:cs="Times New Roman"/>
          <w:sz w:val="24"/>
          <w:szCs w:val="24"/>
        </w:rPr>
        <w:t xml:space="preserve">The extent to which the application describes the geographical relationship with the rural service population, as well as plans to ensure the rural population is </w:t>
      </w:r>
      <w:r w:rsidRPr="002E38FE" w:rsidR="004B0EEF">
        <w:rPr>
          <w:rFonts w:ascii="Times New Roman" w:hAnsi="Times New Roman" w:cs="Times New Roman"/>
          <w:sz w:val="24"/>
          <w:szCs w:val="24"/>
        </w:rPr>
        <w:t>served if</w:t>
      </w:r>
      <w:r w:rsidRPr="002E38FE" w:rsidR="00272813">
        <w:rPr>
          <w:rFonts w:ascii="Times New Roman" w:hAnsi="Times New Roman" w:cs="Times New Roman"/>
          <w:sz w:val="24"/>
          <w:szCs w:val="24"/>
        </w:rPr>
        <w:t xml:space="preserve"> the applicant organization is located in an urban area. Urban applicants should describe how they will ensure a high degree of local rural control in the project.</w:t>
      </w:r>
    </w:p>
    <w:p w:rsidRPr="002E38FE" w:rsidR="00272813" w:rsidP="00511651" w:rsidRDefault="002E38FE" w14:paraId="44421A1A" w14:textId="2C1DB8C8">
      <w:pPr>
        <w:spacing w:line="480" w:lineRule="auto"/>
        <w:ind w:firstLine="720"/>
        <w:rPr>
          <w:rFonts w:ascii="Times New Roman" w:hAnsi="Times New Roman" w:cs="Times New Roman"/>
          <w:sz w:val="24"/>
          <w:szCs w:val="24"/>
        </w:rPr>
      </w:pPr>
      <w:r w:rsidRPr="66FC1837">
        <w:rPr>
          <w:rFonts w:ascii="Times New Roman" w:hAnsi="Times New Roman" w:cs="Times New Roman"/>
          <w:sz w:val="24"/>
          <w:szCs w:val="24"/>
        </w:rPr>
        <w:t xml:space="preserve">iv.  </w:t>
      </w:r>
      <w:r w:rsidRPr="66FC1837" w:rsidR="00272813">
        <w:rPr>
          <w:rFonts w:ascii="Times New Roman" w:hAnsi="Times New Roman" w:cs="Times New Roman"/>
          <w:sz w:val="24"/>
          <w:szCs w:val="24"/>
        </w:rPr>
        <w:t>Strength of the relationship between the consortium and the community/region it serves. Degree to which the consortium collaborat</w:t>
      </w:r>
      <w:r w:rsidRPr="66FC1837" w:rsidR="007A3C4C">
        <w:rPr>
          <w:rFonts w:ascii="Times New Roman" w:hAnsi="Times New Roman" w:cs="Times New Roman"/>
          <w:sz w:val="24"/>
          <w:szCs w:val="24"/>
        </w:rPr>
        <w:t>es</w:t>
      </w:r>
      <w:r w:rsidRPr="66FC1837" w:rsidR="00272813">
        <w:rPr>
          <w:rFonts w:ascii="Times New Roman" w:hAnsi="Times New Roman" w:cs="Times New Roman"/>
          <w:sz w:val="24"/>
          <w:szCs w:val="24"/>
        </w:rPr>
        <w:t xml:space="preserve"> with appropriate organizations in the community to fulfill the goals of the consortium and the project.</w:t>
      </w:r>
    </w:p>
    <w:p w:rsidRPr="002E38FE" w:rsidR="00272813" w:rsidP="00511651" w:rsidRDefault="002E38FE" w14:paraId="43701EE5" w14:textId="2A6EEC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v.  </w:t>
      </w:r>
      <w:r w:rsidRPr="002E38FE" w:rsidR="007A3C4C">
        <w:rPr>
          <w:rFonts w:ascii="Times New Roman" w:hAnsi="Times New Roman" w:cs="Times New Roman"/>
          <w:sz w:val="24"/>
          <w:szCs w:val="24"/>
        </w:rPr>
        <w:t xml:space="preserve">Strength and qualifications of the project director who will allot an appropriate amount of their time to the program and be responsible for monitoring the program and ensuring award activities are carried out.  The effectiveness of the application in clearly </w:t>
      </w:r>
      <w:r w:rsidRPr="002E38FE" w:rsidR="007A3C4C">
        <w:rPr>
          <w:rFonts w:ascii="Times New Roman" w:hAnsi="Times New Roman" w:cs="Times New Roman"/>
          <w:sz w:val="24"/>
          <w:szCs w:val="24"/>
        </w:rPr>
        <w:lastRenderedPageBreak/>
        <w:t>demonstrating how the project director’s role contributes to the success of the network and how it will contribute to the planning activities.</w:t>
      </w:r>
    </w:p>
    <w:p w:rsidRPr="002E38FE" w:rsidR="001B2718" w:rsidP="00511651" w:rsidRDefault="001B2718" w14:paraId="6CDCA0A9" w14:textId="5EE5AC7C">
      <w:pPr>
        <w:spacing w:line="480" w:lineRule="auto"/>
        <w:ind w:firstLine="720"/>
        <w:rPr>
          <w:rFonts w:ascii="Times New Roman" w:hAnsi="Times New Roman" w:cs="Times New Roman"/>
          <w:sz w:val="24"/>
          <w:szCs w:val="24"/>
        </w:rPr>
      </w:pPr>
      <w:r w:rsidRPr="002E38FE">
        <w:rPr>
          <w:rFonts w:ascii="Times New Roman" w:hAnsi="Times New Roman" w:cs="Times New Roman"/>
          <w:sz w:val="24"/>
          <w:szCs w:val="24"/>
        </w:rPr>
        <w:t>Maximum 15 points will be given.</w:t>
      </w:r>
    </w:p>
    <w:p w:rsidRPr="001F1227" w:rsidR="007A3C4C" w:rsidP="00511651" w:rsidRDefault="001F1227" w14:paraId="441FED45" w14:textId="78FD048E">
      <w:pPr>
        <w:spacing w:line="480" w:lineRule="auto"/>
        <w:ind w:firstLine="720"/>
        <w:rPr>
          <w:rFonts w:ascii="Times New Roman" w:hAnsi="Times New Roman" w:cs="Times New Roman"/>
          <w:sz w:val="24"/>
          <w:szCs w:val="24"/>
        </w:rPr>
      </w:pPr>
      <w:r w:rsidRPr="001F1227">
        <w:rPr>
          <w:rFonts w:ascii="Times New Roman" w:hAnsi="Times New Roman" w:cs="Times New Roman"/>
          <w:sz w:val="24"/>
          <w:szCs w:val="24"/>
        </w:rPr>
        <w:t xml:space="preserve">f.  </w:t>
      </w:r>
      <w:r w:rsidRPr="001F1227" w:rsidR="007A3C4C">
        <w:rPr>
          <w:rFonts w:ascii="Times New Roman" w:hAnsi="Times New Roman" w:cs="Times New Roman"/>
          <w:sz w:val="24"/>
          <w:szCs w:val="24"/>
        </w:rPr>
        <w:t>Workplan and Proposed Budget (maximum 10 points).  The Agency will utilize a panel of internal and/or external qualified reviewers to assess the workplan and proposed budget along the following factors:</w:t>
      </w:r>
    </w:p>
    <w:p w:rsidRPr="001F1227" w:rsidR="007A3C4C" w:rsidP="00511651" w:rsidRDefault="001F1227" w14:paraId="6EAA15C7" w14:textId="0B63526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t>
      </w:r>
      <w:r w:rsidRPr="001F1227" w:rsidR="007A3C4C">
        <w:rPr>
          <w:rFonts w:ascii="Times New Roman" w:hAnsi="Times New Roman" w:cs="Times New Roman"/>
          <w:sz w:val="24"/>
          <w:szCs w:val="24"/>
        </w:rPr>
        <w:t xml:space="preserve">The feasibility of activities and objectives identified in the work plan including measurable outcomes </w:t>
      </w:r>
      <w:r w:rsidRPr="001F1227" w:rsidR="00023626">
        <w:rPr>
          <w:rFonts w:ascii="Times New Roman" w:hAnsi="Times New Roman" w:cs="Times New Roman"/>
          <w:sz w:val="24"/>
          <w:szCs w:val="24"/>
        </w:rPr>
        <w:t>and</w:t>
      </w:r>
      <w:r w:rsidRPr="001F1227" w:rsidR="007A3C4C">
        <w:rPr>
          <w:rFonts w:ascii="Times New Roman" w:hAnsi="Times New Roman" w:cs="Times New Roman"/>
          <w:sz w:val="24"/>
          <w:szCs w:val="24"/>
        </w:rPr>
        <w:t xml:space="preserve"> the extent to which the expected outcomes this program will accomplish by the end of the period of performance.</w:t>
      </w:r>
    </w:p>
    <w:p w:rsidRPr="001F1227" w:rsidR="007A3C4C" w:rsidP="00511651" w:rsidRDefault="001F1227" w14:paraId="5D2AFF10" w14:textId="072366B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ii.  </w:t>
      </w:r>
      <w:r w:rsidRPr="001F1227" w:rsidR="007A3C4C">
        <w:rPr>
          <w:rFonts w:ascii="Times New Roman" w:hAnsi="Times New Roman" w:cs="Times New Roman"/>
          <w:sz w:val="24"/>
          <w:szCs w:val="24"/>
        </w:rPr>
        <w:t xml:space="preserve">The reasonableness of the proposed budget for each year of the period of performance in relation to the objectives, the complexity of the project activities, and the anticipated results. </w:t>
      </w:r>
    </w:p>
    <w:p w:rsidRPr="001F1227" w:rsidR="001B2718" w:rsidP="00511651" w:rsidRDefault="001B2718" w14:paraId="0626D92D" w14:textId="6BAAFF99">
      <w:pPr>
        <w:spacing w:line="480" w:lineRule="auto"/>
        <w:ind w:firstLine="720"/>
        <w:rPr>
          <w:rFonts w:ascii="Times New Roman" w:hAnsi="Times New Roman" w:cs="Times New Roman"/>
          <w:sz w:val="24"/>
          <w:szCs w:val="24"/>
        </w:rPr>
      </w:pPr>
      <w:r w:rsidRPr="001F1227">
        <w:rPr>
          <w:rFonts w:ascii="Times New Roman" w:hAnsi="Times New Roman" w:cs="Times New Roman"/>
          <w:sz w:val="24"/>
          <w:szCs w:val="24"/>
        </w:rPr>
        <w:t>Maximum 10 points will be given.</w:t>
      </w:r>
    </w:p>
    <w:p w:rsidRPr="001F1227" w:rsidR="007A3C4C" w:rsidP="00511651" w:rsidRDefault="001F1227" w14:paraId="193362D2" w14:textId="70D9454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   </w:t>
      </w:r>
      <w:r w:rsidRPr="001F1227" w:rsidR="007A3C4C">
        <w:rPr>
          <w:rFonts w:ascii="Times New Roman" w:hAnsi="Times New Roman" w:cs="Times New Roman"/>
          <w:sz w:val="24"/>
          <w:szCs w:val="24"/>
        </w:rPr>
        <w:t xml:space="preserve">Evaluation, Impact, and Replicability (maximum </w:t>
      </w:r>
      <w:r w:rsidRPr="001F1227" w:rsidR="00906565">
        <w:rPr>
          <w:rFonts w:ascii="Times New Roman" w:hAnsi="Times New Roman" w:cs="Times New Roman"/>
          <w:sz w:val="24"/>
          <w:szCs w:val="24"/>
        </w:rPr>
        <w:t>10</w:t>
      </w:r>
      <w:r w:rsidRPr="001F1227" w:rsidR="007A3C4C">
        <w:rPr>
          <w:rFonts w:ascii="Times New Roman" w:hAnsi="Times New Roman" w:cs="Times New Roman"/>
          <w:sz w:val="24"/>
          <w:szCs w:val="24"/>
        </w:rPr>
        <w:t xml:space="preserve"> points).  The Agency will utilize a panel of internal and/or external qualified reviewers to assess evaluation, impact, and replicability along the following factors:</w:t>
      </w:r>
    </w:p>
    <w:p w:rsidRPr="001F1227" w:rsidR="007A3C4C" w:rsidP="00511651" w:rsidRDefault="001F1227" w14:paraId="5CAAB722" w14:textId="473225E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t>
      </w:r>
      <w:r w:rsidRPr="001F1227" w:rsidR="007A3C4C">
        <w:rPr>
          <w:rFonts w:ascii="Times New Roman" w:hAnsi="Times New Roman" w:cs="Times New Roman"/>
          <w:sz w:val="24"/>
          <w:szCs w:val="24"/>
        </w:rPr>
        <w:t xml:space="preserve">The clarity and appropriateness of the proposed goals, objectives, strategy to calculate </w:t>
      </w:r>
      <w:r w:rsidRPr="001F1227" w:rsidR="00934170">
        <w:rPr>
          <w:rFonts w:ascii="Times New Roman" w:hAnsi="Times New Roman" w:cs="Times New Roman"/>
          <w:sz w:val="24"/>
          <w:szCs w:val="24"/>
        </w:rPr>
        <w:t xml:space="preserve">summary impact measures and/or </w:t>
      </w:r>
      <w:r w:rsidRPr="001F1227" w:rsidR="007A3C4C">
        <w:rPr>
          <w:rFonts w:ascii="Times New Roman" w:hAnsi="Times New Roman" w:cs="Times New Roman"/>
          <w:sz w:val="24"/>
          <w:szCs w:val="24"/>
        </w:rPr>
        <w:t>return on investment, and extent to which project activities would result in achieving the proposed goals outlined in the work plan.  The extent to which measures are able to be tracked, to assess whether the program objectives will be met and the extent to which these can be attributed to the program.</w:t>
      </w:r>
    </w:p>
    <w:p w:rsidRPr="001F1227" w:rsidR="006239B0" w:rsidP="00511651" w:rsidRDefault="001F1227" w14:paraId="75C1EA10" w14:textId="495FD2A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ii.  </w:t>
      </w:r>
      <w:r w:rsidRPr="001F1227" w:rsidR="00E37A84">
        <w:rPr>
          <w:rFonts w:ascii="Times New Roman" w:hAnsi="Times New Roman" w:cs="Times New Roman"/>
          <w:sz w:val="24"/>
          <w:szCs w:val="24"/>
        </w:rPr>
        <w:t>The appropriateness and strength of data collection efforts from the lead applicant as well as other members of the consorti</w:t>
      </w:r>
      <w:r w:rsidRPr="001F1227" w:rsidR="000C53EA">
        <w:rPr>
          <w:rFonts w:ascii="Times New Roman" w:hAnsi="Times New Roman" w:cs="Times New Roman"/>
          <w:sz w:val="24"/>
          <w:szCs w:val="24"/>
        </w:rPr>
        <w:t>um</w:t>
      </w:r>
      <w:r w:rsidRPr="001F1227" w:rsidR="00E37A84">
        <w:rPr>
          <w:rFonts w:ascii="Times New Roman" w:hAnsi="Times New Roman" w:cs="Times New Roman"/>
          <w:sz w:val="24"/>
          <w:szCs w:val="24"/>
        </w:rPr>
        <w:t xml:space="preserve">, including </w:t>
      </w:r>
      <w:r w:rsidRPr="001F1227" w:rsidR="00D50404">
        <w:rPr>
          <w:rFonts w:ascii="Times New Roman" w:hAnsi="Times New Roman" w:cs="Times New Roman"/>
          <w:sz w:val="24"/>
          <w:szCs w:val="24"/>
        </w:rPr>
        <w:t>any plans to</w:t>
      </w:r>
      <w:r w:rsidRPr="001F1227" w:rsidR="00214818">
        <w:rPr>
          <w:rFonts w:ascii="Times New Roman" w:hAnsi="Times New Roman" w:cs="Times New Roman"/>
          <w:sz w:val="24"/>
          <w:szCs w:val="24"/>
        </w:rPr>
        <w:t xml:space="preserve"> solicit or provide technical assistance to support data collection efforts.  </w:t>
      </w:r>
    </w:p>
    <w:p w:rsidRPr="001F1227" w:rsidR="007A3C4C" w:rsidP="00511651" w:rsidRDefault="001F1227" w14:paraId="2B6C4FBD" w14:textId="4DF1D4B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iii.  </w:t>
      </w:r>
      <w:r w:rsidRPr="001F1227" w:rsidR="007A3C4C">
        <w:rPr>
          <w:rFonts w:ascii="Times New Roman" w:hAnsi="Times New Roman" w:cs="Times New Roman"/>
          <w:sz w:val="24"/>
          <w:szCs w:val="24"/>
        </w:rPr>
        <w:t>The appropriateness and strength of the proposed process for evaluation.</w:t>
      </w:r>
    </w:p>
    <w:p w:rsidR="002A5E35" w:rsidP="00511651" w:rsidRDefault="001F1227" w14:paraId="38818C6F" w14:textId="77777777">
      <w:pPr>
        <w:spacing w:line="480" w:lineRule="auto"/>
        <w:ind w:firstLine="720"/>
        <w:rPr>
          <w:rFonts w:ascii="Times New Roman" w:hAnsi="Times New Roman" w:cs="Times New Roman"/>
          <w:sz w:val="24"/>
          <w:szCs w:val="24"/>
        </w:rPr>
      </w:pPr>
      <w:r w:rsidRPr="46399260">
        <w:rPr>
          <w:rFonts w:ascii="Times New Roman" w:hAnsi="Times New Roman" w:cs="Times New Roman"/>
          <w:sz w:val="24"/>
          <w:szCs w:val="24"/>
        </w:rPr>
        <w:t xml:space="preserve">iv.  </w:t>
      </w:r>
      <w:r w:rsidRPr="46399260" w:rsidR="007A3C4C">
        <w:rPr>
          <w:rFonts w:ascii="Times New Roman" w:hAnsi="Times New Roman" w:cs="Times New Roman"/>
          <w:sz w:val="24"/>
          <w:szCs w:val="24"/>
        </w:rPr>
        <w:t xml:space="preserve">The extent to which the applicant clearly identifies factors and strategies that will lead to viability and sustainability of the network beyond </w:t>
      </w:r>
      <w:r w:rsidRPr="46399260" w:rsidR="009E3E34">
        <w:rPr>
          <w:rFonts w:ascii="Times New Roman" w:hAnsi="Times New Roman" w:cs="Times New Roman"/>
          <w:sz w:val="24"/>
          <w:szCs w:val="24"/>
        </w:rPr>
        <w:t>F</w:t>
      </w:r>
      <w:r w:rsidRPr="46399260" w:rsidR="007A3C4C">
        <w:rPr>
          <w:rFonts w:ascii="Times New Roman" w:hAnsi="Times New Roman" w:cs="Times New Roman"/>
          <w:sz w:val="24"/>
          <w:szCs w:val="24"/>
        </w:rPr>
        <w:t>ederal funding, and after the program ends.  The clarity and reasonableness of proposed steps to disseminate lessons learned and encourage replication where appropriate.</w:t>
      </w:r>
    </w:p>
    <w:p w:rsidRPr="001F1227" w:rsidR="000B4396" w:rsidP="00511651" w:rsidRDefault="000B4396" w14:paraId="5BAF571E" w14:textId="2E742378">
      <w:pPr>
        <w:spacing w:line="480" w:lineRule="auto"/>
        <w:ind w:firstLine="720"/>
        <w:rPr>
          <w:rFonts w:ascii="Times New Roman" w:hAnsi="Times New Roman" w:cs="Times New Roman"/>
          <w:sz w:val="24"/>
          <w:szCs w:val="24"/>
        </w:rPr>
      </w:pPr>
      <w:r w:rsidRPr="6C2B72A3">
        <w:rPr>
          <w:rFonts w:ascii="Times New Roman" w:hAnsi="Times New Roman" w:cs="Times New Roman"/>
          <w:sz w:val="24"/>
          <w:szCs w:val="24"/>
        </w:rPr>
        <w:t>Maximum 10 points will be given.</w:t>
      </w:r>
    </w:p>
    <w:p w:rsidRPr="00E341D6" w:rsidR="007A3C4C" w:rsidP="00511651" w:rsidRDefault="00E341D6" w14:paraId="4C836AAC" w14:textId="3C778113">
      <w:pPr>
        <w:spacing w:line="480" w:lineRule="auto"/>
        <w:ind w:firstLine="720"/>
        <w:rPr>
          <w:rFonts w:ascii="Times New Roman" w:hAnsi="Times New Roman" w:cs="Times New Roman"/>
          <w:sz w:val="24"/>
          <w:szCs w:val="24"/>
        </w:rPr>
      </w:pPr>
      <w:r w:rsidRPr="46399260">
        <w:rPr>
          <w:rFonts w:ascii="Times New Roman" w:hAnsi="Times New Roman" w:cs="Times New Roman"/>
          <w:sz w:val="24"/>
          <w:szCs w:val="24"/>
        </w:rPr>
        <w:t xml:space="preserve">h.  </w:t>
      </w:r>
      <w:r w:rsidR="00F32A4F">
        <w:rPr>
          <w:rFonts w:ascii="Times New Roman" w:hAnsi="Times New Roman" w:cs="Times New Roman"/>
          <w:sz w:val="24"/>
          <w:szCs w:val="24"/>
        </w:rPr>
        <w:t>E</w:t>
      </w:r>
      <w:r w:rsidRPr="46399260" w:rsidR="007A3C4C">
        <w:rPr>
          <w:rFonts w:ascii="Times New Roman" w:hAnsi="Times New Roman" w:cs="Times New Roman"/>
          <w:sz w:val="24"/>
          <w:szCs w:val="24"/>
        </w:rPr>
        <w:t xml:space="preserve">quity priority (maximum </w:t>
      </w:r>
      <w:r w:rsidRPr="46399260" w:rsidR="46D23255">
        <w:rPr>
          <w:rFonts w:ascii="Times New Roman" w:hAnsi="Times New Roman" w:cs="Times New Roman"/>
          <w:sz w:val="24"/>
          <w:szCs w:val="24"/>
        </w:rPr>
        <w:t>5</w:t>
      </w:r>
      <w:r w:rsidRPr="46399260" w:rsidR="007A3C4C">
        <w:rPr>
          <w:rFonts w:ascii="Times New Roman" w:hAnsi="Times New Roman" w:cs="Times New Roman"/>
          <w:sz w:val="24"/>
          <w:szCs w:val="24"/>
        </w:rPr>
        <w:t xml:space="preserve"> points) </w:t>
      </w:r>
      <w:r w:rsidRPr="46399260" w:rsidR="00B668C7">
        <w:rPr>
          <w:rFonts w:ascii="Times New Roman" w:hAnsi="Times New Roman" w:cs="Times New Roman"/>
          <w:sz w:val="24"/>
          <w:szCs w:val="24"/>
        </w:rPr>
        <w:t xml:space="preserve">will be given to applications with projects located in a community with a score of 0.75 or above according to the CDC’s Social Vulnerability Index.  </w:t>
      </w:r>
      <w:r w:rsidRPr="0C1D4961" w:rsidR="006C6103">
        <w:rPr>
          <w:rFonts w:ascii="Times New Roman" w:hAnsi="Times New Roman"/>
          <w:sz w:val="24"/>
          <w:szCs w:val="24"/>
        </w:rPr>
        <w:t xml:space="preserve">For applications supporting two or more </w:t>
      </w:r>
      <w:r w:rsidR="006C6103">
        <w:rPr>
          <w:rFonts w:ascii="Times New Roman" w:hAnsi="Times New Roman"/>
          <w:sz w:val="24"/>
          <w:szCs w:val="24"/>
        </w:rPr>
        <w:t>project</w:t>
      </w:r>
      <w:r w:rsidRPr="0C1D4961" w:rsidR="006C6103">
        <w:rPr>
          <w:rFonts w:ascii="Times New Roman" w:hAnsi="Times New Roman"/>
          <w:sz w:val="24"/>
          <w:szCs w:val="24"/>
        </w:rPr>
        <w:t xml:space="preserve"> locations, these priority points will only be given if 50 percent or more of the requested award funds will support these communities identified for priority points through the CDC’s Social Vulnerability Index.  </w:t>
      </w:r>
      <w:r w:rsidRPr="46399260" w:rsidR="00B668C7">
        <w:rPr>
          <w:rFonts w:ascii="Times New Roman" w:hAnsi="Times New Roman" w:cs="Times New Roman"/>
          <w:sz w:val="24"/>
          <w:szCs w:val="24"/>
        </w:rPr>
        <w:t>Applicants may verify whether projects qualify for these priority points through a link on the RD website.</w:t>
      </w:r>
    </w:p>
    <w:p w:rsidR="000B4396" w:rsidP="00511651" w:rsidRDefault="000B4396" w14:paraId="3A963219" w14:textId="68DFEB16">
      <w:pPr>
        <w:spacing w:line="480" w:lineRule="auto"/>
        <w:ind w:firstLine="720"/>
        <w:rPr>
          <w:rFonts w:ascii="Times New Roman" w:hAnsi="Times New Roman" w:cs="Times New Roman"/>
          <w:sz w:val="24"/>
          <w:szCs w:val="24"/>
        </w:rPr>
      </w:pPr>
      <w:r w:rsidRPr="46399260">
        <w:rPr>
          <w:rFonts w:ascii="Times New Roman" w:hAnsi="Times New Roman" w:cs="Times New Roman"/>
          <w:sz w:val="24"/>
          <w:szCs w:val="24"/>
        </w:rPr>
        <w:t xml:space="preserve">Maximum </w:t>
      </w:r>
      <w:r w:rsidRPr="46399260" w:rsidR="409A6DAB">
        <w:rPr>
          <w:rFonts w:ascii="Times New Roman" w:hAnsi="Times New Roman" w:cs="Times New Roman"/>
          <w:sz w:val="24"/>
          <w:szCs w:val="24"/>
        </w:rPr>
        <w:t>5</w:t>
      </w:r>
      <w:r w:rsidRPr="46399260">
        <w:rPr>
          <w:rFonts w:ascii="Times New Roman" w:hAnsi="Times New Roman" w:cs="Times New Roman"/>
          <w:sz w:val="24"/>
          <w:szCs w:val="24"/>
        </w:rPr>
        <w:t xml:space="preserve"> points will be given.</w:t>
      </w:r>
    </w:p>
    <w:p w:rsidRPr="00424700" w:rsidR="00D85D91" w:rsidP="00424700" w:rsidRDefault="00D85D91" w14:paraId="714AA62C" w14:textId="77777777">
      <w:pPr>
        <w:pStyle w:val="NoSpacing"/>
      </w:pPr>
    </w:p>
    <w:p w:rsidRPr="00D755E4" w:rsidR="008F05BE" w:rsidP="00D43DC9" w:rsidRDefault="00D755E4" w14:paraId="4EF74DC1" w14:textId="4F1B232E">
      <w:pPr>
        <w:pStyle w:val="NoSpacing"/>
        <w:rPr>
          <w:rFonts w:ascii="Times New Roman" w:hAnsi="Times New Roman" w:cs="Times New Roman"/>
          <w:i/>
          <w:iCs/>
          <w:sz w:val="24"/>
          <w:szCs w:val="24"/>
          <w:shd w:val="clear" w:color="auto" w:fill="FFFFFF"/>
        </w:rPr>
      </w:pPr>
      <w:r>
        <w:rPr>
          <w:rFonts w:ascii="Times New Roman" w:hAnsi="Times New Roman" w:cs="Times New Roman"/>
          <w:i/>
          <w:iCs/>
          <w:sz w:val="24"/>
          <w:szCs w:val="24"/>
          <w:shd w:val="clear" w:color="auto" w:fill="FFFFFF"/>
        </w:rPr>
        <w:t xml:space="preserve">B. </w:t>
      </w:r>
      <w:r w:rsidR="00511651">
        <w:rPr>
          <w:rFonts w:ascii="Times New Roman" w:hAnsi="Times New Roman" w:cs="Times New Roman"/>
          <w:i/>
          <w:iCs/>
          <w:sz w:val="24"/>
          <w:szCs w:val="24"/>
          <w:shd w:val="clear" w:color="auto" w:fill="FFFFFF"/>
        </w:rPr>
        <w:t xml:space="preserve">  </w:t>
      </w:r>
      <w:r w:rsidRPr="00D755E4" w:rsidR="008F05BE">
        <w:rPr>
          <w:rFonts w:ascii="Times New Roman" w:hAnsi="Times New Roman" w:cs="Times New Roman"/>
          <w:i/>
          <w:iCs/>
          <w:sz w:val="24"/>
          <w:szCs w:val="24"/>
          <w:shd w:val="clear" w:color="auto" w:fill="FFFFFF"/>
        </w:rPr>
        <w:t>Review and Selection Process</w:t>
      </w:r>
      <w:r>
        <w:rPr>
          <w:rFonts w:ascii="Times New Roman" w:hAnsi="Times New Roman" w:cs="Times New Roman"/>
          <w:i/>
          <w:iCs/>
          <w:sz w:val="24"/>
          <w:szCs w:val="24"/>
          <w:shd w:val="clear" w:color="auto" w:fill="FFFFFF"/>
        </w:rPr>
        <w:t xml:space="preserve"> </w:t>
      </w:r>
    </w:p>
    <w:bookmarkEnd w:id="8"/>
    <w:p w:rsidR="00463A5C" w:rsidP="00511651" w:rsidRDefault="00463A5C" w14:paraId="69AA7445" w14:textId="7E577251">
      <w:pPr>
        <w:pStyle w:val="ListParagraph"/>
        <w:spacing w:before="100" w:beforeAutospacing="1" w:after="100" w:afterAutospacing="1" w:line="480" w:lineRule="auto"/>
        <w:ind w:left="0"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All complete applications will be competed/ranked as specified above.  Due to the competitive nature of this program, applications receiving the same score will be competed/</w:t>
      </w:r>
      <w:r w:rsidRPr="007A3C4C">
        <w:rPr>
          <w:rFonts w:ascii="Times New Roman" w:hAnsi="Times New Roman" w:cs="Times New Roman"/>
          <w:sz w:val="24"/>
          <w:szCs w:val="24"/>
          <w:shd w:val="clear" w:color="auto" w:fill="FFFFFF"/>
        </w:rPr>
        <w:t xml:space="preserve">ranked based on </w:t>
      </w:r>
      <w:r w:rsidRPr="007A3C4C" w:rsidR="007A3C4C">
        <w:rPr>
          <w:rFonts w:ascii="Times New Roman" w:hAnsi="Times New Roman" w:cs="Times New Roman"/>
          <w:sz w:val="24"/>
          <w:szCs w:val="24"/>
          <w:shd w:val="clear" w:color="auto" w:fill="FFFFFF"/>
        </w:rPr>
        <w:t xml:space="preserve">the Income priority score, and then if necessary, the </w:t>
      </w:r>
      <w:r w:rsidRPr="007A3C4C" w:rsidR="007A3C4C">
        <w:rPr>
          <w:rFonts w:ascii="Times New Roman" w:hAnsi="Times New Roman" w:cs="Times New Roman"/>
          <w:sz w:val="24"/>
          <w:szCs w:val="24"/>
          <w:shd w:val="clear" w:color="auto" w:fill="FFFFFF"/>
        </w:rPr>
        <w:lastRenderedPageBreak/>
        <w:t>Population priority score</w:t>
      </w:r>
      <w:r w:rsidRPr="007A3C4C">
        <w:rPr>
          <w:rFonts w:ascii="Times New Roman" w:hAnsi="Times New Roman" w:cs="Times New Roman"/>
          <w:sz w:val="24"/>
          <w:szCs w:val="24"/>
          <w:shd w:val="clear" w:color="auto" w:fill="FFFFFF"/>
        </w:rPr>
        <w:t>.  A</w:t>
      </w:r>
      <w:r>
        <w:rPr>
          <w:rFonts w:ascii="Times New Roman" w:hAnsi="Times New Roman" w:cs="Times New Roman"/>
          <w:sz w:val="24"/>
          <w:szCs w:val="24"/>
          <w:shd w:val="clear" w:color="auto" w:fill="FFFFFF"/>
        </w:rPr>
        <w:t xml:space="preserve"> complete application contains all information requested by this Notice and is sufficient to allow the determination of eligibility, score, rank, and compete the application for funding, subject to funds available.  </w:t>
      </w:r>
      <w:r w:rsidR="00253BE4">
        <w:rPr>
          <w:rFonts w:ascii="Times New Roman" w:hAnsi="Times New Roman" w:cs="Times New Roman"/>
          <w:sz w:val="24"/>
          <w:szCs w:val="24"/>
          <w:shd w:val="clear" w:color="auto" w:fill="FFFFFF"/>
        </w:rPr>
        <w:t>USDA Rural Development State Offices will work with Track I, Recovery applicants to obtain a complete application for as long as funding remains available.</w:t>
      </w:r>
      <w:r>
        <w:rPr>
          <w:rFonts w:ascii="Times New Roman" w:hAnsi="Times New Roman" w:cs="Times New Roman"/>
          <w:sz w:val="24"/>
          <w:szCs w:val="24"/>
          <w:shd w:val="clear" w:color="auto" w:fill="FFFFFF"/>
        </w:rPr>
        <w:t xml:space="preserve">  </w:t>
      </w:r>
    </w:p>
    <w:p w:rsidR="00227410" w:rsidP="37CE68DA" w:rsidRDefault="00D84C9B" w14:paraId="498E7AC0" w14:textId="250EF4B7">
      <w:pPr>
        <w:pStyle w:val="ListParagraph"/>
        <w:spacing w:before="100" w:beforeAutospacing="1" w:after="100" w:afterAutospacing="1" w:line="480" w:lineRule="auto"/>
        <w:ind w:left="0"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For Track I, Recovery applicants, d</w:t>
      </w:r>
      <w:r w:rsidR="00463A5C">
        <w:rPr>
          <w:rFonts w:ascii="Times New Roman" w:hAnsi="Times New Roman" w:cs="Times New Roman"/>
          <w:sz w:val="24"/>
          <w:szCs w:val="24"/>
          <w:shd w:val="clear" w:color="auto" w:fill="FFFFFF"/>
        </w:rPr>
        <w:t xml:space="preserve">eterminations of eligibility, scoring, and ranking will occur at the applicable </w:t>
      </w:r>
      <w:r w:rsidR="41A8C997">
        <w:rPr>
          <w:rFonts w:ascii="Times New Roman" w:hAnsi="Times New Roman" w:cs="Times New Roman"/>
          <w:sz w:val="24"/>
          <w:szCs w:val="24"/>
          <w:shd w:val="clear" w:color="auto" w:fill="FFFFFF"/>
        </w:rPr>
        <w:t xml:space="preserve">USDA </w:t>
      </w:r>
      <w:r w:rsidR="00463A5C">
        <w:rPr>
          <w:rFonts w:ascii="Times New Roman" w:hAnsi="Times New Roman" w:cs="Times New Roman"/>
          <w:sz w:val="24"/>
          <w:szCs w:val="24"/>
          <w:shd w:val="clear" w:color="auto" w:fill="FFFFFF"/>
        </w:rPr>
        <w:t>Rural Development State Office where the project is located</w:t>
      </w:r>
      <w:r>
        <w:rPr>
          <w:rFonts w:ascii="Times New Roman" w:hAnsi="Times New Roman" w:cs="Times New Roman"/>
          <w:sz w:val="24"/>
          <w:szCs w:val="24"/>
          <w:shd w:val="clear" w:color="auto" w:fill="FFFFFF"/>
        </w:rPr>
        <w:t xml:space="preserve">.  </w:t>
      </w:r>
      <w:r w:rsidR="00463A5C">
        <w:rPr>
          <w:rFonts w:ascii="Times New Roman" w:hAnsi="Times New Roman" w:cs="Times New Roman"/>
          <w:sz w:val="24"/>
          <w:szCs w:val="24"/>
          <w:shd w:val="clear" w:color="auto" w:fill="FFFFFF"/>
        </w:rPr>
        <w:t xml:space="preserve">Applications will compete for available funding allocated to the applicable </w:t>
      </w:r>
      <w:r>
        <w:rPr>
          <w:rFonts w:ascii="Times New Roman" w:hAnsi="Times New Roman" w:cs="Times New Roman"/>
          <w:sz w:val="24"/>
          <w:szCs w:val="24"/>
          <w:shd w:val="clear" w:color="auto" w:fill="FFFFFF"/>
        </w:rPr>
        <w:t xml:space="preserve">USDA </w:t>
      </w:r>
      <w:r w:rsidR="00463A5C">
        <w:rPr>
          <w:rFonts w:ascii="Times New Roman" w:hAnsi="Times New Roman" w:cs="Times New Roman"/>
          <w:sz w:val="24"/>
          <w:szCs w:val="24"/>
          <w:shd w:val="clear" w:color="auto" w:fill="FFFFFF"/>
        </w:rPr>
        <w:t>Rural Development State Office</w:t>
      </w:r>
      <w:r>
        <w:rPr>
          <w:rFonts w:ascii="Times New Roman" w:hAnsi="Times New Roman" w:cs="Times New Roman"/>
          <w:sz w:val="24"/>
          <w:szCs w:val="24"/>
          <w:shd w:val="clear" w:color="auto" w:fill="FFFFFF"/>
        </w:rPr>
        <w:t xml:space="preserve">.  </w:t>
      </w:r>
      <w:r w:rsidR="00A12951">
        <w:rPr>
          <w:rFonts w:ascii="Times New Roman" w:hAnsi="Times New Roman" w:cs="Times New Roman"/>
          <w:sz w:val="24"/>
          <w:szCs w:val="24"/>
          <w:shd w:val="clear" w:color="auto" w:fill="FFFFFF"/>
        </w:rPr>
        <w:t>If no funding remains available at the applicable State Office, the project will compete for available funding held in the</w:t>
      </w:r>
      <w:r>
        <w:rPr>
          <w:rFonts w:ascii="Times New Roman" w:hAnsi="Times New Roman" w:cs="Times New Roman"/>
          <w:sz w:val="24"/>
          <w:szCs w:val="24"/>
          <w:shd w:val="clear" w:color="auto" w:fill="FFFFFF"/>
        </w:rPr>
        <w:t xml:space="preserve"> USDA</w:t>
      </w:r>
      <w:r w:rsidR="00A12951">
        <w:rPr>
          <w:rFonts w:ascii="Times New Roman" w:hAnsi="Times New Roman" w:cs="Times New Roman"/>
          <w:sz w:val="24"/>
          <w:szCs w:val="24"/>
          <w:shd w:val="clear" w:color="auto" w:fill="FFFFFF"/>
        </w:rPr>
        <w:t xml:space="preserve"> Rural Development National Office reserve.</w:t>
      </w:r>
    </w:p>
    <w:p w:rsidR="00F22147" w:rsidP="00AB3D4F" w:rsidRDefault="1C324400" w14:paraId="06770838" w14:textId="5D26C5E9">
      <w:pPr>
        <w:pStyle w:val="ListParagraph"/>
        <w:spacing w:before="100" w:beforeAutospacing="1" w:after="100" w:afterAutospacing="1" w:line="480" w:lineRule="auto"/>
        <w:ind w:left="0" w:firstLine="720"/>
        <w:rPr>
          <w:rFonts w:ascii="Times New Roman" w:hAnsi="Times New Roman" w:cs="Times New Roman"/>
          <w:sz w:val="24"/>
          <w:szCs w:val="24"/>
        </w:rPr>
      </w:pPr>
      <w:r w:rsidRPr="31446CE0">
        <w:rPr>
          <w:rFonts w:ascii="Times New Roman" w:hAnsi="Times New Roman" w:cs="Times New Roman"/>
          <w:sz w:val="24"/>
          <w:szCs w:val="24"/>
        </w:rPr>
        <w:t xml:space="preserve">For Track II, </w:t>
      </w:r>
      <w:r w:rsidRPr="31446CE0" w:rsidR="3C541236">
        <w:rPr>
          <w:rFonts w:ascii="Times New Roman" w:hAnsi="Times New Roman" w:cs="Times New Roman"/>
          <w:sz w:val="24"/>
          <w:szCs w:val="24"/>
        </w:rPr>
        <w:t>Impact</w:t>
      </w:r>
      <w:r w:rsidRPr="31446CE0">
        <w:rPr>
          <w:rFonts w:ascii="Times New Roman" w:hAnsi="Times New Roman" w:cs="Times New Roman"/>
          <w:sz w:val="24"/>
          <w:szCs w:val="24"/>
        </w:rPr>
        <w:t xml:space="preserve"> applicants, eligibility </w:t>
      </w:r>
      <w:r w:rsidRPr="31446CE0" w:rsidR="3C541236">
        <w:rPr>
          <w:rFonts w:ascii="Times New Roman" w:hAnsi="Times New Roman" w:cs="Times New Roman"/>
          <w:sz w:val="24"/>
          <w:szCs w:val="24"/>
        </w:rPr>
        <w:t>determinations</w:t>
      </w:r>
      <w:r w:rsidRPr="31446CE0">
        <w:rPr>
          <w:rFonts w:ascii="Times New Roman" w:hAnsi="Times New Roman" w:cs="Times New Roman"/>
          <w:sz w:val="24"/>
          <w:szCs w:val="24"/>
        </w:rPr>
        <w:t xml:space="preserve"> will occur at the applicable</w:t>
      </w:r>
      <w:r w:rsidRPr="31446CE0" w:rsidR="2DF165C7">
        <w:rPr>
          <w:rFonts w:ascii="Times New Roman" w:hAnsi="Times New Roman" w:cs="Times New Roman"/>
          <w:sz w:val="24"/>
          <w:szCs w:val="24"/>
        </w:rPr>
        <w:t xml:space="preserve"> USDA</w:t>
      </w:r>
      <w:r w:rsidRPr="31446CE0">
        <w:rPr>
          <w:rFonts w:ascii="Times New Roman" w:hAnsi="Times New Roman" w:cs="Times New Roman"/>
          <w:sz w:val="24"/>
          <w:szCs w:val="24"/>
        </w:rPr>
        <w:t xml:space="preserve"> Rural Development </w:t>
      </w:r>
      <w:r w:rsidRPr="31446CE0" w:rsidR="565F706F">
        <w:rPr>
          <w:rFonts w:ascii="Times New Roman" w:hAnsi="Times New Roman" w:cs="Times New Roman"/>
          <w:sz w:val="24"/>
          <w:szCs w:val="24"/>
        </w:rPr>
        <w:t xml:space="preserve">State </w:t>
      </w:r>
      <w:r w:rsidRPr="31446CE0">
        <w:rPr>
          <w:rFonts w:ascii="Times New Roman" w:hAnsi="Times New Roman" w:cs="Times New Roman"/>
          <w:sz w:val="24"/>
          <w:szCs w:val="24"/>
        </w:rPr>
        <w:t xml:space="preserve">Office where the lead applicant is headquartered.  </w:t>
      </w:r>
      <w:r w:rsidRPr="31446CE0" w:rsidR="315F82B7">
        <w:rPr>
          <w:rFonts w:ascii="Times New Roman" w:hAnsi="Times New Roman" w:cs="Times New Roman"/>
          <w:sz w:val="24"/>
          <w:szCs w:val="24"/>
        </w:rPr>
        <w:t>If a Track II applicant is headquartered in the District of Columbia, the applican</w:t>
      </w:r>
      <w:r w:rsidRPr="31446CE0" w:rsidR="315F82B7">
        <w:rPr>
          <w:rFonts w:ascii="Times New Roman" w:hAnsi="Times New Roman"/>
          <w:sz w:val="24"/>
          <w:szCs w:val="24"/>
        </w:rPr>
        <w:t>t must submit its application package to</w:t>
      </w:r>
      <w:r w:rsidRPr="31446CE0" w:rsidR="60FAD9EC">
        <w:rPr>
          <w:rFonts w:ascii="Times New Roman" w:hAnsi="Times New Roman"/>
          <w:sz w:val="24"/>
          <w:szCs w:val="24"/>
        </w:rPr>
        <w:t xml:space="preserve"> the USDA Rural Development National Office</w:t>
      </w:r>
      <w:r w:rsidRPr="31446CE0" w:rsidR="1E751C38">
        <w:rPr>
          <w:rFonts w:ascii="Times New Roman" w:hAnsi="Times New Roman"/>
          <w:sz w:val="24"/>
          <w:szCs w:val="24"/>
        </w:rPr>
        <w:t xml:space="preserve"> and the application will be processed by the USDA Rural Development Maryland/Delaware State Office.  </w:t>
      </w:r>
      <w:r w:rsidRPr="31446CE0" w:rsidR="0BD85913">
        <w:rPr>
          <w:rFonts w:ascii="Times New Roman" w:hAnsi="Times New Roman" w:cs="Times New Roman"/>
          <w:sz w:val="24"/>
          <w:szCs w:val="24"/>
        </w:rPr>
        <w:t xml:space="preserve">The USDA Rural Development National Office will coordinate the application review, ranking, and selection for Track II, Impact applications.  </w:t>
      </w:r>
      <w:r w:rsidRPr="31446CE0" w:rsidR="3674568E">
        <w:rPr>
          <w:rFonts w:ascii="Times New Roman" w:hAnsi="Times New Roman" w:cs="Times New Roman"/>
          <w:sz w:val="24"/>
          <w:szCs w:val="24"/>
        </w:rPr>
        <w:t>These</w:t>
      </w:r>
      <w:r w:rsidRPr="31446CE0" w:rsidR="2D44823A">
        <w:rPr>
          <w:rFonts w:ascii="Times New Roman" w:hAnsi="Times New Roman" w:cs="Times New Roman"/>
          <w:sz w:val="24"/>
          <w:szCs w:val="24"/>
        </w:rPr>
        <w:t xml:space="preserve"> </w:t>
      </w:r>
      <w:r w:rsidRPr="31446CE0" w:rsidR="3C541236">
        <w:rPr>
          <w:rFonts w:ascii="Times New Roman" w:hAnsi="Times New Roman" w:cs="Times New Roman"/>
          <w:sz w:val="24"/>
          <w:szCs w:val="24"/>
        </w:rPr>
        <w:t>applications</w:t>
      </w:r>
      <w:r w:rsidRPr="31446CE0">
        <w:rPr>
          <w:rFonts w:ascii="Times New Roman" w:hAnsi="Times New Roman" w:cs="Times New Roman"/>
          <w:sz w:val="24"/>
          <w:szCs w:val="24"/>
        </w:rPr>
        <w:t xml:space="preserve"> will be evaluated by an Application Review Panel </w:t>
      </w:r>
      <w:r w:rsidRPr="31446CE0" w:rsidR="5E2C80C1">
        <w:rPr>
          <w:rFonts w:ascii="Times New Roman" w:hAnsi="Times New Roman" w:cs="Times New Roman"/>
          <w:sz w:val="24"/>
          <w:szCs w:val="24"/>
        </w:rPr>
        <w:t>consisting of qualified</w:t>
      </w:r>
      <w:r w:rsidRPr="31446CE0" w:rsidR="68585CE8">
        <w:rPr>
          <w:rFonts w:ascii="Times New Roman" w:hAnsi="Times New Roman" w:cs="Times New Roman"/>
          <w:sz w:val="24"/>
          <w:szCs w:val="24"/>
        </w:rPr>
        <w:t xml:space="preserve"> </w:t>
      </w:r>
      <w:r w:rsidRPr="31446CE0" w:rsidR="5E2C80C1">
        <w:rPr>
          <w:rFonts w:ascii="Times New Roman" w:hAnsi="Times New Roman" w:cs="Times New Roman"/>
          <w:sz w:val="24"/>
          <w:szCs w:val="24"/>
        </w:rPr>
        <w:t xml:space="preserve">health care experts </w:t>
      </w:r>
      <w:r w:rsidRPr="31446CE0">
        <w:rPr>
          <w:rFonts w:ascii="Times New Roman" w:hAnsi="Times New Roman" w:cs="Times New Roman"/>
          <w:sz w:val="24"/>
          <w:szCs w:val="24"/>
        </w:rPr>
        <w:t xml:space="preserve">using the criteria described in Section </w:t>
      </w:r>
      <w:r w:rsidRPr="31446CE0" w:rsidR="52121DBB">
        <w:rPr>
          <w:rFonts w:ascii="Times New Roman" w:hAnsi="Times New Roman" w:cs="Times New Roman"/>
          <w:sz w:val="24"/>
          <w:szCs w:val="24"/>
        </w:rPr>
        <w:t>V</w:t>
      </w:r>
      <w:r w:rsidRPr="31446CE0" w:rsidR="5BBB87AD">
        <w:rPr>
          <w:rFonts w:ascii="Times New Roman" w:hAnsi="Times New Roman" w:cs="Times New Roman"/>
          <w:sz w:val="24"/>
          <w:szCs w:val="24"/>
        </w:rPr>
        <w:t>I</w:t>
      </w:r>
      <w:r w:rsidRPr="31446CE0" w:rsidR="1769B0B8">
        <w:rPr>
          <w:rFonts w:ascii="Times New Roman" w:hAnsi="Times New Roman" w:cs="Times New Roman"/>
          <w:sz w:val="24"/>
          <w:szCs w:val="24"/>
        </w:rPr>
        <w:t xml:space="preserve"> Application Review Information</w:t>
      </w:r>
      <w:r w:rsidRPr="31446CE0">
        <w:rPr>
          <w:rFonts w:ascii="Times New Roman" w:hAnsi="Times New Roman" w:cs="Times New Roman"/>
          <w:sz w:val="24"/>
          <w:szCs w:val="24"/>
        </w:rPr>
        <w:t xml:space="preserve"> of this Notice.  Panel members will be selected by the Agency and will be qualified to evaluate the type of work proposed by the applicant.  If you are interested in serving as a </w:t>
      </w:r>
      <w:r w:rsidRPr="31446CE0" w:rsidR="3E5F5233">
        <w:rPr>
          <w:rFonts w:ascii="Times New Roman" w:hAnsi="Times New Roman" w:cs="Times New Roman"/>
          <w:sz w:val="24"/>
          <w:szCs w:val="24"/>
        </w:rPr>
        <w:t>non-Federal</w:t>
      </w:r>
      <w:r w:rsidRPr="31446CE0">
        <w:rPr>
          <w:rFonts w:ascii="Times New Roman" w:hAnsi="Times New Roman" w:cs="Times New Roman"/>
          <w:sz w:val="24"/>
          <w:szCs w:val="24"/>
        </w:rPr>
        <w:t xml:space="preserve"> independent panel reviewer</w:t>
      </w:r>
      <w:r w:rsidRPr="31446CE0" w:rsidR="72E96965">
        <w:rPr>
          <w:rFonts w:ascii="Times New Roman" w:hAnsi="Times New Roman" w:cs="Times New Roman"/>
          <w:sz w:val="24"/>
          <w:szCs w:val="24"/>
        </w:rPr>
        <w:t xml:space="preserve"> and have </w:t>
      </w:r>
      <w:r w:rsidRPr="31446CE0" w:rsidR="72E96965">
        <w:rPr>
          <w:rFonts w:ascii="Times New Roman" w:hAnsi="Times New Roman" w:cs="Times New Roman"/>
          <w:sz w:val="24"/>
          <w:szCs w:val="24"/>
        </w:rPr>
        <w:lastRenderedPageBreak/>
        <w:t xml:space="preserve">expertise as it relates to </w:t>
      </w:r>
      <w:r w:rsidRPr="31446CE0" w:rsidR="67C57735">
        <w:rPr>
          <w:rFonts w:ascii="Times New Roman" w:hAnsi="Times New Roman" w:cs="Times New Roman"/>
          <w:sz w:val="24"/>
          <w:szCs w:val="24"/>
        </w:rPr>
        <w:t xml:space="preserve">rural </w:t>
      </w:r>
      <w:r w:rsidRPr="31446CE0" w:rsidR="72E96965">
        <w:rPr>
          <w:rFonts w:ascii="Times New Roman" w:hAnsi="Times New Roman" w:cs="Times New Roman"/>
          <w:sz w:val="24"/>
          <w:szCs w:val="24"/>
        </w:rPr>
        <w:t>health care</w:t>
      </w:r>
      <w:r w:rsidRPr="31446CE0">
        <w:rPr>
          <w:rFonts w:ascii="Times New Roman" w:hAnsi="Times New Roman" w:cs="Times New Roman"/>
          <w:sz w:val="24"/>
          <w:szCs w:val="24"/>
        </w:rPr>
        <w:t xml:space="preserve">, please send a resume addressing relevant qualifications and experience to </w:t>
      </w:r>
      <w:r w:rsidRPr="31446CE0">
        <w:rPr>
          <w:rFonts w:ascii="Times New Roman" w:hAnsi="Times New Roman" w:cs="Times New Roman"/>
          <w:sz w:val="24"/>
          <w:szCs w:val="24"/>
          <w:highlight w:val="yellow"/>
        </w:rPr>
        <w:t>[insert address]</w:t>
      </w:r>
      <w:r w:rsidRPr="31446CE0">
        <w:rPr>
          <w:rFonts w:ascii="Times New Roman" w:hAnsi="Times New Roman" w:cs="Times New Roman"/>
          <w:sz w:val="24"/>
          <w:szCs w:val="24"/>
        </w:rPr>
        <w:t xml:space="preserve"> </w:t>
      </w:r>
      <w:r w:rsidRPr="31446CE0" w:rsidR="68585CE8">
        <w:rPr>
          <w:rFonts w:ascii="Times New Roman" w:hAnsi="Times New Roman" w:cs="Times New Roman"/>
          <w:sz w:val="24"/>
          <w:szCs w:val="24"/>
        </w:rPr>
        <w:t>no later than</w:t>
      </w:r>
      <w:r w:rsidRPr="31446CE0">
        <w:rPr>
          <w:rFonts w:ascii="Times New Roman" w:hAnsi="Times New Roman" w:cs="Times New Roman"/>
          <w:sz w:val="24"/>
          <w:szCs w:val="24"/>
        </w:rPr>
        <w:t xml:space="preserve"> October 1, 2021.</w:t>
      </w:r>
      <w:r>
        <w:t xml:space="preserve">  </w:t>
      </w:r>
    </w:p>
    <w:p w:rsidR="00FD3B78" w:rsidP="46399260" w:rsidRDefault="00845C48" w14:paraId="5BBE80A9" w14:textId="3A5E3B5C">
      <w:pPr>
        <w:pStyle w:val="ListParagraph"/>
        <w:spacing w:before="100" w:beforeAutospacing="1" w:after="100" w:afterAutospacing="1"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In accordance with 2 CFR 200.206, the Agency will conduct a review of risk posed by applicants.  For </w:t>
      </w:r>
      <w:r w:rsidR="00FD3B78">
        <w:rPr>
          <w:rFonts w:ascii="Times New Roman" w:hAnsi="Times New Roman" w:cs="Times New Roman"/>
          <w:sz w:val="24"/>
          <w:szCs w:val="24"/>
        </w:rPr>
        <w:t xml:space="preserve">Track I, Recovery </w:t>
      </w:r>
      <w:r>
        <w:rPr>
          <w:rFonts w:ascii="Times New Roman" w:hAnsi="Times New Roman" w:cs="Times New Roman"/>
          <w:sz w:val="24"/>
          <w:szCs w:val="24"/>
        </w:rPr>
        <w:t xml:space="preserve">and </w:t>
      </w:r>
      <w:r w:rsidR="00FD3B78">
        <w:rPr>
          <w:rFonts w:ascii="Times New Roman" w:hAnsi="Times New Roman" w:cs="Times New Roman"/>
          <w:sz w:val="24"/>
          <w:szCs w:val="24"/>
        </w:rPr>
        <w:t xml:space="preserve">Track II, Impact </w:t>
      </w:r>
      <w:r>
        <w:rPr>
          <w:rFonts w:ascii="Times New Roman" w:hAnsi="Times New Roman" w:cs="Times New Roman"/>
          <w:sz w:val="24"/>
          <w:szCs w:val="24"/>
        </w:rPr>
        <w:t xml:space="preserve">applications </w:t>
      </w:r>
      <w:r w:rsidR="004F26B4">
        <w:rPr>
          <w:rFonts w:ascii="Times New Roman" w:hAnsi="Times New Roman" w:cs="Times New Roman"/>
          <w:sz w:val="24"/>
          <w:szCs w:val="24"/>
        </w:rPr>
        <w:t>that exceed</w:t>
      </w:r>
      <w:r>
        <w:rPr>
          <w:rFonts w:ascii="Times New Roman" w:hAnsi="Times New Roman" w:cs="Times New Roman"/>
          <w:sz w:val="24"/>
          <w:szCs w:val="24"/>
        </w:rPr>
        <w:t xml:space="preserve"> $250,000, the Agency will review and consider any information about the applicant that is in the designated integrity and performance system accessible through SAM, currently the Federal Awardee Performance and Integrity Information System (FAPIIS).  Applicants have the option to review information in FAPIIS and comment on any information about itself that a Federal awarding agency previously entered.  The Agency will consider any comments by the applicant, in addition to the other information in FAPIIS, in making a judgment about the applicant’s integrity, business ethics, and record of performance under Federal awards when completing the review of risk posed by applicants.  </w:t>
      </w:r>
    </w:p>
    <w:p w:rsidR="00227410" w:rsidP="46399260" w:rsidRDefault="00974647" w14:paraId="1951F31C" w14:textId="679F0CE4">
      <w:pPr>
        <w:pStyle w:val="ListParagraph"/>
        <w:spacing w:before="100" w:beforeAutospacing="1" w:after="100" w:afterAutospacing="1" w:line="480" w:lineRule="auto"/>
        <w:ind w:left="0" w:firstLine="720"/>
        <w:rPr>
          <w:rFonts w:ascii="Times New Roman" w:hAnsi="Times New Roman" w:cs="Times New Roman"/>
          <w:sz w:val="24"/>
          <w:szCs w:val="24"/>
        </w:rPr>
      </w:pPr>
      <w:r w:rsidRPr="46399260">
        <w:rPr>
          <w:rFonts w:ascii="Times New Roman" w:hAnsi="Times New Roman" w:cs="Times New Roman"/>
          <w:sz w:val="24"/>
          <w:szCs w:val="24"/>
        </w:rPr>
        <w:t>Applicants selected for funding will be provided a Letter of Conditions</w:t>
      </w:r>
      <w:r w:rsidRPr="46399260" w:rsidR="00F77B45">
        <w:rPr>
          <w:rFonts w:ascii="Times New Roman" w:hAnsi="Times New Roman" w:cs="Times New Roman"/>
          <w:sz w:val="24"/>
          <w:szCs w:val="24"/>
        </w:rPr>
        <w:t xml:space="preserve">.  Upon acceptance of the conditions, the applicant will sign </w:t>
      </w:r>
      <w:r w:rsidRPr="46399260" w:rsidR="000334E4">
        <w:rPr>
          <w:rFonts w:ascii="Times New Roman" w:hAnsi="Times New Roman" w:cs="Times New Roman"/>
          <w:sz w:val="24"/>
          <w:szCs w:val="24"/>
        </w:rPr>
        <w:t xml:space="preserve">and return to the processing office </w:t>
      </w:r>
      <w:r w:rsidRPr="46399260">
        <w:rPr>
          <w:rFonts w:ascii="Times New Roman" w:hAnsi="Times New Roman" w:cs="Times New Roman"/>
          <w:sz w:val="24"/>
          <w:szCs w:val="24"/>
        </w:rPr>
        <w:t>Form</w:t>
      </w:r>
      <w:r w:rsidRPr="46399260" w:rsidR="000334E4">
        <w:rPr>
          <w:rFonts w:ascii="Times New Roman" w:hAnsi="Times New Roman" w:cs="Times New Roman"/>
          <w:sz w:val="24"/>
          <w:szCs w:val="24"/>
        </w:rPr>
        <w:t>s</w:t>
      </w:r>
      <w:r w:rsidRPr="46399260">
        <w:rPr>
          <w:rFonts w:ascii="Times New Roman" w:hAnsi="Times New Roman" w:cs="Times New Roman"/>
          <w:sz w:val="24"/>
          <w:szCs w:val="24"/>
        </w:rPr>
        <w:t xml:space="preserve"> RD 194</w:t>
      </w:r>
      <w:r w:rsidRPr="46399260" w:rsidR="000334E4">
        <w:rPr>
          <w:rFonts w:ascii="Times New Roman" w:hAnsi="Times New Roman" w:cs="Times New Roman"/>
          <w:sz w:val="24"/>
          <w:szCs w:val="24"/>
        </w:rPr>
        <w:t>2-46, “Letter of Intent to Meet Conditions”, and RD 1940-1, “Request for Obligation of Funds</w:t>
      </w:r>
      <w:r w:rsidR="00424700">
        <w:rPr>
          <w:rFonts w:ascii="Times New Roman" w:hAnsi="Times New Roman" w:cs="Times New Roman"/>
          <w:sz w:val="24"/>
          <w:szCs w:val="24"/>
        </w:rPr>
        <w:t>.</w:t>
      </w:r>
      <w:r w:rsidRPr="46399260" w:rsidR="000334E4">
        <w:rPr>
          <w:rFonts w:ascii="Times New Roman" w:hAnsi="Times New Roman" w:cs="Times New Roman"/>
          <w:sz w:val="24"/>
          <w:szCs w:val="24"/>
        </w:rPr>
        <w:t xml:space="preserve">” </w:t>
      </w:r>
      <w:r w:rsidR="00424700">
        <w:rPr>
          <w:rFonts w:ascii="Times New Roman" w:hAnsi="Times New Roman" w:cs="Times New Roman"/>
          <w:sz w:val="24"/>
          <w:szCs w:val="24"/>
        </w:rPr>
        <w:t xml:space="preserve"> </w:t>
      </w:r>
      <w:r w:rsidRPr="46399260" w:rsidR="000334E4">
        <w:rPr>
          <w:rFonts w:ascii="Times New Roman" w:hAnsi="Times New Roman" w:cs="Times New Roman"/>
          <w:sz w:val="24"/>
          <w:szCs w:val="24"/>
        </w:rPr>
        <w:t xml:space="preserve">The grant is approved on the date an Agency signed copy of Form RD 1940-1, “Request for Obligation of Funds,” is mailed to the applicant.  </w:t>
      </w:r>
    </w:p>
    <w:p w:rsidR="00227410" w:rsidP="00227410" w:rsidRDefault="00F96E5B" w14:paraId="1820E29E" w14:textId="7F29CB9A">
      <w:pPr>
        <w:pStyle w:val="ListParagraph"/>
        <w:spacing w:before="100" w:beforeAutospacing="1" w:after="100" w:afterAutospacing="1" w:line="480" w:lineRule="auto"/>
        <w:ind w:left="0" w:firstLine="720"/>
        <w:rPr>
          <w:rFonts w:ascii="Times New Roman" w:hAnsi="Times New Roman"/>
          <w:sz w:val="24"/>
          <w:szCs w:val="24"/>
        </w:rPr>
      </w:pPr>
      <w:r w:rsidRPr="001C17E5">
        <w:rPr>
          <w:rFonts w:ascii="Times New Roman" w:hAnsi="Times New Roman"/>
          <w:sz w:val="24"/>
          <w:szCs w:val="24"/>
        </w:rPr>
        <w:t xml:space="preserve">Prior to the disbursement of grant funds, applicants approved for funding will be required to sign an Agency approved Grant Agreement, meet any pre-disbursement conditions outlined in the Letter of Conditions, and meet the applicable Statutory or Regulatory authority for this action listed in Section </w:t>
      </w:r>
      <w:r w:rsidRPr="58352485" w:rsidR="00C00CE8">
        <w:rPr>
          <w:rFonts w:ascii="Times New Roman" w:hAnsi="Times New Roman"/>
          <w:sz w:val="24"/>
          <w:szCs w:val="24"/>
        </w:rPr>
        <w:t>I</w:t>
      </w:r>
      <w:r w:rsidRPr="58352485">
        <w:rPr>
          <w:rFonts w:ascii="Times New Roman" w:hAnsi="Times New Roman"/>
          <w:sz w:val="24"/>
          <w:szCs w:val="24"/>
        </w:rPr>
        <w:t xml:space="preserve">. </w:t>
      </w:r>
      <w:r w:rsidRPr="58352485" w:rsidR="00C00CE8">
        <w:rPr>
          <w:rFonts w:ascii="Times New Roman" w:hAnsi="Times New Roman"/>
          <w:sz w:val="24"/>
          <w:szCs w:val="24"/>
        </w:rPr>
        <w:t>Funding</w:t>
      </w:r>
      <w:r w:rsidR="00C00CE8">
        <w:rPr>
          <w:rFonts w:ascii="Times New Roman" w:hAnsi="Times New Roman"/>
          <w:sz w:val="24"/>
          <w:szCs w:val="24"/>
        </w:rPr>
        <w:t xml:space="preserve"> Opportunity</w:t>
      </w:r>
      <w:r w:rsidRPr="001C17E5">
        <w:rPr>
          <w:rFonts w:ascii="Times New Roman" w:hAnsi="Times New Roman"/>
          <w:sz w:val="24"/>
          <w:szCs w:val="24"/>
        </w:rPr>
        <w:t xml:space="preserve"> Description.</w:t>
      </w:r>
    </w:p>
    <w:p w:rsidR="00D84C9B" w:rsidP="00611F91" w:rsidRDefault="000334E4" w14:paraId="282E887D" w14:textId="4F4902A4">
      <w:pPr>
        <w:pStyle w:val="ListParagraph"/>
        <w:spacing w:before="100" w:beforeAutospacing="1" w:after="100" w:afterAutospacing="1" w:line="480" w:lineRule="auto"/>
        <w:ind w:left="0" w:firstLine="720"/>
        <w:rPr>
          <w:rFonts w:ascii="Times New Roman" w:hAnsi="Times New Roman"/>
          <w:sz w:val="24"/>
          <w:szCs w:val="24"/>
        </w:rPr>
      </w:pPr>
      <w:r w:rsidRPr="001C17E5">
        <w:rPr>
          <w:rFonts w:ascii="Times New Roman" w:hAnsi="Times New Roman"/>
          <w:sz w:val="24"/>
          <w:szCs w:val="24"/>
        </w:rPr>
        <w:lastRenderedPageBreak/>
        <w:t>In the event the application is not approved, the applicant will be notified in writing of the reasons for rejection and provided applicable review and appeal rights in accordance with 7 CFR part 11.</w:t>
      </w:r>
    </w:p>
    <w:p w:rsidRPr="00611F91" w:rsidR="00511651" w:rsidP="00611F91" w:rsidRDefault="00511651" w14:paraId="25422A62" w14:textId="77777777">
      <w:pPr>
        <w:pStyle w:val="ListParagraph"/>
        <w:spacing w:before="100" w:beforeAutospacing="1" w:after="100" w:afterAutospacing="1" w:line="480" w:lineRule="auto"/>
        <w:ind w:left="0" w:firstLine="720"/>
        <w:rPr>
          <w:rFonts w:ascii="Times New Roman" w:hAnsi="Times New Roman"/>
          <w:sz w:val="24"/>
          <w:szCs w:val="24"/>
        </w:rPr>
      </w:pPr>
    </w:p>
    <w:p w:rsidRPr="000357F9" w:rsidR="00CA649E" w:rsidP="66FC1837" w:rsidRDefault="00CF315E" w14:paraId="153944E2" w14:textId="57294E5B">
      <w:pPr>
        <w:pStyle w:val="BodyText"/>
        <w:contextualSpacing/>
        <w:rPr>
          <w:rFonts w:ascii="Times New Roman" w:hAnsi="Times New Roman"/>
          <w:sz w:val="24"/>
          <w:szCs w:val="24"/>
          <w:lang w:val="en-US"/>
        </w:rPr>
      </w:pPr>
      <w:bookmarkStart w:name="_Hlk72252473" w:id="9"/>
      <w:r w:rsidRPr="757C34BF">
        <w:rPr>
          <w:rFonts w:ascii="Times New Roman" w:hAnsi="Times New Roman"/>
          <w:sz w:val="24"/>
          <w:szCs w:val="24"/>
          <w:lang w:val="en-US"/>
        </w:rPr>
        <w:t>VII</w:t>
      </w:r>
      <w:r w:rsidRPr="757C34BF" w:rsidR="00D755E4">
        <w:rPr>
          <w:rFonts w:ascii="Times New Roman" w:hAnsi="Times New Roman"/>
          <w:sz w:val="24"/>
          <w:szCs w:val="24"/>
          <w:lang w:val="en-US"/>
        </w:rPr>
        <w:t>.</w:t>
      </w:r>
      <w:r w:rsidR="00511651">
        <w:rPr>
          <w:rFonts w:ascii="Times New Roman" w:hAnsi="Times New Roman"/>
          <w:sz w:val="24"/>
          <w:szCs w:val="24"/>
          <w:lang w:val="en-US"/>
        </w:rPr>
        <w:t xml:space="preserve">  </w:t>
      </w:r>
      <w:r w:rsidRPr="757C34BF" w:rsidR="00F96E5B">
        <w:rPr>
          <w:rFonts w:ascii="Times New Roman" w:hAnsi="Times New Roman"/>
          <w:sz w:val="24"/>
          <w:szCs w:val="24"/>
          <w:lang w:val="en-US"/>
        </w:rPr>
        <w:t xml:space="preserve">Federal Awarding </w:t>
      </w:r>
      <w:r w:rsidRPr="757C34BF" w:rsidR="139889E0">
        <w:rPr>
          <w:rFonts w:ascii="Times New Roman" w:hAnsi="Times New Roman"/>
          <w:sz w:val="24"/>
          <w:szCs w:val="24"/>
          <w:lang w:val="en-US"/>
        </w:rPr>
        <w:t>Administration Information</w:t>
      </w:r>
      <w:bookmarkEnd w:id="9"/>
      <w:r w:rsidRPr="757C34BF" w:rsidR="003F2836">
        <w:rPr>
          <w:rFonts w:ascii="Times New Roman" w:hAnsi="Times New Roman"/>
          <w:sz w:val="24"/>
          <w:szCs w:val="24"/>
          <w:lang w:val="en-US"/>
        </w:rPr>
        <w:t xml:space="preserve"> </w:t>
      </w:r>
    </w:p>
    <w:p w:rsidR="00F96E5B" w:rsidP="001C17E5" w:rsidRDefault="008F1933" w14:paraId="09BCA73A" w14:textId="7C7EC4A3">
      <w:pPr>
        <w:pStyle w:val="BodyText"/>
        <w:ind w:firstLine="720"/>
        <w:contextualSpacing/>
        <w:rPr>
          <w:rFonts w:ascii="Times New Roman" w:hAnsi="Times New Roman"/>
          <w:b w:val="0"/>
          <w:sz w:val="24"/>
          <w:szCs w:val="24"/>
        </w:rPr>
      </w:pPr>
      <w:r>
        <w:rPr>
          <w:rFonts w:ascii="Times New Roman" w:hAnsi="Times New Roman"/>
          <w:b w:val="0"/>
          <w:sz w:val="24"/>
          <w:szCs w:val="24"/>
          <w:lang w:val="en-US"/>
        </w:rPr>
        <w:t xml:space="preserve">For Track I, Recovery grant recipients, the </w:t>
      </w:r>
      <w:r w:rsidRPr="46399260" w:rsidR="00F96E5B">
        <w:rPr>
          <w:rFonts w:ascii="Times New Roman" w:hAnsi="Times New Roman"/>
          <w:b w:val="0"/>
          <w:sz w:val="24"/>
          <w:szCs w:val="24"/>
        </w:rPr>
        <w:t>USDA Rural Development State Office in the state where the applicant’s project is located</w:t>
      </w:r>
      <w:r>
        <w:rPr>
          <w:rFonts w:ascii="Times New Roman" w:hAnsi="Times New Roman"/>
          <w:b w:val="0"/>
          <w:sz w:val="24"/>
          <w:szCs w:val="24"/>
          <w:lang w:val="en-US"/>
        </w:rPr>
        <w:t xml:space="preserve"> will administer the selected awards</w:t>
      </w:r>
      <w:r w:rsidRPr="46399260" w:rsidR="00F96E5B">
        <w:rPr>
          <w:rFonts w:ascii="Times New Roman" w:hAnsi="Times New Roman"/>
          <w:b w:val="0"/>
          <w:sz w:val="24"/>
          <w:szCs w:val="24"/>
        </w:rPr>
        <w:t xml:space="preserve">.  </w:t>
      </w:r>
      <w:r>
        <w:rPr>
          <w:rFonts w:ascii="Times New Roman" w:hAnsi="Times New Roman"/>
          <w:b w:val="0"/>
          <w:sz w:val="24"/>
          <w:szCs w:val="24"/>
          <w:lang w:val="en-US"/>
        </w:rPr>
        <w:t xml:space="preserve">For Track II, Impact grant recipients, the USDA Rural Development State Office in the state where the lead applicant is headquartered will administer the selected awards.  </w:t>
      </w:r>
      <w:r w:rsidRPr="46399260" w:rsidR="00F96E5B">
        <w:rPr>
          <w:rFonts w:ascii="Times New Roman" w:hAnsi="Times New Roman"/>
          <w:b w:val="0"/>
          <w:sz w:val="24"/>
          <w:szCs w:val="24"/>
        </w:rPr>
        <w:t>Agency state office contact information is available at</w:t>
      </w:r>
      <w:r>
        <w:rPr>
          <w:rFonts w:ascii="Times New Roman" w:hAnsi="Times New Roman"/>
          <w:b w:val="0"/>
          <w:sz w:val="24"/>
          <w:szCs w:val="24"/>
          <w:lang w:val="en-US"/>
        </w:rPr>
        <w:t xml:space="preserve"> </w:t>
      </w:r>
      <w:hyperlink w:history="1" r:id="rId19">
        <w:r w:rsidRPr="00421B4C" w:rsidR="006C7E00">
          <w:rPr>
            <w:rStyle w:val="Hyperlink"/>
            <w:rFonts w:ascii="Times New Roman" w:hAnsi="Times New Roman"/>
            <w:b w:val="0"/>
            <w:sz w:val="24"/>
            <w:szCs w:val="24"/>
          </w:rPr>
          <w:t>https://www.rd.usda.gov/about-rd/state-offices</w:t>
        </w:r>
      </w:hyperlink>
      <w:r w:rsidRPr="46399260" w:rsidR="00F96E5B">
        <w:rPr>
          <w:rFonts w:ascii="Times New Roman" w:hAnsi="Times New Roman"/>
          <w:b w:val="0"/>
          <w:sz w:val="24"/>
          <w:szCs w:val="24"/>
        </w:rPr>
        <w:t>.</w:t>
      </w:r>
    </w:p>
    <w:p w:rsidRPr="00216957" w:rsidR="006C7E00" w:rsidP="001C17E5" w:rsidRDefault="006C7E00" w14:paraId="26A9D732" w14:textId="21505B5F">
      <w:pPr>
        <w:pStyle w:val="BodyText"/>
        <w:ind w:firstLine="720"/>
        <w:contextualSpacing/>
        <w:rPr>
          <w:rFonts w:ascii="Times New Roman" w:hAnsi="Times New Roman"/>
          <w:b w:val="0"/>
          <w:sz w:val="24"/>
          <w:szCs w:val="24"/>
          <w:lang w:val="en-US"/>
        </w:rPr>
      </w:pPr>
      <w:r>
        <w:rPr>
          <w:rFonts w:ascii="Times New Roman" w:hAnsi="Times New Roman"/>
          <w:b w:val="0"/>
          <w:sz w:val="24"/>
          <w:szCs w:val="24"/>
          <w:lang w:val="en-US"/>
        </w:rPr>
        <w:t xml:space="preserve">As outlined in the letter of conditions and grant agreement issued by the Agency, grant recipients will be required to provide annual financial statements in accordance with 2 CFR part 200 as adopted by the Agency in 2 CFR part 400.  Grant recipients will also provide performance and financial monitoring and </w:t>
      </w:r>
      <w:r w:rsidR="00216957">
        <w:rPr>
          <w:rFonts w:ascii="Times New Roman" w:hAnsi="Times New Roman"/>
          <w:b w:val="0"/>
          <w:sz w:val="24"/>
          <w:szCs w:val="24"/>
          <w:lang w:val="en-US"/>
        </w:rPr>
        <w:t xml:space="preserve">reporting information in accordance with 2 CFR part 200, subpart D, “Post Federal Award Requirements.”  </w:t>
      </w:r>
    </w:p>
    <w:p w:rsidR="00F906B7" w:rsidP="00D85D91" w:rsidRDefault="00F906B7" w14:paraId="010B8455" w14:textId="77777777">
      <w:pPr>
        <w:pStyle w:val="NoSpacing"/>
      </w:pPr>
    </w:p>
    <w:p w:rsidRPr="00F906B7" w:rsidR="00F97BBE" w:rsidP="66FC1837" w:rsidRDefault="00F97BBE" w14:paraId="4B0CFE64" w14:textId="587E702E">
      <w:pPr>
        <w:spacing w:line="480" w:lineRule="auto"/>
        <w:contextualSpacing/>
        <w:rPr>
          <w:rFonts w:ascii="Times New Roman" w:hAnsi="Times New Roman" w:cs="Times New Roman"/>
          <w:b/>
          <w:bCs/>
          <w:sz w:val="24"/>
          <w:szCs w:val="24"/>
        </w:rPr>
      </w:pPr>
      <w:r w:rsidRPr="66FC1837">
        <w:rPr>
          <w:rFonts w:ascii="Times New Roman" w:hAnsi="Times New Roman" w:cs="Times New Roman"/>
          <w:b/>
          <w:bCs/>
          <w:sz w:val="24"/>
          <w:szCs w:val="24"/>
        </w:rPr>
        <w:t>VIII</w:t>
      </w:r>
      <w:r w:rsidRPr="66FC1837" w:rsidR="172B8224">
        <w:rPr>
          <w:rFonts w:ascii="Times New Roman" w:hAnsi="Times New Roman" w:cs="Times New Roman"/>
          <w:b/>
          <w:bCs/>
          <w:sz w:val="24"/>
          <w:szCs w:val="24"/>
        </w:rPr>
        <w:t>.</w:t>
      </w:r>
      <w:r w:rsidRPr="66FC1837">
        <w:rPr>
          <w:rFonts w:ascii="Times New Roman" w:hAnsi="Times New Roman" w:cs="Times New Roman"/>
          <w:b/>
          <w:bCs/>
          <w:sz w:val="24"/>
          <w:szCs w:val="24"/>
        </w:rPr>
        <w:t xml:space="preserve"> </w:t>
      </w:r>
      <w:r>
        <w:tab/>
      </w:r>
      <w:r w:rsidRPr="00067D52" w:rsidR="00067D52">
        <w:rPr>
          <w:rFonts w:ascii="Times New Roman" w:hAnsi="Times New Roman" w:cs="Times New Roman"/>
          <w:b/>
          <w:bCs/>
          <w:sz w:val="24"/>
          <w:szCs w:val="24"/>
        </w:rPr>
        <w:t>F</w:t>
      </w:r>
      <w:r w:rsidRPr="00067D52">
        <w:rPr>
          <w:rFonts w:ascii="Times New Roman" w:hAnsi="Times New Roman" w:cs="Times New Roman"/>
          <w:b/>
          <w:bCs/>
          <w:sz w:val="24"/>
          <w:szCs w:val="24"/>
        </w:rPr>
        <w:t>e</w:t>
      </w:r>
      <w:r w:rsidRPr="66FC1837">
        <w:rPr>
          <w:rFonts w:ascii="Times New Roman" w:hAnsi="Times New Roman" w:cs="Times New Roman"/>
          <w:b/>
          <w:bCs/>
          <w:sz w:val="24"/>
          <w:szCs w:val="24"/>
        </w:rPr>
        <w:t>deral Awarding Agency Contacts</w:t>
      </w:r>
    </w:p>
    <w:p w:rsidRPr="006E0303" w:rsidR="00000995" w:rsidP="00067D52" w:rsidRDefault="00000995" w14:paraId="2D175100" w14:textId="2B772B5E">
      <w:pPr>
        <w:spacing w:line="480" w:lineRule="auto"/>
        <w:ind w:firstLine="720"/>
        <w:contextualSpacing/>
        <w:rPr>
          <w:rFonts w:ascii="Times New Roman" w:hAnsi="Times New Roman" w:cs="Times New Roman"/>
          <w:sz w:val="24"/>
          <w:szCs w:val="24"/>
        </w:rPr>
      </w:pPr>
      <w:r w:rsidRPr="00E2626E">
        <w:rPr>
          <w:rFonts w:ascii="Times New Roman" w:hAnsi="Times New Roman" w:cs="Times New Roman"/>
          <w:sz w:val="24"/>
          <w:szCs w:val="24"/>
        </w:rPr>
        <w:t>Jamie Davenport</w:t>
      </w:r>
      <w:r>
        <w:rPr>
          <w:rFonts w:ascii="Times New Roman" w:hAnsi="Times New Roman" w:cs="Times New Roman"/>
          <w:sz w:val="24"/>
          <w:szCs w:val="24"/>
        </w:rPr>
        <w:t>:</w:t>
      </w:r>
      <w:r w:rsidRPr="006E0303">
        <w:rPr>
          <w:rFonts w:ascii="Times New Roman" w:hAnsi="Times New Roman" w:cs="Times New Roman"/>
          <w:sz w:val="24"/>
          <w:szCs w:val="24"/>
        </w:rPr>
        <w:t xml:space="preserve"> </w:t>
      </w:r>
      <w:r w:rsidRPr="001C17E5">
        <w:rPr>
          <w:rFonts w:ascii="Times New Roman" w:hAnsi="Times New Roman" w:cs="Times New Roman"/>
          <w:sz w:val="24"/>
          <w:szCs w:val="24"/>
        </w:rPr>
        <w:t>USDA Rural Development, Community Facilities Program</w:t>
      </w:r>
      <w:r>
        <w:rPr>
          <w:rFonts w:ascii="Times New Roman" w:hAnsi="Times New Roman" w:cs="Times New Roman"/>
          <w:sz w:val="24"/>
          <w:szCs w:val="24"/>
        </w:rPr>
        <w:t xml:space="preserve">.  Telephone: </w:t>
      </w:r>
      <w:r w:rsidRPr="001C17E5">
        <w:rPr>
          <w:rFonts w:ascii="Times New Roman" w:hAnsi="Times New Roman" w:cs="Times New Roman"/>
          <w:sz w:val="24"/>
          <w:szCs w:val="24"/>
        </w:rPr>
        <w:t>(</w:t>
      </w:r>
      <w:r>
        <w:rPr>
          <w:rFonts w:ascii="Times New Roman" w:hAnsi="Times New Roman" w:cs="Times New Roman"/>
          <w:sz w:val="24"/>
          <w:szCs w:val="24"/>
        </w:rPr>
        <w:t>202</w:t>
      </w:r>
      <w:r w:rsidRPr="001C17E5">
        <w:rPr>
          <w:rFonts w:ascii="Times New Roman" w:hAnsi="Times New Roman" w:cs="Times New Roman"/>
          <w:sz w:val="24"/>
          <w:szCs w:val="24"/>
        </w:rPr>
        <w:t xml:space="preserve">) </w:t>
      </w:r>
      <w:r>
        <w:rPr>
          <w:rFonts w:ascii="Times New Roman" w:hAnsi="Times New Roman" w:cs="Times New Roman"/>
          <w:sz w:val="24"/>
          <w:szCs w:val="24"/>
        </w:rPr>
        <w:t>720-0002,</w:t>
      </w:r>
      <w:r w:rsidRPr="001C17E5">
        <w:rPr>
          <w:rFonts w:ascii="Times New Roman" w:hAnsi="Times New Roman" w:cs="Times New Roman"/>
          <w:sz w:val="24"/>
          <w:szCs w:val="24"/>
        </w:rPr>
        <w:t xml:space="preserve">  email</w:t>
      </w:r>
      <w:r>
        <w:rPr>
          <w:rFonts w:ascii="Times New Roman" w:hAnsi="Times New Roman" w:cs="Times New Roman"/>
          <w:sz w:val="24"/>
          <w:szCs w:val="24"/>
        </w:rPr>
        <w:t>:</w:t>
      </w:r>
      <w:r w:rsidRPr="001C17E5">
        <w:rPr>
          <w:rFonts w:ascii="Times New Roman" w:hAnsi="Times New Roman" w:cs="Times New Roman"/>
          <w:sz w:val="24"/>
          <w:szCs w:val="24"/>
        </w:rPr>
        <w:t xml:space="preserve"> </w:t>
      </w:r>
      <w:hyperlink w:history="1" r:id="rId20">
        <w:r w:rsidRPr="00A95F89">
          <w:rPr>
            <w:rStyle w:val="Hyperlink"/>
            <w:rFonts w:ascii="Times New Roman" w:hAnsi="Times New Roman" w:cs="Times New Roman"/>
            <w:sz w:val="24"/>
            <w:szCs w:val="24"/>
          </w:rPr>
          <w:t>Jamie.Davenport@usda.gov</w:t>
        </w:r>
      </w:hyperlink>
      <w:r w:rsidRPr="001C17E5">
        <w:rPr>
          <w:rFonts w:ascii="Times New Roman" w:hAnsi="Times New Roman" w:cs="Times New Roman"/>
          <w:sz w:val="24"/>
          <w:szCs w:val="24"/>
        </w:rPr>
        <w:t>.</w:t>
      </w:r>
      <w:r>
        <w:rPr>
          <w:rFonts w:ascii="Times New Roman" w:hAnsi="Times New Roman" w:cs="Times New Roman"/>
          <w:sz w:val="24"/>
          <w:szCs w:val="24"/>
        </w:rPr>
        <w:t xml:space="preserve">  </w:t>
      </w:r>
      <w:r w:rsidRPr="006E0303">
        <w:rPr>
          <w:rFonts w:ascii="Times New Roman" w:hAnsi="Times New Roman" w:eastAsia="Calibri" w:cs="Times New Roman"/>
          <w:sz w:val="24"/>
          <w:szCs w:val="24"/>
        </w:rPr>
        <w:t xml:space="preserve">Persons with disabilities that require alternative means for communication should contact the U.S. Department of Agriculture (USDA) Target Center at (202) 720-2600 (voice). </w:t>
      </w:r>
    </w:p>
    <w:p w:rsidRPr="003B75C7" w:rsidR="00E039AD" w:rsidP="003B75C7" w:rsidRDefault="00E039AD" w14:paraId="5BCA0428" w14:textId="77777777">
      <w:pPr>
        <w:pStyle w:val="NoSpacing"/>
      </w:pPr>
    </w:p>
    <w:p w:rsidRPr="00392481" w:rsidR="00A20732" w:rsidP="66FC1837" w:rsidRDefault="007906E1" w14:paraId="4F18AB6E" w14:textId="0EAAFCF9">
      <w:pPr>
        <w:spacing w:line="480" w:lineRule="auto"/>
        <w:contextualSpacing/>
        <w:rPr>
          <w:rFonts w:ascii="Times New Roman" w:hAnsi="Times New Roman" w:cs="Times New Roman"/>
          <w:b/>
          <w:bCs/>
          <w:sz w:val="24"/>
          <w:szCs w:val="24"/>
        </w:rPr>
      </w:pPr>
      <w:r w:rsidRPr="66FC1837">
        <w:rPr>
          <w:rFonts w:ascii="Times New Roman" w:hAnsi="Times New Roman" w:cs="Times New Roman"/>
          <w:b/>
          <w:bCs/>
          <w:sz w:val="24"/>
          <w:szCs w:val="24"/>
        </w:rPr>
        <w:t>IX</w:t>
      </w:r>
      <w:r w:rsidRPr="66FC1837" w:rsidR="00917562">
        <w:rPr>
          <w:rFonts w:ascii="Times New Roman" w:hAnsi="Times New Roman" w:cs="Times New Roman"/>
          <w:b/>
          <w:bCs/>
          <w:sz w:val="24"/>
          <w:szCs w:val="24"/>
        </w:rPr>
        <w:t>.</w:t>
      </w:r>
      <w:r w:rsidRPr="66FC1837" w:rsidR="00A20732">
        <w:rPr>
          <w:rFonts w:ascii="Times New Roman" w:hAnsi="Times New Roman" w:cs="Times New Roman"/>
          <w:b/>
          <w:bCs/>
          <w:sz w:val="24"/>
          <w:szCs w:val="24"/>
        </w:rPr>
        <w:t xml:space="preserve">   Other Information</w:t>
      </w:r>
    </w:p>
    <w:p w:rsidRPr="00392481" w:rsidR="00A20732" w:rsidP="00A20732" w:rsidRDefault="007906E1" w14:paraId="007578DA" w14:textId="5C247469">
      <w:pPr>
        <w:spacing w:line="480" w:lineRule="auto"/>
        <w:contextualSpacing/>
        <w:rPr>
          <w:rFonts w:ascii="Times New Roman" w:hAnsi="Times New Roman" w:cs="Times New Roman"/>
          <w:bCs/>
          <w:i/>
          <w:iCs/>
          <w:sz w:val="24"/>
          <w:szCs w:val="24"/>
        </w:rPr>
      </w:pPr>
      <w:r w:rsidRPr="00392481">
        <w:rPr>
          <w:rFonts w:ascii="Times New Roman" w:hAnsi="Times New Roman" w:cs="Times New Roman"/>
          <w:bCs/>
          <w:i/>
          <w:iCs/>
          <w:sz w:val="24"/>
          <w:szCs w:val="24"/>
        </w:rPr>
        <w:lastRenderedPageBreak/>
        <w:t xml:space="preserve">A.  </w:t>
      </w:r>
      <w:r w:rsidRPr="00392481" w:rsidR="00A20732">
        <w:rPr>
          <w:rFonts w:ascii="Times New Roman" w:hAnsi="Times New Roman" w:cs="Times New Roman"/>
          <w:bCs/>
          <w:i/>
          <w:iCs/>
          <w:sz w:val="24"/>
          <w:szCs w:val="24"/>
        </w:rPr>
        <w:t>Paperwork Reduction Act</w:t>
      </w:r>
    </w:p>
    <w:p w:rsidRPr="00FE3A72" w:rsidR="00FE3A72" w:rsidP="4EA58BF1" w:rsidRDefault="005F385F" w14:paraId="68CB6E6D" w14:textId="394C9BCB">
      <w:pPr>
        <w:spacing w:before="100" w:beforeAutospacing="1" w:after="100" w:afterAutospacing="1" w:line="480" w:lineRule="auto"/>
        <w:ind w:firstLine="720"/>
        <w:contextualSpacing/>
        <w:rPr>
          <w:rFonts w:ascii="Times New Roman" w:hAnsi="Times New Roman" w:eastAsia="Times New Roman" w:cs="Times New Roman"/>
          <w:sz w:val="24"/>
          <w:szCs w:val="24"/>
        </w:rPr>
      </w:pPr>
      <w:r w:rsidRPr="4EA58BF1">
        <w:rPr>
          <w:rFonts w:ascii="Times New Roman" w:hAnsi="Times New Roman" w:eastAsia="Times New Roman" w:cs="Times New Roman"/>
          <w:sz w:val="24"/>
          <w:szCs w:val="24"/>
        </w:rPr>
        <w:t>In accordance with the Paperwork Reduction Act of 1995 (44 U.S.C. chapter 35), USDA requested that the Office of Management and Budget (OMB) conduct an emergency review</w:t>
      </w:r>
      <w:r w:rsidR="00E86BD7">
        <w:rPr>
          <w:rFonts w:ascii="Times New Roman" w:hAnsi="Times New Roman" w:eastAsia="Times New Roman" w:cs="Times New Roman"/>
          <w:sz w:val="24"/>
          <w:szCs w:val="24"/>
        </w:rPr>
        <w:t xml:space="preserve"> by </w:t>
      </w:r>
      <w:r w:rsidR="001773E2">
        <w:rPr>
          <w:rFonts w:ascii="Times New Roman" w:hAnsi="Times New Roman" w:eastAsia="Times New Roman" w:cs="Times New Roman"/>
          <w:sz w:val="24"/>
          <w:szCs w:val="24"/>
        </w:rPr>
        <w:t>July 1</w:t>
      </w:r>
      <w:r w:rsidR="00D474B3">
        <w:rPr>
          <w:rFonts w:ascii="Times New Roman" w:hAnsi="Times New Roman" w:eastAsia="Times New Roman" w:cs="Times New Roman"/>
          <w:sz w:val="24"/>
          <w:szCs w:val="24"/>
        </w:rPr>
        <w:t>6</w:t>
      </w:r>
      <w:r w:rsidR="001773E2">
        <w:rPr>
          <w:rFonts w:ascii="Times New Roman" w:hAnsi="Times New Roman" w:eastAsia="Times New Roman" w:cs="Times New Roman"/>
          <w:sz w:val="24"/>
          <w:szCs w:val="24"/>
        </w:rPr>
        <w:t>, 2021</w:t>
      </w:r>
      <w:r w:rsidRPr="4EA58BF1">
        <w:rPr>
          <w:rFonts w:ascii="Times New Roman" w:hAnsi="Times New Roman" w:eastAsia="Times New Roman" w:cs="Times New Roman"/>
          <w:sz w:val="24"/>
          <w:szCs w:val="24"/>
        </w:rPr>
        <w:t xml:space="preserve"> of a new information collection that contains t</w:t>
      </w:r>
      <w:r w:rsidRPr="4EA58BF1" w:rsidR="002B22C6">
        <w:rPr>
          <w:rFonts w:ascii="Times New Roman" w:hAnsi="Times New Roman" w:eastAsia="Times New Roman" w:cs="Times New Roman"/>
          <w:sz w:val="24"/>
          <w:szCs w:val="24"/>
        </w:rPr>
        <w:t>h</w:t>
      </w:r>
      <w:r w:rsidRPr="4EA58BF1">
        <w:rPr>
          <w:rFonts w:ascii="Times New Roman" w:hAnsi="Times New Roman" w:eastAsia="Times New Roman" w:cs="Times New Roman"/>
          <w:sz w:val="24"/>
          <w:szCs w:val="24"/>
        </w:rPr>
        <w:t>e Information Collection and Recordkeeping requirements contained in this notice</w:t>
      </w:r>
      <w:r w:rsidRPr="4EA58BF1" w:rsidR="3D9BA534">
        <w:rPr>
          <w:rFonts w:ascii="Times New Roman" w:hAnsi="Times New Roman" w:eastAsia="Times New Roman" w:cs="Times New Roman"/>
          <w:sz w:val="24"/>
          <w:szCs w:val="24"/>
        </w:rPr>
        <w:t>.</w:t>
      </w:r>
      <w:r w:rsidRPr="4EA58BF1">
        <w:rPr>
          <w:rFonts w:ascii="Times New Roman" w:hAnsi="Times New Roman" w:eastAsia="Times New Roman" w:cs="Times New Roman"/>
          <w:sz w:val="24"/>
          <w:szCs w:val="24"/>
        </w:rPr>
        <w:t xml:space="preserve"> </w:t>
      </w:r>
    </w:p>
    <w:p w:rsidRPr="00FE3A72" w:rsidR="00FE3A72" w:rsidP="4EA58BF1" w:rsidRDefault="005F385F" w14:paraId="06BDF034" w14:textId="6B8FCFDE">
      <w:pPr>
        <w:spacing w:before="100" w:beforeAutospacing="1" w:after="100" w:afterAutospacing="1" w:line="480" w:lineRule="auto"/>
        <w:ind w:firstLine="720"/>
        <w:contextualSpacing/>
        <w:rPr>
          <w:rFonts w:ascii="Times New Roman" w:hAnsi="Times New Roman" w:eastAsia="Times New Roman" w:cs="Times New Roman"/>
          <w:sz w:val="24"/>
          <w:szCs w:val="24"/>
        </w:rPr>
      </w:pPr>
      <w:r w:rsidRPr="4EA58BF1">
        <w:rPr>
          <w:rFonts w:ascii="Times New Roman" w:hAnsi="Times New Roman" w:eastAsia="Times New Roman" w:cs="Times New Roman"/>
          <w:sz w:val="24"/>
          <w:szCs w:val="24"/>
        </w:rPr>
        <w:t>In addition to the emergency clearance, the regular clearance process is hereby being initiated to provide the public with the opportunity to comment under a full comment period, as</w:t>
      </w:r>
      <w:r w:rsidRPr="4EA58BF1" w:rsidR="00156E1F">
        <w:rPr>
          <w:rFonts w:ascii="Times New Roman" w:hAnsi="Times New Roman" w:eastAsia="Times New Roman" w:cs="Times New Roman"/>
          <w:sz w:val="24"/>
          <w:szCs w:val="24"/>
        </w:rPr>
        <w:t xml:space="preserve"> </w:t>
      </w:r>
      <w:r w:rsidRPr="4EA58BF1" w:rsidR="00826B87">
        <w:rPr>
          <w:rFonts w:ascii="Times New Roman" w:hAnsi="Times New Roman" w:eastAsia="Times New Roman" w:cs="Times New Roman"/>
          <w:sz w:val="24"/>
          <w:szCs w:val="24"/>
        </w:rPr>
        <w:t xml:space="preserve">the Agency </w:t>
      </w:r>
      <w:r w:rsidRPr="4EA58BF1" w:rsidR="00A7376C">
        <w:rPr>
          <w:rFonts w:ascii="Times New Roman" w:hAnsi="Times New Roman" w:eastAsia="Times New Roman" w:cs="Times New Roman"/>
          <w:sz w:val="24"/>
          <w:szCs w:val="24"/>
        </w:rPr>
        <w:t xml:space="preserve">intends to request regular </w:t>
      </w:r>
      <w:r w:rsidRPr="4EA58BF1" w:rsidR="00AD23F3">
        <w:rPr>
          <w:rFonts w:ascii="Times New Roman" w:hAnsi="Times New Roman" w:eastAsia="Times New Roman" w:cs="Times New Roman"/>
          <w:sz w:val="24"/>
          <w:szCs w:val="24"/>
        </w:rPr>
        <w:t xml:space="preserve">approval </w:t>
      </w:r>
      <w:r w:rsidRPr="4EA58BF1" w:rsidR="00AA15D4">
        <w:rPr>
          <w:rFonts w:ascii="Times New Roman" w:hAnsi="Times New Roman" w:eastAsia="Times New Roman" w:cs="Times New Roman"/>
          <w:sz w:val="24"/>
          <w:szCs w:val="24"/>
        </w:rPr>
        <w:t xml:space="preserve">from </w:t>
      </w:r>
      <w:r w:rsidRPr="4EA58BF1">
        <w:rPr>
          <w:rFonts w:ascii="Times New Roman" w:hAnsi="Times New Roman" w:eastAsia="Times New Roman" w:cs="Times New Roman"/>
          <w:sz w:val="24"/>
          <w:szCs w:val="24"/>
        </w:rPr>
        <w:t xml:space="preserve">OMB for this information collection. Comments from the public on new, proposed, revised, and continuing collections of information help us assess the impact of our information collection requirements and minimize the public's reporting burden. </w:t>
      </w:r>
      <w:r w:rsidRPr="4EA58BF1" w:rsidR="00E341D6">
        <w:rPr>
          <w:rFonts w:ascii="Times New Roman" w:hAnsi="Times New Roman" w:eastAsia="Times New Roman" w:cs="Times New Roman"/>
          <w:sz w:val="24"/>
          <w:szCs w:val="24"/>
        </w:rPr>
        <w:t xml:space="preserve"> </w:t>
      </w:r>
      <w:r w:rsidRPr="4EA58BF1" w:rsidR="00FE3A72">
        <w:rPr>
          <w:rFonts w:ascii="Times New Roman" w:hAnsi="Times New Roman" w:eastAsia="Times New Roman" w:cs="Times New Roman"/>
          <w:sz w:val="24"/>
          <w:szCs w:val="24"/>
        </w:rPr>
        <w:t>Comments may be submitted regarding this information collection by the following method:</w:t>
      </w:r>
    </w:p>
    <w:p w:rsidR="00FE3A72" w:rsidP="00067D52" w:rsidRDefault="00FE3A72" w14:paraId="3FB49CD5" w14:textId="0FBCDD9C">
      <w:pPr>
        <w:spacing w:before="100" w:beforeAutospacing="1" w:after="100" w:afterAutospacing="1" w:line="480" w:lineRule="auto"/>
        <w:ind w:firstLine="720"/>
        <w:contextualSpacing/>
        <w:rPr>
          <w:rFonts w:ascii="Times New Roman" w:hAnsi="Times New Roman" w:eastAsia="Times New Roman" w:cs="Times New Roman"/>
          <w:sz w:val="24"/>
          <w:szCs w:val="24"/>
        </w:rPr>
      </w:pPr>
      <w:r w:rsidRPr="4EA58BF1">
        <w:rPr>
          <w:rFonts w:ascii="Times New Roman" w:hAnsi="Times New Roman" w:eastAsia="Times New Roman" w:cs="Times New Roman"/>
          <w:sz w:val="24"/>
          <w:szCs w:val="24"/>
        </w:rPr>
        <w:t xml:space="preserve">• </w:t>
      </w:r>
      <w:r w:rsidR="00067D52">
        <w:rPr>
          <w:rFonts w:ascii="Times New Roman" w:hAnsi="Times New Roman" w:eastAsia="Times New Roman" w:cs="Times New Roman"/>
          <w:sz w:val="24"/>
          <w:szCs w:val="24"/>
        </w:rPr>
        <w:t xml:space="preserve">     </w:t>
      </w:r>
      <w:r w:rsidRPr="4EA58BF1">
        <w:rPr>
          <w:rFonts w:ascii="Times New Roman" w:hAnsi="Times New Roman" w:eastAsia="Times New Roman" w:cs="Times New Roman"/>
          <w:sz w:val="24"/>
          <w:szCs w:val="24"/>
        </w:rPr>
        <w:t>Federal eRulemaking Portal: Go to https://www.regulations.gov and, in the lower ‘‘Search Regulations and Federal Actions’’ box, select ‘‘RHS’’ from the agency drop-down menu, then click on ‘‘Submit.’’ In the Docket ID column, select Docket No.</w:t>
      </w:r>
      <w:r w:rsidRPr="4EA58BF1" w:rsidR="44D3F1F8">
        <w:rPr>
          <w:rFonts w:ascii="Times New Roman" w:hAnsi="Times New Roman" w:cs="Times New Roman"/>
          <w:sz w:val="24"/>
          <w:szCs w:val="24"/>
        </w:rPr>
        <w:t xml:space="preserve"> RHS-21-CF-0009</w:t>
      </w:r>
      <w:r w:rsidRPr="4EA58BF1">
        <w:rPr>
          <w:rFonts w:ascii="Times New Roman" w:hAnsi="Times New Roman" w:eastAsia="Times New Roman" w:cs="Times New Roman"/>
          <w:sz w:val="24"/>
          <w:szCs w:val="24"/>
        </w:rPr>
        <w:t xml:space="preserve"> to submit or view public comments and to view supporting and related materials available electronically</w:t>
      </w:r>
      <w:r w:rsidR="002A5E35">
        <w:rPr>
          <w:rFonts w:ascii="Times New Roman" w:hAnsi="Times New Roman" w:eastAsia="Times New Roman" w:cs="Times New Roman"/>
          <w:sz w:val="24"/>
          <w:szCs w:val="24"/>
        </w:rPr>
        <w:t xml:space="preserve">. </w:t>
      </w:r>
      <w:r w:rsidRPr="4EA58BF1">
        <w:rPr>
          <w:rFonts w:ascii="Times New Roman" w:hAnsi="Times New Roman" w:eastAsia="Times New Roman" w:cs="Times New Roman"/>
          <w:sz w:val="24"/>
          <w:szCs w:val="24"/>
        </w:rPr>
        <w:t xml:space="preserve"> Information on using Regulations.gov, including instructions for accessing documents, submitting comments, and viewing the docket after the close of the comment period, is available through the site’s ‘‘User Tips’’ link. Comments on this information collection must be received by [</w:t>
      </w:r>
      <w:r w:rsidRPr="00067D52">
        <w:rPr>
          <w:rFonts w:ascii="Times New Roman" w:hAnsi="Times New Roman" w:eastAsia="Times New Roman" w:cs="Times New Roman"/>
          <w:bCs/>
          <w:sz w:val="24"/>
          <w:szCs w:val="24"/>
        </w:rPr>
        <w:t xml:space="preserve">INSERT DATE 60 DAYS FROM THE DATE OF PUBLICATION IN THE </w:t>
      </w:r>
      <w:r w:rsidRPr="00067D52">
        <w:rPr>
          <w:rFonts w:ascii="Times New Roman" w:hAnsi="Times New Roman" w:eastAsia="Times New Roman" w:cs="Times New Roman"/>
          <w:bCs/>
          <w:i/>
          <w:iCs/>
          <w:sz w:val="24"/>
          <w:szCs w:val="24"/>
        </w:rPr>
        <w:t>FEDERAL REGISTER</w:t>
      </w:r>
      <w:r w:rsidRPr="4EA58BF1">
        <w:rPr>
          <w:rFonts w:ascii="Times New Roman" w:hAnsi="Times New Roman" w:eastAsia="Times New Roman" w:cs="Times New Roman"/>
          <w:sz w:val="24"/>
          <w:szCs w:val="24"/>
        </w:rPr>
        <w:t>].</w:t>
      </w:r>
      <w:bookmarkStart w:name="_Hlk50028391" w:id="10"/>
      <w:bookmarkEnd w:id="10"/>
    </w:p>
    <w:p w:rsidRPr="000B254C" w:rsidR="00FE530F" w:rsidP="000B254C" w:rsidRDefault="00FE530F" w14:paraId="7FB511A7" w14:textId="77777777">
      <w:pPr>
        <w:rPr>
          <w:rFonts w:ascii="Times New Roman" w:hAnsi="Times New Roman" w:cs="Times New Roman"/>
          <w:sz w:val="24"/>
          <w:szCs w:val="24"/>
        </w:rPr>
      </w:pPr>
    </w:p>
    <w:p w:rsidRPr="00FE3A72" w:rsidR="00FE3A72" w:rsidP="00FE3A72" w:rsidRDefault="00FE3A72" w14:paraId="0EF17C16" w14:textId="4083B38D">
      <w:pPr>
        <w:spacing w:line="480" w:lineRule="auto"/>
        <w:rPr>
          <w:rFonts w:ascii="Times New Roman" w:hAnsi="Times New Roman" w:eastAsia="Calibri" w:cs="Times New Roman"/>
          <w:sz w:val="24"/>
          <w:szCs w:val="24"/>
        </w:rPr>
      </w:pPr>
      <w:r w:rsidRPr="00FE3A72">
        <w:rPr>
          <w:rFonts w:ascii="Times New Roman" w:hAnsi="Times New Roman" w:eastAsia="Calibri" w:cs="Times New Roman"/>
          <w:sz w:val="24"/>
          <w:szCs w:val="24"/>
        </w:rPr>
        <w:t xml:space="preserve">     </w:t>
      </w:r>
      <w:r w:rsidR="001D5D45">
        <w:rPr>
          <w:rFonts w:ascii="Times New Roman" w:hAnsi="Times New Roman" w:eastAsia="Calibri" w:cs="Times New Roman"/>
          <w:sz w:val="24"/>
          <w:szCs w:val="24"/>
        </w:rPr>
        <w:tab/>
      </w:r>
      <w:r w:rsidRPr="00FE3A72">
        <w:rPr>
          <w:rFonts w:ascii="Times New Roman" w:hAnsi="Times New Roman" w:eastAsia="Calibri" w:cs="Times New Roman"/>
          <w:sz w:val="24"/>
          <w:szCs w:val="24"/>
        </w:rPr>
        <w:t>Copies of all forms, regulations, and instructions referenced in this NO</w:t>
      </w:r>
      <w:r>
        <w:rPr>
          <w:rFonts w:ascii="Times New Roman" w:hAnsi="Times New Roman" w:eastAsia="Calibri" w:cs="Times New Roman"/>
          <w:sz w:val="24"/>
          <w:szCs w:val="24"/>
        </w:rPr>
        <w:t>F</w:t>
      </w:r>
      <w:r w:rsidRPr="00FE3A72">
        <w:rPr>
          <w:rFonts w:ascii="Times New Roman" w:hAnsi="Times New Roman" w:eastAsia="Calibri" w:cs="Times New Roman"/>
          <w:sz w:val="24"/>
          <w:szCs w:val="24"/>
        </w:rPr>
        <w:t>A may be obtained from R</w:t>
      </w:r>
      <w:r>
        <w:rPr>
          <w:rFonts w:ascii="Times New Roman" w:hAnsi="Times New Roman" w:eastAsia="Calibri" w:cs="Times New Roman"/>
          <w:sz w:val="24"/>
          <w:szCs w:val="24"/>
        </w:rPr>
        <w:t>H</w:t>
      </w:r>
      <w:r w:rsidRPr="00FE3A72">
        <w:rPr>
          <w:rFonts w:ascii="Times New Roman" w:hAnsi="Times New Roman" w:eastAsia="Calibri" w:cs="Times New Roman"/>
          <w:sz w:val="24"/>
          <w:szCs w:val="24"/>
        </w:rPr>
        <w:t xml:space="preserve">S. </w:t>
      </w:r>
      <w:r>
        <w:rPr>
          <w:rFonts w:ascii="Times New Roman" w:hAnsi="Times New Roman" w:eastAsia="Calibri" w:cs="Times New Roman"/>
          <w:sz w:val="24"/>
          <w:szCs w:val="24"/>
        </w:rPr>
        <w:t xml:space="preserve"> </w:t>
      </w:r>
      <w:r w:rsidRPr="00FE3A72">
        <w:rPr>
          <w:rFonts w:ascii="Times New Roman" w:hAnsi="Times New Roman" w:eastAsia="Calibri" w:cs="Times New Roman"/>
          <w:sz w:val="24"/>
          <w:szCs w:val="24"/>
        </w:rPr>
        <w:t xml:space="preserve">Data furnished by the applicants will be used to determine </w:t>
      </w:r>
      <w:r w:rsidRPr="00FE3A72">
        <w:rPr>
          <w:rFonts w:ascii="Times New Roman" w:hAnsi="Times New Roman" w:eastAsia="Calibri" w:cs="Times New Roman"/>
          <w:sz w:val="24"/>
          <w:szCs w:val="24"/>
        </w:rPr>
        <w:lastRenderedPageBreak/>
        <w:t xml:space="preserve">eligibility for program benefits. Furnishing the data is voluntary; however, the failure to provide data could result in program benefits being withheld or denied. </w:t>
      </w:r>
    </w:p>
    <w:p w:rsidR="00FF1BD0" w:rsidP="00FE3A72" w:rsidRDefault="001D5D45" w14:paraId="2CAA6578" w14:textId="178C1206">
      <w:pPr>
        <w:autoSpaceDE w:val="0"/>
        <w:autoSpaceDN w:val="0"/>
        <w:adjustRightInd w:val="0"/>
        <w:spacing w:after="0" w:line="480" w:lineRule="auto"/>
        <w:ind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FE3A72" w:rsidR="00FE3A72">
        <w:rPr>
          <w:rFonts w:ascii="Times New Roman" w:hAnsi="Times New Roman" w:eastAsia="Times New Roman" w:cs="Times New Roman"/>
          <w:sz w:val="24"/>
          <w:szCs w:val="24"/>
        </w:rPr>
        <w:t xml:space="preserve">Comments are invited on (a) whether the collection of information is necessary for the proper performance of the functions of the agency, including whether the information will have practical utility; (b) the accuracy of the agency’s estimate of burden including the validity of the methodology and assumptions used; (c) ways to enhance the quality, utility and clarity of the information to be collected; and (d) ways to minimize the burden of the collection of information on those who are to respond, including through the use of appropriate automated, electronical, mechanical, or other technological collection techniques or other forms of information technology. </w:t>
      </w:r>
    </w:p>
    <w:p w:rsidR="00FF1BD0" w:rsidP="00FF1BD0" w:rsidRDefault="00FF1BD0" w14:paraId="129E6243" w14:textId="77777777">
      <w:pPr>
        <w:pStyle w:val="NoSpacing"/>
      </w:pPr>
    </w:p>
    <w:p w:rsidRPr="00F31CC6" w:rsidR="00FF1BD0" w:rsidP="0A92C5C9" w:rsidRDefault="00FF1BD0" w14:paraId="0D9054C7" w14:textId="0154C3B7">
      <w:pPr>
        <w:autoSpaceDE w:val="0"/>
        <w:autoSpaceDN w:val="0"/>
        <w:adjustRightInd w:val="0"/>
        <w:spacing w:after="0" w:line="480" w:lineRule="auto"/>
        <w:rPr>
          <w:rFonts w:ascii="Times New Roman" w:hAnsi="Times New Roman" w:eastAsia="Calibri" w:cs="Times New Roman"/>
          <w:sz w:val="24"/>
          <w:szCs w:val="24"/>
        </w:rPr>
      </w:pPr>
      <w:r>
        <w:rPr>
          <w:rFonts w:ascii="Times New Roman" w:hAnsi="Times New Roman" w:eastAsia="Times New Roman" w:cs="Times New Roman"/>
          <w:b/>
          <w:bCs/>
          <w:i/>
          <w:iCs/>
          <w:sz w:val="24"/>
          <w:szCs w:val="24"/>
        </w:rPr>
        <w:tab/>
      </w:r>
      <w:r w:rsidRPr="76538CEC" w:rsidR="17BEB7F2">
        <w:rPr>
          <w:rFonts w:ascii="Times New Roman" w:hAnsi="Times New Roman" w:eastAsia="Times New Roman" w:cs="Times New Roman"/>
          <w:b/>
          <w:bCs/>
          <w:i/>
          <w:iCs/>
          <w:sz w:val="24"/>
          <w:szCs w:val="24"/>
        </w:rPr>
        <w:t>Title</w:t>
      </w:r>
      <w:r w:rsidRPr="76538CEC" w:rsidR="17BEB7F2">
        <w:rPr>
          <w:rFonts w:ascii="Times New Roman" w:hAnsi="Times New Roman" w:eastAsia="Times New Roman" w:cs="Times New Roman"/>
          <w:i/>
          <w:iCs/>
          <w:sz w:val="24"/>
          <w:szCs w:val="24"/>
        </w:rPr>
        <w:t>:</w:t>
      </w:r>
      <w:r w:rsidRPr="00FE3A72" w:rsidR="17BEB7F2">
        <w:rPr>
          <w:rFonts w:ascii="Times New Roman" w:hAnsi="Times New Roman" w:eastAsia="Times New Roman" w:cs="Times New Roman"/>
          <w:sz w:val="24"/>
          <w:szCs w:val="24"/>
        </w:rPr>
        <w:t xml:space="preserve"> </w:t>
      </w:r>
      <w:bookmarkStart w:name="_Hlk50028733" w:id="11"/>
      <w:r w:rsidR="2E94964B">
        <w:rPr>
          <w:rFonts w:ascii="Times New Roman" w:hAnsi="Times New Roman" w:eastAsia="Times New Roman" w:cs="Times New Roman"/>
          <w:sz w:val="24"/>
          <w:szCs w:val="24"/>
        </w:rPr>
        <w:t xml:space="preserve"> </w:t>
      </w:r>
      <w:r w:rsidRPr="00F31CC6" w:rsidR="17BEB7F2">
        <w:rPr>
          <w:rFonts w:ascii="Times New Roman" w:hAnsi="Times New Roman" w:eastAsia="Times New Roman" w:cs="Times New Roman"/>
          <w:sz w:val="24"/>
          <w:szCs w:val="24"/>
        </w:rPr>
        <w:t xml:space="preserve">American </w:t>
      </w:r>
      <w:r w:rsidRPr="00F31CC6" w:rsidR="6FCFF78D">
        <w:rPr>
          <w:rFonts w:ascii="Times New Roman" w:hAnsi="Times New Roman" w:eastAsia="Times New Roman" w:cs="Times New Roman"/>
          <w:sz w:val="24"/>
          <w:szCs w:val="24"/>
        </w:rPr>
        <w:t>Rescue</w:t>
      </w:r>
      <w:r w:rsidRPr="00F31CC6" w:rsidR="17BEB7F2">
        <w:rPr>
          <w:rFonts w:ascii="Times New Roman" w:hAnsi="Times New Roman" w:eastAsia="Times New Roman" w:cs="Times New Roman"/>
          <w:sz w:val="24"/>
          <w:szCs w:val="24"/>
        </w:rPr>
        <w:t xml:space="preserve"> Plan </w:t>
      </w:r>
      <w:r w:rsidRPr="00F31CC6" w:rsidR="4A325D86">
        <w:rPr>
          <w:rFonts w:ascii="Times New Roman" w:hAnsi="Times New Roman" w:eastAsia="Times New Roman" w:cs="Times New Roman"/>
          <w:sz w:val="24"/>
          <w:szCs w:val="24"/>
        </w:rPr>
        <w:t xml:space="preserve">Act </w:t>
      </w:r>
      <w:r w:rsidRPr="00F31CC6" w:rsidR="2CF06BC6">
        <w:rPr>
          <w:rFonts w:ascii="Times New Roman" w:hAnsi="Times New Roman" w:eastAsia="Times New Roman" w:cs="Times New Roman"/>
          <w:sz w:val="24"/>
          <w:szCs w:val="24"/>
        </w:rPr>
        <w:t xml:space="preserve">Emergency </w:t>
      </w:r>
      <w:r w:rsidRPr="00F31CC6" w:rsidR="17BEB7F2">
        <w:rPr>
          <w:rFonts w:ascii="Times New Roman" w:hAnsi="Times New Roman" w:eastAsia="Times New Roman" w:cs="Times New Roman"/>
          <w:sz w:val="24"/>
          <w:szCs w:val="24"/>
        </w:rPr>
        <w:t>Rural Health Care</w:t>
      </w:r>
      <w:r w:rsidRPr="00F31CC6" w:rsidR="17BEB7F2">
        <w:rPr>
          <w:rFonts w:ascii="Times New Roman" w:hAnsi="Times New Roman" w:eastAsia="Calibri" w:cs="Times New Roman"/>
          <w:sz w:val="24"/>
          <w:szCs w:val="24"/>
        </w:rPr>
        <w:t xml:space="preserve"> </w:t>
      </w:r>
      <w:r w:rsidRPr="00F31CC6" w:rsidR="67E06675">
        <w:rPr>
          <w:rFonts w:ascii="Times New Roman" w:hAnsi="Times New Roman" w:eastAsia="Calibri" w:cs="Times New Roman"/>
          <w:sz w:val="24"/>
          <w:szCs w:val="24"/>
        </w:rPr>
        <w:t xml:space="preserve">(ERHC) </w:t>
      </w:r>
      <w:r w:rsidRPr="00F31CC6" w:rsidR="2CF06BC6">
        <w:rPr>
          <w:rFonts w:ascii="Times New Roman" w:hAnsi="Times New Roman" w:eastAsia="Calibri" w:cs="Times New Roman"/>
          <w:sz w:val="24"/>
          <w:szCs w:val="24"/>
        </w:rPr>
        <w:t xml:space="preserve">Grant </w:t>
      </w:r>
      <w:r w:rsidRPr="00F31CC6" w:rsidR="17BEB7F2">
        <w:rPr>
          <w:rFonts w:ascii="Times New Roman" w:hAnsi="Times New Roman" w:eastAsia="Calibri" w:cs="Times New Roman"/>
          <w:sz w:val="24"/>
          <w:szCs w:val="24"/>
        </w:rPr>
        <w:t>Program</w:t>
      </w:r>
      <w:bookmarkEnd w:id="11"/>
      <w:r w:rsidRPr="00F31CC6" w:rsidR="17BEB7F2">
        <w:rPr>
          <w:rFonts w:ascii="Times New Roman" w:hAnsi="Times New Roman" w:eastAsia="Calibri" w:cs="Times New Roman"/>
          <w:sz w:val="24"/>
          <w:szCs w:val="24"/>
        </w:rPr>
        <w:t>.</w:t>
      </w:r>
    </w:p>
    <w:p w:rsidRPr="00FF1BD0" w:rsidR="00FF1BD0" w:rsidP="00FF1BD0" w:rsidRDefault="00FF1BD0" w14:paraId="21DD6487" w14:textId="77777777">
      <w:pPr>
        <w:pStyle w:val="NoSpacing"/>
      </w:pPr>
    </w:p>
    <w:p w:rsidR="00FE3A72" w:rsidP="00FF1BD0" w:rsidRDefault="00FF1BD0" w14:paraId="3C1941EC" w14:textId="47702980">
      <w:pPr>
        <w:autoSpaceDE w:val="0"/>
        <w:autoSpaceDN w:val="0"/>
        <w:adjustRightInd w:val="0"/>
        <w:spacing w:after="0" w:line="480" w:lineRule="auto"/>
        <w:rPr>
          <w:rFonts w:ascii="Times New Roman" w:hAnsi="Times New Roman" w:eastAsia="Calibri" w:cs="Times New Roman"/>
          <w:sz w:val="24"/>
          <w:szCs w:val="24"/>
        </w:rPr>
      </w:pPr>
      <w:r>
        <w:rPr>
          <w:rFonts w:ascii="Times New Roman" w:hAnsi="Times New Roman" w:eastAsia="Calibri" w:cs="Times New Roman"/>
          <w:b/>
          <w:bCs/>
          <w:i/>
          <w:iCs/>
          <w:sz w:val="24"/>
          <w:szCs w:val="24"/>
        </w:rPr>
        <w:tab/>
      </w:r>
      <w:r w:rsidRPr="00FF1BD0" w:rsidR="00FE3A72">
        <w:rPr>
          <w:rFonts w:ascii="Times New Roman" w:hAnsi="Times New Roman" w:eastAsia="Calibri" w:cs="Times New Roman"/>
          <w:b/>
          <w:bCs/>
          <w:i/>
          <w:iCs/>
          <w:sz w:val="24"/>
          <w:szCs w:val="24"/>
        </w:rPr>
        <w:t>Type of Request</w:t>
      </w:r>
      <w:r w:rsidRPr="00FE3A72" w:rsidR="00FE3A72">
        <w:rPr>
          <w:rFonts w:ascii="Times New Roman" w:hAnsi="Times New Roman" w:eastAsia="Calibri" w:cs="Times New Roman"/>
          <w:sz w:val="24"/>
          <w:szCs w:val="24"/>
        </w:rPr>
        <w:t xml:space="preserve">: </w:t>
      </w:r>
      <w:r w:rsidR="00D43DC9">
        <w:rPr>
          <w:rFonts w:ascii="Times New Roman" w:hAnsi="Times New Roman" w:eastAsia="Calibri" w:cs="Times New Roman"/>
          <w:sz w:val="24"/>
          <w:szCs w:val="24"/>
        </w:rPr>
        <w:t xml:space="preserve"> </w:t>
      </w:r>
      <w:r w:rsidRPr="00FE3A72" w:rsidR="00FE3A72">
        <w:rPr>
          <w:rFonts w:ascii="Times New Roman" w:hAnsi="Times New Roman" w:eastAsia="Calibri" w:cs="Times New Roman"/>
          <w:sz w:val="24"/>
          <w:szCs w:val="24"/>
        </w:rPr>
        <w:t>New collection.</w:t>
      </w:r>
    </w:p>
    <w:p w:rsidRPr="00AE1530" w:rsidR="00FF1BD0" w:rsidP="00AE1530" w:rsidRDefault="00FF1BD0" w14:paraId="34F4DCC8" w14:textId="77777777">
      <w:pPr>
        <w:pStyle w:val="NoSpacing"/>
      </w:pPr>
    </w:p>
    <w:p w:rsidRPr="00DF1E46" w:rsidR="009862E8" w:rsidP="009862E8" w:rsidRDefault="00FF1BD0" w14:paraId="0482F071" w14:textId="70EE7A8B">
      <w:pPr>
        <w:spacing w:line="480" w:lineRule="auto"/>
        <w:contextualSpacing/>
        <w:rPr>
          <w:rFonts w:ascii="Times New Roman" w:hAnsi="Times New Roman" w:eastAsia="Calibri" w:cs="Times New Roman"/>
          <w:sz w:val="24"/>
          <w:szCs w:val="24"/>
        </w:rPr>
      </w:pPr>
      <w:r>
        <w:rPr>
          <w:rFonts w:ascii="Times New Roman" w:hAnsi="Times New Roman" w:eastAsia="Calibri" w:cs="Times New Roman"/>
          <w:b/>
          <w:bCs/>
          <w:i/>
          <w:iCs/>
          <w:sz w:val="24"/>
          <w:szCs w:val="24"/>
        </w:rPr>
        <w:tab/>
      </w:r>
      <w:r w:rsidRPr="66FC1837" w:rsidR="558EC953">
        <w:rPr>
          <w:rFonts w:ascii="Times New Roman" w:hAnsi="Times New Roman" w:eastAsia="Calibri" w:cs="Times New Roman"/>
          <w:b/>
          <w:bCs/>
          <w:i/>
          <w:iCs/>
          <w:sz w:val="24"/>
          <w:szCs w:val="24"/>
        </w:rPr>
        <w:t>Abstract</w:t>
      </w:r>
      <w:r w:rsidRPr="00FF1BD0" w:rsidR="558EC953">
        <w:rPr>
          <w:rFonts w:ascii="Times New Roman" w:hAnsi="Times New Roman" w:eastAsia="Calibri" w:cs="Times New Roman"/>
          <w:b/>
          <w:bCs/>
          <w:sz w:val="24"/>
          <w:szCs w:val="24"/>
        </w:rPr>
        <w:t>:</w:t>
      </w:r>
      <w:r w:rsidRPr="00FE3A72" w:rsidR="558EC953">
        <w:rPr>
          <w:rFonts w:ascii="Times New Roman" w:hAnsi="Times New Roman" w:eastAsia="Calibri" w:cs="Times New Roman"/>
          <w:sz w:val="24"/>
          <w:szCs w:val="24"/>
        </w:rPr>
        <w:t xml:space="preserve"> </w:t>
      </w:r>
      <w:r w:rsidR="2AF626FE">
        <w:rPr>
          <w:rFonts w:ascii="Times New Roman" w:hAnsi="Times New Roman" w:eastAsia="Calibri" w:cs="Times New Roman"/>
          <w:sz w:val="24"/>
          <w:szCs w:val="24"/>
        </w:rPr>
        <w:t xml:space="preserve"> </w:t>
      </w:r>
      <w:r w:rsidRPr="00FE3A72" w:rsidR="558EC953">
        <w:rPr>
          <w:rFonts w:ascii="Times New Roman" w:hAnsi="Times New Roman" w:eastAsia="Calibri" w:cs="Times New Roman"/>
          <w:sz w:val="24"/>
          <w:szCs w:val="24"/>
        </w:rPr>
        <w:t xml:space="preserve">The </w:t>
      </w:r>
      <w:r w:rsidR="558EC953">
        <w:rPr>
          <w:rFonts w:ascii="Times New Roman" w:hAnsi="Times New Roman" w:eastAsia="Times New Roman" w:cs="Times New Roman"/>
          <w:sz w:val="24"/>
          <w:szCs w:val="24"/>
        </w:rPr>
        <w:t xml:space="preserve">American </w:t>
      </w:r>
      <w:r w:rsidR="0869DD5F">
        <w:rPr>
          <w:rFonts w:ascii="Times New Roman" w:hAnsi="Times New Roman" w:eastAsia="Times New Roman" w:cs="Times New Roman"/>
          <w:sz w:val="24"/>
          <w:szCs w:val="24"/>
        </w:rPr>
        <w:t>Rescue</w:t>
      </w:r>
      <w:r w:rsidR="558EC953">
        <w:rPr>
          <w:rFonts w:ascii="Times New Roman" w:hAnsi="Times New Roman" w:eastAsia="Times New Roman" w:cs="Times New Roman"/>
          <w:sz w:val="24"/>
          <w:szCs w:val="24"/>
        </w:rPr>
        <w:t xml:space="preserve"> Plan </w:t>
      </w:r>
      <w:r w:rsidR="14B65B18">
        <w:rPr>
          <w:rFonts w:ascii="Times New Roman" w:hAnsi="Times New Roman" w:eastAsia="Times New Roman" w:cs="Times New Roman"/>
          <w:sz w:val="24"/>
          <w:szCs w:val="24"/>
        </w:rPr>
        <w:t xml:space="preserve">Act </w:t>
      </w:r>
      <w:r w:rsidRPr="5AFDECE6" w:rsidR="34593E82">
        <w:rPr>
          <w:rFonts w:ascii="Times New Roman" w:hAnsi="Times New Roman" w:eastAsia="Times New Roman" w:cs="Times New Roman"/>
          <w:sz w:val="24"/>
          <w:szCs w:val="24"/>
        </w:rPr>
        <w:t xml:space="preserve">Emergency </w:t>
      </w:r>
      <w:r w:rsidR="558EC953">
        <w:rPr>
          <w:rFonts w:ascii="Times New Roman" w:hAnsi="Times New Roman" w:eastAsia="Times New Roman" w:cs="Times New Roman"/>
          <w:sz w:val="24"/>
          <w:szCs w:val="24"/>
        </w:rPr>
        <w:t>Rural Health Care</w:t>
      </w:r>
      <w:r w:rsidRPr="00FE3A72" w:rsidR="558EC953">
        <w:rPr>
          <w:rFonts w:ascii="Times New Roman" w:hAnsi="Times New Roman" w:eastAsia="Calibri" w:cs="Times New Roman"/>
          <w:sz w:val="24"/>
          <w:szCs w:val="24"/>
        </w:rPr>
        <w:t xml:space="preserve"> Grant Program was authorized by the</w:t>
      </w:r>
      <w:r w:rsidR="680BBC58">
        <w:rPr>
          <w:rFonts w:ascii="Times New Roman" w:hAnsi="Times New Roman" w:eastAsia="Calibri" w:cs="Times New Roman"/>
          <w:sz w:val="24"/>
          <w:szCs w:val="24"/>
        </w:rPr>
        <w:t xml:space="preserve"> </w:t>
      </w:r>
      <w:r w:rsidRPr="00B341C1" w:rsidR="680BBC58">
        <w:rPr>
          <w:rFonts w:ascii="Times New Roman" w:hAnsi="Times New Roman" w:eastAsia="Times New Roman" w:cs="Times New Roman"/>
          <w:sz w:val="24"/>
          <w:szCs w:val="24"/>
        </w:rPr>
        <w:t xml:space="preserve">American </w:t>
      </w:r>
      <w:r w:rsidR="0869DD5F">
        <w:rPr>
          <w:rFonts w:ascii="Times New Roman" w:hAnsi="Times New Roman" w:eastAsia="Times New Roman" w:cs="Times New Roman"/>
          <w:sz w:val="24"/>
          <w:szCs w:val="24"/>
        </w:rPr>
        <w:t>Rescue</w:t>
      </w:r>
      <w:r w:rsidRPr="00B341C1" w:rsidR="680BBC58">
        <w:rPr>
          <w:rFonts w:ascii="Times New Roman" w:hAnsi="Times New Roman" w:eastAsia="Times New Roman" w:cs="Times New Roman"/>
          <w:sz w:val="24"/>
          <w:szCs w:val="24"/>
        </w:rPr>
        <w:t xml:space="preserve"> Plan Act of 2021</w:t>
      </w:r>
      <w:r w:rsidR="680BBC58">
        <w:rPr>
          <w:rFonts w:ascii="Times New Roman" w:hAnsi="Times New Roman" w:eastAsia="Times New Roman" w:cs="Times New Roman"/>
          <w:sz w:val="24"/>
          <w:szCs w:val="24"/>
        </w:rPr>
        <w:t xml:space="preserve"> </w:t>
      </w:r>
      <w:r w:rsidRPr="00B341C1" w:rsidR="680BBC58">
        <w:rPr>
          <w:rFonts w:ascii="Times New Roman" w:hAnsi="Times New Roman" w:eastAsia="Times New Roman" w:cs="Times New Roman"/>
          <w:sz w:val="24"/>
          <w:szCs w:val="24"/>
        </w:rPr>
        <w:t xml:space="preserve">to assist rural hospitals and local communities broaden access to COVID-19 vaccines, health care services, and food assistance through food banks and food distribution facilities, and projects supporting the long-term sustainability of rural health care. </w:t>
      </w:r>
      <w:r w:rsidR="003300CF">
        <w:rPr>
          <w:rFonts w:ascii="Times New Roman" w:hAnsi="Times New Roman" w:eastAsia="Times New Roman" w:cs="Times New Roman"/>
          <w:sz w:val="24"/>
          <w:szCs w:val="24"/>
        </w:rPr>
        <w:t xml:space="preserve"> </w:t>
      </w:r>
      <w:r w:rsidRPr="00DF1E46" w:rsidR="2BE08EF5">
        <w:rPr>
          <w:rFonts w:ascii="Times New Roman" w:hAnsi="Times New Roman" w:eastAsia="Calibri" w:cs="Times New Roman"/>
          <w:sz w:val="24"/>
          <w:szCs w:val="24"/>
        </w:rPr>
        <w:t xml:space="preserve">As authorized under Section 1002 of the American </w:t>
      </w:r>
      <w:r w:rsidR="2127136B">
        <w:rPr>
          <w:rFonts w:ascii="Times New Roman" w:hAnsi="Times New Roman" w:eastAsia="Calibri" w:cs="Times New Roman"/>
          <w:sz w:val="24"/>
          <w:szCs w:val="24"/>
        </w:rPr>
        <w:t>Rescue</w:t>
      </w:r>
      <w:r w:rsidRPr="00DF1E46" w:rsidR="2BE08EF5">
        <w:rPr>
          <w:rFonts w:ascii="Times New Roman" w:hAnsi="Times New Roman" w:eastAsia="Calibri" w:cs="Times New Roman"/>
          <w:sz w:val="24"/>
          <w:szCs w:val="24"/>
        </w:rPr>
        <w:t xml:space="preserve"> Plan Act, funds will be made available to eligible applicants to offer support for rural health care services in the form of immediate relief, longer-term funding to advance ideas and solutions to support long-term sustainability of </w:t>
      </w:r>
      <w:r w:rsidRPr="00DF1E46" w:rsidR="2BE08EF5">
        <w:rPr>
          <w:rFonts w:ascii="Times New Roman" w:hAnsi="Times New Roman" w:eastAsia="Calibri" w:cs="Times New Roman"/>
          <w:sz w:val="24"/>
          <w:szCs w:val="24"/>
        </w:rPr>
        <w:lastRenderedPageBreak/>
        <w:t xml:space="preserve">rural health, and provide expeditious relief to address the current economic conditions arising from </w:t>
      </w:r>
      <w:r w:rsidRPr="00DF1E46" w:rsidR="03F3BBDD">
        <w:rPr>
          <w:rFonts w:ascii="Times New Roman" w:hAnsi="Times New Roman" w:eastAsia="Calibri" w:cs="Times New Roman"/>
          <w:sz w:val="24"/>
          <w:szCs w:val="24"/>
        </w:rPr>
        <w:t xml:space="preserve">the </w:t>
      </w:r>
      <w:r w:rsidRPr="00DF1E46" w:rsidR="2BE08EF5">
        <w:rPr>
          <w:rFonts w:ascii="Times New Roman" w:hAnsi="Times New Roman" w:eastAsia="Calibri" w:cs="Times New Roman"/>
          <w:sz w:val="24"/>
          <w:szCs w:val="24"/>
        </w:rPr>
        <w:t xml:space="preserve">COVID-19 emergency. </w:t>
      </w:r>
    </w:p>
    <w:p w:rsidRPr="00FE3A72" w:rsidR="00FE3A72" w:rsidP="002A5E35" w:rsidRDefault="00FF1BD0" w14:paraId="2D8FB0DA" w14:textId="5603961B">
      <w:pPr>
        <w:autoSpaceDE w:val="0"/>
        <w:autoSpaceDN w:val="0"/>
        <w:adjustRightInd w:val="0"/>
        <w:spacing w:after="0" w:line="480" w:lineRule="auto"/>
        <w:rPr>
          <w:rFonts w:ascii="Times New Roman" w:hAnsi="Times New Roman" w:eastAsia="Calibri" w:cs="Times New Roman"/>
          <w:sz w:val="24"/>
          <w:szCs w:val="24"/>
        </w:rPr>
      </w:pPr>
      <w:r>
        <w:rPr>
          <w:rFonts w:ascii="Times New Roman" w:hAnsi="Times New Roman" w:eastAsia="Calibri" w:cs="Times New Roman"/>
          <w:b/>
          <w:bCs/>
          <w:i/>
          <w:iCs/>
          <w:sz w:val="24"/>
          <w:szCs w:val="24"/>
        </w:rPr>
        <w:tab/>
      </w:r>
      <w:r w:rsidRPr="0A32CD46" w:rsidR="2A7163CA">
        <w:rPr>
          <w:rFonts w:ascii="Times New Roman" w:hAnsi="Times New Roman" w:eastAsia="Calibri" w:cs="Times New Roman"/>
          <w:b/>
          <w:bCs/>
          <w:i/>
          <w:iCs/>
          <w:sz w:val="24"/>
          <w:szCs w:val="24"/>
        </w:rPr>
        <w:t>Estimate of Burden</w:t>
      </w:r>
      <w:r w:rsidRPr="0A32CD46" w:rsidR="2A7163CA">
        <w:rPr>
          <w:rFonts w:ascii="Times New Roman" w:hAnsi="Times New Roman" w:eastAsia="Calibri" w:cs="Times New Roman"/>
          <w:i/>
          <w:iCs/>
          <w:sz w:val="24"/>
          <w:szCs w:val="24"/>
        </w:rPr>
        <w:t>:</w:t>
      </w:r>
      <w:r w:rsidRPr="00FE3A72" w:rsidR="2A7163CA">
        <w:rPr>
          <w:rFonts w:ascii="Times New Roman" w:hAnsi="Times New Roman" w:eastAsia="Calibri" w:cs="Times New Roman"/>
          <w:sz w:val="24"/>
          <w:szCs w:val="24"/>
        </w:rPr>
        <w:t xml:space="preserve"> </w:t>
      </w:r>
      <w:r w:rsidR="293B87A1">
        <w:rPr>
          <w:rFonts w:ascii="Times New Roman" w:hAnsi="Times New Roman" w:eastAsia="Calibri" w:cs="Times New Roman"/>
          <w:sz w:val="24"/>
          <w:szCs w:val="24"/>
        </w:rPr>
        <w:t xml:space="preserve"> </w:t>
      </w:r>
      <w:r w:rsidRPr="00FE3A72" w:rsidR="2A7163CA">
        <w:rPr>
          <w:rFonts w:ascii="Times New Roman" w:hAnsi="Times New Roman" w:eastAsia="Calibri" w:cs="Times New Roman"/>
          <w:sz w:val="24"/>
          <w:szCs w:val="24"/>
        </w:rPr>
        <w:t xml:space="preserve">Public reporting burden for this collection of information is estimated to average </w:t>
      </w:r>
      <w:r w:rsidRPr="0A32CD46" w:rsidR="15D9C821">
        <w:rPr>
          <w:rFonts w:ascii="Times New Roman" w:hAnsi="Times New Roman" w:eastAsia="Calibri" w:cs="Times New Roman"/>
          <w:sz w:val="24"/>
          <w:szCs w:val="24"/>
        </w:rPr>
        <w:t>4.4</w:t>
      </w:r>
      <w:r w:rsidRPr="0A32CD46" w:rsidR="378827AB">
        <w:rPr>
          <w:rFonts w:ascii="Times New Roman" w:hAnsi="Times New Roman" w:eastAsia="Calibri" w:cs="Times New Roman"/>
          <w:sz w:val="24"/>
          <w:szCs w:val="24"/>
        </w:rPr>
        <w:t>5</w:t>
      </w:r>
      <w:r w:rsidRPr="0A32CD46" w:rsidR="15D9C821">
        <w:rPr>
          <w:rFonts w:ascii="Times New Roman" w:hAnsi="Times New Roman" w:eastAsia="Calibri" w:cs="Times New Roman"/>
          <w:sz w:val="24"/>
          <w:szCs w:val="24"/>
        </w:rPr>
        <w:t xml:space="preserve"> </w:t>
      </w:r>
      <w:r w:rsidRPr="00FE3A72" w:rsidR="2A7163CA">
        <w:rPr>
          <w:rFonts w:ascii="Times New Roman" w:hAnsi="Times New Roman" w:eastAsia="Calibri" w:cs="Times New Roman"/>
          <w:sz w:val="24"/>
          <w:szCs w:val="24"/>
        </w:rPr>
        <w:t xml:space="preserve">hours per response. </w:t>
      </w:r>
    </w:p>
    <w:p w:rsidRPr="00FE3A72" w:rsidR="00FE3A72" w:rsidP="002A5E35" w:rsidRDefault="00FE3A72" w14:paraId="7C806166" w14:textId="1F4054E5">
      <w:pPr>
        <w:autoSpaceDE w:val="0"/>
        <w:autoSpaceDN w:val="0"/>
        <w:adjustRightInd w:val="0"/>
        <w:spacing w:after="0" w:line="480" w:lineRule="auto"/>
        <w:ind w:left="720"/>
        <w:rPr>
          <w:rFonts w:ascii="Times New Roman" w:hAnsi="Times New Roman" w:eastAsia="Calibri" w:cs="Times New Roman"/>
          <w:sz w:val="24"/>
          <w:szCs w:val="24"/>
        </w:rPr>
      </w:pPr>
      <w:r w:rsidRPr="00FF1BD0">
        <w:rPr>
          <w:rFonts w:ascii="Times New Roman" w:hAnsi="Times New Roman" w:eastAsia="Calibri" w:cs="Times New Roman"/>
          <w:b/>
          <w:bCs/>
          <w:i/>
          <w:iCs/>
          <w:sz w:val="24"/>
          <w:szCs w:val="24"/>
        </w:rPr>
        <w:t>Respondents</w:t>
      </w:r>
      <w:r w:rsidRPr="00FF1BD0">
        <w:rPr>
          <w:rFonts w:ascii="Times New Roman" w:hAnsi="Times New Roman" w:eastAsia="Calibri" w:cs="Times New Roman"/>
          <w:b/>
          <w:bCs/>
          <w:sz w:val="24"/>
          <w:szCs w:val="24"/>
        </w:rPr>
        <w:t>:</w:t>
      </w:r>
      <w:r w:rsidRPr="00FE3A72">
        <w:rPr>
          <w:rFonts w:ascii="Times New Roman" w:hAnsi="Times New Roman" w:eastAsia="Calibri" w:cs="Times New Roman"/>
          <w:sz w:val="24"/>
          <w:szCs w:val="24"/>
        </w:rPr>
        <w:t xml:space="preserve"> </w:t>
      </w:r>
      <w:r w:rsidR="00D43DC9">
        <w:rPr>
          <w:rFonts w:ascii="Times New Roman" w:hAnsi="Times New Roman" w:eastAsia="Calibri" w:cs="Times New Roman"/>
          <w:sz w:val="24"/>
          <w:szCs w:val="24"/>
        </w:rPr>
        <w:t xml:space="preserve"> </w:t>
      </w:r>
      <w:r w:rsidR="00DF33B3">
        <w:rPr>
          <w:rFonts w:ascii="Times New Roman" w:hAnsi="Times New Roman" w:eastAsia="Calibri" w:cs="Times New Roman"/>
          <w:sz w:val="24"/>
          <w:szCs w:val="24"/>
        </w:rPr>
        <w:t>Public bodies, nonprofits, and Federally</w:t>
      </w:r>
      <w:r w:rsidR="001D5D45">
        <w:rPr>
          <w:rFonts w:ascii="Times New Roman" w:hAnsi="Times New Roman" w:eastAsia="Calibri" w:cs="Times New Roman"/>
          <w:sz w:val="24"/>
          <w:szCs w:val="24"/>
        </w:rPr>
        <w:t xml:space="preserve"> </w:t>
      </w:r>
      <w:r w:rsidR="00DF33B3">
        <w:rPr>
          <w:rFonts w:ascii="Times New Roman" w:hAnsi="Times New Roman" w:eastAsia="Calibri" w:cs="Times New Roman"/>
          <w:sz w:val="24"/>
          <w:szCs w:val="24"/>
        </w:rPr>
        <w:t xml:space="preserve">recognized Tribes  </w:t>
      </w:r>
    </w:p>
    <w:p w:rsidRPr="00FE3A72" w:rsidR="00FE3A72" w:rsidP="002A5E35" w:rsidRDefault="00FE3A72" w14:paraId="64258DD3" w14:textId="02058C1E">
      <w:pPr>
        <w:autoSpaceDE w:val="0"/>
        <w:autoSpaceDN w:val="0"/>
        <w:adjustRightInd w:val="0"/>
        <w:spacing w:after="0" w:line="480" w:lineRule="auto"/>
        <w:ind w:left="720"/>
        <w:rPr>
          <w:rFonts w:ascii="Times New Roman" w:hAnsi="Times New Roman" w:eastAsia="Calibri" w:cs="Times New Roman"/>
          <w:sz w:val="24"/>
          <w:szCs w:val="24"/>
        </w:rPr>
      </w:pPr>
      <w:r w:rsidRPr="6C2B72A3">
        <w:rPr>
          <w:rFonts w:ascii="Times New Roman" w:hAnsi="Times New Roman" w:eastAsia="Calibri" w:cs="Times New Roman"/>
          <w:b/>
          <w:bCs/>
          <w:i/>
          <w:iCs/>
          <w:sz w:val="24"/>
          <w:szCs w:val="24"/>
        </w:rPr>
        <w:t>Estimated Number of Respondents</w:t>
      </w:r>
      <w:r w:rsidRPr="00FE3A72">
        <w:rPr>
          <w:rFonts w:ascii="Times New Roman" w:hAnsi="Times New Roman" w:eastAsia="Calibri" w:cs="Times New Roman"/>
          <w:sz w:val="24"/>
          <w:szCs w:val="24"/>
        </w:rPr>
        <w:t xml:space="preserve">: </w:t>
      </w:r>
      <w:r w:rsidR="00D43DC9">
        <w:rPr>
          <w:rFonts w:ascii="Times New Roman" w:hAnsi="Times New Roman" w:eastAsia="Calibri" w:cs="Times New Roman"/>
          <w:sz w:val="24"/>
          <w:szCs w:val="24"/>
        </w:rPr>
        <w:t xml:space="preserve"> </w:t>
      </w:r>
      <w:r w:rsidR="00C94E60">
        <w:rPr>
          <w:rFonts w:ascii="Times New Roman" w:hAnsi="Times New Roman" w:eastAsia="Calibri" w:cs="Times New Roman"/>
          <w:sz w:val="24"/>
          <w:szCs w:val="24"/>
        </w:rPr>
        <w:t>3,392</w:t>
      </w:r>
    </w:p>
    <w:p w:rsidRPr="006D5123" w:rsidR="006D5123" w:rsidP="002A5E35" w:rsidRDefault="00FE3A72" w14:paraId="0FBEB697" w14:textId="0B7B340F">
      <w:pPr>
        <w:autoSpaceDE w:val="0"/>
        <w:autoSpaceDN w:val="0"/>
        <w:adjustRightInd w:val="0"/>
        <w:spacing w:after="0" w:line="480" w:lineRule="auto"/>
        <w:ind w:left="720"/>
        <w:rPr>
          <w:rFonts w:ascii="Times New Roman" w:hAnsi="Times New Roman" w:eastAsia="Calibri" w:cs="Times New Roman"/>
          <w:sz w:val="24"/>
          <w:szCs w:val="24"/>
        </w:rPr>
      </w:pPr>
      <w:r w:rsidRPr="3C088F9A">
        <w:rPr>
          <w:rFonts w:ascii="Times New Roman" w:hAnsi="Times New Roman" w:eastAsia="Calibri" w:cs="Times New Roman"/>
          <w:b/>
          <w:bCs/>
          <w:i/>
          <w:iCs/>
          <w:sz w:val="24"/>
          <w:szCs w:val="24"/>
        </w:rPr>
        <w:t>Estimated Number of Responses per Respondent</w:t>
      </w:r>
      <w:r w:rsidRPr="3C088F9A">
        <w:rPr>
          <w:rFonts w:ascii="Times New Roman" w:hAnsi="Times New Roman" w:eastAsia="Calibri" w:cs="Times New Roman"/>
          <w:sz w:val="24"/>
          <w:szCs w:val="24"/>
        </w:rPr>
        <w:t>:</w:t>
      </w:r>
      <w:r w:rsidRPr="3C088F9A" w:rsidR="00DA1E20">
        <w:rPr>
          <w:rFonts w:ascii="Times New Roman" w:hAnsi="Times New Roman" w:eastAsia="Calibri" w:cs="Times New Roman"/>
          <w:sz w:val="24"/>
          <w:szCs w:val="24"/>
        </w:rPr>
        <w:t xml:space="preserve"> 1</w:t>
      </w:r>
      <w:r w:rsidRPr="3C088F9A" w:rsidR="590822E7">
        <w:rPr>
          <w:rFonts w:ascii="Times New Roman" w:hAnsi="Times New Roman" w:eastAsia="Calibri" w:cs="Times New Roman"/>
          <w:sz w:val="24"/>
          <w:szCs w:val="24"/>
        </w:rPr>
        <w:t>3</w:t>
      </w:r>
      <w:r w:rsidRPr="3C088F9A" w:rsidR="00DA1E20">
        <w:rPr>
          <w:rFonts w:ascii="Times New Roman" w:hAnsi="Times New Roman" w:eastAsia="Calibri" w:cs="Times New Roman"/>
          <w:sz w:val="24"/>
          <w:szCs w:val="24"/>
        </w:rPr>
        <w:t>.1</w:t>
      </w:r>
      <w:r w:rsidRPr="3C088F9A" w:rsidR="70EBB7B5">
        <w:rPr>
          <w:rFonts w:ascii="Times New Roman" w:hAnsi="Times New Roman" w:eastAsia="Calibri" w:cs="Times New Roman"/>
          <w:sz w:val="24"/>
          <w:szCs w:val="24"/>
        </w:rPr>
        <w:t>7</w:t>
      </w:r>
      <w:r w:rsidRPr="3C088F9A">
        <w:rPr>
          <w:rFonts w:ascii="Times New Roman" w:hAnsi="Times New Roman" w:eastAsia="Calibri" w:cs="Times New Roman"/>
          <w:sz w:val="24"/>
          <w:szCs w:val="24"/>
        </w:rPr>
        <w:t xml:space="preserve"> </w:t>
      </w:r>
    </w:p>
    <w:p w:rsidR="3EFEDC2F" w:rsidP="002A5E35" w:rsidRDefault="7E56F7EF" w14:paraId="6777AC90" w14:textId="62A266DE">
      <w:pPr>
        <w:spacing w:after="0" w:line="480" w:lineRule="auto"/>
        <w:ind w:left="720"/>
        <w:rPr>
          <w:rFonts w:ascii="Times New Roman" w:hAnsi="Times New Roman" w:eastAsia="Calibri" w:cs="Times New Roman"/>
          <w:sz w:val="24"/>
          <w:szCs w:val="24"/>
        </w:rPr>
      </w:pPr>
      <w:r w:rsidRPr="3641842D">
        <w:rPr>
          <w:rFonts w:ascii="Times New Roman" w:hAnsi="Times New Roman" w:eastAsia="Calibri" w:cs="Times New Roman"/>
          <w:b/>
          <w:bCs/>
          <w:i/>
          <w:iCs/>
          <w:sz w:val="24"/>
          <w:szCs w:val="24"/>
        </w:rPr>
        <w:t xml:space="preserve">Estimated Number of </w:t>
      </w:r>
      <w:r w:rsidRPr="3641842D" w:rsidR="4B80C460">
        <w:rPr>
          <w:rFonts w:ascii="Times New Roman" w:hAnsi="Times New Roman" w:eastAsia="Calibri" w:cs="Times New Roman"/>
          <w:b/>
          <w:bCs/>
          <w:i/>
          <w:iCs/>
          <w:sz w:val="24"/>
          <w:szCs w:val="24"/>
        </w:rPr>
        <w:t xml:space="preserve">Total Annual </w:t>
      </w:r>
      <w:r w:rsidRPr="3641842D">
        <w:rPr>
          <w:rFonts w:ascii="Times New Roman" w:hAnsi="Times New Roman" w:eastAsia="Calibri" w:cs="Times New Roman"/>
          <w:b/>
          <w:bCs/>
          <w:i/>
          <w:iCs/>
          <w:sz w:val="24"/>
          <w:szCs w:val="24"/>
        </w:rPr>
        <w:t>Responses:</w:t>
      </w:r>
      <w:r w:rsidRPr="3641842D">
        <w:rPr>
          <w:rFonts w:ascii="Times New Roman" w:hAnsi="Times New Roman" w:eastAsia="Calibri" w:cs="Times New Roman"/>
          <w:sz w:val="24"/>
          <w:szCs w:val="24"/>
        </w:rPr>
        <w:t xml:space="preserve"> </w:t>
      </w:r>
      <w:r w:rsidRPr="3641842D" w:rsidR="6E5FD859">
        <w:rPr>
          <w:rFonts w:ascii="Times New Roman" w:hAnsi="Times New Roman" w:eastAsia="Calibri" w:cs="Times New Roman"/>
          <w:sz w:val="24"/>
          <w:szCs w:val="24"/>
        </w:rPr>
        <w:t xml:space="preserve"> </w:t>
      </w:r>
      <w:r w:rsidRPr="3641842D" w:rsidR="19207A28">
        <w:rPr>
          <w:rFonts w:ascii="Times New Roman" w:hAnsi="Times New Roman" w:eastAsia="Calibri" w:cs="Times New Roman"/>
          <w:sz w:val="24"/>
          <w:szCs w:val="24"/>
        </w:rPr>
        <w:t>44,693</w:t>
      </w:r>
    </w:p>
    <w:p w:rsidR="003B75C7" w:rsidP="002A5E35" w:rsidRDefault="2A7163CA" w14:paraId="1F7CDA65" w14:textId="28D5A697">
      <w:pPr>
        <w:autoSpaceDE w:val="0"/>
        <w:autoSpaceDN w:val="0"/>
        <w:adjustRightInd w:val="0"/>
        <w:spacing w:after="0" w:line="480" w:lineRule="auto"/>
        <w:ind w:left="720"/>
        <w:rPr>
          <w:rFonts w:ascii="Times New Roman" w:hAnsi="Times New Roman" w:eastAsia="Calibri" w:cs="Times New Roman"/>
          <w:sz w:val="24"/>
          <w:szCs w:val="24"/>
        </w:rPr>
      </w:pPr>
      <w:r w:rsidRPr="3641842D">
        <w:rPr>
          <w:rFonts w:ascii="Times New Roman" w:hAnsi="Times New Roman" w:eastAsia="Calibri" w:cs="Times New Roman"/>
          <w:b/>
          <w:bCs/>
          <w:i/>
          <w:iCs/>
          <w:sz w:val="24"/>
          <w:szCs w:val="24"/>
        </w:rPr>
        <w:t>Estimated Total Annual Burden and Record Keeping Hours on Respondents</w:t>
      </w:r>
      <w:r w:rsidRPr="3641842D">
        <w:rPr>
          <w:rFonts w:ascii="Times New Roman" w:hAnsi="Times New Roman" w:eastAsia="Calibri" w:cs="Times New Roman"/>
          <w:sz w:val="24"/>
          <w:szCs w:val="24"/>
        </w:rPr>
        <w:t xml:space="preserve">:  </w:t>
      </w:r>
      <w:r w:rsidRPr="3641842D" w:rsidR="6E5FD859">
        <w:rPr>
          <w:rFonts w:ascii="Times New Roman" w:hAnsi="Times New Roman" w:eastAsia="Calibri" w:cs="Times New Roman"/>
          <w:sz w:val="24"/>
          <w:szCs w:val="24"/>
        </w:rPr>
        <w:t xml:space="preserve"> 198,</w:t>
      </w:r>
      <w:r w:rsidRPr="3641842D" w:rsidR="3A50C1F4">
        <w:rPr>
          <w:rFonts w:ascii="Times New Roman" w:hAnsi="Times New Roman" w:eastAsia="Calibri" w:cs="Times New Roman"/>
          <w:sz w:val="24"/>
          <w:szCs w:val="24"/>
        </w:rPr>
        <w:t>792</w:t>
      </w:r>
      <w:r w:rsidRPr="3641842D" w:rsidR="30EB3337">
        <w:rPr>
          <w:rFonts w:ascii="Times New Roman" w:hAnsi="Times New Roman" w:eastAsia="Calibri" w:cs="Times New Roman"/>
          <w:sz w:val="24"/>
          <w:szCs w:val="24"/>
        </w:rPr>
        <w:t xml:space="preserve"> </w:t>
      </w:r>
      <w:r w:rsidRPr="3641842D">
        <w:rPr>
          <w:rFonts w:ascii="Times New Roman" w:hAnsi="Times New Roman" w:eastAsia="Calibri" w:cs="Times New Roman"/>
          <w:sz w:val="24"/>
          <w:szCs w:val="24"/>
        </w:rPr>
        <w:t>hours</w:t>
      </w:r>
      <w:r w:rsidRPr="3641842D" w:rsidR="60520172">
        <w:rPr>
          <w:rFonts w:ascii="Times New Roman" w:hAnsi="Times New Roman" w:eastAsia="Calibri" w:cs="Times New Roman"/>
          <w:sz w:val="24"/>
          <w:szCs w:val="24"/>
        </w:rPr>
        <w:t>.</w:t>
      </w:r>
    </w:p>
    <w:p w:rsidRPr="00FE3A72" w:rsidR="00FE3A72" w:rsidP="003B75C7" w:rsidRDefault="00FE3A72" w14:paraId="226F77A7" w14:textId="61694B5B">
      <w:pPr>
        <w:pStyle w:val="NoSpacing"/>
      </w:pPr>
      <w:r w:rsidRPr="00FE3A72">
        <w:t xml:space="preserve"> </w:t>
      </w:r>
    </w:p>
    <w:p w:rsidR="00FE3A72" w:rsidP="00FE3A72" w:rsidRDefault="001D5D45" w14:paraId="294E0F5F" w14:textId="057E1204">
      <w:pPr>
        <w:autoSpaceDE w:val="0"/>
        <w:autoSpaceDN w:val="0"/>
        <w:adjustRightInd w:val="0"/>
        <w:spacing w:after="0" w:line="480" w:lineRule="auto"/>
        <w:ind w:firstLine="360"/>
        <w:rPr>
          <w:rFonts w:ascii="Times New Roman" w:hAnsi="Times New Roman" w:eastAsia="Calibri" w:cs="Times New Roman"/>
          <w:sz w:val="24"/>
          <w:szCs w:val="24"/>
        </w:rPr>
      </w:pPr>
      <w:r>
        <w:rPr>
          <w:rFonts w:ascii="Times New Roman" w:hAnsi="Times New Roman" w:eastAsia="Calibri" w:cs="Times New Roman"/>
          <w:sz w:val="24"/>
          <w:szCs w:val="24"/>
        </w:rPr>
        <w:tab/>
      </w:r>
      <w:r w:rsidRPr="00FE3A72" w:rsidR="00FE3A72">
        <w:rPr>
          <w:rFonts w:ascii="Times New Roman" w:hAnsi="Times New Roman" w:eastAsia="Calibri" w:cs="Times New Roman"/>
          <w:sz w:val="24"/>
          <w:szCs w:val="24"/>
        </w:rPr>
        <w:t xml:space="preserve">Copies of this information collection can be obtained from </w:t>
      </w:r>
      <w:r w:rsidR="002A585C">
        <w:rPr>
          <w:rFonts w:ascii="Times New Roman" w:hAnsi="Times New Roman" w:eastAsia="Calibri" w:cs="Times New Roman"/>
          <w:sz w:val="24"/>
          <w:szCs w:val="24"/>
        </w:rPr>
        <w:t>MaryPat Daskal</w:t>
      </w:r>
      <w:r w:rsidR="00B341C1">
        <w:rPr>
          <w:rFonts w:ascii="Times New Roman" w:hAnsi="Times New Roman" w:eastAsia="Calibri" w:cs="Times New Roman"/>
          <w:sz w:val="24"/>
          <w:szCs w:val="24"/>
        </w:rPr>
        <w:t>,</w:t>
      </w:r>
      <w:r w:rsidRPr="00FE3A72" w:rsidR="00FE3A72">
        <w:rPr>
          <w:rFonts w:ascii="Times New Roman" w:hAnsi="Times New Roman" w:eastAsia="Calibri" w:cs="Times New Roman"/>
          <w:sz w:val="24"/>
          <w:szCs w:val="24"/>
        </w:rPr>
        <w:t xml:space="preserve"> </w:t>
      </w:r>
      <w:r w:rsidR="002A585C">
        <w:rPr>
          <w:rFonts w:ascii="Times New Roman" w:hAnsi="Times New Roman" w:eastAsia="Calibri" w:cs="Times New Roman"/>
          <w:sz w:val="24"/>
          <w:szCs w:val="24"/>
        </w:rPr>
        <w:t>Chief</w:t>
      </w:r>
      <w:r w:rsidR="00DE1F79">
        <w:rPr>
          <w:rFonts w:ascii="Times New Roman" w:hAnsi="Times New Roman" w:eastAsia="Calibri" w:cs="Times New Roman"/>
          <w:sz w:val="24"/>
          <w:szCs w:val="24"/>
        </w:rPr>
        <w:t xml:space="preserve">, Branch </w:t>
      </w:r>
      <w:r w:rsidR="00B341C1">
        <w:rPr>
          <w:rFonts w:ascii="Times New Roman" w:hAnsi="Times New Roman" w:eastAsia="Calibri" w:cs="Times New Roman"/>
          <w:sz w:val="24"/>
          <w:szCs w:val="24"/>
        </w:rPr>
        <w:t>1</w:t>
      </w:r>
      <w:r w:rsidRPr="00FE3A72" w:rsidR="00FE3A72">
        <w:rPr>
          <w:rFonts w:ascii="Times New Roman" w:hAnsi="Times New Roman" w:eastAsia="Calibri" w:cs="Times New Roman"/>
          <w:sz w:val="24"/>
          <w:szCs w:val="24"/>
        </w:rPr>
        <w:t>, Rural Development Innovation Center, U.S. Department of Agriculture, 1400 Independence Ave., S.W. Washington, D.C. 20250. Phone: 202-720-78</w:t>
      </w:r>
      <w:r w:rsidR="00517A28">
        <w:rPr>
          <w:rFonts w:ascii="Times New Roman" w:hAnsi="Times New Roman" w:eastAsia="Calibri" w:cs="Times New Roman"/>
          <w:sz w:val="24"/>
          <w:szCs w:val="24"/>
        </w:rPr>
        <w:t>53</w:t>
      </w:r>
      <w:r w:rsidRPr="00FE3A72" w:rsidR="00FE3A72">
        <w:rPr>
          <w:rFonts w:ascii="Times New Roman" w:hAnsi="Times New Roman" w:eastAsia="Calibri" w:cs="Times New Roman"/>
          <w:sz w:val="24"/>
          <w:szCs w:val="24"/>
        </w:rPr>
        <w:t xml:space="preserve">. </w:t>
      </w:r>
    </w:p>
    <w:p w:rsidRPr="00FE3A72" w:rsidR="006950C6" w:rsidP="006950C6" w:rsidRDefault="006950C6" w14:paraId="5085D0B6" w14:textId="77777777">
      <w:pPr>
        <w:pStyle w:val="NoSpacing"/>
      </w:pPr>
    </w:p>
    <w:p w:rsidRPr="00FE3A72" w:rsidR="00FE3A72" w:rsidP="00FE3A72" w:rsidRDefault="001D5D45" w14:paraId="32B070DA" w14:textId="6599C295">
      <w:pPr>
        <w:autoSpaceDE w:val="0"/>
        <w:autoSpaceDN w:val="0"/>
        <w:adjustRightInd w:val="0"/>
        <w:spacing w:after="0" w:line="480" w:lineRule="auto"/>
        <w:ind w:firstLine="360"/>
        <w:rPr>
          <w:rFonts w:ascii="Times New Roman" w:hAnsi="Times New Roman" w:eastAsia="Calibri" w:cs="Times New Roman"/>
          <w:sz w:val="24"/>
          <w:szCs w:val="24"/>
        </w:rPr>
      </w:pPr>
      <w:r>
        <w:rPr>
          <w:rFonts w:ascii="Times New Roman" w:hAnsi="Times New Roman" w:eastAsia="Calibri" w:cs="Times New Roman"/>
          <w:sz w:val="24"/>
          <w:szCs w:val="24"/>
        </w:rPr>
        <w:tab/>
      </w:r>
      <w:r w:rsidRPr="1A88F609" w:rsidR="00FE3A72">
        <w:rPr>
          <w:rFonts w:ascii="Times New Roman" w:hAnsi="Times New Roman" w:eastAsia="Calibri" w:cs="Times New Roman"/>
          <w:sz w:val="24"/>
          <w:szCs w:val="24"/>
        </w:rPr>
        <w:t>All responses to this information collection and recordkeeping notice will be summarized and included in the request for OMB approval. All comments will also become a matter of public record.</w:t>
      </w:r>
    </w:p>
    <w:p w:rsidR="00F906B7" w:rsidP="00D85D91" w:rsidRDefault="00F906B7" w14:paraId="7849BB04" w14:textId="77777777">
      <w:pPr>
        <w:pStyle w:val="NoSpacing"/>
      </w:pPr>
    </w:p>
    <w:p w:rsidRPr="00335FC6" w:rsidR="00335FC6" w:rsidP="00502ACC" w:rsidRDefault="000357F9" w14:paraId="27045617" w14:textId="79276B3B">
      <w:pPr>
        <w:pStyle w:val="BodyText"/>
        <w:contextualSpacing/>
        <w:rPr>
          <w:rFonts w:ascii="Times New Roman" w:hAnsi="Times New Roman"/>
          <w:b w:val="0"/>
          <w:i/>
          <w:iCs/>
          <w:sz w:val="24"/>
          <w:szCs w:val="24"/>
        </w:rPr>
      </w:pPr>
      <w:r>
        <w:rPr>
          <w:rFonts w:ascii="Times New Roman" w:hAnsi="Times New Roman"/>
          <w:b w:val="0"/>
          <w:i/>
          <w:iCs/>
          <w:sz w:val="24"/>
          <w:szCs w:val="24"/>
          <w:lang w:val="en-US"/>
        </w:rPr>
        <w:t>B</w:t>
      </w:r>
      <w:r w:rsidR="00502ACC">
        <w:rPr>
          <w:rFonts w:ascii="Times New Roman" w:hAnsi="Times New Roman"/>
          <w:b w:val="0"/>
          <w:i/>
          <w:iCs/>
          <w:sz w:val="24"/>
          <w:szCs w:val="24"/>
          <w:lang w:val="en-US"/>
        </w:rPr>
        <w:t xml:space="preserve">.  </w:t>
      </w:r>
      <w:r w:rsidR="00502ACC">
        <w:rPr>
          <w:rFonts w:ascii="Times New Roman" w:hAnsi="Times New Roman"/>
          <w:b w:val="0"/>
          <w:i/>
          <w:iCs/>
          <w:sz w:val="24"/>
          <w:szCs w:val="24"/>
          <w:lang w:val="en-US"/>
        </w:rPr>
        <w:tab/>
      </w:r>
      <w:r w:rsidRPr="00335FC6" w:rsidR="00E54ED4">
        <w:rPr>
          <w:rFonts w:ascii="Times New Roman" w:hAnsi="Times New Roman"/>
          <w:b w:val="0"/>
          <w:i/>
          <w:iCs/>
          <w:sz w:val="24"/>
          <w:szCs w:val="24"/>
        </w:rPr>
        <w:t xml:space="preserve">Civil Rights.  </w:t>
      </w:r>
    </w:p>
    <w:p w:rsidRPr="001C17E5" w:rsidR="00E54ED4" w:rsidP="00335FC6" w:rsidRDefault="001D5D45" w14:paraId="73558BBC" w14:textId="2764BC42">
      <w:pPr>
        <w:pStyle w:val="BodyText"/>
        <w:contextualSpacing/>
        <w:rPr>
          <w:rFonts w:ascii="Times New Roman" w:hAnsi="Times New Roman"/>
          <w:b w:val="0"/>
          <w:sz w:val="24"/>
          <w:szCs w:val="24"/>
        </w:rPr>
      </w:pPr>
      <w:r>
        <w:rPr>
          <w:rFonts w:ascii="Times New Roman" w:hAnsi="Times New Roman"/>
          <w:b w:val="0"/>
          <w:sz w:val="24"/>
          <w:szCs w:val="24"/>
        </w:rPr>
        <w:tab/>
      </w:r>
      <w:r w:rsidRPr="001C17E5" w:rsidR="00E54ED4">
        <w:rPr>
          <w:rFonts w:ascii="Times New Roman" w:hAnsi="Times New Roman"/>
          <w:b w:val="0"/>
          <w:sz w:val="24"/>
          <w:szCs w:val="24"/>
        </w:rPr>
        <w:t xml:space="preserve">Programs referenced in this Notice are subject to applicable Civil Rights Laws. These laws include the Equal Credit Opportunity Act, Title VI of the Civil Rights Act of 1964, </w:t>
      </w:r>
      <w:r w:rsidRPr="1A88F609" w:rsidR="00E54ED4">
        <w:rPr>
          <w:rFonts w:ascii="Times New Roman" w:hAnsi="Times New Roman"/>
          <w:b w:val="0"/>
          <w:sz w:val="24"/>
          <w:szCs w:val="24"/>
        </w:rPr>
        <w:t>Title VIII of the Civil Rights Act of 1968, and Section 504 of the Rehabilitation Act of 1973.</w:t>
      </w:r>
    </w:p>
    <w:p w:rsidRPr="00F549F4" w:rsidR="00F906B7" w:rsidP="00F549F4" w:rsidRDefault="00F906B7" w14:paraId="5940EC78" w14:textId="77777777">
      <w:pPr>
        <w:pStyle w:val="NoSpacing"/>
      </w:pPr>
    </w:p>
    <w:p w:rsidR="04CB7B15" w:rsidP="1A88F609" w:rsidRDefault="04CB7B15" w14:paraId="5FD2E6F5" w14:textId="3F98855C">
      <w:pPr>
        <w:rPr>
          <w:rFonts w:ascii="Times New Roman" w:hAnsi="Times New Roman" w:eastAsia="Times New Roman" w:cs="Times New Roman"/>
          <w:sz w:val="24"/>
          <w:szCs w:val="24"/>
        </w:rPr>
      </w:pPr>
      <w:r w:rsidRPr="3AE58770">
        <w:rPr>
          <w:rFonts w:ascii="Times New Roman" w:hAnsi="Times New Roman" w:eastAsia="Times New Roman" w:cs="Times New Roman"/>
          <w:i/>
          <w:iCs/>
          <w:sz w:val="24"/>
          <w:szCs w:val="24"/>
        </w:rPr>
        <w:t>C.</w:t>
      </w:r>
      <w:r>
        <w:tab/>
      </w:r>
      <w:r w:rsidRPr="3AE58770">
        <w:rPr>
          <w:rFonts w:ascii="Times New Roman" w:hAnsi="Times New Roman" w:eastAsia="Times New Roman" w:cs="Times New Roman"/>
          <w:i/>
          <w:iCs/>
          <w:sz w:val="24"/>
          <w:szCs w:val="24"/>
        </w:rPr>
        <w:t>Intergovernmental Review</w:t>
      </w:r>
      <w:r w:rsidRPr="3AE58770">
        <w:rPr>
          <w:rFonts w:ascii="Times New Roman" w:hAnsi="Times New Roman" w:eastAsia="Times New Roman" w:cs="Times New Roman"/>
          <w:sz w:val="24"/>
          <w:szCs w:val="24"/>
        </w:rPr>
        <w:t xml:space="preserve">. </w:t>
      </w:r>
    </w:p>
    <w:p w:rsidR="04CB7B15" w:rsidP="1FADF7EF" w:rsidRDefault="001D5D45" w14:paraId="7D1536CC" w14:textId="7054AC10">
      <w:pPr>
        <w:spacing w:line="480" w:lineRule="auto"/>
        <w:ind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ab/>
      </w:r>
      <w:r w:rsidRPr="5AFDECE6" w:rsidR="53D7FED9">
        <w:rPr>
          <w:rFonts w:ascii="Times New Roman" w:hAnsi="Times New Roman" w:eastAsia="Times New Roman" w:cs="Times New Roman"/>
          <w:sz w:val="24"/>
          <w:szCs w:val="24"/>
        </w:rPr>
        <w:t xml:space="preserve">The Emergency Rural Health </w:t>
      </w:r>
      <w:r w:rsidRPr="5AFDECE6" w:rsidR="0447FE37">
        <w:rPr>
          <w:rFonts w:ascii="Times New Roman" w:hAnsi="Times New Roman" w:eastAsia="Times New Roman" w:cs="Times New Roman"/>
          <w:sz w:val="24"/>
          <w:szCs w:val="24"/>
        </w:rPr>
        <w:t xml:space="preserve">Care </w:t>
      </w:r>
      <w:r w:rsidRPr="5AFDECE6" w:rsidR="2EEDA679">
        <w:rPr>
          <w:rFonts w:ascii="Times New Roman" w:hAnsi="Times New Roman" w:eastAsia="Times New Roman" w:cs="Times New Roman"/>
          <w:sz w:val="24"/>
          <w:szCs w:val="24"/>
        </w:rPr>
        <w:t>Grant</w:t>
      </w:r>
      <w:r w:rsidRPr="5AFDECE6" w:rsidR="0447FE37">
        <w:rPr>
          <w:rFonts w:ascii="Times New Roman" w:hAnsi="Times New Roman" w:eastAsia="Times New Roman" w:cs="Times New Roman"/>
          <w:sz w:val="24"/>
          <w:szCs w:val="24"/>
        </w:rPr>
        <w:t xml:space="preserve"> </w:t>
      </w:r>
      <w:r w:rsidRPr="5AFDECE6" w:rsidR="53D7FED9">
        <w:rPr>
          <w:rFonts w:ascii="Times New Roman" w:hAnsi="Times New Roman" w:eastAsia="Times New Roman" w:cs="Times New Roman"/>
          <w:sz w:val="24"/>
          <w:szCs w:val="24"/>
        </w:rPr>
        <w:t xml:space="preserve">Program is subject to Executive Order 12372, “Intergovernmental Review of Federal Programs.” Submit one copy of the application to the State government single point of contact, if one has been designated, at the same time as application submission to the Agency. </w:t>
      </w:r>
      <w:r w:rsidR="004B0EEF">
        <w:rPr>
          <w:rFonts w:ascii="Times New Roman" w:hAnsi="Times New Roman" w:eastAsia="Times New Roman" w:cs="Times New Roman"/>
          <w:sz w:val="24"/>
          <w:szCs w:val="24"/>
        </w:rPr>
        <w:t xml:space="preserve"> </w:t>
      </w:r>
      <w:r w:rsidRPr="5AFDECE6" w:rsidR="53D7FED9">
        <w:rPr>
          <w:rFonts w:ascii="Times New Roman" w:hAnsi="Times New Roman" w:eastAsia="Times New Roman" w:cs="Times New Roman"/>
          <w:sz w:val="24"/>
          <w:szCs w:val="24"/>
        </w:rPr>
        <w:t>If the project is located in more than one state, submit a copy to each applicable state government single point of contact.  Go to</w:t>
      </w:r>
      <w:r w:rsidRPr="5AFDECE6" w:rsidR="465ACFF9">
        <w:rPr>
          <w:rFonts w:ascii="Times New Roman" w:hAnsi="Times New Roman" w:eastAsia="Times New Roman" w:cs="Times New Roman"/>
          <w:sz w:val="24"/>
          <w:szCs w:val="24"/>
        </w:rPr>
        <w:t xml:space="preserve"> </w:t>
      </w:r>
      <w:r w:rsidRPr="5AFDECE6" w:rsidR="53D7FED9">
        <w:rPr>
          <w:rFonts w:ascii="Times New Roman" w:hAnsi="Times New Roman" w:eastAsia="Times New Roman" w:cs="Times New Roman"/>
          <w:sz w:val="24"/>
          <w:szCs w:val="24"/>
        </w:rPr>
        <w:t xml:space="preserve"> </w:t>
      </w:r>
      <w:hyperlink r:id="rId21">
        <w:r w:rsidRPr="5AFDECE6" w:rsidR="53D7FED9">
          <w:rPr>
            <w:rStyle w:val="Hyperlink"/>
            <w:rFonts w:ascii="Times New Roman" w:hAnsi="Times New Roman" w:eastAsia="Times New Roman" w:cs="Times New Roman"/>
            <w:sz w:val="24"/>
            <w:szCs w:val="24"/>
          </w:rPr>
          <w:t>https://www.whitehouse.gov/wp-content/uploads/2020/04/SPOC-4-13-20.pdf</w:t>
        </w:r>
      </w:hyperlink>
      <w:r w:rsidRPr="5AFDECE6" w:rsidR="53D7FED9">
        <w:rPr>
          <w:rFonts w:ascii="Times New Roman" w:hAnsi="Times New Roman" w:eastAsia="Times New Roman" w:cs="Times New Roman"/>
          <w:sz w:val="24"/>
          <w:szCs w:val="24"/>
        </w:rPr>
        <w:t xml:space="preserve"> for state office contact information. Applications from Federally recognized Indian tribes are not subject to this requirement.</w:t>
      </w:r>
    </w:p>
    <w:p w:rsidR="39418539" w:rsidP="3AE58770" w:rsidRDefault="39418539" w14:paraId="3FC9368E" w14:textId="1C1B224A">
      <w:pPr>
        <w:spacing w:line="480" w:lineRule="auto"/>
        <w:rPr>
          <w:rFonts w:ascii="Times New Roman" w:hAnsi="Times New Roman" w:eastAsia="Times New Roman" w:cs="Times New Roman"/>
          <w:i/>
          <w:iCs/>
          <w:sz w:val="24"/>
          <w:szCs w:val="24"/>
        </w:rPr>
      </w:pPr>
      <w:r w:rsidRPr="3AE58770">
        <w:rPr>
          <w:rFonts w:ascii="Times New Roman" w:hAnsi="Times New Roman" w:eastAsia="Times New Roman" w:cs="Times New Roman"/>
          <w:i/>
          <w:iCs/>
          <w:sz w:val="24"/>
          <w:szCs w:val="24"/>
        </w:rPr>
        <w:t>D.</w:t>
      </w:r>
      <w:r>
        <w:tab/>
      </w:r>
      <w:r w:rsidRPr="3AE58770">
        <w:rPr>
          <w:rFonts w:ascii="Times New Roman" w:hAnsi="Times New Roman" w:eastAsia="Times New Roman" w:cs="Times New Roman"/>
          <w:i/>
          <w:iCs/>
          <w:sz w:val="24"/>
          <w:szCs w:val="24"/>
        </w:rPr>
        <w:t>Executive Order 13175, Consultation and Coordination with Indian Tribal Gov</w:t>
      </w:r>
      <w:r w:rsidRPr="3AE58770" w:rsidR="41E14F76">
        <w:rPr>
          <w:rFonts w:ascii="Times New Roman" w:hAnsi="Times New Roman" w:eastAsia="Times New Roman" w:cs="Times New Roman"/>
          <w:i/>
          <w:iCs/>
          <w:sz w:val="24"/>
          <w:szCs w:val="24"/>
        </w:rPr>
        <w:t>ernments.</w:t>
      </w:r>
    </w:p>
    <w:p w:rsidR="3649BAD8" w:rsidP="3AE58770" w:rsidRDefault="3649BAD8" w14:paraId="4D414F6A" w14:textId="7ADC28AD">
      <w:pPr>
        <w:spacing w:line="480" w:lineRule="auto"/>
        <w:ind w:firstLine="720"/>
        <w:rPr>
          <w:rFonts w:ascii="Times New Roman" w:hAnsi="Times New Roman" w:eastAsia="Times New Roman" w:cs="Times New Roman"/>
          <w:sz w:val="24"/>
          <w:szCs w:val="24"/>
        </w:rPr>
      </w:pPr>
      <w:r w:rsidRPr="3AE58770">
        <w:rPr>
          <w:rFonts w:ascii="Times New Roman" w:hAnsi="Times New Roman" w:eastAsia="Times New Roman" w:cs="Times New Roman"/>
          <w:sz w:val="24"/>
          <w:szCs w:val="24"/>
        </w:rPr>
        <w:t xml:space="preserve">Executive Order 13175 requires federal agencies to consult and coordinate with tribes on a government-to-government basis on policies that have tribal implications.  USDA’s Office of Tribal Relations and Rural Development </w:t>
      </w:r>
      <w:r w:rsidRPr="3AE58770" w:rsidR="6781C3DE">
        <w:rPr>
          <w:rFonts w:ascii="Times New Roman" w:hAnsi="Times New Roman" w:eastAsia="Times New Roman" w:cs="Times New Roman"/>
          <w:sz w:val="24"/>
          <w:szCs w:val="24"/>
        </w:rPr>
        <w:t xml:space="preserve">hosted </w:t>
      </w:r>
      <w:r w:rsidRPr="3AE58770">
        <w:rPr>
          <w:rFonts w:ascii="Times New Roman" w:hAnsi="Times New Roman" w:eastAsia="Times New Roman" w:cs="Times New Roman"/>
          <w:sz w:val="24"/>
          <w:szCs w:val="24"/>
        </w:rPr>
        <w:t xml:space="preserve">a tribal consultation held virtually on May 4, 2021.  The virtual meeting consisted of more than 120 participants, 30 of whom identified as Tribal Leaders </w:t>
      </w:r>
      <w:r w:rsidRPr="3AE58770" w:rsidR="27027672">
        <w:rPr>
          <w:rFonts w:ascii="Times New Roman" w:hAnsi="Times New Roman" w:eastAsia="Times New Roman" w:cs="Times New Roman"/>
          <w:sz w:val="24"/>
          <w:szCs w:val="24"/>
        </w:rPr>
        <w:t xml:space="preserve">or their </w:t>
      </w:r>
      <w:r w:rsidRPr="3AE58770">
        <w:rPr>
          <w:rFonts w:ascii="Times New Roman" w:hAnsi="Times New Roman" w:eastAsia="Times New Roman" w:cs="Times New Roman"/>
          <w:sz w:val="24"/>
          <w:szCs w:val="24"/>
        </w:rPr>
        <w:t xml:space="preserve">proxies.  USDA attendees included the Director of the Office of Tribal Relations, the Acting Administrator of RD’s Rural Housing Service, RD’s Chief Innovation Officer, and RD’s National Native American Coordinator.  </w:t>
      </w:r>
    </w:p>
    <w:p w:rsidR="3649BAD8" w:rsidP="3AE58770" w:rsidRDefault="3649BAD8" w14:paraId="6687084A" w14:textId="4DA9173D">
      <w:pPr>
        <w:spacing w:line="480" w:lineRule="auto"/>
        <w:ind w:firstLine="720"/>
        <w:rPr>
          <w:rFonts w:ascii="Times New Roman" w:hAnsi="Times New Roman" w:eastAsia="Times New Roman" w:cs="Times New Roman"/>
          <w:sz w:val="24"/>
          <w:szCs w:val="24"/>
        </w:rPr>
      </w:pPr>
      <w:r w:rsidRPr="3AE58770">
        <w:rPr>
          <w:rFonts w:ascii="Times New Roman" w:hAnsi="Times New Roman" w:eastAsia="Times New Roman" w:cs="Times New Roman"/>
          <w:sz w:val="24"/>
          <w:szCs w:val="24"/>
        </w:rPr>
        <w:t>Tribal leaders expressed strong interest in broad flexibility of program design, allowing use of funds for construction, and offering grant sizes considerably larger than the existing average Community Facilities grant of $30,000 to support sizable, long-lasting impacts.  Leaders highlighted specific needs around be</w:t>
      </w:r>
      <w:r w:rsidRPr="3AE58770">
        <w:rPr>
          <w:rFonts w:ascii="Times New Roman" w:hAnsi="Times New Roman" w:eastAsia="Times New Roman" w:cs="Times New Roman"/>
          <w:color w:val="000000" w:themeColor="text1"/>
          <w:sz w:val="24"/>
          <w:szCs w:val="24"/>
        </w:rPr>
        <w:t xml:space="preserve">havioral health, workforce development, data availability, food sovereignty, poverty, substance use disorders, and </w:t>
      </w:r>
      <w:r w:rsidRPr="3AE58770">
        <w:rPr>
          <w:rFonts w:ascii="Times New Roman" w:hAnsi="Times New Roman" w:eastAsia="Times New Roman" w:cs="Times New Roman"/>
          <w:color w:val="000000" w:themeColor="text1"/>
          <w:sz w:val="24"/>
          <w:szCs w:val="24"/>
        </w:rPr>
        <w:lastRenderedPageBreak/>
        <w:t xml:space="preserve">other infrastructure needs such as broadband and water.  Leaders expressed concern that the cost-sharing requirements imposed in the statute may be too burdensome and highlighted the need for streamlined applications and limited reporting and federal data collection requirements.  </w:t>
      </w:r>
      <w:r w:rsidRPr="3AE58770">
        <w:rPr>
          <w:rFonts w:ascii="Times New Roman" w:hAnsi="Times New Roman" w:eastAsia="Times New Roman" w:cs="Times New Roman"/>
          <w:sz w:val="24"/>
          <w:szCs w:val="24"/>
        </w:rPr>
        <w:t xml:space="preserve"> </w:t>
      </w:r>
    </w:p>
    <w:p w:rsidR="3649BAD8" w:rsidP="3AE58770" w:rsidRDefault="3649BAD8" w14:paraId="00820C88" w14:textId="508442F9">
      <w:pPr>
        <w:spacing w:line="480" w:lineRule="auto"/>
        <w:ind w:firstLine="720"/>
        <w:rPr>
          <w:rFonts w:ascii="Times New Roman" w:hAnsi="Times New Roman" w:eastAsia="Times New Roman" w:cs="Times New Roman"/>
          <w:sz w:val="24"/>
          <w:szCs w:val="24"/>
        </w:rPr>
      </w:pPr>
      <w:r w:rsidRPr="66FC1837">
        <w:rPr>
          <w:rFonts w:ascii="Times New Roman" w:hAnsi="Times New Roman" w:eastAsia="Times New Roman" w:cs="Times New Roman"/>
          <w:sz w:val="24"/>
          <w:szCs w:val="24"/>
        </w:rPr>
        <w:t>This NOFA takes into consideration Tribal leader comments, particularly with respect to award size</w:t>
      </w:r>
      <w:r w:rsidRPr="66FC1837" w:rsidR="6E4D2786">
        <w:rPr>
          <w:rFonts w:ascii="Times New Roman" w:hAnsi="Times New Roman" w:eastAsia="Times New Roman" w:cs="Times New Roman"/>
          <w:sz w:val="24"/>
          <w:szCs w:val="24"/>
        </w:rPr>
        <w:t xml:space="preserve"> and</w:t>
      </w:r>
      <w:r w:rsidRPr="66FC1837">
        <w:rPr>
          <w:rFonts w:ascii="Times New Roman" w:hAnsi="Times New Roman" w:eastAsia="Times New Roman" w:cs="Times New Roman"/>
          <w:sz w:val="24"/>
          <w:szCs w:val="24"/>
        </w:rPr>
        <w:t xml:space="preserve"> use of funds.</w:t>
      </w:r>
      <w:r w:rsidRPr="66FC1837" w:rsidR="2FA84255">
        <w:rPr>
          <w:rFonts w:ascii="Times New Roman" w:hAnsi="Times New Roman" w:eastAsia="Times New Roman" w:cs="Times New Roman"/>
          <w:sz w:val="24"/>
          <w:szCs w:val="24"/>
        </w:rPr>
        <w:t xml:space="preserve">  Cost-sharing requirements are mandated in</w:t>
      </w:r>
      <w:r w:rsidRPr="66FC1837" w:rsidR="6557FA46">
        <w:rPr>
          <w:rFonts w:ascii="Times New Roman" w:hAnsi="Times New Roman" w:eastAsia="Times New Roman" w:cs="Times New Roman"/>
          <w:sz w:val="24"/>
          <w:szCs w:val="24"/>
        </w:rPr>
        <w:t xml:space="preserve"> the</w:t>
      </w:r>
      <w:r w:rsidRPr="66FC1837" w:rsidR="2FA84255">
        <w:rPr>
          <w:rFonts w:ascii="Times New Roman" w:hAnsi="Times New Roman" w:eastAsia="Times New Roman" w:cs="Times New Roman"/>
          <w:sz w:val="24"/>
          <w:szCs w:val="24"/>
        </w:rPr>
        <w:t xml:space="preserve"> American Rescue Plan</w:t>
      </w:r>
      <w:r w:rsidRPr="66FC1837" w:rsidR="71B8B8C5">
        <w:rPr>
          <w:rFonts w:ascii="Times New Roman" w:hAnsi="Times New Roman" w:eastAsia="Times New Roman" w:cs="Times New Roman"/>
          <w:sz w:val="24"/>
          <w:szCs w:val="24"/>
        </w:rPr>
        <w:t xml:space="preserve"> Act</w:t>
      </w:r>
      <w:r w:rsidRPr="66FC1837" w:rsidR="64650562">
        <w:rPr>
          <w:rFonts w:ascii="Times New Roman" w:hAnsi="Times New Roman" w:eastAsia="Times New Roman" w:cs="Times New Roman"/>
          <w:sz w:val="24"/>
          <w:szCs w:val="24"/>
        </w:rPr>
        <w:t>.</w:t>
      </w:r>
      <w:r w:rsidRPr="66FC1837" w:rsidR="2FA84255">
        <w:rPr>
          <w:rFonts w:ascii="Times New Roman" w:hAnsi="Times New Roman" w:eastAsia="Times New Roman" w:cs="Times New Roman"/>
          <w:sz w:val="24"/>
          <w:szCs w:val="24"/>
        </w:rPr>
        <w:t xml:space="preserve"> </w:t>
      </w:r>
      <w:r w:rsidRPr="66FC1837">
        <w:rPr>
          <w:rFonts w:ascii="Times New Roman" w:hAnsi="Times New Roman" w:eastAsia="Times New Roman" w:cs="Times New Roman"/>
          <w:sz w:val="24"/>
          <w:szCs w:val="24"/>
        </w:rPr>
        <w:t xml:space="preserve">   </w:t>
      </w:r>
    </w:p>
    <w:p w:rsidR="1E49B888" w:rsidP="3AE58770" w:rsidRDefault="50B30AA4" w14:paraId="389A3D13" w14:textId="3B8C8449">
      <w:pPr>
        <w:spacing w:line="480" w:lineRule="auto"/>
        <w:rPr>
          <w:rFonts w:ascii="Times New Roman" w:hAnsi="Times New Roman" w:eastAsia="Times New Roman" w:cs="Times New Roman"/>
          <w:i/>
          <w:iCs/>
          <w:sz w:val="24"/>
          <w:szCs w:val="24"/>
        </w:rPr>
      </w:pPr>
      <w:r w:rsidRPr="3AE58770">
        <w:rPr>
          <w:rFonts w:ascii="Times New Roman" w:hAnsi="Times New Roman" w:eastAsia="Times New Roman" w:cs="Times New Roman"/>
          <w:i/>
          <w:iCs/>
          <w:sz w:val="24"/>
          <w:szCs w:val="24"/>
        </w:rPr>
        <w:t>E</w:t>
      </w:r>
      <w:r w:rsidRPr="3AE58770" w:rsidR="57C41D5A">
        <w:rPr>
          <w:rFonts w:ascii="Times New Roman" w:hAnsi="Times New Roman" w:eastAsia="Times New Roman" w:cs="Times New Roman"/>
          <w:i/>
          <w:iCs/>
          <w:sz w:val="24"/>
          <w:szCs w:val="24"/>
        </w:rPr>
        <w:t>.</w:t>
      </w:r>
      <w:r w:rsidR="1E49B888">
        <w:tab/>
      </w:r>
      <w:r w:rsidRPr="3AE58770" w:rsidR="57C41D5A">
        <w:rPr>
          <w:rFonts w:ascii="Times New Roman" w:hAnsi="Times New Roman" w:eastAsia="Times New Roman" w:cs="Times New Roman"/>
          <w:i/>
          <w:iCs/>
          <w:sz w:val="24"/>
          <w:szCs w:val="24"/>
        </w:rPr>
        <w:t>Federal Funding Accountability and Transparency Act</w:t>
      </w:r>
      <w:r w:rsidRPr="3AE58770" w:rsidR="066898EA">
        <w:rPr>
          <w:rFonts w:ascii="Times New Roman" w:hAnsi="Times New Roman" w:eastAsia="Times New Roman" w:cs="Times New Roman"/>
          <w:i/>
          <w:iCs/>
          <w:sz w:val="24"/>
          <w:szCs w:val="24"/>
        </w:rPr>
        <w:t>.</w:t>
      </w:r>
    </w:p>
    <w:p w:rsidR="57C41D5A" w:rsidP="1FADF7EF" w:rsidRDefault="57C41D5A" w14:paraId="00810DA7" w14:textId="3F7A83B5">
      <w:pPr>
        <w:spacing w:line="480" w:lineRule="auto"/>
        <w:ind w:firstLine="720"/>
        <w:rPr>
          <w:rFonts w:ascii="Times New Roman" w:hAnsi="Times New Roman" w:eastAsia="Times New Roman" w:cs="Times New Roman"/>
          <w:sz w:val="24"/>
          <w:szCs w:val="24"/>
        </w:rPr>
      </w:pPr>
      <w:r w:rsidRPr="1A88F609">
        <w:rPr>
          <w:rFonts w:ascii="Times New Roman" w:hAnsi="Times New Roman" w:eastAsia="Times New Roman" w:cs="Times New Roman"/>
          <w:sz w:val="24"/>
          <w:szCs w:val="24"/>
        </w:rPr>
        <w:t>All applicants, in accordance with 2 CFR part 25, must have a DUNS</w:t>
      </w:r>
      <w:r w:rsidR="00E86BD7">
        <w:rPr>
          <w:rFonts w:ascii="Times New Roman" w:hAnsi="Times New Roman" w:eastAsia="Times New Roman" w:cs="Times New Roman"/>
          <w:sz w:val="24"/>
          <w:szCs w:val="24"/>
        </w:rPr>
        <w:t>/UEI</w:t>
      </w:r>
      <w:r w:rsidRPr="1A88F609">
        <w:rPr>
          <w:rFonts w:ascii="Times New Roman" w:hAnsi="Times New Roman" w:eastAsia="Times New Roman" w:cs="Times New Roman"/>
          <w:sz w:val="24"/>
          <w:szCs w:val="24"/>
        </w:rPr>
        <w:t xml:space="preserve"> number, which can be obtained at no cost via a toll-free request line at (866) 705-5711 or online at </w:t>
      </w:r>
      <w:hyperlink w:history="1" r:id="rId22">
        <w:r w:rsidRPr="1A88F609">
          <w:rPr>
            <w:rStyle w:val="Hyperlink"/>
            <w:rFonts w:ascii="Times New Roman" w:hAnsi="Times New Roman" w:eastAsia="Times New Roman" w:cs="Times New Roman"/>
            <w:sz w:val="24"/>
            <w:szCs w:val="24"/>
          </w:rPr>
          <w:t>http://fedgov.dnb.com/webform</w:t>
        </w:r>
      </w:hyperlink>
      <w:r w:rsidRPr="1A88F609">
        <w:rPr>
          <w:rFonts w:ascii="Times New Roman" w:hAnsi="Times New Roman" w:eastAsia="Times New Roman" w:cs="Times New Roman"/>
          <w:sz w:val="24"/>
          <w:szCs w:val="24"/>
        </w:rPr>
        <w:t>.  All recipients of Federal financial assistance are required to report information about first-tier sub-awards and executive total compensation in accordance with 2 CFR part 170.</w:t>
      </w:r>
    </w:p>
    <w:p w:rsidRPr="00F549F4" w:rsidR="004A43BD" w:rsidP="00F549F4" w:rsidRDefault="004A43BD" w14:paraId="6ABF9965" w14:textId="77777777">
      <w:pPr>
        <w:pStyle w:val="NoSpacing"/>
      </w:pPr>
    </w:p>
    <w:p w:rsidRPr="00335FC6" w:rsidR="00335FC6" w:rsidP="3AE58770" w:rsidRDefault="210CB247" w14:paraId="3223D0A1" w14:textId="0C5B0CE1">
      <w:pPr>
        <w:pStyle w:val="BodyText"/>
        <w:contextualSpacing/>
        <w:rPr>
          <w:rFonts w:ascii="Times New Roman" w:hAnsi="Times New Roman"/>
          <w:b w:val="0"/>
          <w:i/>
          <w:iCs/>
          <w:sz w:val="24"/>
          <w:szCs w:val="24"/>
          <w:lang w:val="en-US"/>
        </w:rPr>
      </w:pPr>
      <w:r w:rsidRPr="3AE58770">
        <w:rPr>
          <w:rFonts w:ascii="Times New Roman" w:hAnsi="Times New Roman"/>
          <w:b w:val="0"/>
          <w:i/>
          <w:iCs/>
          <w:sz w:val="24"/>
          <w:szCs w:val="24"/>
          <w:lang w:val="en-US"/>
        </w:rPr>
        <w:t>F</w:t>
      </w:r>
      <w:r w:rsidRPr="3AE58770" w:rsidR="17400C90">
        <w:rPr>
          <w:rFonts w:ascii="Times New Roman" w:hAnsi="Times New Roman"/>
          <w:b w:val="0"/>
          <w:i/>
          <w:iCs/>
          <w:sz w:val="24"/>
          <w:szCs w:val="24"/>
          <w:lang w:val="en-US"/>
        </w:rPr>
        <w:t>.</w:t>
      </w:r>
      <w:r w:rsidR="17400C90">
        <w:tab/>
      </w:r>
      <w:r w:rsidRPr="3AE58770" w:rsidR="008E2493">
        <w:rPr>
          <w:rFonts w:ascii="Times New Roman" w:hAnsi="Times New Roman"/>
          <w:b w:val="0"/>
          <w:i/>
          <w:iCs/>
          <w:sz w:val="24"/>
          <w:szCs w:val="24"/>
        </w:rPr>
        <w:t xml:space="preserve">Non-Discrimination </w:t>
      </w:r>
      <w:r w:rsidRPr="3AE58770" w:rsidR="008E2493">
        <w:rPr>
          <w:rFonts w:ascii="Times New Roman" w:hAnsi="Times New Roman"/>
          <w:b w:val="0"/>
          <w:i/>
          <w:iCs/>
          <w:sz w:val="24"/>
          <w:szCs w:val="24"/>
          <w:lang w:val="en-US"/>
        </w:rPr>
        <w:t>Statement</w:t>
      </w:r>
      <w:r w:rsidRPr="3AE58770" w:rsidR="00E54ED4">
        <w:rPr>
          <w:rFonts w:ascii="Times New Roman" w:hAnsi="Times New Roman"/>
          <w:b w:val="0"/>
          <w:i/>
          <w:iCs/>
          <w:sz w:val="24"/>
          <w:szCs w:val="24"/>
          <w:lang w:val="en-US"/>
        </w:rPr>
        <w:t xml:space="preserve">.  </w:t>
      </w:r>
    </w:p>
    <w:p w:rsidRPr="00000995" w:rsidR="00000995" w:rsidP="00000995" w:rsidRDefault="00000995" w14:paraId="580A1B21" w14:textId="77777777">
      <w:pPr>
        <w:spacing w:after="0" w:line="480" w:lineRule="auto"/>
        <w:ind w:firstLine="720"/>
        <w:rPr>
          <w:rFonts w:ascii="Times New Roman" w:hAnsi="Times New Roman" w:eastAsia="Calibri" w:cs="Times New Roman"/>
          <w:sz w:val="24"/>
          <w:szCs w:val="24"/>
          <w:lang w:val="x-none" w:eastAsia="x-none"/>
        </w:rPr>
      </w:pPr>
      <w:r w:rsidRPr="00000995">
        <w:rPr>
          <w:rFonts w:ascii="Times New Roman" w:hAnsi="Times New Roman" w:eastAsia="Calibri" w:cs="Times New Roman"/>
          <w:sz w:val="24"/>
          <w:szCs w:val="24"/>
          <w:lang w:eastAsia="x-none"/>
        </w:rPr>
        <w:t xml:space="preserve">In accordance with Federal civil rights law and </w:t>
      </w:r>
      <w:r w:rsidRPr="00000995">
        <w:rPr>
          <w:rFonts w:ascii="Times New Roman" w:hAnsi="Times New Roman" w:eastAsia="Calibri" w:cs="Times New Roman"/>
          <w:sz w:val="24"/>
          <w:szCs w:val="24"/>
          <w:lang w:val="x-none" w:eastAsia="x-none"/>
        </w:rPr>
        <w:t xml:space="preserve">U.S. Department of Agriculture (USDA) </w:t>
      </w:r>
      <w:r w:rsidRPr="00000995">
        <w:rPr>
          <w:rFonts w:ascii="Times New Roman" w:hAnsi="Times New Roman" w:eastAsia="Calibri" w:cs="Times New Roman"/>
          <w:sz w:val="24"/>
          <w:szCs w:val="24"/>
          <w:lang w:eastAsia="x-none"/>
        </w:rPr>
        <w:t xml:space="preserve">civil rights regulations and policies, the USDA, its agencies, offices, and employees, and institutions participating in or administering USDA Programs are prohibited from </w:t>
      </w:r>
      <w:r w:rsidRPr="00000995">
        <w:rPr>
          <w:rFonts w:ascii="Times New Roman" w:hAnsi="Times New Roman" w:eastAsia="Calibri" w:cs="Times New Roman"/>
          <w:sz w:val="24"/>
          <w:szCs w:val="24"/>
          <w:lang w:val="x-none" w:eastAsia="x-none"/>
        </w:rPr>
        <w:t>discriminati</w:t>
      </w:r>
      <w:r w:rsidRPr="00000995">
        <w:rPr>
          <w:rFonts w:ascii="Times New Roman" w:hAnsi="Times New Roman" w:eastAsia="Calibri" w:cs="Times New Roman"/>
          <w:sz w:val="24"/>
          <w:szCs w:val="24"/>
          <w:lang w:eastAsia="x-none"/>
        </w:rPr>
        <w:t>ng</w:t>
      </w:r>
      <w:r w:rsidRPr="00000995">
        <w:rPr>
          <w:rFonts w:ascii="Times New Roman" w:hAnsi="Times New Roman" w:eastAsia="Calibri" w:cs="Times New Roman"/>
          <w:sz w:val="24"/>
          <w:szCs w:val="24"/>
          <w:lang w:val="x-none" w:eastAsia="x-none"/>
        </w:rPr>
        <w:t xml:space="preserve">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w:t>
      </w:r>
      <w:r w:rsidRPr="00000995">
        <w:rPr>
          <w:rFonts w:ascii="Times New Roman" w:hAnsi="Times New Roman" w:eastAsia="Calibri" w:cs="Times New Roman"/>
          <w:sz w:val="24"/>
          <w:szCs w:val="24"/>
          <w:lang w:val="x-none" w:eastAsia="x-none"/>
        </w:rPr>
        <w:lastRenderedPageBreak/>
        <w:t>conducted or funded by USDA (not all bases apply to all programs).  Remedies and complaint filing deadlines vary by program or incident.</w:t>
      </w:r>
    </w:p>
    <w:p w:rsidRPr="00000995" w:rsidR="00000995" w:rsidP="00000995" w:rsidRDefault="00000995" w14:paraId="16BF9B5B" w14:textId="77777777">
      <w:pPr>
        <w:spacing w:after="0" w:line="480" w:lineRule="auto"/>
        <w:ind w:firstLine="720"/>
        <w:rPr>
          <w:rFonts w:ascii="Times New Roman" w:hAnsi="Times New Roman" w:eastAsia="Calibri" w:cs="Times New Roman"/>
          <w:sz w:val="24"/>
          <w:szCs w:val="24"/>
          <w:lang w:eastAsia="x-none"/>
        </w:rPr>
      </w:pPr>
      <w:r w:rsidRPr="00000995">
        <w:rPr>
          <w:rFonts w:ascii="Times New Roman" w:hAnsi="Times New Roman" w:eastAsia="Calibri" w:cs="Times New Roman"/>
          <w:sz w:val="24"/>
          <w:szCs w:val="24"/>
          <w:lang w:eastAsia="x-none"/>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000995" w:rsidP="00000995" w:rsidRDefault="00000995" w14:paraId="4FB7A7C8" w14:textId="77777777">
      <w:pPr>
        <w:spacing w:after="0" w:line="480" w:lineRule="auto"/>
        <w:ind w:firstLine="720"/>
        <w:rPr>
          <w:rFonts w:ascii="Times New Roman" w:hAnsi="Times New Roman" w:eastAsia="Calibri" w:cs="Times New Roman"/>
          <w:sz w:val="24"/>
          <w:szCs w:val="24"/>
          <w:lang w:eastAsia="x-none"/>
        </w:rPr>
      </w:pPr>
      <w:bookmarkStart w:name="_Hlk66880541" w:id="12"/>
      <w:bookmarkStart w:name="_Hlk66880492" w:id="13"/>
      <w:r w:rsidRPr="00000995">
        <w:rPr>
          <w:rFonts w:ascii="Times New Roman" w:hAnsi="Times New Roman" w:eastAsia="Calibri" w:cs="Times New Roman"/>
          <w:sz w:val="24"/>
          <w:szCs w:val="24"/>
          <w:lang w:eastAsia="x-none"/>
        </w:rPr>
        <w:t xml:space="preserve">To file a program discrimination complaint, complete the USDA Program Discrimination Complaint Form, AD-3027, found online at </w:t>
      </w:r>
      <w:bookmarkStart w:name="_Hlk63153582" w:id="14"/>
      <w:r w:rsidRPr="00000995">
        <w:rPr>
          <w:rFonts w:ascii="Courier New" w:hAnsi="Courier New" w:eastAsia="Calibri" w:cs="Courier New"/>
          <w:sz w:val="20"/>
          <w:szCs w:val="20"/>
          <w:lang w:val="x-none" w:eastAsia="x-none"/>
        </w:rPr>
        <w:fldChar w:fldCharType="begin"/>
      </w:r>
      <w:r w:rsidRPr="00000995">
        <w:rPr>
          <w:rFonts w:ascii="Courier New" w:hAnsi="Courier New" w:eastAsia="Calibri" w:cs="Courier New"/>
          <w:sz w:val="20"/>
          <w:szCs w:val="20"/>
          <w:lang w:val="x-none" w:eastAsia="x-none"/>
        </w:rPr>
        <w:instrText xml:space="preserve"> HYPERLINK "https://www.usda.gov/oascr/how-to-file-a-program-discrimination-complaint" </w:instrText>
      </w:r>
      <w:r w:rsidRPr="00000995">
        <w:rPr>
          <w:rFonts w:ascii="Courier New" w:hAnsi="Courier New" w:eastAsia="Calibri" w:cs="Courier New"/>
          <w:sz w:val="20"/>
          <w:szCs w:val="20"/>
          <w:lang w:val="x-none" w:eastAsia="x-none"/>
        </w:rPr>
        <w:fldChar w:fldCharType="separate"/>
      </w:r>
      <w:r w:rsidRPr="00000995">
        <w:rPr>
          <w:rFonts w:ascii="Times New Roman" w:hAnsi="Times New Roman" w:eastAsia="Calibri" w:cs="Times New Roman"/>
          <w:color w:val="0563C1"/>
          <w:sz w:val="24"/>
          <w:szCs w:val="24"/>
          <w:u w:val="single"/>
          <w:lang w:val="en" w:eastAsia="x-none"/>
        </w:rPr>
        <w:t>https://www.usda.gov/oascr/how-to-file-a-program-discrimination-complaint</w:t>
      </w:r>
      <w:r w:rsidRPr="00000995">
        <w:rPr>
          <w:rFonts w:ascii="Courier New" w:hAnsi="Courier New" w:eastAsia="Calibri" w:cs="Courier New"/>
          <w:sz w:val="20"/>
          <w:szCs w:val="20"/>
          <w:lang w:val="x-none" w:eastAsia="x-none"/>
        </w:rPr>
        <w:fldChar w:fldCharType="end"/>
      </w:r>
      <w:bookmarkEnd w:id="14"/>
      <w:r w:rsidRPr="00000995">
        <w:rPr>
          <w:rFonts w:ascii="Times New Roman" w:hAnsi="Times New Roman" w:eastAsia="Calibri" w:cs="Times New Roman"/>
          <w:sz w:val="24"/>
          <w:szCs w:val="24"/>
          <w:lang w:eastAsia="x-none"/>
        </w:rPr>
        <w:t xml:space="preserve"> and at any USDA office or write a letter addressed to USDA and provide in the letter all of the information requested in the form.  To request a copy of the complaint form, call (866) 632-9992.  Submit your completed form or letter to USDA by:</w:t>
      </w:r>
    </w:p>
    <w:p w:rsidRPr="00AE1530" w:rsidR="000166F5" w:rsidP="00AE1530" w:rsidRDefault="000166F5" w14:paraId="5B39D409" w14:textId="77777777">
      <w:pPr>
        <w:pStyle w:val="NoSpacing"/>
      </w:pPr>
    </w:p>
    <w:p w:rsidRPr="00000995" w:rsidR="00000995" w:rsidP="00000995" w:rsidRDefault="00000995" w14:paraId="53AC8690" w14:textId="77777777">
      <w:pPr>
        <w:spacing w:after="0" w:line="480" w:lineRule="auto"/>
        <w:ind w:left="1440"/>
        <w:contextualSpacing/>
        <w:rPr>
          <w:rFonts w:ascii="Times New Roman" w:hAnsi="Times New Roman" w:eastAsia="Calibri" w:cs="Times New Roman"/>
          <w:sz w:val="24"/>
          <w:szCs w:val="24"/>
          <w:lang w:val="x-none" w:eastAsia="x-none"/>
        </w:rPr>
      </w:pPr>
      <w:r w:rsidRPr="00000995">
        <w:rPr>
          <w:rFonts w:ascii="Times New Roman" w:hAnsi="Times New Roman" w:eastAsia="Calibri" w:cs="Times New Roman"/>
          <w:sz w:val="24"/>
          <w:szCs w:val="24"/>
          <w:lang w:eastAsia="x-none"/>
        </w:rPr>
        <w:t>mail:  U.S. Department of Agriculture</w:t>
      </w:r>
    </w:p>
    <w:p w:rsidRPr="00000995" w:rsidR="00000995" w:rsidP="00000995" w:rsidRDefault="00000995" w14:paraId="1CB3132A" w14:textId="77777777">
      <w:pPr>
        <w:spacing w:after="0" w:line="480" w:lineRule="auto"/>
        <w:ind w:left="720" w:firstLine="720"/>
        <w:contextualSpacing/>
        <w:rPr>
          <w:rFonts w:ascii="Times New Roman" w:hAnsi="Times New Roman" w:eastAsia="Calibri" w:cs="Times New Roman"/>
          <w:sz w:val="24"/>
          <w:szCs w:val="24"/>
          <w:lang w:eastAsia="x-none"/>
        </w:rPr>
      </w:pPr>
      <w:r w:rsidRPr="00000995">
        <w:rPr>
          <w:rFonts w:ascii="Times New Roman" w:hAnsi="Times New Roman" w:eastAsia="Calibri" w:cs="Times New Roman"/>
          <w:sz w:val="24"/>
          <w:szCs w:val="24"/>
          <w:lang w:eastAsia="x-none"/>
        </w:rPr>
        <w:t>Office of the Assistant Secretary for Civil Rights</w:t>
      </w:r>
    </w:p>
    <w:p w:rsidRPr="00000995" w:rsidR="00000995" w:rsidP="00000995" w:rsidRDefault="00000995" w14:paraId="1CF2E55D" w14:textId="6146E0C8">
      <w:pPr>
        <w:spacing w:after="0" w:line="480" w:lineRule="auto"/>
        <w:ind w:left="720" w:firstLine="720"/>
        <w:contextualSpacing/>
        <w:rPr>
          <w:rFonts w:ascii="Times New Roman" w:hAnsi="Times New Roman" w:eastAsia="Calibri" w:cs="Times New Roman"/>
          <w:sz w:val="24"/>
          <w:szCs w:val="24"/>
          <w:lang w:eastAsia="x-none"/>
        </w:rPr>
      </w:pPr>
      <w:r w:rsidRPr="66FC1837">
        <w:rPr>
          <w:rFonts w:ascii="Times New Roman" w:hAnsi="Times New Roman" w:eastAsia="Calibri" w:cs="Times New Roman"/>
          <w:sz w:val="24"/>
          <w:szCs w:val="24"/>
        </w:rPr>
        <w:t>1400 Independence Avenue</w:t>
      </w:r>
      <w:r w:rsidRPr="66FC1837" w:rsidR="38617239">
        <w:rPr>
          <w:rFonts w:ascii="Times New Roman" w:hAnsi="Times New Roman" w:eastAsia="Calibri" w:cs="Times New Roman"/>
          <w:sz w:val="24"/>
          <w:szCs w:val="24"/>
        </w:rPr>
        <w:t>,</w:t>
      </w:r>
      <w:r w:rsidRPr="66FC1837">
        <w:rPr>
          <w:rFonts w:ascii="Times New Roman" w:hAnsi="Times New Roman" w:eastAsia="Calibri" w:cs="Times New Roman"/>
          <w:sz w:val="24"/>
          <w:szCs w:val="24"/>
        </w:rPr>
        <w:t xml:space="preserve"> SW</w:t>
      </w:r>
    </w:p>
    <w:p w:rsidRPr="00000995" w:rsidR="00000995" w:rsidP="00AB3D4F" w:rsidRDefault="00000995" w14:paraId="500AA807" w14:textId="0B51436B">
      <w:pPr>
        <w:spacing w:after="0" w:line="480" w:lineRule="auto"/>
        <w:ind w:left="720" w:firstLine="720"/>
        <w:contextualSpacing/>
        <w:rPr>
          <w:rFonts w:ascii="Times New Roman" w:hAnsi="Times New Roman" w:eastAsia="Calibri" w:cs="Times New Roman"/>
          <w:sz w:val="24"/>
          <w:szCs w:val="24"/>
          <w:lang w:val="x-none" w:eastAsia="x-none"/>
        </w:rPr>
      </w:pPr>
      <w:r w:rsidRPr="66FC1837">
        <w:rPr>
          <w:rFonts w:ascii="Times New Roman" w:hAnsi="Times New Roman" w:eastAsia="Calibri" w:cs="Times New Roman"/>
          <w:sz w:val="24"/>
          <w:szCs w:val="24"/>
        </w:rPr>
        <w:t>Washington, D.C. 20250-9410; or</w:t>
      </w:r>
      <w:bookmarkEnd w:id="12"/>
      <w:r w:rsidR="00F549F4">
        <w:rPr>
          <w:rFonts w:ascii="Times New Roman" w:hAnsi="Times New Roman" w:eastAsia="Calibri" w:cs="Times New Roman"/>
          <w:sz w:val="24"/>
          <w:szCs w:val="24"/>
        </w:rPr>
        <w:t xml:space="preserve"> </w:t>
      </w:r>
      <w:r w:rsidRPr="66FC1837">
        <w:rPr>
          <w:rFonts w:ascii="Times New Roman" w:hAnsi="Times New Roman" w:eastAsia="Calibri" w:cs="Times New Roman"/>
          <w:sz w:val="24"/>
          <w:szCs w:val="24"/>
        </w:rPr>
        <w:t xml:space="preserve">email:  </w:t>
      </w:r>
      <w:bookmarkStart w:name="_Hlk63153491" w:id="15"/>
      <w:r w:rsidRPr="66FC1837">
        <w:rPr>
          <w:rFonts w:ascii="Times New Roman" w:hAnsi="Times New Roman" w:eastAsia="Calibri" w:cs="Times New Roman"/>
          <w:sz w:val="24"/>
          <w:szCs w:val="24"/>
        </w:rPr>
        <w:fldChar w:fldCharType="begin"/>
      </w:r>
      <w:r w:rsidRPr="66FC1837">
        <w:rPr>
          <w:rFonts w:ascii="Times New Roman" w:hAnsi="Times New Roman" w:eastAsia="Calibri" w:cs="Times New Roman"/>
          <w:sz w:val="24"/>
          <w:szCs w:val="24"/>
        </w:rPr>
        <w:instrText xml:space="preserve"> HYPERLINK "mailto:OAC@usda.gov" </w:instrText>
      </w:r>
      <w:r w:rsidRPr="66FC1837">
        <w:rPr>
          <w:rFonts w:ascii="Times New Roman" w:hAnsi="Times New Roman" w:eastAsia="Calibri" w:cs="Times New Roman"/>
          <w:sz w:val="24"/>
          <w:szCs w:val="24"/>
        </w:rPr>
        <w:fldChar w:fldCharType="separate"/>
      </w:r>
      <w:r w:rsidRPr="66FC1837">
        <w:rPr>
          <w:rFonts w:ascii="Times New Roman" w:hAnsi="Times New Roman" w:eastAsia="Calibri" w:cs="Times New Roman"/>
          <w:color w:val="0563C1"/>
          <w:sz w:val="24"/>
          <w:szCs w:val="24"/>
          <w:u w:val="single"/>
          <w:lang w:val="en"/>
        </w:rPr>
        <w:t>OAC@usda.gov</w:t>
      </w:r>
      <w:r w:rsidRPr="66FC1837">
        <w:rPr>
          <w:rFonts w:ascii="Times New Roman" w:hAnsi="Times New Roman" w:eastAsia="Calibri" w:cs="Times New Roman"/>
          <w:sz w:val="24"/>
          <w:szCs w:val="24"/>
        </w:rPr>
        <w:fldChar w:fldCharType="end"/>
      </w:r>
      <w:bookmarkEnd w:id="13"/>
      <w:bookmarkEnd w:id="15"/>
      <w:r w:rsidRPr="66FC1837">
        <w:rPr>
          <w:rFonts w:ascii="Times New Roman" w:hAnsi="Times New Roman" w:eastAsia="Calibri" w:cs="Times New Roman"/>
          <w:color w:val="0000FF"/>
          <w:sz w:val="24"/>
          <w:szCs w:val="24"/>
          <w:u w:val="single"/>
        </w:rPr>
        <w:t xml:space="preserve"> </w:t>
      </w:r>
    </w:p>
    <w:p w:rsidR="00000995" w:rsidP="00000995" w:rsidRDefault="00000995" w14:paraId="43DD0742" w14:textId="77777777">
      <w:pPr>
        <w:spacing w:after="0" w:line="480" w:lineRule="auto"/>
        <w:ind w:firstLine="720"/>
        <w:rPr>
          <w:rFonts w:ascii="Times New Roman" w:hAnsi="Times New Roman" w:eastAsia="Calibri" w:cs="Times New Roman"/>
          <w:sz w:val="24"/>
          <w:szCs w:val="24"/>
          <w:lang w:eastAsia="x-none"/>
        </w:rPr>
      </w:pPr>
      <w:r w:rsidRPr="00000995">
        <w:rPr>
          <w:rFonts w:ascii="Times New Roman" w:hAnsi="Times New Roman" w:eastAsia="Calibri" w:cs="Times New Roman"/>
          <w:sz w:val="24"/>
          <w:szCs w:val="24"/>
          <w:lang w:eastAsia="x-none"/>
        </w:rPr>
        <w:t>USDA is an equal opportunity provider, employer, and lender.</w:t>
      </w:r>
    </w:p>
    <w:p w:rsidR="00AE1530" w:rsidP="001C17E5" w:rsidRDefault="00AE1530" w14:paraId="623B44E9" w14:textId="01723F5E">
      <w:pPr>
        <w:widowControl w:val="0"/>
        <w:spacing w:line="240" w:lineRule="auto"/>
        <w:contextualSpacing/>
        <w:rPr>
          <w:rFonts w:ascii="Times New Roman" w:hAnsi="Times New Roman" w:cs="Times New Roman"/>
          <w:sz w:val="24"/>
          <w:szCs w:val="24"/>
          <w:lang w:val="en"/>
        </w:rPr>
      </w:pPr>
    </w:p>
    <w:p w:rsidR="00257CE8" w:rsidP="001C17E5" w:rsidRDefault="00257CE8" w14:paraId="16F59792" w14:textId="7C85E6CB">
      <w:pPr>
        <w:widowControl w:val="0"/>
        <w:spacing w:line="240" w:lineRule="auto"/>
        <w:contextualSpacing/>
        <w:rPr>
          <w:rFonts w:ascii="Times New Roman" w:hAnsi="Times New Roman" w:cs="Times New Roman"/>
          <w:sz w:val="24"/>
          <w:szCs w:val="24"/>
          <w:lang w:val="en"/>
        </w:rPr>
      </w:pPr>
    </w:p>
    <w:p w:rsidR="00257CE8" w:rsidP="001C17E5" w:rsidRDefault="00257CE8" w14:paraId="37F3E246" w14:textId="187F5B10">
      <w:pPr>
        <w:widowControl w:val="0"/>
        <w:spacing w:line="240" w:lineRule="auto"/>
        <w:contextualSpacing/>
        <w:rPr>
          <w:rFonts w:ascii="Times New Roman" w:hAnsi="Times New Roman" w:cs="Times New Roman"/>
          <w:sz w:val="24"/>
          <w:szCs w:val="24"/>
          <w:lang w:val="en"/>
        </w:rPr>
      </w:pPr>
    </w:p>
    <w:p w:rsidR="00F92F0E" w:rsidP="001C17E5" w:rsidRDefault="00526757" w14:paraId="40416876" w14:textId="444D3D73">
      <w:pPr>
        <w:widowControl w:val="0"/>
        <w:spacing w:line="240" w:lineRule="auto"/>
        <w:contextualSpacing/>
        <w:rPr>
          <w:rFonts w:ascii="Times New Roman" w:hAnsi="Times New Roman" w:cs="Times New Roman"/>
          <w:sz w:val="24"/>
          <w:szCs w:val="24"/>
          <w:lang w:val="en"/>
        </w:rPr>
      </w:pPr>
      <w:r>
        <w:rPr>
          <w:rFonts w:ascii="Times New Roman" w:hAnsi="Times New Roman" w:cs="Times New Roman"/>
          <w:sz w:val="24"/>
          <w:szCs w:val="24"/>
          <w:lang w:val="en"/>
        </w:rPr>
        <w:t>________________________________</w:t>
      </w:r>
      <w:r w:rsidR="00CE6AE7">
        <w:rPr>
          <w:rFonts w:ascii="Times New Roman" w:hAnsi="Times New Roman" w:cs="Times New Roman"/>
          <w:sz w:val="24"/>
          <w:szCs w:val="24"/>
          <w:lang w:val="en"/>
        </w:rPr>
        <w:tab/>
      </w:r>
      <w:r w:rsidR="00CE6AE7">
        <w:rPr>
          <w:rFonts w:ascii="Times New Roman" w:hAnsi="Times New Roman" w:cs="Times New Roman"/>
          <w:sz w:val="24"/>
          <w:szCs w:val="24"/>
          <w:lang w:val="en"/>
        </w:rPr>
        <w:tab/>
      </w:r>
      <w:r w:rsidR="00CE6AE7">
        <w:rPr>
          <w:rFonts w:ascii="Times New Roman" w:hAnsi="Times New Roman" w:cs="Times New Roman"/>
          <w:sz w:val="24"/>
          <w:szCs w:val="24"/>
          <w:lang w:val="en"/>
        </w:rPr>
        <w:tab/>
        <w:t>______________</w:t>
      </w:r>
    </w:p>
    <w:p w:rsidRPr="001C17E5" w:rsidR="008E2493" w:rsidP="001C17E5" w:rsidRDefault="00CE6AE7" w14:paraId="43FC9C66" w14:textId="7B73C9C0">
      <w:pPr>
        <w:widowControl w:val="0"/>
        <w:spacing w:line="240" w:lineRule="auto"/>
        <w:contextualSpacing/>
        <w:rPr>
          <w:rFonts w:ascii="Times New Roman" w:hAnsi="Times New Roman" w:cs="Times New Roman"/>
          <w:sz w:val="24"/>
          <w:szCs w:val="24"/>
        </w:rPr>
      </w:pPr>
      <w:r>
        <w:rPr>
          <w:rFonts w:ascii="Times New Roman" w:hAnsi="Times New Roman" w:cs="Times New Roman"/>
          <w:sz w:val="24"/>
          <w:szCs w:val="24"/>
          <w:lang w:val="en"/>
        </w:rPr>
        <w:t>Chadwick Parker</w:t>
      </w:r>
      <w:r w:rsidR="00F92F0E">
        <w:rPr>
          <w:rFonts w:ascii="Times New Roman" w:hAnsi="Times New Roman" w:cs="Times New Roman"/>
          <w:sz w:val="24"/>
          <w:szCs w:val="24"/>
          <w:lang w:val="en"/>
        </w:rPr>
        <w:t>,</w:t>
      </w:r>
      <w:r w:rsidR="00F92F0E">
        <w:rPr>
          <w:rFonts w:ascii="Times New Roman" w:hAnsi="Times New Roman" w:cs="Times New Roman"/>
          <w:sz w:val="24"/>
          <w:szCs w:val="24"/>
          <w:lang w:val="en"/>
        </w:rPr>
        <w:tab/>
      </w:r>
      <w:r w:rsidRPr="001C17E5" w:rsidR="00150ED9">
        <w:rPr>
          <w:rFonts w:ascii="Times New Roman" w:hAnsi="Times New Roman" w:cs="Times New Roman"/>
          <w:sz w:val="24"/>
          <w:szCs w:val="24"/>
        </w:rPr>
        <w:tab/>
      </w:r>
      <w:r w:rsidRPr="001C17E5" w:rsidR="008E2493">
        <w:rPr>
          <w:rFonts w:ascii="Times New Roman" w:hAnsi="Times New Roman" w:cs="Times New Roman"/>
          <w:sz w:val="24"/>
          <w:szCs w:val="24"/>
        </w:rPr>
        <w:tab/>
      </w:r>
      <w:r w:rsidRPr="001C17E5" w:rsidR="008E2493">
        <w:rPr>
          <w:rFonts w:ascii="Times New Roman" w:hAnsi="Times New Roman" w:cs="Times New Roman"/>
          <w:sz w:val="24"/>
          <w:szCs w:val="24"/>
        </w:rPr>
        <w:tab/>
      </w:r>
      <w:r w:rsidRPr="001C17E5" w:rsidR="008E2493">
        <w:rPr>
          <w:rFonts w:ascii="Times New Roman" w:hAnsi="Times New Roman" w:cs="Times New Roman"/>
          <w:sz w:val="24"/>
          <w:szCs w:val="24"/>
        </w:rPr>
        <w:tab/>
      </w:r>
      <w:r w:rsidRPr="001C17E5" w:rsidR="008E2493">
        <w:rPr>
          <w:rFonts w:ascii="Times New Roman" w:hAnsi="Times New Roman" w:cs="Times New Roman"/>
          <w:sz w:val="24"/>
          <w:szCs w:val="24"/>
        </w:rPr>
        <w:tab/>
      </w:r>
      <w:r w:rsidR="00F92F0E">
        <w:rPr>
          <w:rFonts w:ascii="Times New Roman" w:hAnsi="Times New Roman" w:cs="Times New Roman"/>
          <w:sz w:val="24"/>
          <w:szCs w:val="24"/>
        </w:rPr>
        <w:tab/>
      </w:r>
      <w:r w:rsidRPr="001C17E5" w:rsidR="008E2493">
        <w:rPr>
          <w:rFonts w:ascii="Times New Roman" w:hAnsi="Times New Roman" w:cs="Times New Roman"/>
          <w:sz w:val="24"/>
          <w:szCs w:val="24"/>
        </w:rPr>
        <w:t>Date</w:t>
      </w:r>
    </w:p>
    <w:p w:rsidRPr="001C17E5" w:rsidR="008E2493" w:rsidP="001C17E5" w:rsidRDefault="00500F3F" w14:paraId="4D08BC9C" w14:textId="233CCF64">
      <w:pPr>
        <w:widowControl w:val="0"/>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Acting </w:t>
      </w:r>
      <w:r w:rsidRPr="001C17E5" w:rsidR="00150ED9">
        <w:rPr>
          <w:rFonts w:ascii="Times New Roman" w:hAnsi="Times New Roman" w:cs="Times New Roman"/>
          <w:sz w:val="24"/>
          <w:szCs w:val="24"/>
        </w:rPr>
        <w:t>Administrator</w:t>
      </w:r>
      <w:r w:rsidR="00F92F0E">
        <w:rPr>
          <w:rFonts w:ascii="Times New Roman" w:hAnsi="Times New Roman" w:cs="Times New Roman"/>
          <w:sz w:val="24"/>
          <w:szCs w:val="24"/>
        </w:rPr>
        <w:t>,</w:t>
      </w:r>
    </w:p>
    <w:p w:rsidRPr="00E32B0F" w:rsidR="008C1677" w:rsidP="00F906B7" w:rsidRDefault="008E2493" w14:paraId="622ED14D" w14:textId="7742A8E0">
      <w:pPr>
        <w:widowControl w:val="0"/>
        <w:spacing w:line="240" w:lineRule="auto"/>
        <w:contextualSpacing/>
        <w:rPr>
          <w:rFonts w:ascii="Times New Roman" w:hAnsi="Times New Roman" w:cs="Times New Roman"/>
          <w:sz w:val="24"/>
          <w:szCs w:val="24"/>
        </w:rPr>
      </w:pPr>
      <w:r w:rsidRPr="001C17E5">
        <w:rPr>
          <w:rFonts w:ascii="Times New Roman" w:hAnsi="Times New Roman" w:cs="Times New Roman"/>
          <w:sz w:val="24"/>
          <w:szCs w:val="24"/>
        </w:rPr>
        <w:t xml:space="preserve">Rural </w:t>
      </w:r>
      <w:r w:rsidRPr="001C17E5" w:rsidR="00150ED9">
        <w:rPr>
          <w:rFonts w:ascii="Times New Roman" w:hAnsi="Times New Roman" w:cs="Times New Roman"/>
          <w:sz w:val="24"/>
          <w:szCs w:val="24"/>
        </w:rPr>
        <w:t>Housing Service</w:t>
      </w:r>
      <w:r w:rsidR="00F92F0E">
        <w:rPr>
          <w:rFonts w:ascii="Times New Roman" w:hAnsi="Times New Roman" w:cs="Times New Roman"/>
          <w:sz w:val="24"/>
          <w:szCs w:val="24"/>
        </w:rPr>
        <w:t>.</w:t>
      </w:r>
    </w:p>
    <w:sectPr w:rsidRPr="00E32B0F" w:rsidR="008C1677" w:rsidSect="00EC495D">
      <w:headerReference w:type="default" r:id="rId23"/>
      <w:footerReference w:type="default" r:id="rId24"/>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58CE2" w14:textId="77777777" w:rsidR="00FD3B78" w:rsidRDefault="00FD3B78">
      <w:pPr>
        <w:spacing w:after="0" w:line="240" w:lineRule="auto"/>
      </w:pPr>
      <w:r>
        <w:separator/>
      </w:r>
    </w:p>
  </w:endnote>
  <w:endnote w:type="continuationSeparator" w:id="0">
    <w:p w14:paraId="57CF48B7" w14:textId="77777777" w:rsidR="00FD3B78" w:rsidRDefault="00FD3B78">
      <w:pPr>
        <w:spacing w:after="0" w:line="240" w:lineRule="auto"/>
      </w:pPr>
      <w:r>
        <w:continuationSeparator/>
      </w:r>
    </w:p>
  </w:endnote>
  <w:endnote w:type="continuationNotice" w:id="1">
    <w:p w14:paraId="27089A50" w14:textId="77777777" w:rsidR="00FD3B78" w:rsidRDefault="00FD3B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5307621"/>
      <w:docPartObj>
        <w:docPartGallery w:val="Page Numbers (Bottom of Page)"/>
        <w:docPartUnique/>
      </w:docPartObj>
    </w:sdtPr>
    <w:sdtEndPr>
      <w:rPr>
        <w:noProof/>
      </w:rPr>
    </w:sdtEndPr>
    <w:sdtContent>
      <w:p w14:paraId="6E59F704" w14:textId="4D8B1A30" w:rsidR="00FD3B78" w:rsidRDefault="00FD3B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61C463" w14:textId="77777777" w:rsidR="00FD3B78" w:rsidRDefault="00FD3B78" w:rsidP="00F35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21AC1" w14:textId="77777777" w:rsidR="00FD3B78" w:rsidRDefault="00FD3B78">
      <w:pPr>
        <w:spacing w:after="0" w:line="240" w:lineRule="auto"/>
      </w:pPr>
      <w:r>
        <w:separator/>
      </w:r>
    </w:p>
  </w:footnote>
  <w:footnote w:type="continuationSeparator" w:id="0">
    <w:p w14:paraId="734829C9" w14:textId="77777777" w:rsidR="00FD3B78" w:rsidRDefault="00FD3B78">
      <w:pPr>
        <w:spacing w:after="0" w:line="240" w:lineRule="auto"/>
      </w:pPr>
      <w:r>
        <w:continuationSeparator/>
      </w:r>
    </w:p>
  </w:footnote>
  <w:footnote w:type="continuationNotice" w:id="1">
    <w:p w14:paraId="40697A7D" w14:textId="77777777" w:rsidR="00FD3B78" w:rsidRDefault="00FD3B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CF5EC" w14:textId="3799551F" w:rsidR="00FD3B78" w:rsidRDefault="00FD3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51566"/>
    <w:multiLevelType w:val="hybridMultilevel"/>
    <w:tmpl w:val="5FDABBF4"/>
    <w:lvl w:ilvl="0" w:tplc="A48AD77A">
      <w:start w:val="1"/>
      <w:numFmt w:val="bullet"/>
      <w:lvlText w:val=""/>
      <w:lvlJc w:val="left"/>
      <w:pPr>
        <w:ind w:left="1710" w:hanging="360"/>
      </w:pPr>
      <w:rPr>
        <w:rFonts w:ascii="Symbol" w:hAnsi="Symbol" w:hint="default"/>
      </w:rPr>
    </w:lvl>
    <w:lvl w:ilvl="1" w:tplc="04090001">
      <w:start w:val="1"/>
      <w:numFmt w:val="bullet"/>
      <w:lvlText w:val=""/>
      <w:lvlJc w:val="left"/>
      <w:pPr>
        <w:ind w:left="2430" w:hanging="360"/>
      </w:pPr>
      <w:rPr>
        <w:rFonts w:ascii="Symbol" w:hAnsi="Symbol" w:hint="default"/>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9EB2E7E"/>
    <w:multiLevelType w:val="hybridMultilevel"/>
    <w:tmpl w:val="8F868614"/>
    <w:lvl w:ilvl="0" w:tplc="54EAF97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327EE"/>
    <w:multiLevelType w:val="hybridMultilevel"/>
    <w:tmpl w:val="15386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6C42EE"/>
    <w:multiLevelType w:val="hybridMultilevel"/>
    <w:tmpl w:val="ABAA0778"/>
    <w:lvl w:ilvl="0" w:tplc="D0A24B7E">
      <w:start w:val="2"/>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112D2789"/>
    <w:multiLevelType w:val="hybridMultilevel"/>
    <w:tmpl w:val="CAF4AE6E"/>
    <w:lvl w:ilvl="0" w:tplc="A48AD77A">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7F2DD7"/>
    <w:multiLevelType w:val="hybridMultilevel"/>
    <w:tmpl w:val="88D02B5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B66435"/>
    <w:multiLevelType w:val="hybridMultilevel"/>
    <w:tmpl w:val="DB40DB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8734606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B55B4"/>
    <w:multiLevelType w:val="hybridMultilevel"/>
    <w:tmpl w:val="C41262B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270" w:hanging="180"/>
      </w:pPr>
    </w:lvl>
    <w:lvl w:ilvl="3" w:tplc="0409000F" w:tentative="1">
      <w:start w:val="1"/>
      <w:numFmt w:val="decimal"/>
      <w:lvlText w:val="%4."/>
      <w:lvlJc w:val="left"/>
      <w:pPr>
        <w:ind w:left="450" w:hanging="360"/>
      </w:pPr>
    </w:lvl>
    <w:lvl w:ilvl="4" w:tplc="04090019" w:tentative="1">
      <w:start w:val="1"/>
      <w:numFmt w:val="lowerLetter"/>
      <w:lvlText w:val="%5."/>
      <w:lvlJc w:val="left"/>
      <w:pPr>
        <w:ind w:left="1170" w:hanging="360"/>
      </w:pPr>
    </w:lvl>
    <w:lvl w:ilvl="5" w:tplc="0409001B" w:tentative="1">
      <w:start w:val="1"/>
      <w:numFmt w:val="lowerRoman"/>
      <w:lvlText w:val="%6."/>
      <w:lvlJc w:val="right"/>
      <w:pPr>
        <w:ind w:left="1890" w:hanging="180"/>
      </w:pPr>
    </w:lvl>
    <w:lvl w:ilvl="6" w:tplc="0409000F" w:tentative="1">
      <w:start w:val="1"/>
      <w:numFmt w:val="decimal"/>
      <w:lvlText w:val="%7."/>
      <w:lvlJc w:val="left"/>
      <w:pPr>
        <w:ind w:left="2610" w:hanging="360"/>
      </w:pPr>
    </w:lvl>
    <w:lvl w:ilvl="7" w:tplc="04090019" w:tentative="1">
      <w:start w:val="1"/>
      <w:numFmt w:val="lowerLetter"/>
      <w:lvlText w:val="%8."/>
      <w:lvlJc w:val="left"/>
      <w:pPr>
        <w:ind w:left="3330" w:hanging="360"/>
      </w:pPr>
    </w:lvl>
    <w:lvl w:ilvl="8" w:tplc="0409001B" w:tentative="1">
      <w:start w:val="1"/>
      <w:numFmt w:val="lowerRoman"/>
      <w:lvlText w:val="%9."/>
      <w:lvlJc w:val="right"/>
      <w:pPr>
        <w:ind w:left="4050" w:hanging="180"/>
      </w:pPr>
    </w:lvl>
  </w:abstractNum>
  <w:abstractNum w:abstractNumId="8" w15:restartNumberingAfterBreak="0">
    <w:nsid w:val="1C8C5D04"/>
    <w:multiLevelType w:val="hybridMultilevel"/>
    <w:tmpl w:val="4BC40552"/>
    <w:lvl w:ilvl="0" w:tplc="A48AD77A">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B50D98"/>
    <w:multiLevelType w:val="hybridMultilevel"/>
    <w:tmpl w:val="1C4834CA"/>
    <w:lvl w:ilvl="0" w:tplc="2A8E07DE">
      <w:start w:val="1"/>
      <w:numFmt w:val="decimal"/>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1DCF4497"/>
    <w:multiLevelType w:val="hybridMultilevel"/>
    <w:tmpl w:val="66426D7E"/>
    <w:lvl w:ilvl="0" w:tplc="2A8E07D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1E7D6B34"/>
    <w:multiLevelType w:val="hybridMultilevel"/>
    <w:tmpl w:val="DCEE1326"/>
    <w:lvl w:ilvl="0" w:tplc="D00A8C40">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9F76F8"/>
    <w:multiLevelType w:val="hybridMultilevel"/>
    <w:tmpl w:val="038202A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E85B9C"/>
    <w:multiLevelType w:val="hybridMultilevel"/>
    <w:tmpl w:val="AC502118"/>
    <w:lvl w:ilvl="0" w:tplc="168EB7B8">
      <w:start w:val="1"/>
      <w:numFmt w:val="lowerLetter"/>
      <w:lvlText w:val="(%1)"/>
      <w:lvlJc w:val="left"/>
      <w:pPr>
        <w:ind w:left="1260" w:hanging="360"/>
      </w:pPr>
      <w:rPr>
        <w:rFonts w:hint="default"/>
        <w:b w:val="0"/>
      </w:rPr>
    </w:lvl>
    <w:lvl w:ilvl="1" w:tplc="2A8E07DE">
      <w:start w:val="1"/>
      <w:numFmt w:val="decimal"/>
      <w:lvlText w:val="(%2)"/>
      <w:lvlJc w:val="left"/>
      <w:pPr>
        <w:ind w:left="153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2D33876"/>
    <w:multiLevelType w:val="hybridMultilevel"/>
    <w:tmpl w:val="7FCC39B2"/>
    <w:lvl w:ilvl="0" w:tplc="A48AD77A">
      <w:start w:val="1"/>
      <w:numFmt w:val="bullet"/>
      <w:lvlText w:val=""/>
      <w:lvlJc w:val="left"/>
      <w:pPr>
        <w:ind w:left="1440" w:hanging="360"/>
      </w:pPr>
      <w:rPr>
        <w:rFonts w:ascii="Symbol" w:hAnsi="Symbol" w:hint="default"/>
      </w:rPr>
    </w:lvl>
    <w:lvl w:ilvl="1" w:tplc="A48AD77A">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F874A2"/>
    <w:multiLevelType w:val="hybridMultilevel"/>
    <w:tmpl w:val="80B6645E"/>
    <w:lvl w:ilvl="0" w:tplc="374EFA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6B2275"/>
    <w:multiLevelType w:val="hybridMultilevel"/>
    <w:tmpl w:val="20D4E218"/>
    <w:lvl w:ilvl="0" w:tplc="A48AD77A">
      <w:start w:val="1"/>
      <w:numFmt w:val="bullet"/>
      <w:lvlText w:val=""/>
      <w:lvlJc w:val="left"/>
      <w:pPr>
        <w:ind w:left="1440" w:hanging="360"/>
      </w:pPr>
      <w:rPr>
        <w:rFonts w:ascii="Symbol" w:hAnsi="Symbol" w:hint="default"/>
      </w:rPr>
    </w:lvl>
    <w:lvl w:ilvl="1" w:tplc="A48AD77A">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8D2CE1"/>
    <w:multiLevelType w:val="hybridMultilevel"/>
    <w:tmpl w:val="CD083FD4"/>
    <w:lvl w:ilvl="0" w:tplc="A48AD77A">
      <w:start w:val="1"/>
      <w:numFmt w:val="bullet"/>
      <w:lvlText w:val=""/>
      <w:lvlJc w:val="left"/>
      <w:pPr>
        <w:ind w:left="1440" w:hanging="360"/>
      </w:pPr>
      <w:rPr>
        <w:rFonts w:ascii="Symbol" w:hAnsi="Symbol" w:hint="default"/>
        <w:spacing w:val="-27"/>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6468C0"/>
    <w:multiLevelType w:val="hybridMultilevel"/>
    <w:tmpl w:val="C3A62F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6BB69E0A">
      <w:start w:val="1"/>
      <w:numFmt w:val="lowerRoman"/>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B73A58"/>
    <w:multiLevelType w:val="hybridMultilevel"/>
    <w:tmpl w:val="B36850BA"/>
    <w:lvl w:ilvl="0" w:tplc="E8687F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CD42D0"/>
    <w:multiLevelType w:val="hybridMultilevel"/>
    <w:tmpl w:val="B142E5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04E28"/>
    <w:multiLevelType w:val="hybridMultilevel"/>
    <w:tmpl w:val="28BE8CCE"/>
    <w:lvl w:ilvl="0" w:tplc="A48AD77A">
      <w:start w:val="1"/>
      <w:numFmt w:val="bullet"/>
      <w:lvlText w:val=""/>
      <w:lvlJc w:val="left"/>
      <w:pPr>
        <w:ind w:left="1080" w:hanging="360"/>
      </w:pPr>
      <w:rPr>
        <w:rFonts w:ascii="Symbol" w:hAnsi="Symbol" w:hint="default"/>
      </w:rPr>
    </w:lvl>
    <w:lvl w:ilvl="1" w:tplc="A48AD77A">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8144A4"/>
    <w:multiLevelType w:val="hybridMultilevel"/>
    <w:tmpl w:val="1A208C78"/>
    <w:lvl w:ilvl="0" w:tplc="132007D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2C0FF2"/>
    <w:multiLevelType w:val="hybridMultilevel"/>
    <w:tmpl w:val="14B845F2"/>
    <w:lvl w:ilvl="0" w:tplc="168EB7B8">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B71DBB"/>
    <w:multiLevelType w:val="hybridMultilevel"/>
    <w:tmpl w:val="7E4476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CC56C0"/>
    <w:multiLevelType w:val="hybridMultilevel"/>
    <w:tmpl w:val="B422281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2623226"/>
    <w:multiLevelType w:val="hybridMultilevel"/>
    <w:tmpl w:val="2AD22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F50066"/>
    <w:multiLevelType w:val="hybridMultilevel"/>
    <w:tmpl w:val="E7A89E08"/>
    <w:lvl w:ilvl="0" w:tplc="168EB7B8">
      <w:start w:val="1"/>
      <w:numFmt w:val="lowerLetter"/>
      <w:lvlText w:val="(%1)"/>
      <w:lvlJc w:val="left"/>
      <w:pPr>
        <w:ind w:left="1440" w:hanging="360"/>
      </w:pPr>
      <w:rPr>
        <w:rFonts w:hint="default"/>
        <w:b w:val="0"/>
      </w:rPr>
    </w:lvl>
    <w:lvl w:ilvl="1" w:tplc="2A8E07D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86F87"/>
    <w:multiLevelType w:val="hybridMultilevel"/>
    <w:tmpl w:val="A8C406A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15:restartNumberingAfterBreak="0">
    <w:nsid w:val="59542DD7"/>
    <w:multiLevelType w:val="hybridMultilevel"/>
    <w:tmpl w:val="655AA5CE"/>
    <w:lvl w:ilvl="0" w:tplc="F204341C">
      <w:start w:val="2"/>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15:restartNumberingAfterBreak="0">
    <w:nsid w:val="63F154FF"/>
    <w:multiLevelType w:val="hybridMultilevel"/>
    <w:tmpl w:val="AC56E1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1A68C0"/>
    <w:multiLevelType w:val="hybridMultilevel"/>
    <w:tmpl w:val="F2D6A384"/>
    <w:lvl w:ilvl="0" w:tplc="2A8E07DE">
      <w:start w:val="1"/>
      <w:numFmt w:val="decimal"/>
      <w:lvlText w:val="(%1)"/>
      <w:lvlJc w:val="left"/>
      <w:pPr>
        <w:ind w:left="108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704460D"/>
    <w:multiLevelType w:val="hybridMultilevel"/>
    <w:tmpl w:val="62F019C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3" w15:restartNumberingAfterBreak="0">
    <w:nsid w:val="689B5257"/>
    <w:multiLevelType w:val="hybridMultilevel"/>
    <w:tmpl w:val="2BF4AC42"/>
    <w:lvl w:ilvl="0" w:tplc="A0A45B10">
      <w:start w:val="6"/>
      <w:numFmt w:val="lowerLetter"/>
      <w:lvlText w:val="(%1)"/>
      <w:lvlJc w:val="left"/>
      <w:pPr>
        <w:ind w:left="12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D93634"/>
    <w:multiLevelType w:val="hybridMultilevel"/>
    <w:tmpl w:val="6FEE8810"/>
    <w:lvl w:ilvl="0" w:tplc="D784A59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A54DC6"/>
    <w:multiLevelType w:val="hybridMultilevel"/>
    <w:tmpl w:val="FD8EE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25767B"/>
    <w:multiLevelType w:val="hybridMultilevel"/>
    <w:tmpl w:val="CB0E6244"/>
    <w:lvl w:ilvl="0" w:tplc="CE74C09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7" w15:restartNumberingAfterBreak="0">
    <w:nsid w:val="6F002FB1"/>
    <w:multiLevelType w:val="hybridMultilevel"/>
    <w:tmpl w:val="BDA26F82"/>
    <w:lvl w:ilvl="0" w:tplc="2A8E07DE">
      <w:start w:val="1"/>
      <w:numFmt w:val="decimal"/>
      <w:lvlText w:val="(%1)"/>
      <w:lvlJc w:val="left"/>
      <w:pPr>
        <w:ind w:left="144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FF7236A"/>
    <w:multiLevelType w:val="hybridMultilevel"/>
    <w:tmpl w:val="B010F6F4"/>
    <w:lvl w:ilvl="0" w:tplc="A48AD77A">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1D12082"/>
    <w:multiLevelType w:val="hybridMultilevel"/>
    <w:tmpl w:val="17B60D6A"/>
    <w:lvl w:ilvl="0" w:tplc="2A8E07DE">
      <w:start w:val="1"/>
      <w:numFmt w:val="decimal"/>
      <w:lvlText w:val="(%1)"/>
      <w:lvlJc w:val="left"/>
      <w:pPr>
        <w:ind w:left="2250" w:hanging="360"/>
      </w:pPr>
      <w:rPr>
        <w:rFonts w:hint="default"/>
        <w:spacing w:val="-27"/>
        <w:w w:val="100"/>
        <w:sz w:val="24"/>
        <w:szCs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0" w15:restartNumberingAfterBreak="0">
    <w:nsid w:val="7D9178DA"/>
    <w:multiLevelType w:val="hybridMultilevel"/>
    <w:tmpl w:val="223A855E"/>
    <w:lvl w:ilvl="0" w:tplc="2A8E07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9"/>
  </w:num>
  <w:num w:numId="3">
    <w:abstractNumId w:val="23"/>
  </w:num>
  <w:num w:numId="4">
    <w:abstractNumId w:val="2"/>
  </w:num>
  <w:num w:numId="5">
    <w:abstractNumId w:val="11"/>
  </w:num>
  <w:num w:numId="6">
    <w:abstractNumId w:val="7"/>
  </w:num>
  <w:num w:numId="7">
    <w:abstractNumId w:val="12"/>
  </w:num>
  <w:num w:numId="8">
    <w:abstractNumId w:val="30"/>
  </w:num>
  <w:num w:numId="9">
    <w:abstractNumId w:val="13"/>
  </w:num>
  <w:num w:numId="10">
    <w:abstractNumId w:val="10"/>
  </w:num>
  <w:num w:numId="11">
    <w:abstractNumId w:val="39"/>
  </w:num>
  <w:num w:numId="12">
    <w:abstractNumId w:val="9"/>
  </w:num>
  <w:num w:numId="13">
    <w:abstractNumId w:val="15"/>
  </w:num>
  <w:num w:numId="14">
    <w:abstractNumId w:val="6"/>
  </w:num>
  <w:num w:numId="15">
    <w:abstractNumId w:val="20"/>
  </w:num>
  <w:num w:numId="16">
    <w:abstractNumId w:val="24"/>
  </w:num>
  <w:num w:numId="17">
    <w:abstractNumId w:val="27"/>
  </w:num>
  <w:num w:numId="18">
    <w:abstractNumId w:val="31"/>
  </w:num>
  <w:num w:numId="19">
    <w:abstractNumId w:val="18"/>
  </w:num>
  <w:num w:numId="20">
    <w:abstractNumId w:val="40"/>
  </w:num>
  <w:num w:numId="21">
    <w:abstractNumId w:val="34"/>
  </w:num>
  <w:num w:numId="22">
    <w:abstractNumId w:val="22"/>
  </w:num>
  <w:num w:numId="23">
    <w:abstractNumId w:val="17"/>
  </w:num>
  <w:num w:numId="24">
    <w:abstractNumId w:val="21"/>
  </w:num>
  <w:num w:numId="25">
    <w:abstractNumId w:val="0"/>
  </w:num>
  <w:num w:numId="26">
    <w:abstractNumId w:val="8"/>
  </w:num>
  <w:num w:numId="27">
    <w:abstractNumId w:val="38"/>
  </w:num>
  <w:num w:numId="28">
    <w:abstractNumId w:val="4"/>
  </w:num>
  <w:num w:numId="29">
    <w:abstractNumId w:val="14"/>
  </w:num>
  <w:num w:numId="30">
    <w:abstractNumId w:val="16"/>
  </w:num>
  <w:num w:numId="31">
    <w:abstractNumId w:val="25"/>
  </w:num>
  <w:num w:numId="32">
    <w:abstractNumId w:val="37"/>
  </w:num>
  <w:num w:numId="33">
    <w:abstractNumId w:val="1"/>
  </w:num>
  <w:num w:numId="34">
    <w:abstractNumId w:val="29"/>
  </w:num>
  <w:num w:numId="35">
    <w:abstractNumId w:val="3"/>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5"/>
  </w:num>
  <w:num w:numId="39">
    <w:abstractNumId w:val="26"/>
  </w:num>
  <w:num w:numId="40">
    <w:abstractNumId w:val="28"/>
  </w:num>
  <w:num w:numId="41">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493"/>
    <w:rsid w:val="00000631"/>
    <w:rsid w:val="00000995"/>
    <w:rsid w:val="000017DC"/>
    <w:rsid w:val="00002040"/>
    <w:rsid w:val="00002DBC"/>
    <w:rsid w:val="00002F40"/>
    <w:rsid w:val="00004C8E"/>
    <w:rsid w:val="00004D9C"/>
    <w:rsid w:val="0000698A"/>
    <w:rsid w:val="00007BEE"/>
    <w:rsid w:val="00011413"/>
    <w:rsid w:val="0001146D"/>
    <w:rsid w:val="00011871"/>
    <w:rsid w:val="00011F01"/>
    <w:rsid w:val="00012C50"/>
    <w:rsid w:val="00012CD6"/>
    <w:rsid w:val="00013CE1"/>
    <w:rsid w:val="000148FE"/>
    <w:rsid w:val="00015036"/>
    <w:rsid w:val="000155B3"/>
    <w:rsid w:val="00015A01"/>
    <w:rsid w:val="000166F5"/>
    <w:rsid w:val="00016CF8"/>
    <w:rsid w:val="0001771D"/>
    <w:rsid w:val="00017A43"/>
    <w:rsid w:val="00021973"/>
    <w:rsid w:val="000231C0"/>
    <w:rsid w:val="000232C5"/>
    <w:rsid w:val="00023507"/>
    <w:rsid w:val="00023626"/>
    <w:rsid w:val="000238A3"/>
    <w:rsid w:val="0002525A"/>
    <w:rsid w:val="000256F8"/>
    <w:rsid w:val="00025763"/>
    <w:rsid w:val="00027164"/>
    <w:rsid w:val="0002792C"/>
    <w:rsid w:val="00030285"/>
    <w:rsid w:val="0003049F"/>
    <w:rsid w:val="00031448"/>
    <w:rsid w:val="0003195F"/>
    <w:rsid w:val="00032714"/>
    <w:rsid w:val="000327ED"/>
    <w:rsid w:val="000334E4"/>
    <w:rsid w:val="00033FE4"/>
    <w:rsid w:val="000341A8"/>
    <w:rsid w:val="0003474A"/>
    <w:rsid w:val="00034CC4"/>
    <w:rsid w:val="000357F9"/>
    <w:rsid w:val="00035DCC"/>
    <w:rsid w:val="0003793C"/>
    <w:rsid w:val="000410B5"/>
    <w:rsid w:val="0004147E"/>
    <w:rsid w:val="00042AB3"/>
    <w:rsid w:val="000447C7"/>
    <w:rsid w:val="00044A49"/>
    <w:rsid w:val="00044C29"/>
    <w:rsid w:val="0004555A"/>
    <w:rsid w:val="00045916"/>
    <w:rsid w:val="000464B9"/>
    <w:rsid w:val="00047BA2"/>
    <w:rsid w:val="00050AE2"/>
    <w:rsid w:val="00051EFB"/>
    <w:rsid w:val="00052835"/>
    <w:rsid w:val="00052B4A"/>
    <w:rsid w:val="00052C1C"/>
    <w:rsid w:val="00052E64"/>
    <w:rsid w:val="000530E2"/>
    <w:rsid w:val="00053E33"/>
    <w:rsid w:val="00054989"/>
    <w:rsid w:val="0005671D"/>
    <w:rsid w:val="00056DD3"/>
    <w:rsid w:val="00056F3C"/>
    <w:rsid w:val="00057DB8"/>
    <w:rsid w:val="000600FC"/>
    <w:rsid w:val="000613D5"/>
    <w:rsid w:val="000614C6"/>
    <w:rsid w:val="000623BA"/>
    <w:rsid w:val="00063C6F"/>
    <w:rsid w:val="00065EA1"/>
    <w:rsid w:val="00065EC8"/>
    <w:rsid w:val="000660AB"/>
    <w:rsid w:val="00066A8B"/>
    <w:rsid w:val="00067452"/>
    <w:rsid w:val="00067660"/>
    <w:rsid w:val="00067D52"/>
    <w:rsid w:val="00070115"/>
    <w:rsid w:val="00070697"/>
    <w:rsid w:val="0007074B"/>
    <w:rsid w:val="00070F2C"/>
    <w:rsid w:val="00070F46"/>
    <w:rsid w:val="00072C30"/>
    <w:rsid w:val="000731FB"/>
    <w:rsid w:val="00075ECB"/>
    <w:rsid w:val="00081427"/>
    <w:rsid w:val="00081987"/>
    <w:rsid w:val="000837DA"/>
    <w:rsid w:val="000838FE"/>
    <w:rsid w:val="00084CA4"/>
    <w:rsid w:val="00086C44"/>
    <w:rsid w:val="00087C67"/>
    <w:rsid w:val="0009090A"/>
    <w:rsid w:val="000922F7"/>
    <w:rsid w:val="00092CCA"/>
    <w:rsid w:val="00092EB7"/>
    <w:rsid w:val="000934BC"/>
    <w:rsid w:val="00094855"/>
    <w:rsid w:val="00095E4A"/>
    <w:rsid w:val="00096075"/>
    <w:rsid w:val="000960D6"/>
    <w:rsid w:val="00097AEB"/>
    <w:rsid w:val="000A11B4"/>
    <w:rsid w:val="000A11DA"/>
    <w:rsid w:val="000A1369"/>
    <w:rsid w:val="000A1CDC"/>
    <w:rsid w:val="000A313C"/>
    <w:rsid w:val="000A4E30"/>
    <w:rsid w:val="000A5271"/>
    <w:rsid w:val="000A5AB0"/>
    <w:rsid w:val="000B012A"/>
    <w:rsid w:val="000B225C"/>
    <w:rsid w:val="000B254C"/>
    <w:rsid w:val="000B3218"/>
    <w:rsid w:val="000B3DBE"/>
    <w:rsid w:val="000B4396"/>
    <w:rsid w:val="000B5ECF"/>
    <w:rsid w:val="000B6481"/>
    <w:rsid w:val="000B6742"/>
    <w:rsid w:val="000B6F14"/>
    <w:rsid w:val="000B7FCA"/>
    <w:rsid w:val="000C0C0E"/>
    <w:rsid w:val="000C14F9"/>
    <w:rsid w:val="000C33C7"/>
    <w:rsid w:val="000C37ED"/>
    <w:rsid w:val="000C53EA"/>
    <w:rsid w:val="000C5E15"/>
    <w:rsid w:val="000C605C"/>
    <w:rsid w:val="000C6380"/>
    <w:rsid w:val="000C72E4"/>
    <w:rsid w:val="000D0861"/>
    <w:rsid w:val="000D0FE6"/>
    <w:rsid w:val="000D10FC"/>
    <w:rsid w:val="000D1948"/>
    <w:rsid w:val="000D1BC1"/>
    <w:rsid w:val="000D26BA"/>
    <w:rsid w:val="000D366D"/>
    <w:rsid w:val="000D5B37"/>
    <w:rsid w:val="000D636F"/>
    <w:rsid w:val="000D71E2"/>
    <w:rsid w:val="000D7A3B"/>
    <w:rsid w:val="000E184C"/>
    <w:rsid w:val="000E19A0"/>
    <w:rsid w:val="000E338B"/>
    <w:rsid w:val="000E3A8B"/>
    <w:rsid w:val="000E3DD5"/>
    <w:rsid w:val="000E42A5"/>
    <w:rsid w:val="000E5232"/>
    <w:rsid w:val="000E6930"/>
    <w:rsid w:val="000E7736"/>
    <w:rsid w:val="000E7DCC"/>
    <w:rsid w:val="000E7ED1"/>
    <w:rsid w:val="000F2FEA"/>
    <w:rsid w:val="000F43DF"/>
    <w:rsid w:val="000F5F42"/>
    <w:rsid w:val="000F6A7C"/>
    <w:rsid w:val="000F711D"/>
    <w:rsid w:val="000F7339"/>
    <w:rsid w:val="00101516"/>
    <w:rsid w:val="00101BB9"/>
    <w:rsid w:val="00102EA1"/>
    <w:rsid w:val="00103E3F"/>
    <w:rsid w:val="00104A99"/>
    <w:rsid w:val="001051CF"/>
    <w:rsid w:val="0010671F"/>
    <w:rsid w:val="00106F57"/>
    <w:rsid w:val="00110000"/>
    <w:rsid w:val="001100F4"/>
    <w:rsid w:val="00110D99"/>
    <w:rsid w:val="00112B36"/>
    <w:rsid w:val="00113D65"/>
    <w:rsid w:val="0011417A"/>
    <w:rsid w:val="00114493"/>
    <w:rsid w:val="0011501D"/>
    <w:rsid w:val="001156C3"/>
    <w:rsid w:val="00117024"/>
    <w:rsid w:val="00117CFC"/>
    <w:rsid w:val="001229BF"/>
    <w:rsid w:val="00123A62"/>
    <w:rsid w:val="001244BE"/>
    <w:rsid w:val="00124849"/>
    <w:rsid w:val="00124AC5"/>
    <w:rsid w:val="00124B28"/>
    <w:rsid w:val="00125489"/>
    <w:rsid w:val="00125D2A"/>
    <w:rsid w:val="00126C62"/>
    <w:rsid w:val="001270DA"/>
    <w:rsid w:val="001307E4"/>
    <w:rsid w:val="00132ACA"/>
    <w:rsid w:val="0013310E"/>
    <w:rsid w:val="00135170"/>
    <w:rsid w:val="00135525"/>
    <w:rsid w:val="001357F2"/>
    <w:rsid w:val="001360F0"/>
    <w:rsid w:val="00136AA5"/>
    <w:rsid w:val="00137B39"/>
    <w:rsid w:val="00137FBD"/>
    <w:rsid w:val="001402DC"/>
    <w:rsid w:val="001402E8"/>
    <w:rsid w:val="00141F5C"/>
    <w:rsid w:val="00142DE8"/>
    <w:rsid w:val="00144F13"/>
    <w:rsid w:val="00145006"/>
    <w:rsid w:val="00145B21"/>
    <w:rsid w:val="00146376"/>
    <w:rsid w:val="001473B4"/>
    <w:rsid w:val="00150ED9"/>
    <w:rsid w:val="00152BBF"/>
    <w:rsid w:val="00156255"/>
    <w:rsid w:val="00156E1F"/>
    <w:rsid w:val="001574B6"/>
    <w:rsid w:val="00160440"/>
    <w:rsid w:val="00161102"/>
    <w:rsid w:val="001623A9"/>
    <w:rsid w:val="001626CE"/>
    <w:rsid w:val="00163032"/>
    <w:rsid w:val="0016315D"/>
    <w:rsid w:val="001642F3"/>
    <w:rsid w:val="00165248"/>
    <w:rsid w:val="00166A87"/>
    <w:rsid w:val="00166B76"/>
    <w:rsid w:val="00166C2E"/>
    <w:rsid w:val="00167A54"/>
    <w:rsid w:val="00167BA6"/>
    <w:rsid w:val="00167D84"/>
    <w:rsid w:val="00173436"/>
    <w:rsid w:val="001743CF"/>
    <w:rsid w:val="00174675"/>
    <w:rsid w:val="00174ACC"/>
    <w:rsid w:val="00175BC8"/>
    <w:rsid w:val="001773E2"/>
    <w:rsid w:val="00177763"/>
    <w:rsid w:val="00179356"/>
    <w:rsid w:val="00180734"/>
    <w:rsid w:val="00180D06"/>
    <w:rsid w:val="001836FD"/>
    <w:rsid w:val="00185580"/>
    <w:rsid w:val="00185817"/>
    <w:rsid w:val="00185988"/>
    <w:rsid w:val="001861A1"/>
    <w:rsid w:val="00190460"/>
    <w:rsid w:val="001915F8"/>
    <w:rsid w:val="00191F41"/>
    <w:rsid w:val="00192475"/>
    <w:rsid w:val="00192493"/>
    <w:rsid w:val="001929FA"/>
    <w:rsid w:val="0019380E"/>
    <w:rsid w:val="00194923"/>
    <w:rsid w:val="00194D39"/>
    <w:rsid w:val="00196A00"/>
    <w:rsid w:val="00196A2D"/>
    <w:rsid w:val="00196AEC"/>
    <w:rsid w:val="001975A1"/>
    <w:rsid w:val="001A0177"/>
    <w:rsid w:val="001A22A4"/>
    <w:rsid w:val="001A438F"/>
    <w:rsid w:val="001A4941"/>
    <w:rsid w:val="001A50A9"/>
    <w:rsid w:val="001A5F67"/>
    <w:rsid w:val="001A69EF"/>
    <w:rsid w:val="001B106A"/>
    <w:rsid w:val="001B2718"/>
    <w:rsid w:val="001B2E44"/>
    <w:rsid w:val="001B5331"/>
    <w:rsid w:val="001B5A41"/>
    <w:rsid w:val="001B5B80"/>
    <w:rsid w:val="001B6672"/>
    <w:rsid w:val="001B7488"/>
    <w:rsid w:val="001B78EF"/>
    <w:rsid w:val="001C02CA"/>
    <w:rsid w:val="001C0E07"/>
    <w:rsid w:val="001C126E"/>
    <w:rsid w:val="001C17E5"/>
    <w:rsid w:val="001C1F7D"/>
    <w:rsid w:val="001C26A5"/>
    <w:rsid w:val="001C2F58"/>
    <w:rsid w:val="001C3011"/>
    <w:rsid w:val="001C454F"/>
    <w:rsid w:val="001C4EE6"/>
    <w:rsid w:val="001C52F2"/>
    <w:rsid w:val="001D0550"/>
    <w:rsid w:val="001D0642"/>
    <w:rsid w:val="001D1B17"/>
    <w:rsid w:val="001D2DAB"/>
    <w:rsid w:val="001D3D12"/>
    <w:rsid w:val="001D3D5A"/>
    <w:rsid w:val="001D3E8E"/>
    <w:rsid w:val="001D5D45"/>
    <w:rsid w:val="001D63DB"/>
    <w:rsid w:val="001D7607"/>
    <w:rsid w:val="001D782D"/>
    <w:rsid w:val="001E2377"/>
    <w:rsid w:val="001E2B08"/>
    <w:rsid w:val="001E30C8"/>
    <w:rsid w:val="001E3150"/>
    <w:rsid w:val="001E3921"/>
    <w:rsid w:val="001E4A33"/>
    <w:rsid w:val="001E6849"/>
    <w:rsid w:val="001E72A0"/>
    <w:rsid w:val="001E7942"/>
    <w:rsid w:val="001E7CEF"/>
    <w:rsid w:val="001F0DAF"/>
    <w:rsid w:val="001F0EE5"/>
    <w:rsid w:val="001F1227"/>
    <w:rsid w:val="001F2996"/>
    <w:rsid w:val="001F3E53"/>
    <w:rsid w:val="001F6B80"/>
    <w:rsid w:val="001F739F"/>
    <w:rsid w:val="001F7612"/>
    <w:rsid w:val="001F783E"/>
    <w:rsid w:val="00200177"/>
    <w:rsid w:val="00201738"/>
    <w:rsid w:val="002019E6"/>
    <w:rsid w:val="00202C7B"/>
    <w:rsid w:val="002033E4"/>
    <w:rsid w:val="0020365C"/>
    <w:rsid w:val="0020445D"/>
    <w:rsid w:val="00204551"/>
    <w:rsid w:val="002046C8"/>
    <w:rsid w:val="002069D6"/>
    <w:rsid w:val="00207444"/>
    <w:rsid w:val="00207F4E"/>
    <w:rsid w:val="002104D8"/>
    <w:rsid w:val="002111AC"/>
    <w:rsid w:val="00211307"/>
    <w:rsid w:val="00211509"/>
    <w:rsid w:val="002116FF"/>
    <w:rsid w:val="0021274B"/>
    <w:rsid w:val="00212A58"/>
    <w:rsid w:val="00212BBC"/>
    <w:rsid w:val="00213808"/>
    <w:rsid w:val="002138A7"/>
    <w:rsid w:val="00213CD0"/>
    <w:rsid w:val="00214784"/>
    <w:rsid w:val="00214818"/>
    <w:rsid w:val="00214948"/>
    <w:rsid w:val="0021590C"/>
    <w:rsid w:val="00216957"/>
    <w:rsid w:val="002169ED"/>
    <w:rsid w:val="00216A52"/>
    <w:rsid w:val="002173BF"/>
    <w:rsid w:val="00217F66"/>
    <w:rsid w:val="0022019C"/>
    <w:rsid w:val="0022107D"/>
    <w:rsid w:val="0022224B"/>
    <w:rsid w:val="002226B5"/>
    <w:rsid w:val="00223859"/>
    <w:rsid w:val="00224CF5"/>
    <w:rsid w:val="002256E3"/>
    <w:rsid w:val="00225DAB"/>
    <w:rsid w:val="002265C0"/>
    <w:rsid w:val="002269D5"/>
    <w:rsid w:val="00226F14"/>
    <w:rsid w:val="00227410"/>
    <w:rsid w:val="00227996"/>
    <w:rsid w:val="00231029"/>
    <w:rsid w:val="00232A06"/>
    <w:rsid w:val="00232A9C"/>
    <w:rsid w:val="00233AA4"/>
    <w:rsid w:val="00236563"/>
    <w:rsid w:val="00237E5D"/>
    <w:rsid w:val="0024126B"/>
    <w:rsid w:val="00241D9B"/>
    <w:rsid w:val="00242872"/>
    <w:rsid w:val="002432F9"/>
    <w:rsid w:val="0024404E"/>
    <w:rsid w:val="002448DC"/>
    <w:rsid w:val="00245603"/>
    <w:rsid w:val="00246668"/>
    <w:rsid w:val="00246880"/>
    <w:rsid w:val="002519E3"/>
    <w:rsid w:val="00252932"/>
    <w:rsid w:val="0025337B"/>
    <w:rsid w:val="00253BE4"/>
    <w:rsid w:val="00254748"/>
    <w:rsid w:val="00254D22"/>
    <w:rsid w:val="00254E29"/>
    <w:rsid w:val="00256478"/>
    <w:rsid w:val="00256B45"/>
    <w:rsid w:val="002574E7"/>
    <w:rsid w:val="00257556"/>
    <w:rsid w:val="002577DA"/>
    <w:rsid w:val="00257AAF"/>
    <w:rsid w:val="00257CE8"/>
    <w:rsid w:val="00257F08"/>
    <w:rsid w:val="002606A1"/>
    <w:rsid w:val="00262388"/>
    <w:rsid w:val="0026257A"/>
    <w:rsid w:val="00262B62"/>
    <w:rsid w:val="00263763"/>
    <w:rsid w:val="0026418A"/>
    <w:rsid w:val="002647EB"/>
    <w:rsid w:val="00266FD3"/>
    <w:rsid w:val="00267BCB"/>
    <w:rsid w:val="002723CD"/>
    <w:rsid w:val="00272813"/>
    <w:rsid w:val="00273BC1"/>
    <w:rsid w:val="00274003"/>
    <w:rsid w:val="00274456"/>
    <w:rsid w:val="002757DB"/>
    <w:rsid w:val="00276110"/>
    <w:rsid w:val="00276CA3"/>
    <w:rsid w:val="002776AD"/>
    <w:rsid w:val="00277F98"/>
    <w:rsid w:val="00281A4D"/>
    <w:rsid w:val="002854E9"/>
    <w:rsid w:val="0028557F"/>
    <w:rsid w:val="00286550"/>
    <w:rsid w:val="002868EE"/>
    <w:rsid w:val="00286C13"/>
    <w:rsid w:val="00290878"/>
    <w:rsid w:val="00290E04"/>
    <w:rsid w:val="002925F3"/>
    <w:rsid w:val="00292762"/>
    <w:rsid w:val="002948B1"/>
    <w:rsid w:val="00294B68"/>
    <w:rsid w:val="00294C17"/>
    <w:rsid w:val="00296F85"/>
    <w:rsid w:val="002A2404"/>
    <w:rsid w:val="002A44DA"/>
    <w:rsid w:val="002A4FC0"/>
    <w:rsid w:val="002A57BF"/>
    <w:rsid w:val="002A585C"/>
    <w:rsid w:val="002A5E35"/>
    <w:rsid w:val="002A6186"/>
    <w:rsid w:val="002A6CFD"/>
    <w:rsid w:val="002A7730"/>
    <w:rsid w:val="002B0C2A"/>
    <w:rsid w:val="002B1F03"/>
    <w:rsid w:val="002B22C6"/>
    <w:rsid w:val="002B2B8F"/>
    <w:rsid w:val="002B40EA"/>
    <w:rsid w:val="002B69C1"/>
    <w:rsid w:val="002B73E5"/>
    <w:rsid w:val="002B73EA"/>
    <w:rsid w:val="002B7440"/>
    <w:rsid w:val="002C127E"/>
    <w:rsid w:val="002C29A8"/>
    <w:rsid w:val="002C2B69"/>
    <w:rsid w:val="002C3869"/>
    <w:rsid w:val="002C397A"/>
    <w:rsid w:val="002C4698"/>
    <w:rsid w:val="002C6BC8"/>
    <w:rsid w:val="002C7A1D"/>
    <w:rsid w:val="002D0EF4"/>
    <w:rsid w:val="002D1BDA"/>
    <w:rsid w:val="002D2F30"/>
    <w:rsid w:val="002D31D5"/>
    <w:rsid w:val="002D33C6"/>
    <w:rsid w:val="002D7F4F"/>
    <w:rsid w:val="002E07B5"/>
    <w:rsid w:val="002E1FD2"/>
    <w:rsid w:val="002E2334"/>
    <w:rsid w:val="002E38FE"/>
    <w:rsid w:val="002E3C1A"/>
    <w:rsid w:val="002E4C47"/>
    <w:rsid w:val="002F0104"/>
    <w:rsid w:val="002F0C4F"/>
    <w:rsid w:val="002F1E06"/>
    <w:rsid w:val="002F1EAA"/>
    <w:rsid w:val="002F4642"/>
    <w:rsid w:val="002F4E7E"/>
    <w:rsid w:val="002F5240"/>
    <w:rsid w:val="002F5702"/>
    <w:rsid w:val="002F6819"/>
    <w:rsid w:val="002F6C8A"/>
    <w:rsid w:val="002F7EE3"/>
    <w:rsid w:val="00301850"/>
    <w:rsid w:val="00302569"/>
    <w:rsid w:val="003033E2"/>
    <w:rsid w:val="00304EAC"/>
    <w:rsid w:val="003067DF"/>
    <w:rsid w:val="0030702D"/>
    <w:rsid w:val="003072A4"/>
    <w:rsid w:val="00310F50"/>
    <w:rsid w:val="003111C5"/>
    <w:rsid w:val="00311557"/>
    <w:rsid w:val="00311B88"/>
    <w:rsid w:val="003125A6"/>
    <w:rsid w:val="00312CAB"/>
    <w:rsid w:val="00315215"/>
    <w:rsid w:val="003155BA"/>
    <w:rsid w:val="003155EE"/>
    <w:rsid w:val="00315E2A"/>
    <w:rsid w:val="00316222"/>
    <w:rsid w:val="003162F5"/>
    <w:rsid w:val="00316972"/>
    <w:rsid w:val="00317F5C"/>
    <w:rsid w:val="00321C19"/>
    <w:rsid w:val="0032218E"/>
    <w:rsid w:val="00323BFC"/>
    <w:rsid w:val="0032579A"/>
    <w:rsid w:val="00326361"/>
    <w:rsid w:val="003273C4"/>
    <w:rsid w:val="00327901"/>
    <w:rsid w:val="00327A27"/>
    <w:rsid w:val="00327B3E"/>
    <w:rsid w:val="00327C2A"/>
    <w:rsid w:val="00327EE1"/>
    <w:rsid w:val="003300CF"/>
    <w:rsid w:val="00331CFC"/>
    <w:rsid w:val="00332ED5"/>
    <w:rsid w:val="003343C5"/>
    <w:rsid w:val="00335F46"/>
    <w:rsid w:val="00335FC6"/>
    <w:rsid w:val="00336F91"/>
    <w:rsid w:val="003378DF"/>
    <w:rsid w:val="00341013"/>
    <w:rsid w:val="0034113A"/>
    <w:rsid w:val="0034158E"/>
    <w:rsid w:val="00342B23"/>
    <w:rsid w:val="00342E2F"/>
    <w:rsid w:val="003430BE"/>
    <w:rsid w:val="00343BA0"/>
    <w:rsid w:val="00343BCA"/>
    <w:rsid w:val="0034434C"/>
    <w:rsid w:val="00344876"/>
    <w:rsid w:val="0034488A"/>
    <w:rsid w:val="00344E2F"/>
    <w:rsid w:val="003460EE"/>
    <w:rsid w:val="00346151"/>
    <w:rsid w:val="0034667B"/>
    <w:rsid w:val="0034691F"/>
    <w:rsid w:val="003500B1"/>
    <w:rsid w:val="003506C8"/>
    <w:rsid w:val="00350B28"/>
    <w:rsid w:val="0035250A"/>
    <w:rsid w:val="003542C7"/>
    <w:rsid w:val="003545B3"/>
    <w:rsid w:val="00354865"/>
    <w:rsid w:val="00357D08"/>
    <w:rsid w:val="003607A7"/>
    <w:rsid w:val="0036161E"/>
    <w:rsid w:val="00361894"/>
    <w:rsid w:val="00361D95"/>
    <w:rsid w:val="00363867"/>
    <w:rsid w:val="0036401C"/>
    <w:rsid w:val="0036569F"/>
    <w:rsid w:val="003706BF"/>
    <w:rsid w:val="0037153C"/>
    <w:rsid w:val="003724A1"/>
    <w:rsid w:val="00372CE9"/>
    <w:rsid w:val="00373A93"/>
    <w:rsid w:val="0037430C"/>
    <w:rsid w:val="00374405"/>
    <w:rsid w:val="00374CD0"/>
    <w:rsid w:val="00374EE2"/>
    <w:rsid w:val="003755BE"/>
    <w:rsid w:val="003759F0"/>
    <w:rsid w:val="00375E82"/>
    <w:rsid w:val="0037798A"/>
    <w:rsid w:val="00380727"/>
    <w:rsid w:val="00381A19"/>
    <w:rsid w:val="00382703"/>
    <w:rsid w:val="00382ABB"/>
    <w:rsid w:val="00383ED9"/>
    <w:rsid w:val="003840D9"/>
    <w:rsid w:val="00384883"/>
    <w:rsid w:val="00384DC0"/>
    <w:rsid w:val="00385420"/>
    <w:rsid w:val="00386A1B"/>
    <w:rsid w:val="00387D96"/>
    <w:rsid w:val="003922AB"/>
    <w:rsid w:val="00392481"/>
    <w:rsid w:val="003933D8"/>
    <w:rsid w:val="003945C9"/>
    <w:rsid w:val="003957FF"/>
    <w:rsid w:val="003969E6"/>
    <w:rsid w:val="003970C6"/>
    <w:rsid w:val="003976CF"/>
    <w:rsid w:val="00397E80"/>
    <w:rsid w:val="003A152D"/>
    <w:rsid w:val="003A4981"/>
    <w:rsid w:val="003A4987"/>
    <w:rsid w:val="003A56CF"/>
    <w:rsid w:val="003A6444"/>
    <w:rsid w:val="003A6659"/>
    <w:rsid w:val="003A6871"/>
    <w:rsid w:val="003A7EAF"/>
    <w:rsid w:val="003B01A7"/>
    <w:rsid w:val="003B0288"/>
    <w:rsid w:val="003B0C7D"/>
    <w:rsid w:val="003B220E"/>
    <w:rsid w:val="003B298C"/>
    <w:rsid w:val="003B36CF"/>
    <w:rsid w:val="003B3976"/>
    <w:rsid w:val="003B3D2B"/>
    <w:rsid w:val="003B4AD8"/>
    <w:rsid w:val="003B4F0F"/>
    <w:rsid w:val="003B522F"/>
    <w:rsid w:val="003B59A1"/>
    <w:rsid w:val="003B5C93"/>
    <w:rsid w:val="003B627C"/>
    <w:rsid w:val="003B72FB"/>
    <w:rsid w:val="003B747A"/>
    <w:rsid w:val="003B75C7"/>
    <w:rsid w:val="003B7F31"/>
    <w:rsid w:val="003C0814"/>
    <w:rsid w:val="003C0F3D"/>
    <w:rsid w:val="003C10D8"/>
    <w:rsid w:val="003C16DF"/>
    <w:rsid w:val="003C1798"/>
    <w:rsid w:val="003C179D"/>
    <w:rsid w:val="003C18DA"/>
    <w:rsid w:val="003C2A85"/>
    <w:rsid w:val="003C2E96"/>
    <w:rsid w:val="003C3E5E"/>
    <w:rsid w:val="003C4468"/>
    <w:rsid w:val="003C509A"/>
    <w:rsid w:val="003C5E7A"/>
    <w:rsid w:val="003C6938"/>
    <w:rsid w:val="003C6A38"/>
    <w:rsid w:val="003C7A8D"/>
    <w:rsid w:val="003C7D90"/>
    <w:rsid w:val="003D0751"/>
    <w:rsid w:val="003D152A"/>
    <w:rsid w:val="003D236E"/>
    <w:rsid w:val="003D29C9"/>
    <w:rsid w:val="003D2B29"/>
    <w:rsid w:val="003D33FC"/>
    <w:rsid w:val="003D3573"/>
    <w:rsid w:val="003D3F16"/>
    <w:rsid w:val="003D5D23"/>
    <w:rsid w:val="003D7A03"/>
    <w:rsid w:val="003E21A5"/>
    <w:rsid w:val="003E2215"/>
    <w:rsid w:val="003E33C7"/>
    <w:rsid w:val="003E3B01"/>
    <w:rsid w:val="003E5BBA"/>
    <w:rsid w:val="003E60D2"/>
    <w:rsid w:val="003E6407"/>
    <w:rsid w:val="003E698E"/>
    <w:rsid w:val="003F006D"/>
    <w:rsid w:val="003F04D4"/>
    <w:rsid w:val="003F0534"/>
    <w:rsid w:val="003F06BC"/>
    <w:rsid w:val="003F2836"/>
    <w:rsid w:val="003F2E94"/>
    <w:rsid w:val="003F3C5A"/>
    <w:rsid w:val="003F473F"/>
    <w:rsid w:val="003F48E5"/>
    <w:rsid w:val="003F6560"/>
    <w:rsid w:val="003F6A10"/>
    <w:rsid w:val="003F7A53"/>
    <w:rsid w:val="004001C1"/>
    <w:rsid w:val="00401172"/>
    <w:rsid w:val="00402002"/>
    <w:rsid w:val="004028E0"/>
    <w:rsid w:val="004028EC"/>
    <w:rsid w:val="004059E9"/>
    <w:rsid w:val="004066D1"/>
    <w:rsid w:val="00407575"/>
    <w:rsid w:val="00407BC7"/>
    <w:rsid w:val="004103FC"/>
    <w:rsid w:val="00410DE8"/>
    <w:rsid w:val="004128AD"/>
    <w:rsid w:val="004129FB"/>
    <w:rsid w:val="00413204"/>
    <w:rsid w:val="004151E8"/>
    <w:rsid w:val="0041665B"/>
    <w:rsid w:val="00416A30"/>
    <w:rsid w:val="00417191"/>
    <w:rsid w:val="0042033F"/>
    <w:rsid w:val="004208FF"/>
    <w:rsid w:val="00422356"/>
    <w:rsid w:val="0042433F"/>
    <w:rsid w:val="00424700"/>
    <w:rsid w:val="004249CD"/>
    <w:rsid w:val="00425390"/>
    <w:rsid w:val="0042561A"/>
    <w:rsid w:val="00425AC0"/>
    <w:rsid w:val="004265E4"/>
    <w:rsid w:val="00426CEF"/>
    <w:rsid w:val="00426E2A"/>
    <w:rsid w:val="00427045"/>
    <w:rsid w:val="004302FB"/>
    <w:rsid w:val="00430D41"/>
    <w:rsid w:val="00431170"/>
    <w:rsid w:val="00431A59"/>
    <w:rsid w:val="0043352F"/>
    <w:rsid w:val="00433F24"/>
    <w:rsid w:val="00434830"/>
    <w:rsid w:val="00434922"/>
    <w:rsid w:val="004366A7"/>
    <w:rsid w:val="00436E43"/>
    <w:rsid w:val="00437E51"/>
    <w:rsid w:val="00437E65"/>
    <w:rsid w:val="004429EB"/>
    <w:rsid w:val="0044318A"/>
    <w:rsid w:val="00443C29"/>
    <w:rsid w:val="004440E5"/>
    <w:rsid w:val="004461A6"/>
    <w:rsid w:val="00446A20"/>
    <w:rsid w:val="00447F5A"/>
    <w:rsid w:val="00451803"/>
    <w:rsid w:val="00452491"/>
    <w:rsid w:val="00452C26"/>
    <w:rsid w:val="00453447"/>
    <w:rsid w:val="00453542"/>
    <w:rsid w:val="0045392F"/>
    <w:rsid w:val="00453935"/>
    <w:rsid w:val="00454F69"/>
    <w:rsid w:val="00455361"/>
    <w:rsid w:val="004554B8"/>
    <w:rsid w:val="0045584C"/>
    <w:rsid w:val="00455A17"/>
    <w:rsid w:val="00460806"/>
    <w:rsid w:val="00460928"/>
    <w:rsid w:val="004617E9"/>
    <w:rsid w:val="0046204E"/>
    <w:rsid w:val="004629F4"/>
    <w:rsid w:val="00462E0F"/>
    <w:rsid w:val="00463962"/>
    <w:rsid w:val="00463A5C"/>
    <w:rsid w:val="0046435D"/>
    <w:rsid w:val="00464FD4"/>
    <w:rsid w:val="00466B6D"/>
    <w:rsid w:val="00467F7B"/>
    <w:rsid w:val="00470E8D"/>
    <w:rsid w:val="00471B6B"/>
    <w:rsid w:val="00472126"/>
    <w:rsid w:val="00472377"/>
    <w:rsid w:val="00472500"/>
    <w:rsid w:val="00472E66"/>
    <w:rsid w:val="00474A2D"/>
    <w:rsid w:val="00476A85"/>
    <w:rsid w:val="00477058"/>
    <w:rsid w:val="004771D2"/>
    <w:rsid w:val="00480DE7"/>
    <w:rsid w:val="0048300A"/>
    <w:rsid w:val="004840E9"/>
    <w:rsid w:val="00484762"/>
    <w:rsid w:val="00484CDE"/>
    <w:rsid w:val="00484DB6"/>
    <w:rsid w:val="00484E5E"/>
    <w:rsid w:val="0048566D"/>
    <w:rsid w:val="00485D36"/>
    <w:rsid w:val="00486F6E"/>
    <w:rsid w:val="00487BD7"/>
    <w:rsid w:val="004928D7"/>
    <w:rsid w:val="00492D4A"/>
    <w:rsid w:val="00496E95"/>
    <w:rsid w:val="0049746C"/>
    <w:rsid w:val="00497CA2"/>
    <w:rsid w:val="004A09AD"/>
    <w:rsid w:val="004A0D4D"/>
    <w:rsid w:val="004A177D"/>
    <w:rsid w:val="004A1B1B"/>
    <w:rsid w:val="004A1D89"/>
    <w:rsid w:val="004A1FFA"/>
    <w:rsid w:val="004A2D6A"/>
    <w:rsid w:val="004A398E"/>
    <w:rsid w:val="004A4280"/>
    <w:rsid w:val="004A43BD"/>
    <w:rsid w:val="004A48F0"/>
    <w:rsid w:val="004A75BD"/>
    <w:rsid w:val="004B0EEF"/>
    <w:rsid w:val="004B2B24"/>
    <w:rsid w:val="004B396F"/>
    <w:rsid w:val="004B4A7E"/>
    <w:rsid w:val="004B4D6D"/>
    <w:rsid w:val="004B7034"/>
    <w:rsid w:val="004B73B9"/>
    <w:rsid w:val="004C1858"/>
    <w:rsid w:val="004C1873"/>
    <w:rsid w:val="004C22AF"/>
    <w:rsid w:val="004C30F4"/>
    <w:rsid w:val="004C3498"/>
    <w:rsid w:val="004C46D6"/>
    <w:rsid w:val="004C4769"/>
    <w:rsid w:val="004C4D0B"/>
    <w:rsid w:val="004C5A9B"/>
    <w:rsid w:val="004C5AB0"/>
    <w:rsid w:val="004C5B9C"/>
    <w:rsid w:val="004C5F0B"/>
    <w:rsid w:val="004C71CB"/>
    <w:rsid w:val="004C7B70"/>
    <w:rsid w:val="004D39CC"/>
    <w:rsid w:val="004D4B2F"/>
    <w:rsid w:val="004D5794"/>
    <w:rsid w:val="004E0A68"/>
    <w:rsid w:val="004E271F"/>
    <w:rsid w:val="004E31F9"/>
    <w:rsid w:val="004E47FE"/>
    <w:rsid w:val="004E4A02"/>
    <w:rsid w:val="004E4B25"/>
    <w:rsid w:val="004E53DE"/>
    <w:rsid w:val="004E5996"/>
    <w:rsid w:val="004E6060"/>
    <w:rsid w:val="004E62A2"/>
    <w:rsid w:val="004E6B4B"/>
    <w:rsid w:val="004F0389"/>
    <w:rsid w:val="004F26B4"/>
    <w:rsid w:val="004F327A"/>
    <w:rsid w:val="004F3E68"/>
    <w:rsid w:val="004F41A1"/>
    <w:rsid w:val="004F50CD"/>
    <w:rsid w:val="004F5390"/>
    <w:rsid w:val="004F5987"/>
    <w:rsid w:val="004F6D92"/>
    <w:rsid w:val="004F6D99"/>
    <w:rsid w:val="00500C78"/>
    <w:rsid w:val="00500F3F"/>
    <w:rsid w:val="00501143"/>
    <w:rsid w:val="0050231A"/>
    <w:rsid w:val="00502ACC"/>
    <w:rsid w:val="00502CCC"/>
    <w:rsid w:val="005032D9"/>
    <w:rsid w:val="00503644"/>
    <w:rsid w:val="0050422D"/>
    <w:rsid w:val="00504FF9"/>
    <w:rsid w:val="005051B6"/>
    <w:rsid w:val="005055C6"/>
    <w:rsid w:val="005061BF"/>
    <w:rsid w:val="0050681A"/>
    <w:rsid w:val="00507D30"/>
    <w:rsid w:val="00507DB7"/>
    <w:rsid w:val="0050ACCF"/>
    <w:rsid w:val="00511267"/>
    <w:rsid w:val="00511651"/>
    <w:rsid w:val="005121B6"/>
    <w:rsid w:val="00512376"/>
    <w:rsid w:val="0051297A"/>
    <w:rsid w:val="00514ED8"/>
    <w:rsid w:val="00515286"/>
    <w:rsid w:val="00515C38"/>
    <w:rsid w:val="00515CBC"/>
    <w:rsid w:val="00516FC1"/>
    <w:rsid w:val="00517A28"/>
    <w:rsid w:val="005220D4"/>
    <w:rsid w:val="00523175"/>
    <w:rsid w:val="00523715"/>
    <w:rsid w:val="00526757"/>
    <w:rsid w:val="00526E12"/>
    <w:rsid w:val="0053012C"/>
    <w:rsid w:val="00530AA1"/>
    <w:rsid w:val="00530F49"/>
    <w:rsid w:val="00531310"/>
    <w:rsid w:val="00532E08"/>
    <w:rsid w:val="00532E2A"/>
    <w:rsid w:val="00533183"/>
    <w:rsid w:val="00533E31"/>
    <w:rsid w:val="00534173"/>
    <w:rsid w:val="00534363"/>
    <w:rsid w:val="005343EE"/>
    <w:rsid w:val="005348F1"/>
    <w:rsid w:val="005362FF"/>
    <w:rsid w:val="0053697D"/>
    <w:rsid w:val="005374FE"/>
    <w:rsid w:val="0054091C"/>
    <w:rsid w:val="005434F9"/>
    <w:rsid w:val="005435A9"/>
    <w:rsid w:val="005435FA"/>
    <w:rsid w:val="005445B6"/>
    <w:rsid w:val="005449D7"/>
    <w:rsid w:val="0054516D"/>
    <w:rsid w:val="005459A7"/>
    <w:rsid w:val="00546B3A"/>
    <w:rsid w:val="005472FB"/>
    <w:rsid w:val="0054795F"/>
    <w:rsid w:val="00551298"/>
    <w:rsid w:val="005516CF"/>
    <w:rsid w:val="00551CAF"/>
    <w:rsid w:val="00551CF9"/>
    <w:rsid w:val="00552861"/>
    <w:rsid w:val="005570BB"/>
    <w:rsid w:val="00560414"/>
    <w:rsid w:val="00560745"/>
    <w:rsid w:val="00560AFF"/>
    <w:rsid w:val="00560D72"/>
    <w:rsid w:val="00561713"/>
    <w:rsid w:val="0056199F"/>
    <w:rsid w:val="0056234E"/>
    <w:rsid w:val="00562C09"/>
    <w:rsid w:val="00563F1A"/>
    <w:rsid w:val="00564068"/>
    <w:rsid w:val="005653EE"/>
    <w:rsid w:val="005658E0"/>
    <w:rsid w:val="005661EF"/>
    <w:rsid w:val="005716C8"/>
    <w:rsid w:val="00571CAC"/>
    <w:rsid w:val="005723FF"/>
    <w:rsid w:val="00572824"/>
    <w:rsid w:val="0057299C"/>
    <w:rsid w:val="005729F4"/>
    <w:rsid w:val="00572AE5"/>
    <w:rsid w:val="00573583"/>
    <w:rsid w:val="005738E4"/>
    <w:rsid w:val="00573FB6"/>
    <w:rsid w:val="0057438F"/>
    <w:rsid w:val="005761D1"/>
    <w:rsid w:val="005762BB"/>
    <w:rsid w:val="005772C1"/>
    <w:rsid w:val="0058258B"/>
    <w:rsid w:val="00584578"/>
    <w:rsid w:val="00584D04"/>
    <w:rsid w:val="00584D30"/>
    <w:rsid w:val="0058547C"/>
    <w:rsid w:val="00585CD3"/>
    <w:rsid w:val="00585D80"/>
    <w:rsid w:val="005860F0"/>
    <w:rsid w:val="00586770"/>
    <w:rsid w:val="00586AAC"/>
    <w:rsid w:val="0058728B"/>
    <w:rsid w:val="0058776E"/>
    <w:rsid w:val="00587DA0"/>
    <w:rsid w:val="005905C0"/>
    <w:rsid w:val="0059081D"/>
    <w:rsid w:val="005915F9"/>
    <w:rsid w:val="00591645"/>
    <w:rsid w:val="0059193D"/>
    <w:rsid w:val="00591D5C"/>
    <w:rsid w:val="00592621"/>
    <w:rsid w:val="005937B8"/>
    <w:rsid w:val="0059394E"/>
    <w:rsid w:val="00593BB1"/>
    <w:rsid w:val="00594114"/>
    <w:rsid w:val="00595805"/>
    <w:rsid w:val="005970E4"/>
    <w:rsid w:val="00597459"/>
    <w:rsid w:val="00597DB3"/>
    <w:rsid w:val="005A0179"/>
    <w:rsid w:val="005A15B6"/>
    <w:rsid w:val="005A27FF"/>
    <w:rsid w:val="005A3DA0"/>
    <w:rsid w:val="005A3E20"/>
    <w:rsid w:val="005A3E70"/>
    <w:rsid w:val="005A66F4"/>
    <w:rsid w:val="005A6A31"/>
    <w:rsid w:val="005A6A8E"/>
    <w:rsid w:val="005A6A93"/>
    <w:rsid w:val="005A71FF"/>
    <w:rsid w:val="005A7E31"/>
    <w:rsid w:val="005A7F8A"/>
    <w:rsid w:val="005B053C"/>
    <w:rsid w:val="005B0E34"/>
    <w:rsid w:val="005B1568"/>
    <w:rsid w:val="005B165E"/>
    <w:rsid w:val="005B27FB"/>
    <w:rsid w:val="005B388E"/>
    <w:rsid w:val="005B3960"/>
    <w:rsid w:val="005B3F40"/>
    <w:rsid w:val="005B448D"/>
    <w:rsid w:val="005B486F"/>
    <w:rsid w:val="005B4FA8"/>
    <w:rsid w:val="005B69A4"/>
    <w:rsid w:val="005C13F4"/>
    <w:rsid w:val="005C2371"/>
    <w:rsid w:val="005C29E1"/>
    <w:rsid w:val="005C32AB"/>
    <w:rsid w:val="005C38E9"/>
    <w:rsid w:val="005C518F"/>
    <w:rsid w:val="005C55E7"/>
    <w:rsid w:val="005C5862"/>
    <w:rsid w:val="005C62BA"/>
    <w:rsid w:val="005C6884"/>
    <w:rsid w:val="005C6CCA"/>
    <w:rsid w:val="005C7ADC"/>
    <w:rsid w:val="005D088A"/>
    <w:rsid w:val="005D0950"/>
    <w:rsid w:val="005D105F"/>
    <w:rsid w:val="005D1306"/>
    <w:rsid w:val="005D1DD7"/>
    <w:rsid w:val="005D2181"/>
    <w:rsid w:val="005D2C96"/>
    <w:rsid w:val="005D3847"/>
    <w:rsid w:val="005D5397"/>
    <w:rsid w:val="005D567A"/>
    <w:rsid w:val="005D5AB4"/>
    <w:rsid w:val="005D5BFE"/>
    <w:rsid w:val="005D6BCD"/>
    <w:rsid w:val="005D6F5A"/>
    <w:rsid w:val="005D7218"/>
    <w:rsid w:val="005D74D7"/>
    <w:rsid w:val="005E1752"/>
    <w:rsid w:val="005E252E"/>
    <w:rsid w:val="005E36AA"/>
    <w:rsid w:val="005E4891"/>
    <w:rsid w:val="005E59EF"/>
    <w:rsid w:val="005E5E46"/>
    <w:rsid w:val="005E649D"/>
    <w:rsid w:val="005E7413"/>
    <w:rsid w:val="005F1DCD"/>
    <w:rsid w:val="005F1E31"/>
    <w:rsid w:val="005F36AB"/>
    <w:rsid w:val="005F385F"/>
    <w:rsid w:val="005F45C9"/>
    <w:rsid w:val="005F4B0B"/>
    <w:rsid w:val="005F5A5B"/>
    <w:rsid w:val="005F6338"/>
    <w:rsid w:val="005F6F5D"/>
    <w:rsid w:val="005F7024"/>
    <w:rsid w:val="005F7CB6"/>
    <w:rsid w:val="0060415A"/>
    <w:rsid w:val="0060443B"/>
    <w:rsid w:val="00605744"/>
    <w:rsid w:val="0060574B"/>
    <w:rsid w:val="006065C6"/>
    <w:rsid w:val="00606E10"/>
    <w:rsid w:val="006113BE"/>
    <w:rsid w:val="0061193D"/>
    <w:rsid w:val="00611ACC"/>
    <w:rsid w:val="00611F91"/>
    <w:rsid w:val="00613730"/>
    <w:rsid w:val="00615080"/>
    <w:rsid w:val="00615E46"/>
    <w:rsid w:val="00622264"/>
    <w:rsid w:val="00622893"/>
    <w:rsid w:val="006239B0"/>
    <w:rsid w:val="00624A7B"/>
    <w:rsid w:val="00625712"/>
    <w:rsid w:val="006260DE"/>
    <w:rsid w:val="006274FB"/>
    <w:rsid w:val="006276CC"/>
    <w:rsid w:val="00627D10"/>
    <w:rsid w:val="00630C19"/>
    <w:rsid w:val="00631338"/>
    <w:rsid w:val="006331C9"/>
    <w:rsid w:val="006333B0"/>
    <w:rsid w:val="00633832"/>
    <w:rsid w:val="006363E6"/>
    <w:rsid w:val="00636B9A"/>
    <w:rsid w:val="0064066E"/>
    <w:rsid w:val="00641EF3"/>
    <w:rsid w:val="006421EC"/>
    <w:rsid w:val="006427E8"/>
    <w:rsid w:val="0064367A"/>
    <w:rsid w:val="00645634"/>
    <w:rsid w:val="00645962"/>
    <w:rsid w:val="00645E4B"/>
    <w:rsid w:val="00645F5E"/>
    <w:rsid w:val="0065003F"/>
    <w:rsid w:val="00650AF3"/>
    <w:rsid w:val="00651421"/>
    <w:rsid w:val="00651653"/>
    <w:rsid w:val="00652828"/>
    <w:rsid w:val="00652BC3"/>
    <w:rsid w:val="00654227"/>
    <w:rsid w:val="0065545F"/>
    <w:rsid w:val="00655FCC"/>
    <w:rsid w:val="006566EC"/>
    <w:rsid w:val="00656CB9"/>
    <w:rsid w:val="006625A3"/>
    <w:rsid w:val="006625DB"/>
    <w:rsid w:val="00663249"/>
    <w:rsid w:val="00663906"/>
    <w:rsid w:val="0066560F"/>
    <w:rsid w:val="0066605E"/>
    <w:rsid w:val="006660D1"/>
    <w:rsid w:val="0066692D"/>
    <w:rsid w:val="00666F45"/>
    <w:rsid w:val="0066765C"/>
    <w:rsid w:val="00670B5A"/>
    <w:rsid w:val="00671672"/>
    <w:rsid w:val="00671EC8"/>
    <w:rsid w:val="0067214E"/>
    <w:rsid w:val="00672290"/>
    <w:rsid w:val="006727CB"/>
    <w:rsid w:val="006737B1"/>
    <w:rsid w:val="00673835"/>
    <w:rsid w:val="00673CDF"/>
    <w:rsid w:val="0067488F"/>
    <w:rsid w:val="00674A72"/>
    <w:rsid w:val="006757F9"/>
    <w:rsid w:val="00675C2E"/>
    <w:rsid w:val="00676117"/>
    <w:rsid w:val="006763F8"/>
    <w:rsid w:val="0067645D"/>
    <w:rsid w:val="00677211"/>
    <w:rsid w:val="00677F5B"/>
    <w:rsid w:val="00677FAE"/>
    <w:rsid w:val="006810A9"/>
    <w:rsid w:val="006811FE"/>
    <w:rsid w:val="00683AFC"/>
    <w:rsid w:val="00684B94"/>
    <w:rsid w:val="00685F5D"/>
    <w:rsid w:val="00686426"/>
    <w:rsid w:val="00687FC0"/>
    <w:rsid w:val="00690F31"/>
    <w:rsid w:val="006911DC"/>
    <w:rsid w:val="0069229F"/>
    <w:rsid w:val="00694369"/>
    <w:rsid w:val="006950C6"/>
    <w:rsid w:val="00695484"/>
    <w:rsid w:val="00695E93"/>
    <w:rsid w:val="00695F19"/>
    <w:rsid w:val="006964B9"/>
    <w:rsid w:val="0069690A"/>
    <w:rsid w:val="00697E65"/>
    <w:rsid w:val="006A1A68"/>
    <w:rsid w:val="006A1B02"/>
    <w:rsid w:val="006A1EAA"/>
    <w:rsid w:val="006A21F4"/>
    <w:rsid w:val="006A249E"/>
    <w:rsid w:val="006A3786"/>
    <w:rsid w:val="006A4E51"/>
    <w:rsid w:val="006A4F57"/>
    <w:rsid w:val="006A6606"/>
    <w:rsid w:val="006A6ECC"/>
    <w:rsid w:val="006A73C0"/>
    <w:rsid w:val="006A79BB"/>
    <w:rsid w:val="006A7F0D"/>
    <w:rsid w:val="006B05C0"/>
    <w:rsid w:val="006B1259"/>
    <w:rsid w:val="006B12DF"/>
    <w:rsid w:val="006B2E57"/>
    <w:rsid w:val="006B2EDF"/>
    <w:rsid w:val="006B3E51"/>
    <w:rsid w:val="006B41D3"/>
    <w:rsid w:val="006B4AB9"/>
    <w:rsid w:val="006B526F"/>
    <w:rsid w:val="006B5363"/>
    <w:rsid w:val="006B5C69"/>
    <w:rsid w:val="006B5D42"/>
    <w:rsid w:val="006B5F1B"/>
    <w:rsid w:val="006B6770"/>
    <w:rsid w:val="006B685B"/>
    <w:rsid w:val="006B76B1"/>
    <w:rsid w:val="006B7ACF"/>
    <w:rsid w:val="006C00F5"/>
    <w:rsid w:val="006C01F6"/>
    <w:rsid w:val="006C043A"/>
    <w:rsid w:val="006C09CA"/>
    <w:rsid w:val="006C0EB3"/>
    <w:rsid w:val="006C1014"/>
    <w:rsid w:val="006C1C40"/>
    <w:rsid w:val="006C2A47"/>
    <w:rsid w:val="006C3FCE"/>
    <w:rsid w:val="006C6103"/>
    <w:rsid w:val="006C7101"/>
    <w:rsid w:val="006C715D"/>
    <w:rsid w:val="006C74A3"/>
    <w:rsid w:val="006C7E00"/>
    <w:rsid w:val="006D089C"/>
    <w:rsid w:val="006D09D6"/>
    <w:rsid w:val="006D26B3"/>
    <w:rsid w:val="006D2AD4"/>
    <w:rsid w:val="006D3644"/>
    <w:rsid w:val="006D5123"/>
    <w:rsid w:val="006D5D5A"/>
    <w:rsid w:val="006D6D0F"/>
    <w:rsid w:val="006D7A1D"/>
    <w:rsid w:val="006E0303"/>
    <w:rsid w:val="006E0915"/>
    <w:rsid w:val="006E0952"/>
    <w:rsid w:val="006E0B16"/>
    <w:rsid w:val="006E1251"/>
    <w:rsid w:val="006E2CC6"/>
    <w:rsid w:val="006E3B01"/>
    <w:rsid w:val="006E5B6B"/>
    <w:rsid w:val="006E6A0E"/>
    <w:rsid w:val="006E6BBC"/>
    <w:rsid w:val="006E6DDD"/>
    <w:rsid w:val="006E71F3"/>
    <w:rsid w:val="006E7B79"/>
    <w:rsid w:val="006F0B61"/>
    <w:rsid w:val="006F1AC5"/>
    <w:rsid w:val="006F1BE5"/>
    <w:rsid w:val="006F1D56"/>
    <w:rsid w:val="006F3EF4"/>
    <w:rsid w:val="006F45DC"/>
    <w:rsid w:val="006F4CF6"/>
    <w:rsid w:val="006F59F3"/>
    <w:rsid w:val="006F61AF"/>
    <w:rsid w:val="006F6254"/>
    <w:rsid w:val="006F6BF3"/>
    <w:rsid w:val="006F7FB8"/>
    <w:rsid w:val="00701A34"/>
    <w:rsid w:val="007038C0"/>
    <w:rsid w:val="00703990"/>
    <w:rsid w:val="00704382"/>
    <w:rsid w:val="007047CE"/>
    <w:rsid w:val="007052FB"/>
    <w:rsid w:val="007066FA"/>
    <w:rsid w:val="00706EE8"/>
    <w:rsid w:val="0071136F"/>
    <w:rsid w:val="007116D0"/>
    <w:rsid w:val="007119BE"/>
    <w:rsid w:val="007125A6"/>
    <w:rsid w:val="00712F18"/>
    <w:rsid w:val="00713240"/>
    <w:rsid w:val="00713781"/>
    <w:rsid w:val="00713788"/>
    <w:rsid w:val="0071439F"/>
    <w:rsid w:val="00714AB0"/>
    <w:rsid w:val="00715CA4"/>
    <w:rsid w:val="00716422"/>
    <w:rsid w:val="0071645D"/>
    <w:rsid w:val="007168BC"/>
    <w:rsid w:val="0071774A"/>
    <w:rsid w:val="0072060A"/>
    <w:rsid w:val="007206B2"/>
    <w:rsid w:val="00721396"/>
    <w:rsid w:val="00721DC1"/>
    <w:rsid w:val="007221E3"/>
    <w:rsid w:val="007223CF"/>
    <w:rsid w:val="007227A8"/>
    <w:rsid w:val="00723E2C"/>
    <w:rsid w:val="0072506A"/>
    <w:rsid w:val="00730827"/>
    <w:rsid w:val="0073226C"/>
    <w:rsid w:val="007325CA"/>
    <w:rsid w:val="007333AF"/>
    <w:rsid w:val="007341A2"/>
    <w:rsid w:val="00734D61"/>
    <w:rsid w:val="00734DE1"/>
    <w:rsid w:val="007350E4"/>
    <w:rsid w:val="0073593B"/>
    <w:rsid w:val="0073667E"/>
    <w:rsid w:val="007376C5"/>
    <w:rsid w:val="00737BAC"/>
    <w:rsid w:val="00740C1C"/>
    <w:rsid w:val="00740FDE"/>
    <w:rsid w:val="0074227B"/>
    <w:rsid w:val="00743F9A"/>
    <w:rsid w:val="00744640"/>
    <w:rsid w:val="0074493C"/>
    <w:rsid w:val="0074495F"/>
    <w:rsid w:val="00744E10"/>
    <w:rsid w:val="00744EC5"/>
    <w:rsid w:val="007461A2"/>
    <w:rsid w:val="0074641A"/>
    <w:rsid w:val="0074653C"/>
    <w:rsid w:val="007468DF"/>
    <w:rsid w:val="007469C9"/>
    <w:rsid w:val="00746E8E"/>
    <w:rsid w:val="007474AD"/>
    <w:rsid w:val="00747A9B"/>
    <w:rsid w:val="00747F7A"/>
    <w:rsid w:val="00750036"/>
    <w:rsid w:val="00751558"/>
    <w:rsid w:val="0075211E"/>
    <w:rsid w:val="00752ACB"/>
    <w:rsid w:val="00753630"/>
    <w:rsid w:val="00753A49"/>
    <w:rsid w:val="00754353"/>
    <w:rsid w:val="00755444"/>
    <w:rsid w:val="007575D0"/>
    <w:rsid w:val="00757961"/>
    <w:rsid w:val="00761360"/>
    <w:rsid w:val="00761BD1"/>
    <w:rsid w:val="00762972"/>
    <w:rsid w:val="0076344F"/>
    <w:rsid w:val="00766442"/>
    <w:rsid w:val="00771B72"/>
    <w:rsid w:val="00773006"/>
    <w:rsid w:val="00773D23"/>
    <w:rsid w:val="007742A0"/>
    <w:rsid w:val="0077582C"/>
    <w:rsid w:val="00775DE6"/>
    <w:rsid w:val="00777889"/>
    <w:rsid w:val="00777AEE"/>
    <w:rsid w:val="007802AF"/>
    <w:rsid w:val="0078094C"/>
    <w:rsid w:val="00781CA1"/>
    <w:rsid w:val="007828BF"/>
    <w:rsid w:val="0078707E"/>
    <w:rsid w:val="007906E1"/>
    <w:rsid w:val="00791724"/>
    <w:rsid w:val="00791AD9"/>
    <w:rsid w:val="00792C78"/>
    <w:rsid w:val="007930DC"/>
    <w:rsid w:val="00793582"/>
    <w:rsid w:val="00793679"/>
    <w:rsid w:val="00793CAD"/>
    <w:rsid w:val="00794C7F"/>
    <w:rsid w:val="0079693D"/>
    <w:rsid w:val="00796FB4"/>
    <w:rsid w:val="00797CCF"/>
    <w:rsid w:val="007A09A1"/>
    <w:rsid w:val="007A2736"/>
    <w:rsid w:val="007A2798"/>
    <w:rsid w:val="007A2C36"/>
    <w:rsid w:val="007A3C4C"/>
    <w:rsid w:val="007A477B"/>
    <w:rsid w:val="007A51A2"/>
    <w:rsid w:val="007A6361"/>
    <w:rsid w:val="007A673B"/>
    <w:rsid w:val="007A6C80"/>
    <w:rsid w:val="007A7DF7"/>
    <w:rsid w:val="007B003D"/>
    <w:rsid w:val="007B0EB8"/>
    <w:rsid w:val="007B163E"/>
    <w:rsid w:val="007B2E63"/>
    <w:rsid w:val="007B3A9B"/>
    <w:rsid w:val="007B4451"/>
    <w:rsid w:val="007B4E6A"/>
    <w:rsid w:val="007B559B"/>
    <w:rsid w:val="007B55B0"/>
    <w:rsid w:val="007B5B6F"/>
    <w:rsid w:val="007B685C"/>
    <w:rsid w:val="007B6B37"/>
    <w:rsid w:val="007B7BE6"/>
    <w:rsid w:val="007C06B8"/>
    <w:rsid w:val="007C0FBA"/>
    <w:rsid w:val="007C25BB"/>
    <w:rsid w:val="007C34AB"/>
    <w:rsid w:val="007C34CE"/>
    <w:rsid w:val="007C377B"/>
    <w:rsid w:val="007C3CA3"/>
    <w:rsid w:val="007C608F"/>
    <w:rsid w:val="007C7096"/>
    <w:rsid w:val="007C7479"/>
    <w:rsid w:val="007C75F3"/>
    <w:rsid w:val="007C7EBD"/>
    <w:rsid w:val="007D079A"/>
    <w:rsid w:val="007D0987"/>
    <w:rsid w:val="007D180B"/>
    <w:rsid w:val="007D1D85"/>
    <w:rsid w:val="007D27C8"/>
    <w:rsid w:val="007D2AA8"/>
    <w:rsid w:val="007D2F0F"/>
    <w:rsid w:val="007D391D"/>
    <w:rsid w:val="007D3BB9"/>
    <w:rsid w:val="007D498D"/>
    <w:rsid w:val="007D5883"/>
    <w:rsid w:val="007D614B"/>
    <w:rsid w:val="007E0744"/>
    <w:rsid w:val="007E1695"/>
    <w:rsid w:val="007E3029"/>
    <w:rsid w:val="007E4AA9"/>
    <w:rsid w:val="007E56FF"/>
    <w:rsid w:val="007E6081"/>
    <w:rsid w:val="007E7B21"/>
    <w:rsid w:val="007F1400"/>
    <w:rsid w:val="007F143D"/>
    <w:rsid w:val="007F1F85"/>
    <w:rsid w:val="007F21A8"/>
    <w:rsid w:val="007F2736"/>
    <w:rsid w:val="007F3154"/>
    <w:rsid w:val="007F4821"/>
    <w:rsid w:val="007F483D"/>
    <w:rsid w:val="007F5C9D"/>
    <w:rsid w:val="007F677B"/>
    <w:rsid w:val="008017BE"/>
    <w:rsid w:val="00801ECE"/>
    <w:rsid w:val="00802C29"/>
    <w:rsid w:val="00802C75"/>
    <w:rsid w:val="008044D8"/>
    <w:rsid w:val="00805186"/>
    <w:rsid w:val="00807B01"/>
    <w:rsid w:val="0081017C"/>
    <w:rsid w:val="0081135E"/>
    <w:rsid w:val="0081165C"/>
    <w:rsid w:val="00811EBB"/>
    <w:rsid w:val="00813AA9"/>
    <w:rsid w:val="0081581E"/>
    <w:rsid w:val="00817649"/>
    <w:rsid w:val="008202F2"/>
    <w:rsid w:val="00821471"/>
    <w:rsid w:val="008216B4"/>
    <w:rsid w:val="0082181D"/>
    <w:rsid w:val="008226F1"/>
    <w:rsid w:val="00826B87"/>
    <w:rsid w:val="00827A6B"/>
    <w:rsid w:val="00831279"/>
    <w:rsid w:val="00831304"/>
    <w:rsid w:val="00831971"/>
    <w:rsid w:val="008320A7"/>
    <w:rsid w:val="00832C7E"/>
    <w:rsid w:val="008336A5"/>
    <w:rsid w:val="00833A7E"/>
    <w:rsid w:val="00833FD8"/>
    <w:rsid w:val="00834154"/>
    <w:rsid w:val="008343A1"/>
    <w:rsid w:val="00835C7E"/>
    <w:rsid w:val="0084002F"/>
    <w:rsid w:val="00841712"/>
    <w:rsid w:val="00841A51"/>
    <w:rsid w:val="00841BEA"/>
    <w:rsid w:val="008422F2"/>
    <w:rsid w:val="008439D0"/>
    <w:rsid w:val="00843BF6"/>
    <w:rsid w:val="00844080"/>
    <w:rsid w:val="008454BD"/>
    <w:rsid w:val="00845C48"/>
    <w:rsid w:val="00846CE7"/>
    <w:rsid w:val="00850AD2"/>
    <w:rsid w:val="00850F17"/>
    <w:rsid w:val="008510F7"/>
    <w:rsid w:val="00851980"/>
    <w:rsid w:val="008524DD"/>
    <w:rsid w:val="00853723"/>
    <w:rsid w:val="00855507"/>
    <w:rsid w:val="00855E09"/>
    <w:rsid w:val="00856007"/>
    <w:rsid w:val="0085741A"/>
    <w:rsid w:val="008577B2"/>
    <w:rsid w:val="00857DDF"/>
    <w:rsid w:val="008600D7"/>
    <w:rsid w:val="00860306"/>
    <w:rsid w:val="00860496"/>
    <w:rsid w:val="00860E7F"/>
    <w:rsid w:val="00862DAC"/>
    <w:rsid w:val="0086365E"/>
    <w:rsid w:val="00865453"/>
    <w:rsid w:val="00866382"/>
    <w:rsid w:val="00866AA7"/>
    <w:rsid w:val="008677F9"/>
    <w:rsid w:val="00867A2D"/>
    <w:rsid w:val="00870A4C"/>
    <w:rsid w:val="00871273"/>
    <w:rsid w:val="00871C5A"/>
    <w:rsid w:val="0087758C"/>
    <w:rsid w:val="00880726"/>
    <w:rsid w:val="00881473"/>
    <w:rsid w:val="00881EE7"/>
    <w:rsid w:val="008854F1"/>
    <w:rsid w:val="0088578B"/>
    <w:rsid w:val="00887CF1"/>
    <w:rsid w:val="00890F83"/>
    <w:rsid w:val="00891270"/>
    <w:rsid w:val="00891BAE"/>
    <w:rsid w:val="008920E9"/>
    <w:rsid w:val="00892724"/>
    <w:rsid w:val="00894F83"/>
    <w:rsid w:val="008960BD"/>
    <w:rsid w:val="008964A9"/>
    <w:rsid w:val="008974D4"/>
    <w:rsid w:val="008A084B"/>
    <w:rsid w:val="008A508A"/>
    <w:rsid w:val="008A6C4D"/>
    <w:rsid w:val="008A7790"/>
    <w:rsid w:val="008B04ED"/>
    <w:rsid w:val="008B0997"/>
    <w:rsid w:val="008B33E9"/>
    <w:rsid w:val="008B3619"/>
    <w:rsid w:val="008B45FF"/>
    <w:rsid w:val="008B5445"/>
    <w:rsid w:val="008B5517"/>
    <w:rsid w:val="008B5C15"/>
    <w:rsid w:val="008B6332"/>
    <w:rsid w:val="008B6ECF"/>
    <w:rsid w:val="008C074D"/>
    <w:rsid w:val="008C1677"/>
    <w:rsid w:val="008C2B23"/>
    <w:rsid w:val="008C3549"/>
    <w:rsid w:val="008C3740"/>
    <w:rsid w:val="008C4056"/>
    <w:rsid w:val="008C40BD"/>
    <w:rsid w:val="008C4555"/>
    <w:rsid w:val="008C487A"/>
    <w:rsid w:val="008C61A3"/>
    <w:rsid w:val="008C70A0"/>
    <w:rsid w:val="008C761C"/>
    <w:rsid w:val="008C7D57"/>
    <w:rsid w:val="008D0088"/>
    <w:rsid w:val="008D096E"/>
    <w:rsid w:val="008D12D2"/>
    <w:rsid w:val="008D2B02"/>
    <w:rsid w:val="008D3DBA"/>
    <w:rsid w:val="008D44EE"/>
    <w:rsid w:val="008D671B"/>
    <w:rsid w:val="008D6BC8"/>
    <w:rsid w:val="008E2493"/>
    <w:rsid w:val="008E29F5"/>
    <w:rsid w:val="008E3227"/>
    <w:rsid w:val="008E3D64"/>
    <w:rsid w:val="008E4515"/>
    <w:rsid w:val="008E4BB3"/>
    <w:rsid w:val="008E4F4E"/>
    <w:rsid w:val="008E627E"/>
    <w:rsid w:val="008E6BDE"/>
    <w:rsid w:val="008E6D57"/>
    <w:rsid w:val="008E7C33"/>
    <w:rsid w:val="008E7D60"/>
    <w:rsid w:val="008F05BE"/>
    <w:rsid w:val="008F0B5C"/>
    <w:rsid w:val="008F0C86"/>
    <w:rsid w:val="008F1933"/>
    <w:rsid w:val="008F36B3"/>
    <w:rsid w:val="008F3D5B"/>
    <w:rsid w:val="008F5CE6"/>
    <w:rsid w:val="008F5CFB"/>
    <w:rsid w:val="008F73A4"/>
    <w:rsid w:val="0090029D"/>
    <w:rsid w:val="00901AD0"/>
    <w:rsid w:val="00901F69"/>
    <w:rsid w:val="0090313C"/>
    <w:rsid w:val="00904F8A"/>
    <w:rsid w:val="00905870"/>
    <w:rsid w:val="009061FB"/>
    <w:rsid w:val="00906565"/>
    <w:rsid w:val="00912359"/>
    <w:rsid w:val="0091283A"/>
    <w:rsid w:val="00912DEC"/>
    <w:rsid w:val="00917348"/>
    <w:rsid w:val="00917440"/>
    <w:rsid w:val="00917546"/>
    <w:rsid w:val="00917562"/>
    <w:rsid w:val="0092084A"/>
    <w:rsid w:val="00921272"/>
    <w:rsid w:val="009221A1"/>
    <w:rsid w:val="00923781"/>
    <w:rsid w:val="00923C6D"/>
    <w:rsid w:val="0092426D"/>
    <w:rsid w:val="009242FF"/>
    <w:rsid w:val="009244BE"/>
    <w:rsid w:val="00924BF2"/>
    <w:rsid w:val="00925227"/>
    <w:rsid w:val="00925480"/>
    <w:rsid w:val="00926096"/>
    <w:rsid w:val="009276C4"/>
    <w:rsid w:val="00933DC8"/>
    <w:rsid w:val="00933FCA"/>
    <w:rsid w:val="00934170"/>
    <w:rsid w:val="00936136"/>
    <w:rsid w:val="0093780B"/>
    <w:rsid w:val="00937CAE"/>
    <w:rsid w:val="00940DCD"/>
    <w:rsid w:val="00941496"/>
    <w:rsid w:val="00942E18"/>
    <w:rsid w:val="0094623B"/>
    <w:rsid w:val="0094628F"/>
    <w:rsid w:val="00946394"/>
    <w:rsid w:val="009464A8"/>
    <w:rsid w:val="00946512"/>
    <w:rsid w:val="00946647"/>
    <w:rsid w:val="00947216"/>
    <w:rsid w:val="009472AE"/>
    <w:rsid w:val="0094759F"/>
    <w:rsid w:val="009475EB"/>
    <w:rsid w:val="0094770F"/>
    <w:rsid w:val="00947BE5"/>
    <w:rsid w:val="0095163C"/>
    <w:rsid w:val="00952473"/>
    <w:rsid w:val="00953B39"/>
    <w:rsid w:val="0095466A"/>
    <w:rsid w:val="00954E1D"/>
    <w:rsid w:val="00955DAE"/>
    <w:rsid w:val="009601E4"/>
    <w:rsid w:val="00960DED"/>
    <w:rsid w:val="0096133A"/>
    <w:rsid w:val="00961979"/>
    <w:rsid w:val="00963CEC"/>
    <w:rsid w:val="009661A3"/>
    <w:rsid w:val="00966B36"/>
    <w:rsid w:val="00966B9E"/>
    <w:rsid w:val="00967D41"/>
    <w:rsid w:val="00971839"/>
    <w:rsid w:val="00971BD9"/>
    <w:rsid w:val="00972627"/>
    <w:rsid w:val="00973330"/>
    <w:rsid w:val="009733DB"/>
    <w:rsid w:val="0097428C"/>
    <w:rsid w:val="00974399"/>
    <w:rsid w:val="00974647"/>
    <w:rsid w:val="00974A73"/>
    <w:rsid w:val="00976985"/>
    <w:rsid w:val="00977AEF"/>
    <w:rsid w:val="00981827"/>
    <w:rsid w:val="0098391B"/>
    <w:rsid w:val="00985869"/>
    <w:rsid w:val="009862E8"/>
    <w:rsid w:val="00986709"/>
    <w:rsid w:val="00986AD6"/>
    <w:rsid w:val="009874DE"/>
    <w:rsid w:val="00987965"/>
    <w:rsid w:val="00990B0B"/>
    <w:rsid w:val="00990C05"/>
    <w:rsid w:val="00990EF4"/>
    <w:rsid w:val="009913DE"/>
    <w:rsid w:val="00991BA0"/>
    <w:rsid w:val="0099217D"/>
    <w:rsid w:val="009927DF"/>
    <w:rsid w:val="00992ED6"/>
    <w:rsid w:val="009936B9"/>
    <w:rsid w:val="00993D98"/>
    <w:rsid w:val="00994592"/>
    <w:rsid w:val="009949C4"/>
    <w:rsid w:val="00995410"/>
    <w:rsid w:val="00995B2E"/>
    <w:rsid w:val="009966CE"/>
    <w:rsid w:val="00996E0C"/>
    <w:rsid w:val="00997931"/>
    <w:rsid w:val="00997CE9"/>
    <w:rsid w:val="009A0040"/>
    <w:rsid w:val="009A18DA"/>
    <w:rsid w:val="009A313E"/>
    <w:rsid w:val="009A31F6"/>
    <w:rsid w:val="009A3B3D"/>
    <w:rsid w:val="009A3D61"/>
    <w:rsid w:val="009A4AAB"/>
    <w:rsid w:val="009A5123"/>
    <w:rsid w:val="009A77EB"/>
    <w:rsid w:val="009B1241"/>
    <w:rsid w:val="009B139F"/>
    <w:rsid w:val="009B19B4"/>
    <w:rsid w:val="009B25FE"/>
    <w:rsid w:val="009B2D7E"/>
    <w:rsid w:val="009B3BE2"/>
    <w:rsid w:val="009B42CE"/>
    <w:rsid w:val="009B53ED"/>
    <w:rsid w:val="009B557F"/>
    <w:rsid w:val="009B5D13"/>
    <w:rsid w:val="009B75FD"/>
    <w:rsid w:val="009C01E4"/>
    <w:rsid w:val="009C0FFC"/>
    <w:rsid w:val="009C105A"/>
    <w:rsid w:val="009C16C3"/>
    <w:rsid w:val="009C1830"/>
    <w:rsid w:val="009C1951"/>
    <w:rsid w:val="009C382B"/>
    <w:rsid w:val="009C4338"/>
    <w:rsid w:val="009C5494"/>
    <w:rsid w:val="009C64DF"/>
    <w:rsid w:val="009C64EB"/>
    <w:rsid w:val="009D0717"/>
    <w:rsid w:val="009D0A06"/>
    <w:rsid w:val="009D0BC0"/>
    <w:rsid w:val="009D1008"/>
    <w:rsid w:val="009D1096"/>
    <w:rsid w:val="009D3710"/>
    <w:rsid w:val="009D4F59"/>
    <w:rsid w:val="009D4F8A"/>
    <w:rsid w:val="009E0C79"/>
    <w:rsid w:val="009E10A3"/>
    <w:rsid w:val="009E1C24"/>
    <w:rsid w:val="009E32CC"/>
    <w:rsid w:val="009E3E34"/>
    <w:rsid w:val="009E3E57"/>
    <w:rsid w:val="009E64EA"/>
    <w:rsid w:val="009E6865"/>
    <w:rsid w:val="009E6DE4"/>
    <w:rsid w:val="009E7C5D"/>
    <w:rsid w:val="009F03B4"/>
    <w:rsid w:val="009F0D5F"/>
    <w:rsid w:val="009F1384"/>
    <w:rsid w:val="009F13EE"/>
    <w:rsid w:val="009F16A9"/>
    <w:rsid w:val="009F1C5F"/>
    <w:rsid w:val="009F1D7E"/>
    <w:rsid w:val="009F1DBE"/>
    <w:rsid w:val="009F23DE"/>
    <w:rsid w:val="009F2F08"/>
    <w:rsid w:val="009F43A3"/>
    <w:rsid w:val="009F6019"/>
    <w:rsid w:val="009F7B1C"/>
    <w:rsid w:val="00A02154"/>
    <w:rsid w:val="00A02269"/>
    <w:rsid w:val="00A02496"/>
    <w:rsid w:val="00A027F8"/>
    <w:rsid w:val="00A0298D"/>
    <w:rsid w:val="00A0462D"/>
    <w:rsid w:val="00A0571C"/>
    <w:rsid w:val="00A06EC4"/>
    <w:rsid w:val="00A07732"/>
    <w:rsid w:val="00A110F2"/>
    <w:rsid w:val="00A11F55"/>
    <w:rsid w:val="00A12951"/>
    <w:rsid w:val="00A12FEE"/>
    <w:rsid w:val="00A1483A"/>
    <w:rsid w:val="00A15A0C"/>
    <w:rsid w:val="00A15A38"/>
    <w:rsid w:val="00A1657B"/>
    <w:rsid w:val="00A16E9A"/>
    <w:rsid w:val="00A170BC"/>
    <w:rsid w:val="00A17423"/>
    <w:rsid w:val="00A2014B"/>
    <w:rsid w:val="00A206B6"/>
    <w:rsid w:val="00A20732"/>
    <w:rsid w:val="00A21C83"/>
    <w:rsid w:val="00A225F9"/>
    <w:rsid w:val="00A22A99"/>
    <w:rsid w:val="00A22CE8"/>
    <w:rsid w:val="00A22D36"/>
    <w:rsid w:val="00A23662"/>
    <w:rsid w:val="00A23D6C"/>
    <w:rsid w:val="00A23F81"/>
    <w:rsid w:val="00A24D19"/>
    <w:rsid w:val="00A25C03"/>
    <w:rsid w:val="00A263AC"/>
    <w:rsid w:val="00A27834"/>
    <w:rsid w:val="00A27F46"/>
    <w:rsid w:val="00A3007D"/>
    <w:rsid w:val="00A33B7C"/>
    <w:rsid w:val="00A360D0"/>
    <w:rsid w:val="00A37C86"/>
    <w:rsid w:val="00A407FF"/>
    <w:rsid w:val="00A40FC7"/>
    <w:rsid w:val="00A4171E"/>
    <w:rsid w:val="00A41B12"/>
    <w:rsid w:val="00A41BB4"/>
    <w:rsid w:val="00A4311C"/>
    <w:rsid w:val="00A4527E"/>
    <w:rsid w:val="00A45C45"/>
    <w:rsid w:val="00A50575"/>
    <w:rsid w:val="00A50950"/>
    <w:rsid w:val="00A50F14"/>
    <w:rsid w:val="00A515EF"/>
    <w:rsid w:val="00A52782"/>
    <w:rsid w:val="00A527AE"/>
    <w:rsid w:val="00A5342A"/>
    <w:rsid w:val="00A537BE"/>
    <w:rsid w:val="00A53817"/>
    <w:rsid w:val="00A54032"/>
    <w:rsid w:val="00A54BC6"/>
    <w:rsid w:val="00A56792"/>
    <w:rsid w:val="00A56A49"/>
    <w:rsid w:val="00A60564"/>
    <w:rsid w:val="00A6150F"/>
    <w:rsid w:val="00A62138"/>
    <w:rsid w:val="00A62938"/>
    <w:rsid w:val="00A6307B"/>
    <w:rsid w:val="00A6326A"/>
    <w:rsid w:val="00A644EC"/>
    <w:rsid w:val="00A64B75"/>
    <w:rsid w:val="00A64B82"/>
    <w:rsid w:val="00A64BD8"/>
    <w:rsid w:val="00A654B1"/>
    <w:rsid w:val="00A7017F"/>
    <w:rsid w:val="00A709F2"/>
    <w:rsid w:val="00A70BC4"/>
    <w:rsid w:val="00A72045"/>
    <w:rsid w:val="00A72757"/>
    <w:rsid w:val="00A7295E"/>
    <w:rsid w:val="00A7376C"/>
    <w:rsid w:val="00A74AA2"/>
    <w:rsid w:val="00A77857"/>
    <w:rsid w:val="00A77E23"/>
    <w:rsid w:val="00A80ABE"/>
    <w:rsid w:val="00A80B2B"/>
    <w:rsid w:val="00A80FDD"/>
    <w:rsid w:val="00A81FC4"/>
    <w:rsid w:val="00A835B6"/>
    <w:rsid w:val="00A83FB0"/>
    <w:rsid w:val="00A84D65"/>
    <w:rsid w:val="00A8556E"/>
    <w:rsid w:val="00A8733E"/>
    <w:rsid w:val="00A87600"/>
    <w:rsid w:val="00A87FD9"/>
    <w:rsid w:val="00A90203"/>
    <w:rsid w:val="00A9081F"/>
    <w:rsid w:val="00A91C1B"/>
    <w:rsid w:val="00A91D4B"/>
    <w:rsid w:val="00A9274C"/>
    <w:rsid w:val="00A94E2B"/>
    <w:rsid w:val="00AA0588"/>
    <w:rsid w:val="00AA06FD"/>
    <w:rsid w:val="00AA0901"/>
    <w:rsid w:val="00AA15D4"/>
    <w:rsid w:val="00AA3333"/>
    <w:rsid w:val="00AA4328"/>
    <w:rsid w:val="00AA574D"/>
    <w:rsid w:val="00AA5AA9"/>
    <w:rsid w:val="00AA6CAF"/>
    <w:rsid w:val="00AA74E2"/>
    <w:rsid w:val="00AAC2CB"/>
    <w:rsid w:val="00AB01D3"/>
    <w:rsid w:val="00AB076D"/>
    <w:rsid w:val="00AB1181"/>
    <w:rsid w:val="00AB1B04"/>
    <w:rsid w:val="00AB34B1"/>
    <w:rsid w:val="00AB3942"/>
    <w:rsid w:val="00AB39A2"/>
    <w:rsid w:val="00AB39E8"/>
    <w:rsid w:val="00AB3D4F"/>
    <w:rsid w:val="00AB40F7"/>
    <w:rsid w:val="00AB5930"/>
    <w:rsid w:val="00AB5BD3"/>
    <w:rsid w:val="00AB6899"/>
    <w:rsid w:val="00AB6CD8"/>
    <w:rsid w:val="00AB6CFA"/>
    <w:rsid w:val="00AB6F24"/>
    <w:rsid w:val="00AC3239"/>
    <w:rsid w:val="00AC3E98"/>
    <w:rsid w:val="00AC4103"/>
    <w:rsid w:val="00AC51AB"/>
    <w:rsid w:val="00AC61BA"/>
    <w:rsid w:val="00AC6A0E"/>
    <w:rsid w:val="00AC6C71"/>
    <w:rsid w:val="00AD0D1F"/>
    <w:rsid w:val="00AD19FD"/>
    <w:rsid w:val="00AD23F3"/>
    <w:rsid w:val="00AD3B07"/>
    <w:rsid w:val="00AD459F"/>
    <w:rsid w:val="00AD5316"/>
    <w:rsid w:val="00AD5585"/>
    <w:rsid w:val="00AD69A9"/>
    <w:rsid w:val="00AD7110"/>
    <w:rsid w:val="00AD7438"/>
    <w:rsid w:val="00AD78D3"/>
    <w:rsid w:val="00AE1530"/>
    <w:rsid w:val="00AE1AC7"/>
    <w:rsid w:val="00AE1C52"/>
    <w:rsid w:val="00AE2313"/>
    <w:rsid w:val="00AE28F0"/>
    <w:rsid w:val="00AE2BDF"/>
    <w:rsid w:val="00AE300D"/>
    <w:rsid w:val="00AE361A"/>
    <w:rsid w:val="00AE3AA9"/>
    <w:rsid w:val="00AE3C57"/>
    <w:rsid w:val="00AE55AF"/>
    <w:rsid w:val="00AE63A4"/>
    <w:rsid w:val="00AE7FDB"/>
    <w:rsid w:val="00AF0171"/>
    <w:rsid w:val="00AF02E1"/>
    <w:rsid w:val="00AF1306"/>
    <w:rsid w:val="00AF134C"/>
    <w:rsid w:val="00AF14D9"/>
    <w:rsid w:val="00AF16ED"/>
    <w:rsid w:val="00AF3093"/>
    <w:rsid w:val="00AF48BE"/>
    <w:rsid w:val="00AF5672"/>
    <w:rsid w:val="00AF5A2A"/>
    <w:rsid w:val="00AF7213"/>
    <w:rsid w:val="00AF7461"/>
    <w:rsid w:val="00AF792D"/>
    <w:rsid w:val="00B00F1B"/>
    <w:rsid w:val="00B01075"/>
    <w:rsid w:val="00B01D76"/>
    <w:rsid w:val="00B01EA5"/>
    <w:rsid w:val="00B0278D"/>
    <w:rsid w:val="00B03F8C"/>
    <w:rsid w:val="00B05930"/>
    <w:rsid w:val="00B05A81"/>
    <w:rsid w:val="00B07412"/>
    <w:rsid w:val="00B103D1"/>
    <w:rsid w:val="00B11B28"/>
    <w:rsid w:val="00B11FEE"/>
    <w:rsid w:val="00B126EE"/>
    <w:rsid w:val="00B13D0D"/>
    <w:rsid w:val="00B14100"/>
    <w:rsid w:val="00B1459B"/>
    <w:rsid w:val="00B15E12"/>
    <w:rsid w:val="00B1760A"/>
    <w:rsid w:val="00B179FD"/>
    <w:rsid w:val="00B17A38"/>
    <w:rsid w:val="00B17DC1"/>
    <w:rsid w:val="00B21523"/>
    <w:rsid w:val="00B21B39"/>
    <w:rsid w:val="00B23159"/>
    <w:rsid w:val="00B2336D"/>
    <w:rsid w:val="00B24DA1"/>
    <w:rsid w:val="00B2694C"/>
    <w:rsid w:val="00B275AE"/>
    <w:rsid w:val="00B27E18"/>
    <w:rsid w:val="00B27E98"/>
    <w:rsid w:val="00B301D4"/>
    <w:rsid w:val="00B303BC"/>
    <w:rsid w:val="00B31BF2"/>
    <w:rsid w:val="00B32C55"/>
    <w:rsid w:val="00B32C62"/>
    <w:rsid w:val="00B339EB"/>
    <w:rsid w:val="00B341C1"/>
    <w:rsid w:val="00B3446A"/>
    <w:rsid w:val="00B350E5"/>
    <w:rsid w:val="00B36523"/>
    <w:rsid w:val="00B36FBD"/>
    <w:rsid w:val="00B376B1"/>
    <w:rsid w:val="00B408FB"/>
    <w:rsid w:val="00B410EB"/>
    <w:rsid w:val="00B41739"/>
    <w:rsid w:val="00B41B4D"/>
    <w:rsid w:val="00B42334"/>
    <w:rsid w:val="00B43982"/>
    <w:rsid w:val="00B45622"/>
    <w:rsid w:val="00B45C9E"/>
    <w:rsid w:val="00B461F9"/>
    <w:rsid w:val="00B46C50"/>
    <w:rsid w:val="00B46C59"/>
    <w:rsid w:val="00B4FF78"/>
    <w:rsid w:val="00B50781"/>
    <w:rsid w:val="00B50E39"/>
    <w:rsid w:val="00B515C6"/>
    <w:rsid w:val="00B51A7D"/>
    <w:rsid w:val="00B5287A"/>
    <w:rsid w:val="00B53633"/>
    <w:rsid w:val="00B54102"/>
    <w:rsid w:val="00B54F81"/>
    <w:rsid w:val="00B55DCD"/>
    <w:rsid w:val="00B57003"/>
    <w:rsid w:val="00B575EE"/>
    <w:rsid w:val="00B577EC"/>
    <w:rsid w:val="00B57F1A"/>
    <w:rsid w:val="00B60B4B"/>
    <w:rsid w:val="00B60C1F"/>
    <w:rsid w:val="00B628B5"/>
    <w:rsid w:val="00B629E3"/>
    <w:rsid w:val="00B62B42"/>
    <w:rsid w:val="00B62D26"/>
    <w:rsid w:val="00B6402B"/>
    <w:rsid w:val="00B668C7"/>
    <w:rsid w:val="00B674EE"/>
    <w:rsid w:val="00B701A9"/>
    <w:rsid w:val="00B704DF"/>
    <w:rsid w:val="00B717B2"/>
    <w:rsid w:val="00B72941"/>
    <w:rsid w:val="00B72B9C"/>
    <w:rsid w:val="00B72B9E"/>
    <w:rsid w:val="00B7377B"/>
    <w:rsid w:val="00B76479"/>
    <w:rsid w:val="00B7654B"/>
    <w:rsid w:val="00B77729"/>
    <w:rsid w:val="00B77A2D"/>
    <w:rsid w:val="00B82863"/>
    <w:rsid w:val="00B832FD"/>
    <w:rsid w:val="00B84AB0"/>
    <w:rsid w:val="00B85821"/>
    <w:rsid w:val="00B85C1D"/>
    <w:rsid w:val="00B9078E"/>
    <w:rsid w:val="00B90B98"/>
    <w:rsid w:val="00B93AC9"/>
    <w:rsid w:val="00B93AD8"/>
    <w:rsid w:val="00B94597"/>
    <w:rsid w:val="00B94721"/>
    <w:rsid w:val="00B95427"/>
    <w:rsid w:val="00B95A12"/>
    <w:rsid w:val="00B95B41"/>
    <w:rsid w:val="00B96B19"/>
    <w:rsid w:val="00BA0CA3"/>
    <w:rsid w:val="00BA254E"/>
    <w:rsid w:val="00BA41FF"/>
    <w:rsid w:val="00BA65F5"/>
    <w:rsid w:val="00BA6695"/>
    <w:rsid w:val="00BA71DE"/>
    <w:rsid w:val="00BA7551"/>
    <w:rsid w:val="00BB0322"/>
    <w:rsid w:val="00BB032F"/>
    <w:rsid w:val="00BB2D27"/>
    <w:rsid w:val="00BB3AFE"/>
    <w:rsid w:val="00BB473C"/>
    <w:rsid w:val="00BB4A74"/>
    <w:rsid w:val="00BB57BA"/>
    <w:rsid w:val="00BB593A"/>
    <w:rsid w:val="00BB62BB"/>
    <w:rsid w:val="00BB642A"/>
    <w:rsid w:val="00BB64D7"/>
    <w:rsid w:val="00BB6B56"/>
    <w:rsid w:val="00BB79F7"/>
    <w:rsid w:val="00BC1344"/>
    <w:rsid w:val="00BC17E4"/>
    <w:rsid w:val="00BC1958"/>
    <w:rsid w:val="00BC234B"/>
    <w:rsid w:val="00BC2CAB"/>
    <w:rsid w:val="00BC362B"/>
    <w:rsid w:val="00BC47C3"/>
    <w:rsid w:val="00BC56AE"/>
    <w:rsid w:val="00BC75C9"/>
    <w:rsid w:val="00BC7BAF"/>
    <w:rsid w:val="00BD0080"/>
    <w:rsid w:val="00BD0FC3"/>
    <w:rsid w:val="00BD134D"/>
    <w:rsid w:val="00BD311C"/>
    <w:rsid w:val="00BD476C"/>
    <w:rsid w:val="00BD49B0"/>
    <w:rsid w:val="00BD7315"/>
    <w:rsid w:val="00BD799F"/>
    <w:rsid w:val="00BD7B61"/>
    <w:rsid w:val="00BE0895"/>
    <w:rsid w:val="00BE15F9"/>
    <w:rsid w:val="00BE1B9A"/>
    <w:rsid w:val="00BE1D2E"/>
    <w:rsid w:val="00BE1D68"/>
    <w:rsid w:val="00BE2424"/>
    <w:rsid w:val="00BE24CD"/>
    <w:rsid w:val="00BE2A60"/>
    <w:rsid w:val="00BE43FA"/>
    <w:rsid w:val="00BE603D"/>
    <w:rsid w:val="00BE6267"/>
    <w:rsid w:val="00BE6457"/>
    <w:rsid w:val="00BE71C6"/>
    <w:rsid w:val="00BE7426"/>
    <w:rsid w:val="00BF01B9"/>
    <w:rsid w:val="00BF1248"/>
    <w:rsid w:val="00BF2749"/>
    <w:rsid w:val="00BF2E9E"/>
    <w:rsid w:val="00BF46AA"/>
    <w:rsid w:val="00BF4B73"/>
    <w:rsid w:val="00BF54A1"/>
    <w:rsid w:val="00BF60C3"/>
    <w:rsid w:val="00BF6C8E"/>
    <w:rsid w:val="00BF6DE7"/>
    <w:rsid w:val="00BF786E"/>
    <w:rsid w:val="00C00CE8"/>
    <w:rsid w:val="00C011A7"/>
    <w:rsid w:val="00C01E5F"/>
    <w:rsid w:val="00C022BE"/>
    <w:rsid w:val="00C023E9"/>
    <w:rsid w:val="00C035D0"/>
    <w:rsid w:val="00C03DF7"/>
    <w:rsid w:val="00C040A9"/>
    <w:rsid w:val="00C052EF"/>
    <w:rsid w:val="00C078B5"/>
    <w:rsid w:val="00C1022B"/>
    <w:rsid w:val="00C10579"/>
    <w:rsid w:val="00C12371"/>
    <w:rsid w:val="00C1298C"/>
    <w:rsid w:val="00C12C25"/>
    <w:rsid w:val="00C12DC7"/>
    <w:rsid w:val="00C13599"/>
    <w:rsid w:val="00C1360A"/>
    <w:rsid w:val="00C149FC"/>
    <w:rsid w:val="00C21ED6"/>
    <w:rsid w:val="00C23254"/>
    <w:rsid w:val="00C24404"/>
    <w:rsid w:val="00C24AF5"/>
    <w:rsid w:val="00C25140"/>
    <w:rsid w:val="00C25145"/>
    <w:rsid w:val="00C26BD2"/>
    <w:rsid w:val="00C273D7"/>
    <w:rsid w:val="00C30394"/>
    <w:rsid w:val="00C30FE5"/>
    <w:rsid w:val="00C31DD6"/>
    <w:rsid w:val="00C31EB9"/>
    <w:rsid w:val="00C32040"/>
    <w:rsid w:val="00C32ED4"/>
    <w:rsid w:val="00C33058"/>
    <w:rsid w:val="00C3399A"/>
    <w:rsid w:val="00C34925"/>
    <w:rsid w:val="00C36701"/>
    <w:rsid w:val="00C373CA"/>
    <w:rsid w:val="00C401A9"/>
    <w:rsid w:val="00C401C5"/>
    <w:rsid w:val="00C40993"/>
    <w:rsid w:val="00C40AAC"/>
    <w:rsid w:val="00C421EE"/>
    <w:rsid w:val="00C440C5"/>
    <w:rsid w:val="00C4435D"/>
    <w:rsid w:val="00C45626"/>
    <w:rsid w:val="00C458E1"/>
    <w:rsid w:val="00C45BE0"/>
    <w:rsid w:val="00C45C69"/>
    <w:rsid w:val="00C46E9F"/>
    <w:rsid w:val="00C47065"/>
    <w:rsid w:val="00C4734C"/>
    <w:rsid w:val="00C4745A"/>
    <w:rsid w:val="00C477A2"/>
    <w:rsid w:val="00C47C3B"/>
    <w:rsid w:val="00C47F7D"/>
    <w:rsid w:val="00C502B7"/>
    <w:rsid w:val="00C50362"/>
    <w:rsid w:val="00C50561"/>
    <w:rsid w:val="00C5100F"/>
    <w:rsid w:val="00C515C1"/>
    <w:rsid w:val="00C52726"/>
    <w:rsid w:val="00C52C35"/>
    <w:rsid w:val="00C53589"/>
    <w:rsid w:val="00C54967"/>
    <w:rsid w:val="00C56110"/>
    <w:rsid w:val="00C57173"/>
    <w:rsid w:val="00C573B6"/>
    <w:rsid w:val="00C57481"/>
    <w:rsid w:val="00C60AC5"/>
    <w:rsid w:val="00C61052"/>
    <w:rsid w:val="00C611F2"/>
    <w:rsid w:val="00C6134C"/>
    <w:rsid w:val="00C61BF8"/>
    <w:rsid w:val="00C62CDF"/>
    <w:rsid w:val="00C62F70"/>
    <w:rsid w:val="00C63D79"/>
    <w:rsid w:val="00C64E8D"/>
    <w:rsid w:val="00C72275"/>
    <w:rsid w:val="00C7229D"/>
    <w:rsid w:val="00C723FA"/>
    <w:rsid w:val="00C72F39"/>
    <w:rsid w:val="00C73F01"/>
    <w:rsid w:val="00C75AF5"/>
    <w:rsid w:val="00C81B63"/>
    <w:rsid w:val="00C82691"/>
    <w:rsid w:val="00C82BB7"/>
    <w:rsid w:val="00C82F54"/>
    <w:rsid w:val="00C83FCC"/>
    <w:rsid w:val="00C84091"/>
    <w:rsid w:val="00C855CF"/>
    <w:rsid w:val="00C858C8"/>
    <w:rsid w:val="00C861D4"/>
    <w:rsid w:val="00C86D8C"/>
    <w:rsid w:val="00C872A9"/>
    <w:rsid w:val="00C8757F"/>
    <w:rsid w:val="00C900E3"/>
    <w:rsid w:val="00C904C4"/>
    <w:rsid w:val="00C90811"/>
    <w:rsid w:val="00C92212"/>
    <w:rsid w:val="00C946E0"/>
    <w:rsid w:val="00C94E60"/>
    <w:rsid w:val="00C97014"/>
    <w:rsid w:val="00C972C6"/>
    <w:rsid w:val="00C978BE"/>
    <w:rsid w:val="00CA2AB5"/>
    <w:rsid w:val="00CA2DB9"/>
    <w:rsid w:val="00CA35C5"/>
    <w:rsid w:val="00CA3DE4"/>
    <w:rsid w:val="00CA649E"/>
    <w:rsid w:val="00CA6E55"/>
    <w:rsid w:val="00CA75FD"/>
    <w:rsid w:val="00CB0701"/>
    <w:rsid w:val="00CB0BEF"/>
    <w:rsid w:val="00CB2613"/>
    <w:rsid w:val="00CB3FFF"/>
    <w:rsid w:val="00CC061A"/>
    <w:rsid w:val="00CC0B84"/>
    <w:rsid w:val="00CC18DB"/>
    <w:rsid w:val="00CC1AF4"/>
    <w:rsid w:val="00CC25A5"/>
    <w:rsid w:val="00CC302D"/>
    <w:rsid w:val="00CC4C2C"/>
    <w:rsid w:val="00CC50DA"/>
    <w:rsid w:val="00CC6452"/>
    <w:rsid w:val="00CC7149"/>
    <w:rsid w:val="00CC74D7"/>
    <w:rsid w:val="00CD038C"/>
    <w:rsid w:val="00CD1377"/>
    <w:rsid w:val="00CD21CC"/>
    <w:rsid w:val="00CD2DC1"/>
    <w:rsid w:val="00CD520C"/>
    <w:rsid w:val="00CD5A4B"/>
    <w:rsid w:val="00CD79D9"/>
    <w:rsid w:val="00CD7CB1"/>
    <w:rsid w:val="00CE0759"/>
    <w:rsid w:val="00CE0A0C"/>
    <w:rsid w:val="00CE0FA0"/>
    <w:rsid w:val="00CE22DE"/>
    <w:rsid w:val="00CE2AE4"/>
    <w:rsid w:val="00CE6AE7"/>
    <w:rsid w:val="00CE7B96"/>
    <w:rsid w:val="00CF0442"/>
    <w:rsid w:val="00CF075F"/>
    <w:rsid w:val="00CF0A1D"/>
    <w:rsid w:val="00CF0E64"/>
    <w:rsid w:val="00CF3050"/>
    <w:rsid w:val="00CF3123"/>
    <w:rsid w:val="00CF315E"/>
    <w:rsid w:val="00CF4935"/>
    <w:rsid w:val="00CF515E"/>
    <w:rsid w:val="00CF5506"/>
    <w:rsid w:val="00CF57C9"/>
    <w:rsid w:val="00CF6AF5"/>
    <w:rsid w:val="00CF714A"/>
    <w:rsid w:val="00CF7DF3"/>
    <w:rsid w:val="00D0042C"/>
    <w:rsid w:val="00D00AB6"/>
    <w:rsid w:val="00D00D01"/>
    <w:rsid w:val="00D0114E"/>
    <w:rsid w:val="00D03B5E"/>
    <w:rsid w:val="00D050B5"/>
    <w:rsid w:val="00D0649B"/>
    <w:rsid w:val="00D06830"/>
    <w:rsid w:val="00D07384"/>
    <w:rsid w:val="00D10463"/>
    <w:rsid w:val="00D106EB"/>
    <w:rsid w:val="00D130E3"/>
    <w:rsid w:val="00D13366"/>
    <w:rsid w:val="00D13441"/>
    <w:rsid w:val="00D136C2"/>
    <w:rsid w:val="00D1459D"/>
    <w:rsid w:val="00D14B81"/>
    <w:rsid w:val="00D14F0A"/>
    <w:rsid w:val="00D160FA"/>
    <w:rsid w:val="00D16694"/>
    <w:rsid w:val="00D16763"/>
    <w:rsid w:val="00D17148"/>
    <w:rsid w:val="00D20371"/>
    <w:rsid w:val="00D2130D"/>
    <w:rsid w:val="00D2184B"/>
    <w:rsid w:val="00D23139"/>
    <w:rsid w:val="00D237DE"/>
    <w:rsid w:val="00D23D54"/>
    <w:rsid w:val="00D2520E"/>
    <w:rsid w:val="00D2552E"/>
    <w:rsid w:val="00D25D1A"/>
    <w:rsid w:val="00D26A01"/>
    <w:rsid w:val="00D26FBB"/>
    <w:rsid w:val="00D26FD7"/>
    <w:rsid w:val="00D274E0"/>
    <w:rsid w:val="00D27725"/>
    <w:rsid w:val="00D27C2A"/>
    <w:rsid w:val="00D314AD"/>
    <w:rsid w:val="00D326E4"/>
    <w:rsid w:val="00D33852"/>
    <w:rsid w:val="00D35100"/>
    <w:rsid w:val="00D36904"/>
    <w:rsid w:val="00D36FCE"/>
    <w:rsid w:val="00D37AE3"/>
    <w:rsid w:val="00D401DA"/>
    <w:rsid w:val="00D40239"/>
    <w:rsid w:val="00D418F4"/>
    <w:rsid w:val="00D42090"/>
    <w:rsid w:val="00D4276F"/>
    <w:rsid w:val="00D43186"/>
    <w:rsid w:val="00D4359D"/>
    <w:rsid w:val="00D43DC9"/>
    <w:rsid w:val="00D43E73"/>
    <w:rsid w:val="00D46145"/>
    <w:rsid w:val="00D474B3"/>
    <w:rsid w:val="00D50404"/>
    <w:rsid w:val="00D509ED"/>
    <w:rsid w:val="00D50E79"/>
    <w:rsid w:val="00D51EF6"/>
    <w:rsid w:val="00D5218E"/>
    <w:rsid w:val="00D52C1E"/>
    <w:rsid w:val="00D53818"/>
    <w:rsid w:val="00D5415F"/>
    <w:rsid w:val="00D56C66"/>
    <w:rsid w:val="00D573D0"/>
    <w:rsid w:val="00D57CE6"/>
    <w:rsid w:val="00D6081C"/>
    <w:rsid w:val="00D60A6A"/>
    <w:rsid w:val="00D61AD5"/>
    <w:rsid w:val="00D61CB2"/>
    <w:rsid w:val="00D61E5D"/>
    <w:rsid w:val="00D62678"/>
    <w:rsid w:val="00D64CF4"/>
    <w:rsid w:val="00D653E6"/>
    <w:rsid w:val="00D67F65"/>
    <w:rsid w:val="00D7032D"/>
    <w:rsid w:val="00D707F1"/>
    <w:rsid w:val="00D71BB0"/>
    <w:rsid w:val="00D737E4"/>
    <w:rsid w:val="00D73B13"/>
    <w:rsid w:val="00D74B85"/>
    <w:rsid w:val="00D755E4"/>
    <w:rsid w:val="00D75671"/>
    <w:rsid w:val="00D76090"/>
    <w:rsid w:val="00D760ED"/>
    <w:rsid w:val="00D826BA"/>
    <w:rsid w:val="00D83932"/>
    <w:rsid w:val="00D839BB"/>
    <w:rsid w:val="00D843AA"/>
    <w:rsid w:val="00D8483E"/>
    <w:rsid w:val="00D84C9B"/>
    <w:rsid w:val="00D85D91"/>
    <w:rsid w:val="00D86878"/>
    <w:rsid w:val="00D86C8D"/>
    <w:rsid w:val="00D8791C"/>
    <w:rsid w:val="00D909A1"/>
    <w:rsid w:val="00D91638"/>
    <w:rsid w:val="00D918CA"/>
    <w:rsid w:val="00D91BE6"/>
    <w:rsid w:val="00D91D86"/>
    <w:rsid w:val="00D92157"/>
    <w:rsid w:val="00D9423F"/>
    <w:rsid w:val="00D94AC1"/>
    <w:rsid w:val="00D95514"/>
    <w:rsid w:val="00D955DC"/>
    <w:rsid w:val="00D95E1A"/>
    <w:rsid w:val="00D968B4"/>
    <w:rsid w:val="00D96BFB"/>
    <w:rsid w:val="00DA017C"/>
    <w:rsid w:val="00DA0C6A"/>
    <w:rsid w:val="00DA1DE7"/>
    <w:rsid w:val="00DA1E20"/>
    <w:rsid w:val="00DA3D94"/>
    <w:rsid w:val="00DA46B0"/>
    <w:rsid w:val="00DA4A89"/>
    <w:rsid w:val="00DA69FF"/>
    <w:rsid w:val="00DA7458"/>
    <w:rsid w:val="00DA756B"/>
    <w:rsid w:val="00DA7E62"/>
    <w:rsid w:val="00DB0578"/>
    <w:rsid w:val="00DB0AF5"/>
    <w:rsid w:val="00DB176D"/>
    <w:rsid w:val="00DB258D"/>
    <w:rsid w:val="00DB2A84"/>
    <w:rsid w:val="00DB2E61"/>
    <w:rsid w:val="00DB32E9"/>
    <w:rsid w:val="00DB39D5"/>
    <w:rsid w:val="00DB3DF0"/>
    <w:rsid w:val="00DB3E30"/>
    <w:rsid w:val="00DB6074"/>
    <w:rsid w:val="00DB60E9"/>
    <w:rsid w:val="00DB62C1"/>
    <w:rsid w:val="00DB67C4"/>
    <w:rsid w:val="00DC0017"/>
    <w:rsid w:val="00DC063C"/>
    <w:rsid w:val="00DC0CCD"/>
    <w:rsid w:val="00DC4A76"/>
    <w:rsid w:val="00DC4D21"/>
    <w:rsid w:val="00DC7F13"/>
    <w:rsid w:val="00DD0F07"/>
    <w:rsid w:val="00DD10FA"/>
    <w:rsid w:val="00DD21F6"/>
    <w:rsid w:val="00DD2CCF"/>
    <w:rsid w:val="00DD2DDE"/>
    <w:rsid w:val="00DD3109"/>
    <w:rsid w:val="00DD52F5"/>
    <w:rsid w:val="00DD5C47"/>
    <w:rsid w:val="00DD6BF7"/>
    <w:rsid w:val="00DD7132"/>
    <w:rsid w:val="00DE0A91"/>
    <w:rsid w:val="00DE0F24"/>
    <w:rsid w:val="00DE1F79"/>
    <w:rsid w:val="00DE2F71"/>
    <w:rsid w:val="00DE3594"/>
    <w:rsid w:val="00DE3782"/>
    <w:rsid w:val="00DE4218"/>
    <w:rsid w:val="00DE4A1E"/>
    <w:rsid w:val="00DE4F7F"/>
    <w:rsid w:val="00DE54D2"/>
    <w:rsid w:val="00DE7B51"/>
    <w:rsid w:val="00DF03A7"/>
    <w:rsid w:val="00DF19A4"/>
    <w:rsid w:val="00DF3051"/>
    <w:rsid w:val="00DF33B3"/>
    <w:rsid w:val="00DF62B0"/>
    <w:rsid w:val="00DF65F1"/>
    <w:rsid w:val="00DF6DB7"/>
    <w:rsid w:val="00DF7156"/>
    <w:rsid w:val="00DF7A1D"/>
    <w:rsid w:val="00E00800"/>
    <w:rsid w:val="00E0171E"/>
    <w:rsid w:val="00E0181A"/>
    <w:rsid w:val="00E02E9E"/>
    <w:rsid w:val="00E039AD"/>
    <w:rsid w:val="00E05380"/>
    <w:rsid w:val="00E05B5E"/>
    <w:rsid w:val="00E06093"/>
    <w:rsid w:val="00E069AB"/>
    <w:rsid w:val="00E07E7C"/>
    <w:rsid w:val="00E10464"/>
    <w:rsid w:val="00E11DAE"/>
    <w:rsid w:val="00E14CF9"/>
    <w:rsid w:val="00E153E8"/>
    <w:rsid w:val="00E164F3"/>
    <w:rsid w:val="00E16CE0"/>
    <w:rsid w:val="00E216F9"/>
    <w:rsid w:val="00E21844"/>
    <w:rsid w:val="00E21AB3"/>
    <w:rsid w:val="00E23037"/>
    <w:rsid w:val="00E2521D"/>
    <w:rsid w:val="00E2626E"/>
    <w:rsid w:val="00E267D1"/>
    <w:rsid w:val="00E26B7B"/>
    <w:rsid w:val="00E27BD8"/>
    <w:rsid w:val="00E27CF1"/>
    <w:rsid w:val="00E303C3"/>
    <w:rsid w:val="00E308CB"/>
    <w:rsid w:val="00E32B0F"/>
    <w:rsid w:val="00E341D6"/>
    <w:rsid w:val="00E36382"/>
    <w:rsid w:val="00E37A84"/>
    <w:rsid w:val="00E37CCB"/>
    <w:rsid w:val="00E37EAA"/>
    <w:rsid w:val="00E37F47"/>
    <w:rsid w:val="00E404B9"/>
    <w:rsid w:val="00E415D5"/>
    <w:rsid w:val="00E43366"/>
    <w:rsid w:val="00E4364D"/>
    <w:rsid w:val="00E43A7A"/>
    <w:rsid w:val="00E43A8B"/>
    <w:rsid w:val="00E44DBC"/>
    <w:rsid w:val="00E51186"/>
    <w:rsid w:val="00E51190"/>
    <w:rsid w:val="00E51E94"/>
    <w:rsid w:val="00E521E2"/>
    <w:rsid w:val="00E5282A"/>
    <w:rsid w:val="00E5369C"/>
    <w:rsid w:val="00E537C1"/>
    <w:rsid w:val="00E539F7"/>
    <w:rsid w:val="00E53CBF"/>
    <w:rsid w:val="00E54ED4"/>
    <w:rsid w:val="00E54F13"/>
    <w:rsid w:val="00E5511C"/>
    <w:rsid w:val="00E55D20"/>
    <w:rsid w:val="00E56F37"/>
    <w:rsid w:val="00E61D0F"/>
    <w:rsid w:val="00E62942"/>
    <w:rsid w:val="00E6527C"/>
    <w:rsid w:val="00E66614"/>
    <w:rsid w:val="00E6668D"/>
    <w:rsid w:val="00E67038"/>
    <w:rsid w:val="00E70FEA"/>
    <w:rsid w:val="00E71AF7"/>
    <w:rsid w:val="00E71C8C"/>
    <w:rsid w:val="00E7259E"/>
    <w:rsid w:val="00E7323B"/>
    <w:rsid w:val="00E736B2"/>
    <w:rsid w:val="00E73B90"/>
    <w:rsid w:val="00E75106"/>
    <w:rsid w:val="00E75A9A"/>
    <w:rsid w:val="00E821F0"/>
    <w:rsid w:val="00E85C72"/>
    <w:rsid w:val="00E86420"/>
    <w:rsid w:val="00E867EA"/>
    <w:rsid w:val="00E86BD7"/>
    <w:rsid w:val="00E87BEE"/>
    <w:rsid w:val="00E87F44"/>
    <w:rsid w:val="00E90293"/>
    <w:rsid w:val="00E90372"/>
    <w:rsid w:val="00E91E75"/>
    <w:rsid w:val="00E92447"/>
    <w:rsid w:val="00E92DCA"/>
    <w:rsid w:val="00E93130"/>
    <w:rsid w:val="00E945B3"/>
    <w:rsid w:val="00E95FCA"/>
    <w:rsid w:val="00E962CB"/>
    <w:rsid w:val="00EA03F5"/>
    <w:rsid w:val="00EA145A"/>
    <w:rsid w:val="00EA26CB"/>
    <w:rsid w:val="00EA3DAD"/>
    <w:rsid w:val="00EA3DDC"/>
    <w:rsid w:val="00EA4595"/>
    <w:rsid w:val="00EA5098"/>
    <w:rsid w:val="00EA5E1F"/>
    <w:rsid w:val="00EA7203"/>
    <w:rsid w:val="00EA781D"/>
    <w:rsid w:val="00EB1330"/>
    <w:rsid w:val="00EB1405"/>
    <w:rsid w:val="00EB1627"/>
    <w:rsid w:val="00EB28B5"/>
    <w:rsid w:val="00EB6B9C"/>
    <w:rsid w:val="00EC09A8"/>
    <w:rsid w:val="00EC1453"/>
    <w:rsid w:val="00EC3F20"/>
    <w:rsid w:val="00EC495D"/>
    <w:rsid w:val="00EC4AD5"/>
    <w:rsid w:val="00EC4F48"/>
    <w:rsid w:val="00EC5756"/>
    <w:rsid w:val="00EC5EB6"/>
    <w:rsid w:val="00EC66B3"/>
    <w:rsid w:val="00EC7C21"/>
    <w:rsid w:val="00ED05CB"/>
    <w:rsid w:val="00ED107A"/>
    <w:rsid w:val="00ED1A19"/>
    <w:rsid w:val="00ED1BD1"/>
    <w:rsid w:val="00ED2093"/>
    <w:rsid w:val="00ED3CFB"/>
    <w:rsid w:val="00ED45B6"/>
    <w:rsid w:val="00ED47AD"/>
    <w:rsid w:val="00ED56A5"/>
    <w:rsid w:val="00ED6E6D"/>
    <w:rsid w:val="00ED7F80"/>
    <w:rsid w:val="00ED7FEB"/>
    <w:rsid w:val="00EE190A"/>
    <w:rsid w:val="00EE1937"/>
    <w:rsid w:val="00EE2126"/>
    <w:rsid w:val="00EE2EB1"/>
    <w:rsid w:val="00EE56F3"/>
    <w:rsid w:val="00EE65DF"/>
    <w:rsid w:val="00EE7AD1"/>
    <w:rsid w:val="00EE7DD8"/>
    <w:rsid w:val="00EF0973"/>
    <w:rsid w:val="00EF1646"/>
    <w:rsid w:val="00EF30D3"/>
    <w:rsid w:val="00EF383A"/>
    <w:rsid w:val="00EF5006"/>
    <w:rsid w:val="00EF5B84"/>
    <w:rsid w:val="00EF626D"/>
    <w:rsid w:val="00EF64ED"/>
    <w:rsid w:val="00EF6C26"/>
    <w:rsid w:val="00F00A6B"/>
    <w:rsid w:val="00F00DB1"/>
    <w:rsid w:val="00F01633"/>
    <w:rsid w:val="00F02AEB"/>
    <w:rsid w:val="00F0300A"/>
    <w:rsid w:val="00F03089"/>
    <w:rsid w:val="00F035F3"/>
    <w:rsid w:val="00F05D79"/>
    <w:rsid w:val="00F068EB"/>
    <w:rsid w:val="00F104E5"/>
    <w:rsid w:val="00F10669"/>
    <w:rsid w:val="00F10FC8"/>
    <w:rsid w:val="00F12206"/>
    <w:rsid w:val="00F126F0"/>
    <w:rsid w:val="00F137BC"/>
    <w:rsid w:val="00F14F96"/>
    <w:rsid w:val="00F15520"/>
    <w:rsid w:val="00F15C7A"/>
    <w:rsid w:val="00F1636E"/>
    <w:rsid w:val="00F17652"/>
    <w:rsid w:val="00F2149F"/>
    <w:rsid w:val="00F22147"/>
    <w:rsid w:val="00F22D04"/>
    <w:rsid w:val="00F249DE"/>
    <w:rsid w:val="00F2562F"/>
    <w:rsid w:val="00F25A47"/>
    <w:rsid w:val="00F27D8A"/>
    <w:rsid w:val="00F30603"/>
    <w:rsid w:val="00F3072C"/>
    <w:rsid w:val="00F30867"/>
    <w:rsid w:val="00F31011"/>
    <w:rsid w:val="00F317DD"/>
    <w:rsid w:val="00F31CC6"/>
    <w:rsid w:val="00F32889"/>
    <w:rsid w:val="00F32A4F"/>
    <w:rsid w:val="00F33C12"/>
    <w:rsid w:val="00F33E52"/>
    <w:rsid w:val="00F3530C"/>
    <w:rsid w:val="00F354AB"/>
    <w:rsid w:val="00F356FC"/>
    <w:rsid w:val="00F35719"/>
    <w:rsid w:val="00F361F9"/>
    <w:rsid w:val="00F36518"/>
    <w:rsid w:val="00F3673D"/>
    <w:rsid w:val="00F36A19"/>
    <w:rsid w:val="00F4065A"/>
    <w:rsid w:val="00F416B2"/>
    <w:rsid w:val="00F41BC5"/>
    <w:rsid w:val="00F42995"/>
    <w:rsid w:val="00F438F0"/>
    <w:rsid w:val="00F43EBD"/>
    <w:rsid w:val="00F441C8"/>
    <w:rsid w:val="00F441E0"/>
    <w:rsid w:val="00F44D4F"/>
    <w:rsid w:val="00F44DB0"/>
    <w:rsid w:val="00F44F58"/>
    <w:rsid w:val="00F457BA"/>
    <w:rsid w:val="00F4690E"/>
    <w:rsid w:val="00F47296"/>
    <w:rsid w:val="00F47410"/>
    <w:rsid w:val="00F51447"/>
    <w:rsid w:val="00F539ED"/>
    <w:rsid w:val="00F53BF8"/>
    <w:rsid w:val="00F549F4"/>
    <w:rsid w:val="00F556E5"/>
    <w:rsid w:val="00F61A9A"/>
    <w:rsid w:val="00F629E6"/>
    <w:rsid w:val="00F64592"/>
    <w:rsid w:val="00F64AF9"/>
    <w:rsid w:val="00F64D7C"/>
    <w:rsid w:val="00F652E3"/>
    <w:rsid w:val="00F66F8C"/>
    <w:rsid w:val="00F711FE"/>
    <w:rsid w:val="00F7135F"/>
    <w:rsid w:val="00F721BD"/>
    <w:rsid w:val="00F722D3"/>
    <w:rsid w:val="00F73E98"/>
    <w:rsid w:val="00F73FC6"/>
    <w:rsid w:val="00F742CD"/>
    <w:rsid w:val="00F744A4"/>
    <w:rsid w:val="00F744D0"/>
    <w:rsid w:val="00F74D85"/>
    <w:rsid w:val="00F7516A"/>
    <w:rsid w:val="00F751FD"/>
    <w:rsid w:val="00F7550A"/>
    <w:rsid w:val="00F756F5"/>
    <w:rsid w:val="00F77486"/>
    <w:rsid w:val="00F7754E"/>
    <w:rsid w:val="00F77B45"/>
    <w:rsid w:val="00F80D38"/>
    <w:rsid w:val="00F81246"/>
    <w:rsid w:val="00F815C0"/>
    <w:rsid w:val="00F83318"/>
    <w:rsid w:val="00F8487F"/>
    <w:rsid w:val="00F85068"/>
    <w:rsid w:val="00F85204"/>
    <w:rsid w:val="00F87A14"/>
    <w:rsid w:val="00F87EEE"/>
    <w:rsid w:val="00F90445"/>
    <w:rsid w:val="00F906B7"/>
    <w:rsid w:val="00F90DC4"/>
    <w:rsid w:val="00F90EE2"/>
    <w:rsid w:val="00F92802"/>
    <w:rsid w:val="00F92F0E"/>
    <w:rsid w:val="00F94A82"/>
    <w:rsid w:val="00F95F5A"/>
    <w:rsid w:val="00F96E5B"/>
    <w:rsid w:val="00F97BBE"/>
    <w:rsid w:val="00FA07A2"/>
    <w:rsid w:val="00FA114A"/>
    <w:rsid w:val="00FA2F8C"/>
    <w:rsid w:val="00FA31B5"/>
    <w:rsid w:val="00FA324E"/>
    <w:rsid w:val="00FA51CB"/>
    <w:rsid w:val="00FA5E3F"/>
    <w:rsid w:val="00FA6EBB"/>
    <w:rsid w:val="00FA71DD"/>
    <w:rsid w:val="00FA7504"/>
    <w:rsid w:val="00FA7F96"/>
    <w:rsid w:val="00FB03B5"/>
    <w:rsid w:val="00FB1EC5"/>
    <w:rsid w:val="00FB290B"/>
    <w:rsid w:val="00FB2C34"/>
    <w:rsid w:val="00FB30FA"/>
    <w:rsid w:val="00FB340B"/>
    <w:rsid w:val="00FB7180"/>
    <w:rsid w:val="00FC01B1"/>
    <w:rsid w:val="00FC2D15"/>
    <w:rsid w:val="00FC32CE"/>
    <w:rsid w:val="00FC3E88"/>
    <w:rsid w:val="00FC4D03"/>
    <w:rsid w:val="00FC6266"/>
    <w:rsid w:val="00FC6581"/>
    <w:rsid w:val="00FC66D4"/>
    <w:rsid w:val="00FC6E55"/>
    <w:rsid w:val="00FD0164"/>
    <w:rsid w:val="00FD063B"/>
    <w:rsid w:val="00FD07B6"/>
    <w:rsid w:val="00FD0F0B"/>
    <w:rsid w:val="00FD17A5"/>
    <w:rsid w:val="00FD1959"/>
    <w:rsid w:val="00FD1F91"/>
    <w:rsid w:val="00FD2DAD"/>
    <w:rsid w:val="00FD2FC4"/>
    <w:rsid w:val="00FD3B78"/>
    <w:rsid w:val="00FD4B75"/>
    <w:rsid w:val="00FD57FB"/>
    <w:rsid w:val="00FD6C13"/>
    <w:rsid w:val="00FD7283"/>
    <w:rsid w:val="00FD7C45"/>
    <w:rsid w:val="00FE1687"/>
    <w:rsid w:val="00FE34E7"/>
    <w:rsid w:val="00FE3941"/>
    <w:rsid w:val="00FE3990"/>
    <w:rsid w:val="00FE3A72"/>
    <w:rsid w:val="00FE4843"/>
    <w:rsid w:val="00FE4A81"/>
    <w:rsid w:val="00FE530F"/>
    <w:rsid w:val="00FE631F"/>
    <w:rsid w:val="00FE68C1"/>
    <w:rsid w:val="00FE7703"/>
    <w:rsid w:val="00FF03EE"/>
    <w:rsid w:val="00FF1490"/>
    <w:rsid w:val="00FF15C1"/>
    <w:rsid w:val="00FF1AC6"/>
    <w:rsid w:val="00FF1BD0"/>
    <w:rsid w:val="00FF3976"/>
    <w:rsid w:val="00FF56F3"/>
    <w:rsid w:val="00FF5DB6"/>
    <w:rsid w:val="00FF6CF1"/>
    <w:rsid w:val="00FF731C"/>
    <w:rsid w:val="01094B7A"/>
    <w:rsid w:val="012CFEF2"/>
    <w:rsid w:val="014658F5"/>
    <w:rsid w:val="01474C78"/>
    <w:rsid w:val="0174E172"/>
    <w:rsid w:val="01881C49"/>
    <w:rsid w:val="01A90D09"/>
    <w:rsid w:val="021BA62E"/>
    <w:rsid w:val="022B0797"/>
    <w:rsid w:val="0234272D"/>
    <w:rsid w:val="026A83B6"/>
    <w:rsid w:val="02864424"/>
    <w:rsid w:val="02A7EF42"/>
    <w:rsid w:val="02D62AF5"/>
    <w:rsid w:val="02D6479B"/>
    <w:rsid w:val="02E3DA2D"/>
    <w:rsid w:val="02ECFA1E"/>
    <w:rsid w:val="03092B17"/>
    <w:rsid w:val="032CE980"/>
    <w:rsid w:val="0341BDC9"/>
    <w:rsid w:val="03581A5A"/>
    <w:rsid w:val="035EB460"/>
    <w:rsid w:val="037C23EA"/>
    <w:rsid w:val="03CDBCF5"/>
    <w:rsid w:val="03D6ABE9"/>
    <w:rsid w:val="03DAA13A"/>
    <w:rsid w:val="03E7948A"/>
    <w:rsid w:val="03F3BBDD"/>
    <w:rsid w:val="04041D3C"/>
    <w:rsid w:val="040F0D6A"/>
    <w:rsid w:val="042F3419"/>
    <w:rsid w:val="0447FE37"/>
    <w:rsid w:val="045C16D7"/>
    <w:rsid w:val="0465E613"/>
    <w:rsid w:val="04A54F1A"/>
    <w:rsid w:val="04CAE6F7"/>
    <w:rsid w:val="04CB7B15"/>
    <w:rsid w:val="04D66803"/>
    <w:rsid w:val="04DD7D40"/>
    <w:rsid w:val="04F85E41"/>
    <w:rsid w:val="05259308"/>
    <w:rsid w:val="052C53B3"/>
    <w:rsid w:val="05593E37"/>
    <w:rsid w:val="05A60423"/>
    <w:rsid w:val="05AE7610"/>
    <w:rsid w:val="05AFC231"/>
    <w:rsid w:val="05BAA019"/>
    <w:rsid w:val="05CD31D1"/>
    <w:rsid w:val="05D79234"/>
    <w:rsid w:val="05E0231A"/>
    <w:rsid w:val="05E23A67"/>
    <w:rsid w:val="05F0A4C1"/>
    <w:rsid w:val="0624206D"/>
    <w:rsid w:val="066898EA"/>
    <w:rsid w:val="0687BCA6"/>
    <w:rsid w:val="06B26C1C"/>
    <w:rsid w:val="06BC3314"/>
    <w:rsid w:val="06E1BE87"/>
    <w:rsid w:val="06EC076B"/>
    <w:rsid w:val="0739E91C"/>
    <w:rsid w:val="073BE2B7"/>
    <w:rsid w:val="073C55B9"/>
    <w:rsid w:val="073D3D3B"/>
    <w:rsid w:val="07521685"/>
    <w:rsid w:val="07614754"/>
    <w:rsid w:val="076491DA"/>
    <w:rsid w:val="07771032"/>
    <w:rsid w:val="0777F001"/>
    <w:rsid w:val="07AE19DA"/>
    <w:rsid w:val="07CB3032"/>
    <w:rsid w:val="07D2F962"/>
    <w:rsid w:val="07EAE454"/>
    <w:rsid w:val="0813C469"/>
    <w:rsid w:val="082D480A"/>
    <w:rsid w:val="085959A3"/>
    <w:rsid w:val="0869DD5F"/>
    <w:rsid w:val="08AF338C"/>
    <w:rsid w:val="08D1E6D2"/>
    <w:rsid w:val="08D74972"/>
    <w:rsid w:val="08E64676"/>
    <w:rsid w:val="08F585A8"/>
    <w:rsid w:val="0904375D"/>
    <w:rsid w:val="090BD69F"/>
    <w:rsid w:val="090E4138"/>
    <w:rsid w:val="091E5FBF"/>
    <w:rsid w:val="0924FD1E"/>
    <w:rsid w:val="09487899"/>
    <w:rsid w:val="098CFCAC"/>
    <w:rsid w:val="09B40384"/>
    <w:rsid w:val="09B4FA4A"/>
    <w:rsid w:val="09CF3951"/>
    <w:rsid w:val="0A32CD46"/>
    <w:rsid w:val="0A491F20"/>
    <w:rsid w:val="0A528E42"/>
    <w:rsid w:val="0A7BA11F"/>
    <w:rsid w:val="0A85F008"/>
    <w:rsid w:val="0A92C5C9"/>
    <w:rsid w:val="0AB4F96B"/>
    <w:rsid w:val="0B13E7A5"/>
    <w:rsid w:val="0B2E30CD"/>
    <w:rsid w:val="0B590023"/>
    <w:rsid w:val="0B6C2D17"/>
    <w:rsid w:val="0BA3F274"/>
    <w:rsid w:val="0BCBA733"/>
    <w:rsid w:val="0BD85913"/>
    <w:rsid w:val="0BF15643"/>
    <w:rsid w:val="0C06E6AE"/>
    <w:rsid w:val="0C1D4961"/>
    <w:rsid w:val="0C24C008"/>
    <w:rsid w:val="0C491567"/>
    <w:rsid w:val="0C4AFC22"/>
    <w:rsid w:val="0C661828"/>
    <w:rsid w:val="0C67D2A8"/>
    <w:rsid w:val="0C7CCFD2"/>
    <w:rsid w:val="0C8D7388"/>
    <w:rsid w:val="0C9151D0"/>
    <w:rsid w:val="0C9179F2"/>
    <w:rsid w:val="0C9E9E69"/>
    <w:rsid w:val="0C9F7F8E"/>
    <w:rsid w:val="0CCA6BE6"/>
    <w:rsid w:val="0CCF2205"/>
    <w:rsid w:val="0CDF5EA5"/>
    <w:rsid w:val="0CF6165E"/>
    <w:rsid w:val="0CFF7A20"/>
    <w:rsid w:val="0D07DB45"/>
    <w:rsid w:val="0D11AA2B"/>
    <w:rsid w:val="0D215498"/>
    <w:rsid w:val="0D25D87D"/>
    <w:rsid w:val="0D451C8E"/>
    <w:rsid w:val="0D4E5FD6"/>
    <w:rsid w:val="0D50EA36"/>
    <w:rsid w:val="0D50FB06"/>
    <w:rsid w:val="0D6B4552"/>
    <w:rsid w:val="0D6EBA94"/>
    <w:rsid w:val="0D73851D"/>
    <w:rsid w:val="0D914333"/>
    <w:rsid w:val="0DAD060B"/>
    <w:rsid w:val="0DB4DA5A"/>
    <w:rsid w:val="0DB75CE6"/>
    <w:rsid w:val="0E03A309"/>
    <w:rsid w:val="0E0FEFB0"/>
    <w:rsid w:val="0E35E550"/>
    <w:rsid w:val="0E715122"/>
    <w:rsid w:val="0E85372F"/>
    <w:rsid w:val="0E9C450B"/>
    <w:rsid w:val="0EA446CB"/>
    <w:rsid w:val="0EBB290B"/>
    <w:rsid w:val="0ED20AD3"/>
    <w:rsid w:val="0EDC22D8"/>
    <w:rsid w:val="0EE83789"/>
    <w:rsid w:val="0EF6B7EC"/>
    <w:rsid w:val="0F1A91B4"/>
    <w:rsid w:val="0F2A7208"/>
    <w:rsid w:val="0F2E4CEF"/>
    <w:rsid w:val="0F40EC6E"/>
    <w:rsid w:val="0F48D66C"/>
    <w:rsid w:val="0F5CF68F"/>
    <w:rsid w:val="0F6CDD3C"/>
    <w:rsid w:val="0F86E8AC"/>
    <w:rsid w:val="0F8A5ABC"/>
    <w:rsid w:val="0F8CDB21"/>
    <w:rsid w:val="0FA07A39"/>
    <w:rsid w:val="0FB5BB05"/>
    <w:rsid w:val="0FEDCC51"/>
    <w:rsid w:val="0FF39B4E"/>
    <w:rsid w:val="0FFA2561"/>
    <w:rsid w:val="1005534A"/>
    <w:rsid w:val="100D2183"/>
    <w:rsid w:val="10256967"/>
    <w:rsid w:val="10494AED"/>
    <w:rsid w:val="10DDCBD1"/>
    <w:rsid w:val="10E2AE78"/>
    <w:rsid w:val="10F076C7"/>
    <w:rsid w:val="110DD97B"/>
    <w:rsid w:val="111DF9DE"/>
    <w:rsid w:val="112C8C72"/>
    <w:rsid w:val="116065A0"/>
    <w:rsid w:val="11906E03"/>
    <w:rsid w:val="1194792E"/>
    <w:rsid w:val="11A6F2D9"/>
    <w:rsid w:val="11B035E4"/>
    <w:rsid w:val="11DF87EE"/>
    <w:rsid w:val="120CEC25"/>
    <w:rsid w:val="123C14D7"/>
    <w:rsid w:val="126977F7"/>
    <w:rsid w:val="128CF918"/>
    <w:rsid w:val="12B1545C"/>
    <w:rsid w:val="12B6778B"/>
    <w:rsid w:val="12FDA5E3"/>
    <w:rsid w:val="1344487C"/>
    <w:rsid w:val="13489962"/>
    <w:rsid w:val="1359840E"/>
    <w:rsid w:val="1365F954"/>
    <w:rsid w:val="13735C62"/>
    <w:rsid w:val="137BDB3B"/>
    <w:rsid w:val="13902AE1"/>
    <w:rsid w:val="139889E0"/>
    <w:rsid w:val="13AFA10C"/>
    <w:rsid w:val="13B1292E"/>
    <w:rsid w:val="13C48909"/>
    <w:rsid w:val="13CA9C3C"/>
    <w:rsid w:val="13CD4E48"/>
    <w:rsid w:val="13D08E42"/>
    <w:rsid w:val="13DFE625"/>
    <w:rsid w:val="13E3CDED"/>
    <w:rsid w:val="13E41BE6"/>
    <w:rsid w:val="13F25847"/>
    <w:rsid w:val="1408036C"/>
    <w:rsid w:val="1428B51A"/>
    <w:rsid w:val="1438384F"/>
    <w:rsid w:val="146A6437"/>
    <w:rsid w:val="1470035B"/>
    <w:rsid w:val="148A8CE6"/>
    <w:rsid w:val="14B65B18"/>
    <w:rsid w:val="14BDFAB4"/>
    <w:rsid w:val="14E7FFE6"/>
    <w:rsid w:val="14E99904"/>
    <w:rsid w:val="15281DAB"/>
    <w:rsid w:val="1531AA9C"/>
    <w:rsid w:val="155F2AA2"/>
    <w:rsid w:val="1568C812"/>
    <w:rsid w:val="15763A27"/>
    <w:rsid w:val="157BE213"/>
    <w:rsid w:val="157F7049"/>
    <w:rsid w:val="1585FCEC"/>
    <w:rsid w:val="15860A96"/>
    <w:rsid w:val="1598F623"/>
    <w:rsid w:val="15D9C821"/>
    <w:rsid w:val="1605098A"/>
    <w:rsid w:val="161913EF"/>
    <w:rsid w:val="162E1B53"/>
    <w:rsid w:val="1638F538"/>
    <w:rsid w:val="1646E93E"/>
    <w:rsid w:val="1662D9DD"/>
    <w:rsid w:val="16A50C46"/>
    <w:rsid w:val="16C2BE96"/>
    <w:rsid w:val="16ED63AD"/>
    <w:rsid w:val="16F23303"/>
    <w:rsid w:val="1729E76B"/>
    <w:rsid w:val="172B8224"/>
    <w:rsid w:val="172F13BB"/>
    <w:rsid w:val="173B947B"/>
    <w:rsid w:val="17400C90"/>
    <w:rsid w:val="17445896"/>
    <w:rsid w:val="17499DE6"/>
    <w:rsid w:val="174E4AA3"/>
    <w:rsid w:val="1769B0B8"/>
    <w:rsid w:val="17BEB7F2"/>
    <w:rsid w:val="1808D956"/>
    <w:rsid w:val="18247049"/>
    <w:rsid w:val="1840DCA7"/>
    <w:rsid w:val="185998BA"/>
    <w:rsid w:val="185C78C7"/>
    <w:rsid w:val="1869C953"/>
    <w:rsid w:val="1890D461"/>
    <w:rsid w:val="18D3E600"/>
    <w:rsid w:val="18D92A70"/>
    <w:rsid w:val="18DFAEA3"/>
    <w:rsid w:val="1908845A"/>
    <w:rsid w:val="19207A28"/>
    <w:rsid w:val="1922E3E3"/>
    <w:rsid w:val="193D500F"/>
    <w:rsid w:val="1946623C"/>
    <w:rsid w:val="1959BAFA"/>
    <w:rsid w:val="195ABDC3"/>
    <w:rsid w:val="19664EF3"/>
    <w:rsid w:val="1976BD15"/>
    <w:rsid w:val="197B3BDB"/>
    <w:rsid w:val="199864DC"/>
    <w:rsid w:val="19A7507A"/>
    <w:rsid w:val="19AE9549"/>
    <w:rsid w:val="19BB7109"/>
    <w:rsid w:val="19F170E0"/>
    <w:rsid w:val="19FB4811"/>
    <w:rsid w:val="19FB907A"/>
    <w:rsid w:val="1A186165"/>
    <w:rsid w:val="1A3DE4A5"/>
    <w:rsid w:val="1A41AE9B"/>
    <w:rsid w:val="1A423056"/>
    <w:rsid w:val="1A4C9FDB"/>
    <w:rsid w:val="1A7E2EB1"/>
    <w:rsid w:val="1A83F205"/>
    <w:rsid w:val="1A88F609"/>
    <w:rsid w:val="1AAB1AA7"/>
    <w:rsid w:val="1AAE1397"/>
    <w:rsid w:val="1AE6DA28"/>
    <w:rsid w:val="1B121B06"/>
    <w:rsid w:val="1B15C37E"/>
    <w:rsid w:val="1B6F0D4E"/>
    <w:rsid w:val="1B6F66E4"/>
    <w:rsid w:val="1B81916F"/>
    <w:rsid w:val="1BEF1605"/>
    <w:rsid w:val="1BFB4EA1"/>
    <w:rsid w:val="1C0E1086"/>
    <w:rsid w:val="1C290E11"/>
    <w:rsid w:val="1C324400"/>
    <w:rsid w:val="1C3BC8E4"/>
    <w:rsid w:val="1C40ADAF"/>
    <w:rsid w:val="1C543F28"/>
    <w:rsid w:val="1C64AB07"/>
    <w:rsid w:val="1CBAB8A7"/>
    <w:rsid w:val="1CD5F70A"/>
    <w:rsid w:val="1D0324D2"/>
    <w:rsid w:val="1D09B596"/>
    <w:rsid w:val="1D139A5C"/>
    <w:rsid w:val="1D2E8AA7"/>
    <w:rsid w:val="1D33CACA"/>
    <w:rsid w:val="1D36C834"/>
    <w:rsid w:val="1D370D27"/>
    <w:rsid w:val="1D62BBD2"/>
    <w:rsid w:val="1D6C9BE3"/>
    <w:rsid w:val="1D82F280"/>
    <w:rsid w:val="1D842D28"/>
    <w:rsid w:val="1D844761"/>
    <w:rsid w:val="1D955BE2"/>
    <w:rsid w:val="1DB7B252"/>
    <w:rsid w:val="1DEBD982"/>
    <w:rsid w:val="1E069528"/>
    <w:rsid w:val="1E1A3254"/>
    <w:rsid w:val="1E39992D"/>
    <w:rsid w:val="1E490AD4"/>
    <w:rsid w:val="1E49B888"/>
    <w:rsid w:val="1E571070"/>
    <w:rsid w:val="1E751C38"/>
    <w:rsid w:val="1E95B1AE"/>
    <w:rsid w:val="1EB8825A"/>
    <w:rsid w:val="1EC2A8A3"/>
    <w:rsid w:val="1EC393BE"/>
    <w:rsid w:val="1EC6AFCC"/>
    <w:rsid w:val="1ED5E769"/>
    <w:rsid w:val="1EEBD288"/>
    <w:rsid w:val="1F050970"/>
    <w:rsid w:val="1F4810FE"/>
    <w:rsid w:val="1F4CBBB3"/>
    <w:rsid w:val="1F4EF027"/>
    <w:rsid w:val="1F62F59C"/>
    <w:rsid w:val="1F77F699"/>
    <w:rsid w:val="1F8063BE"/>
    <w:rsid w:val="1F9DACEA"/>
    <w:rsid w:val="1FA05748"/>
    <w:rsid w:val="1FADF7EF"/>
    <w:rsid w:val="1FC9FAA4"/>
    <w:rsid w:val="1FE2B2EE"/>
    <w:rsid w:val="1FF16D18"/>
    <w:rsid w:val="2031820F"/>
    <w:rsid w:val="20A67B17"/>
    <w:rsid w:val="20C796E3"/>
    <w:rsid w:val="20DAFD2D"/>
    <w:rsid w:val="20F71E4D"/>
    <w:rsid w:val="210CB247"/>
    <w:rsid w:val="211D72EB"/>
    <w:rsid w:val="2127136B"/>
    <w:rsid w:val="2132EA73"/>
    <w:rsid w:val="21568747"/>
    <w:rsid w:val="21574CE8"/>
    <w:rsid w:val="217040FB"/>
    <w:rsid w:val="2172EDA6"/>
    <w:rsid w:val="21992690"/>
    <w:rsid w:val="219FBB15"/>
    <w:rsid w:val="21C682EE"/>
    <w:rsid w:val="21C9F4C4"/>
    <w:rsid w:val="21CB1727"/>
    <w:rsid w:val="21CCF52B"/>
    <w:rsid w:val="21D0C27E"/>
    <w:rsid w:val="21D53C9A"/>
    <w:rsid w:val="21F486D3"/>
    <w:rsid w:val="221EC363"/>
    <w:rsid w:val="224AD257"/>
    <w:rsid w:val="224D72B4"/>
    <w:rsid w:val="228690E9"/>
    <w:rsid w:val="22A2DB90"/>
    <w:rsid w:val="22DF24A3"/>
    <w:rsid w:val="22EF020B"/>
    <w:rsid w:val="230377F4"/>
    <w:rsid w:val="230834A7"/>
    <w:rsid w:val="2330B5C3"/>
    <w:rsid w:val="238D264E"/>
    <w:rsid w:val="23BD891C"/>
    <w:rsid w:val="23E003DD"/>
    <w:rsid w:val="23F8884F"/>
    <w:rsid w:val="24020A06"/>
    <w:rsid w:val="2420F1C4"/>
    <w:rsid w:val="24315D3E"/>
    <w:rsid w:val="246F7621"/>
    <w:rsid w:val="24A6AEFA"/>
    <w:rsid w:val="24AEB473"/>
    <w:rsid w:val="24B75EF0"/>
    <w:rsid w:val="24D794E1"/>
    <w:rsid w:val="2549E3C3"/>
    <w:rsid w:val="2551FEB6"/>
    <w:rsid w:val="2578DD80"/>
    <w:rsid w:val="25872A4B"/>
    <w:rsid w:val="25A5094E"/>
    <w:rsid w:val="25A57697"/>
    <w:rsid w:val="25B207B5"/>
    <w:rsid w:val="25B80468"/>
    <w:rsid w:val="25BD5583"/>
    <w:rsid w:val="25DE51DF"/>
    <w:rsid w:val="25E2AB2A"/>
    <w:rsid w:val="25E6235C"/>
    <w:rsid w:val="26004B9B"/>
    <w:rsid w:val="260D97F7"/>
    <w:rsid w:val="261CD794"/>
    <w:rsid w:val="263B5E88"/>
    <w:rsid w:val="263E3376"/>
    <w:rsid w:val="26545F0E"/>
    <w:rsid w:val="2656E208"/>
    <w:rsid w:val="26B5EBCE"/>
    <w:rsid w:val="26F1DE64"/>
    <w:rsid w:val="27027672"/>
    <w:rsid w:val="2708485A"/>
    <w:rsid w:val="270CF3CC"/>
    <w:rsid w:val="272E6FE8"/>
    <w:rsid w:val="273344DE"/>
    <w:rsid w:val="27412161"/>
    <w:rsid w:val="274DEC0D"/>
    <w:rsid w:val="27532E9A"/>
    <w:rsid w:val="2762DAD6"/>
    <w:rsid w:val="276602A0"/>
    <w:rsid w:val="276BC9DF"/>
    <w:rsid w:val="28154E22"/>
    <w:rsid w:val="281C274D"/>
    <w:rsid w:val="28458B2C"/>
    <w:rsid w:val="28813203"/>
    <w:rsid w:val="28C7A59A"/>
    <w:rsid w:val="28EA5E11"/>
    <w:rsid w:val="293B87A1"/>
    <w:rsid w:val="29402B30"/>
    <w:rsid w:val="296C870F"/>
    <w:rsid w:val="298F13CF"/>
    <w:rsid w:val="29BAB689"/>
    <w:rsid w:val="29C2D5E5"/>
    <w:rsid w:val="29C425CE"/>
    <w:rsid w:val="2A01FE61"/>
    <w:rsid w:val="2A020488"/>
    <w:rsid w:val="2A036038"/>
    <w:rsid w:val="2A1036C1"/>
    <w:rsid w:val="2A319D73"/>
    <w:rsid w:val="2A59582E"/>
    <w:rsid w:val="2A6D638B"/>
    <w:rsid w:val="2A7163CA"/>
    <w:rsid w:val="2A89DD11"/>
    <w:rsid w:val="2AC41EEA"/>
    <w:rsid w:val="2ACC8DC7"/>
    <w:rsid w:val="2ACE91BF"/>
    <w:rsid w:val="2AE0C0EE"/>
    <w:rsid w:val="2AEA8A70"/>
    <w:rsid w:val="2AF626FE"/>
    <w:rsid w:val="2AFFC77E"/>
    <w:rsid w:val="2B4E01FE"/>
    <w:rsid w:val="2B55ED4C"/>
    <w:rsid w:val="2B5A8273"/>
    <w:rsid w:val="2B5CA82D"/>
    <w:rsid w:val="2B983833"/>
    <w:rsid w:val="2BB12D33"/>
    <w:rsid w:val="2BE08EF5"/>
    <w:rsid w:val="2BFA44A1"/>
    <w:rsid w:val="2C315BB5"/>
    <w:rsid w:val="2C693BC9"/>
    <w:rsid w:val="2C6C0068"/>
    <w:rsid w:val="2C6FEFB0"/>
    <w:rsid w:val="2C7C914F"/>
    <w:rsid w:val="2C7CBBF4"/>
    <w:rsid w:val="2C82412F"/>
    <w:rsid w:val="2C9E46A4"/>
    <w:rsid w:val="2CB63988"/>
    <w:rsid w:val="2CBEFDA4"/>
    <w:rsid w:val="2CF06BC6"/>
    <w:rsid w:val="2D261488"/>
    <w:rsid w:val="2D44823A"/>
    <w:rsid w:val="2D942600"/>
    <w:rsid w:val="2DA69B11"/>
    <w:rsid w:val="2DD3719B"/>
    <w:rsid w:val="2DDE739F"/>
    <w:rsid w:val="2DF165C7"/>
    <w:rsid w:val="2DFA73F6"/>
    <w:rsid w:val="2E1E50FE"/>
    <w:rsid w:val="2E26F551"/>
    <w:rsid w:val="2E393790"/>
    <w:rsid w:val="2E671203"/>
    <w:rsid w:val="2E6A3859"/>
    <w:rsid w:val="2E6EC46C"/>
    <w:rsid w:val="2E715CA5"/>
    <w:rsid w:val="2E75E6D1"/>
    <w:rsid w:val="2E8A386C"/>
    <w:rsid w:val="2E94964B"/>
    <w:rsid w:val="2ED7BB8B"/>
    <w:rsid w:val="2EDA7EFE"/>
    <w:rsid w:val="2EE0C4F4"/>
    <w:rsid w:val="2EEDA679"/>
    <w:rsid w:val="2F38981E"/>
    <w:rsid w:val="2F396755"/>
    <w:rsid w:val="2F3E2310"/>
    <w:rsid w:val="2F408F4C"/>
    <w:rsid w:val="2F42A80F"/>
    <w:rsid w:val="2F5D2E43"/>
    <w:rsid w:val="2F6FBFD6"/>
    <w:rsid w:val="2F75792A"/>
    <w:rsid w:val="2F933893"/>
    <w:rsid w:val="2FA84255"/>
    <w:rsid w:val="2FB73ABE"/>
    <w:rsid w:val="2FCA459F"/>
    <w:rsid w:val="2FF8E737"/>
    <w:rsid w:val="301103D3"/>
    <w:rsid w:val="301430D5"/>
    <w:rsid w:val="30221DA4"/>
    <w:rsid w:val="304E0833"/>
    <w:rsid w:val="30642806"/>
    <w:rsid w:val="306B777E"/>
    <w:rsid w:val="30705037"/>
    <w:rsid w:val="3078F718"/>
    <w:rsid w:val="3083975C"/>
    <w:rsid w:val="30905B6E"/>
    <w:rsid w:val="30A81FA9"/>
    <w:rsid w:val="30EB3337"/>
    <w:rsid w:val="30F4A5FC"/>
    <w:rsid w:val="30FAC59A"/>
    <w:rsid w:val="30FE8EE8"/>
    <w:rsid w:val="310F81AE"/>
    <w:rsid w:val="31446CE0"/>
    <w:rsid w:val="315F82B7"/>
    <w:rsid w:val="31629D2F"/>
    <w:rsid w:val="3173D1E1"/>
    <w:rsid w:val="317D5A03"/>
    <w:rsid w:val="31804ECF"/>
    <w:rsid w:val="3183F867"/>
    <w:rsid w:val="319F6D93"/>
    <w:rsid w:val="31A4C947"/>
    <w:rsid w:val="31CF2486"/>
    <w:rsid w:val="31FFF867"/>
    <w:rsid w:val="32098328"/>
    <w:rsid w:val="32350550"/>
    <w:rsid w:val="329EF8CC"/>
    <w:rsid w:val="32A64A3E"/>
    <w:rsid w:val="32A71382"/>
    <w:rsid w:val="32BDE92D"/>
    <w:rsid w:val="32D6CACB"/>
    <w:rsid w:val="32E84DCA"/>
    <w:rsid w:val="32E8957A"/>
    <w:rsid w:val="33063882"/>
    <w:rsid w:val="33287064"/>
    <w:rsid w:val="336952FE"/>
    <w:rsid w:val="33758954"/>
    <w:rsid w:val="3379030C"/>
    <w:rsid w:val="33826DC9"/>
    <w:rsid w:val="3387AA74"/>
    <w:rsid w:val="3397A623"/>
    <w:rsid w:val="33A9C6F6"/>
    <w:rsid w:val="33B931D0"/>
    <w:rsid w:val="33E9CCB6"/>
    <w:rsid w:val="33EAC9F2"/>
    <w:rsid w:val="33FAE106"/>
    <w:rsid w:val="34161932"/>
    <w:rsid w:val="34404387"/>
    <w:rsid w:val="34593E82"/>
    <w:rsid w:val="345C4BA8"/>
    <w:rsid w:val="346E4434"/>
    <w:rsid w:val="34738F1B"/>
    <w:rsid w:val="34785E0D"/>
    <w:rsid w:val="348465DB"/>
    <w:rsid w:val="34C7EDE3"/>
    <w:rsid w:val="34DC62AC"/>
    <w:rsid w:val="34E6F3DC"/>
    <w:rsid w:val="34F1A709"/>
    <w:rsid w:val="352FABA3"/>
    <w:rsid w:val="353D5B50"/>
    <w:rsid w:val="3570B38C"/>
    <w:rsid w:val="357AF40F"/>
    <w:rsid w:val="35946FEA"/>
    <w:rsid w:val="359E9AEF"/>
    <w:rsid w:val="35A78CCF"/>
    <w:rsid w:val="35DB970B"/>
    <w:rsid w:val="35DF73F5"/>
    <w:rsid w:val="35E63F49"/>
    <w:rsid w:val="35EB607F"/>
    <w:rsid w:val="3616C0B2"/>
    <w:rsid w:val="3620363C"/>
    <w:rsid w:val="363EDBEE"/>
    <w:rsid w:val="3641842D"/>
    <w:rsid w:val="3649BAD8"/>
    <w:rsid w:val="3674568E"/>
    <w:rsid w:val="368122D1"/>
    <w:rsid w:val="3682F4F6"/>
    <w:rsid w:val="3691CB72"/>
    <w:rsid w:val="36A0B9C7"/>
    <w:rsid w:val="36CB7C04"/>
    <w:rsid w:val="36D48778"/>
    <w:rsid w:val="370AB9DD"/>
    <w:rsid w:val="375EEAFF"/>
    <w:rsid w:val="37728CCD"/>
    <w:rsid w:val="378827AB"/>
    <w:rsid w:val="378ADC82"/>
    <w:rsid w:val="378E6547"/>
    <w:rsid w:val="37CE68DA"/>
    <w:rsid w:val="37D72E23"/>
    <w:rsid w:val="380B2BD4"/>
    <w:rsid w:val="38362D57"/>
    <w:rsid w:val="38617239"/>
    <w:rsid w:val="38710476"/>
    <w:rsid w:val="38850B95"/>
    <w:rsid w:val="38905225"/>
    <w:rsid w:val="389B2191"/>
    <w:rsid w:val="389D8A6E"/>
    <w:rsid w:val="38B3318E"/>
    <w:rsid w:val="38CAB20C"/>
    <w:rsid w:val="38CB2955"/>
    <w:rsid w:val="38EA3656"/>
    <w:rsid w:val="392419AA"/>
    <w:rsid w:val="393695D9"/>
    <w:rsid w:val="39418539"/>
    <w:rsid w:val="395BB6E1"/>
    <w:rsid w:val="39ABE629"/>
    <w:rsid w:val="39B31543"/>
    <w:rsid w:val="39CA8B71"/>
    <w:rsid w:val="39DECCB3"/>
    <w:rsid w:val="3A0A7E69"/>
    <w:rsid w:val="3A0DC63F"/>
    <w:rsid w:val="3A216448"/>
    <w:rsid w:val="3A4047C0"/>
    <w:rsid w:val="3A4AE862"/>
    <w:rsid w:val="3A50C1F4"/>
    <w:rsid w:val="3A619B4A"/>
    <w:rsid w:val="3A8DBA08"/>
    <w:rsid w:val="3AA0F822"/>
    <w:rsid w:val="3AA9FF63"/>
    <w:rsid w:val="3AAB77F2"/>
    <w:rsid w:val="3AAF5B9D"/>
    <w:rsid w:val="3AD2B8C6"/>
    <w:rsid w:val="3AD6AC51"/>
    <w:rsid w:val="3ADF4BEE"/>
    <w:rsid w:val="3AE58770"/>
    <w:rsid w:val="3AE86010"/>
    <w:rsid w:val="3AECE7CD"/>
    <w:rsid w:val="3B238D2A"/>
    <w:rsid w:val="3B273115"/>
    <w:rsid w:val="3B402999"/>
    <w:rsid w:val="3B75543C"/>
    <w:rsid w:val="3B80FF31"/>
    <w:rsid w:val="3BAD5D5D"/>
    <w:rsid w:val="3BC5CC07"/>
    <w:rsid w:val="3BDEE679"/>
    <w:rsid w:val="3C01971E"/>
    <w:rsid w:val="3C088F9A"/>
    <w:rsid w:val="3C19C31A"/>
    <w:rsid w:val="3C479308"/>
    <w:rsid w:val="3C541236"/>
    <w:rsid w:val="3C579F33"/>
    <w:rsid w:val="3C5834EF"/>
    <w:rsid w:val="3C9F66F2"/>
    <w:rsid w:val="3CB859DD"/>
    <w:rsid w:val="3CC30176"/>
    <w:rsid w:val="3CFF370D"/>
    <w:rsid w:val="3D071027"/>
    <w:rsid w:val="3D1C4DE7"/>
    <w:rsid w:val="3D42AB0E"/>
    <w:rsid w:val="3D42C242"/>
    <w:rsid w:val="3D4F61F5"/>
    <w:rsid w:val="3D5B564B"/>
    <w:rsid w:val="3D7A133D"/>
    <w:rsid w:val="3D9BA534"/>
    <w:rsid w:val="3DB17785"/>
    <w:rsid w:val="3DB85060"/>
    <w:rsid w:val="3DCE2C83"/>
    <w:rsid w:val="3DCFE210"/>
    <w:rsid w:val="3DDCFDEB"/>
    <w:rsid w:val="3E07AA17"/>
    <w:rsid w:val="3E34F1C8"/>
    <w:rsid w:val="3E4815E5"/>
    <w:rsid w:val="3E55AFDC"/>
    <w:rsid w:val="3E5F5233"/>
    <w:rsid w:val="3E737BCF"/>
    <w:rsid w:val="3E74DF74"/>
    <w:rsid w:val="3ED3F1BC"/>
    <w:rsid w:val="3EFEDC2F"/>
    <w:rsid w:val="3F0AC45F"/>
    <w:rsid w:val="3F87CFF4"/>
    <w:rsid w:val="3F885282"/>
    <w:rsid w:val="3FB417B2"/>
    <w:rsid w:val="3FC473ED"/>
    <w:rsid w:val="3FFE3200"/>
    <w:rsid w:val="4015F25E"/>
    <w:rsid w:val="40278DFE"/>
    <w:rsid w:val="404CB990"/>
    <w:rsid w:val="4063FD58"/>
    <w:rsid w:val="406D56A0"/>
    <w:rsid w:val="407E1F89"/>
    <w:rsid w:val="4087B9DD"/>
    <w:rsid w:val="4093F0B8"/>
    <w:rsid w:val="409A6DAB"/>
    <w:rsid w:val="40A088A5"/>
    <w:rsid w:val="40BA07B9"/>
    <w:rsid w:val="40BBDE76"/>
    <w:rsid w:val="40BC508B"/>
    <w:rsid w:val="4100F35D"/>
    <w:rsid w:val="4109B48C"/>
    <w:rsid w:val="4109B977"/>
    <w:rsid w:val="412EAB8C"/>
    <w:rsid w:val="4136DBBB"/>
    <w:rsid w:val="41444921"/>
    <w:rsid w:val="415C686B"/>
    <w:rsid w:val="416B982D"/>
    <w:rsid w:val="417FC777"/>
    <w:rsid w:val="4196C2ED"/>
    <w:rsid w:val="41A8C997"/>
    <w:rsid w:val="41AC0848"/>
    <w:rsid w:val="41B9B092"/>
    <w:rsid w:val="41BFEA6B"/>
    <w:rsid w:val="41E14F76"/>
    <w:rsid w:val="41E3015D"/>
    <w:rsid w:val="41FD4E82"/>
    <w:rsid w:val="4206AF2D"/>
    <w:rsid w:val="421C2A4E"/>
    <w:rsid w:val="422BD033"/>
    <w:rsid w:val="422CD3D4"/>
    <w:rsid w:val="42488FC1"/>
    <w:rsid w:val="424E137A"/>
    <w:rsid w:val="4257648E"/>
    <w:rsid w:val="425C4038"/>
    <w:rsid w:val="425C497B"/>
    <w:rsid w:val="42936657"/>
    <w:rsid w:val="429AA6EF"/>
    <w:rsid w:val="42BB2526"/>
    <w:rsid w:val="42E81552"/>
    <w:rsid w:val="43079678"/>
    <w:rsid w:val="43228779"/>
    <w:rsid w:val="43274A6A"/>
    <w:rsid w:val="432FF72F"/>
    <w:rsid w:val="433F11BF"/>
    <w:rsid w:val="436591D0"/>
    <w:rsid w:val="439386F6"/>
    <w:rsid w:val="4398DB6C"/>
    <w:rsid w:val="43A8CBEB"/>
    <w:rsid w:val="43E8B63D"/>
    <w:rsid w:val="43F05067"/>
    <w:rsid w:val="43F1C272"/>
    <w:rsid w:val="43F7F6FE"/>
    <w:rsid w:val="44032D10"/>
    <w:rsid w:val="4404F00A"/>
    <w:rsid w:val="44062442"/>
    <w:rsid w:val="44426734"/>
    <w:rsid w:val="447BCB2B"/>
    <w:rsid w:val="448541AC"/>
    <w:rsid w:val="44894AEF"/>
    <w:rsid w:val="449EFEAB"/>
    <w:rsid w:val="44AB72FD"/>
    <w:rsid w:val="44B14713"/>
    <w:rsid w:val="44C043FF"/>
    <w:rsid w:val="44CE135B"/>
    <w:rsid w:val="44D3F1F8"/>
    <w:rsid w:val="45016231"/>
    <w:rsid w:val="451E9B3B"/>
    <w:rsid w:val="45534791"/>
    <w:rsid w:val="455889FA"/>
    <w:rsid w:val="4562F62D"/>
    <w:rsid w:val="45AE445F"/>
    <w:rsid w:val="460DAAC2"/>
    <w:rsid w:val="4615424D"/>
    <w:rsid w:val="461990C3"/>
    <w:rsid w:val="461A8BB5"/>
    <w:rsid w:val="461DB715"/>
    <w:rsid w:val="46271EBD"/>
    <w:rsid w:val="46399260"/>
    <w:rsid w:val="4653E49F"/>
    <w:rsid w:val="465ACFF9"/>
    <w:rsid w:val="46B9E1E1"/>
    <w:rsid w:val="46D064F7"/>
    <w:rsid w:val="46D23255"/>
    <w:rsid w:val="46E8EE52"/>
    <w:rsid w:val="46EEEC9A"/>
    <w:rsid w:val="4702ABB2"/>
    <w:rsid w:val="4704223C"/>
    <w:rsid w:val="4705FE42"/>
    <w:rsid w:val="470D8F36"/>
    <w:rsid w:val="47239BCC"/>
    <w:rsid w:val="473836A8"/>
    <w:rsid w:val="47434D79"/>
    <w:rsid w:val="47466DA4"/>
    <w:rsid w:val="476EF011"/>
    <w:rsid w:val="4779228A"/>
    <w:rsid w:val="47808C28"/>
    <w:rsid w:val="47937F76"/>
    <w:rsid w:val="47975ADB"/>
    <w:rsid w:val="47D6029F"/>
    <w:rsid w:val="47D69F6D"/>
    <w:rsid w:val="47DF7829"/>
    <w:rsid w:val="4823CEF2"/>
    <w:rsid w:val="489373CF"/>
    <w:rsid w:val="48A6729D"/>
    <w:rsid w:val="48C68839"/>
    <w:rsid w:val="48E66886"/>
    <w:rsid w:val="490C0FB0"/>
    <w:rsid w:val="490C67ED"/>
    <w:rsid w:val="49222952"/>
    <w:rsid w:val="494875C8"/>
    <w:rsid w:val="495CC966"/>
    <w:rsid w:val="4973833D"/>
    <w:rsid w:val="49A3C549"/>
    <w:rsid w:val="49A4815D"/>
    <w:rsid w:val="49A84D3D"/>
    <w:rsid w:val="49B8E14F"/>
    <w:rsid w:val="49D71D1B"/>
    <w:rsid w:val="4A17748F"/>
    <w:rsid w:val="4A325D86"/>
    <w:rsid w:val="4A33DF97"/>
    <w:rsid w:val="4A64654D"/>
    <w:rsid w:val="4A6F256C"/>
    <w:rsid w:val="4A770449"/>
    <w:rsid w:val="4A792D8B"/>
    <w:rsid w:val="4AA0706B"/>
    <w:rsid w:val="4ABDF9B3"/>
    <w:rsid w:val="4ADDDFF1"/>
    <w:rsid w:val="4AEFE153"/>
    <w:rsid w:val="4B1A38DD"/>
    <w:rsid w:val="4B73A3A5"/>
    <w:rsid w:val="4B80C460"/>
    <w:rsid w:val="4B82727E"/>
    <w:rsid w:val="4B9EED94"/>
    <w:rsid w:val="4BB3F792"/>
    <w:rsid w:val="4BC86DE0"/>
    <w:rsid w:val="4BEFBE81"/>
    <w:rsid w:val="4BF174E2"/>
    <w:rsid w:val="4C2D231B"/>
    <w:rsid w:val="4C669F52"/>
    <w:rsid w:val="4C9F0679"/>
    <w:rsid w:val="4CA9A9C9"/>
    <w:rsid w:val="4CC36206"/>
    <w:rsid w:val="4CD910ED"/>
    <w:rsid w:val="4CF68816"/>
    <w:rsid w:val="4CFDD4F5"/>
    <w:rsid w:val="4D030EDF"/>
    <w:rsid w:val="4D16DAEB"/>
    <w:rsid w:val="4D2846F7"/>
    <w:rsid w:val="4D4AD28D"/>
    <w:rsid w:val="4D594B63"/>
    <w:rsid w:val="4D75732A"/>
    <w:rsid w:val="4D789235"/>
    <w:rsid w:val="4DC0110A"/>
    <w:rsid w:val="4DD1853A"/>
    <w:rsid w:val="4E1B771B"/>
    <w:rsid w:val="4E2C7DBB"/>
    <w:rsid w:val="4E2E889E"/>
    <w:rsid w:val="4E67DEBD"/>
    <w:rsid w:val="4E74AE74"/>
    <w:rsid w:val="4E7696AB"/>
    <w:rsid w:val="4E79A2D1"/>
    <w:rsid w:val="4E92B182"/>
    <w:rsid w:val="4EA58BF1"/>
    <w:rsid w:val="4ED33991"/>
    <w:rsid w:val="4EF9CE57"/>
    <w:rsid w:val="4F0793A4"/>
    <w:rsid w:val="4F18B63A"/>
    <w:rsid w:val="4F203B29"/>
    <w:rsid w:val="4F4656C7"/>
    <w:rsid w:val="4F4F9037"/>
    <w:rsid w:val="4F84CD98"/>
    <w:rsid w:val="4FA6C307"/>
    <w:rsid w:val="4FAF2B3B"/>
    <w:rsid w:val="4FB27B7B"/>
    <w:rsid w:val="4FD78568"/>
    <w:rsid w:val="4FF0FE13"/>
    <w:rsid w:val="4FF37FB1"/>
    <w:rsid w:val="502EB809"/>
    <w:rsid w:val="5084198E"/>
    <w:rsid w:val="50973DA9"/>
    <w:rsid w:val="50AB7793"/>
    <w:rsid w:val="50B2BEB3"/>
    <w:rsid w:val="50B30AA4"/>
    <w:rsid w:val="50B4869B"/>
    <w:rsid w:val="50C76AC4"/>
    <w:rsid w:val="50D1BA22"/>
    <w:rsid w:val="50EFC9E4"/>
    <w:rsid w:val="50FAA2AA"/>
    <w:rsid w:val="50FBC302"/>
    <w:rsid w:val="51035C0E"/>
    <w:rsid w:val="51232BAA"/>
    <w:rsid w:val="513D8C42"/>
    <w:rsid w:val="51406656"/>
    <w:rsid w:val="514A15B1"/>
    <w:rsid w:val="516B987A"/>
    <w:rsid w:val="51802860"/>
    <w:rsid w:val="5184217C"/>
    <w:rsid w:val="518D70C7"/>
    <w:rsid w:val="51A5408E"/>
    <w:rsid w:val="51B15420"/>
    <w:rsid w:val="51C25D21"/>
    <w:rsid w:val="51C82A30"/>
    <w:rsid w:val="51CA886A"/>
    <w:rsid w:val="51D600C8"/>
    <w:rsid w:val="51D9BBD9"/>
    <w:rsid w:val="51E3DF2D"/>
    <w:rsid w:val="51E87F67"/>
    <w:rsid w:val="51F5C902"/>
    <w:rsid w:val="520DEE89"/>
    <w:rsid w:val="52121DBB"/>
    <w:rsid w:val="52388FA4"/>
    <w:rsid w:val="5251E9C1"/>
    <w:rsid w:val="52A83A27"/>
    <w:rsid w:val="52B05B82"/>
    <w:rsid w:val="52B38A05"/>
    <w:rsid w:val="52E26112"/>
    <w:rsid w:val="5332B03D"/>
    <w:rsid w:val="53899BB8"/>
    <w:rsid w:val="538D5865"/>
    <w:rsid w:val="53939C2F"/>
    <w:rsid w:val="53A5E5BA"/>
    <w:rsid w:val="53C487B9"/>
    <w:rsid w:val="53D7FED9"/>
    <w:rsid w:val="5409DF9C"/>
    <w:rsid w:val="54549888"/>
    <w:rsid w:val="5499D71E"/>
    <w:rsid w:val="54AB2D1D"/>
    <w:rsid w:val="54BA4F42"/>
    <w:rsid w:val="54BBD34F"/>
    <w:rsid w:val="54C85F05"/>
    <w:rsid w:val="54CFDB45"/>
    <w:rsid w:val="54D80953"/>
    <w:rsid w:val="54D87688"/>
    <w:rsid w:val="54E2A04E"/>
    <w:rsid w:val="54FBB742"/>
    <w:rsid w:val="552E2C67"/>
    <w:rsid w:val="553AD3B2"/>
    <w:rsid w:val="554F95D3"/>
    <w:rsid w:val="5562DC8D"/>
    <w:rsid w:val="5565BBA1"/>
    <w:rsid w:val="558B867C"/>
    <w:rsid w:val="558EC953"/>
    <w:rsid w:val="55928AB7"/>
    <w:rsid w:val="55AA12AA"/>
    <w:rsid w:val="55D84B62"/>
    <w:rsid w:val="55F8A81B"/>
    <w:rsid w:val="562745F9"/>
    <w:rsid w:val="565F706F"/>
    <w:rsid w:val="567F6157"/>
    <w:rsid w:val="568C45BC"/>
    <w:rsid w:val="56A17492"/>
    <w:rsid w:val="56FA0B00"/>
    <w:rsid w:val="56FDB1C0"/>
    <w:rsid w:val="571FB7E7"/>
    <w:rsid w:val="57259E61"/>
    <w:rsid w:val="5758B85E"/>
    <w:rsid w:val="577D8AFC"/>
    <w:rsid w:val="57AEACCE"/>
    <w:rsid w:val="57B9B009"/>
    <w:rsid w:val="57C41D5A"/>
    <w:rsid w:val="5815A6D4"/>
    <w:rsid w:val="58352485"/>
    <w:rsid w:val="5872584C"/>
    <w:rsid w:val="587A260C"/>
    <w:rsid w:val="587A7E49"/>
    <w:rsid w:val="5882717B"/>
    <w:rsid w:val="589F4091"/>
    <w:rsid w:val="58BABE20"/>
    <w:rsid w:val="58FE0AC2"/>
    <w:rsid w:val="590822E7"/>
    <w:rsid w:val="5915A308"/>
    <w:rsid w:val="5941E6A5"/>
    <w:rsid w:val="59485CB0"/>
    <w:rsid w:val="594D6A0F"/>
    <w:rsid w:val="59515725"/>
    <w:rsid w:val="5964900E"/>
    <w:rsid w:val="59B000C1"/>
    <w:rsid w:val="59C85738"/>
    <w:rsid w:val="59CDDEA1"/>
    <w:rsid w:val="59E02B66"/>
    <w:rsid w:val="59E65EB4"/>
    <w:rsid w:val="59EBCD16"/>
    <w:rsid w:val="5A0D38DB"/>
    <w:rsid w:val="5A4FEED3"/>
    <w:rsid w:val="5A56A3ED"/>
    <w:rsid w:val="5A90166A"/>
    <w:rsid w:val="5AA43995"/>
    <w:rsid w:val="5AAEA597"/>
    <w:rsid w:val="5AC3ED69"/>
    <w:rsid w:val="5AD710C6"/>
    <w:rsid w:val="5AFDECE6"/>
    <w:rsid w:val="5B26909D"/>
    <w:rsid w:val="5B3E17D1"/>
    <w:rsid w:val="5B4F2BD4"/>
    <w:rsid w:val="5B55E419"/>
    <w:rsid w:val="5B66668B"/>
    <w:rsid w:val="5B6D6A48"/>
    <w:rsid w:val="5B8A8142"/>
    <w:rsid w:val="5B9FA891"/>
    <w:rsid w:val="5BB6A1CA"/>
    <w:rsid w:val="5BBB87AD"/>
    <w:rsid w:val="5BDE86FD"/>
    <w:rsid w:val="5BE61C33"/>
    <w:rsid w:val="5BEB170B"/>
    <w:rsid w:val="5BF2A453"/>
    <w:rsid w:val="5BF3050C"/>
    <w:rsid w:val="5C218E9E"/>
    <w:rsid w:val="5C27D7B1"/>
    <w:rsid w:val="5C2AA337"/>
    <w:rsid w:val="5C7DEA07"/>
    <w:rsid w:val="5C8F90ED"/>
    <w:rsid w:val="5CADBCD7"/>
    <w:rsid w:val="5CE7B3A8"/>
    <w:rsid w:val="5CEF5795"/>
    <w:rsid w:val="5CF3EA21"/>
    <w:rsid w:val="5D124CC9"/>
    <w:rsid w:val="5D2E4555"/>
    <w:rsid w:val="5D42DD9C"/>
    <w:rsid w:val="5D58154B"/>
    <w:rsid w:val="5D79A6B3"/>
    <w:rsid w:val="5D888711"/>
    <w:rsid w:val="5DA3A7AC"/>
    <w:rsid w:val="5DBA5A69"/>
    <w:rsid w:val="5E2C80C1"/>
    <w:rsid w:val="5E4BEA15"/>
    <w:rsid w:val="5E524C72"/>
    <w:rsid w:val="5E5BF0EF"/>
    <w:rsid w:val="5E948D0A"/>
    <w:rsid w:val="5EB1ED4E"/>
    <w:rsid w:val="5EC04977"/>
    <w:rsid w:val="5EC8F80E"/>
    <w:rsid w:val="5EF28AB5"/>
    <w:rsid w:val="5EF57DFF"/>
    <w:rsid w:val="5F139B8A"/>
    <w:rsid w:val="5F28A99D"/>
    <w:rsid w:val="5F3C9E3B"/>
    <w:rsid w:val="5F514AB8"/>
    <w:rsid w:val="5F65B401"/>
    <w:rsid w:val="5F8CFE65"/>
    <w:rsid w:val="5FB8DCE7"/>
    <w:rsid w:val="5FC23816"/>
    <w:rsid w:val="5FCF4AB0"/>
    <w:rsid w:val="5FEC66C6"/>
    <w:rsid w:val="5FF34D28"/>
    <w:rsid w:val="5FF442F6"/>
    <w:rsid w:val="60023479"/>
    <w:rsid w:val="6007EC26"/>
    <w:rsid w:val="6029BE71"/>
    <w:rsid w:val="6046336F"/>
    <w:rsid w:val="60520172"/>
    <w:rsid w:val="6053F272"/>
    <w:rsid w:val="605C5D95"/>
    <w:rsid w:val="60732C37"/>
    <w:rsid w:val="60BE106A"/>
    <w:rsid w:val="60CA8916"/>
    <w:rsid w:val="60FAD9EC"/>
    <w:rsid w:val="60FEDA01"/>
    <w:rsid w:val="6115A4FA"/>
    <w:rsid w:val="6123F894"/>
    <w:rsid w:val="612F0AA5"/>
    <w:rsid w:val="6156309B"/>
    <w:rsid w:val="615A8794"/>
    <w:rsid w:val="616EA64E"/>
    <w:rsid w:val="616FC27E"/>
    <w:rsid w:val="618147A7"/>
    <w:rsid w:val="61C11FBF"/>
    <w:rsid w:val="61D19B4B"/>
    <w:rsid w:val="61D40832"/>
    <w:rsid w:val="61E0A1EB"/>
    <w:rsid w:val="622E7A3C"/>
    <w:rsid w:val="624961ED"/>
    <w:rsid w:val="626E918F"/>
    <w:rsid w:val="626EE8AB"/>
    <w:rsid w:val="62AC870A"/>
    <w:rsid w:val="62B587F1"/>
    <w:rsid w:val="62C0F6B2"/>
    <w:rsid w:val="62C89A1F"/>
    <w:rsid w:val="62E3A296"/>
    <w:rsid w:val="631E3B07"/>
    <w:rsid w:val="63A8003C"/>
    <w:rsid w:val="63D376E6"/>
    <w:rsid w:val="63E59A0E"/>
    <w:rsid w:val="63F65799"/>
    <w:rsid w:val="6415F05A"/>
    <w:rsid w:val="64234B0C"/>
    <w:rsid w:val="642361EA"/>
    <w:rsid w:val="642B410C"/>
    <w:rsid w:val="64521974"/>
    <w:rsid w:val="64650562"/>
    <w:rsid w:val="647365F5"/>
    <w:rsid w:val="6474D8B4"/>
    <w:rsid w:val="64EF0CC5"/>
    <w:rsid w:val="65289B25"/>
    <w:rsid w:val="65576F8C"/>
    <w:rsid w:val="6557FA46"/>
    <w:rsid w:val="655838FB"/>
    <w:rsid w:val="6585789A"/>
    <w:rsid w:val="65867E44"/>
    <w:rsid w:val="65A95955"/>
    <w:rsid w:val="65D7892E"/>
    <w:rsid w:val="65DD8CB6"/>
    <w:rsid w:val="65E11986"/>
    <w:rsid w:val="6611C068"/>
    <w:rsid w:val="66132224"/>
    <w:rsid w:val="6626A0F9"/>
    <w:rsid w:val="664730A8"/>
    <w:rsid w:val="6655DBC9"/>
    <w:rsid w:val="66BBC641"/>
    <w:rsid w:val="66CCB1FB"/>
    <w:rsid w:val="66FC1837"/>
    <w:rsid w:val="671BE92C"/>
    <w:rsid w:val="671C3348"/>
    <w:rsid w:val="673BB42C"/>
    <w:rsid w:val="67767EFC"/>
    <w:rsid w:val="6781C3DE"/>
    <w:rsid w:val="678F9BF2"/>
    <w:rsid w:val="67931947"/>
    <w:rsid w:val="67C57735"/>
    <w:rsid w:val="67E06675"/>
    <w:rsid w:val="680BBC58"/>
    <w:rsid w:val="68273310"/>
    <w:rsid w:val="68309437"/>
    <w:rsid w:val="68585CE8"/>
    <w:rsid w:val="687717F3"/>
    <w:rsid w:val="688A8E4F"/>
    <w:rsid w:val="689443D7"/>
    <w:rsid w:val="689B79AF"/>
    <w:rsid w:val="68AD2159"/>
    <w:rsid w:val="68C41E61"/>
    <w:rsid w:val="690D6021"/>
    <w:rsid w:val="691F299C"/>
    <w:rsid w:val="6934883E"/>
    <w:rsid w:val="694AC2E6"/>
    <w:rsid w:val="69664B29"/>
    <w:rsid w:val="69D4440A"/>
    <w:rsid w:val="69E7DD7F"/>
    <w:rsid w:val="6A00A98E"/>
    <w:rsid w:val="6A089F25"/>
    <w:rsid w:val="6A392D13"/>
    <w:rsid w:val="6A84E5CF"/>
    <w:rsid w:val="6A92DFB0"/>
    <w:rsid w:val="6AB7AFD0"/>
    <w:rsid w:val="6AC94CB2"/>
    <w:rsid w:val="6ACBDFDB"/>
    <w:rsid w:val="6AF330F1"/>
    <w:rsid w:val="6AFFA60C"/>
    <w:rsid w:val="6B26443F"/>
    <w:rsid w:val="6B4C5B96"/>
    <w:rsid w:val="6B7A1B8C"/>
    <w:rsid w:val="6B88E3F5"/>
    <w:rsid w:val="6B8F28F0"/>
    <w:rsid w:val="6B990127"/>
    <w:rsid w:val="6B9D1A63"/>
    <w:rsid w:val="6BC1CA6A"/>
    <w:rsid w:val="6BCC771E"/>
    <w:rsid w:val="6BD0D8F1"/>
    <w:rsid w:val="6BF2BB85"/>
    <w:rsid w:val="6BF67376"/>
    <w:rsid w:val="6C0AF66F"/>
    <w:rsid w:val="6C192542"/>
    <w:rsid w:val="6C2B72A3"/>
    <w:rsid w:val="6C2C59B1"/>
    <w:rsid w:val="6C32FC32"/>
    <w:rsid w:val="6C4CCE3A"/>
    <w:rsid w:val="6C50E32B"/>
    <w:rsid w:val="6C5B16FB"/>
    <w:rsid w:val="6C5DDBE4"/>
    <w:rsid w:val="6C66AF72"/>
    <w:rsid w:val="6C734123"/>
    <w:rsid w:val="6C94E1DA"/>
    <w:rsid w:val="6CEA9B16"/>
    <w:rsid w:val="6D0FC5CA"/>
    <w:rsid w:val="6D18241F"/>
    <w:rsid w:val="6D41507A"/>
    <w:rsid w:val="6D4F603E"/>
    <w:rsid w:val="6D6EBE52"/>
    <w:rsid w:val="6DD53237"/>
    <w:rsid w:val="6DE3C6C6"/>
    <w:rsid w:val="6E1EE5C6"/>
    <w:rsid w:val="6E269D14"/>
    <w:rsid w:val="6E4D2786"/>
    <w:rsid w:val="6E5DB1A4"/>
    <w:rsid w:val="6E5FD859"/>
    <w:rsid w:val="6E926DCE"/>
    <w:rsid w:val="6EC80716"/>
    <w:rsid w:val="6ECB5328"/>
    <w:rsid w:val="6ED768BB"/>
    <w:rsid w:val="6EF0AEEA"/>
    <w:rsid w:val="6EF1BCF6"/>
    <w:rsid w:val="6F2C59E5"/>
    <w:rsid w:val="6F311385"/>
    <w:rsid w:val="6F4AA2A9"/>
    <w:rsid w:val="6F5C6A14"/>
    <w:rsid w:val="6F78211C"/>
    <w:rsid w:val="6F95A503"/>
    <w:rsid w:val="6FC5D179"/>
    <w:rsid w:val="6FCFF78D"/>
    <w:rsid w:val="701C6833"/>
    <w:rsid w:val="70267F3C"/>
    <w:rsid w:val="70589264"/>
    <w:rsid w:val="705B83B9"/>
    <w:rsid w:val="706078F4"/>
    <w:rsid w:val="7067D274"/>
    <w:rsid w:val="70932423"/>
    <w:rsid w:val="709E86C3"/>
    <w:rsid w:val="70AD31E4"/>
    <w:rsid w:val="70CD4825"/>
    <w:rsid w:val="70EB203D"/>
    <w:rsid w:val="70EBB7B5"/>
    <w:rsid w:val="70F4BB46"/>
    <w:rsid w:val="7110593E"/>
    <w:rsid w:val="7125F44B"/>
    <w:rsid w:val="712E5EDC"/>
    <w:rsid w:val="7147349E"/>
    <w:rsid w:val="715D197E"/>
    <w:rsid w:val="718B0234"/>
    <w:rsid w:val="71B8B8C5"/>
    <w:rsid w:val="71DFFDDB"/>
    <w:rsid w:val="71F757C0"/>
    <w:rsid w:val="71FBB069"/>
    <w:rsid w:val="71FC5B20"/>
    <w:rsid w:val="722A008A"/>
    <w:rsid w:val="7236A34E"/>
    <w:rsid w:val="724493FD"/>
    <w:rsid w:val="724938C6"/>
    <w:rsid w:val="725DECCA"/>
    <w:rsid w:val="72725130"/>
    <w:rsid w:val="72908BA7"/>
    <w:rsid w:val="729EA331"/>
    <w:rsid w:val="72B5F7FB"/>
    <w:rsid w:val="72C6666F"/>
    <w:rsid w:val="72D347EB"/>
    <w:rsid w:val="72E96965"/>
    <w:rsid w:val="72EAB6BF"/>
    <w:rsid w:val="7321F531"/>
    <w:rsid w:val="7333C69A"/>
    <w:rsid w:val="735557AE"/>
    <w:rsid w:val="7357D841"/>
    <w:rsid w:val="735AB7D7"/>
    <w:rsid w:val="73837BD2"/>
    <w:rsid w:val="7394354C"/>
    <w:rsid w:val="73A8203C"/>
    <w:rsid w:val="73C77C02"/>
    <w:rsid w:val="73D62EFB"/>
    <w:rsid w:val="73E9433C"/>
    <w:rsid w:val="73EE131B"/>
    <w:rsid w:val="73F858B8"/>
    <w:rsid w:val="740B6B32"/>
    <w:rsid w:val="740DBCBB"/>
    <w:rsid w:val="741919DC"/>
    <w:rsid w:val="74352F7E"/>
    <w:rsid w:val="743C812F"/>
    <w:rsid w:val="744F6F7C"/>
    <w:rsid w:val="74716BAD"/>
    <w:rsid w:val="7479E890"/>
    <w:rsid w:val="7492F73F"/>
    <w:rsid w:val="74A2EC90"/>
    <w:rsid w:val="74B93F28"/>
    <w:rsid w:val="74C12840"/>
    <w:rsid w:val="74CB15A5"/>
    <w:rsid w:val="74F993A9"/>
    <w:rsid w:val="7507348D"/>
    <w:rsid w:val="7509CB47"/>
    <w:rsid w:val="752BA22B"/>
    <w:rsid w:val="75454CAC"/>
    <w:rsid w:val="755CC2D8"/>
    <w:rsid w:val="756FE9F0"/>
    <w:rsid w:val="757C34BF"/>
    <w:rsid w:val="7581975F"/>
    <w:rsid w:val="758D6D76"/>
    <w:rsid w:val="75954B55"/>
    <w:rsid w:val="759F13FF"/>
    <w:rsid w:val="75BFC292"/>
    <w:rsid w:val="75CE50CA"/>
    <w:rsid w:val="75EE5FF1"/>
    <w:rsid w:val="76121D49"/>
    <w:rsid w:val="76159338"/>
    <w:rsid w:val="7650E865"/>
    <w:rsid w:val="76538CEC"/>
    <w:rsid w:val="7690D791"/>
    <w:rsid w:val="76A4EBBA"/>
    <w:rsid w:val="76BF50D5"/>
    <w:rsid w:val="77357C9A"/>
    <w:rsid w:val="7739C04E"/>
    <w:rsid w:val="77455D7D"/>
    <w:rsid w:val="777F35BF"/>
    <w:rsid w:val="77A060AC"/>
    <w:rsid w:val="77A1FC17"/>
    <w:rsid w:val="77AA21C4"/>
    <w:rsid w:val="77B4B814"/>
    <w:rsid w:val="77BC4222"/>
    <w:rsid w:val="78003A54"/>
    <w:rsid w:val="783DC330"/>
    <w:rsid w:val="78504083"/>
    <w:rsid w:val="7850A511"/>
    <w:rsid w:val="7851DEEF"/>
    <w:rsid w:val="78696517"/>
    <w:rsid w:val="786B4217"/>
    <w:rsid w:val="78C927A7"/>
    <w:rsid w:val="78D0BD50"/>
    <w:rsid w:val="78EF87B5"/>
    <w:rsid w:val="7909EFB6"/>
    <w:rsid w:val="790E5DD0"/>
    <w:rsid w:val="791C5158"/>
    <w:rsid w:val="79296D60"/>
    <w:rsid w:val="793EEC4E"/>
    <w:rsid w:val="7948710B"/>
    <w:rsid w:val="7955B477"/>
    <w:rsid w:val="795A29EF"/>
    <w:rsid w:val="795A93DF"/>
    <w:rsid w:val="796D935E"/>
    <w:rsid w:val="796EBFEA"/>
    <w:rsid w:val="7976C154"/>
    <w:rsid w:val="7978C592"/>
    <w:rsid w:val="797F1E3A"/>
    <w:rsid w:val="798B8925"/>
    <w:rsid w:val="79980FD9"/>
    <w:rsid w:val="79A8A6F9"/>
    <w:rsid w:val="79AE8164"/>
    <w:rsid w:val="79B26090"/>
    <w:rsid w:val="79C8EA42"/>
    <w:rsid w:val="79D77EAF"/>
    <w:rsid w:val="79DC7E06"/>
    <w:rsid w:val="79FFB0A1"/>
    <w:rsid w:val="7A0F9D55"/>
    <w:rsid w:val="7A15407F"/>
    <w:rsid w:val="7A1D4A0E"/>
    <w:rsid w:val="7A43A27A"/>
    <w:rsid w:val="7A6D2B1F"/>
    <w:rsid w:val="7A7B41D4"/>
    <w:rsid w:val="7AA0C3CF"/>
    <w:rsid w:val="7ACAC360"/>
    <w:rsid w:val="7AE1C286"/>
    <w:rsid w:val="7AE4416C"/>
    <w:rsid w:val="7AE92A14"/>
    <w:rsid w:val="7AF41E02"/>
    <w:rsid w:val="7AF9874A"/>
    <w:rsid w:val="7AFCC6BE"/>
    <w:rsid w:val="7B143C7B"/>
    <w:rsid w:val="7B1E1A75"/>
    <w:rsid w:val="7B21D10E"/>
    <w:rsid w:val="7B803008"/>
    <w:rsid w:val="7BA6B1C0"/>
    <w:rsid w:val="7BB4674C"/>
    <w:rsid w:val="7BCD4AEA"/>
    <w:rsid w:val="7BE2F7E5"/>
    <w:rsid w:val="7C253128"/>
    <w:rsid w:val="7C358B38"/>
    <w:rsid w:val="7C38996E"/>
    <w:rsid w:val="7C44578F"/>
    <w:rsid w:val="7C5C488F"/>
    <w:rsid w:val="7C7B246E"/>
    <w:rsid w:val="7C7EEC7D"/>
    <w:rsid w:val="7C8981B9"/>
    <w:rsid w:val="7C8F23C7"/>
    <w:rsid w:val="7C9642A1"/>
    <w:rsid w:val="7CA404A4"/>
    <w:rsid w:val="7CAFA137"/>
    <w:rsid w:val="7CD56AFF"/>
    <w:rsid w:val="7CF60E7D"/>
    <w:rsid w:val="7D2A7F4D"/>
    <w:rsid w:val="7D4CA528"/>
    <w:rsid w:val="7D87DD45"/>
    <w:rsid w:val="7D8CCFA2"/>
    <w:rsid w:val="7D904EEE"/>
    <w:rsid w:val="7D98C3B6"/>
    <w:rsid w:val="7D9AC2B5"/>
    <w:rsid w:val="7DB3C874"/>
    <w:rsid w:val="7DC4C317"/>
    <w:rsid w:val="7DC6248D"/>
    <w:rsid w:val="7DDD2965"/>
    <w:rsid w:val="7DF639BF"/>
    <w:rsid w:val="7E349F45"/>
    <w:rsid w:val="7E56F7EF"/>
    <w:rsid w:val="7E819968"/>
    <w:rsid w:val="7E8C4F00"/>
    <w:rsid w:val="7E8EDE19"/>
    <w:rsid w:val="7E9BB410"/>
    <w:rsid w:val="7EB2CC37"/>
    <w:rsid w:val="7EBA72C2"/>
    <w:rsid w:val="7EF04134"/>
    <w:rsid w:val="7F16922A"/>
    <w:rsid w:val="7F5B18DB"/>
    <w:rsid w:val="7F5CF65D"/>
    <w:rsid w:val="7F6D60FD"/>
    <w:rsid w:val="7F888BE1"/>
    <w:rsid w:val="7F8F545B"/>
    <w:rsid w:val="7FCD5DEE"/>
    <w:rsid w:val="7FD8348F"/>
    <w:rsid w:val="7FED9303"/>
    <w:rsid w:val="7FFFA0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9C68B1B"/>
  <w15:docId w15:val="{C3E64467-5F1B-4269-B371-D10454E6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4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493"/>
    <w:pPr>
      <w:ind w:left="720"/>
      <w:contextualSpacing/>
    </w:pPr>
  </w:style>
  <w:style w:type="character" w:styleId="CommentReference">
    <w:name w:val="annotation reference"/>
    <w:basedOn w:val="DefaultParagraphFont"/>
    <w:uiPriority w:val="99"/>
    <w:semiHidden/>
    <w:unhideWhenUsed/>
    <w:rsid w:val="008E2493"/>
    <w:rPr>
      <w:sz w:val="16"/>
      <w:szCs w:val="16"/>
    </w:rPr>
  </w:style>
  <w:style w:type="paragraph" w:styleId="CommentText">
    <w:name w:val="annotation text"/>
    <w:basedOn w:val="Normal"/>
    <w:link w:val="CommentTextChar"/>
    <w:uiPriority w:val="99"/>
    <w:unhideWhenUsed/>
    <w:rsid w:val="00A0462D"/>
    <w:pPr>
      <w:spacing w:after="0"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rsid w:val="008E2493"/>
    <w:rPr>
      <w:rFonts w:ascii="Calibri" w:hAnsi="Calibri" w:cs="Times New Roman"/>
      <w:sz w:val="20"/>
      <w:szCs w:val="20"/>
    </w:rPr>
  </w:style>
  <w:style w:type="character" w:styleId="Hyperlink">
    <w:name w:val="Hyperlink"/>
    <w:basedOn w:val="DefaultParagraphFont"/>
    <w:uiPriority w:val="99"/>
    <w:unhideWhenUsed/>
    <w:rsid w:val="008E2493"/>
    <w:rPr>
      <w:color w:val="0563C1" w:themeColor="hyperlink"/>
      <w:u w:val="single"/>
    </w:rPr>
  </w:style>
  <w:style w:type="paragraph" w:customStyle="1" w:styleId="Default">
    <w:name w:val="Default"/>
    <w:rsid w:val="008E2493"/>
    <w:pPr>
      <w:autoSpaceDE w:val="0"/>
      <w:autoSpaceDN w:val="0"/>
      <w:adjustRightInd w:val="0"/>
      <w:spacing w:after="0" w:line="240" w:lineRule="auto"/>
    </w:pPr>
    <w:rPr>
      <w:rFonts w:ascii="Palatino Linotype" w:hAnsi="Palatino Linotype" w:cs="Palatino Linotype"/>
      <w:color w:val="000000"/>
      <w:sz w:val="24"/>
      <w:szCs w:val="24"/>
    </w:rPr>
  </w:style>
  <w:style w:type="paragraph" w:styleId="Header">
    <w:name w:val="header"/>
    <w:basedOn w:val="Normal"/>
    <w:link w:val="HeaderChar"/>
    <w:uiPriority w:val="99"/>
    <w:unhideWhenUsed/>
    <w:rsid w:val="008E2493"/>
    <w:pPr>
      <w:tabs>
        <w:tab w:val="center" w:pos="4680"/>
        <w:tab w:val="right" w:pos="9360"/>
      </w:tabs>
      <w:spacing w:after="0" w:line="240" w:lineRule="auto"/>
    </w:pPr>
    <w:rPr>
      <w:rFonts w:ascii="Courier New" w:eastAsia="Times New Roman" w:hAnsi="Courier New" w:cs="Times New Roman"/>
      <w:sz w:val="20"/>
      <w:szCs w:val="20"/>
      <w:lang w:val="x-none" w:eastAsia="x-none"/>
    </w:rPr>
  </w:style>
  <w:style w:type="character" w:customStyle="1" w:styleId="HeaderChar">
    <w:name w:val="Header Char"/>
    <w:basedOn w:val="DefaultParagraphFont"/>
    <w:link w:val="Header"/>
    <w:uiPriority w:val="99"/>
    <w:rsid w:val="008E2493"/>
    <w:rPr>
      <w:rFonts w:ascii="Courier New" w:eastAsia="Times New Roman" w:hAnsi="Courier New" w:cs="Times New Roman"/>
      <w:sz w:val="20"/>
      <w:szCs w:val="20"/>
      <w:lang w:val="x-none" w:eastAsia="x-none"/>
    </w:rPr>
  </w:style>
  <w:style w:type="paragraph" w:styleId="BodyText">
    <w:name w:val="Body Text"/>
    <w:basedOn w:val="Normal"/>
    <w:link w:val="BodyTextChar"/>
    <w:uiPriority w:val="99"/>
    <w:rsid w:val="008E2493"/>
    <w:pPr>
      <w:spacing w:after="0" w:line="480" w:lineRule="auto"/>
    </w:pPr>
    <w:rPr>
      <w:rFonts w:ascii="Courier" w:eastAsia="Times New Roman" w:hAnsi="Courier" w:cs="Times New Roman"/>
      <w:b/>
      <w:sz w:val="20"/>
      <w:szCs w:val="20"/>
      <w:lang w:val="x-none" w:eastAsia="x-none"/>
    </w:rPr>
  </w:style>
  <w:style w:type="character" w:customStyle="1" w:styleId="BodyTextChar">
    <w:name w:val="Body Text Char"/>
    <w:basedOn w:val="DefaultParagraphFont"/>
    <w:link w:val="BodyText"/>
    <w:uiPriority w:val="99"/>
    <w:rsid w:val="008E2493"/>
    <w:rPr>
      <w:rFonts w:ascii="Courier" w:eastAsia="Times New Roman" w:hAnsi="Courier" w:cs="Times New Roman"/>
      <w:b/>
      <w:sz w:val="20"/>
      <w:szCs w:val="20"/>
      <w:lang w:val="x-none" w:eastAsia="x-none"/>
    </w:rPr>
  </w:style>
  <w:style w:type="paragraph" w:styleId="Footer">
    <w:name w:val="footer"/>
    <w:basedOn w:val="Normal"/>
    <w:link w:val="FooterChar"/>
    <w:uiPriority w:val="99"/>
    <w:unhideWhenUsed/>
    <w:rsid w:val="008E2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493"/>
  </w:style>
  <w:style w:type="paragraph" w:styleId="BalloonText">
    <w:name w:val="Balloon Text"/>
    <w:basedOn w:val="Normal"/>
    <w:link w:val="BalloonTextChar"/>
    <w:uiPriority w:val="99"/>
    <w:semiHidden/>
    <w:unhideWhenUsed/>
    <w:rsid w:val="008E2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49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0462D"/>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A0462D"/>
    <w:rPr>
      <w:rFonts w:ascii="Calibri" w:hAnsi="Calibri" w:cs="Times New Roman"/>
      <w:b/>
      <w:bCs/>
      <w:sz w:val="20"/>
      <w:szCs w:val="20"/>
    </w:rPr>
  </w:style>
  <w:style w:type="character" w:styleId="FollowedHyperlink">
    <w:name w:val="FollowedHyperlink"/>
    <w:basedOn w:val="DefaultParagraphFont"/>
    <w:uiPriority w:val="99"/>
    <w:semiHidden/>
    <w:unhideWhenUsed/>
    <w:rsid w:val="00A0462D"/>
    <w:rPr>
      <w:color w:val="954F72" w:themeColor="followedHyperlink"/>
      <w:u w:val="single"/>
    </w:rPr>
  </w:style>
  <w:style w:type="paragraph" w:styleId="Revision">
    <w:name w:val="Revision"/>
    <w:hidden/>
    <w:uiPriority w:val="99"/>
    <w:semiHidden/>
    <w:rsid w:val="00A0462D"/>
    <w:pPr>
      <w:spacing w:after="0" w:line="240" w:lineRule="auto"/>
    </w:pPr>
  </w:style>
  <w:style w:type="paragraph" w:styleId="NormalWeb">
    <w:name w:val="Normal (Web)"/>
    <w:basedOn w:val="Normal"/>
    <w:uiPriority w:val="99"/>
    <w:semiHidden/>
    <w:unhideWhenUsed/>
    <w:rsid w:val="00A0462D"/>
    <w:pPr>
      <w:spacing w:after="150" w:line="240" w:lineRule="auto"/>
    </w:pPr>
    <w:rPr>
      <w:rFonts w:ascii="Times New Roman" w:eastAsia="Times New Roman" w:hAnsi="Times New Roman" w:cs="Times New Roman"/>
      <w:sz w:val="20"/>
      <w:szCs w:val="20"/>
    </w:rPr>
  </w:style>
  <w:style w:type="character" w:customStyle="1" w:styleId="num2">
    <w:name w:val="num2"/>
    <w:basedOn w:val="DefaultParagraphFont"/>
    <w:rsid w:val="00A0462D"/>
    <w:rPr>
      <w:b/>
      <w:bCs/>
      <w:sz w:val="20"/>
      <w:szCs w:val="20"/>
    </w:rPr>
  </w:style>
  <w:style w:type="character" w:customStyle="1" w:styleId="heading2">
    <w:name w:val="heading2"/>
    <w:basedOn w:val="DefaultParagraphFont"/>
    <w:rsid w:val="00A0462D"/>
    <w:rPr>
      <w:b/>
      <w:bCs/>
      <w:sz w:val="20"/>
      <w:szCs w:val="20"/>
    </w:rPr>
  </w:style>
  <w:style w:type="character" w:styleId="UnresolvedMention">
    <w:name w:val="Unresolved Mention"/>
    <w:basedOn w:val="DefaultParagraphFont"/>
    <w:uiPriority w:val="99"/>
    <w:unhideWhenUsed/>
    <w:rsid w:val="005A3E70"/>
    <w:rPr>
      <w:color w:val="605E5C"/>
      <w:shd w:val="clear" w:color="auto" w:fill="E1DFDD"/>
    </w:rPr>
  </w:style>
  <w:style w:type="paragraph" w:styleId="PlainText">
    <w:name w:val="Plain Text"/>
    <w:basedOn w:val="Normal"/>
    <w:link w:val="PlainTextChar"/>
    <w:uiPriority w:val="99"/>
    <w:unhideWhenUsed/>
    <w:rsid w:val="00C273D7"/>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C273D7"/>
    <w:rPr>
      <w:rFonts w:ascii="Courier New" w:eastAsia="Times New Roman" w:hAnsi="Courier New" w:cs="Times New Roman"/>
      <w:sz w:val="20"/>
      <w:szCs w:val="20"/>
      <w:lang w:val="x-none" w:eastAsia="x-none"/>
    </w:rPr>
  </w:style>
  <w:style w:type="paragraph" w:customStyle="1" w:styleId="psection-1">
    <w:name w:val="psection-1"/>
    <w:basedOn w:val="Normal"/>
    <w:rsid w:val="00827A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827A6B"/>
  </w:style>
  <w:style w:type="character" w:customStyle="1" w:styleId="et03">
    <w:name w:val="et03"/>
    <w:basedOn w:val="DefaultParagraphFont"/>
    <w:rsid w:val="00827A6B"/>
  </w:style>
  <w:style w:type="paragraph" w:customStyle="1" w:styleId="psection-2">
    <w:name w:val="psection-2"/>
    <w:basedOn w:val="Normal"/>
    <w:rsid w:val="00827A6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77486"/>
    <w:pPr>
      <w:spacing w:after="0" w:line="240" w:lineRule="auto"/>
    </w:pPr>
  </w:style>
  <w:style w:type="paragraph" w:styleId="FootnoteText">
    <w:name w:val="footnote text"/>
    <w:basedOn w:val="Normal"/>
    <w:link w:val="FootnoteTextChar"/>
    <w:uiPriority w:val="99"/>
    <w:semiHidden/>
    <w:unhideWhenUsed/>
    <w:rsid w:val="00D43D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3DC9"/>
    <w:rPr>
      <w:sz w:val="20"/>
      <w:szCs w:val="20"/>
    </w:rPr>
  </w:style>
  <w:style w:type="character" w:styleId="FootnoteReference">
    <w:name w:val="footnote reference"/>
    <w:basedOn w:val="DefaultParagraphFont"/>
    <w:uiPriority w:val="99"/>
    <w:semiHidden/>
    <w:unhideWhenUsed/>
    <w:rsid w:val="00D43DC9"/>
    <w:rPr>
      <w:vertAlign w:val="superscript"/>
    </w:rPr>
  </w:style>
  <w:style w:type="character" w:styleId="SubtleEmphasis">
    <w:name w:val="Subtle Emphasis"/>
    <w:basedOn w:val="DefaultParagraphFont"/>
    <w:uiPriority w:val="19"/>
    <w:qFormat/>
    <w:rsid w:val="00597DB3"/>
    <w:rPr>
      <w:i/>
      <w:iCs/>
      <w:color w:val="404040" w:themeColor="text1" w:themeTint="BF"/>
    </w:rPr>
  </w:style>
  <w:style w:type="character" w:styleId="LineNumber">
    <w:name w:val="line number"/>
    <w:basedOn w:val="DefaultParagraphFont"/>
    <w:uiPriority w:val="99"/>
    <w:semiHidden/>
    <w:unhideWhenUsed/>
    <w:rsid w:val="00870A4C"/>
  </w:style>
  <w:style w:type="character" w:styleId="Mention">
    <w:name w:val="Mention"/>
    <w:basedOn w:val="DefaultParagraphFont"/>
    <w:uiPriority w:val="99"/>
    <w:unhideWhenUsed/>
    <w:rsid w:val="004151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393365">
      <w:bodyDiv w:val="1"/>
      <w:marLeft w:val="0"/>
      <w:marRight w:val="0"/>
      <w:marTop w:val="0"/>
      <w:marBottom w:val="0"/>
      <w:divBdr>
        <w:top w:val="none" w:sz="0" w:space="0" w:color="auto"/>
        <w:left w:val="none" w:sz="0" w:space="0" w:color="auto"/>
        <w:bottom w:val="none" w:sz="0" w:space="0" w:color="auto"/>
        <w:right w:val="none" w:sz="0" w:space="0" w:color="auto"/>
      </w:divBdr>
    </w:div>
    <w:div w:id="229384947">
      <w:bodyDiv w:val="1"/>
      <w:marLeft w:val="0"/>
      <w:marRight w:val="0"/>
      <w:marTop w:val="0"/>
      <w:marBottom w:val="0"/>
      <w:divBdr>
        <w:top w:val="none" w:sz="0" w:space="0" w:color="auto"/>
        <w:left w:val="none" w:sz="0" w:space="0" w:color="auto"/>
        <w:bottom w:val="none" w:sz="0" w:space="0" w:color="auto"/>
        <w:right w:val="none" w:sz="0" w:space="0" w:color="auto"/>
      </w:divBdr>
      <w:divsChild>
        <w:div w:id="985431363">
          <w:marLeft w:val="0"/>
          <w:marRight w:val="0"/>
          <w:marTop w:val="0"/>
          <w:marBottom w:val="0"/>
          <w:divBdr>
            <w:top w:val="none" w:sz="0" w:space="0" w:color="auto"/>
            <w:left w:val="none" w:sz="0" w:space="0" w:color="auto"/>
            <w:bottom w:val="none" w:sz="0" w:space="0" w:color="auto"/>
            <w:right w:val="none" w:sz="0" w:space="0" w:color="auto"/>
          </w:divBdr>
          <w:divsChild>
            <w:div w:id="1935630030">
              <w:marLeft w:val="0"/>
              <w:marRight w:val="0"/>
              <w:marTop w:val="0"/>
              <w:marBottom w:val="0"/>
              <w:divBdr>
                <w:top w:val="none" w:sz="0" w:space="0" w:color="auto"/>
                <w:left w:val="none" w:sz="0" w:space="0" w:color="auto"/>
                <w:bottom w:val="none" w:sz="0" w:space="0" w:color="auto"/>
                <w:right w:val="none" w:sz="0" w:space="0" w:color="auto"/>
              </w:divBdr>
              <w:divsChild>
                <w:div w:id="119805416">
                  <w:marLeft w:val="0"/>
                  <w:marRight w:val="0"/>
                  <w:marTop w:val="0"/>
                  <w:marBottom w:val="0"/>
                  <w:divBdr>
                    <w:top w:val="none" w:sz="0" w:space="0" w:color="auto"/>
                    <w:left w:val="none" w:sz="0" w:space="0" w:color="auto"/>
                    <w:bottom w:val="none" w:sz="0" w:space="0" w:color="auto"/>
                    <w:right w:val="none" w:sz="0" w:space="0" w:color="auto"/>
                  </w:divBdr>
                  <w:divsChild>
                    <w:div w:id="950011427">
                      <w:marLeft w:val="0"/>
                      <w:marRight w:val="0"/>
                      <w:marTop w:val="0"/>
                      <w:marBottom w:val="0"/>
                      <w:divBdr>
                        <w:top w:val="none" w:sz="0" w:space="0" w:color="auto"/>
                        <w:left w:val="none" w:sz="0" w:space="0" w:color="auto"/>
                        <w:bottom w:val="none" w:sz="0" w:space="0" w:color="auto"/>
                        <w:right w:val="none" w:sz="0" w:space="0" w:color="auto"/>
                      </w:divBdr>
                      <w:divsChild>
                        <w:div w:id="587233360">
                          <w:marLeft w:val="0"/>
                          <w:marRight w:val="0"/>
                          <w:marTop w:val="0"/>
                          <w:marBottom w:val="0"/>
                          <w:divBdr>
                            <w:top w:val="none" w:sz="0" w:space="0" w:color="auto"/>
                            <w:left w:val="none" w:sz="0" w:space="0" w:color="auto"/>
                            <w:bottom w:val="none" w:sz="0" w:space="0" w:color="auto"/>
                            <w:right w:val="none" w:sz="0" w:space="0" w:color="auto"/>
                          </w:divBdr>
                          <w:divsChild>
                            <w:div w:id="637731240">
                              <w:marLeft w:val="0"/>
                              <w:marRight w:val="0"/>
                              <w:marTop w:val="0"/>
                              <w:marBottom w:val="0"/>
                              <w:divBdr>
                                <w:top w:val="none" w:sz="0" w:space="0" w:color="auto"/>
                                <w:left w:val="none" w:sz="0" w:space="0" w:color="auto"/>
                                <w:bottom w:val="none" w:sz="0" w:space="0" w:color="auto"/>
                                <w:right w:val="none" w:sz="0" w:space="0" w:color="auto"/>
                              </w:divBdr>
                              <w:divsChild>
                                <w:div w:id="1914732150">
                                  <w:marLeft w:val="0"/>
                                  <w:marRight w:val="0"/>
                                  <w:marTop w:val="0"/>
                                  <w:marBottom w:val="0"/>
                                  <w:divBdr>
                                    <w:top w:val="none" w:sz="0" w:space="0" w:color="auto"/>
                                    <w:left w:val="none" w:sz="0" w:space="0" w:color="auto"/>
                                    <w:bottom w:val="none" w:sz="0" w:space="0" w:color="auto"/>
                                    <w:right w:val="none" w:sz="0" w:space="0" w:color="auto"/>
                                  </w:divBdr>
                                  <w:divsChild>
                                    <w:div w:id="534973183">
                                      <w:marLeft w:val="0"/>
                                      <w:marRight w:val="0"/>
                                      <w:marTop w:val="0"/>
                                      <w:marBottom w:val="0"/>
                                      <w:divBdr>
                                        <w:top w:val="none" w:sz="0" w:space="0" w:color="auto"/>
                                        <w:left w:val="none" w:sz="0" w:space="0" w:color="auto"/>
                                        <w:bottom w:val="none" w:sz="0" w:space="0" w:color="auto"/>
                                        <w:right w:val="none" w:sz="0" w:space="0" w:color="auto"/>
                                      </w:divBdr>
                                      <w:divsChild>
                                        <w:div w:id="1594169663">
                                          <w:marLeft w:val="0"/>
                                          <w:marRight w:val="0"/>
                                          <w:marTop w:val="0"/>
                                          <w:marBottom w:val="0"/>
                                          <w:divBdr>
                                            <w:top w:val="none" w:sz="0" w:space="0" w:color="auto"/>
                                            <w:left w:val="none" w:sz="0" w:space="0" w:color="auto"/>
                                            <w:bottom w:val="none" w:sz="0" w:space="0" w:color="auto"/>
                                            <w:right w:val="none" w:sz="0" w:space="0" w:color="auto"/>
                                          </w:divBdr>
                                          <w:divsChild>
                                            <w:div w:id="1606570319">
                                              <w:marLeft w:val="0"/>
                                              <w:marRight w:val="0"/>
                                              <w:marTop w:val="0"/>
                                              <w:marBottom w:val="0"/>
                                              <w:divBdr>
                                                <w:top w:val="none" w:sz="0" w:space="0" w:color="auto"/>
                                                <w:left w:val="none" w:sz="0" w:space="0" w:color="auto"/>
                                                <w:bottom w:val="none" w:sz="0" w:space="0" w:color="auto"/>
                                                <w:right w:val="none" w:sz="0" w:space="0" w:color="auto"/>
                                              </w:divBdr>
                                              <w:divsChild>
                                                <w:div w:id="149104415">
                                                  <w:marLeft w:val="0"/>
                                                  <w:marRight w:val="0"/>
                                                  <w:marTop w:val="0"/>
                                                  <w:marBottom w:val="0"/>
                                                  <w:divBdr>
                                                    <w:top w:val="none" w:sz="0" w:space="0" w:color="auto"/>
                                                    <w:left w:val="none" w:sz="0" w:space="0" w:color="auto"/>
                                                    <w:bottom w:val="none" w:sz="0" w:space="0" w:color="auto"/>
                                                    <w:right w:val="none" w:sz="0" w:space="0" w:color="auto"/>
                                                  </w:divBdr>
                                                  <w:divsChild>
                                                    <w:div w:id="734204219">
                                                      <w:marLeft w:val="0"/>
                                                      <w:marRight w:val="0"/>
                                                      <w:marTop w:val="240"/>
                                                      <w:marBottom w:val="60"/>
                                                      <w:divBdr>
                                                        <w:top w:val="none" w:sz="0" w:space="0" w:color="auto"/>
                                                        <w:left w:val="none" w:sz="0" w:space="0" w:color="auto"/>
                                                        <w:bottom w:val="none" w:sz="0" w:space="0" w:color="auto"/>
                                                        <w:right w:val="none" w:sz="0" w:space="0" w:color="auto"/>
                                                      </w:divBdr>
                                                      <w:divsChild>
                                                        <w:div w:id="301887524">
                                                          <w:marLeft w:val="240"/>
                                                          <w:marRight w:val="0"/>
                                                          <w:marTop w:val="60"/>
                                                          <w:marBottom w:val="60"/>
                                                          <w:divBdr>
                                                            <w:top w:val="none" w:sz="0" w:space="0" w:color="auto"/>
                                                            <w:left w:val="none" w:sz="0" w:space="0" w:color="auto"/>
                                                            <w:bottom w:val="none" w:sz="0" w:space="0" w:color="auto"/>
                                                            <w:right w:val="none" w:sz="0" w:space="0" w:color="auto"/>
                                                          </w:divBdr>
                                                          <w:divsChild>
                                                            <w:div w:id="116975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5498728">
      <w:bodyDiv w:val="1"/>
      <w:marLeft w:val="0"/>
      <w:marRight w:val="0"/>
      <w:marTop w:val="0"/>
      <w:marBottom w:val="0"/>
      <w:divBdr>
        <w:top w:val="none" w:sz="0" w:space="0" w:color="auto"/>
        <w:left w:val="none" w:sz="0" w:space="0" w:color="auto"/>
        <w:bottom w:val="none" w:sz="0" w:space="0" w:color="auto"/>
        <w:right w:val="none" w:sz="0" w:space="0" w:color="auto"/>
      </w:divBdr>
    </w:div>
    <w:div w:id="590235037">
      <w:bodyDiv w:val="1"/>
      <w:marLeft w:val="0"/>
      <w:marRight w:val="0"/>
      <w:marTop w:val="0"/>
      <w:marBottom w:val="0"/>
      <w:divBdr>
        <w:top w:val="none" w:sz="0" w:space="0" w:color="auto"/>
        <w:left w:val="none" w:sz="0" w:space="0" w:color="auto"/>
        <w:bottom w:val="none" w:sz="0" w:space="0" w:color="auto"/>
        <w:right w:val="none" w:sz="0" w:space="0" w:color="auto"/>
      </w:divBdr>
    </w:div>
    <w:div w:id="598176394">
      <w:bodyDiv w:val="1"/>
      <w:marLeft w:val="0"/>
      <w:marRight w:val="0"/>
      <w:marTop w:val="0"/>
      <w:marBottom w:val="0"/>
      <w:divBdr>
        <w:top w:val="none" w:sz="0" w:space="0" w:color="auto"/>
        <w:left w:val="none" w:sz="0" w:space="0" w:color="auto"/>
        <w:bottom w:val="none" w:sz="0" w:space="0" w:color="auto"/>
        <w:right w:val="none" w:sz="0" w:space="0" w:color="auto"/>
      </w:divBdr>
    </w:div>
    <w:div w:id="605431912">
      <w:bodyDiv w:val="1"/>
      <w:marLeft w:val="0"/>
      <w:marRight w:val="0"/>
      <w:marTop w:val="0"/>
      <w:marBottom w:val="0"/>
      <w:divBdr>
        <w:top w:val="none" w:sz="0" w:space="0" w:color="auto"/>
        <w:left w:val="none" w:sz="0" w:space="0" w:color="auto"/>
        <w:bottom w:val="none" w:sz="0" w:space="0" w:color="auto"/>
        <w:right w:val="none" w:sz="0" w:space="0" w:color="auto"/>
      </w:divBdr>
    </w:div>
    <w:div w:id="618683573">
      <w:bodyDiv w:val="1"/>
      <w:marLeft w:val="0"/>
      <w:marRight w:val="0"/>
      <w:marTop w:val="0"/>
      <w:marBottom w:val="0"/>
      <w:divBdr>
        <w:top w:val="none" w:sz="0" w:space="0" w:color="auto"/>
        <w:left w:val="none" w:sz="0" w:space="0" w:color="auto"/>
        <w:bottom w:val="none" w:sz="0" w:space="0" w:color="auto"/>
        <w:right w:val="none" w:sz="0" w:space="0" w:color="auto"/>
      </w:divBdr>
    </w:div>
    <w:div w:id="770591391">
      <w:bodyDiv w:val="1"/>
      <w:marLeft w:val="0"/>
      <w:marRight w:val="0"/>
      <w:marTop w:val="0"/>
      <w:marBottom w:val="0"/>
      <w:divBdr>
        <w:top w:val="none" w:sz="0" w:space="0" w:color="auto"/>
        <w:left w:val="none" w:sz="0" w:space="0" w:color="auto"/>
        <w:bottom w:val="none" w:sz="0" w:space="0" w:color="auto"/>
        <w:right w:val="none" w:sz="0" w:space="0" w:color="auto"/>
      </w:divBdr>
    </w:div>
    <w:div w:id="864440828">
      <w:bodyDiv w:val="1"/>
      <w:marLeft w:val="0"/>
      <w:marRight w:val="0"/>
      <w:marTop w:val="0"/>
      <w:marBottom w:val="0"/>
      <w:divBdr>
        <w:top w:val="none" w:sz="0" w:space="0" w:color="auto"/>
        <w:left w:val="none" w:sz="0" w:space="0" w:color="auto"/>
        <w:bottom w:val="none" w:sz="0" w:space="0" w:color="auto"/>
        <w:right w:val="none" w:sz="0" w:space="0" w:color="auto"/>
      </w:divBdr>
    </w:div>
    <w:div w:id="891118880">
      <w:bodyDiv w:val="1"/>
      <w:marLeft w:val="0"/>
      <w:marRight w:val="0"/>
      <w:marTop w:val="0"/>
      <w:marBottom w:val="0"/>
      <w:divBdr>
        <w:top w:val="none" w:sz="0" w:space="0" w:color="auto"/>
        <w:left w:val="none" w:sz="0" w:space="0" w:color="auto"/>
        <w:bottom w:val="none" w:sz="0" w:space="0" w:color="auto"/>
        <w:right w:val="none" w:sz="0" w:space="0" w:color="auto"/>
      </w:divBdr>
    </w:div>
    <w:div w:id="1291859865">
      <w:bodyDiv w:val="1"/>
      <w:marLeft w:val="0"/>
      <w:marRight w:val="0"/>
      <w:marTop w:val="0"/>
      <w:marBottom w:val="0"/>
      <w:divBdr>
        <w:top w:val="none" w:sz="0" w:space="0" w:color="auto"/>
        <w:left w:val="none" w:sz="0" w:space="0" w:color="auto"/>
        <w:bottom w:val="none" w:sz="0" w:space="0" w:color="auto"/>
        <w:right w:val="none" w:sz="0" w:space="0" w:color="auto"/>
      </w:divBdr>
    </w:div>
    <w:div w:id="1354457165">
      <w:bodyDiv w:val="1"/>
      <w:marLeft w:val="0"/>
      <w:marRight w:val="0"/>
      <w:marTop w:val="0"/>
      <w:marBottom w:val="0"/>
      <w:divBdr>
        <w:top w:val="none" w:sz="0" w:space="0" w:color="auto"/>
        <w:left w:val="none" w:sz="0" w:space="0" w:color="auto"/>
        <w:bottom w:val="none" w:sz="0" w:space="0" w:color="auto"/>
        <w:right w:val="none" w:sz="0" w:space="0" w:color="auto"/>
      </w:divBdr>
    </w:div>
    <w:div w:id="1385644469">
      <w:bodyDiv w:val="1"/>
      <w:marLeft w:val="0"/>
      <w:marRight w:val="0"/>
      <w:marTop w:val="0"/>
      <w:marBottom w:val="0"/>
      <w:divBdr>
        <w:top w:val="none" w:sz="0" w:space="0" w:color="auto"/>
        <w:left w:val="none" w:sz="0" w:space="0" w:color="auto"/>
        <w:bottom w:val="none" w:sz="0" w:space="0" w:color="auto"/>
        <w:right w:val="none" w:sz="0" w:space="0" w:color="auto"/>
      </w:divBdr>
    </w:div>
    <w:div w:id="1492721341">
      <w:bodyDiv w:val="1"/>
      <w:marLeft w:val="0"/>
      <w:marRight w:val="0"/>
      <w:marTop w:val="0"/>
      <w:marBottom w:val="0"/>
      <w:divBdr>
        <w:top w:val="none" w:sz="0" w:space="0" w:color="auto"/>
        <w:left w:val="none" w:sz="0" w:space="0" w:color="auto"/>
        <w:bottom w:val="none" w:sz="0" w:space="0" w:color="auto"/>
        <w:right w:val="none" w:sz="0" w:space="0" w:color="auto"/>
      </w:divBdr>
    </w:div>
    <w:div w:id="1933976579">
      <w:bodyDiv w:val="1"/>
      <w:marLeft w:val="0"/>
      <w:marRight w:val="0"/>
      <w:marTop w:val="0"/>
      <w:marBottom w:val="0"/>
      <w:divBdr>
        <w:top w:val="none" w:sz="0" w:space="0" w:color="auto"/>
        <w:left w:val="none" w:sz="0" w:space="0" w:color="auto"/>
        <w:bottom w:val="none" w:sz="0" w:space="0" w:color="auto"/>
        <w:right w:val="none" w:sz="0" w:space="0" w:color="auto"/>
      </w:divBdr>
      <w:divsChild>
        <w:div w:id="240986122">
          <w:marLeft w:val="1166"/>
          <w:marRight w:val="0"/>
          <w:marTop w:val="0"/>
          <w:marBottom w:val="0"/>
          <w:divBdr>
            <w:top w:val="none" w:sz="0" w:space="0" w:color="auto"/>
            <w:left w:val="none" w:sz="0" w:space="0" w:color="auto"/>
            <w:bottom w:val="none" w:sz="0" w:space="0" w:color="auto"/>
            <w:right w:val="none" w:sz="0" w:space="0" w:color="auto"/>
          </w:divBdr>
        </w:div>
        <w:div w:id="335232039">
          <w:marLeft w:val="1166"/>
          <w:marRight w:val="0"/>
          <w:marTop w:val="0"/>
          <w:marBottom w:val="0"/>
          <w:divBdr>
            <w:top w:val="none" w:sz="0" w:space="0" w:color="auto"/>
            <w:left w:val="none" w:sz="0" w:space="0" w:color="auto"/>
            <w:bottom w:val="none" w:sz="0" w:space="0" w:color="auto"/>
            <w:right w:val="none" w:sz="0" w:space="0" w:color="auto"/>
          </w:divBdr>
        </w:div>
        <w:div w:id="515771259">
          <w:marLeft w:val="1166"/>
          <w:marRight w:val="0"/>
          <w:marTop w:val="0"/>
          <w:marBottom w:val="0"/>
          <w:divBdr>
            <w:top w:val="none" w:sz="0" w:space="0" w:color="auto"/>
            <w:left w:val="none" w:sz="0" w:space="0" w:color="auto"/>
            <w:bottom w:val="none" w:sz="0" w:space="0" w:color="auto"/>
            <w:right w:val="none" w:sz="0" w:space="0" w:color="auto"/>
          </w:divBdr>
        </w:div>
        <w:div w:id="828252487">
          <w:marLeft w:val="1166"/>
          <w:marRight w:val="0"/>
          <w:marTop w:val="0"/>
          <w:marBottom w:val="0"/>
          <w:divBdr>
            <w:top w:val="none" w:sz="0" w:space="0" w:color="auto"/>
            <w:left w:val="none" w:sz="0" w:space="0" w:color="auto"/>
            <w:bottom w:val="none" w:sz="0" w:space="0" w:color="auto"/>
            <w:right w:val="none" w:sz="0" w:space="0" w:color="auto"/>
          </w:divBdr>
        </w:div>
        <w:div w:id="1105690423">
          <w:marLeft w:val="1166"/>
          <w:marRight w:val="0"/>
          <w:marTop w:val="0"/>
          <w:marBottom w:val="0"/>
          <w:divBdr>
            <w:top w:val="none" w:sz="0" w:space="0" w:color="auto"/>
            <w:left w:val="none" w:sz="0" w:space="0" w:color="auto"/>
            <w:bottom w:val="none" w:sz="0" w:space="0" w:color="auto"/>
            <w:right w:val="none" w:sz="0" w:space="0" w:color="auto"/>
          </w:divBdr>
        </w:div>
        <w:div w:id="1115716302">
          <w:marLeft w:val="1166"/>
          <w:marRight w:val="0"/>
          <w:marTop w:val="0"/>
          <w:marBottom w:val="0"/>
          <w:divBdr>
            <w:top w:val="none" w:sz="0" w:space="0" w:color="auto"/>
            <w:left w:val="none" w:sz="0" w:space="0" w:color="auto"/>
            <w:bottom w:val="none" w:sz="0" w:space="0" w:color="auto"/>
            <w:right w:val="none" w:sz="0" w:space="0" w:color="auto"/>
          </w:divBdr>
        </w:div>
        <w:div w:id="1465150785">
          <w:marLeft w:val="1166"/>
          <w:marRight w:val="0"/>
          <w:marTop w:val="0"/>
          <w:marBottom w:val="0"/>
          <w:divBdr>
            <w:top w:val="none" w:sz="0" w:space="0" w:color="auto"/>
            <w:left w:val="none" w:sz="0" w:space="0" w:color="auto"/>
            <w:bottom w:val="none" w:sz="0" w:space="0" w:color="auto"/>
            <w:right w:val="none" w:sz="0" w:space="0" w:color="auto"/>
          </w:divBdr>
        </w:div>
        <w:div w:id="1758363430">
          <w:marLeft w:val="1166"/>
          <w:marRight w:val="0"/>
          <w:marTop w:val="0"/>
          <w:marBottom w:val="0"/>
          <w:divBdr>
            <w:top w:val="none" w:sz="0" w:space="0" w:color="auto"/>
            <w:left w:val="none" w:sz="0" w:space="0" w:color="auto"/>
            <w:bottom w:val="none" w:sz="0" w:space="0" w:color="auto"/>
            <w:right w:val="none" w:sz="0" w:space="0" w:color="auto"/>
          </w:divBdr>
        </w:div>
        <w:div w:id="1918514728">
          <w:marLeft w:val="1166"/>
          <w:marRight w:val="0"/>
          <w:marTop w:val="0"/>
          <w:marBottom w:val="0"/>
          <w:divBdr>
            <w:top w:val="none" w:sz="0" w:space="0" w:color="auto"/>
            <w:left w:val="none" w:sz="0" w:space="0" w:color="auto"/>
            <w:bottom w:val="none" w:sz="0" w:space="0" w:color="auto"/>
            <w:right w:val="none" w:sz="0" w:space="0" w:color="auto"/>
          </w:divBdr>
        </w:div>
        <w:div w:id="2137333981">
          <w:marLeft w:val="1166"/>
          <w:marRight w:val="0"/>
          <w:marTop w:val="0"/>
          <w:marBottom w:val="0"/>
          <w:divBdr>
            <w:top w:val="none" w:sz="0" w:space="0" w:color="auto"/>
            <w:left w:val="none" w:sz="0" w:space="0" w:color="auto"/>
            <w:bottom w:val="none" w:sz="0" w:space="0" w:color="auto"/>
            <w:right w:val="none" w:sz="0" w:space="0" w:color="auto"/>
          </w:divBdr>
        </w:div>
      </w:divsChild>
    </w:div>
    <w:div w:id="193419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uraldevelopment.maps.arcgis.com/apps/webappviewer/index.html?id=06a26a91d074426d944d22715a90311e" TargetMode="External"/><Relationship Id="rId18" Type="http://schemas.openxmlformats.org/officeDocument/2006/relationships/hyperlink" Target="https://ruraldevelopment.maps.arcgis.com/apps/webappviewer/index.html?id=06a26a91d074426d944d22715a90311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whitehouse.gov/wp-content/uploads/2020/04/SPOC-4-13-20.pdf" TargetMode="External"/><Relationship Id="rId7" Type="http://schemas.openxmlformats.org/officeDocument/2006/relationships/settings" Target="settings.xml"/><Relationship Id="rId12" Type="http://schemas.openxmlformats.org/officeDocument/2006/relationships/hyperlink" Target="https://eig.org/dci" TargetMode="External"/><Relationship Id="rId17" Type="http://schemas.openxmlformats.org/officeDocument/2006/relationships/hyperlink" Target="https://ruraldevelopment.maps.arcgis.com/apps/webappviewer/index.html?id=06a26a91d074426d944d22715a90311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am.gov" TargetMode="External"/><Relationship Id="rId20" Type="http://schemas.openxmlformats.org/officeDocument/2006/relationships/hyperlink" Target="mailto:Jamie.Davenport@usd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mie.Davenport@usda.go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grants.gov"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rd.usda.gov/about-rd/state-off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edgov.dnb.com/webform" TargetMode="External"/><Relationship Id="rId22" Type="http://schemas.openxmlformats.org/officeDocument/2006/relationships/hyperlink" Target="http://fedgov.dnb.com/web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12" ma:contentTypeDescription="Create a new document." ma:contentTypeScope="" ma:versionID="4bd43a508e88beefad316666e0629297">
  <xsd:schema xmlns:xsd="http://www.w3.org/2001/XMLSchema" xmlns:xs="http://www.w3.org/2001/XMLSchema" xmlns:p="http://schemas.microsoft.com/office/2006/metadata/properties" xmlns:ns2="a19ae5d0-f236-4513-9fa4-778668799705" xmlns:ns3="a1b2674d-54f9-4586-a136-140e05e0fc28" targetNamespace="http://schemas.microsoft.com/office/2006/metadata/properties" ma:root="true" ma:fieldsID="ced9ab223968836d683061b1ba85a0dc" ns2:_="" ns3:_="">
    <xsd:import namespace="a19ae5d0-f236-4513-9fa4-778668799705"/>
    <xsd:import namespace="a1b2674d-54f9-4586-a136-140e05e0fc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MD_List_Title xmlns="a19ae5d0-f236-4513-9fa4-778668799705" xsi:nil="true"/>
    <RMD_List_ID xmlns="a19ae5d0-f236-4513-9fa4-778668799705" xsi:nil="true"/>
  </documentManagement>
</p:properties>
</file>

<file path=customXml/itemProps1.xml><?xml version="1.0" encoding="utf-8"?>
<ds:datastoreItem xmlns:ds="http://schemas.openxmlformats.org/officeDocument/2006/customXml" ds:itemID="{41B6D7EC-86F5-4EA9-9AC5-40E92DCE092B}">
  <ds:schemaRefs>
    <ds:schemaRef ds:uri="http://schemas.microsoft.com/sharepoint/v3/contenttype/forms"/>
  </ds:schemaRefs>
</ds:datastoreItem>
</file>

<file path=customXml/itemProps2.xml><?xml version="1.0" encoding="utf-8"?>
<ds:datastoreItem xmlns:ds="http://schemas.openxmlformats.org/officeDocument/2006/customXml" ds:itemID="{D27A81B5-CE5F-4F71-B7E2-CD2FC0251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07E78E-4510-43E7-8114-D5744B7A4511}">
  <ds:schemaRefs>
    <ds:schemaRef ds:uri="http://schemas.openxmlformats.org/officeDocument/2006/bibliography"/>
  </ds:schemaRefs>
</ds:datastoreItem>
</file>

<file path=customXml/itemProps4.xml><?xml version="1.0" encoding="utf-8"?>
<ds:datastoreItem xmlns:ds="http://schemas.openxmlformats.org/officeDocument/2006/customXml" ds:itemID="{844E892D-1BA7-40E9-9361-8ECA05751A82}">
  <ds:schemaRefs>
    <ds:schemaRef ds:uri="http://schemas.microsoft.com/office/2006/metadata/properties"/>
    <ds:schemaRef ds:uri="http://schemas.microsoft.com/office/infopath/2007/PartnerControls"/>
    <ds:schemaRef ds:uri="a19ae5d0-f236-4513-9fa4-77866879970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12142</Words>
  <Characters>68847</Characters>
  <Application>Microsoft Office Word</Application>
  <DocSecurity>0</DocSecurity>
  <Lines>13769</Lines>
  <Paragraphs>3521</Paragraphs>
  <ScaleCrop>false</ScaleCrop>
  <HeadingPairs>
    <vt:vector size="2" baseType="variant">
      <vt:variant>
        <vt:lpstr>Title</vt:lpstr>
      </vt:variant>
      <vt:variant>
        <vt:i4>1</vt:i4>
      </vt:variant>
    </vt:vector>
  </HeadingPairs>
  <TitlesOfParts>
    <vt:vector size="1" baseType="lpstr">
      <vt:lpstr>CF Emergency Pilot -American Rescue Plan Act</vt:lpstr>
    </vt:vector>
  </TitlesOfParts>
  <Company>USDA</Company>
  <LinksUpToDate>false</LinksUpToDate>
  <CharactersWithSpaces>77468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 Emergency Pilot -American Rescue Plan Act</dc:title>
  <dc:subject/>
  <dc:creator>Jones, Robin.M - RD, WASHINGTON, DC</dc:creator>
  <cp:keywords/>
  <dc:description/>
  <cp:lastModifiedBy>Mussington, Arlette - RD, Washington, DC</cp:lastModifiedBy>
  <cp:revision>2</cp:revision>
  <cp:lastPrinted>2019-07-25T02:47:00Z</cp:lastPrinted>
  <dcterms:created xsi:type="dcterms:W3CDTF">2021-07-01T14:35:00Z</dcterms:created>
  <dcterms:modified xsi:type="dcterms:W3CDTF">2021-07-01T14:35:00Z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ies>
</file>