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593F" w:rsidR="00447C1E" w:rsidP="00C07EB5" w:rsidRDefault="00447C1E" w14:paraId="470F39E1" w14:textId="77777777">
      <w:pPr>
        <w:tabs>
          <w:tab w:val="center" w:pos="4680"/>
        </w:tabs>
        <w:suppressAutoHyphens/>
        <w:spacing w:line="480" w:lineRule="auto"/>
        <w:jc w:val="center"/>
        <w:rPr>
          <w:rFonts w:ascii="Times New Roman" w:hAnsi="Times New Roman"/>
          <w:b/>
          <w:szCs w:val="24"/>
        </w:rPr>
      </w:pPr>
      <w:bookmarkStart w:name="_GoBack" w:id="0"/>
      <w:bookmarkEnd w:id="0"/>
      <w:r w:rsidRPr="0062593F">
        <w:rPr>
          <w:rFonts w:ascii="Times New Roman" w:hAnsi="Times New Roman"/>
          <w:b/>
          <w:szCs w:val="24"/>
        </w:rPr>
        <w:t>SUPPORTING STATEMENT</w:t>
      </w:r>
      <w:r w:rsidRPr="0062593F" w:rsidR="0062567E">
        <w:rPr>
          <w:rFonts w:ascii="Times New Roman" w:hAnsi="Times New Roman"/>
          <w:b/>
          <w:szCs w:val="24"/>
        </w:rPr>
        <w:t xml:space="preserve"> </w:t>
      </w:r>
      <w:r w:rsidRPr="0062593F" w:rsidR="00204E6E">
        <w:rPr>
          <w:rFonts w:ascii="Times New Roman" w:hAnsi="Times New Roman"/>
          <w:b/>
          <w:szCs w:val="24"/>
        </w:rPr>
        <w:t xml:space="preserve">- PART A </w:t>
      </w:r>
      <w:r w:rsidRPr="0062593F" w:rsidR="0062567E">
        <w:rPr>
          <w:rFonts w:ascii="Times New Roman" w:hAnsi="Times New Roman"/>
          <w:b/>
          <w:szCs w:val="24"/>
        </w:rPr>
        <w:t>for</w:t>
      </w:r>
    </w:p>
    <w:p w:rsidRPr="0062593F" w:rsidR="00BD1DD0" w:rsidP="00C07EB5" w:rsidRDefault="00AD4629" w14:paraId="470F39E2" w14:textId="29AD84D0">
      <w:pPr>
        <w:tabs>
          <w:tab w:val="right" w:pos="9360"/>
        </w:tabs>
        <w:spacing w:line="480" w:lineRule="auto"/>
        <w:jc w:val="center"/>
        <w:rPr>
          <w:rFonts w:ascii="Times New Roman" w:hAnsi="Times New Roman"/>
          <w:b/>
          <w:szCs w:val="24"/>
        </w:rPr>
      </w:pPr>
      <w:r w:rsidRPr="0062593F">
        <w:rPr>
          <w:rFonts w:ascii="Times New Roman" w:hAnsi="Times New Roman"/>
          <w:b/>
          <w:szCs w:val="24"/>
        </w:rPr>
        <w:t xml:space="preserve">OMB </w:t>
      </w:r>
      <w:r w:rsidRPr="0062593F" w:rsidR="009F7E1A">
        <w:rPr>
          <w:rFonts w:ascii="Times New Roman" w:hAnsi="Times New Roman"/>
          <w:b/>
          <w:szCs w:val="24"/>
        </w:rPr>
        <w:t>Control Number</w:t>
      </w:r>
      <w:r w:rsidRPr="0062593F">
        <w:rPr>
          <w:rFonts w:ascii="Times New Roman" w:hAnsi="Times New Roman"/>
          <w:b/>
          <w:szCs w:val="24"/>
        </w:rPr>
        <w:t xml:space="preserve"> 0584-</w:t>
      </w:r>
      <w:r w:rsidRPr="0062593F" w:rsidR="00286F79">
        <w:rPr>
          <w:rFonts w:ascii="Times New Roman" w:hAnsi="Times New Roman"/>
          <w:b/>
          <w:szCs w:val="24"/>
        </w:rPr>
        <w:t>NEW</w:t>
      </w:r>
    </w:p>
    <w:p w:rsidRPr="0062593F" w:rsidR="005D63D8" w:rsidP="00C07EB5" w:rsidRDefault="005D63D8" w14:paraId="446F364C" w14:textId="6FAF45F3">
      <w:pPr>
        <w:tabs>
          <w:tab w:val="center" w:pos="4680"/>
        </w:tabs>
        <w:suppressAutoHyphens/>
        <w:spacing w:line="480" w:lineRule="auto"/>
        <w:jc w:val="center"/>
        <w:rPr>
          <w:rFonts w:ascii="Times New Roman" w:hAnsi="Times New Roman"/>
          <w:b/>
          <w:bCs/>
          <w:szCs w:val="24"/>
        </w:rPr>
      </w:pPr>
      <w:r w:rsidRPr="0062593F">
        <w:rPr>
          <w:rFonts w:ascii="Times New Roman" w:hAnsi="Times New Roman"/>
          <w:b/>
          <w:bCs/>
          <w:szCs w:val="24"/>
        </w:rPr>
        <w:t>Study of Nutrition and Activity in Child Care Settings</w:t>
      </w:r>
      <w:r w:rsidR="00C3084E">
        <w:rPr>
          <w:rFonts w:ascii="Times New Roman" w:hAnsi="Times New Roman"/>
          <w:b/>
          <w:bCs/>
          <w:szCs w:val="24"/>
        </w:rPr>
        <w:t xml:space="preserve"> </w:t>
      </w:r>
      <w:r w:rsidR="00E052FE">
        <w:rPr>
          <w:rFonts w:ascii="Times New Roman" w:hAnsi="Times New Roman"/>
          <w:b/>
          <w:bCs/>
          <w:szCs w:val="24"/>
        </w:rPr>
        <w:t>II</w:t>
      </w:r>
      <w:r w:rsidRPr="0062593F" w:rsidR="00286F79">
        <w:rPr>
          <w:rFonts w:ascii="Times New Roman" w:hAnsi="Times New Roman"/>
          <w:b/>
          <w:bCs/>
          <w:szCs w:val="24"/>
        </w:rPr>
        <w:t xml:space="preserve"> (SNACS-</w:t>
      </w:r>
      <w:r w:rsidRPr="0062593F">
        <w:rPr>
          <w:rFonts w:ascii="Times New Roman" w:hAnsi="Times New Roman"/>
          <w:b/>
          <w:bCs/>
          <w:szCs w:val="24"/>
        </w:rPr>
        <w:t>II</w:t>
      </w:r>
      <w:r w:rsidRPr="0062593F" w:rsidR="00286F79">
        <w:rPr>
          <w:rFonts w:ascii="Times New Roman" w:hAnsi="Times New Roman"/>
          <w:b/>
          <w:bCs/>
          <w:szCs w:val="24"/>
        </w:rPr>
        <w:t>)</w:t>
      </w:r>
    </w:p>
    <w:p w:rsidRPr="0062593F" w:rsidR="00447C1E" w:rsidP="00C07EB5" w:rsidRDefault="009E559B" w14:paraId="470F39E8" w14:textId="75F0B2BD">
      <w:pPr>
        <w:spacing w:before="1320" w:line="480" w:lineRule="auto"/>
        <w:jc w:val="center"/>
        <w:rPr>
          <w:rFonts w:ascii="Times New Roman" w:hAnsi="Times New Roman"/>
          <w:szCs w:val="24"/>
        </w:rPr>
      </w:pPr>
      <w:bookmarkStart w:name="_Hlk50037158" w:id="1"/>
      <w:r w:rsidRPr="0062593F">
        <w:rPr>
          <w:rFonts w:ascii="Times New Roman" w:hAnsi="Times New Roman"/>
          <w:szCs w:val="24"/>
        </w:rPr>
        <w:t>Constance Newman</w:t>
      </w:r>
    </w:p>
    <w:p w:rsidRPr="0062593F" w:rsidR="00447C1E" w:rsidP="00C07EB5" w:rsidRDefault="009E559B" w14:paraId="470F39E9" w14:textId="2A1DED1D">
      <w:pPr>
        <w:spacing w:line="480" w:lineRule="auto"/>
        <w:jc w:val="center"/>
        <w:rPr>
          <w:rFonts w:ascii="Times New Roman" w:hAnsi="Times New Roman"/>
          <w:szCs w:val="24"/>
        </w:rPr>
      </w:pPr>
      <w:r w:rsidRPr="0062593F">
        <w:rPr>
          <w:rFonts w:ascii="Times New Roman" w:hAnsi="Times New Roman"/>
          <w:szCs w:val="24"/>
        </w:rPr>
        <w:t>Project Officer</w:t>
      </w:r>
      <w:bookmarkEnd w:id="1"/>
    </w:p>
    <w:p w:rsidRPr="0062593F" w:rsidR="00447C1E" w:rsidP="00C07EB5" w:rsidRDefault="009F7E1A" w14:paraId="470F39EC" w14:textId="77777777">
      <w:pPr>
        <w:spacing w:line="480" w:lineRule="auto"/>
        <w:jc w:val="center"/>
        <w:rPr>
          <w:rFonts w:ascii="Times New Roman" w:hAnsi="Times New Roman"/>
          <w:szCs w:val="24"/>
        </w:rPr>
      </w:pPr>
      <w:r w:rsidRPr="0062593F">
        <w:rPr>
          <w:rFonts w:ascii="Times New Roman" w:hAnsi="Times New Roman"/>
          <w:szCs w:val="24"/>
        </w:rPr>
        <w:t xml:space="preserve">USDA, </w:t>
      </w:r>
      <w:r w:rsidRPr="0062593F" w:rsidR="00447C1E">
        <w:rPr>
          <w:rFonts w:ascii="Times New Roman" w:hAnsi="Times New Roman"/>
          <w:szCs w:val="24"/>
        </w:rPr>
        <w:t>Food and Nutrition Service</w:t>
      </w:r>
    </w:p>
    <w:p w:rsidRPr="0062593F" w:rsidR="003146EB" w:rsidP="00C07EB5" w:rsidRDefault="003146EB" w14:paraId="4A42788D" w14:textId="77777777">
      <w:pPr>
        <w:spacing w:line="480" w:lineRule="auto"/>
        <w:jc w:val="center"/>
        <w:rPr>
          <w:rFonts w:ascii="Times New Roman" w:hAnsi="Times New Roman"/>
          <w:szCs w:val="24"/>
        </w:rPr>
      </w:pPr>
      <w:r w:rsidRPr="0062593F">
        <w:rPr>
          <w:rFonts w:ascii="Times New Roman" w:hAnsi="Times New Roman"/>
          <w:szCs w:val="24"/>
        </w:rPr>
        <w:t>1320 Braddock Place</w:t>
      </w:r>
    </w:p>
    <w:p w:rsidRPr="0062593F" w:rsidR="003146EB" w:rsidP="00C07EB5" w:rsidRDefault="003146EB" w14:paraId="7317869F" w14:textId="77777777">
      <w:pPr>
        <w:spacing w:line="480" w:lineRule="auto"/>
        <w:jc w:val="center"/>
        <w:rPr>
          <w:rFonts w:ascii="Times New Roman" w:hAnsi="Times New Roman"/>
          <w:szCs w:val="24"/>
        </w:rPr>
      </w:pPr>
      <w:r w:rsidRPr="0062593F">
        <w:rPr>
          <w:rFonts w:ascii="Times New Roman" w:hAnsi="Times New Roman"/>
          <w:szCs w:val="24"/>
        </w:rPr>
        <w:t>Alexandria, VA 22314</w:t>
      </w:r>
    </w:p>
    <w:p w:rsidRPr="0062593F" w:rsidR="00905A5F" w:rsidP="00C07EB5" w:rsidRDefault="00905A5F" w14:paraId="470F39F0" w14:textId="77777777">
      <w:pPr>
        <w:overflowPunct/>
        <w:autoSpaceDE/>
        <w:autoSpaceDN/>
        <w:adjustRightInd/>
        <w:textAlignment w:val="auto"/>
        <w:rPr>
          <w:rFonts w:ascii="Times New Roman" w:hAnsi="Times New Roman"/>
          <w:szCs w:val="24"/>
        </w:rPr>
      </w:pPr>
      <w:r w:rsidRPr="0062593F">
        <w:rPr>
          <w:rFonts w:ascii="Times New Roman" w:hAnsi="Times New Roman"/>
          <w:szCs w:val="24"/>
        </w:rPr>
        <w:br w:type="page"/>
      </w:r>
    </w:p>
    <w:p w:rsidRPr="0062593F" w:rsidR="00905A5F" w:rsidP="00C07EB5" w:rsidRDefault="00905A5F" w14:paraId="470F39F1" w14:textId="77777777">
      <w:pPr>
        <w:tabs>
          <w:tab w:val="center" w:pos="4680"/>
        </w:tabs>
        <w:rPr>
          <w:rFonts w:ascii="Times New Roman" w:hAnsi="Times New Roman"/>
          <w:b/>
          <w:szCs w:val="24"/>
          <w:u w:val="single"/>
        </w:rPr>
      </w:pPr>
      <w:r w:rsidRPr="0062593F">
        <w:rPr>
          <w:rFonts w:ascii="Times New Roman" w:hAnsi="Times New Roman"/>
          <w:b/>
          <w:szCs w:val="24"/>
          <w:u w:val="single"/>
        </w:rPr>
        <w:lastRenderedPageBreak/>
        <w:t>Table of Contents</w:t>
      </w:r>
    </w:p>
    <w:p w:rsidRPr="0062593F" w:rsidR="00BD1DD0" w:rsidP="00C07EB5" w:rsidRDefault="00905A5F" w14:paraId="470F39F2" w14:textId="507DBD70">
      <w:pPr>
        <w:pStyle w:val="TOC1"/>
        <w:spacing w:before="240"/>
        <w:rPr>
          <w:rFonts w:asciiTheme="minorHAnsi" w:hAnsiTheme="minorHAnsi" w:eastAsiaTheme="minorEastAsia" w:cstheme="minorBidi"/>
          <w:b w:val="0"/>
          <w:bCs w:val="0"/>
          <w:caps w:val="0"/>
          <w:sz w:val="22"/>
          <w:szCs w:val="22"/>
        </w:rPr>
      </w:pPr>
      <w:r w:rsidRPr="0062593F">
        <w:rPr>
          <w:szCs w:val="24"/>
        </w:rPr>
        <w:fldChar w:fldCharType="begin"/>
      </w:r>
      <w:r w:rsidRPr="0062593F">
        <w:rPr>
          <w:szCs w:val="24"/>
        </w:rPr>
        <w:instrText xml:space="preserve"> TOC \o "1-2" \h \z \u </w:instrText>
      </w:r>
      <w:r w:rsidRPr="0062593F">
        <w:rPr>
          <w:szCs w:val="24"/>
        </w:rPr>
        <w:fldChar w:fldCharType="separate"/>
      </w:r>
      <w:hyperlink w:history="1" w:anchor="_Toc401832401">
        <w:r w:rsidRPr="0062593F" w:rsidR="00BD1DD0">
          <w:rPr>
            <w:rStyle w:val="Hyperlink"/>
          </w:rPr>
          <w:t>A1. Circumstances that make the collection of information necessary.</w:t>
        </w:r>
        <w:r w:rsidRPr="0062593F" w:rsidR="00BD1DD0">
          <w:rPr>
            <w:webHidden/>
          </w:rPr>
          <w:tab/>
        </w:r>
        <w:r w:rsidRPr="0062593F" w:rsidR="00BD1DD0">
          <w:rPr>
            <w:webHidden/>
          </w:rPr>
          <w:fldChar w:fldCharType="begin"/>
        </w:r>
        <w:r w:rsidRPr="0062593F" w:rsidR="00BD1DD0">
          <w:rPr>
            <w:webHidden/>
          </w:rPr>
          <w:instrText xml:space="preserve"> PAGEREF _Toc401832401 \h </w:instrText>
        </w:r>
        <w:r w:rsidRPr="0062593F" w:rsidR="00BD1DD0">
          <w:rPr>
            <w:webHidden/>
          </w:rPr>
        </w:r>
        <w:r w:rsidRPr="0062593F" w:rsidR="00BD1DD0">
          <w:rPr>
            <w:webHidden/>
          </w:rPr>
          <w:fldChar w:fldCharType="separate"/>
        </w:r>
        <w:r w:rsidR="00DC7A1D">
          <w:rPr>
            <w:webHidden/>
          </w:rPr>
          <w:t>3</w:t>
        </w:r>
        <w:r w:rsidRPr="0062593F" w:rsidR="00BD1DD0">
          <w:rPr>
            <w:webHidden/>
          </w:rPr>
          <w:fldChar w:fldCharType="end"/>
        </w:r>
      </w:hyperlink>
    </w:p>
    <w:p w:rsidRPr="0062593F" w:rsidR="00BD1DD0" w:rsidP="00C07EB5" w:rsidRDefault="008E5DE8" w14:paraId="470F39F3" w14:textId="7F9B2FE4">
      <w:pPr>
        <w:pStyle w:val="TOC1"/>
        <w:spacing w:before="240"/>
        <w:rPr>
          <w:rFonts w:asciiTheme="minorHAnsi" w:hAnsiTheme="minorHAnsi" w:eastAsiaTheme="minorEastAsia" w:cstheme="minorBidi"/>
          <w:b w:val="0"/>
          <w:bCs w:val="0"/>
          <w:caps w:val="0"/>
          <w:sz w:val="22"/>
          <w:szCs w:val="22"/>
        </w:rPr>
      </w:pPr>
      <w:hyperlink w:history="1" w:anchor="_Toc401832402">
        <w:r w:rsidRPr="0062593F" w:rsidR="00BD1DD0">
          <w:rPr>
            <w:rStyle w:val="Hyperlink"/>
          </w:rPr>
          <w:t>A2. Purpose and Use of the Information.</w:t>
        </w:r>
        <w:r w:rsidRPr="0062593F" w:rsidR="00BD1DD0">
          <w:rPr>
            <w:webHidden/>
          </w:rPr>
          <w:tab/>
        </w:r>
        <w:r w:rsidRPr="0062593F" w:rsidR="00BD1DD0">
          <w:rPr>
            <w:webHidden/>
          </w:rPr>
          <w:fldChar w:fldCharType="begin"/>
        </w:r>
        <w:r w:rsidRPr="0062593F" w:rsidR="00BD1DD0">
          <w:rPr>
            <w:webHidden/>
          </w:rPr>
          <w:instrText xml:space="preserve"> PAGEREF _Toc401832402 \h </w:instrText>
        </w:r>
        <w:r w:rsidRPr="0062593F" w:rsidR="00BD1DD0">
          <w:rPr>
            <w:webHidden/>
          </w:rPr>
        </w:r>
        <w:r w:rsidRPr="0062593F" w:rsidR="00BD1DD0">
          <w:rPr>
            <w:webHidden/>
          </w:rPr>
          <w:fldChar w:fldCharType="separate"/>
        </w:r>
        <w:r w:rsidR="00DC7A1D">
          <w:rPr>
            <w:webHidden/>
          </w:rPr>
          <w:t>7</w:t>
        </w:r>
        <w:r w:rsidRPr="0062593F" w:rsidR="00BD1DD0">
          <w:rPr>
            <w:webHidden/>
          </w:rPr>
          <w:fldChar w:fldCharType="end"/>
        </w:r>
      </w:hyperlink>
    </w:p>
    <w:p w:rsidRPr="0062593F" w:rsidR="00BD1DD0" w:rsidP="00C07EB5" w:rsidRDefault="008E5DE8" w14:paraId="470F39F4" w14:textId="2DEACFAD">
      <w:pPr>
        <w:pStyle w:val="TOC1"/>
        <w:spacing w:before="240"/>
        <w:rPr>
          <w:rFonts w:asciiTheme="minorHAnsi" w:hAnsiTheme="minorHAnsi" w:eastAsiaTheme="minorEastAsia" w:cstheme="minorBidi"/>
          <w:b w:val="0"/>
          <w:bCs w:val="0"/>
          <w:caps w:val="0"/>
          <w:sz w:val="22"/>
          <w:szCs w:val="22"/>
        </w:rPr>
      </w:pPr>
      <w:hyperlink w:history="1" w:anchor="_Toc401832403">
        <w:r w:rsidRPr="0062593F" w:rsidR="00BD1DD0">
          <w:rPr>
            <w:rStyle w:val="Hyperlink"/>
          </w:rPr>
          <w:t>A3.  Use of information technology and burden reduction.</w:t>
        </w:r>
        <w:r w:rsidRPr="0062593F" w:rsidR="00BD1DD0">
          <w:rPr>
            <w:webHidden/>
          </w:rPr>
          <w:tab/>
        </w:r>
        <w:r w:rsidRPr="0062593F" w:rsidR="00BD1DD0">
          <w:rPr>
            <w:webHidden/>
          </w:rPr>
          <w:fldChar w:fldCharType="begin"/>
        </w:r>
        <w:r w:rsidRPr="0062593F" w:rsidR="00BD1DD0">
          <w:rPr>
            <w:webHidden/>
          </w:rPr>
          <w:instrText xml:space="preserve"> PAGEREF _Toc401832403 \h </w:instrText>
        </w:r>
        <w:r w:rsidRPr="0062593F" w:rsidR="00BD1DD0">
          <w:rPr>
            <w:webHidden/>
          </w:rPr>
        </w:r>
        <w:r w:rsidRPr="0062593F" w:rsidR="00BD1DD0">
          <w:rPr>
            <w:webHidden/>
          </w:rPr>
          <w:fldChar w:fldCharType="separate"/>
        </w:r>
        <w:r w:rsidR="00DC7A1D">
          <w:rPr>
            <w:webHidden/>
          </w:rPr>
          <w:t>12</w:t>
        </w:r>
        <w:r w:rsidRPr="0062593F" w:rsidR="00BD1DD0">
          <w:rPr>
            <w:webHidden/>
          </w:rPr>
          <w:fldChar w:fldCharType="end"/>
        </w:r>
      </w:hyperlink>
    </w:p>
    <w:p w:rsidRPr="0062593F" w:rsidR="00BD1DD0" w:rsidP="00C07EB5" w:rsidRDefault="008E5DE8" w14:paraId="470F39F5" w14:textId="0B01B31D">
      <w:pPr>
        <w:pStyle w:val="TOC1"/>
        <w:spacing w:before="240"/>
        <w:rPr>
          <w:rFonts w:asciiTheme="minorHAnsi" w:hAnsiTheme="minorHAnsi" w:eastAsiaTheme="minorEastAsia" w:cstheme="minorBidi"/>
          <w:b w:val="0"/>
          <w:bCs w:val="0"/>
          <w:caps w:val="0"/>
          <w:sz w:val="22"/>
          <w:szCs w:val="22"/>
        </w:rPr>
      </w:pPr>
      <w:hyperlink w:history="1" w:anchor="_Toc401832404">
        <w:r w:rsidRPr="0062593F" w:rsidR="00BD1DD0">
          <w:rPr>
            <w:rStyle w:val="Hyperlink"/>
          </w:rPr>
          <w:t>A4.  Efforts to identify duplication.</w:t>
        </w:r>
        <w:r w:rsidRPr="0062593F" w:rsidR="00BD1DD0">
          <w:rPr>
            <w:webHidden/>
          </w:rPr>
          <w:tab/>
        </w:r>
        <w:r w:rsidRPr="0062593F" w:rsidR="00BD1DD0">
          <w:rPr>
            <w:webHidden/>
          </w:rPr>
          <w:fldChar w:fldCharType="begin"/>
        </w:r>
        <w:r w:rsidRPr="0062593F" w:rsidR="00BD1DD0">
          <w:rPr>
            <w:webHidden/>
          </w:rPr>
          <w:instrText xml:space="preserve"> PAGEREF _Toc401832404 \h </w:instrText>
        </w:r>
        <w:r w:rsidRPr="0062593F" w:rsidR="00BD1DD0">
          <w:rPr>
            <w:webHidden/>
          </w:rPr>
        </w:r>
        <w:r w:rsidRPr="0062593F" w:rsidR="00BD1DD0">
          <w:rPr>
            <w:webHidden/>
          </w:rPr>
          <w:fldChar w:fldCharType="separate"/>
        </w:r>
        <w:r w:rsidR="00DC7A1D">
          <w:rPr>
            <w:webHidden/>
          </w:rPr>
          <w:t>12</w:t>
        </w:r>
        <w:r w:rsidRPr="0062593F" w:rsidR="00BD1DD0">
          <w:rPr>
            <w:webHidden/>
          </w:rPr>
          <w:fldChar w:fldCharType="end"/>
        </w:r>
      </w:hyperlink>
    </w:p>
    <w:p w:rsidRPr="0062593F" w:rsidR="00BD1DD0" w:rsidP="00C07EB5" w:rsidRDefault="008E5DE8" w14:paraId="470F39F6" w14:textId="27B26B6B">
      <w:pPr>
        <w:pStyle w:val="TOC1"/>
        <w:spacing w:before="240"/>
        <w:rPr>
          <w:rFonts w:asciiTheme="minorHAnsi" w:hAnsiTheme="minorHAnsi" w:eastAsiaTheme="minorEastAsia" w:cstheme="minorBidi"/>
          <w:b w:val="0"/>
          <w:bCs w:val="0"/>
          <w:caps w:val="0"/>
          <w:sz w:val="22"/>
          <w:szCs w:val="22"/>
        </w:rPr>
      </w:pPr>
      <w:hyperlink w:history="1" w:anchor="_Toc401832405">
        <w:r w:rsidRPr="0062593F" w:rsidR="00BD1DD0">
          <w:rPr>
            <w:rStyle w:val="Hyperlink"/>
          </w:rPr>
          <w:t>A5.  Impacts on small businesses or other small entities.</w:t>
        </w:r>
        <w:r w:rsidRPr="0062593F" w:rsidR="00BD1DD0">
          <w:rPr>
            <w:webHidden/>
          </w:rPr>
          <w:tab/>
        </w:r>
        <w:r w:rsidRPr="0062593F" w:rsidR="00BD1DD0">
          <w:rPr>
            <w:webHidden/>
          </w:rPr>
          <w:fldChar w:fldCharType="begin"/>
        </w:r>
        <w:r w:rsidRPr="0062593F" w:rsidR="00BD1DD0">
          <w:rPr>
            <w:webHidden/>
          </w:rPr>
          <w:instrText xml:space="preserve"> PAGEREF _Toc401832405 \h </w:instrText>
        </w:r>
        <w:r w:rsidRPr="0062593F" w:rsidR="00BD1DD0">
          <w:rPr>
            <w:webHidden/>
          </w:rPr>
        </w:r>
        <w:r w:rsidRPr="0062593F" w:rsidR="00BD1DD0">
          <w:rPr>
            <w:webHidden/>
          </w:rPr>
          <w:fldChar w:fldCharType="separate"/>
        </w:r>
        <w:r w:rsidR="00DC7A1D">
          <w:rPr>
            <w:webHidden/>
          </w:rPr>
          <w:t>12</w:t>
        </w:r>
        <w:r w:rsidRPr="0062593F" w:rsidR="00BD1DD0">
          <w:rPr>
            <w:webHidden/>
          </w:rPr>
          <w:fldChar w:fldCharType="end"/>
        </w:r>
      </w:hyperlink>
    </w:p>
    <w:p w:rsidRPr="0062593F" w:rsidR="00BD1DD0" w:rsidP="00C07EB5" w:rsidRDefault="008E5DE8" w14:paraId="470F39F7" w14:textId="299D88A8">
      <w:pPr>
        <w:pStyle w:val="TOC1"/>
        <w:spacing w:before="240"/>
        <w:rPr>
          <w:rFonts w:asciiTheme="minorHAnsi" w:hAnsiTheme="minorHAnsi" w:eastAsiaTheme="minorEastAsia" w:cstheme="minorBidi"/>
          <w:b w:val="0"/>
          <w:bCs w:val="0"/>
          <w:caps w:val="0"/>
          <w:sz w:val="22"/>
          <w:szCs w:val="22"/>
        </w:rPr>
      </w:pPr>
      <w:hyperlink w:history="1" w:anchor="_Toc401832406">
        <w:r w:rsidRPr="0062593F" w:rsidR="00BD1DD0">
          <w:rPr>
            <w:rStyle w:val="Hyperlink"/>
          </w:rPr>
          <w:t>A6.  Consequences of collecting the information less frequently.</w:t>
        </w:r>
        <w:r w:rsidRPr="0062593F" w:rsidR="00BD1DD0">
          <w:rPr>
            <w:webHidden/>
          </w:rPr>
          <w:tab/>
        </w:r>
        <w:r w:rsidRPr="0062593F" w:rsidR="00BD1DD0">
          <w:rPr>
            <w:webHidden/>
          </w:rPr>
          <w:fldChar w:fldCharType="begin"/>
        </w:r>
        <w:r w:rsidRPr="0062593F" w:rsidR="00BD1DD0">
          <w:rPr>
            <w:webHidden/>
          </w:rPr>
          <w:instrText xml:space="preserve"> PAGEREF _Toc401832406 \h </w:instrText>
        </w:r>
        <w:r w:rsidRPr="0062593F" w:rsidR="00BD1DD0">
          <w:rPr>
            <w:webHidden/>
          </w:rPr>
        </w:r>
        <w:r w:rsidRPr="0062593F" w:rsidR="00BD1DD0">
          <w:rPr>
            <w:webHidden/>
          </w:rPr>
          <w:fldChar w:fldCharType="separate"/>
        </w:r>
        <w:r w:rsidR="00DC7A1D">
          <w:rPr>
            <w:webHidden/>
          </w:rPr>
          <w:t>13</w:t>
        </w:r>
        <w:r w:rsidRPr="0062593F" w:rsidR="00BD1DD0">
          <w:rPr>
            <w:webHidden/>
          </w:rPr>
          <w:fldChar w:fldCharType="end"/>
        </w:r>
      </w:hyperlink>
    </w:p>
    <w:p w:rsidRPr="0062593F" w:rsidR="00BD1DD0" w:rsidP="00C07EB5" w:rsidRDefault="008E5DE8" w14:paraId="470F39F8" w14:textId="7882B3AD">
      <w:pPr>
        <w:pStyle w:val="TOC1"/>
        <w:spacing w:before="240"/>
        <w:rPr>
          <w:rFonts w:asciiTheme="minorHAnsi" w:hAnsiTheme="minorHAnsi" w:eastAsiaTheme="minorEastAsia" w:cstheme="minorBidi"/>
          <w:b w:val="0"/>
          <w:bCs w:val="0"/>
          <w:caps w:val="0"/>
          <w:sz w:val="22"/>
          <w:szCs w:val="22"/>
        </w:rPr>
      </w:pPr>
      <w:hyperlink w:history="1" w:anchor="_Toc401832407">
        <w:r w:rsidRPr="0062593F" w:rsidR="00BD1DD0">
          <w:rPr>
            <w:rStyle w:val="Hyperlink"/>
          </w:rPr>
          <w:t>A7.  Special circumstances relating to the Guidelines of 5 CFR 1320.5.</w:t>
        </w:r>
        <w:r w:rsidRPr="0062593F" w:rsidR="00BD1DD0">
          <w:rPr>
            <w:webHidden/>
          </w:rPr>
          <w:tab/>
        </w:r>
        <w:r w:rsidRPr="0062593F" w:rsidR="00BD1DD0">
          <w:rPr>
            <w:webHidden/>
          </w:rPr>
          <w:fldChar w:fldCharType="begin"/>
        </w:r>
        <w:r w:rsidRPr="0062593F" w:rsidR="00BD1DD0">
          <w:rPr>
            <w:webHidden/>
          </w:rPr>
          <w:instrText xml:space="preserve"> PAGEREF _Toc401832407 \h </w:instrText>
        </w:r>
        <w:r w:rsidRPr="0062593F" w:rsidR="00BD1DD0">
          <w:rPr>
            <w:webHidden/>
          </w:rPr>
        </w:r>
        <w:r w:rsidRPr="0062593F" w:rsidR="00BD1DD0">
          <w:rPr>
            <w:webHidden/>
          </w:rPr>
          <w:fldChar w:fldCharType="separate"/>
        </w:r>
        <w:r w:rsidR="00DC7A1D">
          <w:rPr>
            <w:webHidden/>
          </w:rPr>
          <w:t>13</w:t>
        </w:r>
        <w:r w:rsidRPr="0062593F" w:rsidR="00BD1DD0">
          <w:rPr>
            <w:webHidden/>
          </w:rPr>
          <w:fldChar w:fldCharType="end"/>
        </w:r>
      </w:hyperlink>
    </w:p>
    <w:p w:rsidRPr="0062593F" w:rsidR="00BD1DD0" w:rsidP="00C07EB5" w:rsidRDefault="008E5DE8" w14:paraId="470F39F9" w14:textId="36F0805D">
      <w:pPr>
        <w:pStyle w:val="TOC1"/>
        <w:spacing w:before="240"/>
        <w:rPr>
          <w:rFonts w:asciiTheme="minorHAnsi" w:hAnsiTheme="minorHAnsi" w:eastAsiaTheme="minorEastAsia" w:cstheme="minorBidi"/>
          <w:b w:val="0"/>
          <w:bCs w:val="0"/>
          <w:caps w:val="0"/>
          <w:sz w:val="22"/>
          <w:szCs w:val="22"/>
        </w:rPr>
      </w:pPr>
      <w:hyperlink w:history="1" w:anchor="_Toc401832408">
        <w:r w:rsidRPr="0062593F" w:rsidR="00BD1DD0">
          <w:rPr>
            <w:rStyle w:val="Hyperlink"/>
          </w:rPr>
          <w:t>A8.  Comments to the Federal Register Notice and efforts for consultation.</w:t>
        </w:r>
        <w:r w:rsidRPr="0062593F" w:rsidR="00BD1DD0">
          <w:rPr>
            <w:webHidden/>
          </w:rPr>
          <w:tab/>
        </w:r>
        <w:r w:rsidRPr="0062593F" w:rsidR="00BD1DD0">
          <w:rPr>
            <w:webHidden/>
          </w:rPr>
          <w:fldChar w:fldCharType="begin"/>
        </w:r>
        <w:r w:rsidRPr="0062593F" w:rsidR="00BD1DD0">
          <w:rPr>
            <w:webHidden/>
          </w:rPr>
          <w:instrText xml:space="preserve"> PAGEREF _Toc401832408 \h </w:instrText>
        </w:r>
        <w:r w:rsidRPr="0062593F" w:rsidR="00BD1DD0">
          <w:rPr>
            <w:webHidden/>
          </w:rPr>
        </w:r>
        <w:r w:rsidRPr="0062593F" w:rsidR="00BD1DD0">
          <w:rPr>
            <w:webHidden/>
          </w:rPr>
          <w:fldChar w:fldCharType="separate"/>
        </w:r>
        <w:r w:rsidR="00DC7A1D">
          <w:rPr>
            <w:webHidden/>
          </w:rPr>
          <w:t>14</w:t>
        </w:r>
        <w:r w:rsidRPr="0062593F" w:rsidR="00BD1DD0">
          <w:rPr>
            <w:webHidden/>
          </w:rPr>
          <w:fldChar w:fldCharType="end"/>
        </w:r>
      </w:hyperlink>
    </w:p>
    <w:p w:rsidRPr="0062593F" w:rsidR="00BD1DD0" w:rsidP="00C07EB5" w:rsidRDefault="008E5DE8" w14:paraId="470F39FA" w14:textId="67A55D38">
      <w:pPr>
        <w:pStyle w:val="TOC1"/>
        <w:spacing w:before="240"/>
        <w:rPr>
          <w:rFonts w:asciiTheme="minorHAnsi" w:hAnsiTheme="minorHAnsi" w:eastAsiaTheme="minorEastAsia" w:cstheme="minorBidi"/>
          <w:b w:val="0"/>
          <w:bCs w:val="0"/>
          <w:caps w:val="0"/>
          <w:sz w:val="22"/>
          <w:szCs w:val="22"/>
        </w:rPr>
      </w:pPr>
      <w:hyperlink w:history="1" w:anchor="_Toc401832409">
        <w:r w:rsidRPr="0062593F" w:rsidR="00BD1DD0">
          <w:rPr>
            <w:rStyle w:val="Hyperlink"/>
          </w:rPr>
          <w:t>A9.  Explain any decisions to provide any payment or gift to respondents.</w:t>
        </w:r>
        <w:r w:rsidRPr="0062593F" w:rsidR="00BD1DD0">
          <w:rPr>
            <w:webHidden/>
          </w:rPr>
          <w:tab/>
        </w:r>
        <w:r w:rsidRPr="0062593F" w:rsidR="00BD1DD0">
          <w:rPr>
            <w:webHidden/>
          </w:rPr>
          <w:fldChar w:fldCharType="begin"/>
        </w:r>
        <w:r w:rsidRPr="0062593F" w:rsidR="00BD1DD0">
          <w:rPr>
            <w:webHidden/>
          </w:rPr>
          <w:instrText xml:space="preserve"> PAGEREF _Toc401832409 \h </w:instrText>
        </w:r>
        <w:r w:rsidRPr="0062593F" w:rsidR="00BD1DD0">
          <w:rPr>
            <w:webHidden/>
          </w:rPr>
        </w:r>
        <w:r w:rsidRPr="0062593F" w:rsidR="00BD1DD0">
          <w:rPr>
            <w:webHidden/>
          </w:rPr>
          <w:fldChar w:fldCharType="separate"/>
        </w:r>
        <w:r w:rsidR="00DC7A1D">
          <w:rPr>
            <w:webHidden/>
          </w:rPr>
          <w:t>15</w:t>
        </w:r>
        <w:r w:rsidRPr="0062593F" w:rsidR="00BD1DD0">
          <w:rPr>
            <w:webHidden/>
          </w:rPr>
          <w:fldChar w:fldCharType="end"/>
        </w:r>
      </w:hyperlink>
    </w:p>
    <w:p w:rsidRPr="0062593F" w:rsidR="00BD1DD0" w:rsidP="00C07EB5" w:rsidRDefault="008E5DE8" w14:paraId="470F39FB" w14:textId="27032F56">
      <w:pPr>
        <w:pStyle w:val="TOC1"/>
        <w:spacing w:before="240"/>
        <w:rPr>
          <w:rFonts w:asciiTheme="minorHAnsi" w:hAnsiTheme="minorHAnsi" w:eastAsiaTheme="minorEastAsia" w:cstheme="minorBidi"/>
          <w:b w:val="0"/>
          <w:bCs w:val="0"/>
          <w:caps w:val="0"/>
          <w:sz w:val="22"/>
          <w:szCs w:val="22"/>
        </w:rPr>
      </w:pPr>
      <w:hyperlink w:history="1" w:anchor="_Toc401832410">
        <w:r w:rsidRPr="0062593F" w:rsidR="00BD1DD0">
          <w:rPr>
            <w:rStyle w:val="Hyperlink"/>
          </w:rPr>
          <w:t>A10.  Assurances of confidentiality provided to respondents.</w:t>
        </w:r>
        <w:r w:rsidRPr="0062593F" w:rsidR="00BD1DD0">
          <w:rPr>
            <w:webHidden/>
          </w:rPr>
          <w:tab/>
        </w:r>
        <w:r w:rsidRPr="0062593F" w:rsidR="00BD1DD0">
          <w:rPr>
            <w:webHidden/>
          </w:rPr>
          <w:fldChar w:fldCharType="begin"/>
        </w:r>
        <w:r w:rsidRPr="0062593F" w:rsidR="00BD1DD0">
          <w:rPr>
            <w:webHidden/>
          </w:rPr>
          <w:instrText xml:space="preserve"> PAGEREF _Toc401832410 \h </w:instrText>
        </w:r>
        <w:r w:rsidRPr="0062593F" w:rsidR="00BD1DD0">
          <w:rPr>
            <w:webHidden/>
          </w:rPr>
        </w:r>
        <w:r w:rsidRPr="0062593F" w:rsidR="00BD1DD0">
          <w:rPr>
            <w:webHidden/>
          </w:rPr>
          <w:fldChar w:fldCharType="separate"/>
        </w:r>
        <w:r w:rsidR="00DC7A1D">
          <w:rPr>
            <w:webHidden/>
          </w:rPr>
          <w:t>15</w:t>
        </w:r>
        <w:r w:rsidRPr="0062593F" w:rsidR="00BD1DD0">
          <w:rPr>
            <w:webHidden/>
          </w:rPr>
          <w:fldChar w:fldCharType="end"/>
        </w:r>
      </w:hyperlink>
    </w:p>
    <w:p w:rsidRPr="0062593F" w:rsidR="00BD1DD0" w:rsidP="00C07EB5" w:rsidRDefault="008E5DE8" w14:paraId="470F39FC" w14:textId="1E2D730C">
      <w:pPr>
        <w:pStyle w:val="TOC1"/>
        <w:spacing w:before="240"/>
        <w:rPr>
          <w:rFonts w:asciiTheme="minorHAnsi" w:hAnsiTheme="minorHAnsi" w:eastAsiaTheme="minorEastAsia" w:cstheme="minorBidi"/>
          <w:b w:val="0"/>
          <w:bCs w:val="0"/>
          <w:caps w:val="0"/>
          <w:sz w:val="22"/>
          <w:szCs w:val="22"/>
        </w:rPr>
      </w:pPr>
      <w:hyperlink w:history="1" w:anchor="_Toc401832411">
        <w:r w:rsidRPr="0062593F" w:rsidR="00BD1DD0">
          <w:rPr>
            <w:rStyle w:val="Hyperlink"/>
          </w:rPr>
          <w:t>A11.  Justification for any questions of a sensitive nature.</w:t>
        </w:r>
        <w:r w:rsidRPr="0062593F" w:rsidR="00BD1DD0">
          <w:rPr>
            <w:webHidden/>
          </w:rPr>
          <w:tab/>
        </w:r>
        <w:r w:rsidRPr="0062593F" w:rsidR="00BD1DD0">
          <w:rPr>
            <w:webHidden/>
          </w:rPr>
          <w:fldChar w:fldCharType="begin"/>
        </w:r>
        <w:r w:rsidRPr="0062593F" w:rsidR="00BD1DD0">
          <w:rPr>
            <w:webHidden/>
          </w:rPr>
          <w:instrText xml:space="preserve"> PAGEREF _Toc401832411 \h </w:instrText>
        </w:r>
        <w:r w:rsidRPr="0062593F" w:rsidR="00BD1DD0">
          <w:rPr>
            <w:webHidden/>
          </w:rPr>
        </w:r>
        <w:r w:rsidRPr="0062593F" w:rsidR="00BD1DD0">
          <w:rPr>
            <w:webHidden/>
          </w:rPr>
          <w:fldChar w:fldCharType="separate"/>
        </w:r>
        <w:r w:rsidR="00DC7A1D">
          <w:rPr>
            <w:webHidden/>
          </w:rPr>
          <w:t>25</w:t>
        </w:r>
        <w:r w:rsidRPr="0062593F" w:rsidR="00BD1DD0">
          <w:rPr>
            <w:webHidden/>
          </w:rPr>
          <w:fldChar w:fldCharType="end"/>
        </w:r>
      </w:hyperlink>
    </w:p>
    <w:p w:rsidRPr="0062593F" w:rsidR="00BD1DD0" w:rsidP="00C07EB5" w:rsidRDefault="008E5DE8" w14:paraId="470F39FD" w14:textId="367AB34D">
      <w:pPr>
        <w:pStyle w:val="TOC1"/>
        <w:spacing w:before="240"/>
        <w:rPr>
          <w:rFonts w:asciiTheme="minorHAnsi" w:hAnsiTheme="minorHAnsi" w:eastAsiaTheme="minorEastAsia" w:cstheme="minorBidi"/>
          <w:b w:val="0"/>
          <w:bCs w:val="0"/>
          <w:caps w:val="0"/>
          <w:sz w:val="22"/>
          <w:szCs w:val="22"/>
        </w:rPr>
      </w:pPr>
      <w:hyperlink w:history="1" w:anchor="_Toc401832412">
        <w:r w:rsidRPr="0062593F" w:rsidR="00BD1DD0">
          <w:rPr>
            <w:rStyle w:val="Hyperlink"/>
          </w:rPr>
          <w:t>A12.  Estimates of the hour burden of the collection of information.</w:t>
        </w:r>
        <w:r w:rsidRPr="0062593F" w:rsidR="00BD1DD0">
          <w:rPr>
            <w:webHidden/>
          </w:rPr>
          <w:tab/>
        </w:r>
        <w:r w:rsidRPr="0062593F" w:rsidR="00BD1DD0">
          <w:rPr>
            <w:webHidden/>
          </w:rPr>
          <w:fldChar w:fldCharType="begin"/>
        </w:r>
        <w:r w:rsidRPr="0062593F" w:rsidR="00BD1DD0">
          <w:rPr>
            <w:webHidden/>
          </w:rPr>
          <w:instrText xml:space="preserve"> PAGEREF _Toc401832412 \h </w:instrText>
        </w:r>
        <w:r w:rsidRPr="0062593F" w:rsidR="00BD1DD0">
          <w:rPr>
            <w:webHidden/>
          </w:rPr>
        </w:r>
        <w:r w:rsidRPr="0062593F" w:rsidR="00BD1DD0">
          <w:rPr>
            <w:webHidden/>
          </w:rPr>
          <w:fldChar w:fldCharType="separate"/>
        </w:r>
        <w:r w:rsidR="00DC7A1D">
          <w:rPr>
            <w:webHidden/>
          </w:rPr>
          <w:t>26</w:t>
        </w:r>
        <w:r w:rsidRPr="0062593F" w:rsidR="00BD1DD0">
          <w:rPr>
            <w:webHidden/>
          </w:rPr>
          <w:fldChar w:fldCharType="end"/>
        </w:r>
      </w:hyperlink>
    </w:p>
    <w:p w:rsidRPr="0062593F" w:rsidR="00BD1DD0" w:rsidP="00C07EB5" w:rsidRDefault="008E5DE8" w14:paraId="470F39FE" w14:textId="236F3916">
      <w:pPr>
        <w:pStyle w:val="TOC1"/>
        <w:spacing w:before="240"/>
        <w:rPr>
          <w:rFonts w:asciiTheme="minorHAnsi" w:hAnsiTheme="minorHAnsi" w:eastAsiaTheme="minorEastAsia" w:cstheme="minorBidi"/>
          <w:b w:val="0"/>
          <w:bCs w:val="0"/>
          <w:caps w:val="0"/>
          <w:sz w:val="22"/>
          <w:szCs w:val="22"/>
        </w:rPr>
      </w:pPr>
      <w:hyperlink w:history="1" w:anchor="_Toc401832413">
        <w:r w:rsidRPr="0062593F" w:rsidR="00BD1DD0">
          <w:rPr>
            <w:rStyle w:val="Hyperlink"/>
          </w:rPr>
          <w:t>A13.  Estimates of other total annual cost burden.</w:t>
        </w:r>
        <w:r w:rsidRPr="0062593F" w:rsidR="00BD1DD0">
          <w:rPr>
            <w:webHidden/>
          </w:rPr>
          <w:tab/>
        </w:r>
        <w:r w:rsidRPr="0062593F" w:rsidR="00BD1DD0">
          <w:rPr>
            <w:webHidden/>
          </w:rPr>
          <w:fldChar w:fldCharType="begin"/>
        </w:r>
        <w:r w:rsidRPr="0062593F" w:rsidR="00BD1DD0">
          <w:rPr>
            <w:webHidden/>
          </w:rPr>
          <w:instrText xml:space="preserve"> PAGEREF _Toc401832413 \h </w:instrText>
        </w:r>
        <w:r w:rsidRPr="0062593F" w:rsidR="00BD1DD0">
          <w:rPr>
            <w:webHidden/>
          </w:rPr>
        </w:r>
        <w:r w:rsidRPr="0062593F" w:rsidR="00BD1DD0">
          <w:rPr>
            <w:webHidden/>
          </w:rPr>
          <w:fldChar w:fldCharType="separate"/>
        </w:r>
        <w:r w:rsidR="00DC7A1D">
          <w:rPr>
            <w:webHidden/>
          </w:rPr>
          <w:t>28</w:t>
        </w:r>
        <w:r w:rsidRPr="0062593F" w:rsidR="00BD1DD0">
          <w:rPr>
            <w:webHidden/>
          </w:rPr>
          <w:fldChar w:fldCharType="end"/>
        </w:r>
      </w:hyperlink>
    </w:p>
    <w:p w:rsidRPr="0062593F" w:rsidR="00BD1DD0" w:rsidP="00C07EB5" w:rsidRDefault="008E5DE8" w14:paraId="470F39FF" w14:textId="620AB69F">
      <w:pPr>
        <w:pStyle w:val="TOC1"/>
        <w:spacing w:before="240"/>
        <w:rPr>
          <w:rFonts w:asciiTheme="minorHAnsi" w:hAnsiTheme="minorHAnsi" w:eastAsiaTheme="minorEastAsia" w:cstheme="minorBidi"/>
          <w:b w:val="0"/>
          <w:bCs w:val="0"/>
          <w:caps w:val="0"/>
          <w:sz w:val="22"/>
          <w:szCs w:val="22"/>
        </w:rPr>
      </w:pPr>
      <w:hyperlink w:history="1" w:anchor="_Toc401832414">
        <w:r w:rsidRPr="0062593F" w:rsidR="00BD1DD0">
          <w:rPr>
            <w:rStyle w:val="Hyperlink"/>
          </w:rPr>
          <w:t>A14.  Provide estimates of annualized cost to the Federal government.</w:t>
        </w:r>
        <w:r w:rsidRPr="0062593F" w:rsidR="00BD1DD0">
          <w:rPr>
            <w:webHidden/>
          </w:rPr>
          <w:tab/>
        </w:r>
        <w:r w:rsidRPr="0062593F" w:rsidR="00BD1DD0">
          <w:rPr>
            <w:webHidden/>
          </w:rPr>
          <w:fldChar w:fldCharType="begin"/>
        </w:r>
        <w:r w:rsidRPr="0062593F" w:rsidR="00BD1DD0">
          <w:rPr>
            <w:webHidden/>
          </w:rPr>
          <w:instrText xml:space="preserve"> PAGEREF _Toc401832414 \h </w:instrText>
        </w:r>
        <w:r w:rsidRPr="0062593F" w:rsidR="00BD1DD0">
          <w:rPr>
            <w:webHidden/>
          </w:rPr>
        </w:r>
        <w:r w:rsidRPr="0062593F" w:rsidR="00BD1DD0">
          <w:rPr>
            <w:webHidden/>
          </w:rPr>
          <w:fldChar w:fldCharType="separate"/>
        </w:r>
        <w:r w:rsidR="00DC7A1D">
          <w:rPr>
            <w:webHidden/>
          </w:rPr>
          <w:t>28</w:t>
        </w:r>
        <w:r w:rsidRPr="0062593F" w:rsidR="00BD1DD0">
          <w:rPr>
            <w:webHidden/>
          </w:rPr>
          <w:fldChar w:fldCharType="end"/>
        </w:r>
      </w:hyperlink>
    </w:p>
    <w:p w:rsidRPr="0062593F" w:rsidR="00BD1DD0" w:rsidP="00C07EB5" w:rsidRDefault="008E5DE8" w14:paraId="470F3A00" w14:textId="3AD48249">
      <w:pPr>
        <w:pStyle w:val="TOC1"/>
        <w:spacing w:before="240"/>
        <w:rPr>
          <w:rFonts w:asciiTheme="minorHAnsi" w:hAnsiTheme="minorHAnsi" w:eastAsiaTheme="minorEastAsia" w:cstheme="minorBidi"/>
          <w:b w:val="0"/>
          <w:bCs w:val="0"/>
          <w:caps w:val="0"/>
          <w:sz w:val="22"/>
          <w:szCs w:val="22"/>
        </w:rPr>
      </w:pPr>
      <w:hyperlink w:history="1" w:anchor="_Toc401832415">
        <w:r w:rsidRPr="0062593F" w:rsidR="00BD1DD0">
          <w:rPr>
            <w:rStyle w:val="Hyperlink"/>
          </w:rPr>
          <w:t>A15.  Explanation of program changes or adjustments.</w:t>
        </w:r>
        <w:r w:rsidRPr="0062593F" w:rsidR="00BD1DD0">
          <w:rPr>
            <w:webHidden/>
          </w:rPr>
          <w:tab/>
        </w:r>
        <w:r w:rsidRPr="0062593F" w:rsidR="00BD1DD0">
          <w:rPr>
            <w:webHidden/>
          </w:rPr>
          <w:fldChar w:fldCharType="begin"/>
        </w:r>
        <w:r w:rsidRPr="0062593F" w:rsidR="00BD1DD0">
          <w:rPr>
            <w:webHidden/>
          </w:rPr>
          <w:instrText xml:space="preserve"> PAGEREF _Toc401832415 \h </w:instrText>
        </w:r>
        <w:r w:rsidRPr="0062593F" w:rsidR="00BD1DD0">
          <w:rPr>
            <w:webHidden/>
          </w:rPr>
        </w:r>
        <w:r w:rsidRPr="0062593F" w:rsidR="00BD1DD0">
          <w:rPr>
            <w:webHidden/>
          </w:rPr>
          <w:fldChar w:fldCharType="separate"/>
        </w:r>
        <w:r w:rsidR="00DC7A1D">
          <w:rPr>
            <w:webHidden/>
          </w:rPr>
          <w:t>29</w:t>
        </w:r>
        <w:r w:rsidRPr="0062593F" w:rsidR="00BD1DD0">
          <w:rPr>
            <w:webHidden/>
          </w:rPr>
          <w:fldChar w:fldCharType="end"/>
        </w:r>
      </w:hyperlink>
    </w:p>
    <w:p w:rsidRPr="0062593F" w:rsidR="00BD1DD0" w:rsidP="00C07EB5" w:rsidRDefault="008E5DE8" w14:paraId="470F3A01" w14:textId="42D87579">
      <w:pPr>
        <w:pStyle w:val="TOC1"/>
        <w:spacing w:before="240"/>
        <w:rPr>
          <w:rFonts w:asciiTheme="minorHAnsi" w:hAnsiTheme="minorHAnsi" w:eastAsiaTheme="minorEastAsia" w:cstheme="minorBidi"/>
          <w:b w:val="0"/>
          <w:bCs w:val="0"/>
          <w:caps w:val="0"/>
          <w:sz w:val="22"/>
          <w:szCs w:val="22"/>
        </w:rPr>
      </w:pPr>
      <w:hyperlink w:history="1" w:anchor="_Toc401832416">
        <w:r w:rsidRPr="0062593F" w:rsidR="00BD1DD0">
          <w:rPr>
            <w:rStyle w:val="Hyperlink"/>
          </w:rPr>
          <w:t>A16.  Plans for tabulation, and publication and project time schedule.</w:t>
        </w:r>
        <w:r w:rsidRPr="0062593F" w:rsidR="00BD1DD0">
          <w:rPr>
            <w:webHidden/>
          </w:rPr>
          <w:tab/>
        </w:r>
        <w:r w:rsidRPr="0062593F" w:rsidR="00BD1DD0">
          <w:rPr>
            <w:webHidden/>
          </w:rPr>
          <w:fldChar w:fldCharType="begin"/>
        </w:r>
        <w:r w:rsidRPr="0062593F" w:rsidR="00BD1DD0">
          <w:rPr>
            <w:webHidden/>
          </w:rPr>
          <w:instrText xml:space="preserve"> PAGEREF _Toc401832416 \h </w:instrText>
        </w:r>
        <w:r w:rsidRPr="0062593F" w:rsidR="00BD1DD0">
          <w:rPr>
            <w:webHidden/>
          </w:rPr>
        </w:r>
        <w:r w:rsidRPr="0062593F" w:rsidR="00BD1DD0">
          <w:rPr>
            <w:webHidden/>
          </w:rPr>
          <w:fldChar w:fldCharType="separate"/>
        </w:r>
        <w:r w:rsidR="00DC7A1D">
          <w:rPr>
            <w:webHidden/>
          </w:rPr>
          <w:t>29</w:t>
        </w:r>
        <w:r w:rsidRPr="0062593F" w:rsidR="00BD1DD0">
          <w:rPr>
            <w:webHidden/>
          </w:rPr>
          <w:fldChar w:fldCharType="end"/>
        </w:r>
      </w:hyperlink>
    </w:p>
    <w:p w:rsidRPr="0062593F" w:rsidR="00BD1DD0" w:rsidP="00C07EB5" w:rsidRDefault="008E5DE8" w14:paraId="470F3A02" w14:textId="0DA931E0">
      <w:pPr>
        <w:pStyle w:val="TOC1"/>
        <w:spacing w:before="240"/>
        <w:rPr>
          <w:rFonts w:asciiTheme="minorHAnsi" w:hAnsiTheme="minorHAnsi" w:eastAsiaTheme="minorEastAsia" w:cstheme="minorBidi"/>
          <w:b w:val="0"/>
          <w:bCs w:val="0"/>
          <w:caps w:val="0"/>
          <w:sz w:val="22"/>
          <w:szCs w:val="22"/>
        </w:rPr>
      </w:pPr>
      <w:hyperlink w:history="1" w:anchor="_Toc401832417">
        <w:r w:rsidRPr="0062593F" w:rsidR="00BD1DD0">
          <w:rPr>
            <w:rStyle w:val="Hyperlink"/>
          </w:rPr>
          <w:t>A17.  Displaying the OMB Approval Expiration Date.</w:t>
        </w:r>
        <w:r w:rsidRPr="0062593F" w:rsidR="00BD1DD0">
          <w:rPr>
            <w:webHidden/>
          </w:rPr>
          <w:tab/>
        </w:r>
        <w:r w:rsidRPr="0062593F" w:rsidR="00BD1DD0">
          <w:rPr>
            <w:webHidden/>
          </w:rPr>
          <w:fldChar w:fldCharType="begin"/>
        </w:r>
        <w:r w:rsidRPr="0062593F" w:rsidR="00BD1DD0">
          <w:rPr>
            <w:webHidden/>
          </w:rPr>
          <w:instrText xml:space="preserve"> PAGEREF _Toc401832417 \h </w:instrText>
        </w:r>
        <w:r w:rsidRPr="0062593F" w:rsidR="00BD1DD0">
          <w:rPr>
            <w:webHidden/>
          </w:rPr>
        </w:r>
        <w:r w:rsidRPr="0062593F" w:rsidR="00BD1DD0">
          <w:rPr>
            <w:webHidden/>
          </w:rPr>
          <w:fldChar w:fldCharType="separate"/>
        </w:r>
        <w:r w:rsidR="00DC7A1D">
          <w:rPr>
            <w:webHidden/>
          </w:rPr>
          <w:t>30</w:t>
        </w:r>
        <w:r w:rsidRPr="0062593F" w:rsidR="00BD1DD0">
          <w:rPr>
            <w:webHidden/>
          </w:rPr>
          <w:fldChar w:fldCharType="end"/>
        </w:r>
      </w:hyperlink>
    </w:p>
    <w:p w:rsidRPr="0062593F" w:rsidR="00BD1DD0" w:rsidP="00C07EB5" w:rsidRDefault="008E5DE8" w14:paraId="470F3A03" w14:textId="5A446E20">
      <w:pPr>
        <w:pStyle w:val="TOC1"/>
        <w:spacing w:before="240"/>
        <w:rPr>
          <w:rFonts w:asciiTheme="minorHAnsi" w:hAnsiTheme="minorHAnsi" w:eastAsiaTheme="minorEastAsia" w:cstheme="minorBidi"/>
          <w:b w:val="0"/>
          <w:bCs w:val="0"/>
          <w:caps w:val="0"/>
          <w:sz w:val="22"/>
          <w:szCs w:val="22"/>
        </w:rPr>
      </w:pPr>
      <w:hyperlink w:history="1" w:anchor="_Toc401832418">
        <w:r w:rsidRPr="0062593F" w:rsidR="00BD1DD0">
          <w:rPr>
            <w:rStyle w:val="Hyperlink"/>
          </w:rPr>
          <w:t>A18.  Exceptions to the certification statement identified in Item 19.</w:t>
        </w:r>
        <w:r w:rsidRPr="0062593F" w:rsidR="00BD1DD0">
          <w:rPr>
            <w:webHidden/>
          </w:rPr>
          <w:tab/>
        </w:r>
        <w:r w:rsidRPr="0062593F" w:rsidR="00BD1DD0">
          <w:rPr>
            <w:webHidden/>
          </w:rPr>
          <w:fldChar w:fldCharType="begin"/>
        </w:r>
        <w:r w:rsidRPr="0062593F" w:rsidR="00BD1DD0">
          <w:rPr>
            <w:webHidden/>
          </w:rPr>
          <w:instrText xml:space="preserve"> PAGEREF _Toc401832418 \h </w:instrText>
        </w:r>
        <w:r w:rsidRPr="0062593F" w:rsidR="00BD1DD0">
          <w:rPr>
            <w:webHidden/>
          </w:rPr>
        </w:r>
        <w:r w:rsidRPr="0062593F" w:rsidR="00BD1DD0">
          <w:rPr>
            <w:webHidden/>
          </w:rPr>
          <w:fldChar w:fldCharType="separate"/>
        </w:r>
        <w:r w:rsidR="00DC7A1D">
          <w:rPr>
            <w:webHidden/>
          </w:rPr>
          <w:t>30</w:t>
        </w:r>
        <w:r w:rsidRPr="0062593F" w:rsidR="00BD1DD0">
          <w:rPr>
            <w:webHidden/>
          </w:rPr>
          <w:fldChar w:fldCharType="end"/>
        </w:r>
      </w:hyperlink>
    </w:p>
    <w:p w:rsidRPr="0076151E" w:rsidR="0076151E" w:rsidP="0076151E" w:rsidRDefault="00905A5F" w14:paraId="1A8EFA4B" w14:textId="7A24DD2B">
      <w:pPr>
        <w:tabs>
          <w:tab w:val="center" w:pos="4680"/>
        </w:tabs>
        <w:spacing w:before="240"/>
        <w:rPr>
          <w:rFonts w:ascii="Times New Roman" w:hAnsi="Times New Roman"/>
          <w:bCs/>
          <w:szCs w:val="24"/>
        </w:rPr>
      </w:pPr>
      <w:r w:rsidRPr="0062593F">
        <w:rPr>
          <w:rFonts w:ascii="Times New Roman" w:hAnsi="Times New Roman"/>
          <w:b/>
          <w:szCs w:val="24"/>
          <w:u w:val="single"/>
        </w:rPr>
        <w:fldChar w:fldCharType="end"/>
      </w:r>
      <w:r w:rsidRPr="0076151E" w:rsidR="0076151E">
        <w:rPr>
          <w:rFonts w:ascii="Times New Roman" w:hAnsi="Times New Roman"/>
          <w:bCs/>
          <w:szCs w:val="24"/>
        </w:rPr>
        <w:br w:type="page"/>
      </w:r>
    </w:p>
    <w:p w:rsidRPr="0062593F" w:rsidR="006F43EB" w:rsidP="006F43EB" w:rsidRDefault="006F43EB" w14:paraId="7D883BB2" w14:textId="77777777">
      <w:pPr>
        <w:tabs>
          <w:tab w:val="center" w:pos="4680"/>
        </w:tabs>
        <w:spacing w:before="240"/>
        <w:rPr>
          <w:rFonts w:ascii="Times New Roman" w:hAnsi="Times New Roman"/>
          <w:b/>
          <w:szCs w:val="24"/>
          <w:u w:val="single"/>
        </w:rPr>
      </w:pPr>
      <w:bookmarkStart w:name="_Hlk63675671" w:id="2"/>
      <w:bookmarkStart w:name="_Hlk63158895" w:id="3"/>
      <w:bookmarkStart w:name="_Toc401831357" w:id="4"/>
      <w:bookmarkStart w:name="_Toc401832401" w:id="5"/>
      <w:r w:rsidRPr="0062593F">
        <w:rPr>
          <w:rFonts w:ascii="Times New Roman" w:hAnsi="Times New Roman"/>
          <w:b/>
          <w:szCs w:val="24"/>
          <w:u w:val="single"/>
        </w:rPr>
        <w:lastRenderedPageBreak/>
        <w:t>Appendices</w:t>
      </w:r>
    </w:p>
    <w:p w:rsidRPr="00C61492" w:rsidR="006B089E" w:rsidP="006B089E" w:rsidRDefault="006B089E" w14:paraId="77C2AD11" w14:textId="77777777">
      <w:pPr>
        <w:tabs>
          <w:tab w:val="left" w:pos="1440"/>
          <w:tab w:val="center" w:pos="4680"/>
        </w:tabs>
        <w:rPr>
          <w:rFonts w:ascii="Times New Roman" w:hAnsi="Times New Roman"/>
          <w:szCs w:val="24"/>
        </w:rPr>
      </w:pPr>
      <w:bookmarkStart w:name="_Hlk58936718" w:id="6"/>
      <w:r>
        <w:rPr>
          <w:rFonts w:ascii="Times New Roman" w:hAnsi="Times New Roman"/>
          <w:szCs w:val="24"/>
        </w:rPr>
        <w:t xml:space="preserve">Appendix </w:t>
      </w:r>
      <w:r w:rsidRPr="00C61492">
        <w:rPr>
          <w:rFonts w:ascii="Times New Roman" w:hAnsi="Times New Roman"/>
          <w:szCs w:val="24"/>
        </w:rPr>
        <w:t>A</w:t>
      </w:r>
      <w:r>
        <w:rPr>
          <w:rFonts w:ascii="Times New Roman" w:hAnsi="Times New Roman"/>
          <w:szCs w:val="24"/>
        </w:rPr>
        <w:t xml:space="preserve"> </w:t>
      </w:r>
      <w:r>
        <w:rPr>
          <w:rFonts w:ascii="Times New Roman" w:hAnsi="Times New Roman"/>
          <w:szCs w:val="24"/>
        </w:rPr>
        <w:tab/>
      </w:r>
      <w:bookmarkStart w:name="_Hlk58937329" w:id="7"/>
      <w:r w:rsidRPr="00C61492">
        <w:rPr>
          <w:rFonts w:ascii="Times New Roman" w:hAnsi="Times New Roman"/>
          <w:szCs w:val="24"/>
        </w:rPr>
        <w:t>Richard B Russell National School Lunch Act, Section 28</w:t>
      </w:r>
    </w:p>
    <w:bookmarkEnd w:id="7"/>
    <w:p w:rsidR="006B089E" w:rsidP="006B089E" w:rsidRDefault="006B089E" w14:paraId="02766981"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B</w:t>
      </w:r>
      <w:r>
        <w:rPr>
          <w:rFonts w:ascii="Times New Roman" w:hAnsi="Times New Roman"/>
          <w:szCs w:val="24"/>
        </w:rPr>
        <w:tab/>
      </w:r>
      <w:r w:rsidRPr="00C61492">
        <w:rPr>
          <w:rFonts w:ascii="Times New Roman" w:hAnsi="Times New Roman"/>
          <w:szCs w:val="24"/>
        </w:rPr>
        <w:t>Summary of SNACS-II Data Collection Plan</w:t>
      </w:r>
    </w:p>
    <w:p w:rsidRPr="005E3507" w:rsidR="006B089E" w:rsidP="006B089E" w:rsidRDefault="006B089E" w14:paraId="13BA3296" w14:textId="1E4B9EA3">
      <w:pPr>
        <w:tabs>
          <w:tab w:val="left" w:pos="1440"/>
          <w:tab w:val="center" w:pos="4680"/>
        </w:tabs>
        <w:rPr>
          <w:rFonts w:ascii="Times New Roman" w:hAnsi="Times New Roman"/>
          <w:szCs w:val="24"/>
        </w:rPr>
      </w:pPr>
      <w:r>
        <w:rPr>
          <w:rFonts w:ascii="Times New Roman" w:hAnsi="Times New Roman"/>
          <w:szCs w:val="24"/>
        </w:rPr>
        <w:t>Appendix C</w:t>
      </w:r>
      <w:r>
        <w:rPr>
          <w:rFonts w:ascii="Times New Roman" w:hAnsi="Times New Roman"/>
          <w:szCs w:val="24"/>
        </w:rPr>
        <w:tab/>
      </w:r>
      <w:r w:rsidR="00B22CE5">
        <w:rPr>
          <w:rFonts w:ascii="Times New Roman" w:hAnsi="Times New Roman"/>
          <w:szCs w:val="24"/>
        </w:rPr>
        <w:t xml:space="preserve">Regional Office, </w:t>
      </w:r>
      <w:r w:rsidRPr="005E3507">
        <w:rPr>
          <w:rFonts w:ascii="Times New Roman" w:hAnsi="Times New Roman"/>
          <w:szCs w:val="24"/>
        </w:rPr>
        <w:t xml:space="preserve">State, </w:t>
      </w:r>
      <w:r w:rsidR="005C6D41">
        <w:rPr>
          <w:rFonts w:ascii="Times New Roman" w:hAnsi="Times New Roman"/>
          <w:szCs w:val="24"/>
        </w:rPr>
        <w:t>S</w:t>
      </w:r>
      <w:r w:rsidRPr="005E3507">
        <w:rPr>
          <w:rFonts w:ascii="Times New Roman" w:hAnsi="Times New Roman"/>
          <w:szCs w:val="24"/>
        </w:rPr>
        <w:t xml:space="preserve">ponsor, and </w:t>
      </w:r>
      <w:r w:rsidR="005C6D41">
        <w:rPr>
          <w:rFonts w:ascii="Times New Roman" w:hAnsi="Times New Roman"/>
          <w:szCs w:val="24"/>
        </w:rPr>
        <w:t>P</w:t>
      </w:r>
      <w:r w:rsidRPr="005E3507">
        <w:rPr>
          <w:rFonts w:ascii="Times New Roman" w:hAnsi="Times New Roman"/>
          <w:szCs w:val="24"/>
        </w:rPr>
        <w:t xml:space="preserve">rovider </w:t>
      </w:r>
      <w:r w:rsidR="005C6D41">
        <w:rPr>
          <w:rFonts w:ascii="Times New Roman" w:hAnsi="Times New Roman"/>
          <w:szCs w:val="24"/>
        </w:rPr>
        <w:t>R</w:t>
      </w:r>
      <w:r w:rsidRPr="005E3507">
        <w:rPr>
          <w:rFonts w:ascii="Times New Roman" w:hAnsi="Times New Roman"/>
          <w:szCs w:val="24"/>
        </w:rPr>
        <w:t xml:space="preserve">ecruiting </w:t>
      </w:r>
      <w:r w:rsidR="005C6D41">
        <w:rPr>
          <w:rFonts w:ascii="Times New Roman" w:hAnsi="Times New Roman"/>
          <w:szCs w:val="24"/>
        </w:rPr>
        <w:t>M</w:t>
      </w:r>
      <w:r w:rsidRPr="005E3507">
        <w:rPr>
          <w:rFonts w:ascii="Times New Roman" w:hAnsi="Times New Roman"/>
          <w:szCs w:val="24"/>
        </w:rPr>
        <w:t>aterial</w:t>
      </w:r>
      <w:r w:rsidR="00B22CE5">
        <w:rPr>
          <w:rFonts w:ascii="Times New Roman" w:hAnsi="Times New Roman"/>
          <w:szCs w:val="24"/>
        </w:rPr>
        <w:t>s</w:t>
      </w:r>
    </w:p>
    <w:p w:rsidRPr="005E3507" w:rsidR="006B089E" w:rsidP="006B089E" w:rsidRDefault="006B089E" w14:paraId="69336B3A" w14:textId="77777777">
      <w:pPr>
        <w:tabs>
          <w:tab w:val="left" w:pos="1440"/>
          <w:tab w:val="center" w:pos="4680"/>
        </w:tabs>
        <w:rPr>
          <w:rFonts w:ascii="Times New Roman" w:hAnsi="Times New Roman"/>
          <w:szCs w:val="24"/>
        </w:rPr>
      </w:pPr>
      <w:r>
        <w:rPr>
          <w:rFonts w:ascii="Times New Roman" w:hAnsi="Times New Roman"/>
          <w:szCs w:val="24"/>
        </w:rPr>
        <w:tab/>
      </w:r>
      <w:bookmarkStart w:name="_Hlk66196977" w:id="8"/>
      <w:r w:rsidRPr="005E3507">
        <w:rPr>
          <w:rFonts w:ascii="Times New Roman" w:hAnsi="Times New Roman"/>
          <w:szCs w:val="24"/>
        </w:rPr>
        <w:t>C1</w:t>
      </w:r>
      <w:r>
        <w:rPr>
          <w:rFonts w:ascii="Times New Roman" w:hAnsi="Times New Roman"/>
          <w:szCs w:val="24"/>
        </w:rPr>
        <w:t xml:space="preserve"> </w:t>
      </w:r>
      <w:r w:rsidRPr="005E3507">
        <w:rPr>
          <w:rFonts w:ascii="Times New Roman" w:hAnsi="Times New Roman"/>
          <w:szCs w:val="24"/>
        </w:rPr>
        <w:t>FNS Email Notification to Regional Offices</w:t>
      </w:r>
    </w:p>
    <w:p w:rsidRPr="005E3507" w:rsidR="006B089E" w:rsidP="006B089E" w:rsidRDefault="006B089E" w14:paraId="74A56C87" w14:textId="16634591">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w:t>
      </w:r>
      <w:r>
        <w:rPr>
          <w:rFonts w:ascii="Times New Roman" w:hAnsi="Times New Roman"/>
          <w:szCs w:val="24"/>
        </w:rPr>
        <w:t xml:space="preserve"> </w:t>
      </w:r>
      <w:r w:rsidR="002818C0">
        <w:rPr>
          <w:rFonts w:ascii="Times New Roman" w:hAnsi="Times New Roman"/>
          <w:szCs w:val="24"/>
        </w:rPr>
        <w:t>Regional Office</w:t>
      </w:r>
      <w:r w:rsidRPr="005E3507">
        <w:rPr>
          <w:rFonts w:ascii="Times New Roman" w:hAnsi="Times New Roman"/>
          <w:szCs w:val="24"/>
        </w:rPr>
        <w:t xml:space="preserve"> Email Notification to States</w:t>
      </w:r>
    </w:p>
    <w:p w:rsidRPr="005E3507" w:rsidR="006B089E" w:rsidP="006B089E" w:rsidRDefault="006B089E" w14:paraId="09417CC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C3</w:t>
      </w:r>
      <w:r>
        <w:rPr>
          <w:rFonts w:ascii="Times New Roman" w:hAnsi="Times New Roman"/>
          <w:szCs w:val="24"/>
        </w:rPr>
        <w:t xml:space="preserve"> </w:t>
      </w:r>
      <w:r w:rsidRPr="005E3507">
        <w:rPr>
          <w:rFonts w:ascii="Times New Roman" w:hAnsi="Times New Roman"/>
          <w:szCs w:val="24"/>
        </w:rPr>
        <w:t xml:space="preserve">State Agency Recruitment </w:t>
      </w:r>
      <w:r>
        <w:rPr>
          <w:rFonts w:ascii="Times New Roman" w:hAnsi="Times New Roman"/>
          <w:szCs w:val="24"/>
        </w:rPr>
        <w:t>Email</w:t>
      </w:r>
    </w:p>
    <w:p w:rsidRPr="005E3507" w:rsidR="006B089E" w:rsidP="006B089E" w:rsidRDefault="006B089E" w14:paraId="305D3411"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C4</w:t>
      </w:r>
      <w:r>
        <w:rPr>
          <w:rFonts w:ascii="Times New Roman" w:hAnsi="Times New Roman"/>
          <w:szCs w:val="24"/>
        </w:rPr>
        <w:t xml:space="preserve"> </w:t>
      </w:r>
      <w:r w:rsidRPr="005E3507">
        <w:rPr>
          <w:rFonts w:ascii="Times New Roman" w:hAnsi="Times New Roman"/>
          <w:szCs w:val="24"/>
        </w:rPr>
        <w:t>State Agency Recruitment Call Script</w:t>
      </w:r>
    </w:p>
    <w:p w:rsidRPr="005E3507" w:rsidR="006B089E" w:rsidP="006B089E" w:rsidRDefault="006B089E" w14:paraId="02A32C1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C5</w:t>
      </w:r>
      <w:r>
        <w:rPr>
          <w:rFonts w:ascii="Times New Roman" w:hAnsi="Times New Roman"/>
          <w:szCs w:val="24"/>
        </w:rPr>
        <w:t xml:space="preserve"> </w:t>
      </w:r>
      <w:r w:rsidRPr="005E3507">
        <w:rPr>
          <w:rFonts w:ascii="Times New Roman" w:hAnsi="Times New Roman"/>
          <w:szCs w:val="24"/>
        </w:rPr>
        <w:t>Study FAQs</w:t>
      </w:r>
    </w:p>
    <w:p w:rsidRPr="005E3507" w:rsidR="006B089E" w:rsidP="006B089E" w:rsidRDefault="006B089E" w14:paraId="48E060B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C6</w:t>
      </w:r>
      <w:r>
        <w:rPr>
          <w:rFonts w:ascii="Times New Roman" w:hAnsi="Times New Roman"/>
          <w:szCs w:val="24"/>
        </w:rPr>
        <w:t xml:space="preserve"> </w:t>
      </w:r>
      <w:r w:rsidRPr="005E3507">
        <w:rPr>
          <w:rFonts w:ascii="Times New Roman" w:hAnsi="Times New Roman"/>
          <w:szCs w:val="24"/>
        </w:rPr>
        <w:t>Study FAQs - Spanish</w:t>
      </w:r>
    </w:p>
    <w:p w:rsidRPr="005E3507" w:rsidR="006B089E" w:rsidP="006B089E" w:rsidRDefault="006B089E" w14:paraId="62EB93A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C7</w:t>
      </w:r>
      <w:r>
        <w:rPr>
          <w:rFonts w:ascii="Times New Roman" w:hAnsi="Times New Roman"/>
          <w:szCs w:val="24"/>
        </w:rPr>
        <w:t xml:space="preserve"> </w:t>
      </w:r>
      <w:r w:rsidRPr="005E3507">
        <w:rPr>
          <w:rFonts w:ascii="Times New Roman" w:hAnsi="Times New Roman"/>
          <w:szCs w:val="24"/>
        </w:rPr>
        <w:t>USDA Endorsement Letter</w:t>
      </w:r>
    </w:p>
    <w:p w:rsidRPr="005E3507" w:rsidR="006B089E" w:rsidP="006B089E" w:rsidRDefault="006B089E" w14:paraId="028BE3C8" w14:textId="703B0BD9">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C8</w:t>
      </w:r>
      <w:r>
        <w:rPr>
          <w:rFonts w:ascii="Times New Roman" w:hAnsi="Times New Roman"/>
          <w:szCs w:val="24"/>
        </w:rPr>
        <w:t xml:space="preserve"> </w:t>
      </w:r>
      <w:r w:rsidRPr="005E3507">
        <w:rPr>
          <w:rFonts w:ascii="Times New Roman" w:hAnsi="Times New Roman"/>
          <w:szCs w:val="24"/>
        </w:rPr>
        <w:t xml:space="preserve">USDA Endorsement 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4BAE2408"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C9</w:t>
      </w:r>
      <w:r>
        <w:rPr>
          <w:rFonts w:ascii="Times New Roman" w:hAnsi="Times New Roman"/>
          <w:szCs w:val="24"/>
        </w:rPr>
        <w:t xml:space="preserve"> </w:t>
      </w:r>
      <w:r w:rsidRPr="005E3507">
        <w:rPr>
          <w:rFonts w:ascii="Times New Roman" w:hAnsi="Times New Roman"/>
          <w:szCs w:val="24"/>
        </w:rPr>
        <w:t>Generic Endorsement Letter</w:t>
      </w:r>
    </w:p>
    <w:p w:rsidRPr="005E3507" w:rsidR="006B089E" w:rsidP="006B089E" w:rsidRDefault="006B089E" w14:paraId="72A91F79" w14:textId="2EAAE52A">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C10</w:t>
      </w:r>
      <w:r>
        <w:rPr>
          <w:rFonts w:ascii="Times New Roman" w:hAnsi="Times New Roman"/>
          <w:szCs w:val="24"/>
        </w:rPr>
        <w:t xml:space="preserve"> </w:t>
      </w:r>
      <w:r w:rsidRPr="005E3507">
        <w:rPr>
          <w:rFonts w:ascii="Times New Roman" w:hAnsi="Times New Roman"/>
          <w:szCs w:val="24"/>
        </w:rPr>
        <w:t xml:space="preserve">Generic Endorsement 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5D294A42"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C11</w:t>
      </w:r>
      <w:r>
        <w:rPr>
          <w:rFonts w:ascii="Times New Roman" w:hAnsi="Times New Roman"/>
          <w:szCs w:val="24"/>
        </w:rPr>
        <w:t xml:space="preserve"> </w:t>
      </w:r>
      <w:r w:rsidRPr="005E3507">
        <w:rPr>
          <w:rFonts w:ascii="Times New Roman" w:hAnsi="Times New Roman"/>
          <w:szCs w:val="24"/>
        </w:rPr>
        <w:t>Sponsor Recruitment Letter</w:t>
      </w:r>
    </w:p>
    <w:p w:rsidRPr="005E3507" w:rsidR="006B089E" w:rsidP="006B089E" w:rsidRDefault="006B089E" w14:paraId="1412B5F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C12</w:t>
      </w:r>
      <w:r>
        <w:rPr>
          <w:rFonts w:ascii="Times New Roman" w:hAnsi="Times New Roman"/>
          <w:szCs w:val="24"/>
        </w:rPr>
        <w:t xml:space="preserve"> </w:t>
      </w:r>
      <w:r w:rsidRPr="005E3507">
        <w:rPr>
          <w:rFonts w:ascii="Times New Roman" w:hAnsi="Times New Roman"/>
          <w:szCs w:val="24"/>
        </w:rPr>
        <w:t>Sponsor Recruitment Follow-</w:t>
      </w:r>
      <w:r>
        <w:rPr>
          <w:rFonts w:ascii="Times New Roman" w:hAnsi="Times New Roman"/>
          <w:szCs w:val="24"/>
        </w:rPr>
        <w:t>U</w:t>
      </w:r>
      <w:r w:rsidRPr="005E3507">
        <w:rPr>
          <w:rFonts w:ascii="Times New Roman" w:hAnsi="Times New Roman"/>
          <w:szCs w:val="24"/>
        </w:rPr>
        <w:t xml:space="preserve">p Email </w:t>
      </w:r>
    </w:p>
    <w:p w:rsidRPr="005E3507" w:rsidR="006B089E" w:rsidP="006B089E" w:rsidRDefault="006B089E" w14:paraId="2CDCC052"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C13</w:t>
      </w:r>
      <w:r>
        <w:rPr>
          <w:rFonts w:ascii="Times New Roman" w:hAnsi="Times New Roman"/>
          <w:szCs w:val="24"/>
        </w:rPr>
        <w:t xml:space="preserve"> </w:t>
      </w:r>
      <w:r w:rsidRPr="005E3507">
        <w:rPr>
          <w:rFonts w:ascii="Times New Roman" w:hAnsi="Times New Roman"/>
          <w:szCs w:val="24"/>
        </w:rPr>
        <w:t xml:space="preserve">Sponsor Recruitment </w:t>
      </w:r>
      <w:r>
        <w:rPr>
          <w:rFonts w:ascii="Times New Roman" w:hAnsi="Times New Roman"/>
          <w:szCs w:val="24"/>
        </w:rPr>
        <w:t xml:space="preserve">Call </w:t>
      </w:r>
      <w:r w:rsidRPr="005E3507">
        <w:rPr>
          <w:rFonts w:ascii="Times New Roman" w:hAnsi="Times New Roman"/>
          <w:szCs w:val="24"/>
        </w:rPr>
        <w:t>Script</w:t>
      </w:r>
    </w:p>
    <w:p w:rsidRPr="005E3507" w:rsidR="006B089E" w:rsidP="006B089E" w:rsidRDefault="006B089E" w14:paraId="2BCAC49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C14</w:t>
      </w:r>
      <w:r>
        <w:rPr>
          <w:rFonts w:ascii="Times New Roman" w:hAnsi="Times New Roman"/>
          <w:szCs w:val="24"/>
        </w:rPr>
        <w:t xml:space="preserve"> </w:t>
      </w:r>
      <w:r w:rsidRPr="005E3507">
        <w:rPr>
          <w:rFonts w:ascii="Times New Roman" w:hAnsi="Times New Roman"/>
          <w:szCs w:val="24"/>
        </w:rPr>
        <w:t>Sponsor Enrollment Confirmation Email</w:t>
      </w:r>
    </w:p>
    <w:p w:rsidRPr="005E3507" w:rsidR="006B089E" w:rsidP="006B089E" w:rsidRDefault="006B089E" w14:paraId="1CE55EB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C15</w:t>
      </w:r>
      <w:r>
        <w:rPr>
          <w:rFonts w:ascii="Times New Roman" w:hAnsi="Times New Roman"/>
          <w:szCs w:val="24"/>
        </w:rPr>
        <w:t xml:space="preserve"> Endorsement </w:t>
      </w:r>
      <w:r w:rsidRPr="005E3507">
        <w:rPr>
          <w:rFonts w:ascii="Times New Roman" w:hAnsi="Times New Roman"/>
          <w:szCs w:val="24"/>
        </w:rPr>
        <w:t>Email to Encourage Provider Participation</w:t>
      </w:r>
    </w:p>
    <w:p w:rsidRPr="005E3507" w:rsidR="006B089E" w:rsidP="006B089E" w:rsidRDefault="006B089E" w14:paraId="266EE48D" w14:textId="35310B61">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C16</w:t>
      </w:r>
      <w:r>
        <w:rPr>
          <w:rFonts w:ascii="Times New Roman" w:hAnsi="Times New Roman"/>
          <w:szCs w:val="24"/>
        </w:rPr>
        <w:t xml:space="preserve"> Endorsement </w:t>
      </w:r>
      <w:r w:rsidRPr="005E3507">
        <w:rPr>
          <w:rFonts w:ascii="Times New Roman" w:hAnsi="Times New Roman"/>
          <w:szCs w:val="24"/>
        </w:rPr>
        <w:t xml:space="preserve">Email to Encourage Provider Participation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0742C1CE"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C17</w:t>
      </w:r>
      <w:r>
        <w:rPr>
          <w:rFonts w:ascii="Times New Roman" w:hAnsi="Times New Roman"/>
          <w:szCs w:val="24"/>
        </w:rPr>
        <w:t xml:space="preserve"> </w:t>
      </w:r>
      <w:r w:rsidRPr="005E3507">
        <w:rPr>
          <w:rFonts w:ascii="Times New Roman" w:hAnsi="Times New Roman"/>
          <w:szCs w:val="24"/>
        </w:rPr>
        <w:t xml:space="preserve">Study Brochure </w:t>
      </w:r>
    </w:p>
    <w:p w:rsidRPr="005E3507" w:rsidR="006B089E" w:rsidP="006B089E" w:rsidRDefault="006B089E" w14:paraId="2711A160" w14:textId="765A43A0">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C18</w:t>
      </w:r>
      <w:r>
        <w:rPr>
          <w:rFonts w:ascii="Times New Roman" w:hAnsi="Times New Roman"/>
          <w:szCs w:val="24"/>
        </w:rPr>
        <w:t xml:space="preserve"> </w:t>
      </w:r>
      <w:r w:rsidRPr="005E3507">
        <w:rPr>
          <w:rFonts w:ascii="Times New Roman" w:hAnsi="Times New Roman"/>
          <w:szCs w:val="24"/>
        </w:rPr>
        <w:t xml:space="preserve">Study Brochure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6A68B9C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C19</w:t>
      </w:r>
      <w:r>
        <w:rPr>
          <w:rFonts w:ascii="Times New Roman" w:hAnsi="Times New Roman"/>
          <w:szCs w:val="24"/>
        </w:rPr>
        <w:t xml:space="preserve"> </w:t>
      </w:r>
      <w:r w:rsidRPr="005E3507">
        <w:rPr>
          <w:rFonts w:ascii="Times New Roman" w:hAnsi="Times New Roman"/>
          <w:szCs w:val="24"/>
        </w:rPr>
        <w:t>Provider Recruitment Letter</w:t>
      </w:r>
    </w:p>
    <w:p w:rsidRPr="005E3507" w:rsidR="006B089E" w:rsidP="006B089E" w:rsidRDefault="006B089E" w14:paraId="4EAC5306" w14:textId="010E1FDF">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C20</w:t>
      </w:r>
      <w:r>
        <w:rPr>
          <w:rFonts w:ascii="Times New Roman" w:hAnsi="Times New Roman"/>
          <w:szCs w:val="24"/>
        </w:rPr>
        <w:t xml:space="preserve"> </w:t>
      </w:r>
      <w:r w:rsidRPr="005E3507">
        <w:rPr>
          <w:rFonts w:ascii="Times New Roman" w:hAnsi="Times New Roman"/>
          <w:szCs w:val="24"/>
        </w:rPr>
        <w:t xml:space="preserve">Provider Recruitment 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43F9E27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C21</w:t>
      </w:r>
      <w:r>
        <w:rPr>
          <w:rFonts w:ascii="Times New Roman" w:hAnsi="Times New Roman"/>
          <w:szCs w:val="24"/>
        </w:rPr>
        <w:t xml:space="preserve"> </w:t>
      </w:r>
      <w:r w:rsidRPr="005E3507">
        <w:rPr>
          <w:rFonts w:ascii="Times New Roman" w:hAnsi="Times New Roman"/>
          <w:szCs w:val="24"/>
        </w:rPr>
        <w:t>Provider Recruitment Follow-Up Email</w:t>
      </w:r>
    </w:p>
    <w:p w:rsidRPr="005E3507" w:rsidR="006B089E" w:rsidP="006B089E" w:rsidRDefault="006B089E" w14:paraId="64712460" w14:textId="2EAAA3F0">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C22</w:t>
      </w:r>
      <w:r>
        <w:rPr>
          <w:rFonts w:ascii="Times New Roman" w:hAnsi="Times New Roman"/>
          <w:szCs w:val="24"/>
        </w:rPr>
        <w:t xml:space="preserve"> </w:t>
      </w:r>
      <w:r w:rsidRPr="005E3507">
        <w:rPr>
          <w:rFonts w:ascii="Times New Roman" w:hAnsi="Times New Roman"/>
          <w:szCs w:val="24"/>
        </w:rPr>
        <w:t>P</w:t>
      </w:r>
      <w:r>
        <w:rPr>
          <w:rFonts w:ascii="Times New Roman" w:hAnsi="Times New Roman"/>
          <w:szCs w:val="24"/>
        </w:rPr>
        <w:t>r</w:t>
      </w:r>
      <w:r w:rsidRPr="005E3507">
        <w:rPr>
          <w:rFonts w:ascii="Times New Roman" w:hAnsi="Times New Roman"/>
          <w:szCs w:val="24"/>
        </w:rPr>
        <w:t xml:space="preserve">ovider Recruitment Follow-Up Email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638D6578"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C23</w:t>
      </w:r>
      <w:r>
        <w:rPr>
          <w:rFonts w:ascii="Times New Roman" w:hAnsi="Times New Roman"/>
          <w:szCs w:val="24"/>
        </w:rPr>
        <w:t xml:space="preserve"> </w:t>
      </w:r>
      <w:r w:rsidRPr="005E3507">
        <w:rPr>
          <w:rFonts w:ascii="Times New Roman" w:hAnsi="Times New Roman"/>
          <w:szCs w:val="24"/>
        </w:rPr>
        <w:t>Provider Recruitment Call Script</w:t>
      </w:r>
    </w:p>
    <w:p w:rsidR="006B089E" w:rsidP="006B089E" w:rsidRDefault="006B089E" w14:paraId="427A8A5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C24</w:t>
      </w:r>
      <w:r>
        <w:rPr>
          <w:rFonts w:ascii="Times New Roman" w:hAnsi="Times New Roman"/>
          <w:szCs w:val="24"/>
        </w:rPr>
        <w:t xml:space="preserve"> </w:t>
      </w:r>
      <w:r w:rsidRPr="005E3507">
        <w:rPr>
          <w:rFonts w:ascii="Times New Roman" w:hAnsi="Times New Roman"/>
          <w:szCs w:val="24"/>
        </w:rPr>
        <w:t xml:space="preserve">Provider Recruitment Call Script </w:t>
      </w:r>
      <w:r>
        <w:rPr>
          <w:rFonts w:ascii="Times New Roman" w:hAnsi="Times New Roman"/>
          <w:szCs w:val="24"/>
        </w:rPr>
        <w:t>–</w:t>
      </w:r>
      <w:r w:rsidRPr="005E3507">
        <w:rPr>
          <w:rFonts w:ascii="Times New Roman" w:hAnsi="Times New Roman"/>
          <w:szCs w:val="24"/>
        </w:rPr>
        <w:t xml:space="preserve"> Spanish</w:t>
      </w:r>
    </w:p>
    <w:p w:rsidR="006B089E" w:rsidP="006B089E" w:rsidRDefault="006B089E" w14:paraId="72199B45" w14:textId="77777777">
      <w:pPr>
        <w:tabs>
          <w:tab w:val="left" w:pos="1440"/>
          <w:tab w:val="center" w:pos="4680"/>
        </w:tabs>
        <w:rPr>
          <w:rFonts w:ascii="Times New Roman" w:hAnsi="Times New Roman"/>
          <w:szCs w:val="24"/>
        </w:rPr>
      </w:pPr>
      <w:r>
        <w:rPr>
          <w:rFonts w:ascii="Times New Roman" w:hAnsi="Times New Roman"/>
          <w:szCs w:val="24"/>
        </w:rPr>
        <w:lastRenderedPageBreak/>
        <w:tab/>
        <w:t>C25 Provider Post-Recruitment Incentive Letter</w:t>
      </w:r>
    </w:p>
    <w:p w:rsidRPr="005E3507" w:rsidR="006B089E" w:rsidP="006B089E" w:rsidRDefault="006B089E" w14:paraId="5B668F57" w14:textId="4E215A63">
      <w:pPr>
        <w:tabs>
          <w:tab w:val="left" w:pos="1440"/>
          <w:tab w:val="center" w:pos="4680"/>
        </w:tabs>
        <w:rPr>
          <w:rFonts w:ascii="Times New Roman" w:hAnsi="Times New Roman"/>
          <w:szCs w:val="24"/>
        </w:rPr>
      </w:pPr>
      <w:r>
        <w:rPr>
          <w:rFonts w:ascii="Times New Roman" w:hAnsi="Times New Roman"/>
          <w:szCs w:val="24"/>
        </w:rPr>
        <w:tab/>
        <w:t>C26</w:t>
      </w:r>
      <w:r w:rsidRPr="005972DE">
        <w:rPr>
          <w:rFonts w:ascii="Times New Roman" w:hAnsi="Times New Roman"/>
          <w:szCs w:val="24"/>
        </w:rPr>
        <w:t xml:space="preserve"> </w:t>
      </w:r>
      <w:r>
        <w:rPr>
          <w:rFonts w:ascii="Times New Roman" w:hAnsi="Times New Roman"/>
          <w:szCs w:val="24"/>
        </w:rPr>
        <w:t xml:space="preserve">Provider Post-Recruitment Incentive 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0895DE6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w:t>
      </w:r>
      <w:r>
        <w:rPr>
          <w:rFonts w:ascii="Times New Roman" w:hAnsi="Times New Roman"/>
          <w:szCs w:val="24"/>
        </w:rPr>
        <w:t xml:space="preserve">7 </w:t>
      </w:r>
      <w:r w:rsidRPr="005E3507">
        <w:rPr>
          <w:rFonts w:ascii="Times New Roman" w:hAnsi="Times New Roman"/>
          <w:szCs w:val="24"/>
        </w:rPr>
        <w:t>Pre-Visit Planning Interview Script</w:t>
      </w:r>
    </w:p>
    <w:p w:rsidRPr="005E3507" w:rsidR="006B089E" w:rsidP="006B089E" w:rsidRDefault="006B089E" w14:paraId="78815760"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w:t>
      </w:r>
      <w:r>
        <w:rPr>
          <w:rFonts w:ascii="Times New Roman" w:hAnsi="Times New Roman"/>
          <w:szCs w:val="24"/>
        </w:rPr>
        <w:t xml:space="preserve">8 </w:t>
      </w:r>
      <w:r w:rsidRPr="005E3507">
        <w:rPr>
          <w:rFonts w:ascii="Times New Roman" w:hAnsi="Times New Roman"/>
          <w:szCs w:val="24"/>
        </w:rPr>
        <w:t>Pre-Visit Planning Interview Script - Spanish</w:t>
      </w:r>
    </w:p>
    <w:p w:rsidRPr="005E3507" w:rsidR="006B089E" w:rsidP="006B089E" w:rsidRDefault="006B089E" w14:paraId="1501EEC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w:t>
      </w:r>
      <w:r>
        <w:rPr>
          <w:rFonts w:ascii="Times New Roman" w:hAnsi="Times New Roman"/>
          <w:szCs w:val="24"/>
        </w:rPr>
        <w:t xml:space="preserve">9 </w:t>
      </w:r>
      <w:r w:rsidRPr="005E3507">
        <w:rPr>
          <w:rFonts w:ascii="Times New Roman" w:hAnsi="Times New Roman"/>
          <w:szCs w:val="24"/>
        </w:rPr>
        <w:t>Provider Enrollment Confirmation Email</w:t>
      </w:r>
    </w:p>
    <w:p w:rsidRPr="005E3507" w:rsidR="006B089E" w:rsidP="006B089E" w:rsidRDefault="006B089E" w14:paraId="0632B166" w14:textId="738FF349">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w:t>
      </w:r>
      <w:r>
        <w:rPr>
          <w:rFonts w:ascii="Times New Roman" w:hAnsi="Times New Roman"/>
          <w:szCs w:val="24"/>
        </w:rPr>
        <w:t xml:space="preserve">30 </w:t>
      </w:r>
      <w:r w:rsidRPr="005E3507">
        <w:rPr>
          <w:rFonts w:ascii="Times New Roman" w:hAnsi="Times New Roman"/>
          <w:szCs w:val="24"/>
        </w:rPr>
        <w:t xml:space="preserve">Provider Enrollment Confirmation Email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61CC4CC0" w14:textId="1204090C">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w:t>
      </w:r>
      <w:r>
        <w:rPr>
          <w:rFonts w:ascii="Times New Roman" w:hAnsi="Times New Roman"/>
          <w:szCs w:val="24"/>
        </w:rPr>
        <w:t xml:space="preserve">31 </w:t>
      </w:r>
      <w:r w:rsidRPr="005E3507">
        <w:rPr>
          <w:rFonts w:ascii="Times New Roman" w:hAnsi="Times New Roman"/>
          <w:szCs w:val="24"/>
        </w:rPr>
        <w:t xml:space="preserve">Onsite </w:t>
      </w:r>
      <w:r w:rsidR="008A7F4F">
        <w:rPr>
          <w:rFonts w:ascii="Times New Roman" w:hAnsi="Times New Roman"/>
          <w:szCs w:val="24"/>
        </w:rPr>
        <w:t>Point-of-Contact</w:t>
      </w:r>
      <w:r w:rsidRPr="005E3507">
        <w:rPr>
          <w:rFonts w:ascii="Times New Roman" w:hAnsi="Times New Roman"/>
          <w:szCs w:val="24"/>
        </w:rPr>
        <w:t xml:space="preserve"> Letter</w:t>
      </w:r>
    </w:p>
    <w:p w:rsidRPr="005E3507" w:rsidR="006B089E" w:rsidP="008A7F4F" w:rsidRDefault="006B089E" w14:paraId="618663F9" w14:textId="284A8921">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C3</w:t>
      </w:r>
      <w:r>
        <w:rPr>
          <w:rFonts w:ascii="Times New Roman" w:hAnsi="Times New Roman"/>
          <w:szCs w:val="24"/>
        </w:rPr>
        <w:t xml:space="preserve">2 </w:t>
      </w:r>
      <w:r w:rsidRPr="005E3507">
        <w:rPr>
          <w:rFonts w:ascii="Times New Roman" w:hAnsi="Times New Roman"/>
          <w:szCs w:val="24"/>
        </w:rPr>
        <w:t xml:space="preserve">Onsite </w:t>
      </w:r>
      <w:r w:rsidR="008A7F4F">
        <w:rPr>
          <w:rFonts w:ascii="Times New Roman" w:hAnsi="Times New Roman"/>
          <w:szCs w:val="24"/>
        </w:rPr>
        <w:t>Point-of-Contact</w:t>
      </w:r>
      <w:r w:rsidRPr="005E3507" w:rsidR="008A7F4F">
        <w:rPr>
          <w:rFonts w:ascii="Times New Roman" w:hAnsi="Times New Roman"/>
          <w:szCs w:val="24"/>
        </w:rPr>
        <w:t xml:space="preserve"> </w:t>
      </w:r>
      <w:r w:rsidRPr="005E3507">
        <w:rPr>
          <w:rFonts w:ascii="Times New Roman" w:hAnsi="Times New Roman"/>
          <w:szCs w:val="24"/>
        </w:rPr>
        <w:t xml:space="preserve">Letter </w:t>
      </w:r>
      <w:r w:rsidRPr="005E3507" w:rsidR="00744C96">
        <w:rPr>
          <w:rFonts w:ascii="Times New Roman" w:hAnsi="Times New Roman"/>
          <w:szCs w:val="24"/>
        </w:rPr>
        <w:t xml:space="preserve">– </w:t>
      </w:r>
      <w:r w:rsidRPr="005E3507">
        <w:rPr>
          <w:rFonts w:ascii="Times New Roman" w:hAnsi="Times New Roman"/>
          <w:szCs w:val="24"/>
        </w:rPr>
        <w:t xml:space="preserve">Spanish </w:t>
      </w:r>
    </w:p>
    <w:bookmarkEnd w:id="8"/>
    <w:p w:rsidRPr="005E3507" w:rsidR="006B089E" w:rsidP="006B089E" w:rsidRDefault="006B089E" w14:paraId="7BB63BAB" w14:textId="6B338481">
      <w:pPr>
        <w:tabs>
          <w:tab w:val="left" w:pos="1440"/>
          <w:tab w:val="center" w:pos="4680"/>
        </w:tabs>
        <w:rPr>
          <w:rFonts w:ascii="Times New Roman" w:hAnsi="Times New Roman"/>
          <w:szCs w:val="24"/>
        </w:rPr>
      </w:pPr>
      <w:r>
        <w:rPr>
          <w:rFonts w:ascii="Times New Roman" w:hAnsi="Times New Roman"/>
          <w:szCs w:val="24"/>
        </w:rPr>
        <w:t xml:space="preserve">Appendix </w:t>
      </w:r>
      <w:r w:rsidRPr="005E3507">
        <w:rPr>
          <w:rFonts w:ascii="Times New Roman" w:hAnsi="Times New Roman"/>
          <w:szCs w:val="24"/>
        </w:rPr>
        <w:t xml:space="preserve">D </w:t>
      </w:r>
      <w:r w:rsidRPr="005E3507">
        <w:rPr>
          <w:rFonts w:ascii="Times New Roman" w:hAnsi="Times New Roman"/>
          <w:szCs w:val="24"/>
        </w:rPr>
        <w:tab/>
        <w:t>Recruit</w:t>
      </w:r>
      <w:r w:rsidR="008231A9">
        <w:rPr>
          <w:rFonts w:ascii="Times New Roman" w:hAnsi="Times New Roman"/>
          <w:szCs w:val="24"/>
        </w:rPr>
        <w:t>ment</w:t>
      </w:r>
      <w:r w:rsidRPr="005E3507">
        <w:rPr>
          <w:rFonts w:ascii="Times New Roman" w:hAnsi="Times New Roman"/>
          <w:szCs w:val="24"/>
        </w:rPr>
        <w:t xml:space="preserve"> </w:t>
      </w:r>
      <w:r w:rsidR="004A27DD">
        <w:rPr>
          <w:rFonts w:ascii="Times New Roman" w:hAnsi="Times New Roman"/>
          <w:szCs w:val="24"/>
        </w:rPr>
        <w:t>W</w:t>
      </w:r>
      <w:r w:rsidRPr="005E3507">
        <w:rPr>
          <w:rFonts w:ascii="Times New Roman" w:hAnsi="Times New Roman"/>
          <w:szCs w:val="24"/>
        </w:rPr>
        <w:t>ebsite</w:t>
      </w:r>
    </w:p>
    <w:p w:rsidRPr="005E3507" w:rsidR="006B089E" w:rsidP="006B089E" w:rsidRDefault="006B089E" w14:paraId="191C04C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D1</w:t>
      </w:r>
      <w:r>
        <w:rPr>
          <w:rFonts w:ascii="Times New Roman" w:hAnsi="Times New Roman"/>
          <w:szCs w:val="24"/>
        </w:rPr>
        <w:t xml:space="preserve"> </w:t>
      </w:r>
      <w:r w:rsidRPr="005E3507">
        <w:rPr>
          <w:rFonts w:ascii="Times New Roman" w:hAnsi="Times New Roman"/>
          <w:szCs w:val="24"/>
        </w:rPr>
        <w:t>Recruitment Website</w:t>
      </w:r>
    </w:p>
    <w:p w:rsidRPr="005E3507" w:rsidR="006B089E" w:rsidP="006B089E" w:rsidRDefault="006B089E" w14:paraId="62EF6735"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D2</w:t>
      </w:r>
      <w:r>
        <w:rPr>
          <w:rFonts w:ascii="Times New Roman" w:hAnsi="Times New Roman"/>
          <w:szCs w:val="24"/>
        </w:rPr>
        <w:t xml:space="preserve"> </w:t>
      </w:r>
      <w:r w:rsidRPr="005E3507">
        <w:rPr>
          <w:rFonts w:ascii="Times New Roman" w:hAnsi="Times New Roman"/>
          <w:szCs w:val="24"/>
        </w:rPr>
        <w:t>Recruitment Website – Spanish</w:t>
      </w:r>
    </w:p>
    <w:p w:rsidRPr="005E3507" w:rsidR="006B089E" w:rsidP="006B089E" w:rsidRDefault="006B089E" w14:paraId="15574934"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5E3507">
        <w:rPr>
          <w:rFonts w:ascii="Times New Roman" w:hAnsi="Times New Roman"/>
          <w:szCs w:val="24"/>
        </w:rPr>
        <w:t xml:space="preserve">E </w:t>
      </w:r>
      <w:r w:rsidRPr="005E3507">
        <w:rPr>
          <w:rFonts w:ascii="Times New Roman" w:hAnsi="Times New Roman"/>
          <w:szCs w:val="24"/>
        </w:rPr>
        <w:tab/>
        <w:t>Cost Subsample Instruments and Contact Materials</w:t>
      </w:r>
    </w:p>
    <w:p w:rsidRPr="005E3507" w:rsidR="006B089E" w:rsidP="006B089E" w:rsidRDefault="006B089E" w14:paraId="50A0076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E1</w:t>
      </w:r>
      <w:r>
        <w:rPr>
          <w:rFonts w:ascii="Times New Roman" w:hAnsi="Times New Roman"/>
          <w:szCs w:val="24"/>
        </w:rPr>
        <w:t xml:space="preserve"> </w:t>
      </w:r>
      <w:r w:rsidRPr="005E3507">
        <w:rPr>
          <w:rFonts w:ascii="Times New Roman" w:hAnsi="Times New Roman"/>
          <w:szCs w:val="24"/>
        </w:rPr>
        <w:t>Pre-Visit Cost Telephone Interview</w:t>
      </w:r>
    </w:p>
    <w:p w:rsidRPr="005E3507" w:rsidR="006B089E" w:rsidP="006B089E" w:rsidRDefault="006B089E" w14:paraId="264937D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E2</w:t>
      </w:r>
      <w:r>
        <w:rPr>
          <w:rFonts w:ascii="Times New Roman" w:hAnsi="Times New Roman"/>
          <w:szCs w:val="24"/>
        </w:rPr>
        <w:t xml:space="preserve"> </w:t>
      </w:r>
      <w:r w:rsidRPr="005E3507">
        <w:rPr>
          <w:rFonts w:ascii="Times New Roman" w:hAnsi="Times New Roman"/>
          <w:szCs w:val="24"/>
        </w:rPr>
        <w:t>Pre-Visit Cost Form</w:t>
      </w:r>
    </w:p>
    <w:p w:rsidRPr="005E3507" w:rsidR="006B089E" w:rsidP="006B089E" w:rsidRDefault="006B089E" w14:paraId="61EFEDC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E3</w:t>
      </w:r>
      <w:r>
        <w:rPr>
          <w:rFonts w:ascii="Times New Roman" w:hAnsi="Times New Roman"/>
          <w:szCs w:val="24"/>
        </w:rPr>
        <w:t xml:space="preserve"> </w:t>
      </w:r>
      <w:r w:rsidRPr="005E3507">
        <w:rPr>
          <w:rFonts w:ascii="Times New Roman" w:hAnsi="Times New Roman"/>
          <w:szCs w:val="24"/>
        </w:rPr>
        <w:t>Self-Administered Cost Questionnaire</w:t>
      </w:r>
    </w:p>
    <w:p w:rsidRPr="005E3507" w:rsidR="006B089E" w:rsidP="006B089E" w:rsidRDefault="006B089E" w14:paraId="4C81A76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E4</w:t>
      </w:r>
      <w:r>
        <w:rPr>
          <w:rFonts w:ascii="Times New Roman" w:hAnsi="Times New Roman"/>
          <w:szCs w:val="24"/>
        </w:rPr>
        <w:t xml:space="preserve"> </w:t>
      </w:r>
      <w:r w:rsidRPr="005E3507">
        <w:rPr>
          <w:rFonts w:ascii="Times New Roman" w:hAnsi="Times New Roman"/>
          <w:szCs w:val="24"/>
        </w:rPr>
        <w:t>Sponsor/Center Cost Interview</w:t>
      </w:r>
    </w:p>
    <w:p w:rsidRPr="005E3507" w:rsidR="006B089E" w:rsidP="006B089E" w:rsidRDefault="006B089E" w14:paraId="24FF4E5E"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E5</w:t>
      </w:r>
      <w:r>
        <w:rPr>
          <w:rFonts w:ascii="Times New Roman" w:hAnsi="Times New Roman"/>
          <w:szCs w:val="24"/>
        </w:rPr>
        <w:t xml:space="preserve"> </w:t>
      </w:r>
      <w:r w:rsidRPr="005E3507">
        <w:rPr>
          <w:rFonts w:ascii="Times New Roman" w:hAnsi="Times New Roman"/>
          <w:szCs w:val="24"/>
        </w:rPr>
        <w:t>Center Director Cost Interview</w:t>
      </w:r>
    </w:p>
    <w:p w:rsidRPr="005E3507" w:rsidR="006B089E" w:rsidP="006B089E" w:rsidRDefault="006B089E" w14:paraId="716E37F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E6</w:t>
      </w:r>
      <w:r>
        <w:rPr>
          <w:rFonts w:ascii="Times New Roman" w:hAnsi="Times New Roman"/>
          <w:szCs w:val="24"/>
        </w:rPr>
        <w:t xml:space="preserve"> </w:t>
      </w:r>
      <w:r w:rsidRPr="005E3507">
        <w:rPr>
          <w:rFonts w:ascii="Times New Roman" w:hAnsi="Times New Roman"/>
          <w:szCs w:val="24"/>
        </w:rPr>
        <w:t>Center Food Service Cost Interview</w:t>
      </w:r>
    </w:p>
    <w:p w:rsidRPr="005E3507" w:rsidR="00744C96" w:rsidP="00744C96" w:rsidRDefault="006B089E" w14:paraId="6B1C42F1" w14:textId="3A0A6922">
      <w:pPr>
        <w:tabs>
          <w:tab w:val="left" w:pos="1440"/>
          <w:tab w:val="center" w:pos="4680"/>
        </w:tabs>
        <w:rPr>
          <w:rFonts w:ascii="Times New Roman" w:hAnsi="Times New Roman"/>
          <w:szCs w:val="24"/>
        </w:rPr>
      </w:pPr>
      <w:r>
        <w:rPr>
          <w:rFonts w:ascii="Times New Roman" w:hAnsi="Times New Roman"/>
          <w:szCs w:val="24"/>
        </w:rPr>
        <w:t xml:space="preserve">Appendix </w:t>
      </w:r>
      <w:r w:rsidRPr="005E3507">
        <w:rPr>
          <w:rFonts w:ascii="Times New Roman" w:hAnsi="Times New Roman"/>
          <w:szCs w:val="24"/>
        </w:rPr>
        <w:t xml:space="preserve">F </w:t>
      </w:r>
      <w:r w:rsidR="007A3C34">
        <w:rPr>
          <w:rFonts w:ascii="Times New Roman" w:hAnsi="Times New Roman"/>
          <w:szCs w:val="24"/>
        </w:rPr>
        <w:t xml:space="preserve">   </w:t>
      </w:r>
      <w:r w:rsidRPr="005E3507" w:rsidR="00744C96">
        <w:rPr>
          <w:rFonts w:ascii="Times New Roman" w:hAnsi="Times New Roman"/>
          <w:szCs w:val="24"/>
        </w:rPr>
        <w:t>Provider, Menu, and Infant Menu Surveys and Instruments</w:t>
      </w:r>
    </w:p>
    <w:p w:rsidRPr="005E3507" w:rsidR="00744C96" w:rsidP="00744C96" w:rsidRDefault="00744C96" w14:paraId="3640FAA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w:t>
      </w:r>
      <w:r>
        <w:rPr>
          <w:rFonts w:ascii="Times New Roman" w:hAnsi="Times New Roman"/>
          <w:szCs w:val="24"/>
        </w:rPr>
        <w:t xml:space="preserve"> </w:t>
      </w:r>
      <w:r w:rsidRPr="005E3507">
        <w:rPr>
          <w:rFonts w:ascii="Times New Roman" w:hAnsi="Times New Roman"/>
          <w:szCs w:val="24"/>
        </w:rPr>
        <w:t xml:space="preserve">Provider Survey Invitation Email </w:t>
      </w:r>
    </w:p>
    <w:p w:rsidRPr="005E3507" w:rsidR="00744C96" w:rsidP="00744C96" w:rsidRDefault="00744C96" w14:paraId="75DDCB0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F2</w:t>
      </w:r>
      <w:r>
        <w:rPr>
          <w:rFonts w:ascii="Times New Roman" w:hAnsi="Times New Roman"/>
          <w:szCs w:val="24"/>
        </w:rPr>
        <w:t xml:space="preserve"> </w:t>
      </w:r>
      <w:r w:rsidRPr="005E3507">
        <w:rPr>
          <w:rFonts w:ascii="Times New Roman" w:hAnsi="Times New Roman"/>
          <w:szCs w:val="24"/>
        </w:rPr>
        <w:t>Provider Survey Invitation Email  – Spanish</w:t>
      </w:r>
    </w:p>
    <w:p w:rsidRPr="005E3507" w:rsidR="00744C96" w:rsidP="00744C96" w:rsidRDefault="00744C96" w14:paraId="58C312B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F3</w:t>
      </w:r>
      <w:r>
        <w:rPr>
          <w:rFonts w:ascii="Times New Roman" w:hAnsi="Times New Roman"/>
          <w:szCs w:val="24"/>
        </w:rPr>
        <w:t xml:space="preserve"> </w:t>
      </w:r>
      <w:r w:rsidRPr="005E3507">
        <w:rPr>
          <w:rFonts w:ascii="Times New Roman" w:hAnsi="Times New Roman"/>
          <w:szCs w:val="24"/>
        </w:rPr>
        <w:t>Provider Survey Reminder Email</w:t>
      </w:r>
    </w:p>
    <w:p w:rsidRPr="005E3507" w:rsidR="00744C96" w:rsidP="00744C96" w:rsidRDefault="00744C96" w14:paraId="4EB155B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F4</w:t>
      </w:r>
      <w:r>
        <w:rPr>
          <w:rFonts w:ascii="Times New Roman" w:hAnsi="Times New Roman"/>
          <w:szCs w:val="24"/>
        </w:rPr>
        <w:t xml:space="preserve"> </w:t>
      </w:r>
      <w:r w:rsidRPr="005E3507">
        <w:rPr>
          <w:rFonts w:ascii="Times New Roman" w:hAnsi="Times New Roman"/>
          <w:szCs w:val="24"/>
        </w:rPr>
        <w:t>Provider Survey Reminder Email – Spanish</w:t>
      </w:r>
    </w:p>
    <w:p w:rsidRPr="005E3507" w:rsidR="00744C96" w:rsidP="00744C96" w:rsidRDefault="00744C96" w14:paraId="0432FF0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F5</w:t>
      </w:r>
      <w:r>
        <w:rPr>
          <w:rFonts w:ascii="Times New Roman" w:hAnsi="Times New Roman"/>
          <w:szCs w:val="24"/>
        </w:rPr>
        <w:t xml:space="preserve"> </w:t>
      </w:r>
      <w:r w:rsidRPr="005E3507">
        <w:rPr>
          <w:rFonts w:ascii="Times New Roman" w:hAnsi="Times New Roman"/>
          <w:szCs w:val="24"/>
        </w:rPr>
        <w:t xml:space="preserve">Provider Survey Reminder </w:t>
      </w:r>
      <w:r>
        <w:rPr>
          <w:rFonts w:ascii="Times New Roman" w:hAnsi="Times New Roman"/>
          <w:szCs w:val="24"/>
        </w:rPr>
        <w:t xml:space="preserve">Call </w:t>
      </w:r>
      <w:r w:rsidRPr="005E3507">
        <w:rPr>
          <w:rFonts w:ascii="Times New Roman" w:hAnsi="Times New Roman"/>
          <w:szCs w:val="24"/>
        </w:rPr>
        <w:t xml:space="preserve">Script </w:t>
      </w:r>
    </w:p>
    <w:p w:rsidRPr="005E3507" w:rsidR="00744C96" w:rsidP="00744C96" w:rsidRDefault="00744C96" w14:paraId="336EF222"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F6</w:t>
      </w:r>
      <w:r>
        <w:rPr>
          <w:rFonts w:ascii="Times New Roman" w:hAnsi="Times New Roman"/>
          <w:szCs w:val="24"/>
        </w:rPr>
        <w:t xml:space="preserve"> </w:t>
      </w:r>
      <w:r w:rsidRPr="005E3507">
        <w:rPr>
          <w:rFonts w:ascii="Times New Roman" w:hAnsi="Times New Roman"/>
          <w:szCs w:val="24"/>
        </w:rPr>
        <w:t xml:space="preserve">Provider Survey Reminder </w:t>
      </w:r>
      <w:r>
        <w:rPr>
          <w:rFonts w:ascii="Times New Roman" w:hAnsi="Times New Roman"/>
          <w:szCs w:val="24"/>
        </w:rPr>
        <w:t xml:space="preserve">Call </w:t>
      </w:r>
      <w:r w:rsidRPr="005E3507">
        <w:rPr>
          <w:rFonts w:ascii="Times New Roman" w:hAnsi="Times New Roman"/>
          <w:szCs w:val="24"/>
        </w:rPr>
        <w:t>Script – Spanish</w:t>
      </w:r>
    </w:p>
    <w:p w:rsidRPr="005E3507" w:rsidR="00744C96" w:rsidP="00744C96" w:rsidRDefault="00744C96" w14:paraId="424BD17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F7</w:t>
      </w:r>
      <w:r>
        <w:rPr>
          <w:rFonts w:ascii="Times New Roman" w:hAnsi="Times New Roman"/>
          <w:szCs w:val="24"/>
        </w:rPr>
        <w:t xml:space="preserve"> </w:t>
      </w:r>
      <w:r w:rsidRPr="005E3507">
        <w:rPr>
          <w:rFonts w:ascii="Times New Roman" w:hAnsi="Times New Roman"/>
          <w:szCs w:val="24"/>
        </w:rPr>
        <w:t>Provider Survey</w:t>
      </w:r>
    </w:p>
    <w:p w:rsidRPr="005E3507" w:rsidR="00744C96" w:rsidP="00744C96" w:rsidRDefault="00744C96" w14:paraId="71B007F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F8</w:t>
      </w:r>
      <w:r>
        <w:rPr>
          <w:rFonts w:ascii="Times New Roman" w:hAnsi="Times New Roman"/>
          <w:szCs w:val="24"/>
        </w:rPr>
        <w:t xml:space="preserve"> </w:t>
      </w:r>
      <w:r w:rsidRPr="005E3507">
        <w:rPr>
          <w:rFonts w:ascii="Times New Roman" w:hAnsi="Times New Roman"/>
          <w:szCs w:val="24"/>
        </w:rPr>
        <w:t>Provider Survey - Spanish</w:t>
      </w:r>
    </w:p>
    <w:p w:rsidRPr="005E3507" w:rsidR="00744C96" w:rsidP="00744C96" w:rsidRDefault="00744C96" w14:paraId="092E75F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F9</w:t>
      </w:r>
      <w:r>
        <w:rPr>
          <w:rFonts w:ascii="Times New Roman" w:hAnsi="Times New Roman"/>
          <w:szCs w:val="24"/>
        </w:rPr>
        <w:t xml:space="preserve"> </w:t>
      </w:r>
      <w:r w:rsidRPr="005E3507">
        <w:rPr>
          <w:rFonts w:ascii="Times New Roman" w:hAnsi="Times New Roman"/>
          <w:szCs w:val="24"/>
        </w:rPr>
        <w:t>Provider Survey</w:t>
      </w:r>
      <w:r>
        <w:rPr>
          <w:rFonts w:ascii="Times New Roman" w:hAnsi="Times New Roman"/>
          <w:szCs w:val="24"/>
        </w:rPr>
        <w:t xml:space="preserve"> Screenshots</w:t>
      </w:r>
    </w:p>
    <w:p w:rsidRPr="005E3507" w:rsidR="00744C96" w:rsidP="00744C96" w:rsidRDefault="00744C96" w14:paraId="567103B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F10</w:t>
      </w:r>
      <w:r>
        <w:rPr>
          <w:rFonts w:ascii="Times New Roman" w:hAnsi="Times New Roman"/>
          <w:szCs w:val="24"/>
        </w:rPr>
        <w:t xml:space="preserve"> </w:t>
      </w:r>
      <w:r w:rsidRPr="005E3507">
        <w:rPr>
          <w:rFonts w:ascii="Times New Roman" w:hAnsi="Times New Roman"/>
          <w:szCs w:val="24"/>
        </w:rPr>
        <w:t>Provider Survey</w:t>
      </w:r>
      <w:r>
        <w:rPr>
          <w:rFonts w:ascii="Times New Roman" w:hAnsi="Times New Roman"/>
          <w:szCs w:val="24"/>
        </w:rPr>
        <w:t xml:space="preserve"> Screenshots</w:t>
      </w:r>
      <w:r w:rsidRPr="005E3507">
        <w:rPr>
          <w:rFonts w:ascii="Times New Roman" w:hAnsi="Times New Roman"/>
          <w:szCs w:val="24"/>
        </w:rPr>
        <w:t xml:space="preserve"> – Spanish</w:t>
      </w:r>
    </w:p>
    <w:p w:rsidRPr="005E3507" w:rsidR="00744C96" w:rsidP="00744C96" w:rsidRDefault="00744C96" w14:paraId="48A83BAD" w14:textId="77777777">
      <w:pPr>
        <w:tabs>
          <w:tab w:val="left" w:pos="1440"/>
          <w:tab w:val="center" w:pos="4680"/>
        </w:tabs>
        <w:rPr>
          <w:rFonts w:ascii="Times New Roman" w:hAnsi="Times New Roman"/>
          <w:szCs w:val="24"/>
        </w:rPr>
      </w:pPr>
      <w:r>
        <w:rPr>
          <w:rFonts w:ascii="Times New Roman" w:hAnsi="Times New Roman"/>
          <w:szCs w:val="24"/>
        </w:rPr>
        <w:lastRenderedPageBreak/>
        <w:tab/>
      </w:r>
      <w:r w:rsidRPr="005E3507">
        <w:rPr>
          <w:rFonts w:ascii="Times New Roman" w:hAnsi="Times New Roman"/>
          <w:szCs w:val="24"/>
        </w:rPr>
        <w:t>F11</w:t>
      </w:r>
      <w:r>
        <w:rPr>
          <w:rFonts w:ascii="Times New Roman" w:hAnsi="Times New Roman"/>
          <w:szCs w:val="24"/>
        </w:rPr>
        <w:t xml:space="preserve"> </w:t>
      </w:r>
      <w:r w:rsidRPr="005E3507">
        <w:rPr>
          <w:rFonts w:ascii="Times New Roman" w:hAnsi="Times New Roman"/>
          <w:szCs w:val="24"/>
        </w:rPr>
        <w:t>Menu Survey</w:t>
      </w:r>
    </w:p>
    <w:p w:rsidRPr="005E3507" w:rsidR="00744C96" w:rsidP="00744C96" w:rsidRDefault="00744C96" w14:paraId="79063E8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F12</w:t>
      </w:r>
      <w:r>
        <w:rPr>
          <w:rFonts w:ascii="Times New Roman" w:hAnsi="Times New Roman"/>
          <w:szCs w:val="24"/>
        </w:rPr>
        <w:t xml:space="preserve"> </w:t>
      </w:r>
      <w:r w:rsidRPr="005E3507">
        <w:rPr>
          <w:rFonts w:ascii="Times New Roman" w:hAnsi="Times New Roman"/>
          <w:szCs w:val="24"/>
        </w:rPr>
        <w:t>Menu Survey - Spanish</w:t>
      </w:r>
    </w:p>
    <w:p w:rsidRPr="005E3507" w:rsidR="00744C96" w:rsidP="00744C96" w:rsidRDefault="00744C96" w14:paraId="7F99A358"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F13</w:t>
      </w:r>
      <w:r>
        <w:rPr>
          <w:rFonts w:ascii="Times New Roman" w:hAnsi="Times New Roman"/>
          <w:szCs w:val="24"/>
        </w:rPr>
        <w:t xml:space="preserve"> </w:t>
      </w:r>
      <w:r w:rsidRPr="005E3507">
        <w:rPr>
          <w:rFonts w:ascii="Times New Roman" w:hAnsi="Times New Roman"/>
          <w:szCs w:val="24"/>
        </w:rPr>
        <w:t>Food Description Guide</w:t>
      </w:r>
    </w:p>
    <w:p w:rsidRPr="005E3507" w:rsidR="00744C96" w:rsidP="00744C96" w:rsidRDefault="00744C96" w14:paraId="441C732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F14</w:t>
      </w:r>
      <w:r>
        <w:rPr>
          <w:rFonts w:ascii="Times New Roman" w:hAnsi="Times New Roman"/>
          <w:szCs w:val="24"/>
        </w:rPr>
        <w:t xml:space="preserve"> </w:t>
      </w:r>
      <w:r w:rsidRPr="005E3507">
        <w:rPr>
          <w:rFonts w:ascii="Times New Roman" w:hAnsi="Times New Roman"/>
          <w:szCs w:val="24"/>
        </w:rPr>
        <w:t>Food Description Guide – Spanish</w:t>
      </w:r>
    </w:p>
    <w:p w:rsidRPr="005E3507" w:rsidR="00744C96" w:rsidP="00744C96" w:rsidRDefault="00744C96" w14:paraId="127AC00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F15</w:t>
      </w:r>
      <w:r>
        <w:rPr>
          <w:rFonts w:ascii="Times New Roman" w:hAnsi="Times New Roman"/>
          <w:szCs w:val="24"/>
        </w:rPr>
        <w:t xml:space="preserve"> </w:t>
      </w:r>
      <w:r w:rsidRPr="005E3507">
        <w:rPr>
          <w:rFonts w:ascii="Times New Roman" w:hAnsi="Times New Roman"/>
          <w:szCs w:val="24"/>
        </w:rPr>
        <w:t>Infant Menu Survey</w:t>
      </w:r>
    </w:p>
    <w:p w:rsidRPr="005E3507" w:rsidR="00744C96" w:rsidP="00744C96" w:rsidRDefault="00744C96" w14:paraId="0A2618C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F16</w:t>
      </w:r>
      <w:r>
        <w:rPr>
          <w:rFonts w:ascii="Times New Roman" w:hAnsi="Times New Roman"/>
          <w:szCs w:val="24"/>
        </w:rPr>
        <w:t xml:space="preserve"> </w:t>
      </w:r>
      <w:r w:rsidRPr="005E3507">
        <w:rPr>
          <w:rFonts w:ascii="Times New Roman" w:hAnsi="Times New Roman"/>
          <w:szCs w:val="24"/>
        </w:rPr>
        <w:t>Infant Menu Survey – Spanish</w:t>
      </w:r>
    </w:p>
    <w:p w:rsidRPr="005E3507" w:rsidR="00744C96" w:rsidP="00744C96" w:rsidRDefault="00744C96" w14:paraId="729229C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F17 Infant Intake Form</w:t>
      </w:r>
    </w:p>
    <w:p w:rsidRPr="005E3507" w:rsidR="00744C96" w:rsidP="00744C96" w:rsidRDefault="00744C96" w14:paraId="6C5A28D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F18</w:t>
      </w:r>
      <w:r>
        <w:rPr>
          <w:rFonts w:ascii="Times New Roman" w:hAnsi="Times New Roman"/>
          <w:szCs w:val="24"/>
        </w:rPr>
        <w:t xml:space="preserve"> </w:t>
      </w:r>
      <w:r w:rsidRPr="005E3507">
        <w:rPr>
          <w:rFonts w:ascii="Times New Roman" w:hAnsi="Times New Roman"/>
          <w:szCs w:val="24"/>
        </w:rPr>
        <w:t>Infant Intake Form – Spanish</w:t>
      </w:r>
    </w:p>
    <w:p w:rsidRPr="005E3507" w:rsidR="00744C96" w:rsidP="00744C96" w:rsidRDefault="00744C96" w14:paraId="59DE712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F19</w:t>
      </w:r>
      <w:r>
        <w:rPr>
          <w:rFonts w:ascii="Times New Roman" w:hAnsi="Times New Roman"/>
          <w:szCs w:val="24"/>
        </w:rPr>
        <w:t xml:space="preserve"> </w:t>
      </w:r>
      <w:r w:rsidRPr="005E3507">
        <w:rPr>
          <w:rFonts w:ascii="Times New Roman" w:hAnsi="Times New Roman"/>
          <w:szCs w:val="24"/>
        </w:rPr>
        <w:t>Environmental Observation Form</w:t>
      </w:r>
    </w:p>
    <w:p w:rsidRPr="005E3507" w:rsidR="00744C96" w:rsidP="00744C96" w:rsidRDefault="00744C96" w14:paraId="45A7373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F20</w:t>
      </w:r>
      <w:bookmarkStart w:name="_Hlk54006161" w:id="9"/>
      <w:r>
        <w:rPr>
          <w:rFonts w:ascii="Times New Roman" w:hAnsi="Times New Roman"/>
          <w:szCs w:val="24"/>
        </w:rPr>
        <w:t xml:space="preserve"> </w:t>
      </w:r>
      <w:r w:rsidRPr="005E3507">
        <w:rPr>
          <w:rFonts w:ascii="Times New Roman" w:hAnsi="Times New Roman"/>
          <w:szCs w:val="24"/>
        </w:rPr>
        <w:t>Meal Observation Booklet</w:t>
      </w:r>
      <w:bookmarkEnd w:id="9"/>
    </w:p>
    <w:p w:rsidRPr="005E3507" w:rsidR="00744C96" w:rsidP="00744C96" w:rsidRDefault="00744C96" w14:paraId="3AFEEBB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F21</w:t>
      </w:r>
      <w:r>
        <w:rPr>
          <w:rFonts w:ascii="Times New Roman" w:hAnsi="Times New Roman"/>
          <w:szCs w:val="24"/>
        </w:rPr>
        <w:t xml:space="preserve"> </w:t>
      </w:r>
      <w:r w:rsidRPr="005E3507">
        <w:rPr>
          <w:rFonts w:ascii="Times New Roman" w:hAnsi="Times New Roman"/>
          <w:szCs w:val="24"/>
        </w:rPr>
        <w:t>Food and Physical Activity Experiences Survey</w:t>
      </w:r>
    </w:p>
    <w:p w:rsidRPr="005E3507" w:rsidR="00744C96" w:rsidP="00744C96" w:rsidRDefault="00744C96" w14:paraId="60A67D90"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F22</w:t>
      </w:r>
      <w:r>
        <w:rPr>
          <w:rFonts w:ascii="Times New Roman" w:hAnsi="Times New Roman"/>
          <w:szCs w:val="24"/>
        </w:rPr>
        <w:t xml:space="preserve"> </w:t>
      </w:r>
      <w:r w:rsidRPr="005E3507">
        <w:rPr>
          <w:rFonts w:ascii="Times New Roman" w:hAnsi="Times New Roman"/>
          <w:szCs w:val="24"/>
        </w:rPr>
        <w:t>Food and Physical Activity Experiences Survey – Spanish</w:t>
      </w:r>
    </w:p>
    <w:p w:rsidRPr="005E3507" w:rsidR="006B089E" w:rsidP="00744C96" w:rsidRDefault="006B089E" w14:paraId="23573BC8" w14:textId="6E2BD739">
      <w:pPr>
        <w:tabs>
          <w:tab w:val="left" w:pos="1440"/>
          <w:tab w:val="center" w:pos="4680"/>
        </w:tabs>
        <w:rPr>
          <w:rFonts w:ascii="Times New Roman" w:hAnsi="Times New Roman"/>
          <w:szCs w:val="24"/>
        </w:rPr>
      </w:pPr>
      <w:r>
        <w:rPr>
          <w:rFonts w:ascii="Times New Roman" w:hAnsi="Times New Roman"/>
          <w:szCs w:val="24"/>
        </w:rPr>
        <w:t xml:space="preserve">Appendix </w:t>
      </w:r>
      <w:r w:rsidRPr="005E3507">
        <w:rPr>
          <w:rFonts w:ascii="Times New Roman" w:hAnsi="Times New Roman"/>
          <w:szCs w:val="24"/>
        </w:rPr>
        <w:t xml:space="preserve">G </w:t>
      </w:r>
      <w:r>
        <w:rPr>
          <w:rFonts w:ascii="Times New Roman" w:hAnsi="Times New Roman"/>
          <w:szCs w:val="24"/>
        </w:rPr>
        <w:tab/>
      </w:r>
      <w:bookmarkStart w:name="_Hlk66196931" w:id="10"/>
      <w:r w:rsidRPr="005E3507">
        <w:rPr>
          <w:rFonts w:ascii="Times New Roman" w:hAnsi="Times New Roman"/>
          <w:szCs w:val="24"/>
        </w:rPr>
        <w:t xml:space="preserve">Parent and </w:t>
      </w:r>
      <w:r w:rsidR="00E606FA">
        <w:rPr>
          <w:rFonts w:ascii="Times New Roman" w:hAnsi="Times New Roman"/>
          <w:szCs w:val="24"/>
        </w:rPr>
        <w:t>Teen</w:t>
      </w:r>
      <w:r w:rsidRPr="005E3507" w:rsidR="00154B8A">
        <w:rPr>
          <w:rFonts w:ascii="Times New Roman" w:hAnsi="Times New Roman"/>
          <w:szCs w:val="24"/>
        </w:rPr>
        <w:t xml:space="preserve"> </w:t>
      </w:r>
      <w:r w:rsidR="004A27DD">
        <w:rPr>
          <w:rFonts w:ascii="Times New Roman" w:hAnsi="Times New Roman"/>
          <w:szCs w:val="24"/>
        </w:rPr>
        <w:t>R</w:t>
      </w:r>
      <w:r w:rsidRPr="005E3507">
        <w:rPr>
          <w:rFonts w:ascii="Times New Roman" w:hAnsi="Times New Roman"/>
          <w:szCs w:val="24"/>
        </w:rPr>
        <w:t>ecruit</w:t>
      </w:r>
      <w:r w:rsidR="00154B8A">
        <w:rPr>
          <w:rFonts w:ascii="Times New Roman" w:hAnsi="Times New Roman"/>
          <w:szCs w:val="24"/>
        </w:rPr>
        <w:t>ment</w:t>
      </w:r>
      <w:r w:rsidRPr="005E3507">
        <w:rPr>
          <w:rFonts w:ascii="Times New Roman" w:hAnsi="Times New Roman"/>
          <w:szCs w:val="24"/>
        </w:rPr>
        <w:t xml:space="preserve"> </w:t>
      </w:r>
      <w:r w:rsidR="004A27DD">
        <w:rPr>
          <w:rFonts w:ascii="Times New Roman" w:hAnsi="Times New Roman"/>
          <w:szCs w:val="24"/>
        </w:rPr>
        <w:t>M</w:t>
      </w:r>
      <w:r w:rsidRPr="005E3507">
        <w:rPr>
          <w:rFonts w:ascii="Times New Roman" w:hAnsi="Times New Roman"/>
          <w:szCs w:val="24"/>
        </w:rPr>
        <w:t>aterials</w:t>
      </w:r>
    </w:p>
    <w:p w:rsidRPr="005E3507" w:rsidR="006B089E" w:rsidP="006B089E" w:rsidRDefault="006B089E" w14:paraId="649D1DE7" w14:textId="77777777">
      <w:pPr>
        <w:tabs>
          <w:tab w:val="left" w:pos="1440"/>
          <w:tab w:val="center" w:pos="4680"/>
        </w:tabs>
        <w:rPr>
          <w:rFonts w:ascii="Times New Roman" w:hAnsi="Times New Roman"/>
          <w:szCs w:val="24"/>
        </w:rPr>
      </w:pPr>
      <w:r>
        <w:rPr>
          <w:rFonts w:ascii="Times New Roman" w:hAnsi="Times New Roman"/>
          <w:szCs w:val="24"/>
        </w:rPr>
        <w:tab/>
      </w:r>
      <w:bookmarkStart w:name="_Hlk66196719" w:id="11"/>
      <w:r w:rsidRPr="005E3507">
        <w:rPr>
          <w:rFonts w:ascii="Times New Roman" w:hAnsi="Times New Roman"/>
          <w:szCs w:val="24"/>
        </w:rPr>
        <w:t>G1</w:t>
      </w:r>
      <w:r>
        <w:rPr>
          <w:rFonts w:ascii="Times New Roman" w:hAnsi="Times New Roman"/>
          <w:szCs w:val="24"/>
        </w:rPr>
        <w:t xml:space="preserve"> </w:t>
      </w:r>
      <w:r w:rsidRPr="005E3507">
        <w:rPr>
          <w:rFonts w:ascii="Times New Roman" w:hAnsi="Times New Roman"/>
          <w:szCs w:val="24"/>
        </w:rPr>
        <w:t>Parent Recruitment Letter (Infants)</w:t>
      </w:r>
    </w:p>
    <w:p w:rsidRPr="005E3507" w:rsidR="006B089E" w:rsidP="006B089E" w:rsidRDefault="006B089E" w14:paraId="7A91143C" w14:textId="7D2D1AF5">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w:t>
      </w:r>
      <w:r>
        <w:rPr>
          <w:rFonts w:ascii="Times New Roman" w:hAnsi="Times New Roman"/>
          <w:szCs w:val="24"/>
        </w:rPr>
        <w:t xml:space="preserve"> </w:t>
      </w:r>
      <w:r w:rsidRPr="005E3507">
        <w:rPr>
          <w:rFonts w:ascii="Times New Roman" w:hAnsi="Times New Roman"/>
          <w:szCs w:val="24"/>
        </w:rPr>
        <w:t xml:space="preserve">Parent Recruitment Letter (Infants)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2AC2428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G3</w:t>
      </w:r>
      <w:r>
        <w:rPr>
          <w:rFonts w:ascii="Times New Roman" w:hAnsi="Times New Roman"/>
          <w:szCs w:val="24"/>
        </w:rPr>
        <w:t xml:space="preserve"> </w:t>
      </w:r>
      <w:r w:rsidRPr="005E3507">
        <w:rPr>
          <w:rFonts w:ascii="Times New Roman" w:hAnsi="Times New Roman"/>
          <w:szCs w:val="24"/>
        </w:rPr>
        <w:t>Parent Brochure</w:t>
      </w:r>
    </w:p>
    <w:p w:rsidRPr="005E3507" w:rsidR="006B089E" w:rsidP="006B089E" w:rsidRDefault="006B089E" w14:paraId="797EEAE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G4</w:t>
      </w:r>
      <w:r>
        <w:rPr>
          <w:rFonts w:ascii="Times New Roman" w:hAnsi="Times New Roman"/>
          <w:szCs w:val="24"/>
        </w:rPr>
        <w:t xml:space="preserve"> </w:t>
      </w:r>
      <w:r w:rsidRPr="005E3507">
        <w:rPr>
          <w:rFonts w:ascii="Times New Roman" w:hAnsi="Times New Roman"/>
          <w:szCs w:val="24"/>
        </w:rPr>
        <w:t>Parent Brochure - Spanish</w:t>
      </w:r>
    </w:p>
    <w:p w:rsidRPr="005E3507" w:rsidR="006B089E" w:rsidP="006B089E" w:rsidRDefault="006B089E" w14:paraId="150703D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G5</w:t>
      </w:r>
      <w:r>
        <w:rPr>
          <w:rFonts w:ascii="Times New Roman" w:hAnsi="Times New Roman"/>
          <w:szCs w:val="24"/>
        </w:rPr>
        <w:t xml:space="preserve"> </w:t>
      </w:r>
      <w:r w:rsidRPr="005E3507">
        <w:rPr>
          <w:rFonts w:ascii="Times New Roman" w:hAnsi="Times New Roman"/>
          <w:szCs w:val="24"/>
        </w:rPr>
        <w:t>Parent Consent and Permission Form (Infants)</w:t>
      </w:r>
    </w:p>
    <w:p w:rsidRPr="005E3507" w:rsidR="006B089E" w:rsidP="006B089E" w:rsidRDefault="006B089E" w14:paraId="492B8AF3" w14:textId="577C6CEA">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G6</w:t>
      </w:r>
      <w:r w:rsidR="00903E20">
        <w:rPr>
          <w:rFonts w:ascii="Times New Roman" w:hAnsi="Times New Roman"/>
          <w:szCs w:val="24"/>
        </w:rPr>
        <w:t xml:space="preserve"> </w:t>
      </w:r>
      <w:r w:rsidRPr="005E3507">
        <w:rPr>
          <w:rFonts w:ascii="Times New Roman" w:hAnsi="Times New Roman"/>
          <w:szCs w:val="24"/>
        </w:rPr>
        <w:t xml:space="preserve">Parent Consent and Permission Form (Infants)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267E746E"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G7</w:t>
      </w:r>
      <w:r>
        <w:rPr>
          <w:rFonts w:ascii="Times New Roman" w:hAnsi="Times New Roman"/>
          <w:szCs w:val="24"/>
        </w:rPr>
        <w:t xml:space="preserve"> </w:t>
      </w:r>
      <w:r w:rsidRPr="005E3507">
        <w:rPr>
          <w:rFonts w:ascii="Times New Roman" w:hAnsi="Times New Roman"/>
          <w:szCs w:val="24"/>
        </w:rPr>
        <w:t>Description of Study for Provider Newsletter</w:t>
      </w:r>
    </w:p>
    <w:p w:rsidRPr="005E3507" w:rsidR="006B089E" w:rsidP="006B089E" w:rsidRDefault="006B089E" w14:paraId="5C4565DE" w14:textId="3A30F3D2">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G8</w:t>
      </w:r>
      <w:r>
        <w:rPr>
          <w:rFonts w:ascii="Times New Roman" w:hAnsi="Times New Roman"/>
          <w:szCs w:val="24"/>
        </w:rPr>
        <w:t xml:space="preserve"> </w:t>
      </w:r>
      <w:r w:rsidRPr="005E3507">
        <w:rPr>
          <w:rFonts w:ascii="Times New Roman" w:hAnsi="Times New Roman"/>
          <w:szCs w:val="24"/>
        </w:rPr>
        <w:t xml:space="preserve">Description of Study for Provider Newsletter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6D61E18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G9</w:t>
      </w:r>
      <w:r>
        <w:rPr>
          <w:rFonts w:ascii="Times New Roman" w:hAnsi="Times New Roman"/>
          <w:szCs w:val="24"/>
        </w:rPr>
        <w:t xml:space="preserve"> </w:t>
      </w:r>
      <w:r w:rsidRPr="005E3507">
        <w:rPr>
          <w:rFonts w:ascii="Times New Roman" w:hAnsi="Times New Roman"/>
          <w:szCs w:val="24"/>
        </w:rPr>
        <w:t>Parent Consent Talking Points (Infants)</w:t>
      </w:r>
    </w:p>
    <w:p w:rsidRPr="005E3507" w:rsidR="006B089E" w:rsidP="006B089E" w:rsidRDefault="006B089E" w14:paraId="5F1680E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G10</w:t>
      </w:r>
      <w:r>
        <w:rPr>
          <w:rFonts w:ascii="Times New Roman" w:hAnsi="Times New Roman"/>
          <w:szCs w:val="24"/>
        </w:rPr>
        <w:t xml:space="preserve"> </w:t>
      </w:r>
      <w:r w:rsidRPr="005E3507">
        <w:rPr>
          <w:rFonts w:ascii="Times New Roman" w:hAnsi="Times New Roman"/>
          <w:szCs w:val="24"/>
        </w:rPr>
        <w:t>Parent Consent Talking Points (Infants) - Spanish</w:t>
      </w:r>
    </w:p>
    <w:p w:rsidRPr="005E3507" w:rsidR="006B089E" w:rsidP="006B089E" w:rsidRDefault="006B089E" w14:paraId="7D5C6EB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G11</w:t>
      </w:r>
      <w:r>
        <w:rPr>
          <w:rFonts w:ascii="Times New Roman" w:hAnsi="Times New Roman"/>
          <w:szCs w:val="24"/>
        </w:rPr>
        <w:t xml:space="preserve"> </w:t>
      </w:r>
      <w:r w:rsidRPr="005E3507">
        <w:rPr>
          <w:rFonts w:ascii="Times New Roman" w:hAnsi="Times New Roman"/>
          <w:szCs w:val="24"/>
        </w:rPr>
        <w:t>Parent Confirmation of Enrollment (Infants)</w:t>
      </w:r>
    </w:p>
    <w:p w:rsidRPr="005E3507" w:rsidR="006B089E" w:rsidP="006B089E" w:rsidRDefault="006B089E" w14:paraId="5E1151C7" w14:textId="2FEDEFFF">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G12</w:t>
      </w:r>
      <w:r>
        <w:rPr>
          <w:rFonts w:ascii="Times New Roman" w:hAnsi="Times New Roman"/>
          <w:szCs w:val="24"/>
        </w:rPr>
        <w:t xml:space="preserve"> </w:t>
      </w:r>
      <w:r w:rsidRPr="005E3507">
        <w:rPr>
          <w:rFonts w:ascii="Times New Roman" w:hAnsi="Times New Roman"/>
          <w:szCs w:val="24"/>
        </w:rPr>
        <w:t xml:space="preserve">Parent Confirmation of Enrollment (Infants)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597B28B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G13</w:t>
      </w:r>
      <w:r>
        <w:rPr>
          <w:rFonts w:ascii="Times New Roman" w:hAnsi="Times New Roman"/>
          <w:szCs w:val="24"/>
        </w:rPr>
        <w:t xml:space="preserve"> </w:t>
      </w:r>
      <w:r w:rsidRPr="005E3507">
        <w:rPr>
          <w:rFonts w:ascii="Times New Roman" w:hAnsi="Times New Roman"/>
          <w:szCs w:val="24"/>
        </w:rPr>
        <w:t>Parent Recruitment Letter (Children)</w:t>
      </w:r>
    </w:p>
    <w:p w:rsidRPr="005E3507" w:rsidR="006B089E" w:rsidP="006B089E" w:rsidRDefault="006B089E" w14:paraId="64D5E41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G14</w:t>
      </w:r>
      <w:r>
        <w:rPr>
          <w:rFonts w:ascii="Times New Roman" w:hAnsi="Times New Roman"/>
          <w:szCs w:val="24"/>
        </w:rPr>
        <w:t xml:space="preserve"> </w:t>
      </w:r>
      <w:r w:rsidRPr="005E3507">
        <w:rPr>
          <w:rFonts w:ascii="Times New Roman" w:hAnsi="Times New Roman"/>
          <w:szCs w:val="24"/>
        </w:rPr>
        <w:t>Parent Recruitment Letter (Children) - Spanish</w:t>
      </w:r>
    </w:p>
    <w:p w:rsidRPr="005E3507" w:rsidR="006B089E" w:rsidP="006B089E" w:rsidRDefault="006B089E" w14:paraId="7C9D6BD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G15</w:t>
      </w:r>
      <w:r>
        <w:rPr>
          <w:rFonts w:ascii="Times New Roman" w:hAnsi="Times New Roman"/>
          <w:szCs w:val="24"/>
        </w:rPr>
        <w:t xml:space="preserve"> </w:t>
      </w:r>
      <w:r w:rsidRPr="005E3507">
        <w:rPr>
          <w:rFonts w:ascii="Times New Roman" w:hAnsi="Times New Roman"/>
          <w:szCs w:val="24"/>
        </w:rPr>
        <w:t>Parent Consent and Permission Form (Children)</w:t>
      </w:r>
    </w:p>
    <w:p w:rsidRPr="005E3507" w:rsidR="006B089E" w:rsidP="006B089E" w:rsidRDefault="006B089E" w14:paraId="3E3E7371" w14:textId="2C1C15D6">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G16</w:t>
      </w:r>
      <w:r w:rsidRPr="005E3507">
        <w:rPr>
          <w:rFonts w:ascii="Times New Roman" w:hAnsi="Times New Roman"/>
          <w:szCs w:val="24"/>
        </w:rPr>
        <w:tab/>
      </w:r>
      <w:r>
        <w:rPr>
          <w:rFonts w:ascii="Times New Roman" w:hAnsi="Times New Roman"/>
          <w:szCs w:val="24"/>
        </w:rPr>
        <w:t xml:space="preserve"> </w:t>
      </w:r>
      <w:r w:rsidRPr="005E3507">
        <w:rPr>
          <w:rFonts w:ascii="Times New Roman" w:hAnsi="Times New Roman"/>
          <w:szCs w:val="24"/>
        </w:rPr>
        <w:t xml:space="preserve">Parent Consent and Permission Form (Children)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7CDF7E34" w14:textId="77777777">
      <w:pPr>
        <w:tabs>
          <w:tab w:val="left" w:pos="1440"/>
          <w:tab w:val="center" w:pos="4680"/>
        </w:tabs>
        <w:rPr>
          <w:rFonts w:ascii="Times New Roman" w:hAnsi="Times New Roman"/>
          <w:szCs w:val="24"/>
        </w:rPr>
      </w:pPr>
      <w:r>
        <w:rPr>
          <w:rFonts w:ascii="Times New Roman" w:hAnsi="Times New Roman"/>
          <w:szCs w:val="24"/>
        </w:rPr>
        <w:lastRenderedPageBreak/>
        <w:tab/>
      </w:r>
      <w:r w:rsidRPr="005E3507">
        <w:rPr>
          <w:rFonts w:ascii="Times New Roman" w:hAnsi="Times New Roman"/>
          <w:szCs w:val="24"/>
        </w:rPr>
        <w:t>G17</w:t>
      </w:r>
      <w:r>
        <w:rPr>
          <w:rFonts w:ascii="Times New Roman" w:hAnsi="Times New Roman"/>
          <w:szCs w:val="24"/>
        </w:rPr>
        <w:t xml:space="preserve"> </w:t>
      </w:r>
      <w:r w:rsidRPr="005E3507">
        <w:rPr>
          <w:rFonts w:ascii="Times New Roman" w:hAnsi="Times New Roman"/>
          <w:szCs w:val="24"/>
        </w:rPr>
        <w:t>Parent Consent Talking Points (Children)</w:t>
      </w:r>
    </w:p>
    <w:p w:rsidRPr="005E3507" w:rsidR="006B089E" w:rsidP="006B089E" w:rsidRDefault="006B089E" w14:paraId="24F98E06" w14:textId="298E73B9">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G18</w:t>
      </w:r>
      <w:r>
        <w:rPr>
          <w:rFonts w:ascii="Times New Roman" w:hAnsi="Times New Roman"/>
          <w:szCs w:val="24"/>
        </w:rPr>
        <w:t xml:space="preserve"> </w:t>
      </w:r>
      <w:r w:rsidRPr="005E3507">
        <w:rPr>
          <w:rFonts w:ascii="Times New Roman" w:hAnsi="Times New Roman"/>
          <w:szCs w:val="24"/>
        </w:rPr>
        <w:t xml:space="preserve">Parent Consent Talking Points (Children)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14CA3CD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G19</w:t>
      </w:r>
      <w:r>
        <w:rPr>
          <w:rFonts w:ascii="Times New Roman" w:hAnsi="Times New Roman"/>
          <w:szCs w:val="24"/>
        </w:rPr>
        <w:t xml:space="preserve"> </w:t>
      </w:r>
      <w:r w:rsidRPr="005E3507">
        <w:rPr>
          <w:rFonts w:ascii="Times New Roman" w:hAnsi="Times New Roman"/>
          <w:szCs w:val="24"/>
        </w:rPr>
        <w:t>Parent Confirmation of Enrollment (Children)</w:t>
      </w:r>
    </w:p>
    <w:p w:rsidRPr="005E3507" w:rsidR="006B089E" w:rsidP="006B089E" w:rsidRDefault="006B089E" w14:paraId="2D8CFAF1" w14:textId="1438743F">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G20</w:t>
      </w:r>
      <w:r w:rsidR="00154B8A">
        <w:rPr>
          <w:rFonts w:ascii="Times New Roman" w:hAnsi="Times New Roman"/>
          <w:szCs w:val="24"/>
        </w:rPr>
        <w:t xml:space="preserve"> </w:t>
      </w:r>
      <w:r w:rsidRPr="005E3507">
        <w:rPr>
          <w:rFonts w:ascii="Times New Roman" w:hAnsi="Times New Roman"/>
          <w:szCs w:val="24"/>
        </w:rPr>
        <w:t xml:space="preserve">Parent Confirmation of Enrollment (Children)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1483CC8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G21</w:t>
      </w:r>
      <w:r>
        <w:rPr>
          <w:rFonts w:ascii="Times New Roman" w:hAnsi="Times New Roman"/>
          <w:szCs w:val="24"/>
        </w:rPr>
        <w:t xml:space="preserve"> </w:t>
      </w:r>
      <w:r w:rsidRPr="005E3507">
        <w:rPr>
          <w:rFonts w:ascii="Times New Roman" w:hAnsi="Times New Roman"/>
          <w:szCs w:val="24"/>
        </w:rPr>
        <w:t>Parent Recruitment Letter (Youth)</w:t>
      </w:r>
    </w:p>
    <w:p w:rsidRPr="005E3507" w:rsidR="006B089E" w:rsidP="006B089E" w:rsidRDefault="006B089E" w14:paraId="1F4A8D92" w14:textId="55D6A50F">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G22</w:t>
      </w:r>
      <w:r>
        <w:rPr>
          <w:rFonts w:ascii="Times New Roman" w:hAnsi="Times New Roman"/>
          <w:szCs w:val="24"/>
        </w:rPr>
        <w:t xml:space="preserve"> </w:t>
      </w:r>
      <w:r w:rsidRPr="005E3507">
        <w:rPr>
          <w:rFonts w:ascii="Times New Roman" w:hAnsi="Times New Roman"/>
          <w:szCs w:val="24"/>
        </w:rPr>
        <w:t xml:space="preserve">Parent Recruitment Letter (Youth)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0A25DFC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G23</w:t>
      </w:r>
      <w:r>
        <w:rPr>
          <w:rFonts w:ascii="Times New Roman" w:hAnsi="Times New Roman"/>
          <w:szCs w:val="24"/>
        </w:rPr>
        <w:t xml:space="preserve"> </w:t>
      </w:r>
      <w:r w:rsidRPr="005E3507">
        <w:rPr>
          <w:rFonts w:ascii="Times New Roman" w:hAnsi="Times New Roman"/>
          <w:szCs w:val="24"/>
        </w:rPr>
        <w:t>Parent Consent and Permission Form (Youth)</w:t>
      </w:r>
    </w:p>
    <w:p w:rsidRPr="005E3507" w:rsidR="006B089E" w:rsidP="006B089E" w:rsidRDefault="006B089E" w14:paraId="6A077311" w14:textId="2790F450">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G24</w:t>
      </w:r>
      <w:r w:rsidRPr="005E3507">
        <w:rPr>
          <w:rFonts w:ascii="Times New Roman" w:hAnsi="Times New Roman"/>
          <w:szCs w:val="24"/>
        </w:rPr>
        <w:tab/>
        <w:t xml:space="preserve">Parent Consent and Permission Form (Youth)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3AD64AD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G25</w:t>
      </w:r>
      <w:r>
        <w:rPr>
          <w:rFonts w:ascii="Times New Roman" w:hAnsi="Times New Roman"/>
          <w:szCs w:val="24"/>
        </w:rPr>
        <w:t xml:space="preserve"> </w:t>
      </w:r>
      <w:r w:rsidRPr="005E3507">
        <w:rPr>
          <w:rFonts w:ascii="Times New Roman" w:hAnsi="Times New Roman"/>
          <w:szCs w:val="24"/>
        </w:rPr>
        <w:t>Parent Consent Talking Points (Youth)</w:t>
      </w:r>
    </w:p>
    <w:p w:rsidRPr="005E3507" w:rsidR="006B089E" w:rsidP="006B089E" w:rsidRDefault="006B089E" w14:paraId="4A01D0A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G26</w:t>
      </w:r>
      <w:r>
        <w:rPr>
          <w:rFonts w:ascii="Times New Roman" w:hAnsi="Times New Roman"/>
          <w:szCs w:val="24"/>
        </w:rPr>
        <w:t xml:space="preserve"> </w:t>
      </w:r>
      <w:r w:rsidRPr="005E3507">
        <w:rPr>
          <w:rFonts w:ascii="Times New Roman" w:hAnsi="Times New Roman"/>
          <w:szCs w:val="24"/>
        </w:rPr>
        <w:t>Parent Consent Talking Points (Youth) - Spanish</w:t>
      </w:r>
    </w:p>
    <w:p w:rsidRPr="005E3507" w:rsidR="006B089E" w:rsidP="006B089E" w:rsidRDefault="006B089E" w14:paraId="42AE7980"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G27</w:t>
      </w:r>
      <w:r>
        <w:rPr>
          <w:rFonts w:ascii="Times New Roman" w:hAnsi="Times New Roman"/>
          <w:szCs w:val="24"/>
        </w:rPr>
        <w:t xml:space="preserve"> </w:t>
      </w:r>
      <w:r w:rsidRPr="005E3507">
        <w:rPr>
          <w:rFonts w:ascii="Times New Roman" w:hAnsi="Times New Roman"/>
          <w:szCs w:val="24"/>
        </w:rPr>
        <w:t>Parent Confirmation of Enrollment (Youth)</w:t>
      </w:r>
    </w:p>
    <w:p w:rsidRPr="005E3507" w:rsidR="006B089E" w:rsidP="006B089E" w:rsidRDefault="006B089E" w14:paraId="3A77ED61" w14:textId="411E21EC">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G28</w:t>
      </w:r>
      <w:r>
        <w:rPr>
          <w:rFonts w:ascii="Times New Roman" w:hAnsi="Times New Roman"/>
          <w:szCs w:val="24"/>
        </w:rPr>
        <w:t xml:space="preserve"> </w:t>
      </w:r>
      <w:r w:rsidRPr="005E3507">
        <w:rPr>
          <w:rFonts w:ascii="Times New Roman" w:hAnsi="Times New Roman"/>
          <w:szCs w:val="24"/>
        </w:rPr>
        <w:t xml:space="preserve">Parent Confirmation of Enrollment (Youth) </w:t>
      </w:r>
      <w:r w:rsidRPr="005E3507" w:rsidR="00744C96">
        <w:rPr>
          <w:rFonts w:ascii="Times New Roman" w:hAnsi="Times New Roman"/>
          <w:szCs w:val="24"/>
        </w:rPr>
        <w:t xml:space="preserve">– </w:t>
      </w:r>
      <w:r w:rsidRPr="005E3507">
        <w:rPr>
          <w:rFonts w:ascii="Times New Roman" w:hAnsi="Times New Roman"/>
          <w:szCs w:val="24"/>
        </w:rPr>
        <w:t>Spanish</w:t>
      </w:r>
    </w:p>
    <w:bookmarkEnd w:id="10"/>
    <w:bookmarkEnd w:id="11"/>
    <w:p w:rsidRPr="005E3507" w:rsidR="00744C96" w:rsidP="00744C96" w:rsidRDefault="006B089E" w14:paraId="1E55E231"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5E3507">
        <w:rPr>
          <w:rFonts w:ascii="Times New Roman" w:hAnsi="Times New Roman"/>
          <w:szCs w:val="24"/>
        </w:rPr>
        <w:t xml:space="preserve">H </w:t>
      </w:r>
      <w:r w:rsidRPr="005E3507">
        <w:rPr>
          <w:rFonts w:ascii="Times New Roman" w:hAnsi="Times New Roman"/>
          <w:szCs w:val="24"/>
        </w:rPr>
        <w:tab/>
      </w:r>
      <w:r w:rsidRPr="005E3507" w:rsidR="00744C96">
        <w:rPr>
          <w:rFonts w:ascii="Times New Roman" w:hAnsi="Times New Roman"/>
          <w:szCs w:val="24"/>
        </w:rPr>
        <w:t>Parent, Child and Teen Instruments</w:t>
      </w:r>
    </w:p>
    <w:p w:rsidRPr="005E3507" w:rsidR="00744C96" w:rsidP="00744C96" w:rsidRDefault="00744C96" w14:paraId="5FD3445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 </w:t>
      </w:r>
      <w:r w:rsidRPr="005E3507">
        <w:rPr>
          <w:rFonts w:ascii="Times New Roman" w:hAnsi="Times New Roman"/>
          <w:szCs w:val="24"/>
        </w:rPr>
        <w:t>Reminder for Parent Interview</w:t>
      </w:r>
    </w:p>
    <w:p w:rsidRPr="005E3507" w:rsidR="00744C96" w:rsidP="00744C96" w:rsidRDefault="00744C96" w14:paraId="46F2D0C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H2</w:t>
      </w:r>
      <w:r>
        <w:rPr>
          <w:rFonts w:ascii="Times New Roman" w:hAnsi="Times New Roman"/>
          <w:szCs w:val="24"/>
        </w:rPr>
        <w:t xml:space="preserve"> </w:t>
      </w:r>
      <w:r w:rsidRPr="005E3507">
        <w:rPr>
          <w:rFonts w:ascii="Times New Roman" w:hAnsi="Times New Roman"/>
          <w:szCs w:val="24"/>
        </w:rPr>
        <w:t>Reminder for Parent Interview – Spanish</w:t>
      </w:r>
    </w:p>
    <w:p w:rsidRPr="005E3507" w:rsidR="00744C96" w:rsidP="00744C96" w:rsidRDefault="00744C96" w14:paraId="6C40E53E"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H3</w:t>
      </w:r>
      <w:r>
        <w:rPr>
          <w:rFonts w:ascii="Times New Roman" w:hAnsi="Times New Roman"/>
          <w:szCs w:val="24"/>
        </w:rPr>
        <w:t xml:space="preserve"> </w:t>
      </w:r>
      <w:r w:rsidRPr="005E3507">
        <w:rPr>
          <w:rFonts w:ascii="Times New Roman" w:hAnsi="Times New Roman"/>
          <w:szCs w:val="24"/>
        </w:rPr>
        <w:t>Parent Interview for In-Care Day</w:t>
      </w:r>
    </w:p>
    <w:p w:rsidRPr="005E3507" w:rsidR="00744C96" w:rsidP="00744C96" w:rsidRDefault="00744C96" w14:paraId="10A7722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H4</w:t>
      </w:r>
      <w:r>
        <w:rPr>
          <w:rFonts w:ascii="Times New Roman" w:hAnsi="Times New Roman"/>
          <w:szCs w:val="24"/>
        </w:rPr>
        <w:t xml:space="preserve"> </w:t>
      </w:r>
      <w:r w:rsidRPr="005E3507">
        <w:rPr>
          <w:rFonts w:ascii="Times New Roman" w:hAnsi="Times New Roman"/>
          <w:szCs w:val="24"/>
        </w:rPr>
        <w:t>Parent Interview for In-Care Day – Spanish</w:t>
      </w:r>
    </w:p>
    <w:p w:rsidRPr="005E3507" w:rsidR="00744C96" w:rsidP="00744C96" w:rsidRDefault="00744C96" w14:paraId="02D270E0"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H5</w:t>
      </w:r>
      <w:r>
        <w:rPr>
          <w:rFonts w:ascii="Times New Roman" w:hAnsi="Times New Roman"/>
          <w:szCs w:val="24"/>
        </w:rPr>
        <w:t xml:space="preserve"> </w:t>
      </w:r>
      <w:r w:rsidRPr="005E3507">
        <w:rPr>
          <w:rFonts w:ascii="Times New Roman" w:hAnsi="Times New Roman"/>
          <w:szCs w:val="24"/>
        </w:rPr>
        <w:t>Child Food Diary Cover Letter</w:t>
      </w:r>
    </w:p>
    <w:p w:rsidRPr="005E3507" w:rsidR="00744C96" w:rsidP="00744C96" w:rsidRDefault="00744C96" w14:paraId="5E40F1C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H6</w:t>
      </w:r>
      <w:r>
        <w:rPr>
          <w:rFonts w:ascii="Times New Roman" w:hAnsi="Times New Roman"/>
          <w:szCs w:val="24"/>
        </w:rPr>
        <w:t xml:space="preserve"> </w:t>
      </w:r>
      <w:r w:rsidRPr="005E3507">
        <w:rPr>
          <w:rFonts w:ascii="Times New Roman" w:hAnsi="Times New Roman"/>
          <w:szCs w:val="24"/>
        </w:rPr>
        <w:t>Child Food Diary Cover Letter – Spanish</w:t>
      </w:r>
    </w:p>
    <w:p w:rsidRPr="005E3507" w:rsidR="00744C96" w:rsidP="00744C96" w:rsidRDefault="00744C96" w14:paraId="7C88462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H7</w:t>
      </w:r>
      <w:r>
        <w:rPr>
          <w:rFonts w:ascii="Times New Roman" w:hAnsi="Times New Roman"/>
          <w:szCs w:val="24"/>
        </w:rPr>
        <w:t xml:space="preserve"> </w:t>
      </w:r>
      <w:r w:rsidRPr="005E3507">
        <w:rPr>
          <w:rFonts w:ascii="Times New Roman" w:hAnsi="Times New Roman"/>
          <w:szCs w:val="24"/>
        </w:rPr>
        <w:t>Child Food Diary</w:t>
      </w:r>
    </w:p>
    <w:p w:rsidRPr="005E3507" w:rsidR="00744C96" w:rsidP="00744C96" w:rsidRDefault="00744C96" w14:paraId="12F8DF8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H8</w:t>
      </w:r>
      <w:r>
        <w:rPr>
          <w:rFonts w:ascii="Times New Roman" w:hAnsi="Times New Roman"/>
          <w:szCs w:val="24"/>
        </w:rPr>
        <w:t xml:space="preserve"> </w:t>
      </w:r>
      <w:r w:rsidRPr="005E3507">
        <w:rPr>
          <w:rFonts w:ascii="Times New Roman" w:hAnsi="Times New Roman"/>
          <w:szCs w:val="24"/>
        </w:rPr>
        <w:t>Child Food Diary – Spanish</w:t>
      </w:r>
    </w:p>
    <w:p w:rsidR="00744C96" w:rsidP="00744C96" w:rsidRDefault="00744C96" w14:paraId="70A3F3E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H9</w:t>
      </w:r>
      <w:r>
        <w:rPr>
          <w:rFonts w:ascii="Times New Roman" w:hAnsi="Times New Roman"/>
          <w:szCs w:val="24"/>
        </w:rPr>
        <w:t xml:space="preserve"> </w:t>
      </w:r>
      <w:r w:rsidRPr="005E3507">
        <w:rPr>
          <w:rFonts w:ascii="Times New Roman" w:hAnsi="Times New Roman"/>
          <w:szCs w:val="24"/>
        </w:rPr>
        <w:t>Food Model Booklet</w:t>
      </w:r>
    </w:p>
    <w:p w:rsidRPr="005E3507" w:rsidR="00744C96" w:rsidP="00744C96" w:rsidRDefault="00744C96" w14:paraId="5CD148D9" w14:textId="77777777">
      <w:pPr>
        <w:tabs>
          <w:tab w:val="left" w:pos="1440"/>
          <w:tab w:val="center" w:pos="4680"/>
        </w:tabs>
        <w:rPr>
          <w:rFonts w:ascii="Times New Roman" w:hAnsi="Times New Roman"/>
          <w:szCs w:val="24"/>
        </w:rPr>
      </w:pPr>
      <w:r>
        <w:rPr>
          <w:rFonts w:ascii="Times New Roman" w:hAnsi="Times New Roman"/>
          <w:szCs w:val="24"/>
        </w:rPr>
        <w:tab/>
        <w:t xml:space="preserve">H10 Food Model Booklet </w:t>
      </w:r>
      <w:r w:rsidRPr="005E3507">
        <w:rPr>
          <w:rFonts w:ascii="Times New Roman" w:hAnsi="Times New Roman"/>
          <w:szCs w:val="24"/>
        </w:rPr>
        <w:t>- Spanish</w:t>
      </w:r>
    </w:p>
    <w:p w:rsidRPr="005E3507" w:rsidR="00744C96" w:rsidP="00744C96" w:rsidRDefault="00744C96" w14:paraId="63E49BF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1 </w:t>
      </w:r>
      <w:r w:rsidRPr="005E3507">
        <w:rPr>
          <w:rFonts w:ascii="Times New Roman" w:hAnsi="Times New Roman"/>
          <w:szCs w:val="24"/>
        </w:rPr>
        <w:t>Parent Interview for ASA24 Only</w:t>
      </w:r>
    </w:p>
    <w:p w:rsidRPr="005E3507" w:rsidR="00744C96" w:rsidP="00744C96" w:rsidRDefault="00744C96" w14:paraId="543FA16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2 </w:t>
      </w:r>
      <w:r w:rsidRPr="005E3507">
        <w:rPr>
          <w:rFonts w:ascii="Times New Roman" w:hAnsi="Times New Roman"/>
          <w:szCs w:val="24"/>
        </w:rPr>
        <w:t>Parent Interview for ASA24 Only – Spanish</w:t>
      </w:r>
    </w:p>
    <w:p w:rsidRPr="005E3507" w:rsidR="00744C96" w:rsidP="00744C96" w:rsidRDefault="00744C96" w14:paraId="2820BED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3 </w:t>
      </w:r>
      <w:r w:rsidRPr="005E3507">
        <w:rPr>
          <w:rFonts w:ascii="Times New Roman" w:hAnsi="Times New Roman"/>
          <w:szCs w:val="24"/>
        </w:rPr>
        <w:t>Parent Interview for Teen Sample</w:t>
      </w:r>
    </w:p>
    <w:p w:rsidRPr="005E3507" w:rsidR="00744C96" w:rsidP="00744C96" w:rsidRDefault="00744C96" w14:paraId="0B47368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4 </w:t>
      </w:r>
      <w:r w:rsidRPr="005E3507">
        <w:rPr>
          <w:rFonts w:ascii="Times New Roman" w:hAnsi="Times New Roman"/>
          <w:szCs w:val="24"/>
        </w:rPr>
        <w:t>Parent Interview for Teen Sample – Spanish</w:t>
      </w:r>
    </w:p>
    <w:p w:rsidR="00744C96" w:rsidP="00744C96" w:rsidRDefault="00744C96" w14:paraId="460461E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bookmarkStart w:name="_Hlk54006172" w:id="12"/>
      <w:r>
        <w:rPr>
          <w:rFonts w:ascii="Times New Roman" w:hAnsi="Times New Roman"/>
          <w:szCs w:val="24"/>
        </w:rPr>
        <w:t xml:space="preserve">5 </w:t>
      </w:r>
      <w:r w:rsidRPr="005E3507">
        <w:rPr>
          <w:rFonts w:ascii="Times New Roman" w:hAnsi="Times New Roman"/>
          <w:szCs w:val="24"/>
        </w:rPr>
        <w:t>Child Height and Weight Form</w:t>
      </w:r>
      <w:bookmarkEnd w:id="12"/>
    </w:p>
    <w:p w:rsidR="0023208C" w:rsidP="00744C96" w:rsidRDefault="006B089E" w14:paraId="6AA3E32E"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I</w:t>
      </w:r>
      <w:r>
        <w:rPr>
          <w:rFonts w:ascii="Times New Roman" w:hAnsi="Times New Roman"/>
          <w:szCs w:val="24"/>
        </w:rPr>
        <w:t xml:space="preserve"> </w:t>
      </w:r>
      <w:r>
        <w:rPr>
          <w:rFonts w:ascii="Times New Roman" w:hAnsi="Times New Roman"/>
          <w:szCs w:val="24"/>
        </w:rPr>
        <w:tab/>
      </w:r>
      <w:r w:rsidR="0023208C">
        <w:rPr>
          <w:rFonts w:ascii="Times New Roman" w:hAnsi="Times New Roman"/>
          <w:szCs w:val="24"/>
        </w:rPr>
        <w:t xml:space="preserve">I1 </w:t>
      </w:r>
      <w:r w:rsidRPr="00C61492">
        <w:rPr>
          <w:rFonts w:ascii="Times New Roman" w:hAnsi="Times New Roman"/>
          <w:szCs w:val="24"/>
        </w:rPr>
        <w:t>Public Comment</w:t>
      </w:r>
      <w:r w:rsidR="0023208C">
        <w:rPr>
          <w:rFonts w:ascii="Times New Roman" w:hAnsi="Times New Roman"/>
          <w:szCs w:val="24"/>
        </w:rPr>
        <w:t xml:space="preserve"> #1</w:t>
      </w:r>
    </w:p>
    <w:p w:rsidRPr="00C61492" w:rsidR="006B089E" w:rsidP="00744C96" w:rsidRDefault="0023208C" w14:paraId="02690310" w14:textId="7D1DF9BB">
      <w:pPr>
        <w:tabs>
          <w:tab w:val="left" w:pos="1440"/>
          <w:tab w:val="center" w:pos="4680"/>
        </w:tabs>
        <w:rPr>
          <w:rFonts w:ascii="Times New Roman" w:hAnsi="Times New Roman"/>
          <w:szCs w:val="24"/>
        </w:rPr>
      </w:pPr>
      <w:r>
        <w:rPr>
          <w:rFonts w:ascii="Times New Roman" w:hAnsi="Times New Roman"/>
          <w:szCs w:val="24"/>
        </w:rPr>
        <w:lastRenderedPageBreak/>
        <w:tab/>
        <w:t>I2 Public Comment #2</w:t>
      </w:r>
    </w:p>
    <w:p w:rsidR="006B089E" w:rsidP="006B089E" w:rsidRDefault="006B089E" w14:paraId="11A73ADB" w14:textId="36572726">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J</w:t>
      </w:r>
      <w:r>
        <w:rPr>
          <w:rFonts w:ascii="Times New Roman" w:hAnsi="Times New Roman"/>
          <w:szCs w:val="24"/>
        </w:rPr>
        <w:t xml:space="preserve">  </w:t>
      </w:r>
      <w:r>
        <w:rPr>
          <w:rFonts w:ascii="Times New Roman" w:hAnsi="Times New Roman"/>
          <w:szCs w:val="24"/>
        </w:rPr>
        <w:tab/>
      </w:r>
      <w:r w:rsidR="0023208C">
        <w:rPr>
          <w:rFonts w:ascii="Times New Roman" w:hAnsi="Times New Roman"/>
          <w:szCs w:val="24"/>
        </w:rPr>
        <w:t xml:space="preserve">J1 </w:t>
      </w:r>
      <w:r w:rsidRPr="00C61492">
        <w:rPr>
          <w:rFonts w:ascii="Times New Roman" w:hAnsi="Times New Roman"/>
          <w:szCs w:val="24"/>
        </w:rPr>
        <w:t>Response to Public Comment</w:t>
      </w:r>
      <w:r w:rsidR="0023208C">
        <w:rPr>
          <w:rFonts w:ascii="Times New Roman" w:hAnsi="Times New Roman"/>
          <w:szCs w:val="24"/>
        </w:rPr>
        <w:t xml:space="preserve"> #1</w:t>
      </w:r>
    </w:p>
    <w:p w:rsidR="0023208C" w:rsidP="006B089E" w:rsidRDefault="0023208C" w14:paraId="3E8202F4" w14:textId="0226BDEA">
      <w:pPr>
        <w:tabs>
          <w:tab w:val="left" w:pos="1440"/>
          <w:tab w:val="center" w:pos="4680"/>
        </w:tabs>
        <w:rPr>
          <w:rFonts w:ascii="Times New Roman" w:hAnsi="Times New Roman"/>
          <w:szCs w:val="24"/>
        </w:rPr>
      </w:pPr>
      <w:r>
        <w:rPr>
          <w:rFonts w:ascii="Times New Roman" w:hAnsi="Times New Roman"/>
          <w:szCs w:val="24"/>
        </w:rPr>
        <w:tab/>
        <w:t>J2 Response to Public Comment #2</w:t>
      </w:r>
    </w:p>
    <w:p w:rsidR="006B089E" w:rsidP="006B089E" w:rsidRDefault="006B089E" w14:paraId="56BE8290" w14:textId="5F740CDB">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K</w:t>
      </w:r>
      <w:r>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National Agricultural Statistics Service Comment</w:t>
      </w:r>
    </w:p>
    <w:p w:rsidRPr="00C61492" w:rsidR="006B089E" w:rsidP="006B089E" w:rsidRDefault="006B089E" w14:paraId="51881C93"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L</w:t>
      </w:r>
      <w:r>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Confidentiality Agreements</w:t>
      </w:r>
    </w:p>
    <w:p w:rsidRPr="00C61492" w:rsidR="006B089E" w:rsidP="006B089E" w:rsidRDefault="006B089E" w14:paraId="6DBD0991" w14:textId="2D41F76C">
      <w:pPr>
        <w:tabs>
          <w:tab w:val="left" w:pos="1440"/>
          <w:tab w:val="center" w:pos="4680"/>
        </w:tabs>
        <w:rPr>
          <w:rFonts w:ascii="Times New Roman" w:hAnsi="Times New Roman"/>
          <w:szCs w:val="24"/>
        </w:rPr>
      </w:pPr>
      <w:r>
        <w:rPr>
          <w:rFonts w:ascii="Times New Roman" w:hAnsi="Times New Roman"/>
          <w:szCs w:val="24"/>
        </w:rPr>
        <w:tab/>
      </w:r>
      <w:r w:rsidRPr="00C61492">
        <w:rPr>
          <w:rFonts w:ascii="Times New Roman" w:hAnsi="Times New Roman"/>
          <w:szCs w:val="24"/>
        </w:rPr>
        <w:t>L1</w:t>
      </w:r>
      <w:r>
        <w:rPr>
          <w:rFonts w:ascii="Times New Roman" w:hAnsi="Times New Roman"/>
          <w:szCs w:val="24"/>
        </w:rPr>
        <w:t xml:space="preserve"> </w:t>
      </w:r>
      <w:r w:rsidRPr="00C61492">
        <w:rPr>
          <w:rFonts w:ascii="Times New Roman" w:hAnsi="Times New Roman"/>
          <w:szCs w:val="24"/>
        </w:rPr>
        <w:t>Mathematica Confidentiality Agreement</w:t>
      </w:r>
    </w:p>
    <w:p w:rsidRPr="00C61492" w:rsidR="006B089E" w:rsidP="006B089E" w:rsidRDefault="006B089E" w14:paraId="0824FB89" w14:textId="56BDB7EF">
      <w:pPr>
        <w:tabs>
          <w:tab w:val="left" w:pos="1440"/>
          <w:tab w:val="left" w:pos="1530"/>
          <w:tab w:val="center" w:pos="4680"/>
        </w:tabs>
        <w:rPr>
          <w:rFonts w:ascii="Times New Roman" w:hAnsi="Times New Roman"/>
          <w:szCs w:val="24"/>
        </w:rPr>
      </w:pPr>
      <w:r>
        <w:rPr>
          <w:rFonts w:ascii="Times New Roman" w:hAnsi="Times New Roman"/>
          <w:szCs w:val="24"/>
        </w:rPr>
        <w:tab/>
      </w:r>
      <w:r w:rsidRPr="00C61492">
        <w:rPr>
          <w:rFonts w:ascii="Times New Roman" w:hAnsi="Times New Roman"/>
          <w:szCs w:val="24"/>
        </w:rPr>
        <w:t>L2</w:t>
      </w:r>
      <w:r>
        <w:rPr>
          <w:rFonts w:ascii="Times New Roman" w:hAnsi="Times New Roman"/>
          <w:szCs w:val="24"/>
        </w:rPr>
        <w:t xml:space="preserve"> </w:t>
      </w:r>
      <w:r w:rsidRPr="00C61492">
        <w:rPr>
          <w:rFonts w:ascii="Times New Roman" w:hAnsi="Times New Roman"/>
          <w:szCs w:val="24"/>
        </w:rPr>
        <w:t>Westat Confidentiality Agreement</w:t>
      </w:r>
    </w:p>
    <w:p w:rsidRPr="00C61492" w:rsidR="006B089E" w:rsidP="006B089E" w:rsidRDefault="006B089E" w14:paraId="0DD273FD"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M</w:t>
      </w:r>
      <w:r>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IRB Approval Letter</w:t>
      </w:r>
    </w:p>
    <w:p w:rsidRPr="00C61492" w:rsidR="006B089E" w:rsidP="006B089E" w:rsidRDefault="006B089E" w14:paraId="5DB873BF" w14:textId="77777777">
      <w:pPr>
        <w:tabs>
          <w:tab w:val="left" w:pos="450"/>
          <w:tab w:val="left" w:pos="1440"/>
          <w:tab w:val="center" w:pos="4680"/>
        </w:tabs>
        <w:ind w:left="1440" w:hanging="1440"/>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N</w:t>
      </w:r>
      <w:r>
        <w:rPr>
          <w:rFonts w:ascii="Times New Roman" w:hAnsi="Times New Roman"/>
          <w:szCs w:val="24"/>
        </w:rPr>
        <w:t xml:space="preserve">  </w:t>
      </w:r>
      <w:r w:rsidRPr="00C61492">
        <w:rPr>
          <w:rFonts w:ascii="Times New Roman" w:hAnsi="Times New Roman"/>
          <w:szCs w:val="24"/>
        </w:rPr>
        <w:tab/>
      </w:r>
      <w:r>
        <w:rPr>
          <w:rFonts w:ascii="Times New Roman" w:hAnsi="Times New Roman"/>
          <w:szCs w:val="24"/>
        </w:rPr>
        <w:tab/>
      </w:r>
      <w:r w:rsidRPr="00C61492">
        <w:rPr>
          <w:rFonts w:ascii="Times New Roman" w:hAnsi="Times New Roman"/>
          <w:szCs w:val="24"/>
        </w:rPr>
        <w:t>Sample Sizes, Estimated Burden, and Estimated Cost of Respondent Burden for SNACS-II</w:t>
      </w:r>
    </w:p>
    <w:p w:rsidRPr="00C61492" w:rsidR="006B089E" w:rsidP="006B089E" w:rsidRDefault="006B089E" w14:paraId="083D4121"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O</w:t>
      </w:r>
      <w:r>
        <w:rPr>
          <w:rFonts w:ascii="Times New Roman" w:hAnsi="Times New Roman"/>
          <w:szCs w:val="24"/>
        </w:rPr>
        <w:t xml:space="preserve"> </w:t>
      </w:r>
      <w:r w:rsidRPr="00C61492">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Sampling Plan</w:t>
      </w:r>
    </w:p>
    <w:p w:rsidR="006B089E" w:rsidP="006B089E" w:rsidRDefault="006B089E" w14:paraId="30F84131"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P</w:t>
      </w:r>
      <w:r>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Recruitment Plan</w:t>
      </w:r>
    </w:p>
    <w:p w:rsidRPr="0062593F" w:rsidR="006B089E" w:rsidP="006B089E" w:rsidRDefault="006B089E" w14:paraId="3EE9C31A" w14:textId="77777777">
      <w:pPr>
        <w:tabs>
          <w:tab w:val="left" w:pos="1440"/>
          <w:tab w:val="center" w:pos="4680"/>
        </w:tabs>
        <w:rPr>
          <w:rFonts w:ascii="Times New Roman" w:hAnsi="Times New Roman"/>
          <w:szCs w:val="24"/>
        </w:rPr>
      </w:pPr>
      <w:r>
        <w:rPr>
          <w:rFonts w:ascii="Times New Roman" w:hAnsi="Times New Roman"/>
          <w:szCs w:val="24"/>
        </w:rPr>
        <w:t xml:space="preserve">Appendix Q </w:t>
      </w:r>
      <w:r>
        <w:rPr>
          <w:rFonts w:ascii="Times New Roman" w:hAnsi="Times New Roman"/>
          <w:szCs w:val="24"/>
        </w:rPr>
        <w:tab/>
        <w:t>Pretest Summary Memo</w:t>
      </w:r>
    </w:p>
    <w:bookmarkEnd w:id="2"/>
    <w:bookmarkEnd w:id="6"/>
    <w:p w:rsidRPr="0076151E" w:rsidR="0068432C" w:rsidP="0076151E" w:rsidRDefault="0068432C" w14:paraId="47885F8B" w14:textId="77777777">
      <w:pPr>
        <w:tabs>
          <w:tab w:val="left" w:pos="1440"/>
          <w:tab w:val="center" w:pos="4680"/>
        </w:tabs>
        <w:rPr>
          <w:rFonts w:ascii="Times New Roman" w:hAnsi="Times New Roman"/>
          <w:szCs w:val="24"/>
        </w:rPr>
      </w:pPr>
    </w:p>
    <w:p w:rsidR="0076151E" w:rsidRDefault="0076151E" w14:paraId="3FE1B8E9" w14:textId="77777777">
      <w:pPr>
        <w:widowControl/>
        <w:overflowPunct/>
        <w:autoSpaceDE/>
        <w:autoSpaceDN/>
        <w:adjustRightInd/>
        <w:textAlignment w:val="auto"/>
        <w:rPr>
          <w:rFonts w:ascii="Times New Roman" w:hAnsi="Times New Roman"/>
          <w:b/>
          <w:szCs w:val="24"/>
        </w:rPr>
      </w:pPr>
      <w:r>
        <w:rPr>
          <w:szCs w:val="24"/>
        </w:rPr>
        <w:br w:type="page"/>
      </w:r>
    </w:p>
    <w:bookmarkEnd w:id="3"/>
    <w:p w:rsidRPr="0062593F" w:rsidR="005A3F80" w:rsidP="00C07EB5" w:rsidRDefault="005A3F80" w14:paraId="470F3A0D" w14:textId="25C634BB">
      <w:pPr>
        <w:pStyle w:val="Heading1"/>
        <w:rPr>
          <w:szCs w:val="24"/>
        </w:rPr>
      </w:pPr>
      <w:r w:rsidRPr="0062593F">
        <w:rPr>
          <w:szCs w:val="24"/>
        </w:rPr>
        <w:lastRenderedPageBreak/>
        <w:t xml:space="preserve">A1. </w:t>
      </w:r>
      <w:r w:rsidRPr="0062593F" w:rsidR="002568E6">
        <w:rPr>
          <w:szCs w:val="24"/>
        </w:rPr>
        <w:t>C</w:t>
      </w:r>
      <w:r w:rsidRPr="0062593F">
        <w:rPr>
          <w:szCs w:val="24"/>
        </w:rPr>
        <w:t>ircumstances that make the collection of information necessary.</w:t>
      </w:r>
      <w:bookmarkEnd w:id="4"/>
      <w:bookmarkEnd w:id="5"/>
    </w:p>
    <w:p w:rsidRPr="0062593F" w:rsidR="00051448" w:rsidP="00C07EB5" w:rsidRDefault="003333DF" w14:paraId="317696F3" w14:textId="503CA4E3">
      <w:pPr>
        <w:tabs>
          <w:tab w:val="left" w:pos="-720"/>
        </w:tabs>
        <w:suppressAutoHyphens/>
        <w:spacing w:before="120" w:after="240"/>
        <w:rPr>
          <w:rFonts w:ascii="Times New Roman" w:hAnsi="Times New Roman"/>
          <w:b/>
          <w:szCs w:val="24"/>
        </w:rPr>
      </w:pPr>
      <w:bookmarkStart w:name="_Hlk52887062" w:id="13"/>
      <w:r w:rsidRPr="0062593F">
        <w:rPr>
          <w:rFonts w:ascii="Times New Roman" w:hAnsi="Times New Roman"/>
          <w:b/>
          <w:szCs w:val="24"/>
        </w:rPr>
        <w:t>Identify any legal or administrative requirements that necessitate the collection</w:t>
      </w:r>
      <w:bookmarkEnd w:id="13"/>
      <w:r w:rsidRPr="0062593F">
        <w:rPr>
          <w:rFonts w:ascii="Times New Roman" w:hAnsi="Times New Roman"/>
          <w:b/>
          <w:szCs w:val="24"/>
        </w:rPr>
        <w:t>. Attach a copy of the appropriate section of each statute and regulation mandating or authorizing the collection of information.</w:t>
      </w:r>
    </w:p>
    <w:p w:rsidRPr="0062593F" w:rsidR="0051088A" w:rsidP="00C07EB5" w:rsidRDefault="0051088A" w14:paraId="6269DBDE" w14:textId="59F14906">
      <w:pPr>
        <w:spacing w:line="480" w:lineRule="auto"/>
        <w:ind w:firstLine="720"/>
        <w:rPr>
          <w:rFonts w:ascii="Times New Roman" w:hAnsi="Times New Roman"/>
          <w:szCs w:val="24"/>
        </w:rPr>
      </w:pPr>
      <w:r w:rsidRPr="0062593F">
        <w:rPr>
          <w:rFonts w:ascii="Times New Roman" w:hAnsi="Times New Roman"/>
          <w:szCs w:val="24"/>
        </w:rPr>
        <w:t>The Child and Adult Care Food Program (CACFP), administered by the U.S. Department of Agriculture</w:t>
      </w:r>
      <w:r w:rsidRPr="0062593F" w:rsidR="006403FC">
        <w:rPr>
          <w:rFonts w:ascii="Times New Roman" w:hAnsi="Times New Roman"/>
          <w:szCs w:val="24"/>
        </w:rPr>
        <w:t xml:space="preserve"> (USDA)</w:t>
      </w:r>
      <w:r w:rsidRPr="0062593F">
        <w:rPr>
          <w:rFonts w:ascii="Times New Roman" w:hAnsi="Times New Roman"/>
          <w:szCs w:val="24"/>
        </w:rPr>
        <w:t xml:space="preserve"> Food and Nutrition Service (FNS), provides reimbursement for nutritious meals and snacks served to eligible children enrolled in participating child care programs. To be eligible for reimbursement, meals and snacks must meet CACFP</w:t>
      </w:r>
      <w:r w:rsidRPr="0062593F" w:rsidR="00DA6ADF">
        <w:rPr>
          <w:rFonts w:ascii="Times New Roman" w:hAnsi="Times New Roman"/>
          <w:szCs w:val="24"/>
        </w:rPr>
        <w:t>’s</w:t>
      </w:r>
      <w:r w:rsidRPr="0062593F">
        <w:rPr>
          <w:rFonts w:ascii="Times New Roman" w:hAnsi="Times New Roman"/>
          <w:szCs w:val="24"/>
        </w:rPr>
        <w:t xml:space="preserve"> meal pattern requirements.</w:t>
      </w:r>
    </w:p>
    <w:p w:rsidRPr="0062593F" w:rsidR="00252113" w:rsidP="00C07EB5" w:rsidRDefault="00252113" w14:paraId="745EC750" w14:textId="6AADD75C">
      <w:pPr>
        <w:spacing w:line="480" w:lineRule="auto"/>
        <w:ind w:firstLine="720"/>
        <w:rPr>
          <w:rFonts w:ascii="Times New Roman" w:hAnsi="Times New Roman"/>
          <w:szCs w:val="24"/>
        </w:rPr>
      </w:pPr>
      <w:r w:rsidRPr="0062593F">
        <w:rPr>
          <w:rFonts w:ascii="Times New Roman" w:hAnsi="Times New Roman"/>
          <w:szCs w:val="24"/>
        </w:rPr>
        <w:t>The Study of Nutrition and Activity in Child Care Settings (</w:t>
      </w:r>
      <w:bookmarkStart w:name="_Hlk77260545" w:id="14"/>
      <w:r w:rsidRPr="0062593F" w:rsidR="0051088A">
        <w:rPr>
          <w:rFonts w:ascii="Times New Roman" w:hAnsi="Times New Roman"/>
          <w:szCs w:val="24"/>
        </w:rPr>
        <w:t>SNACS-I</w:t>
      </w:r>
      <w:r w:rsidRPr="0062593F" w:rsidR="002155C7">
        <w:rPr>
          <w:rFonts w:ascii="Times New Roman" w:hAnsi="Times New Roman"/>
          <w:szCs w:val="24"/>
        </w:rPr>
        <w:t>; OMB Number 0584-</w:t>
      </w:r>
      <w:r w:rsidRPr="0062593F" w:rsidR="00BB2ADB">
        <w:rPr>
          <w:rFonts w:ascii="Times New Roman" w:hAnsi="Times New Roman"/>
          <w:szCs w:val="24"/>
        </w:rPr>
        <w:t>0615</w:t>
      </w:r>
      <w:r w:rsidRPr="0062593F" w:rsidR="002155C7">
        <w:rPr>
          <w:rFonts w:ascii="Times New Roman" w:hAnsi="Times New Roman"/>
          <w:szCs w:val="24"/>
        </w:rPr>
        <w:t xml:space="preserve">, </w:t>
      </w:r>
      <w:r w:rsidR="001E793A">
        <w:rPr>
          <w:rFonts w:ascii="Times New Roman" w:hAnsi="Times New Roman"/>
          <w:szCs w:val="24"/>
        </w:rPr>
        <w:t>e</w:t>
      </w:r>
      <w:r w:rsidRPr="0062593F" w:rsidR="002155C7">
        <w:rPr>
          <w:rFonts w:ascii="Times New Roman" w:hAnsi="Times New Roman"/>
          <w:szCs w:val="24"/>
        </w:rPr>
        <w:t xml:space="preserve">xpired </w:t>
      </w:r>
      <w:r w:rsidRPr="0062593F" w:rsidR="00BB2ADB">
        <w:rPr>
          <w:rFonts w:ascii="Times New Roman" w:hAnsi="Times New Roman"/>
          <w:szCs w:val="24"/>
        </w:rPr>
        <w:t>10</w:t>
      </w:r>
      <w:r w:rsidRPr="0062593F" w:rsidR="002155C7">
        <w:rPr>
          <w:rFonts w:ascii="Times New Roman" w:hAnsi="Times New Roman"/>
          <w:szCs w:val="24"/>
        </w:rPr>
        <w:t>/</w:t>
      </w:r>
      <w:r w:rsidRPr="0062593F" w:rsidR="00BB2ADB">
        <w:rPr>
          <w:rFonts w:ascii="Times New Roman" w:hAnsi="Times New Roman"/>
          <w:szCs w:val="24"/>
        </w:rPr>
        <w:t>31</w:t>
      </w:r>
      <w:r w:rsidRPr="0062593F" w:rsidR="002155C7">
        <w:rPr>
          <w:rFonts w:ascii="Times New Roman" w:hAnsi="Times New Roman"/>
          <w:szCs w:val="24"/>
        </w:rPr>
        <w:t>/</w:t>
      </w:r>
      <w:r w:rsidRPr="0062593F" w:rsidR="00BB2ADB">
        <w:rPr>
          <w:rFonts w:ascii="Times New Roman" w:hAnsi="Times New Roman"/>
          <w:szCs w:val="24"/>
        </w:rPr>
        <w:t>2019</w:t>
      </w:r>
      <w:bookmarkEnd w:id="14"/>
      <w:r w:rsidRPr="0062593F">
        <w:rPr>
          <w:rFonts w:ascii="Times New Roman" w:hAnsi="Times New Roman"/>
          <w:szCs w:val="24"/>
        </w:rPr>
        <w:t>)</w:t>
      </w:r>
      <w:r w:rsidRPr="0062593F" w:rsidR="0051088A">
        <w:rPr>
          <w:rFonts w:ascii="Times New Roman" w:hAnsi="Times New Roman"/>
          <w:szCs w:val="24"/>
        </w:rPr>
        <w:t xml:space="preserve">, which collected data in program year (PY) 2016–2017, was the first comprehensive, nationally representative assessment of child care providers participating in the CACFP and the infants and children </w:t>
      </w:r>
      <w:r w:rsidRPr="0062593F" w:rsidR="00DD1D61">
        <w:rPr>
          <w:rFonts w:ascii="Times New Roman" w:hAnsi="Times New Roman"/>
          <w:szCs w:val="24"/>
        </w:rPr>
        <w:t xml:space="preserve">they </w:t>
      </w:r>
      <w:r w:rsidRPr="0062593F" w:rsidR="0051088A">
        <w:rPr>
          <w:rFonts w:ascii="Times New Roman" w:hAnsi="Times New Roman"/>
          <w:szCs w:val="24"/>
        </w:rPr>
        <w:t>serve.</w:t>
      </w:r>
      <w:r w:rsidRPr="0062593F" w:rsidR="00051448">
        <w:rPr>
          <w:rFonts w:ascii="Times New Roman" w:hAnsi="Times New Roman"/>
          <w:szCs w:val="24"/>
        </w:rPr>
        <w:t xml:space="preserve"> </w:t>
      </w:r>
      <w:r w:rsidRPr="0062593F" w:rsidR="002E1785">
        <w:rPr>
          <w:rFonts w:ascii="Times New Roman" w:hAnsi="Times New Roman"/>
          <w:szCs w:val="24"/>
        </w:rPr>
        <w:t>U</w:t>
      </w:r>
      <w:r w:rsidRPr="0062593F" w:rsidR="00051448">
        <w:rPr>
          <w:rFonts w:ascii="Times New Roman" w:hAnsi="Times New Roman"/>
          <w:szCs w:val="24"/>
        </w:rPr>
        <w:t>pdated meal pattern requirements, which specify the types and amounts of food that must be offered in CACFP meals and snacks, went into effect</w:t>
      </w:r>
      <w:r w:rsidRPr="0062593F" w:rsidR="002E1785">
        <w:rPr>
          <w:rFonts w:ascii="Times New Roman" w:hAnsi="Times New Roman"/>
          <w:szCs w:val="24"/>
        </w:rPr>
        <w:t xml:space="preserve"> shortly after data collection for SNACS-I was complete</w:t>
      </w:r>
      <w:r w:rsidRPr="0062593F" w:rsidR="00051448">
        <w:rPr>
          <w:rFonts w:ascii="Times New Roman" w:hAnsi="Times New Roman"/>
          <w:szCs w:val="24"/>
        </w:rPr>
        <w:t xml:space="preserve">. Under the updated requirements, CACFP </w:t>
      </w:r>
      <w:r w:rsidRPr="0062593F" w:rsidR="00051448">
        <w:rPr>
          <w:rFonts w:ascii="Times New Roman" w:hAnsi="Times New Roman"/>
          <w:szCs w:val="24"/>
        </w:rPr>
        <w:lastRenderedPageBreak/>
        <w:t xml:space="preserve">meals and snacks must include a </w:t>
      </w:r>
      <w:r w:rsidRPr="0062593F" w:rsidR="002E1785">
        <w:rPr>
          <w:rFonts w:ascii="Times New Roman" w:hAnsi="Times New Roman"/>
          <w:szCs w:val="24"/>
        </w:rPr>
        <w:t>wider</w:t>
      </w:r>
      <w:r w:rsidRPr="0062593F" w:rsidR="00051448">
        <w:rPr>
          <w:rFonts w:ascii="Times New Roman" w:hAnsi="Times New Roman"/>
          <w:szCs w:val="24"/>
        </w:rPr>
        <w:t xml:space="preserve"> variety of fruits and vegetables, more whole grains, and less added sugar and saturated fat. The updated requirements were also designed to encourage breastfeeding. </w:t>
      </w:r>
    </w:p>
    <w:p w:rsidRPr="0062593F" w:rsidR="00051448" w:rsidP="00C07EB5" w:rsidRDefault="00051448" w14:paraId="0EC9D8E0" w14:textId="125D31A8">
      <w:pPr>
        <w:spacing w:line="480" w:lineRule="auto"/>
        <w:ind w:firstLine="720"/>
        <w:rPr>
          <w:rFonts w:ascii="Times New Roman" w:hAnsi="Times New Roman"/>
          <w:szCs w:val="24"/>
        </w:rPr>
      </w:pPr>
      <w:r w:rsidRPr="0062593F">
        <w:rPr>
          <w:rFonts w:ascii="Times New Roman" w:hAnsi="Times New Roman"/>
          <w:szCs w:val="24"/>
        </w:rPr>
        <w:t xml:space="preserve">SNACS-II will collect data in PY 2022–2023 </w:t>
      </w:r>
      <w:r w:rsidRPr="0062593F" w:rsidR="004D01A3">
        <w:rPr>
          <w:rFonts w:ascii="Times New Roman" w:hAnsi="Times New Roman"/>
          <w:szCs w:val="24"/>
        </w:rPr>
        <w:t>to</w:t>
      </w:r>
      <w:r w:rsidRPr="0062593F">
        <w:rPr>
          <w:rFonts w:ascii="Times New Roman" w:hAnsi="Times New Roman"/>
          <w:szCs w:val="24"/>
        </w:rPr>
        <w:t xml:space="preserve"> update</w:t>
      </w:r>
      <w:r w:rsidRPr="0062593F" w:rsidR="004D01A3">
        <w:rPr>
          <w:rFonts w:ascii="Times New Roman" w:hAnsi="Times New Roman"/>
          <w:szCs w:val="24"/>
        </w:rPr>
        <w:t xml:space="preserve"> the</w:t>
      </w:r>
      <w:r w:rsidRPr="0062593F">
        <w:rPr>
          <w:rFonts w:ascii="Times New Roman" w:hAnsi="Times New Roman"/>
          <w:szCs w:val="24"/>
        </w:rPr>
        <w:t xml:space="preserve"> picture of CACFP </w:t>
      </w:r>
      <w:r w:rsidRPr="0062593F" w:rsidR="003010F5">
        <w:rPr>
          <w:rFonts w:ascii="Times New Roman" w:hAnsi="Times New Roman"/>
          <w:szCs w:val="24"/>
        </w:rPr>
        <w:t>several</w:t>
      </w:r>
      <w:r w:rsidRPr="0062593F">
        <w:rPr>
          <w:rFonts w:ascii="Times New Roman" w:hAnsi="Times New Roman"/>
          <w:szCs w:val="24"/>
        </w:rPr>
        <w:t xml:space="preserve"> years after the </w:t>
      </w:r>
      <w:r w:rsidRPr="0062593F" w:rsidR="00F824C0">
        <w:rPr>
          <w:rFonts w:ascii="Times New Roman" w:hAnsi="Times New Roman"/>
          <w:szCs w:val="24"/>
        </w:rPr>
        <w:t>new</w:t>
      </w:r>
      <w:r w:rsidRPr="0062593F">
        <w:rPr>
          <w:rFonts w:ascii="Times New Roman" w:hAnsi="Times New Roman"/>
          <w:szCs w:val="24"/>
        </w:rPr>
        <w:t xml:space="preserve"> meal patterns went into effect.</w:t>
      </w:r>
      <w:r w:rsidRPr="0062593F" w:rsidR="00252113">
        <w:rPr>
          <w:rFonts w:ascii="Times New Roman" w:hAnsi="Times New Roman"/>
          <w:szCs w:val="24"/>
        </w:rPr>
        <w:t xml:space="preserve"> </w:t>
      </w:r>
      <w:r w:rsidRPr="0062593F">
        <w:rPr>
          <w:rFonts w:ascii="Times New Roman" w:hAnsi="Times New Roman"/>
          <w:szCs w:val="24"/>
        </w:rPr>
        <w:t>SNACS-II will largely replicate the methods used in SNACS-I</w:t>
      </w:r>
      <w:r w:rsidRPr="0062593F" w:rsidR="00F824C0">
        <w:rPr>
          <w:rFonts w:ascii="Times New Roman" w:hAnsi="Times New Roman"/>
          <w:szCs w:val="24"/>
        </w:rPr>
        <w:t>,</w:t>
      </w:r>
      <w:r w:rsidRPr="0062593F">
        <w:rPr>
          <w:rFonts w:ascii="Times New Roman" w:hAnsi="Times New Roman"/>
          <w:szCs w:val="24"/>
        </w:rPr>
        <w:t xml:space="preserve"> and compari</w:t>
      </w:r>
      <w:r w:rsidRPr="0062593F" w:rsidR="00F824C0">
        <w:rPr>
          <w:rFonts w:ascii="Times New Roman" w:hAnsi="Times New Roman"/>
          <w:szCs w:val="24"/>
        </w:rPr>
        <w:t>ng</w:t>
      </w:r>
      <w:r w:rsidRPr="0062593F">
        <w:rPr>
          <w:rFonts w:ascii="Times New Roman" w:hAnsi="Times New Roman"/>
          <w:szCs w:val="24"/>
        </w:rPr>
        <w:t xml:space="preserve"> key outcomes at the two points in time is an important focus of the study. SNACS-II </w:t>
      </w:r>
      <w:r w:rsidR="00481314">
        <w:rPr>
          <w:rFonts w:ascii="Times New Roman" w:hAnsi="Times New Roman"/>
          <w:szCs w:val="24"/>
        </w:rPr>
        <w:t>expands</w:t>
      </w:r>
      <w:r w:rsidRPr="0062593F">
        <w:rPr>
          <w:rFonts w:ascii="Times New Roman" w:hAnsi="Times New Roman"/>
          <w:szCs w:val="24"/>
        </w:rPr>
        <w:t xml:space="preserve"> child-level data collection in</w:t>
      </w:r>
      <w:r w:rsidR="00481314">
        <w:rPr>
          <w:rFonts w:ascii="Times New Roman" w:hAnsi="Times New Roman"/>
          <w:szCs w:val="24"/>
        </w:rPr>
        <w:t>to</w:t>
      </w:r>
      <w:r w:rsidRPr="0062593F">
        <w:rPr>
          <w:rFonts w:ascii="Times New Roman" w:hAnsi="Times New Roman"/>
          <w:szCs w:val="24"/>
        </w:rPr>
        <w:t xml:space="preserve"> </w:t>
      </w:r>
      <w:r w:rsidRPr="0062593F" w:rsidR="00EA472E">
        <w:rPr>
          <w:rFonts w:ascii="Times New Roman" w:hAnsi="Times New Roman"/>
          <w:szCs w:val="24"/>
        </w:rPr>
        <w:t>family day care homes (</w:t>
      </w:r>
      <w:r w:rsidRPr="0062593F">
        <w:rPr>
          <w:rFonts w:ascii="Times New Roman" w:hAnsi="Times New Roman"/>
          <w:szCs w:val="24"/>
        </w:rPr>
        <w:t>FDCHs</w:t>
      </w:r>
      <w:r w:rsidRPr="0062593F" w:rsidR="00EA472E">
        <w:rPr>
          <w:rFonts w:ascii="Times New Roman" w:hAnsi="Times New Roman"/>
          <w:szCs w:val="24"/>
        </w:rPr>
        <w:t>)</w:t>
      </w:r>
      <w:r w:rsidRPr="0062593F">
        <w:rPr>
          <w:rFonts w:ascii="Times New Roman" w:hAnsi="Times New Roman"/>
          <w:szCs w:val="24"/>
        </w:rPr>
        <w:t>.</w:t>
      </w:r>
      <w:r w:rsidRPr="0062593F" w:rsidR="00252113">
        <w:rPr>
          <w:rFonts w:ascii="Times New Roman" w:hAnsi="Times New Roman"/>
          <w:szCs w:val="24"/>
        </w:rPr>
        <w:t xml:space="preserve"> </w:t>
      </w:r>
    </w:p>
    <w:p w:rsidRPr="0062593F" w:rsidR="00E52DD7" w:rsidP="00C07EB5" w:rsidRDefault="00E52DD7" w14:paraId="2C5817CE" w14:textId="7D37FD91">
      <w:pPr>
        <w:pStyle w:val="NormalSS"/>
        <w:widowControl w:val="0"/>
        <w:spacing w:after="0" w:line="480" w:lineRule="auto"/>
        <w:rPr>
          <w:rFonts w:ascii="Times New Roman" w:hAnsi="Times New Roman"/>
        </w:rPr>
      </w:pPr>
      <w:r w:rsidRPr="0062593F">
        <w:rPr>
          <w:rFonts w:ascii="Times New Roman" w:hAnsi="Times New Roman"/>
        </w:rPr>
        <w:t>Section 28(a) of the Richard B. Russell National School Lunch Act (</w:t>
      </w:r>
      <w:r w:rsidR="00882B15">
        <w:rPr>
          <w:rFonts w:ascii="Times New Roman" w:hAnsi="Times New Roman"/>
        </w:rPr>
        <w:t xml:space="preserve">NSLA; </w:t>
      </w:r>
      <w:r w:rsidRPr="0062593F">
        <w:rPr>
          <w:rFonts w:ascii="Times New Roman" w:hAnsi="Times New Roman"/>
        </w:rPr>
        <w:t xml:space="preserve">Appendix </w:t>
      </w:r>
      <w:r w:rsidRPr="0062593F" w:rsidR="003B74AD">
        <w:rPr>
          <w:rFonts w:ascii="Times New Roman" w:hAnsi="Times New Roman"/>
        </w:rPr>
        <w:t>A</w:t>
      </w:r>
      <w:r w:rsidRPr="0062593F">
        <w:rPr>
          <w:rFonts w:ascii="Times New Roman" w:hAnsi="Times New Roman"/>
        </w:rPr>
        <w:t xml:space="preserve">) authorizes the USDA Secretary to conduct performance assessments of </w:t>
      </w:r>
      <w:r w:rsidRPr="0062593F" w:rsidR="007C0069">
        <w:rPr>
          <w:rFonts w:ascii="Times New Roman" w:hAnsi="Times New Roman"/>
        </w:rPr>
        <w:t>CACFP</w:t>
      </w:r>
      <w:r w:rsidRPr="0062593F">
        <w:rPr>
          <w:rFonts w:ascii="Times New Roman" w:hAnsi="Times New Roman"/>
        </w:rPr>
        <w:t>, including the nutritional quality of the meals and the cost</w:t>
      </w:r>
      <w:r w:rsidRPr="0062593F" w:rsidR="006403FC">
        <w:rPr>
          <w:rFonts w:ascii="Times New Roman" w:hAnsi="Times New Roman"/>
        </w:rPr>
        <w:t xml:space="preserve"> of</w:t>
      </w:r>
      <w:r w:rsidRPr="0062593F" w:rsidR="007C0069">
        <w:rPr>
          <w:rFonts w:ascii="Times New Roman" w:hAnsi="Times New Roman"/>
        </w:rPr>
        <w:t xml:space="preserve"> </w:t>
      </w:r>
      <w:r w:rsidRPr="0062593F">
        <w:rPr>
          <w:rFonts w:ascii="Times New Roman" w:hAnsi="Times New Roman"/>
        </w:rPr>
        <w:t>produc</w:t>
      </w:r>
      <w:r w:rsidRPr="0062593F" w:rsidR="006403FC">
        <w:rPr>
          <w:rFonts w:ascii="Times New Roman" w:hAnsi="Times New Roman"/>
        </w:rPr>
        <w:t>ing</w:t>
      </w:r>
      <w:r w:rsidRPr="0062593F">
        <w:rPr>
          <w:rFonts w:ascii="Times New Roman" w:hAnsi="Times New Roman"/>
        </w:rPr>
        <w:t xml:space="preserve"> them. </w:t>
      </w:r>
      <w:r w:rsidRPr="0062593F" w:rsidR="007C0069">
        <w:rPr>
          <w:rFonts w:ascii="Times New Roman" w:hAnsi="Times New Roman"/>
        </w:rPr>
        <w:t xml:space="preserve">Under </w:t>
      </w:r>
      <w:r w:rsidRPr="0062593F">
        <w:rPr>
          <w:rFonts w:ascii="Times New Roman" w:hAnsi="Times New Roman"/>
        </w:rPr>
        <w:t>Section 28(c)</w:t>
      </w:r>
      <w:r w:rsidRPr="0062593F" w:rsidR="00812041">
        <w:rPr>
          <w:rFonts w:ascii="Times New Roman" w:hAnsi="Times New Roman"/>
        </w:rPr>
        <w:t>,</w:t>
      </w:r>
      <w:r w:rsidRPr="0062593F" w:rsidR="007C0069">
        <w:rPr>
          <w:rFonts w:ascii="Times New Roman" w:hAnsi="Times New Roman"/>
        </w:rPr>
        <w:t xml:space="preserve"> entities participating in CACFP shall cooperate in the </w:t>
      </w:r>
      <w:r w:rsidRPr="0062593F" w:rsidR="007F413B">
        <w:rPr>
          <w:rFonts w:ascii="Times New Roman" w:hAnsi="Times New Roman"/>
        </w:rPr>
        <w:t>conduct of evaluations and studies</w:t>
      </w:r>
      <w:r w:rsidRPr="0062593F">
        <w:rPr>
          <w:rFonts w:ascii="Times New Roman" w:hAnsi="Times New Roman"/>
        </w:rPr>
        <w:t>.</w:t>
      </w:r>
    </w:p>
    <w:p w:rsidRPr="0062593F" w:rsidR="00A308DB" w:rsidP="00C07EB5" w:rsidRDefault="005A3F80" w14:paraId="470F3A13" w14:textId="6C5C1AE1">
      <w:pPr>
        <w:pStyle w:val="Heading1"/>
        <w:rPr>
          <w:szCs w:val="24"/>
        </w:rPr>
      </w:pPr>
      <w:bookmarkStart w:name="_Toc401831358" w:id="15"/>
      <w:bookmarkStart w:name="_Toc401832402" w:id="16"/>
      <w:r w:rsidRPr="0062593F">
        <w:rPr>
          <w:szCs w:val="24"/>
        </w:rPr>
        <w:t xml:space="preserve">A2. </w:t>
      </w:r>
      <w:r w:rsidRPr="0062593F" w:rsidR="00447C1E">
        <w:rPr>
          <w:szCs w:val="24"/>
        </w:rPr>
        <w:t>Purpose and Use of the Information.</w:t>
      </w:r>
      <w:bookmarkEnd w:id="15"/>
      <w:bookmarkEnd w:id="16"/>
    </w:p>
    <w:p w:rsidRPr="0062593F" w:rsidR="003333DF" w:rsidP="00C07EB5" w:rsidRDefault="003333DF" w14:paraId="470F3A15"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Indicate</w:t>
      </w:r>
      <w:r w:rsidRPr="0062593F" w:rsidR="009F0786">
        <w:rPr>
          <w:rFonts w:ascii="Times New Roman" w:hAnsi="Times New Roman"/>
          <w:b/>
          <w:szCs w:val="24"/>
        </w:rPr>
        <w:t xml:space="preserve"> how, by whom, and for what pur</w:t>
      </w:r>
      <w:r w:rsidRPr="0062593F">
        <w:rPr>
          <w:rFonts w:ascii="Times New Roman" w:hAnsi="Times New Roman"/>
          <w:b/>
          <w:szCs w:val="24"/>
        </w:rPr>
        <w:t>pose the information is to be used.</w:t>
      </w:r>
      <w:r w:rsidRPr="0062593F" w:rsidR="009F0786">
        <w:rPr>
          <w:rFonts w:ascii="Times New Roman" w:hAnsi="Times New Roman"/>
          <w:b/>
          <w:szCs w:val="24"/>
        </w:rPr>
        <w:t xml:space="preserve">  Except for a new collec</w:t>
      </w:r>
      <w:r w:rsidRPr="0062593F">
        <w:rPr>
          <w:rFonts w:ascii="Times New Roman" w:hAnsi="Times New Roman"/>
          <w:b/>
          <w:szCs w:val="24"/>
        </w:rPr>
        <w:t>tion, indicate how the agency has ac</w:t>
      </w:r>
      <w:r w:rsidRPr="0062593F" w:rsidR="00E27BE9">
        <w:rPr>
          <w:rFonts w:ascii="Times New Roman" w:hAnsi="Times New Roman"/>
          <w:b/>
          <w:szCs w:val="24"/>
        </w:rPr>
        <w:t xml:space="preserve">tually used the </w:t>
      </w:r>
      <w:r w:rsidRPr="0062593F" w:rsidR="00E27BE9">
        <w:rPr>
          <w:rFonts w:ascii="Times New Roman" w:hAnsi="Times New Roman"/>
          <w:b/>
          <w:szCs w:val="24"/>
        </w:rPr>
        <w:lastRenderedPageBreak/>
        <w:t>informa</w:t>
      </w:r>
      <w:r w:rsidRPr="0062593F">
        <w:rPr>
          <w:rFonts w:ascii="Times New Roman" w:hAnsi="Times New Roman"/>
          <w:b/>
          <w:szCs w:val="24"/>
        </w:rPr>
        <w:t>tion r</w:t>
      </w:r>
      <w:r w:rsidRPr="0062593F" w:rsidR="00E27BE9">
        <w:rPr>
          <w:rFonts w:ascii="Times New Roman" w:hAnsi="Times New Roman"/>
          <w:b/>
          <w:szCs w:val="24"/>
        </w:rPr>
        <w:t>eceived from the current collec</w:t>
      </w:r>
      <w:r w:rsidRPr="0062593F">
        <w:rPr>
          <w:rFonts w:ascii="Times New Roman" w:hAnsi="Times New Roman"/>
          <w:b/>
          <w:szCs w:val="24"/>
        </w:rPr>
        <w:t>tion.</w:t>
      </w:r>
    </w:p>
    <w:p w:rsidRPr="0070198C" w:rsidR="0070198C" w:rsidP="0070198C" w:rsidRDefault="0058509F" w14:paraId="6B418F46" w14:textId="6B72CFF6">
      <w:pPr>
        <w:pStyle w:val="H3"/>
        <w:spacing w:line="480" w:lineRule="auto"/>
        <w:rPr>
          <w:rFonts w:ascii="Times New Roman" w:hAnsi="Times New Roman" w:cs="Times New Roman"/>
        </w:rPr>
      </w:pPr>
      <w:r>
        <w:rPr>
          <w:rFonts w:ascii="Times New Roman" w:hAnsi="Times New Roman" w:cs="Times New Roman"/>
        </w:rPr>
        <w:t xml:space="preserve">A.2.A. </w:t>
      </w:r>
      <w:r w:rsidRPr="0070198C" w:rsidR="006D5014">
        <w:rPr>
          <w:rFonts w:ascii="Times New Roman" w:hAnsi="Times New Roman" w:cs="Times New Roman"/>
        </w:rPr>
        <w:t>How the information is to be used</w:t>
      </w:r>
    </w:p>
    <w:p w:rsidRPr="0062593F" w:rsidR="00AE25E5" w:rsidP="0070198C" w:rsidRDefault="00AE4896" w14:paraId="73F1944F" w14:textId="67601AD5">
      <w:pPr>
        <w:spacing w:line="480" w:lineRule="auto"/>
        <w:ind w:firstLine="720"/>
        <w:rPr>
          <w:rFonts w:ascii="Times New Roman" w:hAnsi="Times New Roman"/>
          <w:szCs w:val="24"/>
        </w:rPr>
      </w:pPr>
      <w:r w:rsidRPr="0062593F">
        <w:rPr>
          <w:rFonts w:ascii="Times New Roman" w:hAnsi="Times New Roman"/>
          <w:szCs w:val="24"/>
        </w:rPr>
        <w:t>This is a new information collection request.</w:t>
      </w:r>
      <w:r w:rsidRPr="009C1AD9" w:rsidR="00A448AF">
        <w:rPr>
          <w:rFonts w:ascii="Times New Roman" w:hAnsi="Times New Roman"/>
          <w:szCs w:val="24"/>
        </w:rPr>
        <w:t xml:space="preserve"> </w:t>
      </w:r>
      <w:r w:rsidRPr="0062593F" w:rsidR="00E40809">
        <w:rPr>
          <w:rFonts w:ascii="Times New Roman" w:hAnsi="Times New Roman"/>
          <w:szCs w:val="24"/>
        </w:rPr>
        <w:t>FNS will use S</w:t>
      </w:r>
      <w:r w:rsidRPr="0062593F" w:rsidR="00445715">
        <w:rPr>
          <w:rFonts w:ascii="Times New Roman" w:hAnsi="Times New Roman"/>
          <w:szCs w:val="24"/>
        </w:rPr>
        <w:t xml:space="preserve">NACS-II </w:t>
      </w:r>
      <w:r w:rsidRPr="0062593F" w:rsidR="00E40809">
        <w:rPr>
          <w:rFonts w:ascii="Times New Roman" w:hAnsi="Times New Roman"/>
          <w:szCs w:val="24"/>
        </w:rPr>
        <w:t xml:space="preserve">to </w:t>
      </w:r>
      <w:r w:rsidRPr="0062593F" w:rsidR="00854D99">
        <w:rPr>
          <w:rFonts w:ascii="Times New Roman" w:hAnsi="Times New Roman"/>
          <w:szCs w:val="24"/>
        </w:rPr>
        <w:t xml:space="preserve">conduct a performance assessment of CACFP. </w:t>
      </w:r>
      <w:r w:rsidR="00AC75C5">
        <w:rPr>
          <w:rFonts w:ascii="Times New Roman" w:hAnsi="Times New Roman"/>
          <w:szCs w:val="24"/>
        </w:rPr>
        <w:t>As a follow-up to SNACS-I</w:t>
      </w:r>
      <w:r w:rsidR="00BC3C2F">
        <w:rPr>
          <w:rFonts w:ascii="Times New Roman" w:hAnsi="Times New Roman"/>
          <w:szCs w:val="24"/>
        </w:rPr>
        <w:t>,</w:t>
      </w:r>
      <w:r w:rsidR="00AC75C5">
        <w:rPr>
          <w:rFonts w:ascii="Times New Roman" w:hAnsi="Times New Roman"/>
          <w:szCs w:val="24"/>
        </w:rPr>
        <w:t xml:space="preserve"> which </w:t>
      </w:r>
      <w:r w:rsidR="00BC3C2F">
        <w:rPr>
          <w:rFonts w:ascii="Times New Roman" w:hAnsi="Times New Roman"/>
          <w:szCs w:val="24"/>
        </w:rPr>
        <w:t xml:space="preserve">provided FNS with comprehensive information about CACFP operations in child care settings, </w:t>
      </w:r>
      <w:r w:rsidRPr="0062593F" w:rsidR="00854D99">
        <w:rPr>
          <w:rFonts w:ascii="Times New Roman" w:hAnsi="Times New Roman"/>
          <w:szCs w:val="24"/>
        </w:rPr>
        <w:t xml:space="preserve">SNACS-II </w:t>
      </w:r>
      <w:r w:rsidR="00C935E4">
        <w:rPr>
          <w:rFonts w:ascii="Times New Roman" w:hAnsi="Times New Roman"/>
          <w:szCs w:val="24"/>
        </w:rPr>
        <w:t xml:space="preserve">is a voluntary collection that </w:t>
      </w:r>
      <w:r w:rsidRPr="0062593F" w:rsidR="00854D99">
        <w:rPr>
          <w:rFonts w:ascii="Times New Roman" w:hAnsi="Times New Roman"/>
          <w:szCs w:val="24"/>
        </w:rPr>
        <w:t xml:space="preserve">will </w:t>
      </w:r>
      <w:r w:rsidRPr="0062593F" w:rsidR="00E40809">
        <w:rPr>
          <w:rFonts w:ascii="Times New Roman" w:hAnsi="Times New Roman"/>
          <w:szCs w:val="24"/>
        </w:rPr>
        <w:t xml:space="preserve">collect nationally </w:t>
      </w:r>
      <w:r w:rsidRPr="0062593F" w:rsidR="00D21070">
        <w:rPr>
          <w:rFonts w:ascii="Times New Roman" w:hAnsi="Times New Roman"/>
          <w:szCs w:val="24"/>
        </w:rPr>
        <w:t>representative</w:t>
      </w:r>
      <w:r w:rsidRPr="0062593F" w:rsidR="00E40809">
        <w:rPr>
          <w:rFonts w:ascii="Times New Roman" w:hAnsi="Times New Roman"/>
          <w:szCs w:val="24"/>
        </w:rPr>
        <w:t xml:space="preserve"> data addressing over 70 research questions organized around eight distinct research objectives: </w:t>
      </w:r>
    </w:p>
    <w:tbl>
      <w:tblPr>
        <w:tblStyle w:val="TableGrid"/>
        <w:tblW w:w="9535" w:type="dxa"/>
        <w:tblLook w:val="04A0" w:firstRow="1" w:lastRow="0" w:firstColumn="1" w:lastColumn="0" w:noHBand="0" w:noVBand="1"/>
      </w:tblPr>
      <w:tblGrid>
        <w:gridCol w:w="1345"/>
        <w:gridCol w:w="8190"/>
      </w:tblGrid>
      <w:tr w:rsidRPr="0062593F" w:rsidR="00AE25E5" w:rsidTr="00481314" w14:paraId="536546DF" w14:textId="77777777">
        <w:trPr>
          <w:trHeight w:val="432"/>
        </w:trPr>
        <w:tc>
          <w:tcPr>
            <w:tcW w:w="1345" w:type="dxa"/>
            <w:vAlign w:val="center"/>
          </w:tcPr>
          <w:p w:rsidRPr="0062593F" w:rsidR="00AE25E5" w:rsidP="00C07EB5" w:rsidRDefault="00AE25E5" w14:paraId="280AE481" w14:textId="73590328">
            <w:pPr>
              <w:rPr>
                <w:rFonts w:ascii="Arial" w:hAnsi="Arial" w:cs="Arial"/>
                <w:b/>
                <w:bCs/>
                <w:sz w:val="18"/>
                <w:szCs w:val="18"/>
              </w:rPr>
            </w:pPr>
            <w:r w:rsidRPr="0062593F">
              <w:rPr>
                <w:rFonts w:ascii="Arial" w:hAnsi="Arial" w:cs="Arial"/>
                <w:b/>
                <w:bCs/>
                <w:sz w:val="18"/>
                <w:szCs w:val="18"/>
              </w:rPr>
              <w:t>Objective 1</w:t>
            </w:r>
          </w:p>
        </w:tc>
        <w:tc>
          <w:tcPr>
            <w:tcW w:w="8190" w:type="dxa"/>
            <w:vAlign w:val="center"/>
          </w:tcPr>
          <w:p w:rsidRPr="0062593F" w:rsidR="00AE25E5" w:rsidP="00C07EB5" w:rsidRDefault="00AE25E5" w14:paraId="44ED01A7" w14:textId="762E6ADC">
            <w:pPr>
              <w:rPr>
                <w:rFonts w:ascii="Arial" w:hAnsi="Arial" w:cs="Arial"/>
                <w:sz w:val="18"/>
                <w:szCs w:val="18"/>
              </w:rPr>
            </w:pPr>
            <w:r w:rsidRPr="0062593F">
              <w:rPr>
                <w:rFonts w:ascii="Arial" w:hAnsi="Arial" w:cs="Arial"/>
                <w:sz w:val="18"/>
                <w:szCs w:val="18"/>
              </w:rPr>
              <w:t>Describe the characteristics of CACFP providers; the CACFP environment; providers’ menu planning, meal purchasing, and food service practices; and providers’ wellness policies and practices.</w:t>
            </w:r>
          </w:p>
        </w:tc>
      </w:tr>
      <w:tr w:rsidRPr="0062593F" w:rsidR="00AE25E5" w:rsidTr="00481314" w14:paraId="759E28A2" w14:textId="77777777">
        <w:trPr>
          <w:trHeight w:val="432"/>
        </w:trPr>
        <w:tc>
          <w:tcPr>
            <w:tcW w:w="1345" w:type="dxa"/>
            <w:vAlign w:val="center"/>
          </w:tcPr>
          <w:p w:rsidRPr="0062593F" w:rsidR="00AE25E5" w:rsidP="00C07EB5" w:rsidRDefault="00AE25E5" w14:paraId="6F5CC5BB" w14:textId="0E9B21E4">
            <w:pPr>
              <w:rPr>
                <w:rFonts w:ascii="Arial" w:hAnsi="Arial" w:cs="Arial"/>
                <w:b/>
                <w:bCs/>
                <w:sz w:val="18"/>
                <w:szCs w:val="18"/>
              </w:rPr>
            </w:pPr>
            <w:r w:rsidRPr="0062593F">
              <w:rPr>
                <w:rFonts w:ascii="Arial" w:hAnsi="Arial" w:cs="Arial"/>
                <w:b/>
                <w:bCs/>
                <w:sz w:val="18"/>
                <w:szCs w:val="18"/>
              </w:rPr>
              <w:t>Objective 2</w:t>
            </w:r>
          </w:p>
        </w:tc>
        <w:tc>
          <w:tcPr>
            <w:tcW w:w="8190" w:type="dxa"/>
            <w:vAlign w:val="center"/>
          </w:tcPr>
          <w:p w:rsidRPr="0062593F" w:rsidR="00AE25E5" w:rsidP="00C07EB5" w:rsidRDefault="00AE25E5" w14:paraId="551A8647" w14:textId="5912B90B">
            <w:pPr>
              <w:rPr>
                <w:rFonts w:ascii="Arial" w:hAnsi="Arial" w:cs="Arial"/>
                <w:sz w:val="18"/>
                <w:szCs w:val="18"/>
              </w:rPr>
            </w:pPr>
            <w:r w:rsidRPr="0062593F">
              <w:rPr>
                <w:rFonts w:ascii="Arial" w:hAnsi="Arial" w:cs="Arial"/>
                <w:sz w:val="18"/>
                <w:szCs w:val="18"/>
              </w:rPr>
              <w:t>Determine the food, calorie, and nutrient content of CACFP meals and snacks and the overall nutritional quality of these meals and snacks.</w:t>
            </w:r>
          </w:p>
        </w:tc>
      </w:tr>
      <w:tr w:rsidRPr="0062593F" w:rsidR="00AE25E5" w:rsidTr="00481314" w14:paraId="3EF9DD65" w14:textId="77777777">
        <w:trPr>
          <w:trHeight w:val="432"/>
        </w:trPr>
        <w:tc>
          <w:tcPr>
            <w:tcW w:w="1345" w:type="dxa"/>
            <w:vAlign w:val="center"/>
          </w:tcPr>
          <w:p w:rsidRPr="0062593F" w:rsidR="00AE25E5" w:rsidP="00C07EB5" w:rsidRDefault="00AE25E5" w14:paraId="4F89BCB2" w14:textId="34F1D342">
            <w:pPr>
              <w:rPr>
                <w:rFonts w:ascii="Arial" w:hAnsi="Arial" w:cs="Arial"/>
                <w:b/>
                <w:bCs/>
                <w:sz w:val="18"/>
                <w:szCs w:val="18"/>
              </w:rPr>
            </w:pPr>
            <w:r w:rsidRPr="0062593F">
              <w:rPr>
                <w:rFonts w:ascii="Arial" w:hAnsi="Arial" w:cs="Arial"/>
                <w:b/>
                <w:bCs/>
                <w:sz w:val="18"/>
                <w:szCs w:val="18"/>
              </w:rPr>
              <w:t>Objective 3a</w:t>
            </w:r>
          </w:p>
        </w:tc>
        <w:tc>
          <w:tcPr>
            <w:tcW w:w="8190" w:type="dxa"/>
            <w:vAlign w:val="center"/>
          </w:tcPr>
          <w:p w:rsidRPr="0062593F" w:rsidR="00AE25E5" w:rsidP="00C07EB5" w:rsidRDefault="00AE25E5" w14:paraId="7218DD97" w14:textId="141AAEB2">
            <w:pPr>
              <w:rPr>
                <w:rFonts w:ascii="Arial" w:hAnsi="Arial" w:cs="Arial"/>
                <w:sz w:val="18"/>
                <w:szCs w:val="18"/>
              </w:rPr>
            </w:pPr>
            <w:r w:rsidRPr="0062593F">
              <w:rPr>
                <w:rFonts w:ascii="Arial" w:hAnsi="Arial" w:cs="Arial"/>
                <w:sz w:val="18"/>
                <w:szCs w:val="18"/>
              </w:rPr>
              <w:t>Describe children’s usual food, calorie, and nutrient intake during child care days and non-child care days.</w:t>
            </w:r>
          </w:p>
        </w:tc>
      </w:tr>
      <w:tr w:rsidRPr="0062593F" w:rsidR="00AE25E5" w:rsidTr="00481314" w14:paraId="1D736769" w14:textId="77777777">
        <w:trPr>
          <w:trHeight w:val="432"/>
        </w:trPr>
        <w:tc>
          <w:tcPr>
            <w:tcW w:w="1345" w:type="dxa"/>
            <w:vAlign w:val="center"/>
          </w:tcPr>
          <w:p w:rsidRPr="0062593F" w:rsidR="00AE25E5" w:rsidP="00C07EB5" w:rsidRDefault="00AE25E5" w14:paraId="12AF4921" w14:textId="3C426185">
            <w:pPr>
              <w:rPr>
                <w:rFonts w:ascii="Arial" w:hAnsi="Arial" w:cs="Arial"/>
                <w:b/>
                <w:bCs/>
                <w:sz w:val="18"/>
                <w:szCs w:val="18"/>
              </w:rPr>
            </w:pPr>
            <w:r w:rsidRPr="0062593F">
              <w:rPr>
                <w:rFonts w:ascii="Arial" w:hAnsi="Arial" w:cs="Arial"/>
                <w:b/>
                <w:bCs/>
                <w:sz w:val="18"/>
                <w:szCs w:val="18"/>
              </w:rPr>
              <w:t>Objective 3b</w:t>
            </w:r>
          </w:p>
        </w:tc>
        <w:tc>
          <w:tcPr>
            <w:tcW w:w="8190" w:type="dxa"/>
            <w:vAlign w:val="center"/>
          </w:tcPr>
          <w:p w:rsidRPr="0062593F" w:rsidR="00AE25E5" w:rsidP="00C07EB5" w:rsidRDefault="00AE25E5" w14:paraId="69953DDE" w14:textId="48AF2228">
            <w:pPr>
              <w:rPr>
                <w:rFonts w:ascii="Arial" w:hAnsi="Arial" w:cs="Arial"/>
                <w:sz w:val="18"/>
                <w:szCs w:val="18"/>
              </w:rPr>
            </w:pPr>
            <w:r w:rsidRPr="0062593F">
              <w:rPr>
                <w:rFonts w:ascii="Arial" w:hAnsi="Arial" w:cs="Arial"/>
                <w:sz w:val="18"/>
                <w:szCs w:val="18"/>
              </w:rPr>
              <w:t>Describe characteristics of children and their families, including children’s body mass index (BMI), household food security, and participation in food assistance programs.</w:t>
            </w:r>
          </w:p>
        </w:tc>
      </w:tr>
      <w:tr w:rsidRPr="0062593F" w:rsidR="00AE25E5" w:rsidTr="00481314" w14:paraId="3E4BBF7F" w14:textId="77777777">
        <w:trPr>
          <w:trHeight w:val="432"/>
        </w:trPr>
        <w:tc>
          <w:tcPr>
            <w:tcW w:w="1345" w:type="dxa"/>
            <w:vAlign w:val="center"/>
          </w:tcPr>
          <w:p w:rsidRPr="0062593F" w:rsidR="00AE25E5" w:rsidP="00C07EB5" w:rsidRDefault="00AE25E5" w14:paraId="6F52E0FD" w14:textId="59A3FD49">
            <w:pPr>
              <w:rPr>
                <w:rFonts w:ascii="Arial" w:hAnsi="Arial" w:cs="Arial"/>
                <w:b/>
                <w:bCs/>
                <w:sz w:val="18"/>
                <w:szCs w:val="18"/>
              </w:rPr>
            </w:pPr>
            <w:r w:rsidRPr="0062593F">
              <w:rPr>
                <w:rFonts w:ascii="Arial" w:hAnsi="Arial" w:cs="Arial"/>
                <w:b/>
                <w:bCs/>
                <w:sz w:val="18"/>
                <w:szCs w:val="18"/>
              </w:rPr>
              <w:t>Objective 3c</w:t>
            </w:r>
          </w:p>
        </w:tc>
        <w:tc>
          <w:tcPr>
            <w:tcW w:w="8190" w:type="dxa"/>
            <w:vAlign w:val="center"/>
          </w:tcPr>
          <w:p w:rsidRPr="0062593F" w:rsidR="00AE25E5" w:rsidP="00C07EB5" w:rsidRDefault="00AE25E5" w14:paraId="598E2C71" w14:textId="28F02C25">
            <w:pPr>
              <w:rPr>
                <w:rFonts w:ascii="Arial" w:hAnsi="Arial" w:cs="Arial"/>
                <w:sz w:val="18"/>
                <w:szCs w:val="18"/>
              </w:rPr>
            </w:pPr>
            <w:r w:rsidRPr="0062593F">
              <w:rPr>
                <w:rFonts w:ascii="Arial" w:hAnsi="Arial" w:cs="Arial"/>
                <w:sz w:val="18"/>
                <w:szCs w:val="18"/>
              </w:rPr>
              <w:t xml:space="preserve">Describe characteristics of teens (ages 10 to </w:t>
            </w:r>
            <w:r w:rsidRPr="0062593F" w:rsidR="001F1E5E">
              <w:rPr>
                <w:rFonts w:ascii="Arial" w:hAnsi="Arial" w:cs="Arial"/>
                <w:sz w:val="18"/>
                <w:szCs w:val="18"/>
              </w:rPr>
              <w:t>18</w:t>
            </w:r>
            <w:r w:rsidRPr="0062593F">
              <w:rPr>
                <w:rFonts w:ascii="Arial" w:hAnsi="Arial" w:cs="Arial"/>
                <w:sz w:val="18"/>
                <w:szCs w:val="18"/>
              </w:rPr>
              <w:t>) who participate in the CACFP through before</w:t>
            </w:r>
            <w:r w:rsidRPr="0062593F" w:rsidR="00E21409">
              <w:rPr>
                <w:rFonts w:ascii="Arial" w:hAnsi="Arial" w:cs="Arial"/>
                <w:sz w:val="18"/>
                <w:szCs w:val="18"/>
              </w:rPr>
              <w:t>-</w:t>
            </w:r>
            <w:r w:rsidRPr="0062593F">
              <w:rPr>
                <w:rFonts w:ascii="Arial" w:hAnsi="Arial" w:cs="Arial"/>
                <w:sz w:val="18"/>
                <w:szCs w:val="18"/>
              </w:rPr>
              <w:t xml:space="preserve"> and after</w:t>
            </w:r>
            <w:r w:rsidRPr="0062593F" w:rsidR="00E21409">
              <w:rPr>
                <w:rFonts w:ascii="Arial" w:hAnsi="Arial" w:cs="Arial"/>
                <w:sz w:val="18"/>
                <w:szCs w:val="18"/>
              </w:rPr>
              <w:t>-</w:t>
            </w:r>
            <w:r w:rsidRPr="0062593F">
              <w:rPr>
                <w:rFonts w:ascii="Arial" w:hAnsi="Arial" w:cs="Arial"/>
                <w:sz w:val="18"/>
                <w:szCs w:val="18"/>
              </w:rPr>
              <w:t>school programs</w:t>
            </w:r>
            <w:r w:rsidRPr="0062593F" w:rsidR="00E21409">
              <w:rPr>
                <w:rFonts w:ascii="Arial" w:hAnsi="Arial" w:cs="Arial"/>
                <w:sz w:val="18"/>
                <w:szCs w:val="18"/>
              </w:rPr>
              <w:t>,</w:t>
            </w:r>
            <w:r w:rsidRPr="0062593F">
              <w:rPr>
                <w:rFonts w:ascii="Arial" w:hAnsi="Arial" w:cs="Arial"/>
                <w:sz w:val="18"/>
                <w:szCs w:val="18"/>
              </w:rPr>
              <w:t xml:space="preserve"> and the food content of meals and snacks offered to teens in these settings.</w:t>
            </w:r>
          </w:p>
        </w:tc>
      </w:tr>
      <w:tr w:rsidRPr="0062593F" w:rsidR="00AE25E5" w:rsidTr="00481314" w14:paraId="49EFA587" w14:textId="77777777">
        <w:trPr>
          <w:trHeight w:val="432"/>
        </w:trPr>
        <w:tc>
          <w:tcPr>
            <w:tcW w:w="1345" w:type="dxa"/>
            <w:vAlign w:val="center"/>
          </w:tcPr>
          <w:p w:rsidRPr="0062593F" w:rsidR="00AE25E5" w:rsidP="00C07EB5" w:rsidRDefault="00AE25E5" w14:paraId="7AFE39CF" w14:textId="67D8388E">
            <w:pPr>
              <w:rPr>
                <w:rFonts w:ascii="Arial" w:hAnsi="Arial" w:cs="Arial"/>
                <w:b/>
                <w:bCs/>
                <w:sz w:val="18"/>
                <w:szCs w:val="18"/>
              </w:rPr>
            </w:pPr>
            <w:r w:rsidRPr="0062593F">
              <w:rPr>
                <w:rFonts w:ascii="Arial" w:hAnsi="Arial" w:cs="Arial"/>
                <w:b/>
                <w:bCs/>
                <w:sz w:val="18"/>
                <w:szCs w:val="18"/>
              </w:rPr>
              <w:t>Objective 4</w:t>
            </w:r>
          </w:p>
        </w:tc>
        <w:tc>
          <w:tcPr>
            <w:tcW w:w="8190" w:type="dxa"/>
            <w:vAlign w:val="center"/>
          </w:tcPr>
          <w:p w:rsidRPr="0062593F" w:rsidR="00AE25E5" w:rsidP="00C07EB5" w:rsidRDefault="00AE25E5" w14:paraId="05FCAFC4" w14:textId="08D72165">
            <w:pPr>
              <w:rPr>
                <w:rFonts w:ascii="Arial" w:hAnsi="Arial" w:cs="Arial"/>
                <w:sz w:val="18"/>
                <w:szCs w:val="18"/>
              </w:rPr>
            </w:pPr>
            <w:r w:rsidRPr="0062593F">
              <w:rPr>
                <w:rFonts w:ascii="Arial" w:hAnsi="Arial" w:cs="Arial"/>
                <w:sz w:val="18"/>
                <w:szCs w:val="18"/>
              </w:rPr>
              <w:t>Assess and describe plate waste in the CACFP.</w:t>
            </w:r>
          </w:p>
        </w:tc>
      </w:tr>
      <w:tr w:rsidRPr="0062593F" w:rsidR="00AE25E5" w:rsidTr="00481314" w14:paraId="311CC798" w14:textId="77777777">
        <w:trPr>
          <w:trHeight w:val="432"/>
        </w:trPr>
        <w:tc>
          <w:tcPr>
            <w:tcW w:w="1345" w:type="dxa"/>
            <w:vAlign w:val="center"/>
          </w:tcPr>
          <w:p w:rsidRPr="0062593F" w:rsidR="00AE25E5" w:rsidP="00C07EB5" w:rsidRDefault="00AE25E5" w14:paraId="09AE1625" w14:textId="7BFA9FF2">
            <w:pPr>
              <w:rPr>
                <w:rFonts w:ascii="Arial" w:hAnsi="Arial" w:cs="Arial"/>
                <w:b/>
                <w:bCs/>
                <w:sz w:val="18"/>
                <w:szCs w:val="18"/>
              </w:rPr>
            </w:pPr>
            <w:r w:rsidRPr="0062593F">
              <w:rPr>
                <w:rFonts w:ascii="Arial" w:hAnsi="Arial" w:cs="Arial"/>
                <w:b/>
                <w:bCs/>
                <w:sz w:val="18"/>
                <w:szCs w:val="18"/>
              </w:rPr>
              <w:t>Objective 5</w:t>
            </w:r>
          </w:p>
        </w:tc>
        <w:tc>
          <w:tcPr>
            <w:tcW w:w="8190" w:type="dxa"/>
            <w:vAlign w:val="center"/>
          </w:tcPr>
          <w:p w:rsidRPr="0062593F" w:rsidR="00AE25E5" w:rsidP="00C07EB5" w:rsidRDefault="00AE25E5" w14:paraId="769444B5" w14:textId="4028E394">
            <w:pPr>
              <w:rPr>
                <w:rFonts w:ascii="Arial" w:hAnsi="Arial" w:cs="Arial"/>
                <w:sz w:val="18"/>
                <w:szCs w:val="18"/>
              </w:rPr>
            </w:pPr>
            <w:r w:rsidRPr="0062593F">
              <w:rPr>
                <w:rFonts w:ascii="Arial" w:hAnsi="Arial" w:cs="Arial"/>
                <w:sz w:val="18"/>
                <w:szCs w:val="18"/>
              </w:rPr>
              <w:t>Examine infant feeding practices, infant food intake, and infants’ activity levels while in child care.</w:t>
            </w:r>
          </w:p>
        </w:tc>
      </w:tr>
      <w:tr w:rsidRPr="0062593F" w:rsidR="00AE25E5" w:rsidTr="00481314" w14:paraId="3CA0E9B6" w14:textId="77777777">
        <w:trPr>
          <w:trHeight w:val="432"/>
        </w:trPr>
        <w:tc>
          <w:tcPr>
            <w:tcW w:w="1345" w:type="dxa"/>
            <w:vAlign w:val="center"/>
          </w:tcPr>
          <w:p w:rsidRPr="0062593F" w:rsidR="00AE25E5" w:rsidP="00C07EB5" w:rsidRDefault="00AE25E5" w14:paraId="3821E52A" w14:textId="49253F15">
            <w:pPr>
              <w:rPr>
                <w:rFonts w:ascii="Arial" w:hAnsi="Arial" w:cs="Arial"/>
                <w:b/>
                <w:bCs/>
                <w:sz w:val="18"/>
                <w:szCs w:val="18"/>
              </w:rPr>
            </w:pPr>
            <w:r w:rsidRPr="0062593F">
              <w:rPr>
                <w:rFonts w:ascii="Arial" w:hAnsi="Arial" w:cs="Arial"/>
                <w:b/>
                <w:bCs/>
                <w:sz w:val="18"/>
                <w:szCs w:val="18"/>
              </w:rPr>
              <w:t>Objective 6</w:t>
            </w:r>
          </w:p>
        </w:tc>
        <w:tc>
          <w:tcPr>
            <w:tcW w:w="8190" w:type="dxa"/>
            <w:vAlign w:val="center"/>
          </w:tcPr>
          <w:p w:rsidRPr="0062593F" w:rsidR="00AE25E5" w:rsidP="00C07EB5" w:rsidRDefault="00AE25E5" w14:paraId="07615906" w14:textId="6F785A82">
            <w:pPr>
              <w:rPr>
                <w:rFonts w:ascii="Arial" w:hAnsi="Arial" w:cs="Arial"/>
                <w:sz w:val="18"/>
                <w:szCs w:val="18"/>
              </w:rPr>
            </w:pPr>
            <w:r w:rsidRPr="0062593F">
              <w:rPr>
                <w:rFonts w:ascii="Arial" w:hAnsi="Arial" w:cs="Arial"/>
                <w:sz w:val="18"/>
                <w:szCs w:val="18"/>
              </w:rPr>
              <w:t xml:space="preserve">Determine the cost </w:t>
            </w:r>
            <w:r w:rsidRPr="0062593F" w:rsidR="00E21409">
              <w:rPr>
                <w:rFonts w:ascii="Arial" w:hAnsi="Arial" w:cs="Arial"/>
                <w:sz w:val="18"/>
                <w:szCs w:val="18"/>
              </w:rPr>
              <w:t>of</w:t>
            </w:r>
            <w:r w:rsidRPr="0062593F">
              <w:rPr>
                <w:rFonts w:ascii="Arial" w:hAnsi="Arial" w:cs="Arial"/>
                <w:sz w:val="18"/>
                <w:szCs w:val="18"/>
              </w:rPr>
              <w:t xml:space="preserve"> produc</w:t>
            </w:r>
            <w:r w:rsidRPr="0062593F" w:rsidR="00E21409">
              <w:rPr>
                <w:rFonts w:ascii="Arial" w:hAnsi="Arial" w:cs="Arial"/>
                <w:sz w:val="18"/>
                <w:szCs w:val="18"/>
              </w:rPr>
              <w:t>ing</w:t>
            </w:r>
            <w:r w:rsidRPr="0062593F">
              <w:rPr>
                <w:rFonts w:ascii="Arial" w:hAnsi="Arial" w:cs="Arial"/>
                <w:sz w:val="18"/>
                <w:szCs w:val="18"/>
              </w:rPr>
              <w:t xml:space="preserve"> an average CACFP breakfast, lunch, supper, and snack.</w:t>
            </w:r>
          </w:p>
        </w:tc>
      </w:tr>
    </w:tbl>
    <w:p w:rsidR="008720A5" w:rsidP="007D3380" w:rsidRDefault="00E40809" w14:paraId="5B198872" w14:textId="157AE48C">
      <w:pPr>
        <w:spacing w:before="240" w:line="480" w:lineRule="auto"/>
        <w:ind w:firstLine="720"/>
        <w:rPr>
          <w:rFonts w:ascii="Times New Roman" w:hAnsi="Times New Roman"/>
          <w:szCs w:val="24"/>
        </w:rPr>
      </w:pPr>
      <w:r w:rsidRPr="0062593F">
        <w:rPr>
          <w:rFonts w:ascii="Times New Roman" w:hAnsi="Times New Roman"/>
          <w:szCs w:val="24"/>
        </w:rPr>
        <w:t xml:space="preserve">In addition to addressing the </w:t>
      </w:r>
      <w:r w:rsidRPr="0062593F" w:rsidR="003B6DD3">
        <w:rPr>
          <w:rFonts w:ascii="Times New Roman" w:hAnsi="Times New Roman"/>
          <w:szCs w:val="24"/>
        </w:rPr>
        <w:t xml:space="preserve">above </w:t>
      </w:r>
      <w:r w:rsidRPr="0062593F">
        <w:rPr>
          <w:rFonts w:ascii="Times New Roman" w:hAnsi="Times New Roman"/>
          <w:szCs w:val="24"/>
        </w:rPr>
        <w:t xml:space="preserve">research objectives, SNACS-II will </w:t>
      </w:r>
      <w:r w:rsidRPr="0062593F" w:rsidR="003B6DD3">
        <w:rPr>
          <w:rFonts w:ascii="Times New Roman" w:hAnsi="Times New Roman"/>
          <w:szCs w:val="24"/>
        </w:rPr>
        <w:t xml:space="preserve">also </w:t>
      </w:r>
      <w:r w:rsidRPr="0062593F">
        <w:rPr>
          <w:rFonts w:ascii="Times New Roman" w:hAnsi="Times New Roman"/>
          <w:szCs w:val="24"/>
        </w:rPr>
        <w:t xml:space="preserve">examine how key outcomes have changed since PY 2016−2017, when SNACS-I was </w:t>
      </w:r>
      <w:r w:rsidRPr="0062593F">
        <w:rPr>
          <w:rFonts w:ascii="Times New Roman" w:hAnsi="Times New Roman"/>
          <w:szCs w:val="24"/>
        </w:rPr>
        <w:lastRenderedPageBreak/>
        <w:t>conducted</w:t>
      </w:r>
      <w:r w:rsidRPr="0062593F" w:rsidR="003B6DD3">
        <w:rPr>
          <w:rFonts w:ascii="Times New Roman" w:hAnsi="Times New Roman"/>
          <w:szCs w:val="24"/>
        </w:rPr>
        <w:t xml:space="preserve">, and the </w:t>
      </w:r>
      <w:r w:rsidRPr="0062593F">
        <w:rPr>
          <w:rFonts w:ascii="Times New Roman" w:hAnsi="Times New Roman"/>
          <w:szCs w:val="24"/>
        </w:rPr>
        <w:t xml:space="preserve">selected relationships </w:t>
      </w:r>
      <w:r w:rsidRPr="0062593F" w:rsidR="00E21409">
        <w:rPr>
          <w:rFonts w:ascii="Times New Roman" w:hAnsi="Times New Roman"/>
          <w:szCs w:val="24"/>
        </w:rPr>
        <w:t>between</w:t>
      </w:r>
      <w:r w:rsidRPr="0062593F">
        <w:rPr>
          <w:rFonts w:ascii="Times New Roman" w:hAnsi="Times New Roman"/>
          <w:szCs w:val="24"/>
        </w:rPr>
        <w:t xml:space="preserve"> key outcomes</w:t>
      </w:r>
      <w:r w:rsidR="008C20DA">
        <w:rPr>
          <w:rFonts w:ascii="Times New Roman" w:hAnsi="Times New Roman"/>
          <w:szCs w:val="24"/>
        </w:rPr>
        <w:t xml:space="preserve">. For example, </w:t>
      </w:r>
      <w:r w:rsidRPr="008C20DA" w:rsidR="008C20DA">
        <w:rPr>
          <w:rFonts w:ascii="Times New Roman" w:hAnsi="Times New Roman"/>
          <w:szCs w:val="24"/>
        </w:rPr>
        <w:t xml:space="preserve">multivariate modeling will be used to examine the relationship between provider characteristics (including characteristics of the food and physical activity environments) and key outcomes </w:t>
      </w:r>
      <w:r w:rsidR="008C20DA">
        <w:rPr>
          <w:rFonts w:ascii="Times New Roman" w:hAnsi="Times New Roman"/>
          <w:szCs w:val="24"/>
        </w:rPr>
        <w:t>such as</w:t>
      </w:r>
      <w:r w:rsidRPr="008C20DA" w:rsidR="008C20DA">
        <w:rPr>
          <w:rFonts w:ascii="Times New Roman" w:hAnsi="Times New Roman"/>
          <w:szCs w:val="24"/>
        </w:rPr>
        <w:t xml:space="preserve"> the nutritional quality of CACFP meals and snacks and levels of plate waste</w:t>
      </w:r>
      <w:r w:rsidRPr="0062593F">
        <w:rPr>
          <w:rFonts w:ascii="Times New Roman" w:hAnsi="Times New Roman"/>
          <w:szCs w:val="24"/>
        </w:rPr>
        <w:t>.</w:t>
      </w:r>
      <w:r w:rsidR="00D650F5">
        <w:rPr>
          <w:rFonts w:ascii="Times New Roman" w:hAnsi="Times New Roman"/>
          <w:szCs w:val="24"/>
        </w:rPr>
        <w:t xml:space="preserve"> At the conclusion of the study, a summary of findings will be made available to the general public.</w:t>
      </w:r>
      <w:r w:rsidRPr="0062593F" w:rsidR="003B6DD3">
        <w:rPr>
          <w:rFonts w:ascii="Times New Roman" w:hAnsi="Times New Roman"/>
          <w:szCs w:val="24"/>
        </w:rPr>
        <w:t xml:space="preserve"> </w:t>
      </w:r>
      <w:r w:rsidRPr="0062593F" w:rsidR="0038472F">
        <w:rPr>
          <w:rFonts w:ascii="Times New Roman" w:hAnsi="Times New Roman"/>
          <w:szCs w:val="24"/>
        </w:rPr>
        <w:t>The planned approach for SNACS-II largely mirrors the approach used in SNACS-I</w:t>
      </w:r>
      <w:r w:rsidRPr="0062593F" w:rsidR="00E21409">
        <w:rPr>
          <w:rFonts w:ascii="Times New Roman" w:hAnsi="Times New Roman"/>
          <w:szCs w:val="24"/>
        </w:rPr>
        <w:t>,</w:t>
      </w:r>
      <w:r w:rsidRPr="0062593F" w:rsidR="0038472F">
        <w:rPr>
          <w:rFonts w:ascii="Times New Roman" w:hAnsi="Times New Roman"/>
          <w:szCs w:val="24"/>
        </w:rPr>
        <w:t xml:space="preserve"> with some adjustments </w:t>
      </w:r>
      <w:r w:rsidRPr="0062593F" w:rsidR="00672D3B">
        <w:rPr>
          <w:rFonts w:ascii="Times New Roman" w:hAnsi="Times New Roman"/>
          <w:szCs w:val="24"/>
        </w:rPr>
        <w:t xml:space="preserve">(1) </w:t>
      </w:r>
      <w:r w:rsidRPr="0062593F" w:rsidR="0038472F">
        <w:rPr>
          <w:rFonts w:ascii="Times New Roman" w:hAnsi="Times New Roman"/>
          <w:szCs w:val="24"/>
        </w:rPr>
        <w:t xml:space="preserve">in data collection mode to enhance data quality and </w:t>
      </w:r>
      <w:r w:rsidRPr="0062593F" w:rsidR="00672D3B">
        <w:rPr>
          <w:rFonts w:ascii="Times New Roman" w:hAnsi="Times New Roman"/>
          <w:szCs w:val="24"/>
        </w:rPr>
        <w:t xml:space="preserve">(2) </w:t>
      </w:r>
      <w:r w:rsidRPr="0062593F" w:rsidR="00E21409">
        <w:rPr>
          <w:rFonts w:ascii="Times New Roman" w:hAnsi="Times New Roman"/>
          <w:szCs w:val="24"/>
        </w:rPr>
        <w:t xml:space="preserve">to meet the particular goals of SNACS-II by </w:t>
      </w:r>
      <w:r w:rsidRPr="0062593F" w:rsidR="0038472F">
        <w:rPr>
          <w:rFonts w:ascii="Times New Roman" w:hAnsi="Times New Roman"/>
          <w:szCs w:val="24"/>
        </w:rPr>
        <w:t>maximiz</w:t>
      </w:r>
      <w:r w:rsidRPr="0062593F" w:rsidR="00E21409">
        <w:rPr>
          <w:rFonts w:ascii="Times New Roman" w:hAnsi="Times New Roman"/>
          <w:szCs w:val="24"/>
        </w:rPr>
        <w:t>ing</w:t>
      </w:r>
      <w:r w:rsidRPr="0062593F" w:rsidR="0038472F">
        <w:rPr>
          <w:rFonts w:ascii="Times New Roman" w:hAnsi="Times New Roman"/>
          <w:szCs w:val="24"/>
        </w:rPr>
        <w:t xml:space="preserve"> response rates</w:t>
      </w:r>
      <w:r w:rsidRPr="0062593F" w:rsidR="00B67D3A">
        <w:rPr>
          <w:rFonts w:ascii="Times New Roman" w:hAnsi="Times New Roman"/>
          <w:szCs w:val="24"/>
        </w:rPr>
        <w:t xml:space="preserve"> and </w:t>
      </w:r>
      <w:r w:rsidRPr="0062593F" w:rsidR="00E21409">
        <w:rPr>
          <w:rFonts w:ascii="Times New Roman" w:hAnsi="Times New Roman"/>
          <w:szCs w:val="24"/>
        </w:rPr>
        <w:t xml:space="preserve">enhancing </w:t>
      </w:r>
      <w:r w:rsidRPr="0062593F" w:rsidR="00B67D3A">
        <w:rPr>
          <w:rFonts w:ascii="Times New Roman" w:hAnsi="Times New Roman"/>
          <w:szCs w:val="24"/>
        </w:rPr>
        <w:t>instrument content</w:t>
      </w:r>
      <w:r w:rsidRPr="0062593F" w:rsidR="0038472F">
        <w:rPr>
          <w:rFonts w:ascii="Times New Roman" w:hAnsi="Times New Roman"/>
          <w:szCs w:val="24"/>
        </w:rPr>
        <w:t>. Because SNACS-I and -II</w:t>
      </w:r>
      <w:r w:rsidRPr="0062593F" w:rsidR="00E21409">
        <w:rPr>
          <w:rFonts w:ascii="Times New Roman" w:hAnsi="Times New Roman"/>
          <w:szCs w:val="24"/>
        </w:rPr>
        <w:t xml:space="preserve"> </w:t>
      </w:r>
      <w:r w:rsidR="00481314">
        <w:rPr>
          <w:rFonts w:ascii="Times New Roman" w:hAnsi="Times New Roman"/>
          <w:szCs w:val="24"/>
        </w:rPr>
        <w:t xml:space="preserve">comparisons </w:t>
      </w:r>
      <w:r w:rsidRPr="0062593F" w:rsidR="00E21409">
        <w:rPr>
          <w:rFonts w:ascii="Times New Roman" w:hAnsi="Times New Roman"/>
          <w:szCs w:val="24"/>
        </w:rPr>
        <w:t>are so important</w:t>
      </w:r>
      <w:r w:rsidRPr="0062593F" w:rsidR="0038472F">
        <w:rPr>
          <w:rFonts w:ascii="Times New Roman" w:hAnsi="Times New Roman"/>
          <w:szCs w:val="24"/>
        </w:rPr>
        <w:t>, the planned adjustments have been carefully considered to ensure they will not compromise the validity of these comparisons.</w:t>
      </w:r>
    </w:p>
    <w:p w:rsidRPr="0070198C" w:rsidR="008720A5" w:rsidP="008720A5" w:rsidRDefault="0058509F" w14:paraId="7D947692" w14:textId="0620CBCA">
      <w:pPr>
        <w:pStyle w:val="H3"/>
        <w:spacing w:line="480" w:lineRule="auto"/>
        <w:rPr>
          <w:rFonts w:ascii="Times New Roman" w:hAnsi="Times New Roman" w:cs="Times New Roman"/>
        </w:rPr>
      </w:pPr>
      <w:r>
        <w:rPr>
          <w:rFonts w:ascii="Times New Roman" w:hAnsi="Times New Roman" w:cs="Times New Roman"/>
        </w:rPr>
        <w:t xml:space="preserve">A.2.B. </w:t>
      </w:r>
      <w:r w:rsidRPr="0070198C" w:rsidR="008720A5">
        <w:rPr>
          <w:rFonts w:ascii="Times New Roman" w:hAnsi="Times New Roman" w:cs="Times New Roman"/>
        </w:rPr>
        <w:t>From whom the information will be collected</w:t>
      </w:r>
    </w:p>
    <w:p w:rsidRPr="007F5398" w:rsidR="0038472F" w:rsidP="007F5398" w:rsidRDefault="007F5398" w14:paraId="3E06B09E" w14:textId="678145B5">
      <w:pPr>
        <w:spacing w:line="480" w:lineRule="auto"/>
        <w:ind w:firstLine="720"/>
        <w:rPr>
          <w:rFonts w:ascii="Times New Roman" w:hAnsi="Times New Roman"/>
          <w:szCs w:val="24"/>
        </w:rPr>
      </w:pPr>
      <w:r w:rsidRPr="007F5398">
        <w:rPr>
          <w:rFonts w:ascii="Times New Roman" w:hAnsi="Times New Roman"/>
          <w:szCs w:val="24"/>
        </w:rPr>
        <w:t>SNACS-II</w:t>
      </w:r>
      <w:r w:rsidRPr="007F5398" w:rsidR="0038472F">
        <w:rPr>
          <w:rFonts w:ascii="Times New Roman" w:hAnsi="Times New Roman"/>
          <w:szCs w:val="24"/>
        </w:rPr>
        <w:t xml:space="preserve"> </w:t>
      </w:r>
      <w:r w:rsidRPr="007F5398">
        <w:rPr>
          <w:rFonts w:ascii="Times New Roman" w:hAnsi="Times New Roman"/>
          <w:szCs w:val="24"/>
        </w:rPr>
        <w:t xml:space="preserve">sampling plan is </w:t>
      </w:r>
      <w:r>
        <w:rPr>
          <w:rFonts w:ascii="Times New Roman" w:hAnsi="Times New Roman"/>
          <w:szCs w:val="24"/>
        </w:rPr>
        <w:t>designed to</w:t>
      </w:r>
      <w:r w:rsidRPr="007F5398">
        <w:rPr>
          <w:rFonts w:ascii="Times New Roman" w:hAnsi="Times New Roman"/>
          <w:szCs w:val="24"/>
        </w:rPr>
        <w:t xml:space="preserve"> provide nationally representative samples of CACFP providers; children, teens, and infants served by CACFP providers; and CACFP meals and snacks for PY 2022–2023. The SNACS-II </w:t>
      </w:r>
      <w:r>
        <w:rPr>
          <w:rFonts w:ascii="Times New Roman" w:hAnsi="Times New Roman"/>
          <w:szCs w:val="24"/>
        </w:rPr>
        <w:t>study</w:t>
      </w:r>
      <w:r w:rsidRPr="007F5398">
        <w:rPr>
          <w:rFonts w:ascii="Times New Roman" w:hAnsi="Times New Roman"/>
          <w:szCs w:val="24"/>
        </w:rPr>
        <w:t xml:space="preserve"> design </w:t>
      </w:r>
      <w:r w:rsidRPr="007F5398">
        <w:rPr>
          <w:rFonts w:ascii="Times New Roman" w:hAnsi="Times New Roman"/>
          <w:szCs w:val="24"/>
        </w:rPr>
        <w:lastRenderedPageBreak/>
        <w:t xml:space="preserve">builds on the SNACS-I design to ensure comparability of estimates across the two studies and provide required levels of statistical precision, while minimizing data collection costs and respondent burden. In addition, the SNACS-II design addresses specific challenges faced in SNACS-I. </w:t>
      </w:r>
      <w:r>
        <w:rPr>
          <w:rFonts w:ascii="Times New Roman" w:hAnsi="Times New Roman"/>
          <w:szCs w:val="24"/>
        </w:rPr>
        <w:t xml:space="preserve"> Table A-1 below describes the purpose of all planned data collection activities by the type and number of respondents. </w:t>
      </w:r>
    </w:p>
    <w:p w:rsidRPr="00440D82" w:rsidR="00463129" w:rsidP="00463129" w:rsidRDefault="00463129" w14:paraId="4F79BCF2" w14:textId="77777777">
      <w:pPr>
        <w:keepNext/>
        <w:widowControl/>
        <w:overflowPunct/>
        <w:autoSpaceDE/>
        <w:autoSpaceDN/>
        <w:adjustRightInd/>
        <w:spacing w:after="200"/>
        <w:ind w:left="936" w:hanging="936"/>
        <w:textAlignment w:val="auto"/>
        <w:rPr>
          <w:rFonts w:ascii="Times New Roman" w:hAnsi="Times New Roman"/>
          <w:b/>
          <w:iCs/>
          <w:kern w:val="22"/>
          <w:szCs w:val="24"/>
        </w:rPr>
      </w:pPr>
      <w:bookmarkStart w:name="_Toc523425150" w:id="17"/>
      <w:bookmarkStart w:name="_Hlk522997665" w:id="18"/>
      <w:r w:rsidRPr="00440D82">
        <w:rPr>
          <w:rFonts w:ascii="Times New Roman" w:hAnsi="Times New Roman"/>
          <w:b/>
          <w:iCs/>
          <w:kern w:val="22"/>
          <w:szCs w:val="24"/>
        </w:rPr>
        <w:t xml:space="preserve">Table </w:t>
      </w:r>
      <w:r w:rsidRPr="00440D82">
        <w:rPr>
          <w:rFonts w:ascii="Times New Roman" w:hAnsi="Times New Roman"/>
          <w:b/>
          <w:iCs/>
          <w:noProof/>
          <w:kern w:val="22"/>
          <w:szCs w:val="24"/>
        </w:rPr>
        <w:fldChar w:fldCharType="begin"/>
      </w:r>
      <w:r w:rsidRPr="00440D82">
        <w:rPr>
          <w:rFonts w:ascii="Times New Roman" w:hAnsi="Times New Roman"/>
          <w:b/>
          <w:iCs/>
          <w:noProof/>
          <w:kern w:val="22"/>
          <w:szCs w:val="24"/>
        </w:rPr>
        <w:instrText xml:space="preserve"> STYLEREF 1 \s </w:instrText>
      </w:r>
      <w:r w:rsidRPr="00440D82">
        <w:rPr>
          <w:rFonts w:ascii="Times New Roman" w:hAnsi="Times New Roman"/>
          <w:b/>
          <w:iCs/>
          <w:noProof/>
          <w:kern w:val="22"/>
          <w:szCs w:val="24"/>
        </w:rPr>
        <w:fldChar w:fldCharType="separate"/>
      </w:r>
      <w:r w:rsidRPr="00440D82">
        <w:rPr>
          <w:rFonts w:ascii="Times New Roman" w:hAnsi="Times New Roman"/>
          <w:b/>
          <w:iCs/>
          <w:noProof/>
          <w:kern w:val="22"/>
          <w:szCs w:val="24"/>
        </w:rPr>
        <w:t>A</w:t>
      </w:r>
      <w:r w:rsidRPr="00440D82">
        <w:rPr>
          <w:rFonts w:ascii="Times New Roman" w:hAnsi="Times New Roman"/>
          <w:b/>
          <w:iCs/>
          <w:noProof/>
          <w:kern w:val="22"/>
          <w:szCs w:val="24"/>
        </w:rPr>
        <w:fldChar w:fldCharType="end"/>
      </w:r>
      <w:r w:rsidRPr="00440D82">
        <w:rPr>
          <w:rFonts w:ascii="Times New Roman" w:hAnsi="Times New Roman"/>
          <w:b/>
          <w:iCs/>
          <w:kern w:val="22"/>
          <w:szCs w:val="24"/>
        </w:rPr>
        <w:noBreakHyphen/>
      </w:r>
      <w:r w:rsidRPr="00440D82">
        <w:rPr>
          <w:rFonts w:ascii="Times New Roman" w:hAnsi="Times New Roman"/>
          <w:b/>
          <w:iCs/>
          <w:noProof/>
          <w:kern w:val="22"/>
          <w:szCs w:val="24"/>
        </w:rPr>
        <w:fldChar w:fldCharType="begin"/>
      </w:r>
      <w:r w:rsidRPr="00440D82">
        <w:rPr>
          <w:rFonts w:ascii="Times New Roman" w:hAnsi="Times New Roman"/>
          <w:b/>
          <w:iCs/>
          <w:noProof/>
          <w:kern w:val="22"/>
          <w:szCs w:val="24"/>
        </w:rPr>
        <w:instrText xml:space="preserve"> SEQ Table \* ARABIC \s 1 </w:instrText>
      </w:r>
      <w:r w:rsidRPr="00440D82">
        <w:rPr>
          <w:rFonts w:ascii="Times New Roman" w:hAnsi="Times New Roman"/>
          <w:b/>
          <w:iCs/>
          <w:noProof/>
          <w:kern w:val="22"/>
          <w:szCs w:val="24"/>
        </w:rPr>
        <w:fldChar w:fldCharType="separate"/>
      </w:r>
      <w:r w:rsidRPr="00440D82">
        <w:rPr>
          <w:rFonts w:ascii="Times New Roman" w:hAnsi="Times New Roman"/>
          <w:b/>
          <w:iCs/>
          <w:noProof/>
          <w:kern w:val="22"/>
          <w:szCs w:val="24"/>
        </w:rPr>
        <w:t>1</w:t>
      </w:r>
      <w:r w:rsidRPr="00440D82">
        <w:rPr>
          <w:rFonts w:ascii="Times New Roman" w:hAnsi="Times New Roman"/>
          <w:b/>
          <w:iCs/>
          <w:noProof/>
          <w:kern w:val="22"/>
          <w:szCs w:val="24"/>
        </w:rPr>
        <w:fldChar w:fldCharType="end"/>
      </w:r>
      <w:r w:rsidRPr="00440D82">
        <w:rPr>
          <w:rFonts w:ascii="Times New Roman" w:hAnsi="Times New Roman"/>
          <w:b/>
          <w:iCs/>
          <w:kern w:val="22"/>
          <w:szCs w:val="24"/>
        </w:rPr>
        <w:t>. Overview of Data Collection Activities</w:t>
      </w:r>
      <w:bookmarkEnd w:id="17"/>
    </w:p>
    <w:tbl>
      <w:tblPr>
        <w:tblStyle w:val="ListTable1Light1"/>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1717"/>
        <w:gridCol w:w="1932"/>
        <w:gridCol w:w="6156"/>
      </w:tblGrid>
      <w:tr w:rsidRPr="00440D82" w:rsidR="00463129" w:rsidTr="007D3380" w14:paraId="6EE657AB"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717" w:type="dxa"/>
            <w:shd w:val="clear" w:color="auto" w:fill="6C6F70"/>
            <w:vAlign w:val="center"/>
          </w:tcPr>
          <w:bookmarkEnd w:id="18"/>
          <w:p w:rsidRPr="007D3380" w:rsidR="00463129" w:rsidP="007A5EAE" w:rsidRDefault="00463129" w14:paraId="0C527CB7" w14:textId="77777777">
            <w:pPr>
              <w:widowControl/>
              <w:overflowPunct/>
              <w:autoSpaceDE/>
              <w:autoSpaceDN/>
              <w:adjustRightInd/>
              <w:jc w:val="center"/>
              <w:textAlignment w:val="auto"/>
              <w:rPr>
                <w:rFonts w:ascii="Arial" w:hAnsi="Arial" w:cs="Arial"/>
                <w:color w:val="FFFFFF" w:themeColor="background1"/>
                <w:kern w:val="22"/>
                <w:sz w:val="18"/>
                <w:szCs w:val="18"/>
              </w:rPr>
            </w:pPr>
            <w:r w:rsidRPr="007D3380">
              <w:rPr>
                <w:rFonts w:ascii="Arial" w:hAnsi="Arial" w:cs="Arial"/>
                <w:color w:val="FFFFFF" w:themeColor="background1"/>
                <w:kern w:val="22"/>
                <w:sz w:val="18"/>
                <w:szCs w:val="18"/>
              </w:rPr>
              <w:t>Respondent Type</w:t>
            </w:r>
          </w:p>
        </w:tc>
        <w:tc>
          <w:tcPr>
            <w:tcW w:w="1932" w:type="dxa"/>
            <w:shd w:val="clear" w:color="auto" w:fill="6C6F70"/>
            <w:vAlign w:val="center"/>
          </w:tcPr>
          <w:p w:rsidRPr="007D3380" w:rsidR="00463129" w:rsidP="007A5EAE" w:rsidRDefault="00463129" w14:paraId="53872211" w14:textId="77777777">
            <w:pPr>
              <w:widowControl/>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kern w:val="22"/>
                <w:sz w:val="18"/>
                <w:szCs w:val="18"/>
                <w:vertAlign w:val="superscript"/>
              </w:rPr>
            </w:pPr>
            <w:r w:rsidRPr="007D3380">
              <w:rPr>
                <w:rFonts w:ascii="Arial" w:hAnsi="Arial" w:cs="Arial"/>
                <w:color w:val="FFFFFF" w:themeColor="background1"/>
                <w:kern w:val="22"/>
                <w:sz w:val="18"/>
                <w:szCs w:val="18"/>
              </w:rPr>
              <w:t>Number of Respondents</w:t>
            </w:r>
            <w:r w:rsidRPr="007D3380">
              <w:rPr>
                <w:rFonts w:ascii="Arial" w:hAnsi="Arial" w:cs="Arial"/>
                <w:color w:val="FFFFFF" w:themeColor="background1"/>
                <w:kern w:val="22"/>
                <w:sz w:val="18"/>
                <w:szCs w:val="18"/>
                <w:vertAlign w:val="superscript"/>
              </w:rPr>
              <w:t>a</w:t>
            </w:r>
          </w:p>
        </w:tc>
        <w:tc>
          <w:tcPr>
            <w:tcW w:w="6156" w:type="dxa"/>
            <w:shd w:val="clear" w:color="auto" w:fill="6C6F70"/>
            <w:vAlign w:val="center"/>
          </w:tcPr>
          <w:p w:rsidRPr="007D3380" w:rsidR="00463129" w:rsidP="007A5EAE" w:rsidRDefault="00463129" w14:paraId="0232B8C0" w14:textId="77777777">
            <w:pPr>
              <w:widowControl/>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kern w:val="22"/>
                <w:sz w:val="18"/>
                <w:szCs w:val="18"/>
              </w:rPr>
            </w:pPr>
            <w:r w:rsidRPr="007D3380">
              <w:rPr>
                <w:rFonts w:ascii="Arial" w:hAnsi="Arial" w:cs="Arial"/>
                <w:color w:val="FFFFFF" w:themeColor="background1"/>
                <w:kern w:val="22"/>
                <w:sz w:val="18"/>
                <w:szCs w:val="18"/>
              </w:rPr>
              <w:t>Purpose of Data Collection Activities</w:t>
            </w:r>
          </w:p>
        </w:tc>
      </w:tr>
      <w:tr w:rsidRPr="00440D82" w:rsidR="00463129" w:rsidTr="007A5EAE" w14:paraId="700AB51B"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15BE24A0"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State Agency Managers</w:t>
            </w:r>
          </w:p>
        </w:tc>
        <w:tc>
          <w:tcPr>
            <w:tcW w:w="1932" w:type="dxa"/>
            <w:vAlign w:val="center"/>
          </w:tcPr>
          <w:p w:rsidRPr="00973937" w:rsidR="00463129" w:rsidP="007A5EAE" w:rsidRDefault="00463129" w14:paraId="3A8FCF17"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25</w:t>
            </w:r>
          </w:p>
        </w:tc>
        <w:tc>
          <w:tcPr>
            <w:tcW w:w="6156" w:type="dxa"/>
            <w:vAlign w:val="center"/>
          </w:tcPr>
          <w:p w:rsidRPr="00973937" w:rsidR="00463129" w:rsidP="00543A41" w:rsidRDefault="00463129" w14:paraId="3A086B57"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States will submit CACFP provider lists that will be used for sampling.</w:t>
            </w:r>
          </w:p>
        </w:tc>
      </w:tr>
      <w:tr w:rsidRPr="00440D82" w:rsidR="00463129" w:rsidTr="007A5EAE" w14:paraId="08C32C17"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65D2B81B"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Sponsor Program Staff</w:t>
            </w:r>
          </w:p>
        </w:tc>
        <w:tc>
          <w:tcPr>
            <w:tcW w:w="1932" w:type="dxa"/>
            <w:vAlign w:val="center"/>
          </w:tcPr>
          <w:p w:rsidRPr="00973937" w:rsidR="00463129" w:rsidP="007A5EAE" w:rsidRDefault="00463129" w14:paraId="5FEDC1D8"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1,178</w:t>
            </w:r>
          </w:p>
        </w:tc>
        <w:tc>
          <w:tcPr>
            <w:tcW w:w="6156" w:type="dxa"/>
            <w:vAlign w:val="center"/>
          </w:tcPr>
          <w:p w:rsidRPr="00973937" w:rsidR="00973937" w:rsidP="00543A41" w:rsidRDefault="004347E1" w14:paraId="662A32C1" w14:textId="2F4EB050">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W</w:t>
            </w:r>
            <w:r w:rsidRPr="00973937" w:rsidR="00973937">
              <w:rPr>
                <w:rFonts w:ascii="Arial" w:hAnsi="Arial" w:cs="Arial"/>
                <w:kern w:val="22"/>
                <w:sz w:val="18"/>
                <w:szCs w:val="18"/>
              </w:rPr>
              <w:t>ill not be formally sampled</w:t>
            </w:r>
            <w:r>
              <w:rPr>
                <w:rFonts w:ascii="Arial" w:hAnsi="Arial" w:cs="Arial"/>
                <w:kern w:val="22"/>
                <w:sz w:val="18"/>
                <w:szCs w:val="18"/>
              </w:rPr>
              <w:t>. F</w:t>
            </w:r>
            <w:r w:rsidRPr="00973937" w:rsidR="00973937">
              <w:rPr>
                <w:rFonts w:ascii="Arial" w:hAnsi="Arial" w:cs="Arial"/>
                <w:kern w:val="22"/>
                <w:sz w:val="18"/>
                <w:szCs w:val="18"/>
              </w:rPr>
              <w:t>or sponsored providers, we will contact sponsors to gain their cooperation before contacting any providers.</w:t>
            </w:r>
          </w:p>
          <w:p w:rsidRPr="00973937" w:rsidR="00463129" w:rsidP="00543A41" w:rsidRDefault="00463129" w14:paraId="3F3253BC" w14:textId="37239CE5">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 xml:space="preserve">A subset </w:t>
            </w:r>
            <w:r w:rsidRPr="00973937" w:rsidR="00973937">
              <w:rPr>
                <w:rFonts w:ascii="Arial" w:hAnsi="Arial" w:cs="Arial"/>
                <w:kern w:val="22"/>
                <w:sz w:val="18"/>
                <w:szCs w:val="18"/>
              </w:rPr>
              <w:t xml:space="preserve">of sponsors </w:t>
            </w:r>
            <w:r w:rsidRPr="00973937">
              <w:rPr>
                <w:rFonts w:ascii="Arial" w:hAnsi="Arial" w:cs="Arial"/>
                <w:kern w:val="22"/>
                <w:sz w:val="18"/>
                <w:szCs w:val="18"/>
              </w:rPr>
              <w:t xml:space="preserve">will </w:t>
            </w:r>
            <w:r w:rsidR="004347E1">
              <w:rPr>
                <w:rFonts w:ascii="Arial" w:hAnsi="Arial" w:cs="Arial"/>
                <w:kern w:val="22"/>
                <w:sz w:val="18"/>
                <w:szCs w:val="18"/>
              </w:rPr>
              <w:t xml:space="preserve">also </w:t>
            </w:r>
            <w:r w:rsidRPr="00973937">
              <w:rPr>
                <w:rFonts w:ascii="Arial" w:hAnsi="Arial" w:cs="Arial"/>
                <w:kern w:val="22"/>
                <w:sz w:val="18"/>
                <w:szCs w:val="18"/>
              </w:rPr>
              <w:t>participate in cost interviews to gather information on key characteristics of the sponsor agency, such as where meals are produced, and how food is transported and by whom. These details will provide context to help tailor subsequent data collection activities (Objective 6)</w:t>
            </w:r>
          </w:p>
        </w:tc>
      </w:tr>
      <w:tr w:rsidRPr="00440D82" w:rsidR="00463129" w:rsidTr="007A5EAE" w14:paraId="6A64C9B7"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427F2B33"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Provider/Directors</w:t>
            </w:r>
          </w:p>
        </w:tc>
        <w:tc>
          <w:tcPr>
            <w:tcW w:w="1932" w:type="dxa"/>
            <w:vAlign w:val="center"/>
          </w:tcPr>
          <w:p w:rsidRPr="00973937" w:rsidR="00463129" w:rsidP="007A5EAE" w:rsidRDefault="00463129" w14:paraId="23A909E3"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1,340</w:t>
            </w:r>
          </w:p>
        </w:tc>
        <w:tc>
          <w:tcPr>
            <w:tcW w:w="6156" w:type="dxa"/>
            <w:vAlign w:val="center"/>
          </w:tcPr>
          <w:p w:rsidRPr="00973937" w:rsidR="00E865F6" w:rsidP="00543A41" w:rsidRDefault="00E865F6" w14:paraId="6F1D41A1" w14:textId="74610D5B">
            <w:pPr>
              <w:pStyle w:val="ListParagraph"/>
              <w:widowControl/>
              <w:numPr>
                <w:ilvl w:val="0"/>
                <w:numId w:val="34"/>
              </w:numPr>
              <w:spacing w:line="240" w:lineRule="auto"/>
              <w:ind w:left="466"/>
              <w:contextualSpacing w:val="0"/>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 xml:space="preserve">Will complete a web-based survey collecting information </w:t>
            </w:r>
            <w:r w:rsidRPr="00973937" w:rsidR="00BC0060">
              <w:rPr>
                <w:rFonts w:ascii="Arial" w:hAnsi="Arial" w:cs="Arial"/>
                <w:kern w:val="22"/>
                <w:sz w:val="18"/>
                <w:szCs w:val="18"/>
              </w:rPr>
              <w:t>on</w:t>
            </w:r>
            <w:r w:rsidRPr="00973937">
              <w:rPr>
                <w:rFonts w:ascii="Arial" w:hAnsi="Arial" w:cs="Arial"/>
                <w:kern w:val="22"/>
                <w:sz w:val="18"/>
                <w:szCs w:val="18"/>
              </w:rPr>
              <w:t xml:space="preserve"> a variety of </w:t>
            </w:r>
            <w:r w:rsidRPr="00973937" w:rsidR="00BC0060">
              <w:rPr>
                <w:rFonts w:ascii="Arial" w:hAnsi="Arial" w:cs="Arial"/>
                <w:kern w:val="22"/>
                <w:sz w:val="18"/>
                <w:szCs w:val="18"/>
              </w:rPr>
              <w:t>topics</w:t>
            </w:r>
            <w:r w:rsidRPr="00973937">
              <w:rPr>
                <w:rFonts w:ascii="Arial" w:hAnsi="Arial" w:cs="Arial"/>
                <w:kern w:val="22"/>
                <w:sz w:val="18"/>
                <w:szCs w:val="18"/>
              </w:rPr>
              <w:t xml:space="preserve"> related to CACFP food service operations, infant feeding practices, and physical activity in child care settings (Objective 1). </w:t>
            </w:r>
          </w:p>
          <w:p w:rsidRPr="00973937" w:rsidR="00463129" w:rsidP="00543A41" w:rsidRDefault="00463129" w14:paraId="6FE9761A"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participate in cost interviews to collect data on the time allocation and compensation of center staff who do not work primarily on food service but support the CACFP. These staff may include teachers or aides who help with meal service (Objective 6).</w:t>
            </w:r>
          </w:p>
        </w:tc>
      </w:tr>
      <w:tr w:rsidRPr="00440D82" w:rsidR="00463129" w:rsidTr="007A5EAE" w14:paraId="6582291B"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379B5E81"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Food preparers</w:t>
            </w:r>
          </w:p>
        </w:tc>
        <w:tc>
          <w:tcPr>
            <w:tcW w:w="1932" w:type="dxa"/>
            <w:vAlign w:val="center"/>
          </w:tcPr>
          <w:p w:rsidRPr="00973937" w:rsidR="00463129" w:rsidP="007A5EAE" w:rsidRDefault="00463129" w14:paraId="5E85395A"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1,340</w:t>
            </w:r>
          </w:p>
        </w:tc>
        <w:tc>
          <w:tcPr>
            <w:tcW w:w="6156" w:type="dxa"/>
            <w:vAlign w:val="center"/>
          </w:tcPr>
          <w:p w:rsidRPr="00973937" w:rsidR="00463129" w:rsidP="00543A41" w:rsidRDefault="00463129" w14:paraId="37F61E44" w14:textId="75495EC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complete a survey collect</w:t>
            </w:r>
            <w:r w:rsidRPr="00973937" w:rsidR="00E865F6">
              <w:rPr>
                <w:rFonts w:ascii="Arial" w:hAnsi="Arial" w:cs="Arial"/>
                <w:kern w:val="22"/>
                <w:sz w:val="18"/>
                <w:szCs w:val="18"/>
              </w:rPr>
              <w:t>ing</w:t>
            </w:r>
            <w:r w:rsidRPr="00973937">
              <w:rPr>
                <w:rFonts w:ascii="Arial" w:hAnsi="Arial" w:cs="Arial"/>
                <w:kern w:val="22"/>
                <w:sz w:val="18"/>
                <w:szCs w:val="18"/>
              </w:rPr>
              <w:t xml:space="preserve"> information </w:t>
            </w:r>
            <w:r w:rsidRPr="00973937" w:rsidR="00BC0060">
              <w:rPr>
                <w:rFonts w:ascii="Arial" w:hAnsi="Arial" w:cs="Arial"/>
                <w:kern w:val="22"/>
                <w:sz w:val="18"/>
                <w:szCs w:val="18"/>
              </w:rPr>
              <w:t>on</w:t>
            </w:r>
            <w:r w:rsidRPr="00973937">
              <w:rPr>
                <w:rFonts w:ascii="Arial" w:hAnsi="Arial" w:cs="Arial"/>
                <w:kern w:val="22"/>
                <w:sz w:val="18"/>
                <w:szCs w:val="18"/>
              </w:rPr>
              <w:t xml:space="preserve"> the foods and beverages served in each meal and snack for one week, referred to as the target week (Objective 2).</w:t>
            </w:r>
          </w:p>
          <w:p w:rsidRPr="00973937" w:rsidR="00463129" w:rsidP="00543A41" w:rsidRDefault="00463129" w14:paraId="77F3F81B"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Providers with enrolled infants will complete a similar survey on foods served by specific times of day for infants (Objective 5).</w:t>
            </w:r>
          </w:p>
        </w:tc>
      </w:tr>
      <w:tr w:rsidRPr="00440D82" w:rsidR="00463129" w:rsidTr="007A5EAE" w14:paraId="6BF66F70"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4D6FD00B"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Provider staff</w:t>
            </w:r>
          </w:p>
        </w:tc>
        <w:tc>
          <w:tcPr>
            <w:tcW w:w="1932" w:type="dxa"/>
            <w:vAlign w:val="center"/>
          </w:tcPr>
          <w:p w:rsidRPr="00973937" w:rsidR="00463129" w:rsidP="007A5EAE" w:rsidRDefault="00463129" w14:paraId="558D0AAA"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139</w:t>
            </w:r>
          </w:p>
        </w:tc>
        <w:tc>
          <w:tcPr>
            <w:tcW w:w="6156" w:type="dxa"/>
            <w:vAlign w:val="center"/>
          </w:tcPr>
          <w:p w:rsidRPr="00973937" w:rsidR="00463129" w:rsidP="00543A41" w:rsidRDefault="00463129" w14:paraId="1EDEFF57"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Teachers or caregivers of sampled infants will record the types of foods and beverages consumed at each feeding while the infant is in care (Objective 3).</w:t>
            </w:r>
          </w:p>
        </w:tc>
      </w:tr>
      <w:tr w:rsidRPr="00440D82" w:rsidR="00463129" w:rsidTr="007A5EAE" w14:paraId="5F783878"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681E1CC9"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Parents/Guardians of Children</w:t>
            </w:r>
          </w:p>
        </w:tc>
        <w:tc>
          <w:tcPr>
            <w:tcW w:w="1932" w:type="dxa"/>
            <w:vAlign w:val="center"/>
          </w:tcPr>
          <w:p w:rsidRPr="00973937" w:rsidR="00463129" w:rsidP="007A5EAE" w:rsidRDefault="000105D5" w14:paraId="66434A05" w14:textId="02DC11F9">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2</w:t>
            </w:r>
            <w:r w:rsidRPr="00973937" w:rsidR="00463129">
              <w:rPr>
                <w:rFonts w:ascii="Arial" w:hAnsi="Arial" w:cs="Arial"/>
                <w:kern w:val="22"/>
                <w:sz w:val="18"/>
                <w:szCs w:val="18"/>
              </w:rPr>
              <w:t>,</w:t>
            </w:r>
            <w:r>
              <w:rPr>
                <w:rFonts w:ascii="Arial" w:hAnsi="Arial" w:cs="Arial"/>
                <w:kern w:val="22"/>
                <w:sz w:val="18"/>
                <w:szCs w:val="18"/>
              </w:rPr>
              <w:t>160</w:t>
            </w:r>
          </w:p>
        </w:tc>
        <w:tc>
          <w:tcPr>
            <w:tcW w:w="6156" w:type="dxa"/>
            <w:vAlign w:val="center"/>
          </w:tcPr>
          <w:p w:rsidRPr="00973937" w:rsidR="00463129" w:rsidP="00543A41" w:rsidRDefault="00463129" w14:paraId="3E7B9D73"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participate in interview to collect information on parent demographics, child and family characteristics, as well as the child’s food, activity, and child care schedule (Objective 3b)</w:t>
            </w:r>
          </w:p>
          <w:p w:rsidRPr="00973937" w:rsidR="00463129" w:rsidP="00543A41" w:rsidRDefault="00463129" w14:paraId="27541361"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participate in interviewer-administered dietary recall interview to collect information on their children’s dietary intake (Objective 3a).</w:t>
            </w:r>
          </w:p>
        </w:tc>
      </w:tr>
      <w:tr w:rsidRPr="00440D82" w:rsidR="00463129" w:rsidTr="007A5EAE" w14:paraId="0E312151"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221B3155"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Parents/Guardians of Teens</w:t>
            </w:r>
          </w:p>
        </w:tc>
        <w:tc>
          <w:tcPr>
            <w:tcW w:w="1932" w:type="dxa"/>
            <w:vAlign w:val="center"/>
          </w:tcPr>
          <w:p w:rsidRPr="00973937" w:rsidR="00463129" w:rsidP="007A5EAE" w:rsidRDefault="000105D5" w14:paraId="08404646" w14:textId="7DA05A13">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411</w:t>
            </w:r>
          </w:p>
        </w:tc>
        <w:tc>
          <w:tcPr>
            <w:tcW w:w="6156" w:type="dxa"/>
            <w:vAlign w:val="center"/>
          </w:tcPr>
          <w:p w:rsidRPr="00973937" w:rsidR="00463129" w:rsidP="00543A41" w:rsidRDefault="00463129" w14:paraId="24D4AE58" w14:textId="1C97D0F2">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 xml:space="preserve">Will participate in interview that </w:t>
            </w:r>
            <w:r w:rsidRPr="00973937" w:rsidR="00BC0060">
              <w:rPr>
                <w:rFonts w:ascii="Arial" w:hAnsi="Arial" w:cs="Arial"/>
                <w:kern w:val="22"/>
                <w:sz w:val="18"/>
                <w:szCs w:val="18"/>
              </w:rPr>
              <w:t>collects information on</w:t>
            </w:r>
            <w:r w:rsidRPr="00973937">
              <w:rPr>
                <w:rFonts w:ascii="Arial" w:hAnsi="Arial" w:cs="Arial"/>
                <w:kern w:val="22"/>
                <w:sz w:val="18"/>
                <w:szCs w:val="18"/>
              </w:rPr>
              <w:t xml:space="preserve"> participation in nutrition assistance and other support programs, and sociodemographic characteristics (Objective 3c).</w:t>
            </w:r>
          </w:p>
        </w:tc>
      </w:tr>
      <w:tr w:rsidRPr="00440D82" w:rsidR="00463129" w:rsidTr="007A5EAE" w14:paraId="46DF4883"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0DD7CE83"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Parents/Guardians of Infants</w:t>
            </w:r>
          </w:p>
        </w:tc>
        <w:tc>
          <w:tcPr>
            <w:tcW w:w="1932" w:type="dxa"/>
            <w:vAlign w:val="center"/>
          </w:tcPr>
          <w:p w:rsidRPr="00973937" w:rsidR="00463129" w:rsidP="007A5EAE" w:rsidRDefault="000105D5" w14:paraId="2B1A1FE7" w14:textId="08BF4AFF">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597</w:t>
            </w:r>
          </w:p>
        </w:tc>
        <w:tc>
          <w:tcPr>
            <w:tcW w:w="6156" w:type="dxa"/>
            <w:vAlign w:val="center"/>
          </w:tcPr>
          <w:p w:rsidRPr="00973937" w:rsidR="00463129" w:rsidP="00543A41" w:rsidRDefault="00463129" w14:paraId="2446B01F" w14:textId="63073915">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 xml:space="preserve">Will </w:t>
            </w:r>
            <w:r w:rsidRPr="00973937" w:rsidR="004E7283">
              <w:rPr>
                <w:rFonts w:ascii="Arial" w:hAnsi="Arial" w:cs="Arial"/>
                <w:kern w:val="22"/>
                <w:sz w:val="18"/>
                <w:szCs w:val="18"/>
              </w:rPr>
              <w:t xml:space="preserve">be asked to provide their infants weight and date of birth </w:t>
            </w:r>
            <w:r w:rsidRPr="00973937">
              <w:rPr>
                <w:rFonts w:ascii="Arial" w:hAnsi="Arial" w:cs="Arial"/>
                <w:kern w:val="22"/>
                <w:sz w:val="18"/>
                <w:szCs w:val="18"/>
              </w:rPr>
              <w:t xml:space="preserve"> (Objective 5)</w:t>
            </w:r>
            <w:r w:rsidRPr="00973937" w:rsidR="004E7283">
              <w:rPr>
                <w:rFonts w:ascii="Arial" w:hAnsi="Arial" w:cs="Arial"/>
                <w:kern w:val="22"/>
                <w:sz w:val="18"/>
                <w:szCs w:val="18"/>
              </w:rPr>
              <w:t>.</w:t>
            </w:r>
            <w:r w:rsidRPr="00973937" w:rsidR="00914F81">
              <w:rPr>
                <w:rFonts w:ascii="Arial" w:hAnsi="Arial" w:cs="Arial"/>
                <w:kern w:val="22"/>
                <w:sz w:val="18"/>
                <w:szCs w:val="18"/>
              </w:rPr>
              <w:t xml:space="preserve"> </w:t>
            </w:r>
          </w:p>
        </w:tc>
      </w:tr>
      <w:tr w:rsidRPr="00440D82" w:rsidR="00463129" w:rsidTr="007A5EAE" w14:paraId="6D25F5B5"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7EEDACB7"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Child</w:t>
            </w:r>
          </w:p>
        </w:tc>
        <w:tc>
          <w:tcPr>
            <w:tcW w:w="1932" w:type="dxa"/>
            <w:vAlign w:val="center"/>
          </w:tcPr>
          <w:p w:rsidRPr="00973937" w:rsidR="00463129" w:rsidP="007A5EAE" w:rsidRDefault="00463129" w14:paraId="7F07F498"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2,160</w:t>
            </w:r>
          </w:p>
        </w:tc>
        <w:tc>
          <w:tcPr>
            <w:tcW w:w="6156" w:type="dxa"/>
            <w:vAlign w:val="center"/>
          </w:tcPr>
          <w:p w:rsidRPr="00973937" w:rsidR="00463129" w:rsidP="00543A41" w:rsidRDefault="00463129" w14:paraId="6F3F5ED5"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Trained data collectors will take height and weight measurements for each child age 2 and older (Objective 3b).</w:t>
            </w:r>
          </w:p>
        </w:tc>
      </w:tr>
      <w:tr w:rsidRPr="00440D82" w:rsidR="00463129" w:rsidTr="007A5EAE" w14:paraId="52756152"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645002FC"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Teen</w:t>
            </w:r>
          </w:p>
        </w:tc>
        <w:tc>
          <w:tcPr>
            <w:tcW w:w="1932" w:type="dxa"/>
            <w:vAlign w:val="center"/>
          </w:tcPr>
          <w:p w:rsidRPr="00973937" w:rsidR="00463129" w:rsidP="007A5EAE" w:rsidRDefault="00CE63DD" w14:paraId="6C8F5C7B" w14:textId="5C1F368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960</w:t>
            </w:r>
          </w:p>
        </w:tc>
        <w:tc>
          <w:tcPr>
            <w:tcW w:w="6156" w:type="dxa"/>
            <w:vAlign w:val="center"/>
          </w:tcPr>
          <w:p w:rsidRPr="00973937" w:rsidR="00463129" w:rsidP="00543A41" w:rsidRDefault="00E865F6" w14:paraId="52DBB9D7" w14:textId="1278F309">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complete a survey c</w:t>
            </w:r>
            <w:r w:rsidRPr="00973937" w:rsidR="00463129">
              <w:rPr>
                <w:rFonts w:ascii="Arial" w:hAnsi="Arial" w:cs="Arial"/>
                <w:kern w:val="22"/>
                <w:sz w:val="18"/>
                <w:szCs w:val="18"/>
              </w:rPr>
              <w:t>ollect</w:t>
            </w:r>
            <w:r w:rsidRPr="00973937">
              <w:rPr>
                <w:rFonts w:ascii="Arial" w:hAnsi="Arial" w:cs="Arial"/>
                <w:kern w:val="22"/>
                <w:sz w:val="18"/>
                <w:szCs w:val="18"/>
              </w:rPr>
              <w:t>ing</w:t>
            </w:r>
            <w:r w:rsidRPr="00973937" w:rsidR="00463129">
              <w:rPr>
                <w:rFonts w:ascii="Arial" w:hAnsi="Arial" w:cs="Arial"/>
                <w:kern w:val="22"/>
                <w:sz w:val="18"/>
                <w:szCs w:val="18"/>
              </w:rPr>
              <w:t xml:space="preserve"> information </w:t>
            </w:r>
            <w:r w:rsidRPr="00973937" w:rsidR="00BC0060">
              <w:rPr>
                <w:rFonts w:ascii="Arial" w:hAnsi="Arial" w:cs="Arial"/>
                <w:kern w:val="22"/>
                <w:sz w:val="18"/>
                <w:szCs w:val="18"/>
              </w:rPr>
              <w:t>on</w:t>
            </w:r>
            <w:r w:rsidRPr="00973937" w:rsidR="00463129">
              <w:rPr>
                <w:rFonts w:ascii="Arial" w:hAnsi="Arial" w:cs="Arial"/>
                <w:kern w:val="22"/>
                <w:sz w:val="18"/>
                <w:szCs w:val="18"/>
              </w:rPr>
              <w:t xml:space="preserve"> the physical and sedentary activities and food security status of youth age 10 to 18 years (Objective 3c).</w:t>
            </w:r>
          </w:p>
        </w:tc>
      </w:tr>
    </w:tbl>
    <w:p w:rsidRPr="0070198C" w:rsidR="0070198C" w:rsidP="0070198C" w:rsidRDefault="00463129" w14:paraId="631DDD84" w14:textId="2BF88FE3">
      <w:pPr>
        <w:spacing w:line="480" w:lineRule="auto"/>
        <w:rPr>
          <w:rFonts w:ascii="Arial" w:hAnsi="Arial" w:cs="Arial" w:eastAsiaTheme="majorEastAsia"/>
          <w:iCs/>
          <w:sz w:val="18"/>
          <w:szCs w:val="18"/>
        </w:rPr>
      </w:pPr>
      <w:r w:rsidRPr="00C00CE2">
        <w:rPr>
          <w:rFonts w:ascii="Arial" w:hAnsi="Arial" w:cs="Arial" w:eastAsiaTheme="majorEastAsia"/>
          <w:iCs/>
          <w:sz w:val="18"/>
          <w:szCs w:val="18"/>
          <w:vertAlign w:val="superscript"/>
        </w:rPr>
        <w:t xml:space="preserve">a </w:t>
      </w:r>
      <w:r w:rsidRPr="00C00CE2">
        <w:rPr>
          <w:rFonts w:ascii="Arial" w:hAnsi="Arial" w:cs="Arial" w:eastAsiaTheme="majorEastAsia"/>
          <w:iCs/>
          <w:sz w:val="18"/>
          <w:szCs w:val="18"/>
        </w:rPr>
        <w:t>Number of respondents expected to complete a data collection activity.</w:t>
      </w:r>
    </w:p>
    <w:p w:rsidRPr="007F5398" w:rsidR="007F5398" w:rsidP="00543A41" w:rsidRDefault="0058509F" w14:paraId="5610555D" w14:textId="1ACF70E6">
      <w:pPr>
        <w:pStyle w:val="H3"/>
        <w:spacing w:before="120" w:line="480" w:lineRule="auto"/>
        <w:rPr>
          <w:rFonts w:ascii="Times New Roman" w:hAnsi="Times New Roman"/>
        </w:rPr>
      </w:pPr>
      <w:r>
        <w:rPr>
          <w:rFonts w:ascii="Times New Roman" w:hAnsi="Times New Roman" w:cs="Times New Roman"/>
        </w:rPr>
        <w:lastRenderedPageBreak/>
        <w:t xml:space="preserve">A.2.C. </w:t>
      </w:r>
      <w:r w:rsidRPr="0070198C" w:rsidR="007F5398">
        <w:rPr>
          <w:rFonts w:ascii="Times New Roman" w:hAnsi="Times New Roman" w:cs="Times New Roman"/>
        </w:rPr>
        <w:t>How the information will be collected</w:t>
      </w:r>
    </w:p>
    <w:p w:rsidRPr="0062593F" w:rsidR="00F84F4C" w:rsidP="007340A0" w:rsidRDefault="00F84F4C" w14:paraId="7367B51F" w14:textId="1F63C4A7">
      <w:pPr>
        <w:spacing w:line="480" w:lineRule="auto"/>
        <w:ind w:firstLine="720"/>
        <w:rPr>
          <w:rFonts w:ascii="Times New Roman" w:hAnsi="Times New Roman" w:eastAsiaTheme="majorEastAsia"/>
          <w:iCs/>
        </w:rPr>
      </w:pPr>
      <w:r w:rsidRPr="0062593F">
        <w:rPr>
          <w:rFonts w:ascii="Times New Roman" w:hAnsi="Times New Roman" w:eastAsiaTheme="majorEastAsia"/>
          <w:iCs/>
        </w:rPr>
        <w:t xml:space="preserve">Appendix </w:t>
      </w:r>
      <w:r w:rsidRPr="0062593F" w:rsidR="00313791">
        <w:rPr>
          <w:rFonts w:ascii="Times New Roman" w:hAnsi="Times New Roman" w:eastAsiaTheme="majorEastAsia"/>
          <w:iCs/>
        </w:rPr>
        <w:t>B</w:t>
      </w:r>
      <w:r w:rsidRPr="0062593F">
        <w:rPr>
          <w:rFonts w:ascii="Times New Roman" w:hAnsi="Times New Roman" w:eastAsiaTheme="majorEastAsia"/>
          <w:iCs/>
        </w:rPr>
        <w:t xml:space="preserve"> detail</w:t>
      </w:r>
      <w:r w:rsidRPr="0062593F" w:rsidR="00672D3B">
        <w:rPr>
          <w:rFonts w:ascii="Times New Roman" w:hAnsi="Times New Roman" w:eastAsiaTheme="majorEastAsia"/>
          <w:iCs/>
        </w:rPr>
        <w:t>s</w:t>
      </w:r>
      <w:r w:rsidRPr="0062593F">
        <w:rPr>
          <w:rFonts w:ascii="Times New Roman" w:hAnsi="Times New Roman" w:eastAsiaTheme="majorEastAsia"/>
          <w:iCs/>
        </w:rPr>
        <w:t xml:space="preserve"> the </w:t>
      </w:r>
      <w:r w:rsidR="00481314">
        <w:rPr>
          <w:rFonts w:ascii="Times New Roman" w:hAnsi="Times New Roman" w:eastAsiaTheme="majorEastAsia"/>
          <w:iCs/>
        </w:rPr>
        <w:t xml:space="preserve">SNACS-II </w:t>
      </w:r>
      <w:r w:rsidRPr="0062593F">
        <w:rPr>
          <w:rFonts w:ascii="Times New Roman" w:hAnsi="Times New Roman" w:eastAsiaTheme="majorEastAsia"/>
          <w:iCs/>
        </w:rPr>
        <w:t xml:space="preserve">data collection </w:t>
      </w:r>
      <w:r w:rsidR="00B0380E">
        <w:rPr>
          <w:rFonts w:ascii="Times New Roman" w:hAnsi="Times New Roman" w:eastAsiaTheme="majorEastAsia"/>
          <w:iCs/>
        </w:rPr>
        <w:t>activities (</w:t>
      </w:r>
      <w:r w:rsidR="00463129">
        <w:rPr>
          <w:rFonts w:ascii="Times New Roman" w:hAnsi="Times New Roman" w:eastAsiaTheme="majorEastAsia"/>
          <w:iCs/>
        </w:rPr>
        <w:t>including the data collection mode and changes to instruments since SNACS-I</w:t>
      </w:r>
      <w:r w:rsidR="00B0380E">
        <w:rPr>
          <w:rFonts w:ascii="Times New Roman" w:hAnsi="Times New Roman" w:eastAsiaTheme="majorEastAsia"/>
          <w:iCs/>
        </w:rPr>
        <w:t>)</w:t>
      </w:r>
      <w:r w:rsidRPr="0062593F">
        <w:rPr>
          <w:rFonts w:ascii="Times New Roman" w:hAnsi="Times New Roman" w:eastAsiaTheme="majorEastAsia"/>
          <w:iCs/>
        </w:rPr>
        <w:t>, which are</w:t>
      </w:r>
      <w:r w:rsidR="00463129">
        <w:rPr>
          <w:rFonts w:ascii="Times New Roman" w:hAnsi="Times New Roman" w:eastAsiaTheme="majorEastAsia"/>
          <w:iCs/>
        </w:rPr>
        <w:t xml:space="preserve"> also</w:t>
      </w:r>
      <w:r w:rsidRPr="0062593F">
        <w:rPr>
          <w:rFonts w:ascii="Times New Roman" w:hAnsi="Times New Roman" w:eastAsiaTheme="majorEastAsia"/>
          <w:iCs/>
        </w:rPr>
        <w:t xml:space="preserve"> summarized briefly below</w:t>
      </w:r>
      <w:r w:rsidR="00463129">
        <w:rPr>
          <w:rFonts w:ascii="Times New Roman" w:hAnsi="Times New Roman" w:eastAsiaTheme="majorEastAsia"/>
          <w:iCs/>
        </w:rPr>
        <w:t>.</w:t>
      </w:r>
      <w:r w:rsidR="00900891">
        <w:rPr>
          <w:rFonts w:ascii="Times New Roman" w:hAnsi="Times New Roman" w:eastAsiaTheme="majorEastAsia"/>
          <w:iCs/>
        </w:rPr>
        <w:t xml:space="preserve"> </w:t>
      </w:r>
      <w:r w:rsidRPr="0062593F" w:rsidR="006D65BB">
        <w:rPr>
          <w:rFonts w:ascii="Times New Roman" w:hAnsi="Times New Roman" w:eastAsiaTheme="majorEastAsia"/>
          <w:iCs/>
        </w:rPr>
        <w:t xml:space="preserve">Appendices </w:t>
      </w:r>
      <w:r w:rsidRPr="0062593F" w:rsidR="00223DD9">
        <w:rPr>
          <w:rFonts w:ascii="Times New Roman" w:hAnsi="Times New Roman" w:eastAsiaTheme="majorEastAsia"/>
          <w:iCs/>
        </w:rPr>
        <w:t>C, D, and</w:t>
      </w:r>
      <w:r w:rsidRPr="0062593F" w:rsidR="00D316B9">
        <w:rPr>
          <w:rFonts w:ascii="Times New Roman" w:hAnsi="Times New Roman" w:eastAsiaTheme="majorEastAsia"/>
          <w:iCs/>
        </w:rPr>
        <w:t xml:space="preserve"> G</w:t>
      </w:r>
      <w:r w:rsidRPr="0062593F" w:rsidR="00223DD9">
        <w:rPr>
          <w:rFonts w:ascii="Times New Roman" w:hAnsi="Times New Roman" w:eastAsiaTheme="majorEastAsia"/>
          <w:iCs/>
        </w:rPr>
        <w:t xml:space="preserve"> </w:t>
      </w:r>
      <w:r w:rsidRPr="0062593F" w:rsidR="006D65BB">
        <w:rPr>
          <w:rFonts w:ascii="Times New Roman" w:hAnsi="Times New Roman" w:eastAsiaTheme="majorEastAsia"/>
          <w:iCs/>
        </w:rPr>
        <w:t xml:space="preserve">include </w:t>
      </w:r>
      <w:r w:rsidRPr="0062593F" w:rsidR="00B67D3A">
        <w:rPr>
          <w:rFonts w:ascii="Times New Roman" w:hAnsi="Times New Roman" w:eastAsiaTheme="majorEastAsia"/>
          <w:iCs/>
        </w:rPr>
        <w:t>recruiting materials</w:t>
      </w:r>
      <w:r w:rsidRPr="0062593F" w:rsidR="00672D3B">
        <w:rPr>
          <w:rFonts w:ascii="Times New Roman" w:hAnsi="Times New Roman" w:eastAsiaTheme="majorEastAsia"/>
          <w:iCs/>
        </w:rPr>
        <w:t>;</w:t>
      </w:r>
      <w:r w:rsidRPr="0062593F" w:rsidR="00223DD9">
        <w:rPr>
          <w:rFonts w:ascii="Times New Roman" w:hAnsi="Times New Roman" w:eastAsiaTheme="majorEastAsia"/>
          <w:iCs/>
        </w:rPr>
        <w:t xml:space="preserve"> and Appendices </w:t>
      </w:r>
      <w:r w:rsidRPr="0062593F" w:rsidR="00D316B9">
        <w:rPr>
          <w:rFonts w:ascii="Times New Roman" w:hAnsi="Times New Roman" w:eastAsiaTheme="majorEastAsia"/>
          <w:iCs/>
        </w:rPr>
        <w:t>E</w:t>
      </w:r>
      <w:r w:rsidRPr="0062593F" w:rsidR="00223DD9">
        <w:rPr>
          <w:rFonts w:ascii="Times New Roman" w:hAnsi="Times New Roman" w:eastAsiaTheme="majorEastAsia"/>
          <w:iCs/>
        </w:rPr>
        <w:t xml:space="preserve">, </w:t>
      </w:r>
      <w:r w:rsidRPr="0062593F" w:rsidR="00D316B9">
        <w:rPr>
          <w:rFonts w:ascii="Times New Roman" w:hAnsi="Times New Roman" w:eastAsiaTheme="majorEastAsia"/>
          <w:iCs/>
        </w:rPr>
        <w:t>F</w:t>
      </w:r>
      <w:r w:rsidRPr="0062593F" w:rsidR="00223DD9">
        <w:rPr>
          <w:rFonts w:ascii="Times New Roman" w:hAnsi="Times New Roman" w:eastAsiaTheme="majorEastAsia"/>
          <w:iCs/>
        </w:rPr>
        <w:t xml:space="preserve">, and H include </w:t>
      </w:r>
      <w:r w:rsidRPr="0062593F" w:rsidR="006D65BB">
        <w:rPr>
          <w:rFonts w:ascii="Times New Roman" w:hAnsi="Times New Roman" w:eastAsiaTheme="majorEastAsia"/>
          <w:iCs/>
        </w:rPr>
        <w:t>instruments</w:t>
      </w:r>
      <w:r w:rsidRPr="0062593F" w:rsidR="00223DD9">
        <w:rPr>
          <w:rFonts w:ascii="Times New Roman" w:hAnsi="Times New Roman" w:eastAsiaTheme="majorEastAsia"/>
          <w:iCs/>
        </w:rPr>
        <w:t xml:space="preserve"> and contact materials</w:t>
      </w:r>
      <w:r w:rsidRPr="0062593F" w:rsidR="006D65BB">
        <w:rPr>
          <w:rFonts w:ascii="Times New Roman" w:hAnsi="Times New Roman" w:eastAsiaTheme="majorEastAsia"/>
          <w:iCs/>
        </w:rPr>
        <w:t>.</w:t>
      </w:r>
      <w:r w:rsidRPr="0062593F" w:rsidR="006B74CC">
        <w:rPr>
          <w:rFonts w:ascii="Times New Roman" w:hAnsi="Times New Roman" w:eastAsiaTheme="majorEastAsia"/>
          <w:iCs/>
        </w:rPr>
        <w:t xml:space="preserve"> </w:t>
      </w:r>
      <w:r w:rsidRPr="0062593F" w:rsidR="008808CF">
        <w:rPr>
          <w:rFonts w:ascii="Times New Roman" w:hAnsi="Times New Roman" w:eastAsiaTheme="majorEastAsia"/>
          <w:iCs/>
        </w:rPr>
        <w:t xml:space="preserve">The </w:t>
      </w:r>
      <w:bookmarkStart w:name="_Hlk58417984" w:id="19"/>
      <w:r w:rsidRPr="0062593F" w:rsidR="008808CF">
        <w:rPr>
          <w:rFonts w:ascii="Times New Roman" w:hAnsi="Times New Roman" w:eastAsiaTheme="majorEastAsia"/>
          <w:iCs/>
        </w:rPr>
        <w:t xml:space="preserve">appendices </w:t>
      </w:r>
      <w:r w:rsidRPr="0062593F" w:rsidR="006B74CC">
        <w:rPr>
          <w:rFonts w:ascii="Times New Roman" w:hAnsi="Times New Roman" w:eastAsiaTheme="majorEastAsia"/>
          <w:iCs/>
        </w:rPr>
        <w:t xml:space="preserve">for FDCH operators, parents, and teens </w:t>
      </w:r>
      <w:r w:rsidRPr="0062593F" w:rsidR="008808CF">
        <w:rPr>
          <w:rFonts w:ascii="Times New Roman" w:hAnsi="Times New Roman" w:eastAsiaTheme="majorEastAsia"/>
          <w:iCs/>
        </w:rPr>
        <w:t xml:space="preserve">that </w:t>
      </w:r>
      <w:r w:rsidRPr="0062593F" w:rsidR="006B74CC">
        <w:rPr>
          <w:rFonts w:ascii="Times New Roman" w:hAnsi="Times New Roman" w:eastAsiaTheme="majorEastAsia"/>
          <w:iCs/>
        </w:rPr>
        <w:t>are available in both English and Spanish</w:t>
      </w:r>
      <w:r w:rsidRPr="0062593F" w:rsidR="008808CF">
        <w:rPr>
          <w:rFonts w:ascii="Times New Roman" w:hAnsi="Times New Roman" w:eastAsiaTheme="majorEastAsia"/>
          <w:iCs/>
        </w:rPr>
        <w:t xml:space="preserve"> are listed below</w:t>
      </w:r>
      <w:r w:rsidRPr="0062593F" w:rsidR="00672D3B">
        <w:rPr>
          <w:rFonts w:ascii="Times New Roman" w:hAnsi="Times New Roman" w:eastAsiaTheme="majorEastAsia"/>
          <w:iCs/>
        </w:rPr>
        <w:t>,</w:t>
      </w:r>
      <w:r w:rsidRPr="0062593F" w:rsidR="008808CF">
        <w:rPr>
          <w:rFonts w:ascii="Times New Roman" w:hAnsi="Times New Roman" w:eastAsiaTheme="majorEastAsia"/>
          <w:iCs/>
        </w:rPr>
        <w:t xml:space="preserve"> with a slash denoting the two corresponding versions</w:t>
      </w:r>
      <w:r w:rsidRPr="0062593F" w:rsidR="006B74CC">
        <w:rPr>
          <w:rFonts w:ascii="Times New Roman" w:hAnsi="Times New Roman" w:eastAsiaTheme="majorEastAsia"/>
          <w:iCs/>
        </w:rPr>
        <w:t>.</w:t>
      </w:r>
    </w:p>
    <w:bookmarkEnd w:id="19"/>
    <w:p w:rsidRPr="0062593F" w:rsidR="00DD41EF" w:rsidP="00C07EB5" w:rsidRDefault="00D041E3" w14:paraId="501B524A" w14:textId="57FC59F8">
      <w:pPr>
        <w:pStyle w:val="ListParagraph"/>
        <w:numPr>
          <w:ilvl w:val="0"/>
          <w:numId w:val="32"/>
        </w:numPr>
        <w:ind w:left="360"/>
        <w:rPr>
          <w:rFonts w:eastAsiaTheme="majorEastAsia"/>
          <w:iCs/>
        </w:rPr>
      </w:pPr>
      <w:r w:rsidRPr="0062593F">
        <w:t xml:space="preserve">FNS Regional Offices will notify </w:t>
      </w:r>
      <w:r w:rsidRPr="0062593F" w:rsidR="002E3407">
        <w:t xml:space="preserve">sampled </w:t>
      </w:r>
      <w:r w:rsidRPr="0062593F">
        <w:t>States</w:t>
      </w:r>
      <w:r w:rsidRPr="0062593F" w:rsidR="002E3407">
        <w:t xml:space="preserve"> of the study</w:t>
      </w:r>
      <w:r w:rsidRPr="0062593F">
        <w:t xml:space="preserve"> </w:t>
      </w:r>
      <w:r w:rsidRPr="0062593F" w:rsidR="002E3407">
        <w:t xml:space="preserve">(Appendix </w:t>
      </w:r>
      <w:r w:rsidRPr="0062593F" w:rsidR="0089262A">
        <w:t>C1</w:t>
      </w:r>
      <w:r w:rsidRPr="0062593F" w:rsidR="002E3407">
        <w:t>), then r</w:t>
      </w:r>
      <w:r w:rsidRPr="0062593F" w:rsidR="00D61E98">
        <w:rPr>
          <w:rFonts w:eastAsiaTheme="majorEastAsia"/>
          <w:iCs/>
        </w:rPr>
        <w:t>ecruiters will</w:t>
      </w:r>
      <w:r w:rsidRPr="0062593F">
        <w:rPr>
          <w:rFonts w:eastAsiaTheme="majorEastAsia"/>
          <w:iCs/>
        </w:rPr>
        <w:t xml:space="preserve"> </w:t>
      </w:r>
      <w:r w:rsidRPr="0062593F" w:rsidR="00D61E98">
        <w:rPr>
          <w:rFonts w:eastAsiaTheme="majorEastAsia"/>
          <w:iCs/>
        </w:rPr>
        <w:t xml:space="preserve">send study information </w:t>
      </w:r>
      <w:r w:rsidRPr="0062593F" w:rsidR="002E3407">
        <w:rPr>
          <w:rFonts w:eastAsiaTheme="majorEastAsia"/>
          <w:iCs/>
        </w:rPr>
        <w:t xml:space="preserve">and recruit the States to participate </w:t>
      </w:r>
      <w:r w:rsidRPr="0062593F">
        <w:rPr>
          <w:rFonts w:eastAsiaTheme="majorEastAsia"/>
          <w:iCs/>
        </w:rPr>
        <w:t>(</w:t>
      </w:r>
      <w:r w:rsidRPr="0062593F" w:rsidR="002E3407">
        <w:rPr>
          <w:rFonts w:eastAsiaTheme="majorEastAsia"/>
          <w:iCs/>
        </w:rPr>
        <w:t xml:space="preserve">Appendices </w:t>
      </w:r>
      <w:r w:rsidRPr="0062593F" w:rsidR="003B74AD">
        <w:rPr>
          <w:rFonts w:eastAsiaTheme="majorEastAsia"/>
          <w:iCs/>
        </w:rPr>
        <w:t>C2 through C4 and D1</w:t>
      </w:r>
      <w:r w:rsidRPr="0062593F" w:rsidR="00D316B9">
        <w:rPr>
          <w:rFonts w:eastAsiaTheme="majorEastAsia"/>
          <w:iCs/>
        </w:rPr>
        <w:t>/</w:t>
      </w:r>
      <w:r w:rsidRPr="0062593F" w:rsidR="003B74AD">
        <w:rPr>
          <w:rFonts w:eastAsiaTheme="majorEastAsia"/>
          <w:iCs/>
        </w:rPr>
        <w:t>D2</w:t>
      </w:r>
      <w:r w:rsidRPr="0062593F" w:rsidR="002E3407">
        <w:rPr>
          <w:rFonts w:eastAsiaTheme="majorEastAsia"/>
          <w:iCs/>
        </w:rPr>
        <w:t>)</w:t>
      </w:r>
      <w:r w:rsidRPr="0062593F" w:rsidR="008B06DF">
        <w:rPr>
          <w:rFonts w:eastAsiaTheme="majorEastAsia"/>
          <w:iCs/>
        </w:rPr>
        <w:t>.</w:t>
      </w:r>
      <w:r w:rsidRPr="0062593F" w:rsidR="00D61E98">
        <w:rPr>
          <w:rFonts w:eastAsiaTheme="majorEastAsia"/>
          <w:iCs/>
        </w:rPr>
        <w:t xml:space="preserve"> </w:t>
      </w:r>
      <w:r w:rsidRPr="0062593F" w:rsidR="00A82732">
        <w:rPr>
          <w:rFonts w:eastAsiaTheme="majorEastAsia"/>
          <w:iCs/>
        </w:rPr>
        <w:t xml:space="preserve">States will submit </w:t>
      </w:r>
      <w:r w:rsidRPr="0062593F" w:rsidR="002E3407">
        <w:rPr>
          <w:rFonts w:eastAsiaTheme="majorEastAsia"/>
          <w:iCs/>
        </w:rPr>
        <w:t xml:space="preserve">CACFP </w:t>
      </w:r>
      <w:r w:rsidRPr="0062593F" w:rsidR="00A82732">
        <w:rPr>
          <w:rFonts w:eastAsiaTheme="majorEastAsia"/>
          <w:iCs/>
        </w:rPr>
        <w:t>provider lists</w:t>
      </w:r>
      <w:r w:rsidRPr="0062593F">
        <w:rPr>
          <w:rFonts w:eastAsiaTheme="majorEastAsia"/>
          <w:iCs/>
        </w:rPr>
        <w:t xml:space="preserve"> </w:t>
      </w:r>
      <w:r w:rsidRPr="0062593F" w:rsidR="002E3407">
        <w:rPr>
          <w:rFonts w:eastAsiaTheme="majorEastAsia"/>
          <w:iCs/>
        </w:rPr>
        <w:t>to be used for sampling.</w:t>
      </w:r>
      <w:r w:rsidRPr="0062593F" w:rsidR="002E3407">
        <w:rPr>
          <w:rStyle w:val="FootnoteReference"/>
          <w:rFonts w:eastAsiaTheme="majorEastAsia"/>
          <w:iCs/>
        </w:rPr>
        <w:footnoteReference w:id="1"/>
      </w:r>
    </w:p>
    <w:p w:rsidRPr="0062593F" w:rsidR="00A82732" w:rsidP="00C07EB5" w:rsidRDefault="0075593A" w14:paraId="3AD466B9" w14:textId="6AE9ACC1">
      <w:pPr>
        <w:pStyle w:val="ListParagraph"/>
        <w:numPr>
          <w:ilvl w:val="0"/>
          <w:numId w:val="32"/>
        </w:numPr>
        <w:ind w:left="360"/>
        <w:rPr>
          <w:rFonts w:eastAsiaTheme="majorEastAsia"/>
          <w:iCs/>
        </w:rPr>
      </w:pPr>
      <w:r w:rsidRPr="0062593F">
        <w:rPr>
          <w:rFonts w:eastAsiaTheme="majorEastAsia"/>
          <w:iCs/>
        </w:rPr>
        <w:t>Recruiters will notify s</w:t>
      </w:r>
      <w:r w:rsidRPr="0062593F" w:rsidR="00A82732">
        <w:rPr>
          <w:rFonts w:eastAsiaTheme="majorEastAsia"/>
          <w:iCs/>
        </w:rPr>
        <w:t xml:space="preserve">ponsors of </w:t>
      </w:r>
      <w:r w:rsidR="008A32E8">
        <w:rPr>
          <w:rFonts w:eastAsiaTheme="majorEastAsia"/>
          <w:iCs/>
        </w:rPr>
        <w:t xml:space="preserve">their providers </w:t>
      </w:r>
      <w:r w:rsidRPr="0062593F" w:rsidR="00A82732">
        <w:rPr>
          <w:rFonts w:eastAsiaTheme="majorEastAsia"/>
          <w:iCs/>
        </w:rPr>
        <w:t xml:space="preserve">sampled </w:t>
      </w:r>
      <w:r w:rsidR="008A32E8">
        <w:rPr>
          <w:rFonts w:eastAsiaTheme="majorEastAsia"/>
          <w:iCs/>
        </w:rPr>
        <w:t>for</w:t>
      </w:r>
      <w:r w:rsidRPr="0062593F" w:rsidR="00CF179A">
        <w:rPr>
          <w:rFonts w:eastAsiaTheme="majorEastAsia"/>
          <w:iCs/>
        </w:rPr>
        <w:t xml:space="preserve"> </w:t>
      </w:r>
      <w:r w:rsidRPr="0062593F">
        <w:rPr>
          <w:rFonts w:eastAsiaTheme="majorEastAsia"/>
          <w:iCs/>
        </w:rPr>
        <w:t xml:space="preserve">the </w:t>
      </w:r>
      <w:r w:rsidRPr="0062593F" w:rsidR="00CF179A">
        <w:rPr>
          <w:rFonts w:eastAsiaTheme="majorEastAsia"/>
          <w:iCs/>
        </w:rPr>
        <w:t>study</w:t>
      </w:r>
      <w:r w:rsidRPr="0062593F">
        <w:rPr>
          <w:rFonts w:eastAsiaTheme="majorEastAsia"/>
          <w:iCs/>
        </w:rPr>
        <w:t>, and sponsor</w:t>
      </w:r>
      <w:r w:rsidRPr="0062593F" w:rsidR="00730428">
        <w:rPr>
          <w:rFonts w:eastAsiaTheme="majorEastAsia"/>
          <w:iCs/>
        </w:rPr>
        <w:t>s will be asked for their</w:t>
      </w:r>
      <w:r w:rsidRPr="0062593F">
        <w:rPr>
          <w:rFonts w:eastAsiaTheme="majorEastAsia"/>
          <w:iCs/>
        </w:rPr>
        <w:t xml:space="preserve"> endorsement (Appendices </w:t>
      </w:r>
      <w:r w:rsidRPr="0062593F" w:rsidR="003B74AD">
        <w:rPr>
          <w:rFonts w:eastAsiaTheme="majorEastAsia"/>
          <w:iCs/>
        </w:rPr>
        <w:t>C5</w:t>
      </w:r>
      <w:r w:rsidRPr="0062593F" w:rsidR="00C74CE4">
        <w:rPr>
          <w:rFonts w:eastAsiaTheme="majorEastAsia"/>
          <w:iCs/>
        </w:rPr>
        <w:t xml:space="preserve"> through C</w:t>
      </w:r>
      <w:r w:rsidR="00BC2CA4">
        <w:rPr>
          <w:rFonts w:eastAsiaTheme="majorEastAsia"/>
          <w:iCs/>
        </w:rPr>
        <w:t>1</w:t>
      </w:r>
      <w:r w:rsidRPr="0062593F" w:rsidR="00C74CE4">
        <w:rPr>
          <w:rFonts w:eastAsiaTheme="majorEastAsia"/>
          <w:iCs/>
        </w:rPr>
        <w:t>8</w:t>
      </w:r>
      <w:r w:rsidRPr="0062593F">
        <w:rPr>
          <w:rFonts w:eastAsiaTheme="majorEastAsia"/>
          <w:iCs/>
        </w:rPr>
        <w:t xml:space="preserve"> and</w:t>
      </w:r>
      <w:r w:rsidRPr="0062593F" w:rsidR="003B74AD">
        <w:rPr>
          <w:rFonts w:eastAsiaTheme="majorEastAsia"/>
          <w:iCs/>
        </w:rPr>
        <w:t xml:space="preserve"> D1</w:t>
      </w:r>
      <w:r w:rsidRPr="0062593F" w:rsidR="00D316B9">
        <w:rPr>
          <w:rFonts w:eastAsiaTheme="majorEastAsia"/>
          <w:iCs/>
        </w:rPr>
        <w:t>/</w:t>
      </w:r>
      <w:r w:rsidRPr="0062593F" w:rsidR="003B74AD">
        <w:rPr>
          <w:rFonts w:eastAsiaTheme="majorEastAsia"/>
          <w:iCs/>
        </w:rPr>
        <w:t>D2</w:t>
      </w:r>
      <w:r w:rsidRPr="0062593F">
        <w:rPr>
          <w:rFonts w:eastAsiaTheme="majorEastAsia"/>
          <w:iCs/>
        </w:rPr>
        <w:t xml:space="preserve">). Sponsors with providers in the cost study will also be asked to participate in </w:t>
      </w:r>
      <w:r w:rsidRPr="0062593F">
        <w:rPr>
          <w:rFonts w:eastAsiaTheme="majorEastAsia"/>
          <w:iCs/>
        </w:rPr>
        <w:lastRenderedPageBreak/>
        <w:t>data collection</w:t>
      </w:r>
      <w:r w:rsidRPr="0062593F" w:rsidR="0002636D">
        <w:rPr>
          <w:rFonts w:eastAsiaTheme="majorEastAsia"/>
          <w:iCs/>
        </w:rPr>
        <w:t xml:space="preserve"> (Appendi</w:t>
      </w:r>
      <w:r w:rsidRPr="0062593F">
        <w:rPr>
          <w:rFonts w:eastAsiaTheme="majorEastAsia"/>
          <w:iCs/>
        </w:rPr>
        <w:t xml:space="preserve">ces </w:t>
      </w:r>
      <w:r w:rsidRPr="0062593F" w:rsidR="003B74AD">
        <w:rPr>
          <w:rFonts w:eastAsiaTheme="majorEastAsia"/>
          <w:iCs/>
        </w:rPr>
        <w:t>E1</w:t>
      </w:r>
      <w:r w:rsidRPr="0062593F">
        <w:rPr>
          <w:rFonts w:eastAsiaTheme="majorEastAsia"/>
          <w:iCs/>
        </w:rPr>
        <w:t xml:space="preserve">, </w:t>
      </w:r>
      <w:r w:rsidRPr="0062593F" w:rsidR="003B74AD">
        <w:rPr>
          <w:rFonts w:eastAsiaTheme="majorEastAsia"/>
          <w:iCs/>
        </w:rPr>
        <w:t>E2</w:t>
      </w:r>
      <w:r w:rsidRPr="0062593F">
        <w:rPr>
          <w:rFonts w:eastAsiaTheme="majorEastAsia"/>
          <w:iCs/>
        </w:rPr>
        <w:t xml:space="preserve">, and </w:t>
      </w:r>
      <w:r w:rsidRPr="0062593F" w:rsidR="003B74AD">
        <w:rPr>
          <w:rFonts w:eastAsiaTheme="majorEastAsia"/>
          <w:iCs/>
        </w:rPr>
        <w:t>E4</w:t>
      </w:r>
      <w:r w:rsidRPr="0062593F" w:rsidR="0002636D">
        <w:rPr>
          <w:rFonts w:eastAsiaTheme="majorEastAsia"/>
          <w:iCs/>
        </w:rPr>
        <w:t>)</w:t>
      </w:r>
      <w:r w:rsidRPr="0062593F" w:rsidR="00CF179A">
        <w:rPr>
          <w:rFonts w:eastAsiaTheme="majorEastAsia"/>
          <w:iCs/>
        </w:rPr>
        <w:t>.</w:t>
      </w:r>
    </w:p>
    <w:p w:rsidRPr="0062593F" w:rsidR="007F3789" w:rsidP="00C07EB5" w:rsidRDefault="007F3789" w14:paraId="6FC4C101" w14:textId="354F1831">
      <w:pPr>
        <w:pStyle w:val="ListParagraph"/>
        <w:numPr>
          <w:ilvl w:val="0"/>
          <w:numId w:val="32"/>
        </w:numPr>
        <w:ind w:left="360"/>
        <w:rPr>
          <w:rFonts w:eastAsiaTheme="majorEastAsia"/>
          <w:iCs/>
        </w:rPr>
      </w:pPr>
      <w:r w:rsidRPr="0062593F">
        <w:t xml:space="preserve">Recruiters will notify sampled providers of the study and recruit them to participate (Appendices </w:t>
      </w:r>
      <w:r w:rsidRPr="0062593F" w:rsidR="00D316B9">
        <w:rPr>
          <w:rFonts w:eastAsiaTheme="majorEastAsia"/>
          <w:iCs/>
        </w:rPr>
        <w:t>C5</w:t>
      </w:r>
      <w:r w:rsidRPr="0062593F" w:rsidR="00042669">
        <w:rPr>
          <w:rFonts w:eastAsiaTheme="majorEastAsia"/>
          <w:iCs/>
        </w:rPr>
        <w:t xml:space="preserve"> through C10</w:t>
      </w:r>
      <w:r w:rsidRPr="0062593F" w:rsidR="00A73707">
        <w:t xml:space="preserve">, </w:t>
      </w:r>
      <w:r w:rsidRPr="0062593F" w:rsidR="00613152">
        <w:t>C1</w:t>
      </w:r>
      <w:r w:rsidRPr="0062593F" w:rsidR="00042669">
        <w:t>7 through C28</w:t>
      </w:r>
      <w:r w:rsidR="00D82F2C">
        <w:t>,</w:t>
      </w:r>
      <w:r w:rsidRPr="0062593F" w:rsidR="00A73707">
        <w:t xml:space="preserve"> </w:t>
      </w:r>
      <w:r w:rsidRPr="0062593F" w:rsidR="008808CF">
        <w:t xml:space="preserve">and </w:t>
      </w:r>
      <w:r w:rsidRPr="0062593F" w:rsidR="00613152">
        <w:rPr>
          <w:rFonts w:eastAsiaTheme="majorEastAsia"/>
          <w:iCs/>
        </w:rPr>
        <w:t>D1/D2</w:t>
      </w:r>
      <w:r w:rsidRPr="0062593F" w:rsidR="00A73707">
        <w:t xml:space="preserve">). All providers </w:t>
      </w:r>
      <w:r w:rsidRPr="0062593F">
        <w:t xml:space="preserve">will be asked to complete the </w:t>
      </w:r>
      <w:r w:rsidRPr="0062593F" w:rsidR="000E24FE">
        <w:t xml:space="preserve">web-based </w:t>
      </w:r>
      <w:r w:rsidRPr="0062593F">
        <w:t>Provider Survey</w:t>
      </w:r>
      <w:r w:rsidRPr="0062593F" w:rsidR="00A73707">
        <w:t xml:space="preserve"> (Appendices </w:t>
      </w:r>
      <w:r w:rsidRPr="0062593F" w:rsidR="00613152">
        <w:t>F1</w:t>
      </w:r>
      <w:r w:rsidRPr="0062593F" w:rsidR="00042669">
        <w:t xml:space="preserve"> through </w:t>
      </w:r>
      <w:r w:rsidRPr="0062593F" w:rsidR="00613152">
        <w:t>F8</w:t>
      </w:r>
      <w:r w:rsidRPr="0062593F" w:rsidR="00A73707">
        <w:t>)</w:t>
      </w:r>
      <w:r w:rsidR="00BC2CA4">
        <w:t xml:space="preserve">; </w:t>
      </w:r>
      <w:r w:rsidR="00C7509A">
        <w:t xml:space="preserve">instrument </w:t>
      </w:r>
      <w:r w:rsidRPr="0062593F" w:rsidR="00BC2CA4">
        <w:t xml:space="preserve">screenshots are in Appendices F9/F10. </w:t>
      </w:r>
      <w:r w:rsidR="00BC2CA4">
        <w:t xml:space="preserve">All providers will </w:t>
      </w:r>
      <w:r w:rsidR="000C7BB8">
        <w:t xml:space="preserve">also </w:t>
      </w:r>
      <w:r w:rsidR="00BC2CA4">
        <w:t xml:space="preserve">be asked to complete the </w:t>
      </w:r>
      <w:r w:rsidRPr="0062593F" w:rsidR="000E24FE">
        <w:t xml:space="preserve">hardcopy </w:t>
      </w:r>
      <w:r w:rsidRPr="0062593F" w:rsidR="00A73707">
        <w:t>Menu Survey</w:t>
      </w:r>
      <w:r w:rsidRPr="0062593F">
        <w:t xml:space="preserve"> (</w:t>
      </w:r>
      <w:r w:rsidRPr="0062593F" w:rsidR="00A73707">
        <w:t xml:space="preserve">Appendices </w:t>
      </w:r>
      <w:r w:rsidRPr="0062593F" w:rsidR="00613152">
        <w:t>F11</w:t>
      </w:r>
      <w:r w:rsidRPr="0062593F" w:rsidR="00D534FE">
        <w:t xml:space="preserve"> through </w:t>
      </w:r>
      <w:r w:rsidRPr="0062593F" w:rsidR="00613152">
        <w:t>F14</w:t>
      </w:r>
      <w:r w:rsidRPr="0062593F">
        <w:t>)</w:t>
      </w:r>
      <w:r w:rsidR="00BC2CA4">
        <w:t xml:space="preserve">, and those </w:t>
      </w:r>
      <w:r w:rsidRPr="0062593F" w:rsidR="00A73707">
        <w:t xml:space="preserve">with enrolled infants will be asked to complete the </w:t>
      </w:r>
      <w:r w:rsidRPr="0062593F" w:rsidR="000E24FE">
        <w:t xml:space="preserve">hardcopy </w:t>
      </w:r>
      <w:r w:rsidRPr="0062593F" w:rsidR="00A73707">
        <w:t xml:space="preserve">Infant Menu Survey (Appendices </w:t>
      </w:r>
      <w:r w:rsidRPr="0062593F" w:rsidR="00613152">
        <w:t>F15</w:t>
      </w:r>
      <w:r w:rsidRPr="0062593F" w:rsidR="00D628A1">
        <w:t>/</w:t>
      </w:r>
      <w:r w:rsidRPr="0062593F" w:rsidR="00613152">
        <w:t>F16</w:t>
      </w:r>
      <w:r w:rsidRPr="0062593F" w:rsidR="00A73707">
        <w:t>).</w:t>
      </w:r>
    </w:p>
    <w:p w:rsidRPr="0062593F" w:rsidR="006B74CC" w:rsidP="00C07EB5" w:rsidRDefault="006B74CC" w14:paraId="01BC54E5" w14:textId="764FA465">
      <w:pPr>
        <w:pStyle w:val="ListParagraph"/>
        <w:numPr>
          <w:ilvl w:val="0"/>
          <w:numId w:val="32"/>
        </w:numPr>
        <w:ind w:left="360"/>
        <w:rPr>
          <w:rFonts w:eastAsiaTheme="majorEastAsia"/>
          <w:iCs/>
        </w:rPr>
      </w:pPr>
      <w:r w:rsidRPr="0062593F">
        <w:rPr>
          <w:rFonts w:eastAsiaTheme="majorEastAsia"/>
          <w:iCs/>
        </w:rPr>
        <w:t>Three s</w:t>
      </w:r>
      <w:r w:rsidRPr="0062593F" w:rsidR="00A73707">
        <w:rPr>
          <w:rFonts w:eastAsiaTheme="majorEastAsia"/>
          <w:iCs/>
        </w:rPr>
        <w:t xml:space="preserve">ubsamples of providers </w:t>
      </w:r>
      <w:r w:rsidRPr="0062593F">
        <w:rPr>
          <w:rFonts w:eastAsiaTheme="majorEastAsia"/>
          <w:iCs/>
        </w:rPr>
        <w:t xml:space="preserve">will </w:t>
      </w:r>
      <w:r w:rsidRPr="0062593F" w:rsidR="00846A20">
        <w:rPr>
          <w:rFonts w:eastAsiaTheme="majorEastAsia"/>
          <w:iCs/>
        </w:rPr>
        <w:t xml:space="preserve">each </w:t>
      </w:r>
      <w:r w:rsidRPr="0062593F">
        <w:rPr>
          <w:rFonts w:eastAsiaTheme="majorEastAsia"/>
          <w:iCs/>
        </w:rPr>
        <w:t xml:space="preserve">participate in </w:t>
      </w:r>
      <w:r w:rsidRPr="0062593F" w:rsidR="00846A20">
        <w:rPr>
          <w:rFonts w:eastAsiaTheme="majorEastAsia"/>
          <w:iCs/>
        </w:rPr>
        <w:t xml:space="preserve">one of three kinds of </w:t>
      </w:r>
      <w:r w:rsidRPr="0062593F">
        <w:rPr>
          <w:rFonts w:eastAsiaTheme="majorEastAsia"/>
          <w:iCs/>
        </w:rPr>
        <w:t>onsite data collection activities: child</w:t>
      </w:r>
      <w:r w:rsidR="000C7BB8">
        <w:rPr>
          <w:rFonts w:eastAsiaTheme="majorEastAsia"/>
          <w:iCs/>
        </w:rPr>
        <w:t xml:space="preserve"> </w:t>
      </w:r>
      <w:r w:rsidRPr="0062593F">
        <w:rPr>
          <w:rFonts w:eastAsiaTheme="majorEastAsia"/>
          <w:iCs/>
        </w:rPr>
        <w:t>only, cost</w:t>
      </w:r>
      <w:r w:rsidRPr="0062593F" w:rsidR="00846A20">
        <w:rPr>
          <w:rFonts w:eastAsiaTheme="majorEastAsia"/>
          <w:iCs/>
        </w:rPr>
        <w:t xml:space="preserve"> </w:t>
      </w:r>
      <w:r w:rsidRPr="0062593F">
        <w:rPr>
          <w:rFonts w:eastAsiaTheme="majorEastAsia"/>
          <w:iCs/>
        </w:rPr>
        <w:t>only, and child</w:t>
      </w:r>
      <w:r w:rsidRPr="0062593F" w:rsidR="00846A20">
        <w:rPr>
          <w:rFonts w:eastAsiaTheme="majorEastAsia"/>
          <w:iCs/>
        </w:rPr>
        <w:t xml:space="preserve"> </w:t>
      </w:r>
      <w:r w:rsidRPr="0062593F">
        <w:rPr>
          <w:rFonts w:eastAsiaTheme="majorEastAsia"/>
          <w:iCs/>
        </w:rPr>
        <w:t>and</w:t>
      </w:r>
      <w:r w:rsidRPr="0062593F" w:rsidR="00846A20">
        <w:rPr>
          <w:rFonts w:eastAsiaTheme="majorEastAsia"/>
          <w:iCs/>
        </w:rPr>
        <w:t xml:space="preserve"> </w:t>
      </w:r>
      <w:r w:rsidRPr="0062593F">
        <w:rPr>
          <w:rFonts w:eastAsiaTheme="majorEastAsia"/>
          <w:iCs/>
        </w:rPr>
        <w:t>cost.</w:t>
      </w:r>
    </w:p>
    <w:p w:rsidRPr="0062593F" w:rsidR="00063773" w:rsidP="00C07EB5" w:rsidRDefault="00A82732" w14:paraId="7729A602" w14:textId="13E6ED63">
      <w:pPr>
        <w:pStyle w:val="ListParagraph"/>
        <w:numPr>
          <w:ilvl w:val="1"/>
          <w:numId w:val="32"/>
        </w:numPr>
        <w:ind w:left="720"/>
        <w:rPr>
          <w:rFonts w:eastAsiaTheme="majorEastAsia"/>
          <w:iCs/>
        </w:rPr>
      </w:pPr>
      <w:r w:rsidRPr="0062593F">
        <w:rPr>
          <w:rFonts w:eastAsiaTheme="majorEastAsia"/>
          <w:iCs/>
        </w:rPr>
        <w:t>Providers</w:t>
      </w:r>
      <w:r w:rsidRPr="0062593F" w:rsidR="006B74CC">
        <w:rPr>
          <w:rFonts w:eastAsiaTheme="majorEastAsia"/>
          <w:iCs/>
        </w:rPr>
        <w:t xml:space="preserve"> in the child-only subsample will submit rosters </w:t>
      </w:r>
      <w:r w:rsidRPr="0062593F" w:rsidR="00846A20">
        <w:rPr>
          <w:rFonts w:eastAsiaTheme="majorEastAsia"/>
          <w:iCs/>
        </w:rPr>
        <w:t xml:space="preserve">of the children in their care </w:t>
      </w:r>
      <w:r w:rsidRPr="0062593F" w:rsidR="006B74CC">
        <w:rPr>
          <w:rFonts w:eastAsiaTheme="majorEastAsia"/>
          <w:iCs/>
        </w:rPr>
        <w:t xml:space="preserve">for sampling, </w:t>
      </w:r>
      <w:r w:rsidRPr="0062593F" w:rsidR="00846A20">
        <w:rPr>
          <w:rFonts w:eastAsiaTheme="majorEastAsia"/>
          <w:iCs/>
        </w:rPr>
        <w:t>help recruit</w:t>
      </w:r>
      <w:r w:rsidRPr="0062593F" w:rsidR="006B74CC">
        <w:rPr>
          <w:rFonts w:eastAsiaTheme="majorEastAsia"/>
          <w:iCs/>
        </w:rPr>
        <w:t xml:space="preserve"> parent</w:t>
      </w:r>
      <w:r w:rsidRPr="0062593F" w:rsidR="00846A20">
        <w:rPr>
          <w:rFonts w:eastAsiaTheme="majorEastAsia"/>
          <w:iCs/>
        </w:rPr>
        <w:t>s</w:t>
      </w:r>
      <w:r w:rsidRPr="0062593F" w:rsidR="006B74CC">
        <w:rPr>
          <w:rFonts w:eastAsiaTheme="majorEastAsia"/>
          <w:iCs/>
        </w:rPr>
        <w:t xml:space="preserve"> and </w:t>
      </w:r>
      <w:r w:rsidRPr="0062593F" w:rsidR="00846A20">
        <w:rPr>
          <w:rFonts w:eastAsiaTheme="majorEastAsia"/>
          <w:iCs/>
        </w:rPr>
        <w:t xml:space="preserve">get their </w:t>
      </w:r>
      <w:r w:rsidRPr="0062593F" w:rsidR="006B74CC">
        <w:rPr>
          <w:rFonts w:eastAsiaTheme="majorEastAsia"/>
          <w:iCs/>
        </w:rPr>
        <w:t xml:space="preserve">consent, and plan for and </w:t>
      </w:r>
      <w:r w:rsidRPr="0062593F" w:rsidR="00C07B23">
        <w:rPr>
          <w:rFonts w:eastAsiaTheme="majorEastAsia"/>
          <w:iCs/>
        </w:rPr>
        <w:t>facilitate</w:t>
      </w:r>
      <w:r w:rsidRPr="0062593F" w:rsidR="006B74CC">
        <w:rPr>
          <w:rFonts w:eastAsiaTheme="majorEastAsia"/>
          <w:iCs/>
        </w:rPr>
        <w:t xml:space="preserve"> the data collection visit (Appendices </w:t>
      </w:r>
      <w:r w:rsidRPr="0062593F" w:rsidR="00325569">
        <w:rPr>
          <w:rFonts w:eastAsiaTheme="majorEastAsia"/>
          <w:iCs/>
        </w:rPr>
        <w:t>C2</w:t>
      </w:r>
      <w:r w:rsidRPr="0062593F" w:rsidR="00D534FE">
        <w:rPr>
          <w:rFonts w:eastAsiaTheme="majorEastAsia"/>
          <w:iCs/>
        </w:rPr>
        <w:t>5 through C32</w:t>
      </w:r>
      <w:r w:rsidRPr="0062593F" w:rsidR="006B74CC">
        <w:rPr>
          <w:rFonts w:eastAsiaTheme="majorEastAsia"/>
          <w:iCs/>
        </w:rPr>
        <w:t xml:space="preserve">). </w:t>
      </w:r>
      <w:r w:rsidRPr="0062593F" w:rsidR="00C15D57">
        <w:t>Provider</w:t>
      </w:r>
      <w:r w:rsidRPr="0062593F" w:rsidR="00C07B23">
        <w:t xml:space="preserve"> staff who care for sampled infants will complete the Infant Intake Form (Appendices </w:t>
      </w:r>
      <w:r w:rsidRPr="0062593F" w:rsidR="00325569">
        <w:t>F17/F18</w:t>
      </w:r>
      <w:r w:rsidRPr="0062593F" w:rsidR="00C07B23">
        <w:t xml:space="preserve">). Trained data collectors will observe the classroom environment </w:t>
      </w:r>
      <w:r w:rsidRPr="0062593F" w:rsidR="00C07B23">
        <w:lastRenderedPageBreak/>
        <w:t>(</w:t>
      </w:r>
      <w:r w:rsidRPr="0062593F" w:rsidR="002F3A2D">
        <w:t xml:space="preserve">Environmental Observation Form, </w:t>
      </w:r>
      <w:r w:rsidRPr="0062593F" w:rsidR="00C07B23">
        <w:t xml:space="preserve">Appendix </w:t>
      </w:r>
      <w:r w:rsidRPr="0062593F" w:rsidR="00325569">
        <w:t>F19</w:t>
      </w:r>
      <w:r w:rsidRPr="0062593F" w:rsidR="00C07B23">
        <w:t>) and CACFP meals and snacks (</w:t>
      </w:r>
      <w:r w:rsidRPr="0062593F" w:rsidR="002F3A2D">
        <w:t xml:space="preserve">Meal Observation Booklet, </w:t>
      </w:r>
      <w:r w:rsidRPr="0062593F" w:rsidR="00C07B23">
        <w:t xml:space="preserve">Appendix </w:t>
      </w:r>
      <w:r w:rsidRPr="0062593F" w:rsidR="00325569">
        <w:t>F20</w:t>
      </w:r>
      <w:r w:rsidRPr="0062593F" w:rsidR="00C07B23">
        <w:t>).</w:t>
      </w:r>
    </w:p>
    <w:p w:rsidRPr="0062593F" w:rsidR="00AD5605" w:rsidP="00C07EB5" w:rsidRDefault="00EE017C" w14:paraId="2B468AE2" w14:textId="0DD6BBB0">
      <w:pPr>
        <w:pStyle w:val="ListParagraph"/>
        <w:numPr>
          <w:ilvl w:val="1"/>
          <w:numId w:val="32"/>
        </w:numPr>
        <w:ind w:left="720"/>
        <w:rPr>
          <w:rFonts w:eastAsiaTheme="majorEastAsia"/>
          <w:iCs/>
        </w:rPr>
      </w:pPr>
      <w:r w:rsidRPr="0062593F">
        <w:t>Center directors of p</w:t>
      </w:r>
      <w:r w:rsidRPr="0062593F" w:rsidR="00AD5605">
        <w:t xml:space="preserve">roviders in the cost-only subsample will </w:t>
      </w:r>
      <w:r w:rsidRPr="0062593F" w:rsidR="002F3A2D">
        <w:t>complete the</w:t>
      </w:r>
      <w:r w:rsidRPr="0062593F" w:rsidR="00AD5605">
        <w:t xml:space="preserve"> </w:t>
      </w:r>
      <w:r w:rsidRPr="0062593F" w:rsidR="002F3A2D">
        <w:t xml:space="preserve">Pre-Visit Cost Telephone Interview </w:t>
      </w:r>
      <w:r w:rsidRPr="0062593F" w:rsidR="00AD5605">
        <w:t xml:space="preserve">and </w:t>
      </w:r>
      <w:r w:rsidRPr="0062593F" w:rsidR="002F3A2D">
        <w:t xml:space="preserve">the Pre-Visit Cost Form, which includes </w:t>
      </w:r>
      <w:r w:rsidRPr="0062593F" w:rsidR="00AD5605">
        <w:t>submit</w:t>
      </w:r>
      <w:r w:rsidRPr="0062593F" w:rsidR="002F3A2D">
        <w:t>ting</w:t>
      </w:r>
      <w:r w:rsidRPr="0062593F" w:rsidR="00AD5605">
        <w:t xml:space="preserve"> CACFP financial statements to help plan the data collection visit (Appendices </w:t>
      </w:r>
      <w:r w:rsidRPr="0062593F" w:rsidR="00325569">
        <w:t>E1 and E2</w:t>
      </w:r>
      <w:r w:rsidRPr="0062593F" w:rsidR="00AD5605">
        <w:t xml:space="preserve">). They will be sent a </w:t>
      </w:r>
      <w:r w:rsidRPr="0062593F" w:rsidR="002F3A2D">
        <w:t xml:space="preserve">Self-Administered Cost Questionnaire </w:t>
      </w:r>
      <w:r w:rsidRPr="0062593F" w:rsidR="00940E3B">
        <w:t xml:space="preserve">to complete before the </w:t>
      </w:r>
      <w:r w:rsidRPr="0062593F">
        <w:t xml:space="preserve">visit (Appendix </w:t>
      </w:r>
      <w:r w:rsidRPr="0062593F" w:rsidR="00325569">
        <w:t>E3</w:t>
      </w:r>
      <w:r w:rsidRPr="0062593F">
        <w:t xml:space="preserve">). </w:t>
      </w:r>
      <w:r w:rsidRPr="0062593F" w:rsidR="00AD5605">
        <w:t xml:space="preserve">Trained data collectors will </w:t>
      </w:r>
      <w:r w:rsidRPr="0062593F">
        <w:t xml:space="preserve">review </w:t>
      </w:r>
      <w:r w:rsidR="000C7BB8">
        <w:t>this</w:t>
      </w:r>
      <w:r w:rsidRPr="0062593F">
        <w:t xml:space="preserve"> questionnaire with center directors and also conduct</w:t>
      </w:r>
      <w:r w:rsidRPr="0062593F" w:rsidR="002F3A2D">
        <w:t xml:space="preserve"> the</w:t>
      </w:r>
      <w:r w:rsidRPr="0062593F">
        <w:t xml:space="preserve"> </w:t>
      </w:r>
      <w:r w:rsidRPr="0062593F" w:rsidR="002F3A2D">
        <w:t xml:space="preserve">Sponsor/Center Cost Interview and Center Director Cost Interview </w:t>
      </w:r>
      <w:r w:rsidRPr="0062593F">
        <w:t xml:space="preserve">(Appendices </w:t>
      </w:r>
      <w:r w:rsidRPr="0062593F" w:rsidR="00325569">
        <w:t>E4</w:t>
      </w:r>
      <w:r w:rsidRPr="0062593F">
        <w:t xml:space="preserve"> and </w:t>
      </w:r>
      <w:r w:rsidRPr="0062593F" w:rsidR="00325569">
        <w:t>E5</w:t>
      </w:r>
      <w:r w:rsidRPr="0062593F">
        <w:t xml:space="preserve">). Food preparers will also complete a </w:t>
      </w:r>
      <w:r w:rsidRPr="0062593F" w:rsidR="008823C9">
        <w:t xml:space="preserve">Center Food Service Cost Interview </w:t>
      </w:r>
      <w:r w:rsidRPr="0062593F">
        <w:t xml:space="preserve">(Appendix </w:t>
      </w:r>
      <w:r w:rsidRPr="0062593F" w:rsidR="00325569">
        <w:t>E6)</w:t>
      </w:r>
      <w:r w:rsidRPr="0062593F">
        <w:t>.</w:t>
      </w:r>
    </w:p>
    <w:p w:rsidRPr="0062593F" w:rsidR="00013A64" w:rsidP="00C07EB5" w:rsidRDefault="00CF179A" w14:paraId="52061267" w14:textId="5CDD37D3">
      <w:pPr>
        <w:pStyle w:val="ListParagraph"/>
        <w:numPr>
          <w:ilvl w:val="1"/>
          <w:numId w:val="32"/>
        </w:numPr>
        <w:ind w:left="720"/>
        <w:rPr>
          <w:rFonts w:eastAsiaTheme="majorEastAsia"/>
          <w:iCs/>
        </w:rPr>
      </w:pPr>
      <w:r w:rsidRPr="0062593F">
        <w:t xml:space="preserve">Providers </w:t>
      </w:r>
      <w:r w:rsidRPr="0062593F" w:rsidR="00AD5605">
        <w:t xml:space="preserve">in the child-and-cost subsample will </w:t>
      </w:r>
      <w:r w:rsidRPr="0062593F" w:rsidR="00940E3B">
        <w:t xml:space="preserve">complete </w:t>
      </w:r>
      <w:r w:rsidR="000C7BB8">
        <w:t xml:space="preserve">all the </w:t>
      </w:r>
      <w:r w:rsidRPr="0062593F" w:rsidR="00940E3B">
        <w:t>activities described in the above two bullet points</w:t>
      </w:r>
      <w:r w:rsidRPr="0062593F" w:rsidR="00013A64">
        <w:t xml:space="preserve">. </w:t>
      </w:r>
    </w:p>
    <w:p w:rsidRPr="0062593F" w:rsidR="00D57A93" w:rsidP="00C07EB5" w:rsidRDefault="00472A91" w14:paraId="15C68379" w14:textId="171C797C">
      <w:pPr>
        <w:pStyle w:val="ListParagraph"/>
        <w:numPr>
          <w:ilvl w:val="0"/>
          <w:numId w:val="32"/>
        </w:numPr>
        <w:ind w:left="360"/>
        <w:rPr>
          <w:rFonts w:eastAsiaTheme="majorEastAsia"/>
          <w:iCs/>
        </w:rPr>
      </w:pPr>
      <w:r w:rsidRPr="0062593F">
        <w:rPr>
          <w:rFonts w:eastAsiaTheme="majorEastAsia"/>
          <w:iCs/>
        </w:rPr>
        <w:t>All p</w:t>
      </w:r>
      <w:r w:rsidRPr="0062593F" w:rsidR="00A82732">
        <w:rPr>
          <w:rFonts w:eastAsiaTheme="majorEastAsia"/>
          <w:iCs/>
        </w:rPr>
        <w:t>arents</w:t>
      </w:r>
      <w:r w:rsidRPr="0062593F" w:rsidR="00B24239">
        <w:rPr>
          <w:rFonts w:eastAsiaTheme="majorEastAsia"/>
          <w:iCs/>
        </w:rPr>
        <w:t xml:space="preserve"> or </w:t>
      </w:r>
      <w:r w:rsidRPr="0062593F">
        <w:rPr>
          <w:rFonts w:eastAsiaTheme="majorEastAsia"/>
          <w:iCs/>
        </w:rPr>
        <w:t xml:space="preserve">guardians </w:t>
      </w:r>
      <w:r w:rsidRPr="0062593F" w:rsidR="00CF179A">
        <w:rPr>
          <w:rFonts w:eastAsiaTheme="majorEastAsia"/>
          <w:iCs/>
        </w:rPr>
        <w:t xml:space="preserve">will </w:t>
      </w:r>
      <w:r w:rsidRPr="0062593F" w:rsidR="00D21070">
        <w:rPr>
          <w:rFonts w:eastAsiaTheme="majorEastAsia"/>
          <w:iCs/>
        </w:rPr>
        <w:t>receive</w:t>
      </w:r>
      <w:r w:rsidRPr="0062593F" w:rsidR="00CF179A">
        <w:rPr>
          <w:rFonts w:eastAsiaTheme="majorEastAsia"/>
          <w:iCs/>
        </w:rPr>
        <w:t xml:space="preserve"> recruitment </w:t>
      </w:r>
      <w:r w:rsidRPr="0062593F" w:rsidR="00D21070">
        <w:rPr>
          <w:rFonts w:eastAsiaTheme="majorEastAsia"/>
          <w:iCs/>
        </w:rPr>
        <w:t>packages</w:t>
      </w:r>
      <w:r w:rsidRPr="0062593F" w:rsidR="00EE017C">
        <w:rPr>
          <w:rFonts w:eastAsiaTheme="majorEastAsia"/>
          <w:iCs/>
        </w:rPr>
        <w:t xml:space="preserve">, </w:t>
      </w:r>
      <w:r w:rsidRPr="0062593F" w:rsidR="00B44F65">
        <w:rPr>
          <w:rFonts w:eastAsiaTheme="majorEastAsia"/>
          <w:iCs/>
        </w:rPr>
        <w:t>be</w:t>
      </w:r>
      <w:r w:rsidRPr="0062593F" w:rsidR="00CF179A">
        <w:rPr>
          <w:rFonts w:eastAsiaTheme="majorEastAsia"/>
          <w:iCs/>
        </w:rPr>
        <w:t xml:space="preserve"> asked to provide </w:t>
      </w:r>
      <w:r w:rsidRPr="0062593F" w:rsidR="00EE017C">
        <w:rPr>
          <w:rFonts w:eastAsiaTheme="majorEastAsia"/>
          <w:iCs/>
        </w:rPr>
        <w:t xml:space="preserve">written </w:t>
      </w:r>
      <w:r w:rsidRPr="0062593F" w:rsidR="00CF179A">
        <w:rPr>
          <w:rFonts w:eastAsiaTheme="majorEastAsia"/>
          <w:iCs/>
        </w:rPr>
        <w:t>consent</w:t>
      </w:r>
      <w:r w:rsidRPr="0062593F" w:rsidR="00EE017C">
        <w:rPr>
          <w:rFonts w:eastAsiaTheme="majorEastAsia"/>
          <w:iCs/>
        </w:rPr>
        <w:t xml:space="preserve">, and participate in different data collection activities depending on </w:t>
      </w:r>
      <w:r w:rsidRPr="0062593F" w:rsidR="00EE017C">
        <w:rPr>
          <w:rFonts w:eastAsiaTheme="majorEastAsia"/>
          <w:iCs/>
        </w:rPr>
        <w:lastRenderedPageBreak/>
        <w:t>their child’s age:</w:t>
      </w:r>
    </w:p>
    <w:p w:rsidRPr="0062593F" w:rsidR="005A2BF9" w:rsidP="00C07EB5" w:rsidRDefault="00EE017C" w14:paraId="384210CB" w14:textId="04847EF4">
      <w:pPr>
        <w:pStyle w:val="ListParagraph"/>
        <w:numPr>
          <w:ilvl w:val="1"/>
          <w:numId w:val="32"/>
        </w:numPr>
        <w:ind w:left="720"/>
        <w:rPr>
          <w:rFonts w:eastAsiaTheme="majorEastAsia"/>
          <w:iCs/>
        </w:rPr>
      </w:pPr>
      <w:r w:rsidRPr="0062593F">
        <w:rPr>
          <w:rFonts w:eastAsiaTheme="majorEastAsia"/>
          <w:iCs/>
        </w:rPr>
        <w:t>Parents</w:t>
      </w:r>
      <w:r w:rsidRPr="0062593F" w:rsidR="00B24239">
        <w:rPr>
          <w:rFonts w:eastAsiaTheme="majorEastAsia"/>
          <w:iCs/>
        </w:rPr>
        <w:t xml:space="preserve"> or </w:t>
      </w:r>
      <w:r w:rsidRPr="0062593F">
        <w:rPr>
          <w:rFonts w:eastAsiaTheme="majorEastAsia"/>
          <w:iCs/>
        </w:rPr>
        <w:t xml:space="preserve">guardians of infants </w:t>
      </w:r>
      <w:r w:rsidRPr="0062593F" w:rsidR="005A2BF9">
        <w:rPr>
          <w:rFonts w:eastAsiaTheme="majorEastAsia"/>
          <w:iCs/>
        </w:rPr>
        <w:t>(age</w:t>
      </w:r>
      <w:r w:rsidRPr="0062593F" w:rsidR="00A15F4A">
        <w:rPr>
          <w:rFonts w:eastAsiaTheme="majorEastAsia"/>
          <w:iCs/>
        </w:rPr>
        <w:t>s birth</w:t>
      </w:r>
      <w:r w:rsidRPr="0062593F" w:rsidR="005A2BF9">
        <w:rPr>
          <w:rFonts w:eastAsiaTheme="majorEastAsia"/>
          <w:iCs/>
        </w:rPr>
        <w:t xml:space="preserve"> to 11 months) </w:t>
      </w:r>
      <w:r w:rsidRPr="0062593F">
        <w:rPr>
          <w:rFonts w:eastAsiaTheme="majorEastAsia"/>
          <w:iCs/>
        </w:rPr>
        <w:t>will</w:t>
      </w:r>
      <w:r w:rsidRPr="0062593F" w:rsidR="005A2BF9">
        <w:rPr>
          <w:rFonts w:eastAsiaTheme="majorEastAsia"/>
          <w:iCs/>
        </w:rPr>
        <w:t xml:space="preserve"> receive study information and consent to participate (Appendices </w:t>
      </w:r>
      <w:r w:rsidRPr="0062593F" w:rsidR="00325569">
        <w:rPr>
          <w:rFonts w:eastAsiaTheme="majorEastAsia"/>
          <w:iCs/>
        </w:rPr>
        <w:t>G1</w:t>
      </w:r>
      <w:r w:rsidRPr="0062593F" w:rsidR="00622200">
        <w:rPr>
          <w:rFonts w:eastAsiaTheme="majorEastAsia"/>
          <w:iCs/>
        </w:rPr>
        <w:t xml:space="preserve"> </w:t>
      </w:r>
      <w:r w:rsidRPr="0062593F" w:rsidR="0062593F">
        <w:rPr>
          <w:rFonts w:eastAsiaTheme="majorEastAsia"/>
          <w:iCs/>
        </w:rPr>
        <w:t>through</w:t>
      </w:r>
      <w:r w:rsidRPr="0062593F" w:rsidR="00622200">
        <w:rPr>
          <w:rFonts w:eastAsiaTheme="majorEastAsia"/>
          <w:iCs/>
        </w:rPr>
        <w:t xml:space="preserve"> </w:t>
      </w:r>
      <w:r w:rsidRPr="0062593F" w:rsidR="00325569">
        <w:rPr>
          <w:rFonts w:eastAsiaTheme="majorEastAsia"/>
          <w:iCs/>
        </w:rPr>
        <w:t>G12</w:t>
      </w:r>
      <w:r w:rsidRPr="0062593F" w:rsidR="005A2BF9">
        <w:rPr>
          <w:rFonts w:eastAsiaTheme="majorEastAsia"/>
          <w:iCs/>
        </w:rPr>
        <w:t xml:space="preserve"> </w:t>
      </w:r>
      <w:r w:rsidRPr="0062593F" w:rsidR="00325569">
        <w:rPr>
          <w:rFonts w:eastAsiaTheme="majorEastAsia"/>
          <w:iCs/>
        </w:rPr>
        <w:t>and D1/D2</w:t>
      </w:r>
      <w:r w:rsidRPr="0062593F" w:rsidR="005A2BF9">
        <w:rPr>
          <w:rFonts w:eastAsiaTheme="majorEastAsia"/>
          <w:iCs/>
        </w:rPr>
        <w:t>).</w:t>
      </w:r>
    </w:p>
    <w:p w:rsidRPr="0062593F" w:rsidR="00D57A93" w:rsidP="00C07EB5" w:rsidRDefault="00D57A93" w14:paraId="6E37C7D9" w14:textId="4EF4D902">
      <w:pPr>
        <w:pStyle w:val="ListParagraph"/>
        <w:numPr>
          <w:ilvl w:val="1"/>
          <w:numId w:val="32"/>
        </w:numPr>
        <w:ind w:left="720"/>
        <w:rPr>
          <w:rFonts w:eastAsiaTheme="majorEastAsia"/>
          <w:iCs/>
        </w:rPr>
      </w:pPr>
      <w:r w:rsidRPr="0062593F">
        <w:rPr>
          <w:rFonts w:eastAsiaTheme="majorEastAsia"/>
          <w:iCs/>
        </w:rPr>
        <w:t>Parents</w:t>
      </w:r>
      <w:r w:rsidRPr="0062593F" w:rsidR="00C8131A">
        <w:rPr>
          <w:rFonts w:eastAsiaTheme="majorEastAsia"/>
          <w:iCs/>
        </w:rPr>
        <w:t xml:space="preserve"> or </w:t>
      </w:r>
      <w:r w:rsidRPr="0062593F">
        <w:t>guardians</w:t>
      </w:r>
      <w:r w:rsidRPr="0062593F">
        <w:rPr>
          <w:rFonts w:eastAsiaTheme="majorEastAsia"/>
          <w:iCs/>
        </w:rPr>
        <w:t xml:space="preserve"> of children </w:t>
      </w:r>
      <w:r w:rsidRPr="0062593F" w:rsidR="005A2BF9">
        <w:rPr>
          <w:rFonts w:eastAsiaTheme="majorEastAsia"/>
          <w:iCs/>
        </w:rPr>
        <w:t>(age</w:t>
      </w:r>
      <w:r w:rsidRPr="0062593F" w:rsidR="00C8131A">
        <w:rPr>
          <w:rFonts w:eastAsiaTheme="majorEastAsia"/>
          <w:iCs/>
        </w:rPr>
        <w:t>s</w:t>
      </w:r>
      <w:r w:rsidRPr="0062593F" w:rsidR="005A2BF9">
        <w:rPr>
          <w:rFonts w:eastAsiaTheme="majorEastAsia"/>
          <w:iCs/>
        </w:rPr>
        <w:t xml:space="preserve"> 1 to 12) will receive study information and consent to participate (Appendices </w:t>
      </w:r>
      <w:r w:rsidRPr="0062593F" w:rsidR="00325569">
        <w:rPr>
          <w:rFonts w:eastAsiaTheme="majorEastAsia"/>
          <w:iCs/>
        </w:rPr>
        <w:t>G3/G</w:t>
      </w:r>
      <w:r w:rsidRPr="0062593F" w:rsidR="00BA1028">
        <w:rPr>
          <w:rFonts w:eastAsiaTheme="majorEastAsia"/>
          <w:iCs/>
        </w:rPr>
        <w:t>4</w:t>
      </w:r>
      <w:r w:rsidRPr="0062593F" w:rsidR="00325569">
        <w:rPr>
          <w:rFonts w:eastAsiaTheme="majorEastAsia"/>
          <w:iCs/>
        </w:rPr>
        <w:t xml:space="preserve">, </w:t>
      </w:r>
      <w:r w:rsidRPr="0062593F" w:rsidR="00BA1028">
        <w:rPr>
          <w:rFonts w:eastAsiaTheme="majorEastAsia"/>
          <w:iCs/>
        </w:rPr>
        <w:t xml:space="preserve">G7/G8, </w:t>
      </w:r>
      <w:r w:rsidRPr="0062593F" w:rsidR="00325569">
        <w:rPr>
          <w:rFonts w:eastAsiaTheme="majorEastAsia"/>
          <w:iCs/>
        </w:rPr>
        <w:t>G13</w:t>
      </w:r>
      <w:r w:rsidRPr="0062593F" w:rsidR="00622200">
        <w:rPr>
          <w:rFonts w:eastAsiaTheme="majorEastAsia"/>
          <w:iCs/>
        </w:rPr>
        <w:t xml:space="preserve"> through </w:t>
      </w:r>
      <w:r w:rsidRPr="0062593F" w:rsidR="006E6B5B">
        <w:rPr>
          <w:rFonts w:eastAsiaTheme="majorEastAsia"/>
          <w:iCs/>
        </w:rPr>
        <w:t>G20</w:t>
      </w:r>
      <w:r w:rsidRPr="0062593F" w:rsidR="005A2BF9">
        <w:rPr>
          <w:rFonts w:eastAsiaTheme="majorEastAsia"/>
          <w:iCs/>
        </w:rPr>
        <w:t xml:space="preserve">, </w:t>
      </w:r>
      <w:r w:rsidRPr="0062593F" w:rsidR="00801231">
        <w:rPr>
          <w:rFonts w:eastAsiaTheme="majorEastAsia"/>
          <w:iCs/>
        </w:rPr>
        <w:t xml:space="preserve">and </w:t>
      </w:r>
      <w:r w:rsidRPr="0062593F" w:rsidR="006E6B5B">
        <w:rPr>
          <w:rFonts w:eastAsiaTheme="majorEastAsia"/>
          <w:iCs/>
        </w:rPr>
        <w:t>D1/D2</w:t>
      </w:r>
      <w:r w:rsidRPr="0062593F" w:rsidR="00801231">
        <w:rPr>
          <w:rFonts w:eastAsiaTheme="majorEastAsia"/>
          <w:iCs/>
        </w:rPr>
        <w:t>)</w:t>
      </w:r>
      <w:r w:rsidRPr="0062593F" w:rsidR="005A2BF9">
        <w:rPr>
          <w:rFonts w:eastAsiaTheme="majorEastAsia"/>
          <w:iCs/>
        </w:rPr>
        <w:t xml:space="preserve">. They will be </w:t>
      </w:r>
      <w:r w:rsidRPr="0062593F">
        <w:rPr>
          <w:rFonts w:eastAsiaTheme="majorEastAsia"/>
          <w:iCs/>
        </w:rPr>
        <w:t xml:space="preserve">asked to complete the </w:t>
      </w:r>
      <w:r w:rsidRPr="0062593F" w:rsidR="005A2BF9">
        <w:rPr>
          <w:rFonts w:eastAsiaTheme="majorEastAsia"/>
          <w:iCs/>
        </w:rPr>
        <w:t xml:space="preserve">In-Care Day Parent Interview (Appendices </w:t>
      </w:r>
      <w:r w:rsidRPr="0062593F" w:rsidR="006E6B5B">
        <w:rPr>
          <w:rFonts w:eastAsiaTheme="majorEastAsia"/>
          <w:iCs/>
        </w:rPr>
        <w:t>H1</w:t>
      </w:r>
      <w:r w:rsidRPr="0062593F" w:rsidR="00622200">
        <w:rPr>
          <w:rFonts w:eastAsiaTheme="majorEastAsia"/>
          <w:iCs/>
        </w:rPr>
        <w:t xml:space="preserve"> through </w:t>
      </w:r>
      <w:r w:rsidRPr="0062593F" w:rsidR="00DE56BD">
        <w:rPr>
          <w:rFonts w:eastAsiaTheme="majorEastAsia"/>
          <w:iCs/>
        </w:rPr>
        <w:t>H4</w:t>
      </w:r>
      <w:r w:rsidRPr="0062593F" w:rsidR="005A2BF9">
        <w:rPr>
          <w:rFonts w:eastAsiaTheme="majorEastAsia"/>
          <w:iCs/>
        </w:rPr>
        <w:t>)</w:t>
      </w:r>
      <w:r w:rsidRPr="0062593F" w:rsidR="009C380A">
        <w:rPr>
          <w:rFonts w:eastAsiaTheme="majorEastAsia"/>
          <w:iCs/>
        </w:rPr>
        <w:t xml:space="preserve">, which includes the </w:t>
      </w:r>
      <w:r w:rsidRPr="0062593F" w:rsidR="005E4DC5">
        <w:rPr>
          <w:rFonts w:eastAsiaTheme="majorEastAsia"/>
          <w:iCs/>
        </w:rPr>
        <w:t>Automated Self-Administered 24-Hour (</w:t>
      </w:r>
      <w:r w:rsidRPr="0062593F" w:rsidR="009C380A">
        <w:rPr>
          <w:rFonts w:eastAsiaTheme="majorEastAsia"/>
          <w:iCs/>
        </w:rPr>
        <w:t>ASA24</w:t>
      </w:r>
      <w:r w:rsidRPr="0062593F" w:rsidR="005E4DC5">
        <w:rPr>
          <w:rFonts w:eastAsiaTheme="majorEastAsia"/>
          <w:iCs/>
        </w:rPr>
        <w:t>)</w:t>
      </w:r>
      <w:r w:rsidRPr="0062593F" w:rsidR="009C380A">
        <w:rPr>
          <w:rFonts w:eastAsiaTheme="majorEastAsia"/>
          <w:iCs/>
        </w:rPr>
        <w:t xml:space="preserve"> dietary recall interview,</w:t>
      </w:r>
      <w:r w:rsidRPr="0062593F" w:rsidR="005A2BF9">
        <w:rPr>
          <w:rFonts w:eastAsiaTheme="majorEastAsia"/>
          <w:iCs/>
        </w:rPr>
        <w:t xml:space="preserve"> while using the </w:t>
      </w:r>
      <w:r w:rsidRPr="0062593F">
        <w:rPr>
          <w:rFonts w:eastAsiaTheme="majorEastAsia"/>
          <w:iCs/>
        </w:rPr>
        <w:t xml:space="preserve">Child Food Diary </w:t>
      </w:r>
      <w:r w:rsidRPr="0062593F" w:rsidR="009C380A">
        <w:rPr>
          <w:rFonts w:eastAsiaTheme="majorEastAsia"/>
          <w:iCs/>
        </w:rPr>
        <w:t xml:space="preserve">and Food Model Booklet (FMB) </w:t>
      </w:r>
      <w:r w:rsidRPr="0062593F">
        <w:rPr>
          <w:rFonts w:eastAsiaTheme="majorEastAsia"/>
          <w:iCs/>
        </w:rPr>
        <w:t>(</w:t>
      </w:r>
      <w:r w:rsidRPr="0062593F" w:rsidR="009C380A">
        <w:rPr>
          <w:rFonts w:eastAsiaTheme="majorEastAsia"/>
          <w:iCs/>
        </w:rPr>
        <w:t xml:space="preserve">Appendices </w:t>
      </w:r>
      <w:r w:rsidRPr="0062593F" w:rsidR="009B30DB">
        <w:rPr>
          <w:rFonts w:eastAsiaTheme="majorEastAsia"/>
          <w:iCs/>
        </w:rPr>
        <w:t>H5</w:t>
      </w:r>
      <w:r w:rsidRPr="0062593F" w:rsidR="00622200">
        <w:rPr>
          <w:rFonts w:eastAsiaTheme="majorEastAsia"/>
          <w:iCs/>
        </w:rPr>
        <w:t xml:space="preserve"> through</w:t>
      </w:r>
      <w:r w:rsidRPr="0062593F" w:rsidR="008808CF">
        <w:rPr>
          <w:rFonts w:eastAsiaTheme="majorEastAsia"/>
          <w:iCs/>
        </w:rPr>
        <w:t xml:space="preserve"> </w:t>
      </w:r>
      <w:r w:rsidRPr="0062593F" w:rsidR="001F1E5E">
        <w:rPr>
          <w:rFonts w:eastAsiaTheme="majorEastAsia"/>
          <w:iCs/>
        </w:rPr>
        <w:t>H</w:t>
      </w:r>
      <w:r w:rsidR="00D75945">
        <w:rPr>
          <w:rFonts w:eastAsiaTheme="majorEastAsia"/>
          <w:iCs/>
        </w:rPr>
        <w:t>10</w:t>
      </w:r>
      <w:r w:rsidRPr="0062593F">
        <w:rPr>
          <w:rFonts w:eastAsiaTheme="majorEastAsia"/>
          <w:iCs/>
        </w:rPr>
        <w:t>).</w:t>
      </w:r>
      <w:r w:rsidRPr="0062593F" w:rsidR="005A2BF9">
        <w:rPr>
          <w:rFonts w:eastAsiaTheme="majorEastAsia"/>
          <w:iCs/>
        </w:rPr>
        <w:t xml:space="preserve"> They will also be asked to complete the </w:t>
      </w:r>
      <w:r w:rsidRPr="0062593F" w:rsidR="002F3A2D">
        <w:rPr>
          <w:rFonts w:eastAsiaTheme="majorEastAsia"/>
          <w:iCs/>
        </w:rPr>
        <w:t>Parent Interview for ASA24 Only</w:t>
      </w:r>
      <w:r w:rsidRPr="0062593F" w:rsidR="009C380A">
        <w:rPr>
          <w:rFonts w:eastAsiaTheme="majorEastAsia"/>
          <w:iCs/>
        </w:rPr>
        <w:t xml:space="preserve"> for an outside-of-care day using the Child Food Diary and FMB (Appendices </w:t>
      </w:r>
      <w:r w:rsidRPr="0062593F" w:rsidR="004C15B6">
        <w:rPr>
          <w:rFonts w:eastAsiaTheme="majorEastAsia"/>
          <w:iCs/>
        </w:rPr>
        <w:t>H5 through H1</w:t>
      </w:r>
      <w:r w:rsidR="00D75945">
        <w:rPr>
          <w:rFonts w:eastAsiaTheme="majorEastAsia"/>
          <w:iCs/>
        </w:rPr>
        <w:t>2</w:t>
      </w:r>
      <w:r w:rsidRPr="0062593F" w:rsidR="009C380A">
        <w:rPr>
          <w:rFonts w:eastAsiaTheme="majorEastAsia"/>
          <w:iCs/>
        </w:rPr>
        <w:t xml:space="preserve">). </w:t>
      </w:r>
      <w:r w:rsidR="00AE0E82">
        <w:rPr>
          <w:rFonts w:eastAsiaTheme="majorEastAsia"/>
          <w:iCs/>
        </w:rPr>
        <w:t xml:space="preserve">Independent </w:t>
      </w:r>
      <w:r w:rsidRPr="0062593F" w:rsidR="00792B26">
        <w:rPr>
          <w:rFonts w:eastAsiaTheme="majorEastAsia"/>
          <w:iCs/>
        </w:rPr>
        <w:t>subsample</w:t>
      </w:r>
      <w:r w:rsidR="00AE0E82">
        <w:rPr>
          <w:rFonts w:eastAsiaTheme="majorEastAsia"/>
          <w:iCs/>
        </w:rPr>
        <w:t>s</w:t>
      </w:r>
      <w:r w:rsidRPr="0062593F" w:rsidR="009C380A">
        <w:rPr>
          <w:rFonts w:eastAsiaTheme="majorEastAsia"/>
          <w:iCs/>
        </w:rPr>
        <w:t xml:space="preserve"> </w:t>
      </w:r>
      <w:r w:rsidR="00AE0E82">
        <w:rPr>
          <w:rFonts w:eastAsiaTheme="majorEastAsia"/>
          <w:iCs/>
        </w:rPr>
        <w:t xml:space="preserve">of parents </w:t>
      </w:r>
      <w:r w:rsidRPr="0062593F" w:rsidR="009C380A">
        <w:rPr>
          <w:rFonts w:eastAsiaTheme="majorEastAsia"/>
          <w:iCs/>
        </w:rPr>
        <w:t xml:space="preserve">will be asked to complete a third </w:t>
      </w:r>
      <w:r w:rsidRPr="0062593F" w:rsidR="009D5816">
        <w:rPr>
          <w:rFonts w:eastAsiaTheme="majorEastAsia"/>
          <w:iCs/>
        </w:rPr>
        <w:t xml:space="preserve">Parent Interview for ASA24 Only </w:t>
      </w:r>
      <w:r w:rsidRPr="0062593F" w:rsidR="009C380A">
        <w:rPr>
          <w:rFonts w:eastAsiaTheme="majorEastAsia"/>
          <w:iCs/>
        </w:rPr>
        <w:t xml:space="preserve">for either an additional in-care or outside-of-care day, again using the </w:t>
      </w:r>
      <w:r w:rsidRPr="0062593F" w:rsidR="009D5816">
        <w:rPr>
          <w:rFonts w:eastAsiaTheme="majorEastAsia"/>
          <w:iCs/>
        </w:rPr>
        <w:t xml:space="preserve">Child Food Diary </w:t>
      </w:r>
      <w:r w:rsidRPr="0062593F" w:rsidR="009C380A">
        <w:rPr>
          <w:rFonts w:eastAsiaTheme="majorEastAsia"/>
          <w:iCs/>
        </w:rPr>
        <w:t>and FMB (Appendices</w:t>
      </w:r>
      <w:r w:rsidRPr="0062593F" w:rsidR="004C15B6">
        <w:rPr>
          <w:rFonts w:eastAsiaTheme="majorEastAsia"/>
          <w:iCs/>
        </w:rPr>
        <w:t xml:space="preserve"> H5 through H1</w:t>
      </w:r>
      <w:r w:rsidR="00D75945">
        <w:rPr>
          <w:rFonts w:eastAsiaTheme="majorEastAsia"/>
          <w:iCs/>
        </w:rPr>
        <w:t>2</w:t>
      </w:r>
      <w:r w:rsidRPr="0062593F" w:rsidR="009C380A">
        <w:rPr>
          <w:rFonts w:eastAsiaTheme="majorEastAsia"/>
          <w:iCs/>
        </w:rPr>
        <w:t>).</w:t>
      </w:r>
    </w:p>
    <w:p w:rsidRPr="0062593F" w:rsidR="00D57A93" w:rsidP="00C07EB5" w:rsidRDefault="00D57A93" w14:paraId="17CA21BF" w14:textId="0F7333A6">
      <w:pPr>
        <w:pStyle w:val="ListParagraph"/>
        <w:numPr>
          <w:ilvl w:val="1"/>
          <w:numId w:val="32"/>
        </w:numPr>
        <w:ind w:left="720"/>
        <w:rPr>
          <w:rFonts w:eastAsiaTheme="majorEastAsia"/>
          <w:iCs/>
        </w:rPr>
      </w:pPr>
      <w:r w:rsidRPr="0062593F">
        <w:rPr>
          <w:rFonts w:eastAsiaTheme="majorEastAsia"/>
          <w:iCs/>
        </w:rPr>
        <w:lastRenderedPageBreak/>
        <w:t>Parents/</w:t>
      </w:r>
      <w:r w:rsidRPr="0062593F">
        <w:t>guardians</w:t>
      </w:r>
      <w:r w:rsidRPr="0062593F">
        <w:rPr>
          <w:rFonts w:eastAsiaTheme="majorEastAsia"/>
          <w:iCs/>
        </w:rPr>
        <w:t xml:space="preserve"> of teens </w:t>
      </w:r>
      <w:r w:rsidRPr="0062593F" w:rsidR="00174BD3">
        <w:rPr>
          <w:rFonts w:eastAsiaTheme="majorEastAsia"/>
          <w:iCs/>
        </w:rPr>
        <w:t xml:space="preserve">(age 10 to 18 years) </w:t>
      </w:r>
      <w:r w:rsidRPr="0062593F">
        <w:rPr>
          <w:rFonts w:eastAsiaTheme="majorEastAsia"/>
          <w:iCs/>
        </w:rPr>
        <w:t xml:space="preserve">will </w:t>
      </w:r>
      <w:r w:rsidRPr="0062593F" w:rsidR="00174BD3">
        <w:rPr>
          <w:rFonts w:eastAsiaTheme="majorEastAsia"/>
          <w:iCs/>
        </w:rPr>
        <w:t xml:space="preserve">receive study information and consent to participate (Appendices </w:t>
      </w:r>
      <w:r w:rsidRPr="0062593F" w:rsidR="006E6B5B">
        <w:rPr>
          <w:rFonts w:eastAsiaTheme="majorEastAsia"/>
          <w:iCs/>
        </w:rPr>
        <w:t>G3/G4, G7/G8, G21</w:t>
      </w:r>
      <w:r w:rsidRPr="0062593F" w:rsidR="00622200">
        <w:rPr>
          <w:rFonts w:eastAsiaTheme="majorEastAsia"/>
          <w:iCs/>
        </w:rPr>
        <w:t xml:space="preserve"> through </w:t>
      </w:r>
      <w:r w:rsidRPr="0062593F" w:rsidR="006E6B5B">
        <w:rPr>
          <w:rFonts w:eastAsiaTheme="majorEastAsia"/>
          <w:iCs/>
        </w:rPr>
        <w:t>G28</w:t>
      </w:r>
      <w:r w:rsidRPr="0062593F" w:rsidR="00174BD3">
        <w:rPr>
          <w:rFonts w:eastAsiaTheme="majorEastAsia"/>
          <w:iCs/>
        </w:rPr>
        <w:t xml:space="preserve">, </w:t>
      </w:r>
      <w:r w:rsidRPr="0062593F" w:rsidR="008808CF">
        <w:rPr>
          <w:rFonts w:eastAsiaTheme="majorEastAsia"/>
          <w:iCs/>
        </w:rPr>
        <w:t xml:space="preserve">and </w:t>
      </w:r>
      <w:r w:rsidRPr="0062593F" w:rsidR="006E6B5B">
        <w:rPr>
          <w:rFonts w:eastAsiaTheme="majorEastAsia"/>
          <w:iCs/>
        </w:rPr>
        <w:t>D1/D2</w:t>
      </w:r>
      <w:r w:rsidRPr="0062593F" w:rsidR="008808CF">
        <w:rPr>
          <w:rFonts w:eastAsiaTheme="majorEastAsia"/>
          <w:iCs/>
        </w:rPr>
        <w:t>)</w:t>
      </w:r>
      <w:r w:rsidRPr="0062593F" w:rsidR="00174BD3">
        <w:rPr>
          <w:rFonts w:eastAsiaTheme="majorEastAsia"/>
          <w:iCs/>
        </w:rPr>
        <w:t xml:space="preserve">. They will </w:t>
      </w:r>
      <w:r w:rsidRPr="0062593F">
        <w:rPr>
          <w:rFonts w:eastAsiaTheme="majorEastAsia"/>
          <w:iCs/>
        </w:rPr>
        <w:t>be asked to complete the Teen Parent Interview (</w:t>
      </w:r>
      <w:r w:rsidR="00AE0E82">
        <w:rPr>
          <w:rFonts w:eastAsiaTheme="majorEastAsia"/>
          <w:iCs/>
        </w:rPr>
        <w:t xml:space="preserve">Appendices </w:t>
      </w:r>
      <w:r w:rsidRPr="0062593F" w:rsidR="009B30DB">
        <w:rPr>
          <w:rFonts w:eastAsiaTheme="majorEastAsia"/>
          <w:iCs/>
        </w:rPr>
        <w:t>H1/H2</w:t>
      </w:r>
      <w:r w:rsidR="00AE0E82">
        <w:rPr>
          <w:rFonts w:eastAsiaTheme="majorEastAsia"/>
          <w:iCs/>
        </w:rPr>
        <w:t xml:space="preserve"> and </w:t>
      </w:r>
      <w:bookmarkStart w:name="_Hlk58417441" w:id="20"/>
      <w:r w:rsidRPr="0062593F" w:rsidR="00DF0657">
        <w:rPr>
          <w:rFonts w:eastAsiaTheme="majorEastAsia"/>
          <w:iCs/>
        </w:rPr>
        <w:t>H1</w:t>
      </w:r>
      <w:r w:rsidR="00D75945">
        <w:rPr>
          <w:rFonts w:eastAsiaTheme="majorEastAsia"/>
          <w:iCs/>
        </w:rPr>
        <w:t>3</w:t>
      </w:r>
      <w:r w:rsidRPr="0062593F" w:rsidR="00283162">
        <w:rPr>
          <w:rFonts w:eastAsiaTheme="majorEastAsia"/>
          <w:iCs/>
        </w:rPr>
        <w:t>/</w:t>
      </w:r>
      <w:r w:rsidRPr="0062593F" w:rsidR="00DF0657">
        <w:rPr>
          <w:rFonts w:eastAsiaTheme="majorEastAsia"/>
          <w:iCs/>
        </w:rPr>
        <w:t>H1</w:t>
      </w:r>
      <w:r w:rsidR="00D75945">
        <w:rPr>
          <w:rFonts w:eastAsiaTheme="majorEastAsia"/>
          <w:iCs/>
        </w:rPr>
        <w:t>4</w:t>
      </w:r>
      <w:bookmarkEnd w:id="20"/>
      <w:r w:rsidRPr="0062593F">
        <w:rPr>
          <w:rFonts w:eastAsiaTheme="majorEastAsia"/>
          <w:iCs/>
        </w:rPr>
        <w:t>).</w:t>
      </w:r>
    </w:p>
    <w:p w:rsidRPr="0062593F" w:rsidR="00A82732" w:rsidP="00C07EB5" w:rsidRDefault="00283162" w14:paraId="7E8BC544" w14:textId="51911B28">
      <w:pPr>
        <w:pStyle w:val="ListParagraph"/>
        <w:numPr>
          <w:ilvl w:val="0"/>
          <w:numId w:val="32"/>
        </w:numPr>
        <w:ind w:left="360"/>
        <w:rPr>
          <w:rFonts w:eastAsiaTheme="majorEastAsia"/>
          <w:iCs/>
        </w:rPr>
      </w:pPr>
      <w:r w:rsidRPr="0062593F">
        <w:rPr>
          <w:rFonts w:eastAsiaTheme="majorEastAsia"/>
          <w:iCs/>
        </w:rPr>
        <w:t>Trained data collectors will measure the h</w:t>
      </w:r>
      <w:r w:rsidRPr="0062593F" w:rsidR="00D21070">
        <w:rPr>
          <w:rFonts w:eastAsiaTheme="majorEastAsia"/>
          <w:iCs/>
        </w:rPr>
        <w:t xml:space="preserve">eight and </w:t>
      </w:r>
      <w:r w:rsidRPr="0062593F">
        <w:rPr>
          <w:rFonts w:eastAsiaTheme="majorEastAsia"/>
          <w:iCs/>
        </w:rPr>
        <w:t>w</w:t>
      </w:r>
      <w:r w:rsidRPr="0062593F" w:rsidR="00D21070">
        <w:rPr>
          <w:rFonts w:eastAsiaTheme="majorEastAsia"/>
          <w:iCs/>
        </w:rPr>
        <w:t xml:space="preserve">eight </w:t>
      </w:r>
      <w:r w:rsidRPr="0062593F">
        <w:t xml:space="preserve">of </w:t>
      </w:r>
      <w:r w:rsidRPr="0062593F" w:rsidR="00D21070">
        <w:t xml:space="preserve">sampled children </w:t>
      </w:r>
      <w:r w:rsidRPr="0062593F">
        <w:t>(age</w:t>
      </w:r>
      <w:r w:rsidRPr="0062593F" w:rsidR="008C5D24">
        <w:t>s</w:t>
      </w:r>
      <w:r w:rsidRPr="0062593F">
        <w:t xml:space="preserve"> 1 to 12) </w:t>
      </w:r>
      <w:r w:rsidRPr="0062593F" w:rsidR="00D21070">
        <w:t xml:space="preserve">during the </w:t>
      </w:r>
      <w:r w:rsidRPr="0062593F">
        <w:t xml:space="preserve">data collection </w:t>
      </w:r>
      <w:r w:rsidRPr="0062593F" w:rsidR="00D21070">
        <w:t>visits</w:t>
      </w:r>
      <w:r w:rsidRPr="0062593F">
        <w:t xml:space="preserve"> </w:t>
      </w:r>
      <w:r w:rsidRPr="0062593F" w:rsidR="00933F0C">
        <w:t xml:space="preserve">to providers in the child-only and child-and-cost subsamples </w:t>
      </w:r>
      <w:r w:rsidRPr="0062593F">
        <w:t>(</w:t>
      </w:r>
      <w:r w:rsidRPr="0062593F" w:rsidR="00AE6583">
        <w:t xml:space="preserve">Child Height and Weight Form, </w:t>
      </w:r>
      <w:r w:rsidRPr="0062593F">
        <w:t xml:space="preserve">Appendix </w:t>
      </w:r>
      <w:r w:rsidRPr="0062593F" w:rsidR="00257FBD">
        <w:t>H1</w:t>
      </w:r>
      <w:r w:rsidR="00D75945">
        <w:t>5</w:t>
      </w:r>
      <w:r w:rsidRPr="0062593F">
        <w:t xml:space="preserve">), and </w:t>
      </w:r>
      <w:r w:rsidRPr="0062593F" w:rsidR="008B06DF">
        <w:t>will</w:t>
      </w:r>
      <w:r w:rsidRPr="0062593F" w:rsidR="00013A64">
        <w:t xml:space="preserve"> </w:t>
      </w:r>
      <w:r w:rsidRPr="0062593F">
        <w:t>observe the children’s meal and snack intake (</w:t>
      </w:r>
      <w:r w:rsidRPr="0062593F" w:rsidR="00AE6583">
        <w:t>Meal Observation Booklet,</w:t>
      </w:r>
      <w:r w:rsidRPr="0062593F" w:rsidR="00AE6583">
        <w:rPr>
          <w:rFonts w:eastAsiaTheme="majorEastAsia"/>
          <w:iCs/>
        </w:rPr>
        <w:t xml:space="preserve"> </w:t>
      </w:r>
      <w:r w:rsidRPr="0062593F" w:rsidR="00AE6583">
        <w:t xml:space="preserve">Appendix </w:t>
      </w:r>
      <w:r w:rsidRPr="0062593F" w:rsidR="00B17D58">
        <w:rPr>
          <w:rFonts w:eastAsiaTheme="majorEastAsia"/>
          <w:iCs/>
        </w:rPr>
        <w:t>F20</w:t>
      </w:r>
      <w:r w:rsidRPr="0062593F" w:rsidR="008B06DF">
        <w:rPr>
          <w:rFonts w:eastAsiaTheme="majorEastAsia"/>
          <w:iCs/>
        </w:rPr>
        <w:t>)</w:t>
      </w:r>
      <w:r w:rsidRPr="0062593F" w:rsidR="00A36034">
        <w:rPr>
          <w:rFonts w:eastAsiaTheme="majorEastAsia"/>
          <w:iCs/>
        </w:rPr>
        <w:t>.</w:t>
      </w:r>
    </w:p>
    <w:p w:rsidRPr="0062593F" w:rsidR="00A82732" w:rsidP="00C07EB5" w:rsidRDefault="00A82732" w14:paraId="531BB9A0" w14:textId="46CB9BAE">
      <w:pPr>
        <w:pStyle w:val="ListParagraph"/>
        <w:numPr>
          <w:ilvl w:val="0"/>
          <w:numId w:val="32"/>
        </w:numPr>
        <w:ind w:left="360"/>
        <w:rPr>
          <w:rFonts w:eastAsiaTheme="majorEastAsia"/>
          <w:iCs/>
        </w:rPr>
      </w:pPr>
      <w:r w:rsidRPr="0062593F">
        <w:rPr>
          <w:rFonts w:eastAsiaTheme="majorEastAsia"/>
          <w:iCs/>
        </w:rPr>
        <w:t>Teens</w:t>
      </w:r>
      <w:r w:rsidRPr="0062593F" w:rsidR="003010F5">
        <w:rPr>
          <w:rFonts w:eastAsiaTheme="majorEastAsia"/>
          <w:iCs/>
        </w:rPr>
        <w:t xml:space="preserve"> </w:t>
      </w:r>
      <w:r w:rsidRPr="0062593F" w:rsidR="00283162">
        <w:rPr>
          <w:rFonts w:eastAsiaTheme="majorEastAsia"/>
          <w:iCs/>
        </w:rPr>
        <w:t>(age</w:t>
      </w:r>
      <w:r w:rsidRPr="0062593F" w:rsidR="008C5D24">
        <w:rPr>
          <w:rFonts w:eastAsiaTheme="majorEastAsia"/>
          <w:iCs/>
        </w:rPr>
        <w:t>s</w:t>
      </w:r>
      <w:r w:rsidRPr="0062593F" w:rsidR="00283162">
        <w:rPr>
          <w:rFonts w:eastAsiaTheme="majorEastAsia"/>
          <w:iCs/>
        </w:rPr>
        <w:t xml:space="preserve"> 10 to 1</w:t>
      </w:r>
      <w:r w:rsidR="00AA4BEF">
        <w:rPr>
          <w:rFonts w:eastAsiaTheme="majorEastAsia"/>
          <w:iCs/>
        </w:rPr>
        <w:t>8</w:t>
      </w:r>
      <w:r w:rsidRPr="0062593F" w:rsidR="00283162">
        <w:rPr>
          <w:rFonts w:eastAsiaTheme="majorEastAsia"/>
          <w:iCs/>
        </w:rPr>
        <w:t xml:space="preserve">) </w:t>
      </w:r>
      <w:r w:rsidRPr="0062593F" w:rsidR="008C5D24">
        <w:rPr>
          <w:rFonts w:eastAsiaTheme="majorEastAsia"/>
          <w:iCs/>
        </w:rPr>
        <w:t>whose</w:t>
      </w:r>
      <w:r w:rsidRPr="0062593F" w:rsidR="00933F0C">
        <w:rPr>
          <w:rFonts w:eastAsiaTheme="majorEastAsia"/>
          <w:iCs/>
        </w:rPr>
        <w:t xml:space="preserve"> </w:t>
      </w:r>
      <w:r w:rsidRPr="0062593F" w:rsidR="00933F0C">
        <w:t xml:space="preserve">providers </w:t>
      </w:r>
      <w:r w:rsidRPr="0062593F" w:rsidR="008C5D24">
        <w:t xml:space="preserve">are </w:t>
      </w:r>
      <w:r w:rsidRPr="0062593F" w:rsidR="00933F0C">
        <w:t xml:space="preserve">in the child-only and child-and-cost subsamples </w:t>
      </w:r>
      <w:r w:rsidRPr="0062593F" w:rsidR="00283162">
        <w:rPr>
          <w:rFonts w:eastAsiaTheme="majorEastAsia"/>
          <w:iCs/>
        </w:rPr>
        <w:t>will receive study information (</w:t>
      </w:r>
      <w:r w:rsidRPr="0062593F" w:rsidR="00B17D58">
        <w:rPr>
          <w:rFonts w:eastAsiaTheme="majorEastAsia"/>
          <w:iCs/>
        </w:rPr>
        <w:t>Appendices D1/D2</w:t>
      </w:r>
      <w:r w:rsidRPr="0062593F" w:rsidR="00283162">
        <w:rPr>
          <w:rFonts w:eastAsiaTheme="majorEastAsia"/>
          <w:iCs/>
        </w:rPr>
        <w:t xml:space="preserve">). </w:t>
      </w:r>
      <w:r w:rsidRPr="0062593F" w:rsidR="000E24FE">
        <w:rPr>
          <w:rFonts w:eastAsiaTheme="majorEastAsia"/>
          <w:iCs/>
        </w:rPr>
        <w:t xml:space="preserve">Trained data collectors will administer a hardcopy </w:t>
      </w:r>
      <w:r w:rsidRPr="0062593F" w:rsidR="00E626D9">
        <w:rPr>
          <w:rFonts w:eastAsiaTheme="majorEastAsia"/>
          <w:iCs/>
        </w:rPr>
        <w:t xml:space="preserve">Food and Physical Activity Experiences </w:t>
      </w:r>
      <w:r w:rsidRPr="0062593F" w:rsidR="000E24FE">
        <w:rPr>
          <w:rFonts w:eastAsiaTheme="majorEastAsia"/>
          <w:iCs/>
        </w:rPr>
        <w:t xml:space="preserve">survey to them during data collection visits </w:t>
      </w:r>
      <w:r w:rsidRPr="0062593F" w:rsidR="00D57A93">
        <w:rPr>
          <w:rFonts w:eastAsiaTheme="majorEastAsia"/>
          <w:iCs/>
        </w:rPr>
        <w:t>(</w:t>
      </w:r>
      <w:r w:rsidRPr="0062593F" w:rsidR="00283162">
        <w:rPr>
          <w:rFonts w:eastAsiaTheme="majorEastAsia"/>
          <w:iCs/>
        </w:rPr>
        <w:t xml:space="preserve">Appendices </w:t>
      </w:r>
      <w:r w:rsidRPr="0062593F" w:rsidR="00B17D58">
        <w:rPr>
          <w:rFonts w:eastAsiaTheme="majorEastAsia"/>
          <w:iCs/>
        </w:rPr>
        <w:t>F21</w:t>
      </w:r>
      <w:r w:rsidRPr="0062593F" w:rsidR="00283162">
        <w:rPr>
          <w:rFonts w:eastAsiaTheme="majorEastAsia"/>
          <w:iCs/>
        </w:rPr>
        <w:t>/</w:t>
      </w:r>
      <w:r w:rsidRPr="0062593F" w:rsidR="00B17D58">
        <w:rPr>
          <w:rFonts w:eastAsiaTheme="majorEastAsia"/>
          <w:iCs/>
        </w:rPr>
        <w:t>F22</w:t>
      </w:r>
      <w:r w:rsidRPr="0062593F" w:rsidR="00D57A93">
        <w:rPr>
          <w:rFonts w:eastAsiaTheme="majorEastAsia"/>
          <w:iCs/>
        </w:rPr>
        <w:t>)</w:t>
      </w:r>
      <w:r w:rsidRPr="0062593F" w:rsidR="00283162">
        <w:rPr>
          <w:rFonts w:eastAsiaTheme="majorEastAsia"/>
          <w:iCs/>
        </w:rPr>
        <w:t>.</w:t>
      </w:r>
    </w:p>
    <w:p w:rsidRPr="0062593F" w:rsidR="00A308DB" w:rsidP="00C07EB5" w:rsidRDefault="005A3F80" w14:paraId="470F3A19" w14:textId="77777777">
      <w:pPr>
        <w:pStyle w:val="Heading1"/>
        <w:rPr>
          <w:szCs w:val="24"/>
        </w:rPr>
      </w:pPr>
      <w:bookmarkStart w:name="_Toc401831359" w:id="21"/>
      <w:bookmarkStart w:name="_Toc401832403" w:id="22"/>
      <w:r w:rsidRPr="0062593F">
        <w:rPr>
          <w:szCs w:val="24"/>
        </w:rPr>
        <w:t xml:space="preserve">A3.  </w:t>
      </w:r>
      <w:r w:rsidRPr="0062593F" w:rsidR="00831EA7">
        <w:rPr>
          <w:szCs w:val="24"/>
        </w:rPr>
        <w:t xml:space="preserve">Use of </w:t>
      </w:r>
      <w:r w:rsidRPr="0062593F" w:rsidR="00826253">
        <w:rPr>
          <w:szCs w:val="24"/>
        </w:rPr>
        <w:t>i</w:t>
      </w:r>
      <w:r w:rsidRPr="0062593F" w:rsidR="00831EA7">
        <w:rPr>
          <w:szCs w:val="24"/>
        </w:rPr>
        <w:t xml:space="preserve">nformation </w:t>
      </w:r>
      <w:r w:rsidRPr="0062593F" w:rsidR="00826253">
        <w:rPr>
          <w:szCs w:val="24"/>
        </w:rPr>
        <w:t>t</w:t>
      </w:r>
      <w:r w:rsidRPr="0062593F" w:rsidR="00831EA7">
        <w:rPr>
          <w:szCs w:val="24"/>
        </w:rPr>
        <w:t xml:space="preserve">echnology and </w:t>
      </w:r>
      <w:r w:rsidRPr="0062593F" w:rsidR="00826253">
        <w:rPr>
          <w:szCs w:val="24"/>
        </w:rPr>
        <w:t>b</w:t>
      </w:r>
      <w:r w:rsidRPr="0062593F" w:rsidR="00831EA7">
        <w:rPr>
          <w:szCs w:val="24"/>
        </w:rPr>
        <w:t xml:space="preserve">urden </w:t>
      </w:r>
      <w:r w:rsidRPr="0062593F" w:rsidR="00826253">
        <w:rPr>
          <w:szCs w:val="24"/>
        </w:rPr>
        <w:t>r</w:t>
      </w:r>
      <w:r w:rsidRPr="0062593F" w:rsidR="00831EA7">
        <w:rPr>
          <w:szCs w:val="24"/>
        </w:rPr>
        <w:t>eduction</w:t>
      </w:r>
      <w:r w:rsidRPr="0062593F">
        <w:rPr>
          <w:szCs w:val="24"/>
        </w:rPr>
        <w:t>.</w:t>
      </w:r>
      <w:bookmarkEnd w:id="21"/>
      <w:bookmarkEnd w:id="22"/>
      <w:r w:rsidRPr="0062593F">
        <w:rPr>
          <w:szCs w:val="24"/>
        </w:rPr>
        <w:t xml:space="preserve">  </w:t>
      </w:r>
    </w:p>
    <w:p w:rsidRPr="0062593F" w:rsidR="003333DF" w:rsidP="00C07EB5" w:rsidRDefault="003333DF" w14:paraId="470F3A1B"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 xml:space="preserve">Describe whether, and to what extent, the collection of information involves the use of </w:t>
      </w:r>
      <w:r w:rsidRPr="0062593F" w:rsidR="00542C4F">
        <w:rPr>
          <w:rFonts w:ascii="Times New Roman" w:hAnsi="Times New Roman"/>
          <w:b/>
          <w:szCs w:val="24"/>
        </w:rPr>
        <w:t>automated, electronic, mechanical, or other technolog</w:t>
      </w:r>
      <w:r w:rsidRPr="0062593F">
        <w:rPr>
          <w:rFonts w:ascii="Times New Roman" w:hAnsi="Times New Roman"/>
          <w:b/>
          <w:szCs w:val="24"/>
        </w:rPr>
        <w:t>ical collection techniques or oth</w:t>
      </w:r>
      <w:r w:rsidRPr="0062593F" w:rsidR="00542C4F">
        <w:rPr>
          <w:rFonts w:ascii="Times New Roman" w:hAnsi="Times New Roman"/>
          <w:b/>
          <w:szCs w:val="24"/>
        </w:rPr>
        <w:t>er forms of information technology, e.g., permitting electronic sub</w:t>
      </w:r>
      <w:r w:rsidRPr="0062593F">
        <w:rPr>
          <w:rFonts w:ascii="Times New Roman" w:hAnsi="Times New Roman"/>
          <w:b/>
          <w:szCs w:val="24"/>
        </w:rPr>
        <w:t xml:space="preserve">mission of responses, and the basis for the decision for adopting this means of </w:t>
      </w:r>
      <w:r w:rsidRPr="0062593F">
        <w:rPr>
          <w:rFonts w:ascii="Times New Roman" w:hAnsi="Times New Roman"/>
          <w:b/>
          <w:szCs w:val="24"/>
        </w:rPr>
        <w:lastRenderedPageBreak/>
        <w:t>co</w:t>
      </w:r>
      <w:r w:rsidRPr="0062593F" w:rsidR="00542C4F">
        <w:rPr>
          <w:rFonts w:ascii="Times New Roman" w:hAnsi="Times New Roman"/>
          <w:b/>
          <w:szCs w:val="24"/>
        </w:rPr>
        <w:t>llection. Also describe any con</w:t>
      </w:r>
      <w:r w:rsidRPr="0062593F">
        <w:rPr>
          <w:rFonts w:ascii="Times New Roman" w:hAnsi="Times New Roman"/>
          <w:b/>
          <w:szCs w:val="24"/>
        </w:rPr>
        <w:t>sideratio</w:t>
      </w:r>
      <w:r w:rsidRPr="0062593F" w:rsidR="00542C4F">
        <w:rPr>
          <w:rFonts w:ascii="Times New Roman" w:hAnsi="Times New Roman"/>
          <w:b/>
          <w:szCs w:val="24"/>
        </w:rPr>
        <w:t>n of using information technology to reduce bur</w:t>
      </w:r>
      <w:r w:rsidRPr="0062593F">
        <w:rPr>
          <w:rFonts w:ascii="Times New Roman" w:hAnsi="Times New Roman"/>
          <w:b/>
          <w:szCs w:val="24"/>
        </w:rPr>
        <w:t>den.</w:t>
      </w:r>
    </w:p>
    <w:p w:rsidRPr="0062593F" w:rsidR="008854FB" w:rsidP="00C07EB5" w:rsidRDefault="008854FB" w14:paraId="63D7FD5A" w14:textId="032A043D">
      <w:pPr>
        <w:spacing w:line="480" w:lineRule="auto"/>
        <w:ind w:firstLine="720"/>
        <w:rPr>
          <w:rFonts w:ascii="Times New Roman" w:hAnsi="Times New Roman"/>
          <w:szCs w:val="24"/>
        </w:rPr>
      </w:pPr>
      <w:r w:rsidRPr="0062593F">
        <w:rPr>
          <w:rFonts w:ascii="Times New Roman" w:hAnsi="Times New Roman"/>
          <w:szCs w:val="24"/>
        </w:rPr>
        <w:t xml:space="preserve">In compliance with the E-Government Act of 2002, information technology has been incorporated into the data collection to reduce </w:t>
      </w:r>
      <w:r w:rsidRPr="0062593F" w:rsidR="008C5D24">
        <w:rPr>
          <w:rFonts w:ascii="Times New Roman" w:hAnsi="Times New Roman"/>
          <w:szCs w:val="24"/>
        </w:rPr>
        <w:t xml:space="preserve">the burden on </w:t>
      </w:r>
      <w:r w:rsidRPr="0062593F">
        <w:rPr>
          <w:rFonts w:ascii="Times New Roman" w:hAnsi="Times New Roman"/>
          <w:szCs w:val="24"/>
        </w:rPr>
        <w:t>respondent</w:t>
      </w:r>
      <w:r w:rsidRPr="0062593F" w:rsidR="008C5D24">
        <w:rPr>
          <w:rFonts w:ascii="Times New Roman" w:hAnsi="Times New Roman"/>
          <w:szCs w:val="24"/>
        </w:rPr>
        <w:t>s</w:t>
      </w:r>
      <w:r w:rsidRPr="0062593F">
        <w:rPr>
          <w:rFonts w:ascii="Times New Roman" w:hAnsi="Times New Roman"/>
          <w:szCs w:val="24"/>
        </w:rPr>
        <w:t xml:space="preserve">. </w:t>
      </w:r>
      <w:r w:rsidRPr="0062593F" w:rsidR="00804223">
        <w:rPr>
          <w:rFonts w:ascii="Times New Roman" w:hAnsi="Times New Roman"/>
          <w:szCs w:val="24"/>
        </w:rPr>
        <w:t>The Provider Survey</w:t>
      </w:r>
      <w:r w:rsidRPr="0062593F">
        <w:rPr>
          <w:rFonts w:ascii="Times New Roman" w:hAnsi="Times New Roman"/>
          <w:szCs w:val="24"/>
        </w:rPr>
        <w:t xml:space="preserve"> </w:t>
      </w:r>
      <w:r w:rsidRPr="0062593F" w:rsidR="00F233CA">
        <w:rPr>
          <w:rFonts w:ascii="Times New Roman" w:hAnsi="Times New Roman"/>
          <w:szCs w:val="24"/>
        </w:rPr>
        <w:t>(Appendi</w:t>
      </w:r>
      <w:r w:rsidR="00F22A18">
        <w:rPr>
          <w:rFonts w:ascii="Times New Roman" w:hAnsi="Times New Roman"/>
          <w:szCs w:val="24"/>
        </w:rPr>
        <w:t>ces</w:t>
      </w:r>
      <w:r w:rsidRPr="0062593F" w:rsidR="00F233CA">
        <w:rPr>
          <w:rFonts w:ascii="Times New Roman" w:hAnsi="Times New Roman"/>
          <w:szCs w:val="24"/>
        </w:rPr>
        <w:t xml:space="preserve"> </w:t>
      </w:r>
      <w:r w:rsidRPr="0062593F" w:rsidR="00DE56BD">
        <w:rPr>
          <w:rFonts w:ascii="Times New Roman" w:hAnsi="Times New Roman"/>
          <w:szCs w:val="24"/>
        </w:rPr>
        <w:t>F7/F8</w:t>
      </w:r>
      <w:r w:rsidRPr="0062593F" w:rsidR="00F233CA">
        <w:rPr>
          <w:rFonts w:ascii="Times New Roman" w:hAnsi="Times New Roman"/>
          <w:szCs w:val="24"/>
        </w:rPr>
        <w:t xml:space="preserve">) </w:t>
      </w:r>
      <w:r w:rsidRPr="0062593F">
        <w:rPr>
          <w:rFonts w:ascii="Times New Roman" w:hAnsi="Times New Roman"/>
          <w:szCs w:val="24"/>
        </w:rPr>
        <w:t>will be web-based</w:t>
      </w:r>
      <w:r w:rsidRPr="0062593F" w:rsidR="00DF1272">
        <w:rPr>
          <w:rFonts w:ascii="Times New Roman" w:hAnsi="Times New Roman"/>
          <w:szCs w:val="24"/>
        </w:rPr>
        <w:t>, and t</w:t>
      </w:r>
      <w:r w:rsidRPr="0062593F">
        <w:rPr>
          <w:rFonts w:ascii="Times New Roman" w:hAnsi="Times New Roman"/>
          <w:szCs w:val="24"/>
        </w:rPr>
        <w:t>he Parent Interview</w:t>
      </w:r>
      <w:r w:rsidRPr="0062593F" w:rsidR="00DF1272">
        <w:rPr>
          <w:rFonts w:ascii="Times New Roman" w:hAnsi="Times New Roman"/>
          <w:szCs w:val="24"/>
        </w:rPr>
        <w:t>s</w:t>
      </w:r>
      <w:r w:rsidRPr="0062593F" w:rsidR="00875804">
        <w:rPr>
          <w:rFonts w:ascii="Times New Roman" w:hAnsi="Times New Roman"/>
          <w:szCs w:val="24"/>
        </w:rPr>
        <w:t xml:space="preserve"> </w:t>
      </w:r>
      <w:r w:rsidRPr="0062593F" w:rsidR="00F233CA">
        <w:rPr>
          <w:rFonts w:ascii="Times New Roman" w:hAnsi="Times New Roman"/>
          <w:szCs w:val="24"/>
        </w:rPr>
        <w:t xml:space="preserve">(Appendices </w:t>
      </w:r>
      <w:r w:rsidRPr="0062593F" w:rsidR="009B30DB">
        <w:rPr>
          <w:rFonts w:ascii="Times New Roman" w:hAnsi="Times New Roman"/>
          <w:szCs w:val="24"/>
        </w:rPr>
        <w:t>H3/H4</w:t>
      </w:r>
      <w:r w:rsidR="00F22A18">
        <w:rPr>
          <w:rFonts w:ascii="Times New Roman" w:hAnsi="Times New Roman"/>
          <w:szCs w:val="24"/>
        </w:rPr>
        <w:t xml:space="preserve"> and </w:t>
      </w:r>
      <w:r w:rsidRPr="0062593F" w:rsidR="009B30DB">
        <w:rPr>
          <w:rFonts w:ascii="Times New Roman" w:hAnsi="Times New Roman"/>
          <w:szCs w:val="24"/>
        </w:rPr>
        <w:t>H</w:t>
      </w:r>
      <w:r w:rsidRPr="0062593F" w:rsidR="004C15B6">
        <w:rPr>
          <w:rFonts w:ascii="Times New Roman" w:hAnsi="Times New Roman"/>
          <w:szCs w:val="24"/>
        </w:rPr>
        <w:t>1</w:t>
      </w:r>
      <w:r w:rsidR="00DE45AC">
        <w:rPr>
          <w:rFonts w:ascii="Times New Roman" w:hAnsi="Times New Roman"/>
          <w:szCs w:val="24"/>
        </w:rPr>
        <w:t>1</w:t>
      </w:r>
      <w:r w:rsidR="00F22A18">
        <w:rPr>
          <w:rFonts w:ascii="Times New Roman" w:hAnsi="Times New Roman"/>
          <w:szCs w:val="24"/>
        </w:rPr>
        <w:t xml:space="preserve"> through </w:t>
      </w:r>
      <w:r w:rsidRPr="0062593F" w:rsidR="009B30DB">
        <w:rPr>
          <w:rFonts w:ascii="Times New Roman" w:hAnsi="Times New Roman"/>
          <w:szCs w:val="24"/>
        </w:rPr>
        <w:t>H1</w:t>
      </w:r>
      <w:r w:rsidR="00DE45AC">
        <w:rPr>
          <w:rFonts w:ascii="Times New Roman" w:hAnsi="Times New Roman"/>
          <w:szCs w:val="24"/>
        </w:rPr>
        <w:t>4</w:t>
      </w:r>
      <w:r w:rsidRPr="0062593F" w:rsidR="009B30DB">
        <w:rPr>
          <w:rFonts w:ascii="Times New Roman" w:hAnsi="Times New Roman"/>
          <w:szCs w:val="24"/>
        </w:rPr>
        <w:t>)</w:t>
      </w:r>
      <w:r w:rsidRPr="0062593F" w:rsidR="00F233CA">
        <w:rPr>
          <w:rFonts w:ascii="Times New Roman" w:hAnsi="Times New Roman"/>
          <w:szCs w:val="24"/>
        </w:rPr>
        <w:t xml:space="preserve"> </w:t>
      </w:r>
      <w:r w:rsidRPr="0062593F">
        <w:rPr>
          <w:rFonts w:ascii="Times New Roman" w:hAnsi="Times New Roman"/>
          <w:szCs w:val="24"/>
        </w:rPr>
        <w:t>will be administered us</w:t>
      </w:r>
      <w:r w:rsidRPr="0062593F" w:rsidR="008C744B">
        <w:rPr>
          <w:rFonts w:ascii="Times New Roman" w:hAnsi="Times New Roman"/>
          <w:szCs w:val="24"/>
        </w:rPr>
        <w:t>ing</w:t>
      </w:r>
      <w:r w:rsidRPr="0062593F">
        <w:rPr>
          <w:rFonts w:ascii="Times New Roman" w:hAnsi="Times New Roman"/>
          <w:szCs w:val="24"/>
        </w:rPr>
        <w:t xml:space="preserve"> computer-assisted interviewing to efficiently collect complete and accurate data while minimizing respondent burden. The </w:t>
      </w:r>
      <w:r w:rsidRPr="0062593F" w:rsidR="00F233CA">
        <w:rPr>
          <w:rFonts w:ascii="Times New Roman" w:hAnsi="Times New Roman"/>
          <w:szCs w:val="24"/>
        </w:rPr>
        <w:t xml:space="preserve">computer-driven routing </w:t>
      </w:r>
      <w:r w:rsidRPr="0062593F">
        <w:rPr>
          <w:rFonts w:ascii="Times New Roman" w:hAnsi="Times New Roman"/>
          <w:szCs w:val="24"/>
        </w:rPr>
        <w:t xml:space="preserve">will prevent </w:t>
      </w:r>
      <w:r w:rsidRPr="0062593F" w:rsidR="00F233CA">
        <w:rPr>
          <w:rFonts w:ascii="Times New Roman" w:hAnsi="Times New Roman"/>
          <w:szCs w:val="24"/>
        </w:rPr>
        <w:t xml:space="preserve">respondents </w:t>
      </w:r>
      <w:r w:rsidRPr="0062593F">
        <w:rPr>
          <w:rFonts w:ascii="Times New Roman" w:hAnsi="Times New Roman"/>
          <w:szCs w:val="24"/>
        </w:rPr>
        <w:t xml:space="preserve">from mistakenly </w:t>
      </w:r>
      <w:r w:rsidRPr="0062593F" w:rsidR="00D76FC8">
        <w:rPr>
          <w:rFonts w:ascii="Times New Roman" w:hAnsi="Times New Roman"/>
          <w:szCs w:val="24"/>
        </w:rPr>
        <w:t xml:space="preserve">answering non-applicable questions or </w:t>
      </w:r>
      <w:r w:rsidRPr="0062593F">
        <w:rPr>
          <w:rFonts w:ascii="Times New Roman" w:hAnsi="Times New Roman"/>
          <w:szCs w:val="24"/>
        </w:rPr>
        <w:t>skipping questions</w:t>
      </w:r>
      <w:r w:rsidRPr="0062593F" w:rsidR="00D76FC8">
        <w:rPr>
          <w:rFonts w:ascii="Times New Roman" w:hAnsi="Times New Roman"/>
          <w:szCs w:val="24"/>
        </w:rPr>
        <w:t xml:space="preserve">. </w:t>
      </w:r>
      <w:r w:rsidRPr="0062593F" w:rsidR="004B477D">
        <w:rPr>
          <w:rFonts w:ascii="Times New Roman" w:hAnsi="Times New Roman"/>
          <w:szCs w:val="24"/>
        </w:rPr>
        <w:t xml:space="preserve">Of the </w:t>
      </w:r>
      <w:r w:rsidRPr="000B4A7C" w:rsidR="009374A5">
        <w:rPr>
          <w:rFonts w:ascii="Times New Roman" w:hAnsi="Times New Roman"/>
          <w:szCs w:val="24"/>
        </w:rPr>
        <w:t>4</w:t>
      </w:r>
      <w:r w:rsidR="00CD4DD7">
        <w:rPr>
          <w:rFonts w:ascii="Times New Roman" w:hAnsi="Times New Roman"/>
          <w:szCs w:val="24"/>
        </w:rPr>
        <w:t>4</w:t>
      </w:r>
      <w:r w:rsidRPr="000B4A7C" w:rsidR="009374A5">
        <w:rPr>
          <w:rFonts w:ascii="Times New Roman" w:hAnsi="Times New Roman"/>
          <w:szCs w:val="24"/>
        </w:rPr>
        <w:t>,</w:t>
      </w:r>
      <w:r w:rsidR="00CD4DD7">
        <w:rPr>
          <w:rFonts w:ascii="Times New Roman" w:hAnsi="Times New Roman"/>
          <w:szCs w:val="24"/>
        </w:rPr>
        <w:t>176</w:t>
      </w:r>
      <w:r w:rsidRPr="0062593F" w:rsidR="004B477D">
        <w:rPr>
          <w:rFonts w:ascii="Times New Roman" w:hAnsi="Times New Roman"/>
          <w:szCs w:val="24"/>
        </w:rPr>
        <w:t xml:space="preserve"> responses for this </w:t>
      </w:r>
      <w:r w:rsidRPr="000B4A7C" w:rsidR="004B477D">
        <w:rPr>
          <w:rFonts w:ascii="Times New Roman" w:hAnsi="Times New Roman"/>
          <w:szCs w:val="24"/>
        </w:rPr>
        <w:t>collection</w:t>
      </w:r>
      <w:r w:rsidRPr="000B4A7C" w:rsidR="0043465C">
        <w:rPr>
          <w:rFonts w:ascii="Times New Roman" w:hAnsi="Times New Roman"/>
          <w:szCs w:val="24"/>
        </w:rPr>
        <w:t>,</w:t>
      </w:r>
      <w:r w:rsidRPr="000B4A7C" w:rsidR="004B477D">
        <w:rPr>
          <w:rFonts w:ascii="Times New Roman" w:hAnsi="Times New Roman"/>
          <w:szCs w:val="24"/>
        </w:rPr>
        <w:t xml:space="preserve"> </w:t>
      </w:r>
      <w:r w:rsidRPr="000B4A7C" w:rsidR="001C4837">
        <w:rPr>
          <w:rFonts w:ascii="Times New Roman" w:hAnsi="Times New Roman"/>
          <w:szCs w:val="24"/>
        </w:rPr>
        <w:t>8,554</w:t>
      </w:r>
      <w:r w:rsidRPr="000B4A7C" w:rsidR="00B24F39">
        <w:rPr>
          <w:rFonts w:ascii="Times New Roman" w:hAnsi="Times New Roman"/>
          <w:szCs w:val="24"/>
        </w:rPr>
        <w:t xml:space="preserve"> </w:t>
      </w:r>
      <w:r w:rsidRPr="000B4A7C" w:rsidR="004B477D">
        <w:rPr>
          <w:rFonts w:ascii="Times New Roman" w:hAnsi="Times New Roman"/>
          <w:szCs w:val="24"/>
        </w:rPr>
        <w:t>(</w:t>
      </w:r>
      <w:r w:rsidR="00CD4DD7">
        <w:rPr>
          <w:rFonts w:ascii="Times New Roman" w:hAnsi="Times New Roman"/>
          <w:szCs w:val="24"/>
        </w:rPr>
        <w:t>19</w:t>
      </w:r>
      <w:r w:rsidRPr="0062593F" w:rsidR="00425930">
        <w:rPr>
          <w:rFonts w:ascii="Times New Roman" w:hAnsi="Times New Roman"/>
          <w:szCs w:val="24"/>
        </w:rPr>
        <w:t xml:space="preserve"> </w:t>
      </w:r>
      <w:r w:rsidRPr="0062593F" w:rsidR="008C5D24">
        <w:rPr>
          <w:rFonts w:ascii="Times New Roman" w:hAnsi="Times New Roman"/>
          <w:szCs w:val="24"/>
        </w:rPr>
        <w:t>percent</w:t>
      </w:r>
      <w:r w:rsidRPr="0062593F" w:rsidR="004B477D">
        <w:rPr>
          <w:rFonts w:ascii="Times New Roman" w:hAnsi="Times New Roman"/>
          <w:szCs w:val="24"/>
        </w:rPr>
        <w:t>)</w:t>
      </w:r>
      <w:r w:rsidRPr="0062593F">
        <w:rPr>
          <w:rFonts w:ascii="Times New Roman" w:hAnsi="Times New Roman"/>
          <w:szCs w:val="24"/>
        </w:rPr>
        <w:t xml:space="preserve"> will be collected electronically.</w:t>
      </w:r>
    </w:p>
    <w:p w:rsidRPr="0062593F" w:rsidR="00A308DB" w:rsidP="00C07EB5" w:rsidRDefault="005A3F80" w14:paraId="470F3A1F" w14:textId="77777777">
      <w:pPr>
        <w:pStyle w:val="Heading1"/>
        <w:rPr>
          <w:szCs w:val="24"/>
        </w:rPr>
      </w:pPr>
      <w:bookmarkStart w:name="_Toc401831360" w:id="23"/>
      <w:bookmarkStart w:name="_Toc401832404" w:id="24"/>
      <w:r w:rsidRPr="0062593F">
        <w:rPr>
          <w:szCs w:val="24"/>
        </w:rPr>
        <w:t xml:space="preserve">A4.  </w:t>
      </w:r>
      <w:r w:rsidRPr="0062593F" w:rsidR="002568E6">
        <w:rPr>
          <w:szCs w:val="24"/>
        </w:rPr>
        <w:t>E</w:t>
      </w:r>
      <w:r w:rsidRPr="0062593F">
        <w:rPr>
          <w:szCs w:val="24"/>
        </w:rPr>
        <w:t>fforts to identify duplication.</w:t>
      </w:r>
      <w:bookmarkEnd w:id="23"/>
      <w:bookmarkEnd w:id="24"/>
      <w:r w:rsidRPr="0062593F">
        <w:rPr>
          <w:szCs w:val="24"/>
        </w:rPr>
        <w:t xml:space="preserve"> </w:t>
      </w:r>
    </w:p>
    <w:p w:rsidRPr="0062593F" w:rsidR="003333DF" w:rsidP="00C07EB5" w:rsidRDefault="003333DF" w14:paraId="470F3A21" w14:textId="77777777">
      <w:pPr>
        <w:tabs>
          <w:tab w:val="left" w:pos="-720"/>
        </w:tabs>
        <w:suppressAutoHyphens/>
        <w:spacing w:before="120" w:after="240"/>
        <w:rPr>
          <w:rFonts w:ascii="Times New Roman" w:hAnsi="Times New Roman"/>
          <w:szCs w:val="24"/>
        </w:rPr>
      </w:pPr>
      <w:r w:rsidRPr="0062593F">
        <w:rPr>
          <w:rFonts w:ascii="Times New Roman" w:hAnsi="Times New Roman"/>
          <w:b/>
          <w:szCs w:val="24"/>
        </w:rPr>
        <w:t>Descr</w:t>
      </w:r>
      <w:r w:rsidRPr="0062593F" w:rsidR="00751946">
        <w:rPr>
          <w:rFonts w:ascii="Times New Roman" w:hAnsi="Times New Roman"/>
          <w:b/>
          <w:szCs w:val="24"/>
        </w:rPr>
        <w:t>ibe efforts to identify duplica</w:t>
      </w:r>
      <w:r w:rsidRPr="0062593F">
        <w:rPr>
          <w:rFonts w:ascii="Times New Roman" w:hAnsi="Times New Roman"/>
          <w:b/>
          <w:szCs w:val="24"/>
        </w:rPr>
        <w:t>tion.</w:t>
      </w:r>
      <w:r w:rsidRPr="0062593F" w:rsidR="00751946">
        <w:rPr>
          <w:rFonts w:ascii="Times New Roman" w:hAnsi="Times New Roman"/>
          <w:b/>
          <w:szCs w:val="24"/>
        </w:rPr>
        <w:t xml:space="preserve">  Show specifically why any similar information already avail</w:t>
      </w:r>
      <w:r w:rsidRPr="0062593F">
        <w:rPr>
          <w:rFonts w:ascii="Times New Roman" w:hAnsi="Times New Roman"/>
          <w:b/>
          <w:szCs w:val="24"/>
        </w:rPr>
        <w:t xml:space="preserve">able cannot be used or </w:t>
      </w:r>
      <w:r w:rsidRPr="0062593F" w:rsidR="00751946">
        <w:rPr>
          <w:rFonts w:ascii="Times New Roman" w:hAnsi="Times New Roman"/>
          <w:b/>
          <w:szCs w:val="24"/>
        </w:rPr>
        <w:t>modified for use for the purposes descri</w:t>
      </w:r>
      <w:r w:rsidRPr="0062593F">
        <w:rPr>
          <w:rFonts w:ascii="Times New Roman" w:hAnsi="Times New Roman"/>
          <w:b/>
          <w:szCs w:val="24"/>
        </w:rPr>
        <w:t>bed in Question 2.</w:t>
      </w:r>
    </w:p>
    <w:p w:rsidRPr="0062593F" w:rsidR="00E11A38" w:rsidP="00C07EB5" w:rsidRDefault="000C2BE4" w14:paraId="470F3A24" w14:textId="4CB41789">
      <w:pPr>
        <w:spacing w:line="480" w:lineRule="auto"/>
        <w:ind w:firstLine="720"/>
        <w:rPr>
          <w:rFonts w:ascii="Times New Roman" w:hAnsi="Times New Roman"/>
          <w:szCs w:val="24"/>
        </w:rPr>
      </w:pPr>
      <w:r w:rsidRPr="0062593F">
        <w:rPr>
          <w:rFonts w:ascii="Times New Roman" w:hAnsi="Times New Roman"/>
          <w:szCs w:val="24"/>
        </w:rPr>
        <w:t>There is currently no similar information collection. Every effort has been made to avoid duplication. The information collected from SNACS-I</w:t>
      </w:r>
      <w:r w:rsidRPr="0062593F" w:rsidR="00C8349C">
        <w:rPr>
          <w:rFonts w:ascii="Times New Roman" w:hAnsi="Times New Roman"/>
          <w:szCs w:val="24"/>
        </w:rPr>
        <w:t xml:space="preserve"> was found to be </w:t>
      </w:r>
      <w:r w:rsidRPr="0062593F" w:rsidR="00C8349C">
        <w:rPr>
          <w:rFonts w:ascii="Times New Roman" w:hAnsi="Times New Roman"/>
          <w:szCs w:val="24"/>
        </w:rPr>
        <w:lastRenderedPageBreak/>
        <w:t xml:space="preserve">unique and necessary data, </w:t>
      </w:r>
      <w:r w:rsidRPr="0062593F" w:rsidR="00E624AB">
        <w:rPr>
          <w:rFonts w:ascii="Times New Roman" w:hAnsi="Times New Roman"/>
          <w:szCs w:val="24"/>
        </w:rPr>
        <w:t>and SNACS-II</w:t>
      </w:r>
      <w:r w:rsidRPr="0062593F" w:rsidR="00C8349C">
        <w:rPr>
          <w:rFonts w:ascii="Times New Roman" w:hAnsi="Times New Roman"/>
          <w:szCs w:val="24"/>
        </w:rPr>
        <w:t xml:space="preserve"> will update and expand on </w:t>
      </w:r>
      <w:r w:rsidRPr="0062593F" w:rsidR="00E624AB">
        <w:rPr>
          <w:rFonts w:ascii="Times New Roman" w:hAnsi="Times New Roman"/>
          <w:szCs w:val="24"/>
        </w:rPr>
        <w:t>it</w:t>
      </w:r>
      <w:r w:rsidRPr="0062593F" w:rsidR="00C8349C">
        <w:rPr>
          <w:rFonts w:ascii="Times New Roman" w:hAnsi="Times New Roman"/>
          <w:szCs w:val="24"/>
        </w:rPr>
        <w:t xml:space="preserve">. FNS has reviewed </w:t>
      </w:r>
      <w:r w:rsidRPr="0062593F" w:rsidR="00E624AB">
        <w:rPr>
          <w:rFonts w:ascii="Times New Roman" w:hAnsi="Times New Roman"/>
          <w:szCs w:val="24"/>
        </w:rPr>
        <w:t>U</w:t>
      </w:r>
      <w:r w:rsidRPr="0062593F" w:rsidR="00C8349C">
        <w:rPr>
          <w:rFonts w:ascii="Times New Roman" w:hAnsi="Times New Roman"/>
          <w:szCs w:val="24"/>
        </w:rPr>
        <w:t>SDA reporting requirements, State administrative agency reporting requirements, and special studies by other government and private agencies</w:t>
      </w:r>
      <w:r w:rsidRPr="0062593F" w:rsidR="005468D1">
        <w:rPr>
          <w:rFonts w:ascii="Times New Roman" w:hAnsi="Times New Roman"/>
          <w:szCs w:val="24"/>
        </w:rPr>
        <w:t>,</w:t>
      </w:r>
      <w:r w:rsidRPr="0062593F" w:rsidR="00C8349C">
        <w:rPr>
          <w:rFonts w:ascii="Times New Roman" w:hAnsi="Times New Roman"/>
          <w:szCs w:val="24"/>
        </w:rPr>
        <w:t xml:space="preserve"> and </w:t>
      </w:r>
      <w:r w:rsidRPr="0062593F" w:rsidR="005468D1">
        <w:rPr>
          <w:rFonts w:ascii="Times New Roman" w:hAnsi="Times New Roman"/>
          <w:szCs w:val="24"/>
        </w:rPr>
        <w:t xml:space="preserve">found that </w:t>
      </w:r>
      <w:r w:rsidRPr="0062593F" w:rsidR="00C8349C">
        <w:rPr>
          <w:rFonts w:ascii="Times New Roman" w:hAnsi="Times New Roman"/>
          <w:szCs w:val="24"/>
        </w:rPr>
        <w:t>none provide the necessary data.</w:t>
      </w:r>
    </w:p>
    <w:p w:rsidRPr="0062593F" w:rsidR="00A308DB" w:rsidP="00C07EB5" w:rsidRDefault="005A3F80" w14:paraId="470F3A25" w14:textId="77777777">
      <w:pPr>
        <w:pStyle w:val="Heading1"/>
        <w:rPr>
          <w:szCs w:val="24"/>
        </w:rPr>
      </w:pPr>
      <w:bookmarkStart w:name="_Toc401831361" w:id="25"/>
      <w:bookmarkStart w:name="_Toc401832405" w:id="26"/>
      <w:r w:rsidRPr="0062593F">
        <w:rPr>
          <w:szCs w:val="24"/>
        </w:rPr>
        <w:t>A5.  Impacts on small businesses or other small entities.</w:t>
      </w:r>
      <w:bookmarkEnd w:id="25"/>
      <w:bookmarkEnd w:id="26"/>
      <w:r w:rsidRPr="0062593F">
        <w:rPr>
          <w:szCs w:val="24"/>
        </w:rPr>
        <w:t xml:space="preserve">  </w:t>
      </w:r>
    </w:p>
    <w:p w:rsidRPr="0062593F" w:rsidR="003333DF" w:rsidP="00C07EB5" w:rsidRDefault="003333DF" w14:paraId="470F3A27"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If t</w:t>
      </w:r>
      <w:r w:rsidRPr="0062593F" w:rsidR="006E4B7F">
        <w:rPr>
          <w:rFonts w:ascii="Times New Roman" w:hAnsi="Times New Roman"/>
          <w:b/>
          <w:szCs w:val="24"/>
        </w:rPr>
        <w:t>he collection of information im</w:t>
      </w:r>
      <w:r w:rsidRPr="0062593F">
        <w:rPr>
          <w:rFonts w:ascii="Times New Roman" w:hAnsi="Times New Roman"/>
          <w:b/>
          <w:szCs w:val="24"/>
        </w:rPr>
        <w:t>pacts small businesses or other small entities (Item 5 of OMB Form 83-I), de</w:t>
      </w:r>
      <w:r w:rsidRPr="0062593F" w:rsidR="006E4B7F">
        <w:rPr>
          <w:rFonts w:ascii="Times New Roman" w:hAnsi="Times New Roman"/>
          <w:b/>
          <w:szCs w:val="24"/>
        </w:rPr>
        <w:t>scribe any methods used to mini</w:t>
      </w:r>
      <w:r w:rsidRPr="0062593F">
        <w:rPr>
          <w:rFonts w:ascii="Times New Roman" w:hAnsi="Times New Roman"/>
          <w:b/>
          <w:szCs w:val="24"/>
        </w:rPr>
        <w:t>mize burden.</w:t>
      </w:r>
    </w:p>
    <w:p w:rsidRPr="0062593F" w:rsidR="009B3F45" w:rsidP="00C07EB5" w:rsidRDefault="00C8349C" w14:paraId="5E3049A3" w14:textId="5F421A3B">
      <w:pPr>
        <w:spacing w:line="480" w:lineRule="auto"/>
        <w:ind w:firstLine="720"/>
        <w:rPr>
          <w:rFonts w:ascii="Times New Roman" w:hAnsi="Times New Roman"/>
          <w:szCs w:val="24"/>
        </w:rPr>
      </w:pPr>
      <w:r w:rsidRPr="0062593F">
        <w:rPr>
          <w:rFonts w:ascii="Times New Roman" w:hAnsi="Times New Roman"/>
          <w:szCs w:val="24"/>
        </w:rPr>
        <w:t>Smaller child</w:t>
      </w:r>
      <w:r w:rsidRPr="0062593F" w:rsidR="00735C52">
        <w:rPr>
          <w:rFonts w:ascii="Times New Roman" w:hAnsi="Times New Roman"/>
          <w:szCs w:val="24"/>
        </w:rPr>
        <w:t xml:space="preserve"> </w:t>
      </w:r>
      <w:r w:rsidRPr="0062593F">
        <w:rPr>
          <w:rFonts w:ascii="Times New Roman" w:hAnsi="Times New Roman"/>
          <w:szCs w:val="24"/>
        </w:rPr>
        <w:t xml:space="preserve">care centers and </w:t>
      </w:r>
      <w:r w:rsidRPr="0062593F" w:rsidR="00735C52">
        <w:rPr>
          <w:rFonts w:ascii="Times New Roman" w:hAnsi="Times New Roman"/>
          <w:szCs w:val="24"/>
        </w:rPr>
        <w:t>FDCHs</w:t>
      </w:r>
      <w:r w:rsidRPr="0062593F">
        <w:rPr>
          <w:rFonts w:ascii="Times New Roman" w:hAnsi="Times New Roman"/>
          <w:szCs w:val="24"/>
        </w:rPr>
        <w:t xml:space="preserve"> are involved in this data collection effort, but they deliver the same program benefits and perform the same function</w:t>
      </w:r>
      <w:r w:rsidRPr="0062593F" w:rsidR="00735C52">
        <w:rPr>
          <w:rFonts w:ascii="Times New Roman" w:hAnsi="Times New Roman"/>
          <w:szCs w:val="24"/>
        </w:rPr>
        <w:t>s</w:t>
      </w:r>
      <w:r w:rsidRPr="0062593F">
        <w:rPr>
          <w:rFonts w:ascii="Times New Roman" w:hAnsi="Times New Roman"/>
          <w:szCs w:val="24"/>
        </w:rPr>
        <w:t xml:space="preserve"> as any other child</w:t>
      </w:r>
      <w:r w:rsidRPr="0062593F" w:rsidR="00735C52">
        <w:rPr>
          <w:rFonts w:ascii="Times New Roman" w:hAnsi="Times New Roman"/>
          <w:szCs w:val="24"/>
        </w:rPr>
        <w:t xml:space="preserve"> </w:t>
      </w:r>
      <w:r w:rsidRPr="0062593F">
        <w:rPr>
          <w:rFonts w:ascii="Times New Roman" w:hAnsi="Times New Roman"/>
          <w:szCs w:val="24"/>
        </w:rPr>
        <w:t>care center</w:t>
      </w:r>
      <w:r w:rsidRPr="0062593F" w:rsidR="005468D1">
        <w:rPr>
          <w:rFonts w:ascii="Times New Roman" w:hAnsi="Times New Roman"/>
          <w:szCs w:val="24"/>
        </w:rPr>
        <w:t>,</w:t>
      </w:r>
      <w:r w:rsidRPr="0062593F" w:rsidR="009F003A">
        <w:rPr>
          <w:rFonts w:ascii="Times New Roman" w:hAnsi="Times New Roman"/>
          <w:szCs w:val="24"/>
        </w:rPr>
        <w:t xml:space="preserve"> and they </w:t>
      </w:r>
      <w:r w:rsidRPr="0062593F">
        <w:rPr>
          <w:rFonts w:ascii="Times New Roman" w:hAnsi="Times New Roman"/>
          <w:szCs w:val="24"/>
        </w:rPr>
        <w:t>maintain the same type of information on file</w:t>
      </w:r>
      <w:r w:rsidRPr="0062593F" w:rsidR="009F003A">
        <w:rPr>
          <w:rFonts w:ascii="Times New Roman" w:hAnsi="Times New Roman"/>
          <w:szCs w:val="24"/>
        </w:rPr>
        <w:t xml:space="preserve"> </w:t>
      </w:r>
      <w:r w:rsidRPr="0062593F" w:rsidR="005468D1">
        <w:rPr>
          <w:rFonts w:ascii="Times New Roman" w:hAnsi="Times New Roman"/>
          <w:szCs w:val="24"/>
        </w:rPr>
        <w:t xml:space="preserve">that </w:t>
      </w:r>
      <w:r w:rsidRPr="0062593F" w:rsidR="009F003A">
        <w:rPr>
          <w:rFonts w:ascii="Times New Roman" w:hAnsi="Times New Roman"/>
          <w:szCs w:val="24"/>
        </w:rPr>
        <w:t>larger entities</w:t>
      </w:r>
      <w:r w:rsidRPr="0062593F" w:rsidR="005468D1">
        <w:rPr>
          <w:rFonts w:ascii="Times New Roman" w:hAnsi="Times New Roman"/>
          <w:szCs w:val="24"/>
        </w:rPr>
        <w:t xml:space="preserve"> do</w:t>
      </w:r>
      <w:r w:rsidRPr="0062593F" w:rsidR="00935C27">
        <w:rPr>
          <w:rFonts w:ascii="Times New Roman" w:hAnsi="Times New Roman"/>
          <w:szCs w:val="24"/>
        </w:rPr>
        <w:t>.</w:t>
      </w:r>
      <w:r w:rsidRPr="0062593F" w:rsidR="00F07EF1">
        <w:rPr>
          <w:rFonts w:ascii="Times New Roman" w:hAnsi="Times New Roman"/>
          <w:szCs w:val="24"/>
        </w:rPr>
        <w:t xml:space="preserve"> According to </w:t>
      </w:r>
      <w:r w:rsidRPr="0062593F" w:rsidR="005468D1">
        <w:rPr>
          <w:rFonts w:ascii="Times New Roman" w:hAnsi="Times New Roman"/>
          <w:szCs w:val="24"/>
        </w:rPr>
        <w:t xml:space="preserve">data from the </w:t>
      </w:r>
      <w:r w:rsidRPr="0062593F" w:rsidR="004C1D0B">
        <w:rPr>
          <w:rFonts w:ascii="Times New Roman" w:hAnsi="Times New Roman"/>
          <w:szCs w:val="24"/>
        </w:rPr>
        <w:t>U.S. Census Bureau’s Statistics of U.S. Businesses</w:t>
      </w:r>
      <w:r w:rsidRPr="0062593F" w:rsidR="00F07EF1">
        <w:rPr>
          <w:rFonts w:ascii="Times New Roman" w:hAnsi="Times New Roman"/>
          <w:szCs w:val="24"/>
        </w:rPr>
        <w:t>, 9</w:t>
      </w:r>
      <w:r w:rsidRPr="0062593F" w:rsidR="004C1D0B">
        <w:rPr>
          <w:rFonts w:ascii="Times New Roman" w:hAnsi="Times New Roman"/>
          <w:szCs w:val="24"/>
        </w:rPr>
        <w:t>9.9</w:t>
      </w:r>
      <w:r w:rsidRPr="0062593F" w:rsidR="00F07EF1">
        <w:rPr>
          <w:rFonts w:ascii="Times New Roman" w:hAnsi="Times New Roman"/>
          <w:szCs w:val="24"/>
        </w:rPr>
        <w:t xml:space="preserve"> percent of child care centers and </w:t>
      </w:r>
      <w:r w:rsidRPr="0062593F" w:rsidR="00721F5F">
        <w:rPr>
          <w:rFonts w:ascii="Times New Roman" w:hAnsi="Times New Roman"/>
          <w:szCs w:val="24"/>
        </w:rPr>
        <w:t>FDCHs</w:t>
      </w:r>
      <w:r w:rsidRPr="0062593F" w:rsidR="00F07EF1">
        <w:rPr>
          <w:rFonts w:ascii="Times New Roman" w:hAnsi="Times New Roman"/>
          <w:szCs w:val="24"/>
        </w:rPr>
        <w:t xml:space="preserve"> are small businesses</w:t>
      </w:r>
      <w:r w:rsidR="00445F75">
        <w:rPr>
          <w:rFonts w:ascii="Times New Roman" w:hAnsi="Times New Roman"/>
          <w:szCs w:val="24"/>
        </w:rPr>
        <w:t xml:space="preserve">, accounting for approximately </w:t>
      </w:r>
      <w:r w:rsidR="00685D7A">
        <w:rPr>
          <w:rFonts w:ascii="Times New Roman" w:hAnsi="Times New Roman"/>
          <w:szCs w:val="24"/>
        </w:rPr>
        <w:t>6,869</w:t>
      </w:r>
      <w:r w:rsidR="00524A80">
        <w:rPr>
          <w:rFonts w:ascii="Times New Roman" w:hAnsi="Times New Roman"/>
          <w:szCs w:val="24"/>
        </w:rPr>
        <w:t xml:space="preserve"> </w:t>
      </w:r>
      <w:r w:rsidR="001754D6">
        <w:rPr>
          <w:rFonts w:ascii="Times New Roman" w:hAnsi="Times New Roman"/>
          <w:szCs w:val="24"/>
        </w:rPr>
        <w:t>respondents</w:t>
      </w:r>
      <w:r w:rsidR="00DA0677">
        <w:rPr>
          <w:rFonts w:ascii="Times New Roman" w:hAnsi="Times New Roman"/>
          <w:szCs w:val="24"/>
        </w:rPr>
        <w:t>,</w:t>
      </w:r>
      <w:r w:rsidR="001754D6">
        <w:rPr>
          <w:rFonts w:ascii="Times New Roman" w:hAnsi="Times New Roman"/>
          <w:szCs w:val="24"/>
        </w:rPr>
        <w:t xml:space="preserve"> </w:t>
      </w:r>
      <w:r w:rsidR="00E8672E">
        <w:rPr>
          <w:rFonts w:ascii="Times New Roman" w:hAnsi="Times New Roman"/>
          <w:szCs w:val="24"/>
        </w:rPr>
        <w:t xml:space="preserve">35 </w:t>
      </w:r>
      <w:r w:rsidR="00445F75">
        <w:rPr>
          <w:rFonts w:ascii="Times New Roman" w:hAnsi="Times New Roman"/>
          <w:szCs w:val="24"/>
        </w:rPr>
        <w:t>percent of the total sample for SNACS-II</w:t>
      </w:r>
      <w:r w:rsidRPr="0062593F" w:rsidR="00D413AA">
        <w:rPr>
          <w:rFonts w:ascii="Times New Roman" w:hAnsi="Times New Roman"/>
          <w:szCs w:val="24"/>
        </w:rPr>
        <w:t>. T</w:t>
      </w:r>
      <w:r w:rsidRPr="0062593F" w:rsidR="00F07EF1">
        <w:rPr>
          <w:rFonts w:ascii="Times New Roman" w:hAnsi="Times New Roman"/>
          <w:szCs w:val="24"/>
        </w:rPr>
        <w:t xml:space="preserve">heir participation is necessary to meet the study objectives. </w:t>
      </w:r>
      <w:r w:rsidRPr="0062593F" w:rsidR="00735C52">
        <w:rPr>
          <w:rFonts w:ascii="Times New Roman" w:hAnsi="Times New Roman"/>
          <w:szCs w:val="24"/>
        </w:rPr>
        <w:t>The information being requested is the minimum required for the intended use.</w:t>
      </w:r>
      <w:r w:rsidRPr="0062593F" w:rsidR="00080EE1">
        <w:rPr>
          <w:rFonts w:ascii="Times New Roman" w:hAnsi="Times New Roman"/>
          <w:szCs w:val="24"/>
        </w:rPr>
        <w:t xml:space="preserve"> </w:t>
      </w:r>
      <w:r w:rsidRPr="0062593F" w:rsidR="009B3F45">
        <w:rPr>
          <w:rFonts w:ascii="Times New Roman" w:hAnsi="Times New Roman"/>
          <w:szCs w:val="24"/>
        </w:rPr>
        <w:t>We will minimize burden by restricting the length of survey</w:t>
      </w:r>
      <w:r w:rsidRPr="0062593F" w:rsidR="00080EE1">
        <w:rPr>
          <w:rFonts w:ascii="Times New Roman" w:hAnsi="Times New Roman"/>
          <w:szCs w:val="24"/>
        </w:rPr>
        <w:t>s and</w:t>
      </w:r>
      <w:r w:rsidRPr="0062593F" w:rsidR="009B3F45">
        <w:rPr>
          <w:rFonts w:ascii="Times New Roman" w:hAnsi="Times New Roman"/>
          <w:szCs w:val="24"/>
        </w:rPr>
        <w:t xml:space="preserve"> interviews as much as possible, </w:t>
      </w:r>
      <w:r w:rsidRPr="0062593F" w:rsidR="009B3F45">
        <w:rPr>
          <w:rFonts w:ascii="Times New Roman" w:hAnsi="Times New Roman"/>
          <w:szCs w:val="24"/>
        </w:rPr>
        <w:lastRenderedPageBreak/>
        <w:t xml:space="preserve">conducting </w:t>
      </w:r>
      <w:r w:rsidRPr="0062593F" w:rsidR="00080EE1">
        <w:rPr>
          <w:rFonts w:ascii="Times New Roman" w:hAnsi="Times New Roman"/>
          <w:szCs w:val="24"/>
        </w:rPr>
        <w:t>data collection</w:t>
      </w:r>
      <w:r w:rsidRPr="0062593F" w:rsidR="009B3F45">
        <w:rPr>
          <w:rFonts w:ascii="Times New Roman" w:hAnsi="Times New Roman"/>
          <w:szCs w:val="24"/>
        </w:rPr>
        <w:t xml:space="preserve"> at times that are convenient to the respondent, and </w:t>
      </w:r>
      <w:r w:rsidR="00F22A18">
        <w:rPr>
          <w:rFonts w:ascii="Times New Roman" w:hAnsi="Times New Roman"/>
          <w:szCs w:val="24"/>
        </w:rPr>
        <w:t>administering t</w:t>
      </w:r>
      <w:r w:rsidRPr="0062593F" w:rsidR="00D74B2C">
        <w:rPr>
          <w:rFonts w:ascii="Times New Roman" w:hAnsi="Times New Roman"/>
          <w:szCs w:val="24"/>
        </w:rPr>
        <w:t>he Provider Survey</w:t>
      </w:r>
      <w:r w:rsidRPr="0062593F" w:rsidR="005468D1">
        <w:rPr>
          <w:rFonts w:ascii="Times New Roman" w:hAnsi="Times New Roman"/>
          <w:szCs w:val="24"/>
        </w:rPr>
        <w:t xml:space="preserve"> </w:t>
      </w:r>
      <w:r w:rsidRPr="0062593F" w:rsidR="00D74B2C">
        <w:rPr>
          <w:rFonts w:ascii="Times New Roman" w:hAnsi="Times New Roman"/>
          <w:szCs w:val="24"/>
        </w:rPr>
        <w:t>on the</w:t>
      </w:r>
      <w:r w:rsidRPr="0062593F" w:rsidR="009B3F45">
        <w:rPr>
          <w:rFonts w:ascii="Times New Roman" w:hAnsi="Times New Roman"/>
          <w:szCs w:val="24"/>
        </w:rPr>
        <w:t xml:space="preserve"> web</w:t>
      </w:r>
      <w:r w:rsidRPr="0062593F" w:rsidR="00D74B2C">
        <w:rPr>
          <w:rFonts w:ascii="Times New Roman" w:hAnsi="Times New Roman"/>
          <w:szCs w:val="24"/>
        </w:rPr>
        <w:t>.</w:t>
      </w:r>
    </w:p>
    <w:p w:rsidRPr="0062593F" w:rsidR="00A308DB" w:rsidP="00C07EB5" w:rsidRDefault="005A3F80" w14:paraId="470F3A2B" w14:textId="77777777">
      <w:pPr>
        <w:pStyle w:val="Heading1"/>
        <w:rPr>
          <w:szCs w:val="24"/>
        </w:rPr>
      </w:pPr>
      <w:bookmarkStart w:name="_Toc401831362" w:id="27"/>
      <w:bookmarkStart w:name="_Toc401832406" w:id="28"/>
      <w:r w:rsidRPr="0062593F">
        <w:rPr>
          <w:szCs w:val="24"/>
        </w:rPr>
        <w:t xml:space="preserve">A6.  Consequences </w:t>
      </w:r>
      <w:r w:rsidRPr="0062593F" w:rsidR="00826253">
        <w:rPr>
          <w:szCs w:val="24"/>
        </w:rPr>
        <w:t xml:space="preserve">of collecting the </w:t>
      </w:r>
      <w:r w:rsidRPr="0062593F" w:rsidR="00DA0E06">
        <w:rPr>
          <w:szCs w:val="24"/>
        </w:rPr>
        <w:t>i</w:t>
      </w:r>
      <w:r w:rsidRPr="0062593F" w:rsidR="00826253">
        <w:rPr>
          <w:szCs w:val="24"/>
        </w:rPr>
        <w:t xml:space="preserve">nformation </w:t>
      </w:r>
      <w:r w:rsidRPr="0062593F">
        <w:rPr>
          <w:szCs w:val="24"/>
        </w:rPr>
        <w:t>less frequently.</w:t>
      </w:r>
      <w:bookmarkEnd w:id="27"/>
      <w:bookmarkEnd w:id="28"/>
      <w:r w:rsidRPr="0062593F">
        <w:rPr>
          <w:szCs w:val="24"/>
        </w:rPr>
        <w:t xml:space="preserve">  </w:t>
      </w:r>
    </w:p>
    <w:p w:rsidRPr="0062593F" w:rsidR="003333DF" w:rsidP="00C07EB5" w:rsidRDefault="003333DF" w14:paraId="470F3A2D"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Describe the consequence to Federal program or policy activities if the collect</w:t>
      </w:r>
      <w:r w:rsidRPr="0062593F" w:rsidR="00E315C8">
        <w:rPr>
          <w:rFonts w:ascii="Times New Roman" w:hAnsi="Times New Roman"/>
          <w:b/>
          <w:szCs w:val="24"/>
        </w:rPr>
        <w:t>ion is not conducted, or is conducted less frequent</w:t>
      </w:r>
      <w:r w:rsidRPr="0062593F">
        <w:rPr>
          <w:rFonts w:ascii="Times New Roman" w:hAnsi="Times New Roman"/>
          <w:b/>
          <w:szCs w:val="24"/>
        </w:rPr>
        <w:t>ly, as well as any technical or legal obstacles to reducing burden.</w:t>
      </w:r>
    </w:p>
    <w:p w:rsidRPr="0062593F" w:rsidR="00E11A38" w:rsidP="00F720F2" w:rsidRDefault="00E217AB" w14:paraId="470F3A30" w14:textId="5F1B3987">
      <w:pPr>
        <w:spacing w:line="480" w:lineRule="auto"/>
        <w:ind w:firstLine="720"/>
        <w:rPr>
          <w:rFonts w:ascii="Times New Roman" w:hAnsi="Times New Roman"/>
          <w:szCs w:val="24"/>
        </w:rPr>
      </w:pPr>
      <w:r w:rsidRPr="0062593F">
        <w:rPr>
          <w:rFonts w:ascii="Times New Roman" w:hAnsi="Times New Roman"/>
          <w:szCs w:val="24"/>
        </w:rPr>
        <w:t xml:space="preserve">Data for this proposed study will </w:t>
      </w:r>
      <w:r w:rsidRPr="0062593F" w:rsidR="005468D1">
        <w:rPr>
          <w:rFonts w:ascii="Times New Roman" w:hAnsi="Times New Roman"/>
          <w:szCs w:val="24"/>
        </w:rPr>
        <w:t>only be collected</w:t>
      </w:r>
      <w:r w:rsidRPr="0062593F">
        <w:rPr>
          <w:rFonts w:ascii="Times New Roman" w:hAnsi="Times New Roman"/>
          <w:szCs w:val="24"/>
        </w:rPr>
        <w:t xml:space="preserve"> once. Without this information, FNS will not be able to </w:t>
      </w:r>
      <w:r w:rsidRPr="0062593F" w:rsidR="00B11F4F">
        <w:rPr>
          <w:rFonts w:ascii="Times New Roman" w:hAnsi="Times New Roman"/>
          <w:szCs w:val="24"/>
        </w:rPr>
        <w:t xml:space="preserve">assess how </w:t>
      </w:r>
      <w:r w:rsidRPr="0062593F" w:rsidR="001737F5">
        <w:rPr>
          <w:rFonts w:ascii="Times New Roman" w:hAnsi="Times New Roman"/>
          <w:szCs w:val="24"/>
        </w:rPr>
        <w:t xml:space="preserve">CACFP </w:t>
      </w:r>
      <w:r w:rsidRPr="0062593F" w:rsidR="00530BBA">
        <w:rPr>
          <w:rFonts w:ascii="Times New Roman" w:hAnsi="Times New Roman"/>
          <w:szCs w:val="24"/>
        </w:rPr>
        <w:t xml:space="preserve">operations have </w:t>
      </w:r>
      <w:r w:rsidRPr="0062593F" w:rsidR="001737F5">
        <w:rPr>
          <w:rFonts w:ascii="Times New Roman" w:hAnsi="Times New Roman"/>
          <w:szCs w:val="24"/>
        </w:rPr>
        <w:t>changed since the</w:t>
      </w:r>
      <w:r w:rsidRPr="0062593F" w:rsidR="00D27E2C">
        <w:rPr>
          <w:rFonts w:ascii="Times New Roman" w:hAnsi="Times New Roman"/>
          <w:szCs w:val="24"/>
        </w:rPr>
        <w:t xml:space="preserve"> updated meal pattern requirements </w:t>
      </w:r>
      <w:r w:rsidRPr="0062593F" w:rsidR="001737F5">
        <w:rPr>
          <w:rFonts w:ascii="Times New Roman" w:hAnsi="Times New Roman"/>
          <w:szCs w:val="24"/>
        </w:rPr>
        <w:t>w</w:t>
      </w:r>
      <w:r w:rsidRPr="0062593F" w:rsidR="00D27E2C">
        <w:rPr>
          <w:rFonts w:ascii="Times New Roman" w:hAnsi="Times New Roman"/>
          <w:szCs w:val="24"/>
        </w:rPr>
        <w:t>ent into effect</w:t>
      </w:r>
      <w:r w:rsidRPr="0062593F" w:rsidR="001737F5">
        <w:rPr>
          <w:rFonts w:ascii="Times New Roman" w:hAnsi="Times New Roman"/>
          <w:szCs w:val="24"/>
        </w:rPr>
        <w:t>.</w:t>
      </w:r>
      <w:r w:rsidRPr="00001B3C" w:rsidR="00001B3C">
        <w:rPr>
          <w:sz w:val="21"/>
          <w:szCs w:val="21"/>
        </w:rPr>
        <w:t xml:space="preserve"> </w:t>
      </w:r>
      <w:r w:rsidRPr="00001B3C" w:rsidR="00001B3C">
        <w:rPr>
          <w:rFonts w:ascii="Times New Roman" w:hAnsi="Times New Roman"/>
          <w:szCs w:val="24"/>
        </w:rPr>
        <w:t xml:space="preserve">SNACS-II will look at the nutrition and wellness policies and activities in child care centers, family child care homes, and before and after school programs across the country. This important study will help child care providers and the </w:t>
      </w:r>
      <w:r w:rsidR="00650697">
        <w:rPr>
          <w:rFonts w:ascii="Times New Roman" w:hAnsi="Times New Roman"/>
          <w:szCs w:val="24"/>
        </w:rPr>
        <w:t>USDA</w:t>
      </w:r>
      <w:r w:rsidRPr="00001B3C" w:rsidR="00001B3C">
        <w:rPr>
          <w:rFonts w:ascii="Times New Roman" w:hAnsi="Times New Roman"/>
          <w:szCs w:val="24"/>
        </w:rPr>
        <w:t xml:space="preserve"> understand how the </w:t>
      </w:r>
      <w:r w:rsidR="00650697">
        <w:rPr>
          <w:rFonts w:ascii="Times New Roman" w:hAnsi="Times New Roman"/>
          <w:szCs w:val="24"/>
        </w:rPr>
        <w:t>CACFP</w:t>
      </w:r>
      <w:r w:rsidRPr="00001B3C" w:rsidR="00001B3C">
        <w:rPr>
          <w:rFonts w:ascii="Times New Roman" w:hAnsi="Times New Roman"/>
          <w:szCs w:val="24"/>
        </w:rPr>
        <w:t xml:space="preserve"> operates so that it can better help children learn and grow.</w:t>
      </w:r>
      <w:r w:rsidR="004A2F30">
        <w:rPr>
          <w:rFonts w:ascii="Times New Roman" w:hAnsi="Times New Roman"/>
          <w:szCs w:val="24"/>
        </w:rPr>
        <w:t xml:space="preserve"> </w:t>
      </w:r>
      <w:r w:rsidR="001273A9">
        <w:rPr>
          <w:rFonts w:ascii="Times New Roman" w:hAnsi="Times New Roman"/>
          <w:szCs w:val="24"/>
        </w:rPr>
        <w:t>Without</w:t>
      </w:r>
      <w:r w:rsidR="004A2F30">
        <w:rPr>
          <w:rFonts w:ascii="Times New Roman" w:hAnsi="Times New Roman"/>
          <w:szCs w:val="24"/>
        </w:rPr>
        <w:t xml:space="preserve"> conducting </w:t>
      </w:r>
      <w:r w:rsidR="00984B01">
        <w:rPr>
          <w:rFonts w:ascii="Times New Roman" w:hAnsi="Times New Roman"/>
          <w:szCs w:val="24"/>
        </w:rPr>
        <w:t>this</w:t>
      </w:r>
      <w:r w:rsidR="004A2F30">
        <w:rPr>
          <w:rFonts w:ascii="Times New Roman" w:hAnsi="Times New Roman"/>
          <w:szCs w:val="24"/>
        </w:rPr>
        <w:t xml:space="preserve"> study </w:t>
      </w:r>
      <w:r w:rsidR="001273A9">
        <w:rPr>
          <w:rFonts w:ascii="Times New Roman" w:hAnsi="Times New Roman"/>
          <w:szCs w:val="24"/>
        </w:rPr>
        <w:t xml:space="preserve">FNS </w:t>
      </w:r>
      <w:r w:rsidR="004A2F30">
        <w:rPr>
          <w:rFonts w:ascii="Times New Roman" w:hAnsi="Times New Roman"/>
          <w:szCs w:val="24"/>
        </w:rPr>
        <w:t>will</w:t>
      </w:r>
      <w:r w:rsidR="001273A9">
        <w:rPr>
          <w:rFonts w:ascii="Times New Roman" w:hAnsi="Times New Roman"/>
          <w:szCs w:val="24"/>
        </w:rPr>
        <w:t xml:space="preserve"> not</w:t>
      </w:r>
      <w:r w:rsidR="004A2F30">
        <w:rPr>
          <w:rFonts w:ascii="Times New Roman" w:hAnsi="Times New Roman"/>
          <w:szCs w:val="24"/>
        </w:rPr>
        <w:t xml:space="preserve"> </w:t>
      </w:r>
      <w:r w:rsidR="001273A9">
        <w:rPr>
          <w:rFonts w:ascii="Times New Roman" w:hAnsi="Times New Roman"/>
          <w:szCs w:val="24"/>
        </w:rPr>
        <w:t xml:space="preserve">be able to see </w:t>
      </w:r>
      <w:r w:rsidR="004A2F30">
        <w:rPr>
          <w:rFonts w:ascii="Times New Roman" w:hAnsi="Times New Roman"/>
          <w:szCs w:val="24"/>
        </w:rPr>
        <w:t xml:space="preserve">how meal operations have </w:t>
      </w:r>
      <w:r w:rsidR="00984B01">
        <w:rPr>
          <w:rFonts w:ascii="Times New Roman" w:hAnsi="Times New Roman"/>
          <w:szCs w:val="24"/>
        </w:rPr>
        <w:t>changed</w:t>
      </w:r>
      <w:r w:rsidR="004A2F30">
        <w:rPr>
          <w:rFonts w:ascii="Times New Roman" w:hAnsi="Times New Roman"/>
          <w:szCs w:val="24"/>
        </w:rPr>
        <w:t xml:space="preserve"> since the new meal patterns, </w:t>
      </w:r>
      <w:r w:rsidR="001273A9">
        <w:rPr>
          <w:rFonts w:ascii="Times New Roman" w:hAnsi="Times New Roman"/>
          <w:szCs w:val="24"/>
        </w:rPr>
        <w:t>or</w:t>
      </w:r>
      <w:r w:rsidR="004A2F30">
        <w:rPr>
          <w:rFonts w:ascii="Times New Roman" w:hAnsi="Times New Roman"/>
          <w:szCs w:val="24"/>
        </w:rPr>
        <w:t xml:space="preserve"> understand </w:t>
      </w:r>
      <w:r w:rsidR="001273A9">
        <w:rPr>
          <w:rFonts w:ascii="Times New Roman" w:hAnsi="Times New Roman"/>
          <w:szCs w:val="24"/>
        </w:rPr>
        <w:t xml:space="preserve">the </w:t>
      </w:r>
      <w:r w:rsidR="004A2F30">
        <w:rPr>
          <w:rFonts w:ascii="Times New Roman" w:hAnsi="Times New Roman"/>
          <w:szCs w:val="24"/>
        </w:rPr>
        <w:t>changes in the nutritional quality, child care environment</w:t>
      </w:r>
      <w:r w:rsidR="001273A9">
        <w:rPr>
          <w:rFonts w:ascii="Times New Roman" w:hAnsi="Times New Roman"/>
          <w:szCs w:val="24"/>
        </w:rPr>
        <w:t xml:space="preserve"> and</w:t>
      </w:r>
      <w:r w:rsidR="004A2F30">
        <w:rPr>
          <w:rFonts w:ascii="Times New Roman" w:hAnsi="Times New Roman"/>
          <w:szCs w:val="24"/>
        </w:rPr>
        <w:t xml:space="preserve"> costs </w:t>
      </w:r>
      <w:r w:rsidR="001273A9">
        <w:rPr>
          <w:rFonts w:ascii="Times New Roman" w:hAnsi="Times New Roman"/>
          <w:szCs w:val="24"/>
        </w:rPr>
        <w:t>of CACFP operations since the updated meal pattern requirements</w:t>
      </w:r>
      <w:r w:rsidR="004A2F30">
        <w:rPr>
          <w:rFonts w:ascii="Times New Roman" w:hAnsi="Times New Roman"/>
          <w:szCs w:val="24"/>
        </w:rPr>
        <w:t xml:space="preserve">. There is no </w:t>
      </w:r>
      <w:r w:rsidR="004A2F30">
        <w:rPr>
          <w:rFonts w:ascii="Times New Roman" w:hAnsi="Times New Roman"/>
          <w:szCs w:val="24"/>
        </w:rPr>
        <w:lastRenderedPageBreak/>
        <w:t>other study comparable to thi</w:t>
      </w:r>
      <w:r w:rsidR="001273A9">
        <w:rPr>
          <w:rFonts w:ascii="Times New Roman" w:hAnsi="Times New Roman"/>
          <w:szCs w:val="24"/>
        </w:rPr>
        <w:t>s</w:t>
      </w:r>
      <w:r w:rsidR="004A2F30">
        <w:rPr>
          <w:rFonts w:ascii="Times New Roman" w:hAnsi="Times New Roman"/>
          <w:szCs w:val="24"/>
        </w:rPr>
        <w:t xml:space="preserve"> </w:t>
      </w:r>
      <w:r w:rsidR="001273A9">
        <w:rPr>
          <w:rFonts w:ascii="Times New Roman" w:hAnsi="Times New Roman"/>
          <w:szCs w:val="24"/>
        </w:rPr>
        <w:t>study</w:t>
      </w:r>
      <w:r w:rsidR="004A2F30">
        <w:rPr>
          <w:rFonts w:ascii="Times New Roman" w:hAnsi="Times New Roman"/>
          <w:szCs w:val="24"/>
        </w:rPr>
        <w:t xml:space="preserve">. </w:t>
      </w:r>
    </w:p>
    <w:p w:rsidRPr="0062593F" w:rsidR="00A308DB" w:rsidP="00C07EB5" w:rsidRDefault="00213436" w14:paraId="470F3A31" w14:textId="77777777">
      <w:pPr>
        <w:pStyle w:val="Heading1"/>
        <w:rPr>
          <w:szCs w:val="24"/>
        </w:rPr>
      </w:pPr>
      <w:bookmarkStart w:name="_Toc401831363" w:id="29"/>
      <w:bookmarkStart w:name="_Toc401832407" w:id="30"/>
      <w:r w:rsidRPr="0062593F">
        <w:rPr>
          <w:szCs w:val="24"/>
        </w:rPr>
        <w:t xml:space="preserve">A7.  </w:t>
      </w:r>
      <w:r w:rsidRPr="0062593F" w:rsidR="00A37C87">
        <w:rPr>
          <w:szCs w:val="24"/>
        </w:rPr>
        <w:t>Special c</w:t>
      </w:r>
      <w:r w:rsidRPr="0062593F">
        <w:rPr>
          <w:szCs w:val="24"/>
        </w:rPr>
        <w:t xml:space="preserve">ircumstances </w:t>
      </w:r>
      <w:r w:rsidRPr="0062593F" w:rsidR="00A37C87">
        <w:rPr>
          <w:szCs w:val="24"/>
        </w:rPr>
        <w:t>relating to the Guidelines of</w:t>
      </w:r>
      <w:r w:rsidRPr="0062593F">
        <w:rPr>
          <w:szCs w:val="24"/>
        </w:rPr>
        <w:t xml:space="preserve"> 5 CFR 1320.</w:t>
      </w:r>
      <w:r w:rsidRPr="0062593F" w:rsidR="003C6BDD">
        <w:rPr>
          <w:szCs w:val="24"/>
        </w:rPr>
        <w:t>5</w:t>
      </w:r>
      <w:r w:rsidRPr="0062593F">
        <w:rPr>
          <w:szCs w:val="24"/>
        </w:rPr>
        <w:t>.</w:t>
      </w:r>
      <w:bookmarkEnd w:id="29"/>
      <w:bookmarkEnd w:id="30"/>
      <w:r w:rsidRPr="0062593F">
        <w:rPr>
          <w:szCs w:val="24"/>
        </w:rPr>
        <w:t xml:space="preserve">  </w:t>
      </w:r>
    </w:p>
    <w:p w:rsidRPr="0062593F" w:rsidR="003333DF" w:rsidP="00C07EB5" w:rsidRDefault="003333DF" w14:paraId="470F3A33" w14:textId="77777777">
      <w:pPr>
        <w:tabs>
          <w:tab w:val="left" w:pos="-720"/>
        </w:tabs>
        <w:suppressAutoHyphens/>
        <w:spacing w:before="120" w:after="120"/>
        <w:rPr>
          <w:rFonts w:ascii="Times New Roman" w:hAnsi="Times New Roman"/>
          <w:b/>
          <w:szCs w:val="24"/>
        </w:rPr>
      </w:pPr>
      <w:r w:rsidRPr="0062593F">
        <w:rPr>
          <w:rFonts w:ascii="Times New Roman" w:hAnsi="Times New Roman"/>
          <w:b/>
          <w:szCs w:val="24"/>
        </w:rPr>
        <w:t>Explain any special circumstances that woul</w:t>
      </w:r>
      <w:r w:rsidRPr="0062593F" w:rsidR="00CF7CB1">
        <w:rPr>
          <w:rFonts w:ascii="Times New Roman" w:hAnsi="Times New Roman"/>
          <w:b/>
          <w:szCs w:val="24"/>
        </w:rPr>
        <w:t>d cause an information collecti</w:t>
      </w:r>
      <w:r w:rsidRPr="0062593F">
        <w:rPr>
          <w:rFonts w:ascii="Times New Roman" w:hAnsi="Times New Roman"/>
          <w:b/>
          <w:szCs w:val="24"/>
        </w:rPr>
        <w:t>on to</w:t>
      </w:r>
      <w:r w:rsidRPr="0062593F" w:rsidR="00CF7CB1">
        <w:rPr>
          <w:rFonts w:ascii="Times New Roman" w:hAnsi="Times New Roman"/>
          <w:b/>
          <w:szCs w:val="24"/>
        </w:rPr>
        <w:t xml:space="preserve"> be con</w:t>
      </w:r>
      <w:r w:rsidRPr="0062593F">
        <w:rPr>
          <w:rFonts w:ascii="Times New Roman" w:hAnsi="Times New Roman"/>
          <w:b/>
          <w:szCs w:val="24"/>
        </w:rPr>
        <w:t xml:space="preserve">ducted in a manner: </w:t>
      </w:r>
    </w:p>
    <w:p w:rsidRPr="0062593F" w:rsidR="003333DF" w:rsidP="00C07EB5" w:rsidRDefault="003333DF" w14:paraId="470F3A34"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Requirin</w:t>
      </w:r>
      <w:r w:rsidRPr="0062593F" w:rsidR="00CF7CB1">
        <w:rPr>
          <w:rFonts w:ascii="Times New Roman" w:hAnsi="Times New Roman"/>
          <w:b/>
          <w:szCs w:val="24"/>
        </w:rPr>
        <w:t>g respondents to report informa</w:t>
      </w:r>
      <w:r w:rsidRPr="0062593F">
        <w:rPr>
          <w:rFonts w:ascii="Times New Roman" w:hAnsi="Times New Roman"/>
          <w:b/>
          <w:szCs w:val="24"/>
        </w:rPr>
        <w:t xml:space="preserve">tion to the agency more often than quarterly; </w:t>
      </w:r>
    </w:p>
    <w:p w:rsidRPr="0062593F" w:rsidR="003333DF" w:rsidP="00C07EB5" w:rsidRDefault="003333DF" w14:paraId="470F3A35"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Requirin</w:t>
      </w:r>
      <w:r w:rsidRPr="0062593F" w:rsidR="008F3F14">
        <w:rPr>
          <w:rFonts w:ascii="Times New Roman" w:hAnsi="Times New Roman"/>
          <w:b/>
          <w:szCs w:val="24"/>
        </w:rPr>
        <w:t>g respondents to prepare a writ</w:t>
      </w:r>
      <w:r w:rsidRPr="0062593F">
        <w:rPr>
          <w:rFonts w:ascii="Times New Roman" w:hAnsi="Times New Roman"/>
          <w:b/>
          <w:szCs w:val="24"/>
        </w:rPr>
        <w:t>ten re</w:t>
      </w:r>
      <w:r w:rsidRPr="0062593F" w:rsidR="008F3F14">
        <w:rPr>
          <w:rFonts w:ascii="Times New Roman" w:hAnsi="Times New Roman"/>
          <w:b/>
          <w:szCs w:val="24"/>
        </w:rPr>
        <w:t>sponse to a collection of informa</w:t>
      </w:r>
      <w:r w:rsidRPr="0062593F">
        <w:rPr>
          <w:rFonts w:ascii="Times New Roman" w:hAnsi="Times New Roman"/>
          <w:b/>
          <w:szCs w:val="24"/>
        </w:rPr>
        <w:t xml:space="preserve">tion in fewer than 30 days after receipt of it; </w:t>
      </w:r>
    </w:p>
    <w:p w:rsidRPr="0062593F" w:rsidR="003333DF" w:rsidP="00C07EB5" w:rsidRDefault="003333DF" w14:paraId="470F3A36"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Requiring respondents to submit more than an orig</w:t>
      </w:r>
      <w:r w:rsidRPr="0062593F" w:rsidR="008F3F14">
        <w:rPr>
          <w:rFonts w:ascii="Times New Roman" w:hAnsi="Times New Roman"/>
          <w:b/>
          <w:szCs w:val="24"/>
        </w:rPr>
        <w:t>inal and two copies of any docu</w:t>
      </w:r>
      <w:r w:rsidRPr="0062593F">
        <w:rPr>
          <w:rFonts w:ascii="Times New Roman" w:hAnsi="Times New Roman"/>
          <w:b/>
          <w:szCs w:val="24"/>
        </w:rPr>
        <w:t xml:space="preserve">ment; </w:t>
      </w:r>
    </w:p>
    <w:p w:rsidRPr="0062593F" w:rsidR="003333DF" w:rsidP="00C07EB5" w:rsidRDefault="003333DF" w14:paraId="470F3A37"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w:t>
      </w:r>
      <w:r w:rsidRPr="0062593F" w:rsidR="008F3F14">
        <w:rPr>
          <w:rFonts w:ascii="Times New Roman" w:hAnsi="Times New Roman"/>
          <w:b/>
          <w:szCs w:val="24"/>
        </w:rPr>
        <w:t>uiring respondents to retain re</w:t>
      </w:r>
      <w:r w:rsidRPr="0062593F">
        <w:rPr>
          <w:rFonts w:ascii="Times New Roman" w:hAnsi="Times New Roman"/>
          <w:b/>
          <w:szCs w:val="24"/>
        </w:rPr>
        <w:t>cords, othe</w:t>
      </w:r>
      <w:r w:rsidRPr="0062593F" w:rsidR="008F3F14">
        <w:rPr>
          <w:rFonts w:ascii="Times New Roman" w:hAnsi="Times New Roman"/>
          <w:b/>
          <w:szCs w:val="24"/>
        </w:rPr>
        <w:t>r than health, medical, governm</w:t>
      </w:r>
      <w:r w:rsidRPr="0062593F">
        <w:rPr>
          <w:rFonts w:ascii="Times New Roman" w:hAnsi="Times New Roman"/>
          <w:b/>
          <w:szCs w:val="24"/>
        </w:rPr>
        <w:t>ent contract, grant-in-aid, or tax records for more than three years</w:t>
      </w:r>
      <w:r w:rsidRPr="0062593F" w:rsidR="008F3F14">
        <w:rPr>
          <w:rFonts w:ascii="Times New Roman" w:hAnsi="Times New Roman"/>
          <w:b/>
          <w:szCs w:val="24"/>
        </w:rPr>
        <w:t>;</w:t>
      </w:r>
    </w:p>
    <w:p w:rsidRPr="0062593F" w:rsidR="003333DF" w:rsidP="00C07EB5" w:rsidRDefault="008F3F14" w14:paraId="470F3A38"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In connection with a statistical survey, that is not de</w:t>
      </w:r>
      <w:r w:rsidRPr="0062593F" w:rsidR="003333DF">
        <w:rPr>
          <w:rFonts w:ascii="Times New Roman" w:hAnsi="Times New Roman"/>
          <w:b/>
          <w:szCs w:val="24"/>
        </w:rPr>
        <w:t>s</w:t>
      </w:r>
      <w:r w:rsidRPr="0062593F">
        <w:rPr>
          <w:rFonts w:ascii="Times New Roman" w:hAnsi="Times New Roman"/>
          <w:b/>
          <w:szCs w:val="24"/>
        </w:rPr>
        <w:t>igned to produce valid and reli</w:t>
      </w:r>
      <w:r w:rsidRPr="0062593F" w:rsidR="003333DF">
        <w:rPr>
          <w:rFonts w:ascii="Times New Roman" w:hAnsi="Times New Roman"/>
          <w:b/>
          <w:szCs w:val="24"/>
        </w:rPr>
        <w:t>a</w:t>
      </w:r>
      <w:r w:rsidRPr="0062593F">
        <w:rPr>
          <w:rFonts w:ascii="Times New Roman" w:hAnsi="Times New Roman"/>
          <w:b/>
          <w:szCs w:val="24"/>
        </w:rPr>
        <w:t>ble results that can be generalized to the uni</w:t>
      </w:r>
      <w:r w:rsidRPr="0062593F" w:rsidR="003333DF">
        <w:rPr>
          <w:rFonts w:ascii="Times New Roman" w:hAnsi="Times New Roman"/>
          <w:b/>
          <w:szCs w:val="24"/>
        </w:rPr>
        <w:t xml:space="preserve">verse of study; </w:t>
      </w:r>
    </w:p>
    <w:p w:rsidRPr="0062593F" w:rsidR="003333DF" w:rsidP="00C07EB5" w:rsidRDefault="008F3F14" w14:paraId="470F3A39"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Requiring the use of a statistical data classi</w:t>
      </w:r>
      <w:r w:rsidRPr="0062593F" w:rsidR="003333DF">
        <w:rPr>
          <w:rFonts w:ascii="Times New Roman" w:hAnsi="Times New Roman"/>
          <w:b/>
          <w:szCs w:val="24"/>
        </w:rPr>
        <w:t>fication that has not been</w:t>
      </w:r>
      <w:r w:rsidRPr="0062593F">
        <w:rPr>
          <w:rFonts w:ascii="Times New Roman" w:hAnsi="Times New Roman"/>
          <w:b/>
          <w:szCs w:val="24"/>
        </w:rPr>
        <w:t xml:space="preserve"> reviewed and approved by OMB;</w:t>
      </w:r>
    </w:p>
    <w:p w:rsidRPr="0062593F" w:rsidR="003333DF" w:rsidP="00C07EB5" w:rsidRDefault="003333DF" w14:paraId="470F3A3A"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That includ</w:t>
      </w:r>
      <w:r w:rsidRPr="0062593F" w:rsidR="00383C0A">
        <w:rPr>
          <w:rFonts w:ascii="Times New Roman" w:hAnsi="Times New Roman"/>
          <w:b/>
          <w:szCs w:val="24"/>
        </w:rPr>
        <w:t>es a pledge of confidentiality that is not supported by authority established in statute or regulation, that is not supported by dis</w:t>
      </w:r>
      <w:r w:rsidRPr="0062593F">
        <w:rPr>
          <w:rFonts w:ascii="Times New Roman" w:hAnsi="Times New Roman"/>
          <w:b/>
          <w:szCs w:val="24"/>
        </w:rPr>
        <w:t>closure and data security policies that are consistent wi</w:t>
      </w:r>
      <w:r w:rsidRPr="0062593F" w:rsidR="00383C0A">
        <w:rPr>
          <w:rFonts w:ascii="Times New Roman" w:hAnsi="Times New Roman"/>
          <w:b/>
          <w:szCs w:val="24"/>
        </w:rPr>
        <w:t>th the pledge, or which unnecessarily impedes shar</w:t>
      </w:r>
      <w:r w:rsidRPr="0062593F">
        <w:rPr>
          <w:rFonts w:ascii="Times New Roman" w:hAnsi="Times New Roman"/>
          <w:b/>
          <w:szCs w:val="24"/>
        </w:rPr>
        <w:t>ing of d</w:t>
      </w:r>
      <w:r w:rsidRPr="0062593F" w:rsidR="00383C0A">
        <w:rPr>
          <w:rFonts w:ascii="Times New Roman" w:hAnsi="Times New Roman"/>
          <w:b/>
          <w:szCs w:val="24"/>
        </w:rPr>
        <w:t>ata with other agencies for com</w:t>
      </w:r>
      <w:r w:rsidRPr="0062593F" w:rsidR="00D3753F">
        <w:rPr>
          <w:rFonts w:ascii="Times New Roman" w:hAnsi="Times New Roman"/>
          <w:b/>
          <w:szCs w:val="24"/>
        </w:rPr>
        <w:t>patible confiden</w:t>
      </w:r>
      <w:r w:rsidRPr="0062593F">
        <w:rPr>
          <w:rFonts w:ascii="Times New Roman" w:hAnsi="Times New Roman"/>
          <w:b/>
          <w:szCs w:val="24"/>
        </w:rPr>
        <w:t xml:space="preserve">tial use; or </w:t>
      </w:r>
    </w:p>
    <w:p w:rsidRPr="0062593F" w:rsidR="003333DF" w:rsidP="00C07EB5" w:rsidRDefault="003333DF" w14:paraId="470F3A3C" w14:textId="7D0068E0">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w:t>
      </w:r>
      <w:r w:rsidRPr="0062593F" w:rsidR="0032533B">
        <w:rPr>
          <w:rFonts w:ascii="Times New Roman" w:hAnsi="Times New Roman"/>
          <w:b/>
          <w:szCs w:val="24"/>
        </w:rPr>
        <w:t>ng respondents to submit propri</w:t>
      </w:r>
      <w:r w:rsidRPr="0062593F">
        <w:rPr>
          <w:rFonts w:ascii="Times New Roman" w:hAnsi="Times New Roman"/>
          <w:b/>
          <w:szCs w:val="24"/>
        </w:rPr>
        <w:t>etary trade secret, or other confidential informat</w:t>
      </w:r>
      <w:r w:rsidRPr="0062593F" w:rsidR="0032533B">
        <w:rPr>
          <w:rFonts w:ascii="Times New Roman" w:hAnsi="Times New Roman"/>
          <w:b/>
          <w:szCs w:val="24"/>
        </w:rPr>
        <w:t>ion unless the agency can demon</w:t>
      </w:r>
      <w:r w:rsidRPr="0062593F">
        <w:rPr>
          <w:rFonts w:ascii="Times New Roman" w:hAnsi="Times New Roman"/>
          <w:b/>
          <w:szCs w:val="24"/>
        </w:rPr>
        <w:t>strate that it has instituted procedures to protect the information's confidentiali</w:t>
      </w:r>
      <w:r w:rsidRPr="0062593F" w:rsidR="0032533B">
        <w:rPr>
          <w:rFonts w:ascii="Times New Roman" w:hAnsi="Times New Roman"/>
          <w:b/>
          <w:szCs w:val="24"/>
        </w:rPr>
        <w:t>ty to the extent permit</w:t>
      </w:r>
      <w:r w:rsidRPr="0062593F">
        <w:rPr>
          <w:rFonts w:ascii="Times New Roman" w:hAnsi="Times New Roman"/>
          <w:b/>
          <w:szCs w:val="24"/>
        </w:rPr>
        <w:t>ted by law.</w:t>
      </w:r>
    </w:p>
    <w:p w:rsidRPr="0062593F" w:rsidR="00BE0B08" w:rsidP="00C07EB5" w:rsidRDefault="00E217AB" w14:paraId="470F3A3F" w14:textId="1E6C7299">
      <w:pPr>
        <w:spacing w:before="240" w:line="480" w:lineRule="auto"/>
        <w:ind w:firstLine="720"/>
        <w:rPr>
          <w:rFonts w:ascii="Times New Roman" w:hAnsi="Times New Roman"/>
          <w:szCs w:val="24"/>
        </w:rPr>
      </w:pPr>
      <w:r w:rsidRPr="0062593F">
        <w:rPr>
          <w:rFonts w:ascii="Times New Roman" w:hAnsi="Times New Roman"/>
          <w:szCs w:val="24"/>
        </w:rPr>
        <w:lastRenderedPageBreak/>
        <w:t>There are no special circumstances. The collection of information is conducted in a manner consistent with the guidelines in 5 CFR 1320.5.</w:t>
      </w:r>
    </w:p>
    <w:p w:rsidRPr="0062593F" w:rsidR="00BE0B08" w:rsidP="004408F6" w:rsidRDefault="00BE0B08" w14:paraId="470F3A40" w14:textId="77777777">
      <w:pPr>
        <w:pStyle w:val="Heading1"/>
        <w:rPr>
          <w:szCs w:val="24"/>
        </w:rPr>
      </w:pPr>
      <w:bookmarkStart w:name="_Toc401831364" w:id="31"/>
      <w:bookmarkStart w:name="_Toc401832408" w:id="32"/>
      <w:r w:rsidRPr="0062593F">
        <w:rPr>
          <w:szCs w:val="24"/>
        </w:rPr>
        <w:t xml:space="preserve">A8.  </w:t>
      </w:r>
      <w:r w:rsidRPr="0062593F" w:rsidR="005917B8">
        <w:rPr>
          <w:szCs w:val="24"/>
        </w:rPr>
        <w:t xml:space="preserve">Comments to the Federal Register Notice and efforts </w:t>
      </w:r>
      <w:r w:rsidRPr="0062593F" w:rsidR="002568E6">
        <w:rPr>
          <w:szCs w:val="24"/>
        </w:rPr>
        <w:t xml:space="preserve">for </w:t>
      </w:r>
      <w:r w:rsidRPr="0062593F" w:rsidR="005917B8">
        <w:rPr>
          <w:szCs w:val="24"/>
        </w:rPr>
        <w:t>consult</w:t>
      </w:r>
      <w:r w:rsidRPr="0062593F" w:rsidR="002568E6">
        <w:rPr>
          <w:szCs w:val="24"/>
        </w:rPr>
        <w:t>ation</w:t>
      </w:r>
      <w:r w:rsidRPr="0062593F" w:rsidR="005917B8">
        <w:rPr>
          <w:szCs w:val="24"/>
        </w:rPr>
        <w:t>.</w:t>
      </w:r>
      <w:bookmarkEnd w:id="31"/>
      <w:bookmarkEnd w:id="32"/>
      <w:r w:rsidRPr="0062593F">
        <w:rPr>
          <w:szCs w:val="24"/>
        </w:rPr>
        <w:t xml:space="preserve">  </w:t>
      </w:r>
    </w:p>
    <w:p w:rsidRPr="0062593F" w:rsidR="003333DF" w:rsidP="00C07EB5" w:rsidRDefault="003333DF" w14:paraId="470F3A42" w14:textId="1B639DAC">
      <w:pPr>
        <w:tabs>
          <w:tab w:val="left" w:pos="-720"/>
        </w:tabs>
        <w:suppressAutoHyphens/>
        <w:spacing w:before="120" w:after="120"/>
        <w:rPr>
          <w:rFonts w:ascii="Times New Roman" w:hAnsi="Times New Roman"/>
          <w:b/>
          <w:szCs w:val="24"/>
        </w:rPr>
      </w:pPr>
      <w:r w:rsidRPr="0062593F">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2593F" w:rsidR="003333DF" w:rsidP="00C07EB5" w:rsidRDefault="003333DF" w14:paraId="470F3A44" w14:textId="77777777">
      <w:pPr>
        <w:tabs>
          <w:tab w:val="left" w:pos="-720"/>
        </w:tabs>
        <w:suppressAutoHyphens/>
        <w:spacing w:before="120" w:after="120"/>
        <w:rPr>
          <w:rFonts w:ascii="Times New Roman" w:hAnsi="Times New Roman"/>
          <w:b/>
          <w:szCs w:val="24"/>
        </w:rPr>
      </w:pPr>
      <w:r w:rsidRPr="0062593F">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62593F" w:rsidR="003333DF" w:rsidP="00C07EB5" w:rsidRDefault="003333DF" w14:paraId="470F3A46"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62593F" w:rsidR="00EE6AF9" w:rsidP="00C07EB5" w:rsidRDefault="00040C6C" w14:paraId="1D53C074" w14:textId="28BFB934">
      <w:pPr>
        <w:pStyle w:val="Heading3"/>
        <w:spacing w:line="480" w:lineRule="auto"/>
        <w:rPr>
          <w:rFonts w:ascii="Times New Roman" w:hAnsi="Times New Roman" w:cs="Times New Roman"/>
          <w:b/>
          <w:bCs/>
          <w:color w:val="auto"/>
        </w:rPr>
      </w:pPr>
      <w:bookmarkStart w:name="OLE_LINK1" w:id="33"/>
      <w:bookmarkStart w:name="OLE_LINK2" w:id="34"/>
      <w:r w:rsidRPr="0062593F">
        <w:rPr>
          <w:rFonts w:ascii="Times New Roman" w:hAnsi="Times New Roman" w:cs="Times New Roman"/>
          <w:b/>
          <w:bCs/>
          <w:color w:val="auto"/>
        </w:rPr>
        <w:t>A.8.A</w:t>
      </w:r>
      <w:r w:rsidRPr="0062593F" w:rsidR="00EE6AF9">
        <w:rPr>
          <w:rFonts w:ascii="Times New Roman" w:hAnsi="Times New Roman" w:cs="Times New Roman"/>
          <w:b/>
          <w:bCs/>
          <w:color w:val="auto"/>
        </w:rPr>
        <w:t>.</w:t>
      </w:r>
      <w:r w:rsidRPr="0062593F">
        <w:rPr>
          <w:rFonts w:ascii="Times New Roman" w:hAnsi="Times New Roman" w:cs="Times New Roman"/>
          <w:b/>
          <w:bCs/>
          <w:color w:val="auto"/>
        </w:rPr>
        <w:t xml:space="preserve"> </w:t>
      </w:r>
      <w:r w:rsidRPr="0062593F" w:rsidR="00EE6AF9">
        <w:rPr>
          <w:rFonts w:ascii="Times New Roman" w:hAnsi="Times New Roman" w:cs="Times New Roman"/>
          <w:b/>
          <w:bCs/>
          <w:color w:val="auto"/>
        </w:rPr>
        <w:t xml:space="preserve">Federal Register Notice and </w:t>
      </w:r>
      <w:r w:rsidRPr="0062593F" w:rsidR="005E4021">
        <w:rPr>
          <w:rFonts w:ascii="Times New Roman" w:hAnsi="Times New Roman" w:cs="Times New Roman"/>
          <w:b/>
          <w:bCs/>
          <w:color w:val="auto"/>
        </w:rPr>
        <w:t>comments</w:t>
      </w:r>
    </w:p>
    <w:p w:rsidRPr="00526410" w:rsidR="00EE6AF9" w:rsidP="00C07EB5" w:rsidRDefault="00EE6AF9" w14:paraId="310AF23D" w14:textId="29E91480">
      <w:pPr>
        <w:pStyle w:val="ListParagraph"/>
        <w:ind w:left="0" w:firstLine="720"/>
        <w:rPr>
          <w:b/>
          <w:color w:val="FF0000"/>
        </w:rPr>
      </w:pPr>
      <w:r w:rsidRPr="0062593F">
        <w:t xml:space="preserve">A notice of the proposed information collection and an invitation for public comment </w:t>
      </w:r>
      <w:r w:rsidRPr="0062593F" w:rsidR="005468D1">
        <w:t>were</w:t>
      </w:r>
      <w:r w:rsidRPr="0062593F">
        <w:t xml:space="preserve"> published in the </w:t>
      </w:r>
      <w:r w:rsidRPr="0062593F">
        <w:rPr>
          <w:i/>
        </w:rPr>
        <w:t>Federal Register</w:t>
      </w:r>
      <w:r w:rsidR="00214098">
        <w:rPr>
          <w:i/>
        </w:rPr>
        <w:t xml:space="preserve"> </w:t>
      </w:r>
      <w:r w:rsidRPr="00214098" w:rsidR="00214098">
        <w:rPr>
          <w:iCs/>
        </w:rPr>
        <w:t>on</w:t>
      </w:r>
      <w:r w:rsidRPr="00C36B4D">
        <w:rPr>
          <w:i/>
        </w:rPr>
        <w:t xml:space="preserve"> </w:t>
      </w:r>
      <w:r w:rsidR="00214098">
        <w:rPr>
          <w:iCs/>
        </w:rPr>
        <w:t>February 18, 2021</w:t>
      </w:r>
      <w:r w:rsidRPr="00C36B4D">
        <w:rPr>
          <w:iCs/>
        </w:rPr>
        <w:t xml:space="preserve"> </w:t>
      </w:r>
      <w:r w:rsidR="00214098">
        <w:rPr>
          <w:iCs/>
        </w:rPr>
        <w:t>(Vol. 86</w:t>
      </w:r>
      <w:r w:rsidRPr="00214098" w:rsidR="00214098">
        <w:t xml:space="preserve">, No. 31, </w:t>
      </w:r>
      <w:r w:rsidRPr="00214098">
        <w:t xml:space="preserve">pages </w:t>
      </w:r>
      <w:r w:rsidRPr="00214098" w:rsidR="00C36B4D">
        <w:t>10163</w:t>
      </w:r>
      <w:r w:rsidRPr="00C36B4D" w:rsidR="00C36B4D">
        <w:rPr>
          <w:iCs/>
        </w:rPr>
        <w:t>-10168</w:t>
      </w:r>
      <w:r w:rsidR="00214098">
        <w:rPr>
          <w:iCs/>
        </w:rPr>
        <w:t>)</w:t>
      </w:r>
      <w:r w:rsidRPr="00C36B4D">
        <w:t xml:space="preserve">. </w:t>
      </w:r>
      <w:r w:rsidRPr="00C36B4D" w:rsidR="000A0A58">
        <w:t>F</w:t>
      </w:r>
      <w:r w:rsidRPr="0062593F" w:rsidR="000A0A58">
        <w:t xml:space="preserve">NS received </w:t>
      </w:r>
      <w:r w:rsidR="00FC51BE">
        <w:t>2 comments</w:t>
      </w:r>
      <w:r w:rsidRPr="0062593F" w:rsidR="000A0A58">
        <w:t xml:space="preserve"> before the public comment period </w:t>
      </w:r>
      <w:r w:rsidRPr="0062593F" w:rsidR="000A0A58">
        <w:lastRenderedPageBreak/>
        <w:t xml:space="preserve">ended on </w:t>
      </w:r>
      <w:r w:rsidR="00214098">
        <w:t xml:space="preserve">April 19, 2021. </w:t>
      </w:r>
      <w:r w:rsidRPr="0062593F" w:rsidR="000A0A58">
        <w:t>Germane p</w:t>
      </w:r>
      <w:r w:rsidRPr="0062593F">
        <w:t xml:space="preserve">ublic comments are </w:t>
      </w:r>
      <w:r w:rsidRPr="0062593F" w:rsidR="000A0A58">
        <w:t xml:space="preserve">in Appendix </w:t>
      </w:r>
      <w:r w:rsidRPr="0062593F" w:rsidR="005E4DC5">
        <w:t>I</w:t>
      </w:r>
      <w:r w:rsidRPr="0062593F" w:rsidR="00B36003">
        <w:t>,</w:t>
      </w:r>
      <w:r w:rsidRPr="0062593F" w:rsidR="000A0A58">
        <w:t xml:space="preserve"> and r</w:t>
      </w:r>
      <w:r w:rsidRPr="0062593F">
        <w:t xml:space="preserve">esponses to </w:t>
      </w:r>
      <w:r w:rsidRPr="0062593F" w:rsidR="000A0A58">
        <w:t xml:space="preserve">the </w:t>
      </w:r>
      <w:r w:rsidRPr="0062593F">
        <w:t xml:space="preserve">comments are in Appendix </w:t>
      </w:r>
      <w:r w:rsidRPr="0062593F" w:rsidR="005E4DC5">
        <w:t>J</w:t>
      </w:r>
      <w:r w:rsidRPr="0062593F">
        <w:t>.</w:t>
      </w:r>
      <w:r w:rsidR="00FC51BE">
        <w:t xml:space="preserve"> The two comments were about objections because the study will waste taxpayer dollars. The responses described how the study results will be used to make the CACFP more efficient and that they are needed for responsible program administration. </w:t>
      </w:r>
      <w:r w:rsidRPr="00526410" w:rsidR="00156F60">
        <w:t>The comments do not point to any specific change needed, and thus no changes were made to the study in response.</w:t>
      </w:r>
    </w:p>
    <w:p w:rsidRPr="0062593F" w:rsidR="00EE6AF9" w:rsidP="00C07EB5" w:rsidRDefault="00040C6C" w14:paraId="7C2AF0F9" w14:textId="125475A9">
      <w:pPr>
        <w:pStyle w:val="Heading3"/>
        <w:spacing w:line="480" w:lineRule="auto"/>
        <w:rPr>
          <w:rFonts w:ascii="Times New Roman" w:hAnsi="Times New Roman" w:cs="Times New Roman"/>
          <w:b/>
          <w:bCs/>
          <w:color w:val="auto"/>
        </w:rPr>
      </w:pPr>
      <w:r w:rsidRPr="0062593F">
        <w:rPr>
          <w:rFonts w:ascii="Times New Roman" w:hAnsi="Times New Roman" w:cs="Times New Roman"/>
          <w:b/>
          <w:bCs/>
          <w:color w:val="auto"/>
        </w:rPr>
        <w:t>A.8.B</w:t>
      </w:r>
      <w:r w:rsidRPr="0062593F" w:rsidR="00180991">
        <w:rPr>
          <w:rFonts w:ascii="Times New Roman" w:hAnsi="Times New Roman" w:cs="Times New Roman"/>
          <w:b/>
          <w:bCs/>
          <w:color w:val="auto"/>
        </w:rPr>
        <w:t>.</w:t>
      </w:r>
      <w:r w:rsidRPr="0062593F">
        <w:rPr>
          <w:rFonts w:ascii="Times New Roman" w:hAnsi="Times New Roman" w:cs="Times New Roman"/>
          <w:b/>
          <w:bCs/>
          <w:color w:val="auto"/>
        </w:rPr>
        <w:t xml:space="preserve"> </w:t>
      </w:r>
      <w:r w:rsidRPr="0062593F" w:rsidR="00EE6AF9">
        <w:rPr>
          <w:rFonts w:ascii="Times New Roman" w:hAnsi="Times New Roman" w:cs="Times New Roman"/>
          <w:b/>
          <w:bCs/>
          <w:color w:val="auto"/>
        </w:rPr>
        <w:t xml:space="preserve">Consultations </w:t>
      </w:r>
      <w:r w:rsidRPr="0062593F" w:rsidR="005E4021">
        <w:rPr>
          <w:rFonts w:ascii="Times New Roman" w:hAnsi="Times New Roman" w:cs="Times New Roman"/>
          <w:b/>
          <w:bCs/>
          <w:color w:val="auto"/>
        </w:rPr>
        <w:t xml:space="preserve">outside </w:t>
      </w:r>
      <w:r w:rsidRPr="0062593F" w:rsidR="00EE6AF9">
        <w:rPr>
          <w:rFonts w:ascii="Times New Roman" w:hAnsi="Times New Roman" w:cs="Times New Roman"/>
          <w:b/>
          <w:bCs/>
          <w:color w:val="auto"/>
        </w:rPr>
        <w:t xml:space="preserve">of the </w:t>
      </w:r>
      <w:r w:rsidRPr="0062593F" w:rsidR="005E4021">
        <w:rPr>
          <w:rFonts w:ascii="Times New Roman" w:hAnsi="Times New Roman" w:cs="Times New Roman"/>
          <w:b/>
          <w:bCs/>
          <w:color w:val="auto"/>
        </w:rPr>
        <w:t>agency</w:t>
      </w:r>
    </w:p>
    <w:p w:rsidRPr="0062593F" w:rsidR="00EE6AF9" w:rsidP="00C07EB5" w:rsidRDefault="00EE6AF9" w14:paraId="166B8934" w14:textId="386C9AFD">
      <w:pPr>
        <w:spacing w:line="480" w:lineRule="auto"/>
        <w:ind w:right="-90" w:firstLine="720"/>
        <w:rPr>
          <w:rFonts w:ascii="Times New Roman" w:hAnsi="Times New Roman"/>
          <w:szCs w:val="24"/>
        </w:rPr>
      </w:pPr>
      <w:r w:rsidRPr="0062593F">
        <w:rPr>
          <w:rFonts w:ascii="Times New Roman" w:hAnsi="Times New Roman"/>
          <w:szCs w:val="24"/>
        </w:rPr>
        <w:t xml:space="preserve">Consultations about the </w:t>
      </w:r>
      <w:r w:rsidRPr="0062593F" w:rsidR="00F812FE">
        <w:rPr>
          <w:rFonts w:ascii="Times New Roman" w:hAnsi="Times New Roman"/>
          <w:szCs w:val="24"/>
        </w:rPr>
        <w:t xml:space="preserve">instruments, recruiting procedures, and data collection procedures </w:t>
      </w:r>
      <w:r w:rsidRPr="0062593F" w:rsidR="00956FEF">
        <w:rPr>
          <w:rFonts w:ascii="Times New Roman" w:hAnsi="Times New Roman"/>
          <w:szCs w:val="24"/>
        </w:rPr>
        <w:t>began</w:t>
      </w:r>
      <w:r w:rsidRPr="0062593F">
        <w:rPr>
          <w:rFonts w:ascii="Times New Roman" w:hAnsi="Times New Roman"/>
          <w:szCs w:val="24"/>
        </w:rPr>
        <w:t xml:space="preserve"> during the study’s design phase and will continue to take place throughout the study. </w:t>
      </w:r>
      <w:r w:rsidR="009A4523">
        <w:rPr>
          <w:rFonts w:ascii="Times New Roman" w:hAnsi="Times New Roman"/>
          <w:szCs w:val="24"/>
        </w:rPr>
        <w:t>F</w:t>
      </w:r>
      <w:r w:rsidRPr="009A4523" w:rsidR="009A4523">
        <w:rPr>
          <w:rFonts w:ascii="Times New Roman" w:hAnsi="Times New Roman"/>
          <w:szCs w:val="24"/>
        </w:rPr>
        <w:t>NS consulted with</w:t>
      </w:r>
      <w:r w:rsidR="0023208C">
        <w:rPr>
          <w:rFonts w:ascii="Times New Roman" w:hAnsi="Times New Roman"/>
          <w:szCs w:val="24"/>
        </w:rPr>
        <w:t xml:space="preserve"> </w:t>
      </w:r>
      <w:r w:rsidR="0023208C">
        <w:rPr>
          <w:rFonts w:ascii="Times New Roman" w:hAnsi="Times New Roman"/>
        </w:rPr>
        <w:t>Mingshan Zheng</w:t>
      </w:r>
      <w:r w:rsidRPr="009A4523" w:rsidR="009A4523">
        <w:rPr>
          <w:rFonts w:ascii="Times New Roman" w:hAnsi="Times New Roman"/>
          <w:szCs w:val="24"/>
        </w:rPr>
        <w:t xml:space="preserve"> from the National Agricultural Statistics Service (NASS) for expert consultation on the study design and methodology. N</w:t>
      </w:r>
      <w:r w:rsidR="0058509F">
        <w:rPr>
          <w:rFonts w:ascii="Times New Roman" w:hAnsi="Times New Roman"/>
          <w:szCs w:val="24"/>
        </w:rPr>
        <w:t>ASS</w:t>
      </w:r>
      <w:r w:rsidRPr="009A4523" w:rsidR="009A4523">
        <w:rPr>
          <w:rFonts w:ascii="Times New Roman" w:hAnsi="Times New Roman"/>
          <w:szCs w:val="24"/>
        </w:rPr>
        <w:t xml:space="preserve"> </w:t>
      </w:r>
      <w:r w:rsidR="0058509F">
        <w:rPr>
          <w:rFonts w:ascii="Times New Roman" w:hAnsi="Times New Roman"/>
          <w:szCs w:val="24"/>
        </w:rPr>
        <w:t>c</w:t>
      </w:r>
      <w:r w:rsidRPr="009A4523" w:rsidR="009A4523">
        <w:rPr>
          <w:rFonts w:ascii="Times New Roman" w:hAnsi="Times New Roman"/>
          <w:szCs w:val="24"/>
        </w:rPr>
        <w:t>omments are in Appendi</w:t>
      </w:r>
      <w:r w:rsidR="0023208C">
        <w:rPr>
          <w:rFonts w:ascii="Times New Roman" w:hAnsi="Times New Roman"/>
          <w:szCs w:val="24"/>
        </w:rPr>
        <w:t>x</w:t>
      </w:r>
      <w:r w:rsidRPr="009A4523" w:rsidR="009A4523">
        <w:rPr>
          <w:rFonts w:ascii="Times New Roman" w:hAnsi="Times New Roman"/>
          <w:szCs w:val="24"/>
        </w:rPr>
        <w:t xml:space="preserve"> </w:t>
      </w:r>
      <w:r w:rsidR="009A4523">
        <w:rPr>
          <w:rFonts w:ascii="Times New Roman" w:hAnsi="Times New Roman"/>
          <w:szCs w:val="24"/>
        </w:rPr>
        <w:t>K</w:t>
      </w:r>
      <w:r w:rsidRPr="009A4523" w:rsidR="009A4523">
        <w:rPr>
          <w:rFonts w:ascii="Times New Roman" w:hAnsi="Times New Roman"/>
          <w:szCs w:val="24"/>
        </w:rPr>
        <w:t xml:space="preserve">. </w:t>
      </w:r>
      <w:r w:rsidR="009A4523">
        <w:rPr>
          <w:rFonts w:ascii="Times New Roman" w:hAnsi="Times New Roman"/>
          <w:szCs w:val="24"/>
        </w:rPr>
        <w:t>Additionally, t</w:t>
      </w:r>
      <w:r w:rsidRPr="0062593F" w:rsidR="00F812FE">
        <w:rPr>
          <w:rFonts w:ascii="Times New Roman" w:hAnsi="Times New Roman"/>
          <w:szCs w:val="24"/>
        </w:rPr>
        <w:t>he f</w:t>
      </w:r>
      <w:r w:rsidRPr="0062593F">
        <w:rPr>
          <w:rFonts w:ascii="Times New Roman" w:hAnsi="Times New Roman"/>
          <w:szCs w:val="24"/>
        </w:rPr>
        <w:t>ollowing individuals outside the agency reviewed and commented on the study plan:</w:t>
      </w:r>
    </w:p>
    <w:tbl>
      <w:tblPr>
        <w:tblStyle w:val="SMPRTableBlack"/>
        <w:tblW w:w="9243" w:type="dxa"/>
        <w:tblInd w:w="0" w:type="dxa"/>
        <w:tblBorders>
          <w:insideH w:val="single" w:color="auto" w:sz="4" w:space="0"/>
          <w:insideV w:val="single" w:color="auto" w:sz="4" w:space="0"/>
        </w:tblBorders>
        <w:tblLook w:val="04A0" w:firstRow="1" w:lastRow="0" w:firstColumn="1" w:lastColumn="0" w:noHBand="0" w:noVBand="1"/>
      </w:tblPr>
      <w:tblGrid>
        <w:gridCol w:w="1297"/>
        <w:gridCol w:w="2474"/>
        <w:gridCol w:w="1865"/>
        <w:gridCol w:w="2003"/>
        <w:gridCol w:w="1604"/>
      </w:tblGrid>
      <w:tr w:rsidRPr="0062593F" w:rsidR="00EE6AF9" w:rsidTr="00C07EB5" w14:paraId="504CBD43" w14:textId="77777777">
        <w:trPr>
          <w:cnfStyle w:val="100000000000" w:firstRow="1" w:lastRow="0" w:firstColumn="0" w:lastColumn="0" w:oddVBand="0" w:evenVBand="0" w:oddHBand="0" w:evenHBand="0" w:firstRowFirstColumn="0" w:firstRowLastColumn="0" w:lastRowFirstColumn="0" w:lastRowLastColumn="0"/>
          <w:cantSplit/>
          <w:tblHeader/>
        </w:trPr>
        <w:tc>
          <w:tcPr>
            <w:tcW w:w="0" w:type="auto"/>
            <w:tcBorders>
              <w:top w:val="nil"/>
              <w:bottom w:val="nil"/>
            </w:tcBorders>
            <w:shd w:val="clear" w:color="auto" w:fill="6C6F70"/>
          </w:tcPr>
          <w:p w:rsidRPr="0062593F" w:rsidR="00EE6AF9" w:rsidP="00C07EB5" w:rsidRDefault="00EE6AF9" w14:paraId="367B5666" w14:textId="77777777">
            <w:pPr>
              <w:pStyle w:val="TableHeaderLeft"/>
              <w:widowControl w:val="0"/>
              <w:spacing w:before="0"/>
              <w:jc w:val="center"/>
              <w:rPr>
                <w:rFonts w:ascii="Arial" w:hAnsi="Arial" w:cs="Arial"/>
                <w:sz w:val="18"/>
                <w:szCs w:val="18"/>
              </w:rPr>
            </w:pPr>
            <w:bookmarkStart w:name="_Hlk53131255" w:id="35"/>
            <w:r w:rsidRPr="0062593F">
              <w:rPr>
                <w:rFonts w:ascii="Arial" w:hAnsi="Arial" w:cs="Arial"/>
                <w:sz w:val="18"/>
                <w:szCs w:val="18"/>
              </w:rPr>
              <w:t>Name</w:t>
            </w:r>
          </w:p>
        </w:tc>
        <w:tc>
          <w:tcPr>
            <w:tcW w:w="2474" w:type="dxa"/>
            <w:tcBorders>
              <w:top w:val="nil"/>
              <w:bottom w:val="nil"/>
            </w:tcBorders>
            <w:shd w:val="clear" w:color="auto" w:fill="6C6F70"/>
          </w:tcPr>
          <w:p w:rsidRPr="0062593F" w:rsidR="00EE6AF9" w:rsidP="00C07EB5" w:rsidRDefault="00EE6AF9" w14:paraId="34AE5DF9" w14:textId="77777777">
            <w:pPr>
              <w:pStyle w:val="TableHeaderLeft"/>
              <w:widowControl w:val="0"/>
              <w:spacing w:before="0"/>
              <w:jc w:val="center"/>
              <w:rPr>
                <w:rFonts w:ascii="Arial" w:hAnsi="Arial" w:cs="Arial"/>
                <w:sz w:val="18"/>
                <w:szCs w:val="18"/>
              </w:rPr>
            </w:pPr>
            <w:r w:rsidRPr="0062593F">
              <w:rPr>
                <w:rFonts w:ascii="Arial" w:hAnsi="Arial" w:cs="Arial"/>
                <w:sz w:val="18"/>
                <w:szCs w:val="18"/>
              </w:rPr>
              <w:t>Degree</w:t>
            </w:r>
          </w:p>
        </w:tc>
        <w:tc>
          <w:tcPr>
            <w:tcW w:w="0" w:type="auto"/>
            <w:tcBorders>
              <w:top w:val="nil"/>
              <w:bottom w:val="nil"/>
            </w:tcBorders>
            <w:shd w:val="clear" w:color="auto" w:fill="6C6F70"/>
          </w:tcPr>
          <w:p w:rsidRPr="0062593F" w:rsidR="00EE6AF9" w:rsidP="00C07EB5" w:rsidRDefault="00EE6AF9" w14:paraId="2057E7E9" w14:textId="77777777">
            <w:pPr>
              <w:pStyle w:val="TableHeaderLeft"/>
              <w:widowControl w:val="0"/>
              <w:spacing w:before="0"/>
              <w:jc w:val="center"/>
              <w:rPr>
                <w:rFonts w:ascii="Arial" w:hAnsi="Arial" w:cs="Arial"/>
                <w:sz w:val="18"/>
                <w:szCs w:val="18"/>
              </w:rPr>
            </w:pPr>
            <w:r w:rsidRPr="0062593F">
              <w:rPr>
                <w:rFonts w:ascii="Arial" w:hAnsi="Arial" w:cs="Arial"/>
                <w:sz w:val="18"/>
                <w:szCs w:val="18"/>
              </w:rPr>
              <w:t>Title</w:t>
            </w:r>
          </w:p>
        </w:tc>
        <w:tc>
          <w:tcPr>
            <w:tcW w:w="2003" w:type="dxa"/>
            <w:tcBorders>
              <w:top w:val="nil"/>
              <w:bottom w:val="nil"/>
            </w:tcBorders>
            <w:shd w:val="clear" w:color="auto" w:fill="6C6F70"/>
          </w:tcPr>
          <w:p w:rsidRPr="0062593F" w:rsidR="00EE6AF9" w:rsidP="00C07EB5" w:rsidRDefault="00EE6AF9" w14:paraId="67688FF0" w14:textId="77777777">
            <w:pPr>
              <w:pStyle w:val="TableHeaderLeft"/>
              <w:widowControl w:val="0"/>
              <w:spacing w:before="0"/>
              <w:jc w:val="center"/>
              <w:rPr>
                <w:rFonts w:ascii="Arial" w:hAnsi="Arial" w:cs="Arial"/>
                <w:sz w:val="18"/>
                <w:szCs w:val="18"/>
              </w:rPr>
            </w:pPr>
            <w:r w:rsidRPr="0062593F">
              <w:rPr>
                <w:rFonts w:ascii="Arial" w:hAnsi="Arial" w:cs="Arial"/>
                <w:sz w:val="18"/>
                <w:szCs w:val="18"/>
              </w:rPr>
              <w:t>Organization</w:t>
            </w:r>
          </w:p>
        </w:tc>
        <w:tc>
          <w:tcPr>
            <w:tcW w:w="1604" w:type="dxa"/>
            <w:tcBorders>
              <w:top w:val="nil"/>
              <w:bottom w:val="nil"/>
            </w:tcBorders>
            <w:shd w:val="clear" w:color="auto" w:fill="6C6F70"/>
          </w:tcPr>
          <w:p w:rsidRPr="0062593F" w:rsidR="00EE6AF9" w:rsidP="00C07EB5" w:rsidRDefault="00EE6AF9" w14:paraId="3166D02B" w14:textId="35D8A5CD">
            <w:pPr>
              <w:pStyle w:val="TableHeaderLeft"/>
              <w:widowControl w:val="0"/>
              <w:spacing w:before="0"/>
              <w:jc w:val="center"/>
              <w:rPr>
                <w:rFonts w:ascii="Arial" w:hAnsi="Arial" w:cs="Arial"/>
                <w:sz w:val="18"/>
                <w:szCs w:val="18"/>
              </w:rPr>
            </w:pPr>
            <w:r w:rsidRPr="0062593F">
              <w:rPr>
                <w:rFonts w:ascii="Arial" w:hAnsi="Arial" w:cs="Arial"/>
                <w:sz w:val="18"/>
                <w:szCs w:val="18"/>
              </w:rPr>
              <w:t xml:space="preserve">Phone </w:t>
            </w:r>
            <w:r w:rsidRPr="0062593F" w:rsidR="00956FEF">
              <w:rPr>
                <w:rFonts w:ascii="Arial" w:hAnsi="Arial" w:cs="Arial"/>
                <w:sz w:val="18"/>
                <w:szCs w:val="18"/>
              </w:rPr>
              <w:t>n</w:t>
            </w:r>
            <w:r w:rsidRPr="0062593F">
              <w:rPr>
                <w:rFonts w:ascii="Arial" w:hAnsi="Arial" w:cs="Arial"/>
                <w:sz w:val="18"/>
                <w:szCs w:val="18"/>
              </w:rPr>
              <w:t>umber</w:t>
            </w:r>
          </w:p>
        </w:tc>
      </w:tr>
      <w:tr w:rsidRPr="0062593F" w:rsidR="004C3F0F" w:rsidTr="00C07EB5" w14:paraId="2D70980D" w14:textId="77777777">
        <w:tc>
          <w:tcPr>
            <w:tcW w:w="0" w:type="auto"/>
            <w:vAlign w:val="top"/>
          </w:tcPr>
          <w:p w:rsidRPr="0062593F" w:rsidR="004C3F0F" w:rsidP="00C07EB5" w:rsidRDefault="004C3F0F" w14:paraId="0354991D" w14:textId="38377E12">
            <w:pPr>
              <w:pStyle w:val="TableText"/>
              <w:widowControl w:val="0"/>
              <w:tabs>
                <w:tab w:val="clear" w:pos="720"/>
                <w:tab w:val="clear" w:pos="1080"/>
                <w:tab w:val="clear" w:pos="1440"/>
                <w:tab w:val="clear" w:pos="1800"/>
              </w:tabs>
              <w:ind w:firstLine="0"/>
            </w:pPr>
            <w:r w:rsidRPr="0062593F">
              <w:t>Catherine Stafford</w:t>
            </w:r>
          </w:p>
        </w:tc>
        <w:tc>
          <w:tcPr>
            <w:tcW w:w="2474" w:type="dxa"/>
            <w:vAlign w:val="top"/>
          </w:tcPr>
          <w:p w:rsidRPr="0062593F" w:rsidR="004C3F0F" w:rsidDel="00E274F1" w:rsidP="00C07EB5" w:rsidRDefault="004C3F0F" w14:paraId="5F82A9B3" w14:textId="11E9D8BD">
            <w:pPr>
              <w:pStyle w:val="TableText"/>
              <w:widowControl w:val="0"/>
              <w:tabs>
                <w:tab w:val="clear" w:pos="720"/>
                <w:tab w:val="clear" w:pos="1080"/>
                <w:tab w:val="clear" w:pos="1440"/>
                <w:tab w:val="clear" w:pos="1800"/>
              </w:tabs>
              <w:ind w:firstLine="0"/>
            </w:pPr>
            <w:r w:rsidRPr="0062593F">
              <w:t>B</w:t>
            </w:r>
            <w:r w:rsidRPr="0062593F" w:rsidR="00956FEF">
              <w:t>.</w:t>
            </w:r>
            <w:r w:rsidRPr="0062593F">
              <w:t>S</w:t>
            </w:r>
            <w:r w:rsidRPr="0062593F" w:rsidR="00956FEF">
              <w:t>. in c</w:t>
            </w:r>
            <w:r w:rsidRPr="0062593F">
              <w:t xml:space="preserve">ommunity </w:t>
            </w:r>
            <w:r w:rsidRPr="0062593F" w:rsidR="00956FEF">
              <w:t>d</w:t>
            </w:r>
            <w:r w:rsidRPr="0062593F">
              <w:t>ietetics, San Jose State University</w:t>
            </w:r>
          </w:p>
        </w:tc>
        <w:tc>
          <w:tcPr>
            <w:tcW w:w="0" w:type="auto"/>
            <w:vAlign w:val="top"/>
          </w:tcPr>
          <w:p w:rsidRPr="0062593F" w:rsidR="004C3F0F" w:rsidDel="00E274F1" w:rsidP="00C07EB5" w:rsidRDefault="004C3F0F" w14:paraId="6C69418C" w14:textId="220ACB8A">
            <w:pPr>
              <w:pStyle w:val="TableText"/>
              <w:widowControl w:val="0"/>
              <w:tabs>
                <w:tab w:val="clear" w:pos="720"/>
                <w:tab w:val="clear" w:pos="1080"/>
                <w:tab w:val="clear" w:pos="1440"/>
                <w:tab w:val="clear" w:pos="1800"/>
              </w:tabs>
              <w:ind w:firstLine="0"/>
            </w:pPr>
            <w:r w:rsidRPr="0062593F">
              <w:t xml:space="preserve">Child </w:t>
            </w:r>
            <w:r w:rsidRPr="0062593F" w:rsidR="00956FEF">
              <w:t>h</w:t>
            </w:r>
            <w:r w:rsidRPr="0062593F">
              <w:t xml:space="preserve">ealth and </w:t>
            </w:r>
            <w:r w:rsidRPr="0062593F" w:rsidR="00956FEF">
              <w:t>n</w:t>
            </w:r>
            <w:r w:rsidRPr="0062593F">
              <w:t xml:space="preserve">utrition </w:t>
            </w:r>
            <w:r w:rsidRPr="0062593F" w:rsidR="00956FEF">
              <w:t>ma</w:t>
            </w:r>
            <w:r w:rsidRPr="0062593F">
              <w:t>nager</w:t>
            </w:r>
          </w:p>
        </w:tc>
        <w:tc>
          <w:tcPr>
            <w:tcW w:w="2003" w:type="dxa"/>
            <w:vAlign w:val="top"/>
          </w:tcPr>
          <w:p w:rsidRPr="0062593F" w:rsidR="004C3F0F" w:rsidDel="00E274F1" w:rsidP="00C07EB5" w:rsidRDefault="004C3F0F" w14:paraId="1D04887B" w14:textId="75F65EF6">
            <w:pPr>
              <w:pStyle w:val="TableText"/>
              <w:widowControl w:val="0"/>
              <w:tabs>
                <w:tab w:val="clear" w:pos="720"/>
                <w:tab w:val="clear" w:pos="1080"/>
                <w:tab w:val="clear" w:pos="1440"/>
                <w:tab w:val="clear" w:pos="1800"/>
              </w:tabs>
              <w:ind w:firstLine="0"/>
            </w:pPr>
            <w:r w:rsidRPr="0062593F">
              <w:t>CocoKids</w:t>
            </w:r>
          </w:p>
        </w:tc>
        <w:tc>
          <w:tcPr>
            <w:tcW w:w="1604" w:type="dxa"/>
            <w:vAlign w:val="top"/>
          </w:tcPr>
          <w:p w:rsidRPr="0062593F" w:rsidR="004C3F0F" w:rsidDel="00E274F1" w:rsidP="00C07EB5" w:rsidRDefault="004C3F0F" w14:paraId="51F48A75" w14:textId="0AB2EA9C">
            <w:pPr>
              <w:pStyle w:val="TableText"/>
              <w:widowControl w:val="0"/>
              <w:tabs>
                <w:tab w:val="clear" w:pos="720"/>
                <w:tab w:val="clear" w:pos="1080"/>
                <w:tab w:val="clear" w:pos="1440"/>
                <w:tab w:val="clear" w:pos="1800"/>
              </w:tabs>
              <w:ind w:firstLine="0"/>
            </w:pPr>
            <w:r w:rsidRPr="0062593F">
              <w:t>(925) 899-5885</w:t>
            </w:r>
          </w:p>
        </w:tc>
      </w:tr>
      <w:tr w:rsidRPr="0058509F" w:rsidR="0058509F" w:rsidTr="00C07EB5" w14:paraId="2B4A26FE" w14:textId="77777777">
        <w:tc>
          <w:tcPr>
            <w:tcW w:w="0" w:type="auto"/>
            <w:vAlign w:val="top"/>
          </w:tcPr>
          <w:p w:rsidRPr="0058509F" w:rsidR="00984B01" w:rsidP="00C07EB5" w:rsidRDefault="00984B01" w14:paraId="7E737B45" w14:textId="0C37F0C6">
            <w:pPr>
              <w:pStyle w:val="TableText"/>
              <w:widowControl w:val="0"/>
              <w:tabs>
                <w:tab w:val="clear" w:pos="720"/>
                <w:tab w:val="clear" w:pos="1080"/>
                <w:tab w:val="clear" w:pos="1440"/>
                <w:tab w:val="clear" w:pos="1800"/>
              </w:tabs>
              <w:ind w:firstLine="0"/>
            </w:pPr>
            <w:r w:rsidRPr="0058509F">
              <w:t>Susan Hooker</w:t>
            </w:r>
          </w:p>
        </w:tc>
        <w:tc>
          <w:tcPr>
            <w:tcW w:w="2474" w:type="dxa"/>
            <w:vAlign w:val="top"/>
          </w:tcPr>
          <w:p w:rsidRPr="0058509F" w:rsidR="00984B01" w:rsidP="00C07EB5" w:rsidRDefault="00E2157E" w14:paraId="2F4D0944" w14:textId="339E77DA">
            <w:pPr>
              <w:pStyle w:val="TableText"/>
              <w:widowControl w:val="0"/>
              <w:tabs>
                <w:tab w:val="clear" w:pos="720"/>
                <w:tab w:val="clear" w:pos="1080"/>
                <w:tab w:val="clear" w:pos="1440"/>
                <w:tab w:val="clear" w:pos="1800"/>
              </w:tabs>
              <w:ind w:firstLine="0"/>
            </w:pPr>
            <w:r w:rsidRPr="00650697">
              <w:t>M.S. in education, Alfred University</w:t>
            </w:r>
          </w:p>
        </w:tc>
        <w:tc>
          <w:tcPr>
            <w:tcW w:w="0" w:type="auto"/>
            <w:vAlign w:val="top"/>
          </w:tcPr>
          <w:p w:rsidRPr="0058509F" w:rsidR="00984B01" w:rsidP="00C07EB5" w:rsidRDefault="00975037" w14:paraId="396951A4" w14:textId="7465469F">
            <w:pPr>
              <w:pStyle w:val="TableText"/>
              <w:widowControl w:val="0"/>
              <w:tabs>
                <w:tab w:val="clear" w:pos="720"/>
                <w:tab w:val="clear" w:pos="1080"/>
                <w:tab w:val="clear" w:pos="1440"/>
                <w:tab w:val="clear" w:pos="1800"/>
              </w:tabs>
              <w:ind w:firstLine="0"/>
            </w:pPr>
            <w:r w:rsidRPr="00650697">
              <w:t>Executive Director</w:t>
            </w:r>
          </w:p>
        </w:tc>
        <w:tc>
          <w:tcPr>
            <w:tcW w:w="2003" w:type="dxa"/>
            <w:vAlign w:val="top"/>
          </w:tcPr>
          <w:p w:rsidRPr="0058509F" w:rsidR="00984B01" w:rsidP="00C07EB5" w:rsidRDefault="00984B01" w14:paraId="186DD58D" w14:textId="5D29853D">
            <w:pPr>
              <w:pStyle w:val="TableText"/>
              <w:widowControl w:val="0"/>
              <w:tabs>
                <w:tab w:val="clear" w:pos="720"/>
                <w:tab w:val="clear" w:pos="1080"/>
                <w:tab w:val="clear" w:pos="1440"/>
                <w:tab w:val="clear" w:pos="1800"/>
              </w:tabs>
              <w:ind w:firstLine="0"/>
            </w:pPr>
            <w:r w:rsidRPr="0058509F">
              <w:t>Concern for Youth</w:t>
            </w:r>
          </w:p>
        </w:tc>
        <w:tc>
          <w:tcPr>
            <w:tcW w:w="1604" w:type="dxa"/>
            <w:vAlign w:val="top"/>
          </w:tcPr>
          <w:p w:rsidRPr="0058509F" w:rsidR="00984B01" w:rsidP="00C07EB5" w:rsidRDefault="00E353AE" w14:paraId="48A634F3" w14:textId="2A072872">
            <w:pPr>
              <w:pStyle w:val="TableText"/>
              <w:widowControl w:val="0"/>
              <w:tabs>
                <w:tab w:val="clear" w:pos="720"/>
                <w:tab w:val="clear" w:pos="1080"/>
                <w:tab w:val="clear" w:pos="1440"/>
                <w:tab w:val="clear" w:pos="1800"/>
              </w:tabs>
              <w:ind w:firstLine="0"/>
            </w:pPr>
            <w:r w:rsidRPr="00650697">
              <w:t>(</w:t>
            </w:r>
            <w:r w:rsidRPr="00650697" w:rsidR="00975037">
              <w:t>607</w:t>
            </w:r>
            <w:r w:rsidRPr="00650697">
              <w:t xml:space="preserve">) </w:t>
            </w:r>
            <w:r w:rsidRPr="00650697" w:rsidR="00975037">
              <w:t>324-0808</w:t>
            </w:r>
          </w:p>
        </w:tc>
      </w:tr>
      <w:tr w:rsidRPr="0058509F" w:rsidR="00FE5176" w:rsidTr="00C07EB5" w14:paraId="71EC2FA1" w14:textId="77777777">
        <w:tc>
          <w:tcPr>
            <w:tcW w:w="0" w:type="auto"/>
            <w:vAlign w:val="top"/>
          </w:tcPr>
          <w:p w:rsidRPr="00FE5176" w:rsidR="00FE5176" w:rsidP="00FE5176" w:rsidRDefault="00FE5176" w14:paraId="6B4F25BE" w14:textId="489F1B14">
            <w:pPr>
              <w:pStyle w:val="TableText"/>
              <w:widowControl w:val="0"/>
              <w:tabs>
                <w:tab w:val="clear" w:pos="720"/>
                <w:tab w:val="clear" w:pos="1080"/>
                <w:tab w:val="clear" w:pos="1440"/>
                <w:tab w:val="clear" w:pos="1800"/>
              </w:tabs>
              <w:ind w:firstLine="0"/>
              <w:rPr>
                <w:vertAlign w:val="superscript"/>
              </w:rPr>
            </w:pPr>
            <w:r>
              <w:t>Geri Henchy</w:t>
            </w:r>
            <w:r>
              <w:rPr>
                <w:vertAlign w:val="superscript"/>
              </w:rPr>
              <w:t>a</w:t>
            </w:r>
          </w:p>
        </w:tc>
        <w:tc>
          <w:tcPr>
            <w:tcW w:w="2474" w:type="dxa"/>
            <w:vAlign w:val="top"/>
          </w:tcPr>
          <w:p w:rsidRPr="00650697" w:rsidR="00FE5176" w:rsidP="00FE5176" w:rsidRDefault="00FE5176" w14:paraId="5667E59E" w14:textId="084200F5">
            <w:pPr>
              <w:pStyle w:val="TableText"/>
              <w:widowControl w:val="0"/>
              <w:tabs>
                <w:tab w:val="clear" w:pos="720"/>
                <w:tab w:val="clear" w:pos="1080"/>
                <w:tab w:val="clear" w:pos="1440"/>
                <w:tab w:val="clear" w:pos="1800"/>
              </w:tabs>
              <w:ind w:firstLine="0"/>
            </w:pPr>
            <w:r w:rsidRPr="004C3F0F">
              <w:t xml:space="preserve">MPH-Nutrition, University of </w:t>
            </w:r>
            <w:r w:rsidRPr="004C3F0F">
              <w:lastRenderedPageBreak/>
              <w:t xml:space="preserve">California Berkeley </w:t>
            </w:r>
          </w:p>
        </w:tc>
        <w:tc>
          <w:tcPr>
            <w:tcW w:w="0" w:type="auto"/>
            <w:vAlign w:val="top"/>
          </w:tcPr>
          <w:p w:rsidRPr="00650697" w:rsidR="00FE5176" w:rsidP="00FE5176" w:rsidRDefault="00FE5176" w14:paraId="6AE0CB1E" w14:textId="672B7E09">
            <w:pPr>
              <w:pStyle w:val="TableText"/>
              <w:widowControl w:val="0"/>
              <w:tabs>
                <w:tab w:val="clear" w:pos="720"/>
                <w:tab w:val="clear" w:pos="1080"/>
                <w:tab w:val="clear" w:pos="1440"/>
                <w:tab w:val="clear" w:pos="1800"/>
              </w:tabs>
              <w:ind w:firstLine="0"/>
            </w:pPr>
            <w:r w:rsidRPr="004C3F0F">
              <w:lastRenderedPageBreak/>
              <w:t>Director of Nutrition Policy</w:t>
            </w:r>
          </w:p>
        </w:tc>
        <w:tc>
          <w:tcPr>
            <w:tcW w:w="2003" w:type="dxa"/>
            <w:vAlign w:val="top"/>
          </w:tcPr>
          <w:p w:rsidRPr="0058509F" w:rsidR="00FE5176" w:rsidP="00FE5176" w:rsidRDefault="00FE5176" w14:paraId="4CDD2D3E" w14:textId="0A8F0C1B">
            <w:pPr>
              <w:pStyle w:val="TableText"/>
              <w:widowControl w:val="0"/>
              <w:tabs>
                <w:tab w:val="clear" w:pos="720"/>
                <w:tab w:val="clear" w:pos="1080"/>
                <w:tab w:val="clear" w:pos="1440"/>
                <w:tab w:val="clear" w:pos="1800"/>
              </w:tabs>
              <w:ind w:firstLine="0"/>
            </w:pPr>
            <w:r w:rsidRPr="004C3F0F">
              <w:t xml:space="preserve">Food Research and </w:t>
            </w:r>
            <w:r w:rsidRPr="004C3F0F">
              <w:lastRenderedPageBreak/>
              <w:t>Action Center (FRAC)</w:t>
            </w:r>
          </w:p>
        </w:tc>
        <w:tc>
          <w:tcPr>
            <w:tcW w:w="1604" w:type="dxa"/>
            <w:vAlign w:val="top"/>
          </w:tcPr>
          <w:p w:rsidRPr="00650697" w:rsidR="00FE5176" w:rsidP="00FE5176" w:rsidRDefault="00CB6213" w14:paraId="5C1D7A5D" w14:textId="3D641217">
            <w:pPr>
              <w:pStyle w:val="TableText"/>
              <w:widowControl w:val="0"/>
              <w:tabs>
                <w:tab w:val="clear" w:pos="720"/>
                <w:tab w:val="clear" w:pos="1080"/>
                <w:tab w:val="clear" w:pos="1440"/>
                <w:tab w:val="clear" w:pos="1800"/>
              </w:tabs>
              <w:ind w:firstLine="0"/>
            </w:pPr>
            <w:r>
              <w:rPr>
                <w:rFonts w:cs="Arial"/>
                <w:szCs w:val="18"/>
              </w:rPr>
              <w:lastRenderedPageBreak/>
              <w:t>(</w:t>
            </w:r>
            <w:r w:rsidRPr="005E0EB7">
              <w:rPr>
                <w:rFonts w:cs="Arial"/>
                <w:szCs w:val="18"/>
              </w:rPr>
              <w:t>202</w:t>
            </w:r>
            <w:r>
              <w:rPr>
                <w:rFonts w:cs="Arial"/>
                <w:szCs w:val="18"/>
              </w:rPr>
              <w:t xml:space="preserve">) </w:t>
            </w:r>
            <w:r w:rsidRPr="005E0EB7">
              <w:rPr>
                <w:rFonts w:cs="Arial"/>
                <w:szCs w:val="18"/>
              </w:rPr>
              <w:t>986-2200</w:t>
            </w:r>
          </w:p>
        </w:tc>
      </w:tr>
    </w:tbl>
    <w:p w:rsidRPr="00FE5176" w:rsidR="00FE5176" w:rsidP="00FE5176" w:rsidRDefault="00FE5176" w14:paraId="68B35EB2" w14:textId="24766F63">
      <w:pPr>
        <w:spacing w:line="480" w:lineRule="auto"/>
        <w:rPr>
          <w:rFonts w:ascii="Times New Roman" w:hAnsi="Times New Roman"/>
          <w:szCs w:val="24"/>
          <w:vertAlign w:val="superscript"/>
        </w:rPr>
      </w:pPr>
      <w:bookmarkStart w:name="_Toc401831365" w:id="36"/>
      <w:bookmarkStart w:name="_Toc401832409" w:id="37"/>
      <w:bookmarkEnd w:id="33"/>
      <w:bookmarkEnd w:id="34"/>
      <w:bookmarkEnd w:id="35"/>
      <w:r>
        <w:rPr>
          <w:rFonts w:ascii="Arial" w:hAnsi="Arial" w:cs="Arial" w:eastAsiaTheme="majorEastAsia"/>
          <w:iCs/>
          <w:sz w:val="18"/>
          <w:szCs w:val="18"/>
          <w:vertAlign w:val="superscript"/>
        </w:rPr>
        <w:t>a</w:t>
      </w:r>
      <w:r w:rsidRPr="00FE5176">
        <w:rPr>
          <w:rFonts w:ascii="Arial" w:hAnsi="Arial" w:cs="Arial" w:eastAsiaTheme="majorEastAsia"/>
          <w:iCs/>
          <w:sz w:val="18"/>
          <w:szCs w:val="18"/>
        </w:rPr>
        <w:t>Did not receive a response</w:t>
      </w:r>
      <w:r>
        <w:rPr>
          <w:rFonts w:ascii="Times New Roman" w:hAnsi="Times New Roman"/>
          <w:szCs w:val="24"/>
          <w:vertAlign w:val="superscript"/>
        </w:rPr>
        <w:t xml:space="preserve">. </w:t>
      </w:r>
    </w:p>
    <w:p w:rsidRPr="003D0883" w:rsidR="003D0883" w:rsidP="003D0883" w:rsidRDefault="003D0883" w14:paraId="635E7CA2" w14:textId="1ADE997F">
      <w:pPr>
        <w:spacing w:line="480" w:lineRule="auto"/>
        <w:ind w:right="-90" w:firstLine="720"/>
        <w:rPr>
          <w:rFonts w:ascii="Times New Roman" w:hAnsi="Times New Roman"/>
          <w:szCs w:val="24"/>
        </w:rPr>
      </w:pPr>
      <w:r w:rsidRPr="003D0883">
        <w:rPr>
          <w:rFonts w:ascii="Times New Roman" w:hAnsi="Times New Roman"/>
          <w:szCs w:val="24"/>
        </w:rPr>
        <w:t xml:space="preserve">The external reviewers provided feedback on data collection plans and instruments. They complimented the study design and procedures overall, and the study team incorporated their feedback into the instruments before conducting the pretest (see Section </w:t>
      </w:r>
      <w:r>
        <w:rPr>
          <w:rFonts w:ascii="Times New Roman" w:hAnsi="Times New Roman"/>
          <w:szCs w:val="24"/>
        </w:rPr>
        <w:t>B.4</w:t>
      </w:r>
      <w:r w:rsidRPr="003D0883">
        <w:rPr>
          <w:rFonts w:ascii="Times New Roman" w:hAnsi="Times New Roman"/>
          <w:szCs w:val="24"/>
        </w:rPr>
        <w:t xml:space="preserve">). The revisions were minor. For example, the instructions for the Infant Intake Form (Appendices </w:t>
      </w:r>
      <w:r>
        <w:rPr>
          <w:rFonts w:ascii="Times New Roman" w:hAnsi="Times New Roman"/>
          <w:szCs w:val="24"/>
        </w:rPr>
        <w:t>F17/F18</w:t>
      </w:r>
      <w:r w:rsidRPr="003D0883">
        <w:rPr>
          <w:rFonts w:ascii="Times New Roman" w:hAnsi="Times New Roman"/>
          <w:szCs w:val="24"/>
        </w:rPr>
        <w:t xml:space="preserve">) now advise respondents to fill out the form throughout the day to improve accuracy, and the menu example in the Infant Menu Survey (Appendices </w:t>
      </w:r>
      <w:r>
        <w:rPr>
          <w:rFonts w:ascii="Times New Roman" w:hAnsi="Times New Roman"/>
          <w:szCs w:val="24"/>
        </w:rPr>
        <w:t>F15/F16</w:t>
      </w:r>
      <w:r w:rsidRPr="003D0883">
        <w:rPr>
          <w:rFonts w:ascii="Times New Roman" w:hAnsi="Times New Roman"/>
          <w:szCs w:val="24"/>
        </w:rPr>
        <w:t>) is better aligned with the CACFP meal pattern requirements</w:t>
      </w:r>
      <w:r>
        <w:rPr>
          <w:rFonts w:ascii="Times New Roman" w:hAnsi="Times New Roman"/>
          <w:szCs w:val="24"/>
        </w:rPr>
        <w:t>.</w:t>
      </w:r>
    </w:p>
    <w:p w:rsidRPr="0062593F" w:rsidR="00BE0B08" w:rsidP="00650697" w:rsidRDefault="00BE0B08" w14:paraId="470F3A4A" w14:textId="3982A0C5">
      <w:pPr>
        <w:pStyle w:val="Heading1"/>
        <w:spacing w:before="240"/>
        <w:rPr>
          <w:szCs w:val="24"/>
        </w:rPr>
      </w:pPr>
      <w:r w:rsidRPr="0062593F">
        <w:rPr>
          <w:szCs w:val="24"/>
        </w:rPr>
        <w:t>A9.  Explain any decisions to provide any payment or gift to respondents.</w:t>
      </w:r>
      <w:bookmarkEnd w:id="36"/>
      <w:bookmarkEnd w:id="37"/>
      <w:r w:rsidRPr="0062593F">
        <w:rPr>
          <w:szCs w:val="24"/>
        </w:rPr>
        <w:t xml:space="preserve">  </w:t>
      </w:r>
    </w:p>
    <w:p w:rsidRPr="0062593F" w:rsidR="003333DF" w:rsidP="00C07EB5" w:rsidRDefault="003333DF" w14:paraId="470F3A4C"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Explain any decision to provide any payment or gift to respondents, other than remuneration of contractors or grantees.</w:t>
      </w:r>
    </w:p>
    <w:p w:rsidRPr="0062593F" w:rsidR="00F47A1F" w:rsidP="00F47A1F" w:rsidRDefault="00AD308E" w14:paraId="06FABAAB" w14:textId="3FEA9C95">
      <w:pPr>
        <w:tabs>
          <w:tab w:val="left" w:pos="-720"/>
        </w:tabs>
        <w:suppressAutoHyphens/>
        <w:spacing w:line="480" w:lineRule="auto"/>
        <w:ind w:firstLine="720"/>
        <w:rPr>
          <w:rFonts w:ascii="Times New Roman" w:hAnsi="Times New Roman"/>
          <w:szCs w:val="24"/>
        </w:rPr>
      </w:pPr>
      <w:bookmarkStart w:name="_Hlk53742170" w:id="38"/>
      <w:bookmarkStart w:name="_Toc401831366" w:id="39"/>
      <w:bookmarkStart w:name="_Toc401832410" w:id="40"/>
      <w:r w:rsidRPr="0062593F">
        <w:rPr>
          <w:rFonts w:ascii="Times New Roman" w:hAnsi="Times New Roman"/>
          <w:szCs w:val="24"/>
        </w:rPr>
        <w:t>FNS is requesting incentives for providers with onsite data collection</w:t>
      </w:r>
      <w:r w:rsidR="00B6296A">
        <w:rPr>
          <w:rFonts w:ascii="Times New Roman" w:hAnsi="Times New Roman"/>
          <w:szCs w:val="24"/>
        </w:rPr>
        <w:t>;</w:t>
      </w:r>
      <w:r w:rsidRPr="0062593F">
        <w:rPr>
          <w:rFonts w:ascii="Times New Roman" w:hAnsi="Times New Roman"/>
          <w:szCs w:val="24"/>
        </w:rPr>
        <w:t xml:space="preserve"> food preparers</w:t>
      </w:r>
      <w:r w:rsidR="00B6296A">
        <w:rPr>
          <w:rFonts w:ascii="Times New Roman" w:hAnsi="Times New Roman"/>
          <w:szCs w:val="24"/>
        </w:rPr>
        <w:t>;</w:t>
      </w:r>
      <w:r w:rsidRPr="0062593F">
        <w:rPr>
          <w:rFonts w:ascii="Times New Roman" w:hAnsi="Times New Roman"/>
          <w:szCs w:val="24"/>
        </w:rPr>
        <w:t xml:space="preserve"> </w:t>
      </w:r>
      <w:r w:rsidRPr="0062593F" w:rsidR="00C6550D">
        <w:rPr>
          <w:rFonts w:ascii="Times New Roman" w:hAnsi="Times New Roman"/>
          <w:szCs w:val="24"/>
        </w:rPr>
        <w:t xml:space="preserve">teachers </w:t>
      </w:r>
      <w:r w:rsidRPr="0062593F">
        <w:rPr>
          <w:rFonts w:ascii="Times New Roman" w:hAnsi="Times New Roman"/>
          <w:szCs w:val="24"/>
        </w:rPr>
        <w:t>or caregivers</w:t>
      </w:r>
      <w:r w:rsidRPr="0062593F" w:rsidR="00C6550D">
        <w:rPr>
          <w:rFonts w:ascii="Times New Roman" w:hAnsi="Times New Roman"/>
          <w:szCs w:val="24"/>
        </w:rPr>
        <w:t xml:space="preserve"> of infants</w:t>
      </w:r>
      <w:r w:rsidR="00B6296A">
        <w:rPr>
          <w:rFonts w:ascii="Times New Roman" w:hAnsi="Times New Roman"/>
          <w:szCs w:val="24"/>
        </w:rPr>
        <w:t>;</w:t>
      </w:r>
      <w:r w:rsidRPr="0062593F" w:rsidR="00C6550D">
        <w:rPr>
          <w:rFonts w:ascii="Times New Roman" w:hAnsi="Times New Roman"/>
          <w:szCs w:val="24"/>
        </w:rPr>
        <w:t xml:space="preserve"> </w:t>
      </w:r>
      <w:r w:rsidRPr="0062593F">
        <w:rPr>
          <w:rFonts w:ascii="Times New Roman" w:hAnsi="Times New Roman"/>
          <w:szCs w:val="24"/>
        </w:rPr>
        <w:t>parents or guardians</w:t>
      </w:r>
      <w:r w:rsidR="00B6296A">
        <w:rPr>
          <w:rFonts w:ascii="Times New Roman" w:hAnsi="Times New Roman"/>
          <w:szCs w:val="24"/>
        </w:rPr>
        <w:t>;</w:t>
      </w:r>
      <w:r w:rsidRPr="0062593F">
        <w:rPr>
          <w:rFonts w:ascii="Times New Roman" w:hAnsi="Times New Roman"/>
          <w:szCs w:val="24"/>
        </w:rPr>
        <w:t xml:space="preserve"> and teens (Table A.9.1). </w:t>
      </w:r>
      <w:r w:rsidRPr="0062593F" w:rsidR="00F47A1F">
        <w:rPr>
          <w:rFonts w:ascii="Times New Roman" w:hAnsi="Times New Roman"/>
          <w:szCs w:val="24"/>
        </w:rPr>
        <w:t xml:space="preserve">In addition to incentives, other efforts to reduce nonresponse bias and </w:t>
      </w:r>
      <w:r w:rsidRPr="0062593F" w:rsidR="00F47A1F">
        <w:rPr>
          <w:rFonts w:ascii="Times New Roman" w:hAnsi="Times New Roman"/>
          <w:szCs w:val="24"/>
        </w:rPr>
        <w:lastRenderedPageBreak/>
        <w:t>improve response rates include a study website, user-friendly recruitment materials, endorsements, and a specialized recruitment team (see Section B.3).</w:t>
      </w:r>
    </w:p>
    <w:p w:rsidRPr="007D22B2" w:rsidR="007C697C" w:rsidP="007D22B2" w:rsidRDefault="00AD308E" w14:paraId="0458C8B3" w14:textId="2D43942E">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Except for the incentives proposed for </w:t>
      </w:r>
      <w:r w:rsidR="00B6296A">
        <w:rPr>
          <w:rFonts w:ascii="Times New Roman" w:hAnsi="Times New Roman"/>
          <w:szCs w:val="24"/>
        </w:rPr>
        <w:t xml:space="preserve">teachers or caregivers of infants and for </w:t>
      </w:r>
      <w:r w:rsidRPr="0062593F">
        <w:rPr>
          <w:rFonts w:ascii="Times New Roman" w:hAnsi="Times New Roman"/>
          <w:szCs w:val="24"/>
        </w:rPr>
        <w:t xml:space="preserve">teens, all incentives will be in the form of a </w:t>
      </w:r>
      <w:r w:rsidR="007D22B2">
        <w:rPr>
          <w:rFonts w:ascii="Times New Roman" w:hAnsi="Times New Roman"/>
          <w:szCs w:val="24"/>
        </w:rPr>
        <w:t xml:space="preserve">gift card </w:t>
      </w:r>
      <w:r w:rsidRPr="0062593F">
        <w:rPr>
          <w:rFonts w:ascii="Times New Roman" w:hAnsi="Times New Roman"/>
          <w:szCs w:val="24"/>
        </w:rPr>
        <w:t>to the respondent after an interview or activity is completed. Monetary incentives reduce nonresponse bias and improve the representativeness of the survey,</w:t>
      </w:r>
      <w:r w:rsidRPr="001B547D">
        <w:rPr>
          <w:rFonts w:ascii="Times New Roman" w:hAnsi="Times New Roman"/>
          <w:szCs w:val="24"/>
          <w:vertAlign w:val="superscript"/>
        </w:rPr>
        <w:footnoteReference w:id="2"/>
      </w:r>
      <w:r w:rsidRPr="001B547D">
        <w:rPr>
          <w:rFonts w:ascii="Times New Roman" w:hAnsi="Times New Roman"/>
          <w:szCs w:val="24"/>
          <w:vertAlign w:val="superscript"/>
        </w:rPr>
        <w:t xml:space="preserve"> </w:t>
      </w:r>
      <w:r w:rsidRPr="0062593F">
        <w:rPr>
          <w:rFonts w:ascii="Times New Roman" w:hAnsi="Times New Roman"/>
          <w:szCs w:val="24"/>
        </w:rPr>
        <w:t>and the proposed incentives are part of a suite of planned strategies to minimize bias and the time needed to accrue completes, without affecting data quality.</w:t>
      </w:r>
      <w:r w:rsidRPr="001B547D">
        <w:rPr>
          <w:vertAlign w:val="superscript"/>
        </w:rPr>
        <w:footnoteReference w:id="3"/>
      </w:r>
      <w:r w:rsidRPr="0062593F">
        <w:rPr>
          <w:rFonts w:ascii="Times New Roman" w:hAnsi="Times New Roman"/>
          <w:szCs w:val="24"/>
        </w:rPr>
        <w:t xml:space="preserve"> </w:t>
      </w:r>
      <w:r w:rsidRPr="007D22B2" w:rsidR="007C697C">
        <w:rPr>
          <w:rFonts w:ascii="Times New Roman" w:hAnsi="Times New Roman"/>
          <w:szCs w:val="24"/>
        </w:rPr>
        <w:t>Table A.9.1 provides a summary of the calculations for the incentive amounts</w:t>
      </w:r>
      <w:r w:rsidR="007C697C">
        <w:rPr>
          <w:rFonts w:ascii="Times New Roman" w:hAnsi="Times New Roman"/>
        </w:rPr>
        <w:t xml:space="preserve">. </w:t>
      </w:r>
    </w:p>
    <w:p w:rsidR="007C697C" w:rsidP="007C697C" w:rsidRDefault="007C697C" w14:paraId="464BA599" w14:textId="6FF3902C">
      <w:pPr>
        <w:pStyle w:val="TableTitle"/>
        <w:spacing w:after="120" w:line="240" w:lineRule="auto"/>
        <w:rPr>
          <w:b/>
          <w:bCs/>
        </w:rPr>
      </w:pPr>
      <w:r>
        <w:rPr>
          <w:b/>
          <w:bCs/>
        </w:rPr>
        <w:t>Table A.9.</w:t>
      </w:r>
      <w:r w:rsidR="000647D8">
        <w:rPr>
          <w:b/>
          <w:bCs/>
        </w:rPr>
        <w:t>1</w:t>
      </w:r>
      <w:r w:rsidRPr="0062593F">
        <w:rPr>
          <w:b/>
          <w:bCs/>
        </w:rPr>
        <w:t xml:space="preserve">. </w:t>
      </w:r>
      <w:r>
        <w:rPr>
          <w:b/>
          <w:bCs/>
        </w:rPr>
        <w:t xml:space="preserve">Summary of Incentive Calculations </w:t>
      </w:r>
    </w:p>
    <w:tbl>
      <w:tblPr>
        <w:tblStyle w:val="ListTable3"/>
        <w:tblW w:w="0" w:type="auto"/>
        <w:tblLook w:val="04A0" w:firstRow="1" w:lastRow="0" w:firstColumn="1" w:lastColumn="0" w:noHBand="0" w:noVBand="1"/>
      </w:tblPr>
      <w:tblGrid>
        <w:gridCol w:w="1817"/>
        <w:gridCol w:w="2135"/>
        <w:gridCol w:w="2984"/>
        <w:gridCol w:w="1318"/>
        <w:gridCol w:w="1096"/>
      </w:tblGrid>
      <w:tr w:rsidRPr="0001265E" w:rsidR="007C697C" w:rsidTr="00E73C4F" w14:paraId="08656FC4"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817" w:type="dxa"/>
            <w:shd w:val="clear" w:color="auto" w:fill="6C6F70"/>
          </w:tcPr>
          <w:p w:rsidRPr="008312B9" w:rsidR="007C697C" w:rsidP="0058509F" w:rsidRDefault="007C697C" w14:paraId="69E4CF89" w14:textId="7F51C8D7">
            <w:pPr>
              <w:tabs>
                <w:tab w:val="left" w:pos="0"/>
              </w:tabs>
              <w:suppressAutoHyphens/>
              <w:rPr>
                <w:rFonts w:ascii="Arial" w:hAnsi="Arial" w:cs="Arial"/>
                <w:bCs w:val="0"/>
                <w:sz w:val="18"/>
                <w:szCs w:val="18"/>
              </w:rPr>
            </w:pPr>
            <w:r w:rsidRPr="008312B9">
              <w:rPr>
                <w:rFonts w:ascii="Arial" w:hAnsi="Arial" w:cs="Arial"/>
                <w:bCs w:val="0"/>
                <w:sz w:val="18"/>
                <w:szCs w:val="18"/>
              </w:rPr>
              <w:t>Respondent</w:t>
            </w:r>
          </w:p>
        </w:tc>
        <w:tc>
          <w:tcPr>
            <w:tcW w:w="2135" w:type="dxa"/>
            <w:shd w:val="clear" w:color="auto" w:fill="6C6F70"/>
          </w:tcPr>
          <w:p w:rsidRPr="00A26127" w:rsidR="007C697C" w:rsidP="0058509F" w:rsidRDefault="007C697C" w14:paraId="09FAB2CF" w14:textId="4F26D83E">
            <w:pPr>
              <w:tabs>
                <w:tab w:val="left" w:pos="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8312B9">
              <w:rPr>
                <w:rFonts w:ascii="Arial" w:hAnsi="Arial" w:cs="Arial"/>
                <w:bCs w:val="0"/>
                <w:sz w:val="18"/>
                <w:szCs w:val="18"/>
              </w:rPr>
              <w:t xml:space="preserve">Activity </w:t>
            </w:r>
            <w:r>
              <w:rPr>
                <w:rFonts w:ascii="Arial" w:hAnsi="Arial" w:cs="Arial"/>
                <w:bCs w:val="0"/>
                <w:sz w:val="18"/>
                <w:szCs w:val="18"/>
              </w:rPr>
              <w:t>(Appendi</w:t>
            </w:r>
            <w:r w:rsidR="006E4B81">
              <w:rPr>
                <w:rFonts w:ascii="Arial" w:hAnsi="Arial" w:cs="Arial"/>
                <w:bCs w:val="0"/>
                <w:sz w:val="18"/>
                <w:szCs w:val="18"/>
              </w:rPr>
              <w:t>ces</w:t>
            </w:r>
            <w:r>
              <w:rPr>
                <w:rFonts w:ascii="Arial" w:hAnsi="Arial" w:cs="Arial"/>
                <w:bCs w:val="0"/>
                <w:sz w:val="18"/>
                <w:szCs w:val="18"/>
              </w:rPr>
              <w:t>)</w:t>
            </w:r>
          </w:p>
        </w:tc>
        <w:tc>
          <w:tcPr>
            <w:tcW w:w="2984" w:type="dxa"/>
            <w:shd w:val="clear" w:color="auto" w:fill="6C6F70"/>
          </w:tcPr>
          <w:p w:rsidRPr="00F05E46" w:rsidR="007C697C" w:rsidP="0058509F" w:rsidRDefault="008312B9" w14:paraId="71AA6239" w14:textId="6E06C2AA">
            <w:pPr>
              <w:tabs>
                <w:tab w:val="left" w:pos="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vertAlign w:val="superscript"/>
              </w:rPr>
            </w:pPr>
            <w:r>
              <w:rPr>
                <w:rFonts w:ascii="Arial" w:hAnsi="Arial" w:cs="Arial"/>
                <w:bCs w:val="0"/>
                <w:sz w:val="18"/>
                <w:szCs w:val="18"/>
              </w:rPr>
              <w:t>Calculation</w:t>
            </w:r>
            <w:r w:rsidR="00F05E46">
              <w:rPr>
                <w:rFonts w:ascii="Arial" w:hAnsi="Arial" w:cs="Arial"/>
                <w:bCs w:val="0"/>
                <w:sz w:val="18"/>
                <w:szCs w:val="18"/>
                <w:vertAlign w:val="superscript"/>
              </w:rPr>
              <w:t>1,2</w:t>
            </w:r>
          </w:p>
        </w:tc>
        <w:tc>
          <w:tcPr>
            <w:tcW w:w="1318" w:type="dxa"/>
            <w:shd w:val="clear" w:color="auto" w:fill="6C6F70"/>
          </w:tcPr>
          <w:p w:rsidRPr="008312B9" w:rsidR="007C697C" w:rsidP="0058509F" w:rsidRDefault="007C697C" w14:paraId="3087194C" w14:textId="77777777">
            <w:pPr>
              <w:tabs>
                <w:tab w:val="left" w:pos="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8312B9">
              <w:rPr>
                <w:rFonts w:ascii="Arial" w:hAnsi="Arial" w:cs="Arial"/>
                <w:bCs w:val="0"/>
                <w:sz w:val="18"/>
                <w:szCs w:val="18"/>
              </w:rPr>
              <w:t>Estimated Cost</w:t>
            </w:r>
          </w:p>
        </w:tc>
        <w:tc>
          <w:tcPr>
            <w:tcW w:w="1096" w:type="dxa"/>
            <w:shd w:val="clear" w:color="auto" w:fill="6C6F70"/>
          </w:tcPr>
          <w:p w:rsidRPr="008312B9" w:rsidR="007C697C" w:rsidP="0058509F" w:rsidRDefault="006D0E98" w14:paraId="49E2445D" w14:textId="73080674">
            <w:pPr>
              <w:tabs>
                <w:tab w:val="left" w:pos="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Pr>
                <w:rFonts w:ascii="Arial" w:hAnsi="Arial" w:cs="Arial"/>
                <w:bCs w:val="0"/>
                <w:sz w:val="18"/>
                <w:szCs w:val="18"/>
              </w:rPr>
              <w:t xml:space="preserve">Value of </w:t>
            </w:r>
            <w:r w:rsidRPr="008312B9" w:rsidR="007C697C">
              <w:rPr>
                <w:rFonts w:ascii="Arial" w:hAnsi="Arial" w:cs="Arial"/>
                <w:bCs w:val="0"/>
                <w:sz w:val="18"/>
                <w:szCs w:val="18"/>
              </w:rPr>
              <w:t>Proposed Incentive</w:t>
            </w:r>
          </w:p>
        </w:tc>
      </w:tr>
      <w:tr w:rsidRPr="0001265E" w:rsidR="00A65A57" w:rsidTr="00E73C4F" w14:paraId="45F5300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367D6CB9" w14:textId="51667BCB">
            <w:pPr>
              <w:tabs>
                <w:tab w:val="left" w:pos="0"/>
              </w:tabs>
              <w:suppressAutoHyphens/>
              <w:rPr>
                <w:rFonts w:ascii="Arial" w:hAnsi="Arial" w:cs="Arial"/>
                <w:sz w:val="18"/>
                <w:szCs w:val="18"/>
              </w:rPr>
            </w:pPr>
            <w:r>
              <w:rPr>
                <w:rFonts w:ascii="Arial" w:hAnsi="Arial" w:cs="Arial"/>
                <w:sz w:val="18"/>
                <w:szCs w:val="18"/>
              </w:rPr>
              <w:t>CACFP Provider</w:t>
            </w:r>
          </w:p>
        </w:tc>
        <w:tc>
          <w:tcPr>
            <w:tcW w:w="2135" w:type="dxa"/>
          </w:tcPr>
          <w:p w:rsidR="00A65A57" w:rsidP="00A65A57" w:rsidRDefault="00A65A57" w14:paraId="04C0C9BB" w14:textId="3607D748">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Recruitment (C17—C28)</w:t>
            </w:r>
          </w:p>
        </w:tc>
        <w:tc>
          <w:tcPr>
            <w:tcW w:w="2984" w:type="dxa"/>
          </w:tcPr>
          <w:p w:rsidRPr="002B0B1A" w:rsidR="00A65A57" w:rsidP="00A65A57" w:rsidRDefault="00A65A57" w14:paraId="7307BA36" w14:textId="17CE082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Pr>
                <w:rFonts w:ascii="Arial" w:hAnsi="Arial" w:cs="Arial"/>
                <w:sz w:val="18"/>
                <w:szCs w:val="18"/>
              </w:rPr>
              <w:t>N/A</w:t>
            </w:r>
          </w:p>
        </w:tc>
        <w:tc>
          <w:tcPr>
            <w:tcW w:w="1318" w:type="dxa"/>
          </w:tcPr>
          <w:p w:rsidRPr="0001265E" w:rsidR="00A65A57" w:rsidP="00A65A57" w:rsidRDefault="00A65A57" w14:paraId="0A7F9B10" w14:textId="48270126">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096" w:type="dxa"/>
          </w:tcPr>
          <w:p w:rsidRPr="0001265E" w:rsidR="00A65A57" w:rsidP="00A65A57" w:rsidRDefault="00A65A57" w14:paraId="5C6C6896" w14:textId="1720C4E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$10.00</w:t>
            </w:r>
          </w:p>
        </w:tc>
      </w:tr>
      <w:tr w:rsidRPr="0001265E" w:rsidR="00A65A57" w:rsidTr="00E73C4F" w14:paraId="0E4804EA" w14:textId="77777777">
        <w:trPr>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6A40B889" w14:textId="77777777">
            <w:pPr>
              <w:tabs>
                <w:tab w:val="left" w:pos="0"/>
              </w:tabs>
              <w:suppressAutoHyphens/>
              <w:rPr>
                <w:rFonts w:ascii="Arial" w:hAnsi="Arial" w:cs="Arial"/>
                <w:sz w:val="18"/>
                <w:szCs w:val="18"/>
              </w:rPr>
            </w:pPr>
            <w:r w:rsidRPr="0001265E">
              <w:rPr>
                <w:rFonts w:ascii="Arial" w:hAnsi="Arial" w:cs="Arial"/>
                <w:sz w:val="18"/>
                <w:szCs w:val="18"/>
              </w:rPr>
              <w:t>Food Preparer</w:t>
            </w:r>
          </w:p>
        </w:tc>
        <w:tc>
          <w:tcPr>
            <w:tcW w:w="2135" w:type="dxa"/>
          </w:tcPr>
          <w:p w:rsidRPr="0001265E" w:rsidR="00A65A57" w:rsidP="00A65A57" w:rsidRDefault="00A65A57" w14:paraId="4FF455DB" w14:textId="454CF33D">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7EB5">
              <w:rPr>
                <w:rFonts w:ascii="Arial" w:hAnsi="Arial" w:cs="Arial"/>
                <w:sz w:val="18"/>
                <w:szCs w:val="18"/>
              </w:rPr>
              <w:t>Menu Survey (and Infant Menu Survey, if appliable)</w:t>
            </w:r>
            <w:r>
              <w:rPr>
                <w:rFonts w:ascii="Arial" w:hAnsi="Arial" w:cs="Arial"/>
                <w:sz w:val="18"/>
                <w:szCs w:val="18"/>
              </w:rPr>
              <w:t xml:space="preserve"> (</w:t>
            </w:r>
            <w:r w:rsidRPr="00C07EB5">
              <w:rPr>
                <w:rFonts w:ascii="Arial" w:hAnsi="Arial" w:cs="Arial"/>
                <w:sz w:val="18"/>
                <w:szCs w:val="18"/>
              </w:rPr>
              <w:t>F11/F12</w:t>
            </w:r>
            <w:r>
              <w:rPr>
                <w:rFonts w:ascii="Arial" w:hAnsi="Arial" w:cs="Arial"/>
                <w:sz w:val="18"/>
                <w:szCs w:val="18"/>
              </w:rPr>
              <w:t xml:space="preserve"> and </w:t>
            </w:r>
            <w:r w:rsidRPr="00C07EB5">
              <w:rPr>
                <w:rFonts w:ascii="Arial" w:hAnsi="Arial" w:cs="Arial"/>
                <w:sz w:val="18"/>
                <w:szCs w:val="18"/>
              </w:rPr>
              <w:t>F15/F16</w:t>
            </w:r>
            <w:r>
              <w:rPr>
                <w:rFonts w:ascii="Arial" w:hAnsi="Arial" w:cs="Arial"/>
                <w:sz w:val="18"/>
                <w:szCs w:val="18"/>
              </w:rPr>
              <w:t>)</w:t>
            </w:r>
          </w:p>
        </w:tc>
        <w:tc>
          <w:tcPr>
            <w:tcW w:w="2984" w:type="dxa"/>
          </w:tcPr>
          <w:p w:rsidRPr="00773A56" w:rsidR="00A65A57" w:rsidP="00A65A57" w:rsidRDefault="00A65A57" w14:paraId="6B8E9696" w14:textId="4FDA2CAA">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B10915">
              <w:rPr>
                <w:rFonts w:ascii="Arial" w:hAnsi="Arial" w:cs="Arial"/>
                <w:sz w:val="18"/>
                <w:szCs w:val="18"/>
              </w:rPr>
              <w:t>Average hourly cost for a babysitter is $17.50 per hour</w:t>
            </w:r>
            <w:r>
              <w:rPr>
                <w:rFonts w:ascii="Arial" w:hAnsi="Arial" w:cs="Arial"/>
                <w:sz w:val="18"/>
                <w:szCs w:val="18"/>
              </w:rPr>
              <w:t xml:space="preserve"> x 4 hours</w:t>
            </w:r>
            <w:r>
              <w:rPr>
                <w:rFonts w:ascii="Arial" w:hAnsi="Arial" w:cs="Arial"/>
                <w:sz w:val="18"/>
                <w:szCs w:val="18"/>
                <w:vertAlign w:val="superscript"/>
              </w:rPr>
              <w:t>3</w:t>
            </w:r>
            <w:r>
              <w:rPr>
                <w:rFonts w:ascii="Arial" w:hAnsi="Arial" w:cs="Arial"/>
                <w:sz w:val="18"/>
                <w:szCs w:val="18"/>
              </w:rPr>
              <w:t xml:space="preserve"> and cost of purchasing meal estimated at </w:t>
            </w:r>
            <w:r w:rsidRPr="00B10915">
              <w:rPr>
                <w:rFonts w:ascii="Arial" w:hAnsi="Arial" w:cs="Arial"/>
                <w:sz w:val="18"/>
                <w:szCs w:val="18"/>
              </w:rPr>
              <w:t>$10 more</w:t>
            </w:r>
            <w:r>
              <w:rPr>
                <w:rFonts w:ascii="Arial" w:hAnsi="Arial" w:cs="Arial"/>
                <w:sz w:val="18"/>
                <w:szCs w:val="18"/>
              </w:rPr>
              <w:t xml:space="preserve"> than preparing at home</w:t>
            </w:r>
            <w:r>
              <w:rPr>
                <w:rFonts w:ascii="Arial" w:hAnsi="Arial" w:cs="Arial"/>
                <w:sz w:val="18"/>
                <w:szCs w:val="18"/>
                <w:vertAlign w:val="superscript"/>
              </w:rPr>
              <w:t>4,5</w:t>
            </w:r>
          </w:p>
        </w:tc>
        <w:tc>
          <w:tcPr>
            <w:tcW w:w="1318" w:type="dxa"/>
          </w:tcPr>
          <w:p w:rsidRPr="0001265E" w:rsidR="00A65A57" w:rsidP="00A65A57" w:rsidRDefault="00A65A57" w14:paraId="5833E523" w14:textId="3756E793">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$80.00</w:t>
            </w:r>
          </w:p>
        </w:tc>
        <w:tc>
          <w:tcPr>
            <w:tcW w:w="1096" w:type="dxa"/>
          </w:tcPr>
          <w:p w:rsidRPr="0001265E" w:rsidR="00A65A57" w:rsidP="00A65A57" w:rsidRDefault="00A65A57" w14:paraId="59EA583D" w14:textId="55B9BEEC">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265E">
              <w:rPr>
                <w:rFonts w:ascii="Arial" w:hAnsi="Arial" w:cs="Arial"/>
                <w:sz w:val="18"/>
                <w:szCs w:val="18"/>
              </w:rPr>
              <w:t>$50</w:t>
            </w:r>
            <w:r>
              <w:rPr>
                <w:rFonts w:ascii="Arial" w:hAnsi="Arial" w:cs="Arial"/>
                <w:sz w:val="18"/>
                <w:szCs w:val="18"/>
              </w:rPr>
              <w:t>.00</w:t>
            </w:r>
          </w:p>
        </w:tc>
      </w:tr>
      <w:tr w:rsidRPr="0001265E" w:rsidR="00A65A57" w:rsidTr="00E73C4F" w14:paraId="7221D6D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504B99" w:rsidR="00A65A57" w:rsidP="00A65A57" w:rsidRDefault="00A65A57" w14:paraId="7BF135EF" w14:textId="77777777">
            <w:pPr>
              <w:tabs>
                <w:tab w:val="left" w:pos="0"/>
              </w:tabs>
              <w:suppressAutoHyphens/>
              <w:rPr>
                <w:rFonts w:ascii="Arial" w:hAnsi="Arial" w:cs="Arial"/>
                <w:sz w:val="18"/>
                <w:szCs w:val="18"/>
              </w:rPr>
            </w:pPr>
            <w:r w:rsidRPr="00504B99">
              <w:rPr>
                <w:rFonts w:ascii="Arial" w:hAnsi="Arial" w:cs="Arial"/>
                <w:sz w:val="18"/>
                <w:szCs w:val="18"/>
              </w:rPr>
              <w:t xml:space="preserve">Teacher/Caregiver </w:t>
            </w:r>
            <w:r w:rsidRPr="00504B99">
              <w:rPr>
                <w:rFonts w:ascii="Arial" w:hAnsi="Arial" w:cs="Arial"/>
                <w:sz w:val="18"/>
                <w:szCs w:val="18"/>
              </w:rPr>
              <w:lastRenderedPageBreak/>
              <w:t>of Infant</w:t>
            </w:r>
          </w:p>
        </w:tc>
        <w:tc>
          <w:tcPr>
            <w:tcW w:w="2135" w:type="dxa"/>
          </w:tcPr>
          <w:p w:rsidRPr="00504B99" w:rsidR="00A65A57" w:rsidP="00A65A57" w:rsidRDefault="00A65A57" w14:paraId="6FAF031D" w14:textId="3E44A381">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04B99">
              <w:rPr>
                <w:rFonts w:ascii="Arial" w:hAnsi="Arial" w:cs="Arial"/>
                <w:sz w:val="18"/>
                <w:szCs w:val="18"/>
              </w:rPr>
              <w:lastRenderedPageBreak/>
              <w:t xml:space="preserve">Infant Intake Form </w:t>
            </w:r>
            <w:r w:rsidRPr="00504B99">
              <w:rPr>
                <w:rFonts w:ascii="Arial" w:hAnsi="Arial" w:cs="Arial"/>
                <w:sz w:val="18"/>
                <w:szCs w:val="18"/>
              </w:rPr>
              <w:lastRenderedPageBreak/>
              <w:t>(F17/F18)</w:t>
            </w:r>
          </w:p>
        </w:tc>
        <w:tc>
          <w:tcPr>
            <w:tcW w:w="2984" w:type="dxa"/>
          </w:tcPr>
          <w:p w:rsidRPr="00504B99" w:rsidR="00A65A57" w:rsidP="00A65A57" w:rsidRDefault="00A65A57" w14:paraId="281761F4" w14:textId="648C5B83">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sidRPr="00504B99">
              <w:rPr>
                <w:rFonts w:ascii="Arial" w:hAnsi="Arial" w:cs="Arial"/>
                <w:sz w:val="18"/>
                <w:szCs w:val="18"/>
              </w:rPr>
              <w:lastRenderedPageBreak/>
              <w:t xml:space="preserve">Average hourly wage for </w:t>
            </w:r>
            <w:r w:rsidRPr="00504B99">
              <w:rPr>
                <w:rFonts w:ascii="Arial" w:hAnsi="Arial" w:cs="Arial"/>
                <w:sz w:val="18"/>
                <w:szCs w:val="18"/>
              </w:rPr>
              <w:lastRenderedPageBreak/>
              <w:t>teacher/caregiver: $1</w:t>
            </w:r>
            <w:r w:rsidR="00E9586A">
              <w:rPr>
                <w:rFonts w:ascii="Arial" w:hAnsi="Arial" w:cs="Arial"/>
                <w:sz w:val="18"/>
                <w:szCs w:val="18"/>
              </w:rPr>
              <w:t>7</w:t>
            </w:r>
            <w:r w:rsidRPr="00504B99">
              <w:rPr>
                <w:rFonts w:ascii="Arial" w:hAnsi="Arial" w:cs="Arial"/>
                <w:sz w:val="18"/>
                <w:szCs w:val="18"/>
              </w:rPr>
              <w:t>.</w:t>
            </w:r>
            <w:r w:rsidR="00E9586A">
              <w:rPr>
                <w:rFonts w:ascii="Arial" w:hAnsi="Arial" w:cs="Arial"/>
                <w:sz w:val="18"/>
                <w:szCs w:val="18"/>
              </w:rPr>
              <w:t>13</w:t>
            </w:r>
            <w:r w:rsidRPr="00504B99">
              <w:rPr>
                <w:rFonts w:ascii="Arial" w:hAnsi="Arial" w:cs="Arial"/>
                <w:sz w:val="18"/>
                <w:szCs w:val="18"/>
              </w:rPr>
              <w:t xml:space="preserve"> x 0.67 hours</w:t>
            </w:r>
          </w:p>
        </w:tc>
        <w:tc>
          <w:tcPr>
            <w:tcW w:w="1318" w:type="dxa"/>
          </w:tcPr>
          <w:p w:rsidRPr="00504B99" w:rsidR="00A65A57" w:rsidP="00A65A57" w:rsidRDefault="00A65A57" w14:paraId="24158F34" w14:textId="45C3ED69">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04B99">
              <w:rPr>
                <w:rFonts w:ascii="Arial" w:hAnsi="Arial" w:cs="Arial"/>
                <w:sz w:val="18"/>
                <w:szCs w:val="18"/>
              </w:rPr>
              <w:lastRenderedPageBreak/>
              <w:t>$1</w:t>
            </w:r>
            <w:r w:rsidR="00E9586A">
              <w:rPr>
                <w:rFonts w:ascii="Arial" w:hAnsi="Arial" w:cs="Arial"/>
                <w:sz w:val="18"/>
                <w:szCs w:val="18"/>
              </w:rPr>
              <w:t>1</w:t>
            </w:r>
            <w:r w:rsidRPr="00504B99">
              <w:rPr>
                <w:rFonts w:ascii="Arial" w:hAnsi="Arial" w:cs="Arial"/>
                <w:sz w:val="18"/>
                <w:szCs w:val="18"/>
              </w:rPr>
              <w:t>.</w:t>
            </w:r>
            <w:r w:rsidR="00E9586A">
              <w:rPr>
                <w:rFonts w:ascii="Arial" w:hAnsi="Arial" w:cs="Arial"/>
                <w:sz w:val="18"/>
                <w:szCs w:val="18"/>
              </w:rPr>
              <w:t>48</w:t>
            </w:r>
          </w:p>
        </w:tc>
        <w:tc>
          <w:tcPr>
            <w:tcW w:w="1096" w:type="dxa"/>
          </w:tcPr>
          <w:p w:rsidRPr="00504B99" w:rsidR="00A65A57" w:rsidP="00A65A57" w:rsidRDefault="00A65A57" w14:paraId="6A239541" w14:textId="66C2EE9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04B99">
              <w:rPr>
                <w:rFonts w:ascii="Arial" w:hAnsi="Arial" w:cs="Arial"/>
                <w:sz w:val="18"/>
                <w:szCs w:val="18"/>
              </w:rPr>
              <w:t>$5</w:t>
            </w:r>
            <w:r>
              <w:rPr>
                <w:rFonts w:ascii="Arial" w:hAnsi="Arial" w:cs="Arial"/>
                <w:sz w:val="18"/>
                <w:szCs w:val="18"/>
              </w:rPr>
              <w:t>.00</w:t>
            </w:r>
            <w:r w:rsidRPr="00504B99">
              <w:rPr>
                <w:rFonts w:ascii="Arial" w:hAnsi="Arial" w:cs="Arial"/>
                <w:sz w:val="18"/>
                <w:szCs w:val="18"/>
              </w:rPr>
              <w:t xml:space="preserve"> per </w:t>
            </w:r>
            <w:r w:rsidRPr="00504B99">
              <w:rPr>
                <w:rFonts w:ascii="Arial" w:hAnsi="Arial" w:cs="Arial"/>
                <w:sz w:val="18"/>
                <w:szCs w:val="18"/>
              </w:rPr>
              <w:lastRenderedPageBreak/>
              <w:t>infant</w:t>
            </w:r>
          </w:p>
        </w:tc>
      </w:tr>
      <w:tr w:rsidRPr="0001265E" w:rsidR="007D22B2" w:rsidTr="00E73C4F" w14:paraId="1D1B6A51" w14:textId="77777777">
        <w:trPr>
          <w:cantSplit/>
        </w:trPr>
        <w:tc>
          <w:tcPr>
            <w:cnfStyle w:val="001000000000" w:firstRow="0" w:lastRow="0" w:firstColumn="1" w:lastColumn="0" w:oddVBand="0" w:evenVBand="0" w:oddHBand="0" w:evenHBand="0" w:firstRowFirstColumn="0" w:firstRowLastColumn="0" w:lastRowFirstColumn="0" w:lastRowLastColumn="0"/>
            <w:tcW w:w="1817" w:type="dxa"/>
          </w:tcPr>
          <w:p w:rsidRPr="00504B99" w:rsidR="007D22B2" w:rsidP="007D22B2" w:rsidRDefault="007D22B2" w14:paraId="58B4FE76" w14:textId="1E7611D0">
            <w:pPr>
              <w:tabs>
                <w:tab w:val="left" w:pos="0"/>
              </w:tabs>
              <w:suppressAutoHyphens/>
              <w:rPr>
                <w:rFonts w:ascii="Arial" w:hAnsi="Arial" w:cs="Arial"/>
                <w:sz w:val="18"/>
                <w:szCs w:val="18"/>
              </w:rPr>
            </w:pPr>
            <w:r>
              <w:rPr>
                <w:rFonts w:ascii="Arial" w:hAnsi="Arial" w:cs="Arial"/>
                <w:sz w:val="18"/>
                <w:szCs w:val="18"/>
              </w:rPr>
              <w:lastRenderedPageBreak/>
              <w:t>Parent/Guardian of Infants, Children, or Teens</w:t>
            </w:r>
          </w:p>
        </w:tc>
        <w:tc>
          <w:tcPr>
            <w:tcW w:w="2135" w:type="dxa"/>
          </w:tcPr>
          <w:p w:rsidRPr="00504B99" w:rsidR="007D22B2" w:rsidP="007D22B2" w:rsidRDefault="007D22B2" w14:paraId="3292DD18" w14:textId="32960A52">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Parent Consent and Permission Form (G5/G6, G15/G16, or G23/G24)</w:t>
            </w:r>
          </w:p>
        </w:tc>
        <w:tc>
          <w:tcPr>
            <w:tcW w:w="2984" w:type="dxa"/>
          </w:tcPr>
          <w:p w:rsidR="007D22B2" w:rsidP="007D22B2" w:rsidRDefault="007D22B2" w14:paraId="4116A748" w14:textId="4772FD58">
            <w:pPr>
              <w:tabs>
                <w:tab w:val="left" w:pos="0"/>
              </w:tabs>
              <w:suppressAutoHyphens/>
              <w:spacing w:after="12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Average hourly wage for parent/guardian: $</w:t>
            </w:r>
            <w:r w:rsidR="00E9586A">
              <w:rPr>
                <w:rFonts w:ascii="Arial" w:hAnsi="Arial" w:cs="Arial"/>
                <w:sz w:val="18"/>
                <w:szCs w:val="18"/>
              </w:rPr>
              <w:t>36.00</w:t>
            </w:r>
            <w:r>
              <w:rPr>
                <w:rFonts w:ascii="Arial" w:hAnsi="Arial" w:cs="Arial"/>
                <w:sz w:val="18"/>
                <w:szCs w:val="18"/>
              </w:rPr>
              <w:t xml:space="preserve"> x 0.167 hours = $</w:t>
            </w:r>
            <w:r w:rsidR="00E9586A">
              <w:rPr>
                <w:rFonts w:ascii="Arial" w:hAnsi="Arial" w:cs="Arial"/>
                <w:sz w:val="18"/>
                <w:szCs w:val="18"/>
              </w:rPr>
              <w:t>6</w:t>
            </w:r>
            <w:r>
              <w:rPr>
                <w:rFonts w:ascii="Arial" w:hAnsi="Arial" w:cs="Arial"/>
                <w:sz w:val="18"/>
                <w:szCs w:val="18"/>
              </w:rPr>
              <w:t>.</w:t>
            </w:r>
            <w:r w:rsidR="00E9586A">
              <w:rPr>
                <w:rFonts w:ascii="Arial" w:hAnsi="Arial" w:cs="Arial"/>
                <w:sz w:val="18"/>
                <w:szCs w:val="18"/>
              </w:rPr>
              <w:t>01</w:t>
            </w:r>
          </w:p>
          <w:p w:rsidRPr="00504B99" w:rsidR="007D22B2" w:rsidP="007D22B2" w:rsidRDefault="007D22B2" w14:paraId="4738AE98" w14:textId="1D1C578A">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Average hourly cost for a babysitter is $17.50 per hour x 0.167 hours</w:t>
            </w:r>
            <w:r>
              <w:rPr>
                <w:rFonts w:ascii="Arial" w:hAnsi="Arial" w:cs="Arial"/>
                <w:sz w:val="18"/>
                <w:szCs w:val="18"/>
                <w:vertAlign w:val="superscript"/>
              </w:rPr>
              <w:t>3</w:t>
            </w:r>
            <w:r>
              <w:rPr>
                <w:rFonts w:ascii="Arial" w:hAnsi="Arial" w:cs="Arial"/>
                <w:sz w:val="18"/>
                <w:szCs w:val="18"/>
              </w:rPr>
              <w:t xml:space="preserve"> Cell phone and data usage: $0.10 standard rate per minute for pay-as-you-go phones x 10 minutes = $1.00</w:t>
            </w:r>
          </w:p>
        </w:tc>
        <w:tc>
          <w:tcPr>
            <w:tcW w:w="1318" w:type="dxa"/>
          </w:tcPr>
          <w:p w:rsidRPr="00504B99" w:rsidR="007D22B2" w:rsidP="007D22B2" w:rsidRDefault="007D22B2" w14:paraId="648EE4FE" w14:textId="5B918A98">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r w:rsidR="00E9586A">
              <w:rPr>
                <w:rFonts w:ascii="Arial" w:hAnsi="Arial" w:cs="Arial"/>
                <w:sz w:val="18"/>
                <w:szCs w:val="18"/>
              </w:rPr>
              <w:t>9</w:t>
            </w:r>
            <w:r>
              <w:rPr>
                <w:rFonts w:ascii="Arial" w:hAnsi="Arial" w:cs="Arial"/>
                <w:sz w:val="18"/>
                <w:szCs w:val="18"/>
              </w:rPr>
              <w:t>.</w:t>
            </w:r>
            <w:r w:rsidR="00E9586A">
              <w:rPr>
                <w:rFonts w:ascii="Arial" w:hAnsi="Arial" w:cs="Arial"/>
                <w:sz w:val="18"/>
                <w:szCs w:val="18"/>
              </w:rPr>
              <w:t>93</w:t>
            </w:r>
          </w:p>
        </w:tc>
        <w:tc>
          <w:tcPr>
            <w:tcW w:w="1096" w:type="dxa"/>
          </w:tcPr>
          <w:p w:rsidRPr="00504B99" w:rsidR="007D22B2" w:rsidP="007D22B2" w:rsidRDefault="007D22B2" w14:paraId="58F3D411" w14:textId="1DFCFDA0">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$2.00</w:t>
            </w:r>
          </w:p>
        </w:tc>
      </w:tr>
      <w:tr w:rsidRPr="0001265E" w:rsidR="00A65A57" w:rsidTr="00E73C4F" w14:paraId="788CF72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173D174F" w14:textId="77777777">
            <w:pPr>
              <w:tabs>
                <w:tab w:val="left" w:pos="0"/>
              </w:tabs>
              <w:suppressAutoHyphens/>
              <w:rPr>
                <w:rFonts w:ascii="Arial" w:hAnsi="Arial" w:cs="Arial"/>
                <w:sz w:val="18"/>
                <w:szCs w:val="18"/>
              </w:rPr>
            </w:pPr>
            <w:r w:rsidRPr="0001265E">
              <w:rPr>
                <w:rFonts w:ascii="Arial" w:hAnsi="Arial" w:cs="Arial"/>
                <w:sz w:val="18"/>
                <w:szCs w:val="18"/>
              </w:rPr>
              <w:t>Parent/Guardian of Children</w:t>
            </w:r>
          </w:p>
        </w:tc>
        <w:tc>
          <w:tcPr>
            <w:tcW w:w="2135" w:type="dxa"/>
          </w:tcPr>
          <w:p w:rsidRPr="0001265E" w:rsidR="00A65A57" w:rsidP="00A65A57" w:rsidRDefault="00A65A57" w14:paraId="1DB3F390" w14:textId="5CF218FA">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7EB5">
              <w:rPr>
                <w:rFonts w:ascii="Arial" w:hAnsi="Arial" w:cs="Arial"/>
                <w:sz w:val="18"/>
                <w:szCs w:val="18"/>
              </w:rPr>
              <w:t>Parent Interview for In-Care Day (includes ASA24</w:t>
            </w:r>
            <w:r>
              <w:rPr>
                <w:rFonts w:ascii="Arial" w:hAnsi="Arial" w:cs="Arial"/>
                <w:sz w:val="18"/>
                <w:szCs w:val="18"/>
              </w:rPr>
              <w:t xml:space="preserve"> </w:t>
            </w:r>
            <w:r w:rsidRPr="005903CB">
              <w:rPr>
                <w:rFonts w:ascii="Arial" w:hAnsi="Arial" w:cs="Arial"/>
                <w:sz w:val="18"/>
                <w:szCs w:val="18"/>
              </w:rPr>
              <w:t>&amp; Child Food Diary</w:t>
            </w:r>
            <w:r>
              <w:rPr>
                <w:rFonts w:ascii="Arial" w:hAnsi="Arial" w:cs="Arial"/>
                <w:sz w:val="18"/>
                <w:szCs w:val="18"/>
              </w:rPr>
              <w:t>) (H3—H10)</w:t>
            </w:r>
          </w:p>
        </w:tc>
        <w:tc>
          <w:tcPr>
            <w:tcW w:w="2984" w:type="dxa"/>
          </w:tcPr>
          <w:p w:rsidRPr="0001265E" w:rsidR="00A65A57" w:rsidP="00A65A57" w:rsidRDefault="00A65A57" w14:paraId="1B93A831" w14:textId="5E135B0C">
            <w:pPr>
              <w:tabs>
                <w:tab w:val="left" w:pos="0"/>
              </w:tabs>
              <w:suppressAutoHyphens/>
              <w:spacing w:after="12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Average</w:t>
            </w:r>
            <w:r w:rsidRPr="0001265E">
              <w:rPr>
                <w:rFonts w:ascii="Arial" w:hAnsi="Arial" w:cs="Arial"/>
                <w:sz w:val="18"/>
                <w:szCs w:val="18"/>
              </w:rPr>
              <w:t xml:space="preserve"> hourly wage for parent/guardian: $</w:t>
            </w:r>
            <w:r>
              <w:rPr>
                <w:rFonts w:ascii="Arial" w:hAnsi="Arial" w:cs="Arial"/>
                <w:sz w:val="18"/>
                <w:szCs w:val="18"/>
              </w:rPr>
              <w:t>3</w:t>
            </w:r>
            <w:r w:rsidR="00E9586A">
              <w:rPr>
                <w:rFonts w:ascii="Arial" w:hAnsi="Arial" w:cs="Arial"/>
                <w:sz w:val="18"/>
                <w:szCs w:val="18"/>
              </w:rPr>
              <w:t>6</w:t>
            </w:r>
            <w:r>
              <w:rPr>
                <w:rFonts w:ascii="Arial" w:hAnsi="Arial" w:cs="Arial"/>
                <w:sz w:val="18"/>
                <w:szCs w:val="18"/>
              </w:rPr>
              <w:t>.</w:t>
            </w:r>
            <w:r w:rsidR="00E9586A">
              <w:rPr>
                <w:rFonts w:ascii="Arial" w:hAnsi="Arial" w:cs="Arial"/>
                <w:sz w:val="18"/>
                <w:szCs w:val="18"/>
              </w:rPr>
              <w:t>00</w:t>
            </w:r>
            <w:r>
              <w:rPr>
                <w:rFonts w:ascii="Arial" w:hAnsi="Arial" w:cs="Arial"/>
                <w:sz w:val="18"/>
                <w:szCs w:val="18"/>
              </w:rPr>
              <w:t xml:space="preserve"> x 0.9838 hours = $3</w:t>
            </w:r>
            <w:r w:rsidR="00E9586A">
              <w:rPr>
                <w:rFonts w:ascii="Arial" w:hAnsi="Arial" w:cs="Arial"/>
                <w:sz w:val="18"/>
                <w:szCs w:val="18"/>
              </w:rPr>
              <w:t>5</w:t>
            </w:r>
            <w:r>
              <w:rPr>
                <w:rFonts w:ascii="Arial" w:hAnsi="Arial" w:cs="Arial"/>
                <w:sz w:val="18"/>
                <w:szCs w:val="18"/>
              </w:rPr>
              <w:t>.</w:t>
            </w:r>
            <w:r w:rsidR="00E9586A">
              <w:rPr>
                <w:rFonts w:ascii="Arial" w:hAnsi="Arial" w:cs="Arial"/>
                <w:sz w:val="18"/>
                <w:szCs w:val="18"/>
              </w:rPr>
              <w:t>42</w:t>
            </w:r>
          </w:p>
          <w:p w:rsidRPr="0001265E" w:rsidR="00A65A57" w:rsidP="00A65A57" w:rsidRDefault="00A65A57" w14:paraId="6F0F0468" w14:textId="24E853AC">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0915">
              <w:rPr>
                <w:rFonts w:ascii="Arial" w:hAnsi="Arial" w:cs="Arial"/>
                <w:sz w:val="18"/>
                <w:szCs w:val="18"/>
              </w:rPr>
              <w:t>Average hourly cost for a babysitter is $17.50 per hour</w:t>
            </w:r>
            <w:r>
              <w:rPr>
                <w:rFonts w:ascii="Arial" w:hAnsi="Arial" w:cs="Arial"/>
                <w:sz w:val="18"/>
                <w:szCs w:val="18"/>
              </w:rPr>
              <w:t xml:space="preserve"> x 0.9504 hours</w:t>
            </w:r>
            <w:r>
              <w:rPr>
                <w:rFonts w:ascii="Arial" w:hAnsi="Arial" w:cs="Arial"/>
                <w:sz w:val="18"/>
                <w:szCs w:val="18"/>
                <w:vertAlign w:val="superscript"/>
              </w:rPr>
              <w:t>3</w:t>
            </w:r>
            <w:r>
              <w:rPr>
                <w:rFonts w:ascii="Arial" w:hAnsi="Arial" w:cs="Arial"/>
                <w:sz w:val="18"/>
                <w:szCs w:val="18"/>
              </w:rPr>
              <w:t xml:space="preserve"> </w:t>
            </w:r>
            <w:r w:rsidRPr="0001265E">
              <w:rPr>
                <w:rFonts w:ascii="Arial" w:hAnsi="Arial" w:cs="Arial"/>
                <w:sz w:val="18"/>
                <w:szCs w:val="18"/>
              </w:rPr>
              <w:t>Cell phone and data usage: $0.10 standard rate per minute for pay-as-you-go phones x 45</w:t>
            </w:r>
            <w:r>
              <w:rPr>
                <w:rFonts w:ascii="Arial" w:hAnsi="Arial" w:cs="Arial"/>
                <w:sz w:val="18"/>
                <w:szCs w:val="18"/>
              </w:rPr>
              <w:t xml:space="preserve"> minutes = $4.50</w:t>
            </w:r>
          </w:p>
        </w:tc>
        <w:tc>
          <w:tcPr>
            <w:tcW w:w="1318" w:type="dxa"/>
          </w:tcPr>
          <w:p w:rsidRPr="0001265E" w:rsidR="00A65A57" w:rsidP="00A65A57" w:rsidRDefault="00A65A57" w14:paraId="2E290A49" w14:textId="47330BCE">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w:t>
            </w:r>
            <w:r w:rsidR="00E9586A">
              <w:rPr>
                <w:rFonts w:ascii="Arial" w:hAnsi="Arial" w:cs="Arial"/>
                <w:sz w:val="18"/>
                <w:szCs w:val="18"/>
              </w:rPr>
              <w:t>6</w:t>
            </w:r>
            <w:r>
              <w:rPr>
                <w:rFonts w:ascii="Arial" w:hAnsi="Arial" w:cs="Arial"/>
                <w:sz w:val="18"/>
                <w:szCs w:val="18"/>
              </w:rPr>
              <w:t>.</w:t>
            </w:r>
            <w:r w:rsidR="00E9586A">
              <w:rPr>
                <w:rFonts w:ascii="Arial" w:hAnsi="Arial" w:cs="Arial"/>
                <w:sz w:val="18"/>
                <w:szCs w:val="18"/>
              </w:rPr>
              <w:t>55</w:t>
            </w:r>
          </w:p>
        </w:tc>
        <w:tc>
          <w:tcPr>
            <w:tcW w:w="1096" w:type="dxa"/>
          </w:tcPr>
          <w:p w:rsidRPr="0001265E" w:rsidR="00A65A57" w:rsidP="00A65A57" w:rsidRDefault="00A65A57" w14:paraId="777C59C6" w14:textId="3F02813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1265E">
              <w:rPr>
                <w:rFonts w:ascii="Arial" w:hAnsi="Arial" w:cs="Arial"/>
                <w:sz w:val="18"/>
                <w:szCs w:val="18"/>
              </w:rPr>
              <w:t>$20</w:t>
            </w:r>
            <w:r>
              <w:rPr>
                <w:rFonts w:ascii="Arial" w:hAnsi="Arial" w:cs="Arial"/>
                <w:sz w:val="18"/>
                <w:szCs w:val="18"/>
              </w:rPr>
              <w:t>.00</w:t>
            </w:r>
          </w:p>
        </w:tc>
      </w:tr>
      <w:tr w:rsidRPr="0001265E" w:rsidR="00A65A57" w:rsidTr="00E73C4F" w14:paraId="236FE1B3" w14:textId="77777777">
        <w:trPr>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52F2F85F" w14:textId="77777777">
            <w:pPr>
              <w:tabs>
                <w:tab w:val="left" w:pos="0"/>
              </w:tabs>
              <w:suppressAutoHyphens/>
              <w:rPr>
                <w:rFonts w:ascii="Arial" w:hAnsi="Arial" w:cs="Arial"/>
                <w:sz w:val="18"/>
                <w:szCs w:val="18"/>
              </w:rPr>
            </w:pPr>
            <w:r w:rsidRPr="0001265E">
              <w:rPr>
                <w:rFonts w:ascii="Arial" w:hAnsi="Arial" w:cs="Arial"/>
                <w:sz w:val="18"/>
                <w:szCs w:val="18"/>
              </w:rPr>
              <w:t>Parent/Guardian of Children</w:t>
            </w:r>
          </w:p>
        </w:tc>
        <w:tc>
          <w:tcPr>
            <w:tcW w:w="2135" w:type="dxa"/>
          </w:tcPr>
          <w:p w:rsidRPr="0001265E" w:rsidR="00A65A57" w:rsidP="00A65A57" w:rsidRDefault="00A65A57" w14:paraId="4E2F46ED" w14:textId="7FDEB2A4">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7EB5">
              <w:rPr>
                <w:rFonts w:ascii="Arial" w:hAnsi="Arial" w:cs="Arial"/>
                <w:sz w:val="18"/>
                <w:szCs w:val="18"/>
              </w:rPr>
              <w:t xml:space="preserve">Parent Interview for Out-of-Care Day (ASA24 </w:t>
            </w:r>
            <w:r>
              <w:rPr>
                <w:rFonts w:ascii="Arial" w:hAnsi="Arial" w:cs="Arial"/>
                <w:sz w:val="18"/>
                <w:szCs w:val="18"/>
              </w:rPr>
              <w:t xml:space="preserve">&amp; Child Food Diary </w:t>
            </w:r>
            <w:r w:rsidRPr="00C07EB5">
              <w:rPr>
                <w:rFonts w:ascii="Arial" w:hAnsi="Arial" w:cs="Arial"/>
                <w:sz w:val="18"/>
                <w:szCs w:val="18"/>
              </w:rPr>
              <w:t>only)</w:t>
            </w:r>
            <w:r>
              <w:rPr>
                <w:rFonts w:ascii="Arial" w:hAnsi="Arial" w:cs="Arial"/>
                <w:sz w:val="18"/>
                <w:szCs w:val="18"/>
              </w:rPr>
              <w:t xml:space="preserve"> (H5—H12)</w:t>
            </w:r>
          </w:p>
        </w:tc>
        <w:tc>
          <w:tcPr>
            <w:tcW w:w="2984" w:type="dxa"/>
          </w:tcPr>
          <w:p w:rsidRPr="0001265E" w:rsidR="00A65A57" w:rsidP="00A65A57" w:rsidRDefault="00A65A57" w14:paraId="06C0D9F4" w14:textId="05DE827C">
            <w:pPr>
              <w:tabs>
                <w:tab w:val="left" w:pos="0"/>
              </w:tabs>
              <w:suppressAutoHyphens/>
              <w:spacing w:after="12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Average</w:t>
            </w:r>
            <w:r w:rsidRPr="0001265E">
              <w:rPr>
                <w:rFonts w:ascii="Arial" w:hAnsi="Arial" w:cs="Arial"/>
                <w:sz w:val="18"/>
                <w:szCs w:val="18"/>
              </w:rPr>
              <w:t xml:space="preserve"> hourly wage for parent/guardian</w:t>
            </w:r>
            <w:r>
              <w:rPr>
                <w:rFonts w:ascii="Arial" w:hAnsi="Arial" w:cs="Arial"/>
                <w:sz w:val="18"/>
                <w:szCs w:val="18"/>
              </w:rPr>
              <w:t>: $3</w:t>
            </w:r>
            <w:r w:rsidR="00E9586A">
              <w:rPr>
                <w:rFonts w:ascii="Arial" w:hAnsi="Arial" w:cs="Arial"/>
                <w:sz w:val="18"/>
                <w:szCs w:val="18"/>
              </w:rPr>
              <w:t xml:space="preserve">6.00 </w:t>
            </w:r>
            <w:r>
              <w:rPr>
                <w:rFonts w:ascii="Arial" w:hAnsi="Arial" w:cs="Arial"/>
                <w:sz w:val="18"/>
                <w:szCs w:val="18"/>
              </w:rPr>
              <w:t>x 0.6670 hours = $2</w:t>
            </w:r>
            <w:r w:rsidR="00E9586A">
              <w:rPr>
                <w:rFonts w:ascii="Arial" w:hAnsi="Arial" w:cs="Arial"/>
                <w:sz w:val="18"/>
                <w:szCs w:val="18"/>
              </w:rPr>
              <w:t>4</w:t>
            </w:r>
            <w:r>
              <w:rPr>
                <w:rFonts w:ascii="Arial" w:hAnsi="Arial" w:cs="Arial"/>
                <w:sz w:val="18"/>
                <w:szCs w:val="18"/>
              </w:rPr>
              <w:t>.</w:t>
            </w:r>
            <w:r w:rsidR="00E9586A">
              <w:rPr>
                <w:rFonts w:ascii="Arial" w:hAnsi="Arial" w:cs="Arial"/>
                <w:sz w:val="18"/>
                <w:szCs w:val="18"/>
              </w:rPr>
              <w:t>01</w:t>
            </w:r>
            <w:r w:rsidRPr="0001265E">
              <w:rPr>
                <w:rFonts w:ascii="Arial" w:hAnsi="Arial" w:cs="Arial"/>
                <w:sz w:val="18"/>
                <w:szCs w:val="18"/>
              </w:rPr>
              <w:t xml:space="preserve"> </w:t>
            </w:r>
          </w:p>
          <w:p w:rsidRPr="0001265E" w:rsidR="00A65A57" w:rsidP="00A65A57" w:rsidRDefault="00A65A57" w14:paraId="5F4435DD" w14:textId="587CE948">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0915">
              <w:rPr>
                <w:rFonts w:ascii="Arial" w:hAnsi="Arial" w:cs="Arial"/>
                <w:sz w:val="18"/>
                <w:szCs w:val="18"/>
              </w:rPr>
              <w:t>Average hourly cost for a babysitter is $17.50 per hour</w:t>
            </w:r>
            <w:r>
              <w:rPr>
                <w:rFonts w:ascii="Arial" w:hAnsi="Arial" w:cs="Arial"/>
                <w:sz w:val="18"/>
                <w:szCs w:val="18"/>
              </w:rPr>
              <w:t xml:space="preserve"> x 0.7004 hours</w:t>
            </w:r>
            <w:r>
              <w:rPr>
                <w:rFonts w:ascii="Arial" w:hAnsi="Arial" w:cs="Arial"/>
                <w:sz w:val="18"/>
                <w:szCs w:val="18"/>
                <w:vertAlign w:val="superscript"/>
              </w:rPr>
              <w:t>3</w:t>
            </w:r>
            <w:r>
              <w:rPr>
                <w:rFonts w:ascii="Arial" w:hAnsi="Arial" w:cs="Arial"/>
                <w:sz w:val="18"/>
                <w:szCs w:val="18"/>
              </w:rPr>
              <w:t xml:space="preserve"> </w:t>
            </w:r>
            <w:r w:rsidRPr="0001265E">
              <w:rPr>
                <w:rFonts w:ascii="Arial" w:hAnsi="Arial" w:cs="Arial"/>
                <w:sz w:val="18"/>
                <w:szCs w:val="18"/>
              </w:rPr>
              <w:t xml:space="preserve">Cell phone and data usage: $0.10 standard rate per minute for pay-as-you-go phones x 30 minutes </w:t>
            </w:r>
            <w:r>
              <w:rPr>
                <w:rFonts w:ascii="Arial" w:hAnsi="Arial" w:cs="Arial"/>
                <w:sz w:val="18"/>
                <w:szCs w:val="18"/>
              </w:rPr>
              <w:t>= $3.00</w:t>
            </w:r>
          </w:p>
        </w:tc>
        <w:tc>
          <w:tcPr>
            <w:tcW w:w="1318" w:type="dxa"/>
          </w:tcPr>
          <w:p w:rsidRPr="0001265E" w:rsidR="00A65A57" w:rsidP="00A65A57" w:rsidRDefault="00A65A57" w14:paraId="56D34D34" w14:textId="0E984D43">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265E">
              <w:rPr>
                <w:rFonts w:ascii="Arial" w:hAnsi="Arial" w:cs="Arial"/>
                <w:sz w:val="18"/>
                <w:szCs w:val="18"/>
              </w:rPr>
              <w:t>$</w:t>
            </w:r>
            <w:r>
              <w:rPr>
                <w:rFonts w:ascii="Arial" w:hAnsi="Arial" w:cs="Arial"/>
                <w:sz w:val="18"/>
                <w:szCs w:val="18"/>
              </w:rPr>
              <w:t>3</w:t>
            </w:r>
            <w:r w:rsidR="00BB6D64">
              <w:rPr>
                <w:rFonts w:ascii="Arial" w:hAnsi="Arial" w:cs="Arial"/>
                <w:sz w:val="18"/>
                <w:szCs w:val="18"/>
              </w:rPr>
              <w:t>9.27</w:t>
            </w:r>
          </w:p>
        </w:tc>
        <w:tc>
          <w:tcPr>
            <w:tcW w:w="1096" w:type="dxa"/>
          </w:tcPr>
          <w:p w:rsidRPr="0001265E" w:rsidR="00A65A57" w:rsidP="00A65A57" w:rsidRDefault="00A65A57" w14:paraId="0345AFA4" w14:textId="734A0724">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265E">
              <w:rPr>
                <w:rFonts w:ascii="Arial" w:hAnsi="Arial" w:cs="Arial"/>
                <w:sz w:val="18"/>
                <w:szCs w:val="18"/>
              </w:rPr>
              <w:t>$30</w:t>
            </w:r>
            <w:r>
              <w:rPr>
                <w:rFonts w:ascii="Arial" w:hAnsi="Arial" w:cs="Arial"/>
                <w:sz w:val="18"/>
                <w:szCs w:val="18"/>
              </w:rPr>
              <w:t>.00</w:t>
            </w:r>
          </w:p>
        </w:tc>
      </w:tr>
      <w:tr w:rsidRPr="0001265E" w:rsidR="00A65A57" w:rsidTr="00E73C4F" w14:paraId="6722B61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16324F92" w14:textId="77777777">
            <w:pPr>
              <w:tabs>
                <w:tab w:val="left" w:pos="0"/>
              </w:tabs>
              <w:suppressAutoHyphens/>
              <w:rPr>
                <w:rFonts w:ascii="Arial" w:hAnsi="Arial" w:cs="Arial"/>
                <w:sz w:val="18"/>
                <w:szCs w:val="18"/>
              </w:rPr>
            </w:pPr>
            <w:r w:rsidRPr="0001265E">
              <w:rPr>
                <w:rFonts w:ascii="Arial" w:hAnsi="Arial" w:cs="Arial"/>
                <w:sz w:val="18"/>
                <w:szCs w:val="18"/>
              </w:rPr>
              <w:t>Parent/Guardian of Children</w:t>
            </w:r>
          </w:p>
        </w:tc>
        <w:tc>
          <w:tcPr>
            <w:tcW w:w="2135" w:type="dxa"/>
          </w:tcPr>
          <w:p w:rsidRPr="0001265E" w:rsidR="00A65A57" w:rsidP="00A65A57" w:rsidRDefault="00A65A57" w14:paraId="23235FB8" w14:textId="1D783085">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7EB5">
              <w:rPr>
                <w:rFonts w:ascii="Arial" w:hAnsi="Arial" w:cs="Arial"/>
                <w:sz w:val="18"/>
                <w:szCs w:val="18"/>
              </w:rPr>
              <w:t xml:space="preserve">Parent Interview for In- or Out-of-Care Day (ASA24 </w:t>
            </w:r>
            <w:r>
              <w:rPr>
                <w:rFonts w:ascii="Arial" w:hAnsi="Arial" w:cs="Arial"/>
                <w:sz w:val="18"/>
                <w:szCs w:val="18"/>
              </w:rPr>
              <w:t xml:space="preserve">&amp; Child Food Diary </w:t>
            </w:r>
            <w:r w:rsidRPr="00C07EB5">
              <w:rPr>
                <w:rFonts w:ascii="Arial" w:hAnsi="Arial" w:cs="Arial"/>
                <w:sz w:val="18"/>
                <w:szCs w:val="18"/>
              </w:rPr>
              <w:t>only, for usual intake subsamples)</w:t>
            </w:r>
            <w:r>
              <w:rPr>
                <w:rFonts w:ascii="Arial" w:hAnsi="Arial" w:cs="Arial"/>
                <w:sz w:val="18"/>
                <w:szCs w:val="18"/>
              </w:rPr>
              <w:t xml:space="preserve"> (H5 – H12)</w:t>
            </w:r>
          </w:p>
        </w:tc>
        <w:tc>
          <w:tcPr>
            <w:tcW w:w="2984" w:type="dxa"/>
          </w:tcPr>
          <w:p w:rsidRPr="0001265E" w:rsidR="00A65A57" w:rsidP="00A65A57" w:rsidRDefault="00A65A57" w14:paraId="1F1BDADB" w14:textId="325FBB9E">
            <w:pPr>
              <w:tabs>
                <w:tab w:val="left" w:pos="0"/>
              </w:tabs>
              <w:suppressAutoHyphens/>
              <w:spacing w:after="12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Average</w:t>
            </w:r>
            <w:r w:rsidRPr="0001265E">
              <w:rPr>
                <w:rFonts w:ascii="Arial" w:hAnsi="Arial" w:cs="Arial"/>
                <w:sz w:val="18"/>
                <w:szCs w:val="18"/>
              </w:rPr>
              <w:t xml:space="preserve"> hourly wage for parent/guardian</w:t>
            </w:r>
            <w:r>
              <w:rPr>
                <w:rFonts w:ascii="Arial" w:hAnsi="Arial" w:cs="Arial"/>
                <w:sz w:val="18"/>
                <w:szCs w:val="18"/>
              </w:rPr>
              <w:t>: $3</w:t>
            </w:r>
            <w:r w:rsidR="00BB6D64">
              <w:rPr>
                <w:rFonts w:ascii="Arial" w:hAnsi="Arial" w:cs="Arial"/>
                <w:sz w:val="18"/>
                <w:szCs w:val="18"/>
              </w:rPr>
              <w:t>6.00</w:t>
            </w:r>
            <w:r>
              <w:rPr>
                <w:rFonts w:ascii="Arial" w:hAnsi="Arial" w:cs="Arial"/>
                <w:sz w:val="18"/>
                <w:szCs w:val="18"/>
              </w:rPr>
              <w:t xml:space="preserve"> x 0.6670 hours = $2</w:t>
            </w:r>
            <w:r w:rsidR="00BB6D64">
              <w:rPr>
                <w:rFonts w:ascii="Arial" w:hAnsi="Arial" w:cs="Arial"/>
                <w:sz w:val="18"/>
                <w:szCs w:val="18"/>
              </w:rPr>
              <w:t>4</w:t>
            </w:r>
            <w:r>
              <w:rPr>
                <w:rFonts w:ascii="Arial" w:hAnsi="Arial" w:cs="Arial"/>
                <w:sz w:val="18"/>
                <w:szCs w:val="18"/>
              </w:rPr>
              <w:t>.</w:t>
            </w:r>
            <w:r w:rsidR="00BB6D64">
              <w:rPr>
                <w:rFonts w:ascii="Arial" w:hAnsi="Arial" w:cs="Arial"/>
                <w:sz w:val="18"/>
                <w:szCs w:val="18"/>
              </w:rPr>
              <w:t>01</w:t>
            </w:r>
          </w:p>
          <w:p w:rsidRPr="0001265E" w:rsidR="00A65A57" w:rsidP="00A65A57" w:rsidRDefault="00A65A57" w14:paraId="60D1F2AC" w14:textId="06276866">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0915">
              <w:rPr>
                <w:rFonts w:ascii="Arial" w:hAnsi="Arial" w:cs="Arial"/>
                <w:sz w:val="18"/>
                <w:szCs w:val="18"/>
              </w:rPr>
              <w:t>Average hourly cost for a babysitter is $17.50 per hour</w:t>
            </w:r>
            <w:r>
              <w:rPr>
                <w:rFonts w:ascii="Arial" w:hAnsi="Arial" w:cs="Arial"/>
                <w:sz w:val="18"/>
                <w:szCs w:val="18"/>
              </w:rPr>
              <w:t xml:space="preserve"> x 0.7004 hours</w:t>
            </w:r>
            <w:r>
              <w:rPr>
                <w:rFonts w:ascii="Arial" w:hAnsi="Arial" w:cs="Arial"/>
                <w:sz w:val="18"/>
                <w:szCs w:val="18"/>
                <w:vertAlign w:val="superscript"/>
              </w:rPr>
              <w:t>3</w:t>
            </w:r>
            <w:r>
              <w:rPr>
                <w:rFonts w:ascii="Arial" w:hAnsi="Arial" w:cs="Arial"/>
                <w:sz w:val="18"/>
                <w:szCs w:val="18"/>
              </w:rPr>
              <w:t xml:space="preserve"> </w:t>
            </w:r>
            <w:r w:rsidRPr="0001265E">
              <w:rPr>
                <w:rFonts w:ascii="Arial" w:hAnsi="Arial" w:cs="Arial"/>
                <w:sz w:val="18"/>
                <w:szCs w:val="18"/>
              </w:rPr>
              <w:t>Cell phone and data usage: $0.10 standard rate per minu</w:t>
            </w:r>
            <w:r>
              <w:rPr>
                <w:rFonts w:ascii="Arial" w:hAnsi="Arial" w:cs="Arial"/>
                <w:sz w:val="18"/>
                <w:szCs w:val="18"/>
              </w:rPr>
              <w:t>te for pay-as-you-go phones x 30</w:t>
            </w:r>
            <w:r w:rsidRPr="0001265E">
              <w:rPr>
                <w:rFonts w:ascii="Arial" w:hAnsi="Arial" w:cs="Arial"/>
                <w:sz w:val="18"/>
                <w:szCs w:val="18"/>
              </w:rPr>
              <w:t xml:space="preserve"> minutes </w:t>
            </w:r>
            <w:r>
              <w:rPr>
                <w:rFonts w:ascii="Arial" w:hAnsi="Arial" w:cs="Arial"/>
                <w:sz w:val="18"/>
                <w:szCs w:val="18"/>
              </w:rPr>
              <w:t>= $3.00</w:t>
            </w:r>
          </w:p>
        </w:tc>
        <w:tc>
          <w:tcPr>
            <w:tcW w:w="1318" w:type="dxa"/>
          </w:tcPr>
          <w:p w:rsidRPr="0001265E" w:rsidR="00A65A57" w:rsidP="00A65A57" w:rsidRDefault="00A65A57" w14:paraId="715789A5" w14:textId="1C0F4CC8">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1265E">
              <w:rPr>
                <w:rFonts w:ascii="Arial" w:hAnsi="Arial" w:cs="Arial"/>
                <w:sz w:val="18"/>
                <w:szCs w:val="18"/>
              </w:rPr>
              <w:t>$</w:t>
            </w:r>
            <w:r>
              <w:rPr>
                <w:rFonts w:ascii="Arial" w:hAnsi="Arial" w:cs="Arial"/>
                <w:sz w:val="18"/>
                <w:szCs w:val="18"/>
              </w:rPr>
              <w:t>3</w:t>
            </w:r>
            <w:r w:rsidR="00BB6D64">
              <w:rPr>
                <w:rFonts w:ascii="Arial" w:hAnsi="Arial" w:cs="Arial"/>
                <w:sz w:val="18"/>
                <w:szCs w:val="18"/>
              </w:rPr>
              <w:t>9.27</w:t>
            </w:r>
          </w:p>
        </w:tc>
        <w:tc>
          <w:tcPr>
            <w:tcW w:w="1096" w:type="dxa"/>
          </w:tcPr>
          <w:p w:rsidRPr="0001265E" w:rsidR="00A65A57" w:rsidP="00A65A57" w:rsidRDefault="00A65A57" w14:paraId="464884FD" w14:textId="3F567CFC">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1265E">
              <w:rPr>
                <w:rFonts w:ascii="Arial" w:hAnsi="Arial" w:cs="Arial"/>
                <w:sz w:val="18"/>
                <w:szCs w:val="18"/>
              </w:rPr>
              <w:t>$30</w:t>
            </w:r>
            <w:r>
              <w:rPr>
                <w:rFonts w:ascii="Arial" w:hAnsi="Arial" w:cs="Arial"/>
                <w:sz w:val="18"/>
                <w:szCs w:val="18"/>
              </w:rPr>
              <w:t>.00</w:t>
            </w:r>
          </w:p>
        </w:tc>
      </w:tr>
      <w:tr w:rsidRPr="0001265E" w:rsidR="00A65A57" w:rsidTr="00E73C4F" w14:paraId="1FAE94A0" w14:textId="77777777">
        <w:trPr>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39B0D545" w14:textId="1D64B39E">
            <w:pPr>
              <w:tabs>
                <w:tab w:val="left" w:pos="0"/>
              </w:tabs>
              <w:suppressAutoHyphens/>
              <w:rPr>
                <w:rFonts w:ascii="Arial" w:hAnsi="Arial" w:cs="Arial"/>
                <w:sz w:val="18"/>
                <w:szCs w:val="18"/>
              </w:rPr>
            </w:pPr>
            <w:r w:rsidRPr="0001265E">
              <w:rPr>
                <w:rFonts w:ascii="Arial" w:hAnsi="Arial" w:cs="Arial"/>
                <w:sz w:val="18"/>
                <w:szCs w:val="18"/>
              </w:rPr>
              <w:t xml:space="preserve">Parent/Guardian of </w:t>
            </w:r>
            <w:r>
              <w:rPr>
                <w:rFonts w:ascii="Arial" w:hAnsi="Arial" w:cs="Arial"/>
                <w:sz w:val="18"/>
                <w:szCs w:val="18"/>
              </w:rPr>
              <w:t>Teens</w:t>
            </w:r>
          </w:p>
        </w:tc>
        <w:tc>
          <w:tcPr>
            <w:tcW w:w="2135" w:type="dxa"/>
          </w:tcPr>
          <w:p w:rsidRPr="0001265E" w:rsidR="00A65A57" w:rsidP="00A65A57" w:rsidRDefault="00A65A57" w14:paraId="4FF27907" w14:textId="00684001">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7EB5">
              <w:rPr>
                <w:rFonts w:ascii="Arial" w:hAnsi="Arial" w:cs="Arial"/>
                <w:sz w:val="18"/>
                <w:szCs w:val="18"/>
              </w:rPr>
              <w:t>Parent Interview for Teen Sample</w:t>
            </w:r>
            <w:r>
              <w:rPr>
                <w:rFonts w:ascii="Arial" w:hAnsi="Arial" w:cs="Arial"/>
                <w:sz w:val="18"/>
                <w:szCs w:val="18"/>
              </w:rPr>
              <w:t xml:space="preserve"> (H13/H14)</w:t>
            </w:r>
          </w:p>
        </w:tc>
        <w:tc>
          <w:tcPr>
            <w:tcW w:w="2984" w:type="dxa"/>
          </w:tcPr>
          <w:p w:rsidRPr="0001265E" w:rsidR="00A65A57" w:rsidP="00A65A57" w:rsidRDefault="00A65A57" w14:paraId="2419EDE4" w14:textId="4BA632A9">
            <w:pPr>
              <w:tabs>
                <w:tab w:val="left" w:pos="0"/>
              </w:tabs>
              <w:suppressAutoHyphens/>
              <w:spacing w:after="12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Average</w:t>
            </w:r>
            <w:r w:rsidRPr="0001265E">
              <w:rPr>
                <w:rFonts w:ascii="Arial" w:hAnsi="Arial" w:cs="Arial"/>
                <w:sz w:val="18"/>
                <w:szCs w:val="18"/>
              </w:rPr>
              <w:t xml:space="preserve"> hourly wage for parent/guardian</w:t>
            </w:r>
            <w:r>
              <w:rPr>
                <w:rFonts w:ascii="Arial" w:hAnsi="Arial" w:cs="Arial"/>
                <w:sz w:val="18"/>
                <w:szCs w:val="18"/>
              </w:rPr>
              <w:t>: $3</w:t>
            </w:r>
            <w:r w:rsidR="00BB6D64">
              <w:rPr>
                <w:rFonts w:ascii="Arial" w:hAnsi="Arial" w:cs="Arial"/>
                <w:sz w:val="18"/>
                <w:szCs w:val="18"/>
              </w:rPr>
              <w:t>6</w:t>
            </w:r>
            <w:r>
              <w:rPr>
                <w:rFonts w:ascii="Arial" w:hAnsi="Arial" w:cs="Arial"/>
                <w:sz w:val="18"/>
                <w:szCs w:val="18"/>
              </w:rPr>
              <w:t>.</w:t>
            </w:r>
            <w:r w:rsidR="00BB6D64">
              <w:rPr>
                <w:rFonts w:ascii="Arial" w:hAnsi="Arial" w:cs="Arial"/>
                <w:sz w:val="18"/>
                <w:szCs w:val="18"/>
              </w:rPr>
              <w:t>00</w:t>
            </w:r>
            <w:r>
              <w:rPr>
                <w:rFonts w:ascii="Arial" w:hAnsi="Arial" w:cs="Arial"/>
                <w:sz w:val="18"/>
                <w:szCs w:val="18"/>
              </w:rPr>
              <w:t xml:space="preserve"> x .2004 hours</w:t>
            </w:r>
            <w:r>
              <w:rPr>
                <w:rFonts w:ascii="Arial" w:hAnsi="Arial" w:cs="Arial"/>
                <w:sz w:val="18"/>
                <w:szCs w:val="18"/>
                <w:vertAlign w:val="superscript"/>
              </w:rPr>
              <w:t xml:space="preserve">2 </w:t>
            </w:r>
            <w:r>
              <w:rPr>
                <w:rFonts w:ascii="Arial" w:hAnsi="Arial" w:cs="Arial"/>
                <w:sz w:val="18"/>
                <w:szCs w:val="18"/>
              </w:rPr>
              <w:t>= $</w:t>
            </w:r>
            <w:r w:rsidR="00BB6D64">
              <w:rPr>
                <w:rFonts w:ascii="Arial" w:hAnsi="Arial" w:cs="Arial"/>
                <w:sz w:val="18"/>
                <w:szCs w:val="18"/>
              </w:rPr>
              <w:t>7</w:t>
            </w:r>
            <w:r>
              <w:rPr>
                <w:rFonts w:ascii="Arial" w:hAnsi="Arial" w:cs="Arial"/>
                <w:sz w:val="18"/>
                <w:szCs w:val="18"/>
              </w:rPr>
              <w:t>.</w:t>
            </w:r>
            <w:r w:rsidR="00BB6D64">
              <w:rPr>
                <w:rFonts w:ascii="Arial" w:hAnsi="Arial" w:cs="Arial"/>
                <w:sz w:val="18"/>
                <w:szCs w:val="18"/>
              </w:rPr>
              <w:t>21</w:t>
            </w:r>
          </w:p>
          <w:p w:rsidRPr="0001265E" w:rsidR="00A65A57" w:rsidP="00A65A57" w:rsidRDefault="00A65A57" w14:paraId="432751D0" w14:textId="3C24AEC3">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0915">
              <w:rPr>
                <w:rFonts w:ascii="Arial" w:hAnsi="Arial" w:cs="Arial"/>
                <w:sz w:val="18"/>
                <w:szCs w:val="18"/>
              </w:rPr>
              <w:t>Average hourly cost for a babysitter is $17.50 per hour</w:t>
            </w:r>
            <w:r>
              <w:rPr>
                <w:rFonts w:ascii="Arial" w:hAnsi="Arial" w:cs="Arial"/>
                <w:sz w:val="18"/>
                <w:szCs w:val="18"/>
              </w:rPr>
              <w:t xml:space="preserve"> x 0.2004 hours</w:t>
            </w:r>
            <w:r>
              <w:rPr>
                <w:rFonts w:ascii="Arial" w:hAnsi="Arial" w:cs="Arial"/>
                <w:sz w:val="18"/>
                <w:szCs w:val="18"/>
                <w:vertAlign w:val="superscript"/>
              </w:rPr>
              <w:t>3</w:t>
            </w:r>
            <w:r>
              <w:rPr>
                <w:rFonts w:ascii="Arial" w:hAnsi="Arial" w:cs="Arial"/>
                <w:sz w:val="18"/>
                <w:szCs w:val="18"/>
              </w:rPr>
              <w:t xml:space="preserve"> </w:t>
            </w:r>
            <w:r w:rsidRPr="0001265E">
              <w:rPr>
                <w:rFonts w:ascii="Arial" w:hAnsi="Arial" w:cs="Arial"/>
                <w:sz w:val="18"/>
                <w:szCs w:val="18"/>
              </w:rPr>
              <w:t>Cell phone and data usage: $0.10 standard rate per min</w:t>
            </w:r>
            <w:r>
              <w:rPr>
                <w:rFonts w:ascii="Arial" w:hAnsi="Arial" w:cs="Arial"/>
                <w:sz w:val="18"/>
                <w:szCs w:val="18"/>
              </w:rPr>
              <w:t>ute for pay-as-you-go phones x 10</w:t>
            </w:r>
            <w:r w:rsidRPr="0001265E">
              <w:rPr>
                <w:rFonts w:ascii="Arial" w:hAnsi="Arial" w:cs="Arial"/>
                <w:sz w:val="18"/>
                <w:szCs w:val="18"/>
              </w:rPr>
              <w:t xml:space="preserve"> minutes </w:t>
            </w:r>
            <w:r>
              <w:rPr>
                <w:rFonts w:ascii="Arial" w:hAnsi="Arial" w:cs="Arial"/>
                <w:sz w:val="18"/>
                <w:szCs w:val="18"/>
              </w:rPr>
              <w:t>= $1.00</w:t>
            </w:r>
          </w:p>
        </w:tc>
        <w:tc>
          <w:tcPr>
            <w:tcW w:w="1318" w:type="dxa"/>
          </w:tcPr>
          <w:p w:rsidRPr="0001265E" w:rsidR="00A65A57" w:rsidP="00A65A57" w:rsidRDefault="00A65A57" w14:paraId="567A7699" w14:textId="651602D9">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w:t>
            </w:r>
            <w:r w:rsidR="00BB6D64">
              <w:rPr>
                <w:rFonts w:ascii="Arial" w:hAnsi="Arial" w:cs="Arial"/>
                <w:sz w:val="18"/>
                <w:szCs w:val="18"/>
              </w:rPr>
              <w:t>71</w:t>
            </w:r>
          </w:p>
        </w:tc>
        <w:tc>
          <w:tcPr>
            <w:tcW w:w="1096" w:type="dxa"/>
          </w:tcPr>
          <w:p w:rsidRPr="0001265E" w:rsidR="00A65A57" w:rsidP="00A65A57" w:rsidRDefault="00A65A57" w14:paraId="3324A3D9" w14:textId="1BE7F308">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265E">
              <w:rPr>
                <w:rFonts w:ascii="Arial" w:hAnsi="Arial" w:cs="Arial"/>
                <w:sz w:val="18"/>
                <w:szCs w:val="18"/>
              </w:rPr>
              <w:t>$10</w:t>
            </w:r>
            <w:r>
              <w:rPr>
                <w:rFonts w:ascii="Arial" w:hAnsi="Arial" w:cs="Arial"/>
                <w:sz w:val="18"/>
                <w:szCs w:val="18"/>
              </w:rPr>
              <w:t>.00</w:t>
            </w:r>
          </w:p>
        </w:tc>
      </w:tr>
      <w:tr w:rsidRPr="0001265E" w:rsidR="00A65A57" w:rsidTr="00E73C4F" w14:paraId="34B4E3E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07887AF8" w14:textId="77777777">
            <w:pPr>
              <w:tabs>
                <w:tab w:val="left" w:pos="0"/>
              </w:tabs>
              <w:suppressAutoHyphens/>
              <w:rPr>
                <w:rFonts w:ascii="Arial" w:hAnsi="Arial" w:cs="Arial"/>
                <w:sz w:val="18"/>
                <w:szCs w:val="18"/>
              </w:rPr>
            </w:pPr>
            <w:r>
              <w:rPr>
                <w:rFonts w:ascii="Arial" w:hAnsi="Arial" w:cs="Arial"/>
                <w:sz w:val="18"/>
                <w:szCs w:val="18"/>
              </w:rPr>
              <w:t xml:space="preserve">Youth </w:t>
            </w:r>
          </w:p>
        </w:tc>
        <w:tc>
          <w:tcPr>
            <w:tcW w:w="2135" w:type="dxa"/>
          </w:tcPr>
          <w:p w:rsidR="00A65A57" w:rsidP="00A65A57" w:rsidRDefault="00A65A57" w14:paraId="19E24274" w14:textId="56F8F0E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03CB">
              <w:rPr>
                <w:rFonts w:ascii="Arial" w:hAnsi="Arial" w:cs="Arial"/>
                <w:sz w:val="18"/>
                <w:szCs w:val="18"/>
              </w:rPr>
              <w:t>Food and Physical Activity Experiences Survey</w:t>
            </w:r>
            <w:r>
              <w:rPr>
                <w:rFonts w:ascii="Arial" w:hAnsi="Arial" w:cs="Arial"/>
                <w:sz w:val="18"/>
                <w:szCs w:val="18"/>
              </w:rPr>
              <w:t xml:space="preserve"> (F21/F22)</w:t>
            </w:r>
          </w:p>
        </w:tc>
        <w:tc>
          <w:tcPr>
            <w:tcW w:w="2984" w:type="dxa"/>
          </w:tcPr>
          <w:p w:rsidRPr="0001265E" w:rsidR="00A65A57" w:rsidP="00A65A57" w:rsidRDefault="00A65A57" w14:paraId="181C2520" w14:textId="32CB81E4">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318" w:type="dxa"/>
          </w:tcPr>
          <w:p w:rsidRPr="0001265E" w:rsidR="00A65A57" w:rsidP="00A65A57" w:rsidRDefault="00A65A57" w14:paraId="0AC8ECF5" w14:textId="77777777">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096" w:type="dxa"/>
          </w:tcPr>
          <w:p w:rsidRPr="0001265E" w:rsidR="00A65A57" w:rsidP="00A65A57" w:rsidRDefault="00A65A57" w14:paraId="59372C8C" w14:textId="0E4FCD69">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1265E">
              <w:rPr>
                <w:rFonts w:ascii="Arial" w:hAnsi="Arial" w:cs="Arial"/>
                <w:sz w:val="18"/>
                <w:szCs w:val="18"/>
              </w:rPr>
              <w:t>$5</w:t>
            </w:r>
            <w:r>
              <w:rPr>
                <w:rFonts w:ascii="Arial" w:hAnsi="Arial" w:cs="Arial"/>
                <w:sz w:val="18"/>
                <w:szCs w:val="18"/>
              </w:rPr>
              <w:t>.00</w:t>
            </w:r>
          </w:p>
        </w:tc>
      </w:tr>
    </w:tbl>
    <w:p w:rsidRPr="00650697" w:rsidR="00290A9D" w:rsidP="007C697C" w:rsidRDefault="007C697C" w14:paraId="6261A4D9" w14:textId="21D997E3">
      <w:pPr>
        <w:tabs>
          <w:tab w:val="left" w:pos="0"/>
        </w:tabs>
        <w:suppressAutoHyphens/>
        <w:rPr>
          <w:rFonts w:ascii="Arial" w:hAnsi="Arial" w:cs="Arial"/>
          <w:sz w:val="16"/>
          <w:szCs w:val="16"/>
        </w:rPr>
      </w:pPr>
      <w:r w:rsidRPr="00FD35CB">
        <w:rPr>
          <w:rFonts w:ascii="Arial" w:hAnsi="Arial" w:cs="Arial"/>
          <w:sz w:val="16"/>
          <w:szCs w:val="16"/>
          <w:vertAlign w:val="superscript"/>
        </w:rPr>
        <w:lastRenderedPageBreak/>
        <w:t>1</w:t>
      </w:r>
      <w:r w:rsidRPr="00FD35CB">
        <w:rPr>
          <w:rFonts w:ascii="Arial" w:hAnsi="Arial" w:cs="Arial"/>
          <w:sz w:val="16"/>
          <w:szCs w:val="16"/>
        </w:rPr>
        <w:t>Average hourly wage rates used included, Directors (Directors, Religious Activities and Education) - $2</w:t>
      </w:r>
      <w:r w:rsidR="00BB6D64">
        <w:rPr>
          <w:rFonts w:ascii="Arial" w:hAnsi="Arial" w:cs="Arial"/>
          <w:sz w:val="16"/>
          <w:szCs w:val="16"/>
        </w:rPr>
        <w:t>5</w:t>
      </w:r>
      <w:r w:rsidRPr="00FD35CB">
        <w:rPr>
          <w:rFonts w:ascii="Arial" w:hAnsi="Arial" w:cs="Arial"/>
          <w:sz w:val="16"/>
          <w:szCs w:val="16"/>
        </w:rPr>
        <w:t>.</w:t>
      </w:r>
      <w:r w:rsidR="00BB6D64">
        <w:rPr>
          <w:rFonts w:ascii="Arial" w:hAnsi="Arial" w:cs="Arial"/>
          <w:sz w:val="16"/>
          <w:szCs w:val="16"/>
        </w:rPr>
        <w:t>32</w:t>
      </w:r>
      <w:r w:rsidRPr="00FD35CB">
        <w:rPr>
          <w:rFonts w:ascii="Arial" w:hAnsi="Arial" w:cs="Arial"/>
          <w:sz w:val="16"/>
          <w:szCs w:val="16"/>
        </w:rPr>
        <w:t>, Food Preparers (Food Preparation and Serving Related Occupations) - $</w:t>
      </w:r>
      <w:r w:rsidR="00BB6D64">
        <w:rPr>
          <w:rFonts w:ascii="Arial" w:hAnsi="Arial" w:cs="Arial"/>
          <w:sz w:val="16"/>
          <w:szCs w:val="16"/>
        </w:rPr>
        <w:t>13</w:t>
      </w:r>
      <w:r w:rsidRPr="00FD35CB">
        <w:rPr>
          <w:rFonts w:ascii="Arial" w:hAnsi="Arial" w:cs="Arial"/>
          <w:sz w:val="16"/>
          <w:szCs w:val="16"/>
        </w:rPr>
        <w:t>.</w:t>
      </w:r>
      <w:r w:rsidR="00BB6D64">
        <w:rPr>
          <w:rFonts w:ascii="Arial" w:hAnsi="Arial" w:cs="Arial"/>
          <w:sz w:val="16"/>
          <w:szCs w:val="16"/>
        </w:rPr>
        <w:t>41</w:t>
      </w:r>
      <w:r w:rsidRPr="00FD35CB">
        <w:rPr>
          <w:rFonts w:ascii="Arial" w:hAnsi="Arial" w:cs="Arial"/>
          <w:sz w:val="16"/>
          <w:szCs w:val="16"/>
        </w:rPr>
        <w:t>, Provider Staff (Childcare Workers) - $12.</w:t>
      </w:r>
      <w:r w:rsidR="00BB6D64">
        <w:rPr>
          <w:rFonts w:ascii="Arial" w:hAnsi="Arial" w:cs="Arial"/>
          <w:sz w:val="16"/>
          <w:szCs w:val="16"/>
        </w:rPr>
        <w:t>88</w:t>
      </w:r>
      <w:r w:rsidRPr="00FD35CB">
        <w:rPr>
          <w:rFonts w:ascii="Arial" w:hAnsi="Arial" w:cs="Arial"/>
          <w:sz w:val="16"/>
          <w:szCs w:val="16"/>
        </w:rPr>
        <w:t>, Parents (all occupations) - $2</w:t>
      </w:r>
      <w:r w:rsidR="00BB6D64">
        <w:rPr>
          <w:rFonts w:ascii="Arial" w:hAnsi="Arial" w:cs="Arial"/>
          <w:sz w:val="16"/>
          <w:szCs w:val="16"/>
        </w:rPr>
        <w:t>7</w:t>
      </w:r>
      <w:r w:rsidRPr="00FD35CB">
        <w:rPr>
          <w:rFonts w:ascii="Arial" w:hAnsi="Arial" w:cs="Arial"/>
          <w:sz w:val="16"/>
          <w:szCs w:val="16"/>
        </w:rPr>
        <w:t>.</w:t>
      </w:r>
      <w:r w:rsidR="00BB6D64">
        <w:rPr>
          <w:rFonts w:ascii="Arial" w:hAnsi="Arial" w:cs="Arial"/>
          <w:sz w:val="16"/>
          <w:szCs w:val="16"/>
        </w:rPr>
        <w:t>07</w:t>
      </w:r>
      <w:r w:rsidR="00D95E8A">
        <w:rPr>
          <w:rFonts w:ascii="Arial" w:hAnsi="Arial" w:cs="Arial"/>
          <w:sz w:val="16"/>
          <w:szCs w:val="16"/>
        </w:rPr>
        <w:t xml:space="preserve">. </w:t>
      </w:r>
      <w:r w:rsidR="00492D95">
        <w:rPr>
          <w:rFonts w:ascii="Arial" w:hAnsi="Arial" w:cs="Arial"/>
          <w:sz w:val="16"/>
          <w:szCs w:val="16"/>
        </w:rPr>
        <w:t>Teens</w:t>
      </w:r>
      <w:r w:rsidR="00D95E8A">
        <w:rPr>
          <w:rFonts w:ascii="Arial" w:hAnsi="Arial" w:cs="Arial"/>
          <w:sz w:val="16"/>
          <w:szCs w:val="16"/>
        </w:rPr>
        <w:t xml:space="preserve"> </w:t>
      </w:r>
      <w:r w:rsidRPr="00FD35CB">
        <w:rPr>
          <w:rFonts w:ascii="Arial" w:hAnsi="Arial" w:cs="Arial"/>
          <w:sz w:val="16"/>
          <w:szCs w:val="16"/>
        </w:rPr>
        <w:t>were assumed to not have an hourly wage rate. Average hourly rates are taken from: Bureau of Labor Statistics, Wages by Occupation, May 20</w:t>
      </w:r>
      <w:r w:rsidR="00BB6D64">
        <w:rPr>
          <w:rFonts w:ascii="Arial" w:hAnsi="Arial" w:cs="Arial"/>
          <w:sz w:val="16"/>
          <w:szCs w:val="16"/>
        </w:rPr>
        <w:t>20</w:t>
      </w:r>
      <w:r w:rsidRPr="00FD35CB">
        <w:rPr>
          <w:rFonts w:ascii="Arial" w:hAnsi="Arial" w:cs="Arial"/>
          <w:sz w:val="16"/>
          <w:szCs w:val="16"/>
        </w:rPr>
        <w:t>. All average wage rates are multiplied by 1.33 in the table above to represent fully loaded wages.</w:t>
      </w:r>
    </w:p>
    <w:p w:rsidRPr="00650697" w:rsidR="006E4B81" w:rsidP="00D9660E" w:rsidRDefault="00D9660E" w14:paraId="389319CF" w14:textId="6C24952C">
      <w:pPr>
        <w:tabs>
          <w:tab w:val="left" w:pos="0"/>
        </w:tabs>
        <w:suppressAutoHyphens/>
        <w:rPr>
          <w:rFonts w:ascii="Arial" w:hAnsi="Arial" w:cs="Arial"/>
          <w:sz w:val="16"/>
          <w:szCs w:val="16"/>
          <w:vertAlign w:val="superscript"/>
        </w:rPr>
      </w:pPr>
      <w:r w:rsidRPr="00650697">
        <w:rPr>
          <w:rFonts w:ascii="Arial" w:hAnsi="Arial" w:cs="Arial"/>
          <w:sz w:val="16"/>
          <w:szCs w:val="16"/>
          <w:vertAlign w:val="superscript"/>
        </w:rPr>
        <w:t>2</w:t>
      </w:r>
      <w:r w:rsidRPr="00FD35CB" w:rsidR="006E4B81">
        <w:rPr>
          <w:rFonts w:ascii="Arial" w:hAnsi="Arial" w:cs="Arial"/>
          <w:sz w:val="16"/>
          <w:szCs w:val="16"/>
        </w:rPr>
        <w:t>Estimated respondent burden hours are provided in Appendix N</w:t>
      </w:r>
      <w:r w:rsidR="009A686F">
        <w:rPr>
          <w:rFonts w:ascii="Arial" w:hAnsi="Arial" w:cs="Arial"/>
          <w:sz w:val="16"/>
          <w:szCs w:val="16"/>
        </w:rPr>
        <w:t>.</w:t>
      </w:r>
    </w:p>
    <w:p w:rsidRPr="00650697" w:rsidR="007C697C" w:rsidP="006E4B81" w:rsidRDefault="006E4B81" w14:paraId="60CC0144" w14:textId="79A4B79E">
      <w:pPr>
        <w:tabs>
          <w:tab w:val="left" w:pos="-720"/>
        </w:tabs>
        <w:suppressAutoHyphens/>
        <w:rPr>
          <w:rFonts w:ascii="Arial" w:hAnsi="Arial" w:cs="Arial"/>
          <w:sz w:val="16"/>
          <w:szCs w:val="16"/>
        </w:rPr>
      </w:pPr>
      <w:r w:rsidRPr="00650697">
        <w:rPr>
          <w:rStyle w:val="FootnoteReference"/>
          <w:rFonts w:ascii="Arial" w:hAnsi="Arial" w:cs="Arial"/>
          <w:sz w:val="16"/>
          <w:szCs w:val="16"/>
        </w:rPr>
        <w:t>3</w:t>
      </w:r>
      <w:r w:rsidRPr="00650697" w:rsidR="00290A9D">
        <w:rPr>
          <w:rFonts w:ascii="Arial" w:hAnsi="Arial" w:cs="Arial"/>
          <w:sz w:val="16"/>
          <w:szCs w:val="16"/>
        </w:rPr>
        <w:t xml:space="preserve">SitterCity. “How Much Should You Pay Your Babysitter or Nanny?” June 2019. Available at </w:t>
      </w:r>
      <w:hyperlink w:history="1" r:id="rId11">
        <w:r w:rsidRPr="00650697" w:rsidR="00290A9D">
          <w:rPr>
            <w:rStyle w:val="Hyperlink"/>
            <w:rFonts w:ascii="Arial" w:hAnsi="Arial" w:cs="Arial"/>
            <w:sz w:val="16"/>
            <w:szCs w:val="16"/>
          </w:rPr>
          <w:t>https://www.sittercity.com/parents/using-sittercity/how-much-should-you-pay-your-sitter-or-nanny</w:t>
        </w:r>
      </w:hyperlink>
      <w:r w:rsidRPr="00650697" w:rsidR="00290A9D">
        <w:rPr>
          <w:rFonts w:ascii="Arial" w:hAnsi="Arial" w:cs="Arial"/>
          <w:sz w:val="16"/>
          <w:szCs w:val="16"/>
        </w:rPr>
        <w:t>. Accessed October 19, 2020.</w:t>
      </w:r>
    </w:p>
    <w:p w:rsidRPr="00650697" w:rsidR="00290A9D" w:rsidP="00290A9D" w:rsidRDefault="006E4B81" w14:paraId="2B30584A" w14:textId="7C2E939D">
      <w:pPr>
        <w:pStyle w:val="FootnoteText"/>
        <w:rPr>
          <w:rFonts w:ascii="Arial" w:hAnsi="Arial" w:cs="Arial"/>
          <w:sz w:val="16"/>
          <w:szCs w:val="16"/>
        </w:rPr>
      </w:pPr>
      <w:r w:rsidRPr="00650697">
        <w:rPr>
          <w:rFonts w:ascii="Arial" w:hAnsi="Arial" w:cs="Arial"/>
          <w:sz w:val="16"/>
          <w:szCs w:val="16"/>
          <w:vertAlign w:val="superscript"/>
        </w:rPr>
        <w:t>4</w:t>
      </w:r>
      <w:r w:rsidRPr="00650697" w:rsidR="00290A9D">
        <w:rPr>
          <w:rFonts w:ascii="Arial" w:hAnsi="Arial" w:cs="Arial"/>
          <w:sz w:val="16"/>
          <w:szCs w:val="16"/>
        </w:rPr>
        <w:t xml:space="preserve">Money Under 30. “The True Cost of Eating Out (And How to Save).” October 2019. Available at </w:t>
      </w:r>
      <w:hyperlink w:history="1" r:id="rId12">
        <w:r w:rsidRPr="00650697" w:rsidR="00290A9D">
          <w:rPr>
            <w:rStyle w:val="Hyperlink"/>
            <w:rFonts w:ascii="Arial" w:hAnsi="Arial" w:cs="Arial"/>
            <w:sz w:val="16"/>
            <w:szCs w:val="16"/>
          </w:rPr>
          <w:t>https://www.moneyunder30.com/the-true-cost-of-eating-in-restaurants-and-how-to-save</w:t>
        </w:r>
      </w:hyperlink>
      <w:r w:rsidRPr="00650697" w:rsidR="00290A9D">
        <w:rPr>
          <w:rFonts w:ascii="Arial" w:hAnsi="Arial" w:cs="Arial"/>
          <w:sz w:val="16"/>
          <w:szCs w:val="16"/>
        </w:rPr>
        <w:t>. Accessed October 19, 2020.</w:t>
      </w:r>
    </w:p>
    <w:p w:rsidR="00AD5CF1" w:rsidP="007D3380" w:rsidRDefault="006E4B81" w14:paraId="358F044A" w14:textId="61849770">
      <w:pPr>
        <w:pStyle w:val="TableTitle"/>
        <w:tabs>
          <w:tab w:val="clear" w:pos="-720"/>
        </w:tabs>
        <w:spacing w:after="360" w:line="240" w:lineRule="auto"/>
        <w:rPr>
          <w:rFonts w:ascii="Arial" w:hAnsi="Arial" w:cs="Arial"/>
          <w:sz w:val="16"/>
          <w:szCs w:val="16"/>
        </w:rPr>
      </w:pPr>
      <w:r w:rsidRPr="00650697">
        <w:rPr>
          <w:rFonts w:ascii="Arial" w:hAnsi="Arial" w:cs="Arial"/>
          <w:sz w:val="16"/>
          <w:szCs w:val="16"/>
          <w:vertAlign w:val="superscript"/>
        </w:rPr>
        <w:t>5</w:t>
      </w:r>
      <w:r w:rsidRPr="00650697" w:rsidR="00D95E8A">
        <w:rPr>
          <w:rFonts w:ascii="Arial" w:hAnsi="Arial" w:cs="Arial"/>
          <w:sz w:val="16"/>
          <w:szCs w:val="16"/>
        </w:rPr>
        <w:t xml:space="preserve">Forbes. “Here’s How Much Money You Save By Cooking At Home.” July 2018. Available at </w:t>
      </w:r>
      <w:hyperlink w:history="1" w:anchor="74bc852235e5" r:id="rId13">
        <w:r w:rsidRPr="00650697" w:rsidR="00D95E8A">
          <w:rPr>
            <w:rStyle w:val="Hyperlink"/>
            <w:rFonts w:ascii="Arial" w:hAnsi="Arial" w:cs="Arial"/>
            <w:sz w:val="16"/>
            <w:szCs w:val="16"/>
          </w:rPr>
          <w:t>https://www.forbes.com/sites/priceonomics/2018/07/10/heres-how-much-money-do-you-save-by-cooking-at-home/#74bc852235e5</w:t>
        </w:r>
      </w:hyperlink>
      <w:r w:rsidRPr="00650697" w:rsidR="00D95E8A">
        <w:rPr>
          <w:rFonts w:ascii="Arial" w:hAnsi="Arial" w:cs="Arial"/>
          <w:sz w:val="16"/>
          <w:szCs w:val="16"/>
        </w:rPr>
        <w:t>. Accessed October 19, 2020.</w:t>
      </w:r>
    </w:p>
    <w:p w:rsidRPr="0062593F" w:rsidR="00AD308E" w:rsidP="00D95E8A" w:rsidRDefault="00AD308E" w14:paraId="2256E722" w14:textId="34D80126">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Twenty-five percent of providers recruited for SNACS-I did not complete data collection, often because they refused to after initially agreeing to participate. Consequently, </w:t>
      </w:r>
      <w:r w:rsidR="004408F6">
        <w:rPr>
          <w:rFonts w:ascii="Times New Roman" w:hAnsi="Times New Roman"/>
          <w:szCs w:val="24"/>
        </w:rPr>
        <w:t xml:space="preserve">considerable effort was </w:t>
      </w:r>
      <w:r w:rsidRPr="0062593F">
        <w:rPr>
          <w:rFonts w:ascii="Times New Roman" w:hAnsi="Times New Roman"/>
          <w:szCs w:val="24"/>
        </w:rPr>
        <w:t>devoted to recruiting replacement providers and the study ultimately fell short of its completion targets.</w:t>
      </w:r>
      <w:r w:rsidRPr="0062593F">
        <w:rPr>
          <w:rStyle w:val="FootnoteReference"/>
          <w:rFonts w:ascii="Times New Roman" w:hAnsi="Times New Roman"/>
          <w:szCs w:val="24"/>
        </w:rPr>
        <w:footnoteReference w:id="4"/>
      </w:r>
      <w:r w:rsidRPr="0062593F">
        <w:rPr>
          <w:rFonts w:ascii="Times New Roman" w:hAnsi="Times New Roman"/>
          <w:szCs w:val="24"/>
        </w:rPr>
        <w:t xml:space="preserve"> We therefore propose a $10 post-recruitment incentive to encourage providers </w:t>
      </w:r>
      <w:r w:rsidR="006D0E98">
        <w:rPr>
          <w:rFonts w:ascii="Times New Roman" w:hAnsi="Times New Roman"/>
          <w:szCs w:val="24"/>
        </w:rPr>
        <w:t xml:space="preserve">with on-site data collection </w:t>
      </w:r>
      <w:r w:rsidRPr="0062593F">
        <w:rPr>
          <w:rFonts w:ascii="Times New Roman" w:hAnsi="Times New Roman"/>
          <w:szCs w:val="24"/>
        </w:rPr>
        <w:t>to continue cooperating with data collection.</w:t>
      </w:r>
      <w:r w:rsidRPr="0062593F">
        <w:rPr>
          <w:rStyle w:val="FootnoteReference"/>
          <w:rFonts w:ascii="Times New Roman" w:hAnsi="Times New Roman"/>
          <w:szCs w:val="24"/>
        </w:rPr>
        <w:footnoteReference w:id="5"/>
      </w:r>
    </w:p>
    <w:p w:rsidRPr="0062593F" w:rsidR="004A663E" w:rsidP="004408F6" w:rsidRDefault="00AD308E" w14:paraId="11806349" w14:textId="2AFF15F1">
      <w:pPr>
        <w:tabs>
          <w:tab w:val="left" w:pos="-720"/>
        </w:tabs>
        <w:suppressAutoHyphens/>
        <w:spacing w:line="480" w:lineRule="auto"/>
        <w:ind w:firstLine="720"/>
      </w:pPr>
      <w:r w:rsidRPr="0062593F">
        <w:rPr>
          <w:rFonts w:ascii="Times New Roman" w:hAnsi="Times New Roman"/>
        </w:rPr>
        <w:lastRenderedPageBreak/>
        <w:t xml:space="preserve">Consistent with SNACS-I, FNS proposes to offer a financial incentive to food preparers for completing a detailed Menu Survey (and Infant Menu Survey, if applicable) (Appendices </w:t>
      </w:r>
      <w:r w:rsidRPr="0062593F" w:rsidR="00670276">
        <w:rPr>
          <w:rFonts w:ascii="Times New Roman" w:hAnsi="Times New Roman"/>
        </w:rPr>
        <w:t>F11/F12</w:t>
      </w:r>
      <w:r w:rsidR="000C49CF">
        <w:rPr>
          <w:rFonts w:ascii="Times New Roman" w:hAnsi="Times New Roman"/>
        </w:rPr>
        <w:t xml:space="preserve">, </w:t>
      </w:r>
      <w:r w:rsidRPr="0062593F" w:rsidR="00687FEA">
        <w:rPr>
          <w:rFonts w:ascii="Times New Roman" w:hAnsi="Times New Roman"/>
        </w:rPr>
        <w:t>F15/F16</w:t>
      </w:r>
      <w:r w:rsidRPr="0062593F">
        <w:rPr>
          <w:rFonts w:ascii="Times New Roman" w:hAnsi="Times New Roman"/>
        </w:rPr>
        <w:t xml:space="preserve">) for the selected child care week. The Menu Survey </w:t>
      </w:r>
      <w:r w:rsidRPr="0062593F" w:rsidR="00E626D9">
        <w:rPr>
          <w:rFonts w:ascii="Times New Roman" w:hAnsi="Times New Roman"/>
        </w:rPr>
        <w:t xml:space="preserve">and Infant Menu Survey </w:t>
      </w:r>
      <w:r w:rsidR="004408F6">
        <w:rPr>
          <w:rFonts w:ascii="Times New Roman" w:hAnsi="Times New Roman"/>
        </w:rPr>
        <w:t>are</w:t>
      </w:r>
      <w:r w:rsidRPr="0062593F">
        <w:rPr>
          <w:rFonts w:ascii="Times New Roman" w:hAnsi="Times New Roman"/>
        </w:rPr>
        <w:t xml:space="preserve"> estimated to take</w:t>
      </w:r>
      <w:r w:rsidRPr="0062593F" w:rsidR="004A663E">
        <w:rPr>
          <w:rFonts w:ascii="Times New Roman" w:hAnsi="Times New Roman"/>
        </w:rPr>
        <w:t xml:space="preserve"> up to 4</w:t>
      </w:r>
      <w:r w:rsidRPr="0062593F">
        <w:rPr>
          <w:rFonts w:ascii="Times New Roman" w:hAnsi="Times New Roman"/>
        </w:rPr>
        <w:t xml:space="preserve"> hours to complete over </w:t>
      </w:r>
      <w:r w:rsidRPr="0062593F" w:rsidR="00663D9E">
        <w:rPr>
          <w:rFonts w:ascii="Times New Roman" w:hAnsi="Times New Roman"/>
        </w:rPr>
        <w:t>five</w:t>
      </w:r>
      <w:r w:rsidRPr="0062593F">
        <w:rPr>
          <w:rFonts w:ascii="Times New Roman" w:hAnsi="Times New Roman"/>
        </w:rPr>
        <w:t xml:space="preserve"> consecutive days</w:t>
      </w:r>
      <w:r w:rsidRPr="0062593F" w:rsidR="004A663E">
        <w:rPr>
          <w:rFonts w:ascii="Times New Roman" w:hAnsi="Times New Roman"/>
        </w:rPr>
        <w:t xml:space="preserve"> (up to 2.33 </w:t>
      </w:r>
      <w:r w:rsidR="004408F6">
        <w:rPr>
          <w:rFonts w:ascii="Times New Roman" w:hAnsi="Times New Roman"/>
        </w:rPr>
        <w:t xml:space="preserve">hours </w:t>
      </w:r>
      <w:r w:rsidRPr="0062593F" w:rsidR="004A663E">
        <w:rPr>
          <w:rFonts w:ascii="Times New Roman" w:hAnsi="Times New Roman"/>
        </w:rPr>
        <w:t xml:space="preserve">for the </w:t>
      </w:r>
      <w:r w:rsidR="004408F6">
        <w:rPr>
          <w:rFonts w:ascii="Times New Roman" w:hAnsi="Times New Roman"/>
        </w:rPr>
        <w:t xml:space="preserve">former </w:t>
      </w:r>
      <w:r w:rsidRPr="0062593F" w:rsidR="004A663E">
        <w:rPr>
          <w:rFonts w:ascii="Times New Roman" w:hAnsi="Times New Roman"/>
        </w:rPr>
        <w:t xml:space="preserve">and 1.67 </w:t>
      </w:r>
      <w:r w:rsidR="004408F6">
        <w:rPr>
          <w:rFonts w:ascii="Times New Roman" w:hAnsi="Times New Roman"/>
        </w:rPr>
        <w:t xml:space="preserve">hours </w:t>
      </w:r>
      <w:r w:rsidRPr="0062593F" w:rsidR="004A663E">
        <w:rPr>
          <w:rFonts w:ascii="Times New Roman" w:hAnsi="Times New Roman"/>
        </w:rPr>
        <w:t xml:space="preserve">for the </w:t>
      </w:r>
      <w:r w:rsidR="004408F6">
        <w:rPr>
          <w:rFonts w:ascii="Times New Roman" w:hAnsi="Times New Roman"/>
        </w:rPr>
        <w:t>latter</w:t>
      </w:r>
      <w:r w:rsidRPr="0062593F" w:rsidR="004A663E">
        <w:rPr>
          <w:rFonts w:ascii="Times New Roman" w:hAnsi="Times New Roman"/>
        </w:rPr>
        <w:t>)</w:t>
      </w:r>
      <w:r w:rsidRPr="0062593F">
        <w:rPr>
          <w:rFonts w:ascii="Times New Roman" w:hAnsi="Times New Roman"/>
        </w:rPr>
        <w:t xml:space="preserve">, which means food preparers </w:t>
      </w:r>
      <w:r w:rsidR="00B6296A">
        <w:rPr>
          <w:rFonts w:ascii="Times New Roman" w:hAnsi="Times New Roman"/>
        </w:rPr>
        <w:t>will</w:t>
      </w:r>
      <w:r w:rsidRPr="0062593F" w:rsidR="00B6296A">
        <w:rPr>
          <w:rFonts w:ascii="Times New Roman" w:hAnsi="Times New Roman"/>
        </w:rPr>
        <w:t xml:space="preserve"> </w:t>
      </w:r>
      <w:r w:rsidRPr="0062593F">
        <w:rPr>
          <w:rFonts w:ascii="Times New Roman" w:hAnsi="Times New Roman"/>
        </w:rPr>
        <w:t xml:space="preserve">need to take time outside their normal working hours </w:t>
      </w:r>
      <w:r w:rsidR="00B6296A">
        <w:rPr>
          <w:rFonts w:ascii="Times New Roman" w:hAnsi="Times New Roman"/>
        </w:rPr>
        <w:t>to respond to</w:t>
      </w:r>
      <w:r w:rsidRPr="0062593F" w:rsidR="00B6296A">
        <w:rPr>
          <w:rFonts w:ascii="Times New Roman" w:hAnsi="Times New Roman"/>
        </w:rPr>
        <w:t xml:space="preserve"> </w:t>
      </w:r>
      <w:r w:rsidR="004408F6">
        <w:rPr>
          <w:rFonts w:ascii="Times New Roman" w:hAnsi="Times New Roman"/>
        </w:rPr>
        <w:t>them</w:t>
      </w:r>
      <w:r w:rsidRPr="0062593F">
        <w:rPr>
          <w:rFonts w:ascii="Times New Roman" w:hAnsi="Times New Roman"/>
        </w:rPr>
        <w:t xml:space="preserve">. </w:t>
      </w:r>
      <w:r w:rsidRPr="0062593F" w:rsidR="004A663E">
        <w:rPr>
          <w:rFonts w:ascii="Times New Roman" w:hAnsi="Times New Roman"/>
        </w:rPr>
        <w:t>The incentive amounts can help to offset the financial burden that many respondents will incur as a result of participation, such as child</w:t>
      </w:r>
      <w:r w:rsidRPr="0062593F" w:rsidR="00663D9E">
        <w:rPr>
          <w:rFonts w:ascii="Times New Roman" w:hAnsi="Times New Roman"/>
        </w:rPr>
        <w:t xml:space="preserve"> </w:t>
      </w:r>
      <w:r w:rsidRPr="0062593F" w:rsidR="004A663E">
        <w:rPr>
          <w:rFonts w:ascii="Times New Roman" w:hAnsi="Times New Roman"/>
        </w:rPr>
        <w:t xml:space="preserve">care that may be needed for food preparers to complete the survey during non-working hours, as well as the opportunity cost of potentially needing to purchase rather than prepare meals for themselves or household members due to time spent completing the information request. The total incentive would offset approximately </w:t>
      </w:r>
      <w:r w:rsidR="00755416">
        <w:rPr>
          <w:rFonts w:ascii="Times New Roman" w:hAnsi="Times New Roman"/>
        </w:rPr>
        <w:t>1.5</w:t>
      </w:r>
      <w:r w:rsidRPr="0062593F" w:rsidR="00EF6528">
        <w:rPr>
          <w:rFonts w:ascii="Times New Roman" w:hAnsi="Times New Roman"/>
        </w:rPr>
        <w:t xml:space="preserve"> </w:t>
      </w:r>
      <w:r w:rsidRPr="0062593F" w:rsidR="004A663E">
        <w:rPr>
          <w:rFonts w:ascii="Times New Roman" w:hAnsi="Times New Roman"/>
        </w:rPr>
        <w:t>hours of child care and t</w:t>
      </w:r>
      <w:r w:rsidR="00755416">
        <w:rPr>
          <w:rFonts w:ascii="Times New Roman" w:hAnsi="Times New Roman"/>
        </w:rPr>
        <w:t>wo</w:t>
      </w:r>
      <w:r w:rsidRPr="0062593F" w:rsidR="004A663E">
        <w:rPr>
          <w:rFonts w:ascii="Times New Roman" w:hAnsi="Times New Roman"/>
        </w:rPr>
        <w:t xml:space="preserve"> purchased meals for an average household </w:t>
      </w:r>
      <w:r w:rsidRPr="0062593F" w:rsidR="001E793A">
        <w:rPr>
          <w:rFonts w:ascii="Times New Roman" w:hAnsi="Times New Roman"/>
        </w:rPr>
        <w:t>with 0.5</w:t>
      </w:r>
      <w:r w:rsidR="001E793A">
        <w:rPr>
          <w:rFonts w:ascii="Times New Roman" w:hAnsi="Times New Roman"/>
        </w:rPr>
        <w:t>7</w:t>
      </w:r>
      <w:r w:rsidRPr="0062593F" w:rsidR="001E793A">
        <w:rPr>
          <w:rFonts w:ascii="Times New Roman" w:hAnsi="Times New Roman"/>
        </w:rPr>
        <w:t xml:space="preserve"> children </w:t>
      </w:r>
      <w:r w:rsidRPr="0062593F" w:rsidR="004A663E">
        <w:rPr>
          <w:rFonts w:ascii="Times New Roman" w:hAnsi="Times New Roman"/>
        </w:rPr>
        <w:t>in 201</w:t>
      </w:r>
      <w:r w:rsidR="00755416">
        <w:rPr>
          <w:rFonts w:ascii="Times New Roman" w:hAnsi="Times New Roman"/>
        </w:rPr>
        <w:t>9</w:t>
      </w:r>
      <w:r w:rsidRPr="0062593F" w:rsidR="004A663E">
        <w:rPr>
          <w:rFonts w:ascii="Times New Roman" w:hAnsi="Times New Roman"/>
        </w:rPr>
        <w:t>.</w:t>
      </w:r>
      <w:r w:rsidRPr="0062593F" w:rsidR="004A663E">
        <w:rPr>
          <w:rFonts w:ascii="Times New Roman" w:hAnsi="Times New Roman"/>
          <w:vertAlign w:val="superscript"/>
        </w:rPr>
        <w:footnoteReference w:id="6"/>
      </w:r>
    </w:p>
    <w:p w:rsidR="00096B16" w:rsidP="00FF2E71" w:rsidRDefault="00AD308E" w14:paraId="52CCA505" w14:textId="0CB77CF4">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lastRenderedPageBreak/>
        <w:t>The incentive payment is designed to improve data quality by encouraging food preparers to provide complete data</w:t>
      </w:r>
      <w:r w:rsidR="00D93E1A">
        <w:rPr>
          <w:rFonts w:ascii="Times New Roman" w:hAnsi="Times New Roman"/>
          <w:szCs w:val="24"/>
        </w:rPr>
        <w:t xml:space="preserve"> in these critical instruments</w:t>
      </w:r>
      <w:r w:rsidRPr="0062593F">
        <w:rPr>
          <w:rFonts w:ascii="Times New Roman" w:hAnsi="Times New Roman"/>
          <w:szCs w:val="24"/>
        </w:rPr>
        <w:t xml:space="preserve">. Without complete data from the Menu </w:t>
      </w:r>
      <w:r w:rsidR="001E793A">
        <w:rPr>
          <w:rFonts w:ascii="Times New Roman" w:hAnsi="Times New Roman"/>
          <w:szCs w:val="24"/>
        </w:rPr>
        <w:t xml:space="preserve">and Infant Menu </w:t>
      </w:r>
      <w:r w:rsidRPr="0062593F">
        <w:rPr>
          <w:rFonts w:ascii="Times New Roman" w:hAnsi="Times New Roman"/>
          <w:szCs w:val="24"/>
        </w:rPr>
        <w:t>Survey</w:t>
      </w:r>
      <w:r w:rsidR="001E793A">
        <w:rPr>
          <w:rFonts w:ascii="Times New Roman" w:hAnsi="Times New Roman"/>
          <w:szCs w:val="24"/>
        </w:rPr>
        <w:t>s</w:t>
      </w:r>
      <w:r w:rsidRPr="0062593F">
        <w:rPr>
          <w:rFonts w:ascii="Times New Roman" w:hAnsi="Times New Roman"/>
          <w:szCs w:val="24"/>
        </w:rPr>
        <w:t xml:space="preserve">, we will not be able to </w:t>
      </w:r>
      <w:r w:rsidR="00D93E1A">
        <w:rPr>
          <w:rFonts w:ascii="Times New Roman" w:hAnsi="Times New Roman"/>
          <w:szCs w:val="24"/>
        </w:rPr>
        <w:t xml:space="preserve">answer many of the study research questions about </w:t>
      </w:r>
      <w:r w:rsidRPr="0062593F">
        <w:rPr>
          <w:rFonts w:ascii="Times New Roman" w:hAnsi="Times New Roman"/>
          <w:szCs w:val="24"/>
        </w:rPr>
        <w:t>the food and nutrient content of CACFP meals</w:t>
      </w:r>
      <w:r w:rsidR="00D93E1A">
        <w:rPr>
          <w:rFonts w:ascii="Times New Roman" w:hAnsi="Times New Roman"/>
          <w:szCs w:val="24"/>
        </w:rPr>
        <w:t xml:space="preserve"> and snacks</w:t>
      </w:r>
      <w:r w:rsidR="001C1642">
        <w:rPr>
          <w:rFonts w:ascii="Times New Roman" w:hAnsi="Times New Roman"/>
          <w:szCs w:val="24"/>
        </w:rPr>
        <w:t>, the costs to produce them, and children’s dietary intakes while in care</w:t>
      </w:r>
      <w:r w:rsidRPr="0062593F">
        <w:rPr>
          <w:rFonts w:ascii="Times New Roman" w:hAnsi="Times New Roman"/>
          <w:szCs w:val="24"/>
        </w:rPr>
        <w:t>.</w:t>
      </w:r>
    </w:p>
    <w:p w:rsidR="00C34756" w:rsidP="00C34756" w:rsidRDefault="00AD308E" w14:paraId="18A2949D" w14:textId="77571B2E">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Infants’ teachers or caregivers </w:t>
      </w:r>
      <w:r w:rsidR="00DB1F54">
        <w:rPr>
          <w:rFonts w:ascii="Times New Roman" w:hAnsi="Times New Roman"/>
          <w:szCs w:val="24"/>
        </w:rPr>
        <w:t>are the sole source of infant intake data for the study, and an insufficient number of completes will limit generalizability.</w:t>
      </w:r>
      <w:r w:rsidRPr="001C345E" w:rsidR="00DB1F54">
        <w:rPr>
          <w:sz w:val="22"/>
          <w:szCs w:val="22"/>
        </w:rPr>
        <w:t xml:space="preserve"> </w:t>
      </w:r>
      <w:r w:rsidR="00DE5F1F">
        <w:rPr>
          <w:rFonts w:ascii="Times New Roman" w:hAnsi="Times New Roman"/>
          <w:szCs w:val="24"/>
        </w:rPr>
        <w:t>B</w:t>
      </w:r>
      <w:r w:rsidRPr="001C345E" w:rsidR="00DB1F54">
        <w:rPr>
          <w:rFonts w:ascii="Times New Roman" w:hAnsi="Times New Roman"/>
          <w:szCs w:val="24"/>
        </w:rPr>
        <w:t xml:space="preserve">ecause staff rotate through the infant room throughout the day, more than one </w:t>
      </w:r>
      <w:r w:rsidR="00F40DE0">
        <w:rPr>
          <w:rFonts w:ascii="Times New Roman" w:hAnsi="Times New Roman"/>
          <w:szCs w:val="24"/>
        </w:rPr>
        <w:t>caregiver</w:t>
      </w:r>
      <w:r w:rsidRPr="001C345E" w:rsidR="00DB1F54">
        <w:rPr>
          <w:rFonts w:ascii="Times New Roman" w:hAnsi="Times New Roman"/>
          <w:szCs w:val="24"/>
        </w:rPr>
        <w:t xml:space="preserve"> might need to contribute to completing each form</w:t>
      </w:r>
      <w:r w:rsidR="00C364B3">
        <w:rPr>
          <w:rFonts w:ascii="Times New Roman" w:hAnsi="Times New Roman"/>
          <w:szCs w:val="24"/>
        </w:rPr>
        <w:t>.</w:t>
      </w:r>
      <w:r w:rsidRPr="00F40DE0" w:rsidR="00F40DE0">
        <w:rPr>
          <w:rFonts w:ascii="Times New Roman" w:hAnsi="Times New Roman"/>
          <w:szCs w:val="24"/>
        </w:rPr>
        <w:t xml:space="preserve"> </w:t>
      </w:r>
      <w:r w:rsidR="006913DB">
        <w:rPr>
          <w:rFonts w:ascii="Times New Roman" w:hAnsi="Times New Roman"/>
          <w:szCs w:val="24"/>
        </w:rPr>
        <w:t xml:space="preserve">Dividing gift cards among staff is not practical. </w:t>
      </w:r>
      <w:r w:rsidRPr="0062593F" w:rsidR="00F40DE0">
        <w:rPr>
          <w:rFonts w:ascii="Times New Roman" w:hAnsi="Times New Roman"/>
          <w:szCs w:val="24"/>
        </w:rPr>
        <w:t>We therefore propose</w:t>
      </w:r>
      <w:r w:rsidR="00F40DE0">
        <w:rPr>
          <w:rFonts w:ascii="Times New Roman" w:hAnsi="Times New Roman"/>
          <w:szCs w:val="24"/>
        </w:rPr>
        <w:t xml:space="preserve"> </w:t>
      </w:r>
      <w:r w:rsidRPr="0062593F" w:rsidR="00F40DE0">
        <w:rPr>
          <w:rFonts w:ascii="Times New Roman" w:hAnsi="Times New Roman"/>
          <w:szCs w:val="24"/>
        </w:rPr>
        <w:t>a</w:t>
      </w:r>
      <w:r w:rsidR="00F40DE0">
        <w:rPr>
          <w:rFonts w:ascii="Times New Roman" w:hAnsi="Times New Roman"/>
          <w:szCs w:val="24"/>
        </w:rPr>
        <w:t>n</w:t>
      </w:r>
      <w:r w:rsidRPr="0062593F" w:rsidR="00F40DE0">
        <w:rPr>
          <w:rFonts w:ascii="Times New Roman" w:hAnsi="Times New Roman"/>
          <w:szCs w:val="24"/>
        </w:rPr>
        <w:t xml:space="preserve"> </w:t>
      </w:r>
      <w:r w:rsidR="00F40DE0">
        <w:rPr>
          <w:rFonts w:ascii="Times New Roman" w:hAnsi="Times New Roman"/>
          <w:szCs w:val="24"/>
        </w:rPr>
        <w:t xml:space="preserve">incentive valued at </w:t>
      </w:r>
      <w:r w:rsidRPr="0062593F" w:rsidR="00F40DE0">
        <w:rPr>
          <w:rFonts w:ascii="Times New Roman" w:hAnsi="Times New Roman"/>
          <w:szCs w:val="24"/>
        </w:rPr>
        <w:t xml:space="preserve">$5 </w:t>
      </w:r>
      <w:r w:rsidRPr="0062593F" w:rsidR="00DE745B">
        <w:rPr>
          <w:rFonts w:ascii="Times New Roman" w:hAnsi="Times New Roman"/>
          <w:szCs w:val="24"/>
        </w:rPr>
        <w:t>for each completed Infant Intake Form (Appendi</w:t>
      </w:r>
      <w:r w:rsidR="00DE745B">
        <w:rPr>
          <w:rFonts w:ascii="Times New Roman" w:hAnsi="Times New Roman"/>
          <w:szCs w:val="24"/>
        </w:rPr>
        <w:t>ces</w:t>
      </w:r>
      <w:r w:rsidRPr="0062593F" w:rsidR="00DE745B">
        <w:rPr>
          <w:rFonts w:ascii="Times New Roman" w:hAnsi="Times New Roman"/>
          <w:szCs w:val="24"/>
        </w:rPr>
        <w:t xml:space="preserve"> F17/F18)</w:t>
      </w:r>
      <w:r w:rsidR="00DE745B">
        <w:rPr>
          <w:rFonts w:ascii="Times New Roman" w:hAnsi="Times New Roman"/>
          <w:szCs w:val="24"/>
        </w:rPr>
        <w:t xml:space="preserve"> </w:t>
      </w:r>
      <w:r w:rsidR="00F40DE0">
        <w:rPr>
          <w:rFonts w:ascii="Times New Roman" w:hAnsi="Times New Roman"/>
          <w:szCs w:val="24"/>
        </w:rPr>
        <w:t xml:space="preserve">in the form of </w:t>
      </w:r>
      <w:r w:rsidR="00CD2361">
        <w:rPr>
          <w:rFonts w:ascii="Times New Roman" w:hAnsi="Times New Roman"/>
          <w:szCs w:val="24"/>
        </w:rPr>
        <w:t xml:space="preserve">age- and culturally appropriate </w:t>
      </w:r>
      <w:r w:rsidR="00F40DE0">
        <w:rPr>
          <w:rFonts w:ascii="Times New Roman" w:hAnsi="Times New Roman"/>
          <w:szCs w:val="24"/>
        </w:rPr>
        <w:t>children’s books for the classroom</w:t>
      </w:r>
      <w:r w:rsidRPr="0062593F">
        <w:rPr>
          <w:rFonts w:ascii="Times New Roman" w:hAnsi="Times New Roman"/>
          <w:szCs w:val="24"/>
        </w:rPr>
        <w:t>.</w:t>
      </w:r>
      <w:r w:rsidR="00096B16">
        <w:rPr>
          <w:rFonts w:ascii="Times New Roman" w:hAnsi="Times New Roman"/>
          <w:szCs w:val="24"/>
        </w:rPr>
        <w:t xml:space="preserve"> </w:t>
      </w:r>
      <w:r w:rsidR="00DB1F54">
        <w:rPr>
          <w:rFonts w:ascii="Times New Roman" w:hAnsi="Times New Roman"/>
          <w:szCs w:val="24"/>
        </w:rPr>
        <w:t xml:space="preserve">OMB approved a similar incentive for </w:t>
      </w:r>
      <w:r w:rsidRPr="00F40DE0" w:rsidR="00DB1F54">
        <w:rPr>
          <w:rFonts w:ascii="Times New Roman" w:hAnsi="Times New Roman"/>
          <w:szCs w:val="24"/>
        </w:rPr>
        <w:t xml:space="preserve">The Early Head Start Family and Child Experiences Survey </w:t>
      </w:r>
      <w:r w:rsidR="004F1AA5">
        <w:rPr>
          <w:rFonts w:ascii="Times New Roman" w:hAnsi="Times New Roman"/>
          <w:szCs w:val="24"/>
        </w:rPr>
        <w:t>(</w:t>
      </w:r>
      <w:r w:rsidRPr="00F40DE0" w:rsidR="00DB1F54">
        <w:rPr>
          <w:rFonts w:ascii="Times New Roman" w:hAnsi="Times New Roman"/>
          <w:szCs w:val="24"/>
        </w:rPr>
        <w:t>Baby FACES</w:t>
      </w:r>
      <w:r w:rsidR="00415DDE">
        <w:rPr>
          <w:rFonts w:ascii="Times New Roman" w:hAnsi="Times New Roman"/>
          <w:szCs w:val="24"/>
        </w:rPr>
        <w:t>)</w:t>
      </w:r>
      <w:r w:rsidRPr="00F40DE0" w:rsidR="00DB1F54">
        <w:rPr>
          <w:rFonts w:ascii="Times New Roman" w:hAnsi="Times New Roman"/>
          <w:szCs w:val="24"/>
        </w:rPr>
        <w:t>-2020</w:t>
      </w:r>
      <w:r w:rsidR="004F1AA5">
        <w:rPr>
          <w:rFonts w:ascii="Times New Roman" w:hAnsi="Times New Roman"/>
          <w:szCs w:val="24"/>
        </w:rPr>
        <w:t xml:space="preserve"> </w:t>
      </w:r>
      <w:r w:rsidR="00415DDE">
        <w:rPr>
          <w:rFonts w:ascii="Times New Roman" w:hAnsi="Times New Roman"/>
          <w:szCs w:val="24"/>
        </w:rPr>
        <w:lastRenderedPageBreak/>
        <w:t>(</w:t>
      </w:r>
      <w:r w:rsidRPr="00F40DE0" w:rsidR="00DB1F54">
        <w:rPr>
          <w:rFonts w:ascii="Times New Roman" w:hAnsi="Times New Roman"/>
          <w:szCs w:val="24"/>
        </w:rPr>
        <w:t>OMB Number 0970-0354; expires 10/31/2021</w:t>
      </w:r>
      <w:r w:rsidR="00DB1F54">
        <w:rPr>
          <w:rFonts w:ascii="Times New Roman" w:hAnsi="Times New Roman"/>
          <w:szCs w:val="24"/>
        </w:rPr>
        <w:t>)</w:t>
      </w:r>
      <w:r w:rsidR="00415DDE">
        <w:rPr>
          <w:rFonts w:ascii="Times New Roman" w:hAnsi="Times New Roman"/>
          <w:szCs w:val="24"/>
        </w:rPr>
        <w:t xml:space="preserve">. </w:t>
      </w:r>
      <w:r w:rsidR="001A3B4A">
        <w:rPr>
          <w:rFonts w:ascii="Times New Roman" w:hAnsi="Times New Roman"/>
          <w:szCs w:val="24"/>
        </w:rPr>
        <w:t>T</w:t>
      </w:r>
      <w:r w:rsidRPr="00DB1F54" w:rsidR="00DB1F54">
        <w:rPr>
          <w:rFonts w:ascii="Times New Roman" w:hAnsi="Times New Roman"/>
          <w:szCs w:val="24"/>
        </w:rPr>
        <w:t xml:space="preserve">he </w:t>
      </w:r>
      <w:r w:rsidR="001A3B4A">
        <w:rPr>
          <w:rFonts w:ascii="Times New Roman" w:hAnsi="Times New Roman"/>
          <w:szCs w:val="24"/>
        </w:rPr>
        <w:t xml:space="preserve">Baby FACES </w:t>
      </w:r>
      <w:r w:rsidR="00E82CE1">
        <w:rPr>
          <w:rFonts w:ascii="Times New Roman" w:hAnsi="Times New Roman"/>
          <w:szCs w:val="24"/>
        </w:rPr>
        <w:t xml:space="preserve">study team </w:t>
      </w:r>
      <w:r w:rsidRPr="00DB1F54" w:rsidR="00DB1F54">
        <w:rPr>
          <w:rFonts w:ascii="Times New Roman" w:hAnsi="Times New Roman"/>
          <w:szCs w:val="24"/>
        </w:rPr>
        <w:t xml:space="preserve">reported that the </w:t>
      </w:r>
      <w:r w:rsidR="00093EC1">
        <w:rPr>
          <w:rFonts w:ascii="Times New Roman" w:hAnsi="Times New Roman"/>
          <w:szCs w:val="24"/>
        </w:rPr>
        <w:t xml:space="preserve">infant caregivers </w:t>
      </w:r>
      <w:r w:rsidR="00263453">
        <w:rPr>
          <w:rFonts w:ascii="Times New Roman" w:hAnsi="Times New Roman"/>
          <w:szCs w:val="24"/>
        </w:rPr>
        <w:t xml:space="preserve">enjoyed choosing from a </w:t>
      </w:r>
      <w:r w:rsidR="004D08A5">
        <w:rPr>
          <w:rFonts w:ascii="Times New Roman" w:hAnsi="Times New Roman"/>
          <w:szCs w:val="24"/>
        </w:rPr>
        <w:t>selection</w:t>
      </w:r>
      <w:r w:rsidR="00263453">
        <w:rPr>
          <w:rFonts w:ascii="Times New Roman" w:hAnsi="Times New Roman"/>
          <w:szCs w:val="24"/>
        </w:rPr>
        <w:t xml:space="preserve"> of </w:t>
      </w:r>
      <w:r w:rsidRPr="00DB1F54" w:rsidR="00DB1F54">
        <w:rPr>
          <w:rFonts w:ascii="Times New Roman" w:hAnsi="Times New Roman"/>
          <w:szCs w:val="24"/>
        </w:rPr>
        <w:t>books.</w:t>
      </w:r>
    </w:p>
    <w:p w:rsidR="00D04C2A" w:rsidP="00D04C2A" w:rsidRDefault="00D04C2A" w14:paraId="01443720" w14:textId="0D9D5DDC">
      <w:pPr>
        <w:tabs>
          <w:tab w:val="left" w:pos="-720"/>
        </w:tabs>
        <w:suppressAutoHyphens/>
        <w:spacing w:line="480" w:lineRule="auto"/>
        <w:ind w:firstLine="720"/>
        <w:rPr>
          <w:rFonts w:ascii="Times New Roman" w:hAnsi="Times New Roman"/>
          <w:szCs w:val="24"/>
        </w:rPr>
      </w:pPr>
      <w:r>
        <w:rPr>
          <w:rFonts w:ascii="Times New Roman" w:hAnsi="Times New Roman"/>
          <w:szCs w:val="24"/>
        </w:rPr>
        <w:t>Based on experiences from SNACS-I, we anticipate challenges recruiting parents or guardians of infants, children, and teens to complete the consent and permission form (Appendices G5/G6, G15/G16, or G23/G24) so that their children can participate in the study. Therefore, we propose to include a prepaid incentive, in the form of a $2 bill, to be enclosed with the form to encourage completion of the consent and permission form and participation in the study. All parents will receive the prepaid incentive, regardless of their decision to participate.</w:t>
      </w:r>
    </w:p>
    <w:p w:rsidR="00D04C2A" w:rsidP="00D04C2A" w:rsidRDefault="00D04C2A" w14:paraId="31037140" w14:textId="04F2CBB8">
      <w:pPr>
        <w:tabs>
          <w:tab w:val="left" w:pos="-720"/>
        </w:tabs>
        <w:suppressAutoHyphens/>
        <w:spacing w:line="480" w:lineRule="auto"/>
        <w:ind w:firstLine="720"/>
        <w:rPr>
          <w:rFonts w:ascii="Times New Roman" w:hAnsi="Times New Roman"/>
          <w:szCs w:val="24"/>
        </w:rPr>
      </w:pPr>
      <w:r>
        <w:rPr>
          <w:rFonts w:ascii="Times New Roman" w:hAnsi="Times New Roman"/>
          <w:szCs w:val="24"/>
        </w:rPr>
        <w:t>A substantial</w:t>
      </w:r>
      <w:r w:rsidR="00C34756">
        <w:rPr>
          <w:rFonts w:ascii="Times New Roman" w:hAnsi="Times New Roman"/>
          <w:szCs w:val="24"/>
        </w:rPr>
        <w:t xml:space="preserve"> amount of</w:t>
      </w:r>
      <w:r>
        <w:rPr>
          <w:rFonts w:ascii="Times New Roman" w:hAnsi="Times New Roman"/>
          <w:szCs w:val="24"/>
        </w:rPr>
        <w:t xml:space="preserve"> literature documents the effectiveness of prepaid incentives.</w:t>
      </w:r>
      <w:r>
        <w:rPr>
          <w:rFonts w:ascii="Times New Roman" w:hAnsi="Times New Roman"/>
          <w:szCs w:val="24"/>
          <w:vertAlign w:val="superscript"/>
        </w:rPr>
        <w:footnoteReference w:id="7"/>
      </w:r>
      <w:r>
        <w:rPr>
          <w:rFonts w:ascii="Times New Roman" w:hAnsi="Times New Roman"/>
          <w:szCs w:val="24"/>
        </w:rPr>
        <w:t xml:space="preserve"> Cantor, O’Hare, and O’Connor</w:t>
      </w:r>
      <w:r>
        <w:rPr>
          <w:rFonts w:ascii="Times New Roman" w:hAnsi="Times New Roman"/>
          <w:szCs w:val="24"/>
          <w:vertAlign w:val="superscript"/>
        </w:rPr>
        <w:footnoteReference w:id="8"/>
      </w:r>
      <w:r>
        <w:rPr>
          <w:rFonts w:ascii="Times New Roman" w:hAnsi="Times New Roman"/>
          <w:szCs w:val="24"/>
        </w:rPr>
        <w:t xml:space="preserve"> </w:t>
      </w:r>
      <w:r w:rsidR="00E82CE1">
        <w:rPr>
          <w:rFonts w:ascii="Times New Roman" w:hAnsi="Times New Roman"/>
          <w:szCs w:val="24"/>
        </w:rPr>
        <w:t xml:space="preserve">reviewed </w:t>
      </w:r>
      <w:r>
        <w:rPr>
          <w:rFonts w:ascii="Times New Roman" w:hAnsi="Times New Roman"/>
          <w:szCs w:val="24"/>
        </w:rPr>
        <w:t xml:space="preserve">incentive experiments in </w:t>
      </w:r>
      <w:r>
        <w:rPr>
          <w:rFonts w:ascii="Times New Roman" w:hAnsi="Times New Roman"/>
          <w:szCs w:val="24"/>
        </w:rPr>
        <w:lastRenderedPageBreak/>
        <w:t xml:space="preserve">telephone surveys </w:t>
      </w:r>
      <w:r w:rsidR="00E82CE1">
        <w:rPr>
          <w:rFonts w:ascii="Times New Roman" w:hAnsi="Times New Roman"/>
          <w:szCs w:val="24"/>
        </w:rPr>
        <w:t xml:space="preserve">and </w:t>
      </w:r>
      <w:r>
        <w:rPr>
          <w:rFonts w:ascii="Times New Roman" w:hAnsi="Times New Roman"/>
          <w:szCs w:val="24"/>
        </w:rPr>
        <w:t>found consistently significant effects for prepaid incentives of $1 to $5, with increases in response rate of 2.2 to 12.1 percentage points.</w:t>
      </w:r>
      <w:r>
        <w:rPr>
          <w:rFonts w:ascii="Times New Roman" w:hAnsi="Times New Roman"/>
          <w:szCs w:val="24"/>
          <w:vertAlign w:val="superscript"/>
        </w:rPr>
        <w:footnoteReference w:id="9"/>
      </w:r>
      <w:r>
        <w:rPr>
          <w:rFonts w:ascii="Times New Roman" w:hAnsi="Times New Roman"/>
          <w:szCs w:val="24"/>
        </w:rPr>
        <w:t xml:space="preserve"> A recent experiment conducted by FNS for the SNAP Barriers Study </w:t>
      </w:r>
      <w:r w:rsidR="00E82CE1">
        <w:rPr>
          <w:rFonts w:ascii="Times New Roman" w:hAnsi="Times New Roman"/>
          <w:szCs w:val="24"/>
        </w:rPr>
        <w:t xml:space="preserve">(OMB Number 0584-0631; expired 12/31/20) </w:t>
      </w:r>
      <w:r>
        <w:rPr>
          <w:rFonts w:ascii="Times New Roman" w:hAnsi="Times New Roman"/>
          <w:szCs w:val="24"/>
        </w:rPr>
        <w:t>found that a $2 pre-incentive increased the response rate by 5.8 percentage points.</w:t>
      </w:r>
      <w:r>
        <w:rPr>
          <w:rFonts w:ascii="Times New Roman" w:hAnsi="Times New Roman"/>
          <w:szCs w:val="24"/>
          <w:vertAlign w:val="superscript"/>
        </w:rPr>
        <w:footnoteReference w:id="10"/>
      </w:r>
      <w:r>
        <w:rPr>
          <w:rFonts w:ascii="Times New Roman" w:hAnsi="Times New Roman"/>
          <w:szCs w:val="24"/>
        </w:rPr>
        <w:t xml:space="preserve"> Another recent FNS study, Nutrition Assistance in Farmers Markets: Understanding the Shopping Patterns of SNAP Participants (FMCS</w:t>
      </w:r>
      <w:r w:rsidR="00286D3F">
        <w:rPr>
          <w:rFonts w:ascii="Times New Roman" w:hAnsi="Times New Roman"/>
          <w:szCs w:val="24"/>
        </w:rPr>
        <w:t>; OMB Number 0584-0564; expired 10/31/15</w:t>
      </w:r>
      <w:r>
        <w:rPr>
          <w:rFonts w:ascii="Times New Roman" w:hAnsi="Times New Roman"/>
          <w:szCs w:val="24"/>
        </w:rPr>
        <w:t>), included an incentive experiment to examine the impact of a differential incentive on survey completion rates among SNAP participants. Survey response rates were highest for the group receiving a $5 initial (pre-paid or pre-survey) incentive. Messer and Dillman</w:t>
      </w:r>
      <w:r>
        <w:rPr>
          <w:rFonts w:ascii="Times New Roman" w:hAnsi="Times New Roman"/>
          <w:szCs w:val="24"/>
          <w:vertAlign w:val="superscript"/>
        </w:rPr>
        <w:footnoteReference w:id="11"/>
      </w:r>
      <w:r>
        <w:rPr>
          <w:rFonts w:ascii="Times New Roman" w:hAnsi="Times New Roman"/>
          <w:szCs w:val="24"/>
        </w:rPr>
        <w:t xml:space="preserve"> in their meta-analysis found a significant increase in response rates on multi-mode surveys when offering a $5 </w:t>
      </w:r>
      <w:r>
        <w:rPr>
          <w:rFonts w:ascii="Times New Roman" w:hAnsi="Times New Roman"/>
          <w:szCs w:val="24"/>
        </w:rPr>
        <w:lastRenderedPageBreak/>
        <w:t xml:space="preserve">pre-incentive. </w:t>
      </w:r>
    </w:p>
    <w:p w:rsidR="00D04C2A" w:rsidP="00D04C2A" w:rsidRDefault="00D04C2A" w14:paraId="6C1C7C64" w14:textId="56DED439">
      <w:pPr>
        <w:tabs>
          <w:tab w:val="left" w:pos="-720"/>
        </w:tabs>
        <w:suppressAutoHyphens/>
        <w:spacing w:line="480" w:lineRule="auto"/>
        <w:ind w:firstLine="720"/>
        <w:rPr>
          <w:rFonts w:ascii="Times New Roman" w:hAnsi="Times New Roman"/>
        </w:rPr>
      </w:pPr>
      <w:r>
        <w:rPr>
          <w:rFonts w:ascii="Times New Roman" w:hAnsi="Times New Roman"/>
          <w:szCs w:val="24"/>
        </w:rPr>
        <w:t xml:space="preserve">Based on the available evidence, </w:t>
      </w:r>
      <w:r w:rsidR="00C34756">
        <w:rPr>
          <w:rFonts w:ascii="Times New Roman" w:hAnsi="Times New Roman"/>
          <w:szCs w:val="24"/>
        </w:rPr>
        <w:t xml:space="preserve">the </w:t>
      </w:r>
      <w:r>
        <w:rPr>
          <w:rFonts w:ascii="Times New Roman" w:hAnsi="Times New Roman"/>
          <w:szCs w:val="24"/>
        </w:rPr>
        <w:t xml:space="preserve">proposed prepaid incentive should bolster the number of parents or guardians completing the consent and permission form, thereby decreasing nonresponse bias, improving representativeness, and reducing the time to reach </w:t>
      </w:r>
      <w:r w:rsidR="00FE3EDC">
        <w:rPr>
          <w:rFonts w:ascii="Times New Roman" w:hAnsi="Times New Roman"/>
          <w:szCs w:val="24"/>
        </w:rPr>
        <w:t>the</w:t>
      </w:r>
      <w:r>
        <w:rPr>
          <w:rFonts w:ascii="Times New Roman" w:hAnsi="Times New Roman"/>
          <w:szCs w:val="24"/>
        </w:rPr>
        <w:t xml:space="preserve"> target number of completes. The proposed prepaid incentive should also help offset the costs </w:t>
      </w:r>
      <w:r>
        <w:rPr>
          <w:rFonts w:ascii="Times New Roman" w:hAnsi="Times New Roman"/>
        </w:rPr>
        <w:t>parents or guardians may face to complete the consent and permission form, such as time away from work, child care needed to review and complete the consent and permission form, and cell phone costs for calls to the study help line with questions or concerns.</w:t>
      </w:r>
    </w:p>
    <w:p w:rsidRPr="0062593F" w:rsidR="00AD308E" w:rsidP="00D04C2A" w:rsidRDefault="00FE3EDC" w14:paraId="0BF9AD9D" w14:textId="2DC28E10">
      <w:pPr>
        <w:tabs>
          <w:tab w:val="left" w:pos="-720"/>
        </w:tabs>
        <w:suppressAutoHyphens/>
        <w:spacing w:line="480" w:lineRule="auto"/>
        <w:rPr>
          <w:rFonts w:ascii="Times New Roman" w:hAnsi="Times New Roman"/>
          <w:szCs w:val="24"/>
        </w:rPr>
      </w:pPr>
      <w:r>
        <w:rPr>
          <w:rFonts w:ascii="Times New Roman" w:hAnsi="Times New Roman"/>
          <w:szCs w:val="24"/>
        </w:rPr>
        <w:tab/>
      </w:r>
      <w:r w:rsidR="00D04C2A">
        <w:rPr>
          <w:rFonts w:ascii="Times New Roman" w:hAnsi="Times New Roman"/>
          <w:szCs w:val="24"/>
        </w:rPr>
        <w:t xml:space="preserve">For </w:t>
      </w:r>
      <w:r w:rsidRPr="00D04C2A" w:rsidR="00D04C2A">
        <w:rPr>
          <w:rFonts w:ascii="Times New Roman" w:hAnsi="Times New Roman"/>
        </w:rPr>
        <w:t xml:space="preserve">parents or guardians that complete the consent and permission form and are sampled for participation in the study, parents or guardians of children ages 1 to 12 will be </w:t>
      </w:r>
      <w:r w:rsidRPr="00D04C2A" w:rsidR="00AD308E">
        <w:rPr>
          <w:rFonts w:ascii="Times New Roman" w:hAnsi="Times New Roman"/>
        </w:rPr>
        <w:t>asked</w:t>
      </w:r>
      <w:r w:rsidRPr="0062593F" w:rsidR="00AD308E">
        <w:rPr>
          <w:rFonts w:ascii="Times New Roman" w:hAnsi="Times New Roman"/>
          <w:szCs w:val="24"/>
        </w:rPr>
        <w:t xml:space="preserve"> to participate in up to three telephone interviews (Appendices </w:t>
      </w:r>
      <w:r w:rsidRPr="0062593F" w:rsidR="00792B26">
        <w:rPr>
          <w:rFonts w:ascii="Times New Roman" w:hAnsi="Times New Roman"/>
          <w:szCs w:val="24"/>
        </w:rPr>
        <w:t>H</w:t>
      </w:r>
      <w:r w:rsidR="00092F5E">
        <w:rPr>
          <w:rFonts w:ascii="Times New Roman" w:hAnsi="Times New Roman"/>
          <w:szCs w:val="24"/>
        </w:rPr>
        <w:t xml:space="preserve">1 through </w:t>
      </w:r>
      <w:r w:rsidRPr="0062593F" w:rsidR="002F2766">
        <w:rPr>
          <w:rFonts w:ascii="Times New Roman" w:hAnsi="Times New Roman"/>
          <w:szCs w:val="24"/>
        </w:rPr>
        <w:t>H1</w:t>
      </w:r>
      <w:r w:rsidR="00253898">
        <w:rPr>
          <w:rFonts w:ascii="Times New Roman" w:hAnsi="Times New Roman"/>
          <w:szCs w:val="24"/>
        </w:rPr>
        <w:t>2</w:t>
      </w:r>
      <w:r w:rsidRPr="0062593F" w:rsidR="00AD308E">
        <w:rPr>
          <w:rFonts w:ascii="Times New Roman" w:hAnsi="Times New Roman"/>
          <w:szCs w:val="24"/>
        </w:rPr>
        <w:t>)</w:t>
      </w:r>
      <w:r w:rsidRPr="0062593F" w:rsidR="00AD308E">
        <w:rPr>
          <w:rStyle w:val="FootnoteReference"/>
          <w:rFonts w:ascii="Times New Roman" w:hAnsi="Times New Roman"/>
          <w:szCs w:val="24"/>
        </w:rPr>
        <w:footnoteReference w:id="12"/>
      </w:r>
      <w:r w:rsidR="00694FC8">
        <w:rPr>
          <w:rFonts w:ascii="Times New Roman" w:hAnsi="Times New Roman"/>
          <w:szCs w:val="24"/>
        </w:rPr>
        <w:t>.</w:t>
      </w:r>
      <w:r w:rsidR="001B021F">
        <w:rPr>
          <w:rFonts w:ascii="Times New Roman" w:hAnsi="Times New Roman"/>
          <w:szCs w:val="24"/>
        </w:rPr>
        <w:t xml:space="preserve"> </w:t>
      </w:r>
      <w:r w:rsidR="00694FC8">
        <w:rPr>
          <w:rFonts w:ascii="Times New Roman" w:hAnsi="Times New Roman"/>
          <w:szCs w:val="24"/>
        </w:rPr>
        <w:t>P</w:t>
      </w:r>
      <w:r w:rsidR="001B021F">
        <w:rPr>
          <w:rFonts w:ascii="Times New Roman" w:hAnsi="Times New Roman"/>
          <w:szCs w:val="24"/>
        </w:rPr>
        <w:t>arents or guardians of teens will complete one telephone interview (Appendices H1</w:t>
      </w:r>
      <w:r w:rsidR="00253898">
        <w:rPr>
          <w:rFonts w:ascii="Times New Roman" w:hAnsi="Times New Roman"/>
          <w:szCs w:val="24"/>
        </w:rPr>
        <w:t>3</w:t>
      </w:r>
      <w:r w:rsidR="001B021F">
        <w:rPr>
          <w:rFonts w:ascii="Times New Roman" w:hAnsi="Times New Roman"/>
          <w:szCs w:val="24"/>
        </w:rPr>
        <w:t>/H1</w:t>
      </w:r>
      <w:r w:rsidR="00253898">
        <w:rPr>
          <w:rFonts w:ascii="Times New Roman" w:hAnsi="Times New Roman"/>
          <w:szCs w:val="24"/>
        </w:rPr>
        <w:t>4</w:t>
      </w:r>
      <w:r w:rsidR="001B021F">
        <w:rPr>
          <w:rFonts w:ascii="Times New Roman" w:hAnsi="Times New Roman"/>
          <w:szCs w:val="24"/>
        </w:rPr>
        <w:t xml:space="preserve">). </w:t>
      </w:r>
      <w:r w:rsidRPr="0062593F" w:rsidR="00AD308E">
        <w:rPr>
          <w:rFonts w:ascii="Times New Roman" w:hAnsi="Times New Roman"/>
          <w:szCs w:val="24"/>
        </w:rPr>
        <w:t xml:space="preserve">The proposed incentive amounts for the Parent Interviews </w:t>
      </w:r>
      <w:r w:rsidRPr="0062593F" w:rsidR="00AD308E">
        <w:rPr>
          <w:rFonts w:ascii="Times New Roman" w:hAnsi="Times New Roman"/>
          <w:szCs w:val="24"/>
        </w:rPr>
        <w:lastRenderedPageBreak/>
        <w:t xml:space="preserve">are based on burden to the participant, experiences from other recent FNS studies </w:t>
      </w:r>
      <w:r w:rsidR="001E793A">
        <w:rPr>
          <w:rFonts w:ascii="Times New Roman" w:hAnsi="Times New Roman"/>
          <w:szCs w:val="24"/>
        </w:rPr>
        <w:t>with</w:t>
      </w:r>
      <w:r w:rsidRPr="0062593F" w:rsidR="00AD308E">
        <w:rPr>
          <w:rFonts w:ascii="Times New Roman" w:hAnsi="Times New Roman"/>
          <w:szCs w:val="24"/>
        </w:rPr>
        <w:t xml:space="preserve"> interviews of parents of children in child care,</w:t>
      </w:r>
      <w:r w:rsidRPr="0062593F" w:rsidR="00AD308E">
        <w:rPr>
          <w:rStyle w:val="FootnoteReference"/>
          <w:rFonts w:ascii="Times New Roman" w:hAnsi="Times New Roman"/>
          <w:szCs w:val="24"/>
        </w:rPr>
        <w:footnoteReference w:id="13"/>
      </w:r>
      <w:r w:rsidRPr="0062593F" w:rsidR="00AD308E">
        <w:rPr>
          <w:rFonts w:ascii="Times New Roman" w:hAnsi="Times New Roman"/>
          <w:szCs w:val="24"/>
        </w:rPr>
        <w:t xml:space="preserve"> and evidence from previous studies with similar respondents and incentive amounts. This evidence suggests that nonresponse bias will be higher without the planned incentives, resulting in a lower quality of data and a decreased likelihood of enough participants successfully answering all the study research questions. Given the time and effort required, incentives will be essential for minimizing nonresponse and ensuring that there are non-meaningful differences between respondents and nonrespondents. </w:t>
      </w:r>
      <w:r w:rsidRPr="0062593F" w:rsidR="003E553A">
        <w:rPr>
          <w:rFonts w:ascii="Times New Roman" w:hAnsi="Times New Roman"/>
        </w:rPr>
        <w:t xml:space="preserve">The incentive amounts can help to offset the financial burden that many </w:t>
      </w:r>
      <w:r w:rsidR="00B41204">
        <w:rPr>
          <w:rFonts w:ascii="Times New Roman" w:hAnsi="Times New Roman"/>
        </w:rPr>
        <w:t>parents</w:t>
      </w:r>
      <w:r w:rsidRPr="0062593F" w:rsidR="003E553A">
        <w:rPr>
          <w:rFonts w:ascii="Times New Roman" w:hAnsi="Times New Roman"/>
        </w:rPr>
        <w:t xml:space="preserve"> will incur as a result of participation, such as</w:t>
      </w:r>
      <w:r w:rsidR="00DC76DB">
        <w:rPr>
          <w:rFonts w:ascii="Times New Roman" w:hAnsi="Times New Roman"/>
        </w:rPr>
        <w:t xml:space="preserve"> taking time out of their </w:t>
      </w:r>
      <w:r w:rsidR="005610C7">
        <w:rPr>
          <w:rFonts w:ascii="Times New Roman" w:hAnsi="Times New Roman"/>
        </w:rPr>
        <w:t>regular work hours</w:t>
      </w:r>
      <w:r w:rsidR="00DC76DB">
        <w:rPr>
          <w:rFonts w:ascii="Times New Roman" w:hAnsi="Times New Roman"/>
        </w:rPr>
        <w:t xml:space="preserve">, </w:t>
      </w:r>
      <w:r w:rsidRPr="0062593F" w:rsidR="003E553A">
        <w:rPr>
          <w:rFonts w:ascii="Times New Roman" w:hAnsi="Times New Roman"/>
        </w:rPr>
        <w:t xml:space="preserve">child care that may be needed for </w:t>
      </w:r>
      <w:r w:rsidR="003E553A">
        <w:rPr>
          <w:rFonts w:ascii="Times New Roman" w:hAnsi="Times New Roman"/>
        </w:rPr>
        <w:t>parents</w:t>
      </w:r>
      <w:r w:rsidRPr="0062593F" w:rsidR="003E553A">
        <w:rPr>
          <w:rFonts w:ascii="Times New Roman" w:hAnsi="Times New Roman"/>
        </w:rPr>
        <w:t xml:space="preserve"> to complete the survey</w:t>
      </w:r>
      <w:r w:rsidR="00B41204">
        <w:rPr>
          <w:rFonts w:ascii="Times New Roman" w:hAnsi="Times New Roman"/>
        </w:rPr>
        <w:t xml:space="preserve"> (if completed outside of work hours)</w:t>
      </w:r>
      <w:r w:rsidR="005610C7">
        <w:rPr>
          <w:rFonts w:ascii="Times New Roman" w:hAnsi="Times New Roman"/>
        </w:rPr>
        <w:t xml:space="preserve"> </w:t>
      </w:r>
      <w:r w:rsidR="003E553A">
        <w:rPr>
          <w:rFonts w:ascii="Times New Roman" w:hAnsi="Times New Roman"/>
        </w:rPr>
        <w:t xml:space="preserve">and </w:t>
      </w:r>
      <w:r w:rsidRPr="0062593F" w:rsidR="003E553A">
        <w:rPr>
          <w:rFonts w:ascii="Times New Roman" w:hAnsi="Times New Roman"/>
        </w:rPr>
        <w:t xml:space="preserve">cell phone costs for calls with </w:t>
      </w:r>
      <w:r w:rsidR="003E553A">
        <w:rPr>
          <w:rFonts w:ascii="Times New Roman" w:hAnsi="Times New Roman"/>
        </w:rPr>
        <w:t xml:space="preserve">interviewers. </w:t>
      </w:r>
      <w:r w:rsidRPr="0062593F" w:rsidR="00AD308E">
        <w:rPr>
          <w:rFonts w:ascii="Times New Roman" w:hAnsi="Times New Roman"/>
          <w:szCs w:val="24"/>
        </w:rPr>
        <w:t xml:space="preserve">Incentives also improve response rates, which helps to ensure there are enough completed surveys to detect </w:t>
      </w:r>
      <w:r w:rsidRPr="0062593F" w:rsidR="00AD308E">
        <w:rPr>
          <w:rFonts w:ascii="Times New Roman" w:hAnsi="Times New Roman"/>
          <w:szCs w:val="24"/>
        </w:rPr>
        <w:lastRenderedPageBreak/>
        <w:t xml:space="preserve">statistically significant differences. </w:t>
      </w:r>
      <w:r w:rsidRPr="0062593F" w:rsidR="00AD308E">
        <w:rPr>
          <w:rFonts w:ascii="Times New Roman" w:hAnsi="Times New Roman"/>
        </w:rPr>
        <w:t xml:space="preserve">OMB approved a $25 post-pay incentive for respondents who completed the web-based Parent Survey for the Project LAUNCH Cross-Site Evaluation (OMB Number 0970-0373, expired 10/31/2019) after data collection had started and it was found that early respondents were not representative of their communities. Minorities, individuals with lower incomes and education levels, and those who worked part time or were unemployed were underrepresented. </w:t>
      </w:r>
      <w:r>
        <w:rPr>
          <w:rFonts w:ascii="Times New Roman" w:hAnsi="Times New Roman"/>
        </w:rPr>
        <w:t>Both c</w:t>
      </w:r>
      <w:r w:rsidRPr="0062593F" w:rsidR="00AD308E">
        <w:rPr>
          <w:rFonts w:ascii="Times New Roman" w:hAnsi="Times New Roman"/>
        </w:rPr>
        <w:t xml:space="preserve">ompletion rates and representativeness improved </w:t>
      </w:r>
      <w:r>
        <w:rPr>
          <w:rFonts w:ascii="Times New Roman" w:hAnsi="Times New Roman"/>
        </w:rPr>
        <w:t>after</w:t>
      </w:r>
      <w:r w:rsidRPr="0062593F">
        <w:rPr>
          <w:rFonts w:ascii="Times New Roman" w:hAnsi="Times New Roman"/>
        </w:rPr>
        <w:t xml:space="preserve"> </w:t>
      </w:r>
      <w:r w:rsidRPr="0062593F" w:rsidR="00AD308E">
        <w:rPr>
          <w:rFonts w:ascii="Times New Roman" w:hAnsi="Times New Roman"/>
        </w:rPr>
        <w:t>the incentives were provided.</w:t>
      </w:r>
      <w:r w:rsidRPr="0062593F" w:rsidR="00AD308E">
        <w:rPr>
          <w:rStyle w:val="FootnoteReference"/>
          <w:rFonts w:ascii="Times New Roman" w:hAnsi="Times New Roman"/>
        </w:rPr>
        <w:footnoteReference w:id="14"/>
      </w:r>
      <w:r w:rsidRPr="0062593F" w:rsidR="00AD308E">
        <w:rPr>
          <w:rFonts w:ascii="Times New Roman" w:hAnsi="Times New Roman"/>
        </w:rPr>
        <w:t xml:space="preserve"> </w:t>
      </w:r>
    </w:p>
    <w:p w:rsidRPr="0062593F" w:rsidR="00AD308E" w:rsidP="001E793A" w:rsidRDefault="00AD308E" w14:paraId="048614A4" w14:textId="1BD0D5A7">
      <w:pPr>
        <w:tabs>
          <w:tab w:val="left" w:pos="-720"/>
        </w:tabs>
        <w:suppressAutoHyphens/>
        <w:spacing w:line="480" w:lineRule="auto"/>
        <w:ind w:firstLine="720"/>
        <w:rPr>
          <w:rFonts w:ascii="Times New Roman" w:hAnsi="Times New Roman"/>
          <w:szCs w:val="24"/>
        </w:rPr>
      </w:pPr>
      <w:r w:rsidRPr="0062593F">
        <w:rPr>
          <w:rFonts w:ascii="Times New Roman" w:hAnsi="Times New Roman"/>
        </w:rPr>
        <w:t>The Head Start Family and Child Experiences Survey (FACES 2014-2018</w:t>
      </w:r>
      <w:r w:rsidR="00FE3EDC">
        <w:rPr>
          <w:rFonts w:ascii="Times New Roman" w:hAnsi="Times New Roman"/>
        </w:rPr>
        <w:t xml:space="preserve">; </w:t>
      </w:r>
      <w:r w:rsidRPr="0062593F">
        <w:rPr>
          <w:rFonts w:ascii="Times New Roman" w:hAnsi="Times New Roman"/>
        </w:rPr>
        <w:t xml:space="preserve">OMB Number 0970-0151, expired 02/28/2018), tried a tiered incentive </w:t>
      </w:r>
      <w:r w:rsidR="001E793A">
        <w:rPr>
          <w:rFonts w:ascii="Times New Roman" w:hAnsi="Times New Roman"/>
        </w:rPr>
        <w:t>for</w:t>
      </w:r>
      <w:r w:rsidRPr="0062593F">
        <w:rPr>
          <w:rFonts w:ascii="Times New Roman" w:hAnsi="Times New Roman"/>
        </w:rPr>
        <w:t xml:space="preserve"> the parent survey, lowering amounts relative to the prior FACES study to $15 as a base (with add-ons for a potential of $25 total), and saw lower response rates than seen in previous studies.</w:t>
      </w:r>
      <w:r w:rsidRPr="0062593F">
        <w:rPr>
          <w:rFonts w:ascii="Times New Roman" w:hAnsi="Times New Roman"/>
          <w:szCs w:val="24"/>
        </w:rPr>
        <w:t xml:space="preserve"> In another study</w:t>
      </w:r>
      <w:r w:rsidR="001E793A">
        <w:rPr>
          <w:rFonts w:ascii="Times New Roman" w:hAnsi="Times New Roman"/>
          <w:szCs w:val="24"/>
        </w:rPr>
        <w:t>,</w:t>
      </w:r>
      <w:r w:rsidRPr="0062593F">
        <w:rPr>
          <w:rFonts w:ascii="Times New Roman" w:hAnsi="Times New Roman"/>
          <w:szCs w:val="24"/>
        </w:rPr>
        <w:t xml:space="preserve"> a $10 incentive was found to increase responses by </w:t>
      </w:r>
      <w:r w:rsidRPr="0062593F">
        <w:rPr>
          <w:rFonts w:ascii="Times New Roman" w:hAnsi="Times New Roman"/>
          <w:szCs w:val="24"/>
        </w:rPr>
        <w:lastRenderedPageBreak/>
        <w:t>20 percentage points among Medicaid recipients,</w:t>
      </w:r>
      <w:r w:rsidRPr="0062593F" w:rsidR="001E793A">
        <w:rPr>
          <w:rFonts w:ascii="Times New Roman" w:hAnsi="Times New Roman"/>
          <w:szCs w:val="24"/>
          <w:vertAlign w:val="superscript"/>
        </w:rPr>
        <w:footnoteReference w:id="15"/>
      </w:r>
      <w:r w:rsidRPr="0062593F" w:rsidR="001E793A">
        <w:rPr>
          <w:rFonts w:ascii="Times New Roman" w:hAnsi="Times New Roman"/>
          <w:szCs w:val="24"/>
          <w:vertAlign w:val="superscript"/>
        </w:rPr>
        <w:t xml:space="preserve"> </w:t>
      </w:r>
      <w:r w:rsidRPr="0062593F">
        <w:rPr>
          <w:rFonts w:ascii="Times New Roman" w:hAnsi="Times New Roman"/>
          <w:szCs w:val="24"/>
        </w:rPr>
        <w:t xml:space="preserve">a low-income population similar to the </w:t>
      </w:r>
      <w:r w:rsidR="001E793A">
        <w:rPr>
          <w:rFonts w:ascii="Times New Roman" w:hAnsi="Times New Roman"/>
          <w:szCs w:val="24"/>
        </w:rPr>
        <w:t xml:space="preserve">SNACS-II </w:t>
      </w:r>
      <w:r w:rsidRPr="0062593F">
        <w:rPr>
          <w:rFonts w:ascii="Times New Roman" w:hAnsi="Times New Roman"/>
          <w:szCs w:val="24"/>
        </w:rPr>
        <w:t>target population.</w:t>
      </w:r>
    </w:p>
    <w:p w:rsidRPr="0062593F" w:rsidR="00AD308E" w:rsidP="001E793A" w:rsidRDefault="00AD308E" w14:paraId="26D27853" w14:textId="2E464D8B">
      <w:pPr>
        <w:tabs>
          <w:tab w:val="left" w:pos="-720"/>
        </w:tabs>
        <w:suppressAutoHyphens/>
        <w:spacing w:line="480" w:lineRule="auto"/>
        <w:ind w:firstLine="720"/>
        <w:rPr>
          <w:rFonts w:ascii="Times New Roman" w:hAnsi="Times New Roman"/>
        </w:rPr>
      </w:pPr>
      <w:r w:rsidRPr="0062593F">
        <w:rPr>
          <w:rFonts w:ascii="Times New Roman" w:hAnsi="Times New Roman"/>
        </w:rPr>
        <w:t>Experiments testing the use of incentives in telephone surveys of adults support the use of a post-pay incentive to improve response rates.</w:t>
      </w:r>
      <w:r w:rsidRPr="0062593F">
        <w:rPr>
          <w:rFonts w:ascii="Times New Roman" w:hAnsi="Times New Roman"/>
          <w:vertAlign w:val="superscript"/>
        </w:rPr>
        <w:footnoteReference w:id="16"/>
      </w:r>
      <w:r w:rsidRPr="0062593F">
        <w:rPr>
          <w:rFonts w:ascii="Times New Roman" w:hAnsi="Times New Roman"/>
          <w:u w:color="000080"/>
          <w:vertAlign w:val="superscript"/>
        </w:rPr>
        <w:t>,</w:t>
      </w:r>
      <w:r w:rsidRPr="0062593F">
        <w:rPr>
          <w:rFonts w:ascii="Times New Roman" w:hAnsi="Times New Roman"/>
          <w:u w:color="000080"/>
          <w:vertAlign w:val="superscript"/>
        </w:rPr>
        <w:footnoteReference w:id="17"/>
      </w:r>
      <w:r w:rsidRPr="0062593F">
        <w:rPr>
          <w:rFonts w:ascii="Times New Roman" w:hAnsi="Times New Roman"/>
          <w:u w:color="000080"/>
          <w:vertAlign w:val="superscript"/>
        </w:rPr>
        <w:t>,</w:t>
      </w:r>
      <w:r w:rsidRPr="0062593F">
        <w:rPr>
          <w:rFonts w:ascii="Times New Roman" w:hAnsi="Times New Roman"/>
          <w:u w:color="000080"/>
          <w:vertAlign w:val="superscript"/>
        </w:rPr>
        <w:footnoteReference w:id="18"/>
      </w:r>
      <w:r w:rsidRPr="0062593F">
        <w:rPr>
          <w:rFonts w:ascii="Times New Roman" w:hAnsi="Times New Roman"/>
        </w:rPr>
        <w:t xml:space="preserve"> Brick et al. (2007) observed a dramatic effect in their experiment comparing $10 and $5 incentives. The response rate for the $10 group was 2</w:t>
      </w:r>
      <w:r w:rsidR="001B021F">
        <w:rPr>
          <w:rFonts w:ascii="Times New Roman" w:hAnsi="Times New Roman"/>
        </w:rPr>
        <w:t>6</w:t>
      </w:r>
      <w:r w:rsidRPr="0062593F">
        <w:rPr>
          <w:rFonts w:ascii="Times New Roman" w:hAnsi="Times New Roman"/>
        </w:rPr>
        <w:t xml:space="preserve"> percent, compared to 1</w:t>
      </w:r>
      <w:r w:rsidR="001B021F">
        <w:rPr>
          <w:rFonts w:ascii="Times New Roman" w:hAnsi="Times New Roman"/>
        </w:rPr>
        <w:t>9</w:t>
      </w:r>
      <w:r w:rsidRPr="0062593F">
        <w:rPr>
          <w:rFonts w:ascii="Times New Roman" w:hAnsi="Times New Roman"/>
        </w:rPr>
        <w:t xml:space="preserve"> percent for the $5 group. In their 2015 meta-analysis of monetary incentives and response rates in household surveys, Mercer et al. (2015) noted the variability in the effectiveness of incentives across experiments. However, across the studies included in the meta-analysis, the authors concluded that promised incentives in the range of </w:t>
      </w:r>
      <w:r w:rsidRPr="0062593F">
        <w:rPr>
          <w:rFonts w:ascii="Times New Roman" w:hAnsi="Times New Roman"/>
        </w:rPr>
        <w:lastRenderedPageBreak/>
        <w:t>$15 to $30 could be expected to raise telephone survey response rates by 6 percent to 7 percent, compared to what they would be with no incentives.</w:t>
      </w:r>
    </w:p>
    <w:p w:rsidR="004D361A" w:rsidP="004B1C61" w:rsidRDefault="00AD308E" w14:paraId="47005E18" w14:textId="05219800">
      <w:pPr>
        <w:tabs>
          <w:tab w:val="left" w:pos="-720"/>
        </w:tabs>
        <w:suppressAutoHyphens/>
        <w:spacing w:line="480" w:lineRule="auto"/>
        <w:ind w:firstLine="720"/>
        <w:rPr>
          <w:rFonts w:ascii="Times New Roman" w:hAnsi="Times New Roman"/>
        </w:rPr>
      </w:pPr>
      <w:r w:rsidRPr="0062593F">
        <w:rPr>
          <w:rFonts w:ascii="Times New Roman" w:hAnsi="Times New Roman"/>
        </w:rPr>
        <w:t xml:space="preserve">FNS </w:t>
      </w:r>
      <w:r w:rsidR="002732A4">
        <w:rPr>
          <w:rFonts w:ascii="Times New Roman" w:hAnsi="Times New Roman"/>
        </w:rPr>
        <w:t xml:space="preserve">also </w:t>
      </w:r>
      <w:r w:rsidRPr="0062593F">
        <w:rPr>
          <w:rFonts w:ascii="Times New Roman" w:hAnsi="Times New Roman"/>
        </w:rPr>
        <w:t>proposes to offer nonmonetary incentives to teens who complete the Food and Physical Activity Experiences Survey (Appendi</w:t>
      </w:r>
      <w:r w:rsidR="00897685">
        <w:rPr>
          <w:rFonts w:ascii="Times New Roman" w:hAnsi="Times New Roman"/>
        </w:rPr>
        <w:t>ces</w:t>
      </w:r>
      <w:r w:rsidRPr="0062593F">
        <w:rPr>
          <w:rFonts w:ascii="Times New Roman" w:hAnsi="Times New Roman"/>
        </w:rPr>
        <w:t xml:space="preserve"> </w:t>
      </w:r>
      <w:r w:rsidRPr="0062593F" w:rsidR="003102C8">
        <w:rPr>
          <w:rFonts w:ascii="Times New Roman" w:hAnsi="Times New Roman"/>
        </w:rPr>
        <w:t>F21/F22</w:t>
      </w:r>
      <w:r w:rsidRPr="0062593F">
        <w:rPr>
          <w:rFonts w:ascii="Times New Roman" w:hAnsi="Times New Roman"/>
        </w:rPr>
        <w:t>).</w:t>
      </w:r>
      <w:r w:rsidRPr="0062593F" w:rsidR="001F1E5E">
        <w:t xml:space="preserve"> </w:t>
      </w:r>
      <w:r w:rsidR="001B021F">
        <w:rPr>
          <w:rFonts w:ascii="Times New Roman" w:hAnsi="Times New Roman"/>
        </w:rPr>
        <w:t xml:space="preserve">Because </w:t>
      </w:r>
      <w:r w:rsidRPr="0062593F" w:rsidR="001F1E5E">
        <w:rPr>
          <w:rFonts w:ascii="Times New Roman" w:hAnsi="Times New Roman"/>
        </w:rPr>
        <w:t>topic salience is a driver of survey participation</w:t>
      </w:r>
      <w:r w:rsidRPr="0062593F" w:rsidR="001F1E5E">
        <w:rPr>
          <w:rFonts w:ascii="Times New Roman" w:hAnsi="Times New Roman"/>
          <w:vertAlign w:val="superscript"/>
        </w:rPr>
        <w:footnoteReference w:id="19"/>
      </w:r>
      <w:r w:rsidRPr="0062593F" w:rsidR="001F1E5E">
        <w:rPr>
          <w:rFonts w:ascii="Times New Roman" w:hAnsi="Times New Roman"/>
          <w:vertAlign w:val="superscript"/>
        </w:rPr>
        <w:t xml:space="preserve"> </w:t>
      </w:r>
      <w:r w:rsidRPr="0062593F" w:rsidR="001F1E5E">
        <w:rPr>
          <w:rFonts w:ascii="Times New Roman" w:hAnsi="Times New Roman"/>
        </w:rPr>
        <w:t xml:space="preserve">and </w:t>
      </w:r>
      <w:r w:rsidR="001B021F">
        <w:rPr>
          <w:rFonts w:ascii="Times New Roman" w:hAnsi="Times New Roman"/>
        </w:rPr>
        <w:t xml:space="preserve">teens </w:t>
      </w:r>
      <w:r w:rsidRPr="0062593F" w:rsidR="001F1E5E">
        <w:rPr>
          <w:rFonts w:ascii="Times New Roman" w:hAnsi="Times New Roman"/>
        </w:rPr>
        <w:t xml:space="preserve">are </w:t>
      </w:r>
      <w:r w:rsidR="001B021F">
        <w:rPr>
          <w:rFonts w:ascii="Times New Roman" w:hAnsi="Times New Roman"/>
        </w:rPr>
        <w:t>unl</w:t>
      </w:r>
      <w:r w:rsidRPr="0062593F" w:rsidR="001F1E5E">
        <w:rPr>
          <w:rFonts w:ascii="Times New Roman" w:hAnsi="Times New Roman"/>
        </w:rPr>
        <w:t>ikely to be motivated by the s</w:t>
      </w:r>
      <w:r w:rsidR="001B021F">
        <w:rPr>
          <w:rFonts w:ascii="Times New Roman" w:hAnsi="Times New Roman"/>
        </w:rPr>
        <w:t xml:space="preserve">urvey </w:t>
      </w:r>
      <w:r w:rsidRPr="0062593F" w:rsidR="001F1E5E">
        <w:rPr>
          <w:rFonts w:ascii="Times New Roman" w:hAnsi="Times New Roman"/>
        </w:rPr>
        <w:t>topic</w:t>
      </w:r>
      <w:r w:rsidR="001B021F">
        <w:rPr>
          <w:rFonts w:ascii="Times New Roman" w:hAnsi="Times New Roman"/>
        </w:rPr>
        <w:t>s</w:t>
      </w:r>
      <w:r w:rsidRPr="0062593F" w:rsidR="001F1E5E">
        <w:rPr>
          <w:rFonts w:ascii="Times New Roman" w:hAnsi="Times New Roman"/>
        </w:rPr>
        <w:t xml:space="preserve"> to participate</w:t>
      </w:r>
      <w:r w:rsidR="001B021F">
        <w:rPr>
          <w:rFonts w:ascii="Times New Roman" w:hAnsi="Times New Roman"/>
        </w:rPr>
        <w:t xml:space="preserve">, the </w:t>
      </w:r>
      <w:r w:rsidRPr="0062593F" w:rsidR="001F1E5E">
        <w:rPr>
          <w:rFonts w:ascii="Times New Roman" w:hAnsi="Times New Roman"/>
        </w:rPr>
        <w:t>planned incentives are designed to increase representativeness by encouraging participation among those who have less interest in a study about the CACFP. T</w:t>
      </w:r>
      <w:r w:rsidRPr="0062593F">
        <w:rPr>
          <w:rFonts w:ascii="Times New Roman" w:hAnsi="Times New Roman"/>
        </w:rPr>
        <w:t>hese incentives, such as a string backpack or water bottle, will be worth about $5 each.</w:t>
      </w:r>
      <w:bookmarkEnd w:id="38"/>
      <w:r w:rsidR="004B1C61">
        <w:rPr>
          <w:rFonts w:ascii="Times New Roman" w:hAnsi="Times New Roman"/>
        </w:rPr>
        <w:t xml:space="preserve"> </w:t>
      </w:r>
    </w:p>
    <w:p w:rsidR="00FD209B" w:rsidP="000D0E27" w:rsidRDefault="002732A4" w14:paraId="1D134CDF" w14:textId="02FED239">
      <w:pPr>
        <w:tabs>
          <w:tab w:val="left" w:pos="-720"/>
        </w:tabs>
        <w:suppressAutoHyphens/>
        <w:spacing w:line="480" w:lineRule="auto"/>
        <w:ind w:firstLine="720"/>
        <w:rPr>
          <w:rFonts w:ascii="Times New Roman" w:hAnsi="Times New Roman"/>
        </w:rPr>
      </w:pPr>
      <w:r>
        <w:rPr>
          <w:rFonts w:ascii="Times New Roman" w:hAnsi="Times New Roman"/>
        </w:rPr>
        <w:t>Finally, after</w:t>
      </w:r>
      <w:r w:rsidRPr="00CB2996" w:rsidR="00CB2996">
        <w:rPr>
          <w:rFonts w:ascii="Times New Roman" w:hAnsi="Times New Roman"/>
        </w:rPr>
        <w:t xml:space="preserve"> a provider agrees to participate in the study</w:t>
      </w:r>
      <w:r w:rsidR="00CB2996">
        <w:rPr>
          <w:rFonts w:ascii="Times New Roman" w:hAnsi="Times New Roman"/>
        </w:rPr>
        <w:t xml:space="preserve">, the study team will work with the center director or FDCH </w:t>
      </w:r>
      <w:r w:rsidR="0094322B">
        <w:rPr>
          <w:rFonts w:ascii="Times New Roman" w:hAnsi="Times New Roman"/>
        </w:rPr>
        <w:t>operator</w:t>
      </w:r>
      <w:r w:rsidR="00CB2996">
        <w:rPr>
          <w:rFonts w:ascii="Times New Roman" w:hAnsi="Times New Roman"/>
        </w:rPr>
        <w:t xml:space="preserve"> to identify an o</w:t>
      </w:r>
      <w:r w:rsidR="000D0E27">
        <w:rPr>
          <w:rFonts w:ascii="Times New Roman" w:hAnsi="Times New Roman"/>
        </w:rPr>
        <w:t>nsite point-of-contact (POC)</w:t>
      </w:r>
      <w:r w:rsidR="00CB2996">
        <w:rPr>
          <w:rFonts w:ascii="Times New Roman" w:hAnsi="Times New Roman"/>
        </w:rPr>
        <w:t xml:space="preserve">. </w:t>
      </w:r>
      <w:r w:rsidR="006065AB">
        <w:rPr>
          <w:rFonts w:ascii="Times New Roman" w:hAnsi="Times New Roman"/>
        </w:rPr>
        <w:t xml:space="preserve">Child care </w:t>
      </w:r>
      <w:r w:rsidRPr="000D0E27" w:rsidR="006065AB">
        <w:rPr>
          <w:rFonts w:ascii="Times New Roman" w:hAnsi="Times New Roman"/>
        </w:rPr>
        <w:t xml:space="preserve">staff play an essential role in </w:t>
      </w:r>
      <w:r w:rsidR="006065AB">
        <w:rPr>
          <w:rFonts w:ascii="Times New Roman" w:hAnsi="Times New Roman"/>
        </w:rPr>
        <w:t>successfully recruiting parents or guardians</w:t>
      </w:r>
      <w:r w:rsidRPr="000D0E27" w:rsidR="006065AB">
        <w:rPr>
          <w:rFonts w:ascii="Times New Roman" w:hAnsi="Times New Roman"/>
        </w:rPr>
        <w:t>, including obtaining consent</w:t>
      </w:r>
      <w:r w:rsidRPr="00CB2996" w:rsidR="006065AB">
        <w:rPr>
          <w:rFonts w:ascii="Times New Roman" w:hAnsi="Times New Roman"/>
          <w:vertAlign w:val="superscript"/>
        </w:rPr>
        <w:footnoteReference w:id="20"/>
      </w:r>
      <w:r w:rsidR="006065AB">
        <w:rPr>
          <w:rFonts w:ascii="Times New Roman" w:hAnsi="Times New Roman"/>
        </w:rPr>
        <w:t>, and are also critical to</w:t>
      </w:r>
      <w:r w:rsidRPr="000D0E27" w:rsidR="000D0E27">
        <w:rPr>
          <w:rFonts w:ascii="Times New Roman" w:hAnsi="Times New Roman"/>
        </w:rPr>
        <w:t xml:space="preserve"> coordinating data </w:t>
      </w:r>
      <w:r w:rsidRPr="000D0E27" w:rsidR="000D0E27">
        <w:rPr>
          <w:rFonts w:ascii="Times New Roman" w:hAnsi="Times New Roman"/>
        </w:rPr>
        <w:lastRenderedPageBreak/>
        <w:t xml:space="preserve">collection activities at the </w:t>
      </w:r>
      <w:r w:rsidR="006065AB">
        <w:rPr>
          <w:rFonts w:ascii="Times New Roman" w:hAnsi="Times New Roman"/>
        </w:rPr>
        <w:t>site</w:t>
      </w:r>
      <w:r w:rsidRPr="000D0E27" w:rsidR="000D0E27">
        <w:rPr>
          <w:rFonts w:ascii="Times New Roman" w:hAnsi="Times New Roman"/>
        </w:rPr>
        <w:t>.</w:t>
      </w:r>
      <w:r w:rsidRPr="00AD149E" w:rsidR="00AD149E">
        <w:rPr>
          <w:rFonts w:ascii="Times New Roman" w:hAnsi="Times New Roman"/>
        </w:rPr>
        <w:t xml:space="preserve"> </w:t>
      </w:r>
      <w:r w:rsidRPr="0094322B" w:rsidR="0094322B">
        <w:rPr>
          <w:rFonts w:ascii="Times New Roman" w:hAnsi="Times New Roman"/>
        </w:rPr>
        <w:t xml:space="preserve">The onsite </w:t>
      </w:r>
      <w:r>
        <w:rPr>
          <w:rFonts w:ascii="Times New Roman" w:hAnsi="Times New Roman"/>
        </w:rPr>
        <w:t>POC</w:t>
      </w:r>
      <w:r w:rsidRPr="0094322B" w:rsidR="0094322B">
        <w:rPr>
          <w:rFonts w:ascii="Times New Roman" w:hAnsi="Times New Roman"/>
        </w:rPr>
        <w:t xml:space="preserve"> </w:t>
      </w:r>
      <w:r w:rsidRPr="0094322B" w:rsidR="00FF159B">
        <w:rPr>
          <w:rFonts w:ascii="Times New Roman" w:hAnsi="Times New Roman"/>
        </w:rPr>
        <w:t xml:space="preserve">will </w:t>
      </w:r>
      <w:r w:rsidR="006065AB">
        <w:rPr>
          <w:rFonts w:ascii="Times New Roman" w:hAnsi="Times New Roman"/>
        </w:rPr>
        <w:t xml:space="preserve">fill this role by </w:t>
      </w:r>
      <w:r w:rsidRPr="0094322B" w:rsidR="00FF159B">
        <w:rPr>
          <w:rFonts w:ascii="Times New Roman" w:hAnsi="Times New Roman"/>
        </w:rPr>
        <w:t>distribut</w:t>
      </w:r>
      <w:r w:rsidR="006065AB">
        <w:rPr>
          <w:rFonts w:ascii="Times New Roman" w:hAnsi="Times New Roman"/>
        </w:rPr>
        <w:t>ing</w:t>
      </w:r>
      <w:r w:rsidRPr="0094322B" w:rsidR="00FF159B">
        <w:rPr>
          <w:rFonts w:ascii="Times New Roman" w:hAnsi="Times New Roman"/>
        </w:rPr>
        <w:t xml:space="preserve"> recruitment materials to the parents</w:t>
      </w:r>
      <w:r w:rsidR="00771C1F">
        <w:rPr>
          <w:rFonts w:ascii="Times New Roman" w:hAnsi="Times New Roman"/>
        </w:rPr>
        <w:t>/</w:t>
      </w:r>
      <w:r w:rsidRPr="0094322B" w:rsidR="00FF159B">
        <w:rPr>
          <w:rFonts w:ascii="Times New Roman" w:hAnsi="Times New Roman"/>
        </w:rPr>
        <w:t xml:space="preserve">guardians of sampled </w:t>
      </w:r>
      <w:r w:rsidR="00771C1F">
        <w:rPr>
          <w:rFonts w:ascii="Times New Roman" w:hAnsi="Times New Roman"/>
        </w:rPr>
        <w:t>infants, children, and teens,</w:t>
      </w:r>
      <w:r w:rsidR="00FF159B">
        <w:rPr>
          <w:rFonts w:ascii="Times New Roman" w:hAnsi="Times New Roman"/>
        </w:rPr>
        <w:t xml:space="preserve"> and</w:t>
      </w:r>
      <w:r w:rsidRPr="0094322B" w:rsidR="0094322B">
        <w:rPr>
          <w:rFonts w:ascii="Times New Roman" w:hAnsi="Times New Roman"/>
        </w:rPr>
        <w:t xml:space="preserve"> direct parents</w:t>
      </w:r>
      <w:r w:rsidR="00771C1F">
        <w:rPr>
          <w:rFonts w:ascii="Times New Roman" w:hAnsi="Times New Roman"/>
        </w:rPr>
        <w:t>/guardians</w:t>
      </w:r>
      <w:r w:rsidRPr="0094322B" w:rsidR="0094322B">
        <w:rPr>
          <w:rFonts w:ascii="Times New Roman" w:hAnsi="Times New Roman"/>
        </w:rPr>
        <w:t xml:space="preserve"> to the study’s website</w:t>
      </w:r>
      <w:r w:rsidR="00771C1F">
        <w:rPr>
          <w:rFonts w:ascii="Times New Roman" w:hAnsi="Times New Roman"/>
        </w:rPr>
        <w:t xml:space="preserve">, </w:t>
      </w:r>
      <w:r w:rsidRPr="0094322B" w:rsidR="0094322B">
        <w:rPr>
          <w:rFonts w:ascii="Times New Roman" w:hAnsi="Times New Roman"/>
        </w:rPr>
        <w:t>email address</w:t>
      </w:r>
      <w:r w:rsidR="00771C1F">
        <w:rPr>
          <w:rFonts w:ascii="Times New Roman" w:hAnsi="Times New Roman"/>
        </w:rPr>
        <w:t>,</w:t>
      </w:r>
      <w:r w:rsidRPr="0094322B" w:rsidR="0094322B">
        <w:rPr>
          <w:rFonts w:ascii="Times New Roman" w:hAnsi="Times New Roman"/>
        </w:rPr>
        <w:t xml:space="preserve"> and toll-free number for more information. Onsite </w:t>
      </w:r>
      <w:r w:rsidR="002E43E2">
        <w:rPr>
          <w:rFonts w:ascii="Times New Roman" w:hAnsi="Times New Roman"/>
        </w:rPr>
        <w:t>POCs</w:t>
      </w:r>
      <w:r w:rsidRPr="0094322B" w:rsidR="0094322B">
        <w:rPr>
          <w:rFonts w:ascii="Times New Roman" w:hAnsi="Times New Roman"/>
        </w:rPr>
        <w:t xml:space="preserve"> will have copies of the parent brochure and </w:t>
      </w:r>
      <w:r>
        <w:rPr>
          <w:rFonts w:ascii="Times New Roman" w:hAnsi="Times New Roman"/>
        </w:rPr>
        <w:t>the study team</w:t>
      </w:r>
      <w:r w:rsidRPr="0094322B" w:rsidR="0094322B">
        <w:rPr>
          <w:rFonts w:ascii="Times New Roman" w:hAnsi="Times New Roman"/>
        </w:rPr>
        <w:t xml:space="preserve"> will ask </w:t>
      </w:r>
      <w:r>
        <w:rPr>
          <w:rFonts w:ascii="Times New Roman" w:hAnsi="Times New Roman"/>
        </w:rPr>
        <w:t>onsite POCs</w:t>
      </w:r>
      <w:r w:rsidRPr="0094322B" w:rsidR="0094322B">
        <w:rPr>
          <w:rFonts w:ascii="Times New Roman" w:hAnsi="Times New Roman"/>
        </w:rPr>
        <w:t xml:space="preserve"> to post those copies in prominent locations to raise awareness of the study. </w:t>
      </w:r>
    </w:p>
    <w:p w:rsidR="000D0E27" w:rsidP="000D0E27" w:rsidRDefault="00FD209B" w14:paraId="74E6C88A" w14:textId="1E4A10AA">
      <w:pPr>
        <w:tabs>
          <w:tab w:val="left" w:pos="-720"/>
        </w:tabs>
        <w:suppressAutoHyphens/>
        <w:spacing w:line="480" w:lineRule="auto"/>
        <w:ind w:firstLine="720"/>
        <w:rPr>
          <w:rFonts w:ascii="Times New Roman" w:hAnsi="Times New Roman"/>
        </w:rPr>
      </w:pPr>
      <w:r>
        <w:rPr>
          <w:rFonts w:ascii="Times New Roman" w:hAnsi="Times New Roman"/>
        </w:rPr>
        <w:t xml:space="preserve">Onsite POCs in FDCHs and child care centers will be offered stipends of $150 and $350, respectively, for their critically needed assistance with </w:t>
      </w:r>
      <w:r w:rsidR="00771C1F">
        <w:rPr>
          <w:rFonts w:ascii="Times New Roman" w:hAnsi="Times New Roman"/>
        </w:rPr>
        <w:t>recruitment, consent,</w:t>
      </w:r>
      <w:r>
        <w:rPr>
          <w:rFonts w:ascii="Times New Roman" w:hAnsi="Times New Roman"/>
        </w:rPr>
        <w:t xml:space="preserve"> and data collection. </w:t>
      </w:r>
      <w:r w:rsidRPr="00FD209B">
        <w:rPr>
          <w:rFonts w:ascii="Times New Roman" w:hAnsi="Times New Roman"/>
        </w:rPr>
        <w:t xml:space="preserve">Because completing these study-related responsibilities in addition to normal job responsibilities may require time outside of normal working hours, the </w:t>
      </w:r>
      <w:r w:rsidR="00771C1F">
        <w:rPr>
          <w:rFonts w:ascii="Times New Roman" w:hAnsi="Times New Roman"/>
        </w:rPr>
        <w:t>stipend</w:t>
      </w:r>
      <w:r w:rsidRPr="00FD209B">
        <w:rPr>
          <w:rFonts w:ascii="Times New Roman" w:hAnsi="Times New Roman"/>
        </w:rPr>
        <w:t xml:space="preserve"> is designed to offset financial burden such as child</w:t>
      </w:r>
      <w:r w:rsidR="00771C1F">
        <w:rPr>
          <w:rFonts w:ascii="Times New Roman" w:hAnsi="Times New Roman"/>
        </w:rPr>
        <w:t xml:space="preserve"> </w:t>
      </w:r>
      <w:r w:rsidRPr="00FD209B">
        <w:rPr>
          <w:rFonts w:ascii="Times New Roman" w:hAnsi="Times New Roman"/>
        </w:rPr>
        <w:t xml:space="preserve">care expenses. </w:t>
      </w:r>
      <w:r w:rsidR="003966A1">
        <w:rPr>
          <w:rFonts w:ascii="Times New Roman" w:hAnsi="Times New Roman"/>
        </w:rPr>
        <w:t>The</w:t>
      </w:r>
      <w:r>
        <w:rPr>
          <w:rFonts w:ascii="Times New Roman" w:hAnsi="Times New Roman"/>
        </w:rPr>
        <w:t xml:space="preserve"> smaller </w:t>
      </w:r>
      <w:r w:rsidR="003966A1">
        <w:rPr>
          <w:rFonts w:ascii="Times New Roman" w:hAnsi="Times New Roman"/>
        </w:rPr>
        <w:t xml:space="preserve">proposed </w:t>
      </w:r>
      <w:r>
        <w:rPr>
          <w:rFonts w:ascii="Times New Roman" w:hAnsi="Times New Roman"/>
        </w:rPr>
        <w:t xml:space="preserve">incentive for onsite POCs in FDCHs </w:t>
      </w:r>
      <w:r w:rsidR="00771C1F">
        <w:rPr>
          <w:rFonts w:ascii="Times New Roman" w:hAnsi="Times New Roman"/>
        </w:rPr>
        <w:t>reflects</w:t>
      </w:r>
      <w:r>
        <w:rPr>
          <w:rFonts w:ascii="Times New Roman" w:hAnsi="Times New Roman"/>
        </w:rPr>
        <w:t xml:space="preserve"> </w:t>
      </w:r>
      <w:r w:rsidR="003966A1">
        <w:rPr>
          <w:rFonts w:ascii="Times New Roman" w:hAnsi="Times New Roman"/>
        </w:rPr>
        <w:t xml:space="preserve">the smaller </w:t>
      </w:r>
      <w:r w:rsidR="00771C1F">
        <w:rPr>
          <w:rFonts w:ascii="Times New Roman" w:hAnsi="Times New Roman"/>
        </w:rPr>
        <w:t>enrollment and target sample sizes at these sites</w:t>
      </w:r>
      <w:r w:rsidR="003966A1">
        <w:rPr>
          <w:rFonts w:ascii="Times New Roman" w:hAnsi="Times New Roman"/>
        </w:rPr>
        <w:t xml:space="preserve">. </w:t>
      </w:r>
      <w:r w:rsidR="000D0E27">
        <w:rPr>
          <w:rFonts w:ascii="Times New Roman" w:hAnsi="Times New Roman"/>
        </w:rPr>
        <w:t>POCs</w:t>
      </w:r>
      <w:r w:rsidR="00771C1F">
        <w:rPr>
          <w:rFonts w:ascii="Times New Roman" w:hAnsi="Times New Roman"/>
        </w:rPr>
        <w:t>’</w:t>
      </w:r>
      <w:r w:rsidR="000D0E27">
        <w:rPr>
          <w:rFonts w:ascii="Times New Roman" w:hAnsi="Times New Roman"/>
        </w:rPr>
        <w:t xml:space="preserve"> familiarity with staff and </w:t>
      </w:r>
      <w:r w:rsidR="000D0E27">
        <w:rPr>
          <w:rFonts w:ascii="Times New Roman" w:hAnsi="Times New Roman"/>
        </w:rPr>
        <w:lastRenderedPageBreak/>
        <w:t xml:space="preserve">families will be imperative for </w:t>
      </w:r>
      <w:r w:rsidR="00771C1F">
        <w:rPr>
          <w:rFonts w:ascii="Times New Roman" w:hAnsi="Times New Roman"/>
        </w:rPr>
        <w:t xml:space="preserve">reducing nonresponse bias and completing </w:t>
      </w:r>
      <w:r w:rsidR="000D0E27">
        <w:rPr>
          <w:rFonts w:ascii="Times New Roman" w:hAnsi="Times New Roman"/>
        </w:rPr>
        <w:t>successful data collection</w:t>
      </w:r>
      <w:r w:rsidR="00CA5C93">
        <w:rPr>
          <w:rFonts w:ascii="Times New Roman" w:hAnsi="Times New Roman"/>
        </w:rPr>
        <w:t xml:space="preserve"> </w:t>
      </w:r>
      <w:r w:rsidR="00771C1F">
        <w:rPr>
          <w:rFonts w:ascii="Times New Roman" w:hAnsi="Times New Roman"/>
        </w:rPr>
        <w:t>visits</w:t>
      </w:r>
      <w:r w:rsidR="000D0E27">
        <w:rPr>
          <w:rFonts w:ascii="Times New Roman" w:hAnsi="Times New Roman"/>
        </w:rPr>
        <w:t xml:space="preserve">. The proposed stipends are </w:t>
      </w:r>
      <w:r w:rsidR="00771C1F">
        <w:rPr>
          <w:rFonts w:ascii="Times New Roman" w:hAnsi="Times New Roman"/>
        </w:rPr>
        <w:t xml:space="preserve">similar to </w:t>
      </w:r>
      <w:r w:rsidR="000D0E27">
        <w:rPr>
          <w:rFonts w:ascii="Times New Roman" w:hAnsi="Times New Roman"/>
        </w:rPr>
        <w:t xml:space="preserve">the amounts used in SNACS-I and are meant to cover the time POCs will spend assisting with sampling and recruiting parents or guardians; planning data collection visits; and </w:t>
      </w:r>
      <w:r w:rsidR="00771C1F">
        <w:rPr>
          <w:rFonts w:ascii="Times New Roman" w:hAnsi="Times New Roman"/>
        </w:rPr>
        <w:t xml:space="preserve">facilitating the visits, including </w:t>
      </w:r>
      <w:r w:rsidR="000D0E27">
        <w:rPr>
          <w:rFonts w:ascii="Times New Roman" w:hAnsi="Times New Roman"/>
        </w:rPr>
        <w:t xml:space="preserve">helping </w:t>
      </w:r>
      <w:r w:rsidR="00771C1F">
        <w:rPr>
          <w:rFonts w:ascii="Times New Roman" w:hAnsi="Times New Roman"/>
        </w:rPr>
        <w:t xml:space="preserve">data collectors </w:t>
      </w:r>
      <w:r w:rsidR="000D0E27">
        <w:rPr>
          <w:rFonts w:ascii="Times New Roman" w:hAnsi="Times New Roman"/>
        </w:rPr>
        <w:t>measure children’s height and weight and administer surveys to teens.</w:t>
      </w:r>
    </w:p>
    <w:p w:rsidRPr="0062593F" w:rsidR="00BE0B08" w:rsidP="00C07EB5" w:rsidRDefault="00BE0B08" w14:paraId="470F3A50" w14:textId="77777777">
      <w:pPr>
        <w:pStyle w:val="Heading1"/>
        <w:rPr>
          <w:szCs w:val="24"/>
        </w:rPr>
      </w:pPr>
      <w:bookmarkStart w:name="_Hlk53507820" w:id="41"/>
      <w:r w:rsidRPr="0062593F">
        <w:rPr>
          <w:szCs w:val="24"/>
        </w:rPr>
        <w:t>A10.  Assurances of confidentiality provided to respondents.</w:t>
      </w:r>
      <w:bookmarkEnd w:id="39"/>
      <w:bookmarkEnd w:id="40"/>
      <w:r w:rsidRPr="0062593F">
        <w:rPr>
          <w:szCs w:val="24"/>
        </w:rPr>
        <w:t xml:space="preserve">  </w:t>
      </w:r>
    </w:p>
    <w:p w:rsidRPr="0062593F" w:rsidR="003333DF" w:rsidP="00C07EB5" w:rsidRDefault="003333DF" w14:paraId="470F3A52"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Describe any assurance of confidentiality provided to respondents and the basis for the assurance in statute, regulation, or agency policy.</w:t>
      </w:r>
    </w:p>
    <w:p w:rsidRPr="0062593F" w:rsidR="00DE5697" w:rsidP="00C07EB5" w:rsidRDefault="00330242" w14:paraId="5817A231" w14:textId="5F4A2568">
      <w:pPr>
        <w:tabs>
          <w:tab w:val="left" w:pos="-720"/>
        </w:tabs>
        <w:suppressAutoHyphens/>
        <w:spacing w:before="240" w:line="480" w:lineRule="auto"/>
        <w:ind w:firstLine="720"/>
        <w:rPr>
          <w:rFonts w:ascii="Times New Roman" w:hAnsi="Times New Roman"/>
          <w:szCs w:val="24"/>
        </w:rPr>
      </w:pPr>
      <w:r>
        <w:rPr>
          <w:rFonts w:ascii="Times New Roman" w:hAnsi="Times New Roman"/>
          <w:szCs w:val="24"/>
        </w:rPr>
        <w:t>The study team</w:t>
      </w:r>
      <w:r w:rsidRPr="0062593F" w:rsidR="00782976">
        <w:rPr>
          <w:rFonts w:ascii="Times New Roman" w:hAnsi="Times New Roman"/>
          <w:szCs w:val="24"/>
        </w:rPr>
        <w:t xml:space="preserve"> will comply with </w:t>
      </w:r>
      <w:r w:rsidRPr="0062593F" w:rsidR="00782976">
        <w:rPr>
          <w:rFonts w:ascii="Times New Roman" w:hAnsi="Times New Roman"/>
          <w:spacing w:val="-2"/>
          <w:szCs w:val="24"/>
        </w:rPr>
        <w:t xml:space="preserve">all </w:t>
      </w:r>
      <w:r w:rsidRPr="0062593F" w:rsidR="00EA5C94">
        <w:rPr>
          <w:rFonts w:ascii="Times New Roman" w:hAnsi="Times New Roman"/>
          <w:spacing w:val="-2"/>
          <w:szCs w:val="24"/>
        </w:rPr>
        <w:t>F</w:t>
      </w:r>
      <w:r w:rsidRPr="0062593F" w:rsidR="00782976">
        <w:rPr>
          <w:rFonts w:ascii="Times New Roman" w:hAnsi="Times New Roman"/>
          <w:spacing w:val="-2"/>
          <w:szCs w:val="24"/>
        </w:rPr>
        <w:t>ederal and state laws to protect privacy, including</w:t>
      </w:r>
      <w:r w:rsidRPr="0062593F" w:rsidR="00782976">
        <w:rPr>
          <w:rFonts w:ascii="Times New Roman" w:hAnsi="Times New Roman"/>
          <w:szCs w:val="24"/>
        </w:rPr>
        <w:t xml:space="preserve"> </w:t>
      </w:r>
      <w:r w:rsidRPr="0062593F" w:rsidR="00782976">
        <w:rPr>
          <w:rFonts w:ascii="Times New Roman" w:hAnsi="Times New Roman"/>
        </w:rPr>
        <w:t>the</w:t>
      </w:r>
      <w:r w:rsidRPr="0062593F" w:rsidR="00782976">
        <w:rPr>
          <w:rFonts w:ascii="Times New Roman" w:hAnsi="Times New Roman"/>
          <w:szCs w:val="24"/>
        </w:rPr>
        <w:t xml:space="preserve"> requirements of the Privacy Act</w:t>
      </w:r>
      <w:r>
        <w:rPr>
          <w:rFonts w:ascii="Times New Roman" w:hAnsi="Times New Roman"/>
          <w:szCs w:val="24"/>
        </w:rPr>
        <w:t xml:space="preserve"> of 1974</w:t>
      </w:r>
      <w:r w:rsidRPr="0062593F" w:rsidR="00782976">
        <w:rPr>
          <w:rFonts w:ascii="Times New Roman" w:hAnsi="Times New Roman"/>
          <w:szCs w:val="24"/>
        </w:rPr>
        <w:t>.</w:t>
      </w:r>
      <w:r w:rsidRPr="0062593F" w:rsidR="00C50494">
        <w:rPr>
          <w:rFonts w:ascii="Times New Roman" w:hAnsi="Times New Roman"/>
          <w:szCs w:val="24"/>
        </w:rPr>
        <w:t xml:space="preserve"> </w:t>
      </w:r>
      <w:r w:rsidRPr="0062593F" w:rsidR="00DE5697">
        <w:rPr>
          <w:rFonts w:ascii="Times New Roman" w:hAnsi="Times New Roman"/>
          <w:szCs w:val="24"/>
        </w:rPr>
        <w:t xml:space="preserve">Section 9(b) of the </w:t>
      </w:r>
      <w:r w:rsidR="00882B15">
        <w:rPr>
          <w:rFonts w:ascii="Times New Roman" w:hAnsi="Times New Roman"/>
          <w:szCs w:val="24"/>
        </w:rPr>
        <w:t>NSLA</w:t>
      </w:r>
      <w:r w:rsidRPr="0062593F" w:rsidR="00DE5697">
        <w:rPr>
          <w:rFonts w:ascii="Times New Roman" w:hAnsi="Times New Roman"/>
          <w:szCs w:val="24"/>
        </w:rPr>
        <w:t xml:space="preserve"> restricts the use or disclosure of any eligibility information to persons directly connected with the administration or enforcement of the program. The study team will adhere to the requirements in the system of record notice, FNS-8 USDA/FNS Studies and Reports, published in the </w:t>
      </w:r>
      <w:r w:rsidRPr="0062593F" w:rsidR="00DE5697">
        <w:rPr>
          <w:rFonts w:ascii="Times New Roman" w:hAnsi="Times New Roman"/>
          <w:i/>
          <w:iCs/>
          <w:szCs w:val="24"/>
        </w:rPr>
        <w:t>Federal Register</w:t>
      </w:r>
      <w:r w:rsidRPr="0062593F" w:rsidR="00DE5697">
        <w:rPr>
          <w:rFonts w:ascii="Times New Roman" w:hAnsi="Times New Roman"/>
          <w:szCs w:val="24"/>
        </w:rPr>
        <w:t xml:space="preserve"> on April 25, 1991, volume 56, pages 19078–19080. It discusses the terms of protections that must be provided to </w:t>
      </w:r>
      <w:r w:rsidRPr="0062593F" w:rsidR="00DE5697">
        <w:rPr>
          <w:rFonts w:ascii="Times New Roman" w:hAnsi="Times New Roman"/>
          <w:szCs w:val="24"/>
        </w:rPr>
        <w:lastRenderedPageBreak/>
        <w:t>respondents.</w:t>
      </w:r>
      <w:r w:rsidR="00156F60">
        <w:rPr>
          <w:rFonts w:ascii="Times New Roman" w:hAnsi="Times New Roman"/>
          <w:szCs w:val="24"/>
        </w:rPr>
        <w:t xml:space="preserve">  </w:t>
      </w:r>
      <w:r w:rsidRPr="00156F60" w:rsidR="00156F60">
        <w:rPr>
          <w:rFonts w:ascii="Times New Roman" w:hAnsi="Times New Roman"/>
          <w:szCs w:val="24"/>
        </w:rPr>
        <w:t>FNS Privacy Officer, Miguel Marling, reviewed this package.</w:t>
      </w:r>
    </w:p>
    <w:p w:rsidRPr="0062593F" w:rsidR="00782976" w:rsidP="00C07EB5" w:rsidRDefault="00DE5697" w14:paraId="081B4490" w14:textId="43BC1049">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w:t>
      </w:r>
      <w:r w:rsidR="005111A6">
        <w:rPr>
          <w:rFonts w:ascii="Times New Roman" w:hAnsi="Times New Roman"/>
          <w:szCs w:val="24"/>
        </w:rPr>
        <w:t>study team</w:t>
      </w:r>
      <w:r w:rsidRPr="0062593F" w:rsidR="00330242">
        <w:rPr>
          <w:rFonts w:ascii="Times New Roman" w:hAnsi="Times New Roman"/>
          <w:szCs w:val="24"/>
        </w:rPr>
        <w:t xml:space="preserve"> </w:t>
      </w:r>
      <w:r w:rsidRPr="0062593F">
        <w:rPr>
          <w:rFonts w:ascii="Times New Roman" w:hAnsi="Times New Roman"/>
          <w:szCs w:val="24"/>
        </w:rPr>
        <w:t xml:space="preserve">will inform respondents that the </w:t>
      </w:r>
      <w:r w:rsidRPr="0062593F" w:rsidR="00C50494">
        <w:rPr>
          <w:rFonts w:ascii="Times New Roman" w:hAnsi="Times New Roman"/>
          <w:szCs w:val="24"/>
        </w:rPr>
        <w:t>information th</w:t>
      </w:r>
      <w:r w:rsidRPr="0062593F">
        <w:rPr>
          <w:rFonts w:ascii="Times New Roman" w:hAnsi="Times New Roman"/>
          <w:szCs w:val="24"/>
        </w:rPr>
        <w:t>ey</w:t>
      </w:r>
      <w:r w:rsidRPr="0062593F" w:rsidR="00C50494">
        <w:rPr>
          <w:rFonts w:ascii="Times New Roman" w:hAnsi="Times New Roman"/>
          <w:szCs w:val="24"/>
        </w:rPr>
        <w:t xml:space="preserve"> provide </w:t>
      </w:r>
      <w:r w:rsidRPr="0062593F" w:rsidR="00782976">
        <w:rPr>
          <w:rFonts w:ascii="Times New Roman" w:hAnsi="Times New Roman"/>
          <w:szCs w:val="24"/>
        </w:rPr>
        <w:t xml:space="preserve">will be kept private, and will not be disclosed to anyone </w:t>
      </w:r>
      <w:r w:rsidRPr="0062593F" w:rsidR="0086339F">
        <w:rPr>
          <w:rFonts w:ascii="Times New Roman" w:hAnsi="Times New Roman"/>
          <w:szCs w:val="24"/>
        </w:rPr>
        <w:t>except</w:t>
      </w:r>
      <w:r w:rsidRPr="0062593F" w:rsidR="00782976">
        <w:rPr>
          <w:rFonts w:ascii="Times New Roman" w:hAnsi="Times New Roman"/>
          <w:szCs w:val="24"/>
        </w:rPr>
        <w:t xml:space="preserve"> the researchers conducting the study, unless otherwise required by law. </w:t>
      </w:r>
      <w:r w:rsidRPr="0062593F" w:rsidR="00D21070">
        <w:rPr>
          <w:rFonts w:ascii="Times New Roman" w:hAnsi="Times New Roman"/>
          <w:szCs w:val="24"/>
        </w:rPr>
        <w:t>Consent</w:t>
      </w:r>
      <w:r w:rsidRPr="0062593F" w:rsidR="00782976">
        <w:rPr>
          <w:rFonts w:ascii="Times New Roman" w:hAnsi="Times New Roman"/>
          <w:szCs w:val="24"/>
        </w:rPr>
        <w:t xml:space="preserve"> or assent forms or disclosure statements will be provided to all respondents, outlining the purpose of the study and how the data will be safeguarded</w:t>
      </w:r>
      <w:r w:rsidRPr="0062593F" w:rsidR="00663D9E">
        <w:rPr>
          <w:rFonts w:ascii="Times New Roman" w:hAnsi="Times New Roman"/>
          <w:szCs w:val="24"/>
        </w:rPr>
        <w:t>.</w:t>
      </w:r>
    </w:p>
    <w:p w:rsidRPr="0062593F" w:rsidR="00782976" w:rsidP="00C07EB5" w:rsidRDefault="00330242" w14:paraId="4926D626" w14:textId="4562DBC6">
      <w:pPr>
        <w:tabs>
          <w:tab w:val="left" w:pos="-720"/>
        </w:tabs>
        <w:suppressAutoHyphens/>
        <w:spacing w:line="480" w:lineRule="auto"/>
        <w:ind w:firstLine="720"/>
        <w:rPr>
          <w:rFonts w:ascii="Times New Roman" w:hAnsi="Times New Roman"/>
          <w:szCs w:val="24"/>
        </w:rPr>
      </w:pPr>
      <w:r>
        <w:rPr>
          <w:rFonts w:ascii="Times New Roman" w:hAnsi="Times New Roman"/>
        </w:rPr>
        <w:t>Research</w:t>
      </w:r>
      <w:r w:rsidRPr="0062593F">
        <w:rPr>
          <w:rFonts w:ascii="Times New Roman" w:hAnsi="Times New Roman"/>
        </w:rPr>
        <w:t xml:space="preserve"> </w:t>
      </w:r>
      <w:r w:rsidRPr="0062593F" w:rsidR="00782976">
        <w:rPr>
          <w:rFonts w:ascii="Times New Roman" w:hAnsi="Times New Roman"/>
        </w:rPr>
        <w:t xml:space="preserve">staff are required to sign a confidentiality agreement (Appendices </w:t>
      </w:r>
      <w:r w:rsidRPr="0062593F" w:rsidR="005E4DC5">
        <w:rPr>
          <w:rFonts w:ascii="Times New Roman" w:hAnsi="Times New Roman"/>
        </w:rPr>
        <w:t>L1</w:t>
      </w:r>
      <w:r w:rsidRPr="0062593F" w:rsidR="00782976">
        <w:rPr>
          <w:rFonts w:ascii="Times New Roman" w:hAnsi="Times New Roman"/>
        </w:rPr>
        <w:t xml:space="preserve"> and </w:t>
      </w:r>
      <w:r w:rsidRPr="0062593F" w:rsidR="005E4DC5">
        <w:rPr>
          <w:rFonts w:ascii="Times New Roman" w:hAnsi="Times New Roman"/>
        </w:rPr>
        <w:t>L2</w:t>
      </w:r>
      <w:r w:rsidRPr="0062593F" w:rsidR="00782976">
        <w:rPr>
          <w:rFonts w:ascii="Times New Roman" w:hAnsi="Times New Roman"/>
        </w:rPr>
        <w:t>).</w:t>
      </w:r>
      <w:r w:rsidRPr="0062593F" w:rsidR="00663D9E">
        <w:rPr>
          <w:rFonts w:ascii="Times New Roman" w:hAnsi="Times New Roman"/>
        </w:rPr>
        <w:t xml:space="preserve"> S</w:t>
      </w:r>
      <w:r w:rsidRPr="0062593F" w:rsidR="00782976">
        <w:rPr>
          <w:rFonts w:ascii="Times New Roman" w:hAnsi="Times New Roman"/>
        </w:rPr>
        <w:t xml:space="preserve">taff pledge to maintain the privacy of all information collected from the respondents and not to disclose it to anyone other than authorized representatives of the study. </w:t>
      </w:r>
      <w:r w:rsidRPr="0062593F" w:rsidR="0086339F">
        <w:rPr>
          <w:rFonts w:ascii="Times New Roman" w:hAnsi="Times New Roman"/>
        </w:rPr>
        <w:t>In training sessions for staff working on the project, there will be a</w:t>
      </w:r>
      <w:r w:rsidRPr="0062593F" w:rsidR="00782976">
        <w:rPr>
          <w:rFonts w:ascii="Times New Roman" w:hAnsi="Times New Roman"/>
        </w:rPr>
        <w:t xml:space="preserve"> discussion of privacy and obtaining consent and assent. In addition, an I</w:t>
      </w:r>
      <w:r w:rsidRPr="0062593F" w:rsidR="0086339F">
        <w:rPr>
          <w:rFonts w:ascii="Times New Roman" w:hAnsi="Times New Roman"/>
        </w:rPr>
        <w:t xml:space="preserve">nstitutional </w:t>
      </w:r>
      <w:r w:rsidRPr="0062593F" w:rsidR="00782976">
        <w:rPr>
          <w:rFonts w:ascii="Times New Roman" w:hAnsi="Times New Roman"/>
        </w:rPr>
        <w:t>R</w:t>
      </w:r>
      <w:r w:rsidRPr="0062593F" w:rsidR="0086339F">
        <w:rPr>
          <w:rFonts w:ascii="Times New Roman" w:hAnsi="Times New Roman"/>
        </w:rPr>
        <w:t xml:space="preserve">eview </w:t>
      </w:r>
      <w:r w:rsidRPr="0062593F" w:rsidR="00782976">
        <w:rPr>
          <w:rFonts w:ascii="Times New Roman" w:hAnsi="Times New Roman"/>
        </w:rPr>
        <w:t>B</w:t>
      </w:r>
      <w:r w:rsidRPr="0062593F" w:rsidR="0086339F">
        <w:rPr>
          <w:rFonts w:ascii="Times New Roman" w:hAnsi="Times New Roman"/>
        </w:rPr>
        <w:t>oard</w:t>
      </w:r>
      <w:r w:rsidRPr="0062593F" w:rsidR="00782976">
        <w:rPr>
          <w:rFonts w:ascii="Times New Roman" w:hAnsi="Times New Roman"/>
        </w:rPr>
        <w:t xml:space="preserve"> has reviewed and approved the study procedures, including procedures to ensure respondents’ privacy (Appendix </w:t>
      </w:r>
      <w:r w:rsidRPr="0062593F" w:rsidR="00DF0657">
        <w:rPr>
          <w:rFonts w:ascii="Times New Roman" w:hAnsi="Times New Roman"/>
        </w:rPr>
        <w:t>M</w:t>
      </w:r>
      <w:r w:rsidRPr="0062593F" w:rsidR="00782976">
        <w:rPr>
          <w:rFonts w:ascii="Times New Roman" w:hAnsi="Times New Roman"/>
        </w:rPr>
        <w:t>).</w:t>
      </w:r>
    </w:p>
    <w:p w:rsidRPr="0062593F" w:rsidR="00C50494" w:rsidP="00C07EB5" w:rsidRDefault="00C50494" w14:paraId="014D45E7" w14:textId="780EB7C4">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All </w:t>
      </w:r>
      <w:r w:rsidRPr="0062593F" w:rsidR="00782976">
        <w:rPr>
          <w:rFonts w:ascii="Times New Roman" w:hAnsi="Times New Roman"/>
          <w:szCs w:val="24"/>
        </w:rPr>
        <w:t xml:space="preserve">hardcopy forms </w:t>
      </w:r>
      <w:r w:rsidRPr="0062593F">
        <w:rPr>
          <w:rFonts w:ascii="Times New Roman" w:hAnsi="Times New Roman"/>
          <w:szCs w:val="24"/>
        </w:rPr>
        <w:t xml:space="preserve">containing identifying information will be kept in locked areas and shredded at the close of the study. Files containing personally identifiable </w:t>
      </w:r>
      <w:r w:rsidRPr="0062593F">
        <w:rPr>
          <w:rFonts w:ascii="Times New Roman" w:hAnsi="Times New Roman"/>
          <w:szCs w:val="24"/>
        </w:rPr>
        <w:lastRenderedPageBreak/>
        <w:t xml:space="preserve">information will be transferred </w:t>
      </w:r>
      <w:r w:rsidRPr="0062593F" w:rsidR="00462731">
        <w:rPr>
          <w:rFonts w:ascii="Times New Roman" w:hAnsi="Times New Roman"/>
          <w:szCs w:val="24"/>
        </w:rPr>
        <w:t>using</w:t>
      </w:r>
      <w:r w:rsidRPr="0062593F">
        <w:rPr>
          <w:rFonts w:ascii="Times New Roman" w:hAnsi="Times New Roman"/>
          <w:szCs w:val="24"/>
        </w:rPr>
        <w:t xml:space="preserve"> a secure file transfer site. Both sources of data will be accessible only by approved contractor staff.</w:t>
      </w:r>
      <w:r w:rsidRPr="0062593F" w:rsidR="001B537E">
        <w:rPr>
          <w:rFonts w:ascii="Times New Roman" w:hAnsi="Times New Roman"/>
          <w:szCs w:val="24"/>
        </w:rPr>
        <w:t xml:space="preserve"> </w:t>
      </w:r>
      <w:r w:rsidRPr="0062593F">
        <w:rPr>
          <w:rFonts w:ascii="Times New Roman" w:hAnsi="Times New Roman"/>
          <w:szCs w:val="24"/>
        </w:rPr>
        <w:t xml:space="preserve">Any collected </w:t>
      </w:r>
      <w:r w:rsidRPr="0062593F" w:rsidR="00435025">
        <w:rPr>
          <w:rFonts w:ascii="Times New Roman" w:hAnsi="Times New Roman"/>
          <w:szCs w:val="24"/>
        </w:rPr>
        <w:t xml:space="preserve">data </w:t>
      </w:r>
      <w:r w:rsidRPr="0062593F">
        <w:rPr>
          <w:rFonts w:ascii="Times New Roman" w:hAnsi="Times New Roman"/>
          <w:szCs w:val="24"/>
        </w:rPr>
        <w:t>containing identifying information will be housed on secure servers.</w:t>
      </w:r>
      <w:r w:rsidRPr="0062593F">
        <w:rPr>
          <w:rFonts w:ascii="Times New Roman" w:hAnsi="Times New Roman"/>
        </w:rPr>
        <w:t xml:space="preserve"> </w:t>
      </w:r>
      <w:r w:rsidRPr="0062593F">
        <w:rPr>
          <w:rFonts w:ascii="Times New Roman" w:hAnsi="Times New Roman"/>
          <w:szCs w:val="24"/>
        </w:rPr>
        <w:t xml:space="preserve">Names and phone numbers will not be linked to participants’ responses, </w:t>
      </w:r>
      <w:r w:rsidRPr="0062593F" w:rsidR="00435025">
        <w:rPr>
          <w:rFonts w:ascii="Times New Roman" w:hAnsi="Times New Roman"/>
          <w:szCs w:val="24"/>
        </w:rPr>
        <w:t xml:space="preserve">each </w:t>
      </w:r>
      <w:r w:rsidRPr="0062593F">
        <w:rPr>
          <w:rFonts w:ascii="Times New Roman" w:hAnsi="Times New Roman"/>
          <w:szCs w:val="24"/>
        </w:rPr>
        <w:t xml:space="preserve">survey respondent will have a unique ID number, and </w:t>
      </w:r>
      <w:r w:rsidRPr="0062593F" w:rsidR="00435025">
        <w:rPr>
          <w:rFonts w:ascii="Times New Roman" w:hAnsi="Times New Roman"/>
          <w:szCs w:val="24"/>
        </w:rPr>
        <w:t xml:space="preserve">the </w:t>
      </w:r>
      <w:r w:rsidRPr="0062593F">
        <w:rPr>
          <w:rFonts w:ascii="Times New Roman" w:hAnsi="Times New Roman"/>
          <w:szCs w:val="24"/>
        </w:rPr>
        <w:t>analysis will be conducted on data</w:t>
      </w:r>
      <w:r w:rsidRPr="0062593F" w:rsidR="00435025">
        <w:rPr>
          <w:rFonts w:ascii="Times New Roman" w:hAnsi="Times New Roman"/>
          <w:szCs w:val="24"/>
        </w:rPr>
        <w:t xml:space="preserve"> </w:t>
      </w:r>
      <w:r w:rsidRPr="0062593F">
        <w:rPr>
          <w:rFonts w:ascii="Times New Roman" w:hAnsi="Times New Roman"/>
          <w:szCs w:val="24"/>
        </w:rPr>
        <w:t xml:space="preserve">sets that include only respondent ID numbers. </w:t>
      </w:r>
    </w:p>
    <w:p w:rsidRPr="0062593F" w:rsidR="001B537E" w:rsidP="00C07EB5" w:rsidRDefault="00947170" w14:paraId="0115C9F1" w14:textId="53DC2E00">
      <w:pPr>
        <w:tabs>
          <w:tab w:val="left" w:pos="-720"/>
        </w:tabs>
        <w:suppressAutoHyphens/>
        <w:spacing w:line="480" w:lineRule="auto"/>
        <w:ind w:firstLine="720"/>
        <w:rPr>
          <w:rFonts w:ascii="Times New Roman" w:hAnsi="Times New Roman"/>
        </w:rPr>
      </w:pPr>
      <w:r w:rsidRPr="0062593F">
        <w:rPr>
          <w:rFonts w:ascii="Times New Roman" w:hAnsi="Times New Roman"/>
          <w:szCs w:val="24"/>
        </w:rPr>
        <w:t xml:space="preserve">The </w:t>
      </w:r>
      <w:r w:rsidR="005111A6">
        <w:rPr>
          <w:rFonts w:ascii="Times New Roman" w:hAnsi="Times New Roman"/>
          <w:szCs w:val="24"/>
        </w:rPr>
        <w:t>study team</w:t>
      </w:r>
      <w:r w:rsidRPr="0062593F" w:rsidR="00330242">
        <w:rPr>
          <w:rFonts w:ascii="Times New Roman" w:hAnsi="Times New Roman"/>
          <w:szCs w:val="24"/>
        </w:rPr>
        <w:t xml:space="preserve"> </w:t>
      </w:r>
      <w:r w:rsidRPr="0062593F" w:rsidR="001B537E">
        <w:rPr>
          <w:rFonts w:ascii="Times New Roman" w:hAnsi="Times New Roman"/>
          <w:szCs w:val="24"/>
        </w:rPr>
        <w:t>uses extensive corporate administrative and security systems to prevent the unauthorized release of personal records, including state-of-the-art hardware and software for encryption that meets Federal standards</w:t>
      </w:r>
      <w:r w:rsidRPr="0062593F" w:rsidR="00435025">
        <w:rPr>
          <w:rFonts w:ascii="Times New Roman" w:hAnsi="Times New Roman"/>
          <w:szCs w:val="24"/>
        </w:rPr>
        <w:t>,</w:t>
      </w:r>
      <w:r w:rsidRPr="0062593F" w:rsidR="001B537E">
        <w:rPr>
          <w:rFonts w:ascii="Times New Roman" w:hAnsi="Times New Roman"/>
          <w:szCs w:val="24"/>
        </w:rPr>
        <w:t xml:space="preserve"> and other methods of data protection (for example, requirements for regular password updating)</w:t>
      </w:r>
      <w:r w:rsidRPr="0062593F" w:rsidR="00435025">
        <w:rPr>
          <w:rFonts w:ascii="Times New Roman" w:hAnsi="Times New Roman"/>
          <w:szCs w:val="24"/>
        </w:rPr>
        <w:t>. P</w:t>
      </w:r>
      <w:r w:rsidRPr="0062593F" w:rsidR="001B537E">
        <w:rPr>
          <w:rFonts w:ascii="Times New Roman" w:hAnsi="Times New Roman"/>
          <w:szCs w:val="24"/>
        </w:rPr>
        <w:t xml:space="preserve">hysical security </w:t>
      </w:r>
      <w:r w:rsidRPr="0062593F" w:rsidR="00435025">
        <w:rPr>
          <w:rFonts w:ascii="Times New Roman" w:hAnsi="Times New Roman"/>
          <w:szCs w:val="24"/>
        </w:rPr>
        <w:t>will</w:t>
      </w:r>
      <w:r w:rsidRPr="0062593F" w:rsidR="001B537E">
        <w:rPr>
          <w:rFonts w:ascii="Times New Roman" w:hAnsi="Times New Roman"/>
          <w:szCs w:val="24"/>
        </w:rPr>
        <w:t xml:space="preserve"> include limited key card access and locked data storage areas.</w:t>
      </w:r>
    </w:p>
    <w:p w:rsidRPr="0062593F" w:rsidR="00A308DB" w:rsidP="00C07EB5" w:rsidRDefault="00BE0B08" w14:paraId="470F3A56" w14:textId="77777777">
      <w:pPr>
        <w:pStyle w:val="Heading1"/>
        <w:rPr>
          <w:szCs w:val="24"/>
        </w:rPr>
      </w:pPr>
      <w:bookmarkStart w:name="_Toc401831367" w:id="42"/>
      <w:bookmarkStart w:name="_Toc401832411" w:id="43"/>
      <w:bookmarkEnd w:id="41"/>
      <w:r w:rsidRPr="0062593F">
        <w:rPr>
          <w:szCs w:val="24"/>
        </w:rPr>
        <w:t>A11.  Justification for any questions of a sensitive nature.</w:t>
      </w:r>
      <w:bookmarkEnd w:id="42"/>
      <w:bookmarkEnd w:id="43"/>
      <w:r w:rsidRPr="0062593F">
        <w:rPr>
          <w:szCs w:val="24"/>
        </w:rPr>
        <w:t xml:space="preserve">  </w:t>
      </w:r>
      <w:r w:rsidRPr="0062593F" w:rsidR="005A3F80">
        <w:rPr>
          <w:szCs w:val="24"/>
        </w:rPr>
        <w:t xml:space="preserve">  </w:t>
      </w:r>
    </w:p>
    <w:p w:rsidRPr="0062593F" w:rsidR="003333DF" w:rsidP="00C07EB5" w:rsidRDefault="003333DF" w14:paraId="470F3A58"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w:t>
      </w:r>
      <w:r w:rsidRPr="0062593F">
        <w:rPr>
          <w:rFonts w:ascii="Times New Roman" w:hAnsi="Times New Roman"/>
          <w:b/>
          <w:szCs w:val="24"/>
        </w:rPr>
        <w:lastRenderedPageBreak/>
        <w:t>information, the explanation to be given to persons from whom the information is requested, and any steps to be taken to obtain their consent.</w:t>
      </w:r>
    </w:p>
    <w:p w:rsidRPr="0062593F" w:rsidR="009A3A10" w:rsidP="00C07EB5" w:rsidRDefault="009A3A10" w14:paraId="4D715B75" w14:textId="6965262B">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Child Height and Weight Form, Parent Interviews, and </w:t>
      </w:r>
      <w:r w:rsidRPr="0062593F" w:rsidR="00DF0657">
        <w:rPr>
          <w:rFonts w:ascii="Times New Roman" w:hAnsi="Times New Roman"/>
          <w:szCs w:val="24"/>
        </w:rPr>
        <w:t>Food</w:t>
      </w:r>
      <w:r w:rsidRPr="0062593F">
        <w:rPr>
          <w:rFonts w:ascii="Times New Roman" w:hAnsi="Times New Roman"/>
          <w:szCs w:val="24"/>
        </w:rPr>
        <w:t xml:space="preserve"> </w:t>
      </w:r>
      <w:r w:rsidRPr="0062593F" w:rsidR="00DF0657">
        <w:rPr>
          <w:rFonts w:ascii="Times New Roman" w:hAnsi="Times New Roman"/>
          <w:szCs w:val="24"/>
        </w:rPr>
        <w:t>and Physical Activity Experiences Survey</w:t>
      </w:r>
      <w:r w:rsidRPr="0062593F">
        <w:rPr>
          <w:rFonts w:ascii="Times New Roman" w:hAnsi="Times New Roman"/>
          <w:szCs w:val="24"/>
        </w:rPr>
        <w:t xml:space="preserve"> (</w:t>
      </w:r>
      <w:r w:rsidRPr="0062593F" w:rsidR="002F2766">
        <w:rPr>
          <w:rFonts w:ascii="Times New Roman" w:hAnsi="Times New Roman"/>
          <w:szCs w:val="24"/>
        </w:rPr>
        <w:t>Appendi</w:t>
      </w:r>
      <w:r w:rsidR="00D71709">
        <w:rPr>
          <w:rFonts w:ascii="Times New Roman" w:hAnsi="Times New Roman"/>
          <w:szCs w:val="24"/>
        </w:rPr>
        <w:t>ces H3/H4, H1</w:t>
      </w:r>
      <w:r w:rsidR="00D75945">
        <w:rPr>
          <w:rFonts w:ascii="Times New Roman" w:hAnsi="Times New Roman"/>
          <w:szCs w:val="24"/>
        </w:rPr>
        <w:t>1</w:t>
      </w:r>
      <w:r w:rsidR="00D71709">
        <w:rPr>
          <w:rFonts w:ascii="Times New Roman" w:hAnsi="Times New Roman"/>
          <w:szCs w:val="24"/>
        </w:rPr>
        <w:t xml:space="preserve"> through H14, </w:t>
      </w:r>
      <w:r w:rsidRPr="0062593F" w:rsidR="002F2766">
        <w:rPr>
          <w:rFonts w:ascii="Times New Roman" w:hAnsi="Times New Roman"/>
          <w:szCs w:val="24"/>
        </w:rPr>
        <w:t xml:space="preserve">and </w:t>
      </w:r>
      <w:r w:rsidRPr="0062593F" w:rsidR="00E4352F">
        <w:rPr>
          <w:rFonts w:ascii="Times New Roman" w:hAnsi="Times New Roman"/>
          <w:szCs w:val="24"/>
        </w:rPr>
        <w:t>F21/F22</w:t>
      </w:r>
      <w:r w:rsidRPr="0062593F">
        <w:rPr>
          <w:rFonts w:ascii="Times New Roman" w:hAnsi="Times New Roman"/>
          <w:szCs w:val="24"/>
        </w:rPr>
        <w:t xml:space="preserve">) include questions of a sensitive nature.  </w:t>
      </w:r>
      <w:r w:rsidRPr="00156F60" w:rsidR="00156F60">
        <w:rPr>
          <w:rFonts w:ascii="Times New Roman" w:hAnsi="Times New Roman"/>
          <w:szCs w:val="24"/>
        </w:rPr>
        <w:t>FNS Privacy Officer, Miguel Marling, reviewed this package.</w:t>
      </w:r>
    </w:p>
    <w:p w:rsidRPr="0062593F" w:rsidR="00D1474F" w:rsidP="00C07EB5" w:rsidRDefault="00D1474F" w14:paraId="01E12635" w14:textId="34DFEAB3">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w:t>
      </w:r>
      <w:r w:rsidRPr="0062593F" w:rsidR="004713E3">
        <w:rPr>
          <w:rFonts w:ascii="Times New Roman" w:hAnsi="Times New Roman"/>
          <w:szCs w:val="24"/>
        </w:rPr>
        <w:t xml:space="preserve">Child </w:t>
      </w:r>
      <w:r w:rsidRPr="0062593F">
        <w:rPr>
          <w:rFonts w:ascii="Times New Roman" w:hAnsi="Times New Roman"/>
          <w:szCs w:val="24"/>
        </w:rPr>
        <w:t>Height and Weight Form</w:t>
      </w:r>
      <w:r w:rsidRPr="0062593F" w:rsidR="00B42CFC">
        <w:rPr>
          <w:rFonts w:ascii="Times New Roman" w:hAnsi="Times New Roman"/>
          <w:szCs w:val="24"/>
        </w:rPr>
        <w:t xml:space="preserve"> (Appendix H1</w:t>
      </w:r>
      <w:r w:rsidR="00D75945">
        <w:rPr>
          <w:rFonts w:ascii="Times New Roman" w:hAnsi="Times New Roman"/>
          <w:szCs w:val="24"/>
        </w:rPr>
        <w:t>5</w:t>
      </w:r>
      <w:r w:rsidRPr="0062593F" w:rsidR="00B42CFC">
        <w:rPr>
          <w:rFonts w:ascii="Times New Roman" w:hAnsi="Times New Roman"/>
          <w:szCs w:val="24"/>
        </w:rPr>
        <w:t>)</w:t>
      </w:r>
      <w:r w:rsidRPr="0062593F">
        <w:rPr>
          <w:rFonts w:ascii="Times New Roman" w:hAnsi="Times New Roman"/>
          <w:szCs w:val="24"/>
        </w:rPr>
        <w:t xml:space="preserve"> </w:t>
      </w:r>
      <w:r w:rsidRPr="0062593F" w:rsidR="004713E3">
        <w:rPr>
          <w:rFonts w:ascii="Times New Roman" w:hAnsi="Times New Roman"/>
          <w:szCs w:val="24"/>
        </w:rPr>
        <w:t xml:space="preserve">collects </w:t>
      </w:r>
      <w:r w:rsidRPr="0062593F">
        <w:rPr>
          <w:rFonts w:ascii="Times New Roman" w:hAnsi="Times New Roman"/>
          <w:szCs w:val="24"/>
        </w:rPr>
        <w:t xml:space="preserve">measurements on individual children. Height and weight may be considered sensitive </w:t>
      </w:r>
      <w:r w:rsidRPr="0062593F" w:rsidR="00A24531">
        <w:rPr>
          <w:rFonts w:ascii="Times New Roman" w:hAnsi="Times New Roman"/>
          <w:szCs w:val="24"/>
        </w:rPr>
        <w:t xml:space="preserve">information </w:t>
      </w:r>
      <w:r w:rsidRPr="0062593F">
        <w:rPr>
          <w:rFonts w:ascii="Times New Roman" w:hAnsi="Times New Roman"/>
          <w:szCs w:val="24"/>
        </w:rPr>
        <w:t xml:space="preserve">because </w:t>
      </w:r>
      <w:r w:rsidRPr="0062593F" w:rsidR="00A24531">
        <w:rPr>
          <w:rFonts w:ascii="Times New Roman" w:hAnsi="Times New Roman"/>
          <w:szCs w:val="24"/>
        </w:rPr>
        <w:t>they are</w:t>
      </w:r>
      <w:r w:rsidRPr="0062593F">
        <w:rPr>
          <w:rFonts w:ascii="Times New Roman" w:hAnsi="Times New Roman"/>
          <w:szCs w:val="24"/>
        </w:rPr>
        <w:t xml:space="preserve"> commonly considered private. Parents will be informed of the height and weight assessments during recruitment. Unique identifiers are attached to each form; the child’s name is not on </w:t>
      </w:r>
      <w:r w:rsidRPr="0062593F" w:rsidR="00A24531">
        <w:rPr>
          <w:rFonts w:ascii="Times New Roman" w:hAnsi="Times New Roman"/>
          <w:szCs w:val="24"/>
        </w:rPr>
        <w:t>the form</w:t>
      </w:r>
      <w:r w:rsidRPr="0062593F">
        <w:rPr>
          <w:rFonts w:ascii="Times New Roman" w:hAnsi="Times New Roman"/>
          <w:szCs w:val="24"/>
        </w:rPr>
        <w:t>. This instrument was used successfully in SNACS-I and in the Evaluation of the School Breakfast Pilot Program</w:t>
      </w:r>
      <w:r w:rsidRPr="0062593F" w:rsidR="009A3A10">
        <w:rPr>
          <w:rFonts w:ascii="Times New Roman" w:hAnsi="Times New Roman"/>
          <w:szCs w:val="24"/>
        </w:rPr>
        <w:t xml:space="preserve"> (</w:t>
      </w:r>
      <w:r w:rsidRPr="0062593F" w:rsidR="009A3A10">
        <w:rPr>
          <w:rFonts w:ascii="Times New Roman" w:hAnsi="Times New Roman"/>
        </w:rPr>
        <w:t xml:space="preserve">OMB Number 0584-0505, </w:t>
      </w:r>
      <w:r w:rsidR="001E793A">
        <w:rPr>
          <w:rFonts w:ascii="Times New Roman" w:hAnsi="Times New Roman"/>
        </w:rPr>
        <w:t>e</w:t>
      </w:r>
      <w:r w:rsidRPr="0062593F" w:rsidR="009A3A10">
        <w:rPr>
          <w:rFonts w:ascii="Times New Roman" w:hAnsi="Times New Roman"/>
        </w:rPr>
        <w:t>xpired 03/31/2004)</w:t>
      </w:r>
      <w:r w:rsidRPr="0062593F">
        <w:rPr>
          <w:rFonts w:ascii="Times New Roman" w:hAnsi="Times New Roman"/>
          <w:szCs w:val="24"/>
        </w:rPr>
        <w:t xml:space="preserve">. The child’s height and weight are needed to </w:t>
      </w:r>
      <w:r w:rsidRPr="0062593F" w:rsidR="004874A2">
        <w:rPr>
          <w:rFonts w:ascii="Times New Roman" w:hAnsi="Times New Roman"/>
          <w:szCs w:val="24"/>
        </w:rPr>
        <w:t>answer</w:t>
      </w:r>
      <w:r w:rsidRPr="0062593F">
        <w:rPr>
          <w:rFonts w:ascii="Times New Roman" w:hAnsi="Times New Roman"/>
          <w:szCs w:val="24"/>
        </w:rPr>
        <w:t xml:space="preserve"> the following </w:t>
      </w:r>
      <w:r w:rsidRPr="0062593F" w:rsidR="00A24531">
        <w:rPr>
          <w:rFonts w:ascii="Times New Roman" w:hAnsi="Times New Roman"/>
          <w:szCs w:val="24"/>
        </w:rPr>
        <w:t>r</w:t>
      </w:r>
      <w:r w:rsidRPr="0062593F">
        <w:rPr>
          <w:rFonts w:ascii="Times New Roman" w:hAnsi="Times New Roman"/>
          <w:szCs w:val="24"/>
        </w:rPr>
        <w:t xml:space="preserve">esearch </w:t>
      </w:r>
      <w:r w:rsidRPr="0062593F" w:rsidR="00A24531">
        <w:rPr>
          <w:rFonts w:ascii="Times New Roman" w:hAnsi="Times New Roman"/>
          <w:szCs w:val="24"/>
        </w:rPr>
        <w:t>q</w:t>
      </w:r>
      <w:r w:rsidRPr="0062593F">
        <w:rPr>
          <w:rFonts w:ascii="Times New Roman" w:hAnsi="Times New Roman"/>
          <w:szCs w:val="24"/>
        </w:rPr>
        <w:t xml:space="preserve">uestion: What </w:t>
      </w:r>
      <w:r w:rsidRPr="0062593F" w:rsidR="00A24531">
        <w:rPr>
          <w:rFonts w:ascii="Times New Roman" w:hAnsi="Times New Roman"/>
          <w:szCs w:val="24"/>
        </w:rPr>
        <w:t>is</w:t>
      </w:r>
      <w:r w:rsidRPr="0062593F">
        <w:rPr>
          <w:rFonts w:ascii="Times New Roman" w:hAnsi="Times New Roman"/>
          <w:szCs w:val="24"/>
        </w:rPr>
        <w:t xml:space="preserve"> the children’s weight status (</w:t>
      </w:r>
      <w:r w:rsidR="00D71709">
        <w:rPr>
          <w:rFonts w:ascii="Times New Roman" w:hAnsi="Times New Roman"/>
          <w:szCs w:val="24"/>
        </w:rPr>
        <w:t>body mass index</w:t>
      </w:r>
      <w:r w:rsidRPr="0062593F">
        <w:rPr>
          <w:rFonts w:ascii="Times New Roman" w:hAnsi="Times New Roman"/>
          <w:szCs w:val="24"/>
        </w:rPr>
        <w:t xml:space="preserve"> and percentage overweight and underweight)?</w:t>
      </w:r>
    </w:p>
    <w:p w:rsidRPr="0062593F" w:rsidR="00D1474F" w:rsidP="00C07EB5" w:rsidRDefault="00D1474F" w14:paraId="35836A30" w14:textId="4320E9CF">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The survey questions in the Parent Interview</w:t>
      </w:r>
      <w:r w:rsidRPr="0062593F" w:rsidR="00B42CFC">
        <w:rPr>
          <w:rFonts w:ascii="Times New Roman" w:hAnsi="Times New Roman"/>
          <w:szCs w:val="24"/>
        </w:rPr>
        <w:t>s</w:t>
      </w:r>
      <w:r w:rsidRPr="0062593F">
        <w:rPr>
          <w:rFonts w:ascii="Times New Roman" w:hAnsi="Times New Roman"/>
          <w:szCs w:val="24"/>
        </w:rPr>
        <w:t xml:space="preserve"> </w:t>
      </w:r>
      <w:r w:rsidRPr="0062593F" w:rsidR="00B42CFC">
        <w:rPr>
          <w:rFonts w:ascii="Times New Roman" w:hAnsi="Times New Roman"/>
          <w:szCs w:val="24"/>
        </w:rPr>
        <w:t>(Appendices H3/H4, H</w:t>
      </w:r>
      <w:r w:rsidRPr="0062593F" w:rsidR="002F2766">
        <w:rPr>
          <w:rFonts w:ascii="Times New Roman" w:hAnsi="Times New Roman"/>
          <w:szCs w:val="24"/>
        </w:rPr>
        <w:t>1</w:t>
      </w:r>
      <w:r w:rsidR="00D75945">
        <w:rPr>
          <w:rFonts w:ascii="Times New Roman" w:hAnsi="Times New Roman"/>
          <w:szCs w:val="24"/>
        </w:rPr>
        <w:t>1</w:t>
      </w:r>
      <w:r w:rsidRPr="0062593F" w:rsidR="00B42CFC">
        <w:rPr>
          <w:rFonts w:ascii="Times New Roman" w:hAnsi="Times New Roman"/>
          <w:szCs w:val="24"/>
        </w:rPr>
        <w:t>/H</w:t>
      </w:r>
      <w:r w:rsidRPr="0062593F" w:rsidR="002F2766">
        <w:rPr>
          <w:rFonts w:ascii="Times New Roman" w:hAnsi="Times New Roman"/>
          <w:szCs w:val="24"/>
        </w:rPr>
        <w:t>1</w:t>
      </w:r>
      <w:r w:rsidR="00D75945">
        <w:rPr>
          <w:rFonts w:ascii="Times New Roman" w:hAnsi="Times New Roman"/>
          <w:szCs w:val="24"/>
        </w:rPr>
        <w:t>2</w:t>
      </w:r>
      <w:r w:rsidRPr="0062593F" w:rsidR="00B42CFC">
        <w:rPr>
          <w:rFonts w:ascii="Times New Roman" w:hAnsi="Times New Roman"/>
          <w:szCs w:val="24"/>
        </w:rPr>
        <w:t xml:space="preserve">) </w:t>
      </w:r>
      <w:r w:rsidRPr="0062593F">
        <w:rPr>
          <w:rFonts w:ascii="Times New Roman" w:hAnsi="Times New Roman"/>
          <w:szCs w:val="24"/>
        </w:rPr>
        <w:lastRenderedPageBreak/>
        <w:t>on the following topics may be considered sensitive items: race and cultural origin; household composition; food security status; total household income; and receipt of public assistance (including FNS nutrition programs). Similar questions have been used successfully with no evidence of harm in SNACS-I and in other studies such as the School Nutrition and Meal Cost (SNMCS) and School Nutrition Dietary Assessment studies</w:t>
      </w:r>
      <w:r w:rsidR="00D71709">
        <w:rPr>
          <w:rFonts w:ascii="Times New Roman" w:hAnsi="Times New Roman"/>
          <w:szCs w:val="24"/>
        </w:rPr>
        <w:t>;</w:t>
      </w:r>
      <w:r w:rsidRPr="0062593F">
        <w:rPr>
          <w:rFonts w:ascii="Times New Roman" w:hAnsi="Times New Roman"/>
          <w:szCs w:val="24"/>
        </w:rPr>
        <w:t xml:space="preserve"> the Access, Participation, Eligibility, and Certification studies</w:t>
      </w:r>
      <w:r w:rsidR="00D71709">
        <w:rPr>
          <w:rFonts w:ascii="Times New Roman" w:hAnsi="Times New Roman"/>
          <w:szCs w:val="24"/>
        </w:rPr>
        <w:t>;</w:t>
      </w:r>
      <w:r w:rsidRPr="0062593F">
        <w:rPr>
          <w:rFonts w:ascii="Times New Roman" w:hAnsi="Times New Roman"/>
          <w:szCs w:val="24"/>
        </w:rPr>
        <w:t xml:space="preserve"> and the Evaluation of the School Breakfast Pilot Program. The questions about race and cultural origin, income, and household composition are needed for the subgroup analysis to </w:t>
      </w:r>
      <w:r w:rsidRPr="0062593F" w:rsidR="004874A2">
        <w:rPr>
          <w:rFonts w:ascii="Times New Roman" w:hAnsi="Times New Roman"/>
          <w:szCs w:val="24"/>
        </w:rPr>
        <w:t xml:space="preserve">(1) </w:t>
      </w:r>
      <w:r w:rsidRPr="0062593F">
        <w:rPr>
          <w:rFonts w:ascii="Times New Roman" w:hAnsi="Times New Roman"/>
          <w:szCs w:val="24"/>
        </w:rPr>
        <w:t xml:space="preserve">identify characteristics that may be related to outcomes or </w:t>
      </w:r>
      <w:r w:rsidRPr="0062593F" w:rsidR="004874A2">
        <w:rPr>
          <w:rFonts w:ascii="Times New Roman" w:hAnsi="Times New Roman"/>
          <w:szCs w:val="24"/>
        </w:rPr>
        <w:t xml:space="preserve">(2) to </w:t>
      </w:r>
      <w:r w:rsidRPr="0062593F">
        <w:rPr>
          <w:rFonts w:ascii="Times New Roman" w:hAnsi="Times New Roman"/>
          <w:szCs w:val="24"/>
        </w:rPr>
        <w:t xml:space="preserve">inform </w:t>
      </w:r>
      <w:r w:rsidRPr="0062593F" w:rsidR="004874A2">
        <w:rPr>
          <w:rFonts w:ascii="Times New Roman" w:hAnsi="Times New Roman"/>
          <w:szCs w:val="24"/>
        </w:rPr>
        <w:t>efforts to improve the</w:t>
      </w:r>
      <w:r w:rsidRPr="0062593F">
        <w:rPr>
          <w:rFonts w:ascii="Times New Roman" w:hAnsi="Times New Roman"/>
          <w:szCs w:val="24"/>
        </w:rPr>
        <w:t xml:space="preserve"> program </w:t>
      </w:r>
      <w:r w:rsidRPr="0062593F" w:rsidR="00426EB7">
        <w:rPr>
          <w:rFonts w:ascii="Times New Roman" w:hAnsi="Times New Roman"/>
          <w:szCs w:val="24"/>
        </w:rPr>
        <w:t>for particular subgroups</w:t>
      </w:r>
      <w:r w:rsidRPr="0062593F">
        <w:rPr>
          <w:rFonts w:ascii="Times New Roman" w:hAnsi="Times New Roman"/>
          <w:szCs w:val="24"/>
        </w:rPr>
        <w:t xml:space="preserve">. The </w:t>
      </w:r>
      <w:r w:rsidRPr="0062593F" w:rsidR="001F104A">
        <w:rPr>
          <w:rFonts w:ascii="Times New Roman" w:hAnsi="Times New Roman"/>
          <w:szCs w:val="24"/>
        </w:rPr>
        <w:t xml:space="preserve">demographic </w:t>
      </w:r>
      <w:r w:rsidRPr="0062593F">
        <w:rPr>
          <w:rFonts w:ascii="Times New Roman" w:hAnsi="Times New Roman"/>
          <w:szCs w:val="24"/>
        </w:rPr>
        <w:t xml:space="preserve">data </w:t>
      </w:r>
      <w:r w:rsidRPr="0062593F" w:rsidR="001F104A">
        <w:rPr>
          <w:rFonts w:ascii="Times New Roman" w:hAnsi="Times New Roman"/>
          <w:szCs w:val="24"/>
        </w:rPr>
        <w:t>are</w:t>
      </w:r>
      <w:r w:rsidRPr="0062593F">
        <w:rPr>
          <w:rFonts w:ascii="Times New Roman" w:hAnsi="Times New Roman"/>
          <w:szCs w:val="24"/>
        </w:rPr>
        <w:t xml:space="preserve"> also collected to ensure the sample is representative. The questions about participation in public assistance programs are needed to address research questions related to food security status and participation in other food assistance programs.</w:t>
      </w:r>
    </w:p>
    <w:p w:rsidRPr="0062593F" w:rsidR="005828A5" w:rsidP="00C07EB5" w:rsidRDefault="005828A5" w14:paraId="1BEE9791" w14:textId="523160C6">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w:t>
      </w:r>
      <w:r w:rsidRPr="0062593F" w:rsidR="00DF0657">
        <w:rPr>
          <w:rFonts w:ascii="Times New Roman" w:hAnsi="Times New Roman"/>
          <w:szCs w:val="24"/>
        </w:rPr>
        <w:t xml:space="preserve">Food and Physical Activity Experiences Survey </w:t>
      </w:r>
      <w:r w:rsidRPr="0062593F" w:rsidR="00120970">
        <w:rPr>
          <w:rFonts w:ascii="Times New Roman" w:hAnsi="Times New Roman"/>
          <w:szCs w:val="24"/>
        </w:rPr>
        <w:t>(Appendi</w:t>
      </w:r>
      <w:r w:rsidR="00897685">
        <w:rPr>
          <w:rFonts w:ascii="Times New Roman" w:hAnsi="Times New Roman"/>
          <w:szCs w:val="24"/>
        </w:rPr>
        <w:t>ces</w:t>
      </w:r>
      <w:r w:rsidRPr="0062593F" w:rsidR="00120970">
        <w:rPr>
          <w:rFonts w:ascii="Times New Roman" w:hAnsi="Times New Roman"/>
          <w:szCs w:val="24"/>
        </w:rPr>
        <w:t xml:space="preserve"> </w:t>
      </w:r>
      <w:r w:rsidRPr="0062593F" w:rsidR="00DF0657">
        <w:rPr>
          <w:rFonts w:ascii="Times New Roman" w:hAnsi="Times New Roman"/>
          <w:szCs w:val="24"/>
        </w:rPr>
        <w:t>F21/F22</w:t>
      </w:r>
      <w:r w:rsidRPr="0062593F" w:rsidR="00120970">
        <w:rPr>
          <w:rFonts w:ascii="Times New Roman" w:hAnsi="Times New Roman"/>
          <w:szCs w:val="24"/>
        </w:rPr>
        <w:t xml:space="preserve">) </w:t>
      </w:r>
      <w:r w:rsidRPr="0062593F">
        <w:rPr>
          <w:rFonts w:ascii="Times New Roman" w:hAnsi="Times New Roman"/>
          <w:szCs w:val="24"/>
        </w:rPr>
        <w:t xml:space="preserve">includes </w:t>
      </w:r>
      <w:r w:rsidRPr="0062593F" w:rsidR="005C4438">
        <w:rPr>
          <w:rFonts w:ascii="Times New Roman" w:hAnsi="Times New Roman"/>
          <w:szCs w:val="24"/>
        </w:rPr>
        <w:t xml:space="preserve">potentially sensitive </w:t>
      </w:r>
      <w:r w:rsidRPr="0062593F">
        <w:rPr>
          <w:rFonts w:ascii="Times New Roman" w:hAnsi="Times New Roman"/>
          <w:szCs w:val="24"/>
        </w:rPr>
        <w:t>questions</w:t>
      </w:r>
      <w:r w:rsidRPr="0062593F" w:rsidR="00872224">
        <w:rPr>
          <w:rFonts w:ascii="Times New Roman" w:hAnsi="Times New Roman"/>
          <w:szCs w:val="24"/>
        </w:rPr>
        <w:t xml:space="preserve"> about </w:t>
      </w:r>
      <w:r w:rsidRPr="0062593F" w:rsidR="00120970">
        <w:rPr>
          <w:rFonts w:ascii="Times New Roman" w:hAnsi="Times New Roman"/>
          <w:szCs w:val="24"/>
        </w:rPr>
        <w:t xml:space="preserve">youth food security status, </w:t>
      </w:r>
      <w:r w:rsidRPr="0062593F" w:rsidR="00DC421A">
        <w:rPr>
          <w:rFonts w:ascii="Times New Roman" w:hAnsi="Times New Roman"/>
          <w:szCs w:val="24"/>
        </w:rPr>
        <w:t xml:space="preserve">race and </w:t>
      </w:r>
      <w:r w:rsidRPr="0062593F" w:rsidR="00DC421A">
        <w:rPr>
          <w:rFonts w:ascii="Times New Roman" w:hAnsi="Times New Roman"/>
          <w:szCs w:val="24"/>
        </w:rPr>
        <w:lastRenderedPageBreak/>
        <w:t xml:space="preserve">cultural origin, and gender identity. Questions </w:t>
      </w:r>
      <w:r w:rsidRPr="0062593F" w:rsidR="005C4438">
        <w:rPr>
          <w:rFonts w:ascii="Times New Roman" w:hAnsi="Times New Roman"/>
          <w:szCs w:val="24"/>
        </w:rPr>
        <w:t>on</w:t>
      </w:r>
      <w:r w:rsidRPr="0062593F" w:rsidR="00DC421A">
        <w:rPr>
          <w:rFonts w:ascii="Times New Roman" w:hAnsi="Times New Roman"/>
          <w:szCs w:val="24"/>
        </w:rPr>
        <w:t xml:space="preserve"> the f</w:t>
      </w:r>
      <w:r w:rsidRPr="0062593F" w:rsidR="005C4438">
        <w:rPr>
          <w:rFonts w:ascii="Times New Roman" w:hAnsi="Times New Roman"/>
          <w:szCs w:val="24"/>
        </w:rPr>
        <w:t>irst</w:t>
      </w:r>
      <w:r w:rsidRPr="0062593F" w:rsidR="00DC421A">
        <w:rPr>
          <w:rFonts w:ascii="Times New Roman" w:hAnsi="Times New Roman"/>
          <w:szCs w:val="24"/>
        </w:rPr>
        <w:t xml:space="preserve"> two topics were used in the SNMCS-II Student Interview with no evidence of harm, and all of the questions were developed by </w:t>
      </w:r>
      <w:r w:rsidRPr="0062593F" w:rsidR="00EA5C94">
        <w:rPr>
          <w:rFonts w:ascii="Times New Roman" w:hAnsi="Times New Roman"/>
          <w:szCs w:val="24"/>
        </w:rPr>
        <w:t>F</w:t>
      </w:r>
      <w:r w:rsidRPr="0062593F" w:rsidR="009B4E48">
        <w:rPr>
          <w:rFonts w:ascii="Times New Roman" w:hAnsi="Times New Roman"/>
          <w:szCs w:val="24"/>
        </w:rPr>
        <w:t xml:space="preserve">ederal agencies or used in other </w:t>
      </w:r>
      <w:r w:rsidRPr="0062593F" w:rsidR="00EA5C94">
        <w:rPr>
          <w:rFonts w:ascii="Times New Roman" w:hAnsi="Times New Roman"/>
          <w:szCs w:val="24"/>
        </w:rPr>
        <w:t>F</w:t>
      </w:r>
      <w:r w:rsidRPr="0062593F" w:rsidR="009B4E48">
        <w:rPr>
          <w:rFonts w:ascii="Times New Roman" w:hAnsi="Times New Roman"/>
          <w:szCs w:val="24"/>
        </w:rPr>
        <w:t>ederal surveys.</w:t>
      </w:r>
      <w:r w:rsidRPr="0062593F" w:rsidR="009B4E48">
        <w:rPr>
          <w:rStyle w:val="FootnoteReference"/>
          <w:rFonts w:ascii="Times New Roman" w:hAnsi="Times New Roman"/>
          <w:szCs w:val="24"/>
        </w:rPr>
        <w:footnoteReference w:id="21"/>
      </w:r>
      <w:r w:rsidRPr="0062593F" w:rsidR="009B4E48">
        <w:rPr>
          <w:rFonts w:ascii="Times New Roman" w:hAnsi="Times New Roman"/>
          <w:szCs w:val="24"/>
          <w:vertAlign w:val="superscript"/>
        </w:rPr>
        <w:t>,</w:t>
      </w:r>
      <w:r w:rsidRPr="0062593F" w:rsidR="009B4E48">
        <w:rPr>
          <w:rFonts w:ascii="Times New Roman" w:hAnsi="Times New Roman"/>
          <w:szCs w:val="24"/>
          <w:vertAlign w:val="superscript"/>
        </w:rPr>
        <w:footnoteReference w:id="22"/>
      </w:r>
      <w:r w:rsidRPr="0062593F" w:rsidR="009B4E48">
        <w:rPr>
          <w:rFonts w:ascii="Times New Roman" w:hAnsi="Times New Roman"/>
          <w:szCs w:val="24"/>
          <w:vertAlign w:val="superscript"/>
        </w:rPr>
        <w:t>,</w:t>
      </w:r>
      <w:r w:rsidRPr="0062593F" w:rsidR="009B4E48">
        <w:rPr>
          <w:rFonts w:ascii="Times New Roman" w:hAnsi="Times New Roman"/>
          <w:szCs w:val="24"/>
          <w:vertAlign w:val="superscript"/>
        </w:rPr>
        <w:footnoteReference w:id="23"/>
      </w:r>
      <w:r w:rsidRPr="0062593F" w:rsidR="009B4E48">
        <w:rPr>
          <w:rFonts w:ascii="Times New Roman" w:hAnsi="Times New Roman"/>
          <w:szCs w:val="24"/>
          <w:vertAlign w:val="superscript"/>
        </w:rPr>
        <w:t xml:space="preserve"> </w:t>
      </w:r>
      <w:r w:rsidRPr="0062593F" w:rsidR="009B4E48">
        <w:rPr>
          <w:rFonts w:ascii="Times New Roman" w:hAnsi="Times New Roman"/>
          <w:szCs w:val="24"/>
        </w:rPr>
        <w:t xml:space="preserve"> </w:t>
      </w:r>
      <w:r w:rsidRPr="0062593F" w:rsidR="00DC421A">
        <w:rPr>
          <w:rFonts w:ascii="Times New Roman" w:hAnsi="Times New Roman"/>
          <w:szCs w:val="24"/>
        </w:rPr>
        <w:t xml:space="preserve">These questions are needed to address study </w:t>
      </w:r>
      <w:r w:rsidRPr="0062593F" w:rsidR="009B3F45">
        <w:rPr>
          <w:rFonts w:ascii="Times New Roman" w:hAnsi="Times New Roman"/>
          <w:szCs w:val="24"/>
        </w:rPr>
        <w:t>research questions</w:t>
      </w:r>
      <w:r w:rsidRPr="0062593F" w:rsidR="009B4E48">
        <w:rPr>
          <w:rFonts w:ascii="Times New Roman" w:hAnsi="Times New Roman"/>
          <w:szCs w:val="24"/>
        </w:rPr>
        <w:t xml:space="preserve"> </w:t>
      </w:r>
      <w:r w:rsidRPr="0062593F" w:rsidR="005C4438">
        <w:rPr>
          <w:rFonts w:ascii="Times New Roman" w:hAnsi="Times New Roman"/>
          <w:szCs w:val="24"/>
        </w:rPr>
        <w:t xml:space="preserve">and to perform </w:t>
      </w:r>
      <w:r w:rsidRPr="0062593F" w:rsidR="009B4E48">
        <w:rPr>
          <w:rFonts w:ascii="Times New Roman" w:hAnsi="Times New Roman"/>
          <w:szCs w:val="24"/>
        </w:rPr>
        <w:t>subgroup analyses</w:t>
      </w:r>
      <w:r w:rsidRPr="0062593F">
        <w:rPr>
          <w:rFonts w:ascii="Times New Roman" w:hAnsi="Times New Roman"/>
          <w:szCs w:val="24"/>
        </w:rPr>
        <w:t>.</w:t>
      </w:r>
    </w:p>
    <w:p w:rsidRPr="0062593F" w:rsidR="00ED28F2" w:rsidP="00C07EB5" w:rsidRDefault="00D1474F" w14:paraId="470F3A5B" w14:textId="07C43315">
      <w:pPr>
        <w:tabs>
          <w:tab w:val="left" w:pos="-720"/>
        </w:tabs>
        <w:suppressAutoHyphens/>
        <w:spacing w:line="480" w:lineRule="auto"/>
        <w:ind w:firstLine="720"/>
        <w:rPr>
          <w:rFonts w:ascii="Times New Roman" w:hAnsi="Times New Roman"/>
          <w:szCs w:val="24"/>
        </w:rPr>
      </w:pPr>
      <w:bookmarkStart w:name="_Hlk53682830" w:id="44"/>
      <w:r w:rsidRPr="0062593F">
        <w:rPr>
          <w:rFonts w:ascii="Times New Roman" w:hAnsi="Times New Roman"/>
          <w:szCs w:val="24"/>
        </w:rPr>
        <w:t xml:space="preserve">During </w:t>
      </w:r>
      <w:r w:rsidRPr="0062593F" w:rsidR="005C4438">
        <w:rPr>
          <w:rFonts w:ascii="Times New Roman" w:hAnsi="Times New Roman"/>
          <w:szCs w:val="24"/>
        </w:rPr>
        <w:t xml:space="preserve">the </w:t>
      </w:r>
      <w:r w:rsidRPr="0062593F">
        <w:rPr>
          <w:rFonts w:ascii="Times New Roman" w:hAnsi="Times New Roman"/>
          <w:szCs w:val="24"/>
        </w:rPr>
        <w:t>consent</w:t>
      </w:r>
      <w:r w:rsidRPr="0062593F" w:rsidR="005C4438">
        <w:rPr>
          <w:rFonts w:ascii="Times New Roman" w:hAnsi="Times New Roman"/>
          <w:szCs w:val="24"/>
        </w:rPr>
        <w:t xml:space="preserve"> process,</w:t>
      </w:r>
      <w:r w:rsidRPr="0062593F">
        <w:rPr>
          <w:rFonts w:ascii="Times New Roman" w:hAnsi="Times New Roman"/>
          <w:szCs w:val="24"/>
        </w:rPr>
        <w:t xml:space="preserve"> respondents will be informed of the study purpose, activities, privacy guidelines, risk</w:t>
      </w:r>
      <w:r w:rsidRPr="0062593F" w:rsidR="005C4438">
        <w:rPr>
          <w:rFonts w:ascii="Times New Roman" w:hAnsi="Times New Roman"/>
          <w:szCs w:val="24"/>
        </w:rPr>
        <w:t xml:space="preserve">s and </w:t>
      </w:r>
      <w:r w:rsidRPr="0062593F">
        <w:rPr>
          <w:rFonts w:ascii="Times New Roman" w:hAnsi="Times New Roman"/>
          <w:szCs w:val="24"/>
        </w:rPr>
        <w:t xml:space="preserve">benefits, and what their consent means. </w:t>
      </w:r>
      <w:r w:rsidRPr="0062593F" w:rsidR="00E14DCA">
        <w:rPr>
          <w:rFonts w:ascii="Times New Roman" w:hAnsi="Times New Roman"/>
        </w:rPr>
        <w:t xml:space="preserve">Teens will be </w:t>
      </w:r>
      <w:r w:rsidRPr="0062593F" w:rsidR="00E42C4C">
        <w:rPr>
          <w:rFonts w:ascii="Times New Roman" w:hAnsi="Times New Roman"/>
        </w:rPr>
        <w:t xml:space="preserve">read an </w:t>
      </w:r>
      <w:r w:rsidRPr="0062593F" w:rsidR="00E14DCA">
        <w:rPr>
          <w:rFonts w:ascii="Times New Roman" w:hAnsi="Times New Roman"/>
        </w:rPr>
        <w:t xml:space="preserve">assent </w:t>
      </w:r>
      <w:r w:rsidRPr="0062593F" w:rsidR="00E42C4C">
        <w:rPr>
          <w:rFonts w:ascii="Times New Roman" w:hAnsi="Times New Roman"/>
        </w:rPr>
        <w:t>statement</w:t>
      </w:r>
      <w:r w:rsidRPr="0062593F" w:rsidR="00B81CC1">
        <w:rPr>
          <w:rFonts w:ascii="Times New Roman" w:hAnsi="Times New Roman"/>
        </w:rPr>
        <w:t>,</w:t>
      </w:r>
      <w:r w:rsidRPr="0062593F" w:rsidR="00E14DCA">
        <w:rPr>
          <w:rFonts w:ascii="Times New Roman" w:hAnsi="Times New Roman"/>
        </w:rPr>
        <w:t xml:space="preserve"> and all respondents </w:t>
      </w:r>
      <w:r w:rsidRPr="0062593F">
        <w:rPr>
          <w:rFonts w:ascii="Times New Roman" w:hAnsi="Times New Roman"/>
          <w:szCs w:val="24"/>
        </w:rPr>
        <w:t xml:space="preserve">will be informed that they can decline to answer any question they do not wish to answer, </w:t>
      </w:r>
      <w:bookmarkStart w:name="_Hlk53682892" w:id="45"/>
      <w:bookmarkEnd w:id="44"/>
      <w:r w:rsidRPr="0062593F">
        <w:rPr>
          <w:rFonts w:ascii="Times New Roman" w:hAnsi="Times New Roman"/>
          <w:szCs w:val="24"/>
        </w:rPr>
        <w:t>and they can change their mind about participati</w:t>
      </w:r>
      <w:r w:rsidRPr="0062593F" w:rsidR="00B81CC1">
        <w:rPr>
          <w:rFonts w:ascii="Times New Roman" w:hAnsi="Times New Roman"/>
          <w:szCs w:val="24"/>
        </w:rPr>
        <w:t>ng</w:t>
      </w:r>
      <w:r w:rsidRPr="0062593F">
        <w:rPr>
          <w:rFonts w:ascii="Times New Roman" w:hAnsi="Times New Roman"/>
          <w:szCs w:val="24"/>
        </w:rPr>
        <w:t xml:space="preserve">. </w:t>
      </w:r>
      <w:bookmarkEnd w:id="45"/>
      <w:r w:rsidRPr="0062593F">
        <w:rPr>
          <w:rFonts w:ascii="Times New Roman" w:hAnsi="Times New Roman"/>
          <w:szCs w:val="24"/>
        </w:rPr>
        <w:t xml:space="preserve">Participants will also be assured that there </w:t>
      </w:r>
      <w:r w:rsidRPr="0062593F" w:rsidR="00DF6B5C">
        <w:rPr>
          <w:rFonts w:ascii="Times New Roman" w:hAnsi="Times New Roman"/>
          <w:szCs w:val="24"/>
        </w:rPr>
        <w:t>will be</w:t>
      </w:r>
      <w:r w:rsidRPr="0062593F">
        <w:rPr>
          <w:rFonts w:ascii="Times New Roman" w:hAnsi="Times New Roman"/>
          <w:szCs w:val="24"/>
        </w:rPr>
        <w:t xml:space="preserve"> no negative consequences </w:t>
      </w:r>
      <w:r w:rsidRPr="0062593F" w:rsidR="00DF6B5C">
        <w:rPr>
          <w:rFonts w:ascii="Times New Roman" w:hAnsi="Times New Roman"/>
          <w:szCs w:val="24"/>
        </w:rPr>
        <w:t>if they do</w:t>
      </w:r>
      <w:r w:rsidRPr="0062593F">
        <w:rPr>
          <w:rFonts w:ascii="Times New Roman" w:hAnsi="Times New Roman"/>
          <w:szCs w:val="24"/>
        </w:rPr>
        <w:t xml:space="preserve"> not participat</w:t>
      </w:r>
      <w:r w:rsidRPr="0062593F" w:rsidR="00DF6B5C">
        <w:rPr>
          <w:rFonts w:ascii="Times New Roman" w:hAnsi="Times New Roman"/>
          <w:szCs w:val="24"/>
        </w:rPr>
        <w:t>e</w:t>
      </w:r>
      <w:r w:rsidRPr="0062593F">
        <w:rPr>
          <w:rFonts w:ascii="Times New Roman" w:hAnsi="Times New Roman"/>
          <w:szCs w:val="24"/>
        </w:rPr>
        <w:t xml:space="preserve"> in the data collection activity</w:t>
      </w:r>
      <w:r w:rsidRPr="0062593F" w:rsidR="00DF6B5C">
        <w:rPr>
          <w:rFonts w:ascii="Times New Roman" w:hAnsi="Times New Roman"/>
          <w:szCs w:val="24"/>
        </w:rPr>
        <w:t>,</w:t>
      </w:r>
      <w:r w:rsidRPr="0062593F">
        <w:rPr>
          <w:rFonts w:ascii="Times New Roman" w:hAnsi="Times New Roman"/>
          <w:szCs w:val="24"/>
        </w:rPr>
        <w:t xml:space="preserve"> and it will not affect </w:t>
      </w:r>
      <w:r w:rsidRPr="0062593F" w:rsidR="00B81CC1">
        <w:rPr>
          <w:rFonts w:ascii="Times New Roman" w:hAnsi="Times New Roman"/>
          <w:szCs w:val="24"/>
        </w:rPr>
        <w:t xml:space="preserve">receipt of </w:t>
      </w:r>
      <w:r w:rsidRPr="0062593F">
        <w:rPr>
          <w:rFonts w:ascii="Times New Roman" w:hAnsi="Times New Roman"/>
          <w:szCs w:val="24"/>
        </w:rPr>
        <w:t>child</w:t>
      </w:r>
      <w:r w:rsidRPr="0062593F" w:rsidR="00B81CC1">
        <w:rPr>
          <w:rFonts w:ascii="Times New Roman" w:hAnsi="Times New Roman"/>
          <w:szCs w:val="24"/>
        </w:rPr>
        <w:t xml:space="preserve"> </w:t>
      </w:r>
      <w:r w:rsidRPr="0062593F">
        <w:rPr>
          <w:rFonts w:ascii="Times New Roman" w:hAnsi="Times New Roman"/>
          <w:szCs w:val="24"/>
        </w:rPr>
        <w:t xml:space="preserve">care or any other services their family may </w:t>
      </w:r>
      <w:r w:rsidRPr="0062593F">
        <w:rPr>
          <w:rFonts w:ascii="Times New Roman" w:hAnsi="Times New Roman"/>
          <w:szCs w:val="24"/>
        </w:rPr>
        <w:lastRenderedPageBreak/>
        <w:t xml:space="preserve">receive or apply for in the future. Respondents will also be assured of privacy during consent and at the outset of the interview. </w:t>
      </w:r>
      <w:r w:rsidR="00297DC2">
        <w:rPr>
          <w:rFonts w:ascii="Times New Roman" w:hAnsi="Times New Roman"/>
          <w:szCs w:val="24"/>
        </w:rPr>
        <w:t>Instruments that collect personally identifiable information</w:t>
      </w:r>
      <w:r w:rsidR="00E522CA">
        <w:rPr>
          <w:rFonts w:ascii="Times New Roman" w:hAnsi="Times New Roman"/>
          <w:szCs w:val="24"/>
        </w:rPr>
        <w:t xml:space="preserve"> (PII)</w:t>
      </w:r>
      <w:r w:rsidR="00297DC2">
        <w:rPr>
          <w:rFonts w:ascii="Times New Roman" w:hAnsi="Times New Roman"/>
          <w:szCs w:val="24"/>
        </w:rPr>
        <w:t xml:space="preserve"> </w:t>
      </w:r>
      <w:r w:rsidR="00E522CA">
        <w:rPr>
          <w:rFonts w:ascii="Times New Roman" w:hAnsi="Times New Roman"/>
          <w:szCs w:val="24"/>
        </w:rPr>
        <w:t>include a statement notifying respondents that the study collects PII under the Privacy Act of 1974, and that responses will be kept private to the extent provided by law and FNS regulations</w:t>
      </w:r>
      <w:r w:rsidRPr="0062593F" w:rsidR="00E522CA">
        <w:rPr>
          <w:rFonts w:ascii="Times New Roman" w:hAnsi="Times New Roman"/>
          <w:szCs w:val="24"/>
        </w:rPr>
        <w:t xml:space="preserve">. </w:t>
      </w:r>
      <w:r w:rsidRPr="0062593F">
        <w:rPr>
          <w:rFonts w:ascii="Times New Roman" w:hAnsi="Times New Roman"/>
          <w:szCs w:val="24"/>
        </w:rPr>
        <w:t>All survey responses will be held in a secure manner</w:t>
      </w:r>
      <w:r w:rsidRPr="0062593F" w:rsidR="00E42C4C">
        <w:rPr>
          <w:rFonts w:ascii="Times New Roman" w:hAnsi="Times New Roman"/>
          <w:szCs w:val="24"/>
        </w:rPr>
        <w:t>.</w:t>
      </w:r>
    </w:p>
    <w:p w:rsidRPr="0062593F" w:rsidR="000438E8" w:rsidP="00C07EB5" w:rsidRDefault="000438E8" w14:paraId="470F3A5C" w14:textId="77777777">
      <w:pPr>
        <w:pStyle w:val="Heading1"/>
        <w:rPr>
          <w:szCs w:val="24"/>
        </w:rPr>
      </w:pPr>
      <w:bookmarkStart w:name="_Toc401831368" w:id="46"/>
      <w:bookmarkStart w:name="_Toc401832412" w:id="47"/>
      <w:r w:rsidRPr="0062593F">
        <w:rPr>
          <w:szCs w:val="24"/>
        </w:rPr>
        <w:t>A12.  Estimates of the hour burden of the collection of information.</w:t>
      </w:r>
      <w:bookmarkEnd w:id="46"/>
      <w:bookmarkEnd w:id="47"/>
      <w:r w:rsidRPr="0062593F">
        <w:rPr>
          <w:szCs w:val="24"/>
        </w:rPr>
        <w:t xml:space="preserve">  </w:t>
      </w:r>
    </w:p>
    <w:p w:rsidRPr="0062593F" w:rsidR="003333DF" w:rsidP="00C07EB5" w:rsidRDefault="003333DF" w14:paraId="470F3A5E" w14:textId="77777777">
      <w:pPr>
        <w:tabs>
          <w:tab w:val="left" w:pos="-720"/>
        </w:tabs>
        <w:suppressAutoHyphens/>
        <w:spacing w:before="120" w:after="120"/>
        <w:rPr>
          <w:rFonts w:ascii="Times New Roman" w:hAnsi="Times New Roman"/>
          <w:b/>
          <w:szCs w:val="24"/>
        </w:rPr>
      </w:pPr>
      <w:r w:rsidRPr="0062593F">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62593F" w:rsidR="003333DF" w:rsidP="00C07EB5" w:rsidRDefault="003333DF" w14:paraId="470F3A60" w14:textId="77777777">
      <w:pPr>
        <w:suppressAutoHyphens/>
        <w:spacing w:after="240"/>
        <w:ind w:left="720" w:hanging="720"/>
        <w:rPr>
          <w:rFonts w:ascii="Times New Roman" w:hAnsi="Times New Roman"/>
          <w:b/>
          <w:szCs w:val="24"/>
        </w:rPr>
      </w:pPr>
      <w:r w:rsidRPr="0062593F">
        <w:rPr>
          <w:rFonts w:ascii="Times New Roman" w:hAnsi="Times New Roman"/>
          <w:b/>
          <w:szCs w:val="24"/>
        </w:rPr>
        <w:t>A.</w:t>
      </w:r>
      <w:r w:rsidRPr="0062593F">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62593F" w:rsidR="00ED28F2" w:rsidP="00C07EB5" w:rsidRDefault="002F2467" w14:paraId="470F3A63" w14:textId="5CD66D95">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The public affected by this study are State agencies</w:t>
      </w:r>
      <w:r w:rsidRPr="0062593F" w:rsidR="00DF6B5C">
        <w:rPr>
          <w:rFonts w:ascii="Times New Roman" w:hAnsi="Times New Roman"/>
          <w:szCs w:val="24"/>
        </w:rPr>
        <w:t>;</w:t>
      </w:r>
      <w:r w:rsidRPr="0062593F">
        <w:rPr>
          <w:rFonts w:ascii="Times New Roman" w:hAnsi="Times New Roman"/>
          <w:szCs w:val="24"/>
        </w:rPr>
        <w:t xml:space="preserve"> private sector for-profit and not-for-profit businesses</w:t>
      </w:r>
      <w:r w:rsidRPr="0062593F" w:rsidR="00DF6B5C">
        <w:rPr>
          <w:rFonts w:ascii="Times New Roman" w:hAnsi="Times New Roman"/>
          <w:szCs w:val="24"/>
        </w:rPr>
        <w:t>;</w:t>
      </w:r>
      <w:r w:rsidRPr="0062593F">
        <w:rPr>
          <w:rFonts w:ascii="Times New Roman" w:hAnsi="Times New Roman"/>
          <w:szCs w:val="24"/>
        </w:rPr>
        <w:t xml:space="preserve"> and individuals, including infants and children up to age 18 and </w:t>
      </w:r>
      <w:r w:rsidRPr="0062593F" w:rsidR="00DF6B5C">
        <w:rPr>
          <w:rFonts w:ascii="Times New Roman" w:hAnsi="Times New Roman"/>
          <w:szCs w:val="24"/>
        </w:rPr>
        <w:t xml:space="preserve">their </w:t>
      </w:r>
      <w:r w:rsidRPr="0062593F">
        <w:rPr>
          <w:rFonts w:ascii="Times New Roman" w:hAnsi="Times New Roman"/>
          <w:szCs w:val="24"/>
        </w:rPr>
        <w:t>parents</w:t>
      </w:r>
      <w:r w:rsidRPr="0062593F" w:rsidR="00DF6B5C">
        <w:rPr>
          <w:rFonts w:ascii="Times New Roman" w:hAnsi="Times New Roman"/>
          <w:szCs w:val="24"/>
        </w:rPr>
        <w:t xml:space="preserve"> or </w:t>
      </w:r>
      <w:r w:rsidRPr="0062593F" w:rsidR="00B02CAB">
        <w:rPr>
          <w:rFonts w:ascii="Times New Roman" w:hAnsi="Times New Roman"/>
          <w:szCs w:val="24"/>
        </w:rPr>
        <w:t>guardians</w:t>
      </w:r>
      <w:r w:rsidRPr="0062593F">
        <w:rPr>
          <w:rFonts w:ascii="Times New Roman" w:hAnsi="Times New Roman"/>
          <w:szCs w:val="24"/>
        </w:rPr>
        <w:t xml:space="preserve">. </w:t>
      </w:r>
      <w:r w:rsidRPr="0062593F" w:rsidR="00292413">
        <w:rPr>
          <w:rFonts w:ascii="Times New Roman" w:hAnsi="Times New Roman"/>
          <w:szCs w:val="24"/>
        </w:rPr>
        <w:t xml:space="preserve">With this submission, there are </w:t>
      </w:r>
      <w:r w:rsidRPr="000B4A7C" w:rsidR="00425930">
        <w:rPr>
          <w:rFonts w:ascii="Times New Roman" w:hAnsi="Times New Roman"/>
          <w:szCs w:val="24"/>
        </w:rPr>
        <w:t>1</w:t>
      </w:r>
      <w:r w:rsidR="00BC515F">
        <w:rPr>
          <w:rFonts w:ascii="Times New Roman" w:hAnsi="Times New Roman"/>
          <w:szCs w:val="24"/>
        </w:rPr>
        <w:t>9</w:t>
      </w:r>
      <w:r w:rsidRPr="000B4A7C" w:rsidR="00425930">
        <w:rPr>
          <w:rFonts w:ascii="Times New Roman" w:hAnsi="Times New Roman"/>
          <w:szCs w:val="24"/>
        </w:rPr>
        <w:t>,3</w:t>
      </w:r>
      <w:r w:rsidR="00BC515F">
        <w:rPr>
          <w:rFonts w:ascii="Times New Roman" w:hAnsi="Times New Roman"/>
          <w:szCs w:val="24"/>
        </w:rPr>
        <w:t>73</w:t>
      </w:r>
      <w:r w:rsidRPr="000B4A7C" w:rsidR="001C415F">
        <w:rPr>
          <w:rFonts w:ascii="Times New Roman" w:hAnsi="Times New Roman"/>
          <w:szCs w:val="24"/>
        </w:rPr>
        <w:t xml:space="preserve"> </w:t>
      </w:r>
      <w:r w:rsidRPr="000B4A7C" w:rsidR="00292413">
        <w:rPr>
          <w:rFonts w:ascii="Times New Roman" w:hAnsi="Times New Roman"/>
          <w:szCs w:val="24"/>
        </w:rPr>
        <w:lastRenderedPageBreak/>
        <w:t xml:space="preserve">respondents, </w:t>
      </w:r>
      <w:r w:rsidRPr="000B4A7C" w:rsidR="00425930">
        <w:rPr>
          <w:rFonts w:ascii="Times New Roman" w:hAnsi="Times New Roman"/>
          <w:szCs w:val="24"/>
        </w:rPr>
        <w:t>4</w:t>
      </w:r>
      <w:r w:rsidR="00BC515F">
        <w:rPr>
          <w:rFonts w:ascii="Times New Roman" w:hAnsi="Times New Roman"/>
          <w:szCs w:val="24"/>
        </w:rPr>
        <w:t>4</w:t>
      </w:r>
      <w:r w:rsidRPr="000B4A7C" w:rsidR="00425930">
        <w:rPr>
          <w:rFonts w:ascii="Times New Roman" w:hAnsi="Times New Roman"/>
          <w:szCs w:val="24"/>
        </w:rPr>
        <w:t>,</w:t>
      </w:r>
      <w:r w:rsidR="00BC515F">
        <w:rPr>
          <w:rFonts w:ascii="Times New Roman" w:hAnsi="Times New Roman"/>
          <w:szCs w:val="24"/>
        </w:rPr>
        <w:t>176</w:t>
      </w:r>
      <w:r w:rsidRPr="000B4A7C" w:rsidR="007A5A80">
        <w:rPr>
          <w:rFonts w:ascii="Times New Roman" w:hAnsi="Times New Roman"/>
          <w:szCs w:val="24"/>
        </w:rPr>
        <w:t xml:space="preserve"> </w:t>
      </w:r>
      <w:r w:rsidRPr="000B4A7C" w:rsidR="00292413">
        <w:rPr>
          <w:rFonts w:ascii="Times New Roman" w:hAnsi="Times New Roman"/>
          <w:szCs w:val="24"/>
        </w:rPr>
        <w:t xml:space="preserve">responses, and </w:t>
      </w:r>
      <w:r w:rsidRPr="000B4A7C" w:rsidR="00425930">
        <w:rPr>
          <w:rFonts w:ascii="Times New Roman" w:hAnsi="Times New Roman"/>
          <w:szCs w:val="24"/>
        </w:rPr>
        <w:t>26,</w:t>
      </w:r>
      <w:r w:rsidR="00BC515F">
        <w:rPr>
          <w:rFonts w:ascii="Times New Roman" w:hAnsi="Times New Roman"/>
          <w:szCs w:val="24"/>
        </w:rPr>
        <w:t>538</w:t>
      </w:r>
      <w:r w:rsidRPr="0062593F" w:rsidR="000B4A7C">
        <w:rPr>
          <w:rFonts w:ascii="Times New Roman" w:hAnsi="Times New Roman"/>
          <w:szCs w:val="24"/>
        </w:rPr>
        <w:t xml:space="preserve"> </w:t>
      </w:r>
      <w:r w:rsidRPr="0062593F" w:rsidR="00292413">
        <w:rPr>
          <w:rFonts w:ascii="Times New Roman" w:hAnsi="Times New Roman"/>
          <w:szCs w:val="24"/>
        </w:rPr>
        <w:t>burden hours.</w:t>
      </w:r>
      <w:r w:rsidRPr="0062593F" w:rsidR="00292413">
        <w:rPr>
          <w:rStyle w:val="FootnoteReference"/>
          <w:rFonts w:ascii="Times New Roman" w:hAnsi="Times New Roman"/>
          <w:szCs w:val="24"/>
        </w:rPr>
        <w:footnoteReference w:id="24"/>
      </w:r>
      <w:r w:rsidRPr="0062593F" w:rsidR="00292413">
        <w:rPr>
          <w:rFonts w:ascii="Times New Roman" w:hAnsi="Times New Roman"/>
          <w:szCs w:val="24"/>
        </w:rPr>
        <w:t xml:space="preserve"> </w:t>
      </w:r>
      <w:r w:rsidR="00C86D48">
        <w:rPr>
          <w:rFonts w:ascii="Times New Roman" w:hAnsi="Times New Roman"/>
          <w:szCs w:val="24"/>
        </w:rPr>
        <w:t xml:space="preserve">The average number of responses per </w:t>
      </w:r>
      <w:r w:rsidRPr="000B4A7C" w:rsidR="00C86D48">
        <w:rPr>
          <w:rFonts w:ascii="Times New Roman" w:hAnsi="Times New Roman"/>
          <w:szCs w:val="24"/>
        </w:rPr>
        <w:t xml:space="preserve">respondent is </w:t>
      </w:r>
      <w:r w:rsidRPr="000B4A7C" w:rsidR="006A1DFB">
        <w:rPr>
          <w:rFonts w:ascii="Times New Roman" w:hAnsi="Times New Roman"/>
          <w:szCs w:val="24"/>
        </w:rPr>
        <w:t>2.</w:t>
      </w:r>
      <w:r w:rsidR="00BC515F">
        <w:rPr>
          <w:rFonts w:ascii="Times New Roman" w:hAnsi="Times New Roman"/>
          <w:szCs w:val="24"/>
        </w:rPr>
        <w:t>18</w:t>
      </w:r>
      <w:r w:rsidR="00C86D48">
        <w:rPr>
          <w:rFonts w:ascii="Times New Roman" w:hAnsi="Times New Roman"/>
          <w:szCs w:val="24"/>
        </w:rPr>
        <w:t xml:space="preserve">. </w:t>
      </w:r>
      <w:r w:rsidRPr="0062593F">
        <w:rPr>
          <w:rFonts w:ascii="Times New Roman" w:hAnsi="Times New Roman"/>
          <w:szCs w:val="24"/>
        </w:rPr>
        <w:t xml:space="preserve">Appendix </w:t>
      </w:r>
      <w:r w:rsidRPr="0062593F" w:rsidR="00DF0657">
        <w:rPr>
          <w:rFonts w:ascii="Times New Roman" w:hAnsi="Times New Roman"/>
          <w:szCs w:val="24"/>
        </w:rPr>
        <w:t>N</w:t>
      </w:r>
      <w:r w:rsidRPr="0062593F">
        <w:rPr>
          <w:rFonts w:ascii="Times New Roman" w:hAnsi="Times New Roman"/>
          <w:szCs w:val="24"/>
        </w:rPr>
        <w:t xml:space="preserve"> shows sample sizes, </w:t>
      </w:r>
      <w:r w:rsidR="00C86D48">
        <w:rPr>
          <w:rFonts w:ascii="Times New Roman" w:hAnsi="Times New Roman"/>
          <w:szCs w:val="24"/>
        </w:rPr>
        <w:t xml:space="preserve">frequency of response, </w:t>
      </w:r>
      <w:r w:rsidRPr="0062593F">
        <w:rPr>
          <w:rFonts w:ascii="Times New Roman" w:hAnsi="Times New Roman"/>
          <w:szCs w:val="24"/>
        </w:rPr>
        <w:t>estimated burden, and estimated annualized cost of respondent burden for each part of the data collection. Estimated response times are based on response times for similar instruments completed by similar types of respondents</w:t>
      </w:r>
      <w:r w:rsidRPr="0062593F" w:rsidR="009917DE">
        <w:rPr>
          <w:rFonts w:ascii="Times New Roman" w:hAnsi="Times New Roman"/>
          <w:szCs w:val="24"/>
        </w:rPr>
        <w:t>.</w:t>
      </w:r>
      <w:r w:rsidRPr="0062593F">
        <w:rPr>
          <w:rFonts w:ascii="Times New Roman" w:hAnsi="Times New Roman"/>
          <w:szCs w:val="24"/>
        </w:rPr>
        <w:t xml:space="preserve"> </w:t>
      </w:r>
    </w:p>
    <w:p w:rsidRPr="00DE349D" w:rsidR="00602941" w:rsidP="00DE349D" w:rsidRDefault="00FD71D3" w14:paraId="580A09D4" w14:textId="3205CF8F">
      <w:pPr>
        <w:suppressAutoHyphens/>
        <w:spacing w:after="240"/>
        <w:ind w:left="720" w:hanging="720"/>
        <w:rPr>
          <w:rFonts w:ascii="Times New Roman" w:hAnsi="Times New Roman"/>
          <w:b/>
          <w:szCs w:val="24"/>
        </w:rPr>
      </w:pPr>
      <w:r w:rsidRPr="0062593F">
        <w:rPr>
          <w:rFonts w:ascii="Times New Roman" w:hAnsi="Times New Roman"/>
          <w:b/>
          <w:szCs w:val="24"/>
        </w:rPr>
        <w:t>B.</w:t>
      </w:r>
      <w:r w:rsidRPr="0062593F">
        <w:rPr>
          <w:rFonts w:ascii="Times New Roman" w:hAnsi="Times New Roman"/>
          <w:b/>
          <w:szCs w:val="24"/>
        </w:rPr>
        <w:tab/>
        <w:t>Provide estimates of annualized cost to respondents for the hour burdens for collections of information, identifying and using appropriate wage rate categories.</w:t>
      </w:r>
    </w:p>
    <w:p w:rsidR="0058509F" w:rsidP="00E02C8F" w:rsidRDefault="00FE6F7C" w14:paraId="78636987" w14:textId="72273523">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Annualized cost to respondents for their burden is the product of each type of respondent’s annual burden and average hourly wage rate, based on the Bureau of Labor Statistics, May 20</w:t>
      </w:r>
      <w:r w:rsidR="002B697D">
        <w:rPr>
          <w:rFonts w:ascii="Times New Roman" w:hAnsi="Times New Roman"/>
          <w:szCs w:val="24"/>
        </w:rPr>
        <w:t>20</w:t>
      </w:r>
      <w:r w:rsidRPr="0062593F">
        <w:rPr>
          <w:rFonts w:ascii="Times New Roman" w:hAnsi="Times New Roman"/>
          <w:szCs w:val="24"/>
        </w:rPr>
        <w:t xml:space="preserve"> National Occupational and Wage Statistics.</w:t>
      </w:r>
      <w:r w:rsidRPr="0062593F">
        <w:rPr>
          <w:rStyle w:val="FootnoteReference"/>
          <w:rFonts w:ascii="Times New Roman" w:hAnsi="Times New Roman"/>
          <w:szCs w:val="24"/>
        </w:rPr>
        <w:footnoteReference w:id="25"/>
      </w:r>
      <w:r w:rsidRPr="0062593F">
        <w:t xml:space="preserve"> </w:t>
      </w:r>
      <w:r w:rsidRPr="0062593F">
        <w:rPr>
          <w:rFonts w:ascii="Times New Roman" w:hAnsi="Times New Roman"/>
          <w:szCs w:val="24"/>
        </w:rPr>
        <w:t>All data will be collected within one year. To account for a fully loaded wage rate, an additional 33 percent was added to the hourly wage.</w:t>
      </w:r>
      <w:r>
        <w:rPr>
          <w:rFonts w:ascii="Times New Roman" w:hAnsi="Times New Roman"/>
          <w:szCs w:val="24"/>
        </w:rPr>
        <w:t xml:space="preserve"> </w:t>
      </w:r>
      <w:r w:rsidRPr="005B3E63" w:rsidR="00602941">
        <w:rPr>
          <w:rFonts w:ascii="Times New Roman" w:hAnsi="Times New Roman"/>
          <w:szCs w:val="24"/>
        </w:rPr>
        <w:t xml:space="preserve">The estimates of annualized costs to State and local governments are based on the burden estimates and utilize the </w:t>
      </w:r>
      <w:r w:rsidRPr="005B3E63" w:rsidR="00602941">
        <w:rPr>
          <w:rFonts w:ascii="Times New Roman" w:hAnsi="Times New Roman"/>
          <w:szCs w:val="24"/>
        </w:rPr>
        <w:lastRenderedPageBreak/>
        <w:t>U.S. Department of Labor, Bureau of Labor Statistics, May 20</w:t>
      </w:r>
      <w:r w:rsidR="00007457">
        <w:rPr>
          <w:rFonts w:ascii="Times New Roman" w:hAnsi="Times New Roman"/>
          <w:szCs w:val="24"/>
        </w:rPr>
        <w:t>20</w:t>
      </w:r>
      <w:r w:rsidRPr="005B3E63" w:rsidR="00602941">
        <w:rPr>
          <w:rFonts w:ascii="Times New Roman" w:hAnsi="Times New Roman"/>
          <w:szCs w:val="24"/>
        </w:rPr>
        <w:t xml:space="preserve"> National Occupational </w:t>
      </w:r>
      <w:r w:rsidRPr="005B3E63" w:rsidR="005B6B93">
        <w:rPr>
          <w:rFonts w:ascii="Times New Roman" w:hAnsi="Times New Roman"/>
          <w:szCs w:val="24"/>
        </w:rPr>
        <w:t>Employment and Wage Estimate</w:t>
      </w:r>
      <w:r w:rsidR="000707C5">
        <w:rPr>
          <w:rFonts w:ascii="Times New Roman" w:hAnsi="Times New Roman"/>
          <w:szCs w:val="24"/>
        </w:rPr>
        <w:t xml:space="preserve">s: </w:t>
      </w:r>
      <w:hyperlink w:history="1" w:anchor="00-0000" r:id="rId14">
        <w:r w:rsidRPr="00492D95" w:rsidR="00492D95">
          <w:rPr>
            <w:rStyle w:val="Hyperlink"/>
            <w:rFonts w:ascii="Times New Roman" w:hAnsi="Times New Roman"/>
            <w:szCs w:val="24"/>
          </w:rPr>
          <w:t>https://www.bls.gov/oes/current/oes_nat.htm#00-0000</w:t>
        </w:r>
      </w:hyperlink>
      <w:r w:rsidR="00F83401">
        <w:rPr>
          <w:rFonts w:ascii="Times New Roman" w:hAnsi="Times New Roman"/>
          <w:szCs w:val="24"/>
        </w:rPr>
        <w:t>.</w:t>
      </w:r>
      <w:r w:rsidR="00E02C8F">
        <w:rPr>
          <w:rFonts w:ascii="Times New Roman" w:hAnsi="Times New Roman"/>
          <w:szCs w:val="24"/>
        </w:rPr>
        <w:t xml:space="preserve"> </w:t>
      </w:r>
      <w:r w:rsidR="000707C5">
        <w:rPr>
          <w:rFonts w:ascii="Times New Roman" w:hAnsi="Times New Roman"/>
          <w:szCs w:val="24"/>
        </w:rPr>
        <w:t>T</w:t>
      </w:r>
      <w:r w:rsidRPr="00602941" w:rsidR="00602941">
        <w:rPr>
          <w:rFonts w:ascii="Times New Roman" w:hAnsi="Times New Roman"/>
          <w:szCs w:val="24"/>
        </w:rPr>
        <w:t>he estimated annualized total cost to respondents associated with this collection is $</w:t>
      </w:r>
      <w:r w:rsidR="00007457">
        <w:rPr>
          <w:rFonts w:ascii="Times New Roman" w:hAnsi="Times New Roman"/>
          <w:szCs w:val="24"/>
        </w:rPr>
        <w:t>821,275</w:t>
      </w:r>
      <w:r w:rsidR="002B3EDD">
        <w:rPr>
          <w:rFonts w:ascii="Times New Roman" w:hAnsi="Times New Roman"/>
          <w:szCs w:val="24"/>
        </w:rPr>
        <w:t>.</w:t>
      </w:r>
      <w:r w:rsidR="00007457">
        <w:rPr>
          <w:rFonts w:ascii="Times New Roman" w:hAnsi="Times New Roman"/>
          <w:szCs w:val="24"/>
        </w:rPr>
        <w:t>86</w:t>
      </w:r>
      <w:r w:rsidR="0055145A">
        <w:rPr>
          <w:rFonts w:ascii="Times New Roman" w:hAnsi="Times New Roman"/>
          <w:szCs w:val="24"/>
        </w:rPr>
        <w:t xml:space="preserve"> </w:t>
      </w:r>
      <w:r w:rsidRPr="0062593F" w:rsidR="00677711">
        <w:rPr>
          <w:rFonts w:ascii="Times New Roman" w:hAnsi="Times New Roman"/>
          <w:szCs w:val="24"/>
        </w:rPr>
        <w:t>including fringe</w:t>
      </w:r>
      <w:r w:rsidRPr="0062593F" w:rsidR="002F2467">
        <w:rPr>
          <w:rFonts w:ascii="Times New Roman" w:hAnsi="Times New Roman"/>
          <w:szCs w:val="24"/>
        </w:rPr>
        <w:t>.</w:t>
      </w:r>
    </w:p>
    <w:p w:rsidRPr="00DD0CB8" w:rsidR="00F83401" w:rsidP="00DD0CB8" w:rsidRDefault="00DD0CB8" w14:paraId="40285068" w14:textId="207BA27F">
      <w:pPr>
        <w:tabs>
          <w:tab w:val="left" w:pos="-720"/>
        </w:tabs>
        <w:suppressAutoHyphens/>
        <w:spacing w:line="480" w:lineRule="auto"/>
        <w:rPr>
          <w:rFonts w:ascii="Times New Roman" w:hAnsi="Times New Roman"/>
          <w:b/>
          <w:bCs/>
          <w:szCs w:val="24"/>
        </w:rPr>
      </w:pPr>
      <w:r w:rsidRPr="00DD0CB8">
        <w:rPr>
          <w:rFonts w:ascii="Times New Roman" w:hAnsi="Times New Roman"/>
          <w:b/>
          <w:bCs/>
          <w:szCs w:val="24"/>
        </w:rPr>
        <w:t>Table A.12.1</w:t>
      </w:r>
      <w:r>
        <w:rPr>
          <w:rFonts w:ascii="Times New Roman" w:hAnsi="Times New Roman"/>
          <w:b/>
          <w:bCs/>
          <w:szCs w:val="24"/>
        </w:rPr>
        <w:t xml:space="preserve"> Estimated total cost to respondents by respondent type, including total fringe</w:t>
      </w:r>
    </w:p>
    <w:tbl>
      <w:tblPr>
        <w:tblStyle w:val="TableGrid"/>
        <w:tblW w:w="5000" w:type="pct"/>
        <w:tblLook w:val="04A0" w:firstRow="1" w:lastRow="0" w:firstColumn="1" w:lastColumn="0" w:noHBand="0" w:noVBand="1"/>
      </w:tblPr>
      <w:tblGrid>
        <w:gridCol w:w="1628"/>
        <w:gridCol w:w="2419"/>
        <w:gridCol w:w="1077"/>
        <w:gridCol w:w="1548"/>
        <w:gridCol w:w="1471"/>
        <w:gridCol w:w="1217"/>
      </w:tblGrid>
      <w:tr w:rsidRPr="0062593F" w:rsidR="000B4A7C" w:rsidTr="0055145A" w14:paraId="01C69A54" w14:textId="77777777">
        <w:trPr>
          <w:trHeight w:val="432"/>
        </w:trPr>
        <w:tc>
          <w:tcPr>
            <w:tcW w:w="870" w:type="pct"/>
            <w:tcBorders>
              <w:top w:val="nil"/>
              <w:left w:val="nil"/>
              <w:bottom w:val="nil"/>
              <w:right w:val="nil"/>
            </w:tcBorders>
            <w:shd w:val="clear" w:color="auto" w:fill="6C6F70"/>
            <w:vAlign w:val="bottom"/>
          </w:tcPr>
          <w:p w:rsidRPr="0062593F" w:rsidR="001A3E27" w:rsidP="00F83401" w:rsidRDefault="001A3E27" w14:paraId="7D3C0B78" w14:textId="77777777">
            <w:pPr>
              <w:pStyle w:val="TableHeaderLeft"/>
              <w:widowControl w:val="0"/>
              <w:spacing w:before="0"/>
              <w:rPr>
                <w:rFonts w:ascii="Arial" w:hAnsi="Arial" w:cs="Arial"/>
                <w:sz w:val="18"/>
                <w:szCs w:val="18"/>
              </w:rPr>
            </w:pPr>
            <w:r w:rsidRPr="0062593F">
              <w:rPr>
                <w:rFonts w:ascii="Arial" w:hAnsi="Arial" w:cs="Arial"/>
                <w:sz w:val="18"/>
                <w:szCs w:val="18"/>
              </w:rPr>
              <w:t>Respondent type</w:t>
            </w:r>
          </w:p>
        </w:tc>
        <w:tc>
          <w:tcPr>
            <w:tcW w:w="1292" w:type="pct"/>
            <w:tcBorders>
              <w:top w:val="nil"/>
              <w:left w:val="nil"/>
              <w:right w:val="nil"/>
            </w:tcBorders>
            <w:shd w:val="clear" w:color="auto" w:fill="6C6F70"/>
            <w:vAlign w:val="bottom"/>
          </w:tcPr>
          <w:p w:rsidRPr="001C536B" w:rsidR="001A3E27" w:rsidP="001A3E27" w:rsidRDefault="001A3E27" w14:paraId="0390E9DE" w14:textId="77777777">
            <w:pPr>
              <w:pStyle w:val="TableHeaderLeft"/>
              <w:widowControl w:val="0"/>
              <w:spacing w:before="0"/>
              <w:jc w:val="center"/>
              <w:rPr>
                <w:rFonts w:ascii="Arial" w:hAnsi="Arial" w:cs="Arial"/>
                <w:sz w:val="18"/>
                <w:szCs w:val="18"/>
              </w:rPr>
            </w:pPr>
            <w:r>
              <w:rPr>
                <w:rFonts w:ascii="Arial" w:hAnsi="Arial" w:cs="Arial"/>
                <w:sz w:val="18"/>
                <w:szCs w:val="18"/>
              </w:rPr>
              <w:t>Occupation code</w:t>
            </w:r>
          </w:p>
        </w:tc>
        <w:tc>
          <w:tcPr>
            <w:tcW w:w="575" w:type="pct"/>
            <w:tcBorders>
              <w:top w:val="nil"/>
              <w:left w:val="nil"/>
              <w:right w:val="nil"/>
            </w:tcBorders>
            <w:shd w:val="clear" w:color="auto" w:fill="6C6F70"/>
            <w:vAlign w:val="bottom"/>
          </w:tcPr>
          <w:p w:rsidRPr="0062593F" w:rsidR="001A3E27" w:rsidP="00A37AE6" w:rsidRDefault="001A3E27" w14:paraId="69689315" w14:textId="304629C0">
            <w:pPr>
              <w:pStyle w:val="TableHeaderLeft"/>
              <w:widowControl w:val="0"/>
              <w:spacing w:before="0"/>
              <w:jc w:val="center"/>
              <w:rPr>
                <w:rFonts w:ascii="Arial" w:hAnsi="Arial" w:cs="Arial"/>
                <w:sz w:val="18"/>
                <w:szCs w:val="18"/>
              </w:rPr>
            </w:pPr>
            <w:r w:rsidRPr="001C536B">
              <w:rPr>
                <w:rFonts w:ascii="Arial" w:hAnsi="Arial" w:cs="Arial"/>
                <w:sz w:val="18"/>
                <w:szCs w:val="18"/>
              </w:rPr>
              <w:t>Estimated hourly wage</w:t>
            </w:r>
            <w:r w:rsidR="006A1DFB">
              <w:rPr>
                <w:rFonts w:ascii="Arial" w:hAnsi="Arial" w:cs="Arial"/>
                <w:sz w:val="18"/>
                <w:szCs w:val="18"/>
                <w:vertAlign w:val="superscript"/>
              </w:rPr>
              <w:t>1</w:t>
            </w:r>
          </w:p>
        </w:tc>
        <w:tc>
          <w:tcPr>
            <w:tcW w:w="827" w:type="pct"/>
            <w:tcBorders>
              <w:top w:val="nil"/>
              <w:left w:val="nil"/>
              <w:right w:val="nil"/>
            </w:tcBorders>
            <w:shd w:val="clear" w:color="auto" w:fill="6C6F70"/>
            <w:vAlign w:val="bottom"/>
          </w:tcPr>
          <w:p w:rsidRPr="0062593F" w:rsidR="001A3E27" w:rsidP="00A37AE6" w:rsidRDefault="001A3E27" w14:paraId="6BDF77A0" w14:textId="77777777">
            <w:pPr>
              <w:pStyle w:val="TableHeaderLeft"/>
              <w:widowControl w:val="0"/>
              <w:spacing w:before="0"/>
              <w:jc w:val="center"/>
              <w:rPr>
                <w:rFonts w:ascii="Arial" w:hAnsi="Arial" w:cs="Arial"/>
                <w:sz w:val="18"/>
                <w:szCs w:val="18"/>
              </w:rPr>
            </w:pPr>
            <w:r w:rsidRPr="001C536B">
              <w:rPr>
                <w:rFonts w:ascii="Arial" w:hAnsi="Arial" w:cs="Arial"/>
                <w:sz w:val="18"/>
                <w:szCs w:val="18"/>
              </w:rPr>
              <w:t>Estimated cost (without fringe)</w:t>
            </w:r>
          </w:p>
        </w:tc>
        <w:tc>
          <w:tcPr>
            <w:tcW w:w="786" w:type="pct"/>
            <w:tcBorders>
              <w:top w:val="nil"/>
              <w:left w:val="nil"/>
              <w:right w:val="nil"/>
            </w:tcBorders>
            <w:shd w:val="clear" w:color="auto" w:fill="6C6F70"/>
            <w:vAlign w:val="bottom"/>
          </w:tcPr>
          <w:p w:rsidRPr="0062593F" w:rsidR="001A3E27" w:rsidP="00A37AE6" w:rsidRDefault="001A3E27" w14:paraId="76FD1DA6" w14:textId="77777777">
            <w:pPr>
              <w:pStyle w:val="TableHeaderLeft"/>
              <w:widowControl w:val="0"/>
              <w:spacing w:before="0"/>
              <w:jc w:val="center"/>
              <w:rPr>
                <w:rFonts w:ascii="Arial" w:hAnsi="Arial" w:cs="Arial"/>
                <w:sz w:val="18"/>
                <w:szCs w:val="18"/>
              </w:rPr>
            </w:pPr>
            <w:r w:rsidRPr="001C536B">
              <w:rPr>
                <w:rFonts w:ascii="Arial" w:hAnsi="Arial" w:cs="Arial"/>
                <w:sz w:val="18"/>
                <w:szCs w:val="18"/>
              </w:rPr>
              <w:t>Estimated cost (with 33% fringe)</w:t>
            </w:r>
          </w:p>
        </w:tc>
        <w:tc>
          <w:tcPr>
            <w:tcW w:w="650" w:type="pct"/>
            <w:tcBorders>
              <w:top w:val="nil"/>
              <w:left w:val="nil"/>
              <w:right w:val="nil"/>
            </w:tcBorders>
            <w:shd w:val="clear" w:color="auto" w:fill="6C6F70"/>
            <w:vAlign w:val="bottom"/>
          </w:tcPr>
          <w:p w:rsidRPr="0062593F" w:rsidR="001A3E27" w:rsidP="00A37AE6" w:rsidRDefault="001A3E27" w14:paraId="67675221" w14:textId="77777777">
            <w:pPr>
              <w:pStyle w:val="TableHeaderLeft"/>
              <w:widowControl w:val="0"/>
              <w:spacing w:before="0"/>
              <w:jc w:val="center"/>
              <w:rPr>
                <w:rFonts w:ascii="Arial" w:hAnsi="Arial" w:cs="Arial"/>
                <w:sz w:val="18"/>
                <w:szCs w:val="18"/>
              </w:rPr>
            </w:pPr>
            <w:r w:rsidRPr="001C536B">
              <w:rPr>
                <w:rFonts w:ascii="Arial" w:hAnsi="Arial" w:cs="Arial"/>
                <w:sz w:val="18"/>
                <w:szCs w:val="18"/>
              </w:rPr>
              <w:t>Difference (total fringe)</w:t>
            </w:r>
          </w:p>
        </w:tc>
      </w:tr>
      <w:tr w:rsidRPr="0062593F" w:rsidR="00007457" w:rsidTr="00007457" w14:paraId="3005B177" w14:textId="77777777">
        <w:trPr>
          <w:trHeight w:val="144"/>
        </w:trPr>
        <w:tc>
          <w:tcPr>
            <w:tcW w:w="870" w:type="pct"/>
            <w:tcBorders>
              <w:top w:val="nil"/>
            </w:tcBorders>
          </w:tcPr>
          <w:p w:rsidRPr="0062593F" w:rsidR="00007457" w:rsidP="00007457" w:rsidRDefault="00007457" w14:paraId="3B1B2FEE" w14:textId="77777777">
            <w:pPr>
              <w:tabs>
                <w:tab w:val="left" w:pos="-720"/>
              </w:tabs>
              <w:suppressAutoHyphens/>
              <w:rPr>
                <w:rFonts w:ascii="Arial" w:hAnsi="Arial" w:cs="Arial"/>
                <w:sz w:val="18"/>
                <w:szCs w:val="18"/>
              </w:rPr>
            </w:pPr>
            <w:r w:rsidRPr="0062593F">
              <w:rPr>
                <w:rFonts w:ascii="Arial" w:hAnsi="Arial" w:cs="Arial"/>
                <w:sz w:val="18"/>
                <w:szCs w:val="18"/>
              </w:rPr>
              <w:t xml:space="preserve">Directors </w:t>
            </w:r>
          </w:p>
        </w:tc>
        <w:tc>
          <w:tcPr>
            <w:tcW w:w="1292" w:type="pct"/>
            <w:vAlign w:val="bottom"/>
          </w:tcPr>
          <w:p w:rsidRPr="001C536B" w:rsidR="00007457" w:rsidP="00007457" w:rsidRDefault="00007457" w14:paraId="1D0A85C6" w14:textId="77777777">
            <w:pPr>
              <w:tabs>
                <w:tab w:val="left" w:pos="-720"/>
              </w:tabs>
              <w:suppressAutoHyphens/>
              <w:rPr>
                <w:rFonts w:ascii="Arial" w:hAnsi="Arial" w:cs="Arial"/>
                <w:sz w:val="18"/>
                <w:szCs w:val="18"/>
              </w:rPr>
            </w:pPr>
            <w:r w:rsidRPr="001C536B">
              <w:rPr>
                <w:rFonts w:ascii="Arial" w:hAnsi="Arial" w:cs="Arial"/>
                <w:sz w:val="18"/>
                <w:szCs w:val="18"/>
              </w:rPr>
              <w:t>21-2021, Directors, Religious Activities and Education</w:t>
            </w:r>
          </w:p>
        </w:tc>
        <w:tc>
          <w:tcPr>
            <w:tcW w:w="575" w:type="pct"/>
            <w:shd w:val="clear" w:color="auto" w:fill="auto"/>
            <w:vAlign w:val="center"/>
          </w:tcPr>
          <w:p w:rsidRPr="000B4A7C" w:rsidR="00007457" w:rsidP="00007457" w:rsidRDefault="00007457" w14:paraId="37BAABE9" w14:textId="6C4C9999">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25.32</w:t>
            </w:r>
          </w:p>
        </w:tc>
        <w:tc>
          <w:tcPr>
            <w:tcW w:w="827" w:type="pct"/>
            <w:shd w:val="clear" w:color="auto" w:fill="auto"/>
            <w:vAlign w:val="center"/>
          </w:tcPr>
          <w:p w:rsidRPr="000B3C6A" w:rsidR="00007457" w:rsidP="00007457" w:rsidRDefault="00007457" w14:paraId="0F61DF37" w14:textId="0658BE45">
            <w:pPr>
              <w:tabs>
                <w:tab w:val="left" w:pos="-720"/>
              </w:tabs>
              <w:suppressAutoHyphens/>
              <w:jc w:val="center"/>
              <w:rPr>
                <w:rFonts w:ascii="Arial" w:hAnsi="Arial" w:cs="Arial"/>
                <w:sz w:val="18"/>
                <w:szCs w:val="18"/>
              </w:rPr>
            </w:pPr>
            <w:r w:rsidRPr="00007457">
              <w:rPr>
                <w:rFonts w:ascii="Arial" w:hAnsi="Arial" w:cs="Arial"/>
                <w:sz w:val="18"/>
                <w:szCs w:val="18"/>
              </w:rPr>
              <w:t>$174,446.35</w:t>
            </w:r>
          </w:p>
        </w:tc>
        <w:tc>
          <w:tcPr>
            <w:tcW w:w="786" w:type="pct"/>
            <w:shd w:val="clear" w:color="auto" w:fill="auto"/>
            <w:vAlign w:val="center"/>
          </w:tcPr>
          <w:p w:rsidRPr="000B3C6A" w:rsidR="00007457" w:rsidP="00007457" w:rsidRDefault="00007457" w14:paraId="38BD0517" w14:textId="227ED8AF">
            <w:pPr>
              <w:tabs>
                <w:tab w:val="left" w:pos="-720"/>
              </w:tabs>
              <w:suppressAutoHyphens/>
              <w:jc w:val="center"/>
              <w:rPr>
                <w:rFonts w:ascii="Arial" w:hAnsi="Arial" w:cs="Arial"/>
                <w:sz w:val="18"/>
                <w:szCs w:val="18"/>
              </w:rPr>
            </w:pPr>
            <w:r w:rsidRPr="00007457">
              <w:rPr>
                <w:rFonts w:ascii="Arial" w:hAnsi="Arial" w:cs="Arial"/>
                <w:sz w:val="18"/>
                <w:szCs w:val="18"/>
              </w:rPr>
              <w:t>$232,013.64</w:t>
            </w:r>
          </w:p>
        </w:tc>
        <w:tc>
          <w:tcPr>
            <w:tcW w:w="650" w:type="pct"/>
            <w:shd w:val="clear" w:color="auto" w:fill="auto"/>
            <w:vAlign w:val="center"/>
          </w:tcPr>
          <w:p w:rsidRPr="000B3C6A" w:rsidR="00007457" w:rsidP="00007457" w:rsidRDefault="00007457" w14:paraId="46792177" w14:textId="254A948C">
            <w:pPr>
              <w:tabs>
                <w:tab w:val="left" w:pos="-720"/>
              </w:tabs>
              <w:suppressAutoHyphens/>
              <w:jc w:val="center"/>
              <w:rPr>
                <w:rFonts w:ascii="Arial" w:hAnsi="Arial" w:cs="Arial"/>
                <w:sz w:val="18"/>
                <w:szCs w:val="18"/>
              </w:rPr>
            </w:pPr>
            <w:r w:rsidRPr="00007457">
              <w:rPr>
                <w:rFonts w:ascii="Arial" w:hAnsi="Arial" w:cs="Arial"/>
                <w:sz w:val="18"/>
                <w:szCs w:val="18"/>
              </w:rPr>
              <w:t>$57,567.29</w:t>
            </w:r>
          </w:p>
        </w:tc>
      </w:tr>
      <w:tr w:rsidRPr="0062593F" w:rsidR="00007457" w:rsidTr="00007457" w14:paraId="11E97B59" w14:textId="77777777">
        <w:trPr>
          <w:trHeight w:val="144"/>
        </w:trPr>
        <w:tc>
          <w:tcPr>
            <w:tcW w:w="870" w:type="pct"/>
          </w:tcPr>
          <w:p w:rsidRPr="0062593F" w:rsidR="00007457" w:rsidP="00007457" w:rsidRDefault="00007457" w14:paraId="6575F6E6" w14:textId="77777777">
            <w:pPr>
              <w:tabs>
                <w:tab w:val="left" w:pos="-720"/>
              </w:tabs>
              <w:suppressAutoHyphens/>
              <w:rPr>
                <w:rFonts w:ascii="Arial" w:hAnsi="Arial" w:cs="Arial"/>
                <w:sz w:val="18"/>
                <w:szCs w:val="18"/>
              </w:rPr>
            </w:pPr>
            <w:r w:rsidRPr="0062593F">
              <w:rPr>
                <w:rFonts w:ascii="Arial" w:hAnsi="Arial" w:cs="Arial"/>
                <w:sz w:val="18"/>
                <w:szCs w:val="18"/>
              </w:rPr>
              <w:t xml:space="preserve">Food preparers </w:t>
            </w:r>
          </w:p>
        </w:tc>
        <w:tc>
          <w:tcPr>
            <w:tcW w:w="1292" w:type="pct"/>
            <w:vAlign w:val="bottom"/>
          </w:tcPr>
          <w:p w:rsidRPr="001C536B" w:rsidR="00007457" w:rsidP="00007457" w:rsidRDefault="00007457" w14:paraId="798DB922" w14:textId="77777777">
            <w:pPr>
              <w:tabs>
                <w:tab w:val="left" w:pos="-720"/>
              </w:tabs>
              <w:suppressAutoHyphens/>
              <w:rPr>
                <w:rFonts w:ascii="Arial" w:hAnsi="Arial" w:cs="Arial"/>
                <w:sz w:val="18"/>
                <w:szCs w:val="18"/>
              </w:rPr>
            </w:pPr>
            <w:r w:rsidRPr="001C536B">
              <w:rPr>
                <w:rFonts w:ascii="Arial" w:hAnsi="Arial" w:cs="Arial"/>
                <w:sz w:val="18"/>
                <w:szCs w:val="18"/>
              </w:rPr>
              <w:t>35-9099, Food Preparation and Serving Related Occupations</w:t>
            </w:r>
          </w:p>
        </w:tc>
        <w:tc>
          <w:tcPr>
            <w:tcW w:w="575" w:type="pct"/>
            <w:shd w:val="clear" w:color="auto" w:fill="auto"/>
            <w:vAlign w:val="center"/>
          </w:tcPr>
          <w:p w:rsidRPr="000B4A7C" w:rsidR="00007457" w:rsidP="00007457" w:rsidRDefault="00007457" w14:paraId="4D04368D" w14:textId="5F2351FB">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13.41</w:t>
            </w:r>
          </w:p>
        </w:tc>
        <w:tc>
          <w:tcPr>
            <w:tcW w:w="827" w:type="pct"/>
            <w:shd w:val="clear" w:color="auto" w:fill="auto"/>
            <w:vAlign w:val="center"/>
          </w:tcPr>
          <w:p w:rsidRPr="000B3C6A" w:rsidR="00007457" w:rsidP="00007457" w:rsidRDefault="00007457" w14:paraId="35AD99F6" w14:textId="3D06F05B">
            <w:pPr>
              <w:tabs>
                <w:tab w:val="left" w:pos="-720"/>
              </w:tabs>
              <w:suppressAutoHyphens/>
              <w:jc w:val="center"/>
              <w:rPr>
                <w:rFonts w:ascii="Arial" w:hAnsi="Arial" w:cs="Arial"/>
                <w:sz w:val="18"/>
                <w:szCs w:val="18"/>
              </w:rPr>
            </w:pPr>
            <w:r w:rsidRPr="00007457">
              <w:rPr>
                <w:rFonts w:ascii="Arial" w:hAnsi="Arial" w:cs="Arial"/>
                <w:sz w:val="18"/>
                <w:szCs w:val="18"/>
              </w:rPr>
              <w:t>$63,689.39</w:t>
            </w:r>
          </w:p>
        </w:tc>
        <w:tc>
          <w:tcPr>
            <w:tcW w:w="786" w:type="pct"/>
            <w:shd w:val="clear" w:color="auto" w:fill="auto"/>
            <w:vAlign w:val="center"/>
          </w:tcPr>
          <w:p w:rsidRPr="000B3C6A" w:rsidR="00007457" w:rsidP="00007457" w:rsidRDefault="00007457" w14:paraId="5FF84AEE" w14:textId="7DAA7046">
            <w:pPr>
              <w:tabs>
                <w:tab w:val="left" w:pos="-720"/>
              </w:tabs>
              <w:suppressAutoHyphens/>
              <w:jc w:val="center"/>
              <w:rPr>
                <w:rFonts w:ascii="Arial" w:hAnsi="Arial" w:cs="Arial"/>
                <w:sz w:val="18"/>
                <w:szCs w:val="18"/>
              </w:rPr>
            </w:pPr>
            <w:r w:rsidRPr="00007457">
              <w:rPr>
                <w:rFonts w:ascii="Arial" w:hAnsi="Arial" w:cs="Arial"/>
                <w:sz w:val="18"/>
                <w:szCs w:val="18"/>
              </w:rPr>
              <w:t>$84,706.90</w:t>
            </w:r>
          </w:p>
        </w:tc>
        <w:tc>
          <w:tcPr>
            <w:tcW w:w="650" w:type="pct"/>
            <w:shd w:val="clear" w:color="auto" w:fill="auto"/>
            <w:vAlign w:val="center"/>
          </w:tcPr>
          <w:p w:rsidRPr="000B3C6A" w:rsidR="00007457" w:rsidP="00007457" w:rsidRDefault="00007457" w14:paraId="535F8120" w14:textId="7C5C0D03">
            <w:pPr>
              <w:tabs>
                <w:tab w:val="left" w:pos="-720"/>
              </w:tabs>
              <w:suppressAutoHyphens/>
              <w:jc w:val="center"/>
              <w:rPr>
                <w:rFonts w:ascii="Arial" w:hAnsi="Arial" w:cs="Arial"/>
                <w:sz w:val="18"/>
                <w:szCs w:val="18"/>
              </w:rPr>
            </w:pPr>
            <w:r w:rsidRPr="00007457">
              <w:rPr>
                <w:rFonts w:ascii="Arial" w:hAnsi="Arial" w:cs="Arial"/>
                <w:sz w:val="18"/>
                <w:szCs w:val="18"/>
              </w:rPr>
              <w:t>$21,017.50</w:t>
            </w:r>
          </w:p>
        </w:tc>
      </w:tr>
      <w:tr w:rsidRPr="0062593F" w:rsidR="00007457" w:rsidTr="00007457" w14:paraId="52C6FA80" w14:textId="77777777">
        <w:trPr>
          <w:trHeight w:val="144"/>
        </w:trPr>
        <w:tc>
          <w:tcPr>
            <w:tcW w:w="870" w:type="pct"/>
          </w:tcPr>
          <w:p w:rsidRPr="0062593F" w:rsidR="00007457" w:rsidP="00007457" w:rsidRDefault="00007457" w14:paraId="452DCD30" w14:textId="77777777">
            <w:pPr>
              <w:tabs>
                <w:tab w:val="left" w:pos="-720"/>
              </w:tabs>
              <w:suppressAutoHyphens/>
              <w:rPr>
                <w:rFonts w:ascii="Arial" w:hAnsi="Arial" w:cs="Arial"/>
                <w:sz w:val="18"/>
                <w:szCs w:val="18"/>
              </w:rPr>
            </w:pPr>
            <w:r w:rsidRPr="0062593F">
              <w:rPr>
                <w:rFonts w:ascii="Arial" w:hAnsi="Arial" w:cs="Arial"/>
                <w:sz w:val="18"/>
                <w:szCs w:val="18"/>
              </w:rPr>
              <w:t>Provider Staff</w:t>
            </w:r>
          </w:p>
        </w:tc>
        <w:tc>
          <w:tcPr>
            <w:tcW w:w="1292" w:type="pct"/>
            <w:vAlign w:val="bottom"/>
          </w:tcPr>
          <w:p w:rsidRPr="001C536B" w:rsidR="00007457" w:rsidP="00007457" w:rsidRDefault="00007457" w14:paraId="09258BB3" w14:textId="77777777">
            <w:pPr>
              <w:tabs>
                <w:tab w:val="left" w:pos="-720"/>
              </w:tabs>
              <w:suppressAutoHyphens/>
              <w:rPr>
                <w:rFonts w:ascii="Arial" w:hAnsi="Arial" w:cs="Arial"/>
                <w:sz w:val="18"/>
                <w:szCs w:val="18"/>
              </w:rPr>
            </w:pPr>
            <w:r w:rsidRPr="001C536B">
              <w:rPr>
                <w:rFonts w:ascii="Arial" w:hAnsi="Arial" w:cs="Arial"/>
                <w:sz w:val="18"/>
                <w:szCs w:val="18"/>
              </w:rPr>
              <w:t>39-9011, Childcare Workers</w:t>
            </w:r>
          </w:p>
        </w:tc>
        <w:tc>
          <w:tcPr>
            <w:tcW w:w="575" w:type="pct"/>
            <w:shd w:val="clear" w:color="auto" w:fill="auto"/>
            <w:vAlign w:val="center"/>
          </w:tcPr>
          <w:p w:rsidRPr="000B4A7C" w:rsidR="00007457" w:rsidP="00007457" w:rsidRDefault="00007457" w14:paraId="006CFCAA" w14:textId="0ADEBB9E">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12.88</w:t>
            </w:r>
          </w:p>
        </w:tc>
        <w:tc>
          <w:tcPr>
            <w:tcW w:w="827" w:type="pct"/>
            <w:shd w:val="clear" w:color="auto" w:fill="auto"/>
            <w:vAlign w:val="center"/>
          </w:tcPr>
          <w:p w:rsidRPr="000B3C6A" w:rsidR="00007457" w:rsidP="00007457" w:rsidRDefault="00007457" w14:paraId="7025C6CB" w14:textId="3A98AED2">
            <w:pPr>
              <w:tabs>
                <w:tab w:val="left" w:pos="-720"/>
              </w:tabs>
              <w:suppressAutoHyphens/>
              <w:jc w:val="center"/>
              <w:rPr>
                <w:rFonts w:ascii="Arial" w:hAnsi="Arial" w:cs="Arial"/>
                <w:sz w:val="18"/>
                <w:szCs w:val="18"/>
              </w:rPr>
            </w:pPr>
            <w:r w:rsidRPr="00007457">
              <w:rPr>
                <w:rFonts w:ascii="Arial" w:hAnsi="Arial" w:cs="Arial"/>
                <w:sz w:val="18"/>
                <w:szCs w:val="18"/>
              </w:rPr>
              <w:t>$2,524.67</w:t>
            </w:r>
          </w:p>
        </w:tc>
        <w:tc>
          <w:tcPr>
            <w:tcW w:w="786" w:type="pct"/>
            <w:shd w:val="clear" w:color="auto" w:fill="auto"/>
            <w:vAlign w:val="center"/>
          </w:tcPr>
          <w:p w:rsidRPr="000B3C6A" w:rsidR="00007457" w:rsidP="00007457" w:rsidRDefault="00007457" w14:paraId="74484D0F" w14:textId="17A04ED7">
            <w:pPr>
              <w:tabs>
                <w:tab w:val="left" w:pos="-720"/>
              </w:tabs>
              <w:suppressAutoHyphens/>
              <w:jc w:val="center"/>
              <w:rPr>
                <w:rFonts w:ascii="Arial" w:hAnsi="Arial" w:cs="Arial"/>
                <w:sz w:val="18"/>
                <w:szCs w:val="18"/>
              </w:rPr>
            </w:pPr>
            <w:r w:rsidRPr="00007457">
              <w:rPr>
                <w:rFonts w:ascii="Arial" w:hAnsi="Arial" w:cs="Arial"/>
                <w:sz w:val="18"/>
                <w:szCs w:val="18"/>
              </w:rPr>
              <w:t>$3,357.82</w:t>
            </w:r>
          </w:p>
        </w:tc>
        <w:tc>
          <w:tcPr>
            <w:tcW w:w="650" w:type="pct"/>
            <w:shd w:val="clear" w:color="auto" w:fill="auto"/>
            <w:vAlign w:val="center"/>
          </w:tcPr>
          <w:p w:rsidRPr="000B3C6A" w:rsidR="00007457" w:rsidP="00007457" w:rsidRDefault="00007457" w14:paraId="14C132CF" w14:textId="3EFA7518">
            <w:pPr>
              <w:tabs>
                <w:tab w:val="left" w:pos="-720"/>
              </w:tabs>
              <w:suppressAutoHyphens/>
              <w:jc w:val="center"/>
              <w:rPr>
                <w:rFonts w:ascii="Arial" w:hAnsi="Arial" w:cs="Arial"/>
                <w:sz w:val="18"/>
                <w:szCs w:val="18"/>
              </w:rPr>
            </w:pPr>
            <w:r w:rsidRPr="00007457">
              <w:rPr>
                <w:rFonts w:ascii="Arial" w:hAnsi="Arial" w:cs="Arial"/>
                <w:sz w:val="18"/>
                <w:szCs w:val="18"/>
              </w:rPr>
              <w:t>$833.14</w:t>
            </w:r>
          </w:p>
        </w:tc>
      </w:tr>
      <w:tr w:rsidRPr="0062593F" w:rsidR="00007457" w:rsidTr="00007457" w14:paraId="4D2CF638" w14:textId="77777777">
        <w:trPr>
          <w:trHeight w:val="144"/>
        </w:trPr>
        <w:tc>
          <w:tcPr>
            <w:tcW w:w="870" w:type="pct"/>
          </w:tcPr>
          <w:p w:rsidRPr="0062593F" w:rsidR="00007457" w:rsidP="00007457" w:rsidRDefault="00007457" w14:paraId="3684EF65" w14:textId="77777777">
            <w:pPr>
              <w:tabs>
                <w:tab w:val="left" w:pos="-720"/>
              </w:tabs>
              <w:suppressAutoHyphens/>
              <w:rPr>
                <w:rFonts w:ascii="Arial" w:hAnsi="Arial" w:cs="Arial"/>
                <w:sz w:val="18"/>
                <w:szCs w:val="18"/>
              </w:rPr>
            </w:pPr>
            <w:r w:rsidRPr="0062593F">
              <w:rPr>
                <w:rFonts w:ascii="Arial" w:hAnsi="Arial" w:cs="Arial"/>
                <w:sz w:val="18"/>
                <w:szCs w:val="18"/>
              </w:rPr>
              <w:t xml:space="preserve">Sponsors </w:t>
            </w:r>
          </w:p>
        </w:tc>
        <w:tc>
          <w:tcPr>
            <w:tcW w:w="1292" w:type="pct"/>
            <w:vAlign w:val="bottom"/>
          </w:tcPr>
          <w:p w:rsidRPr="001C536B" w:rsidR="00007457" w:rsidP="00007457" w:rsidRDefault="00007457" w14:paraId="24E0C8F0" w14:textId="77777777">
            <w:pPr>
              <w:tabs>
                <w:tab w:val="left" w:pos="-720"/>
              </w:tabs>
              <w:suppressAutoHyphens/>
              <w:rPr>
                <w:rFonts w:ascii="Arial" w:hAnsi="Arial" w:cs="Arial"/>
                <w:sz w:val="18"/>
                <w:szCs w:val="18"/>
              </w:rPr>
            </w:pPr>
            <w:r w:rsidRPr="001C536B">
              <w:rPr>
                <w:rFonts w:ascii="Arial" w:hAnsi="Arial" w:cs="Arial"/>
                <w:sz w:val="18"/>
                <w:szCs w:val="18"/>
              </w:rPr>
              <w:t>11-9031, Education and Childcare Administrators, Preschool and Daycare</w:t>
            </w:r>
          </w:p>
        </w:tc>
        <w:tc>
          <w:tcPr>
            <w:tcW w:w="575" w:type="pct"/>
            <w:shd w:val="clear" w:color="auto" w:fill="auto"/>
            <w:vAlign w:val="center"/>
          </w:tcPr>
          <w:p w:rsidRPr="000B4A7C" w:rsidR="00007457" w:rsidP="00007457" w:rsidRDefault="00007457" w14:paraId="5E897175" w14:textId="3E735597">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26.41</w:t>
            </w:r>
          </w:p>
        </w:tc>
        <w:tc>
          <w:tcPr>
            <w:tcW w:w="827" w:type="pct"/>
            <w:shd w:val="clear" w:color="auto" w:fill="auto"/>
            <w:vAlign w:val="center"/>
          </w:tcPr>
          <w:p w:rsidRPr="000B3C6A" w:rsidR="00007457" w:rsidP="00007457" w:rsidRDefault="00007457" w14:paraId="59D28047" w14:textId="04C42102">
            <w:pPr>
              <w:tabs>
                <w:tab w:val="left" w:pos="-720"/>
              </w:tabs>
              <w:suppressAutoHyphens/>
              <w:jc w:val="center"/>
              <w:rPr>
                <w:rFonts w:ascii="Arial" w:hAnsi="Arial" w:cs="Arial"/>
                <w:sz w:val="18"/>
                <w:szCs w:val="18"/>
              </w:rPr>
            </w:pPr>
            <w:r w:rsidRPr="00007457">
              <w:rPr>
                <w:rFonts w:ascii="Arial" w:hAnsi="Arial" w:cs="Arial"/>
                <w:sz w:val="18"/>
                <w:szCs w:val="18"/>
              </w:rPr>
              <w:t>$121,960.69</w:t>
            </w:r>
          </w:p>
        </w:tc>
        <w:tc>
          <w:tcPr>
            <w:tcW w:w="786" w:type="pct"/>
            <w:shd w:val="clear" w:color="auto" w:fill="auto"/>
            <w:vAlign w:val="center"/>
          </w:tcPr>
          <w:p w:rsidRPr="000B3C6A" w:rsidR="00007457" w:rsidP="00007457" w:rsidRDefault="00007457" w14:paraId="7B8FF769" w14:textId="0598CC08">
            <w:pPr>
              <w:tabs>
                <w:tab w:val="left" w:pos="-720"/>
              </w:tabs>
              <w:suppressAutoHyphens/>
              <w:jc w:val="center"/>
              <w:rPr>
                <w:rFonts w:ascii="Arial" w:hAnsi="Arial" w:cs="Arial"/>
                <w:sz w:val="18"/>
                <w:szCs w:val="18"/>
              </w:rPr>
            </w:pPr>
            <w:r w:rsidRPr="00007457">
              <w:rPr>
                <w:rFonts w:ascii="Arial" w:hAnsi="Arial" w:cs="Arial"/>
                <w:sz w:val="18"/>
                <w:szCs w:val="18"/>
              </w:rPr>
              <w:t>$162,207.72</w:t>
            </w:r>
          </w:p>
        </w:tc>
        <w:tc>
          <w:tcPr>
            <w:tcW w:w="650" w:type="pct"/>
            <w:shd w:val="clear" w:color="auto" w:fill="auto"/>
            <w:vAlign w:val="center"/>
          </w:tcPr>
          <w:p w:rsidRPr="000B3C6A" w:rsidR="00007457" w:rsidP="00007457" w:rsidRDefault="00007457" w14:paraId="5D136C42" w14:textId="68F1237A">
            <w:pPr>
              <w:tabs>
                <w:tab w:val="left" w:pos="-720"/>
              </w:tabs>
              <w:suppressAutoHyphens/>
              <w:jc w:val="center"/>
              <w:rPr>
                <w:rFonts w:ascii="Arial" w:hAnsi="Arial" w:cs="Arial"/>
                <w:sz w:val="18"/>
                <w:szCs w:val="18"/>
              </w:rPr>
            </w:pPr>
            <w:r w:rsidRPr="00007457">
              <w:rPr>
                <w:rFonts w:ascii="Arial" w:hAnsi="Arial" w:cs="Arial"/>
                <w:sz w:val="18"/>
                <w:szCs w:val="18"/>
              </w:rPr>
              <w:t>$40,247.03</w:t>
            </w:r>
          </w:p>
        </w:tc>
      </w:tr>
      <w:tr w:rsidRPr="0062593F" w:rsidR="00007457" w:rsidTr="00007457" w14:paraId="5E47BE3D" w14:textId="77777777">
        <w:trPr>
          <w:trHeight w:val="144"/>
        </w:trPr>
        <w:tc>
          <w:tcPr>
            <w:tcW w:w="870" w:type="pct"/>
          </w:tcPr>
          <w:p w:rsidRPr="0062593F" w:rsidR="00007457" w:rsidP="00007457" w:rsidRDefault="00007457" w14:paraId="50EE9ECE" w14:textId="77777777">
            <w:pPr>
              <w:tabs>
                <w:tab w:val="left" w:pos="-720"/>
              </w:tabs>
              <w:suppressAutoHyphens/>
              <w:rPr>
                <w:rFonts w:ascii="Arial" w:hAnsi="Arial" w:cs="Arial"/>
                <w:sz w:val="18"/>
                <w:szCs w:val="18"/>
              </w:rPr>
            </w:pPr>
            <w:r>
              <w:rPr>
                <w:rFonts w:ascii="Arial" w:hAnsi="Arial" w:cs="Arial"/>
                <w:sz w:val="18"/>
                <w:szCs w:val="18"/>
              </w:rPr>
              <w:t xml:space="preserve">Parents </w:t>
            </w:r>
          </w:p>
        </w:tc>
        <w:tc>
          <w:tcPr>
            <w:tcW w:w="1292" w:type="pct"/>
            <w:vAlign w:val="bottom"/>
          </w:tcPr>
          <w:p w:rsidRPr="001C536B" w:rsidR="00007457" w:rsidP="00007457" w:rsidRDefault="00007457" w14:paraId="6D4F2438" w14:textId="77777777">
            <w:pPr>
              <w:tabs>
                <w:tab w:val="left" w:pos="-720"/>
              </w:tabs>
              <w:suppressAutoHyphens/>
              <w:rPr>
                <w:rFonts w:ascii="Arial" w:hAnsi="Arial" w:cs="Arial"/>
                <w:sz w:val="18"/>
                <w:szCs w:val="18"/>
              </w:rPr>
            </w:pPr>
            <w:r w:rsidRPr="001C536B">
              <w:rPr>
                <w:rFonts w:ascii="Arial" w:hAnsi="Arial" w:cs="Arial"/>
                <w:sz w:val="18"/>
                <w:szCs w:val="18"/>
              </w:rPr>
              <w:t>00-0000, All occupations</w:t>
            </w:r>
          </w:p>
        </w:tc>
        <w:tc>
          <w:tcPr>
            <w:tcW w:w="575" w:type="pct"/>
            <w:shd w:val="clear" w:color="auto" w:fill="auto"/>
            <w:vAlign w:val="center"/>
          </w:tcPr>
          <w:p w:rsidRPr="000B4A7C" w:rsidR="00007457" w:rsidP="00007457" w:rsidRDefault="00007457" w14:paraId="102D5AF4" w14:textId="3E5384B4">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27.07</w:t>
            </w:r>
          </w:p>
        </w:tc>
        <w:tc>
          <w:tcPr>
            <w:tcW w:w="827" w:type="pct"/>
            <w:shd w:val="clear" w:color="auto" w:fill="auto"/>
            <w:vAlign w:val="center"/>
          </w:tcPr>
          <w:p w:rsidRPr="000B3C6A" w:rsidR="00007457" w:rsidP="00007457" w:rsidRDefault="00007457" w14:paraId="3706F79E" w14:textId="1EE17CD3">
            <w:pPr>
              <w:tabs>
                <w:tab w:val="left" w:pos="-720"/>
              </w:tabs>
              <w:suppressAutoHyphens/>
              <w:jc w:val="center"/>
              <w:rPr>
                <w:rFonts w:ascii="Arial" w:hAnsi="Arial" w:cs="Arial"/>
                <w:sz w:val="18"/>
                <w:szCs w:val="18"/>
              </w:rPr>
            </w:pPr>
            <w:r w:rsidRPr="00007457">
              <w:rPr>
                <w:rFonts w:ascii="Arial" w:hAnsi="Arial" w:cs="Arial"/>
                <w:sz w:val="18"/>
                <w:szCs w:val="18"/>
              </w:rPr>
              <w:t>$253,160.57</w:t>
            </w:r>
          </w:p>
        </w:tc>
        <w:tc>
          <w:tcPr>
            <w:tcW w:w="786" w:type="pct"/>
            <w:shd w:val="clear" w:color="auto" w:fill="auto"/>
            <w:vAlign w:val="center"/>
          </w:tcPr>
          <w:p w:rsidRPr="000B3C6A" w:rsidR="00007457" w:rsidP="00007457" w:rsidRDefault="00007457" w14:paraId="21562BFC" w14:textId="4E323884">
            <w:pPr>
              <w:tabs>
                <w:tab w:val="left" w:pos="-720"/>
              </w:tabs>
              <w:suppressAutoHyphens/>
              <w:jc w:val="center"/>
              <w:rPr>
                <w:rFonts w:ascii="Arial" w:hAnsi="Arial" w:cs="Arial"/>
                <w:sz w:val="18"/>
                <w:szCs w:val="18"/>
              </w:rPr>
            </w:pPr>
            <w:r w:rsidRPr="00007457">
              <w:rPr>
                <w:rFonts w:ascii="Arial" w:hAnsi="Arial" w:cs="Arial"/>
                <w:sz w:val="18"/>
                <w:szCs w:val="18"/>
              </w:rPr>
              <w:t>$336,703.55</w:t>
            </w:r>
          </w:p>
        </w:tc>
        <w:tc>
          <w:tcPr>
            <w:tcW w:w="650" w:type="pct"/>
            <w:shd w:val="clear" w:color="auto" w:fill="auto"/>
            <w:vAlign w:val="center"/>
          </w:tcPr>
          <w:p w:rsidRPr="000B3C6A" w:rsidR="00007457" w:rsidP="00007457" w:rsidRDefault="00007457" w14:paraId="01E2363F" w14:textId="0FA8E74D">
            <w:pPr>
              <w:tabs>
                <w:tab w:val="left" w:pos="-720"/>
              </w:tabs>
              <w:suppressAutoHyphens/>
              <w:jc w:val="center"/>
              <w:rPr>
                <w:rFonts w:ascii="Arial" w:hAnsi="Arial" w:cs="Arial"/>
                <w:sz w:val="18"/>
                <w:szCs w:val="18"/>
              </w:rPr>
            </w:pPr>
            <w:r w:rsidRPr="00007457">
              <w:rPr>
                <w:rFonts w:ascii="Arial" w:hAnsi="Arial" w:cs="Arial"/>
                <w:sz w:val="18"/>
                <w:szCs w:val="18"/>
              </w:rPr>
              <w:t>$83,542.99</w:t>
            </w:r>
          </w:p>
        </w:tc>
      </w:tr>
      <w:tr w:rsidRPr="0062593F" w:rsidR="00007457" w:rsidTr="00007457" w14:paraId="7C7A26D7" w14:textId="77777777">
        <w:trPr>
          <w:trHeight w:val="144"/>
        </w:trPr>
        <w:tc>
          <w:tcPr>
            <w:tcW w:w="870" w:type="pct"/>
          </w:tcPr>
          <w:p w:rsidRPr="0062593F" w:rsidR="00007457" w:rsidP="00007457" w:rsidRDefault="00007457" w14:paraId="015A2294" w14:textId="77777777">
            <w:pPr>
              <w:tabs>
                <w:tab w:val="left" w:pos="-720"/>
              </w:tabs>
              <w:suppressAutoHyphens/>
              <w:rPr>
                <w:rFonts w:ascii="Arial" w:hAnsi="Arial" w:cs="Arial"/>
                <w:sz w:val="18"/>
                <w:szCs w:val="18"/>
              </w:rPr>
            </w:pPr>
            <w:r w:rsidRPr="0062593F">
              <w:rPr>
                <w:rFonts w:ascii="Arial" w:hAnsi="Arial" w:cs="Arial"/>
                <w:sz w:val="18"/>
                <w:szCs w:val="18"/>
              </w:rPr>
              <w:t xml:space="preserve">State agency managers </w:t>
            </w:r>
          </w:p>
        </w:tc>
        <w:tc>
          <w:tcPr>
            <w:tcW w:w="1292" w:type="pct"/>
            <w:vAlign w:val="bottom"/>
          </w:tcPr>
          <w:p w:rsidRPr="001C536B" w:rsidR="00007457" w:rsidP="00007457" w:rsidRDefault="00007457" w14:paraId="79ED27E8" w14:textId="77777777">
            <w:pPr>
              <w:tabs>
                <w:tab w:val="left" w:pos="-720"/>
              </w:tabs>
              <w:suppressAutoHyphens/>
              <w:rPr>
                <w:rFonts w:ascii="Arial" w:hAnsi="Arial" w:cs="Arial"/>
                <w:sz w:val="18"/>
                <w:szCs w:val="18"/>
              </w:rPr>
            </w:pPr>
            <w:r w:rsidRPr="001C536B">
              <w:rPr>
                <w:rFonts w:ascii="Arial" w:hAnsi="Arial" w:cs="Arial"/>
                <w:sz w:val="18"/>
                <w:szCs w:val="18"/>
              </w:rPr>
              <w:t>11-3010, Administrative Services and Facilities Managers</w:t>
            </w:r>
          </w:p>
        </w:tc>
        <w:tc>
          <w:tcPr>
            <w:tcW w:w="575" w:type="pct"/>
            <w:shd w:val="clear" w:color="auto" w:fill="auto"/>
            <w:vAlign w:val="center"/>
          </w:tcPr>
          <w:p w:rsidRPr="000B4A7C" w:rsidR="00007457" w:rsidP="00007457" w:rsidRDefault="00007457" w14:paraId="1A20EC91" w14:textId="3BA6368A">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51.98</w:t>
            </w:r>
          </w:p>
        </w:tc>
        <w:tc>
          <w:tcPr>
            <w:tcW w:w="827" w:type="pct"/>
            <w:shd w:val="clear" w:color="auto" w:fill="auto"/>
            <w:vAlign w:val="center"/>
          </w:tcPr>
          <w:p w:rsidRPr="000B3C6A" w:rsidR="00007457" w:rsidP="00007457" w:rsidRDefault="00007457" w14:paraId="7C202A4C" w14:textId="61B2A600">
            <w:pPr>
              <w:tabs>
                <w:tab w:val="left" w:pos="-720"/>
              </w:tabs>
              <w:suppressAutoHyphens/>
              <w:jc w:val="center"/>
              <w:rPr>
                <w:rFonts w:ascii="Arial" w:hAnsi="Arial" w:cs="Arial"/>
                <w:sz w:val="18"/>
                <w:szCs w:val="18"/>
              </w:rPr>
            </w:pPr>
            <w:r w:rsidRPr="00007457">
              <w:rPr>
                <w:rFonts w:ascii="Arial" w:hAnsi="Arial" w:cs="Arial"/>
                <w:sz w:val="18"/>
                <w:szCs w:val="18"/>
              </w:rPr>
              <w:t>$1,718.98</w:t>
            </w:r>
          </w:p>
        </w:tc>
        <w:tc>
          <w:tcPr>
            <w:tcW w:w="786" w:type="pct"/>
            <w:shd w:val="clear" w:color="auto" w:fill="auto"/>
            <w:vAlign w:val="center"/>
          </w:tcPr>
          <w:p w:rsidRPr="000B3C6A" w:rsidR="00007457" w:rsidP="00007457" w:rsidRDefault="00007457" w14:paraId="7903AB94" w14:textId="4F1EC3E4">
            <w:pPr>
              <w:tabs>
                <w:tab w:val="left" w:pos="-720"/>
              </w:tabs>
              <w:suppressAutoHyphens/>
              <w:jc w:val="center"/>
              <w:rPr>
                <w:rFonts w:ascii="Arial" w:hAnsi="Arial" w:cs="Arial"/>
                <w:sz w:val="18"/>
                <w:szCs w:val="18"/>
              </w:rPr>
            </w:pPr>
            <w:r w:rsidRPr="00007457">
              <w:rPr>
                <w:rFonts w:ascii="Arial" w:hAnsi="Arial" w:cs="Arial"/>
                <w:sz w:val="18"/>
                <w:szCs w:val="18"/>
              </w:rPr>
              <w:t>$2,286.24</w:t>
            </w:r>
          </w:p>
        </w:tc>
        <w:tc>
          <w:tcPr>
            <w:tcW w:w="650" w:type="pct"/>
            <w:shd w:val="clear" w:color="auto" w:fill="auto"/>
            <w:vAlign w:val="center"/>
          </w:tcPr>
          <w:p w:rsidRPr="000B3C6A" w:rsidR="00007457" w:rsidP="00007457" w:rsidRDefault="00007457" w14:paraId="1CDA4447" w14:textId="4A246772">
            <w:pPr>
              <w:tabs>
                <w:tab w:val="left" w:pos="-720"/>
              </w:tabs>
              <w:suppressAutoHyphens/>
              <w:jc w:val="center"/>
              <w:rPr>
                <w:rFonts w:ascii="Arial" w:hAnsi="Arial" w:cs="Arial"/>
                <w:sz w:val="18"/>
                <w:szCs w:val="18"/>
              </w:rPr>
            </w:pPr>
            <w:r w:rsidRPr="00007457">
              <w:rPr>
                <w:rFonts w:ascii="Arial" w:hAnsi="Arial" w:cs="Arial"/>
                <w:sz w:val="18"/>
                <w:szCs w:val="18"/>
              </w:rPr>
              <w:t>$567.26</w:t>
            </w:r>
          </w:p>
        </w:tc>
      </w:tr>
      <w:tr w:rsidRPr="0062593F" w:rsidR="000B4A7C" w:rsidTr="00167B84" w14:paraId="6A2FA63A" w14:textId="77777777">
        <w:trPr>
          <w:trHeight w:val="144"/>
        </w:trPr>
        <w:tc>
          <w:tcPr>
            <w:tcW w:w="870" w:type="pct"/>
          </w:tcPr>
          <w:p w:rsidRPr="001A3E27" w:rsidR="0055145A" w:rsidP="0055145A" w:rsidRDefault="0055145A" w14:paraId="7530F825" w14:textId="77777777">
            <w:pPr>
              <w:tabs>
                <w:tab w:val="left" w:pos="-720"/>
              </w:tabs>
              <w:suppressAutoHyphens/>
              <w:rPr>
                <w:rFonts w:ascii="Arial" w:hAnsi="Arial" w:cs="Arial"/>
                <w:b/>
                <w:bCs/>
                <w:sz w:val="18"/>
                <w:szCs w:val="18"/>
              </w:rPr>
            </w:pPr>
            <w:r w:rsidRPr="001A3E27">
              <w:rPr>
                <w:rFonts w:ascii="Arial" w:hAnsi="Arial" w:cs="Arial"/>
                <w:b/>
                <w:bCs/>
                <w:sz w:val="18"/>
                <w:szCs w:val="18"/>
              </w:rPr>
              <w:t>Total</w:t>
            </w:r>
          </w:p>
        </w:tc>
        <w:tc>
          <w:tcPr>
            <w:tcW w:w="1292" w:type="pct"/>
            <w:vAlign w:val="bottom"/>
          </w:tcPr>
          <w:p w:rsidRPr="001A3E27" w:rsidR="0055145A" w:rsidP="0055145A" w:rsidRDefault="0055145A" w14:paraId="72AC8EF6" w14:textId="77777777">
            <w:pPr>
              <w:tabs>
                <w:tab w:val="left" w:pos="-720"/>
              </w:tabs>
              <w:suppressAutoHyphens/>
              <w:jc w:val="center"/>
              <w:rPr>
                <w:rFonts w:ascii="Arial" w:hAnsi="Arial" w:cs="Arial"/>
                <w:b/>
                <w:bCs/>
                <w:sz w:val="18"/>
                <w:szCs w:val="18"/>
              </w:rPr>
            </w:pPr>
          </w:p>
        </w:tc>
        <w:tc>
          <w:tcPr>
            <w:tcW w:w="575" w:type="pct"/>
            <w:shd w:val="clear" w:color="auto" w:fill="auto"/>
          </w:tcPr>
          <w:p w:rsidRPr="003E6953" w:rsidR="0055145A" w:rsidP="0055145A" w:rsidRDefault="0055145A" w14:paraId="60F56661" w14:textId="77777777">
            <w:pPr>
              <w:tabs>
                <w:tab w:val="left" w:pos="-720"/>
              </w:tabs>
              <w:suppressAutoHyphens/>
              <w:jc w:val="right"/>
              <w:rPr>
                <w:rFonts w:ascii="Arial" w:hAnsi="Arial" w:cs="Arial"/>
                <w:b/>
                <w:bCs/>
                <w:sz w:val="18"/>
                <w:szCs w:val="18"/>
                <w:highlight w:val="yellow"/>
              </w:rPr>
            </w:pPr>
          </w:p>
        </w:tc>
        <w:tc>
          <w:tcPr>
            <w:tcW w:w="827" w:type="pct"/>
            <w:shd w:val="clear" w:color="auto" w:fill="auto"/>
          </w:tcPr>
          <w:p w:rsidRPr="000B3C6A" w:rsidR="0055145A" w:rsidP="0055145A" w:rsidRDefault="0055145A" w14:paraId="4165908C" w14:textId="044277E1">
            <w:pPr>
              <w:tabs>
                <w:tab w:val="left" w:pos="-720"/>
              </w:tabs>
              <w:suppressAutoHyphens/>
              <w:rPr>
                <w:rFonts w:ascii="Arial" w:hAnsi="Arial" w:cs="Arial"/>
                <w:b/>
                <w:bCs/>
                <w:sz w:val="18"/>
                <w:szCs w:val="18"/>
              </w:rPr>
            </w:pPr>
            <w:r w:rsidRPr="000B3C6A">
              <w:rPr>
                <w:rFonts w:ascii="Arial" w:hAnsi="Arial" w:cs="Arial"/>
                <w:b/>
                <w:bCs/>
                <w:sz w:val="18"/>
                <w:szCs w:val="18"/>
              </w:rPr>
              <w:t>$</w:t>
            </w:r>
            <w:r w:rsidR="00007457">
              <w:rPr>
                <w:rFonts w:ascii="Arial" w:hAnsi="Arial" w:cs="Arial"/>
                <w:b/>
                <w:bCs/>
                <w:sz w:val="18"/>
                <w:szCs w:val="18"/>
              </w:rPr>
              <w:t>617</w:t>
            </w:r>
            <w:r w:rsidRPr="000B3C6A" w:rsidR="000B4A7C">
              <w:rPr>
                <w:rFonts w:ascii="Arial" w:hAnsi="Arial" w:cs="Arial"/>
                <w:b/>
                <w:bCs/>
                <w:sz w:val="18"/>
                <w:szCs w:val="18"/>
              </w:rPr>
              <w:t>,</w:t>
            </w:r>
            <w:r w:rsidR="00007457">
              <w:rPr>
                <w:rFonts w:ascii="Arial" w:hAnsi="Arial" w:cs="Arial"/>
                <w:b/>
                <w:bCs/>
                <w:sz w:val="18"/>
                <w:szCs w:val="18"/>
              </w:rPr>
              <w:t>500</w:t>
            </w:r>
            <w:r w:rsidR="00BC515F">
              <w:rPr>
                <w:rFonts w:ascii="Arial" w:hAnsi="Arial" w:cs="Arial"/>
                <w:b/>
                <w:bCs/>
                <w:sz w:val="18"/>
                <w:szCs w:val="18"/>
              </w:rPr>
              <w:t>.</w:t>
            </w:r>
            <w:r w:rsidR="00007457">
              <w:rPr>
                <w:rFonts w:ascii="Arial" w:hAnsi="Arial" w:cs="Arial"/>
                <w:b/>
                <w:bCs/>
                <w:sz w:val="18"/>
                <w:szCs w:val="18"/>
              </w:rPr>
              <w:t>65</w:t>
            </w:r>
          </w:p>
        </w:tc>
        <w:tc>
          <w:tcPr>
            <w:tcW w:w="786" w:type="pct"/>
            <w:shd w:val="clear" w:color="auto" w:fill="auto"/>
          </w:tcPr>
          <w:p w:rsidRPr="000B3C6A" w:rsidR="0055145A" w:rsidP="0055145A" w:rsidRDefault="0055145A" w14:paraId="7067279E" w14:textId="0A4E9714">
            <w:pPr>
              <w:tabs>
                <w:tab w:val="left" w:pos="-720"/>
              </w:tabs>
              <w:suppressAutoHyphens/>
              <w:rPr>
                <w:rFonts w:ascii="Arial" w:hAnsi="Arial" w:cs="Arial"/>
                <w:b/>
                <w:bCs/>
                <w:sz w:val="18"/>
                <w:szCs w:val="18"/>
              </w:rPr>
            </w:pPr>
            <w:r w:rsidRPr="000B3C6A">
              <w:rPr>
                <w:rFonts w:ascii="Arial" w:hAnsi="Arial" w:cs="Arial"/>
                <w:b/>
                <w:bCs/>
                <w:sz w:val="18"/>
                <w:szCs w:val="18"/>
              </w:rPr>
              <w:t>$</w:t>
            </w:r>
            <w:r w:rsidR="00007457">
              <w:rPr>
                <w:rFonts w:ascii="Arial" w:hAnsi="Arial" w:cs="Arial"/>
                <w:b/>
                <w:bCs/>
                <w:sz w:val="18"/>
                <w:szCs w:val="18"/>
              </w:rPr>
              <w:t>821</w:t>
            </w:r>
            <w:r w:rsidR="00BC515F">
              <w:rPr>
                <w:rFonts w:ascii="Arial" w:hAnsi="Arial" w:cs="Arial"/>
                <w:b/>
                <w:bCs/>
                <w:sz w:val="18"/>
                <w:szCs w:val="18"/>
              </w:rPr>
              <w:t>,</w:t>
            </w:r>
            <w:r w:rsidR="00007457">
              <w:rPr>
                <w:rFonts w:ascii="Arial" w:hAnsi="Arial" w:cs="Arial"/>
                <w:b/>
                <w:bCs/>
                <w:sz w:val="18"/>
                <w:szCs w:val="18"/>
              </w:rPr>
              <w:t>275</w:t>
            </w:r>
            <w:r w:rsidR="00BC515F">
              <w:rPr>
                <w:rFonts w:ascii="Arial" w:hAnsi="Arial" w:cs="Arial"/>
                <w:b/>
                <w:bCs/>
                <w:sz w:val="18"/>
                <w:szCs w:val="18"/>
              </w:rPr>
              <w:t>.</w:t>
            </w:r>
            <w:r w:rsidR="00007457">
              <w:rPr>
                <w:rFonts w:ascii="Arial" w:hAnsi="Arial" w:cs="Arial"/>
                <w:b/>
                <w:bCs/>
                <w:sz w:val="18"/>
                <w:szCs w:val="18"/>
              </w:rPr>
              <w:t>86</w:t>
            </w:r>
          </w:p>
        </w:tc>
        <w:tc>
          <w:tcPr>
            <w:tcW w:w="650" w:type="pct"/>
            <w:shd w:val="clear" w:color="auto" w:fill="auto"/>
          </w:tcPr>
          <w:p w:rsidRPr="000B3C6A" w:rsidR="0055145A" w:rsidP="0055145A" w:rsidRDefault="0055145A" w14:paraId="4067D3A8" w14:textId="1D19E7F7">
            <w:pPr>
              <w:tabs>
                <w:tab w:val="left" w:pos="-720"/>
              </w:tabs>
              <w:suppressAutoHyphens/>
              <w:rPr>
                <w:rFonts w:ascii="Arial" w:hAnsi="Arial" w:cs="Arial"/>
                <w:b/>
                <w:bCs/>
                <w:sz w:val="18"/>
                <w:szCs w:val="18"/>
              </w:rPr>
            </w:pPr>
            <w:r w:rsidRPr="000B3C6A">
              <w:rPr>
                <w:rFonts w:ascii="Arial" w:hAnsi="Arial" w:cs="Arial"/>
                <w:b/>
                <w:bCs/>
                <w:sz w:val="18"/>
                <w:szCs w:val="18"/>
              </w:rPr>
              <w:t>$</w:t>
            </w:r>
            <w:r w:rsidR="00007457">
              <w:rPr>
                <w:rFonts w:ascii="Arial" w:hAnsi="Arial" w:cs="Arial"/>
                <w:b/>
                <w:bCs/>
                <w:sz w:val="18"/>
                <w:szCs w:val="18"/>
              </w:rPr>
              <w:t>203</w:t>
            </w:r>
            <w:r w:rsidR="00BC515F">
              <w:rPr>
                <w:rFonts w:ascii="Arial" w:hAnsi="Arial" w:cs="Arial"/>
                <w:b/>
                <w:bCs/>
                <w:sz w:val="18"/>
                <w:szCs w:val="18"/>
              </w:rPr>
              <w:t>,</w:t>
            </w:r>
            <w:r w:rsidR="00007457">
              <w:rPr>
                <w:rFonts w:ascii="Arial" w:hAnsi="Arial" w:cs="Arial"/>
                <w:b/>
                <w:bCs/>
                <w:sz w:val="18"/>
                <w:szCs w:val="18"/>
              </w:rPr>
              <w:t>775</w:t>
            </w:r>
            <w:r w:rsidR="00BC515F">
              <w:rPr>
                <w:rFonts w:ascii="Arial" w:hAnsi="Arial" w:cs="Arial"/>
                <w:b/>
                <w:bCs/>
                <w:sz w:val="18"/>
                <w:szCs w:val="18"/>
              </w:rPr>
              <w:t>.</w:t>
            </w:r>
            <w:r w:rsidR="00007457">
              <w:rPr>
                <w:rFonts w:ascii="Arial" w:hAnsi="Arial" w:cs="Arial"/>
                <w:b/>
                <w:bCs/>
                <w:sz w:val="18"/>
                <w:szCs w:val="18"/>
              </w:rPr>
              <w:t>21</w:t>
            </w:r>
          </w:p>
        </w:tc>
      </w:tr>
    </w:tbl>
    <w:p w:rsidRPr="00984B01" w:rsidR="001A3E27" w:rsidP="00A37AE6" w:rsidRDefault="001A3E27" w14:paraId="4108E2E0" w14:textId="7086561B">
      <w:pPr>
        <w:pStyle w:val="TableFootnoteCaption"/>
        <w:widowControl w:val="0"/>
        <w:spacing w:before="120"/>
        <w:rPr>
          <w:rFonts w:cs="Arial"/>
        </w:rPr>
      </w:pPr>
      <w:r w:rsidRPr="00DD0CB8">
        <w:rPr>
          <w:rFonts w:cs="Arial"/>
        </w:rPr>
        <w:t xml:space="preserve">Note: </w:t>
      </w:r>
      <w:r w:rsidRPr="006E4B81">
        <w:rPr>
          <w:rFonts w:cs="Arial"/>
        </w:rPr>
        <w:t>Infants, children</w:t>
      </w:r>
      <w:r w:rsidRPr="00D9660E">
        <w:rPr>
          <w:rFonts w:cs="Arial"/>
        </w:rPr>
        <w:t>, and teens</w:t>
      </w:r>
      <w:r w:rsidRPr="009010D4">
        <w:rPr>
          <w:rFonts w:cs="Arial"/>
        </w:rPr>
        <w:t xml:space="preserve"> were assumed to have no hourly wage rate. See Appendix N for calculations.</w:t>
      </w:r>
      <w:r w:rsidRPr="00984B01" w:rsidDel="005B5CCC">
        <w:rPr>
          <w:rFonts w:cs="Arial"/>
        </w:rPr>
        <w:t xml:space="preserve"> </w:t>
      </w:r>
    </w:p>
    <w:p w:rsidRPr="00A37AE6" w:rsidR="001C536B" w:rsidP="00DD0CB8" w:rsidRDefault="006A1DFB" w14:paraId="38634DAE" w14:textId="149CDDBC">
      <w:pPr>
        <w:pStyle w:val="TableFootnoteCaption"/>
        <w:widowControl w:val="0"/>
        <w:spacing w:before="120" w:after="240"/>
        <w:jc w:val="left"/>
        <w:rPr>
          <w:rFonts w:cs="Arial"/>
        </w:rPr>
      </w:pPr>
      <w:r w:rsidRPr="00984B01">
        <w:rPr>
          <w:rFonts w:cs="Arial"/>
          <w:vertAlign w:val="superscript"/>
        </w:rPr>
        <w:t>1</w:t>
      </w:r>
      <w:r w:rsidRPr="00DD0CB8">
        <w:rPr>
          <w:rFonts w:cs="Arial"/>
        </w:rPr>
        <w:t xml:space="preserve"> Estimated hourly wages are based on the burden estimates and utilize the U.S. Department of Labor, Bureau of Labor Statistics, May 20</w:t>
      </w:r>
      <w:r w:rsidR="00007457">
        <w:rPr>
          <w:rFonts w:cs="Arial"/>
        </w:rPr>
        <w:t>20</w:t>
      </w:r>
      <w:r w:rsidRPr="00DD0CB8">
        <w:rPr>
          <w:rFonts w:cs="Arial"/>
        </w:rPr>
        <w:t xml:space="preserve"> National Occupational  Employment and Wage Estimates: </w:t>
      </w:r>
      <w:hyperlink w:history="1" w:anchor="00-0000" r:id="rId15">
        <w:r w:rsidRPr="00DD0CB8">
          <w:rPr>
            <w:rStyle w:val="Hyperlink"/>
            <w:rFonts w:cs="Arial"/>
          </w:rPr>
          <w:t>https://www.bls.gov/oes/current/oes_nat.htm#00-0000</w:t>
        </w:r>
      </w:hyperlink>
      <w:r w:rsidRPr="00DD0CB8">
        <w:rPr>
          <w:rFonts w:cs="Arial"/>
        </w:rPr>
        <w:t>.</w:t>
      </w:r>
    </w:p>
    <w:p w:rsidRPr="0062593F" w:rsidR="000438E8" w:rsidP="00C07EB5" w:rsidRDefault="00FD71D3" w14:paraId="470F3A68" w14:textId="77777777">
      <w:pPr>
        <w:pStyle w:val="Heading1"/>
        <w:rPr>
          <w:szCs w:val="24"/>
        </w:rPr>
      </w:pPr>
      <w:bookmarkStart w:name="_Toc401831369" w:id="48"/>
      <w:bookmarkStart w:name="_Toc401832413" w:id="49"/>
      <w:r w:rsidRPr="0062593F">
        <w:rPr>
          <w:szCs w:val="24"/>
        </w:rPr>
        <w:t xml:space="preserve">A13.  Estimates of other total annual cost </w:t>
      </w:r>
      <w:r w:rsidRPr="0062593F" w:rsidR="00ED28F2">
        <w:rPr>
          <w:szCs w:val="24"/>
        </w:rPr>
        <w:t>burden</w:t>
      </w:r>
      <w:r w:rsidRPr="0062593F">
        <w:rPr>
          <w:szCs w:val="24"/>
        </w:rPr>
        <w:t>.</w:t>
      </w:r>
      <w:bookmarkEnd w:id="48"/>
      <w:bookmarkEnd w:id="49"/>
    </w:p>
    <w:p w:rsidRPr="0062593F" w:rsidR="0062567E" w:rsidP="00C07EB5" w:rsidRDefault="0062567E" w14:paraId="470F3A6A" w14:textId="5DEE22D4">
      <w:pPr>
        <w:tabs>
          <w:tab w:val="left" w:pos="0"/>
        </w:tabs>
        <w:suppressAutoHyphens/>
        <w:spacing w:before="120" w:after="240"/>
        <w:rPr>
          <w:rFonts w:ascii="Times New Roman" w:hAnsi="Times New Roman"/>
          <w:b/>
          <w:szCs w:val="24"/>
        </w:rPr>
      </w:pPr>
      <w:r w:rsidRPr="0062593F">
        <w:rPr>
          <w:rFonts w:ascii="Times New Roman" w:hAnsi="Times New Roman"/>
          <w:b/>
          <w:szCs w:val="24"/>
        </w:rPr>
        <w:t xml:space="preserve">Provide estimates of the total annual cost burden to respondents or </w:t>
      </w:r>
      <w:r w:rsidRPr="0062593F">
        <w:rPr>
          <w:rFonts w:ascii="Times New Roman" w:hAnsi="Times New Roman"/>
          <w:b/>
          <w:szCs w:val="24"/>
        </w:rPr>
        <w:lastRenderedPageBreak/>
        <w:t>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62593F" w:rsidR="00ED28F2" w:rsidP="00C07EB5" w:rsidRDefault="00C86D48" w14:paraId="470F3A6D" w14:textId="5689F758">
      <w:pPr>
        <w:suppressAutoHyphens/>
        <w:spacing w:line="480" w:lineRule="auto"/>
        <w:ind w:firstLine="720"/>
        <w:rPr>
          <w:rFonts w:ascii="Times New Roman" w:hAnsi="Times New Roman"/>
          <w:szCs w:val="24"/>
        </w:rPr>
      </w:pPr>
      <w:r w:rsidRPr="00C86D48">
        <w:rPr>
          <w:rFonts w:ascii="Times New Roman" w:hAnsi="Times New Roman"/>
          <w:szCs w:val="24"/>
        </w:rPr>
        <w:t>There are no capital start-up, or ongoing operation or maintenance costs associated with this information collection.</w:t>
      </w:r>
      <w:r w:rsidRPr="0062593F" w:rsidR="00F37416">
        <w:rPr>
          <w:rFonts w:ascii="Times New Roman" w:hAnsi="Times New Roman"/>
          <w:szCs w:val="24"/>
        </w:rPr>
        <w:t xml:space="preserve"> </w:t>
      </w:r>
    </w:p>
    <w:p w:rsidRPr="0062593F" w:rsidR="00A308DB" w:rsidP="00C07EB5" w:rsidRDefault="000438E8" w14:paraId="470F3A6E" w14:textId="77777777">
      <w:pPr>
        <w:pStyle w:val="Heading1"/>
        <w:rPr>
          <w:szCs w:val="24"/>
        </w:rPr>
      </w:pPr>
      <w:bookmarkStart w:name="_Toc401831370" w:id="50"/>
      <w:bookmarkStart w:name="_Toc401832414" w:id="51"/>
      <w:r w:rsidRPr="0062593F">
        <w:rPr>
          <w:szCs w:val="24"/>
        </w:rPr>
        <w:t>A14.  Provide estimates of annualized cost to the Federal government.</w:t>
      </w:r>
      <w:bookmarkEnd w:id="50"/>
      <w:bookmarkEnd w:id="51"/>
      <w:r w:rsidRPr="0062593F" w:rsidR="0088245A">
        <w:rPr>
          <w:szCs w:val="24"/>
        </w:rPr>
        <w:t xml:space="preserve">  </w:t>
      </w:r>
    </w:p>
    <w:p w:rsidRPr="0062593F" w:rsidR="0062567E" w:rsidP="00C07EB5" w:rsidRDefault="0062567E" w14:paraId="470F3A71" w14:textId="53EC9E05">
      <w:pPr>
        <w:tabs>
          <w:tab w:val="left" w:pos="0"/>
        </w:tabs>
        <w:suppressAutoHyphens/>
        <w:spacing w:before="120" w:after="240"/>
        <w:rPr>
          <w:rFonts w:ascii="Times New Roman" w:hAnsi="Times New Roman"/>
          <w:b/>
          <w:szCs w:val="24"/>
        </w:rPr>
      </w:pPr>
      <w:r w:rsidRPr="0062593F">
        <w:rPr>
          <w:rFonts w:ascii="Times New Roman" w:hAnsi="Times New Roman"/>
          <w:b/>
          <w:szCs w:val="24"/>
        </w:rPr>
        <w:t>Provide estimates of annualized cost to the Federal government.  Provide a description of the method used to estimate cost and any other expense that would not have been incurred without this collection of information.</w:t>
      </w:r>
    </w:p>
    <w:p w:rsidRPr="0062593F" w:rsidR="002F2467" w:rsidP="00C07EB5" w:rsidRDefault="002F2467" w14:paraId="5309A35D" w14:textId="5077C7F8">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annualized government costs include the costs associated with the contractor conducting the project and the salary of the assigned FNS project officer. The </w:t>
      </w:r>
      <w:r w:rsidR="009B0971">
        <w:rPr>
          <w:rFonts w:ascii="Times New Roman" w:hAnsi="Times New Roman"/>
          <w:szCs w:val="24"/>
        </w:rPr>
        <w:t>annualized</w:t>
      </w:r>
      <w:r w:rsidRPr="0062593F" w:rsidR="009B0971">
        <w:rPr>
          <w:rFonts w:ascii="Times New Roman" w:hAnsi="Times New Roman"/>
          <w:szCs w:val="24"/>
        </w:rPr>
        <w:t xml:space="preserve"> </w:t>
      </w:r>
      <w:r w:rsidRPr="0062593F">
        <w:rPr>
          <w:rFonts w:ascii="Times New Roman" w:hAnsi="Times New Roman"/>
          <w:szCs w:val="24"/>
        </w:rPr>
        <w:t xml:space="preserve">cost to the Federal government for all tasks </w:t>
      </w:r>
      <w:r w:rsidRPr="006B770C">
        <w:rPr>
          <w:rFonts w:ascii="Times New Roman" w:hAnsi="Times New Roman"/>
          <w:szCs w:val="24"/>
        </w:rPr>
        <w:t>is $</w:t>
      </w:r>
      <w:r w:rsidRPr="006B770C" w:rsidR="006B770C">
        <w:rPr>
          <w:rFonts w:ascii="Times New Roman" w:hAnsi="Times New Roman"/>
          <w:szCs w:val="24"/>
        </w:rPr>
        <w:t>2,721,305.15</w:t>
      </w:r>
      <w:r w:rsidRPr="006B770C">
        <w:rPr>
          <w:rFonts w:ascii="Times New Roman" w:hAnsi="Times New Roman"/>
          <w:szCs w:val="24"/>
        </w:rPr>
        <w:t xml:space="preserve">. This information collection assumes a total of </w:t>
      </w:r>
      <w:r w:rsidRPr="006B770C" w:rsidR="00C86D48">
        <w:rPr>
          <w:rFonts w:ascii="Times New Roman" w:hAnsi="Times New Roman"/>
          <w:szCs w:val="24"/>
        </w:rPr>
        <w:t>2</w:t>
      </w:r>
      <w:r w:rsidRPr="006B770C" w:rsidR="006465DD">
        <w:rPr>
          <w:rFonts w:ascii="Times New Roman" w:hAnsi="Times New Roman"/>
          <w:szCs w:val="24"/>
        </w:rPr>
        <w:t>,</w:t>
      </w:r>
      <w:r w:rsidRPr="006B770C" w:rsidR="00C86D48">
        <w:rPr>
          <w:rFonts w:ascii="Times New Roman" w:hAnsi="Times New Roman"/>
          <w:szCs w:val="24"/>
        </w:rPr>
        <w:t xml:space="preserve">080 </w:t>
      </w:r>
      <w:r w:rsidRPr="006B770C">
        <w:rPr>
          <w:rFonts w:ascii="Times New Roman" w:hAnsi="Times New Roman"/>
          <w:szCs w:val="24"/>
        </w:rPr>
        <w:t xml:space="preserve">hours of Federal employee time for a </w:t>
      </w:r>
      <w:r w:rsidRPr="006B770C" w:rsidR="00334E7A">
        <w:rPr>
          <w:rFonts w:ascii="Times New Roman" w:hAnsi="Times New Roman"/>
          <w:szCs w:val="24"/>
        </w:rPr>
        <w:t>GS-</w:t>
      </w:r>
      <w:r w:rsidRPr="006B770C" w:rsidR="00C86D48">
        <w:rPr>
          <w:rFonts w:ascii="Times New Roman" w:hAnsi="Times New Roman"/>
          <w:szCs w:val="24"/>
        </w:rPr>
        <w:t>13</w:t>
      </w:r>
      <w:r w:rsidRPr="006B770C" w:rsidR="00334E7A">
        <w:rPr>
          <w:rFonts w:ascii="Times New Roman" w:hAnsi="Times New Roman"/>
          <w:szCs w:val="24"/>
        </w:rPr>
        <w:t xml:space="preserve">, Step </w:t>
      </w:r>
      <w:r w:rsidRPr="006B770C" w:rsidR="00C86D48">
        <w:rPr>
          <w:rFonts w:ascii="Times New Roman" w:hAnsi="Times New Roman"/>
          <w:szCs w:val="24"/>
        </w:rPr>
        <w:t xml:space="preserve">1 Social Science Research Analyst </w:t>
      </w:r>
      <w:r w:rsidRPr="006B770C">
        <w:rPr>
          <w:rFonts w:ascii="Times New Roman" w:hAnsi="Times New Roman"/>
          <w:szCs w:val="24"/>
        </w:rPr>
        <w:t xml:space="preserve">serving as the FNS project officer at </w:t>
      </w:r>
      <w:r w:rsidRPr="006B770C" w:rsidR="006B770C">
        <w:rPr>
          <w:rFonts w:ascii="Times New Roman" w:hAnsi="Times New Roman"/>
          <w:szCs w:val="24"/>
        </w:rPr>
        <w:t>$49.68</w:t>
      </w:r>
      <w:r w:rsidRPr="0062593F">
        <w:rPr>
          <w:rFonts w:ascii="Times New Roman" w:hAnsi="Times New Roman"/>
          <w:szCs w:val="24"/>
        </w:rPr>
        <w:t xml:space="preserve"> per hour</w:t>
      </w:r>
      <w:r w:rsidRPr="0062593F" w:rsidR="003A0214">
        <w:rPr>
          <w:rFonts w:ascii="Times New Roman" w:hAnsi="Times New Roman"/>
          <w:szCs w:val="24"/>
        </w:rPr>
        <w:t xml:space="preserve">, plus </w:t>
      </w:r>
      <w:r w:rsidRPr="0062593F" w:rsidR="00334E7A">
        <w:rPr>
          <w:rFonts w:ascii="Times New Roman" w:hAnsi="Times New Roman"/>
          <w:szCs w:val="24"/>
        </w:rPr>
        <w:t>33</w:t>
      </w:r>
      <w:r w:rsidRPr="0062593F" w:rsidR="0021770C">
        <w:rPr>
          <w:rFonts w:ascii="Times New Roman" w:hAnsi="Times New Roman"/>
          <w:szCs w:val="24"/>
        </w:rPr>
        <w:t xml:space="preserve"> percent of that amount over and above the salary,</w:t>
      </w:r>
      <w:r w:rsidRPr="0062593F" w:rsidR="00334E7A">
        <w:rPr>
          <w:rFonts w:ascii="Times New Roman" w:hAnsi="Times New Roman"/>
          <w:szCs w:val="24"/>
        </w:rPr>
        <w:t xml:space="preserve"> for fringe </w:t>
      </w:r>
      <w:r w:rsidRPr="0062593F" w:rsidR="00334E7A">
        <w:rPr>
          <w:rFonts w:ascii="Times New Roman" w:hAnsi="Times New Roman"/>
          <w:szCs w:val="24"/>
        </w:rPr>
        <w:lastRenderedPageBreak/>
        <w:t>benefits.</w:t>
      </w:r>
      <w:r w:rsidRPr="0062593F" w:rsidR="003A0214">
        <w:rPr>
          <w:rStyle w:val="FootnoteReference"/>
          <w:rFonts w:ascii="Times New Roman" w:hAnsi="Times New Roman"/>
          <w:szCs w:val="24"/>
        </w:rPr>
        <w:footnoteReference w:id="26"/>
      </w:r>
    </w:p>
    <w:p w:rsidRPr="0062593F" w:rsidR="000438E8" w:rsidP="00C07EB5" w:rsidRDefault="000438E8" w14:paraId="470F3A74" w14:textId="77777777">
      <w:pPr>
        <w:pStyle w:val="Heading1"/>
        <w:rPr>
          <w:szCs w:val="24"/>
        </w:rPr>
      </w:pPr>
      <w:bookmarkStart w:name="_Toc401831371" w:id="52"/>
      <w:bookmarkStart w:name="_Toc401832415" w:id="53"/>
      <w:r w:rsidRPr="0062593F">
        <w:rPr>
          <w:szCs w:val="24"/>
        </w:rPr>
        <w:t xml:space="preserve">A15.  </w:t>
      </w:r>
      <w:r w:rsidRPr="0062593F" w:rsidR="00C619D0">
        <w:rPr>
          <w:szCs w:val="24"/>
        </w:rPr>
        <w:t xml:space="preserve">Explanation of </w:t>
      </w:r>
      <w:r w:rsidRPr="0062593F" w:rsidR="00E0371E">
        <w:rPr>
          <w:szCs w:val="24"/>
        </w:rPr>
        <w:t xml:space="preserve">program </w:t>
      </w:r>
      <w:r w:rsidRPr="0062593F" w:rsidR="00C619D0">
        <w:rPr>
          <w:szCs w:val="24"/>
        </w:rPr>
        <w:t>changes or adjustments</w:t>
      </w:r>
      <w:r w:rsidRPr="0062593F" w:rsidR="005E0A1A">
        <w:rPr>
          <w:szCs w:val="24"/>
        </w:rPr>
        <w:t>.</w:t>
      </w:r>
      <w:bookmarkEnd w:id="52"/>
      <w:bookmarkEnd w:id="53"/>
    </w:p>
    <w:p w:rsidRPr="0062593F" w:rsidR="0062567E" w:rsidP="00C07EB5" w:rsidRDefault="0062567E" w14:paraId="470F3A76" w14:textId="77777777">
      <w:pPr>
        <w:tabs>
          <w:tab w:val="left" w:pos="0"/>
        </w:tabs>
        <w:suppressAutoHyphens/>
        <w:spacing w:before="120" w:after="240"/>
        <w:rPr>
          <w:rFonts w:ascii="Times New Roman" w:hAnsi="Times New Roman"/>
          <w:b/>
          <w:szCs w:val="24"/>
        </w:rPr>
      </w:pPr>
      <w:r w:rsidRPr="0062593F">
        <w:rPr>
          <w:rFonts w:ascii="Times New Roman" w:hAnsi="Times New Roman"/>
          <w:b/>
          <w:szCs w:val="24"/>
        </w:rPr>
        <w:t>Explain the reasons for any program changes or adjustments reported in Items 13 or 14 of the OMB Form 83-</w:t>
      </w:r>
      <w:r w:rsidRPr="0062593F" w:rsidR="00ED28F2">
        <w:rPr>
          <w:rFonts w:ascii="Times New Roman" w:hAnsi="Times New Roman"/>
          <w:b/>
          <w:szCs w:val="24"/>
        </w:rPr>
        <w:t>I</w:t>
      </w:r>
      <w:r w:rsidRPr="0062593F">
        <w:rPr>
          <w:rFonts w:ascii="Times New Roman" w:hAnsi="Times New Roman"/>
          <w:b/>
          <w:szCs w:val="24"/>
        </w:rPr>
        <w:t>.</w:t>
      </w:r>
    </w:p>
    <w:p w:rsidRPr="0062593F" w:rsidR="00BB2425" w:rsidP="00C07EB5" w:rsidRDefault="00BB2425" w14:paraId="6196384D" w14:textId="20ECF47E">
      <w:pPr>
        <w:tabs>
          <w:tab w:val="left" w:pos="-720"/>
        </w:tabs>
        <w:suppressAutoHyphens/>
        <w:spacing w:line="480" w:lineRule="auto"/>
        <w:ind w:firstLine="720"/>
        <w:rPr>
          <w:rFonts w:ascii="Times New Roman" w:hAnsi="Times New Roman"/>
        </w:rPr>
      </w:pPr>
      <w:r w:rsidRPr="0062593F">
        <w:rPr>
          <w:rFonts w:ascii="Times New Roman" w:hAnsi="Times New Roman"/>
          <w:szCs w:val="24"/>
        </w:rPr>
        <w:t>This submission is a new information collection request as a result of program changes</w:t>
      </w:r>
      <w:r w:rsidRPr="0062593F" w:rsidR="0021770C">
        <w:rPr>
          <w:rFonts w:ascii="Times New Roman" w:hAnsi="Times New Roman"/>
          <w:szCs w:val="24"/>
        </w:rPr>
        <w:t>,</w:t>
      </w:r>
      <w:r w:rsidRPr="0062593F">
        <w:rPr>
          <w:rFonts w:ascii="Times New Roman" w:hAnsi="Times New Roman"/>
          <w:szCs w:val="24"/>
        </w:rPr>
        <w:t xml:space="preserve"> and </w:t>
      </w:r>
      <w:r w:rsidRPr="000B3C6A">
        <w:rPr>
          <w:rFonts w:ascii="Times New Roman" w:hAnsi="Times New Roman"/>
          <w:szCs w:val="24"/>
        </w:rPr>
        <w:t xml:space="preserve">will add </w:t>
      </w:r>
      <w:bookmarkStart w:name="_Hlk72861017" w:id="54"/>
      <w:bookmarkStart w:name="_Hlk72861007" w:id="55"/>
      <w:r w:rsidRPr="000B3C6A" w:rsidR="00C064FE">
        <w:rPr>
          <w:rFonts w:ascii="Times New Roman" w:hAnsi="Times New Roman"/>
          <w:szCs w:val="24"/>
        </w:rPr>
        <w:t>26,</w:t>
      </w:r>
      <w:bookmarkEnd w:id="54"/>
      <w:r w:rsidR="00BC515F">
        <w:rPr>
          <w:rFonts w:ascii="Times New Roman" w:hAnsi="Times New Roman"/>
          <w:szCs w:val="24"/>
        </w:rPr>
        <w:t>538</w:t>
      </w:r>
      <w:r w:rsidRPr="000B3C6A" w:rsidR="000B4A7C">
        <w:rPr>
          <w:rFonts w:ascii="Times New Roman" w:hAnsi="Times New Roman"/>
          <w:szCs w:val="24"/>
        </w:rPr>
        <w:t xml:space="preserve"> </w:t>
      </w:r>
      <w:r w:rsidRPr="000B3C6A" w:rsidR="00C86D48">
        <w:rPr>
          <w:rFonts w:ascii="Times New Roman" w:hAnsi="Times New Roman"/>
          <w:szCs w:val="24"/>
        </w:rPr>
        <w:t xml:space="preserve">burden </w:t>
      </w:r>
      <w:r w:rsidRPr="000B3C6A">
        <w:rPr>
          <w:rFonts w:ascii="Times New Roman" w:hAnsi="Times New Roman"/>
          <w:szCs w:val="24"/>
        </w:rPr>
        <w:t xml:space="preserve">hours </w:t>
      </w:r>
      <w:r w:rsidRPr="000B3C6A" w:rsidR="00C86D48">
        <w:rPr>
          <w:rFonts w:ascii="Times New Roman" w:hAnsi="Times New Roman"/>
          <w:szCs w:val="24"/>
        </w:rPr>
        <w:t xml:space="preserve">and </w:t>
      </w:r>
      <w:bookmarkStart w:name="_Hlk72861027" w:id="56"/>
      <w:r w:rsidR="00BC515F">
        <w:rPr>
          <w:rFonts w:ascii="Times New Roman" w:hAnsi="Times New Roman"/>
          <w:szCs w:val="24"/>
        </w:rPr>
        <w:t>44</w:t>
      </w:r>
      <w:r w:rsidRPr="000B3C6A" w:rsidR="00C064FE">
        <w:rPr>
          <w:rFonts w:ascii="Times New Roman" w:hAnsi="Times New Roman"/>
          <w:szCs w:val="24"/>
        </w:rPr>
        <w:t>,</w:t>
      </w:r>
      <w:r w:rsidR="00BC515F">
        <w:rPr>
          <w:rFonts w:ascii="Times New Roman" w:hAnsi="Times New Roman"/>
          <w:szCs w:val="24"/>
        </w:rPr>
        <w:t>176</w:t>
      </w:r>
      <w:r w:rsidRPr="000B3C6A" w:rsidR="00E379DE">
        <w:rPr>
          <w:rFonts w:ascii="Times New Roman" w:hAnsi="Times New Roman"/>
          <w:szCs w:val="24"/>
        </w:rPr>
        <w:t xml:space="preserve"> </w:t>
      </w:r>
      <w:bookmarkEnd w:id="55"/>
      <w:bookmarkEnd w:id="56"/>
      <w:r w:rsidRPr="000B3C6A" w:rsidR="00C86D48">
        <w:rPr>
          <w:rFonts w:ascii="Times New Roman" w:hAnsi="Times New Roman"/>
          <w:szCs w:val="24"/>
        </w:rPr>
        <w:t>responses</w:t>
      </w:r>
      <w:r w:rsidRPr="000B3C6A">
        <w:rPr>
          <w:rFonts w:ascii="Times New Roman" w:hAnsi="Times New Roman"/>
          <w:szCs w:val="24"/>
        </w:rPr>
        <w:t xml:space="preserve"> to OMB’s inventory</w:t>
      </w:r>
      <w:r w:rsidRPr="0062593F">
        <w:rPr>
          <w:rFonts w:ascii="Times New Roman" w:hAnsi="Times New Roman"/>
          <w:szCs w:val="24"/>
        </w:rPr>
        <w:t xml:space="preserve">. </w:t>
      </w:r>
    </w:p>
    <w:p w:rsidRPr="0062593F" w:rsidR="00A308DB" w:rsidP="00C07EB5" w:rsidRDefault="000438E8" w14:paraId="470F3A7A" w14:textId="77777777">
      <w:pPr>
        <w:pStyle w:val="Heading1"/>
        <w:rPr>
          <w:szCs w:val="24"/>
        </w:rPr>
      </w:pPr>
      <w:bookmarkStart w:name="_Toc401831372" w:id="57"/>
      <w:bookmarkStart w:name="_Toc401832416" w:id="58"/>
      <w:r w:rsidRPr="0062593F">
        <w:rPr>
          <w:szCs w:val="24"/>
        </w:rPr>
        <w:t xml:space="preserve">A16.  </w:t>
      </w:r>
      <w:r w:rsidRPr="0062593F" w:rsidR="00842E02">
        <w:rPr>
          <w:szCs w:val="24"/>
        </w:rPr>
        <w:t>Plans</w:t>
      </w:r>
      <w:r w:rsidRPr="0062593F">
        <w:rPr>
          <w:szCs w:val="24"/>
        </w:rPr>
        <w:t xml:space="preserve"> for tabulation, and publication</w:t>
      </w:r>
      <w:r w:rsidRPr="0062593F" w:rsidR="00842E02">
        <w:rPr>
          <w:szCs w:val="24"/>
        </w:rPr>
        <w:t xml:space="preserve"> and project time schedule</w:t>
      </w:r>
      <w:r w:rsidRPr="0062593F">
        <w:rPr>
          <w:szCs w:val="24"/>
        </w:rPr>
        <w:t>.</w:t>
      </w:r>
      <w:bookmarkEnd w:id="57"/>
      <w:bookmarkEnd w:id="58"/>
      <w:r w:rsidRPr="0062593F">
        <w:rPr>
          <w:szCs w:val="24"/>
        </w:rPr>
        <w:t xml:space="preserve"> </w:t>
      </w:r>
    </w:p>
    <w:p w:rsidRPr="0062593F" w:rsidR="0062567E" w:rsidP="00C07EB5" w:rsidRDefault="0062567E" w14:paraId="470F3A7C" w14:textId="77777777">
      <w:pPr>
        <w:tabs>
          <w:tab w:val="left" w:pos="0"/>
        </w:tabs>
        <w:suppressAutoHyphens/>
        <w:spacing w:before="120" w:after="240"/>
        <w:rPr>
          <w:rFonts w:ascii="Times New Roman" w:hAnsi="Times New Roman"/>
          <w:b/>
          <w:szCs w:val="24"/>
        </w:rPr>
      </w:pPr>
      <w:r w:rsidRPr="0062593F">
        <w:rPr>
          <w:rFonts w:ascii="Times New Roman" w:hAnsi="Times New Roman"/>
          <w:b/>
          <w:szCs w:val="24"/>
        </w:rPr>
        <w:t>For collections of information whose results are planned to be published, outline plans for tabulation and publication.</w:t>
      </w:r>
    </w:p>
    <w:p w:rsidRPr="0062593F" w:rsidR="005E4021" w:rsidP="00C07EB5" w:rsidRDefault="005E4021" w14:paraId="4FA6B5F5" w14:textId="09090F0F">
      <w:pPr>
        <w:pStyle w:val="Heading3"/>
        <w:spacing w:line="480" w:lineRule="auto"/>
        <w:rPr>
          <w:rFonts w:ascii="Times New Roman" w:hAnsi="Times New Roman" w:cs="Times New Roman"/>
          <w:b/>
          <w:bCs/>
          <w:color w:val="auto"/>
        </w:rPr>
      </w:pPr>
      <w:bookmarkStart w:name="_Hlk53508621" w:id="59"/>
      <w:r w:rsidRPr="0062593F">
        <w:rPr>
          <w:rFonts w:ascii="Times New Roman" w:hAnsi="Times New Roman" w:cs="Times New Roman"/>
          <w:b/>
          <w:bCs/>
          <w:color w:val="auto"/>
        </w:rPr>
        <w:t>A.16.A. Plans for tabulation and publication</w:t>
      </w:r>
    </w:p>
    <w:p w:rsidRPr="0062593F" w:rsidR="00444201" w:rsidP="00C07EB5" w:rsidRDefault="00444201" w14:paraId="546EAEDE" w14:textId="212AB598">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Findings from the analyses described </w:t>
      </w:r>
      <w:r w:rsidRPr="0062593F" w:rsidR="0021770C">
        <w:rPr>
          <w:rFonts w:ascii="Times New Roman" w:hAnsi="Times New Roman"/>
          <w:szCs w:val="24"/>
        </w:rPr>
        <w:t xml:space="preserve">here </w:t>
      </w:r>
      <w:r w:rsidRPr="0062593F">
        <w:rPr>
          <w:rFonts w:ascii="Times New Roman" w:hAnsi="Times New Roman"/>
          <w:szCs w:val="24"/>
        </w:rPr>
        <w:t xml:space="preserve">will be shared with FNS in </w:t>
      </w:r>
      <w:r w:rsidR="002E3FDE">
        <w:rPr>
          <w:rFonts w:ascii="Times New Roman" w:hAnsi="Times New Roman"/>
          <w:szCs w:val="24"/>
        </w:rPr>
        <w:t xml:space="preserve">five sets of </w:t>
      </w:r>
      <w:r w:rsidRPr="0062593F">
        <w:rPr>
          <w:rFonts w:ascii="Times New Roman" w:hAnsi="Times New Roman"/>
          <w:szCs w:val="24"/>
        </w:rPr>
        <w:t xml:space="preserve">data tables organized </w:t>
      </w:r>
      <w:r w:rsidR="002E3FDE">
        <w:rPr>
          <w:rFonts w:ascii="Times New Roman" w:hAnsi="Times New Roman"/>
          <w:szCs w:val="24"/>
        </w:rPr>
        <w:t>by the study objectives</w:t>
      </w:r>
      <w:r w:rsidRPr="0062593F">
        <w:rPr>
          <w:rFonts w:ascii="Times New Roman" w:hAnsi="Times New Roman"/>
          <w:szCs w:val="24"/>
        </w:rPr>
        <w:t xml:space="preserve">: (1) Objective 1; (2) Objective 2; (3) </w:t>
      </w:r>
      <w:r w:rsidRPr="0062593F" w:rsidR="002E3FDE">
        <w:rPr>
          <w:rFonts w:ascii="Times New Roman" w:hAnsi="Times New Roman"/>
          <w:szCs w:val="24"/>
        </w:rPr>
        <w:t>Objectives 3a, 3b, 4, and 5; (</w:t>
      </w:r>
      <w:r w:rsidR="002E3FDE">
        <w:rPr>
          <w:rFonts w:ascii="Times New Roman" w:hAnsi="Times New Roman"/>
          <w:szCs w:val="24"/>
        </w:rPr>
        <w:t>4</w:t>
      </w:r>
      <w:r w:rsidRPr="0062593F" w:rsidR="002E3FDE">
        <w:rPr>
          <w:rFonts w:ascii="Times New Roman" w:hAnsi="Times New Roman"/>
          <w:szCs w:val="24"/>
        </w:rPr>
        <w:t>) Objective 3c</w:t>
      </w:r>
      <w:r w:rsidR="002E3FDE">
        <w:rPr>
          <w:rFonts w:ascii="Times New Roman" w:hAnsi="Times New Roman"/>
          <w:szCs w:val="24"/>
        </w:rPr>
        <w:t xml:space="preserve">; and (5) </w:t>
      </w:r>
      <w:r w:rsidRPr="0062593F">
        <w:rPr>
          <w:rFonts w:ascii="Times New Roman" w:hAnsi="Times New Roman"/>
          <w:szCs w:val="24"/>
        </w:rPr>
        <w:t>Objective 6</w:t>
      </w:r>
      <w:r w:rsidR="002E3FDE">
        <w:rPr>
          <w:rFonts w:ascii="Times New Roman" w:hAnsi="Times New Roman"/>
          <w:szCs w:val="24"/>
        </w:rPr>
        <w:t>.</w:t>
      </w:r>
    </w:p>
    <w:p w:rsidRPr="0062593F" w:rsidR="00B536A7" w:rsidP="00F524BF" w:rsidRDefault="00B536A7" w14:paraId="7B982813" w14:textId="5C922B7D">
      <w:pPr>
        <w:tabs>
          <w:tab w:val="left" w:pos="-720"/>
        </w:tabs>
        <w:suppressAutoHyphens/>
        <w:spacing w:line="480" w:lineRule="auto"/>
        <w:ind w:right="-90" w:firstLine="720"/>
        <w:rPr>
          <w:rFonts w:ascii="Times New Roman" w:hAnsi="Times New Roman"/>
          <w:szCs w:val="24"/>
        </w:rPr>
      </w:pPr>
      <w:r w:rsidRPr="0062593F">
        <w:rPr>
          <w:rFonts w:ascii="Times New Roman" w:hAnsi="Times New Roman"/>
          <w:szCs w:val="24"/>
        </w:rPr>
        <w:lastRenderedPageBreak/>
        <w:t xml:space="preserve">Across all objectives, most analyses will be descriptive; however, </w:t>
      </w:r>
      <w:r w:rsidRPr="0062593F" w:rsidR="00126596">
        <w:rPr>
          <w:rFonts w:ascii="Times New Roman" w:hAnsi="Times New Roman"/>
          <w:szCs w:val="24"/>
        </w:rPr>
        <w:t>research questions</w:t>
      </w:r>
      <w:r w:rsidRPr="0062593F">
        <w:rPr>
          <w:rFonts w:ascii="Times New Roman" w:hAnsi="Times New Roman"/>
          <w:szCs w:val="24"/>
        </w:rPr>
        <w:t xml:space="preserve"> for several objectives require multivariate modeling to examine the relationship between provider characteristics</w:t>
      </w:r>
      <w:r w:rsidRPr="0062593F" w:rsidR="00126596">
        <w:rPr>
          <w:rFonts w:ascii="Times New Roman" w:hAnsi="Times New Roman"/>
          <w:szCs w:val="24"/>
        </w:rPr>
        <w:t xml:space="preserve"> </w:t>
      </w:r>
      <w:r w:rsidRPr="0062593F">
        <w:rPr>
          <w:rFonts w:ascii="Times New Roman" w:hAnsi="Times New Roman"/>
          <w:szCs w:val="24"/>
        </w:rPr>
        <w:t xml:space="preserve">and key outcomes including, for example, the nutritional quality of CACFP meals and snacks and </w:t>
      </w:r>
      <w:r w:rsidRPr="0062593F" w:rsidR="0021770C">
        <w:rPr>
          <w:rFonts w:ascii="Times New Roman" w:hAnsi="Times New Roman"/>
          <w:szCs w:val="24"/>
        </w:rPr>
        <w:t xml:space="preserve">the </w:t>
      </w:r>
      <w:r w:rsidRPr="0062593F">
        <w:rPr>
          <w:rFonts w:ascii="Times New Roman" w:hAnsi="Times New Roman"/>
          <w:szCs w:val="24"/>
        </w:rPr>
        <w:t xml:space="preserve">levels of plate waste. </w:t>
      </w:r>
      <w:r w:rsidRPr="0062593F" w:rsidR="0021770C">
        <w:rPr>
          <w:rFonts w:ascii="Times New Roman" w:hAnsi="Times New Roman"/>
          <w:szCs w:val="24"/>
        </w:rPr>
        <w:t>Analyzing research question</w:t>
      </w:r>
      <w:r w:rsidRPr="0062593F">
        <w:rPr>
          <w:rFonts w:ascii="Times New Roman" w:hAnsi="Times New Roman"/>
          <w:szCs w:val="24"/>
        </w:rPr>
        <w:t xml:space="preserve">s for some objectives </w:t>
      </w:r>
      <w:r w:rsidRPr="0062593F" w:rsidR="0021770C">
        <w:rPr>
          <w:rFonts w:ascii="Times New Roman" w:hAnsi="Times New Roman"/>
          <w:szCs w:val="24"/>
        </w:rPr>
        <w:t xml:space="preserve">will </w:t>
      </w:r>
      <w:r w:rsidRPr="0062593F">
        <w:rPr>
          <w:rFonts w:ascii="Times New Roman" w:hAnsi="Times New Roman"/>
          <w:szCs w:val="24"/>
        </w:rPr>
        <w:t>also require multivariate modeling to examine relationships between key outcomes</w:t>
      </w:r>
      <w:r w:rsidRPr="0062593F" w:rsidR="0021770C">
        <w:rPr>
          <w:rFonts w:ascii="Times New Roman" w:hAnsi="Times New Roman"/>
          <w:szCs w:val="24"/>
        </w:rPr>
        <w:t>,</w:t>
      </w:r>
      <w:r w:rsidRPr="0062593F">
        <w:rPr>
          <w:rFonts w:ascii="Times New Roman" w:hAnsi="Times New Roman"/>
          <w:szCs w:val="24"/>
        </w:rPr>
        <w:t xml:space="preserve"> including, for example, the relationship between the cost and nutritional quality of CACFP meals and snacks.</w:t>
      </w:r>
    </w:p>
    <w:p w:rsidRPr="0062593F" w:rsidR="00444201" w:rsidP="00C07EB5" w:rsidRDefault="00444201" w14:paraId="35376AE4" w14:textId="3819D45D">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Each set of tables will also include a detailed description of the methods used to collect and analyze the data and crosswalks that map tables to corresponding </w:t>
      </w:r>
      <w:r w:rsidRPr="0062593F" w:rsidR="00721FCC">
        <w:rPr>
          <w:rFonts w:ascii="Times New Roman" w:hAnsi="Times New Roman"/>
          <w:szCs w:val="24"/>
        </w:rPr>
        <w:t xml:space="preserve">research questions </w:t>
      </w:r>
      <w:r w:rsidRPr="0062593F">
        <w:rPr>
          <w:rFonts w:ascii="Times New Roman" w:hAnsi="Times New Roman"/>
          <w:szCs w:val="24"/>
        </w:rPr>
        <w:t xml:space="preserve">and survey questions or instruments. </w:t>
      </w:r>
      <w:r w:rsidRPr="0062593F" w:rsidR="00721FCC">
        <w:rPr>
          <w:rFonts w:ascii="Times New Roman" w:hAnsi="Times New Roman"/>
          <w:szCs w:val="24"/>
        </w:rPr>
        <w:t>T</w:t>
      </w:r>
      <w:r w:rsidRPr="0062593F">
        <w:rPr>
          <w:rFonts w:ascii="Times New Roman" w:hAnsi="Times New Roman"/>
          <w:szCs w:val="24"/>
        </w:rPr>
        <w:t>he study team will brief FNS on major findings within two weeks of submitting each set of draft tables. Revised tables, methods summaries, and crosswalks will incorporate FNS’s comments on the draft deliverables and briefings.</w:t>
      </w:r>
    </w:p>
    <w:bookmarkEnd w:id="59"/>
    <w:p w:rsidRPr="0062593F" w:rsidR="00444201" w:rsidP="00C07EB5" w:rsidRDefault="00444201" w14:paraId="588E3BC5" w14:textId="00F896FE">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study team will also develop at least four manuscripts for publication in peer-reviewed journals. Each manuscript will focus on one of the five topic areas </w:t>
      </w:r>
      <w:r w:rsidRPr="0062593F">
        <w:rPr>
          <w:rFonts w:ascii="Times New Roman" w:hAnsi="Times New Roman"/>
          <w:szCs w:val="24"/>
        </w:rPr>
        <w:lastRenderedPageBreak/>
        <w:t xml:space="preserve">described above. The study team will work collaboratively with FNS to identify the specific topic areas (and outcomes within those topic areas) to focus </w:t>
      </w:r>
      <w:r w:rsidRPr="0062593F" w:rsidR="00546000">
        <w:rPr>
          <w:rFonts w:ascii="Times New Roman" w:hAnsi="Times New Roman"/>
          <w:szCs w:val="24"/>
        </w:rPr>
        <w:t xml:space="preserve">on </w:t>
      </w:r>
      <w:r w:rsidRPr="0062593F">
        <w:rPr>
          <w:rFonts w:ascii="Times New Roman" w:hAnsi="Times New Roman"/>
          <w:szCs w:val="24"/>
        </w:rPr>
        <w:t xml:space="preserve">and </w:t>
      </w:r>
      <w:r w:rsidRPr="0062593F" w:rsidR="00546000">
        <w:rPr>
          <w:rFonts w:ascii="Times New Roman" w:hAnsi="Times New Roman"/>
          <w:szCs w:val="24"/>
        </w:rPr>
        <w:t>the</w:t>
      </w:r>
      <w:r w:rsidRPr="0062593F">
        <w:rPr>
          <w:rFonts w:ascii="Times New Roman" w:hAnsi="Times New Roman"/>
          <w:szCs w:val="24"/>
        </w:rPr>
        <w:t xml:space="preserve"> journals t</w:t>
      </w:r>
      <w:r w:rsidRPr="0062593F" w:rsidR="00546000">
        <w:rPr>
          <w:rFonts w:ascii="Times New Roman" w:hAnsi="Times New Roman"/>
          <w:szCs w:val="24"/>
        </w:rPr>
        <w:t>hat the results might be discussed in</w:t>
      </w:r>
      <w:r w:rsidRPr="0062593F">
        <w:rPr>
          <w:rFonts w:ascii="Times New Roman" w:hAnsi="Times New Roman"/>
          <w:szCs w:val="24"/>
        </w:rPr>
        <w:t xml:space="preserve">. </w:t>
      </w:r>
      <w:r w:rsidRPr="0062593F" w:rsidR="006E2C6A">
        <w:rPr>
          <w:rFonts w:ascii="Times New Roman" w:hAnsi="Times New Roman"/>
          <w:szCs w:val="24"/>
        </w:rPr>
        <w:t>The study team</w:t>
      </w:r>
      <w:r w:rsidRPr="0062593F">
        <w:rPr>
          <w:rFonts w:ascii="Times New Roman" w:hAnsi="Times New Roman"/>
          <w:szCs w:val="24"/>
        </w:rPr>
        <w:t xml:space="preserve"> will also provide draft manuscripts for FNS review and contributions </w:t>
      </w:r>
      <w:r w:rsidRPr="0062593F" w:rsidR="00546000">
        <w:rPr>
          <w:rFonts w:ascii="Times New Roman" w:hAnsi="Times New Roman"/>
          <w:szCs w:val="24"/>
        </w:rPr>
        <w:t xml:space="preserve">ahead of </w:t>
      </w:r>
      <w:r w:rsidRPr="0062593F">
        <w:rPr>
          <w:rFonts w:ascii="Times New Roman" w:hAnsi="Times New Roman"/>
          <w:szCs w:val="24"/>
        </w:rPr>
        <w:t xml:space="preserve"> submission. FNS staff meeting criteria for authorship will be named as co-authors on final submissions. </w:t>
      </w:r>
    </w:p>
    <w:p w:rsidRPr="0062593F" w:rsidR="009910BE" w:rsidP="00C07EB5" w:rsidRDefault="00444201" w14:paraId="5E6E4A22" w14:textId="4EE89C77">
      <w:pPr>
        <w:tabs>
          <w:tab w:val="left" w:pos="0"/>
        </w:tabs>
        <w:suppressAutoHyphens/>
        <w:spacing w:line="480" w:lineRule="auto"/>
        <w:ind w:firstLine="720"/>
        <w:rPr>
          <w:rFonts w:ascii="Times New Roman" w:hAnsi="Times New Roman"/>
          <w:szCs w:val="24"/>
        </w:rPr>
      </w:pPr>
      <w:r w:rsidRPr="0062593F">
        <w:rPr>
          <w:rFonts w:ascii="Times New Roman" w:hAnsi="Times New Roman"/>
          <w:szCs w:val="24"/>
        </w:rPr>
        <w:t xml:space="preserve">After the journal articles are underway, the study team will prepare a </w:t>
      </w:r>
      <w:r w:rsidRPr="0062593F" w:rsidR="005800E9">
        <w:rPr>
          <w:rFonts w:ascii="Times New Roman" w:hAnsi="Times New Roman"/>
          <w:szCs w:val="24"/>
        </w:rPr>
        <w:t>plain language</w:t>
      </w:r>
      <w:r w:rsidRPr="0062593F">
        <w:rPr>
          <w:rFonts w:ascii="Times New Roman" w:hAnsi="Times New Roman"/>
          <w:szCs w:val="24"/>
        </w:rPr>
        <w:t xml:space="preserve"> summary report that presents key findings across all of the study’s topic areas. </w:t>
      </w:r>
      <w:r w:rsidRPr="0062593F" w:rsidR="006F112D">
        <w:rPr>
          <w:rFonts w:ascii="Times New Roman" w:hAnsi="Times New Roman"/>
          <w:szCs w:val="24"/>
        </w:rPr>
        <w:t>T</w:t>
      </w:r>
      <w:r w:rsidRPr="0062593F">
        <w:rPr>
          <w:rFonts w:ascii="Times New Roman" w:hAnsi="Times New Roman"/>
          <w:szCs w:val="24"/>
        </w:rPr>
        <w:t xml:space="preserve">he report will include appendices </w:t>
      </w:r>
      <w:r w:rsidRPr="0062593F" w:rsidR="006F112D">
        <w:rPr>
          <w:rFonts w:ascii="Times New Roman" w:hAnsi="Times New Roman"/>
          <w:szCs w:val="24"/>
        </w:rPr>
        <w:t xml:space="preserve">with </w:t>
      </w:r>
      <w:r w:rsidRPr="0062593F">
        <w:rPr>
          <w:rFonts w:ascii="Times New Roman" w:hAnsi="Times New Roman"/>
          <w:szCs w:val="24"/>
        </w:rPr>
        <w:t xml:space="preserve">all the detailed tables and </w:t>
      </w:r>
      <w:r w:rsidRPr="0062593F" w:rsidR="00EA5C94">
        <w:rPr>
          <w:rFonts w:ascii="Times New Roman" w:hAnsi="Times New Roman"/>
          <w:szCs w:val="24"/>
        </w:rPr>
        <w:t xml:space="preserve">summaries of </w:t>
      </w:r>
      <w:r w:rsidRPr="0062593F">
        <w:rPr>
          <w:rFonts w:ascii="Times New Roman" w:hAnsi="Times New Roman"/>
          <w:szCs w:val="24"/>
        </w:rPr>
        <w:t>methods described above.</w:t>
      </w:r>
    </w:p>
    <w:p w:rsidRPr="0062593F" w:rsidR="00B536A7" w:rsidP="00C07EB5" w:rsidRDefault="00890A1A" w14:paraId="7F61389A" w14:textId="297EA60F">
      <w:pPr>
        <w:pStyle w:val="Heading3"/>
        <w:spacing w:line="480" w:lineRule="auto"/>
        <w:rPr>
          <w:rFonts w:ascii="Times New Roman" w:hAnsi="Times New Roman"/>
          <w:b/>
          <w:bCs/>
        </w:rPr>
      </w:pPr>
      <w:r w:rsidRPr="0062593F">
        <w:rPr>
          <w:rFonts w:ascii="Times New Roman" w:hAnsi="Times New Roman" w:cs="Times New Roman"/>
          <w:b/>
          <w:bCs/>
          <w:color w:val="auto"/>
        </w:rPr>
        <w:t>A.16.</w:t>
      </w:r>
      <w:r w:rsidRPr="0062593F" w:rsidR="005E4021">
        <w:rPr>
          <w:rFonts w:ascii="Times New Roman" w:hAnsi="Times New Roman" w:cs="Times New Roman"/>
          <w:b/>
          <w:bCs/>
          <w:color w:val="auto"/>
        </w:rPr>
        <w:t>B</w:t>
      </w:r>
      <w:r w:rsidRPr="0062593F">
        <w:rPr>
          <w:rFonts w:ascii="Times New Roman" w:hAnsi="Times New Roman" w:cs="Times New Roman"/>
          <w:b/>
          <w:bCs/>
          <w:color w:val="auto"/>
        </w:rPr>
        <w:t xml:space="preserve">. </w:t>
      </w:r>
      <w:r w:rsidRPr="0062593F" w:rsidR="00B536A7">
        <w:rPr>
          <w:rFonts w:ascii="Times New Roman" w:hAnsi="Times New Roman" w:cs="Times New Roman"/>
          <w:b/>
          <w:bCs/>
          <w:color w:val="auto"/>
        </w:rPr>
        <w:t xml:space="preserve">Project </w:t>
      </w:r>
      <w:r w:rsidRPr="0062593F" w:rsidR="005E4021">
        <w:rPr>
          <w:rFonts w:ascii="Times New Roman" w:hAnsi="Times New Roman" w:cs="Times New Roman"/>
          <w:b/>
          <w:bCs/>
          <w:color w:val="auto"/>
        </w:rPr>
        <w:t>t</w:t>
      </w:r>
      <w:r w:rsidRPr="0062593F" w:rsidR="00B536A7">
        <w:rPr>
          <w:rFonts w:ascii="Times New Roman" w:hAnsi="Times New Roman" w:cs="Times New Roman"/>
          <w:b/>
          <w:bCs/>
          <w:color w:val="auto"/>
        </w:rPr>
        <w:t xml:space="preserve">ime </w:t>
      </w:r>
      <w:r w:rsidRPr="0062593F" w:rsidR="005E4021">
        <w:rPr>
          <w:rFonts w:ascii="Times New Roman" w:hAnsi="Times New Roman" w:cs="Times New Roman"/>
          <w:b/>
          <w:bCs/>
          <w:color w:val="auto"/>
        </w:rPr>
        <w:t>s</w:t>
      </w:r>
      <w:r w:rsidRPr="0062593F" w:rsidR="00B536A7">
        <w:rPr>
          <w:rFonts w:ascii="Times New Roman" w:hAnsi="Times New Roman" w:cs="Times New Roman"/>
          <w:b/>
          <w:bCs/>
          <w:color w:val="auto"/>
        </w:rPr>
        <w:t>chedule</w:t>
      </w:r>
    </w:p>
    <w:p w:rsidRPr="0062593F" w:rsidR="00B536A7" w:rsidP="00C07EB5" w:rsidRDefault="00B536A7" w14:paraId="4FC564F4" w14:textId="3AB74612">
      <w:pPr>
        <w:pStyle w:val="NormalSS"/>
        <w:widowControl w:val="0"/>
        <w:spacing w:after="0" w:line="480" w:lineRule="auto"/>
        <w:rPr>
          <w:rFonts w:ascii="Times New Roman" w:hAnsi="Times New Roman"/>
        </w:rPr>
      </w:pPr>
      <w:r w:rsidRPr="0062593F">
        <w:rPr>
          <w:rFonts w:ascii="Times New Roman" w:hAnsi="Times New Roman"/>
        </w:rPr>
        <w:t>Recruit</w:t>
      </w:r>
      <w:r w:rsidRPr="0062593F" w:rsidR="003F554F">
        <w:rPr>
          <w:rFonts w:ascii="Times New Roman" w:hAnsi="Times New Roman"/>
        </w:rPr>
        <w:t xml:space="preserve">ing </w:t>
      </w:r>
      <w:r w:rsidRPr="0062593F">
        <w:rPr>
          <w:rFonts w:ascii="Times New Roman" w:hAnsi="Times New Roman"/>
        </w:rPr>
        <w:t xml:space="preserve">for SNACS-II must begin by the start of </w:t>
      </w:r>
      <w:r w:rsidRPr="0062593F" w:rsidR="003F554F">
        <w:rPr>
          <w:rFonts w:ascii="Times New Roman" w:hAnsi="Times New Roman"/>
        </w:rPr>
        <w:t>PY 2022</w:t>
      </w:r>
      <w:r w:rsidRPr="0062593F" w:rsidR="00EA5C94">
        <w:rPr>
          <w:rFonts w:ascii="Times New Roman" w:hAnsi="Times New Roman"/>
        </w:rPr>
        <w:t>–</w:t>
      </w:r>
      <w:r w:rsidRPr="0062593F" w:rsidR="003F554F">
        <w:rPr>
          <w:rFonts w:ascii="Times New Roman" w:hAnsi="Times New Roman"/>
        </w:rPr>
        <w:t>2023</w:t>
      </w:r>
      <w:r w:rsidRPr="0062593F">
        <w:rPr>
          <w:rFonts w:ascii="Times New Roman" w:hAnsi="Times New Roman"/>
        </w:rPr>
        <w:t xml:space="preserve"> so that data collection can </w:t>
      </w:r>
      <w:r w:rsidRPr="0062593F" w:rsidR="003F554F">
        <w:rPr>
          <w:rFonts w:ascii="Times New Roman" w:hAnsi="Times New Roman"/>
        </w:rPr>
        <w:t xml:space="preserve">be completed </w:t>
      </w:r>
      <w:r w:rsidRPr="0062593F">
        <w:rPr>
          <w:rFonts w:ascii="Times New Roman" w:hAnsi="Times New Roman"/>
        </w:rPr>
        <w:t xml:space="preserve">before the end of the </w:t>
      </w:r>
      <w:r w:rsidRPr="0062593F" w:rsidR="003F554F">
        <w:rPr>
          <w:rFonts w:ascii="Times New Roman" w:hAnsi="Times New Roman"/>
        </w:rPr>
        <w:t>PY</w:t>
      </w:r>
      <w:r w:rsidRPr="0062593F">
        <w:rPr>
          <w:rFonts w:ascii="Times New Roman" w:hAnsi="Times New Roman"/>
        </w:rPr>
        <w:t>.</w:t>
      </w:r>
    </w:p>
    <w:tbl>
      <w:tblPr>
        <w:tblStyle w:val="TableGrid"/>
        <w:tblW w:w="5000" w:type="pct"/>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6030"/>
      </w:tblGrid>
      <w:tr w:rsidRPr="0062593F" w:rsidR="00B536A7" w:rsidTr="00543A41" w14:paraId="3E805EC5" w14:textId="77777777">
        <w:trPr>
          <w:tblHeader/>
        </w:trPr>
        <w:tc>
          <w:tcPr>
            <w:tcW w:w="1779" w:type="pct"/>
            <w:tcBorders>
              <w:top w:val="nil"/>
              <w:left w:val="nil"/>
              <w:bottom w:val="nil"/>
              <w:right w:val="nil"/>
            </w:tcBorders>
            <w:shd w:val="clear" w:color="auto" w:fill="6C6F70"/>
            <w:vAlign w:val="center"/>
          </w:tcPr>
          <w:p w:rsidRPr="0062593F" w:rsidR="00B536A7" w:rsidP="00F524BF" w:rsidRDefault="00B536A7" w14:paraId="62BECBF7" w14:textId="77777777">
            <w:pPr>
              <w:pStyle w:val="TableHeaderLeft"/>
              <w:widowControl w:val="0"/>
              <w:spacing w:before="0"/>
              <w:rPr>
                <w:rFonts w:ascii="Arial" w:hAnsi="Arial" w:cs="Arial"/>
                <w:sz w:val="18"/>
                <w:szCs w:val="18"/>
              </w:rPr>
            </w:pPr>
            <w:r w:rsidRPr="0062593F">
              <w:rPr>
                <w:rFonts w:ascii="Arial" w:hAnsi="Arial" w:cs="Arial"/>
                <w:sz w:val="18"/>
                <w:szCs w:val="18"/>
              </w:rPr>
              <w:t>Activity</w:t>
            </w:r>
          </w:p>
        </w:tc>
        <w:tc>
          <w:tcPr>
            <w:tcW w:w="3221" w:type="pct"/>
            <w:tcBorders>
              <w:top w:val="nil"/>
              <w:left w:val="nil"/>
              <w:bottom w:val="nil"/>
              <w:right w:val="nil"/>
            </w:tcBorders>
            <w:shd w:val="clear" w:color="auto" w:fill="6C6F70"/>
            <w:vAlign w:val="center"/>
          </w:tcPr>
          <w:p w:rsidRPr="0062593F" w:rsidR="00B536A7" w:rsidP="007E32B1" w:rsidRDefault="00B536A7" w14:paraId="4CA3AF14" w14:textId="77777777">
            <w:pPr>
              <w:pStyle w:val="TableHeaderLeft"/>
              <w:widowControl w:val="0"/>
              <w:spacing w:before="0"/>
              <w:rPr>
                <w:rFonts w:ascii="Arial" w:hAnsi="Arial" w:cs="Arial"/>
                <w:sz w:val="18"/>
                <w:szCs w:val="18"/>
              </w:rPr>
            </w:pPr>
            <w:r w:rsidRPr="0062593F">
              <w:rPr>
                <w:rFonts w:ascii="Arial" w:hAnsi="Arial" w:cs="Arial"/>
                <w:sz w:val="18"/>
                <w:szCs w:val="18"/>
              </w:rPr>
              <w:t>Schedule</w:t>
            </w:r>
          </w:p>
        </w:tc>
      </w:tr>
      <w:tr w:rsidRPr="0062593F" w:rsidR="00A03A6A" w:rsidTr="00543A41" w14:paraId="0235CCE6" w14:textId="77777777">
        <w:tc>
          <w:tcPr>
            <w:tcW w:w="1779" w:type="pct"/>
            <w:tcBorders>
              <w:top w:val="nil"/>
            </w:tcBorders>
            <w:shd w:val="clear" w:color="auto" w:fill="auto"/>
          </w:tcPr>
          <w:p w:rsidRPr="0062593F" w:rsidR="00A03A6A" w:rsidP="00C07EB5" w:rsidRDefault="00A03A6A" w14:paraId="3B289B47" w14:textId="48D40439">
            <w:pPr>
              <w:pStyle w:val="TableText"/>
              <w:widowControl w:val="0"/>
              <w:tabs>
                <w:tab w:val="clear" w:pos="720"/>
                <w:tab w:val="clear" w:pos="1080"/>
                <w:tab w:val="clear" w:pos="1440"/>
                <w:tab w:val="clear" w:pos="1800"/>
              </w:tabs>
              <w:ind w:firstLine="4"/>
            </w:pPr>
            <w:r w:rsidRPr="0062593F">
              <w:t>State and provider sampling</w:t>
            </w:r>
          </w:p>
        </w:tc>
        <w:tc>
          <w:tcPr>
            <w:tcW w:w="3221" w:type="pct"/>
            <w:tcBorders>
              <w:top w:val="nil"/>
            </w:tcBorders>
            <w:shd w:val="clear" w:color="auto" w:fill="auto"/>
          </w:tcPr>
          <w:p w:rsidRPr="0062593F" w:rsidR="00A03A6A" w:rsidDel="003F554F" w:rsidP="00C07EB5" w:rsidRDefault="00A03A6A" w14:paraId="1FD9D10E" w14:textId="54918C8F">
            <w:pPr>
              <w:pStyle w:val="TableText"/>
              <w:widowControl w:val="0"/>
              <w:ind w:firstLine="0"/>
            </w:pPr>
            <w:r w:rsidRPr="0062593F">
              <w:t>January to May 2022</w:t>
            </w:r>
            <w:r w:rsidR="001739B5">
              <w:t xml:space="preserve"> (</w:t>
            </w:r>
            <w:r w:rsidR="00492D95">
              <w:t xml:space="preserve">or </w:t>
            </w:r>
            <w:r w:rsidR="001739B5">
              <w:t>4 weeks post</w:t>
            </w:r>
            <w:r w:rsidR="00492D95">
              <w:t>-</w:t>
            </w:r>
            <w:r w:rsidR="001739B5">
              <w:t>OMB approval)</w:t>
            </w:r>
          </w:p>
        </w:tc>
      </w:tr>
      <w:tr w:rsidRPr="0062593F" w:rsidR="00B536A7" w:rsidTr="00543A41" w14:paraId="37CFCB43" w14:textId="77777777">
        <w:tc>
          <w:tcPr>
            <w:tcW w:w="1779" w:type="pct"/>
            <w:shd w:val="clear" w:color="auto" w:fill="auto"/>
          </w:tcPr>
          <w:p w:rsidRPr="0062593F" w:rsidR="00B536A7" w:rsidP="00C07EB5" w:rsidRDefault="00B536A7" w14:paraId="4FB5AE0F" w14:textId="6A168170">
            <w:pPr>
              <w:pStyle w:val="TableText"/>
              <w:widowControl w:val="0"/>
              <w:tabs>
                <w:tab w:val="clear" w:pos="720"/>
                <w:tab w:val="clear" w:pos="1080"/>
                <w:tab w:val="clear" w:pos="1440"/>
                <w:tab w:val="clear" w:pos="1800"/>
              </w:tabs>
              <w:ind w:firstLine="4"/>
            </w:pPr>
            <w:r w:rsidRPr="0062593F">
              <w:t>Recruit</w:t>
            </w:r>
            <w:r w:rsidRPr="0062593F" w:rsidR="003F554F">
              <w:t>ing</w:t>
            </w:r>
            <w:r w:rsidRPr="0062593F" w:rsidR="00A03A6A">
              <w:t xml:space="preserve"> and child sampling</w:t>
            </w:r>
          </w:p>
        </w:tc>
        <w:tc>
          <w:tcPr>
            <w:tcW w:w="3221" w:type="pct"/>
            <w:shd w:val="clear" w:color="auto" w:fill="auto"/>
          </w:tcPr>
          <w:p w:rsidRPr="0062593F" w:rsidR="00B536A7" w:rsidP="00C07EB5" w:rsidRDefault="003F554F" w14:paraId="07E358BC" w14:textId="2006F477">
            <w:pPr>
              <w:pStyle w:val="TableText"/>
              <w:widowControl w:val="0"/>
              <w:ind w:hanging="22"/>
            </w:pPr>
            <w:r w:rsidRPr="0062593F">
              <w:t>August 2022 to January 2023</w:t>
            </w:r>
            <w:r w:rsidR="001739B5">
              <w:t xml:space="preserve"> </w:t>
            </w:r>
            <w:r w:rsidR="00E05E72">
              <w:t>(</w:t>
            </w:r>
            <w:r w:rsidR="00492D95">
              <w:t xml:space="preserve">or </w:t>
            </w:r>
            <w:r w:rsidR="00E05E72">
              <w:t>9 months post</w:t>
            </w:r>
            <w:r w:rsidR="00492D95">
              <w:t>-</w:t>
            </w:r>
            <w:r w:rsidR="00E05E72">
              <w:t>OMB approval)</w:t>
            </w:r>
          </w:p>
        </w:tc>
      </w:tr>
      <w:tr w:rsidRPr="0062593F" w:rsidR="00B536A7" w:rsidTr="00543A41" w14:paraId="4738D09B" w14:textId="77777777">
        <w:tc>
          <w:tcPr>
            <w:tcW w:w="1779" w:type="pct"/>
            <w:shd w:val="clear" w:color="auto" w:fill="auto"/>
          </w:tcPr>
          <w:p w:rsidRPr="0062593F" w:rsidR="00B536A7" w:rsidP="00C07EB5" w:rsidRDefault="00B536A7" w14:paraId="39B58E33" w14:textId="2DC86163">
            <w:pPr>
              <w:pStyle w:val="TableText"/>
              <w:widowControl w:val="0"/>
              <w:ind w:firstLine="4"/>
            </w:pPr>
            <w:r w:rsidRPr="0062593F">
              <w:t xml:space="preserve">Data </w:t>
            </w:r>
            <w:r w:rsidRPr="0062593F" w:rsidR="003F554F">
              <w:t>c</w:t>
            </w:r>
            <w:r w:rsidRPr="0062593F">
              <w:t>ollection</w:t>
            </w:r>
          </w:p>
        </w:tc>
        <w:tc>
          <w:tcPr>
            <w:tcW w:w="3221" w:type="pct"/>
            <w:shd w:val="clear" w:color="auto" w:fill="auto"/>
          </w:tcPr>
          <w:p w:rsidRPr="0062593F" w:rsidR="00B536A7" w:rsidP="00C07EB5" w:rsidRDefault="003F554F" w14:paraId="051D1199" w14:textId="21AF2F79">
            <w:pPr>
              <w:pStyle w:val="TableText"/>
              <w:widowControl w:val="0"/>
              <w:ind w:firstLine="0"/>
            </w:pPr>
            <w:r w:rsidRPr="0062593F">
              <w:t>January to May 2023</w:t>
            </w:r>
            <w:r w:rsidR="00E05E72">
              <w:t xml:space="preserve"> (</w:t>
            </w:r>
            <w:r w:rsidR="00492D95">
              <w:t xml:space="preserve">or </w:t>
            </w:r>
            <w:r w:rsidR="00E05E72">
              <w:t>13 months post</w:t>
            </w:r>
            <w:r w:rsidR="00492D95">
              <w:t>-</w:t>
            </w:r>
            <w:r w:rsidR="00E05E72">
              <w:t>OMB approval)</w:t>
            </w:r>
          </w:p>
        </w:tc>
      </w:tr>
      <w:tr w:rsidRPr="0062593F" w:rsidR="00B536A7" w:rsidTr="00543A41" w14:paraId="15C4A0CA" w14:textId="77777777">
        <w:tc>
          <w:tcPr>
            <w:tcW w:w="1779" w:type="pct"/>
            <w:shd w:val="clear" w:color="auto" w:fill="auto"/>
          </w:tcPr>
          <w:p w:rsidRPr="0062593F" w:rsidR="00B536A7" w:rsidP="00C07EB5" w:rsidRDefault="00B536A7" w14:paraId="69A7A2B9" w14:textId="5B6FC8B1">
            <w:pPr>
              <w:pStyle w:val="TableText"/>
              <w:widowControl w:val="0"/>
              <w:ind w:left="-14" w:firstLine="4"/>
            </w:pPr>
            <w:r w:rsidRPr="0062593F">
              <w:t>Analy</w:t>
            </w:r>
            <w:r w:rsidRPr="0062593F" w:rsidR="003F554F">
              <w:t>sis and reporting</w:t>
            </w:r>
          </w:p>
        </w:tc>
        <w:tc>
          <w:tcPr>
            <w:tcW w:w="3221" w:type="pct"/>
            <w:shd w:val="clear" w:color="auto" w:fill="auto"/>
          </w:tcPr>
          <w:p w:rsidRPr="0062593F" w:rsidR="00B536A7" w:rsidP="00C07EB5" w:rsidRDefault="003F554F" w14:paraId="5F1A79EF" w14:textId="40A30EE9">
            <w:pPr>
              <w:pStyle w:val="TableText"/>
              <w:widowControl w:val="0"/>
              <w:ind w:firstLine="0"/>
            </w:pPr>
            <w:r w:rsidRPr="0062593F">
              <w:t>August 2023 to March 2025</w:t>
            </w:r>
            <w:r w:rsidR="00E05E72">
              <w:t xml:space="preserve"> (</w:t>
            </w:r>
            <w:r w:rsidR="00492D95">
              <w:t xml:space="preserve">or </w:t>
            </w:r>
            <w:r w:rsidR="00E05E72">
              <w:t>20 months post</w:t>
            </w:r>
            <w:r w:rsidR="00492D95">
              <w:t>-</w:t>
            </w:r>
            <w:r w:rsidR="00E05E72">
              <w:t>OMB approval)</w:t>
            </w:r>
          </w:p>
        </w:tc>
      </w:tr>
      <w:tr w:rsidRPr="0062593F" w:rsidR="00B536A7" w:rsidTr="00543A41" w14:paraId="2257DCF7" w14:textId="77777777">
        <w:tc>
          <w:tcPr>
            <w:tcW w:w="1779" w:type="pct"/>
            <w:shd w:val="clear" w:color="auto" w:fill="auto"/>
          </w:tcPr>
          <w:p w:rsidRPr="0062593F" w:rsidR="00B536A7" w:rsidP="00C07EB5" w:rsidRDefault="00B536A7" w14:paraId="33592C7E" w14:textId="530AE552">
            <w:pPr>
              <w:pStyle w:val="TableText"/>
              <w:widowControl w:val="0"/>
              <w:ind w:left="-14" w:firstLine="4"/>
            </w:pPr>
            <w:r w:rsidRPr="0062593F">
              <w:t xml:space="preserve">Data </w:t>
            </w:r>
            <w:r w:rsidRPr="0062593F" w:rsidR="003F554F">
              <w:t>f</w:t>
            </w:r>
            <w:r w:rsidRPr="0062593F">
              <w:t xml:space="preserve">iles and </w:t>
            </w:r>
            <w:r w:rsidRPr="0062593F" w:rsidR="003F554F">
              <w:t>d</w:t>
            </w:r>
            <w:r w:rsidRPr="0062593F">
              <w:t>ocumentation</w:t>
            </w:r>
          </w:p>
        </w:tc>
        <w:tc>
          <w:tcPr>
            <w:tcW w:w="3221" w:type="pct"/>
            <w:shd w:val="clear" w:color="auto" w:fill="auto"/>
          </w:tcPr>
          <w:p w:rsidRPr="0062593F" w:rsidR="00B536A7" w:rsidP="00C07EB5" w:rsidRDefault="003F554F" w14:paraId="7F0C9FB5" w14:textId="38B656CB">
            <w:pPr>
              <w:pStyle w:val="TableText"/>
              <w:widowControl w:val="0"/>
              <w:ind w:hanging="22"/>
            </w:pPr>
            <w:r w:rsidRPr="0062593F">
              <w:t>October 2023 to March 2025</w:t>
            </w:r>
            <w:r w:rsidR="00E05E72">
              <w:t xml:space="preserve"> (</w:t>
            </w:r>
            <w:r w:rsidR="00492D95">
              <w:t xml:space="preserve">or </w:t>
            </w:r>
            <w:r w:rsidR="00E05E72">
              <w:t>22 months post</w:t>
            </w:r>
            <w:r w:rsidR="00492D95">
              <w:t>-</w:t>
            </w:r>
            <w:r w:rsidR="00E05E72">
              <w:t>OMB approval)</w:t>
            </w:r>
          </w:p>
        </w:tc>
      </w:tr>
    </w:tbl>
    <w:p w:rsidRPr="0062593F" w:rsidR="00A308DB" w:rsidP="00C07EB5" w:rsidRDefault="000438E8" w14:paraId="470F3A80" w14:textId="77777777">
      <w:pPr>
        <w:pStyle w:val="Heading1"/>
        <w:spacing w:before="240"/>
        <w:rPr>
          <w:szCs w:val="24"/>
        </w:rPr>
      </w:pPr>
      <w:bookmarkStart w:name="_Toc401831373" w:id="60"/>
      <w:bookmarkStart w:name="_Toc401832417" w:id="61"/>
      <w:r w:rsidRPr="0062593F">
        <w:rPr>
          <w:szCs w:val="24"/>
        </w:rPr>
        <w:lastRenderedPageBreak/>
        <w:t xml:space="preserve">A17.  </w:t>
      </w:r>
      <w:r w:rsidRPr="0062593F" w:rsidR="001C6CBE">
        <w:rPr>
          <w:szCs w:val="24"/>
        </w:rPr>
        <w:t>Displaying the OMB Approval Expiration Date.</w:t>
      </w:r>
      <w:bookmarkEnd w:id="60"/>
      <w:bookmarkEnd w:id="61"/>
    </w:p>
    <w:p w:rsidRPr="0062593F" w:rsidR="0062567E" w:rsidP="00C07EB5" w:rsidRDefault="0062567E" w14:paraId="470F3A82" w14:textId="77777777">
      <w:pPr>
        <w:tabs>
          <w:tab w:val="left" w:pos="0"/>
        </w:tabs>
        <w:suppressAutoHyphens/>
        <w:spacing w:before="120" w:after="240"/>
        <w:rPr>
          <w:rFonts w:ascii="Times New Roman" w:hAnsi="Times New Roman"/>
          <w:b/>
          <w:szCs w:val="24"/>
        </w:rPr>
      </w:pPr>
      <w:r w:rsidRPr="0062593F">
        <w:rPr>
          <w:rFonts w:ascii="Times New Roman" w:hAnsi="Times New Roman"/>
          <w:b/>
          <w:szCs w:val="24"/>
        </w:rPr>
        <w:t>If seeking approval to not display the expiration date for OMB approval of the information collection, explain the reasons that display would be inappropriate.</w:t>
      </w:r>
    </w:p>
    <w:p w:rsidRPr="0062593F" w:rsidR="000438E8" w:rsidP="00C07EB5" w:rsidRDefault="00BB2425" w14:paraId="470F3A85" w14:textId="6F66F8BE">
      <w:pPr>
        <w:tabs>
          <w:tab w:val="left" w:pos="0"/>
        </w:tabs>
        <w:suppressAutoHyphens/>
        <w:spacing w:line="480" w:lineRule="auto"/>
        <w:ind w:firstLine="720"/>
        <w:rPr>
          <w:rFonts w:ascii="Times New Roman" w:hAnsi="Times New Roman"/>
          <w:szCs w:val="24"/>
        </w:rPr>
      </w:pPr>
      <w:r w:rsidRPr="0062593F">
        <w:rPr>
          <w:rFonts w:ascii="Times New Roman" w:hAnsi="Times New Roman"/>
          <w:szCs w:val="24"/>
        </w:rPr>
        <w:t xml:space="preserve">The agency plans to display the expiration date for OMB approval of the information collection on all instruments. </w:t>
      </w:r>
    </w:p>
    <w:p w:rsidRPr="0062593F" w:rsidR="00A308DB" w:rsidP="00C07EB5" w:rsidRDefault="000438E8" w14:paraId="470F3A86" w14:textId="77777777">
      <w:pPr>
        <w:pStyle w:val="Heading1"/>
        <w:rPr>
          <w:szCs w:val="24"/>
        </w:rPr>
      </w:pPr>
      <w:bookmarkStart w:name="_Toc401831374" w:id="62"/>
      <w:bookmarkStart w:name="_Toc401832418" w:id="63"/>
      <w:r w:rsidRPr="0062593F">
        <w:rPr>
          <w:szCs w:val="24"/>
        </w:rPr>
        <w:t>A18.  Exception</w:t>
      </w:r>
      <w:r w:rsidRPr="0062593F" w:rsidR="002568E6">
        <w:rPr>
          <w:szCs w:val="24"/>
        </w:rPr>
        <w:t>s</w:t>
      </w:r>
      <w:r w:rsidRPr="0062593F">
        <w:rPr>
          <w:szCs w:val="24"/>
        </w:rPr>
        <w:t xml:space="preserve"> to the certification statement identified in Item 19.</w:t>
      </w:r>
      <w:bookmarkEnd w:id="62"/>
      <w:bookmarkEnd w:id="63"/>
      <w:r w:rsidRPr="0062593F" w:rsidR="006F346E">
        <w:rPr>
          <w:szCs w:val="24"/>
        </w:rPr>
        <w:t xml:space="preserve">  </w:t>
      </w:r>
    </w:p>
    <w:p w:rsidRPr="0062593F" w:rsidR="0062567E" w:rsidP="00C07EB5" w:rsidRDefault="0062567E" w14:paraId="470F3A88" w14:textId="314EFBF6">
      <w:pPr>
        <w:tabs>
          <w:tab w:val="left" w:pos="0"/>
        </w:tabs>
        <w:suppressAutoHyphens/>
        <w:spacing w:before="120" w:after="240"/>
        <w:rPr>
          <w:rFonts w:ascii="Times New Roman" w:hAnsi="Times New Roman"/>
          <w:b/>
          <w:szCs w:val="24"/>
        </w:rPr>
      </w:pPr>
      <w:r w:rsidRPr="0062593F">
        <w:rPr>
          <w:rFonts w:ascii="Times New Roman" w:hAnsi="Times New Roman"/>
          <w:b/>
          <w:szCs w:val="24"/>
        </w:rPr>
        <w:t>Explain each exception to the certification statement identified in Item 19 of the OMB  83-I</w:t>
      </w:r>
      <w:r w:rsidRPr="0062593F" w:rsidR="00FE71DD">
        <w:rPr>
          <w:rFonts w:ascii="Times New Roman" w:hAnsi="Times New Roman"/>
          <w:b/>
          <w:szCs w:val="24"/>
        </w:rPr>
        <w:t>”</w:t>
      </w:r>
      <w:r w:rsidRPr="0062593F">
        <w:rPr>
          <w:rFonts w:ascii="Times New Roman" w:hAnsi="Times New Roman"/>
          <w:b/>
          <w:szCs w:val="24"/>
        </w:rPr>
        <w:t xml:space="preserve"> Certification for Paperwork Reduction Act.</w:t>
      </w:r>
      <w:r w:rsidRPr="0062593F" w:rsidR="00FE71DD">
        <w:rPr>
          <w:rFonts w:ascii="Times New Roman" w:hAnsi="Times New Roman"/>
          <w:b/>
          <w:szCs w:val="24"/>
        </w:rPr>
        <w:t>”</w:t>
      </w:r>
    </w:p>
    <w:p w:rsidRPr="0062593F" w:rsidR="006F346E" w:rsidP="00B13886" w:rsidRDefault="00C86D48" w14:paraId="470F3A8B" w14:textId="48F655E8">
      <w:pPr>
        <w:spacing w:line="480" w:lineRule="auto"/>
        <w:ind w:firstLine="432"/>
        <w:rPr>
          <w:rFonts w:ascii="Times New Roman" w:hAnsi="Times New Roman"/>
          <w:szCs w:val="24"/>
        </w:rPr>
      </w:pPr>
      <w:r w:rsidRPr="009F219D">
        <w:rPr>
          <w:rFonts w:ascii="Times New Roman" w:hAnsi="Times New Roman"/>
        </w:rPr>
        <w:t xml:space="preserve">The agency is </w:t>
      </w:r>
      <w:r w:rsidRPr="00A761C1">
        <w:rPr>
          <w:rFonts w:ascii="Times New Roman" w:hAnsi="Times New Roman" w:eastAsia="Calibri"/>
        </w:rPr>
        <w:t>able</w:t>
      </w:r>
      <w:r w:rsidRPr="009F219D">
        <w:rPr>
          <w:rFonts w:ascii="Times New Roman" w:hAnsi="Times New Roman"/>
        </w:rPr>
        <w:t xml:space="preserve"> to certify co</w:t>
      </w:r>
      <w:r w:rsidRPr="009F219D">
        <w:rPr>
          <w:rFonts w:ascii="Times New Roman" w:hAnsi="Times New Roman"/>
          <w:spacing w:val="-2"/>
        </w:rPr>
        <w:t>m</w:t>
      </w:r>
      <w:r w:rsidRPr="009F219D">
        <w:rPr>
          <w:rFonts w:ascii="Times New Roman" w:hAnsi="Times New Roman"/>
        </w:rPr>
        <w:t>pliance with all provisions under Item</w:t>
      </w:r>
      <w:r w:rsidRPr="009F219D">
        <w:rPr>
          <w:rFonts w:ascii="Times New Roman" w:hAnsi="Times New Roman"/>
          <w:spacing w:val="-2"/>
        </w:rPr>
        <w:t xml:space="preserve"> </w:t>
      </w:r>
      <w:r w:rsidRPr="009F219D">
        <w:rPr>
          <w:rFonts w:ascii="Times New Roman" w:hAnsi="Times New Roman"/>
        </w:rPr>
        <w:t>19 of OMB Form</w:t>
      </w:r>
      <w:r w:rsidRPr="009F219D">
        <w:rPr>
          <w:rFonts w:ascii="Times New Roman" w:hAnsi="Times New Roman"/>
          <w:spacing w:val="-2"/>
        </w:rPr>
        <w:t xml:space="preserve"> </w:t>
      </w:r>
      <w:r w:rsidRPr="009F219D">
        <w:rPr>
          <w:rFonts w:ascii="Times New Roman" w:hAnsi="Times New Roman"/>
        </w:rPr>
        <w:t>83-I.</w:t>
      </w:r>
    </w:p>
    <w:sectPr w:rsidRPr="0062593F" w:rsidR="006F346E" w:rsidSect="002568E6">
      <w:footerReference w:type="default" r:id="rId16"/>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F3A97" w14:textId="77777777" w:rsidR="00297DC2" w:rsidRDefault="00297DC2">
      <w:pPr>
        <w:spacing w:line="20" w:lineRule="exact"/>
      </w:pPr>
    </w:p>
  </w:endnote>
  <w:endnote w:type="continuationSeparator" w:id="0">
    <w:p w14:paraId="470F3A98" w14:textId="77777777" w:rsidR="00297DC2" w:rsidRDefault="00297DC2">
      <w:r>
        <w:t xml:space="preserve"> </w:t>
      </w:r>
    </w:p>
  </w:endnote>
  <w:endnote w:type="continuationNotice" w:id="1">
    <w:p w14:paraId="470F3A99" w14:textId="77777777" w:rsidR="00297DC2" w:rsidRDefault="00297D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470F3A9B" w14:textId="2ADF5A39" w:rsidR="00297DC2" w:rsidRPr="00FE71DD" w:rsidRDefault="00297DC2" w:rsidP="00FE71DD">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8E5DE8">
          <w:rPr>
            <w:rFonts w:ascii="Times New Roman" w:hAnsi="Times New Roman"/>
            <w:noProof/>
          </w:rPr>
          <w:t>28</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F3A95" w14:textId="77777777" w:rsidR="00297DC2" w:rsidRDefault="00297DC2">
      <w:r>
        <w:separator/>
      </w:r>
    </w:p>
  </w:footnote>
  <w:footnote w:type="continuationSeparator" w:id="0">
    <w:p w14:paraId="470F3A96" w14:textId="77777777" w:rsidR="00297DC2" w:rsidRDefault="00297DC2">
      <w:r>
        <w:continuationSeparator/>
      </w:r>
    </w:p>
  </w:footnote>
  <w:footnote w:id="1">
    <w:p w14:paraId="12C8F384" w14:textId="4D68C892" w:rsidR="00297DC2" w:rsidRPr="00BA1028" w:rsidRDefault="00297DC2">
      <w:pPr>
        <w:pStyle w:val="FootnoteText"/>
        <w:rPr>
          <w:rFonts w:ascii="Times New Roman" w:hAnsi="Times New Roman"/>
          <w:sz w:val="18"/>
          <w:szCs w:val="18"/>
        </w:rPr>
      </w:pPr>
      <w:r w:rsidRPr="00BA1028">
        <w:rPr>
          <w:rStyle w:val="FootnoteReference"/>
          <w:rFonts w:ascii="Times New Roman" w:hAnsi="Times New Roman"/>
          <w:sz w:val="18"/>
          <w:szCs w:val="18"/>
        </w:rPr>
        <w:footnoteRef/>
      </w:r>
      <w:r w:rsidRPr="00BA1028">
        <w:rPr>
          <w:rFonts w:ascii="Times New Roman" w:hAnsi="Times New Roman"/>
          <w:sz w:val="18"/>
          <w:szCs w:val="18"/>
        </w:rPr>
        <w:t xml:space="preserve"> Sampling plans are described in Section B.1 in Supporting Statement Part B.</w:t>
      </w:r>
    </w:p>
  </w:footnote>
  <w:footnote w:id="2">
    <w:p w14:paraId="38376A77" w14:textId="38774212" w:rsidR="00297DC2" w:rsidRPr="003102C8" w:rsidRDefault="00297DC2" w:rsidP="00AD308E">
      <w:pPr>
        <w:pStyle w:val="FootnoteText"/>
        <w:rPr>
          <w:rFonts w:ascii="Times New Roman" w:hAnsi="Times New Roman"/>
          <w:sz w:val="18"/>
          <w:szCs w:val="18"/>
        </w:rPr>
      </w:pPr>
      <w:r w:rsidRPr="003102C8">
        <w:rPr>
          <w:rStyle w:val="FootnoteReference"/>
          <w:rFonts w:ascii="Times New Roman" w:hAnsi="Times New Roman"/>
          <w:sz w:val="18"/>
          <w:szCs w:val="18"/>
        </w:rPr>
        <w:footnoteRef/>
      </w:r>
      <w:r w:rsidRPr="003102C8">
        <w:rPr>
          <w:rFonts w:ascii="Times New Roman" w:hAnsi="Times New Roman"/>
          <w:sz w:val="18"/>
          <w:szCs w:val="18"/>
        </w:rPr>
        <w:t xml:space="preserve"> Singer, E., and Ye, C. (2013). The use and effects of incentives in surveys. </w:t>
      </w:r>
      <w:r w:rsidRPr="003102C8">
        <w:rPr>
          <w:rFonts w:ascii="Times New Roman" w:hAnsi="Times New Roman"/>
          <w:i/>
          <w:sz w:val="18"/>
          <w:szCs w:val="18"/>
        </w:rPr>
        <w:t>Annals of the American Academy of Political and Social Science,</w:t>
      </w:r>
      <w:r w:rsidRPr="003102C8">
        <w:rPr>
          <w:rFonts w:ascii="Times New Roman" w:hAnsi="Times New Roman"/>
          <w:sz w:val="18"/>
          <w:szCs w:val="18"/>
        </w:rPr>
        <w:t xml:space="preserve"> 645(1):</w:t>
      </w:r>
      <w:r>
        <w:rPr>
          <w:rFonts w:ascii="Times New Roman" w:hAnsi="Times New Roman"/>
          <w:sz w:val="18"/>
          <w:szCs w:val="18"/>
        </w:rPr>
        <w:t xml:space="preserve"> </w:t>
      </w:r>
      <w:r w:rsidRPr="003102C8">
        <w:rPr>
          <w:rFonts w:ascii="Times New Roman" w:hAnsi="Times New Roman"/>
          <w:sz w:val="18"/>
          <w:szCs w:val="18"/>
        </w:rPr>
        <w:t>112-141.</w:t>
      </w:r>
    </w:p>
  </w:footnote>
  <w:footnote w:id="3">
    <w:p w14:paraId="40FC2109" w14:textId="77777777" w:rsidR="00297DC2" w:rsidRPr="008E4807" w:rsidRDefault="00297DC2" w:rsidP="00AD308E">
      <w:pPr>
        <w:pStyle w:val="FootnoteText"/>
        <w:rPr>
          <w:rFonts w:ascii="Times New Roman" w:hAnsi="Times New Roman"/>
          <w:sz w:val="20"/>
        </w:rPr>
      </w:pPr>
      <w:r w:rsidRPr="003102C8">
        <w:rPr>
          <w:rStyle w:val="FootnoteReference"/>
          <w:rFonts w:ascii="Times New Roman" w:hAnsi="Times New Roman"/>
          <w:sz w:val="18"/>
          <w:szCs w:val="18"/>
        </w:rPr>
        <w:footnoteRef/>
      </w:r>
      <w:r w:rsidRPr="003102C8">
        <w:rPr>
          <w:rFonts w:ascii="Times New Roman" w:hAnsi="Times New Roman"/>
          <w:sz w:val="18"/>
          <w:szCs w:val="18"/>
        </w:rPr>
        <w:t xml:space="preserve"> Singer, E. (2006). Introduction: Nonresponse Bias in Household Surveys. </w:t>
      </w:r>
      <w:r w:rsidRPr="003102C8">
        <w:rPr>
          <w:rFonts w:ascii="Times New Roman" w:hAnsi="Times New Roman"/>
          <w:i/>
          <w:sz w:val="18"/>
          <w:szCs w:val="18"/>
        </w:rPr>
        <w:t>Public Opinion Quarterly</w:t>
      </w:r>
      <w:r w:rsidRPr="003102C8">
        <w:rPr>
          <w:rFonts w:ascii="Times New Roman" w:hAnsi="Times New Roman"/>
          <w:sz w:val="18"/>
          <w:szCs w:val="18"/>
        </w:rPr>
        <w:t>, 70(5): 637-645</w:t>
      </w:r>
      <w:r w:rsidRPr="008E4807">
        <w:rPr>
          <w:rFonts w:ascii="Times New Roman" w:hAnsi="Times New Roman"/>
          <w:sz w:val="20"/>
        </w:rPr>
        <w:t>.</w:t>
      </w:r>
    </w:p>
  </w:footnote>
  <w:footnote w:id="4">
    <w:p w14:paraId="238C2CE4" w14:textId="77777777" w:rsidR="00297DC2" w:rsidRPr="00073FD8" w:rsidRDefault="00297DC2" w:rsidP="00AD308E">
      <w:pPr>
        <w:pStyle w:val="FootnoteText"/>
        <w:rPr>
          <w:rFonts w:ascii="Times New Roman" w:hAnsi="Times New Roman"/>
          <w:sz w:val="20"/>
        </w:rPr>
      </w:pPr>
      <w:r w:rsidRPr="00073FD8">
        <w:rPr>
          <w:rStyle w:val="FootnoteReference"/>
          <w:rFonts w:ascii="Times New Roman" w:hAnsi="Times New Roman"/>
          <w:sz w:val="20"/>
        </w:rPr>
        <w:footnoteRef/>
      </w:r>
      <w:r w:rsidRPr="00073FD8">
        <w:rPr>
          <w:rFonts w:ascii="Times New Roman" w:hAnsi="Times New Roman"/>
          <w:sz w:val="20"/>
        </w:rPr>
        <w:t xml:space="preserve"> Logan, C., LeClair, L, Baugher, M., and Rodriguez, B. (2018). Summary memorandum on recruitment into the study of nutrition and wellness quality in child care settings (SNACS). Submitted to FNS.</w:t>
      </w:r>
    </w:p>
  </w:footnote>
  <w:footnote w:id="5">
    <w:p w14:paraId="53A2D967" w14:textId="77777777" w:rsidR="00297DC2" w:rsidRPr="00073FD8" w:rsidRDefault="00297DC2" w:rsidP="00AD308E">
      <w:pPr>
        <w:keepLines/>
        <w:spacing w:after="80"/>
        <w:rPr>
          <w:rFonts w:ascii="Times New Roman" w:hAnsi="Times New Roman"/>
          <w:sz w:val="20"/>
        </w:rPr>
      </w:pPr>
      <w:r w:rsidRPr="00073FD8">
        <w:rPr>
          <w:rStyle w:val="FootnoteReference"/>
          <w:rFonts w:ascii="Times New Roman" w:hAnsi="Times New Roman"/>
          <w:sz w:val="20"/>
        </w:rPr>
        <w:footnoteRef/>
      </w:r>
      <w:r w:rsidRPr="00073FD8">
        <w:rPr>
          <w:rFonts w:ascii="Times New Roman" w:hAnsi="Times New Roman"/>
          <w:sz w:val="20"/>
        </w:rPr>
        <w:t xml:space="preserve"> Groves, R.M., </w:t>
      </w:r>
      <w:r w:rsidRPr="00F13049">
        <w:rPr>
          <w:rFonts w:ascii="Times New Roman" w:hAnsi="Times New Roman"/>
          <w:sz w:val="20"/>
        </w:rPr>
        <w:t xml:space="preserve">Cialdini, </w:t>
      </w:r>
      <w:r w:rsidRPr="00073FD8">
        <w:rPr>
          <w:rFonts w:ascii="Times New Roman" w:hAnsi="Times New Roman"/>
          <w:sz w:val="20"/>
        </w:rPr>
        <w:t>R.B.</w:t>
      </w:r>
      <w:r w:rsidRPr="00F13049">
        <w:rPr>
          <w:rFonts w:ascii="Times New Roman" w:hAnsi="Times New Roman"/>
          <w:sz w:val="20"/>
        </w:rPr>
        <w:t xml:space="preserve">, </w:t>
      </w:r>
      <w:r w:rsidRPr="00073FD8">
        <w:rPr>
          <w:rFonts w:ascii="Times New Roman" w:hAnsi="Times New Roman"/>
          <w:sz w:val="20"/>
        </w:rPr>
        <w:t>and Couper</w:t>
      </w:r>
      <w:r w:rsidRPr="00F13049">
        <w:rPr>
          <w:rFonts w:ascii="Times New Roman" w:hAnsi="Times New Roman"/>
          <w:sz w:val="20"/>
        </w:rPr>
        <w:t>, M.P</w:t>
      </w:r>
      <w:r w:rsidRPr="00073FD8">
        <w:rPr>
          <w:rFonts w:ascii="Times New Roman" w:hAnsi="Times New Roman"/>
          <w:sz w:val="20"/>
        </w:rPr>
        <w:t>.</w:t>
      </w:r>
      <w:r w:rsidRPr="00F13049">
        <w:rPr>
          <w:rFonts w:ascii="Times New Roman" w:hAnsi="Times New Roman"/>
          <w:sz w:val="20"/>
        </w:rPr>
        <w:t xml:space="preserve"> (1992).</w:t>
      </w:r>
      <w:r w:rsidRPr="00073FD8">
        <w:rPr>
          <w:rFonts w:ascii="Times New Roman" w:hAnsi="Times New Roman"/>
          <w:sz w:val="20"/>
        </w:rPr>
        <w:t xml:space="preserve"> Understanding the decision to participate in a survey. </w:t>
      </w:r>
      <w:r w:rsidRPr="00073FD8">
        <w:rPr>
          <w:rFonts w:ascii="Times New Roman" w:hAnsi="Times New Roman"/>
          <w:i/>
          <w:iCs/>
          <w:sz w:val="20"/>
        </w:rPr>
        <w:t>Public Opinion Quarterly</w:t>
      </w:r>
      <w:r w:rsidRPr="00073FD8">
        <w:rPr>
          <w:rFonts w:ascii="Times New Roman" w:hAnsi="Times New Roman"/>
          <w:sz w:val="20"/>
        </w:rPr>
        <w:t xml:space="preserve">, </w:t>
      </w:r>
      <w:r w:rsidRPr="00F13049">
        <w:rPr>
          <w:rFonts w:ascii="Times New Roman" w:hAnsi="Times New Roman"/>
          <w:sz w:val="20"/>
        </w:rPr>
        <w:t xml:space="preserve">56: </w:t>
      </w:r>
      <w:r w:rsidRPr="00073FD8">
        <w:rPr>
          <w:rFonts w:ascii="Times New Roman" w:hAnsi="Times New Roman"/>
          <w:sz w:val="20"/>
        </w:rPr>
        <w:t>475–495.</w:t>
      </w:r>
    </w:p>
  </w:footnote>
  <w:footnote w:id="6">
    <w:p w14:paraId="3EC9B401" w14:textId="53E876C0" w:rsidR="00297DC2" w:rsidRPr="004A663E" w:rsidRDefault="00297DC2" w:rsidP="004A663E">
      <w:pPr>
        <w:pStyle w:val="FootnoteText"/>
        <w:rPr>
          <w:rFonts w:ascii="Times New Roman" w:hAnsi="Times New Roman"/>
          <w:sz w:val="18"/>
          <w:szCs w:val="18"/>
        </w:rPr>
      </w:pPr>
      <w:r w:rsidRPr="004A663E">
        <w:rPr>
          <w:rStyle w:val="FootnoteReference"/>
          <w:rFonts w:ascii="Times New Roman" w:hAnsi="Times New Roman"/>
          <w:sz w:val="18"/>
          <w:szCs w:val="18"/>
        </w:rPr>
        <w:footnoteRef/>
      </w:r>
      <w:r w:rsidRPr="004A663E">
        <w:rPr>
          <w:rFonts w:ascii="Times New Roman" w:hAnsi="Times New Roman"/>
          <w:sz w:val="18"/>
          <w:szCs w:val="18"/>
        </w:rPr>
        <w:t xml:space="preserve"> United States Census Bureau. </w:t>
      </w:r>
      <w:r>
        <w:rPr>
          <w:rFonts w:ascii="Times New Roman" w:hAnsi="Times New Roman"/>
          <w:sz w:val="18"/>
          <w:szCs w:val="18"/>
        </w:rPr>
        <w:t>“</w:t>
      </w:r>
      <w:r w:rsidRPr="004A663E">
        <w:rPr>
          <w:rFonts w:ascii="Times New Roman" w:hAnsi="Times New Roman"/>
          <w:sz w:val="18"/>
          <w:szCs w:val="18"/>
        </w:rPr>
        <w:t>Average Population Per Household and Family.</w:t>
      </w:r>
      <w:r>
        <w:rPr>
          <w:rFonts w:ascii="Times New Roman" w:hAnsi="Times New Roman"/>
          <w:sz w:val="18"/>
          <w:szCs w:val="18"/>
        </w:rPr>
        <w:t>”</w:t>
      </w:r>
      <w:r w:rsidRPr="004A663E">
        <w:rPr>
          <w:rFonts w:ascii="Times New Roman" w:hAnsi="Times New Roman"/>
          <w:sz w:val="18"/>
          <w:szCs w:val="18"/>
        </w:rPr>
        <w:t xml:space="preserve"> November 201</w:t>
      </w:r>
      <w:r>
        <w:rPr>
          <w:rFonts w:ascii="Times New Roman" w:hAnsi="Times New Roman"/>
          <w:sz w:val="18"/>
          <w:szCs w:val="18"/>
        </w:rPr>
        <w:t>9</w:t>
      </w:r>
      <w:r w:rsidRPr="004A663E">
        <w:rPr>
          <w:rFonts w:ascii="Times New Roman" w:hAnsi="Times New Roman"/>
          <w:sz w:val="18"/>
          <w:szCs w:val="18"/>
        </w:rPr>
        <w:t xml:space="preserve">. Available at </w:t>
      </w:r>
      <w:hyperlink r:id="rId1" w:history="1">
        <w:r w:rsidRPr="004A663E">
          <w:rPr>
            <w:rStyle w:val="Hyperlink"/>
            <w:rFonts w:ascii="Times New Roman" w:hAnsi="Times New Roman"/>
            <w:sz w:val="18"/>
            <w:szCs w:val="18"/>
          </w:rPr>
          <w:t>https://www.census.gov/data/tables/time-series/demo/families/households.html</w:t>
        </w:r>
      </w:hyperlink>
      <w:r w:rsidRPr="004A663E">
        <w:rPr>
          <w:rFonts w:ascii="Times New Roman" w:hAnsi="Times New Roman"/>
          <w:sz w:val="18"/>
          <w:szCs w:val="18"/>
        </w:rPr>
        <w:t xml:space="preserve">. Accessed </w:t>
      </w:r>
      <w:r>
        <w:rPr>
          <w:rFonts w:ascii="Times New Roman" w:hAnsi="Times New Roman"/>
          <w:sz w:val="18"/>
          <w:szCs w:val="18"/>
        </w:rPr>
        <w:t>October 19, 2020</w:t>
      </w:r>
      <w:r w:rsidRPr="004A663E">
        <w:rPr>
          <w:rFonts w:ascii="Times New Roman" w:hAnsi="Times New Roman"/>
          <w:sz w:val="18"/>
          <w:szCs w:val="18"/>
        </w:rPr>
        <w:t xml:space="preserve">. </w:t>
      </w:r>
    </w:p>
  </w:footnote>
  <w:footnote w:id="7">
    <w:p w14:paraId="0A340454" w14:textId="77777777" w:rsidR="00297DC2" w:rsidRDefault="00297DC2" w:rsidP="00D04C2A">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Singer, E., van Hoewyk, J., and Maher, M. P. (2000). Experiments with incentives in telephone surveys. </w:t>
      </w:r>
      <w:r>
        <w:rPr>
          <w:rFonts w:ascii="Times New Roman" w:hAnsi="Times New Roman"/>
          <w:i/>
          <w:sz w:val="20"/>
        </w:rPr>
        <w:t>Public Opinion Quarterly</w:t>
      </w:r>
      <w:r>
        <w:rPr>
          <w:rFonts w:ascii="Times New Roman" w:hAnsi="Times New Roman"/>
          <w:sz w:val="20"/>
        </w:rPr>
        <w:t xml:space="preserve">, 64, 171–188; and Singer, E., Groves, R. M., and Corning, A. D. (1999). Differential incentives: Beliefs about practices, perceptions of equity, and effects on survey participation. </w:t>
      </w:r>
      <w:r>
        <w:rPr>
          <w:rFonts w:ascii="Times New Roman" w:hAnsi="Times New Roman"/>
          <w:i/>
          <w:sz w:val="20"/>
        </w:rPr>
        <w:t>Public Opinion Quarterly</w:t>
      </w:r>
      <w:r>
        <w:rPr>
          <w:rFonts w:ascii="Times New Roman" w:hAnsi="Times New Roman"/>
          <w:sz w:val="20"/>
        </w:rPr>
        <w:t>, 63, 251–260.</w:t>
      </w:r>
    </w:p>
  </w:footnote>
  <w:footnote w:id="8">
    <w:p w14:paraId="0896CEDB" w14:textId="77777777" w:rsidR="00297DC2" w:rsidRDefault="00297DC2" w:rsidP="00D04C2A">
      <w:pPr>
        <w:pStyle w:val="FootnoteText"/>
        <w:rPr>
          <w:sz w:val="20"/>
        </w:rPr>
      </w:pPr>
      <w:r>
        <w:rPr>
          <w:rStyle w:val="FootnoteReference"/>
          <w:rFonts w:ascii="Times New Roman" w:hAnsi="Times New Roman"/>
          <w:sz w:val="20"/>
        </w:rPr>
        <w:footnoteRef/>
      </w:r>
      <w:r>
        <w:rPr>
          <w:rFonts w:ascii="Times New Roman" w:hAnsi="Times New Roman"/>
          <w:sz w:val="20"/>
        </w:rPr>
        <w:t xml:space="preserve"> Cantor, D., O’Hare, B., &amp; O’Connor, K. (2008). The use of monetary incentives to reduce nonresponse in random digit dial telephone surveys. In </w:t>
      </w:r>
      <w:r>
        <w:rPr>
          <w:rFonts w:ascii="Times New Roman" w:hAnsi="Times New Roman"/>
          <w:i/>
          <w:iCs/>
          <w:sz w:val="20"/>
        </w:rPr>
        <w:t>Advances in Telephone Survey Methodology</w:t>
      </w:r>
      <w:r>
        <w:rPr>
          <w:rFonts w:ascii="Times New Roman" w:hAnsi="Times New Roman"/>
          <w:sz w:val="20"/>
        </w:rPr>
        <w:t>, edited by Lepkowski, J., Tucker, C., Brick, J.M., de Leeuw, E., Japec, L., Lavrakas, P., Link, M., &amp; Sangster, R.. Hoboken, NJ: Wiley &amp; Sons Publishing.</w:t>
      </w:r>
    </w:p>
  </w:footnote>
  <w:footnote w:id="9">
    <w:p w14:paraId="1C8A4DD9" w14:textId="77777777" w:rsidR="00297DC2" w:rsidRDefault="00297DC2" w:rsidP="00D04C2A">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Cantor, D., O’Hare, B., &amp; O’Connor, K. (2008).</w:t>
      </w:r>
    </w:p>
  </w:footnote>
  <w:footnote w:id="10">
    <w:p w14:paraId="00D950B5" w14:textId="77777777" w:rsidR="00297DC2" w:rsidRDefault="00297DC2" w:rsidP="00D04C2A">
      <w:pPr>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Gearing, Maeve. 2017. Assessment of the Barriers that Constrain the Adequacy of Supplemental Nutrition Assistance Program (SNAP) Allotments: Results of Incentive Experiment. Memo submitted to FNS.</w:t>
      </w:r>
    </w:p>
  </w:footnote>
  <w:footnote w:id="11">
    <w:p w14:paraId="2BF9DF2F" w14:textId="77777777" w:rsidR="00297DC2" w:rsidRDefault="00297DC2" w:rsidP="00D04C2A">
      <w:pPr>
        <w:pStyle w:val="FootnoteText"/>
        <w:tabs>
          <w:tab w:val="left" w:pos="0"/>
        </w:tabs>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Messer, B. and Dillman, D. (2011). Surveying the general public over the internet using address-based sampling and mail contact procedures. </w:t>
      </w:r>
      <w:r>
        <w:rPr>
          <w:rFonts w:ascii="Times New Roman" w:hAnsi="Times New Roman"/>
          <w:i/>
          <w:sz w:val="20"/>
        </w:rPr>
        <w:t>Public Opinion Quarterly</w:t>
      </w:r>
      <w:r>
        <w:rPr>
          <w:rFonts w:ascii="Times New Roman" w:hAnsi="Times New Roman"/>
          <w:sz w:val="20"/>
        </w:rPr>
        <w:t xml:space="preserve">: 64: 171-188. </w:t>
      </w:r>
    </w:p>
  </w:footnote>
  <w:footnote w:id="12">
    <w:p w14:paraId="297B3590" w14:textId="77777777" w:rsidR="00297DC2" w:rsidRPr="00F051E9" w:rsidRDefault="00297DC2" w:rsidP="00AD308E">
      <w:pPr>
        <w:pStyle w:val="FootnoteText"/>
        <w:rPr>
          <w:rFonts w:ascii="Times New Roman" w:hAnsi="Times New Roman"/>
          <w:sz w:val="20"/>
        </w:rPr>
      </w:pPr>
      <w:r w:rsidRPr="00F051E9">
        <w:rPr>
          <w:rStyle w:val="FootnoteReference"/>
          <w:rFonts w:ascii="Times New Roman" w:hAnsi="Times New Roman"/>
          <w:sz w:val="20"/>
        </w:rPr>
        <w:footnoteRef/>
      </w:r>
      <w:r w:rsidRPr="00F051E9">
        <w:rPr>
          <w:rFonts w:ascii="Times New Roman" w:hAnsi="Times New Roman"/>
          <w:sz w:val="20"/>
        </w:rPr>
        <w:t xml:space="preserve"> Most parents will complete two interviews. A subsample will be asked to complete a third interview. </w:t>
      </w:r>
    </w:p>
  </w:footnote>
  <w:footnote w:id="13">
    <w:p w14:paraId="76C2936D" w14:textId="53A859B1" w:rsidR="00297DC2" w:rsidRPr="008E4807" w:rsidRDefault="00297DC2" w:rsidP="00AD308E">
      <w:pPr>
        <w:pStyle w:val="FootnoteText"/>
        <w:rPr>
          <w:rFonts w:ascii="Times New Roman" w:hAnsi="Times New Roman"/>
          <w:sz w:val="20"/>
        </w:rPr>
      </w:pPr>
      <w:r w:rsidRPr="008E4807">
        <w:rPr>
          <w:rStyle w:val="FootnoteReference"/>
          <w:rFonts w:ascii="Times New Roman" w:hAnsi="Times New Roman"/>
          <w:sz w:val="20"/>
        </w:rPr>
        <w:footnoteRef/>
      </w:r>
      <w:r w:rsidRPr="008E4807">
        <w:rPr>
          <w:rFonts w:ascii="Times New Roman" w:hAnsi="Times New Roman"/>
          <w:sz w:val="20"/>
        </w:rPr>
        <w:t xml:space="preserve"> The incentive amounts are consistent with the amounts paid in SNACS-I and the Erroneous Payments in Child Care Study (EPICCS)</w:t>
      </w:r>
      <w:r w:rsidRPr="008D5D74">
        <w:rPr>
          <w:rFonts w:ascii="Times New Roman" w:hAnsi="Times New Roman"/>
          <w:sz w:val="20"/>
        </w:rPr>
        <w:t xml:space="preserve"> (OMB Number </w:t>
      </w:r>
      <w:r>
        <w:rPr>
          <w:rFonts w:ascii="Times New Roman" w:hAnsi="Times New Roman"/>
          <w:sz w:val="20"/>
        </w:rPr>
        <w:t>0584</w:t>
      </w:r>
      <w:r w:rsidRPr="008D5D74">
        <w:rPr>
          <w:rFonts w:ascii="Times New Roman" w:hAnsi="Times New Roman"/>
          <w:sz w:val="20"/>
        </w:rPr>
        <w:t>-</w:t>
      </w:r>
      <w:r>
        <w:rPr>
          <w:rFonts w:ascii="Times New Roman" w:hAnsi="Times New Roman"/>
          <w:sz w:val="20"/>
        </w:rPr>
        <w:t>0618</w:t>
      </w:r>
      <w:r w:rsidRPr="008D5D74">
        <w:rPr>
          <w:rFonts w:ascii="Times New Roman" w:hAnsi="Times New Roman"/>
          <w:sz w:val="20"/>
        </w:rPr>
        <w:t xml:space="preserve">, </w:t>
      </w:r>
      <w:r>
        <w:rPr>
          <w:rFonts w:ascii="Times New Roman" w:hAnsi="Times New Roman"/>
          <w:sz w:val="20"/>
        </w:rPr>
        <w:t>e</w:t>
      </w:r>
      <w:r w:rsidRPr="008D5D74">
        <w:rPr>
          <w:rFonts w:ascii="Times New Roman" w:hAnsi="Times New Roman"/>
          <w:sz w:val="20"/>
        </w:rPr>
        <w:t>xpired 0</w:t>
      </w:r>
      <w:r>
        <w:rPr>
          <w:rFonts w:ascii="Times New Roman" w:hAnsi="Times New Roman"/>
          <w:sz w:val="20"/>
        </w:rPr>
        <w:t>1</w:t>
      </w:r>
      <w:r w:rsidRPr="008D5D74">
        <w:rPr>
          <w:rFonts w:ascii="Times New Roman" w:hAnsi="Times New Roman"/>
          <w:sz w:val="20"/>
        </w:rPr>
        <w:t>/</w:t>
      </w:r>
      <w:r>
        <w:rPr>
          <w:rFonts w:ascii="Times New Roman" w:hAnsi="Times New Roman"/>
          <w:sz w:val="20"/>
        </w:rPr>
        <w:t>31</w:t>
      </w:r>
      <w:r w:rsidRPr="008D5D74">
        <w:rPr>
          <w:rFonts w:ascii="Times New Roman" w:hAnsi="Times New Roman"/>
          <w:sz w:val="20"/>
        </w:rPr>
        <w:t>/20</w:t>
      </w:r>
      <w:r>
        <w:rPr>
          <w:rFonts w:ascii="Times New Roman" w:hAnsi="Times New Roman"/>
          <w:sz w:val="20"/>
        </w:rPr>
        <w:t>20)</w:t>
      </w:r>
      <w:r w:rsidRPr="008E4807">
        <w:rPr>
          <w:rFonts w:ascii="Times New Roman" w:hAnsi="Times New Roman"/>
          <w:sz w:val="20"/>
        </w:rPr>
        <w:t xml:space="preserve">. </w:t>
      </w:r>
    </w:p>
  </w:footnote>
  <w:footnote w:id="14">
    <w:p w14:paraId="219EACB1" w14:textId="77777777" w:rsidR="00297DC2" w:rsidRPr="00A4078E" w:rsidRDefault="00297DC2" w:rsidP="00AD308E">
      <w:pPr>
        <w:pStyle w:val="FootnoteText"/>
        <w:rPr>
          <w:rFonts w:ascii="Times New Roman" w:hAnsi="Times New Roman"/>
          <w:sz w:val="20"/>
        </w:rPr>
      </w:pPr>
      <w:r w:rsidRPr="00A4078E">
        <w:rPr>
          <w:rStyle w:val="FootnoteReference"/>
          <w:rFonts w:ascii="Times New Roman" w:hAnsi="Times New Roman"/>
          <w:sz w:val="20"/>
        </w:rPr>
        <w:footnoteRef/>
      </w:r>
      <w:r w:rsidRPr="00A4078E">
        <w:rPr>
          <w:rFonts w:ascii="Times New Roman" w:hAnsi="Times New Roman"/>
          <w:sz w:val="20"/>
        </w:rPr>
        <w:t xml:space="preserve"> </w:t>
      </w:r>
      <w:r w:rsidRPr="009F4E9B">
        <w:rPr>
          <w:rFonts w:ascii="Times New Roman" w:hAnsi="Times New Roman"/>
          <w:sz w:val="18"/>
          <w:szCs w:val="18"/>
        </w:rPr>
        <w:t>Lafauve, K., Rowan, K. Koepp, K., &amp; Lawrence, G.. (2018). Effect of incentives on reducing response bias in a web survey of parents. Presented at the American Association of Public Opinion Research Annual Conference: Denver, CO, May 16-19</w:t>
      </w:r>
      <w:r w:rsidRPr="00A4078E">
        <w:rPr>
          <w:rFonts w:ascii="Times New Roman" w:hAnsi="Times New Roman"/>
          <w:sz w:val="20"/>
        </w:rPr>
        <w:t>.</w:t>
      </w:r>
    </w:p>
  </w:footnote>
  <w:footnote w:id="15">
    <w:p w14:paraId="455908E8" w14:textId="6DF6E429" w:rsidR="00297DC2" w:rsidRPr="001F1E5E" w:rsidRDefault="00297DC2" w:rsidP="001E793A">
      <w:pPr>
        <w:pStyle w:val="FootnoteText"/>
        <w:rPr>
          <w:rFonts w:ascii="Times New Roman" w:hAnsi="Times New Roman"/>
          <w:sz w:val="18"/>
          <w:szCs w:val="18"/>
        </w:rPr>
      </w:pPr>
      <w:r w:rsidRPr="001F1E5E">
        <w:rPr>
          <w:rFonts w:ascii="Times New Roman" w:hAnsi="Times New Roman"/>
          <w:sz w:val="18"/>
          <w:szCs w:val="18"/>
          <w:vertAlign w:val="superscript"/>
        </w:rPr>
        <w:footnoteRef/>
      </w:r>
      <w:r w:rsidRPr="001F1E5E">
        <w:rPr>
          <w:rFonts w:ascii="Times New Roman" w:hAnsi="Times New Roman"/>
          <w:sz w:val="18"/>
          <w:szCs w:val="18"/>
        </w:rPr>
        <w:t xml:space="preserve"> Fredrickson, D.D., Jones, T.I, Molgaard, C.A., Carman, C.G., Schukman, J., Dismuke, S.E., and E. Ablah (2005). </w:t>
      </w:r>
      <w:r>
        <w:rPr>
          <w:rFonts w:ascii="Times New Roman" w:hAnsi="Times New Roman"/>
          <w:sz w:val="18"/>
          <w:szCs w:val="18"/>
        </w:rPr>
        <w:t>O</w:t>
      </w:r>
      <w:r w:rsidRPr="001F1E5E">
        <w:rPr>
          <w:rFonts w:ascii="Times New Roman" w:hAnsi="Times New Roman"/>
          <w:sz w:val="18"/>
          <w:szCs w:val="18"/>
        </w:rPr>
        <w:t xml:space="preserve">ptimal design features for surveying low-income populations. </w:t>
      </w:r>
      <w:r w:rsidRPr="001F1E5E">
        <w:rPr>
          <w:rFonts w:ascii="Times New Roman" w:hAnsi="Times New Roman"/>
          <w:i/>
          <w:iCs/>
          <w:sz w:val="18"/>
          <w:szCs w:val="18"/>
        </w:rPr>
        <w:t>Journal of Health Care for the Poor and Underserved</w:t>
      </w:r>
      <w:r w:rsidRPr="001F1E5E">
        <w:rPr>
          <w:rFonts w:ascii="Times New Roman" w:hAnsi="Times New Roman"/>
          <w:sz w:val="18"/>
          <w:szCs w:val="18"/>
        </w:rPr>
        <w:t>, 16: 677-690.</w:t>
      </w:r>
    </w:p>
  </w:footnote>
  <w:footnote w:id="16">
    <w:p w14:paraId="2DAA3457" w14:textId="759D38BC" w:rsidR="00297DC2" w:rsidRPr="001F1E5E" w:rsidRDefault="00297DC2" w:rsidP="00AD308E">
      <w:pPr>
        <w:pStyle w:val="FootnoteText"/>
        <w:rPr>
          <w:rFonts w:ascii="Times New Roman" w:hAnsi="Times New Roman"/>
          <w:sz w:val="18"/>
          <w:szCs w:val="18"/>
        </w:rPr>
      </w:pPr>
      <w:r w:rsidRPr="001F1E5E">
        <w:rPr>
          <w:rStyle w:val="FootnoteReference"/>
          <w:rFonts w:ascii="Times New Roman" w:hAnsi="Times New Roman"/>
          <w:sz w:val="18"/>
          <w:szCs w:val="18"/>
        </w:rPr>
        <w:footnoteRef/>
      </w:r>
      <w:r w:rsidRPr="001F1E5E">
        <w:rPr>
          <w:rFonts w:ascii="Times New Roman" w:hAnsi="Times New Roman"/>
          <w:sz w:val="18"/>
          <w:szCs w:val="18"/>
        </w:rPr>
        <w:t xml:space="preserve"> Brick, J. M., Brick, P.D., Dipko, S., Presser, S., Tucker, C., &amp; Yuan, Y. (2007). Cell phone survey feasibility in the U.S.: Sampling and calling cell numbers versus landline numbers. </w:t>
      </w:r>
      <w:r w:rsidRPr="001F1E5E">
        <w:rPr>
          <w:rFonts w:ascii="Times New Roman" w:hAnsi="Times New Roman"/>
          <w:i/>
          <w:sz w:val="18"/>
          <w:szCs w:val="18"/>
        </w:rPr>
        <w:t xml:space="preserve">Public Opinion Quarterly, </w:t>
      </w:r>
      <w:r w:rsidRPr="001F1E5E">
        <w:rPr>
          <w:rFonts w:ascii="Times New Roman" w:hAnsi="Times New Roman"/>
          <w:sz w:val="18"/>
          <w:szCs w:val="18"/>
        </w:rPr>
        <w:t>71(1): 23-39.</w:t>
      </w:r>
    </w:p>
  </w:footnote>
  <w:footnote w:id="17">
    <w:p w14:paraId="75A6B802" w14:textId="4D04B0F2" w:rsidR="00297DC2" w:rsidRPr="001F1E5E" w:rsidRDefault="00297DC2" w:rsidP="00AD308E">
      <w:pPr>
        <w:pStyle w:val="FootnoteText"/>
        <w:rPr>
          <w:rFonts w:ascii="Times New Roman" w:hAnsi="Times New Roman"/>
          <w:sz w:val="18"/>
          <w:szCs w:val="18"/>
        </w:rPr>
      </w:pPr>
      <w:r w:rsidRPr="001F1E5E">
        <w:rPr>
          <w:rStyle w:val="FootnoteReference"/>
          <w:rFonts w:ascii="Times New Roman" w:hAnsi="Times New Roman"/>
          <w:sz w:val="18"/>
          <w:szCs w:val="18"/>
        </w:rPr>
        <w:footnoteRef/>
      </w:r>
      <w:r w:rsidRPr="001F1E5E">
        <w:rPr>
          <w:rFonts w:ascii="Times New Roman" w:hAnsi="Times New Roman"/>
          <w:sz w:val="18"/>
          <w:szCs w:val="18"/>
        </w:rPr>
        <w:t xml:space="preserve"> Mercer, A., Caporaso, A., Cantor, D., &amp; Townsend, R. (2015). How much gets you how much? Monetary incentives and response rates in household surveys. </w:t>
      </w:r>
      <w:r w:rsidRPr="001F1E5E">
        <w:rPr>
          <w:rFonts w:ascii="Times New Roman" w:hAnsi="Times New Roman"/>
          <w:i/>
          <w:sz w:val="18"/>
          <w:szCs w:val="18"/>
        </w:rPr>
        <w:t>Public Opinion Quarterly</w:t>
      </w:r>
      <w:r w:rsidRPr="001F1E5E">
        <w:rPr>
          <w:rFonts w:ascii="Times New Roman" w:hAnsi="Times New Roman"/>
          <w:sz w:val="18"/>
          <w:szCs w:val="18"/>
        </w:rPr>
        <w:t>, 79(1): 105-129.</w:t>
      </w:r>
    </w:p>
  </w:footnote>
  <w:footnote w:id="18">
    <w:p w14:paraId="17EE0CBB" w14:textId="77777777" w:rsidR="00297DC2" w:rsidRPr="001F1E5E" w:rsidRDefault="00297DC2" w:rsidP="00AD308E">
      <w:pPr>
        <w:pStyle w:val="FootnoteText"/>
        <w:rPr>
          <w:rFonts w:ascii="Times New Roman" w:hAnsi="Times New Roman"/>
          <w:sz w:val="18"/>
          <w:szCs w:val="18"/>
        </w:rPr>
      </w:pPr>
      <w:r w:rsidRPr="001F1E5E">
        <w:rPr>
          <w:rStyle w:val="FootnoteReference"/>
          <w:rFonts w:ascii="Times New Roman" w:hAnsi="Times New Roman"/>
          <w:sz w:val="18"/>
          <w:szCs w:val="18"/>
        </w:rPr>
        <w:footnoteRef/>
      </w:r>
      <w:r w:rsidRPr="001F1E5E">
        <w:rPr>
          <w:rFonts w:ascii="Times New Roman" w:hAnsi="Times New Roman"/>
          <w:sz w:val="18"/>
          <w:szCs w:val="18"/>
        </w:rPr>
        <w:t xml:space="preserve"> Cantor, D., O’Hare, B., &amp; O’Connor, K. (2008). The use of monetary incentives to reduce nonresponse in random digit dial telephone surveys. In </w:t>
      </w:r>
      <w:r w:rsidRPr="001F1E5E">
        <w:rPr>
          <w:rFonts w:ascii="Times New Roman" w:hAnsi="Times New Roman"/>
          <w:i/>
          <w:iCs/>
          <w:sz w:val="18"/>
          <w:szCs w:val="18"/>
        </w:rPr>
        <w:t>Advances in Telephone Survey Methodology</w:t>
      </w:r>
      <w:r w:rsidRPr="001F1E5E">
        <w:rPr>
          <w:rFonts w:ascii="Times New Roman" w:hAnsi="Times New Roman"/>
          <w:sz w:val="18"/>
          <w:szCs w:val="18"/>
        </w:rPr>
        <w:t>, edited by Lepkowski, J., Tucker, C., Brick, J.M., de Leeuw, E., Japec, L., Lavrakas, P., Link, M., &amp; Sangster, R.. Hoboken, NJ: Wiley &amp; Sons Publishing.</w:t>
      </w:r>
    </w:p>
  </w:footnote>
  <w:footnote w:id="19">
    <w:p w14:paraId="0AAEF24B" w14:textId="711B070F" w:rsidR="00297DC2" w:rsidRDefault="00297DC2" w:rsidP="001F1E5E">
      <w:pPr>
        <w:pStyle w:val="FootnoteText"/>
      </w:pPr>
      <w:r w:rsidRPr="002F2766">
        <w:rPr>
          <w:rFonts w:ascii="Times New Roman" w:hAnsi="Times New Roman"/>
          <w:sz w:val="18"/>
          <w:szCs w:val="18"/>
          <w:vertAlign w:val="superscript"/>
        </w:rPr>
        <w:footnoteRef/>
      </w:r>
      <w:r w:rsidRPr="002F2766">
        <w:rPr>
          <w:rFonts w:ascii="Times New Roman" w:hAnsi="Times New Roman"/>
          <w:sz w:val="18"/>
          <w:szCs w:val="18"/>
        </w:rPr>
        <w:t xml:space="preserve"> Groves, R. M., M. P. Couper, S. Presser, E. Singer, R. Tourangeau, G. Acosta, and L. Nelson. (2006). Experiments in Producing Nonresponse Bias.  Public Opinion Quarterly, 70(5), 720-73.</w:t>
      </w:r>
    </w:p>
  </w:footnote>
  <w:footnote w:id="20">
    <w:p w14:paraId="2ED16730" w14:textId="77777777" w:rsidR="00297DC2" w:rsidRPr="002732A4" w:rsidRDefault="00297DC2" w:rsidP="006065AB">
      <w:pPr>
        <w:pStyle w:val="FootnoteText"/>
        <w:rPr>
          <w:rFonts w:ascii="Times New Roman" w:hAnsi="Times New Roman"/>
          <w:sz w:val="18"/>
          <w:szCs w:val="18"/>
        </w:rPr>
      </w:pPr>
      <w:r w:rsidRPr="002732A4">
        <w:rPr>
          <w:rFonts w:ascii="Times New Roman" w:hAnsi="Times New Roman"/>
          <w:sz w:val="18"/>
          <w:szCs w:val="18"/>
          <w:vertAlign w:val="superscript"/>
        </w:rPr>
        <w:footnoteRef/>
      </w:r>
      <w:r>
        <w:t xml:space="preserve"> </w:t>
      </w:r>
      <w:r w:rsidRPr="002732A4">
        <w:rPr>
          <w:rFonts w:ascii="Times New Roman" w:hAnsi="Times New Roman"/>
          <w:sz w:val="18"/>
          <w:szCs w:val="18"/>
        </w:rPr>
        <w:t>Harrington, K. F., D. Binkley, K. D. Reynolds, R. C. Duvall, J. R. Copeland, F. Franklin, and J. Raczynski. “Recruitment Issues in School-Based Research: Lessons Learned from the High 5 Alabama Project.” Journal of School Health, vol. 67, 1997, pp. 415–421. </w:t>
      </w:r>
    </w:p>
  </w:footnote>
  <w:footnote w:id="21">
    <w:p w14:paraId="6B55AAEB" w14:textId="37F9722F" w:rsidR="00297DC2" w:rsidRPr="00927740" w:rsidRDefault="00297DC2" w:rsidP="004635A5">
      <w:pPr>
        <w:pStyle w:val="TableTextLeft"/>
        <w:rPr>
          <w:rFonts w:ascii="Times New Roman" w:hAnsi="Times New Roman" w:cs="Times New Roman"/>
          <w:szCs w:val="18"/>
        </w:rPr>
      </w:pPr>
      <w:r w:rsidRPr="00927740">
        <w:rPr>
          <w:rStyle w:val="FootnoteReference"/>
          <w:rFonts w:ascii="Times New Roman" w:hAnsi="Times New Roman"/>
          <w:szCs w:val="18"/>
        </w:rPr>
        <w:footnoteRef/>
      </w:r>
      <w:r w:rsidRPr="00927740">
        <w:rPr>
          <w:rFonts w:ascii="Times New Roman" w:eastAsia="Times New Roman" w:hAnsi="Times New Roman" w:cs="Times New Roman"/>
          <w:color w:val="auto"/>
          <w:szCs w:val="18"/>
        </w:rPr>
        <w:t xml:space="preserve"> Self-Administered Food Security Survey Module for Children Ages 12 Years and Older (September 2006) by Connell et al.</w:t>
      </w:r>
      <w:r>
        <w:rPr>
          <w:rFonts w:ascii="Times New Roman" w:eastAsia="Times New Roman" w:hAnsi="Times New Roman" w:cs="Times New Roman"/>
          <w:color w:val="auto"/>
          <w:szCs w:val="18"/>
        </w:rPr>
        <w:t xml:space="preserve"> </w:t>
      </w:r>
      <w:hyperlink r:id="rId2" w:history="1">
        <w:r w:rsidRPr="00927740">
          <w:rPr>
            <w:rStyle w:val="Hyperlink"/>
            <w:rFonts w:ascii="Times New Roman" w:hAnsi="Times New Roman" w:cs="Times New Roman"/>
            <w:szCs w:val="18"/>
          </w:rPr>
          <w:t>https://www.ers.usda.gov/media/8283/youth2006.pdf</w:t>
        </w:r>
      </w:hyperlink>
      <w:r w:rsidRPr="00927740">
        <w:rPr>
          <w:rFonts w:ascii="Times New Roman" w:hAnsi="Times New Roman" w:cs="Times New Roman"/>
          <w:szCs w:val="18"/>
        </w:rPr>
        <w:t>. Accessed October 19, 2020.</w:t>
      </w:r>
    </w:p>
  </w:footnote>
  <w:footnote w:id="22">
    <w:p w14:paraId="79136F09" w14:textId="1BB2747A" w:rsidR="00297DC2" w:rsidRPr="00927740" w:rsidRDefault="00297DC2" w:rsidP="009B4E48">
      <w:pPr>
        <w:pStyle w:val="FootnoteText"/>
        <w:spacing w:after="40" w:line="216" w:lineRule="auto"/>
        <w:rPr>
          <w:rFonts w:ascii="Times New Roman" w:hAnsi="Times New Roman"/>
          <w:sz w:val="18"/>
          <w:szCs w:val="18"/>
        </w:rPr>
      </w:pPr>
      <w:r w:rsidRPr="00927740">
        <w:rPr>
          <w:rStyle w:val="FootnoteReference"/>
          <w:rFonts w:ascii="Times New Roman" w:hAnsi="Times New Roman"/>
          <w:sz w:val="18"/>
          <w:szCs w:val="18"/>
        </w:rPr>
        <w:footnoteRef/>
      </w:r>
      <w:r w:rsidRPr="00927740">
        <w:rPr>
          <w:rFonts w:ascii="Times New Roman" w:hAnsi="Times New Roman"/>
          <w:sz w:val="18"/>
          <w:szCs w:val="18"/>
        </w:rPr>
        <w:t xml:space="preserve"> See </w:t>
      </w:r>
      <w:hyperlink r:id="rId3" w:history="1">
        <w:r w:rsidRPr="00927740">
          <w:rPr>
            <w:rStyle w:val="Hyperlink"/>
            <w:rFonts w:ascii="Times New Roman" w:hAnsi="Times New Roman"/>
            <w:sz w:val="18"/>
            <w:szCs w:val="18"/>
          </w:rPr>
          <w:t>https://nces.ed.gov/FCSM/pdf/buda5.pdf</w:t>
        </w:r>
      </w:hyperlink>
      <w:r w:rsidRPr="00927740">
        <w:rPr>
          <w:rFonts w:ascii="Times New Roman" w:hAnsi="Times New Roman"/>
          <w:sz w:val="18"/>
          <w:szCs w:val="18"/>
        </w:rPr>
        <w:t>, page 13. Accessed October 19, 2020.</w:t>
      </w:r>
    </w:p>
  </w:footnote>
  <w:footnote w:id="23">
    <w:p w14:paraId="1AA9A1B5" w14:textId="75325B1B" w:rsidR="00297DC2" w:rsidRPr="00927740" w:rsidRDefault="00297DC2" w:rsidP="009A3A10">
      <w:pPr>
        <w:pStyle w:val="CommentText"/>
        <w:spacing w:after="40" w:line="216" w:lineRule="auto"/>
        <w:rPr>
          <w:sz w:val="18"/>
          <w:szCs w:val="18"/>
        </w:rPr>
      </w:pPr>
      <w:r w:rsidRPr="00927740">
        <w:rPr>
          <w:rStyle w:val="FootnoteReference"/>
          <w:rFonts w:ascii="Times New Roman" w:hAnsi="Times New Roman"/>
          <w:sz w:val="18"/>
          <w:szCs w:val="18"/>
        </w:rPr>
        <w:footnoteRef/>
      </w:r>
      <w:r w:rsidRPr="00927740">
        <w:rPr>
          <w:rFonts w:ascii="Times New Roman" w:hAnsi="Times New Roman"/>
          <w:sz w:val="18"/>
          <w:szCs w:val="18"/>
        </w:rPr>
        <w:t xml:space="preserve"> </w:t>
      </w:r>
      <w:hyperlink r:id="rId4" w:history="1">
        <w:r w:rsidRPr="00927740">
          <w:rPr>
            <w:rStyle w:val="Hyperlink"/>
            <w:rFonts w:ascii="Times New Roman" w:hAnsi="Times New Roman"/>
            <w:sz w:val="18"/>
            <w:szCs w:val="18"/>
          </w:rPr>
          <w:t>https://www.govinfo.gov/content/pkg/FR-1997-10-30/pdf/97-28653.pdf</w:t>
        </w:r>
      </w:hyperlink>
      <w:r w:rsidRPr="00927740">
        <w:rPr>
          <w:rFonts w:ascii="Times New Roman" w:hAnsi="Times New Roman"/>
          <w:sz w:val="18"/>
          <w:szCs w:val="18"/>
        </w:rPr>
        <w:t>. Accessed October 19, 2020.</w:t>
      </w:r>
    </w:p>
  </w:footnote>
  <w:footnote w:id="24">
    <w:p w14:paraId="40BBB9A4" w14:textId="0BEBCFAB" w:rsidR="00297DC2" w:rsidRPr="00001CA5" w:rsidRDefault="00297DC2">
      <w:pPr>
        <w:pStyle w:val="FootnoteText"/>
        <w:rPr>
          <w:rFonts w:ascii="Times New Roman" w:hAnsi="Times New Roman"/>
          <w:sz w:val="20"/>
        </w:rPr>
      </w:pPr>
      <w:r w:rsidRPr="00001CA5">
        <w:rPr>
          <w:rStyle w:val="FootnoteReference"/>
          <w:rFonts w:ascii="Times New Roman" w:hAnsi="Times New Roman"/>
          <w:sz w:val="20"/>
        </w:rPr>
        <w:footnoteRef/>
      </w:r>
      <w:r w:rsidRPr="00001CA5">
        <w:rPr>
          <w:rFonts w:ascii="Times New Roman" w:hAnsi="Times New Roman"/>
          <w:sz w:val="20"/>
        </w:rPr>
        <w:t xml:space="preserve"> Totals include responses and burden associated with respondents and non-respondents.</w:t>
      </w:r>
    </w:p>
  </w:footnote>
  <w:footnote w:id="25">
    <w:p w14:paraId="498BBC6B" w14:textId="77777777" w:rsidR="00297DC2" w:rsidRDefault="00297DC2" w:rsidP="00FE6F7C">
      <w:pPr>
        <w:pStyle w:val="FootnoteText"/>
      </w:pPr>
      <w:r w:rsidRPr="004D49B4">
        <w:rPr>
          <w:rStyle w:val="FootnoteReference"/>
          <w:rFonts w:ascii="Times New Roman" w:hAnsi="Times New Roman"/>
          <w:sz w:val="20"/>
        </w:rPr>
        <w:footnoteRef/>
      </w:r>
      <w:r w:rsidRPr="004D49B4">
        <w:rPr>
          <w:rFonts w:ascii="Times New Roman" w:hAnsi="Times New Roman"/>
          <w:sz w:val="20"/>
        </w:rPr>
        <w:t xml:space="preserve"> </w:t>
      </w:r>
      <w:hyperlink r:id="rId5" w:history="1">
        <w:r w:rsidRPr="004D49B4">
          <w:rPr>
            <w:rStyle w:val="Hyperlink"/>
            <w:rFonts w:ascii="Times New Roman" w:hAnsi="Times New Roman"/>
            <w:sz w:val="20"/>
          </w:rPr>
          <w:t>http://www.bls.gov/oes/current/oes_nat.htm</w:t>
        </w:r>
      </w:hyperlink>
      <w:r w:rsidRPr="004D49B4">
        <w:rPr>
          <w:rFonts w:ascii="Times New Roman" w:hAnsi="Times New Roman"/>
          <w:sz w:val="20"/>
        </w:rPr>
        <w:t xml:space="preserve"> </w:t>
      </w:r>
    </w:p>
  </w:footnote>
  <w:footnote w:id="26">
    <w:p w14:paraId="25095B4F" w14:textId="06248CD2" w:rsidR="00297DC2" w:rsidRPr="00DE5697" w:rsidRDefault="00297DC2" w:rsidP="003A0214">
      <w:pPr>
        <w:pStyle w:val="FootnoteText"/>
        <w:rPr>
          <w:rFonts w:ascii="Times New Roman" w:hAnsi="Times New Roman"/>
          <w:sz w:val="20"/>
        </w:rPr>
      </w:pPr>
      <w:r w:rsidRPr="00DE5697">
        <w:rPr>
          <w:rStyle w:val="FootnoteReference"/>
          <w:rFonts w:ascii="Times New Roman" w:hAnsi="Times New Roman"/>
          <w:sz w:val="20"/>
        </w:rPr>
        <w:footnoteRef/>
      </w:r>
      <w:r w:rsidRPr="00DE5697">
        <w:rPr>
          <w:rFonts w:ascii="Times New Roman" w:hAnsi="Times New Roman"/>
          <w:sz w:val="20"/>
        </w:rPr>
        <w:t xml:space="preserve"> </w:t>
      </w:r>
      <w:r w:rsidRPr="00001CA5">
        <w:rPr>
          <w:rFonts w:ascii="Times New Roman" w:hAnsi="Times New Roman"/>
          <w:sz w:val="20"/>
        </w:rPr>
        <w:t>The Federal employee pay rate is based on the 202</w:t>
      </w:r>
      <w:r>
        <w:rPr>
          <w:rFonts w:ascii="Times New Roman" w:hAnsi="Times New Roman"/>
          <w:sz w:val="20"/>
        </w:rPr>
        <w:t>1</w:t>
      </w:r>
      <w:r w:rsidRPr="00001CA5">
        <w:rPr>
          <w:rFonts w:ascii="Times New Roman" w:hAnsi="Times New Roman"/>
          <w:sz w:val="20"/>
        </w:rPr>
        <w:t xml:space="preserve"> General Schedule of the Office of Personnel Management for the locality of Washington</w:t>
      </w:r>
      <w:r>
        <w:rPr>
          <w:rFonts w:ascii="Times New Roman" w:hAnsi="Times New Roman"/>
          <w:sz w:val="20"/>
        </w:rPr>
        <w:t>,</w:t>
      </w:r>
      <w:r w:rsidRPr="00001CA5">
        <w:rPr>
          <w:rFonts w:ascii="Times New Roman" w:hAnsi="Times New Roman"/>
          <w:sz w:val="20"/>
        </w:rPr>
        <w:t xml:space="preserve"> DC (</w:t>
      </w:r>
      <w:hyperlink r:id="rId6" w:history="1">
        <w:r w:rsidRPr="009B035D">
          <w:rPr>
            <w:rStyle w:val="Hyperlink"/>
            <w:rFonts w:ascii="Times New Roman" w:hAnsi="Times New Roman"/>
            <w:sz w:val="20"/>
          </w:rPr>
          <w:t>https://www.opm.gov/policy-data-oversight/pay-leave/salaries-wages/salary-tables/pdf/2021/DCB_h.pdf</w:t>
        </w:r>
      </w:hyperlink>
      <w:r>
        <w:rPr>
          <w:rStyle w:val="Hyperlink"/>
          <w:rFonts w:ascii="Times New Roman" w:hAnsi="Times New Roman"/>
          <w:sz w:val="20"/>
        </w:rPr>
        <w:t>)</w:t>
      </w:r>
      <w:r>
        <w:rPr>
          <w:rFonts w:ascii="Times New Roman" w:hAnsi="Times New Roman"/>
          <w:sz w:val="20"/>
        </w:rPr>
        <w:t>. Accessed April 21,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3066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C62"/>
    <w:multiLevelType w:val="hybridMultilevel"/>
    <w:tmpl w:val="6C0C6C1E"/>
    <w:lvl w:ilvl="0" w:tplc="1152CD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6225698"/>
    <w:multiLevelType w:val="hybridMultilevel"/>
    <w:tmpl w:val="AE00BF88"/>
    <w:lvl w:ilvl="0" w:tplc="0409000F">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6"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CD54AD"/>
    <w:multiLevelType w:val="hybridMultilevel"/>
    <w:tmpl w:val="48A0A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E645FF"/>
    <w:multiLevelType w:val="hybridMultilevel"/>
    <w:tmpl w:val="3A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CB74F73"/>
    <w:multiLevelType w:val="hybridMultilevel"/>
    <w:tmpl w:val="7716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C358DF"/>
    <w:multiLevelType w:val="hybridMultilevel"/>
    <w:tmpl w:val="404889F6"/>
    <w:lvl w:ilvl="0" w:tplc="04090001">
      <w:start w:val="1"/>
      <w:numFmt w:val="bullet"/>
      <w:pStyle w:val="Bullets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6A515C"/>
    <w:multiLevelType w:val="hybridMultilevel"/>
    <w:tmpl w:val="161A5470"/>
    <w:lvl w:ilvl="0" w:tplc="5F2EFE86">
      <w:start w:val="2"/>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2DF140C1"/>
    <w:multiLevelType w:val="hybridMultilevel"/>
    <w:tmpl w:val="D4D47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D0002B"/>
    <w:multiLevelType w:val="hybridMultilevel"/>
    <w:tmpl w:val="DB6EB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8E3CD7"/>
    <w:multiLevelType w:val="hybridMultilevel"/>
    <w:tmpl w:val="82404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DC4954"/>
    <w:multiLevelType w:val="hybridMultilevel"/>
    <w:tmpl w:val="9A9CC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EB7558"/>
    <w:multiLevelType w:val="hybridMultilevel"/>
    <w:tmpl w:val="4C666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F326AD"/>
    <w:multiLevelType w:val="hybridMultilevel"/>
    <w:tmpl w:val="E7A65862"/>
    <w:lvl w:ilvl="0" w:tplc="1152CD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0" w15:restartNumberingAfterBreak="0">
    <w:nsid w:val="76B842D0"/>
    <w:multiLevelType w:val="hybridMultilevel"/>
    <w:tmpl w:val="C14C0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1"/>
  </w:num>
  <w:num w:numId="3">
    <w:abstractNumId w:val="29"/>
  </w:num>
  <w:num w:numId="4">
    <w:abstractNumId w:val="12"/>
  </w:num>
  <w:num w:numId="5">
    <w:abstractNumId w:val="33"/>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6"/>
  </w:num>
  <w:num w:numId="19">
    <w:abstractNumId w:val="11"/>
  </w:num>
  <w:num w:numId="20">
    <w:abstractNumId w:val="20"/>
  </w:num>
  <w:num w:numId="21">
    <w:abstractNumId w:val="19"/>
  </w:num>
  <w:num w:numId="22">
    <w:abstractNumId w:val="24"/>
  </w:num>
  <w:num w:numId="23">
    <w:abstractNumId w:val="18"/>
  </w:num>
  <w:num w:numId="24">
    <w:abstractNumId w:val="23"/>
  </w:num>
  <w:num w:numId="25">
    <w:abstractNumId w:val="25"/>
  </w:num>
  <w:num w:numId="26">
    <w:abstractNumId w:val="17"/>
  </w:num>
  <w:num w:numId="27">
    <w:abstractNumId w:val="15"/>
  </w:num>
  <w:num w:numId="28">
    <w:abstractNumId w:val="26"/>
  </w:num>
  <w:num w:numId="29">
    <w:abstractNumId w:val="32"/>
  </w:num>
  <w:num w:numId="30">
    <w:abstractNumId w:val="21"/>
  </w:num>
  <w:num w:numId="31">
    <w:abstractNumId w:val="30"/>
  </w:num>
  <w:num w:numId="32">
    <w:abstractNumId w:val="22"/>
  </w:num>
  <w:num w:numId="33">
    <w:abstractNumId w:val="10"/>
  </w:num>
  <w:num w:numId="34">
    <w:abstractNumId w:val="2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323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B3C"/>
    <w:rsid w:val="00001CA5"/>
    <w:rsid w:val="00001CB2"/>
    <w:rsid w:val="00001DDD"/>
    <w:rsid w:val="00003E15"/>
    <w:rsid w:val="00003EA5"/>
    <w:rsid w:val="00004E63"/>
    <w:rsid w:val="00007457"/>
    <w:rsid w:val="000076A1"/>
    <w:rsid w:val="00007847"/>
    <w:rsid w:val="0000790A"/>
    <w:rsid w:val="00007BFE"/>
    <w:rsid w:val="000105D5"/>
    <w:rsid w:val="00010DE3"/>
    <w:rsid w:val="00010DEC"/>
    <w:rsid w:val="00013A64"/>
    <w:rsid w:val="000145E1"/>
    <w:rsid w:val="00014B4D"/>
    <w:rsid w:val="00015FCF"/>
    <w:rsid w:val="00017A66"/>
    <w:rsid w:val="00021F4C"/>
    <w:rsid w:val="000223C1"/>
    <w:rsid w:val="00022592"/>
    <w:rsid w:val="000234FF"/>
    <w:rsid w:val="00023BFF"/>
    <w:rsid w:val="0002636D"/>
    <w:rsid w:val="00026520"/>
    <w:rsid w:val="00027233"/>
    <w:rsid w:val="00032621"/>
    <w:rsid w:val="000329F0"/>
    <w:rsid w:val="00035A29"/>
    <w:rsid w:val="000373C7"/>
    <w:rsid w:val="00040193"/>
    <w:rsid w:val="00040718"/>
    <w:rsid w:val="00040A47"/>
    <w:rsid w:val="00040C6C"/>
    <w:rsid w:val="00040EA2"/>
    <w:rsid w:val="000417D2"/>
    <w:rsid w:val="0004199F"/>
    <w:rsid w:val="000425C4"/>
    <w:rsid w:val="00042669"/>
    <w:rsid w:val="000431A5"/>
    <w:rsid w:val="0004364B"/>
    <w:rsid w:val="000438E8"/>
    <w:rsid w:val="000447C0"/>
    <w:rsid w:val="0004539F"/>
    <w:rsid w:val="00045DB3"/>
    <w:rsid w:val="000460EC"/>
    <w:rsid w:val="0004668E"/>
    <w:rsid w:val="00046EE5"/>
    <w:rsid w:val="00047338"/>
    <w:rsid w:val="000507EA"/>
    <w:rsid w:val="00050CE5"/>
    <w:rsid w:val="00051448"/>
    <w:rsid w:val="00052C5C"/>
    <w:rsid w:val="00053AB5"/>
    <w:rsid w:val="00054647"/>
    <w:rsid w:val="00054E5E"/>
    <w:rsid w:val="00056479"/>
    <w:rsid w:val="0006089A"/>
    <w:rsid w:val="00061FC3"/>
    <w:rsid w:val="000621C5"/>
    <w:rsid w:val="00063761"/>
    <w:rsid w:val="00063773"/>
    <w:rsid w:val="00063800"/>
    <w:rsid w:val="0006449A"/>
    <w:rsid w:val="00064754"/>
    <w:rsid w:val="000647D8"/>
    <w:rsid w:val="0006609B"/>
    <w:rsid w:val="0007070F"/>
    <w:rsid w:val="000707C5"/>
    <w:rsid w:val="00070A9C"/>
    <w:rsid w:val="00071ACF"/>
    <w:rsid w:val="00072177"/>
    <w:rsid w:val="00072C97"/>
    <w:rsid w:val="000750F4"/>
    <w:rsid w:val="00075687"/>
    <w:rsid w:val="00075AFC"/>
    <w:rsid w:val="00076D3A"/>
    <w:rsid w:val="00080C3F"/>
    <w:rsid w:val="00080EDE"/>
    <w:rsid w:val="00080EE1"/>
    <w:rsid w:val="000812F7"/>
    <w:rsid w:val="000814FD"/>
    <w:rsid w:val="00082EF5"/>
    <w:rsid w:val="00084B36"/>
    <w:rsid w:val="000863BF"/>
    <w:rsid w:val="00086831"/>
    <w:rsid w:val="00090155"/>
    <w:rsid w:val="00090C98"/>
    <w:rsid w:val="00092F5E"/>
    <w:rsid w:val="00093427"/>
    <w:rsid w:val="00093EC1"/>
    <w:rsid w:val="0009567D"/>
    <w:rsid w:val="00095C26"/>
    <w:rsid w:val="00096B16"/>
    <w:rsid w:val="000A0A58"/>
    <w:rsid w:val="000A28C4"/>
    <w:rsid w:val="000A34BE"/>
    <w:rsid w:val="000A3781"/>
    <w:rsid w:val="000A4F8D"/>
    <w:rsid w:val="000A7424"/>
    <w:rsid w:val="000B1780"/>
    <w:rsid w:val="000B26F3"/>
    <w:rsid w:val="000B38C3"/>
    <w:rsid w:val="000B3C6A"/>
    <w:rsid w:val="000B4A7C"/>
    <w:rsid w:val="000B50C9"/>
    <w:rsid w:val="000B6BF1"/>
    <w:rsid w:val="000B7836"/>
    <w:rsid w:val="000C089B"/>
    <w:rsid w:val="000C10F7"/>
    <w:rsid w:val="000C1BF6"/>
    <w:rsid w:val="000C2BE4"/>
    <w:rsid w:val="000C49CF"/>
    <w:rsid w:val="000C55A2"/>
    <w:rsid w:val="000C5B0F"/>
    <w:rsid w:val="000C7BB8"/>
    <w:rsid w:val="000D0C93"/>
    <w:rsid w:val="000D0E27"/>
    <w:rsid w:val="000D17F6"/>
    <w:rsid w:val="000D279A"/>
    <w:rsid w:val="000D5750"/>
    <w:rsid w:val="000D6419"/>
    <w:rsid w:val="000D724C"/>
    <w:rsid w:val="000E1CA0"/>
    <w:rsid w:val="000E24FE"/>
    <w:rsid w:val="000E2E6E"/>
    <w:rsid w:val="000E3CC6"/>
    <w:rsid w:val="000E4107"/>
    <w:rsid w:val="000E61B9"/>
    <w:rsid w:val="000E6CC9"/>
    <w:rsid w:val="000E7D6D"/>
    <w:rsid w:val="000F0CF2"/>
    <w:rsid w:val="000F1BD4"/>
    <w:rsid w:val="000F24C8"/>
    <w:rsid w:val="000F2BAE"/>
    <w:rsid w:val="000F324B"/>
    <w:rsid w:val="000F4EE7"/>
    <w:rsid w:val="0010468D"/>
    <w:rsid w:val="001052BD"/>
    <w:rsid w:val="0010698D"/>
    <w:rsid w:val="00110773"/>
    <w:rsid w:val="0011478F"/>
    <w:rsid w:val="00115264"/>
    <w:rsid w:val="001153A1"/>
    <w:rsid w:val="00115E73"/>
    <w:rsid w:val="001170E4"/>
    <w:rsid w:val="00117A58"/>
    <w:rsid w:val="00120970"/>
    <w:rsid w:val="00120E7F"/>
    <w:rsid w:val="00121633"/>
    <w:rsid w:val="00122007"/>
    <w:rsid w:val="0012249E"/>
    <w:rsid w:val="0012531F"/>
    <w:rsid w:val="00126596"/>
    <w:rsid w:val="001270C6"/>
    <w:rsid w:val="00127364"/>
    <w:rsid w:val="001273A9"/>
    <w:rsid w:val="00130FB4"/>
    <w:rsid w:val="00132EF8"/>
    <w:rsid w:val="00132F0C"/>
    <w:rsid w:val="0013306C"/>
    <w:rsid w:val="001334EF"/>
    <w:rsid w:val="0013469F"/>
    <w:rsid w:val="001363FB"/>
    <w:rsid w:val="00142EA5"/>
    <w:rsid w:val="00143411"/>
    <w:rsid w:val="0014383A"/>
    <w:rsid w:val="00143852"/>
    <w:rsid w:val="00145FCB"/>
    <w:rsid w:val="0015139F"/>
    <w:rsid w:val="00151DF5"/>
    <w:rsid w:val="00154B8A"/>
    <w:rsid w:val="00154D85"/>
    <w:rsid w:val="00156839"/>
    <w:rsid w:val="00156F60"/>
    <w:rsid w:val="00157282"/>
    <w:rsid w:val="0016028C"/>
    <w:rsid w:val="00160DAC"/>
    <w:rsid w:val="001613F6"/>
    <w:rsid w:val="00161812"/>
    <w:rsid w:val="00161DA4"/>
    <w:rsid w:val="00166501"/>
    <w:rsid w:val="00166D8F"/>
    <w:rsid w:val="00167686"/>
    <w:rsid w:val="00167B84"/>
    <w:rsid w:val="001707E2"/>
    <w:rsid w:val="00171619"/>
    <w:rsid w:val="00172B17"/>
    <w:rsid w:val="0017348C"/>
    <w:rsid w:val="001737F5"/>
    <w:rsid w:val="001739B5"/>
    <w:rsid w:val="00174BD3"/>
    <w:rsid w:val="001752BD"/>
    <w:rsid w:val="001754D6"/>
    <w:rsid w:val="00175B7D"/>
    <w:rsid w:val="00176A7E"/>
    <w:rsid w:val="00177445"/>
    <w:rsid w:val="00180150"/>
    <w:rsid w:val="001807B0"/>
    <w:rsid w:val="00180991"/>
    <w:rsid w:val="00182728"/>
    <w:rsid w:val="001829D2"/>
    <w:rsid w:val="0018306B"/>
    <w:rsid w:val="001834A9"/>
    <w:rsid w:val="0018456B"/>
    <w:rsid w:val="00185270"/>
    <w:rsid w:val="0018740F"/>
    <w:rsid w:val="0018782E"/>
    <w:rsid w:val="00190F50"/>
    <w:rsid w:val="001912C2"/>
    <w:rsid w:val="001949F2"/>
    <w:rsid w:val="001964E8"/>
    <w:rsid w:val="001A01C9"/>
    <w:rsid w:val="001A2344"/>
    <w:rsid w:val="001A2EE6"/>
    <w:rsid w:val="001A3B4A"/>
    <w:rsid w:val="001A3E27"/>
    <w:rsid w:val="001A52FB"/>
    <w:rsid w:val="001A63AF"/>
    <w:rsid w:val="001B021F"/>
    <w:rsid w:val="001B1E25"/>
    <w:rsid w:val="001B3D92"/>
    <w:rsid w:val="001B537E"/>
    <w:rsid w:val="001B547D"/>
    <w:rsid w:val="001B7724"/>
    <w:rsid w:val="001C15C7"/>
    <w:rsid w:val="001C1642"/>
    <w:rsid w:val="001C256E"/>
    <w:rsid w:val="001C2F91"/>
    <w:rsid w:val="001C345E"/>
    <w:rsid w:val="001C3A4C"/>
    <w:rsid w:val="001C415F"/>
    <w:rsid w:val="001C4837"/>
    <w:rsid w:val="001C4C39"/>
    <w:rsid w:val="001C5266"/>
    <w:rsid w:val="001C536B"/>
    <w:rsid w:val="001C6CBE"/>
    <w:rsid w:val="001C70AF"/>
    <w:rsid w:val="001C7DC9"/>
    <w:rsid w:val="001D1F6E"/>
    <w:rsid w:val="001D1F7D"/>
    <w:rsid w:val="001D2F45"/>
    <w:rsid w:val="001D343E"/>
    <w:rsid w:val="001D40FD"/>
    <w:rsid w:val="001D4236"/>
    <w:rsid w:val="001D4FB0"/>
    <w:rsid w:val="001D62E5"/>
    <w:rsid w:val="001D6D5F"/>
    <w:rsid w:val="001E088F"/>
    <w:rsid w:val="001E22E9"/>
    <w:rsid w:val="001E4DC9"/>
    <w:rsid w:val="001E5E66"/>
    <w:rsid w:val="001E793A"/>
    <w:rsid w:val="001F054A"/>
    <w:rsid w:val="001F104A"/>
    <w:rsid w:val="001F1E5E"/>
    <w:rsid w:val="001F549E"/>
    <w:rsid w:val="001F6E85"/>
    <w:rsid w:val="001F73D9"/>
    <w:rsid w:val="00201068"/>
    <w:rsid w:val="00201287"/>
    <w:rsid w:val="00204E6E"/>
    <w:rsid w:val="00205B44"/>
    <w:rsid w:val="002062CF"/>
    <w:rsid w:val="002075EB"/>
    <w:rsid w:val="00210D68"/>
    <w:rsid w:val="00210FA8"/>
    <w:rsid w:val="00212905"/>
    <w:rsid w:val="00213436"/>
    <w:rsid w:val="00214098"/>
    <w:rsid w:val="002155C7"/>
    <w:rsid w:val="00215CC6"/>
    <w:rsid w:val="0021770C"/>
    <w:rsid w:val="00222EDC"/>
    <w:rsid w:val="00223DD9"/>
    <w:rsid w:val="0022443A"/>
    <w:rsid w:val="002251B2"/>
    <w:rsid w:val="002256F4"/>
    <w:rsid w:val="00231C61"/>
    <w:rsid w:val="0023208C"/>
    <w:rsid w:val="00233A07"/>
    <w:rsid w:val="00235EB3"/>
    <w:rsid w:val="002370B7"/>
    <w:rsid w:val="00237FC1"/>
    <w:rsid w:val="00241834"/>
    <w:rsid w:val="00245150"/>
    <w:rsid w:val="002455A4"/>
    <w:rsid w:val="00245CF0"/>
    <w:rsid w:val="002460C8"/>
    <w:rsid w:val="00246457"/>
    <w:rsid w:val="002468EE"/>
    <w:rsid w:val="00250CEF"/>
    <w:rsid w:val="00252113"/>
    <w:rsid w:val="00252CF2"/>
    <w:rsid w:val="00253898"/>
    <w:rsid w:val="00253ECC"/>
    <w:rsid w:val="00255137"/>
    <w:rsid w:val="0025683E"/>
    <w:rsid w:val="002568E6"/>
    <w:rsid w:val="00257912"/>
    <w:rsid w:val="00257FBD"/>
    <w:rsid w:val="00262817"/>
    <w:rsid w:val="0026333C"/>
    <w:rsid w:val="00263453"/>
    <w:rsid w:val="002649A9"/>
    <w:rsid w:val="00265623"/>
    <w:rsid w:val="00265F91"/>
    <w:rsid w:val="00267E64"/>
    <w:rsid w:val="00270D71"/>
    <w:rsid w:val="00272DD6"/>
    <w:rsid w:val="002732A4"/>
    <w:rsid w:val="002737E9"/>
    <w:rsid w:val="00275494"/>
    <w:rsid w:val="0027695F"/>
    <w:rsid w:val="002818C0"/>
    <w:rsid w:val="00283162"/>
    <w:rsid w:val="00283364"/>
    <w:rsid w:val="00285B9D"/>
    <w:rsid w:val="00286B82"/>
    <w:rsid w:val="00286D3F"/>
    <w:rsid w:val="00286F79"/>
    <w:rsid w:val="00287AB1"/>
    <w:rsid w:val="002900F6"/>
    <w:rsid w:val="00290A9D"/>
    <w:rsid w:val="00292413"/>
    <w:rsid w:val="00292F82"/>
    <w:rsid w:val="002954B1"/>
    <w:rsid w:val="0029727F"/>
    <w:rsid w:val="00297DC2"/>
    <w:rsid w:val="002A1B3D"/>
    <w:rsid w:val="002A353D"/>
    <w:rsid w:val="002A7390"/>
    <w:rsid w:val="002B04BE"/>
    <w:rsid w:val="002B0654"/>
    <w:rsid w:val="002B0B1A"/>
    <w:rsid w:val="002B2B90"/>
    <w:rsid w:val="002B3069"/>
    <w:rsid w:val="002B3EDD"/>
    <w:rsid w:val="002B46E1"/>
    <w:rsid w:val="002B4F85"/>
    <w:rsid w:val="002B6598"/>
    <w:rsid w:val="002B697D"/>
    <w:rsid w:val="002C05AC"/>
    <w:rsid w:val="002C2401"/>
    <w:rsid w:val="002C4936"/>
    <w:rsid w:val="002C5C6E"/>
    <w:rsid w:val="002C6748"/>
    <w:rsid w:val="002C7B26"/>
    <w:rsid w:val="002D0DED"/>
    <w:rsid w:val="002D1E33"/>
    <w:rsid w:val="002D47CD"/>
    <w:rsid w:val="002E1315"/>
    <w:rsid w:val="002E1785"/>
    <w:rsid w:val="002E1A35"/>
    <w:rsid w:val="002E3407"/>
    <w:rsid w:val="002E3B1B"/>
    <w:rsid w:val="002E3D8B"/>
    <w:rsid w:val="002E3E5E"/>
    <w:rsid w:val="002E3FDE"/>
    <w:rsid w:val="002E40A9"/>
    <w:rsid w:val="002E43E2"/>
    <w:rsid w:val="002E6B5E"/>
    <w:rsid w:val="002E7427"/>
    <w:rsid w:val="002E75CA"/>
    <w:rsid w:val="002E795D"/>
    <w:rsid w:val="002F0022"/>
    <w:rsid w:val="002F16A4"/>
    <w:rsid w:val="002F2467"/>
    <w:rsid w:val="002F2766"/>
    <w:rsid w:val="002F2888"/>
    <w:rsid w:val="002F28FD"/>
    <w:rsid w:val="002F3249"/>
    <w:rsid w:val="002F3A2D"/>
    <w:rsid w:val="002F4036"/>
    <w:rsid w:val="002F5951"/>
    <w:rsid w:val="003010F5"/>
    <w:rsid w:val="00304807"/>
    <w:rsid w:val="00307D2B"/>
    <w:rsid w:val="003102C8"/>
    <w:rsid w:val="0031071F"/>
    <w:rsid w:val="003111B2"/>
    <w:rsid w:val="003125D7"/>
    <w:rsid w:val="00312A60"/>
    <w:rsid w:val="00313791"/>
    <w:rsid w:val="00313A06"/>
    <w:rsid w:val="003140F4"/>
    <w:rsid w:val="003146EB"/>
    <w:rsid w:val="00315029"/>
    <w:rsid w:val="003164E9"/>
    <w:rsid w:val="00320C7E"/>
    <w:rsid w:val="00323080"/>
    <w:rsid w:val="00324C06"/>
    <w:rsid w:val="00325195"/>
    <w:rsid w:val="0032533B"/>
    <w:rsid w:val="00325569"/>
    <w:rsid w:val="00326F10"/>
    <w:rsid w:val="00330242"/>
    <w:rsid w:val="003325AC"/>
    <w:rsid w:val="00333190"/>
    <w:rsid w:val="003333A6"/>
    <w:rsid w:val="003333DF"/>
    <w:rsid w:val="00334635"/>
    <w:rsid w:val="00334E7A"/>
    <w:rsid w:val="0033630C"/>
    <w:rsid w:val="0033721D"/>
    <w:rsid w:val="00341DA8"/>
    <w:rsid w:val="00341DEE"/>
    <w:rsid w:val="00342170"/>
    <w:rsid w:val="00343967"/>
    <w:rsid w:val="0034535B"/>
    <w:rsid w:val="0034537B"/>
    <w:rsid w:val="00346315"/>
    <w:rsid w:val="00350550"/>
    <w:rsid w:val="003508A7"/>
    <w:rsid w:val="003521A9"/>
    <w:rsid w:val="003525B5"/>
    <w:rsid w:val="003534F8"/>
    <w:rsid w:val="00353D02"/>
    <w:rsid w:val="00356D92"/>
    <w:rsid w:val="00360362"/>
    <w:rsid w:val="00360B8B"/>
    <w:rsid w:val="003637E7"/>
    <w:rsid w:val="0036497A"/>
    <w:rsid w:val="003650FB"/>
    <w:rsid w:val="00366BB8"/>
    <w:rsid w:val="0037115C"/>
    <w:rsid w:val="00372784"/>
    <w:rsid w:val="00376E39"/>
    <w:rsid w:val="003770FE"/>
    <w:rsid w:val="00377356"/>
    <w:rsid w:val="00380847"/>
    <w:rsid w:val="00383C0A"/>
    <w:rsid w:val="0038472F"/>
    <w:rsid w:val="00385A58"/>
    <w:rsid w:val="00386068"/>
    <w:rsid w:val="003874A5"/>
    <w:rsid w:val="00387856"/>
    <w:rsid w:val="0039020D"/>
    <w:rsid w:val="00393405"/>
    <w:rsid w:val="003945B7"/>
    <w:rsid w:val="00395831"/>
    <w:rsid w:val="003966A1"/>
    <w:rsid w:val="00396E91"/>
    <w:rsid w:val="003A0214"/>
    <w:rsid w:val="003A0E05"/>
    <w:rsid w:val="003A222F"/>
    <w:rsid w:val="003A4F9D"/>
    <w:rsid w:val="003A556E"/>
    <w:rsid w:val="003A5BC4"/>
    <w:rsid w:val="003A7703"/>
    <w:rsid w:val="003B0FD0"/>
    <w:rsid w:val="003B10E4"/>
    <w:rsid w:val="003B1199"/>
    <w:rsid w:val="003B188D"/>
    <w:rsid w:val="003B1D07"/>
    <w:rsid w:val="003B28E2"/>
    <w:rsid w:val="003B2E8E"/>
    <w:rsid w:val="003B4C92"/>
    <w:rsid w:val="003B6DD3"/>
    <w:rsid w:val="003B74AD"/>
    <w:rsid w:val="003C2346"/>
    <w:rsid w:val="003C3FCC"/>
    <w:rsid w:val="003C41FC"/>
    <w:rsid w:val="003C4DA2"/>
    <w:rsid w:val="003C4FC5"/>
    <w:rsid w:val="003C5E7D"/>
    <w:rsid w:val="003C646A"/>
    <w:rsid w:val="003C6BDD"/>
    <w:rsid w:val="003D0883"/>
    <w:rsid w:val="003D2FA4"/>
    <w:rsid w:val="003D3135"/>
    <w:rsid w:val="003D3A05"/>
    <w:rsid w:val="003D5DEF"/>
    <w:rsid w:val="003D6927"/>
    <w:rsid w:val="003E0D93"/>
    <w:rsid w:val="003E2F2D"/>
    <w:rsid w:val="003E350B"/>
    <w:rsid w:val="003E553A"/>
    <w:rsid w:val="003E64F6"/>
    <w:rsid w:val="003E6953"/>
    <w:rsid w:val="003E794C"/>
    <w:rsid w:val="003F3521"/>
    <w:rsid w:val="003F554F"/>
    <w:rsid w:val="003F7EFD"/>
    <w:rsid w:val="004000FA"/>
    <w:rsid w:val="00400754"/>
    <w:rsid w:val="004033DD"/>
    <w:rsid w:val="004037F9"/>
    <w:rsid w:val="0040495B"/>
    <w:rsid w:val="004060BE"/>
    <w:rsid w:val="004061F0"/>
    <w:rsid w:val="00406699"/>
    <w:rsid w:val="00407AEA"/>
    <w:rsid w:val="004113AB"/>
    <w:rsid w:val="004127EA"/>
    <w:rsid w:val="00415AE6"/>
    <w:rsid w:val="00415DDE"/>
    <w:rsid w:val="00416B20"/>
    <w:rsid w:val="00417B6D"/>
    <w:rsid w:val="00417C54"/>
    <w:rsid w:val="00422327"/>
    <w:rsid w:val="00425930"/>
    <w:rsid w:val="004267AF"/>
    <w:rsid w:val="00426EB7"/>
    <w:rsid w:val="00427D65"/>
    <w:rsid w:val="0043131C"/>
    <w:rsid w:val="0043148A"/>
    <w:rsid w:val="00431975"/>
    <w:rsid w:val="00432716"/>
    <w:rsid w:val="0043383F"/>
    <w:rsid w:val="0043465C"/>
    <w:rsid w:val="004347E1"/>
    <w:rsid w:val="00435025"/>
    <w:rsid w:val="00435AA4"/>
    <w:rsid w:val="00435AB5"/>
    <w:rsid w:val="00437234"/>
    <w:rsid w:val="00437471"/>
    <w:rsid w:val="00440392"/>
    <w:rsid w:val="004408F6"/>
    <w:rsid w:val="00440D82"/>
    <w:rsid w:val="00442B73"/>
    <w:rsid w:val="00443A6D"/>
    <w:rsid w:val="00444201"/>
    <w:rsid w:val="00445715"/>
    <w:rsid w:val="004459C6"/>
    <w:rsid w:val="00445F75"/>
    <w:rsid w:val="00446314"/>
    <w:rsid w:val="004470D5"/>
    <w:rsid w:val="00447C1E"/>
    <w:rsid w:val="004508CB"/>
    <w:rsid w:val="00451DEC"/>
    <w:rsid w:val="00452E03"/>
    <w:rsid w:val="00455134"/>
    <w:rsid w:val="00456665"/>
    <w:rsid w:val="004600D7"/>
    <w:rsid w:val="00460816"/>
    <w:rsid w:val="00462731"/>
    <w:rsid w:val="00462743"/>
    <w:rsid w:val="00462B00"/>
    <w:rsid w:val="00462C4E"/>
    <w:rsid w:val="00463129"/>
    <w:rsid w:val="004635A5"/>
    <w:rsid w:val="0046423B"/>
    <w:rsid w:val="00467430"/>
    <w:rsid w:val="004708FD"/>
    <w:rsid w:val="004713E3"/>
    <w:rsid w:val="004714B1"/>
    <w:rsid w:val="00472A8F"/>
    <w:rsid w:val="00472A91"/>
    <w:rsid w:val="00472CEA"/>
    <w:rsid w:val="00472E23"/>
    <w:rsid w:val="00474A8E"/>
    <w:rsid w:val="004752E2"/>
    <w:rsid w:val="0047544E"/>
    <w:rsid w:val="0047561A"/>
    <w:rsid w:val="00476676"/>
    <w:rsid w:val="00477E91"/>
    <w:rsid w:val="0048007E"/>
    <w:rsid w:val="00481314"/>
    <w:rsid w:val="00481415"/>
    <w:rsid w:val="004824B0"/>
    <w:rsid w:val="004826D7"/>
    <w:rsid w:val="00483232"/>
    <w:rsid w:val="00483781"/>
    <w:rsid w:val="00483CCC"/>
    <w:rsid w:val="00483F2C"/>
    <w:rsid w:val="004874A2"/>
    <w:rsid w:val="00492D95"/>
    <w:rsid w:val="00494A82"/>
    <w:rsid w:val="00495390"/>
    <w:rsid w:val="004A27DD"/>
    <w:rsid w:val="004A2D34"/>
    <w:rsid w:val="004A2F08"/>
    <w:rsid w:val="004A2F30"/>
    <w:rsid w:val="004A48CA"/>
    <w:rsid w:val="004A543C"/>
    <w:rsid w:val="004A6286"/>
    <w:rsid w:val="004A6581"/>
    <w:rsid w:val="004A663E"/>
    <w:rsid w:val="004B1C61"/>
    <w:rsid w:val="004B46EC"/>
    <w:rsid w:val="004B477D"/>
    <w:rsid w:val="004C15B6"/>
    <w:rsid w:val="004C1D0B"/>
    <w:rsid w:val="004C2E49"/>
    <w:rsid w:val="004C3F0F"/>
    <w:rsid w:val="004C47E3"/>
    <w:rsid w:val="004C50AE"/>
    <w:rsid w:val="004C60F3"/>
    <w:rsid w:val="004C615B"/>
    <w:rsid w:val="004C69A7"/>
    <w:rsid w:val="004D01A3"/>
    <w:rsid w:val="004D04AD"/>
    <w:rsid w:val="004D08A5"/>
    <w:rsid w:val="004D1029"/>
    <w:rsid w:val="004D1FDB"/>
    <w:rsid w:val="004D361A"/>
    <w:rsid w:val="004D3638"/>
    <w:rsid w:val="004D43D3"/>
    <w:rsid w:val="004D5E86"/>
    <w:rsid w:val="004E0E7C"/>
    <w:rsid w:val="004E11D8"/>
    <w:rsid w:val="004E1220"/>
    <w:rsid w:val="004E151D"/>
    <w:rsid w:val="004E160F"/>
    <w:rsid w:val="004E4959"/>
    <w:rsid w:val="004E51F6"/>
    <w:rsid w:val="004E5D8C"/>
    <w:rsid w:val="004E5F80"/>
    <w:rsid w:val="004E6BFA"/>
    <w:rsid w:val="004E7283"/>
    <w:rsid w:val="004E72D3"/>
    <w:rsid w:val="004E7651"/>
    <w:rsid w:val="004E7BC7"/>
    <w:rsid w:val="004E7FD0"/>
    <w:rsid w:val="004F1AA5"/>
    <w:rsid w:val="004F2540"/>
    <w:rsid w:val="004F2F54"/>
    <w:rsid w:val="004F4886"/>
    <w:rsid w:val="004F6EDF"/>
    <w:rsid w:val="004F72C7"/>
    <w:rsid w:val="004F77ED"/>
    <w:rsid w:val="0050255B"/>
    <w:rsid w:val="00502B99"/>
    <w:rsid w:val="00503288"/>
    <w:rsid w:val="00503920"/>
    <w:rsid w:val="00503D74"/>
    <w:rsid w:val="00503F52"/>
    <w:rsid w:val="00504B99"/>
    <w:rsid w:val="00505C81"/>
    <w:rsid w:val="00506D32"/>
    <w:rsid w:val="005072CD"/>
    <w:rsid w:val="00510518"/>
    <w:rsid w:val="0051085D"/>
    <w:rsid w:val="0051088A"/>
    <w:rsid w:val="005111A6"/>
    <w:rsid w:val="00511375"/>
    <w:rsid w:val="00511668"/>
    <w:rsid w:val="00511934"/>
    <w:rsid w:val="00512C6B"/>
    <w:rsid w:val="005176AF"/>
    <w:rsid w:val="00520A94"/>
    <w:rsid w:val="00520DF6"/>
    <w:rsid w:val="005234BE"/>
    <w:rsid w:val="00524A80"/>
    <w:rsid w:val="00526410"/>
    <w:rsid w:val="005266CA"/>
    <w:rsid w:val="00530BBA"/>
    <w:rsid w:val="00535383"/>
    <w:rsid w:val="0053573A"/>
    <w:rsid w:val="005358BC"/>
    <w:rsid w:val="005364A3"/>
    <w:rsid w:val="0053713F"/>
    <w:rsid w:val="00540608"/>
    <w:rsid w:val="00542038"/>
    <w:rsid w:val="00542051"/>
    <w:rsid w:val="00542C4F"/>
    <w:rsid w:val="0054349F"/>
    <w:rsid w:val="00543A41"/>
    <w:rsid w:val="005445BE"/>
    <w:rsid w:val="00545890"/>
    <w:rsid w:val="00546000"/>
    <w:rsid w:val="005468D1"/>
    <w:rsid w:val="005500C4"/>
    <w:rsid w:val="00550A3B"/>
    <w:rsid w:val="00550E21"/>
    <w:rsid w:val="00550FBA"/>
    <w:rsid w:val="0055145A"/>
    <w:rsid w:val="0055158F"/>
    <w:rsid w:val="005524A2"/>
    <w:rsid w:val="005526B3"/>
    <w:rsid w:val="005547E1"/>
    <w:rsid w:val="00554FEA"/>
    <w:rsid w:val="005601C3"/>
    <w:rsid w:val="00560A01"/>
    <w:rsid w:val="005610C7"/>
    <w:rsid w:val="00563EAF"/>
    <w:rsid w:val="0056518C"/>
    <w:rsid w:val="00565D5B"/>
    <w:rsid w:val="005674F7"/>
    <w:rsid w:val="00567DE7"/>
    <w:rsid w:val="005721E3"/>
    <w:rsid w:val="00577D1D"/>
    <w:rsid w:val="005800E9"/>
    <w:rsid w:val="00580507"/>
    <w:rsid w:val="00581E48"/>
    <w:rsid w:val="005827E8"/>
    <w:rsid w:val="005828A5"/>
    <w:rsid w:val="0058509F"/>
    <w:rsid w:val="00585389"/>
    <w:rsid w:val="00586F6C"/>
    <w:rsid w:val="005873E7"/>
    <w:rsid w:val="005903CB"/>
    <w:rsid w:val="005912FB"/>
    <w:rsid w:val="005917B8"/>
    <w:rsid w:val="00591AD7"/>
    <w:rsid w:val="00591F27"/>
    <w:rsid w:val="00593098"/>
    <w:rsid w:val="005940EB"/>
    <w:rsid w:val="0059545A"/>
    <w:rsid w:val="005955C7"/>
    <w:rsid w:val="00596675"/>
    <w:rsid w:val="005967BB"/>
    <w:rsid w:val="005A0C2E"/>
    <w:rsid w:val="005A2BF9"/>
    <w:rsid w:val="005A3F80"/>
    <w:rsid w:val="005A4F79"/>
    <w:rsid w:val="005A598F"/>
    <w:rsid w:val="005B172E"/>
    <w:rsid w:val="005B2A87"/>
    <w:rsid w:val="005B3E63"/>
    <w:rsid w:val="005B44D5"/>
    <w:rsid w:val="005B69C3"/>
    <w:rsid w:val="005B6B93"/>
    <w:rsid w:val="005C04BB"/>
    <w:rsid w:val="005C1CE4"/>
    <w:rsid w:val="005C26A1"/>
    <w:rsid w:val="005C286E"/>
    <w:rsid w:val="005C33B4"/>
    <w:rsid w:val="005C423C"/>
    <w:rsid w:val="005C4438"/>
    <w:rsid w:val="005C50FC"/>
    <w:rsid w:val="005C54B0"/>
    <w:rsid w:val="005C5DBA"/>
    <w:rsid w:val="005C6321"/>
    <w:rsid w:val="005C6402"/>
    <w:rsid w:val="005C6D41"/>
    <w:rsid w:val="005D021A"/>
    <w:rsid w:val="005D1550"/>
    <w:rsid w:val="005D3659"/>
    <w:rsid w:val="005D4603"/>
    <w:rsid w:val="005D532E"/>
    <w:rsid w:val="005D615F"/>
    <w:rsid w:val="005D63D8"/>
    <w:rsid w:val="005D6598"/>
    <w:rsid w:val="005D7CF3"/>
    <w:rsid w:val="005E0A1A"/>
    <w:rsid w:val="005E22A5"/>
    <w:rsid w:val="005E292E"/>
    <w:rsid w:val="005E2C28"/>
    <w:rsid w:val="005E2C8A"/>
    <w:rsid w:val="005E3507"/>
    <w:rsid w:val="005E3D20"/>
    <w:rsid w:val="005E4021"/>
    <w:rsid w:val="005E4DC5"/>
    <w:rsid w:val="005E6A3C"/>
    <w:rsid w:val="005E7295"/>
    <w:rsid w:val="005F0A77"/>
    <w:rsid w:val="005F2D36"/>
    <w:rsid w:val="005F31C0"/>
    <w:rsid w:val="005F43D7"/>
    <w:rsid w:val="005F50C0"/>
    <w:rsid w:val="005F5C1E"/>
    <w:rsid w:val="005F5FFE"/>
    <w:rsid w:val="005F6830"/>
    <w:rsid w:val="005F7C5A"/>
    <w:rsid w:val="00600B7F"/>
    <w:rsid w:val="00600F05"/>
    <w:rsid w:val="00602941"/>
    <w:rsid w:val="00603BFC"/>
    <w:rsid w:val="00603FF7"/>
    <w:rsid w:val="00604BE2"/>
    <w:rsid w:val="006059DF"/>
    <w:rsid w:val="006065AB"/>
    <w:rsid w:val="0060707B"/>
    <w:rsid w:val="00612332"/>
    <w:rsid w:val="00613152"/>
    <w:rsid w:val="00613910"/>
    <w:rsid w:val="00616358"/>
    <w:rsid w:val="00617B1B"/>
    <w:rsid w:val="0062174C"/>
    <w:rsid w:val="0062182F"/>
    <w:rsid w:val="00622200"/>
    <w:rsid w:val="0062241E"/>
    <w:rsid w:val="006226A2"/>
    <w:rsid w:val="006228E2"/>
    <w:rsid w:val="0062567E"/>
    <w:rsid w:val="0062593F"/>
    <w:rsid w:val="00626691"/>
    <w:rsid w:val="00630C90"/>
    <w:rsid w:val="0063244C"/>
    <w:rsid w:val="00634425"/>
    <w:rsid w:val="00634E66"/>
    <w:rsid w:val="0063688D"/>
    <w:rsid w:val="006401D9"/>
    <w:rsid w:val="006403FC"/>
    <w:rsid w:val="00640767"/>
    <w:rsid w:val="00640F7D"/>
    <w:rsid w:val="0064229A"/>
    <w:rsid w:val="006465DD"/>
    <w:rsid w:val="0064699F"/>
    <w:rsid w:val="006469D1"/>
    <w:rsid w:val="00646DDA"/>
    <w:rsid w:val="0065006B"/>
    <w:rsid w:val="00650697"/>
    <w:rsid w:val="00650EBF"/>
    <w:rsid w:val="00654C0C"/>
    <w:rsid w:val="00655D39"/>
    <w:rsid w:val="00655F7C"/>
    <w:rsid w:val="0065657E"/>
    <w:rsid w:val="0066069C"/>
    <w:rsid w:val="00661AF9"/>
    <w:rsid w:val="00661B51"/>
    <w:rsid w:val="00663D9E"/>
    <w:rsid w:val="00664AD0"/>
    <w:rsid w:val="00664C7C"/>
    <w:rsid w:val="0066583A"/>
    <w:rsid w:val="00665A5C"/>
    <w:rsid w:val="00665B4D"/>
    <w:rsid w:val="0066688F"/>
    <w:rsid w:val="00666F6E"/>
    <w:rsid w:val="00670276"/>
    <w:rsid w:val="0067138C"/>
    <w:rsid w:val="00672D3B"/>
    <w:rsid w:val="00673E6A"/>
    <w:rsid w:val="00675EDB"/>
    <w:rsid w:val="00676E4D"/>
    <w:rsid w:val="00676F46"/>
    <w:rsid w:val="00677034"/>
    <w:rsid w:val="00677711"/>
    <w:rsid w:val="0068067E"/>
    <w:rsid w:val="00682090"/>
    <w:rsid w:val="00682A3E"/>
    <w:rsid w:val="0068319C"/>
    <w:rsid w:val="0068432C"/>
    <w:rsid w:val="00685D7A"/>
    <w:rsid w:val="00686481"/>
    <w:rsid w:val="00686BB3"/>
    <w:rsid w:val="00687C66"/>
    <w:rsid w:val="00687FEA"/>
    <w:rsid w:val="006913DB"/>
    <w:rsid w:val="006929FB"/>
    <w:rsid w:val="00692F65"/>
    <w:rsid w:val="00694161"/>
    <w:rsid w:val="00694A12"/>
    <w:rsid w:val="00694FC8"/>
    <w:rsid w:val="00695911"/>
    <w:rsid w:val="0069655D"/>
    <w:rsid w:val="00696634"/>
    <w:rsid w:val="006A131B"/>
    <w:rsid w:val="006A1DFB"/>
    <w:rsid w:val="006A3E01"/>
    <w:rsid w:val="006A6718"/>
    <w:rsid w:val="006A7A14"/>
    <w:rsid w:val="006A7F48"/>
    <w:rsid w:val="006B005F"/>
    <w:rsid w:val="006B0365"/>
    <w:rsid w:val="006B089E"/>
    <w:rsid w:val="006B3A09"/>
    <w:rsid w:val="006B3BF8"/>
    <w:rsid w:val="006B4BFE"/>
    <w:rsid w:val="006B61C6"/>
    <w:rsid w:val="006B74CC"/>
    <w:rsid w:val="006B770C"/>
    <w:rsid w:val="006C0936"/>
    <w:rsid w:val="006C0F33"/>
    <w:rsid w:val="006C2B18"/>
    <w:rsid w:val="006C309D"/>
    <w:rsid w:val="006C4942"/>
    <w:rsid w:val="006C4BE5"/>
    <w:rsid w:val="006C5470"/>
    <w:rsid w:val="006C571B"/>
    <w:rsid w:val="006C60D2"/>
    <w:rsid w:val="006C6C99"/>
    <w:rsid w:val="006C6F61"/>
    <w:rsid w:val="006C7186"/>
    <w:rsid w:val="006C7308"/>
    <w:rsid w:val="006D0E98"/>
    <w:rsid w:val="006D0EAD"/>
    <w:rsid w:val="006D0FF5"/>
    <w:rsid w:val="006D2901"/>
    <w:rsid w:val="006D4339"/>
    <w:rsid w:val="006D5014"/>
    <w:rsid w:val="006D5D1F"/>
    <w:rsid w:val="006D65BB"/>
    <w:rsid w:val="006D6B2A"/>
    <w:rsid w:val="006D7835"/>
    <w:rsid w:val="006D7F88"/>
    <w:rsid w:val="006E1DC8"/>
    <w:rsid w:val="006E2C6A"/>
    <w:rsid w:val="006E4AC6"/>
    <w:rsid w:val="006E4B7F"/>
    <w:rsid w:val="006E4B81"/>
    <w:rsid w:val="006E5418"/>
    <w:rsid w:val="006E5E54"/>
    <w:rsid w:val="006E6B5B"/>
    <w:rsid w:val="006F05C3"/>
    <w:rsid w:val="006F112D"/>
    <w:rsid w:val="006F15B1"/>
    <w:rsid w:val="006F174B"/>
    <w:rsid w:val="006F1B2F"/>
    <w:rsid w:val="006F3032"/>
    <w:rsid w:val="006F346E"/>
    <w:rsid w:val="006F43EB"/>
    <w:rsid w:val="006F5B38"/>
    <w:rsid w:val="006F6A9F"/>
    <w:rsid w:val="00700579"/>
    <w:rsid w:val="00700C0E"/>
    <w:rsid w:val="00700F3B"/>
    <w:rsid w:val="0070198C"/>
    <w:rsid w:val="00701E5A"/>
    <w:rsid w:val="00702822"/>
    <w:rsid w:val="00702958"/>
    <w:rsid w:val="0070367B"/>
    <w:rsid w:val="00703F13"/>
    <w:rsid w:val="00707ED6"/>
    <w:rsid w:val="00710CF7"/>
    <w:rsid w:val="0071282D"/>
    <w:rsid w:val="007135AF"/>
    <w:rsid w:val="0071360D"/>
    <w:rsid w:val="007168D6"/>
    <w:rsid w:val="00717835"/>
    <w:rsid w:val="00720489"/>
    <w:rsid w:val="0072072E"/>
    <w:rsid w:val="00720BC7"/>
    <w:rsid w:val="007212D7"/>
    <w:rsid w:val="00721F5F"/>
    <w:rsid w:val="00721FCC"/>
    <w:rsid w:val="00722B78"/>
    <w:rsid w:val="00723374"/>
    <w:rsid w:val="00725846"/>
    <w:rsid w:val="007272F8"/>
    <w:rsid w:val="00730428"/>
    <w:rsid w:val="00730697"/>
    <w:rsid w:val="0073096B"/>
    <w:rsid w:val="007317BC"/>
    <w:rsid w:val="00731F22"/>
    <w:rsid w:val="00732725"/>
    <w:rsid w:val="0073357B"/>
    <w:rsid w:val="00733A77"/>
    <w:rsid w:val="007340A0"/>
    <w:rsid w:val="00734D74"/>
    <w:rsid w:val="00735C52"/>
    <w:rsid w:val="00736CE0"/>
    <w:rsid w:val="00737181"/>
    <w:rsid w:val="007377F1"/>
    <w:rsid w:val="0074205E"/>
    <w:rsid w:val="00742246"/>
    <w:rsid w:val="007439F4"/>
    <w:rsid w:val="00744C96"/>
    <w:rsid w:val="007454F4"/>
    <w:rsid w:val="00745F3B"/>
    <w:rsid w:val="0074676D"/>
    <w:rsid w:val="00746993"/>
    <w:rsid w:val="00747267"/>
    <w:rsid w:val="00747EA5"/>
    <w:rsid w:val="0075040D"/>
    <w:rsid w:val="007505B0"/>
    <w:rsid w:val="00751946"/>
    <w:rsid w:val="00752FFA"/>
    <w:rsid w:val="007532C9"/>
    <w:rsid w:val="00754981"/>
    <w:rsid w:val="00755416"/>
    <w:rsid w:val="0075593A"/>
    <w:rsid w:val="00756119"/>
    <w:rsid w:val="00760434"/>
    <w:rsid w:val="0076125F"/>
    <w:rsid w:val="0076151E"/>
    <w:rsid w:val="00761877"/>
    <w:rsid w:val="00763D19"/>
    <w:rsid w:val="00764AB6"/>
    <w:rsid w:val="00767BDF"/>
    <w:rsid w:val="007704A9"/>
    <w:rsid w:val="00771C1F"/>
    <w:rsid w:val="00772867"/>
    <w:rsid w:val="00772B26"/>
    <w:rsid w:val="0077330C"/>
    <w:rsid w:val="00773A56"/>
    <w:rsid w:val="00776894"/>
    <w:rsid w:val="00776D16"/>
    <w:rsid w:val="00782976"/>
    <w:rsid w:val="00783919"/>
    <w:rsid w:val="00783DA7"/>
    <w:rsid w:val="00784603"/>
    <w:rsid w:val="0078653A"/>
    <w:rsid w:val="00792B26"/>
    <w:rsid w:val="00792C32"/>
    <w:rsid w:val="00794AFB"/>
    <w:rsid w:val="00797164"/>
    <w:rsid w:val="007A238A"/>
    <w:rsid w:val="007A293E"/>
    <w:rsid w:val="007A2BBA"/>
    <w:rsid w:val="007A3C34"/>
    <w:rsid w:val="007A51B2"/>
    <w:rsid w:val="007A5A80"/>
    <w:rsid w:val="007A5E7D"/>
    <w:rsid w:val="007A5EAE"/>
    <w:rsid w:val="007A7123"/>
    <w:rsid w:val="007B0003"/>
    <w:rsid w:val="007B008F"/>
    <w:rsid w:val="007B13FA"/>
    <w:rsid w:val="007B17C2"/>
    <w:rsid w:val="007B3030"/>
    <w:rsid w:val="007B32AD"/>
    <w:rsid w:val="007B4A75"/>
    <w:rsid w:val="007C0069"/>
    <w:rsid w:val="007C0BE8"/>
    <w:rsid w:val="007C0D2F"/>
    <w:rsid w:val="007C0EBF"/>
    <w:rsid w:val="007C2127"/>
    <w:rsid w:val="007C31C5"/>
    <w:rsid w:val="007C35E5"/>
    <w:rsid w:val="007C44DA"/>
    <w:rsid w:val="007C6562"/>
    <w:rsid w:val="007C697C"/>
    <w:rsid w:val="007D0AA1"/>
    <w:rsid w:val="007D1FBD"/>
    <w:rsid w:val="007D22B2"/>
    <w:rsid w:val="007D3380"/>
    <w:rsid w:val="007D46EC"/>
    <w:rsid w:val="007D4D5F"/>
    <w:rsid w:val="007D76FB"/>
    <w:rsid w:val="007E0B9B"/>
    <w:rsid w:val="007E3170"/>
    <w:rsid w:val="007E32B1"/>
    <w:rsid w:val="007E4256"/>
    <w:rsid w:val="007E5364"/>
    <w:rsid w:val="007E5B4D"/>
    <w:rsid w:val="007F1D85"/>
    <w:rsid w:val="007F2B2C"/>
    <w:rsid w:val="007F3789"/>
    <w:rsid w:val="007F413B"/>
    <w:rsid w:val="007F5398"/>
    <w:rsid w:val="007F5793"/>
    <w:rsid w:val="00800EE9"/>
    <w:rsid w:val="00801231"/>
    <w:rsid w:val="00801786"/>
    <w:rsid w:val="008038AD"/>
    <w:rsid w:val="00803F61"/>
    <w:rsid w:val="00804223"/>
    <w:rsid w:val="008050EE"/>
    <w:rsid w:val="008065C6"/>
    <w:rsid w:val="008071C5"/>
    <w:rsid w:val="00810BB3"/>
    <w:rsid w:val="00812041"/>
    <w:rsid w:val="00813EE2"/>
    <w:rsid w:val="00816DF2"/>
    <w:rsid w:val="00816EB4"/>
    <w:rsid w:val="0082083D"/>
    <w:rsid w:val="0082119A"/>
    <w:rsid w:val="00821AC8"/>
    <w:rsid w:val="008221AA"/>
    <w:rsid w:val="008231A9"/>
    <w:rsid w:val="0082448C"/>
    <w:rsid w:val="00826253"/>
    <w:rsid w:val="0082655A"/>
    <w:rsid w:val="0082671D"/>
    <w:rsid w:val="00826DD8"/>
    <w:rsid w:val="008270DC"/>
    <w:rsid w:val="0083118E"/>
    <w:rsid w:val="008312B9"/>
    <w:rsid w:val="00831EA7"/>
    <w:rsid w:val="00833324"/>
    <w:rsid w:val="0083551A"/>
    <w:rsid w:val="00835A63"/>
    <w:rsid w:val="008377B5"/>
    <w:rsid w:val="00840CBD"/>
    <w:rsid w:val="00841477"/>
    <w:rsid w:val="00842358"/>
    <w:rsid w:val="00842E02"/>
    <w:rsid w:val="00843340"/>
    <w:rsid w:val="00846A20"/>
    <w:rsid w:val="008502C2"/>
    <w:rsid w:val="008507EF"/>
    <w:rsid w:val="00850904"/>
    <w:rsid w:val="008525DD"/>
    <w:rsid w:val="00853829"/>
    <w:rsid w:val="00853BF9"/>
    <w:rsid w:val="00854D99"/>
    <w:rsid w:val="00854E01"/>
    <w:rsid w:val="00855E47"/>
    <w:rsid w:val="00856AB0"/>
    <w:rsid w:val="00861FED"/>
    <w:rsid w:val="00862A3F"/>
    <w:rsid w:val="0086339F"/>
    <w:rsid w:val="008641B5"/>
    <w:rsid w:val="008648BF"/>
    <w:rsid w:val="008667F7"/>
    <w:rsid w:val="00867C20"/>
    <w:rsid w:val="0087079F"/>
    <w:rsid w:val="00870BB1"/>
    <w:rsid w:val="00871726"/>
    <w:rsid w:val="0087187D"/>
    <w:rsid w:val="00871E93"/>
    <w:rsid w:val="008720A5"/>
    <w:rsid w:val="00872224"/>
    <w:rsid w:val="00872B95"/>
    <w:rsid w:val="008733D8"/>
    <w:rsid w:val="008745A8"/>
    <w:rsid w:val="00875804"/>
    <w:rsid w:val="00876375"/>
    <w:rsid w:val="008808CF"/>
    <w:rsid w:val="008823C9"/>
    <w:rsid w:val="0088245A"/>
    <w:rsid w:val="00882B15"/>
    <w:rsid w:val="008832DB"/>
    <w:rsid w:val="00884B5C"/>
    <w:rsid w:val="0088500E"/>
    <w:rsid w:val="008854FB"/>
    <w:rsid w:val="00886AC1"/>
    <w:rsid w:val="008876AB"/>
    <w:rsid w:val="00887EC2"/>
    <w:rsid w:val="00890A1A"/>
    <w:rsid w:val="008915FB"/>
    <w:rsid w:val="0089262A"/>
    <w:rsid w:val="008939FB"/>
    <w:rsid w:val="0089577E"/>
    <w:rsid w:val="00895CB0"/>
    <w:rsid w:val="00897685"/>
    <w:rsid w:val="00897DE4"/>
    <w:rsid w:val="008A1A85"/>
    <w:rsid w:val="008A1F39"/>
    <w:rsid w:val="008A2948"/>
    <w:rsid w:val="008A32E8"/>
    <w:rsid w:val="008A7380"/>
    <w:rsid w:val="008A7F4F"/>
    <w:rsid w:val="008B06DF"/>
    <w:rsid w:val="008B0F94"/>
    <w:rsid w:val="008B1A28"/>
    <w:rsid w:val="008B25E6"/>
    <w:rsid w:val="008B3FDA"/>
    <w:rsid w:val="008B4683"/>
    <w:rsid w:val="008B472E"/>
    <w:rsid w:val="008B57A8"/>
    <w:rsid w:val="008C00B4"/>
    <w:rsid w:val="008C0A1F"/>
    <w:rsid w:val="008C1668"/>
    <w:rsid w:val="008C20DA"/>
    <w:rsid w:val="008C2EA8"/>
    <w:rsid w:val="008C2EB3"/>
    <w:rsid w:val="008C3909"/>
    <w:rsid w:val="008C3DEE"/>
    <w:rsid w:val="008C3FAF"/>
    <w:rsid w:val="008C54D4"/>
    <w:rsid w:val="008C5D24"/>
    <w:rsid w:val="008C62AD"/>
    <w:rsid w:val="008C6BEB"/>
    <w:rsid w:val="008C6DCF"/>
    <w:rsid w:val="008C744B"/>
    <w:rsid w:val="008D1717"/>
    <w:rsid w:val="008D174D"/>
    <w:rsid w:val="008D2E1A"/>
    <w:rsid w:val="008D2FF6"/>
    <w:rsid w:val="008D554A"/>
    <w:rsid w:val="008D5DC5"/>
    <w:rsid w:val="008D7F48"/>
    <w:rsid w:val="008E03EA"/>
    <w:rsid w:val="008E2B05"/>
    <w:rsid w:val="008E434E"/>
    <w:rsid w:val="008E569D"/>
    <w:rsid w:val="008E5DE8"/>
    <w:rsid w:val="008F0099"/>
    <w:rsid w:val="008F0605"/>
    <w:rsid w:val="008F0A60"/>
    <w:rsid w:val="008F2DEC"/>
    <w:rsid w:val="008F3F14"/>
    <w:rsid w:val="00900891"/>
    <w:rsid w:val="00900DB3"/>
    <w:rsid w:val="00900EEB"/>
    <w:rsid w:val="009010D4"/>
    <w:rsid w:val="00902587"/>
    <w:rsid w:val="00902E57"/>
    <w:rsid w:val="00903920"/>
    <w:rsid w:val="00903E20"/>
    <w:rsid w:val="00904305"/>
    <w:rsid w:val="009049D1"/>
    <w:rsid w:val="00904B63"/>
    <w:rsid w:val="00905A5F"/>
    <w:rsid w:val="009062BF"/>
    <w:rsid w:val="00906F7A"/>
    <w:rsid w:val="00907770"/>
    <w:rsid w:val="00910330"/>
    <w:rsid w:val="00910824"/>
    <w:rsid w:val="00910CCC"/>
    <w:rsid w:val="009141DF"/>
    <w:rsid w:val="00914F81"/>
    <w:rsid w:val="00917120"/>
    <w:rsid w:val="009171A0"/>
    <w:rsid w:val="00920B77"/>
    <w:rsid w:val="00921A94"/>
    <w:rsid w:val="0092248C"/>
    <w:rsid w:val="00922DEC"/>
    <w:rsid w:val="00922FC1"/>
    <w:rsid w:val="00923251"/>
    <w:rsid w:val="009232EE"/>
    <w:rsid w:val="00923E00"/>
    <w:rsid w:val="00923F25"/>
    <w:rsid w:val="0092466F"/>
    <w:rsid w:val="009257B5"/>
    <w:rsid w:val="00925D56"/>
    <w:rsid w:val="0092640D"/>
    <w:rsid w:val="0092668F"/>
    <w:rsid w:val="00927740"/>
    <w:rsid w:val="00930FCC"/>
    <w:rsid w:val="00933F0C"/>
    <w:rsid w:val="00935C27"/>
    <w:rsid w:val="009361A2"/>
    <w:rsid w:val="009374A5"/>
    <w:rsid w:val="009379DE"/>
    <w:rsid w:val="00940E3B"/>
    <w:rsid w:val="0094179F"/>
    <w:rsid w:val="0094322B"/>
    <w:rsid w:val="00944853"/>
    <w:rsid w:val="00947170"/>
    <w:rsid w:val="0095006D"/>
    <w:rsid w:val="009500BC"/>
    <w:rsid w:val="009536A2"/>
    <w:rsid w:val="00954B4C"/>
    <w:rsid w:val="00956D8E"/>
    <w:rsid w:val="00956FEF"/>
    <w:rsid w:val="009575CF"/>
    <w:rsid w:val="00961994"/>
    <w:rsid w:val="00962F5F"/>
    <w:rsid w:val="00964E59"/>
    <w:rsid w:val="009666C0"/>
    <w:rsid w:val="00966860"/>
    <w:rsid w:val="00967F46"/>
    <w:rsid w:val="00971C3A"/>
    <w:rsid w:val="00971F57"/>
    <w:rsid w:val="00972641"/>
    <w:rsid w:val="009727E2"/>
    <w:rsid w:val="00972A73"/>
    <w:rsid w:val="00973937"/>
    <w:rsid w:val="00973A02"/>
    <w:rsid w:val="00974A06"/>
    <w:rsid w:val="00974B18"/>
    <w:rsid w:val="00975037"/>
    <w:rsid w:val="009751DC"/>
    <w:rsid w:val="00980270"/>
    <w:rsid w:val="00980D53"/>
    <w:rsid w:val="009810FB"/>
    <w:rsid w:val="00981759"/>
    <w:rsid w:val="00981EF5"/>
    <w:rsid w:val="0098306F"/>
    <w:rsid w:val="00983ECF"/>
    <w:rsid w:val="009846F1"/>
    <w:rsid w:val="00984B01"/>
    <w:rsid w:val="00985089"/>
    <w:rsid w:val="009853F5"/>
    <w:rsid w:val="00985454"/>
    <w:rsid w:val="00986A71"/>
    <w:rsid w:val="00986CFB"/>
    <w:rsid w:val="0098703D"/>
    <w:rsid w:val="0099039F"/>
    <w:rsid w:val="00990736"/>
    <w:rsid w:val="009910BE"/>
    <w:rsid w:val="00991650"/>
    <w:rsid w:val="009917DE"/>
    <w:rsid w:val="00991FC3"/>
    <w:rsid w:val="00992CA5"/>
    <w:rsid w:val="00993BC1"/>
    <w:rsid w:val="00994791"/>
    <w:rsid w:val="00994BF3"/>
    <w:rsid w:val="00997530"/>
    <w:rsid w:val="009A28AF"/>
    <w:rsid w:val="009A3A10"/>
    <w:rsid w:val="009A3AAC"/>
    <w:rsid w:val="009A4523"/>
    <w:rsid w:val="009A464F"/>
    <w:rsid w:val="009A5A09"/>
    <w:rsid w:val="009A686F"/>
    <w:rsid w:val="009A6BE0"/>
    <w:rsid w:val="009A6E3B"/>
    <w:rsid w:val="009A7715"/>
    <w:rsid w:val="009A7BE0"/>
    <w:rsid w:val="009B0971"/>
    <w:rsid w:val="009B0F15"/>
    <w:rsid w:val="009B2E15"/>
    <w:rsid w:val="009B30DB"/>
    <w:rsid w:val="009B3F45"/>
    <w:rsid w:val="009B4B0D"/>
    <w:rsid w:val="009B4E48"/>
    <w:rsid w:val="009B6105"/>
    <w:rsid w:val="009B6BF5"/>
    <w:rsid w:val="009C1A67"/>
    <w:rsid w:val="009C1AD9"/>
    <w:rsid w:val="009C32A5"/>
    <w:rsid w:val="009C380A"/>
    <w:rsid w:val="009C39B5"/>
    <w:rsid w:val="009C419C"/>
    <w:rsid w:val="009C5170"/>
    <w:rsid w:val="009C5B28"/>
    <w:rsid w:val="009C7411"/>
    <w:rsid w:val="009D1D19"/>
    <w:rsid w:val="009D2F27"/>
    <w:rsid w:val="009D5816"/>
    <w:rsid w:val="009D5A73"/>
    <w:rsid w:val="009D5B4E"/>
    <w:rsid w:val="009D5C70"/>
    <w:rsid w:val="009D7A98"/>
    <w:rsid w:val="009E07EA"/>
    <w:rsid w:val="009E0DFB"/>
    <w:rsid w:val="009E1059"/>
    <w:rsid w:val="009E120D"/>
    <w:rsid w:val="009E1234"/>
    <w:rsid w:val="009E2DCD"/>
    <w:rsid w:val="009E3311"/>
    <w:rsid w:val="009E37DB"/>
    <w:rsid w:val="009E559B"/>
    <w:rsid w:val="009E6159"/>
    <w:rsid w:val="009F003A"/>
    <w:rsid w:val="009F0360"/>
    <w:rsid w:val="009F0786"/>
    <w:rsid w:val="009F0EAB"/>
    <w:rsid w:val="009F104D"/>
    <w:rsid w:val="009F146E"/>
    <w:rsid w:val="009F14CE"/>
    <w:rsid w:val="009F228E"/>
    <w:rsid w:val="009F254B"/>
    <w:rsid w:val="009F4E9B"/>
    <w:rsid w:val="009F54AE"/>
    <w:rsid w:val="009F67CC"/>
    <w:rsid w:val="009F7643"/>
    <w:rsid w:val="009F7E1A"/>
    <w:rsid w:val="00A021C3"/>
    <w:rsid w:val="00A030B1"/>
    <w:rsid w:val="00A03A6A"/>
    <w:rsid w:val="00A1154D"/>
    <w:rsid w:val="00A12F4D"/>
    <w:rsid w:val="00A13F72"/>
    <w:rsid w:val="00A15D98"/>
    <w:rsid w:val="00A15F4A"/>
    <w:rsid w:val="00A160BF"/>
    <w:rsid w:val="00A171D3"/>
    <w:rsid w:val="00A17719"/>
    <w:rsid w:val="00A17B09"/>
    <w:rsid w:val="00A20EFB"/>
    <w:rsid w:val="00A2115F"/>
    <w:rsid w:val="00A24037"/>
    <w:rsid w:val="00A24531"/>
    <w:rsid w:val="00A24C1D"/>
    <w:rsid w:val="00A26127"/>
    <w:rsid w:val="00A27B3A"/>
    <w:rsid w:val="00A308DB"/>
    <w:rsid w:val="00A3110D"/>
    <w:rsid w:val="00A31871"/>
    <w:rsid w:val="00A31B2A"/>
    <w:rsid w:val="00A32543"/>
    <w:rsid w:val="00A3317C"/>
    <w:rsid w:val="00A36034"/>
    <w:rsid w:val="00A37AE6"/>
    <w:rsid w:val="00A37C87"/>
    <w:rsid w:val="00A43051"/>
    <w:rsid w:val="00A431C7"/>
    <w:rsid w:val="00A4364F"/>
    <w:rsid w:val="00A439DA"/>
    <w:rsid w:val="00A44347"/>
    <w:rsid w:val="00A448AF"/>
    <w:rsid w:val="00A45DE3"/>
    <w:rsid w:val="00A500EE"/>
    <w:rsid w:val="00A51D62"/>
    <w:rsid w:val="00A52346"/>
    <w:rsid w:val="00A54B40"/>
    <w:rsid w:val="00A55E93"/>
    <w:rsid w:val="00A56DAE"/>
    <w:rsid w:val="00A616E0"/>
    <w:rsid w:val="00A6232F"/>
    <w:rsid w:val="00A641B0"/>
    <w:rsid w:val="00A64291"/>
    <w:rsid w:val="00A649BB"/>
    <w:rsid w:val="00A65287"/>
    <w:rsid w:val="00A65A57"/>
    <w:rsid w:val="00A66DF7"/>
    <w:rsid w:val="00A6703B"/>
    <w:rsid w:val="00A70E02"/>
    <w:rsid w:val="00A71132"/>
    <w:rsid w:val="00A7252E"/>
    <w:rsid w:val="00A73197"/>
    <w:rsid w:val="00A73507"/>
    <w:rsid w:val="00A73707"/>
    <w:rsid w:val="00A7459E"/>
    <w:rsid w:val="00A75998"/>
    <w:rsid w:val="00A761C1"/>
    <w:rsid w:val="00A76339"/>
    <w:rsid w:val="00A7688B"/>
    <w:rsid w:val="00A81B52"/>
    <w:rsid w:val="00A82732"/>
    <w:rsid w:val="00A82AA1"/>
    <w:rsid w:val="00A82BB4"/>
    <w:rsid w:val="00A83FB0"/>
    <w:rsid w:val="00A905F5"/>
    <w:rsid w:val="00A925C9"/>
    <w:rsid w:val="00A92D91"/>
    <w:rsid w:val="00A95DB5"/>
    <w:rsid w:val="00A9624F"/>
    <w:rsid w:val="00A969EB"/>
    <w:rsid w:val="00A96B59"/>
    <w:rsid w:val="00A97887"/>
    <w:rsid w:val="00AA3DE5"/>
    <w:rsid w:val="00AA45D2"/>
    <w:rsid w:val="00AA4BEF"/>
    <w:rsid w:val="00AA55D2"/>
    <w:rsid w:val="00AA6BEE"/>
    <w:rsid w:val="00AB0C11"/>
    <w:rsid w:val="00AB2371"/>
    <w:rsid w:val="00AB38E3"/>
    <w:rsid w:val="00AB5F42"/>
    <w:rsid w:val="00AB67B2"/>
    <w:rsid w:val="00AB6B56"/>
    <w:rsid w:val="00AC0DA1"/>
    <w:rsid w:val="00AC1CF7"/>
    <w:rsid w:val="00AC1F9B"/>
    <w:rsid w:val="00AC2B52"/>
    <w:rsid w:val="00AC400E"/>
    <w:rsid w:val="00AC61A8"/>
    <w:rsid w:val="00AC75C5"/>
    <w:rsid w:val="00AD149E"/>
    <w:rsid w:val="00AD1B31"/>
    <w:rsid w:val="00AD2642"/>
    <w:rsid w:val="00AD2800"/>
    <w:rsid w:val="00AD308E"/>
    <w:rsid w:val="00AD434A"/>
    <w:rsid w:val="00AD4629"/>
    <w:rsid w:val="00AD5605"/>
    <w:rsid w:val="00AD5CF1"/>
    <w:rsid w:val="00AD6ECF"/>
    <w:rsid w:val="00AE0DA1"/>
    <w:rsid w:val="00AE0E82"/>
    <w:rsid w:val="00AE25E5"/>
    <w:rsid w:val="00AE4896"/>
    <w:rsid w:val="00AE4F48"/>
    <w:rsid w:val="00AE5974"/>
    <w:rsid w:val="00AE6583"/>
    <w:rsid w:val="00AE6A0B"/>
    <w:rsid w:val="00AE7A2F"/>
    <w:rsid w:val="00AF143D"/>
    <w:rsid w:val="00AF32EA"/>
    <w:rsid w:val="00AF512E"/>
    <w:rsid w:val="00AF5567"/>
    <w:rsid w:val="00AF55EF"/>
    <w:rsid w:val="00AF7AC8"/>
    <w:rsid w:val="00B01286"/>
    <w:rsid w:val="00B01769"/>
    <w:rsid w:val="00B01B6B"/>
    <w:rsid w:val="00B02CAB"/>
    <w:rsid w:val="00B0362B"/>
    <w:rsid w:val="00B0380E"/>
    <w:rsid w:val="00B03A9F"/>
    <w:rsid w:val="00B041CD"/>
    <w:rsid w:val="00B06CD9"/>
    <w:rsid w:val="00B10915"/>
    <w:rsid w:val="00B11F4F"/>
    <w:rsid w:val="00B12FBB"/>
    <w:rsid w:val="00B13886"/>
    <w:rsid w:val="00B17D58"/>
    <w:rsid w:val="00B20E43"/>
    <w:rsid w:val="00B2117C"/>
    <w:rsid w:val="00B21961"/>
    <w:rsid w:val="00B22CE5"/>
    <w:rsid w:val="00B22E0E"/>
    <w:rsid w:val="00B24239"/>
    <w:rsid w:val="00B24A8E"/>
    <w:rsid w:val="00B24F39"/>
    <w:rsid w:val="00B278B4"/>
    <w:rsid w:val="00B303B9"/>
    <w:rsid w:val="00B30A20"/>
    <w:rsid w:val="00B335C9"/>
    <w:rsid w:val="00B33BFF"/>
    <w:rsid w:val="00B33FB9"/>
    <w:rsid w:val="00B35F66"/>
    <w:rsid w:val="00B36003"/>
    <w:rsid w:val="00B36D92"/>
    <w:rsid w:val="00B40671"/>
    <w:rsid w:val="00B40C60"/>
    <w:rsid w:val="00B40E2C"/>
    <w:rsid w:val="00B410B9"/>
    <w:rsid w:val="00B4117A"/>
    <w:rsid w:val="00B41204"/>
    <w:rsid w:val="00B42633"/>
    <w:rsid w:val="00B42A4C"/>
    <w:rsid w:val="00B42CFC"/>
    <w:rsid w:val="00B44520"/>
    <w:rsid w:val="00B44F65"/>
    <w:rsid w:val="00B45036"/>
    <w:rsid w:val="00B46119"/>
    <w:rsid w:val="00B5016E"/>
    <w:rsid w:val="00B502BF"/>
    <w:rsid w:val="00B52C79"/>
    <w:rsid w:val="00B534DA"/>
    <w:rsid w:val="00B536A7"/>
    <w:rsid w:val="00B55CA4"/>
    <w:rsid w:val="00B616CD"/>
    <w:rsid w:val="00B62726"/>
    <w:rsid w:val="00B6296A"/>
    <w:rsid w:val="00B6469A"/>
    <w:rsid w:val="00B6562C"/>
    <w:rsid w:val="00B65691"/>
    <w:rsid w:val="00B677F2"/>
    <w:rsid w:val="00B67D3A"/>
    <w:rsid w:val="00B73492"/>
    <w:rsid w:val="00B7596E"/>
    <w:rsid w:val="00B77958"/>
    <w:rsid w:val="00B77C3D"/>
    <w:rsid w:val="00B81CC1"/>
    <w:rsid w:val="00B81E54"/>
    <w:rsid w:val="00B8362B"/>
    <w:rsid w:val="00B8473F"/>
    <w:rsid w:val="00B85C78"/>
    <w:rsid w:val="00B90AD9"/>
    <w:rsid w:val="00B92C27"/>
    <w:rsid w:val="00B9315A"/>
    <w:rsid w:val="00B932BE"/>
    <w:rsid w:val="00B9352B"/>
    <w:rsid w:val="00B93A5E"/>
    <w:rsid w:val="00B94086"/>
    <w:rsid w:val="00B942FD"/>
    <w:rsid w:val="00B95B69"/>
    <w:rsid w:val="00B96542"/>
    <w:rsid w:val="00B96662"/>
    <w:rsid w:val="00BA0965"/>
    <w:rsid w:val="00BA1028"/>
    <w:rsid w:val="00BA2E7F"/>
    <w:rsid w:val="00BA354A"/>
    <w:rsid w:val="00BA377F"/>
    <w:rsid w:val="00BA40E7"/>
    <w:rsid w:val="00BA4BA8"/>
    <w:rsid w:val="00BB1681"/>
    <w:rsid w:val="00BB2425"/>
    <w:rsid w:val="00BB2ADB"/>
    <w:rsid w:val="00BB3B41"/>
    <w:rsid w:val="00BB4B24"/>
    <w:rsid w:val="00BB6327"/>
    <w:rsid w:val="00BB6B52"/>
    <w:rsid w:val="00BB6D64"/>
    <w:rsid w:val="00BC0060"/>
    <w:rsid w:val="00BC1F50"/>
    <w:rsid w:val="00BC207F"/>
    <w:rsid w:val="00BC23B8"/>
    <w:rsid w:val="00BC2CA4"/>
    <w:rsid w:val="00BC317E"/>
    <w:rsid w:val="00BC3C2F"/>
    <w:rsid w:val="00BC515F"/>
    <w:rsid w:val="00BC6ABA"/>
    <w:rsid w:val="00BD17A8"/>
    <w:rsid w:val="00BD1DD0"/>
    <w:rsid w:val="00BD29F1"/>
    <w:rsid w:val="00BD4DF6"/>
    <w:rsid w:val="00BD5404"/>
    <w:rsid w:val="00BD5862"/>
    <w:rsid w:val="00BD63BE"/>
    <w:rsid w:val="00BD6F9A"/>
    <w:rsid w:val="00BE004A"/>
    <w:rsid w:val="00BE0B08"/>
    <w:rsid w:val="00BE294C"/>
    <w:rsid w:val="00BE308A"/>
    <w:rsid w:val="00BE39C6"/>
    <w:rsid w:val="00BE4234"/>
    <w:rsid w:val="00BE4553"/>
    <w:rsid w:val="00BE4A19"/>
    <w:rsid w:val="00BE5423"/>
    <w:rsid w:val="00BE589F"/>
    <w:rsid w:val="00BE6877"/>
    <w:rsid w:val="00BF0F97"/>
    <w:rsid w:val="00BF1F9D"/>
    <w:rsid w:val="00BF2B93"/>
    <w:rsid w:val="00BF2C40"/>
    <w:rsid w:val="00BF2DF4"/>
    <w:rsid w:val="00BF4B90"/>
    <w:rsid w:val="00BF780B"/>
    <w:rsid w:val="00C00128"/>
    <w:rsid w:val="00C00CE2"/>
    <w:rsid w:val="00C02236"/>
    <w:rsid w:val="00C02C23"/>
    <w:rsid w:val="00C02C6A"/>
    <w:rsid w:val="00C05443"/>
    <w:rsid w:val="00C05589"/>
    <w:rsid w:val="00C064FE"/>
    <w:rsid w:val="00C067E1"/>
    <w:rsid w:val="00C075A4"/>
    <w:rsid w:val="00C07B23"/>
    <w:rsid w:val="00C07EB5"/>
    <w:rsid w:val="00C10567"/>
    <w:rsid w:val="00C10D1F"/>
    <w:rsid w:val="00C13E67"/>
    <w:rsid w:val="00C15285"/>
    <w:rsid w:val="00C15742"/>
    <w:rsid w:val="00C15AB7"/>
    <w:rsid w:val="00C15D57"/>
    <w:rsid w:val="00C16031"/>
    <w:rsid w:val="00C17A13"/>
    <w:rsid w:val="00C24355"/>
    <w:rsid w:val="00C24C23"/>
    <w:rsid w:val="00C25057"/>
    <w:rsid w:val="00C25696"/>
    <w:rsid w:val="00C279DD"/>
    <w:rsid w:val="00C3084E"/>
    <w:rsid w:val="00C30DDE"/>
    <w:rsid w:val="00C315EE"/>
    <w:rsid w:val="00C32B1D"/>
    <w:rsid w:val="00C32DEF"/>
    <w:rsid w:val="00C333A0"/>
    <w:rsid w:val="00C34756"/>
    <w:rsid w:val="00C34D0E"/>
    <w:rsid w:val="00C351B7"/>
    <w:rsid w:val="00C364B3"/>
    <w:rsid w:val="00C365BA"/>
    <w:rsid w:val="00C36B4D"/>
    <w:rsid w:val="00C36E90"/>
    <w:rsid w:val="00C37760"/>
    <w:rsid w:val="00C379C4"/>
    <w:rsid w:val="00C408EC"/>
    <w:rsid w:val="00C40BC0"/>
    <w:rsid w:val="00C41E75"/>
    <w:rsid w:val="00C427D6"/>
    <w:rsid w:val="00C45064"/>
    <w:rsid w:val="00C4592B"/>
    <w:rsid w:val="00C50494"/>
    <w:rsid w:val="00C5330F"/>
    <w:rsid w:val="00C54573"/>
    <w:rsid w:val="00C54A1A"/>
    <w:rsid w:val="00C557D4"/>
    <w:rsid w:val="00C55A6C"/>
    <w:rsid w:val="00C5617B"/>
    <w:rsid w:val="00C5737A"/>
    <w:rsid w:val="00C6025D"/>
    <w:rsid w:val="00C61492"/>
    <w:rsid w:val="00C619D0"/>
    <w:rsid w:val="00C61B37"/>
    <w:rsid w:val="00C6550D"/>
    <w:rsid w:val="00C659FF"/>
    <w:rsid w:val="00C66227"/>
    <w:rsid w:val="00C66A3B"/>
    <w:rsid w:val="00C7097C"/>
    <w:rsid w:val="00C70AD9"/>
    <w:rsid w:val="00C72374"/>
    <w:rsid w:val="00C72819"/>
    <w:rsid w:val="00C736B9"/>
    <w:rsid w:val="00C74CE4"/>
    <w:rsid w:val="00C7509A"/>
    <w:rsid w:val="00C77545"/>
    <w:rsid w:val="00C77CBE"/>
    <w:rsid w:val="00C77CDA"/>
    <w:rsid w:val="00C81187"/>
    <w:rsid w:val="00C8131A"/>
    <w:rsid w:val="00C816FA"/>
    <w:rsid w:val="00C82339"/>
    <w:rsid w:val="00C82D11"/>
    <w:rsid w:val="00C8349C"/>
    <w:rsid w:val="00C84D5A"/>
    <w:rsid w:val="00C851FC"/>
    <w:rsid w:val="00C85CD0"/>
    <w:rsid w:val="00C860DE"/>
    <w:rsid w:val="00C867FB"/>
    <w:rsid w:val="00C86D48"/>
    <w:rsid w:val="00C90227"/>
    <w:rsid w:val="00C915DE"/>
    <w:rsid w:val="00C929DD"/>
    <w:rsid w:val="00C935E4"/>
    <w:rsid w:val="00C93698"/>
    <w:rsid w:val="00CA0412"/>
    <w:rsid w:val="00CA11D3"/>
    <w:rsid w:val="00CA1F00"/>
    <w:rsid w:val="00CA2EE6"/>
    <w:rsid w:val="00CA33C7"/>
    <w:rsid w:val="00CA5C93"/>
    <w:rsid w:val="00CA5F04"/>
    <w:rsid w:val="00CA6003"/>
    <w:rsid w:val="00CA61A0"/>
    <w:rsid w:val="00CA6BC4"/>
    <w:rsid w:val="00CB022F"/>
    <w:rsid w:val="00CB0956"/>
    <w:rsid w:val="00CB1A15"/>
    <w:rsid w:val="00CB2996"/>
    <w:rsid w:val="00CB462E"/>
    <w:rsid w:val="00CB4BAA"/>
    <w:rsid w:val="00CB6213"/>
    <w:rsid w:val="00CC03DA"/>
    <w:rsid w:val="00CC233A"/>
    <w:rsid w:val="00CC3B51"/>
    <w:rsid w:val="00CC400E"/>
    <w:rsid w:val="00CC4DF3"/>
    <w:rsid w:val="00CC5EE3"/>
    <w:rsid w:val="00CC78E0"/>
    <w:rsid w:val="00CC7D21"/>
    <w:rsid w:val="00CD11B6"/>
    <w:rsid w:val="00CD2361"/>
    <w:rsid w:val="00CD3A5D"/>
    <w:rsid w:val="00CD4DD7"/>
    <w:rsid w:val="00CD4EFE"/>
    <w:rsid w:val="00CD6686"/>
    <w:rsid w:val="00CD70FB"/>
    <w:rsid w:val="00CE1460"/>
    <w:rsid w:val="00CE2F33"/>
    <w:rsid w:val="00CE5DF7"/>
    <w:rsid w:val="00CE5F21"/>
    <w:rsid w:val="00CE63DD"/>
    <w:rsid w:val="00CF0301"/>
    <w:rsid w:val="00CF0312"/>
    <w:rsid w:val="00CF0BBA"/>
    <w:rsid w:val="00CF179A"/>
    <w:rsid w:val="00CF198E"/>
    <w:rsid w:val="00CF296A"/>
    <w:rsid w:val="00CF2F46"/>
    <w:rsid w:val="00CF3028"/>
    <w:rsid w:val="00CF370B"/>
    <w:rsid w:val="00CF7201"/>
    <w:rsid w:val="00CF7CB1"/>
    <w:rsid w:val="00D0059B"/>
    <w:rsid w:val="00D01018"/>
    <w:rsid w:val="00D03D39"/>
    <w:rsid w:val="00D041E3"/>
    <w:rsid w:val="00D04910"/>
    <w:rsid w:val="00D04B01"/>
    <w:rsid w:val="00D04C2A"/>
    <w:rsid w:val="00D0582A"/>
    <w:rsid w:val="00D076D5"/>
    <w:rsid w:val="00D100BF"/>
    <w:rsid w:val="00D1033E"/>
    <w:rsid w:val="00D11C27"/>
    <w:rsid w:val="00D12812"/>
    <w:rsid w:val="00D13013"/>
    <w:rsid w:val="00D1474F"/>
    <w:rsid w:val="00D15723"/>
    <w:rsid w:val="00D1795D"/>
    <w:rsid w:val="00D17F46"/>
    <w:rsid w:val="00D21070"/>
    <w:rsid w:val="00D2213B"/>
    <w:rsid w:val="00D227C2"/>
    <w:rsid w:val="00D245FB"/>
    <w:rsid w:val="00D254A5"/>
    <w:rsid w:val="00D25548"/>
    <w:rsid w:val="00D26450"/>
    <w:rsid w:val="00D2764B"/>
    <w:rsid w:val="00D27E2C"/>
    <w:rsid w:val="00D3066D"/>
    <w:rsid w:val="00D316B9"/>
    <w:rsid w:val="00D3178F"/>
    <w:rsid w:val="00D33375"/>
    <w:rsid w:val="00D346A6"/>
    <w:rsid w:val="00D352D9"/>
    <w:rsid w:val="00D36295"/>
    <w:rsid w:val="00D373E1"/>
    <w:rsid w:val="00D3753F"/>
    <w:rsid w:val="00D37A4B"/>
    <w:rsid w:val="00D413AA"/>
    <w:rsid w:val="00D41B08"/>
    <w:rsid w:val="00D41FA8"/>
    <w:rsid w:val="00D42417"/>
    <w:rsid w:val="00D42436"/>
    <w:rsid w:val="00D4297F"/>
    <w:rsid w:val="00D46D94"/>
    <w:rsid w:val="00D4719E"/>
    <w:rsid w:val="00D5257C"/>
    <w:rsid w:val="00D528DB"/>
    <w:rsid w:val="00D529C6"/>
    <w:rsid w:val="00D534FE"/>
    <w:rsid w:val="00D55B8A"/>
    <w:rsid w:val="00D571DE"/>
    <w:rsid w:val="00D57A93"/>
    <w:rsid w:val="00D57DE9"/>
    <w:rsid w:val="00D60210"/>
    <w:rsid w:val="00D602D5"/>
    <w:rsid w:val="00D603FC"/>
    <w:rsid w:val="00D61B62"/>
    <w:rsid w:val="00D61E98"/>
    <w:rsid w:val="00D628A1"/>
    <w:rsid w:val="00D62DF4"/>
    <w:rsid w:val="00D64255"/>
    <w:rsid w:val="00D650F5"/>
    <w:rsid w:val="00D65719"/>
    <w:rsid w:val="00D65FFD"/>
    <w:rsid w:val="00D66261"/>
    <w:rsid w:val="00D66655"/>
    <w:rsid w:val="00D67277"/>
    <w:rsid w:val="00D673FC"/>
    <w:rsid w:val="00D7035E"/>
    <w:rsid w:val="00D704CC"/>
    <w:rsid w:val="00D713CE"/>
    <w:rsid w:val="00D71709"/>
    <w:rsid w:val="00D719A9"/>
    <w:rsid w:val="00D71DFC"/>
    <w:rsid w:val="00D724D6"/>
    <w:rsid w:val="00D726F8"/>
    <w:rsid w:val="00D74B2C"/>
    <w:rsid w:val="00D75945"/>
    <w:rsid w:val="00D7624B"/>
    <w:rsid w:val="00D76CF7"/>
    <w:rsid w:val="00D76FC8"/>
    <w:rsid w:val="00D77B69"/>
    <w:rsid w:val="00D77F76"/>
    <w:rsid w:val="00D803BD"/>
    <w:rsid w:val="00D815E8"/>
    <w:rsid w:val="00D82746"/>
    <w:rsid w:val="00D82F2C"/>
    <w:rsid w:val="00D83489"/>
    <w:rsid w:val="00D84706"/>
    <w:rsid w:val="00D84C83"/>
    <w:rsid w:val="00D86F58"/>
    <w:rsid w:val="00D904FF"/>
    <w:rsid w:val="00D91BC2"/>
    <w:rsid w:val="00D91CEF"/>
    <w:rsid w:val="00D92DBD"/>
    <w:rsid w:val="00D93106"/>
    <w:rsid w:val="00D93DB0"/>
    <w:rsid w:val="00D93E1A"/>
    <w:rsid w:val="00D94CD1"/>
    <w:rsid w:val="00D958E4"/>
    <w:rsid w:val="00D95E8A"/>
    <w:rsid w:val="00D9660E"/>
    <w:rsid w:val="00D96C21"/>
    <w:rsid w:val="00DA01E4"/>
    <w:rsid w:val="00DA0677"/>
    <w:rsid w:val="00DA0E06"/>
    <w:rsid w:val="00DA40F0"/>
    <w:rsid w:val="00DA4DB7"/>
    <w:rsid w:val="00DA5801"/>
    <w:rsid w:val="00DA5E85"/>
    <w:rsid w:val="00DA6090"/>
    <w:rsid w:val="00DA6ADF"/>
    <w:rsid w:val="00DA6CF2"/>
    <w:rsid w:val="00DB1F54"/>
    <w:rsid w:val="00DB4209"/>
    <w:rsid w:val="00DB71BA"/>
    <w:rsid w:val="00DB739F"/>
    <w:rsid w:val="00DB7DF6"/>
    <w:rsid w:val="00DB7E31"/>
    <w:rsid w:val="00DC1BD4"/>
    <w:rsid w:val="00DC3CBE"/>
    <w:rsid w:val="00DC3ED1"/>
    <w:rsid w:val="00DC421A"/>
    <w:rsid w:val="00DC4628"/>
    <w:rsid w:val="00DC6BEA"/>
    <w:rsid w:val="00DC76DB"/>
    <w:rsid w:val="00DC7A1D"/>
    <w:rsid w:val="00DD0CB8"/>
    <w:rsid w:val="00DD12B3"/>
    <w:rsid w:val="00DD1995"/>
    <w:rsid w:val="00DD1A9F"/>
    <w:rsid w:val="00DD1AF7"/>
    <w:rsid w:val="00DD1D61"/>
    <w:rsid w:val="00DD41EF"/>
    <w:rsid w:val="00DD4661"/>
    <w:rsid w:val="00DD4712"/>
    <w:rsid w:val="00DD50A4"/>
    <w:rsid w:val="00DD5C89"/>
    <w:rsid w:val="00DD6B80"/>
    <w:rsid w:val="00DD6F7D"/>
    <w:rsid w:val="00DD7880"/>
    <w:rsid w:val="00DD7A23"/>
    <w:rsid w:val="00DE059D"/>
    <w:rsid w:val="00DE12E8"/>
    <w:rsid w:val="00DE13FD"/>
    <w:rsid w:val="00DE1D1B"/>
    <w:rsid w:val="00DE23F4"/>
    <w:rsid w:val="00DE2494"/>
    <w:rsid w:val="00DE283C"/>
    <w:rsid w:val="00DE2D3E"/>
    <w:rsid w:val="00DE349D"/>
    <w:rsid w:val="00DE4085"/>
    <w:rsid w:val="00DE45AC"/>
    <w:rsid w:val="00DE5697"/>
    <w:rsid w:val="00DE56BD"/>
    <w:rsid w:val="00DE5F1F"/>
    <w:rsid w:val="00DE745B"/>
    <w:rsid w:val="00DF0354"/>
    <w:rsid w:val="00DF0657"/>
    <w:rsid w:val="00DF1272"/>
    <w:rsid w:val="00DF2C39"/>
    <w:rsid w:val="00DF2F7E"/>
    <w:rsid w:val="00DF31DF"/>
    <w:rsid w:val="00DF5102"/>
    <w:rsid w:val="00DF510C"/>
    <w:rsid w:val="00DF5756"/>
    <w:rsid w:val="00DF57F1"/>
    <w:rsid w:val="00DF6B5C"/>
    <w:rsid w:val="00DF70D9"/>
    <w:rsid w:val="00E00927"/>
    <w:rsid w:val="00E00D91"/>
    <w:rsid w:val="00E0175B"/>
    <w:rsid w:val="00E01918"/>
    <w:rsid w:val="00E02C8F"/>
    <w:rsid w:val="00E0371E"/>
    <w:rsid w:val="00E03B56"/>
    <w:rsid w:val="00E04C42"/>
    <w:rsid w:val="00E052FE"/>
    <w:rsid w:val="00E05E72"/>
    <w:rsid w:val="00E06427"/>
    <w:rsid w:val="00E06442"/>
    <w:rsid w:val="00E06672"/>
    <w:rsid w:val="00E07937"/>
    <w:rsid w:val="00E1019A"/>
    <w:rsid w:val="00E10AB6"/>
    <w:rsid w:val="00E11A38"/>
    <w:rsid w:val="00E13003"/>
    <w:rsid w:val="00E1431F"/>
    <w:rsid w:val="00E14DCA"/>
    <w:rsid w:val="00E16AF8"/>
    <w:rsid w:val="00E16D1A"/>
    <w:rsid w:val="00E16D53"/>
    <w:rsid w:val="00E21409"/>
    <w:rsid w:val="00E2157E"/>
    <w:rsid w:val="00E217AB"/>
    <w:rsid w:val="00E24425"/>
    <w:rsid w:val="00E24C4B"/>
    <w:rsid w:val="00E26837"/>
    <w:rsid w:val="00E27695"/>
    <w:rsid w:val="00E279C3"/>
    <w:rsid w:val="00E27BE9"/>
    <w:rsid w:val="00E315C8"/>
    <w:rsid w:val="00E3278B"/>
    <w:rsid w:val="00E32AD0"/>
    <w:rsid w:val="00E339A1"/>
    <w:rsid w:val="00E34A7C"/>
    <w:rsid w:val="00E353AE"/>
    <w:rsid w:val="00E35B7D"/>
    <w:rsid w:val="00E368D6"/>
    <w:rsid w:val="00E378FC"/>
    <w:rsid w:val="00E379DE"/>
    <w:rsid w:val="00E37B85"/>
    <w:rsid w:val="00E37CF7"/>
    <w:rsid w:val="00E4024B"/>
    <w:rsid w:val="00E403BF"/>
    <w:rsid w:val="00E40809"/>
    <w:rsid w:val="00E41819"/>
    <w:rsid w:val="00E41939"/>
    <w:rsid w:val="00E42C4C"/>
    <w:rsid w:val="00E4352F"/>
    <w:rsid w:val="00E4401A"/>
    <w:rsid w:val="00E44AE6"/>
    <w:rsid w:val="00E46AFE"/>
    <w:rsid w:val="00E46F66"/>
    <w:rsid w:val="00E47383"/>
    <w:rsid w:val="00E519EC"/>
    <w:rsid w:val="00E52126"/>
    <w:rsid w:val="00E522CA"/>
    <w:rsid w:val="00E52DD7"/>
    <w:rsid w:val="00E534EB"/>
    <w:rsid w:val="00E5452B"/>
    <w:rsid w:val="00E5460E"/>
    <w:rsid w:val="00E546CF"/>
    <w:rsid w:val="00E54C76"/>
    <w:rsid w:val="00E55327"/>
    <w:rsid w:val="00E563A4"/>
    <w:rsid w:val="00E57A43"/>
    <w:rsid w:val="00E606B2"/>
    <w:rsid w:val="00E606FA"/>
    <w:rsid w:val="00E624AB"/>
    <w:rsid w:val="00E626D9"/>
    <w:rsid w:val="00E63ADA"/>
    <w:rsid w:val="00E63BDA"/>
    <w:rsid w:val="00E65D7F"/>
    <w:rsid w:val="00E67297"/>
    <w:rsid w:val="00E674D5"/>
    <w:rsid w:val="00E67A38"/>
    <w:rsid w:val="00E70ABD"/>
    <w:rsid w:val="00E724EC"/>
    <w:rsid w:val="00E730AA"/>
    <w:rsid w:val="00E730BC"/>
    <w:rsid w:val="00E73C4F"/>
    <w:rsid w:val="00E757B4"/>
    <w:rsid w:val="00E77980"/>
    <w:rsid w:val="00E779B7"/>
    <w:rsid w:val="00E77A50"/>
    <w:rsid w:val="00E8084A"/>
    <w:rsid w:val="00E810A3"/>
    <w:rsid w:val="00E812B2"/>
    <w:rsid w:val="00E82CCD"/>
    <w:rsid w:val="00E82CE1"/>
    <w:rsid w:val="00E83D5F"/>
    <w:rsid w:val="00E84E10"/>
    <w:rsid w:val="00E85A26"/>
    <w:rsid w:val="00E865F6"/>
    <w:rsid w:val="00E8672E"/>
    <w:rsid w:val="00E871B0"/>
    <w:rsid w:val="00E905D4"/>
    <w:rsid w:val="00E90A8C"/>
    <w:rsid w:val="00E91FD4"/>
    <w:rsid w:val="00E948E4"/>
    <w:rsid w:val="00E94D94"/>
    <w:rsid w:val="00E9586A"/>
    <w:rsid w:val="00E96345"/>
    <w:rsid w:val="00E96E76"/>
    <w:rsid w:val="00E973BF"/>
    <w:rsid w:val="00E97E45"/>
    <w:rsid w:val="00EA0C3D"/>
    <w:rsid w:val="00EA2F5B"/>
    <w:rsid w:val="00EA369C"/>
    <w:rsid w:val="00EA3C99"/>
    <w:rsid w:val="00EA472E"/>
    <w:rsid w:val="00EA52B6"/>
    <w:rsid w:val="00EA5B71"/>
    <w:rsid w:val="00EA5C3B"/>
    <w:rsid w:val="00EA5C94"/>
    <w:rsid w:val="00EA755E"/>
    <w:rsid w:val="00EB0163"/>
    <w:rsid w:val="00EB0F34"/>
    <w:rsid w:val="00EB2A7D"/>
    <w:rsid w:val="00EB3649"/>
    <w:rsid w:val="00EB3985"/>
    <w:rsid w:val="00EB4A80"/>
    <w:rsid w:val="00EB7D33"/>
    <w:rsid w:val="00EC0443"/>
    <w:rsid w:val="00EC0B49"/>
    <w:rsid w:val="00EC17A9"/>
    <w:rsid w:val="00EC17F7"/>
    <w:rsid w:val="00EC1C8A"/>
    <w:rsid w:val="00EC1D6A"/>
    <w:rsid w:val="00EC35EA"/>
    <w:rsid w:val="00EC393D"/>
    <w:rsid w:val="00EC3A65"/>
    <w:rsid w:val="00EC4F65"/>
    <w:rsid w:val="00EC5BEA"/>
    <w:rsid w:val="00EC6192"/>
    <w:rsid w:val="00EC6954"/>
    <w:rsid w:val="00ED28F2"/>
    <w:rsid w:val="00ED3465"/>
    <w:rsid w:val="00ED3E7D"/>
    <w:rsid w:val="00ED4CA2"/>
    <w:rsid w:val="00ED5039"/>
    <w:rsid w:val="00EE0069"/>
    <w:rsid w:val="00EE017C"/>
    <w:rsid w:val="00EE0274"/>
    <w:rsid w:val="00EE4BA2"/>
    <w:rsid w:val="00EE50D2"/>
    <w:rsid w:val="00EE574A"/>
    <w:rsid w:val="00EE59C2"/>
    <w:rsid w:val="00EE5FA1"/>
    <w:rsid w:val="00EE6AF9"/>
    <w:rsid w:val="00EE76C5"/>
    <w:rsid w:val="00EE778F"/>
    <w:rsid w:val="00EE7EF3"/>
    <w:rsid w:val="00EF249A"/>
    <w:rsid w:val="00EF347D"/>
    <w:rsid w:val="00EF3E6A"/>
    <w:rsid w:val="00EF415A"/>
    <w:rsid w:val="00EF46A2"/>
    <w:rsid w:val="00EF5595"/>
    <w:rsid w:val="00EF6528"/>
    <w:rsid w:val="00F00259"/>
    <w:rsid w:val="00F00C06"/>
    <w:rsid w:val="00F01C55"/>
    <w:rsid w:val="00F026D5"/>
    <w:rsid w:val="00F028D8"/>
    <w:rsid w:val="00F02BFD"/>
    <w:rsid w:val="00F05414"/>
    <w:rsid w:val="00F05D6B"/>
    <w:rsid w:val="00F05E46"/>
    <w:rsid w:val="00F07336"/>
    <w:rsid w:val="00F07EF1"/>
    <w:rsid w:val="00F10753"/>
    <w:rsid w:val="00F10FA6"/>
    <w:rsid w:val="00F1599B"/>
    <w:rsid w:val="00F15ACC"/>
    <w:rsid w:val="00F178A6"/>
    <w:rsid w:val="00F20AEF"/>
    <w:rsid w:val="00F22A18"/>
    <w:rsid w:val="00F22A97"/>
    <w:rsid w:val="00F233CA"/>
    <w:rsid w:val="00F23533"/>
    <w:rsid w:val="00F23E7C"/>
    <w:rsid w:val="00F26E4E"/>
    <w:rsid w:val="00F27614"/>
    <w:rsid w:val="00F305A7"/>
    <w:rsid w:val="00F31DC7"/>
    <w:rsid w:val="00F326B3"/>
    <w:rsid w:val="00F36057"/>
    <w:rsid w:val="00F36940"/>
    <w:rsid w:val="00F37416"/>
    <w:rsid w:val="00F40C28"/>
    <w:rsid w:val="00F40DE0"/>
    <w:rsid w:val="00F4115C"/>
    <w:rsid w:val="00F411CB"/>
    <w:rsid w:val="00F443C6"/>
    <w:rsid w:val="00F45742"/>
    <w:rsid w:val="00F47A1F"/>
    <w:rsid w:val="00F507F6"/>
    <w:rsid w:val="00F51A73"/>
    <w:rsid w:val="00F524BF"/>
    <w:rsid w:val="00F54087"/>
    <w:rsid w:val="00F55752"/>
    <w:rsid w:val="00F55F14"/>
    <w:rsid w:val="00F56824"/>
    <w:rsid w:val="00F570E0"/>
    <w:rsid w:val="00F6259D"/>
    <w:rsid w:val="00F62E54"/>
    <w:rsid w:val="00F63FAF"/>
    <w:rsid w:val="00F64EFC"/>
    <w:rsid w:val="00F65818"/>
    <w:rsid w:val="00F6711D"/>
    <w:rsid w:val="00F7052B"/>
    <w:rsid w:val="00F720F2"/>
    <w:rsid w:val="00F7632B"/>
    <w:rsid w:val="00F7648F"/>
    <w:rsid w:val="00F80F6C"/>
    <w:rsid w:val="00F812FE"/>
    <w:rsid w:val="00F824C0"/>
    <w:rsid w:val="00F8269D"/>
    <w:rsid w:val="00F82AB7"/>
    <w:rsid w:val="00F82BCE"/>
    <w:rsid w:val="00F83401"/>
    <w:rsid w:val="00F84248"/>
    <w:rsid w:val="00F84F4C"/>
    <w:rsid w:val="00F854FE"/>
    <w:rsid w:val="00F868A2"/>
    <w:rsid w:val="00F875AD"/>
    <w:rsid w:val="00F8793E"/>
    <w:rsid w:val="00F91587"/>
    <w:rsid w:val="00F943AD"/>
    <w:rsid w:val="00F95373"/>
    <w:rsid w:val="00F960C4"/>
    <w:rsid w:val="00F96207"/>
    <w:rsid w:val="00F97372"/>
    <w:rsid w:val="00FA03F2"/>
    <w:rsid w:val="00FA2369"/>
    <w:rsid w:val="00FA37DD"/>
    <w:rsid w:val="00FA5256"/>
    <w:rsid w:val="00FA65AB"/>
    <w:rsid w:val="00FB305E"/>
    <w:rsid w:val="00FB41E1"/>
    <w:rsid w:val="00FB5D86"/>
    <w:rsid w:val="00FB6150"/>
    <w:rsid w:val="00FB7807"/>
    <w:rsid w:val="00FB7AB0"/>
    <w:rsid w:val="00FC26B5"/>
    <w:rsid w:val="00FC51BE"/>
    <w:rsid w:val="00FC54F6"/>
    <w:rsid w:val="00FC5505"/>
    <w:rsid w:val="00FC5EF5"/>
    <w:rsid w:val="00FC60F5"/>
    <w:rsid w:val="00FD0148"/>
    <w:rsid w:val="00FD14C0"/>
    <w:rsid w:val="00FD1B1E"/>
    <w:rsid w:val="00FD209B"/>
    <w:rsid w:val="00FD35CB"/>
    <w:rsid w:val="00FD48F4"/>
    <w:rsid w:val="00FD6541"/>
    <w:rsid w:val="00FD65F1"/>
    <w:rsid w:val="00FD71D3"/>
    <w:rsid w:val="00FE09E0"/>
    <w:rsid w:val="00FE1B20"/>
    <w:rsid w:val="00FE21EF"/>
    <w:rsid w:val="00FE3148"/>
    <w:rsid w:val="00FE37C1"/>
    <w:rsid w:val="00FE3EDC"/>
    <w:rsid w:val="00FE4809"/>
    <w:rsid w:val="00FE4AC5"/>
    <w:rsid w:val="00FE5176"/>
    <w:rsid w:val="00FE6EC0"/>
    <w:rsid w:val="00FE6F7C"/>
    <w:rsid w:val="00FE71DD"/>
    <w:rsid w:val="00FE7D9F"/>
    <w:rsid w:val="00FF159B"/>
    <w:rsid w:val="00FF1AD2"/>
    <w:rsid w:val="00FF2E71"/>
    <w:rsid w:val="00FF3E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470F39E1"/>
  <w15:docId w15:val="{40A62630-87A2-473E-AEC4-03AC8AB7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unhideWhenUsed/>
    <w:qFormat/>
    <w:rsid w:val="005D63D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Footnote Text2,F,ft,fo,footnote text,*Footnote Text,Footnote text,Footnote Text ERA,Footnote Text ERA1,Footnote Text ERA2,Footnote Text ERA11,Footnote Text ERA3,Footnote Text ERA12,Footnote Text ERA21,Footnote Text ERA111"/>
    <w:basedOn w:val="Normal"/>
    <w:link w:val="FootnoteTextChar"/>
    <w:qFormat/>
    <w:rsid w:val="00E973BF"/>
  </w:style>
  <w:style w:type="character" w:styleId="FootnoteReference">
    <w:name w:val="footnote reference"/>
    <w:aliases w:val="*Footnote Reference,fr"/>
    <w:basedOn w:val="DefaultParagraphFont"/>
    <w:uiPriority w:val="99"/>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qFormat/>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qFormat/>
    <w:rsid w:val="00650EBF"/>
    <w:pPr>
      <w:tabs>
        <w:tab w:val="center" w:pos="4320"/>
        <w:tab w:val="right" w:pos="8640"/>
      </w:tabs>
    </w:pPr>
  </w:style>
  <w:style w:type="character" w:styleId="CommentReference">
    <w:name w:val="annotation reference"/>
    <w:basedOn w:val="DefaultParagraphFont"/>
    <w:uiPriority w:val="99"/>
    <w:qFormat/>
    <w:rsid w:val="00831EA7"/>
    <w:rPr>
      <w:sz w:val="16"/>
      <w:szCs w:val="16"/>
    </w:rPr>
  </w:style>
  <w:style w:type="paragraph" w:styleId="CommentText">
    <w:name w:val="annotation text"/>
    <w:basedOn w:val="Normal"/>
    <w:link w:val="CommentTextChar"/>
    <w:uiPriority w:val="99"/>
    <w:qFormat/>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HeaderLeft">
    <w:name w:val="Table Header Left"/>
    <w:basedOn w:val="Normal"/>
    <w:next w:val="Normal"/>
    <w:qFormat/>
    <w:rsid w:val="005D63D8"/>
    <w:pPr>
      <w:widowControl/>
      <w:overflowPunct/>
      <w:autoSpaceDE/>
      <w:autoSpaceDN/>
      <w:adjustRightInd/>
      <w:spacing w:before="120"/>
      <w:textAlignment w:val="auto"/>
    </w:pPr>
    <w:rPr>
      <w:rFonts w:asciiTheme="majorHAnsi" w:hAnsiTheme="majorHAnsi"/>
      <w:b/>
      <w:color w:val="FFFFFF" w:themeColor="background1"/>
      <w:sz w:val="20"/>
    </w:rPr>
  </w:style>
  <w:style w:type="paragraph" w:customStyle="1" w:styleId="TableText">
    <w:name w:val="Table Text"/>
    <w:basedOn w:val="Normal"/>
    <w:qFormat/>
    <w:rsid w:val="005D63D8"/>
    <w:pPr>
      <w:widowControl/>
      <w:tabs>
        <w:tab w:val="left" w:pos="720"/>
        <w:tab w:val="left" w:pos="1080"/>
        <w:tab w:val="left" w:pos="1440"/>
        <w:tab w:val="left" w:pos="1800"/>
      </w:tabs>
      <w:overflowPunct/>
      <w:autoSpaceDE/>
      <w:autoSpaceDN/>
      <w:adjustRightInd/>
      <w:ind w:firstLine="432"/>
      <w:textAlignment w:val="auto"/>
    </w:pPr>
    <w:rPr>
      <w:rFonts w:ascii="Arial" w:hAnsi="Arial"/>
      <w:sz w:val="18"/>
    </w:rPr>
  </w:style>
  <w:style w:type="character" w:customStyle="1" w:styleId="Heading3Char">
    <w:name w:val="Heading 3 Char"/>
    <w:basedOn w:val="DefaultParagraphFont"/>
    <w:link w:val="Heading3"/>
    <w:rsid w:val="005D63D8"/>
    <w:rPr>
      <w:rFonts w:asciiTheme="majorHAnsi" w:eastAsiaTheme="majorEastAsia" w:hAnsiTheme="majorHAnsi" w:cstheme="majorBidi"/>
      <w:color w:val="243F60" w:themeColor="accent1" w:themeShade="7F"/>
      <w:sz w:val="24"/>
      <w:szCs w:val="24"/>
    </w:rPr>
  </w:style>
  <w:style w:type="paragraph" w:customStyle="1" w:styleId="BulletsLast">
    <w:name w:val="BulletsLast"/>
    <w:basedOn w:val="Normal"/>
    <w:rsid w:val="002A353D"/>
    <w:pPr>
      <w:widowControl/>
      <w:numPr>
        <w:numId w:val="20"/>
      </w:numPr>
      <w:overflowPunct/>
      <w:autoSpaceDE/>
      <w:autoSpaceDN/>
      <w:adjustRightInd/>
      <w:spacing w:after="180" w:line="264" w:lineRule="auto"/>
      <w:textAlignment w:val="auto"/>
    </w:pPr>
    <w:rPr>
      <w:rFonts w:ascii="Times New Roman" w:hAnsi="Times New Roman"/>
      <w:sz w:val="22"/>
    </w:rPr>
  </w:style>
  <w:style w:type="paragraph" w:customStyle="1" w:styleId="NormalSS">
    <w:name w:val="NormalSS"/>
    <w:basedOn w:val="Normal"/>
    <w:link w:val="NormalSSChar"/>
    <w:qFormat/>
    <w:rsid w:val="002A353D"/>
    <w:pPr>
      <w:widowControl/>
      <w:tabs>
        <w:tab w:val="left" w:pos="432"/>
      </w:tabs>
      <w:overflowPunct/>
      <w:autoSpaceDE/>
      <w:autoSpaceDN/>
      <w:adjustRightInd/>
      <w:spacing w:after="240"/>
      <w:ind w:firstLine="432"/>
      <w:jc w:val="both"/>
      <w:textAlignment w:val="auto"/>
    </w:pPr>
    <w:rPr>
      <w:rFonts w:ascii="Garamond" w:hAnsi="Garamond"/>
      <w:szCs w:val="24"/>
    </w:rPr>
  </w:style>
  <w:style w:type="character" w:customStyle="1" w:styleId="NormalSSChar">
    <w:name w:val="NormalSS Char"/>
    <w:link w:val="NormalSS"/>
    <w:rsid w:val="002A353D"/>
    <w:rPr>
      <w:rFonts w:ascii="Garamond" w:hAnsi="Garamond"/>
      <w:sz w:val="24"/>
      <w:szCs w:val="24"/>
    </w:rPr>
  </w:style>
  <w:style w:type="paragraph" w:customStyle="1" w:styleId="Paragraph">
    <w:name w:val="Paragraph"/>
    <w:basedOn w:val="Normal"/>
    <w:qFormat/>
    <w:rsid w:val="00051448"/>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paragraph" w:customStyle="1" w:styleId="ParagraphContinued">
    <w:name w:val="Paragraph Continued"/>
    <w:basedOn w:val="Paragraph"/>
    <w:next w:val="Paragraph"/>
    <w:qFormat/>
    <w:rsid w:val="00051448"/>
    <w:pPr>
      <w:spacing w:before="160"/>
    </w:pPr>
  </w:style>
  <w:style w:type="paragraph" w:styleId="ListBullet">
    <w:name w:val="List Bullet"/>
    <w:basedOn w:val="Normal"/>
    <w:qFormat/>
    <w:rsid w:val="00051448"/>
    <w:pPr>
      <w:widowControl/>
      <w:tabs>
        <w:tab w:val="num" w:pos="360"/>
      </w:tabs>
      <w:overflowPunct/>
      <w:autoSpaceDE/>
      <w:autoSpaceDN/>
      <w:adjustRightInd/>
      <w:spacing w:after="80" w:line="264" w:lineRule="auto"/>
      <w:ind w:left="360" w:hanging="360"/>
      <w:textAlignment w:val="auto"/>
    </w:pPr>
    <w:rPr>
      <w:rFonts w:asciiTheme="minorHAnsi" w:eastAsiaTheme="minorHAnsi" w:hAnsiTheme="minorHAnsi" w:cstheme="minorBidi"/>
      <w:sz w:val="22"/>
      <w:szCs w:val="22"/>
    </w:rPr>
  </w:style>
  <w:style w:type="character" w:customStyle="1" w:styleId="Superscript">
    <w:name w:val="Superscript"/>
    <w:basedOn w:val="DefaultParagraphFont"/>
    <w:qFormat/>
    <w:rsid w:val="00051448"/>
    <w:rPr>
      <w:vertAlign w:val="superscript"/>
    </w:rPr>
  </w:style>
  <w:style w:type="character" w:customStyle="1" w:styleId="FootnoteTextChar">
    <w:name w:val="Footnote Text Char"/>
    <w:aliases w:val="F1 Char,Footnote Text2 Char,F Char,ft Char,fo Char,footnote text Char,*Footnote Text Char,Footnote text Char,Footnote Text ERA Char,Footnote Text ERA1 Char,Footnote Text ERA2 Char,Footnote Text ERA11 Char,Footnote Text ERA3 Char"/>
    <w:basedOn w:val="DefaultParagraphFont"/>
    <w:link w:val="FootnoteText"/>
    <w:rsid w:val="00051448"/>
    <w:rPr>
      <w:rFonts w:ascii="Courier" w:hAnsi="Courier"/>
      <w:sz w:val="24"/>
    </w:rPr>
  </w:style>
  <w:style w:type="paragraph" w:customStyle="1" w:styleId="H3">
    <w:name w:val="H3"/>
    <w:basedOn w:val="Normal"/>
    <w:next w:val="ParagraphContinued"/>
    <w:link w:val="H3Char"/>
    <w:qFormat/>
    <w:rsid w:val="00252113"/>
    <w:pPr>
      <w:keepNext/>
      <w:keepLines/>
      <w:widowControl/>
      <w:overflowPunct/>
      <w:autoSpaceDE/>
      <w:autoSpaceDN/>
      <w:adjustRightInd/>
      <w:spacing w:before="240" w:line="264" w:lineRule="auto"/>
      <w:ind w:left="432" w:hanging="432"/>
      <w:textAlignment w:val="auto"/>
      <w:outlineLvl w:val="3"/>
    </w:pPr>
    <w:rPr>
      <w:rFonts w:asciiTheme="minorHAnsi" w:eastAsiaTheme="majorEastAsia" w:hAnsiTheme="minorHAnsi" w:cstheme="majorBidi"/>
      <w:b/>
      <w:color w:val="000000" w:themeColor="text1"/>
      <w:sz w:val="22"/>
      <w:szCs w:val="32"/>
    </w:rPr>
  </w:style>
  <w:style w:type="character" w:customStyle="1" w:styleId="H3Char">
    <w:name w:val="H3 Char"/>
    <w:basedOn w:val="DefaultParagraphFont"/>
    <w:link w:val="H3"/>
    <w:uiPriority w:val="1"/>
    <w:rsid w:val="00252113"/>
    <w:rPr>
      <w:rFonts w:asciiTheme="minorHAnsi" w:eastAsiaTheme="majorEastAsia" w:hAnsiTheme="minorHAnsi" w:cstheme="majorBidi"/>
      <w:b/>
      <w:color w:val="000000" w:themeColor="text1"/>
      <w:sz w:val="22"/>
      <w:szCs w:val="32"/>
    </w:rPr>
  </w:style>
  <w:style w:type="character" w:customStyle="1" w:styleId="CommentTextChar">
    <w:name w:val="Comment Text Char"/>
    <w:basedOn w:val="DefaultParagraphFont"/>
    <w:link w:val="CommentText"/>
    <w:uiPriority w:val="99"/>
    <w:rsid w:val="002E795D"/>
    <w:rPr>
      <w:rFonts w:ascii="Courier" w:hAnsi="Courier"/>
    </w:rPr>
  </w:style>
  <w:style w:type="paragraph" w:customStyle="1" w:styleId="P1-StandPara">
    <w:name w:val="P1-Stand Para"/>
    <w:basedOn w:val="Normal"/>
    <w:link w:val="P1-StandParaChar"/>
    <w:rsid w:val="00D1474F"/>
    <w:pPr>
      <w:widowControl/>
      <w:overflowPunct/>
      <w:autoSpaceDE/>
      <w:autoSpaceDN/>
      <w:adjustRightInd/>
      <w:spacing w:line="480" w:lineRule="auto"/>
      <w:ind w:firstLine="1152"/>
      <w:textAlignment w:val="auto"/>
    </w:pPr>
    <w:rPr>
      <w:rFonts w:ascii="Garamond" w:hAnsi="Garamond"/>
    </w:rPr>
  </w:style>
  <w:style w:type="character" w:customStyle="1" w:styleId="P1-StandParaChar">
    <w:name w:val="P1-Stand Para Char"/>
    <w:link w:val="P1-StandPara"/>
    <w:locked/>
    <w:rsid w:val="00D1474F"/>
    <w:rPr>
      <w:rFonts w:ascii="Garamond" w:hAnsi="Garamond"/>
      <w:sz w:val="24"/>
    </w:rPr>
  </w:style>
  <w:style w:type="character" w:customStyle="1" w:styleId="UnresolvedMention1">
    <w:name w:val="Unresolved Mention1"/>
    <w:basedOn w:val="DefaultParagraphFont"/>
    <w:uiPriority w:val="99"/>
    <w:semiHidden/>
    <w:unhideWhenUsed/>
    <w:rsid w:val="007C0069"/>
    <w:rPr>
      <w:color w:val="605E5C"/>
      <w:shd w:val="clear" w:color="auto" w:fill="E1DFDD"/>
    </w:rPr>
  </w:style>
  <w:style w:type="paragraph" w:customStyle="1" w:styleId="TableHeaderCenter">
    <w:name w:val="Table Header Center"/>
    <w:basedOn w:val="NormalSS"/>
    <w:qFormat/>
    <w:rsid w:val="00EE6AF9"/>
    <w:pPr>
      <w:spacing w:before="120" w:after="60"/>
      <w:ind w:firstLine="0"/>
      <w:jc w:val="center"/>
    </w:pPr>
    <w:rPr>
      <w:rFonts w:ascii="Arial" w:hAnsi="Arial"/>
      <w:sz w:val="18"/>
    </w:rPr>
  </w:style>
  <w:style w:type="table" w:customStyle="1" w:styleId="SMPRTableBlack">
    <w:name w:val="SMPR_Table_Black"/>
    <w:basedOn w:val="TableNormal"/>
    <w:uiPriority w:val="99"/>
    <w:rsid w:val="00EE6AF9"/>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Default">
    <w:name w:val="Default"/>
    <w:rsid w:val="00BB2425"/>
    <w:pPr>
      <w:autoSpaceDE w:val="0"/>
      <w:autoSpaceDN w:val="0"/>
      <w:adjustRightInd w:val="0"/>
    </w:pPr>
    <w:rPr>
      <w:rFonts w:ascii="Calibri" w:hAnsi="Calibri" w:cs="Calibri"/>
      <w:color w:val="000000"/>
      <w:sz w:val="24"/>
      <w:szCs w:val="24"/>
    </w:rPr>
  </w:style>
  <w:style w:type="paragraph" w:customStyle="1" w:styleId="TableFootnoteCaption">
    <w:name w:val="Table Footnote_Caption"/>
    <w:basedOn w:val="NormalSS"/>
    <w:qFormat/>
    <w:rsid w:val="00B536A7"/>
    <w:pPr>
      <w:spacing w:after="120"/>
      <w:ind w:firstLine="0"/>
    </w:pPr>
    <w:rPr>
      <w:rFonts w:ascii="Arial" w:hAnsi="Arial"/>
      <w:sz w:val="18"/>
    </w:rPr>
  </w:style>
  <w:style w:type="table" w:styleId="ListTable3-Accent1">
    <w:name w:val="List Table 3 Accent 1"/>
    <w:basedOn w:val="TableNormal"/>
    <w:uiPriority w:val="48"/>
    <w:rsid w:val="001752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bleTextLeft">
    <w:name w:val="Table Text Left"/>
    <w:qFormat/>
    <w:rsid w:val="004635A5"/>
    <w:pPr>
      <w:spacing w:before="40" w:after="20" w:line="264" w:lineRule="auto"/>
    </w:pPr>
    <w:rPr>
      <w:rFonts w:asciiTheme="majorHAnsi" w:eastAsiaTheme="minorHAnsi" w:hAnsiTheme="majorHAnsi" w:cstheme="minorBidi"/>
      <w:color w:val="000000" w:themeColor="text1"/>
      <w:sz w:val="18"/>
      <w:szCs w:val="22"/>
    </w:rPr>
  </w:style>
  <w:style w:type="paragraph" w:styleId="NormalWeb">
    <w:name w:val="Normal (Web)"/>
    <w:basedOn w:val="Normal"/>
    <w:uiPriority w:val="99"/>
    <w:semiHidden/>
    <w:unhideWhenUsed/>
    <w:rsid w:val="00D316B9"/>
    <w:pPr>
      <w:widowControl/>
      <w:overflowPunct/>
      <w:autoSpaceDE/>
      <w:autoSpaceDN/>
      <w:adjustRightInd/>
      <w:spacing w:before="100" w:beforeAutospacing="1" w:after="100" w:afterAutospacing="1"/>
      <w:textAlignment w:val="auto"/>
    </w:pPr>
    <w:rPr>
      <w:rFonts w:ascii="Times New Roman" w:hAnsi="Times New Roman"/>
      <w:szCs w:val="24"/>
    </w:rPr>
  </w:style>
  <w:style w:type="table" w:styleId="ListTable3">
    <w:name w:val="List Table 3"/>
    <w:basedOn w:val="TableNormal"/>
    <w:uiPriority w:val="48"/>
    <w:rsid w:val="003102C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Title">
    <w:name w:val="Table Title"/>
    <w:basedOn w:val="Normal"/>
    <w:rsid w:val="008C54D4"/>
    <w:pPr>
      <w:tabs>
        <w:tab w:val="left" w:pos="-720"/>
      </w:tabs>
      <w:suppressAutoHyphens/>
      <w:spacing w:line="480" w:lineRule="auto"/>
    </w:pPr>
    <w:rPr>
      <w:rFonts w:ascii="Times New Roman" w:hAnsi="Times New Roman"/>
      <w:szCs w:val="24"/>
    </w:rPr>
  </w:style>
  <w:style w:type="table" w:customStyle="1" w:styleId="ListTable1Light1">
    <w:name w:val="List Table 1 Light1"/>
    <w:basedOn w:val="TableNormal"/>
    <w:uiPriority w:val="46"/>
    <w:rsid w:val="00440D82"/>
    <w:rPr>
      <w:sz w:val="22"/>
      <w:szCs w:val="22"/>
    </w:rPr>
    <w:tblPr>
      <w:tblStyleRowBandSize w:val="1"/>
      <w:tblStyleColBandSize w:val="1"/>
    </w:tblPr>
    <w:tblStylePr w:type="firstRow">
      <w:rPr>
        <w:b/>
        <w:bCs/>
      </w:rPr>
      <w:tblPr/>
      <w:tcPr>
        <w:tcBorders>
          <w:bottom w:val="single" w:sz="4" w:space="0" w:color="828282"/>
        </w:tcBorders>
      </w:tcPr>
    </w:tblStylePr>
    <w:tblStylePr w:type="lastRow">
      <w:rPr>
        <w:b/>
        <w:bCs/>
      </w:rPr>
      <w:tblPr/>
      <w:tcPr>
        <w:tcBorders>
          <w:top w:val="single" w:sz="4" w:space="0" w:color="828282"/>
        </w:tcBorders>
      </w:tcPr>
    </w:tblStylePr>
    <w:tblStylePr w:type="firstCol">
      <w:rPr>
        <w:b/>
        <w:bCs/>
      </w:rPr>
    </w:tblStylePr>
    <w:tblStylePr w:type="lastCol">
      <w:rPr>
        <w:b/>
        <w:bCs/>
      </w:rPr>
    </w:tblStylePr>
    <w:tblStylePr w:type="band1Vert">
      <w:tblPr/>
      <w:tcPr>
        <w:shd w:val="clear" w:color="auto" w:fill="D5D5D5"/>
      </w:tcPr>
    </w:tblStylePr>
    <w:tblStylePr w:type="band1Horz">
      <w:tblPr/>
      <w:tcPr>
        <w:shd w:val="clear" w:color="auto" w:fill="D5D5D5"/>
      </w:tcPr>
    </w:tblStylePr>
  </w:style>
  <w:style w:type="table" w:styleId="LightShading">
    <w:name w:val="Light Shading"/>
    <w:basedOn w:val="TableNormal"/>
    <w:uiPriority w:val="60"/>
    <w:rsid w:val="00330242"/>
    <w:rPr>
      <w:rFonts w:ascii="Garamond" w:hAnsi="Garamond"/>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erChar">
    <w:name w:val="Header Char"/>
    <w:basedOn w:val="DefaultParagraphFont"/>
    <w:link w:val="Header"/>
    <w:uiPriority w:val="99"/>
    <w:rsid w:val="00602941"/>
    <w:rPr>
      <w:rFonts w:ascii="Courier" w:hAnsi="Courier"/>
      <w:sz w:val="24"/>
    </w:rPr>
  </w:style>
  <w:style w:type="character" w:customStyle="1" w:styleId="UnresolvedMention2">
    <w:name w:val="Unresolved Mention2"/>
    <w:basedOn w:val="DefaultParagraphFont"/>
    <w:uiPriority w:val="99"/>
    <w:semiHidden/>
    <w:unhideWhenUsed/>
    <w:rsid w:val="00700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28074551">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484277684">
      <w:bodyDiv w:val="1"/>
      <w:marLeft w:val="0"/>
      <w:marRight w:val="0"/>
      <w:marTop w:val="0"/>
      <w:marBottom w:val="0"/>
      <w:divBdr>
        <w:top w:val="none" w:sz="0" w:space="0" w:color="auto"/>
        <w:left w:val="none" w:sz="0" w:space="0" w:color="auto"/>
        <w:bottom w:val="none" w:sz="0" w:space="0" w:color="auto"/>
        <w:right w:val="none" w:sz="0" w:space="0" w:color="auto"/>
      </w:divBdr>
    </w:div>
    <w:div w:id="543754128">
      <w:bodyDiv w:val="1"/>
      <w:marLeft w:val="0"/>
      <w:marRight w:val="0"/>
      <w:marTop w:val="0"/>
      <w:marBottom w:val="0"/>
      <w:divBdr>
        <w:top w:val="none" w:sz="0" w:space="0" w:color="auto"/>
        <w:left w:val="none" w:sz="0" w:space="0" w:color="auto"/>
        <w:bottom w:val="none" w:sz="0" w:space="0" w:color="auto"/>
        <w:right w:val="none" w:sz="0" w:space="0" w:color="auto"/>
      </w:divBdr>
    </w:div>
    <w:div w:id="677389801">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1872370">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78747666">
      <w:bodyDiv w:val="1"/>
      <w:marLeft w:val="0"/>
      <w:marRight w:val="0"/>
      <w:marTop w:val="0"/>
      <w:marBottom w:val="0"/>
      <w:divBdr>
        <w:top w:val="none" w:sz="0" w:space="0" w:color="auto"/>
        <w:left w:val="none" w:sz="0" w:space="0" w:color="auto"/>
        <w:bottom w:val="none" w:sz="0" w:space="0" w:color="auto"/>
        <w:right w:val="none" w:sz="0" w:space="0" w:color="auto"/>
      </w:divBdr>
    </w:div>
    <w:div w:id="1137836795">
      <w:bodyDiv w:val="1"/>
      <w:marLeft w:val="0"/>
      <w:marRight w:val="0"/>
      <w:marTop w:val="0"/>
      <w:marBottom w:val="0"/>
      <w:divBdr>
        <w:top w:val="none" w:sz="0" w:space="0" w:color="auto"/>
        <w:left w:val="none" w:sz="0" w:space="0" w:color="auto"/>
        <w:bottom w:val="none" w:sz="0" w:space="0" w:color="auto"/>
        <w:right w:val="none" w:sz="0" w:space="0" w:color="auto"/>
      </w:divBdr>
    </w:div>
    <w:div w:id="1215238527">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84774570">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16208977">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68947545">
      <w:bodyDiv w:val="1"/>
      <w:marLeft w:val="0"/>
      <w:marRight w:val="0"/>
      <w:marTop w:val="0"/>
      <w:marBottom w:val="0"/>
      <w:divBdr>
        <w:top w:val="none" w:sz="0" w:space="0" w:color="auto"/>
        <w:left w:val="none" w:sz="0" w:space="0" w:color="auto"/>
        <w:bottom w:val="none" w:sz="0" w:space="0" w:color="auto"/>
        <w:right w:val="none" w:sz="0" w:space="0" w:color="auto"/>
      </w:divBdr>
    </w:div>
    <w:div w:id="1678389145">
      <w:bodyDiv w:val="1"/>
      <w:marLeft w:val="0"/>
      <w:marRight w:val="0"/>
      <w:marTop w:val="0"/>
      <w:marBottom w:val="0"/>
      <w:divBdr>
        <w:top w:val="none" w:sz="0" w:space="0" w:color="auto"/>
        <w:left w:val="none" w:sz="0" w:space="0" w:color="auto"/>
        <w:bottom w:val="none" w:sz="0" w:space="0" w:color="auto"/>
        <w:right w:val="none" w:sz="0" w:space="0" w:color="auto"/>
      </w:divBdr>
    </w:div>
    <w:div w:id="1683891024">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bes.com/sites/priceonomics/2018/07/10/heres-how-much-money-do-you-save-by-cooking-at-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neyunder30.com/the-true-cost-of-eating-in-restaurants-and-how-to-sa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ttercity.com/parents/using-sittercity/how-much-should-you-pay-your-sitter-or-nanny.%20Accessed%20October%2019" TargetMode="Externa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ces.ed.gov/FCSM/pdf/buda5.pdf" TargetMode="External"/><Relationship Id="rId2" Type="http://schemas.openxmlformats.org/officeDocument/2006/relationships/hyperlink" Target="https://www.ers.usda.gov/media/8283/youth2006.pdf" TargetMode="External"/><Relationship Id="rId1" Type="http://schemas.openxmlformats.org/officeDocument/2006/relationships/hyperlink" Target="https://www.census.gov/data/tables/time-series/demo/families/households.html" TargetMode="External"/><Relationship Id="rId6" Type="http://schemas.openxmlformats.org/officeDocument/2006/relationships/hyperlink" Target="https://www.opm.gov/policy-data-oversight/pay-leave/salaries-wages/salary-tables/pdf/2021/DCB_h.pdf" TargetMode="External"/><Relationship Id="rId5" Type="http://schemas.openxmlformats.org/officeDocument/2006/relationships/hyperlink" Target="http://www.bls.gov/oes/current/oes_nat.htm" TargetMode="External"/><Relationship Id="rId4" Type="http://schemas.openxmlformats.org/officeDocument/2006/relationships/hyperlink" Target="https://www.govinfo.gov/content/pkg/FR-1997-10-30/pdf/97-286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4d41b3-ce81-4c80-8fa2-d44de1136e35"/>
    <ds:schemaRef ds:uri="http://www.w3.org/XML/1998/namespace"/>
    <ds:schemaRef ds:uri="http://purl.org/dc/dcmitype/"/>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E7368112-A1F6-4E8E-A1D6-DAE9BAAD6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6ACA0-ACEA-4F76-BC93-2F196880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9004</Words>
  <Characters>53141</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62021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2</cp:revision>
  <cp:lastPrinted>2013-08-08T14:23:00Z</cp:lastPrinted>
  <dcterms:created xsi:type="dcterms:W3CDTF">2021-07-16T16:13:00Z</dcterms:created>
  <dcterms:modified xsi:type="dcterms:W3CDTF">2021-07-16T16:13:00Z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