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0B3A3E" w:rsidP="000B3A3E" w:rsidRDefault="005B3DE5" w14:paraId="498ED039" w14:textId="574A22FC">
      <w:pPr>
        <w:pStyle w:val="DocTitle-IPR"/>
        <w:spacing w:after="480"/>
      </w:pPr>
      <w:r>
        <w:t xml:space="preserve">Appendix </w:t>
      </w:r>
      <w:r w:rsidR="0020187E">
        <w:t>H</w:t>
      </w:r>
      <w:r w:rsidR="000B3A3E">
        <w:t xml:space="preserve">. </w:t>
      </w:r>
      <w:r w:rsidR="0042139D">
        <w:t xml:space="preserve">Business </w:t>
      </w:r>
      <w:r w:rsidR="00FF7A98">
        <w:t>Software D</w:t>
      </w:r>
      <w:r w:rsidRPr="00FF7A98" w:rsidR="00FF7A98">
        <w:t xml:space="preserve">evelopers </w:t>
      </w:r>
      <w:r w:rsidR="00FF7A98">
        <w:t>Interview Protocol</w:t>
      </w:r>
      <w:r w:rsidR="0042139D">
        <w:t xml:space="preserve"> </w:t>
      </w:r>
    </w:p>
    <w:p w:rsidRPr="00D760BD" w:rsidR="00D760BD" w:rsidP="00D760BD" w:rsidRDefault="00D760BD" w14:paraId="34EE68F2" w14:textId="467C86D5">
      <w:pPr>
        <w:spacing w:before="1440" w:after="1440"/>
        <w:jc w:val="center"/>
        <w:rPr>
          <w:rFonts w:ascii="Candara" w:hAnsi="Candara"/>
          <w:bCs/>
          <w:sz w:val="36"/>
          <w:szCs w:val="52"/>
        </w:rPr>
      </w:pPr>
      <w:r w:rsidRPr="00D760BD">
        <w:rPr>
          <w:rFonts w:ascii="Candara" w:hAnsi="Candara"/>
          <w:bCs/>
          <w:sz w:val="36"/>
          <w:szCs w:val="52"/>
        </w:rPr>
        <w:t>OMB No.</w:t>
      </w:r>
      <w:r w:rsidR="007D73D4">
        <w:rPr>
          <w:rFonts w:ascii="Candara" w:hAnsi="Candara"/>
          <w:bCs/>
          <w:sz w:val="36"/>
          <w:szCs w:val="52"/>
        </w:rPr>
        <w:t xml:space="preserve"> </w:t>
      </w:r>
      <w:r w:rsidR="00811C45">
        <w:rPr>
          <w:rFonts w:ascii="Candara" w:hAnsi="Candara"/>
          <w:bCs/>
          <w:sz w:val="36"/>
          <w:szCs w:val="52"/>
        </w:rPr>
        <w:t>0584-</w:t>
      </w:r>
      <w:r w:rsidR="007B023C">
        <w:rPr>
          <w:rFonts w:ascii="Candara" w:hAnsi="Candara"/>
          <w:bCs/>
          <w:sz w:val="36"/>
          <w:szCs w:val="52"/>
        </w:rPr>
        <w:t>0659</w:t>
      </w:r>
    </w:p>
    <w:p w:rsidRPr="00D760BD" w:rsidR="00D760BD" w:rsidP="00D760BD" w:rsidRDefault="00D760BD" w14:paraId="393CD6EB" w14:textId="71040A9D">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7D73D4">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F862D1" w:rsidP="00F862D1" w:rsidRDefault="007B023C" w14:paraId="03185C35" w14:textId="4595254E">
      <w:pPr>
        <w:spacing w:before="1440" w:after="1440"/>
        <w:jc w:val="center"/>
        <w:rPr>
          <w:rFonts w:ascii="Calibri" w:hAnsi="Calibri" w:cs="Calibri"/>
        </w:rPr>
      </w:pPr>
      <w:r>
        <w:rPr>
          <w:rFonts w:ascii="Calibri" w:hAnsi="Calibri" w:cs="Calibri"/>
        </w:rPr>
        <w:t>February 12,</w:t>
      </w:r>
      <w:r w:rsidR="00A9218F">
        <w:rPr>
          <w:rFonts w:ascii="Calibri" w:hAnsi="Calibri" w:cs="Calibri"/>
        </w:rPr>
        <w:t xml:space="preserve"> </w:t>
      </w:r>
      <w:bookmarkStart w:name="_GoBack" w:id="0"/>
      <w:bookmarkEnd w:id="0"/>
      <w:r>
        <w:rPr>
          <w:rFonts w:ascii="Calibri" w:hAnsi="Calibri" w:cs="Calibri"/>
        </w:rPr>
        <w:t>2021</w:t>
      </w:r>
    </w:p>
    <w:p w:rsidRPr="00E40F84" w:rsidR="00FB3646" w:rsidP="00FB3646" w:rsidRDefault="00FB3646" w14:paraId="27F048AF"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FB3646" w:rsidP="00FB3646" w:rsidRDefault="00FB3646" w14:paraId="48213735" w14:textId="77777777">
      <w:pPr>
        <w:pStyle w:val="TableText-IPR"/>
        <w:jc w:val="center"/>
        <w:rPr>
          <w:rFonts w:cs="Calibri"/>
          <w:sz w:val="22"/>
          <w:szCs w:val="24"/>
        </w:rPr>
      </w:pPr>
      <w:r w:rsidRPr="00E40F84">
        <w:rPr>
          <w:rFonts w:cs="Calibri"/>
          <w:sz w:val="22"/>
          <w:szCs w:val="24"/>
        </w:rPr>
        <w:t>Office of Policy Support</w:t>
      </w:r>
    </w:p>
    <w:p w:rsidRPr="00E40F84" w:rsidR="00FB3646" w:rsidP="00FB3646" w:rsidRDefault="00FB3646" w14:paraId="3D4FCE73" w14:textId="77777777">
      <w:pPr>
        <w:pStyle w:val="TableText-IPR"/>
        <w:jc w:val="center"/>
        <w:rPr>
          <w:rFonts w:cs="Calibri"/>
          <w:sz w:val="22"/>
          <w:szCs w:val="24"/>
        </w:rPr>
      </w:pPr>
      <w:r w:rsidRPr="00E40F84">
        <w:rPr>
          <w:rFonts w:cs="Calibri"/>
          <w:sz w:val="22"/>
          <w:szCs w:val="24"/>
        </w:rPr>
        <w:t>Food and Nutrition Service</w:t>
      </w:r>
    </w:p>
    <w:p w:rsidRPr="00E40F84" w:rsidR="00FB3646" w:rsidP="00FB3646" w:rsidRDefault="00FB3646" w14:paraId="39AFDA02" w14:textId="77777777">
      <w:pPr>
        <w:pStyle w:val="TableText-IPR"/>
        <w:jc w:val="center"/>
        <w:rPr>
          <w:rFonts w:cs="Calibri"/>
          <w:sz w:val="22"/>
          <w:szCs w:val="24"/>
        </w:rPr>
      </w:pPr>
      <w:r w:rsidRPr="00E40F84">
        <w:rPr>
          <w:rFonts w:cs="Calibri"/>
          <w:sz w:val="22"/>
          <w:szCs w:val="24"/>
        </w:rPr>
        <w:t>U.S. Department of Agriculture</w:t>
      </w:r>
    </w:p>
    <w:p w:rsidRPr="00131B22" w:rsidR="00FB3646" w:rsidP="00FB3646" w:rsidRDefault="00FB3646" w14:paraId="2A4B5C77" w14:textId="77777777">
      <w:pPr>
        <w:pStyle w:val="TableText-IPR"/>
        <w:jc w:val="center"/>
        <w:rPr>
          <w:rFonts w:cs="Calibri"/>
          <w:sz w:val="22"/>
          <w:szCs w:val="24"/>
        </w:rPr>
      </w:pPr>
      <w:r w:rsidRPr="00131B22">
        <w:rPr>
          <w:rFonts w:cs="Calibri"/>
          <w:sz w:val="22"/>
          <w:szCs w:val="24"/>
        </w:rPr>
        <w:t>1320 Braddock Place</w:t>
      </w:r>
    </w:p>
    <w:p w:rsidRPr="00E40F84" w:rsidR="00FB3646" w:rsidP="00FB3646" w:rsidRDefault="00FB3646" w14:paraId="2826FDA0" w14:textId="77777777">
      <w:pPr>
        <w:pStyle w:val="TableText-IPR"/>
        <w:jc w:val="center"/>
        <w:rPr>
          <w:rFonts w:cs="Calibri"/>
          <w:sz w:val="22"/>
          <w:szCs w:val="24"/>
        </w:rPr>
      </w:pPr>
      <w:r w:rsidRPr="00131B22">
        <w:rPr>
          <w:rFonts w:cs="Calibri"/>
          <w:sz w:val="22"/>
          <w:szCs w:val="24"/>
        </w:rPr>
        <w:t>Alexandria, VA  22314</w:t>
      </w:r>
    </w:p>
    <w:p w:rsidRPr="00E40F84" w:rsidR="00FB3646" w:rsidP="00FB3646" w:rsidRDefault="00FB3646" w14:paraId="7ADCA608" w14:textId="7BDF1C92">
      <w:pPr>
        <w:pStyle w:val="TableText-IPR"/>
        <w:jc w:val="center"/>
        <w:rPr>
          <w:rFonts w:cs="Calibri"/>
          <w:sz w:val="22"/>
        </w:rPr>
      </w:pPr>
      <w:r w:rsidRPr="00E40F84">
        <w:rPr>
          <w:rFonts w:cs="Calibri"/>
          <w:sz w:val="22"/>
        </w:rPr>
        <w:t>703.30</w:t>
      </w:r>
      <w:r w:rsidR="00426DD2">
        <w:rPr>
          <w:rFonts w:cs="Calibri"/>
          <w:sz w:val="22"/>
        </w:rPr>
        <w:t>5</w:t>
      </w:r>
      <w:r w:rsidRPr="00E40F84">
        <w:rPr>
          <w:rFonts w:cs="Calibri"/>
          <w:sz w:val="22"/>
        </w:rPr>
        <w:t>.1091</w:t>
      </w:r>
    </w:p>
    <w:p w:rsidRPr="00E40F84" w:rsidR="00FB3646" w:rsidP="00FB3646" w:rsidRDefault="00FB3646" w14:paraId="7DDA88F9" w14:textId="0C6C9DF7">
      <w:pPr>
        <w:pStyle w:val="TableText-IPR"/>
        <w:jc w:val="center"/>
        <w:rPr>
          <w:rFonts w:cs="Calibri"/>
          <w:sz w:val="22"/>
        </w:rPr>
        <w:sectPr w:rsidRPr="00E40F84" w:rsidR="00FB3646"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650E84" w:rsidR="009C475C" w:rsidP="000A3E32" w:rsidRDefault="00D760BD" w14:paraId="6B9776AA" w14:textId="167A1713">
      <w:pPr>
        <w:pStyle w:val="Heading1-IPR"/>
        <w:rPr>
          <w:sz w:val="32"/>
          <w:szCs w:val="32"/>
        </w:rPr>
      </w:pPr>
      <w:r w:rsidRPr="00650E84">
        <w:rPr>
          <w:sz w:val="32"/>
          <w:szCs w:val="32"/>
        </w:rPr>
        <w:lastRenderedPageBreak/>
        <w:t>Modernizing Channels of Communication With SNAP Participants</w:t>
      </w:r>
      <w:r w:rsidRPr="00650E84" w:rsidR="00BD42B3">
        <w:rPr>
          <w:sz w:val="32"/>
          <w:szCs w:val="32"/>
        </w:rPr>
        <w:t>:</w:t>
      </w:r>
      <w:r w:rsidRPr="00650E84" w:rsidR="00F40C4A">
        <w:rPr>
          <w:sz w:val="32"/>
          <w:szCs w:val="32"/>
        </w:rPr>
        <w:t xml:space="preserve"> </w:t>
      </w:r>
      <w:r w:rsidRPr="00650E84" w:rsidR="009D5387">
        <w:rPr>
          <w:sz w:val="32"/>
          <w:szCs w:val="32"/>
        </w:rPr>
        <w:br/>
      </w:r>
      <w:r w:rsidR="00FD7916">
        <w:rPr>
          <w:sz w:val="32"/>
          <w:szCs w:val="32"/>
        </w:rPr>
        <w:t xml:space="preserve">Business </w:t>
      </w:r>
      <w:r w:rsidRPr="00650E84" w:rsidR="00FF7A98">
        <w:rPr>
          <w:sz w:val="32"/>
          <w:szCs w:val="32"/>
        </w:rPr>
        <w:t>Software Developers Interview Protocol</w:t>
      </w:r>
    </w:p>
    <w:p w:rsidRPr="00A512CD" w:rsidR="003B738E" w:rsidP="003B738E" w:rsidRDefault="003B738E" w14:paraId="385A6C5B" w14:textId="77777777">
      <w:pPr>
        <w:spacing w:after="200" w:line="276" w:lineRule="auto"/>
      </w:pPr>
      <w:r w:rsidRPr="00A512CD">
        <w:rPr>
          <w:noProof/>
        </w:rPr>
        <mc:AlternateContent>
          <mc:Choice Requires="wps">
            <w:drawing>
              <wp:inline distT="0" distB="0" distL="0" distR="0" wp14:anchorId="10E551CE" wp14:editId="48800D9F">
                <wp:extent cx="5943600" cy="61214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140"/>
                        </a:xfrm>
                        <a:prstGeom prst="rect">
                          <a:avLst/>
                        </a:prstGeom>
                        <a:solidFill>
                          <a:sysClr val="window" lastClr="FFFFFF">
                            <a:lumMod val="95000"/>
                          </a:sysClr>
                        </a:solidFill>
                        <a:ln w="9525">
                          <a:noFill/>
                          <a:miter lim="800000"/>
                          <a:headEnd/>
                          <a:tailEnd/>
                        </a:ln>
                      </wps:spPr>
                      <wps:txbx>
                        <w:txbxContent>
                          <w:p w:rsidRPr="004939CE" w:rsidR="003B738E" w:rsidP="003B738E" w:rsidRDefault="003B738E" w14:paraId="0FE5B139" w14:textId="5696CF2F">
                            <w:pPr>
                              <w:shd w:val="clear" w:color="auto" w:fill="F2F2F2" w:themeFill="background1" w:themeFillShade="F2"/>
                              <w:rPr>
                                <w:rFonts w:asciiTheme="minorHAnsi" w:hAnsiTheme="minorHAnsi"/>
                                <w:i/>
                                <w:sz w:val="22"/>
                              </w:rPr>
                            </w:pPr>
                            <w:r w:rsidRPr="004939CE">
                              <w:rPr>
                                <w:rFonts w:asciiTheme="minorHAnsi" w:hAnsiTheme="minorHAnsi"/>
                                <w:b/>
                                <w:i/>
                                <w:sz w:val="22"/>
                              </w:rPr>
                              <w:t>PURPOSE:</w:t>
                            </w:r>
                            <w:r w:rsidRPr="004939CE">
                              <w:rPr>
                                <w:rFonts w:asciiTheme="minorHAnsi" w:hAnsiTheme="minorHAnsi"/>
                                <w:i/>
                                <w:sz w:val="22"/>
                              </w:rPr>
                              <w:t xml:space="preserve"> This protocol will be used to collect critical information on each State’s MCS from </w:t>
                            </w:r>
                            <w:r w:rsidR="00FD7916">
                              <w:rPr>
                                <w:rFonts w:asciiTheme="minorHAnsi" w:hAnsiTheme="minorHAnsi"/>
                                <w:i/>
                                <w:sz w:val="22"/>
                              </w:rPr>
                              <w:t xml:space="preserve">business </w:t>
                            </w:r>
                            <w:r w:rsidRPr="004939CE">
                              <w:rPr>
                                <w:rFonts w:asciiTheme="minorHAnsi" w:hAnsiTheme="minorHAnsi"/>
                                <w:i/>
                                <w:sz w:val="22"/>
                              </w:rPr>
                              <w:t>software developers/IT staff, including the history and timeline of the project’s rollout, the scope and goal of the project, and the functional components of the app. Participants will share insight into the integration of the project into existing State systems and the challenges and lessons learned during implementation. They will also share relevant administrative data on how they have evaluated their MCS implementation. If applicable, the study team will work with State SNAP agency staff to connect with the third-party software developers responsible for designing and programming the State’s apps. This will be a 60-minute interview.</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10E551CE">
                <v:stroke joinstyle="miter"/>
                <v:path gradientshapeok="t" o:connecttype="rect"/>
              </v:shapetype>
              <v:shape id="Text Box 2" style="width:468pt;height:48.2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fbNgIAAE0EAAAOAAAAZHJzL2Uyb0RvYy54bWysVNtu2zAMfR+wfxD0vjjJkq4x4hRdugwD&#10;ugvQ7gMYWY6FSaImKbGzry8lp2m2vQ3zgyBK5NHhIenlTW80O0gfFNqKT0ZjzqQVWCu7q/j3x82b&#10;a85CBFuDRisrfpSB36xev1p2rpRTbFHX0jMCsaHsXMXbGF1ZFEG00kAYoZOWLhv0BiKZflfUHjpC&#10;N7qYjsdXRYe+dh6FDIFO74ZLvsr4TSNF/No0QUamK07cYl59XrdpLVZLKHceXKvEiQb8AwsDytKj&#10;Z6g7iMD2Xv0FZZTwGLCJI4GmwKZRQuYcKJvJ+I9sHlpwMudC4gR3lin8P1jx5fDNM1VT7eacWTBU&#10;o0fZR/YeezZN8nQulOT14Mgv9nRMrjnV4O5R/AjM4roFu5O33mPXSqiJ3iRFFhehA05IINvuM9b0&#10;DOwjZqC+8SZpR2owQqcyHc+lSVQEHc4Xs7dXY7oSdHc1mU5muXYFlM/Rzof4UaJhaVNxT6XP6HC4&#10;DzGxgfLZJT0WUKt6o7TOxjGstWcHoC6h5qqx40xDiHRY8U3+MpbeG+I++C3mY+IzAIccn9/4DVdb&#10;1lV8MZ/Oc7jF9CCFQGlUpL7XylT8mnAGJCiTfB9snV0iKD3sibq2Jz2ThIOYsd/25JhE3mJ9JGU9&#10;Dv1N80ibFv0vzjrq7YqHn3vwkpL6ZKk6s/m7aRqGS8NfGttLA6wgqIpHzobtOuYBysK5W6riRmWB&#10;X5icuFLPZk1O85WG4tLOXi9/gdUTAAAA//8DAFBLAwQUAAYACAAAACEASX5Yf9sAAAAEAQAADwAA&#10;AGRycy9kb3ducmV2LnhtbEyPQUvEMBCF74L/IYzgzU21S3Fr00UWPQgibivsNduMbTWZ1Ca7rf56&#10;Ry96GebxhjffK9azs+KIY+g9KbhcJCCQGm96ahW81PcX1yBC1GS09YQKPjHAujw9KXRu/ERbPFax&#10;FRxCIdcKuhiHXMrQdOh0WPgBib1XPzodWY6tNKOeONxZeZUkmXS6J/7Q6QE3HTbv1cEpqJ4eK0zv&#10;6uXzx0P6tdvYOpuSN6XOz+bbGxAR5/h3DD/4jA4lM+39gUwQVgEXib+TvVWasdzzki1BloX8D19+&#10;AwAA//8DAFBLAQItABQABgAIAAAAIQC2gziS/gAAAOEBAAATAAAAAAAAAAAAAAAAAAAAAABbQ29u&#10;dGVudF9UeXBlc10ueG1sUEsBAi0AFAAGAAgAAAAhADj9If/WAAAAlAEAAAsAAAAAAAAAAAAAAAAA&#10;LwEAAF9yZWxzLy5yZWxzUEsBAi0AFAAGAAgAAAAhAOlyJ9s2AgAATQQAAA4AAAAAAAAAAAAAAAAA&#10;LgIAAGRycy9lMm9Eb2MueG1sUEsBAi0AFAAGAAgAAAAhAEl+WH/bAAAABAEAAA8AAAAAAAAAAAAA&#10;AAAAkAQAAGRycy9kb3ducmV2LnhtbFBLBQYAAAAABAAEAPMAAACYBQAAAAA=&#10;">
                <v:textbox style="mso-fit-shape-to-text:t" inset="3.6pt,,3.6pt">
                  <w:txbxContent>
                    <w:p w:rsidRPr="004939CE" w:rsidR="003B738E" w:rsidP="003B738E" w:rsidRDefault="003B738E" w14:paraId="0FE5B139" w14:textId="5696CF2F">
                      <w:pPr>
                        <w:shd w:val="clear" w:color="auto" w:fill="F2F2F2" w:themeFill="background1" w:themeFillShade="F2"/>
                        <w:rPr>
                          <w:rFonts w:asciiTheme="minorHAnsi" w:hAnsiTheme="minorHAnsi"/>
                          <w:i/>
                          <w:sz w:val="22"/>
                        </w:rPr>
                      </w:pPr>
                      <w:r w:rsidRPr="004939CE">
                        <w:rPr>
                          <w:rFonts w:asciiTheme="minorHAnsi" w:hAnsiTheme="minorHAnsi"/>
                          <w:b/>
                          <w:i/>
                          <w:sz w:val="22"/>
                        </w:rPr>
                        <w:t>PURPOSE:</w:t>
                      </w:r>
                      <w:r w:rsidRPr="004939CE">
                        <w:rPr>
                          <w:rFonts w:asciiTheme="minorHAnsi" w:hAnsiTheme="minorHAnsi"/>
                          <w:i/>
                          <w:sz w:val="22"/>
                        </w:rPr>
                        <w:t xml:space="preserve"> This protocol will be used to collect critical information on each State’s MCS from </w:t>
                      </w:r>
                      <w:r w:rsidR="00FD7916">
                        <w:rPr>
                          <w:rFonts w:asciiTheme="minorHAnsi" w:hAnsiTheme="minorHAnsi"/>
                          <w:i/>
                          <w:sz w:val="22"/>
                        </w:rPr>
                        <w:t xml:space="preserve">business </w:t>
                      </w:r>
                      <w:r w:rsidRPr="004939CE">
                        <w:rPr>
                          <w:rFonts w:asciiTheme="minorHAnsi" w:hAnsiTheme="minorHAnsi"/>
                          <w:i/>
                          <w:sz w:val="22"/>
                        </w:rPr>
                        <w:t>software developers/IT staff, including the history and timeline of the project’s rollout, the scope and goal of the project, and the functional components of the app. Participants will share insight into the integration of the project into existing State systems and the challenges and lessons learned during implementation. They will also share relevant administrative data on how they have evaluated their MCS implementation. If applicable, the study team will work with State SNAP agency staff to connect with the third-party software developers responsible for designing and programming the State’s apps. This will be a 60-minute interview.</w:t>
                      </w:r>
                    </w:p>
                  </w:txbxContent>
                </v:textbox>
                <w10:anchorlock/>
              </v:shape>
            </w:pict>
          </mc:Fallback>
        </mc:AlternateContent>
      </w:r>
    </w:p>
    <w:p w:rsidRPr="005C2AF2" w:rsidR="003B738E" w:rsidP="003B738E" w:rsidRDefault="003B738E" w14:paraId="7FFBC0D6" w14:textId="2CD8C3C1">
      <w:pPr>
        <w:pStyle w:val="BodyText-IPR"/>
      </w:pPr>
      <w:r w:rsidRPr="005C2AF2">
        <w:t>Thank you for your willingness to speak with us. My name is [NAME], and I am from a company called Insight Policy Research. In collaboration with the</w:t>
      </w:r>
      <w:r w:rsidR="00CC5FC1">
        <w:t xml:space="preserve"> sponsor of this data collection</w:t>
      </w:r>
      <w:r w:rsidRPr="005C2AF2">
        <w:t xml:space="preserve"> U.S. Department of Agriculture</w:t>
      </w:r>
      <w:r>
        <w:t>’</w:t>
      </w:r>
      <w:r w:rsidRPr="005C2AF2">
        <w:t>s Food and Nutrition Service, we are conducting a research study to better understand States’ use of mobile communication</w:t>
      </w:r>
      <w:r>
        <w:t xml:space="preserve"> strategies, or MCS</w:t>
      </w:r>
      <w:r w:rsidRPr="005C2AF2">
        <w:t xml:space="preserve">. </w:t>
      </w:r>
      <w:r w:rsidRPr="00D71D5D" w:rsidR="00DB4135">
        <w:t>For the purpose</w:t>
      </w:r>
      <w:r w:rsidR="003734FD">
        <w:t>s</w:t>
      </w:r>
      <w:r w:rsidRPr="00D71D5D" w:rsidR="00DB4135">
        <w:t xml:space="preserve"> of this study, MCS include text messaging, mobile applications participants can download on a smartphone or tablet, and websites that are optimized for viewing on mobile devices.</w:t>
      </w:r>
      <w:r w:rsidR="003734FD">
        <w:t xml:space="preserve"> </w:t>
      </w:r>
      <w:r w:rsidRPr="005C2AF2">
        <w:t xml:space="preserve">During today’s discussion, we </w:t>
      </w:r>
      <w:r>
        <w:t xml:space="preserve">would like </w:t>
      </w:r>
      <w:r w:rsidRPr="005C2AF2">
        <w:t>to update what we know about your State</w:t>
      </w:r>
      <w:r>
        <w:t>’</w:t>
      </w:r>
      <w:r w:rsidRPr="005C2AF2">
        <w:t xml:space="preserve">s </w:t>
      </w:r>
      <w:r>
        <w:t>MCS</w:t>
      </w:r>
      <w:r w:rsidRPr="005C2AF2">
        <w:t xml:space="preserve"> and learn more about your experiences, best practices, and lessons learned. </w:t>
      </w:r>
    </w:p>
    <w:p w:rsidRPr="005C2AF2" w:rsidR="003B738E" w:rsidP="003B738E" w:rsidRDefault="003B738E" w14:paraId="7821D384" w14:textId="77777777">
      <w:pPr>
        <w:pStyle w:val="BodyText-IPR"/>
      </w:pPr>
      <w:r>
        <w:t>We are talking with many people in States around the country, so I would like to audiorecord this conversation to help me remember who said what so I don’t need to worry about taking notes</w:t>
      </w:r>
      <w:r w:rsidRPr="005C2AF2">
        <w:t xml:space="preserve">. Only people working on this study will have access to the recordings. </w:t>
      </w:r>
    </w:p>
    <w:p w:rsidR="00A03B28" w:rsidP="00A03B28" w:rsidRDefault="007D50E1" w14:paraId="07210B41" w14:textId="77777777">
      <w:pPr>
        <w:pStyle w:val="BodyText-IPR"/>
      </w:pPr>
      <w:r>
        <w:t>As a reminder, y</w:t>
      </w:r>
      <w:r w:rsidRPr="00213FFD">
        <w:t>our participation is completely voluntary (not required) and will not affect your job in any way.</w:t>
      </w:r>
      <w:r w:rsidRPr="00AA27BC">
        <w:t xml:space="preserve"> </w:t>
      </w:r>
      <w:r>
        <w:t xml:space="preserve"> If you chose not to participate or chose not to answer</w:t>
      </w:r>
      <w:r w:rsidRPr="00AA27BC">
        <w:t xml:space="preserve"> any questions</w:t>
      </w:r>
      <w:r>
        <w:t>, y</w:t>
      </w:r>
      <w:r w:rsidRPr="00AA27BC">
        <w:t>ou will not be affected in any way</w:t>
      </w:r>
      <w:r>
        <w:t xml:space="preserve">. </w:t>
      </w:r>
      <w:r w:rsidR="008F5A21">
        <w:t xml:space="preserve">The time required to complete this interview is estimated to average 1 hour. </w:t>
      </w:r>
    </w:p>
    <w:p w:rsidR="00A03B28" w:rsidP="00A03B28" w:rsidRDefault="00A03B28" w14:paraId="7C173CA1" w14:textId="77777777">
      <w:pPr>
        <w:pStyle w:val="BodyText-IPR"/>
      </w:pPr>
      <w:r>
        <w:t xml:space="preserve">The first step is to review the consent form together. [READ CONSENT FORM]. </w:t>
      </w:r>
    </w:p>
    <w:p w:rsidR="00A03B28" w:rsidP="00A03B28" w:rsidRDefault="00A03B28" w14:paraId="227DD46A" w14:textId="77777777">
      <w:pPr>
        <w:pStyle w:val="BodyText-IPR"/>
      </w:pPr>
      <w:r>
        <w:t>Do you agree to be interviewed? Can I record our discussion? [RECORD RESPONSE]</w:t>
      </w:r>
    </w:p>
    <w:p w:rsidR="00A03B28" w:rsidP="00A03B28" w:rsidRDefault="00A03B28" w14:paraId="504ABDF3" w14:textId="77777777">
      <w:pPr>
        <w:pStyle w:val="BodyText-IPR"/>
      </w:pPr>
      <w:r>
        <w:t xml:space="preserve">Just to confirm, now that we are recording- do you agree to be interviewed? </w:t>
      </w:r>
    </w:p>
    <w:p w:rsidR="003B738E" w:rsidP="003B738E" w:rsidRDefault="003B738E" w14:paraId="44BC5FDF" w14:textId="27A587D3">
      <w:pPr>
        <w:pStyle w:val="BodyText-IPR"/>
      </w:pPr>
    </w:p>
    <w:p w:rsidR="003B738E" w:rsidP="003B738E" w:rsidRDefault="003B738E" w14:paraId="09B6BDAA" w14:textId="77777777">
      <w:pPr>
        <w:pStyle w:val="Heading2-IPR"/>
        <w:keepNext/>
        <w:numPr>
          <w:ilvl w:val="0"/>
          <w:numId w:val="17"/>
        </w:numPr>
      </w:pPr>
      <w:bookmarkStart w:name="_Toc2066512" w:id="1"/>
      <w:bookmarkStart w:name="_Toc2680486" w:id="2"/>
      <w:bookmarkStart w:name="_Toc2954707" w:id="3"/>
      <w:bookmarkStart w:name="_Toc3162310" w:id="4"/>
      <w:bookmarkStart w:name="_Toc5698128" w:id="5"/>
      <w:r>
        <w:t>Recap Background on State’s MCS</w:t>
      </w:r>
      <w:bookmarkEnd w:id="1"/>
      <w:r>
        <w:t xml:space="preserve"> Implementation</w:t>
      </w:r>
      <w:bookmarkEnd w:id="2"/>
      <w:bookmarkEnd w:id="3"/>
      <w:bookmarkEnd w:id="4"/>
      <w:bookmarkEnd w:id="5"/>
    </w:p>
    <w:p w:rsidR="003B738E" w:rsidP="003B738E" w:rsidRDefault="003B738E" w14:paraId="4296D975" w14:textId="77777777">
      <w:pPr>
        <w:pStyle w:val="NumbersRed-IPR"/>
        <w:numPr>
          <w:ilvl w:val="0"/>
          <w:numId w:val="24"/>
        </w:numPr>
      </w:pPr>
      <w:r>
        <w:t>Please start by telling me about your responsibilities related to mobile communication and experience with your State’s MCS development and implementation.</w:t>
      </w:r>
    </w:p>
    <w:p w:rsidR="00FD7916" w:rsidP="008F5A21" w:rsidRDefault="00687E72" w14:paraId="2BA524DA" w14:textId="444D07CB">
      <w:pPr>
        <w:pStyle w:val="NumbersRed-IPR"/>
        <w:numPr>
          <w:ilvl w:val="0"/>
          <w:numId w:val="0"/>
        </w:numPr>
        <w:spacing w:after="240"/>
        <w:ind w:left="720"/>
      </w:pPr>
      <w:r>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14:editId="5A30C01A" wp14:anchorId="59AE22F1">
                <wp:simplePos x="0" y="0"/>
                <wp:positionH relativeFrom="margin">
                  <wp:align>left</wp:align>
                </wp:positionH>
                <wp:positionV relativeFrom="margin">
                  <wp:posOffset>6705600</wp:posOffset>
                </wp:positionV>
                <wp:extent cx="5966460" cy="13906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390650"/>
                        </a:xfrm>
                        <a:prstGeom prst="rect">
                          <a:avLst/>
                        </a:prstGeom>
                        <a:solidFill>
                          <a:schemeClr val="bg1">
                            <a:lumMod val="95000"/>
                          </a:schemeClr>
                        </a:solidFill>
                        <a:ln w="6350">
                          <a:noFill/>
                        </a:ln>
                        <a:effectLst/>
                      </wps:spPr>
                      <wps:txbx>
                        <w:txbxContent>
                          <w:p w:rsidR="008F5A21" w:rsidP="000D5691" w:rsidRDefault="008F5A21" w14:paraId="72147101" w14:textId="20972305">
                            <w:pPr>
                              <w:widowControl w:val="0"/>
                              <w:rPr>
                                <w:rFonts w:ascii="Calibri" w:hAnsi="Calibri" w:eastAsiaTheme="minorHAnsi" w:cstheme="minorBidi"/>
                                <w:i/>
                                <w:sz w:val="18"/>
                                <w:szCs w:val="16"/>
                              </w:rPr>
                            </w:pPr>
                            <w:r>
                              <w:rPr>
                                <w:rFonts w:ascii="Calibri" w:hAnsi="Calibri" w:cs="Calibri"/>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w:t>
                            </w:r>
                            <w:r w:rsidRPr="008F5A21">
                              <w:rPr>
                                <w:rFonts w:ascii="Calibri" w:hAnsi="Calibri" w:cs="Calibri"/>
                                <w:i/>
                                <w:sz w:val="18"/>
                                <w:szCs w:val="18"/>
                              </w:rPr>
                              <w:t>584-</w:t>
                            </w:r>
                            <w:r w:rsidR="007B023C">
                              <w:rPr>
                                <w:rFonts w:ascii="Calibri" w:hAnsi="Calibri" w:cs="Calibri"/>
                                <w:i/>
                                <w:sz w:val="18"/>
                                <w:szCs w:val="18"/>
                              </w:rPr>
                              <w:t>0659</w:t>
                            </w:r>
                            <w:r w:rsidRPr="008F5A21">
                              <w:rPr>
                                <w:rFonts w:ascii="Calibri" w:hAnsi="Calibri" w:cs="Calibri"/>
                                <w:i/>
                                <w:sz w:val="18"/>
                                <w:szCs w:val="18"/>
                              </w:rPr>
                              <w:t>.  The time required to complete this information collection is estimated to average 1 hour per response, including the</w:t>
                            </w:r>
                            <w:r>
                              <w:rPr>
                                <w:rFonts w:ascii="Calibri" w:hAnsi="Calibri" w:cs="Calibri"/>
                                <w:i/>
                                <w:sz w:val="18"/>
                                <w:szCs w:val="18"/>
                              </w:rPr>
                              <w:t xml:space="preserv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9D1C5F">
                              <w:rPr>
                                <w:rFonts w:ascii="Calibri" w:hAnsi="Calibri" w:cs="Calibri"/>
                                <w:i/>
                                <w:sz w:val="18"/>
                                <w:szCs w:val="18"/>
                              </w:rPr>
                              <w:t>1320 Braddock Place Alexandria, VA 22314</w:t>
                            </w:r>
                            <w:r>
                              <w:rPr>
                                <w:rFonts w:ascii="Calibri" w:hAnsi="Calibri" w:cs="Calibri"/>
                                <w:i/>
                                <w:sz w:val="18"/>
                                <w:szCs w:val="18"/>
                              </w:rPr>
                              <w:t>, ATTN: PRA (0584-</w:t>
                            </w:r>
                            <w:r w:rsidR="007B023C">
                              <w:rPr>
                                <w:rFonts w:ascii="Calibri" w:hAnsi="Calibri" w:cs="Calibri"/>
                                <w:i/>
                                <w:sz w:val="18"/>
                                <w:szCs w:val="18"/>
                              </w:rPr>
                              <w:t>0659</w:t>
                            </w:r>
                            <w:r>
                              <w:rPr>
                                <w:rFonts w:ascii="Calibri" w:hAnsi="Calibri" w:cs="Calibri"/>
                                <w:i/>
                                <w:sz w:val="18"/>
                                <w:szCs w:val="18"/>
                              </w:rPr>
                              <w:t>).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528pt;width:469.8pt;height:10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AvVgIAALMEAAAOAAAAZHJzL2Uyb0RvYy54bWysVFtv2jAUfp+0/2D5fSTQkhZEqBgV0yTW&#10;VoKpz8ZxSCTbx7MNCfv1O3YIZd2epr2Yc8u5fOc7zB5aJclRWFeDzulwkFIiNIei1vucft+uPt1T&#10;4jzTBZOgRU5PwtGH+ccPs8ZMxQgqkIWwBJNoN21MTivvzTRJHK+EYm4ARmh0lmAV86jafVJY1mB2&#10;JZNRmmZJA7YwFrhwDq2PnZPOY/6yFNw/l6UTnsicYm8+vja+u/Am8xmb7i0zVc3PbbB/6EKxWmPR&#10;S6pH5hk52PqPVKrmFhyUfsBBJVCWNRdxBpxmmL6bZlMxI+IsCI4zF5jc/0vLn44vltRFTu8o0Uzh&#10;irai9eQztOQuoNMYN8WgjcEw36IZt9zbHRrD0G1pVfjFcQj6EefTBduQjKNxPMmy2wxdHH3Dm0ma&#10;jSP6ydvnxjr/RYAiQcipxeVFTNlx7Ty2gqF9SKjmQNbFqpYyKoEwYiktOTJc9W4/jJ/Kg/oGRWeb&#10;jNO0Lxn5FcJj1t8ySU2anGY32F5IrCGU6KpLHSwi0urcUoCngyFIvt21EcwLRDsoToichY55zvBV&#10;jdOtmfMvzCLVEBE8H/+MTykBK8NZoqQC+/Nv9hCPDEAvJQ1SN6fux4FZQYn8qpEbt+O7UeD6tWKv&#10;ld21og9qCQjZEA/V8Cjix9bLXiwtqFe8skWoii6mOdbOqe/Fpe8OCq+Ui8UiBiG7DfNrvTE8pA64&#10;hd1t21dmzXnBHrnxBD3J2fTdnrvYbgeLg4eyjiQIOHeo4u6CgpcRt3i+4nB613qMevuvmf8CAAD/&#10;/wMAUEsDBBQABgAIAAAAIQDZQZX84AAAAAoBAAAPAAAAZHJzL2Rvd25yZXYueG1sTI9BT8MwDIXv&#10;SPyHyEjcWMLQCitNJwTaYWwXNoTELWtMU61xqibdun+POY2b/Z71/L1iMfpWHLGPTSAN9xMFAqkK&#10;tqFaw+duefcEIiZD1rSBUMMZIyzK66vC5Dac6AOP21QLDqGYGw0upS6XMlYOvYmT0CGx9xN6bxKv&#10;fS1tb04c7ls5VSqT3jTEH5zp8NVhddgOXsMh2G7zNqy+0/L9a70eV25z3jmtb2/Gl2cQCcd0OYY/&#10;fEaHkpn2YSAbRauBiyRW1Szjif35wzwDsWdp+jhTIMtC/q9Q/gIAAP//AwBQSwECLQAUAAYACAAA&#10;ACEAtoM4kv4AAADhAQAAEwAAAAAAAAAAAAAAAAAAAAAAW0NvbnRlbnRfVHlwZXNdLnhtbFBLAQIt&#10;ABQABgAIAAAAIQA4/SH/1gAAAJQBAAALAAAAAAAAAAAAAAAAAC8BAABfcmVscy8ucmVsc1BLAQIt&#10;ABQABgAIAAAAIQCdBIAvVgIAALMEAAAOAAAAAAAAAAAAAAAAAC4CAABkcnMvZTJvRG9jLnhtbFBL&#10;AQItABQABgAIAAAAIQDZQZX84AAAAAoBAAAPAAAAAAAAAAAAAAAAALAEAABkcnMvZG93bnJldi54&#10;bWxQSwUGAAAAAAQABADzAAAAvQUAAAAA&#10;" w14:anchorId="59AE22F1">
                <v:textbox inset="3.6pt,,3.6pt">
                  <w:txbxContent>
                    <w:p w:rsidR="008F5A21" w:rsidP="000D5691" w:rsidRDefault="008F5A21" w14:paraId="72147101" w14:textId="20972305">
                      <w:pPr>
                        <w:widowControl w:val="0"/>
                        <w:rPr>
                          <w:rFonts w:ascii="Calibri" w:hAnsi="Calibri" w:eastAsiaTheme="minorHAnsi" w:cstheme="minorBidi"/>
                          <w:i/>
                          <w:sz w:val="18"/>
                          <w:szCs w:val="16"/>
                        </w:rPr>
                      </w:pPr>
                      <w:r>
                        <w:rPr>
                          <w:rFonts w:ascii="Calibri" w:hAnsi="Calibri" w:cs="Calibri"/>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w:t>
                      </w:r>
                      <w:r w:rsidRPr="008F5A21">
                        <w:rPr>
                          <w:rFonts w:ascii="Calibri" w:hAnsi="Calibri" w:cs="Calibri"/>
                          <w:i/>
                          <w:sz w:val="18"/>
                          <w:szCs w:val="18"/>
                        </w:rPr>
                        <w:t>584-</w:t>
                      </w:r>
                      <w:r w:rsidR="007B023C">
                        <w:rPr>
                          <w:rFonts w:ascii="Calibri" w:hAnsi="Calibri" w:cs="Calibri"/>
                          <w:i/>
                          <w:sz w:val="18"/>
                          <w:szCs w:val="18"/>
                        </w:rPr>
                        <w:t>0659</w:t>
                      </w:r>
                      <w:r w:rsidRPr="008F5A21">
                        <w:rPr>
                          <w:rFonts w:ascii="Calibri" w:hAnsi="Calibri" w:cs="Calibri"/>
                          <w:i/>
                          <w:sz w:val="18"/>
                          <w:szCs w:val="18"/>
                        </w:rPr>
                        <w:t>.  The time required to complete this information collection is estimated to average 1 hour per response, including the</w:t>
                      </w:r>
                      <w:r>
                        <w:rPr>
                          <w:rFonts w:ascii="Calibri" w:hAnsi="Calibri" w:cs="Calibri"/>
                          <w:i/>
                          <w:sz w:val="18"/>
                          <w:szCs w:val="18"/>
                        </w:rPr>
                        <w:t xml:space="preserv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9D1C5F">
                        <w:rPr>
                          <w:rFonts w:ascii="Calibri" w:hAnsi="Calibri" w:cs="Calibri"/>
                          <w:i/>
                          <w:sz w:val="18"/>
                          <w:szCs w:val="18"/>
                        </w:rPr>
                        <w:t>1320 Braddock Place Alexandria, VA 22314</w:t>
                      </w:r>
                      <w:r>
                        <w:rPr>
                          <w:rFonts w:ascii="Calibri" w:hAnsi="Calibri" w:cs="Calibri"/>
                          <w:i/>
                          <w:sz w:val="18"/>
                          <w:szCs w:val="18"/>
                        </w:rPr>
                        <w:t>, ATTN: PRA (0584-</w:t>
                      </w:r>
                      <w:r w:rsidR="007B023C">
                        <w:rPr>
                          <w:rFonts w:ascii="Calibri" w:hAnsi="Calibri" w:cs="Calibri"/>
                          <w:i/>
                          <w:sz w:val="18"/>
                          <w:szCs w:val="18"/>
                        </w:rPr>
                        <w:t>0659</w:t>
                      </w:r>
                      <w:r>
                        <w:rPr>
                          <w:rFonts w:ascii="Calibri" w:hAnsi="Calibri" w:cs="Calibri"/>
                          <w:i/>
                          <w:sz w:val="18"/>
                          <w:szCs w:val="18"/>
                        </w:rPr>
                        <w:t>).  Do not return the completed form to this address.</w:t>
                      </w:r>
                    </w:p>
                  </w:txbxContent>
                </v:textbox>
                <w10:wrap type="square" anchorx="margin" anchory="margin"/>
              </v:shape>
            </w:pict>
          </mc:Fallback>
        </mc:AlternateContent>
      </w:r>
      <w:r w:rsidRPr="000B576C" w:rsidR="003B738E">
        <w:rPr>
          <w:b/>
        </w:rPr>
        <w:t>Probe:</w:t>
      </w:r>
      <w:r w:rsidR="003B738E">
        <w:t xml:space="preserve"> How long have you been in this role?</w:t>
      </w:r>
    </w:p>
    <w:p w:rsidR="003B738E" w:rsidP="003B738E" w:rsidRDefault="003B738E" w14:paraId="0304D749" w14:textId="4DADA945">
      <w:pPr>
        <w:pStyle w:val="Heading2-IPR"/>
        <w:keepNext/>
        <w:numPr>
          <w:ilvl w:val="0"/>
          <w:numId w:val="17"/>
        </w:numPr>
      </w:pPr>
      <w:bookmarkStart w:name="_Toc2066513" w:id="6"/>
      <w:bookmarkStart w:name="_Toc2680487" w:id="7"/>
      <w:bookmarkStart w:name="_Toc2954708" w:id="8"/>
      <w:bookmarkStart w:name="_Toc3162311" w:id="9"/>
      <w:bookmarkStart w:name="_Toc5698129" w:id="10"/>
      <w:r>
        <w:t>History and MCS Implementation Rollout</w:t>
      </w:r>
      <w:bookmarkEnd w:id="6"/>
      <w:bookmarkEnd w:id="7"/>
      <w:bookmarkEnd w:id="8"/>
      <w:bookmarkEnd w:id="9"/>
      <w:bookmarkEnd w:id="10"/>
    </w:p>
    <w:p w:rsidR="003B738E" w:rsidP="003B738E" w:rsidRDefault="003B738E" w14:paraId="6BC3C37D" w14:textId="77777777">
      <w:pPr>
        <w:pStyle w:val="NumbersRed-IPR"/>
        <w:numPr>
          <w:ilvl w:val="0"/>
          <w:numId w:val="23"/>
        </w:numPr>
      </w:pPr>
      <w:r>
        <w:t>Tell me about the planning and preparations for developing the MCS in the State.</w:t>
      </w:r>
    </w:p>
    <w:p w:rsidR="003B738E" w:rsidP="003B738E" w:rsidRDefault="003B738E" w14:paraId="502F868D" w14:textId="1355F9FE">
      <w:pPr>
        <w:pStyle w:val="NumbersRed-IPR"/>
        <w:numPr>
          <w:ilvl w:val="1"/>
          <w:numId w:val="23"/>
        </w:numPr>
      </w:pPr>
      <w:r>
        <w:t xml:space="preserve">How long did the planning and development process </w:t>
      </w:r>
      <w:r w:rsidRPr="00DB4135">
        <w:t>take?</w:t>
      </w:r>
      <w:r w:rsidRPr="00DB4135" w:rsidR="00DB4135">
        <w:t xml:space="preserve"> Do you use in-house developers?</w:t>
      </w:r>
    </w:p>
    <w:p w:rsidR="003B738E" w:rsidP="003B738E" w:rsidRDefault="003B738E" w14:paraId="4A49AE9B" w14:textId="77777777">
      <w:pPr>
        <w:pStyle w:val="NumbersRed-IPR"/>
        <w:numPr>
          <w:ilvl w:val="1"/>
          <w:numId w:val="23"/>
        </w:numPr>
      </w:pPr>
      <w:r>
        <w:t>What challenges did you encounter during the development phase?</w:t>
      </w:r>
    </w:p>
    <w:p w:rsidR="003B738E" w:rsidP="003B738E" w:rsidRDefault="003B738E" w14:paraId="07BC52EB" w14:textId="77777777">
      <w:pPr>
        <w:pStyle w:val="NumbersRed-IPR"/>
        <w:numPr>
          <w:ilvl w:val="1"/>
          <w:numId w:val="23"/>
        </w:numPr>
      </w:pPr>
      <w:r>
        <w:t>How, if at all, did you test the tools before launching them?</w:t>
      </w:r>
    </w:p>
    <w:p w:rsidR="003B738E" w:rsidP="003B738E" w:rsidRDefault="003B738E" w14:paraId="5EC5B658" w14:textId="77777777">
      <w:pPr>
        <w:pStyle w:val="NumbersRed-IPR"/>
        <w:numPr>
          <w:ilvl w:val="1"/>
          <w:numId w:val="23"/>
        </w:numPr>
        <w:spacing w:after="240"/>
      </w:pPr>
      <w:r>
        <w:t xml:space="preserve">How many staff were involved? </w:t>
      </w:r>
    </w:p>
    <w:p w:rsidR="003B738E" w:rsidP="00E7446A" w:rsidRDefault="003B738E" w14:paraId="61F137EA" w14:textId="466577C1">
      <w:pPr>
        <w:pStyle w:val="NumbersRed-IPR"/>
        <w:keepNext/>
        <w:numPr>
          <w:ilvl w:val="0"/>
          <w:numId w:val="23"/>
        </w:numPr>
      </w:pPr>
      <w:r>
        <w:t>[</w:t>
      </w:r>
      <w:r w:rsidR="00775137">
        <w:t xml:space="preserve">SHARE SCREEN AND </w:t>
      </w:r>
      <w:r>
        <w:t xml:space="preserve">SHOW JOURNEY MAP] How did you generate the list of functions to include? </w:t>
      </w:r>
    </w:p>
    <w:p w:rsidR="003B738E" w:rsidP="003B738E" w:rsidRDefault="003B738E" w14:paraId="7DFB0610" w14:textId="77777777">
      <w:pPr>
        <w:pStyle w:val="NumbersRed-IPR"/>
        <w:numPr>
          <w:ilvl w:val="0"/>
          <w:numId w:val="0"/>
        </w:numPr>
        <w:spacing w:after="240"/>
        <w:ind w:left="720"/>
      </w:pPr>
      <w:r w:rsidRPr="00DC7727">
        <w:rPr>
          <w:b/>
        </w:rPr>
        <w:t>Probe:</w:t>
      </w:r>
      <w:r>
        <w:t xml:space="preserve"> Based on SNAP participant input? Staff requests? Best practices from other States? Limited resources? </w:t>
      </w:r>
    </w:p>
    <w:p w:rsidR="003B738E" w:rsidP="003B738E" w:rsidRDefault="003B738E" w14:paraId="22248FE5" w14:textId="77777777">
      <w:pPr>
        <w:pStyle w:val="NumbersRed-IPR"/>
        <w:keepNext/>
        <w:keepLines/>
        <w:numPr>
          <w:ilvl w:val="0"/>
          <w:numId w:val="23"/>
        </w:numPr>
      </w:pPr>
      <w:r>
        <w:t xml:space="preserve">How did you plan for potential data security or privacy issues when developing or implementing these tools? </w:t>
      </w:r>
    </w:p>
    <w:p w:rsidR="003B738E" w:rsidP="003B738E" w:rsidRDefault="003B738E" w14:paraId="6FB1163C" w14:textId="0EA9B270">
      <w:pPr>
        <w:pStyle w:val="NumbersRed-IPR"/>
        <w:numPr>
          <w:ilvl w:val="1"/>
          <w:numId w:val="23"/>
        </w:numPr>
        <w:spacing w:after="240"/>
      </w:pPr>
      <w:r>
        <w:t>[IF APPLICABLE] How do you obtain consent to participate in these communication mechanisms from clients in the State</w:t>
      </w:r>
      <w:r w:rsidR="00DB4135">
        <w:t xml:space="preserve"> (e.g.</w:t>
      </w:r>
      <w:r w:rsidR="003734FD">
        <w:t>,</w:t>
      </w:r>
      <w:r w:rsidR="00DB4135">
        <w:t xml:space="preserve"> electronic signature of terms and conditions)</w:t>
      </w:r>
      <w:r>
        <w:t>?</w:t>
      </w:r>
    </w:p>
    <w:p w:rsidR="003B738E" w:rsidP="003B738E" w:rsidRDefault="003B738E" w14:paraId="77AEF806" w14:textId="77777777">
      <w:pPr>
        <w:pStyle w:val="NumbersRed-IPR"/>
        <w:numPr>
          <w:ilvl w:val="0"/>
          <w:numId w:val="23"/>
        </w:numPr>
      </w:pPr>
      <w:r>
        <w:t xml:space="preserve">Tell me about the uptake of these mobile communication tools among SNAP participants. </w:t>
      </w:r>
    </w:p>
    <w:p w:rsidR="003B738E" w:rsidP="003B738E" w:rsidRDefault="003B738E" w14:paraId="0E6E04AE" w14:textId="77777777">
      <w:pPr>
        <w:pStyle w:val="NumbersRed-IPR"/>
        <w:numPr>
          <w:ilvl w:val="0"/>
          <w:numId w:val="0"/>
        </w:numPr>
        <w:spacing w:after="240"/>
        <w:ind w:left="720"/>
      </w:pPr>
      <w:r w:rsidRPr="00CA65A6">
        <w:rPr>
          <w:b/>
        </w:rPr>
        <w:t>Probe:</w:t>
      </w:r>
      <w:r>
        <w:t xml:space="preserve"> Has the MCS been popular among participants? Has this varied over time?</w:t>
      </w:r>
      <w:bookmarkStart w:name="_Toc2066514" w:id="11"/>
    </w:p>
    <w:p w:rsidR="003B738E" w:rsidP="003B738E" w:rsidRDefault="003B738E" w14:paraId="2DB63C7D" w14:textId="77777777">
      <w:pPr>
        <w:pStyle w:val="Heading2-IPR"/>
        <w:keepNext/>
        <w:numPr>
          <w:ilvl w:val="0"/>
          <w:numId w:val="17"/>
        </w:numPr>
      </w:pPr>
      <w:bookmarkStart w:name="_Toc2680488" w:id="12"/>
      <w:bookmarkStart w:name="_Toc2954709" w:id="13"/>
      <w:bookmarkStart w:name="_Toc3162312" w:id="14"/>
      <w:bookmarkStart w:name="_Toc5698130" w:id="15"/>
      <w:r>
        <w:t>Functional Components of Each MCS</w:t>
      </w:r>
      <w:bookmarkEnd w:id="11"/>
      <w:bookmarkEnd w:id="12"/>
      <w:bookmarkEnd w:id="13"/>
      <w:bookmarkEnd w:id="14"/>
      <w:bookmarkEnd w:id="15"/>
    </w:p>
    <w:p w:rsidR="003B738E" w:rsidP="003B738E" w:rsidRDefault="003B738E" w14:paraId="433B4081" w14:textId="77777777">
      <w:pPr>
        <w:pStyle w:val="BodyText-IPR"/>
      </w:pPr>
      <w:r>
        <w:t>I want to learn a bit more about the specific MCS functions that are available in your State.</w:t>
      </w:r>
    </w:p>
    <w:p w:rsidR="003B738E" w:rsidP="003B738E" w:rsidRDefault="003B738E" w14:paraId="53267E70" w14:textId="77777777">
      <w:pPr>
        <w:pStyle w:val="APPNumberList"/>
        <w:numPr>
          <w:ilvl w:val="0"/>
          <w:numId w:val="22"/>
        </w:numPr>
      </w:pPr>
      <w:r>
        <w:t>To the best of your knowledge, what functions do clients typically use on the mobile app?</w:t>
      </w:r>
    </w:p>
    <w:p w:rsidR="003B738E" w:rsidP="003B738E" w:rsidRDefault="003B738E" w14:paraId="06CD65E8" w14:textId="77777777">
      <w:pPr>
        <w:pStyle w:val="NumbersRed-IPR"/>
        <w:numPr>
          <w:ilvl w:val="0"/>
          <w:numId w:val="0"/>
        </w:numPr>
        <w:spacing w:after="240"/>
        <w:ind w:left="720"/>
      </w:pPr>
      <w:r w:rsidRPr="00BA7C49">
        <w:rPr>
          <w:b/>
        </w:rPr>
        <w:t xml:space="preserve">Probe </w:t>
      </w:r>
      <w:r>
        <w:rPr>
          <w:b/>
        </w:rPr>
        <w:t xml:space="preserve">[IF APPLICABLE]: </w:t>
      </w:r>
      <w:r w:rsidRPr="00BA7C49">
        <w:t>What type</w:t>
      </w:r>
      <w:r>
        <w:t>s</w:t>
      </w:r>
      <w:r w:rsidRPr="00BA7C49">
        <w:t xml:space="preserve"> of documents do they submit through each </w:t>
      </w:r>
      <w:r>
        <w:t>platform</w:t>
      </w:r>
      <w:r w:rsidRPr="00BA7C49">
        <w:t>?</w:t>
      </w:r>
    </w:p>
    <w:p w:rsidR="003B738E" w:rsidP="003B738E" w:rsidRDefault="003B738E" w14:paraId="10CB393F" w14:textId="77777777">
      <w:pPr>
        <w:pStyle w:val="NumbersRed-IPR"/>
        <w:numPr>
          <w:ilvl w:val="0"/>
          <w:numId w:val="22"/>
        </w:numPr>
      </w:pPr>
      <w:r>
        <w:t xml:space="preserve">How have your State’s MCS and the features of different components evolved? </w:t>
      </w:r>
    </w:p>
    <w:p w:rsidR="003B738E" w:rsidP="004939CE" w:rsidRDefault="003B738E" w14:paraId="5F5FCFB2" w14:textId="77777777">
      <w:pPr>
        <w:pStyle w:val="NumbersRed-IPR"/>
        <w:numPr>
          <w:ilvl w:val="0"/>
          <w:numId w:val="0"/>
        </w:numPr>
        <w:spacing w:after="240"/>
        <w:ind w:left="720"/>
      </w:pPr>
      <w:r w:rsidRPr="00F435B1">
        <w:rPr>
          <w:b/>
        </w:rPr>
        <w:t>Probe:</w:t>
      </w:r>
      <w:r>
        <w:t xml:space="preserve"> Has the list of functions available to participants changed throughout the testing period or implementation period? Did you decide to add or change any components or functions? What were the motivating factors?</w:t>
      </w:r>
    </w:p>
    <w:p w:rsidR="003B738E" w:rsidP="003B738E" w:rsidRDefault="003B738E" w14:paraId="79AFC723" w14:textId="77777777">
      <w:pPr>
        <w:pStyle w:val="Heading2-IPR"/>
        <w:keepNext/>
        <w:numPr>
          <w:ilvl w:val="0"/>
          <w:numId w:val="17"/>
        </w:numPr>
      </w:pPr>
      <w:bookmarkStart w:name="_Toc2066515" w:id="16"/>
      <w:bookmarkStart w:name="_Toc2680489" w:id="17"/>
      <w:bookmarkStart w:name="_Toc2954710" w:id="18"/>
      <w:bookmarkStart w:name="_Toc3162313" w:id="19"/>
      <w:bookmarkStart w:name="_Toc5698131" w:id="20"/>
      <w:r>
        <w:lastRenderedPageBreak/>
        <w:t>Involvement of Community Partners</w:t>
      </w:r>
      <w:bookmarkEnd w:id="16"/>
      <w:r>
        <w:t xml:space="preserve"> (if applicable</w:t>
      </w:r>
      <w:bookmarkEnd w:id="17"/>
      <w:bookmarkEnd w:id="18"/>
      <w:r>
        <w:t>)</w:t>
      </w:r>
      <w:bookmarkEnd w:id="19"/>
      <w:bookmarkEnd w:id="20"/>
    </w:p>
    <w:p w:rsidRPr="00CA65A6" w:rsidR="003B738E" w:rsidP="003B738E" w:rsidRDefault="003B738E" w14:paraId="677783FF" w14:textId="77777777">
      <w:pPr>
        <w:pStyle w:val="NumbersRed-IPR"/>
        <w:numPr>
          <w:ilvl w:val="0"/>
          <w:numId w:val="18"/>
        </w:numPr>
      </w:pPr>
      <w:r>
        <w:t>W</w:t>
      </w:r>
      <w:r w:rsidRPr="00CA65A6">
        <w:t>ere third</w:t>
      </w:r>
      <w:r>
        <w:t>-</w:t>
      </w:r>
      <w:r w:rsidRPr="00CA65A6">
        <w:t xml:space="preserve">party vendors </w:t>
      </w:r>
      <w:r>
        <w:t>and/</w:t>
      </w:r>
      <w:r w:rsidRPr="00CA65A6">
        <w:t>or other community partners involved</w:t>
      </w:r>
      <w:r>
        <w:t xml:space="preserve"> in any phases of MCS development, testing, or ongoing improvements</w:t>
      </w:r>
      <w:r w:rsidRPr="00CA65A6">
        <w:t>? If so, how?</w:t>
      </w:r>
    </w:p>
    <w:p w:rsidR="003B738E" w:rsidP="003B738E" w:rsidRDefault="003B738E" w14:paraId="6F0FB842" w14:textId="77777777">
      <w:pPr>
        <w:pStyle w:val="NumbersRed-IPR"/>
        <w:numPr>
          <w:ilvl w:val="0"/>
          <w:numId w:val="0"/>
        </w:numPr>
        <w:spacing w:after="240"/>
        <w:ind w:left="720"/>
      </w:pPr>
      <w:r w:rsidRPr="00CA65A6">
        <w:rPr>
          <w:b/>
        </w:rPr>
        <w:t>Probe:</w:t>
      </w:r>
      <w:r>
        <w:t xml:space="preserve"> What were their roles?</w:t>
      </w:r>
    </w:p>
    <w:p w:rsidR="003B738E" w:rsidP="003B738E" w:rsidRDefault="003B738E" w14:paraId="491CA806" w14:textId="77777777">
      <w:pPr>
        <w:pStyle w:val="NumbersRed-IPR"/>
        <w:numPr>
          <w:ilvl w:val="0"/>
          <w:numId w:val="18"/>
        </w:numPr>
      </w:pPr>
      <w:r>
        <w:t>What has worked well in these partnerships? What has not worked so well?</w:t>
      </w:r>
    </w:p>
    <w:p w:rsidR="003B738E" w:rsidP="003B738E" w:rsidRDefault="003B738E" w14:paraId="6B66C552" w14:textId="77777777">
      <w:pPr>
        <w:pStyle w:val="NumbersRed-IPR"/>
        <w:numPr>
          <w:ilvl w:val="0"/>
          <w:numId w:val="0"/>
        </w:numPr>
        <w:ind w:left="720"/>
      </w:pPr>
      <w:r w:rsidRPr="00CA65A6">
        <w:rPr>
          <w:b/>
        </w:rPr>
        <w:t>Probe:</w:t>
      </w:r>
      <w:r>
        <w:t xml:space="preserve"> Would you do anything to improve these partnerships?</w:t>
      </w:r>
    </w:p>
    <w:p w:rsidR="003B738E" w:rsidP="003B738E" w:rsidRDefault="003B738E" w14:paraId="60ACBE24" w14:textId="77777777">
      <w:pPr>
        <w:pStyle w:val="NumbersRed-IPR"/>
        <w:numPr>
          <w:ilvl w:val="0"/>
          <w:numId w:val="0"/>
        </w:numPr>
        <w:spacing w:after="240"/>
        <w:ind w:left="720"/>
      </w:pPr>
      <w:r w:rsidRPr="00CA65A6">
        <w:rPr>
          <w:b/>
        </w:rPr>
        <w:t>Probe:</w:t>
      </w:r>
      <w:r>
        <w:t xml:space="preserve"> What other partners should be involved with the implementation of your MCS, if any? </w:t>
      </w:r>
    </w:p>
    <w:p w:rsidR="003B738E" w:rsidP="003B738E" w:rsidRDefault="003B738E" w14:paraId="5E0765E2" w14:textId="77777777">
      <w:pPr>
        <w:pStyle w:val="Heading2-IPR"/>
        <w:keepNext/>
        <w:numPr>
          <w:ilvl w:val="0"/>
          <w:numId w:val="17"/>
        </w:numPr>
      </w:pPr>
      <w:bookmarkStart w:name="_Toc2680490" w:id="21"/>
      <w:bookmarkStart w:name="_Toc2954711" w:id="22"/>
      <w:bookmarkStart w:name="_Toc3162314" w:id="23"/>
      <w:bookmarkStart w:name="_Toc5698132" w:id="24"/>
      <w:r>
        <w:t>Marketing Strategies and Business Model</w:t>
      </w:r>
      <w:bookmarkEnd w:id="21"/>
      <w:bookmarkEnd w:id="22"/>
      <w:bookmarkEnd w:id="23"/>
      <w:bookmarkEnd w:id="24"/>
    </w:p>
    <w:p w:rsidRPr="0099549E" w:rsidR="003B738E" w:rsidP="003B738E" w:rsidRDefault="003B738E" w14:paraId="5CDC8423" w14:textId="77777777">
      <w:pPr>
        <w:pStyle w:val="BodyText-IPR"/>
      </w:pPr>
      <w:r>
        <w:t>Now we want to learn a bit more about the licensing and marketing surrounding the app.</w:t>
      </w:r>
    </w:p>
    <w:p w:rsidR="003B738E" w:rsidP="003B738E" w:rsidRDefault="003B738E" w14:paraId="12C62848" w14:textId="77777777">
      <w:pPr>
        <w:pStyle w:val="NumbersRed-IPR"/>
        <w:numPr>
          <w:ilvl w:val="0"/>
          <w:numId w:val="19"/>
        </w:numPr>
        <w:spacing w:after="240"/>
      </w:pPr>
      <w:r w:rsidRPr="00C82F5F">
        <w:t xml:space="preserve">Do </w:t>
      </w:r>
      <w:r>
        <w:t>you</w:t>
      </w:r>
      <w:r w:rsidRPr="00C82F5F">
        <w:t xml:space="preserve"> </w:t>
      </w:r>
      <w:r>
        <w:t>create</w:t>
      </w:r>
      <w:r w:rsidRPr="00C82F5F">
        <w:t xml:space="preserve"> similar apps for other </w:t>
      </w:r>
      <w:r>
        <w:t>State</w:t>
      </w:r>
      <w:r w:rsidRPr="00C82F5F">
        <w:t xml:space="preserve"> or county SNAP agencies? Do </w:t>
      </w:r>
      <w:r>
        <w:t>your create</w:t>
      </w:r>
      <w:r w:rsidRPr="00C82F5F">
        <w:t xml:space="preserve"> similar apps for other programs (not SNAP)? </w:t>
      </w:r>
    </w:p>
    <w:p w:rsidRPr="004939CE" w:rsidR="003B738E" w:rsidP="003B738E" w:rsidRDefault="003B738E" w14:paraId="57040568" w14:textId="77777777">
      <w:pPr>
        <w:pStyle w:val="ListParagraph"/>
        <w:numPr>
          <w:ilvl w:val="0"/>
          <w:numId w:val="19"/>
        </w:numPr>
        <w:spacing w:after="240" w:line="276" w:lineRule="auto"/>
        <w:rPr>
          <w:rFonts w:ascii="Calibri" w:hAnsi="Calibri"/>
          <w:sz w:val="22"/>
        </w:rPr>
      </w:pPr>
      <w:r w:rsidRPr="004939CE">
        <w:rPr>
          <w:rFonts w:ascii="Calibri" w:hAnsi="Calibri"/>
          <w:sz w:val="22"/>
        </w:rPr>
        <w:t>How do those agencies see the market for this type of software changing?</w:t>
      </w:r>
    </w:p>
    <w:p w:rsidR="003B738E" w:rsidP="003B738E" w:rsidRDefault="003B738E" w14:paraId="505049E9" w14:textId="77777777">
      <w:pPr>
        <w:pStyle w:val="NumbersRed-IPR"/>
        <w:numPr>
          <w:ilvl w:val="0"/>
          <w:numId w:val="19"/>
        </w:numPr>
      </w:pPr>
      <w:r>
        <w:t xml:space="preserve">If you are willing to share the information, we would like to learn more about how you license each of your products. </w:t>
      </w:r>
    </w:p>
    <w:p w:rsidR="003B738E" w:rsidP="003B738E" w:rsidRDefault="003B738E" w14:paraId="33305566" w14:textId="77777777">
      <w:pPr>
        <w:pStyle w:val="APPNumberList"/>
        <w:numPr>
          <w:ilvl w:val="0"/>
          <w:numId w:val="0"/>
        </w:numPr>
        <w:spacing w:after="240"/>
        <w:ind w:left="720"/>
      </w:pPr>
      <w:r w:rsidRPr="0099549E">
        <w:rPr>
          <w:b/>
        </w:rPr>
        <w:t>Probe:</w:t>
      </w:r>
      <w:r>
        <w:t xml:space="preserve"> What is your licensing structure?</w:t>
      </w:r>
    </w:p>
    <w:p w:rsidR="003B738E" w:rsidP="00E7446A" w:rsidRDefault="003B738E" w14:paraId="6048F727" w14:textId="77777777">
      <w:pPr>
        <w:pStyle w:val="Heading2-IPR"/>
        <w:keepNext/>
        <w:numPr>
          <w:ilvl w:val="0"/>
          <w:numId w:val="17"/>
        </w:numPr>
        <w:spacing w:after="200"/>
      </w:pPr>
      <w:bookmarkStart w:name="_Toc2680491" w:id="25"/>
      <w:bookmarkStart w:name="_Toc2954712" w:id="26"/>
      <w:bookmarkStart w:name="_Toc3162315" w:id="27"/>
      <w:bookmarkStart w:name="_Toc5698133" w:id="28"/>
      <w:r>
        <w:t>Development of Software and Logistics</w:t>
      </w:r>
      <w:bookmarkEnd w:id="25"/>
      <w:bookmarkEnd w:id="26"/>
      <w:bookmarkEnd w:id="27"/>
      <w:bookmarkEnd w:id="28"/>
    </w:p>
    <w:p w:rsidR="003B738E" w:rsidP="003B738E" w:rsidRDefault="003B738E" w14:paraId="6A3E8FD9" w14:textId="77777777">
      <w:pPr>
        <w:pStyle w:val="BodyText-IPR"/>
      </w:pPr>
      <w:r>
        <w:t>Now we want to learn a bit more about data storage, security, and suggestions for improvement.</w:t>
      </w:r>
    </w:p>
    <w:p w:rsidR="003B738E" w:rsidP="003B738E" w:rsidRDefault="003B738E" w14:paraId="7D215B42" w14:textId="77777777">
      <w:pPr>
        <w:pStyle w:val="NumbersRed-IPR"/>
        <w:numPr>
          <w:ilvl w:val="0"/>
          <w:numId w:val="20"/>
        </w:numPr>
      </w:pPr>
      <w:r>
        <w:t>Where do the data for [MOBILE APP OR TEXT MESSAGING] live?</w:t>
      </w:r>
    </w:p>
    <w:p w:rsidR="003B738E" w:rsidP="003B738E" w:rsidRDefault="003B738E" w14:paraId="03B6F49B" w14:textId="77777777">
      <w:pPr>
        <w:pStyle w:val="APPNumberList"/>
        <w:numPr>
          <w:ilvl w:val="0"/>
          <w:numId w:val="0"/>
        </w:numPr>
        <w:ind w:left="720"/>
      </w:pPr>
      <w:r w:rsidRPr="0099549E">
        <w:rPr>
          <w:b/>
        </w:rPr>
        <w:t>Probe:</w:t>
      </w:r>
      <w:r>
        <w:t xml:space="preserve"> Are the data in a cloud environment, or does the app interact directly with the State’s servers?</w:t>
      </w:r>
    </w:p>
    <w:p w:rsidR="003B738E" w:rsidP="003B738E" w:rsidRDefault="003B738E" w14:paraId="1CD29B14" w14:textId="77777777">
      <w:pPr>
        <w:pStyle w:val="APPNumberList"/>
        <w:numPr>
          <w:ilvl w:val="0"/>
          <w:numId w:val="0"/>
        </w:numPr>
        <w:spacing w:after="240"/>
        <w:ind w:left="720"/>
      </w:pPr>
      <w:r w:rsidRPr="00247355">
        <w:rPr>
          <w:b/>
        </w:rPr>
        <w:t>Probe</w:t>
      </w:r>
      <w:r w:rsidRPr="00E53CD2">
        <w:rPr>
          <w:b/>
        </w:rPr>
        <w:t xml:space="preserve"> [IF APPLICABLE]:</w:t>
      </w:r>
      <w:r>
        <w:t xml:space="preserve"> If the former, how (and how frequently) are data transferred from the cloud to the State eligibility system/State servers? If the latter, what was required to establish that arrangement?</w:t>
      </w:r>
    </w:p>
    <w:p w:rsidR="003B738E" w:rsidP="003B738E" w:rsidRDefault="003B738E" w14:paraId="56940DA7" w14:textId="77777777">
      <w:pPr>
        <w:pStyle w:val="NumbersRed-IPR"/>
        <w:numPr>
          <w:ilvl w:val="0"/>
          <w:numId w:val="20"/>
        </w:numPr>
      </w:pPr>
      <w:r>
        <w:t>What</w:t>
      </w:r>
      <w:r w:rsidRPr="0099549E">
        <w:t xml:space="preserve"> improvements </w:t>
      </w:r>
      <w:r>
        <w:t>do you</w:t>
      </w:r>
      <w:r w:rsidRPr="0099549E">
        <w:t xml:space="preserve"> have planned for </w:t>
      </w:r>
      <w:r>
        <w:t>the platform(s)?</w:t>
      </w:r>
    </w:p>
    <w:p w:rsidR="003B738E" w:rsidP="003B738E" w:rsidRDefault="003B738E" w14:paraId="08DCB323" w14:textId="77777777">
      <w:pPr>
        <w:pStyle w:val="NumbersRed-IPR"/>
        <w:numPr>
          <w:ilvl w:val="0"/>
          <w:numId w:val="0"/>
        </w:numPr>
        <w:spacing w:after="240"/>
        <w:ind w:left="720"/>
      </w:pPr>
      <w:r>
        <w:rPr>
          <w:b/>
        </w:rPr>
        <w:t xml:space="preserve">Probe: </w:t>
      </w:r>
      <w:r>
        <w:t>A</w:t>
      </w:r>
      <w:r w:rsidRPr="0099549E">
        <w:t>pp appearance, functionality, usability, processing, etc.</w:t>
      </w:r>
      <w:r>
        <w:t>?</w:t>
      </w:r>
    </w:p>
    <w:p w:rsidR="003B738E" w:rsidP="003B738E" w:rsidRDefault="003B738E" w14:paraId="15D0F5AC" w14:textId="77777777">
      <w:pPr>
        <w:pStyle w:val="NumbersRed-IPR"/>
        <w:numPr>
          <w:ilvl w:val="0"/>
          <w:numId w:val="20"/>
        </w:numPr>
        <w:spacing w:after="240"/>
      </w:pPr>
      <w:r>
        <w:t>What challenges did you encounter navigating data security requirements with this State?</w:t>
      </w:r>
    </w:p>
    <w:p w:rsidR="003B738E" w:rsidP="003B738E" w:rsidRDefault="003B738E" w14:paraId="0C6D848E" w14:textId="77777777">
      <w:pPr>
        <w:pStyle w:val="APPNumberList"/>
        <w:numPr>
          <w:ilvl w:val="0"/>
          <w:numId w:val="20"/>
        </w:numPr>
      </w:pPr>
      <w:r>
        <w:t xml:space="preserve">What do you think SNAP agencies/FNS should do to improve access to account information for SNAP participants? </w:t>
      </w:r>
    </w:p>
    <w:p w:rsidR="003B738E" w:rsidP="003B738E" w:rsidRDefault="003B738E" w14:paraId="6082F07C" w14:textId="77777777">
      <w:pPr>
        <w:pStyle w:val="APPNumberList"/>
        <w:numPr>
          <w:ilvl w:val="0"/>
          <w:numId w:val="0"/>
        </w:numPr>
        <w:spacing w:after="240"/>
        <w:ind w:left="720"/>
      </w:pPr>
      <w:r>
        <w:rPr>
          <w:b/>
        </w:rPr>
        <w:t xml:space="preserve">Probe: </w:t>
      </w:r>
      <w:r>
        <w:t>What are the things States/FNS are doing that get in the way of their apps’ functionality?</w:t>
      </w:r>
    </w:p>
    <w:p w:rsidR="003B738E" w:rsidP="00E7446A" w:rsidRDefault="003B738E" w14:paraId="1A50A808" w14:textId="77777777">
      <w:pPr>
        <w:pStyle w:val="Heading2-IPR"/>
        <w:keepNext/>
        <w:numPr>
          <w:ilvl w:val="0"/>
          <w:numId w:val="17"/>
        </w:numPr>
        <w:spacing w:after="200"/>
      </w:pPr>
      <w:bookmarkStart w:name="_Toc2066516" w:id="29"/>
      <w:bookmarkStart w:name="_Toc2680492" w:id="30"/>
      <w:bookmarkStart w:name="_Toc2954713" w:id="31"/>
      <w:bookmarkStart w:name="_Toc3162316" w:id="32"/>
      <w:bookmarkStart w:name="_Toc5698134" w:id="33"/>
      <w:r>
        <w:lastRenderedPageBreak/>
        <w:t>Evaluation and Monitoring (if applicable</w:t>
      </w:r>
      <w:bookmarkEnd w:id="29"/>
      <w:bookmarkEnd w:id="30"/>
      <w:bookmarkEnd w:id="31"/>
      <w:r>
        <w:t>)</w:t>
      </w:r>
      <w:bookmarkEnd w:id="32"/>
      <w:bookmarkEnd w:id="33"/>
    </w:p>
    <w:p w:rsidRPr="005A1D50" w:rsidR="003B738E" w:rsidP="004939CE" w:rsidRDefault="003B738E" w14:paraId="234AEC5C" w14:textId="77777777">
      <w:pPr>
        <w:pStyle w:val="BodyText-IPR"/>
      </w:pPr>
      <w:r w:rsidRPr="005A1D50">
        <w:t xml:space="preserve">[SUMMARIZE EVALUATION RESULTS/ DATA FROM INTRODUCTORY CALL, IF APPLICABLE] </w:t>
      </w:r>
    </w:p>
    <w:p w:rsidRPr="005A1D50" w:rsidR="003B738E" w:rsidP="003B738E" w:rsidRDefault="003B738E" w14:paraId="0C5A5AC5" w14:textId="77777777">
      <w:pPr>
        <w:pStyle w:val="NumbersRed-IPR"/>
        <w:numPr>
          <w:ilvl w:val="0"/>
          <w:numId w:val="25"/>
        </w:numPr>
        <w:spacing w:after="240"/>
        <w:ind w:left="1080"/>
      </w:pPr>
      <w:r w:rsidRPr="005A1D50">
        <w:t>What actions have resulted from these takeaways?</w:t>
      </w:r>
    </w:p>
    <w:p w:rsidRPr="005A1D50" w:rsidR="003B738E" w:rsidP="00E7446A" w:rsidRDefault="003B738E" w14:paraId="0158E6C6" w14:textId="77777777">
      <w:pPr>
        <w:pStyle w:val="NumbersRed-IPR"/>
        <w:numPr>
          <w:ilvl w:val="0"/>
          <w:numId w:val="25"/>
        </w:numPr>
        <w:spacing w:after="240"/>
        <w:ind w:left="1080"/>
      </w:pPr>
      <w:r w:rsidRPr="005A1D50">
        <w:t>What has been your progress toward meeting your original program goals?</w:t>
      </w:r>
    </w:p>
    <w:p w:rsidR="003B738E" w:rsidP="00E7446A" w:rsidRDefault="003B738E" w14:paraId="4A99FE0A" w14:textId="77777777">
      <w:pPr>
        <w:pStyle w:val="Heading2-IPR"/>
        <w:keepNext/>
        <w:numPr>
          <w:ilvl w:val="0"/>
          <w:numId w:val="17"/>
        </w:numPr>
        <w:spacing w:after="200"/>
      </w:pPr>
      <w:bookmarkStart w:name="_Toc2066517" w:id="34"/>
      <w:bookmarkStart w:name="_Toc2680493" w:id="35"/>
      <w:bookmarkStart w:name="_Toc2954714" w:id="36"/>
      <w:bookmarkStart w:name="_Toc3162317" w:id="37"/>
      <w:bookmarkStart w:name="_Toc5698135" w:id="38"/>
      <w:r>
        <w:t>Lessons Learned and Best Practices</w:t>
      </w:r>
      <w:bookmarkEnd w:id="34"/>
      <w:bookmarkEnd w:id="35"/>
      <w:bookmarkEnd w:id="36"/>
      <w:bookmarkEnd w:id="37"/>
      <w:bookmarkEnd w:id="38"/>
    </w:p>
    <w:p w:rsidR="003B738E" w:rsidP="003B738E" w:rsidRDefault="003B738E" w14:paraId="10B3A3BF" w14:textId="77777777">
      <w:pPr>
        <w:pStyle w:val="NumbersRed-IPR"/>
        <w:numPr>
          <w:ilvl w:val="0"/>
          <w:numId w:val="21"/>
        </w:numPr>
      </w:pPr>
      <w:r>
        <w:t>What were some of the challenges that arose during testing and implementation?</w:t>
      </w:r>
    </w:p>
    <w:p w:rsidR="003B738E" w:rsidP="003B738E" w:rsidRDefault="003B738E" w14:paraId="569D9AB8" w14:textId="77777777">
      <w:pPr>
        <w:pStyle w:val="NumbersRed-IPR"/>
        <w:numPr>
          <w:ilvl w:val="1"/>
          <w:numId w:val="21"/>
        </w:numPr>
        <w:spacing w:after="240"/>
      </w:pPr>
      <w:r>
        <w:t>What strategies worked best to address these challenges?</w:t>
      </w:r>
    </w:p>
    <w:p w:rsidR="003B738E" w:rsidP="003B738E" w:rsidRDefault="003B738E" w14:paraId="774577DB" w14:textId="77777777">
      <w:pPr>
        <w:pStyle w:val="NumbersRed-IPR"/>
        <w:numPr>
          <w:ilvl w:val="0"/>
          <w:numId w:val="21"/>
        </w:numPr>
        <w:spacing w:after="240"/>
      </w:pPr>
      <w:r>
        <w:t>Have there been any unintended consequences of implementing these MCS in your State?</w:t>
      </w:r>
    </w:p>
    <w:p w:rsidR="003B738E" w:rsidP="003B738E" w:rsidRDefault="003B738E" w14:paraId="3F1405CB" w14:textId="77777777">
      <w:pPr>
        <w:pStyle w:val="NumbersRed-IPR"/>
        <w:keepNext/>
        <w:numPr>
          <w:ilvl w:val="0"/>
          <w:numId w:val="21"/>
        </w:numPr>
      </w:pPr>
      <w:r>
        <w:t>If another State was considering implementing an MCS approach similar to yours, what advice would you give that State?</w:t>
      </w:r>
    </w:p>
    <w:p w:rsidR="003B738E" w:rsidP="003B738E" w:rsidRDefault="003B738E" w14:paraId="7E2F12AF" w14:textId="77777777">
      <w:pPr>
        <w:pStyle w:val="NumbersRed-IPR"/>
        <w:numPr>
          <w:ilvl w:val="0"/>
          <w:numId w:val="0"/>
        </w:numPr>
        <w:spacing w:after="240"/>
        <w:ind w:left="720"/>
      </w:pPr>
      <w:r w:rsidRPr="008D31F3">
        <w:rPr>
          <w:b/>
        </w:rPr>
        <w:t>Probe:</w:t>
      </w:r>
      <w:r>
        <w:t xml:space="preserve"> </w:t>
      </w:r>
      <w:r w:rsidRPr="008D31F3">
        <w:t xml:space="preserve">What types of infrastructure, stakeholder buy-in, and resources might a </w:t>
      </w:r>
      <w:r>
        <w:t>State</w:t>
      </w:r>
      <w:r w:rsidRPr="008D31F3">
        <w:t xml:space="preserve"> </w:t>
      </w:r>
      <w:r>
        <w:t>that has not yet implemented</w:t>
      </w:r>
      <w:r w:rsidRPr="008D31F3">
        <w:t xml:space="preserve"> </w:t>
      </w:r>
      <w:r>
        <w:t xml:space="preserve">an </w:t>
      </w:r>
      <w:r w:rsidRPr="008D31F3">
        <w:t xml:space="preserve">MCS need to plan and implement </w:t>
      </w:r>
      <w:r>
        <w:t>an approach like this? What do you wish you had known before starting this initiative?</w:t>
      </w:r>
    </w:p>
    <w:p w:rsidR="00F62344" w:rsidP="00CE63B5" w:rsidRDefault="003B738E" w14:paraId="381459B7" w14:textId="148D86CB">
      <w:pPr>
        <w:pStyle w:val="NumbersRed-IPR"/>
        <w:numPr>
          <w:ilvl w:val="0"/>
          <w:numId w:val="21"/>
        </w:numPr>
      </w:pPr>
      <w:r>
        <w:t>How could FNS help support successful MCS development and implementation in other States?</w:t>
      </w:r>
    </w:p>
    <w:sectPr w:rsidR="00F62344" w:rsidSect="00585DFC">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3D6A" w14:textId="77777777" w:rsidR="00722111" w:rsidRDefault="00722111">
      <w:r>
        <w:separator/>
      </w:r>
    </w:p>
  </w:endnote>
  <w:endnote w:type="continuationSeparator" w:id="0">
    <w:p w14:paraId="1E491AB4" w14:textId="77777777" w:rsidR="00722111" w:rsidRDefault="00722111">
      <w:r>
        <w:continuationSeparator/>
      </w:r>
    </w:p>
  </w:endnote>
  <w:endnote w:type="continuationNotice" w:id="1">
    <w:p w14:paraId="04ED1756" w14:textId="77777777" w:rsidR="00722111" w:rsidRDefault="0072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154559"/>
      <w:docPartObj>
        <w:docPartGallery w:val="Page Numbers (Bottom of Page)"/>
        <w:docPartUnique/>
      </w:docPartObj>
    </w:sdtPr>
    <w:sdtEndPr>
      <w:rPr>
        <w:noProof/>
      </w:rPr>
    </w:sdtEndPr>
    <w:sdtContent>
      <w:p w14:paraId="7D0897D7" w14:textId="345B0554" w:rsidR="007F6DE3" w:rsidRPr="007F6DE3" w:rsidRDefault="00A9218F" w:rsidP="00771DAE">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393445">
              <w:rPr>
                <w:rStyle w:val="FooterTitle-IPRChar"/>
                <w:rFonts w:eastAsiaTheme="minorHAnsi"/>
              </w:rPr>
              <w:t xml:space="preserve">, Appendix </w:t>
            </w:r>
            <w:r w:rsidR="004939CE">
              <w:rPr>
                <w:rStyle w:val="FooterTitle-IPRChar"/>
                <w:rFonts w:eastAsiaTheme="minorHAnsi"/>
              </w:rPr>
              <w:t>H</w:t>
            </w:r>
            <w:r w:rsidR="00393445">
              <w:rPr>
                <w:rStyle w:val="FooterTitle-IPRChar"/>
                <w:rFonts w:eastAsiaTheme="minorHAnsi"/>
              </w:rPr>
              <w:t>.</w:t>
            </w:r>
            <w:r w:rsidR="00752DAA">
              <w:rPr>
                <w:rStyle w:val="FooterTitle-IPRChar"/>
                <w:rFonts w:eastAsiaTheme="minorHAnsi"/>
              </w:rPr>
              <w:t xml:space="preserve"> </w:t>
            </w:r>
            <w:r w:rsidR="00FD7916">
              <w:rPr>
                <w:rStyle w:val="FooterTitle-IPRChar"/>
                <w:rFonts w:eastAsiaTheme="minorHAnsi"/>
              </w:rPr>
              <w:t xml:space="preserve">Business </w:t>
            </w:r>
            <w:r w:rsidR="00771DAE" w:rsidRPr="00771DAE">
              <w:rPr>
                <w:rStyle w:val="FooterTitle-IPRChar"/>
                <w:rFonts w:eastAsiaTheme="minorHAnsi"/>
              </w:rPr>
              <w:t>Software Developers Interview</w:t>
            </w:r>
            <w:r w:rsidR="00771DAE">
              <w:rPr>
                <w:rStyle w:val="FooterTitle-IPRChar"/>
                <w:rFonts w:eastAsiaTheme="minorHAnsi"/>
              </w:rPr>
              <w:tab/>
            </w:r>
            <w:r w:rsidR="00771DAE" w:rsidRPr="00EA44E0">
              <w:rPr>
                <w:rStyle w:val="FooterTitle-IPRChar"/>
                <w:rFonts w:eastAsiaTheme="minorHAnsi"/>
              </w:rPr>
              <w:fldChar w:fldCharType="begin"/>
            </w:r>
            <w:r w:rsidR="00771DAE" w:rsidRPr="00EA44E0">
              <w:rPr>
                <w:rStyle w:val="FooterTitle-IPRChar"/>
                <w:rFonts w:eastAsiaTheme="minorHAnsi"/>
              </w:rPr>
              <w:instrText xml:space="preserve"> PAGE   \* MERGEFORMAT </w:instrText>
            </w:r>
            <w:r w:rsidR="00771DAE" w:rsidRPr="00EA44E0">
              <w:rPr>
                <w:rStyle w:val="FooterTitle-IPRChar"/>
                <w:rFonts w:eastAsiaTheme="minorHAnsi"/>
              </w:rPr>
              <w:fldChar w:fldCharType="separate"/>
            </w:r>
            <w:r>
              <w:rPr>
                <w:rStyle w:val="FooterTitle-IPRChar"/>
                <w:rFonts w:eastAsiaTheme="minorHAnsi"/>
                <w:noProof/>
              </w:rPr>
              <w:t>1</w:t>
            </w:r>
            <w:r w:rsidR="00771DAE" w:rsidRPr="00EA44E0">
              <w:rPr>
                <w:rStyle w:val="FooterTitle-IPRChar"/>
                <w:rFonts w:eastAsiaTheme="minorHAnsi"/>
              </w:rPr>
              <w:fldChar w:fldCharType="end"/>
            </w:r>
            <w:r w:rsidR="00771DAE" w:rsidRPr="00771DAE">
              <w:rPr>
                <w:rStyle w:val="FooterTitle-IPRChar"/>
                <w:rFonts w:eastAsiaTheme="minorHAnsi"/>
              </w:rPr>
              <w:t>Protocol</w:t>
            </w:r>
            <w:r w:rsidR="00C4442B">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B642" w14:textId="77777777" w:rsidR="00722111" w:rsidRDefault="00722111">
      <w:r>
        <w:separator/>
      </w:r>
    </w:p>
  </w:footnote>
  <w:footnote w:type="continuationSeparator" w:id="0">
    <w:p w14:paraId="2B94004F" w14:textId="77777777" w:rsidR="00722111" w:rsidRDefault="00722111">
      <w:r>
        <w:continuationSeparator/>
      </w:r>
    </w:p>
  </w:footnote>
  <w:footnote w:type="continuationNotice" w:id="1">
    <w:p w14:paraId="14D59931" w14:textId="77777777" w:rsidR="00722111" w:rsidRDefault="007221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4171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7195"/>
                      </a:xfrm>
                      <a:prstGeom prst="rect">
                        <a:avLst/>
                      </a:prstGeom>
                      <a:solidFill>
                        <a:schemeClr val="bg1">
                          <a:lumMod val="95000"/>
                        </a:schemeClr>
                      </a:solidFill>
                      <a:ln w="9525">
                        <a:noFill/>
                        <a:miter lim="800000"/>
                        <a:headEnd/>
                        <a:tailEnd/>
                      </a:ln>
                    </wps:spPr>
                    <wps:txbx>
                      <w:txbxContent>
                        <w:p w14:paraId="7E29EE88" w14:textId="61273993" w:rsidR="000B3A3E" w:rsidRDefault="000B3A3E" w:rsidP="00585DFC">
                          <w:pPr>
                            <w:pStyle w:val="Body11ptCalibri-IPR"/>
                            <w:spacing w:after="60"/>
                            <w:rPr>
                              <w:caps/>
                              <w:sz w:val="18"/>
                              <w:szCs w:val="20"/>
                            </w:rPr>
                          </w:pPr>
                          <w:r>
                            <w:rPr>
                              <w:b/>
                              <w:sz w:val="18"/>
                              <w:szCs w:val="20"/>
                            </w:rPr>
                            <w:t>OMB Number: 0584-</w:t>
                          </w:r>
                          <w:r w:rsidR="007B023C">
                            <w:rPr>
                              <w:b/>
                              <w:sz w:val="18"/>
                              <w:szCs w:val="20"/>
                            </w:rPr>
                            <w:t>0659</w:t>
                          </w:r>
                        </w:p>
                        <w:p w14:paraId="29B0C57A" w14:textId="559C906E" w:rsidR="000B3A3E" w:rsidRDefault="000B3A3E" w:rsidP="00585DFC">
                          <w:pPr>
                            <w:pStyle w:val="Body11ptCalibri-IPR"/>
                            <w:spacing w:after="0"/>
                            <w:rPr>
                              <w:sz w:val="20"/>
                            </w:rPr>
                          </w:pPr>
                          <w:r>
                            <w:rPr>
                              <w:b/>
                              <w:sz w:val="18"/>
                              <w:szCs w:val="20"/>
                            </w:rPr>
                            <w:t xml:space="preserve">Expiration Date: </w:t>
                          </w:r>
                          <w:r w:rsidR="007B023C">
                            <w:rPr>
                              <w:b/>
                              <w:sz w:val="18"/>
                              <w:szCs w:val="20"/>
                            </w:rPr>
                            <w:t>10</w:t>
                          </w:r>
                          <w:r>
                            <w:rPr>
                              <w:b/>
                              <w:sz w:val="18"/>
                              <w:szCs w:val="20"/>
                            </w:rPr>
                            <w:t>/</w:t>
                          </w:r>
                          <w:r w:rsidR="007B023C">
                            <w:rPr>
                              <w:b/>
                              <w:sz w:val="18"/>
                              <w:szCs w:val="20"/>
                            </w:rPr>
                            <w:t>31</w:t>
                          </w:r>
                          <w:r>
                            <w:rPr>
                              <w:b/>
                              <w:sz w:val="18"/>
                              <w:szCs w:val="20"/>
                            </w:rPr>
                            <w:t>/</w:t>
                          </w:r>
                          <w:r w:rsidR="007B023C">
                            <w:rPr>
                              <w:b/>
                              <w:sz w:val="18"/>
                              <w:szCs w:val="20"/>
                            </w:rPr>
                            <w:t>2023</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8" type="#_x0000_t202" style="position:absolute;margin-left:338.4pt;margin-top:-49.35pt;width:129.6pt;height: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obKwIAADoEAAAOAAAAZHJzL2Uyb0RvYy54bWysU8Fu2zAMvQ/YPwi6L3aCum2MOEXXrsOA&#10;rhvQ7gMYWY6FSaImKbG7rx8lp2m23YZdBJGiHh8fydXVaDTbSx8U2obPZyVn0gpsld02/NvT3btL&#10;zkIE24JGKxv+LAO/Wr99sxpcLRfYo26lZwRiQz24hvcxurooguilgTBDJy09dugNRDL9tmg9DIRu&#10;dLEoy/NiQN86j0KGQN7b6ZGvM37XSRG/dF2QkemGE7eYT5/PTTqL9QrqrQfXK3GgAf/AwoCylPQI&#10;dQsR2M6rv6CMEh4DdnEm0BTYdUrIXANVMy//qOaxBydzLSROcEeZwv+DFQ/7r56ptuEVZxYMtehJ&#10;jpG9x5FVSZ3BhZqCHh2FxZHc1OVcaXD3KL4HZvGmB7uV197j0Etoid08/SxOvk44IYFshs/YUhrY&#10;RcxAY+dNko7EYIROXXo+diZRESnl+Vm1XNCToLez+cV8mckVUL/8dj7EjxINS5eGe+p8Rof9fYiJ&#10;DdQvISlZQK3aO6V1NtK0yRvt2R5oTjbbqUK9M0R18i2rsszTQjh5OFN4Rv0NSVs2NHxZLaqc3GJK&#10;kWfMqEiDrpVp+CVBTWBQJ8E+2DaHRFB6ulMSbQ8KJtEm+eK4GSkwybrB9pm09DgNNC0gXXr0Pzkb&#10;aJgbHn7swEvO9CdL/TirLpJ48dTw2SDv5tQLVhBMwyNn0/Um5m3JMrlr6tmdynK+sjjwpAHNehyW&#10;KW3AqZ2jXld+/QsAAP//AwBQSwMEFAAGAAgAAAAhAJIL3+DgAAAACwEAAA8AAABkcnMvZG93bnJl&#10;di54bWxMj8FOwzAQRO9I/IO1SNxaByKcJo1TVahcEBwoSL268ZJEie3Idpvk71lOcJyd0eybcjeb&#10;gV3Rh85ZCQ/rBBja2unONhK+Pl9WG2AhKqvV4CxKWDDArrq9KVWh3WQ/8HqMDaMSGwoloY1xLDgP&#10;dYtGhbUb0ZL37bxRkaRvuPZqonIz8MckEdyoztKHVo343GLdHy9GQpiyxb8dlub0Lvr88NTrV76P&#10;Ut7fzfstsIhz/AvDLz6hQ0VMZ3exOrBBgsgEoUcJq3yTAaNEngpad6ZLmibAq5L/31D9AAAA//8D&#10;AFBLAQItABQABgAIAAAAIQC2gziS/gAAAOEBAAATAAAAAAAAAAAAAAAAAAAAAABbQ29udGVudF9U&#10;eXBlc10ueG1sUEsBAi0AFAAGAAgAAAAhADj9If/WAAAAlAEAAAsAAAAAAAAAAAAAAAAALwEAAF9y&#10;ZWxzLy5yZWxzUEsBAi0AFAAGAAgAAAAhAN2pmhsrAgAAOgQAAA4AAAAAAAAAAAAAAAAALgIAAGRy&#10;cy9lMm9Eb2MueG1sUEsBAi0AFAAGAAgAAAAhAJIL3+DgAAAACwEAAA8AAAAAAAAAAAAAAAAAhQQA&#10;AGRycy9kb3ducmV2LnhtbFBLBQYAAAAABAAEAPMAAACSBQAAAAA=&#10;" fillcolor="#f2f2f2 [3052]" stroked="f">
              <v:textbox style="mso-fit-shape-to-text:t" inset="3.6pt,,0">
                <w:txbxContent>
                  <w:p w14:paraId="7E29EE88" w14:textId="61273993" w:rsidR="000B3A3E" w:rsidRDefault="000B3A3E" w:rsidP="00585DFC">
                    <w:pPr>
                      <w:pStyle w:val="Body11ptCalibri-IPR"/>
                      <w:spacing w:after="60"/>
                      <w:rPr>
                        <w:caps/>
                        <w:sz w:val="18"/>
                        <w:szCs w:val="20"/>
                      </w:rPr>
                    </w:pPr>
                    <w:r>
                      <w:rPr>
                        <w:b/>
                        <w:sz w:val="18"/>
                        <w:szCs w:val="20"/>
                      </w:rPr>
                      <w:t>OMB Number: 0584-</w:t>
                    </w:r>
                    <w:r w:rsidR="007B023C">
                      <w:rPr>
                        <w:b/>
                        <w:sz w:val="18"/>
                        <w:szCs w:val="20"/>
                      </w:rPr>
                      <w:t>0659</w:t>
                    </w:r>
                  </w:p>
                  <w:p w14:paraId="29B0C57A" w14:textId="559C906E" w:rsidR="000B3A3E" w:rsidRDefault="000B3A3E" w:rsidP="00585DFC">
                    <w:pPr>
                      <w:pStyle w:val="Body11ptCalibri-IPR"/>
                      <w:spacing w:after="0"/>
                      <w:rPr>
                        <w:sz w:val="20"/>
                      </w:rPr>
                    </w:pPr>
                    <w:r>
                      <w:rPr>
                        <w:b/>
                        <w:sz w:val="18"/>
                        <w:szCs w:val="20"/>
                      </w:rPr>
                      <w:t xml:space="preserve">Expiration Date: </w:t>
                    </w:r>
                    <w:r w:rsidR="007B023C">
                      <w:rPr>
                        <w:b/>
                        <w:sz w:val="18"/>
                        <w:szCs w:val="20"/>
                      </w:rPr>
                      <w:t>10</w:t>
                    </w:r>
                    <w:r>
                      <w:rPr>
                        <w:b/>
                        <w:sz w:val="18"/>
                        <w:szCs w:val="20"/>
                      </w:rPr>
                      <w:t>/</w:t>
                    </w:r>
                    <w:r w:rsidR="007B023C">
                      <w:rPr>
                        <w:b/>
                        <w:sz w:val="18"/>
                        <w:szCs w:val="20"/>
                      </w:rPr>
                      <w:t>31</w:t>
                    </w:r>
                    <w:r>
                      <w:rPr>
                        <w:b/>
                        <w:sz w:val="18"/>
                        <w:szCs w:val="20"/>
                      </w:rPr>
                      <w:t>/</w:t>
                    </w:r>
                    <w:r w:rsidR="007B023C">
                      <w:rPr>
                        <w:b/>
                        <w:sz w:val="18"/>
                        <w:szCs w:val="20"/>
                      </w:rPr>
                      <w:t>2023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80A635A"/>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A4F0B"/>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6B2009"/>
    <w:multiLevelType w:val="multilevel"/>
    <w:tmpl w:val="E06ADB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C75479"/>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4BC6EB8"/>
    <w:multiLevelType w:val="multilevel"/>
    <w:tmpl w:val="B84CE8A6"/>
    <w:numStyleLink w:val="TableRedNumbersList-IPR"/>
  </w:abstractNum>
  <w:abstractNum w:abstractNumId="17" w15:restartNumberingAfterBreak="0">
    <w:nsid w:val="54FD3142"/>
    <w:multiLevelType w:val="hybridMultilevel"/>
    <w:tmpl w:val="0EE009C4"/>
    <w:lvl w:ilvl="0" w:tplc="1F183058">
      <w:start w:val="1"/>
      <w:numFmt w:val="lowerRoman"/>
      <w:lvlText w:val="(%1)"/>
      <w:lvlJc w:val="left"/>
      <w:pPr>
        <w:ind w:left="100" w:hanging="286"/>
      </w:pPr>
      <w:rPr>
        <w:rFonts w:ascii="Calibri" w:eastAsia="Times New Roman" w:hAnsi="Calibri" w:cs="Calibri" w:hint="default"/>
        <w:sz w:val="24"/>
        <w:szCs w:val="24"/>
      </w:rPr>
    </w:lvl>
    <w:lvl w:ilvl="1" w:tplc="B7DCE29C">
      <w:start w:val="1"/>
      <w:numFmt w:val="bullet"/>
      <w:lvlText w:val="•"/>
      <w:lvlJc w:val="left"/>
      <w:pPr>
        <w:ind w:left="1044" w:hanging="286"/>
      </w:pPr>
      <w:rPr>
        <w:rFonts w:hint="default"/>
      </w:rPr>
    </w:lvl>
    <w:lvl w:ilvl="2" w:tplc="FC6EB8C2">
      <w:start w:val="1"/>
      <w:numFmt w:val="bullet"/>
      <w:lvlText w:val="•"/>
      <w:lvlJc w:val="left"/>
      <w:pPr>
        <w:ind w:left="1988" w:hanging="286"/>
      </w:pPr>
      <w:rPr>
        <w:rFonts w:hint="default"/>
      </w:rPr>
    </w:lvl>
    <w:lvl w:ilvl="3" w:tplc="689EF724">
      <w:start w:val="1"/>
      <w:numFmt w:val="bullet"/>
      <w:lvlText w:val="•"/>
      <w:lvlJc w:val="left"/>
      <w:pPr>
        <w:ind w:left="2932" w:hanging="286"/>
      </w:pPr>
      <w:rPr>
        <w:rFonts w:hint="default"/>
      </w:rPr>
    </w:lvl>
    <w:lvl w:ilvl="4" w:tplc="DD129A7C">
      <w:start w:val="1"/>
      <w:numFmt w:val="bullet"/>
      <w:lvlText w:val="•"/>
      <w:lvlJc w:val="left"/>
      <w:pPr>
        <w:ind w:left="3876" w:hanging="286"/>
      </w:pPr>
      <w:rPr>
        <w:rFonts w:hint="default"/>
      </w:rPr>
    </w:lvl>
    <w:lvl w:ilvl="5" w:tplc="1AB4AD1A">
      <w:start w:val="1"/>
      <w:numFmt w:val="bullet"/>
      <w:lvlText w:val="•"/>
      <w:lvlJc w:val="left"/>
      <w:pPr>
        <w:ind w:left="4820" w:hanging="286"/>
      </w:pPr>
      <w:rPr>
        <w:rFonts w:hint="default"/>
      </w:rPr>
    </w:lvl>
    <w:lvl w:ilvl="6" w:tplc="6C0C75BC">
      <w:start w:val="1"/>
      <w:numFmt w:val="bullet"/>
      <w:lvlText w:val="•"/>
      <w:lvlJc w:val="left"/>
      <w:pPr>
        <w:ind w:left="5764" w:hanging="286"/>
      </w:pPr>
      <w:rPr>
        <w:rFonts w:hint="default"/>
      </w:rPr>
    </w:lvl>
    <w:lvl w:ilvl="7" w:tplc="46C083A0">
      <w:start w:val="1"/>
      <w:numFmt w:val="bullet"/>
      <w:lvlText w:val="•"/>
      <w:lvlJc w:val="left"/>
      <w:pPr>
        <w:ind w:left="6708" w:hanging="286"/>
      </w:pPr>
      <w:rPr>
        <w:rFonts w:hint="default"/>
      </w:rPr>
    </w:lvl>
    <w:lvl w:ilvl="8" w:tplc="17D24BD8">
      <w:start w:val="1"/>
      <w:numFmt w:val="bullet"/>
      <w:lvlText w:val="•"/>
      <w:lvlJc w:val="left"/>
      <w:pPr>
        <w:ind w:left="7652" w:hanging="286"/>
      </w:pPr>
      <w:rPr>
        <w:rFonts w:hint="default"/>
      </w:rPr>
    </w:lvl>
  </w:abstractNum>
  <w:abstractNum w:abstractNumId="18" w15:restartNumberingAfterBreak="0">
    <w:nsid w:val="679A4D49"/>
    <w:multiLevelType w:val="multilevel"/>
    <w:tmpl w:val="E0FE1110"/>
    <w:numStyleLink w:val="TableRedBulletsList-IPR"/>
  </w:abstractNum>
  <w:abstractNum w:abstractNumId="19" w15:restartNumberingAfterBreak="0">
    <w:nsid w:val="6D73247F"/>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8F45AF"/>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EB06A0"/>
    <w:multiLevelType w:val="hybridMultilevel"/>
    <w:tmpl w:val="99524440"/>
    <w:lvl w:ilvl="0" w:tplc="61FEB784">
      <w:start w:val="1"/>
      <w:numFmt w:val="decimal"/>
      <w:lvlText w:val="%1."/>
      <w:lvlJc w:val="left"/>
      <w:pPr>
        <w:ind w:left="720" w:hanging="360"/>
      </w:pPr>
      <w:rPr>
        <w:rFonts w:ascii="Calibri" w:hAnsi="Calibri" w:hint="default"/>
        <w:color w:val="B12732"/>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3003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76D57"/>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2"/>
  </w:num>
  <w:num w:numId="3">
    <w:abstractNumId w:val="0"/>
  </w:num>
  <w:num w:numId="4">
    <w:abstractNumId w:val="11"/>
  </w:num>
  <w:num w:numId="5">
    <w:abstractNumId w:val="5"/>
  </w:num>
  <w:num w:numId="6">
    <w:abstractNumId w:val="7"/>
  </w:num>
  <w:num w:numId="7">
    <w:abstractNumId w:val="18"/>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6"/>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22"/>
  </w:num>
  <w:num w:numId="17">
    <w:abstractNumId w:val="24"/>
  </w:num>
  <w:num w:numId="18">
    <w:abstractNumId w:val="25"/>
  </w:num>
  <w:num w:numId="19">
    <w:abstractNumId w:val="13"/>
  </w:num>
  <w:num w:numId="20">
    <w:abstractNumId w:val="19"/>
  </w:num>
  <w:num w:numId="21">
    <w:abstractNumId w:val="6"/>
  </w:num>
  <w:num w:numId="22">
    <w:abstractNumId w:val="15"/>
  </w:num>
  <w:num w:numId="23">
    <w:abstractNumId w:val="20"/>
  </w:num>
  <w:num w:numId="24">
    <w:abstractNumId w:val="14"/>
  </w:num>
  <w:num w:numId="25">
    <w:abstractNumId w:val="23"/>
    <w:lvlOverride w:ilvl="0">
      <w:startOverride w:val="1"/>
    </w:lvlOverride>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B4DAB"/>
    <w:rsid w:val="000C0074"/>
    <w:rsid w:val="000C58BB"/>
    <w:rsid w:val="000C68FF"/>
    <w:rsid w:val="000D02DF"/>
    <w:rsid w:val="000D5691"/>
    <w:rsid w:val="000E2303"/>
    <w:rsid w:val="000E2B20"/>
    <w:rsid w:val="000F5131"/>
    <w:rsid w:val="00100E01"/>
    <w:rsid w:val="0010470E"/>
    <w:rsid w:val="00107C3F"/>
    <w:rsid w:val="00110175"/>
    <w:rsid w:val="00117CD3"/>
    <w:rsid w:val="00122B35"/>
    <w:rsid w:val="00124797"/>
    <w:rsid w:val="00125DF4"/>
    <w:rsid w:val="0013196B"/>
    <w:rsid w:val="001360CE"/>
    <w:rsid w:val="00150659"/>
    <w:rsid w:val="0016287B"/>
    <w:rsid w:val="00174CC4"/>
    <w:rsid w:val="0019013B"/>
    <w:rsid w:val="00191BB3"/>
    <w:rsid w:val="001A2B32"/>
    <w:rsid w:val="001B0C90"/>
    <w:rsid w:val="001B0EB3"/>
    <w:rsid w:val="001B2D48"/>
    <w:rsid w:val="001C5605"/>
    <w:rsid w:val="001C5AC9"/>
    <w:rsid w:val="001E0736"/>
    <w:rsid w:val="001E4086"/>
    <w:rsid w:val="0020187E"/>
    <w:rsid w:val="00204AB1"/>
    <w:rsid w:val="00214A36"/>
    <w:rsid w:val="00214BA8"/>
    <w:rsid w:val="002228B1"/>
    <w:rsid w:val="00236CB1"/>
    <w:rsid w:val="00237DA0"/>
    <w:rsid w:val="00243BD6"/>
    <w:rsid w:val="00244337"/>
    <w:rsid w:val="00245733"/>
    <w:rsid w:val="00252530"/>
    <w:rsid w:val="00262EBD"/>
    <w:rsid w:val="0026343D"/>
    <w:rsid w:val="00265007"/>
    <w:rsid w:val="00273FA4"/>
    <w:rsid w:val="002743E6"/>
    <w:rsid w:val="002772CE"/>
    <w:rsid w:val="002847D0"/>
    <w:rsid w:val="0028713C"/>
    <w:rsid w:val="002908C2"/>
    <w:rsid w:val="00293735"/>
    <w:rsid w:val="00294BAD"/>
    <w:rsid w:val="002A7414"/>
    <w:rsid w:val="002B07A6"/>
    <w:rsid w:val="002B3D61"/>
    <w:rsid w:val="002D7582"/>
    <w:rsid w:val="002E09C3"/>
    <w:rsid w:val="002E4A32"/>
    <w:rsid w:val="00322C8D"/>
    <w:rsid w:val="00324804"/>
    <w:rsid w:val="003273F1"/>
    <w:rsid w:val="00332A07"/>
    <w:rsid w:val="00337D45"/>
    <w:rsid w:val="003541C9"/>
    <w:rsid w:val="003547CD"/>
    <w:rsid w:val="00357161"/>
    <w:rsid w:val="003579F1"/>
    <w:rsid w:val="00357B12"/>
    <w:rsid w:val="00357E67"/>
    <w:rsid w:val="00365E16"/>
    <w:rsid w:val="00366FE7"/>
    <w:rsid w:val="003734FD"/>
    <w:rsid w:val="0038685F"/>
    <w:rsid w:val="00393445"/>
    <w:rsid w:val="0039536D"/>
    <w:rsid w:val="003A105B"/>
    <w:rsid w:val="003A1FFC"/>
    <w:rsid w:val="003B738E"/>
    <w:rsid w:val="003B75FB"/>
    <w:rsid w:val="003C6499"/>
    <w:rsid w:val="003D041D"/>
    <w:rsid w:val="003D1254"/>
    <w:rsid w:val="003D4515"/>
    <w:rsid w:val="003E0FC6"/>
    <w:rsid w:val="003E5D8B"/>
    <w:rsid w:val="003E661B"/>
    <w:rsid w:val="003F3632"/>
    <w:rsid w:val="003F74E1"/>
    <w:rsid w:val="00403C4F"/>
    <w:rsid w:val="00406A92"/>
    <w:rsid w:val="00410B57"/>
    <w:rsid w:val="0042139D"/>
    <w:rsid w:val="004262FA"/>
    <w:rsid w:val="00426DD2"/>
    <w:rsid w:val="00427600"/>
    <w:rsid w:val="00432C8A"/>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39CE"/>
    <w:rsid w:val="00496542"/>
    <w:rsid w:val="004B4F0D"/>
    <w:rsid w:val="004B6030"/>
    <w:rsid w:val="004B796B"/>
    <w:rsid w:val="004C068A"/>
    <w:rsid w:val="004C203E"/>
    <w:rsid w:val="004E0E2F"/>
    <w:rsid w:val="004E395A"/>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41EFC"/>
    <w:rsid w:val="00550898"/>
    <w:rsid w:val="00551467"/>
    <w:rsid w:val="00553264"/>
    <w:rsid w:val="00556A40"/>
    <w:rsid w:val="005644ED"/>
    <w:rsid w:val="00565C4D"/>
    <w:rsid w:val="00566470"/>
    <w:rsid w:val="00567980"/>
    <w:rsid w:val="00567CDE"/>
    <w:rsid w:val="00582729"/>
    <w:rsid w:val="0058414A"/>
    <w:rsid w:val="00585DFC"/>
    <w:rsid w:val="00592032"/>
    <w:rsid w:val="005977BB"/>
    <w:rsid w:val="005A01EC"/>
    <w:rsid w:val="005A4DF8"/>
    <w:rsid w:val="005A5665"/>
    <w:rsid w:val="005A5BEE"/>
    <w:rsid w:val="005B2D26"/>
    <w:rsid w:val="005B3DE5"/>
    <w:rsid w:val="005C063A"/>
    <w:rsid w:val="005C44BD"/>
    <w:rsid w:val="005C7770"/>
    <w:rsid w:val="005D011F"/>
    <w:rsid w:val="005D1961"/>
    <w:rsid w:val="005D459D"/>
    <w:rsid w:val="005E31F9"/>
    <w:rsid w:val="005E3493"/>
    <w:rsid w:val="005E444A"/>
    <w:rsid w:val="005F2F55"/>
    <w:rsid w:val="00610673"/>
    <w:rsid w:val="00612FD6"/>
    <w:rsid w:val="00613B5F"/>
    <w:rsid w:val="006150ED"/>
    <w:rsid w:val="00617598"/>
    <w:rsid w:val="00624443"/>
    <w:rsid w:val="00633C27"/>
    <w:rsid w:val="006425B9"/>
    <w:rsid w:val="00650E84"/>
    <w:rsid w:val="00664A30"/>
    <w:rsid w:val="006770E0"/>
    <w:rsid w:val="00677141"/>
    <w:rsid w:val="00681284"/>
    <w:rsid w:val="00681D12"/>
    <w:rsid w:val="0068382F"/>
    <w:rsid w:val="00685C18"/>
    <w:rsid w:val="00686046"/>
    <w:rsid w:val="00687E72"/>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2111"/>
    <w:rsid w:val="007240A6"/>
    <w:rsid w:val="00725E90"/>
    <w:rsid w:val="007272D3"/>
    <w:rsid w:val="00727F6F"/>
    <w:rsid w:val="00730A57"/>
    <w:rsid w:val="007363D0"/>
    <w:rsid w:val="00736407"/>
    <w:rsid w:val="00743B6A"/>
    <w:rsid w:val="00752DAA"/>
    <w:rsid w:val="00771DAE"/>
    <w:rsid w:val="00773251"/>
    <w:rsid w:val="00775137"/>
    <w:rsid w:val="00780FD2"/>
    <w:rsid w:val="00787E73"/>
    <w:rsid w:val="00790835"/>
    <w:rsid w:val="007920F0"/>
    <w:rsid w:val="007A4379"/>
    <w:rsid w:val="007A474F"/>
    <w:rsid w:val="007B023C"/>
    <w:rsid w:val="007B4F48"/>
    <w:rsid w:val="007C1A4B"/>
    <w:rsid w:val="007C2DA7"/>
    <w:rsid w:val="007D1EF7"/>
    <w:rsid w:val="007D50E1"/>
    <w:rsid w:val="007D73D4"/>
    <w:rsid w:val="007D768F"/>
    <w:rsid w:val="007E14CA"/>
    <w:rsid w:val="007E361B"/>
    <w:rsid w:val="007E6375"/>
    <w:rsid w:val="007E683D"/>
    <w:rsid w:val="007F2F90"/>
    <w:rsid w:val="007F6DE3"/>
    <w:rsid w:val="00800CF4"/>
    <w:rsid w:val="008034EC"/>
    <w:rsid w:val="0080494F"/>
    <w:rsid w:val="00811C45"/>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73BC9"/>
    <w:rsid w:val="0088037C"/>
    <w:rsid w:val="008824E6"/>
    <w:rsid w:val="00887619"/>
    <w:rsid w:val="00890220"/>
    <w:rsid w:val="00893412"/>
    <w:rsid w:val="008A44C7"/>
    <w:rsid w:val="008B1011"/>
    <w:rsid w:val="008B6C86"/>
    <w:rsid w:val="008C05AD"/>
    <w:rsid w:val="008C08A3"/>
    <w:rsid w:val="008C2209"/>
    <w:rsid w:val="008C3AB3"/>
    <w:rsid w:val="008C4348"/>
    <w:rsid w:val="008D6C26"/>
    <w:rsid w:val="008E1997"/>
    <w:rsid w:val="008E4980"/>
    <w:rsid w:val="008F174D"/>
    <w:rsid w:val="008F1857"/>
    <w:rsid w:val="008F51CF"/>
    <w:rsid w:val="008F5A21"/>
    <w:rsid w:val="008F790B"/>
    <w:rsid w:val="0090084F"/>
    <w:rsid w:val="00903BC9"/>
    <w:rsid w:val="009125EA"/>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63032"/>
    <w:rsid w:val="00967BC1"/>
    <w:rsid w:val="00974BCA"/>
    <w:rsid w:val="009832BF"/>
    <w:rsid w:val="009A69AE"/>
    <w:rsid w:val="009B0D30"/>
    <w:rsid w:val="009B2C98"/>
    <w:rsid w:val="009B4376"/>
    <w:rsid w:val="009B5730"/>
    <w:rsid w:val="009B61B1"/>
    <w:rsid w:val="009B65A2"/>
    <w:rsid w:val="009C1C57"/>
    <w:rsid w:val="009C475C"/>
    <w:rsid w:val="009D1C5F"/>
    <w:rsid w:val="009D3A1D"/>
    <w:rsid w:val="009D5387"/>
    <w:rsid w:val="009E27C6"/>
    <w:rsid w:val="009E756C"/>
    <w:rsid w:val="009F2847"/>
    <w:rsid w:val="009F45B0"/>
    <w:rsid w:val="00A03B28"/>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5C8F"/>
    <w:rsid w:val="00A44617"/>
    <w:rsid w:val="00A5016F"/>
    <w:rsid w:val="00A5131E"/>
    <w:rsid w:val="00A63337"/>
    <w:rsid w:val="00A764AB"/>
    <w:rsid w:val="00A83EF0"/>
    <w:rsid w:val="00A87CE1"/>
    <w:rsid w:val="00A90F80"/>
    <w:rsid w:val="00A91EF2"/>
    <w:rsid w:val="00A91F12"/>
    <w:rsid w:val="00A9218F"/>
    <w:rsid w:val="00A92F8D"/>
    <w:rsid w:val="00AB140C"/>
    <w:rsid w:val="00AC3883"/>
    <w:rsid w:val="00AC4819"/>
    <w:rsid w:val="00AC596C"/>
    <w:rsid w:val="00AD015B"/>
    <w:rsid w:val="00AE1E82"/>
    <w:rsid w:val="00AE4025"/>
    <w:rsid w:val="00AE462B"/>
    <w:rsid w:val="00AE5566"/>
    <w:rsid w:val="00AE70A2"/>
    <w:rsid w:val="00B02868"/>
    <w:rsid w:val="00B148D4"/>
    <w:rsid w:val="00B15515"/>
    <w:rsid w:val="00B20D62"/>
    <w:rsid w:val="00B21A55"/>
    <w:rsid w:val="00B30E41"/>
    <w:rsid w:val="00B3413A"/>
    <w:rsid w:val="00B3460A"/>
    <w:rsid w:val="00B55E1D"/>
    <w:rsid w:val="00B55E36"/>
    <w:rsid w:val="00B63CF8"/>
    <w:rsid w:val="00B648A9"/>
    <w:rsid w:val="00B70D5E"/>
    <w:rsid w:val="00B7157F"/>
    <w:rsid w:val="00B813FE"/>
    <w:rsid w:val="00B830B8"/>
    <w:rsid w:val="00B922FC"/>
    <w:rsid w:val="00B96C3F"/>
    <w:rsid w:val="00BA0F5F"/>
    <w:rsid w:val="00BA4B2A"/>
    <w:rsid w:val="00BA4B33"/>
    <w:rsid w:val="00BA525D"/>
    <w:rsid w:val="00BB4285"/>
    <w:rsid w:val="00BB7814"/>
    <w:rsid w:val="00BD36B6"/>
    <w:rsid w:val="00BD36F3"/>
    <w:rsid w:val="00BD42B3"/>
    <w:rsid w:val="00BD5B31"/>
    <w:rsid w:val="00BD7D8F"/>
    <w:rsid w:val="00BF2EBA"/>
    <w:rsid w:val="00BF3BDD"/>
    <w:rsid w:val="00C1299A"/>
    <w:rsid w:val="00C12F2A"/>
    <w:rsid w:val="00C13E4D"/>
    <w:rsid w:val="00C15787"/>
    <w:rsid w:val="00C17467"/>
    <w:rsid w:val="00C17CDF"/>
    <w:rsid w:val="00C34512"/>
    <w:rsid w:val="00C369AD"/>
    <w:rsid w:val="00C4442B"/>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97C97"/>
    <w:rsid w:val="00CA1D90"/>
    <w:rsid w:val="00CA72CC"/>
    <w:rsid w:val="00CC5F7C"/>
    <w:rsid w:val="00CC5FC1"/>
    <w:rsid w:val="00CE49D0"/>
    <w:rsid w:val="00CF59EC"/>
    <w:rsid w:val="00D00738"/>
    <w:rsid w:val="00D05C42"/>
    <w:rsid w:val="00D136EF"/>
    <w:rsid w:val="00D13DF2"/>
    <w:rsid w:val="00D2313A"/>
    <w:rsid w:val="00D252A4"/>
    <w:rsid w:val="00D26F46"/>
    <w:rsid w:val="00D350EB"/>
    <w:rsid w:val="00D36764"/>
    <w:rsid w:val="00D550D4"/>
    <w:rsid w:val="00D57FA3"/>
    <w:rsid w:val="00D62DC7"/>
    <w:rsid w:val="00D71E4E"/>
    <w:rsid w:val="00D73A85"/>
    <w:rsid w:val="00D75DCB"/>
    <w:rsid w:val="00D760BD"/>
    <w:rsid w:val="00D91618"/>
    <w:rsid w:val="00D95547"/>
    <w:rsid w:val="00D95978"/>
    <w:rsid w:val="00DA6E74"/>
    <w:rsid w:val="00DA7708"/>
    <w:rsid w:val="00DB4135"/>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F5B"/>
    <w:rsid w:val="00E17AE2"/>
    <w:rsid w:val="00E27120"/>
    <w:rsid w:val="00E27CB9"/>
    <w:rsid w:val="00E310F6"/>
    <w:rsid w:val="00E34854"/>
    <w:rsid w:val="00E34B4D"/>
    <w:rsid w:val="00E35E4E"/>
    <w:rsid w:val="00E37D4A"/>
    <w:rsid w:val="00E441A9"/>
    <w:rsid w:val="00E448A0"/>
    <w:rsid w:val="00E562CE"/>
    <w:rsid w:val="00E6234B"/>
    <w:rsid w:val="00E7345F"/>
    <w:rsid w:val="00E7446A"/>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94"/>
    <w:rsid w:val="00F51A13"/>
    <w:rsid w:val="00F5452C"/>
    <w:rsid w:val="00F545F7"/>
    <w:rsid w:val="00F5564C"/>
    <w:rsid w:val="00F57577"/>
    <w:rsid w:val="00F61B64"/>
    <w:rsid w:val="00F62344"/>
    <w:rsid w:val="00F76EF9"/>
    <w:rsid w:val="00F770B2"/>
    <w:rsid w:val="00F8360B"/>
    <w:rsid w:val="00F84A19"/>
    <w:rsid w:val="00F862D1"/>
    <w:rsid w:val="00F971E2"/>
    <w:rsid w:val="00FA4FE8"/>
    <w:rsid w:val="00FA73FC"/>
    <w:rsid w:val="00FB2BE9"/>
    <w:rsid w:val="00FB3646"/>
    <w:rsid w:val="00FB47C3"/>
    <w:rsid w:val="00FC20CB"/>
    <w:rsid w:val="00FC4E4A"/>
    <w:rsid w:val="00FC6759"/>
    <w:rsid w:val="00FC736A"/>
    <w:rsid w:val="00FD7916"/>
    <w:rsid w:val="00FE38F3"/>
    <w:rsid w:val="00FE5BE2"/>
    <w:rsid w:val="00FE6DD3"/>
    <w:rsid w:val="00FE756A"/>
    <w:rsid w:val="00FE7ECB"/>
    <w:rsid w:val="00FF1D50"/>
    <w:rsid w:val="00FF408C"/>
    <w:rsid w:val="00FF7A98"/>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96A1DF"/>
  <w15:docId w15:val="{3670705B-FBD8-4EDA-9C2C-C3B9E28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APPNumberList">
    <w:name w:val="APPNumberList"/>
    <w:basedOn w:val="NumbersRed-IPR"/>
    <w:link w:val="APPNumberListChar"/>
    <w:qFormat/>
    <w:rsid w:val="003B738E"/>
    <w:rPr>
      <w:rFonts w:eastAsiaTheme="minorEastAsia" w:cs="Arial"/>
      <w:color w:val="000000"/>
      <w:lang w:eastAsia="ja-JP"/>
    </w:rPr>
  </w:style>
  <w:style w:type="character" w:customStyle="1" w:styleId="APPNumberListChar">
    <w:name w:val="APPNumberList Char"/>
    <w:basedOn w:val="DefaultParagraphFont"/>
    <w:link w:val="APPNumberList"/>
    <w:rsid w:val="003B738E"/>
    <w:rPr>
      <w:rFonts w:ascii="Calibri" w:eastAsiaTheme="minorEastAsia" w:hAnsi="Calibri"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755bc4125c0d2df1cfefe75b7f9f0b7b">
  <xsd:schema xmlns:xsd="http://www.w3.org/2001/XMLSchema" xmlns:xs="http://www.w3.org/2001/XMLSchema" xmlns:p="http://schemas.microsoft.com/office/2006/metadata/properties" xmlns:ns3="cf4d41b3-ce81-4c80-8fa2-d44de1136e35" targetNamespace="http://schemas.microsoft.com/office/2006/metadata/properties" ma:root="true" ma:fieldsID="148ac1ecb061685a7009a5f3435ddba2"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58D3-2088-42AD-9FBD-1578E4B3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BDAD3-65AD-47EE-854C-0316BFE21EFE}">
  <ds:schemaRefs>
    <ds:schemaRef ds:uri="http://schemas.microsoft.com/sharepoint/v3/contenttype/forms"/>
  </ds:schemaRefs>
</ds:datastoreItem>
</file>

<file path=customXml/itemProps3.xml><?xml version="1.0" encoding="utf-8"?>
<ds:datastoreItem xmlns:ds="http://schemas.openxmlformats.org/officeDocument/2006/customXml" ds:itemID="{ED5ECF98-423D-4CBD-81B5-35C2A1EDF1D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f4d41b3-ce81-4c80-8fa2-d44de1136e35"/>
    <ds:schemaRef ds:uri="http://www.w3.org/XML/1998/namespace"/>
  </ds:schemaRefs>
</ds:datastoreItem>
</file>

<file path=customXml/itemProps4.xml><?xml version="1.0" encoding="utf-8"?>
<ds:datastoreItem xmlns:ds="http://schemas.openxmlformats.org/officeDocument/2006/customXml" ds:itemID="{84E1EA5A-16A4-41D0-A6CD-0722BEBE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Holzwart</dc:creator>
  <cp:lastModifiedBy>Lydon, Maureen - FNS</cp:lastModifiedBy>
  <cp:revision>2</cp:revision>
  <cp:lastPrinted>2017-12-22T17:08:00Z</cp:lastPrinted>
  <dcterms:created xsi:type="dcterms:W3CDTF">2021-05-21T01:57:00Z</dcterms:created>
  <dcterms:modified xsi:type="dcterms:W3CDTF">2021-05-21T01:57:00Z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