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2AF" w:rsidP="005872AF" w:rsidRDefault="005872AF" w14:paraId="4D1BEBB6" w14:textId="77777777">
      <w:bookmarkStart w:name="_GoBack" w:id="0"/>
      <w:bookmarkEnd w:id="0"/>
      <w:r>
        <w:t>Attachment 23 –</w:t>
      </w:r>
    </w:p>
    <w:p w:rsidR="005872AF" w:rsidP="005872AF" w:rsidRDefault="005872AF" w14:paraId="4D1BEBB7" w14:textId="77777777">
      <w:r>
        <w:t>Contact Information for Stakeholders</w:t>
      </w:r>
    </w:p>
    <w:p w:rsidRPr="00036B85" w:rsidR="005872AF" w:rsidP="005872AF" w:rsidRDefault="005872AF" w14:paraId="4D1BEBB8" w14:textId="77777777">
      <w:r>
        <w:br w:type="page"/>
      </w:r>
      <w:r w:rsidRPr="00EE4345">
        <w:rPr>
          <w:rFonts w:eastAsiaTheme="minorHAnsi"/>
          <w:sz w:val="22"/>
          <w:szCs w:val="22"/>
        </w:rPr>
        <w:lastRenderedPageBreak/>
        <w:t>Mine Safety and Health Administration (MSHA):</w:t>
      </w:r>
    </w:p>
    <w:p w:rsidRPr="00EE4345" w:rsidR="005872AF" w:rsidP="005872AF" w:rsidRDefault="005872AF" w14:paraId="4D1BEBB9" w14:textId="77777777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>Greg Meikle</w:t>
      </w:r>
    </w:p>
    <w:p w:rsidRPr="00EE4345" w:rsidR="005872AF" w:rsidP="005872AF" w:rsidRDefault="005872AF" w14:paraId="4D1BEBBA" w14:textId="77777777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Chief, Division of Health</w:t>
      </w:r>
    </w:p>
    <w:p w:rsidRPr="00EE4345" w:rsidR="005872AF" w:rsidP="005872AF" w:rsidRDefault="005872AF" w14:paraId="4D1BEBBB" w14:textId="77777777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Coal Mine Safety and Health</w:t>
      </w:r>
    </w:p>
    <w:p w:rsidRPr="00EE4345" w:rsidR="005872AF" w:rsidP="005872AF" w:rsidRDefault="005872AF" w14:paraId="4D1BEBBC" w14:textId="77777777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Mine Safety and Health Administration</w:t>
      </w:r>
    </w:p>
    <w:p w:rsidRPr="00EE4345" w:rsidR="005872AF" w:rsidP="005872AF" w:rsidRDefault="005872AF" w14:paraId="4D1BEBBD" w14:textId="77777777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1100 Wilson Blvd</w:t>
      </w:r>
    </w:p>
    <w:p w:rsidRPr="00EE4345" w:rsidR="005872AF" w:rsidP="005872AF" w:rsidRDefault="005872AF" w14:paraId="4D1BEBBE" w14:textId="77777777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Arlington, VA 22209-3939</w:t>
      </w:r>
    </w:p>
    <w:p w:rsidRPr="00EE4345" w:rsidR="005872AF" w:rsidP="005872AF" w:rsidRDefault="005872AF" w14:paraId="4D1BEBBF" w14:textId="77777777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(202) 693-9516</w:t>
      </w:r>
    </w:p>
    <w:p w:rsidRPr="00EE4345" w:rsidR="005872AF" w:rsidP="005872AF" w:rsidRDefault="005872AF" w14:paraId="4D1BEBC0" w14:textId="77777777">
      <w:pPr>
        <w:rPr>
          <w:rFonts w:eastAsiaTheme="minorHAnsi"/>
          <w:sz w:val="22"/>
          <w:szCs w:val="22"/>
        </w:rPr>
      </w:pPr>
    </w:p>
    <w:p w:rsidRPr="00EE4345" w:rsidR="005872AF" w:rsidP="005872AF" w:rsidRDefault="005872AF" w14:paraId="4D1BEBC1" w14:textId="77777777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>United Mine Workers of America (UMWA):</w:t>
      </w:r>
    </w:p>
    <w:p w:rsidRPr="00EE4345" w:rsidR="005872AF" w:rsidP="005872AF" w:rsidRDefault="005872AF" w14:paraId="4D1BEBC2" w14:textId="77777777">
      <w:p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ab/>
        <w:t xml:space="preserve">Josh Roberts, </w:t>
      </w:r>
      <w:r w:rsidRPr="00EE4345">
        <w:rPr>
          <w:rFonts w:eastAsiaTheme="minorHAnsi"/>
          <w:sz w:val="22"/>
          <w:szCs w:val="22"/>
        </w:rPr>
        <w:t>Administrator for Safety and Health</w:t>
      </w:r>
    </w:p>
    <w:p w:rsidRPr="00EE4345" w:rsidR="005872AF" w:rsidP="005872AF" w:rsidRDefault="005872AF" w14:paraId="4D1BEBC3" w14:textId="77777777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United Mine Workers of America</w:t>
      </w:r>
    </w:p>
    <w:p w:rsidRPr="00EE4345" w:rsidR="005872AF" w:rsidP="005872AF" w:rsidRDefault="005872AF" w14:paraId="4D1BEBC4" w14:textId="77777777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8315 Lee Highway</w:t>
      </w:r>
    </w:p>
    <w:p w:rsidRPr="00EE4345" w:rsidR="005872AF" w:rsidP="005872AF" w:rsidRDefault="005872AF" w14:paraId="4D1BEBC5" w14:textId="77777777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Fairfax, VA 22031</w:t>
      </w:r>
    </w:p>
    <w:p w:rsidRPr="00EE4345" w:rsidR="005872AF" w:rsidP="005872AF" w:rsidRDefault="005872AF" w14:paraId="4D1BEBC6" w14:textId="77777777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(703) 208-7120</w:t>
      </w:r>
    </w:p>
    <w:p w:rsidRPr="00EE4345" w:rsidR="005872AF" w:rsidP="005872AF" w:rsidRDefault="005872AF" w14:paraId="4D1BEBC7" w14:textId="77777777">
      <w:pPr>
        <w:rPr>
          <w:rFonts w:eastAsiaTheme="minorHAnsi"/>
          <w:sz w:val="22"/>
          <w:szCs w:val="22"/>
        </w:rPr>
      </w:pPr>
    </w:p>
    <w:p w:rsidR="005872AF" w:rsidP="005872AF" w:rsidRDefault="005872AF" w14:paraId="4D1BEBC8" w14:textId="77777777">
      <w:p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Mine Safety and Health Research Advisory Committee (MSHRAC)</w:t>
      </w:r>
    </w:p>
    <w:p w:rsidRPr="00F321D0" w:rsidR="005872AF" w:rsidP="005872AF" w:rsidRDefault="005872AF" w14:paraId="4D1BEBC9" w14:textId="77777777">
      <w:pPr>
        <w:ind w:left="720"/>
        <w:rPr>
          <w:sz w:val="22"/>
          <w:szCs w:val="22"/>
        </w:rPr>
      </w:pPr>
      <w:r w:rsidRPr="00F321D0">
        <w:rPr>
          <w:sz w:val="22"/>
          <w:szCs w:val="22"/>
        </w:rPr>
        <w:t>Priscilla Nelson, Ph.D.</w:t>
      </w:r>
    </w:p>
    <w:p w:rsidRPr="00F321D0" w:rsidR="005872AF" w:rsidP="005872AF" w:rsidRDefault="005872AF" w14:paraId="4D1BEBCA" w14:textId="77777777">
      <w:pPr>
        <w:ind w:left="720"/>
        <w:rPr>
          <w:sz w:val="22"/>
          <w:szCs w:val="22"/>
        </w:rPr>
      </w:pPr>
      <w:r w:rsidRPr="00F321D0">
        <w:rPr>
          <w:sz w:val="22"/>
          <w:szCs w:val="22"/>
        </w:rPr>
        <w:t>Department Head and Professor</w:t>
      </w:r>
    </w:p>
    <w:p w:rsidRPr="00F321D0" w:rsidR="005872AF" w:rsidP="005872AF" w:rsidRDefault="005872AF" w14:paraId="4D1BEBCB" w14:textId="77777777">
      <w:pPr>
        <w:ind w:left="720"/>
        <w:rPr>
          <w:sz w:val="22"/>
          <w:szCs w:val="22"/>
        </w:rPr>
      </w:pPr>
      <w:r w:rsidRPr="00F321D0">
        <w:rPr>
          <w:sz w:val="22"/>
          <w:szCs w:val="22"/>
        </w:rPr>
        <w:t>Department of Mining Engineering</w:t>
      </w:r>
    </w:p>
    <w:p w:rsidRPr="00F321D0" w:rsidR="005872AF" w:rsidP="005872AF" w:rsidRDefault="005872AF" w14:paraId="4D1BEBCC" w14:textId="77777777">
      <w:pPr>
        <w:ind w:left="720"/>
        <w:rPr>
          <w:sz w:val="22"/>
          <w:szCs w:val="22"/>
        </w:rPr>
      </w:pPr>
      <w:r w:rsidRPr="00F321D0">
        <w:rPr>
          <w:sz w:val="22"/>
          <w:szCs w:val="22"/>
        </w:rPr>
        <w:t>Colorado School of Mines Golden, CO</w:t>
      </w:r>
    </w:p>
    <w:p w:rsidRPr="00F321D0" w:rsidR="005872AF" w:rsidP="005872AF" w:rsidRDefault="005872AF" w14:paraId="4D1BEBCD" w14:textId="77777777">
      <w:pPr>
        <w:ind w:left="720"/>
        <w:rPr>
          <w:rFonts w:eastAsiaTheme="minorHAnsi"/>
          <w:sz w:val="22"/>
          <w:szCs w:val="22"/>
        </w:rPr>
      </w:pPr>
    </w:p>
    <w:p w:rsidRPr="00EE4345" w:rsidR="005872AF" w:rsidP="005872AF" w:rsidRDefault="005872AF" w14:paraId="4D1BEBCE" w14:textId="77777777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>American College of Radiology (ACR):</w:t>
      </w:r>
    </w:p>
    <w:p w:rsidRPr="00EE4345" w:rsidR="005872AF" w:rsidP="005872AF" w:rsidRDefault="005872AF" w14:paraId="4D1BEBCF" w14:textId="77777777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Daniel Henry, MD</w:t>
      </w:r>
    </w:p>
    <w:p w:rsidRPr="00EE4345" w:rsidR="005872AF" w:rsidP="005872AF" w:rsidRDefault="005872AF" w14:paraId="4D1BEBD0" w14:textId="77777777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American College of Radiology</w:t>
      </w:r>
    </w:p>
    <w:p w:rsidRPr="00EE4345" w:rsidR="005872AF" w:rsidP="005872AF" w:rsidRDefault="005872AF" w14:paraId="4D1BEBD1" w14:textId="77777777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 xml:space="preserve">14441 </w:t>
      </w:r>
      <w:proofErr w:type="spellStart"/>
      <w:r w:rsidRPr="00EE4345">
        <w:rPr>
          <w:rFonts w:eastAsiaTheme="minorHAnsi"/>
          <w:sz w:val="22"/>
          <w:szCs w:val="22"/>
        </w:rPr>
        <w:t>Leafield</w:t>
      </w:r>
      <w:proofErr w:type="spellEnd"/>
      <w:r w:rsidRPr="00EE4345">
        <w:rPr>
          <w:rFonts w:eastAsiaTheme="minorHAnsi"/>
          <w:sz w:val="22"/>
          <w:szCs w:val="22"/>
        </w:rPr>
        <w:t xml:space="preserve"> Drive</w:t>
      </w:r>
    </w:p>
    <w:p w:rsidRPr="00EE4345" w:rsidR="005872AF" w:rsidP="005872AF" w:rsidRDefault="005872AF" w14:paraId="4D1BEBD2" w14:textId="77777777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Midlothian, VA 39110</w:t>
      </w:r>
    </w:p>
    <w:p w:rsidRPr="00EE4345" w:rsidR="005872AF" w:rsidP="005872AF" w:rsidRDefault="005872AF" w14:paraId="4D1BEBD3" w14:textId="77777777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(804) 828-5096</w:t>
      </w:r>
    </w:p>
    <w:p w:rsidRPr="00EE4345" w:rsidR="005872AF" w:rsidP="005872AF" w:rsidRDefault="005872AF" w14:paraId="4D1BEBD4" w14:textId="77777777">
      <w:pPr>
        <w:rPr>
          <w:rFonts w:eastAsiaTheme="minorHAnsi"/>
          <w:sz w:val="22"/>
          <w:szCs w:val="22"/>
        </w:rPr>
      </w:pPr>
    </w:p>
    <w:p w:rsidRPr="00EE4345" w:rsidR="005872AF" w:rsidP="005872AF" w:rsidRDefault="005872AF" w14:paraId="4D1BEBD5" w14:textId="77777777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>National Black Lung Association:</w:t>
      </w:r>
    </w:p>
    <w:p w:rsidRPr="00EE4345" w:rsidR="005872AF" w:rsidP="005872AF" w:rsidRDefault="005872AF" w14:paraId="4D1BEBD6" w14:textId="77777777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Joe Massie, President</w:t>
      </w:r>
    </w:p>
    <w:p w:rsidRPr="00EE4345" w:rsidR="005872AF" w:rsidP="005872AF" w:rsidRDefault="005872AF" w14:paraId="4D1BEBD7" w14:textId="77777777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National Black Lung Association</w:t>
      </w:r>
    </w:p>
    <w:p w:rsidRPr="00EE4345" w:rsidR="005872AF" w:rsidP="005872AF" w:rsidRDefault="005872AF" w14:paraId="4D1BEBD8" w14:textId="77777777">
      <w:pPr>
        <w:ind w:firstLine="720"/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>Fayetteville, WV 25840</w:t>
      </w:r>
    </w:p>
    <w:p w:rsidRPr="00EE4345" w:rsidR="005872AF" w:rsidP="005872AF" w:rsidRDefault="005872AF" w14:paraId="4D1BEBD9" w14:textId="77777777">
      <w:pPr>
        <w:ind w:firstLine="720"/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>(304) 469-3235</w:t>
      </w:r>
    </w:p>
    <w:p w:rsidRPr="00EE4345" w:rsidR="005872AF" w:rsidP="005872AF" w:rsidRDefault="005872AF" w14:paraId="4D1BEBDA" w14:textId="77777777">
      <w:pPr>
        <w:rPr>
          <w:rFonts w:eastAsiaTheme="minorHAnsi"/>
          <w:sz w:val="22"/>
          <w:szCs w:val="22"/>
        </w:rPr>
      </w:pPr>
    </w:p>
    <w:p w:rsidRPr="00EE4345" w:rsidR="005872AF" w:rsidP="005872AF" w:rsidRDefault="005872AF" w14:paraId="4D1BEBDB" w14:textId="77777777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>National Coalition of Black Lung and Respiratory Disease Clinics, Inc.:</w:t>
      </w:r>
    </w:p>
    <w:p w:rsidRPr="00EE4345" w:rsidR="005872AF" w:rsidP="005872AF" w:rsidRDefault="005872AF" w14:paraId="4D1BEBDC" w14:textId="77777777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David S. Haden, Treasurer</w:t>
      </w:r>
    </w:p>
    <w:p w:rsidRPr="00EE4345" w:rsidR="005872AF" w:rsidP="005872AF" w:rsidRDefault="005872AF" w14:paraId="4D1BEBDD" w14:textId="77777777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Bureau of Public Health, Division of Primary Care</w:t>
      </w:r>
    </w:p>
    <w:p w:rsidRPr="00EE4345" w:rsidR="005872AF" w:rsidP="005872AF" w:rsidRDefault="005872AF" w14:paraId="4D1BEBDE" w14:textId="77777777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350 Capitol Street, Room 515</w:t>
      </w:r>
    </w:p>
    <w:p w:rsidRPr="00EE4345" w:rsidR="005872AF" w:rsidP="005872AF" w:rsidRDefault="005872AF" w14:paraId="4D1BEBDF" w14:textId="77777777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Charleston, WV 25301-3716</w:t>
      </w:r>
    </w:p>
    <w:p w:rsidRPr="00EE4345" w:rsidR="005872AF" w:rsidP="005872AF" w:rsidRDefault="005872AF" w14:paraId="4D1BEBE0" w14:textId="77777777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(304) 558-7127</w:t>
      </w:r>
    </w:p>
    <w:p w:rsidR="00FC70C6" w:rsidRDefault="00FC70C6" w14:paraId="4D1BEBE1" w14:textId="77777777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CF284" w14:textId="77777777" w:rsidR="00EE5779" w:rsidRDefault="00EE5779" w:rsidP="00EE5779">
      <w:r>
        <w:separator/>
      </w:r>
    </w:p>
  </w:endnote>
  <w:endnote w:type="continuationSeparator" w:id="0">
    <w:p w14:paraId="5D9A795D" w14:textId="77777777" w:rsidR="00EE5779" w:rsidRDefault="00EE5779" w:rsidP="00EE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091F8" w14:textId="77777777" w:rsidR="00EE5779" w:rsidRDefault="00EE5779" w:rsidP="00EE5779">
      <w:r>
        <w:separator/>
      </w:r>
    </w:p>
  </w:footnote>
  <w:footnote w:type="continuationSeparator" w:id="0">
    <w:p w14:paraId="4064E2B9" w14:textId="77777777" w:rsidR="00EE5779" w:rsidRDefault="00EE5779" w:rsidP="00EE5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2AF"/>
    <w:rsid w:val="005872AF"/>
    <w:rsid w:val="00D26908"/>
    <w:rsid w:val="00EE5779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BEBB6"/>
  <w15:chartTrackingRefBased/>
  <w15:docId w15:val="{0F27B60B-006D-4777-848B-DD644A76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2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Anita L. (CDC/NIOSH/RHD)</dc:creator>
  <cp:keywords/>
  <dc:description/>
  <cp:lastModifiedBy>Sawyer, Tamela (CDC/NIOSH/OD/ODDM)</cp:lastModifiedBy>
  <cp:revision>2</cp:revision>
  <dcterms:created xsi:type="dcterms:W3CDTF">2020-10-22T20:56:00Z</dcterms:created>
  <dcterms:modified xsi:type="dcterms:W3CDTF">2020-10-22T20:56:00Z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tqs7@cdc.gov</vt:lpwstr>
  </property>
  <property fmtid="{D5CDD505-2E9C-101B-9397-08002B2CF9AE}" pid="5" name="MSIP_Label_7b94a7b8-f06c-4dfe-bdcc-9b548fd58c31_SetDate">
    <vt:lpwstr>2020-10-22T20:56:42.1954441Z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55853446-ce07-4aef-a4ba-a05c6a98ad70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