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020" w:rsidP="00AB0020" w:rsidRDefault="00AB0020" w14:paraId="2334EF2D" w14:textId="77777777">
      <w:pPr>
        <w:contextualSpacing/>
        <w:jc w:val="center"/>
      </w:pPr>
      <w:r>
        <w:t xml:space="preserve">Supporting Statement – Part A </w:t>
      </w:r>
    </w:p>
    <w:p w:rsidR="00AB0020" w:rsidP="00AB0020" w:rsidRDefault="00AB0020" w14:paraId="40C8565B" w14:textId="77777777">
      <w:pPr>
        <w:contextualSpacing/>
        <w:jc w:val="center"/>
      </w:pPr>
      <w:r>
        <w:t>Medicaid Eligibility and Enrollment (EE)</w:t>
      </w:r>
    </w:p>
    <w:p w:rsidR="00AB0020" w:rsidP="00AB0020" w:rsidRDefault="00AB0020" w14:paraId="60A5C60F" w14:textId="77777777">
      <w:pPr>
        <w:contextualSpacing/>
        <w:jc w:val="center"/>
      </w:pPr>
      <w:r>
        <w:t>Implementation Advanced Planning Document (IAPD) Template</w:t>
      </w:r>
    </w:p>
    <w:p w:rsidRPr="00662BCE" w:rsidR="005801A8" w:rsidP="00AB0020" w:rsidRDefault="00AB0020" w14:paraId="32F5C577" w14:textId="52AC27F5">
      <w:pPr>
        <w:contextualSpacing/>
        <w:jc w:val="center"/>
      </w:pPr>
      <w:r>
        <w:t>CMS-10536, OMB 0938-1268</w:t>
      </w:r>
    </w:p>
    <w:p w:rsidRPr="00662BCE" w:rsidR="005801A8" w:rsidP="00551280" w:rsidRDefault="005801A8" w14:paraId="19A542EB" w14:textId="77777777">
      <w:pPr>
        <w:contextualSpacing/>
      </w:pPr>
    </w:p>
    <w:p w:rsidRPr="003B12EC" w:rsidR="005801A8" w:rsidP="00551280" w:rsidRDefault="005801A8" w14:paraId="7404FF4B" w14:textId="77777777">
      <w:pPr>
        <w:contextualSpacing/>
        <w:rPr>
          <w:b/>
        </w:rPr>
      </w:pPr>
      <w:r w:rsidRPr="003B12EC">
        <w:rPr>
          <w:b/>
        </w:rPr>
        <w:t>Background</w:t>
      </w:r>
    </w:p>
    <w:p w:rsidR="005801A8" w:rsidP="00551280" w:rsidRDefault="005801A8" w14:paraId="7EC2DCD9" w14:textId="77777777">
      <w:pPr>
        <w:contextualSpacing/>
      </w:pPr>
    </w:p>
    <w:p w:rsidR="00253A2E" w:rsidP="00253A2E" w:rsidRDefault="00253A2E" w14:paraId="4B8C26C9" w14:textId="71C48BD8">
      <w:pPr>
        <w:contextualSpacing/>
      </w:pPr>
      <w:r>
        <w:t>Title XIX of the Social Security Act and regulations at 42 CFR</w:t>
      </w:r>
      <w:r w:rsidR="004978CC">
        <w:t xml:space="preserve"> </w:t>
      </w:r>
      <w:r>
        <w:t>Part 433, subpart C make available enhanced Federal financial participation (FFP) to states for the design, development, and implementation of mechanized claims processing and information retrieval systems used in State Medicaid Programs as well as for the ongoing operation of those systems.  The Final Rule, CMS-2346-F, published in the Federal Register on April 19, 2011, makes clear that Medicaid eligibility determination systems are included in the definition of mechanized claims processing and information retrieval systems and are therefore eligible for enhanced FFP.  This enhanced FFP will allow states to build and maintain Medicaid eligibility determination systems that will provide more efficient, economical, and effective administration of the Medicaid program as well as address the changes to the Medicaid program under the Affordable Care Act.</w:t>
      </w:r>
    </w:p>
    <w:p w:rsidR="00253A2E" w:rsidP="00253A2E" w:rsidRDefault="00253A2E" w14:paraId="5AB8BE2A" w14:textId="77777777">
      <w:pPr>
        <w:contextualSpacing/>
      </w:pPr>
    </w:p>
    <w:p w:rsidR="00253A2E" w:rsidP="00253A2E" w:rsidRDefault="00253A2E" w14:paraId="7C644698" w14:textId="77777777">
      <w:pPr>
        <w:contextualSpacing/>
      </w:pPr>
      <w:r>
        <w:t xml:space="preserve">Title XIX of the Social Security Act and CMS-2346-F provide 90 percent FFP to states for the design, development and implementation of Medicaid eligibility determination systems, and 75 percent FFP for the operation and maintenance of those systems.  To receive enhanced FFP for these systems, states must receive provide further detail on how the proposed system will address the standards and conditions identified in 42 CFR 433.112(b).  States must also receive prior approval from the Centers for Medicare &amp; Medicaid Services (CMS) through the submission of an Advanced Planning Document (APD). </w:t>
      </w:r>
    </w:p>
    <w:p w:rsidR="00253A2E" w:rsidP="00253A2E" w:rsidRDefault="00253A2E" w14:paraId="2DF5204B" w14:textId="77777777">
      <w:pPr>
        <w:contextualSpacing/>
      </w:pPr>
    </w:p>
    <w:p w:rsidR="00F655D5" w:rsidP="00253A2E" w:rsidRDefault="00253A2E" w14:paraId="5E1A7656" w14:textId="08BB4A2E">
      <w:pPr>
        <w:contextualSpacing/>
      </w:pPr>
      <w:r>
        <w:t>In order to justify a request for enhanced FFP to support Medicaid eligibility determination system costs, states must provide sufficient information and documentation in an APD to CMS for review.</w:t>
      </w:r>
    </w:p>
    <w:p w:rsidR="00253A2E" w:rsidP="00253A2E" w:rsidRDefault="00253A2E" w14:paraId="14197E03" w14:textId="77777777">
      <w:pPr>
        <w:contextualSpacing/>
      </w:pPr>
    </w:p>
    <w:p w:rsidR="005520F2" w:rsidP="00551280" w:rsidRDefault="00253A2E" w14:paraId="5CFD8B36" w14:textId="52AD22E1">
      <w:pPr>
        <w:contextualSpacing/>
      </w:pPr>
      <w:r w:rsidRPr="005520F2">
        <w:t>This 2021</w:t>
      </w:r>
      <w:r w:rsidRPr="005520F2" w:rsidR="00DD0CEF">
        <w:t xml:space="preserve"> iteration </w:t>
      </w:r>
      <w:r w:rsidRPr="005520F2" w:rsidR="005520F2">
        <w:t xml:space="preserve">is an extension without change. While there are no program changes, we are adjusting our cost estimates based on recent BLS labor rates. The labor rate for a Business Operations Specialist has </w:t>
      </w:r>
      <w:r w:rsidRPr="00C40B94" w:rsidR="005520F2">
        <w:t>increased by $</w:t>
      </w:r>
      <w:r w:rsidRPr="00C40B94" w:rsidR="00A7286F">
        <w:t>6</w:t>
      </w:r>
      <w:r w:rsidRPr="00C40B94" w:rsidR="005520F2">
        <w:t>.</w:t>
      </w:r>
      <w:r w:rsidRPr="00C40B94" w:rsidR="00A7286F">
        <w:t>24</w:t>
      </w:r>
      <w:r w:rsidRPr="00C40B94" w:rsidR="005520F2">
        <w:t>/hr resulting in an increased cost of $</w:t>
      </w:r>
      <w:r w:rsidRPr="00C40B94" w:rsidR="00C40B94">
        <w:t>16,773</w:t>
      </w:r>
      <w:r w:rsidRPr="00C40B94" w:rsidR="005520F2">
        <w:t>. All of our</w:t>
      </w:r>
      <w:r w:rsidRPr="005520F2" w:rsidR="005520F2">
        <w:t xml:space="preserve"> time estimates remain unchanged.</w:t>
      </w:r>
    </w:p>
    <w:p w:rsidR="005520F2" w:rsidP="00551280" w:rsidRDefault="005520F2" w14:paraId="1727217D" w14:textId="77777777">
      <w:pPr>
        <w:contextualSpacing/>
      </w:pPr>
    </w:p>
    <w:p w:rsidRPr="003B12EC" w:rsidR="00F655D5" w:rsidP="00551280" w:rsidRDefault="00402DF9" w14:paraId="08F170BC" w14:textId="77777777">
      <w:pPr>
        <w:numPr>
          <w:ilvl w:val="0"/>
          <w:numId w:val="2"/>
        </w:numPr>
        <w:ind w:left="0" w:firstLine="0"/>
        <w:contextualSpacing/>
        <w:rPr>
          <w:b/>
        </w:rPr>
      </w:pPr>
      <w:r w:rsidRPr="003B12EC">
        <w:rPr>
          <w:b/>
        </w:rPr>
        <w:t>Justification</w:t>
      </w:r>
    </w:p>
    <w:p w:rsidR="00402DF9" w:rsidP="00551280" w:rsidRDefault="00402DF9" w14:paraId="317E84FC" w14:textId="77777777">
      <w:pPr>
        <w:contextualSpacing/>
      </w:pPr>
    </w:p>
    <w:p w:rsidRPr="00B2664C" w:rsidR="00B2664C" w:rsidP="00B2664C" w:rsidRDefault="00B2664C" w14:paraId="19123E24"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1.</w:t>
      </w:r>
      <w:r w:rsidRPr="00B2664C">
        <w:tab/>
      </w:r>
      <w:r w:rsidRPr="00B2664C">
        <w:rPr>
          <w:u w:val="single"/>
        </w:rPr>
        <w:t>Need and Legal Basis</w:t>
      </w:r>
    </w:p>
    <w:p w:rsidRPr="00B2664C" w:rsidR="00B2664C" w:rsidP="00B2664C" w:rsidRDefault="00B2664C" w14:paraId="6BE6A3CC"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0A26B635"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In order to assess the appropriateness of states’ requests for FFP for expenditures under Title XIX of the Social Security Act related to Medicaid eligibility determination systems, CMS must have sufficient information and documentation.  CMS authorized funding for state requests for enhanced FFP for expenditures related to Medicaid eligibility determination systems in the Final Rule, CMS-2346-F, published in the Federal Register on April 19, 2011.</w:t>
      </w:r>
    </w:p>
    <w:p w:rsidRPr="00B2664C" w:rsidR="00B2664C" w:rsidP="00B2664C" w:rsidRDefault="00B2664C" w14:paraId="0A28D4B7"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5B753291"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 xml:space="preserve">States must request prior approval for this enhanced FFP through submission of an APD.  CMS </w:t>
      </w:r>
      <w:r w:rsidRPr="00B2664C">
        <w:lastRenderedPageBreak/>
        <w:t>regulations concerning mechanized claims processing and information retrieval systems, including Medicaid eligibility determination systems, are at 42 CFR part 433, subpart C.  A state that chooses to develop, enhance, or replace its required system or subsystems must first submit for approval an APD.  The general Health and Human Services (HHS) requirements for approval of APDs are at 45 CFR part 95, subpart F, and 42 CFR 457.230.</w:t>
      </w:r>
    </w:p>
    <w:p w:rsidRPr="00B2664C" w:rsidR="00B2664C" w:rsidP="00B2664C" w:rsidRDefault="00B2664C" w14:paraId="3A21C675"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3CC751E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This template is mandatory. The IAPD template is intended to reduce the burden on states by clearly indicating the information required for a successful submission.</w:t>
      </w:r>
    </w:p>
    <w:p w:rsidRPr="00B2664C" w:rsidR="00B2664C" w:rsidP="00B2664C" w:rsidRDefault="00B2664C" w14:paraId="459E6EED"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6A1249A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2.</w:t>
      </w:r>
      <w:r w:rsidRPr="00B2664C">
        <w:tab/>
      </w:r>
      <w:r w:rsidRPr="00B2664C">
        <w:rPr>
          <w:u w:val="single"/>
        </w:rPr>
        <w:t>Information Users</w:t>
      </w:r>
    </w:p>
    <w:p w:rsidRPr="00B2664C" w:rsidR="00B2664C" w:rsidP="00B2664C" w:rsidRDefault="00B2664C" w14:paraId="5AA12193"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7291F94A"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To justify a request for enhanced FFP to support Medicaid eligibility determination system costs, states must provide CMS with sufficient information and documentation in an APD.</w:t>
      </w:r>
    </w:p>
    <w:p w:rsidRPr="00B2664C" w:rsidR="00B2664C" w:rsidP="00B2664C" w:rsidRDefault="00B2664C" w14:paraId="6515738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02FD2429"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To assess the appropriateness of states’ requests for enhanced FFP for expenditures under the Social Security Act related to Medicaid eligibility determination systems, CMS staff will review the submitted information and documentation in order to make an approval determination for the APD.</w:t>
      </w:r>
    </w:p>
    <w:p w:rsidRPr="00B2664C" w:rsidR="00B2664C" w:rsidP="00B2664C" w:rsidRDefault="00B2664C" w14:paraId="4460FBE1"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57ABCF6A"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3.</w:t>
      </w:r>
      <w:r w:rsidRPr="00B2664C">
        <w:tab/>
      </w:r>
      <w:r w:rsidRPr="00B2664C">
        <w:rPr>
          <w:u w:val="single"/>
        </w:rPr>
        <w:t>Use of Information Technology</w:t>
      </w:r>
    </w:p>
    <w:p w:rsidRPr="00B2664C" w:rsidR="00B2664C" w:rsidP="00B2664C" w:rsidRDefault="00B2664C" w14:paraId="7540FCD5"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593063B9"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 xml:space="preserve">The APD template is available in electronic format.  We expect every submission to be forwarded to our agency using the electronic format.  The document is completed in a user friendly format. </w:t>
      </w:r>
    </w:p>
    <w:p w:rsidRPr="00B2664C" w:rsidR="00B2664C" w:rsidP="00B2664C" w:rsidRDefault="00B2664C" w14:paraId="306EA339"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1F789494"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CMS is working with other components that use the APD process (such as for MMIS and the Medicaid EHR Incentive Program) to develop requirements for a portal solution for States to submit APDs and APD reports.</w:t>
      </w:r>
    </w:p>
    <w:p w:rsidRPr="00B2664C" w:rsidR="00B2664C" w:rsidP="00B2664C" w:rsidRDefault="00B2664C" w14:paraId="6FE8C78E"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503C91F7"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4.</w:t>
      </w:r>
      <w:r w:rsidRPr="00B2664C">
        <w:tab/>
      </w:r>
      <w:r w:rsidRPr="00B2664C">
        <w:rPr>
          <w:u w:val="single"/>
        </w:rPr>
        <w:t>Duplication of Efforts</w:t>
      </w:r>
    </w:p>
    <w:p w:rsidRPr="00B2664C" w:rsidR="00B2664C" w:rsidP="00B2664C" w:rsidRDefault="00B2664C" w14:paraId="3EB8827A"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477262AE"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There is no duplication of effort on information associated with this collection.</w:t>
      </w:r>
    </w:p>
    <w:p w:rsidRPr="00B2664C" w:rsidR="00B2664C" w:rsidP="00B2664C" w:rsidRDefault="00B2664C" w14:paraId="0A40775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662E2A8D"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5.</w:t>
      </w:r>
      <w:r w:rsidRPr="00B2664C">
        <w:tab/>
      </w:r>
      <w:r w:rsidRPr="00B2664C">
        <w:rPr>
          <w:u w:val="single"/>
        </w:rPr>
        <w:t>Small Businesses</w:t>
      </w:r>
    </w:p>
    <w:p w:rsidRPr="00B2664C" w:rsidR="00B2664C" w:rsidP="00B2664C" w:rsidRDefault="00B2664C" w14:paraId="1423520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2A0F3C46"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This collection does not impact small businesses.</w:t>
      </w:r>
    </w:p>
    <w:p w:rsidRPr="00B2664C" w:rsidR="00B2664C" w:rsidP="00B2664C" w:rsidRDefault="00B2664C" w14:paraId="25881FD3"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7239A5AF"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6.</w:t>
      </w:r>
      <w:r w:rsidRPr="00B2664C">
        <w:tab/>
      </w:r>
      <w:r w:rsidRPr="00B2664C">
        <w:rPr>
          <w:u w:val="single"/>
        </w:rPr>
        <w:t>Less Frequent Collection</w:t>
      </w:r>
    </w:p>
    <w:p w:rsidRPr="00B2664C" w:rsidR="00B2664C" w:rsidP="00B2664C" w:rsidRDefault="00B2664C" w14:paraId="28962815"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238C6AB3"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States are only required to provide this information if they are specifically seeking FFP for Medicaid eligibility determination systems.  States that are not seeking FFP for this purpose do not need to submit this additional APD documentation.  With the exception of the annual update, once any documents are approved, there is no need to resubmit additional documents, unless the state initiates a change.  This process is a longstanding process to implement states’ Medicaid IT systems and has been used for years.</w:t>
      </w:r>
    </w:p>
    <w:p w:rsidRPr="00B2664C" w:rsidR="00B2664C" w:rsidP="00B2664C" w:rsidRDefault="00B2664C" w14:paraId="5CE609ED"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0017AC15"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lastRenderedPageBreak/>
        <w:t>7.</w:t>
      </w:r>
      <w:r w:rsidRPr="00B2664C">
        <w:tab/>
      </w:r>
      <w:r w:rsidRPr="00B2664C">
        <w:rPr>
          <w:u w:val="single"/>
        </w:rPr>
        <w:t>Special Circumstances</w:t>
      </w:r>
    </w:p>
    <w:p w:rsidRPr="00B2664C" w:rsidR="00B2664C" w:rsidP="00B2664C" w:rsidRDefault="00B2664C" w14:paraId="27315315"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2A4D21FA"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hanging="432"/>
      </w:pPr>
      <w:r w:rsidRPr="00B2664C">
        <w:t xml:space="preserve">There are no special circumstances that would require an information collection to be conducted in a manner that requires respondents to: </w:t>
      </w:r>
    </w:p>
    <w:p w:rsidRPr="00B2664C" w:rsidR="00B2664C" w:rsidP="00B2664C" w:rsidRDefault="00B2664C" w14:paraId="6C1D30A9"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hanging="432"/>
      </w:pPr>
      <w:r w:rsidRPr="00B2664C">
        <w:t>•</w:t>
      </w:r>
      <w:r w:rsidRPr="00B2664C">
        <w:tab/>
        <w:t>Report information to the agency more often than quarterly;</w:t>
      </w:r>
    </w:p>
    <w:p w:rsidRPr="00B2664C" w:rsidR="00B2664C" w:rsidP="00B2664C" w:rsidRDefault="00B2664C" w14:paraId="36E0B01E"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hanging="432"/>
      </w:pPr>
      <w:r w:rsidRPr="00B2664C">
        <w:t>•</w:t>
      </w:r>
      <w:r w:rsidRPr="00B2664C">
        <w:tab/>
        <w:t xml:space="preserve">Prepare a written response to a collection of information in fewer than 30 days after receipt of it; </w:t>
      </w:r>
    </w:p>
    <w:p w:rsidRPr="00B2664C" w:rsidR="00B2664C" w:rsidP="00B2664C" w:rsidRDefault="00B2664C" w14:paraId="64D137F4"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hanging="432"/>
      </w:pPr>
      <w:r w:rsidRPr="00B2664C">
        <w:t>•</w:t>
      </w:r>
      <w:r w:rsidRPr="00B2664C">
        <w:tab/>
        <w:t>Submit more than an original and two copies of any document;</w:t>
      </w:r>
    </w:p>
    <w:p w:rsidRPr="00B2664C" w:rsidR="00B2664C" w:rsidP="00B2664C" w:rsidRDefault="00B2664C" w14:paraId="495C694D"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hanging="432"/>
      </w:pPr>
      <w:r w:rsidRPr="00B2664C">
        <w:t>•</w:t>
      </w:r>
      <w:r w:rsidRPr="00B2664C">
        <w:tab/>
        <w:t>Retain records, other than health, medical, government contract, grant-in-aid, or tax records for more than three years;</w:t>
      </w:r>
    </w:p>
    <w:p w:rsidRPr="00B2664C" w:rsidR="00B2664C" w:rsidP="00B2664C" w:rsidRDefault="00B2664C" w14:paraId="79408AC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hanging="432"/>
      </w:pPr>
      <w:r w:rsidRPr="00B2664C">
        <w:t>•</w:t>
      </w:r>
      <w:r w:rsidRPr="00B2664C">
        <w:tab/>
        <w:t>Collect data in connection with a statistical survey that is not designed to produce valid and reliable results that can be generalized to the universe of study,</w:t>
      </w:r>
    </w:p>
    <w:p w:rsidRPr="00B2664C" w:rsidR="00B2664C" w:rsidP="00B2664C" w:rsidRDefault="00B2664C" w14:paraId="3C1821DF"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hanging="432"/>
      </w:pPr>
      <w:r w:rsidRPr="00B2664C">
        <w:t>•</w:t>
      </w:r>
      <w:r w:rsidRPr="00B2664C">
        <w:tab/>
        <w:t>Use a statistical data classification that has not been reviewed and approved by OMB;</w:t>
      </w:r>
    </w:p>
    <w:p w:rsidRPr="00B2664C" w:rsidR="00B2664C" w:rsidP="00B2664C" w:rsidRDefault="00B2664C" w14:paraId="04D84959"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hanging="432"/>
      </w:pPr>
      <w:r w:rsidRPr="00B2664C">
        <w:t>•</w:t>
      </w:r>
      <w:r w:rsidRPr="00B2664C">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2664C" w:rsidR="00B2664C" w:rsidP="00B2664C" w:rsidRDefault="00B2664C" w14:paraId="78828CEE"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hanging="432"/>
      </w:pPr>
      <w:r w:rsidRPr="00B2664C">
        <w:t>•</w:t>
      </w:r>
      <w:r w:rsidRPr="00B2664C">
        <w:tab/>
        <w:t>Submit proprietary trade secret, or other confidential information unless the agency can demonstrate that it has instituted procedures to protect the information's confidentiality to the extent permitted by law.</w:t>
      </w:r>
    </w:p>
    <w:p w:rsidRPr="00B2664C" w:rsidR="00B2664C" w:rsidP="00B2664C" w:rsidRDefault="00B2664C" w14:paraId="4365901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59646C87" w14:textId="730D6A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8.</w:t>
      </w:r>
      <w:r w:rsidRPr="00B2664C">
        <w:tab/>
      </w:r>
      <w:r w:rsidRPr="00B2664C">
        <w:rPr>
          <w:u w:val="single"/>
        </w:rPr>
        <w:t>Federal Register/Outside Consultation</w:t>
      </w:r>
    </w:p>
    <w:p w:rsidR="00B2664C" w:rsidP="00B2664C" w:rsidRDefault="00B2664C" w14:paraId="7C51905B" w14:textId="27DA33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885058" w:rsidR="00885058" w:rsidP="00B2664C" w:rsidRDefault="00885058" w14:paraId="1874D3DA" w14:textId="06401830">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885058">
        <w:rPr>
          <w:i/>
        </w:rPr>
        <w:t>Federal Register</w:t>
      </w:r>
    </w:p>
    <w:p w:rsidR="00885058" w:rsidP="00B2664C" w:rsidRDefault="00885058" w14:paraId="0A2C6E41"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A15558" w:rsidP="00B2664C" w:rsidRDefault="00A15558" w14:paraId="0D4B1826" w14:textId="67B4246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highlight w:val="yellow"/>
        </w:rPr>
      </w:pPr>
      <w:r>
        <w:t xml:space="preserve">Our </w:t>
      </w:r>
      <w:r w:rsidRPr="008260B9" w:rsidR="008260B9">
        <w:t xml:space="preserve">60-day notice published in the Federal Register on </w:t>
      </w:r>
      <w:r w:rsidRPr="00885058" w:rsidR="00885058">
        <w:t>March 17, 2021</w:t>
      </w:r>
      <w:r w:rsidRPr="008260B9" w:rsidR="008260B9">
        <w:t xml:space="preserve"> (8</w:t>
      </w:r>
      <w:r w:rsidR="00885058">
        <w:t>6</w:t>
      </w:r>
      <w:r w:rsidRPr="008260B9" w:rsidR="008260B9">
        <w:t xml:space="preserve"> FR </w:t>
      </w:r>
      <w:r w:rsidRPr="00885058" w:rsidR="00885058">
        <w:t>14641</w:t>
      </w:r>
      <w:r w:rsidRPr="008260B9" w:rsidR="008260B9">
        <w:t xml:space="preserve">).  </w:t>
      </w:r>
      <w:r>
        <w:t>Two c</w:t>
      </w:r>
      <w:r w:rsidRPr="008260B9" w:rsidR="008260B9">
        <w:t xml:space="preserve">omments </w:t>
      </w:r>
      <w:r>
        <w:t>were received, but neither were germane to this collection of information request</w:t>
      </w:r>
      <w:r w:rsidRPr="008260B9" w:rsidR="008260B9">
        <w:t>.</w:t>
      </w:r>
      <w:r>
        <w:t xml:space="preserve"> Specifically, t</w:t>
      </w:r>
      <w:r w:rsidRPr="00A15558">
        <w:t xml:space="preserve">he first </w:t>
      </w:r>
      <w:r>
        <w:t xml:space="preserve">concerned </w:t>
      </w:r>
      <w:r w:rsidRPr="00A15558">
        <w:t xml:space="preserve">the income limit thresholds for Medicaid. </w:t>
      </w:r>
      <w:r>
        <w:t>T</w:t>
      </w:r>
      <w:r w:rsidRPr="00A15558">
        <w:t xml:space="preserve">he second </w:t>
      </w:r>
      <w:r>
        <w:t xml:space="preserve">concerned the </w:t>
      </w:r>
      <w:r w:rsidRPr="00A15558">
        <w:t>remov</w:t>
      </w:r>
      <w:r>
        <w:t xml:space="preserve">al of </w:t>
      </w:r>
      <w:r w:rsidRPr="00A15558">
        <w:t>revenue requirement for PPP loans</w:t>
      </w:r>
      <w:r>
        <w:t xml:space="preserve">. Neither of the comments have anything to do with </w:t>
      </w:r>
      <w:r w:rsidRPr="00A15558">
        <w:t>our APD template.</w:t>
      </w:r>
    </w:p>
    <w:p w:rsidR="00A15558" w:rsidP="00B2664C" w:rsidRDefault="00A15558" w14:paraId="36543784" w14:textId="32DFDB2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highlight w:val="yellow"/>
        </w:rPr>
      </w:pPr>
    </w:p>
    <w:p w:rsidR="00F53271" w:rsidP="00F53271" w:rsidRDefault="00F53271" w14:paraId="7CC54FC7" w14:textId="4C45498B">
      <w:pPr>
        <w:pStyle w:val="BodyText"/>
        <w:rPr>
          <w:i/>
          <w:sz w:val="24"/>
        </w:rPr>
      </w:pPr>
      <w:r>
        <w:rPr>
          <w:sz w:val="24"/>
        </w:rPr>
        <w:t xml:space="preserve">Our </w:t>
      </w:r>
      <w:r>
        <w:rPr>
          <w:sz w:val="24"/>
        </w:rPr>
        <w:t>30</w:t>
      </w:r>
      <w:r>
        <w:rPr>
          <w:sz w:val="24"/>
        </w:rPr>
        <w:t xml:space="preserve">-day notice published in the Federal Register on </w:t>
      </w:r>
      <w:r w:rsidRPr="00B07433">
        <w:rPr>
          <w:sz w:val="24"/>
        </w:rPr>
        <w:t>May 20, 2021</w:t>
      </w:r>
      <w:r>
        <w:rPr>
          <w:sz w:val="24"/>
        </w:rPr>
        <w:t xml:space="preserve"> (86 FR </w:t>
      </w:r>
      <w:r w:rsidRPr="00F53271">
        <w:rPr>
          <w:sz w:val="24"/>
        </w:rPr>
        <w:t>27435</w:t>
      </w:r>
      <w:r>
        <w:rPr>
          <w:sz w:val="24"/>
        </w:rPr>
        <w:t xml:space="preserve">). </w:t>
      </w:r>
      <w:r w:rsidRPr="00F53271">
        <w:rPr>
          <w:sz w:val="24"/>
        </w:rPr>
        <w:t>Comments must be received by the</w:t>
      </w:r>
      <w:r>
        <w:rPr>
          <w:sz w:val="24"/>
        </w:rPr>
        <w:t xml:space="preserve"> </w:t>
      </w:r>
      <w:r w:rsidRPr="00F53271">
        <w:rPr>
          <w:sz w:val="24"/>
        </w:rPr>
        <w:t>OMB desk officer by June 21, 2021.</w:t>
      </w:r>
    </w:p>
    <w:p w:rsidR="00A15558" w:rsidP="00B2664C" w:rsidRDefault="00A15558" w14:paraId="2CFA6DAC"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highlight w:val="yellow"/>
        </w:rPr>
      </w:pPr>
    </w:p>
    <w:p w:rsidRPr="00885058" w:rsidR="00885058" w:rsidP="00B2664C" w:rsidRDefault="00885058" w14:paraId="7AA7C03B" w14:textId="55CB7E5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highlight w:val="yellow"/>
        </w:rPr>
      </w:pPr>
      <w:r w:rsidRPr="00885058">
        <w:rPr>
          <w:i/>
        </w:rPr>
        <w:t>Outside Consultation</w:t>
      </w:r>
    </w:p>
    <w:p w:rsidRPr="00885058" w:rsidR="008260B9" w:rsidP="00B2664C" w:rsidRDefault="008260B9" w14:paraId="6AD87239"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P="00B2664C" w:rsidRDefault="00885058" w14:paraId="78EB7737" w14:textId="2A788394">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885058">
        <w:t>W</w:t>
      </w:r>
      <w:r w:rsidRPr="00885058" w:rsidR="00B2664C">
        <w:t>e did not seek any outside consultations.</w:t>
      </w:r>
    </w:p>
    <w:p w:rsidRPr="00B2664C" w:rsidR="00B2664C" w:rsidP="00B2664C" w:rsidRDefault="00B2664C" w14:paraId="59818768"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601BF62E"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9.</w:t>
      </w:r>
      <w:r w:rsidRPr="00B2664C">
        <w:tab/>
      </w:r>
      <w:r w:rsidRPr="00B2664C">
        <w:rPr>
          <w:u w:val="single"/>
        </w:rPr>
        <w:t>Payments/Gifts to Respondents</w:t>
      </w:r>
    </w:p>
    <w:p w:rsidRPr="00B2664C" w:rsidR="00B2664C" w:rsidP="00B2664C" w:rsidRDefault="00B2664C" w14:paraId="2BC03E1F"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091BE4F6"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There are no payments of gifts associated with this collection.</w:t>
      </w:r>
    </w:p>
    <w:p w:rsidRPr="00B2664C" w:rsidR="00B2664C" w:rsidP="00B2664C" w:rsidRDefault="00B2664C" w14:paraId="0E2B5F9A"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30FF4D3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10.</w:t>
      </w:r>
      <w:r w:rsidRPr="00B2664C">
        <w:tab/>
      </w:r>
      <w:r w:rsidRPr="00B2664C">
        <w:rPr>
          <w:u w:val="single"/>
        </w:rPr>
        <w:t>Confidentiality</w:t>
      </w:r>
    </w:p>
    <w:p w:rsidRPr="00B2664C" w:rsidR="00B2664C" w:rsidP="00B2664C" w:rsidRDefault="00B2664C" w14:paraId="4D413E1F"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5AF905A0"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There is no personal identifying information collected in the documents.  All the information is available to the public.</w:t>
      </w:r>
    </w:p>
    <w:p w:rsidRPr="00B2664C" w:rsidR="00B2664C" w:rsidP="00B2664C" w:rsidRDefault="00B2664C" w14:paraId="1E59A737"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7070A585"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11.</w:t>
      </w:r>
      <w:r w:rsidRPr="00B2664C">
        <w:tab/>
      </w:r>
      <w:r w:rsidRPr="00B2664C">
        <w:rPr>
          <w:u w:val="single"/>
        </w:rPr>
        <w:t>Sensitive Questions</w:t>
      </w:r>
    </w:p>
    <w:p w:rsidRPr="00B2664C" w:rsidR="00B2664C" w:rsidP="00B2664C" w:rsidRDefault="00B2664C" w14:paraId="2C8AD687"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0CA352C3" w14:textId="3B5186F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There are no sensitive questions associated with this collection. Specifically, the collection does not solicit questions of a sensitive nature, such as sexual behavior and attitudes, religious beliefs, and other matters that are commonly considered private.</w:t>
      </w:r>
    </w:p>
    <w:p w:rsidR="005631EF" w:rsidP="00551280" w:rsidRDefault="005631EF" w14:paraId="7D159C7B" w14:textId="77777777">
      <w:pPr>
        <w:contextualSpacing/>
      </w:pPr>
    </w:p>
    <w:p w:rsidR="00705769" w:rsidP="00B2664C" w:rsidRDefault="00B2664C" w14:paraId="483DC967" w14:textId="2D054620">
      <w:pPr>
        <w:contextualSpacing/>
        <w:rPr>
          <w:u w:val="single"/>
        </w:rPr>
      </w:pPr>
      <w:r>
        <w:rPr>
          <w:u w:val="single"/>
        </w:rPr>
        <w:t xml:space="preserve">12. </w:t>
      </w:r>
      <w:r w:rsidR="00E833D0">
        <w:rPr>
          <w:u w:val="single"/>
        </w:rPr>
        <w:t xml:space="preserve">Collection of Information Requirements and Associated </w:t>
      </w:r>
      <w:r w:rsidRPr="00705769" w:rsidR="00705769">
        <w:rPr>
          <w:u w:val="single"/>
        </w:rPr>
        <w:t>Burden Estimate</w:t>
      </w:r>
      <w:r w:rsidR="00E833D0">
        <w:rPr>
          <w:u w:val="single"/>
        </w:rPr>
        <w:t>s</w:t>
      </w:r>
    </w:p>
    <w:p w:rsidR="00B964D1" w:rsidP="00551280" w:rsidRDefault="00B964D1" w14:paraId="4AA2B214" w14:textId="77777777">
      <w:pPr>
        <w:contextualSpacing/>
      </w:pPr>
    </w:p>
    <w:p w:rsidRPr="004D0495" w:rsidR="00EE18C4" w:rsidP="00551280" w:rsidRDefault="00EE18C4" w14:paraId="24913DC7" w14:textId="77777777">
      <w:pPr>
        <w:kinsoku w:val="0"/>
        <w:overflowPunct w:val="0"/>
        <w:autoSpaceDE w:val="0"/>
        <w:autoSpaceDN w:val="0"/>
        <w:adjustRightInd w:val="0"/>
        <w:contextualSpacing/>
      </w:pPr>
      <w:r w:rsidRPr="004D0495">
        <w:rPr>
          <w:i/>
          <w:iCs/>
        </w:rPr>
        <w:t>Wage</w:t>
      </w:r>
      <w:r w:rsidRPr="004D0495">
        <w:rPr>
          <w:i/>
          <w:iCs/>
          <w:spacing w:val="-1"/>
        </w:rPr>
        <w:t xml:space="preserve"> </w:t>
      </w:r>
      <w:r w:rsidRPr="004D0495">
        <w:rPr>
          <w:i/>
          <w:iCs/>
        </w:rPr>
        <w:t>Estimates</w:t>
      </w:r>
    </w:p>
    <w:p w:rsidRPr="004D0495" w:rsidR="00EE18C4" w:rsidP="00551280" w:rsidRDefault="00EE18C4" w14:paraId="72FBBFA0" w14:textId="77777777">
      <w:pPr>
        <w:kinsoku w:val="0"/>
        <w:overflowPunct w:val="0"/>
        <w:autoSpaceDE w:val="0"/>
        <w:autoSpaceDN w:val="0"/>
        <w:adjustRightInd w:val="0"/>
        <w:contextualSpacing/>
      </w:pPr>
    </w:p>
    <w:p w:rsidRPr="004D0495" w:rsidR="00EE18C4" w:rsidP="00551280" w:rsidRDefault="00EE18C4" w14:paraId="3EF35024" w14:textId="5EEC4E91">
      <w:pPr>
        <w:kinsoku w:val="0"/>
        <w:overflowPunct w:val="0"/>
        <w:autoSpaceDE w:val="0"/>
        <w:autoSpaceDN w:val="0"/>
        <w:adjustRightInd w:val="0"/>
        <w:contextualSpacing/>
      </w:pPr>
      <w:r w:rsidRPr="004D0495">
        <w:t xml:space="preserve">To derive average costs, we used data from the U.S. Bureau of Labor Statistics’ May </w:t>
      </w:r>
      <w:r w:rsidR="00A96D33">
        <w:t>20</w:t>
      </w:r>
      <w:r w:rsidR="00F66FDF">
        <w:t>20</w:t>
      </w:r>
      <w:r w:rsidRPr="004D0495">
        <w:t xml:space="preserve"> National Occupational Employment and Wage Estimates for all salary estimates (</w:t>
      </w:r>
      <w:hyperlink w:history="1" r:id="rId12">
        <w:r w:rsidRPr="004D0495">
          <w:rPr>
            <w:u w:val="single"/>
          </w:rPr>
          <w:t>www.bls.gov/o</w:t>
        </w:r>
        <w:r w:rsidRPr="004D0495">
          <w:rPr>
            <w:u w:val="single"/>
          </w:rPr>
          <w:t>e</w:t>
        </w:r>
        <w:r w:rsidRPr="004D0495">
          <w:rPr>
            <w:u w:val="single"/>
          </w:rPr>
          <w:t>s/current/oes_nat.htm</w:t>
        </w:r>
      </w:hyperlink>
      <w:r w:rsidRPr="004D0495">
        <w:t xml:space="preserve">).  </w:t>
      </w:r>
      <w:r w:rsidRPr="004D0495">
        <w:rPr>
          <w:spacing w:val="-3"/>
        </w:rPr>
        <w:t xml:space="preserve">In </w:t>
      </w:r>
      <w:r w:rsidRPr="004D0495">
        <w:t>this regard, the following table presents the mean hourly wage, the cost of fringe benefits and overhead, and the adjusted hourly</w:t>
      </w:r>
      <w:r w:rsidRPr="004D0495">
        <w:rPr>
          <w:spacing w:val="-21"/>
        </w:rPr>
        <w:t xml:space="preserve"> </w:t>
      </w:r>
      <w:r w:rsidRPr="004D0495">
        <w:t>wage.</w:t>
      </w:r>
    </w:p>
    <w:p w:rsidRPr="00A923F5" w:rsidR="00EE18C4" w:rsidP="00EE18C4" w:rsidRDefault="00EE18C4" w14:paraId="17564807" w14:textId="77777777">
      <w:pPr>
        <w:kinsoku w:val="0"/>
        <w:overflowPunct w:val="0"/>
        <w:autoSpaceDE w:val="0"/>
        <w:autoSpaceDN w:val="0"/>
        <w:adjustRightInd w:val="0"/>
        <w:spacing w:before="197"/>
        <w:ind w:left="1080" w:right="23"/>
        <w:jc w:val="center"/>
      </w:pPr>
      <w:r w:rsidRPr="00A923F5">
        <w:t>Estimated Hourly</w:t>
      </w:r>
      <w:r w:rsidRPr="00A923F5">
        <w:rPr>
          <w:spacing w:val="-5"/>
        </w:rPr>
        <w:t xml:space="preserve"> </w:t>
      </w:r>
      <w:r w:rsidRPr="00A923F5">
        <w:t>Wages</w:t>
      </w:r>
    </w:p>
    <w:tbl>
      <w:tblPr>
        <w:tblW w:w="0" w:type="auto"/>
        <w:tblInd w:w="218" w:type="dxa"/>
        <w:tblLayout w:type="fixed"/>
        <w:tblCellMar>
          <w:left w:w="0" w:type="dxa"/>
          <w:right w:w="0" w:type="dxa"/>
        </w:tblCellMar>
        <w:tblLook w:val="0000" w:firstRow="0" w:lastRow="0" w:firstColumn="0" w:lastColumn="0" w:noHBand="0" w:noVBand="0"/>
      </w:tblPr>
      <w:tblGrid>
        <w:gridCol w:w="1810"/>
        <w:gridCol w:w="1810"/>
        <w:gridCol w:w="1733"/>
        <w:gridCol w:w="1738"/>
        <w:gridCol w:w="1767"/>
      </w:tblGrid>
      <w:tr w:rsidRPr="00A923F5" w:rsidR="00EE18C4" w:rsidTr="005F1E93" w14:paraId="1C019EFD" w14:textId="77777777">
        <w:trPr>
          <w:trHeight w:val="721" w:hRule="exact"/>
        </w:trPr>
        <w:tc>
          <w:tcPr>
            <w:tcW w:w="1810" w:type="dxa"/>
            <w:tcBorders>
              <w:top w:val="single" w:color="000000" w:sz="4" w:space="0"/>
              <w:left w:val="single" w:color="000000" w:sz="4" w:space="0"/>
              <w:bottom w:val="single" w:color="000000" w:sz="4" w:space="0"/>
              <w:right w:val="single" w:color="000000" w:sz="4" w:space="0"/>
            </w:tcBorders>
            <w:vAlign w:val="center"/>
          </w:tcPr>
          <w:p w:rsidRPr="00F61D3A" w:rsidR="00EE18C4" w:rsidP="00EE18C4" w:rsidRDefault="00EE18C4" w14:paraId="6415EAF0" w14:textId="77777777">
            <w:pPr>
              <w:kinsoku w:val="0"/>
              <w:overflowPunct w:val="0"/>
              <w:autoSpaceDE w:val="0"/>
              <w:autoSpaceDN w:val="0"/>
              <w:adjustRightInd w:val="0"/>
              <w:rPr>
                <w:rFonts w:ascii="Melior" w:hAnsi="Melior"/>
                <w:sz w:val="20"/>
                <w:szCs w:val="20"/>
              </w:rPr>
            </w:pPr>
            <w:r w:rsidRPr="00F61D3A">
              <w:rPr>
                <w:rFonts w:ascii="Melior" w:hAnsi="Melior"/>
                <w:sz w:val="20"/>
                <w:szCs w:val="20"/>
              </w:rPr>
              <w:t>Occupation Title</w:t>
            </w:r>
          </w:p>
        </w:tc>
        <w:tc>
          <w:tcPr>
            <w:tcW w:w="1810" w:type="dxa"/>
            <w:tcBorders>
              <w:top w:val="single" w:color="000000" w:sz="4" w:space="0"/>
              <w:left w:val="single" w:color="000000" w:sz="4" w:space="0"/>
              <w:bottom w:val="single" w:color="000000" w:sz="4" w:space="0"/>
              <w:right w:val="single" w:color="000000" w:sz="4" w:space="0"/>
            </w:tcBorders>
            <w:vAlign w:val="center"/>
          </w:tcPr>
          <w:p w:rsidRPr="00F61D3A" w:rsidR="00EE18C4" w:rsidP="00EE18C4" w:rsidRDefault="00EE18C4" w14:paraId="37E2F472" w14:textId="77777777">
            <w:pPr>
              <w:kinsoku w:val="0"/>
              <w:overflowPunct w:val="0"/>
              <w:autoSpaceDE w:val="0"/>
              <w:autoSpaceDN w:val="0"/>
              <w:adjustRightInd w:val="0"/>
              <w:rPr>
                <w:rFonts w:ascii="Melior" w:hAnsi="Melior"/>
                <w:sz w:val="20"/>
                <w:szCs w:val="20"/>
              </w:rPr>
            </w:pPr>
            <w:r w:rsidRPr="00F61D3A">
              <w:rPr>
                <w:rFonts w:ascii="Melior" w:hAnsi="Melior"/>
                <w:sz w:val="20"/>
                <w:szCs w:val="20"/>
              </w:rPr>
              <w:t>Occupation Code</w:t>
            </w:r>
          </w:p>
        </w:tc>
        <w:tc>
          <w:tcPr>
            <w:tcW w:w="1733" w:type="dxa"/>
            <w:tcBorders>
              <w:top w:val="single" w:color="000000" w:sz="4" w:space="0"/>
              <w:left w:val="single" w:color="000000" w:sz="4" w:space="0"/>
              <w:bottom w:val="single" w:color="000000" w:sz="4" w:space="0"/>
              <w:right w:val="single" w:color="000000" w:sz="4" w:space="0"/>
            </w:tcBorders>
            <w:vAlign w:val="center"/>
          </w:tcPr>
          <w:p w:rsidRPr="00F61D3A" w:rsidR="00EE18C4" w:rsidP="00EE18C4" w:rsidRDefault="00EE18C4" w14:paraId="18C88B8A" w14:textId="77777777">
            <w:pPr>
              <w:kinsoku w:val="0"/>
              <w:overflowPunct w:val="0"/>
              <w:autoSpaceDE w:val="0"/>
              <w:autoSpaceDN w:val="0"/>
              <w:adjustRightInd w:val="0"/>
              <w:rPr>
                <w:rFonts w:ascii="Melior" w:hAnsi="Melior"/>
                <w:sz w:val="20"/>
                <w:szCs w:val="20"/>
              </w:rPr>
            </w:pPr>
            <w:r w:rsidRPr="00F61D3A">
              <w:rPr>
                <w:rFonts w:ascii="Melior" w:hAnsi="Melior"/>
                <w:sz w:val="20"/>
                <w:szCs w:val="20"/>
              </w:rPr>
              <w:t>Mean Hourly Wage</w:t>
            </w:r>
            <w:r w:rsidRPr="00F61D3A">
              <w:rPr>
                <w:rFonts w:ascii="Melior" w:hAnsi="Melior"/>
                <w:spacing w:val="-2"/>
                <w:sz w:val="20"/>
                <w:szCs w:val="20"/>
              </w:rPr>
              <w:t xml:space="preserve"> </w:t>
            </w:r>
            <w:r w:rsidRPr="00F61D3A">
              <w:rPr>
                <w:rFonts w:ascii="Melior" w:hAnsi="Melior"/>
                <w:sz w:val="20"/>
                <w:szCs w:val="20"/>
              </w:rPr>
              <w:t>($/hr)</w:t>
            </w:r>
          </w:p>
        </w:tc>
        <w:tc>
          <w:tcPr>
            <w:tcW w:w="1738" w:type="dxa"/>
            <w:tcBorders>
              <w:top w:val="single" w:color="000000" w:sz="4" w:space="0"/>
              <w:left w:val="single" w:color="000000" w:sz="4" w:space="0"/>
              <w:bottom w:val="single" w:color="000000" w:sz="4" w:space="0"/>
              <w:right w:val="single" w:color="000000" w:sz="4" w:space="0"/>
            </w:tcBorders>
            <w:vAlign w:val="center"/>
          </w:tcPr>
          <w:p w:rsidRPr="00F61D3A" w:rsidR="00EE18C4" w:rsidP="00EE18C4" w:rsidRDefault="00EE18C4" w14:paraId="609DE39B" w14:textId="77777777">
            <w:pPr>
              <w:kinsoku w:val="0"/>
              <w:overflowPunct w:val="0"/>
              <w:autoSpaceDE w:val="0"/>
              <w:autoSpaceDN w:val="0"/>
              <w:adjustRightInd w:val="0"/>
              <w:rPr>
                <w:rFonts w:ascii="Melior" w:hAnsi="Melior"/>
                <w:sz w:val="20"/>
                <w:szCs w:val="20"/>
              </w:rPr>
            </w:pPr>
            <w:r w:rsidRPr="00F61D3A">
              <w:rPr>
                <w:rFonts w:ascii="Melior" w:hAnsi="Melior"/>
                <w:sz w:val="20"/>
                <w:szCs w:val="20"/>
              </w:rPr>
              <w:t>Fringe</w:t>
            </w:r>
            <w:r w:rsidRPr="00F61D3A">
              <w:rPr>
                <w:rFonts w:ascii="Melior" w:hAnsi="Melior"/>
                <w:spacing w:val="-4"/>
                <w:sz w:val="20"/>
                <w:szCs w:val="20"/>
              </w:rPr>
              <w:t xml:space="preserve"> </w:t>
            </w:r>
            <w:r w:rsidRPr="00F61D3A">
              <w:rPr>
                <w:rFonts w:ascii="Melior" w:hAnsi="Melior"/>
                <w:sz w:val="20"/>
                <w:szCs w:val="20"/>
              </w:rPr>
              <w:t>Benefit</w:t>
            </w:r>
            <w:r>
              <w:rPr>
                <w:rFonts w:ascii="Melior" w:hAnsi="Melior"/>
                <w:sz w:val="20"/>
                <w:szCs w:val="20"/>
              </w:rPr>
              <w:t>s and Overhead</w:t>
            </w:r>
            <w:r w:rsidRPr="00F61D3A">
              <w:rPr>
                <w:rFonts w:ascii="Melior" w:hAnsi="Melior"/>
                <w:sz w:val="20"/>
                <w:szCs w:val="20"/>
              </w:rPr>
              <w:t xml:space="preserve"> ($/hr)</w:t>
            </w:r>
          </w:p>
        </w:tc>
        <w:tc>
          <w:tcPr>
            <w:tcW w:w="1767" w:type="dxa"/>
            <w:tcBorders>
              <w:top w:val="single" w:color="000000" w:sz="4" w:space="0"/>
              <w:left w:val="single" w:color="000000" w:sz="4" w:space="0"/>
              <w:bottom w:val="single" w:color="000000" w:sz="4" w:space="0"/>
              <w:right w:val="single" w:color="000000" w:sz="4" w:space="0"/>
            </w:tcBorders>
            <w:vAlign w:val="center"/>
          </w:tcPr>
          <w:p w:rsidRPr="00F61D3A" w:rsidR="00EE18C4" w:rsidP="00EE18C4" w:rsidRDefault="00EE18C4" w14:paraId="24318D2C" w14:textId="77777777">
            <w:pPr>
              <w:kinsoku w:val="0"/>
              <w:overflowPunct w:val="0"/>
              <w:autoSpaceDE w:val="0"/>
              <w:autoSpaceDN w:val="0"/>
              <w:adjustRightInd w:val="0"/>
              <w:rPr>
                <w:rFonts w:ascii="Melior" w:hAnsi="Melior"/>
                <w:sz w:val="20"/>
                <w:szCs w:val="20"/>
              </w:rPr>
            </w:pPr>
            <w:r w:rsidRPr="00F61D3A">
              <w:rPr>
                <w:rFonts w:ascii="Melior" w:hAnsi="Melior"/>
                <w:sz w:val="20"/>
                <w:szCs w:val="20"/>
              </w:rPr>
              <w:t>Adjusted Hourly</w:t>
            </w:r>
            <w:r w:rsidRPr="00F61D3A">
              <w:rPr>
                <w:rFonts w:ascii="Melior" w:hAnsi="Melior"/>
                <w:spacing w:val="-6"/>
                <w:sz w:val="20"/>
                <w:szCs w:val="20"/>
              </w:rPr>
              <w:t xml:space="preserve"> </w:t>
            </w:r>
            <w:r w:rsidRPr="00F61D3A">
              <w:rPr>
                <w:rFonts w:ascii="Melior" w:hAnsi="Melior"/>
                <w:sz w:val="20"/>
                <w:szCs w:val="20"/>
              </w:rPr>
              <w:t>Wage ($/hr)</w:t>
            </w:r>
          </w:p>
        </w:tc>
      </w:tr>
      <w:tr w:rsidRPr="00EE18C4" w:rsidR="00EE18C4" w:rsidTr="005F1E93" w14:paraId="2F988E73" w14:textId="77777777">
        <w:trPr>
          <w:trHeight w:val="766" w:hRule="exact"/>
        </w:trPr>
        <w:tc>
          <w:tcPr>
            <w:tcW w:w="1810" w:type="dxa"/>
            <w:tcBorders>
              <w:top w:val="single" w:color="000000" w:sz="4" w:space="0"/>
              <w:left w:val="single" w:color="000000" w:sz="4" w:space="0"/>
              <w:bottom w:val="single" w:color="000000" w:sz="4" w:space="0"/>
              <w:right w:val="single" w:color="000000" w:sz="4" w:space="0"/>
            </w:tcBorders>
            <w:vAlign w:val="center"/>
          </w:tcPr>
          <w:p w:rsidRPr="00EE18C4" w:rsidR="00EE18C4" w:rsidP="00EE18C4" w:rsidRDefault="00EE18C4" w14:paraId="053D06C3" w14:textId="71BFBF2D">
            <w:pPr>
              <w:kinsoku w:val="0"/>
              <w:overflowPunct w:val="0"/>
              <w:autoSpaceDE w:val="0"/>
              <w:autoSpaceDN w:val="0"/>
              <w:adjustRightInd w:val="0"/>
              <w:rPr>
                <w:sz w:val="18"/>
                <w:szCs w:val="18"/>
                <w:highlight w:val="yellow"/>
              </w:rPr>
            </w:pPr>
            <w:r w:rsidRPr="00EE18C4">
              <w:rPr>
                <w:sz w:val="18"/>
                <w:szCs w:val="18"/>
              </w:rPr>
              <w:t>Business Operations Specialist</w:t>
            </w:r>
          </w:p>
        </w:tc>
        <w:tc>
          <w:tcPr>
            <w:tcW w:w="1810" w:type="dxa"/>
            <w:tcBorders>
              <w:top w:val="single" w:color="000000" w:sz="4" w:space="0"/>
              <w:left w:val="single" w:color="000000" w:sz="4" w:space="0"/>
              <w:bottom w:val="single" w:color="000000" w:sz="4" w:space="0"/>
              <w:right w:val="single" w:color="000000" w:sz="4" w:space="0"/>
            </w:tcBorders>
            <w:vAlign w:val="center"/>
          </w:tcPr>
          <w:p w:rsidRPr="00EE18C4" w:rsidR="00EE18C4" w:rsidP="00EE18C4" w:rsidRDefault="00EE18C4" w14:paraId="113918D2" w14:textId="1B58EED9">
            <w:pPr>
              <w:kinsoku w:val="0"/>
              <w:overflowPunct w:val="0"/>
              <w:autoSpaceDE w:val="0"/>
              <w:autoSpaceDN w:val="0"/>
              <w:adjustRightInd w:val="0"/>
              <w:rPr>
                <w:sz w:val="18"/>
                <w:szCs w:val="18"/>
                <w:highlight w:val="yellow"/>
              </w:rPr>
            </w:pPr>
            <w:r w:rsidRPr="00EE18C4">
              <w:rPr>
                <w:sz w:val="18"/>
                <w:szCs w:val="18"/>
              </w:rPr>
              <w:t>13-1000</w:t>
            </w:r>
          </w:p>
        </w:tc>
        <w:tc>
          <w:tcPr>
            <w:tcW w:w="1733" w:type="dxa"/>
            <w:tcBorders>
              <w:top w:val="single" w:color="000000" w:sz="4" w:space="0"/>
              <w:left w:val="single" w:color="000000" w:sz="4" w:space="0"/>
              <w:bottom w:val="single" w:color="000000" w:sz="4" w:space="0"/>
              <w:right w:val="single" w:color="000000" w:sz="4" w:space="0"/>
            </w:tcBorders>
            <w:vAlign w:val="center"/>
          </w:tcPr>
          <w:p w:rsidRPr="00EE18C4" w:rsidR="00EE18C4" w:rsidP="00EE18C4" w:rsidRDefault="00F66FDF" w14:paraId="5679E9AF" w14:textId="6C3EA037">
            <w:pPr>
              <w:kinsoku w:val="0"/>
              <w:overflowPunct w:val="0"/>
              <w:autoSpaceDE w:val="0"/>
              <w:autoSpaceDN w:val="0"/>
              <w:adjustRightInd w:val="0"/>
              <w:rPr>
                <w:sz w:val="18"/>
                <w:szCs w:val="18"/>
                <w:highlight w:val="yellow"/>
              </w:rPr>
            </w:pPr>
            <w:r>
              <w:rPr>
                <w:sz w:val="18"/>
                <w:szCs w:val="18"/>
              </w:rPr>
              <w:t>37.66</w:t>
            </w:r>
          </w:p>
        </w:tc>
        <w:tc>
          <w:tcPr>
            <w:tcW w:w="1738" w:type="dxa"/>
            <w:tcBorders>
              <w:top w:val="single" w:color="000000" w:sz="4" w:space="0"/>
              <w:left w:val="single" w:color="000000" w:sz="4" w:space="0"/>
              <w:bottom w:val="single" w:color="000000" w:sz="4" w:space="0"/>
              <w:right w:val="single" w:color="000000" w:sz="4" w:space="0"/>
            </w:tcBorders>
            <w:vAlign w:val="center"/>
          </w:tcPr>
          <w:p w:rsidRPr="00EE18C4" w:rsidR="00EE18C4" w:rsidP="00F66FDF" w:rsidRDefault="00D24CFA" w14:paraId="1E06BDA9" w14:textId="43667663">
            <w:pPr>
              <w:kinsoku w:val="0"/>
              <w:overflowPunct w:val="0"/>
              <w:autoSpaceDE w:val="0"/>
              <w:autoSpaceDN w:val="0"/>
              <w:adjustRightInd w:val="0"/>
              <w:rPr>
                <w:sz w:val="18"/>
                <w:szCs w:val="18"/>
                <w:highlight w:val="yellow"/>
              </w:rPr>
            </w:pPr>
            <w:r w:rsidRPr="00D24CFA">
              <w:rPr>
                <w:sz w:val="18"/>
                <w:szCs w:val="18"/>
              </w:rPr>
              <w:t>3</w:t>
            </w:r>
            <w:r w:rsidR="00F66FDF">
              <w:rPr>
                <w:sz w:val="18"/>
                <w:szCs w:val="18"/>
              </w:rPr>
              <w:t>7.66</w:t>
            </w:r>
          </w:p>
        </w:tc>
        <w:tc>
          <w:tcPr>
            <w:tcW w:w="1767" w:type="dxa"/>
            <w:tcBorders>
              <w:top w:val="single" w:color="000000" w:sz="4" w:space="0"/>
              <w:left w:val="single" w:color="000000" w:sz="4" w:space="0"/>
              <w:bottom w:val="single" w:color="000000" w:sz="4" w:space="0"/>
              <w:right w:val="single" w:color="000000" w:sz="4" w:space="0"/>
            </w:tcBorders>
            <w:vAlign w:val="center"/>
          </w:tcPr>
          <w:p w:rsidR="00F66FDF" w:rsidP="00EE18C4" w:rsidRDefault="009104E9" w14:paraId="3AD38492" w14:textId="110437C2">
            <w:pPr>
              <w:kinsoku w:val="0"/>
              <w:overflowPunct w:val="0"/>
              <w:autoSpaceDE w:val="0"/>
              <w:autoSpaceDN w:val="0"/>
              <w:adjustRightInd w:val="0"/>
              <w:rPr>
                <w:sz w:val="18"/>
                <w:szCs w:val="18"/>
              </w:rPr>
            </w:pPr>
            <w:r w:rsidRPr="009104E9">
              <w:rPr>
                <w:sz w:val="18"/>
                <w:szCs w:val="18"/>
              </w:rPr>
              <w:t>75.32</w:t>
            </w:r>
          </w:p>
          <w:p w:rsidR="00F66FDF" w:rsidP="00EE18C4" w:rsidRDefault="00F66FDF" w14:paraId="39F5CB9B" w14:textId="77777777">
            <w:pPr>
              <w:kinsoku w:val="0"/>
              <w:overflowPunct w:val="0"/>
              <w:autoSpaceDE w:val="0"/>
              <w:autoSpaceDN w:val="0"/>
              <w:adjustRightInd w:val="0"/>
              <w:rPr>
                <w:sz w:val="18"/>
                <w:szCs w:val="18"/>
              </w:rPr>
            </w:pPr>
          </w:p>
          <w:p w:rsidRPr="00EE18C4" w:rsidR="00EE18C4" w:rsidP="00EE18C4" w:rsidRDefault="00D24CFA" w14:paraId="03A6C321" w14:textId="4D5466BA">
            <w:pPr>
              <w:kinsoku w:val="0"/>
              <w:overflowPunct w:val="0"/>
              <w:autoSpaceDE w:val="0"/>
              <w:autoSpaceDN w:val="0"/>
              <w:adjustRightInd w:val="0"/>
              <w:rPr>
                <w:sz w:val="18"/>
                <w:szCs w:val="18"/>
              </w:rPr>
            </w:pPr>
            <w:r w:rsidRPr="00D24CFA">
              <w:rPr>
                <w:sz w:val="18"/>
                <w:szCs w:val="18"/>
              </w:rPr>
              <w:t>72.62</w:t>
            </w:r>
          </w:p>
        </w:tc>
      </w:tr>
    </w:tbl>
    <w:p w:rsidR="00EE18C4" w:rsidP="00EE18C4" w:rsidRDefault="00EE18C4" w14:paraId="0A9D93DE" w14:textId="77777777">
      <w:pPr>
        <w:kinsoku w:val="0"/>
        <w:overflowPunct w:val="0"/>
        <w:autoSpaceDE w:val="0"/>
        <w:autoSpaceDN w:val="0"/>
        <w:adjustRightInd w:val="0"/>
      </w:pPr>
    </w:p>
    <w:p w:rsidRPr="004D0495" w:rsidR="00EE18C4" w:rsidP="002C51BF" w:rsidRDefault="00EF0E38" w14:paraId="5A3E6711" w14:textId="4F4042F6">
      <w:pPr>
        <w:kinsoku w:val="0"/>
        <w:overflowPunct w:val="0"/>
        <w:autoSpaceDE w:val="0"/>
        <w:autoSpaceDN w:val="0"/>
        <w:adjustRightInd w:val="0"/>
      </w:pPr>
      <w:r>
        <w:t>W</w:t>
      </w:r>
      <w:r w:rsidRPr="00A923F5" w:rsidR="00EE18C4">
        <w:t xml:space="preserve">e are adjusting our employee hourly wage estimates by a factor of 100 percent. </w:t>
      </w:r>
      <w:r w:rsidR="00EE18C4">
        <w:t xml:space="preserve"> </w:t>
      </w:r>
      <w:r w:rsidRPr="00A923F5" w:rsidR="00EE18C4">
        <w:t xml:space="preserve">This is necessarily a rough adjustment, both because fringe benefits and overhead costs vary significantly from employer to employer, and because methods of estimating these costs vary widely from study to study. </w:t>
      </w:r>
      <w:r w:rsidR="00EE18C4">
        <w:t xml:space="preserve"> </w:t>
      </w:r>
      <w:r w:rsidRPr="00A923F5" w:rsidR="00EE18C4">
        <w:t xml:space="preserve">Nonetheless, we believe that doubling the hourly wage to estimate total cost is a </w:t>
      </w:r>
      <w:r w:rsidRPr="004D0495" w:rsidR="00EE18C4">
        <w:t>reasonably accurate estimation</w:t>
      </w:r>
      <w:r w:rsidRPr="004D0495" w:rsidR="00EE18C4">
        <w:rPr>
          <w:spacing w:val="55"/>
        </w:rPr>
        <w:t xml:space="preserve"> </w:t>
      </w:r>
      <w:r w:rsidRPr="004D0495" w:rsidR="00EE18C4">
        <w:t>method.</w:t>
      </w:r>
    </w:p>
    <w:p w:rsidR="00B964D1" w:rsidP="002C51BF" w:rsidRDefault="00B964D1" w14:paraId="0E4A1185" w14:textId="77777777"/>
    <w:p w:rsidRPr="00B2664C" w:rsidR="00B2664C" w:rsidP="00B2664C" w:rsidRDefault="00DE5559" w14:paraId="04668FE0" w14:textId="1E24C0B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Pr>
          <w:i/>
        </w:rPr>
        <w:t xml:space="preserve">Collection of Information </w:t>
      </w:r>
      <w:r w:rsidRPr="00B2664C" w:rsidR="00B2664C">
        <w:rPr>
          <w:i/>
        </w:rPr>
        <w:t xml:space="preserve">Requirements and </w:t>
      </w:r>
      <w:r>
        <w:rPr>
          <w:i/>
        </w:rPr>
        <w:t xml:space="preserve">Associated </w:t>
      </w:r>
      <w:r w:rsidRPr="00B2664C" w:rsidR="00B2664C">
        <w:rPr>
          <w:i/>
        </w:rPr>
        <w:t>Burden Estimates</w:t>
      </w:r>
    </w:p>
    <w:p w:rsidRPr="00B2664C" w:rsidR="00B2664C" w:rsidP="00B2664C" w:rsidRDefault="00B2664C" w14:paraId="6DAA2E2F"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34BAA88D" w14:textId="3E331574">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CMS estimates that it will take no more than 16 hours at $</w:t>
      </w:r>
      <w:r w:rsidR="00333502">
        <w:t>75.32</w:t>
      </w:r>
      <w:r w:rsidRPr="00B2664C">
        <w:t>/hr for a business operations specialist</w:t>
      </w:r>
      <w:r w:rsidRPr="00B2664C" w:rsidDel="001662DB">
        <w:t xml:space="preserve"> </w:t>
      </w:r>
      <w:r w:rsidRPr="00B2664C">
        <w:t>to complete and submit the completed Implementation APD template and supporting documentation to CMS, assuming the State chooses to submit all the documents and/or all the documents at once.</w:t>
      </w:r>
      <w:r>
        <w:t xml:space="preserve"> </w:t>
      </w:r>
    </w:p>
    <w:p w:rsidRPr="00B2664C" w:rsidR="00B2664C" w:rsidP="00B2664C" w:rsidRDefault="00B2664C" w14:paraId="77E0FD37"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 xml:space="preserve"> </w:t>
      </w:r>
    </w:p>
    <w:p w:rsidRPr="00B2664C" w:rsidR="00B2664C" w:rsidP="00B2664C" w:rsidRDefault="00B2664C" w14:paraId="0D5F1893"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Updates to the APD are only necessary if status updates occur.  An annual update is required but should take states less time to complete.</w:t>
      </w:r>
    </w:p>
    <w:p w:rsidRPr="00B2664C" w:rsidR="00B2664C" w:rsidP="00B2664C" w:rsidRDefault="00B2664C" w14:paraId="143E80F8"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3CE65B19"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 xml:space="preserve">The potential number of respondents is 56 (50 States, D.C., and 5 territories); we estimate that most states, if not all, will submit at least annually.  Once approved, the state will not need to resubmit unless there is a need for revisions. </w:t>
      </w:r>
    </w:p>
    <w:p w:rsidRPr="00B2664C" w:rsidR="00B2664C" w:rsidP="00B2664C" w:rsidRDefault="00B2664C" w14:paraId="6C419FFA"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2CA3281E" w14:textId="4CBBCE1E">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If all states complete and submit the templates once annually with two additional updates per year, CMS estimates the total annual burden of 2,688 hours (16 hr/submission x 3 submissions/yr x 56 re</w:t>
      </w:r>
      <w:r w:rsidR="00CC5111">
        <w:t>spondents) at a cost of $202,460</w:t>
      </w:r>
      <w:r w:rsidRPr="00B2664C">
        <w:t xml:space="preserve"> (2,688 hr x $</w:t>
      </w:r>
      <w:r w:rsidR="00333502">
        <w:t>75.32</w:t>
      </w:r>
      <w:r w:rsidRPr="00B2664C">
        <w:t>/hr).</w:t>
      </w:r>
    </w:p>
    <w:p w:rsidRPr="00B2664C" w:rsidR="00B2664C" w:rsidP="00B2664C" w:rsidRDefault="00B2664C" w14:paraId="0A46C8C4"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5890ADB7"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B2664C">
        <w:rPr>
          <w:i/>
        </w:rPr>
        <w:t>Information Collection Instruments and Instruction/Guidance Documents</w:t>
      </w:r>
    </w:p>
    <w:p w:rsidRPr="00B2664C" w:rsidR="00B2664C" w:rsidP="00B2664C" w:rsidRDefault="00B2664C" w14:paraId="41652D4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61860668" w14:textId="51D77BF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Medicaid Eligibility and Enrollment (EE) Implementation Advanced Planning Document (IAPD) Template (No Changes)</w:t>
      </w:r>
    </w:p>
    <w:p w:rsidRPr="00B2664C" w:rsidR="00B2664C" w:rsidP="00B2664C" w:rsidRDefault="00B2664C" w14:paraId="6DB09DE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2BA72DE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13.</w:t>
      </w:r>
      <w:r w:rsidRPr="00B2664C">
        <w:tab/>
      </w:r>
      <w:r w:rsidRPr="00B2664C">
        <w:rPr>
          <w:u w:val="single"/>
        </w:rPr>
        <w:t>Capital Costs</w:t>
      </w:r>
    </w:p>
    <w:p w:rsidRPr="00B2664C" w:rsidR="00B2664C" w:rsidP="00B2664C" w:rsidRDefault="00B2664C" w14:paraId="4799596D"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6108884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There are no capital costs.</w:t>
      </w:r>
    </w:p>
    <w:p w:rsidRPr="00B2664C" w:rsidR="00B2664C" w:rsidP="00B2664C" w:rsidRDefault="00B2664C" w14:paraId="1F6027C4"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46E2513C"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14.</w:t>
      </w:r>
      <w:r w:rsidRPr="00B2664C">
        <w:tab/>
      </w:r>
      <w:r w:rsidRPr="00B2664C">
        <w:rPr>
          <w:u w:val="single"/>
        </w:rPr>
        <w:t>Cost to Federal Government</w:t>
      </w:r>
    </w:p>
    <w:p w:rsidRPr="00B2664C" w:rsidR="00B2664C" w:rsidP="00B2664C" w:rsidRDefault="00B2664C" w14:paraId="73534C20"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AE795B" w:rsidR="00B2664C" w:rsidP="00B2664C" w:rsidRDefault="00B2664C" w14:paraId="5D9C65F4" w14:textId="773AA69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AE795B">
        <w:t>CMS estimates that the review of the Implementation APD and supporting documentation will be approximately 6 hours assuming all of the documents are submitted simultaneously. CMS further estimates that one GS-13 Step 1 in the Baltimore area, where CMS Central Office is located, at an hourly rate of $</w:t>
      </w:r>
      <w:r w:rsidRPr="00AE795B" w:rsidR="00C01B61">
        <w:t>49.68</w:t>
      </w:r>
      <w:r w:rsidRPr="00AE795B">
        <w:t>/hr (</w:t>
      </w:r>
      <w:hyperlink w:history="1" r:id="rId13">
        <w:r w:rsidRPr="00D43462" w:rsidR="00451073">
          <w:rPr>
            <w:rStyle w:val="Hyperlink"/>
          </w:rPr>
          <w:t>https://www.opm.gov/policy-data-oversight/pay-leave/salaries-wages/salary-tables/pdf/2021/DCB_h.pdf</w:t>
        </w:r>
      </w:hyperlink>
      <w:r w:rsidRPr="00AE795B">
        <w:t>) will be responsible for the review and approval of these documents.</w:t>
      </w:r>
    </w:p>
    <w:p w:rsidRPr="00AE795B" w:rsidR="00B2664C" w:rsidP="00B2664C" w:rsidRDefault="00B2664C" w14:paraId="5400251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2664C" w:rsidR="00B2664C" w:rsidP="00B2664C" w:rsidRDefault="00B2664C" w14:paraId="249AFECE" w14:textId="248C0353">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AE795B">
        <w:t>As such, the cost to the Federal Government could be $</w:t>
      </w:r>
      <w:r w:rsidR="00586118">
        <w:t>50,077</w:t>
      </w:r>
      <w:bookmarkStart w:name="_GoBack" w:id="0"/>
      <w:bookmarkEnd w:id="0"/>
      <w:r w:rsidRPr="00AE795B">
        <w:t xml:space="preserve"> ($</w:t>
      </w:r>
      <w:r w:rsidRPr="00AE795B" w:rsidR="00C01B61">
        <w:t>49.68</w:t>
      </w:r>
      <w:r w:rsidRPr="00AE795B">
        <w:t>/hr x 6 hr x 168 submissions per year).</w:t>
      </w:r>
    </w:p>
    <w:p w:rsidR="001A628A" w:rsidP="002C51BF" w:rsidRDefault="001A628A" w14:paraId="0555CED0" w14:textId="77777777"/>
    <w:p w:rsidRPr="0014239F" w:rsidR="001A628A" w:rsidP="0014239F" w:rsidRDefault="001A628A" w14:paraId="47EBAFB8" w14:textId="77777777">
      <w:pPr>
        <w:pStyle w:val="ListParagraph"/>
        <w:numPr>
          <w:ilvl w:val="0"/>
          <w:numId w:val="7"/>
        </w:numPr>
        <w:rPr>
          <w:u w:val="single"/>
        </w:rPr>
      </w:pPr>
      <w:r w:rsidRPr="0014239F">
        <w:rPr>
          <w:u w:val="single"/>
        </w:rPr>
        <w:t>Program or Burden Changes</w:t>
      </w:r>
    </w:p>
    <w:p w:rsidR="001A628A" w:rsidP="002C51BF" w:rsidRDefault="001A628A" w14:paraId="37C0FB7D" w14:textId="77777777"/>
    <w:p w:rsidRPr="00B9622E" w:rsidR="006B1F75" w:rsidP="006B1F75" w:rsidRDefault="00A86276" w14:paraId="5CD9E061" w14:textId="19ADC2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27DF">
        <w:t xml:space="preserve">This is an extension without change. </w:t>
      </w:r>
      <w:r w:rsidRPr="002727DF" w:rsidR="00C9022A">
        <w:t>While t</w:t>
      </w:r>
      <w:r w:rsidRPr="002727DF">
        <w:t>here are no program changes</w:t>
      </w:r>
      <w:r w:rsidRPr="002727DF" w:rsidR="00C9022A">
        <w:t xml:space="preserve">, we are </w:t>
      </w:r>
      <w:r w:rsidRPr="002727DF">
        <w:t>adjust</w:t>
      </w:r>
      <w:r w:rsidRPr="002727DF" w:rsidR="00C9022A">
        <w:t xml:space="preserve">ing our cost estimates based on recent </w:t>
      </w:r>
      <w:r w:rsidRPr="002727DF">
        <w:t>BLS labor rates.</w:t>
      </w:r>
      <w:r w:rsidRPr="002727DF" w:rsidR="00902F50">
        <w:t xml:space="preserve"> The labor rate for a Business Operations Specialist has increased by $3.54/hr resulting in an increased cost of $9,516.</w:t>
      </w:r>
      <w:r w:rsidRPr="002727DF" w:rsidR="007753AF">
        <w:t xml:space="preserve"> All of our time estimates remain unchanged.</w:t>
      </w:r>
      <w:r w:rsidR="007753AF">
        <w:t xml:space="preserve"> </w:t>
      </w:r>
    </w:p>
    <w:p w:rsidR="006B1F75" w:rsidP="006B1F75" w:rsidRDefault="006B1F75" w14:paraId="2D81CE78" w14:textId="4281E0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Pr="00FE0A49" w:rsidR="00FE0A49" w:rsidTr="00FE0A49" w14:paraId="1D83741B" w14:textId="77777777">
        <w:tc>
          <w:tcPr>
            <w:tcW w:w="1168" w:type="dxa"/>
          </w:tcPr>
          <w:p w:rsidRPr="00FE0A49" w:rsidR="00FE0A49" w:rsidP="0098102B" w:rsidRDefault="00FE0A49" w14:paraId="4C11A844" w14:textId="51A8D39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FE0A49">
              <w:rPr>
                <w:sz w:val="18"/>
                <w:szCs w:val="18"/>
              </w:rPr>
              <w:t>Burden Category</w:t>
            </w:r>
          </w:p>
        </w:tc>
        <w:tc>
          <w:tcPr>
            <w:tcW w:w="1168" w:type="dxa"/>
          </w:tcPr>
          <w:p w:rsidRPr="00FE0A49" w:rsidR="00FE0A49" w:rsidP="0098102B" w:rsidRDefault="00FE0A49" w14:paraId="5C71158A" w14:textId="169D8B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FE0A49">
              <w:rPr>
                <w:sz w:val="18"/>
                <w:szCs w:val="18"/>
              </w:rPr>
              <w:t>Total Annual Respondents</w:t>
            </w:r>
          </w:p>
        </w:tc>
        <w:tc>
          <w:tcPr>
            <w:tcW w:w="1169" w:type="dxa"/>
          </w:tcPr>
          <w:p w:rsidRPr="00FE0A49" w:rsidR="00FE0A49" w:rsidP="0098102B" w:rsidRDefault="00FE0A49" w14:paraId="79542AFE" w14:textId="574A54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FE0A49">
              <w:rPr>
                <w:sz w:val="18"/>
                <w:szCs w:val="18"/>
              </w:rPr>
              <w:t>Response Frequency (per year)</w:t>
            </w:r>
          </w:p>
        </w:tc>
        <w:tc>
          <w:tcPr>
            <w:tcW w:w="1169" w:type="dxa"/>
          </w:tcPr>
          <w:p w:rsidRPr="00FE0A49" w:rsidR="00FE0A49" w:rsidP="0098102B" w:rsidRDefault="00FE0A49" w14:paraId="2D0246A3" w14:textId="5707FC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FE0A49">
              <w:rPr>
                <w:sz w:val="18"/>
                <w:szCs w:val="18"/>
              </w:rPr>
              <w:t>Total Annual Responses</w:t>
            </w:r>
          </w:p>
        </w:tc>
        <w:tc>
          <w:tcPr>
            <w:tcW w:w="1169" w:type="dxa"/>
          </w:tcPr>
          <w:p w:rsidRPr="00FE0A49" w:rsidR="00FE0A49" w:rsidP="0098102B" w:rsidRDefault="00FE0A49" w14:paraId="4B5CB880" w14:textId="3DE99E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FE0A49">
              <w:rPr>
                <w:sz w:val="18"/>
                <w:szCs w:val="18"/>
              </w:rPr>
              <w:t>Time Per Response (hr)</w:t>
            </w:r>
          </w:p>
        </w:tc>
        <w:tc>
          <w:tcPr>
            <w:tcW w:w="1169" w:type="dxa"/>
          </w:tcPr>
          <w:p w:rsidRPr="00FE0A49" w:rsidR="00FE0A49" w:rsidP="0098102B" w:rsidRDefault="00FE0A49" w14:paraId="3F1EE5CF" w14:textId="000DA9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FE0A49">
              <w:rPr>
                <w:sz w:val="18"/>
                <w:szCs w:val="18"/>
              </w:rPr>
              <w:t>Total Annual Time (hr)</w:t>
            </w:r>
          </w:p>
        </w:tc>
        <w:tc>
          <w:tcPr>
            <w:tcW w:w="1169" w:type="dxa"/>
          </w:tcPr>
          <w:p w:rsidRPr="00FE0A49" w:rsidR="00FE0A49" w:rsidP="0098102B" w:rsidRDefault="00FE0A49" w14:paraId="1F6311D7" w14:textId="24A45D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FE0A49">
              <w:rPr>
                <w:sz w:val="18"/>
                <w:szCs w:val="18"/>
              </w:rPr>
              <w:t>Adjusted Labor Rate ($/hr)</w:t>
            </w:r>
          </w:p>
        </w:tc>
        <w:tc>
          <w:tcPr>
            <w:tcW w:w="1169" w:type="dxa"/>
          </w:tcPr>
          <w:p w:rsidRPr="00FE0A49" w:rsidR="00FE0A49" w:rsidP="0098102B" w:rsidRDefault="00FE0A49" w14:paraId="36B01E34" w14:textId="458F58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FE0A49">
              <w:rPr>
                <w:sz w:val="18"/>
                <w:szCs w:val="18"/>
              </w:rPr>
              <w:t>Total Annual Cost ($)</w:t>
            </w:r>
          </w:p>
        </w:tc>
      </w:tr>
      <w:tr w:rsidRPr="00FE0A49" w:rsidR="00FE0A49" w:rsidTr="00FE0A49" w14:paraId="09B5E26A" w14:textId="77777777">
        <w:tc>
          <w:tcPr>
            <w:tcW w:w="1168" w:type="dxa"/>
          </w:tcPr>
          <w:p w:rsidRPr="00FE0A49" w:rsidR="00FE0A49" w:rsidP="006B1F75" w:rsidRDefault="0098102B" w14:paraId="5709E0A9" w14:textId="35E185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98102B">
              <w:rPr>
                <w:sz w:val="18"/>
                <w:szCs w:val="18"/>
              </w:rPr>
              <w:t>Currently Approved Burden</w:t>
            </w:r>
          </w:p>
        </w:tc>
        <w:tc>
          <w:tcPr>
            <w:tcW w:w="1168" w:type="dxa"/>
          </w:tcPr>
          <w:p w:rsidRPr="00FE0A49" w:rsidR="00FE0A49" w:rsidP="0098102B" w:rsidRDefault="0098102B" w14:paraId="30FC9DB8" w14:textId="389E8F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56</w:t>
            </w:r>
          </w:p>
        </w:tc>
        <w:tc>
          <w:tcPr>
            <w:tcW w:w="1169" w:type="dxa"/>
          </w:tcPr>
          <w:p w:rsidRPr="00FE0A49" w:rsidR="00FE0A49" w:rsidP="0098102B" w:rsidRDefault="0098102B" w14:paraId="663B6C04" w14:textId="3CFA8B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3</w:t>
            </w:r>
          </w:p>
        </w:tc>
        <w:tc>
          <w:tcPr>
            <w:tcW w:w="1169" w:type="dxa"/>
          </w:tcPr>
          <w:p w:rsidRPr="00FE0A49" w:rsidR="00FE0A49" w:rsidP="0098102B" w:rsidRDefault="0098102B" w14:paraId="10ABBCEF" w14:textId="5AE049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168</w:t>
            </w:r>
          </w:p>
        </w:tc>
        <w:tc>
          <w:tcPr>
            <w:tcW w:w="1169" w:type="dxa"/>
          </w:tcPr>
          <w:p w:rsidRPr="00FE0A49" w:rsidR="00FE0A49" w:rsidP="0098102B" w:rsidRDefault="0098102B" w14:paraId="277BCA62" w14:textId="6F0893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16</w:t>
            </w:r>
          </w:p>
        </w:tc>
        <w:tc>
          <w:tcPr>
            <w:tcW w:w="1169" w:type="dxa"/>
          </w:tcPr>
          <w:p w:rsidRPr="00FE0A49" w:rsidR="00FE0A49" w:rsidP="0098102B" w:rsidRDefault="0098102B" w14:paraId="530FD5DC" w14:textId="67DCC8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2,688</w:t>
            </w:r>
          </w:p>
        </w:tc>
        <w:tc>
          <w:tcPr>
            <w:tcW w:w="1169" w:type="dxa"/>
          </w:tcPr>
          <w:p w:rsidRPr="00FE0A49" w:rsidR="00FE0A49" w:rsidP="0098102B" w:rsidRDefault="0098102B" w14:paraId="218C44F8" w14:textId="74AF00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98102B">
              <w:rPr>
                <w:sz w:val="18"/>
                <w:szCs w:val="18"/>
              </w:rPr>
              <w:t>69.08</w:t>
            </w:r>
          </w:p>
        </w:tc>
        <w:tc>
          <w:tcPr>
            <w:tcW w:w="1169" w:type="dxa"/>
          </w:tcPr>
          <w:p w:rsidRPr="00FE0A49" w:rsidR="00FE0A49" w:rsidP="0098102B" w:rsidRDefault="0098102B" w14:paraId="1D3EB517" w14:textId="7C4E7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98102B">
              <w:rPr>
                <w:sz w:val="18"/>
                <w:szCs w:val="18"/>
              </w:rPr>
              <w:t>185,687</w:t>
            </w:r>
          </w:p>
        </w:tc>
      </w:tr>
      <w:tr w:rsidRPr="00FE0A49" w:rsidR="0098102B" w:rsidTr="00FE0A49" w14:paraId="2489B2D6" w14:textId="77777777">
        <w:tc>
          <w:tcPr>
            <w:tcW w:w="1168" w:type="dxa"/>
          </w:tcPr>
          <w:p w:rsidRPr="00FE0A49" w:rsidR="0098102B" w:rsidP="0098102B" w:rsidRDefault="0098102B" w14:paraId="21BBB2AF" w14:textId="47C5A1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98102B">
              <w:rPr>
                <w:sz w:val="18"/>
                <w:szCs w:val="18"/>
              </w:rPr>
              <w:t>Proposed Burden</w:t>
            </w:r>
          </w:p>
        </w:tc>
        <w:tc>
          <w:tcPr>
            <w:tcW w:w="1168" w:type="dxa"/>
          </w:tcPr>
          <w:p w:rsidRPr="00FE0A49" w:rsidR="0098102B" w:rsidP="0098102B" w:rsidRDefault="0098102B" w14:paraId="38C2A390" w14:textId="3F4B7F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56</w:t>
            </w:r>
          </w:p>
        </w:tc>
        <w:tc>
          <w:tcPr>
            <w:tcW w:w="1169" w:type="dxa"/>
          </w:tcPr>
          <w:p w:rsidRPr="00FE0A49" w:rsidR="0098102B" w:rsidP="0098102B" w:rsidRDefault="0098102B" w14:paraId="1E09A9CD" w14:textId="4E79EB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3</w:t>
            </w:r>
          </w:p>
        </w:tc>
        <w:tc>
          <w:tcPr>
            <w:tcW w:w="1169" w:type="dxa"/>
          </w:tcPr>
          <w:p w:rsidRPr="00FE0A49" w:rsidR="0098102B" w:rsidP="0098102B" w:rsidRDefault="0098102B" w14:paraId="73C3D2D2" w14:textId="3650FD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168</w:t>
            </w:r>
          </w:p>
        </w:tc>
        <w:tc>
          <w:tcPr>
            <w:tcW w:w="1169" w:type="dxa"/>
          </w:tcPr>
          <w:p w:rsidRPr="00FE0A49" w:rsidR="0098102B" w:rsidP="0098102B" w:rsidRDefault="0098102B" w14:paraId="3A7BA8B7" w14:textId="5C075C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16</w:t>
            </w:r>
          </w:p>
        </w:tc>
        <w:tc>
          <w:tcPr>
            <w:tcW w:w="1169" w:type="dxa"/>
          </w:tcPr>
          <w:p w:rsidRPr="00FE0A49" w:rsidR="0098102B" w:rsidP="0098102B" w:rsidRDefault="0098102B" w14:paraId="35045A02" w14:textId="21751A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2,688</w:t>
            </w:r>
          </w:p>
        </w:tc>
        <w:tc>
          <w:tcPr>
            <w:tcW w:w="1169" w:type="dxa"/>
          </w:tcPr>
          <w:p w:rsidRPr="00FE0A49" w:rsidR="0098102B" w:rsidP="0098102B" w:rsidRDefault="00333502" w14:paraId="02FDDD4A" w14:textId="24D390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75.32</w:t>
            </w:r>
          </w:p>
        </w:tc>
        <w:tc>
          <w:tcPr>
            <w:tcW w:w="1169" w:type="dxa"/>
          </w:tcPr>
          <w:p w:rsidRPr="00FE0A49" w:rsidR="0098102B" w:rsidP="0098102B" w:rsidRDefault="00FE25EF" w14:paraId="601F1C33" w14:textId="4EBC28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202,460</w:t>
            </w:r>
          </w:p>
        </w:tc>
      </w:tr>
      <w:tr w:rsidRPr="00FE0A49" w:rsidR="0098102B" w:rsidTr="00FE0A49" w14:paraId="54752A3A" w14:textId="77777777">
        <w:tc>
          <w:tcPr>
            <w:tcW w:w="1168" w:type="dxa"/>
          </w:tcPr>
          <w:p w:rsidRPr="00FE0A49" w:rsidR="0098102B" w:rsidP="0098102B" w:rsidRDefault="0098102B" w14:paraId="519E9235" w14:textId="2146E3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Pr>
                <w:sz w:val="18"/>
                <w:szCs w:val="18"/>
              </w:rPr>
              <w:t>Change</w:t>
            </w:r>
          </w:p>
        </w:tc>
        <w:tc>
          <w:tcPr>
            <w:tcW w:w="1168" w:type="dxa"/>
          </w:tcPr>
          <w:p w:rsidRPr="00FE0A49" w:rsidR="0098102B" w:rsidP="0098102B" w:rsidRDefault="0098102B" w14:paraId="4B5BEC9F" w14:textId="0A0D46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0</w:t>
            </w:r>
          </w:p>
        </w:tc>
        <w:tc>
          <w:tcPr>
            <w:tcW w:w="1169" w:type="dxa"/>
          </w:tcPr>
          <w:p w:rsidRPr="00FE0A49" w:rsidR="0098102B" w:rsidP="0098102B" w:rsidRDefault="0098102B" w14:paraId="209162C9" w14:textId="14CDE5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0</w:t>
            </w:r>
          </w:p>
        </w:tc>
        <w:tc>
          <w:tcPr>
            <w:tcW w:w="1169" w:type="dxa"/>
          </w:tcPr>
          <w:p w:rsidRPr="00FE0A49" w:rsidR="0098102B" w:rsidP="0098102B" w:rsidRDefault="0098102B" w14:paraId="04877664" w14:textId="7AB513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0</w:t>
            </w:r>
          </w:p>
        </w:tc>
        <w:tc>
          <w:tcPr>
            <w:tcW w:w="1169" w:type="dxa"/>
          </w:tcPr>
          <w:p w:rsidRPr="00FE0A49" w:rsidR="0098102B" w:rsidP="0098102B" w:rsidRDefault="0098102B" w14:paraId="5BD584BC" w14:textId="0D2310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0</w:t>
            </w:r>
          </w:p>
        </w:tc>
        <w:tc>
          <w:tcPr>
            <w:tcW w:w="1169" w:type="dxa"/>
          </w:tcPr>
          <w:p w:rsidRPr="00FE0A49" w:rsidR="0098102B" w:rsidP="0098102B" w:rsidRDefault="0098102B" w14:paraId="29521928" w14:textId="323685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0</w:t>
            </w:r>
          </w:p>
        </w:tc>
        <w:tc>
          <w:tcPr>
            <w:tcW w:w="1169" w:type="dxa"/>
          </w:tcPr>
          <w:p w:rsidRPr="00FE0A49" w:rsidR="0098102B" w:rsidP="00A7286F" w:rsidRDefault="00A7286F" w14:paraId="4D9BECD8" w14:textId="7C62AC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+6</w:t>
            </w:r>
            <w:r w:rsidRPr="0098102B" w:rsidR="0098102B">
              <w:rPr>
                <w:sz w:val="18"/>
                <w:szCs w:val="18"/>
              </w:rPr>
              <w:t>.</w:t>
            </w:r>
            <w:r>
              <w:rPr>
                <w:sz w:val="18"/>
                <w:szCs w:val="18"/>
              </w:rPr>
              <w:t>2</w:t>
            </w:r>
            <w:r w:rsidRPr="0098102B" w:rsidR="0098102B">
              <w:rPr>
                <w:sz w:val="18"/>
                <w:szCs w:val="18"/>
              </w:rPr>
              <w:t>4</w:t>
            </w:r>
          </w:p>
        </w:tc>
        <w:tc>
          <w:tcPr>
            <w:tcW w:w="1169" w:type="dxa"/>
          </w:tcPr>
          <w:p w:rsidRPr="00FE0A49" w:rsidR="0098102B" w:rsidP="0098102B" w:rsidRDefault="0098102B" w14:paraId="71DA0816" w14:textId="7BB0AB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98102B">
              <w:rPr>
                <w:sz w:val="18"/>
                <w:szCs w:val="18"/>
              </w:rPr>
              <w:t>+</w:t>
            </w:r>
            <w:r w:rsidRPr="00E65439" w:rsidR="00E65439">
              <w:rPr>
                <w:sz w:val="18"/>
                <w:szCs w:val="18"/>
              </w:rPr>
              <w:t>16</w:t>
            </w:r>
            <w:r w:rsidR="00E65439">
              <w:rPr>
                <w:sz w:val="18"/>
                <w:szCs w:val="18"/>
              </w:rPr>
              <w:t>,</w:t>
            </w:r>
            <w:r w:rsidRPr="00E65439" w:rsidR="00E65439">
              <w:rPr>
                <w:sz w:val="18"/>
                <w:szCs w:val="18"/>
              </w:rPr>
              <w:t>773</w:t>
            </w:r>
          </w:p>
        </w:tc>
      </w:tr>
    </w:tbl>
    <w:p w:rsidRPr="00887767" w:rsidR="006B1F75" w:rsidP="002C51BF" w:rsidRDefault="006B1F75" w14:paraId="016A8EF4" w14:textId="77777777">
      <w:pPr>
        <w:rPr>
          <w:u w:val="single"/>
        </w:rPr>
      </w:pPr>
    </w:p>
    <w:p w:rsidRPr="00887767" w:rsidR="001A628A" w:rsidP="0014239F" w:rsidRDefault="001A628A" w14:paraId="1A19C785" w14:textId="77777777">
      <w:pPr>
        <w:numPr>
          <w:ilvl w:val="0"/>
          <w:numId w:val="7"/>
        </w:numPr>
        <w:rPr>
          <w:u w:val="single"/>
        </w:rPr>
      </w:pPr>
      <w:r w:rsidRPr="00887767">
        <w:rPr>
          <w:u w:val="single"/>
        </w:rPr>
        <w:t>Publication and Tabulation Dates</w:t>
      </w:r>
    </w:p>
    <w:p w:rsidR="001A628A" w:rsidP="002C51BF" w:rsidRDefault="001A628A" w14:paraId="6A07F5B5" w14:textId="77777777"/>
    <w:p w:rsidR="006D4BA8" w:rsidP="002C51BF" w:rsidRDefault="001A628A" w14:paraId="4E6A0A07" w14:textId="77777777">
      <w:r>
        <w:t>There are no plans to publi</w:t>
      </w:r>
      <w:r w:rsidR="00FB353F">
        <w:t>sh</w:t>
      </w:r>
      <w:r>
        <w:t xml:space="preserve"> the information for statistical use.</w:t>
      </w:r>
    </w:p>
    <w:p w:rsidR="001A628A" w:rsidP="002C51BF" w:rsidRDefault="001A628A" w14:paraId="550F9040" w14:textId="77777777"/>
    <w:p w:rsidRPr="00887767" w:rsidR="001A628A" w:rsidP="0014239F" w:rsidRDefault="001A628A" w14:paraId="511DBBB2" w14:textId="77777777">
      <w:pPr>
        <w:numPr>
          <w:ilvl w:val="0"/>
          <w:numId w:val="7"/>
        </w:numPr>
        <w:rPr>
          <w:u w:val="single"/>
        </w:rPr>
      </w:pPr>
      <w:r w:rsidRPr="00887767">
        <w:rPr>
          <w:u w:val="single"/>
        </w:rPr>
        <w:t>Expiration Date</w:t>
      </w:r>
    </w:p>
    <w:p w:rsidR="001A628A" w:rsidP="002C51BF" w:rsidRDefault="001A628A" w14:paraId="7CB66A56" w14:textId="77777777"/>
    <w:p w:rsidR="001A628A" w:rsidP="002C51BF" w:rsidRDefault="001A628A" w14:paraId="7D1A5ACD" w14:textId="4C589AE8">
      <w:r w:rsidRPr="000C3801">
        <w:t xml:space="preserve">CMS </w:t>
      </w:r>
      <w:r w:rsidRPr="000C3801" w:rsidR="00CF320D">
        <w:t>does</w:t>
      </w:r>
      <w:r w:rsidRPr="000C3801">
        <w:t xml:space="preserve"> no</w:t>
      </w:r>
      <w:r w:rsidRPr="000C3801" w:rsidR="00FB353F">
        <w:t>t</w:t>
      </w:r>
      <w:r w:rsidRPr="000C3801">
        <w:t xml:space="preserve"> oppose the display of the expiration date</w:t>
      </w:r>
      <w:r w:rsidRPr="000C3801" w:rsidR="007B6D91">
        <w:t>.</w:t>
      </w:r>
      <w:r w:rsidR="007B6D91">
        <w:t xml:space="preserve"> </w:t>
      </w:r>
    </w:p>
    <w:p w:rsidRPr="00887767" w:rsidR="001A628A" w:rsidP="002C51BF" w:rsidRDefault="001A628A" w14:paraId="771A6A86" w14:textId="77777777">
      <w:pPr>
        <w:rPr>
          <w:u w:val="single"/>
        </w:rPr>
      </w:pPr>
    </w:p>
    <w:p w:rsidRPr="00887767" w:rsidR="001A628A" w:rsidP="0014239F" w:rsidRDefault="001A628A" w14:paraId="4B7580DA" w14:textId="77777777">
      <w:pPr>
        <w:numPr>
          <w:ilvl w:val="0"/>
          <w:numId w:val="7"/>
        </w:numPr>
        <w:rPr>
          <w:u w:val="single"/>
        </w:rPr>
      </w:pPr>
      <w:r w:rsidRPr="00887767">
        <w:rPr>
          <w:u w:val="single"/>
        </w:rPr>
        <w:t>Certification Statement</w:t>
      </w:r>
    </w:p>
    <w:p w:rsidR="001A628A" w:rsidP="002C51BF" w:rsidRDefault="001A628A" w14:paraId="75DD13DE" w14:textId="77777777"/>
    <w:p w:rsidR="001A628A" w:rsidP="002C51BF" w:rsidRDefault="001A628A" w14:paraId="3D502256" w14:textId="77777777">
      <w:r>
        <w:lastRenderedPageBreak/>
        <w:t>There are no exceptions to the certification statement.</w:t>
      </w:r>
    </w:p>
    <w:p w:rsidRPr="001A628A" w:rsidR="001A628A" w:rsidP="002C51BF" w:rsidRDefault="001A628A" w14:paraId="46420C4B" w14:textId="77777777">
      <w:pPr>
        <w:rPr>
          <w:u w:val="single"/>
        </w:rPr>
      </w:pPr>
    </w:p>
    <w:p w:rsidRPr="003B12EC" w:rsidR="001A628A" w:rsidP="002C51BF" w:rsidRDefault="001A628A" w14:paraId="6EDE64EC" w14:textId="77777777">
      <w:pPr>
        <w:numPr>
          <w:ilvl w:val="0"/>
          <w:numId w:val="2"/>
        </w:numPr>
        <w:tabs>
          <w:tab w:val="clear" w:pos="720"/>
        </w:tabs>
        <w:ind w:left="0" w:firstLine="0"/>
        <w:rPr>
          <w:b/>
        </w:rPr>
      </w:pPr>
      <w:r w:rsidRPr="003B12EC">
        <w:rPr>
          <w:b/>
        </w:rPr>
        <w:t>Collection of Information Employing Statistical Methods</w:t>
      </w:r>
    </w:p>
    <w:p w:rsidR="001A628A" w:rsidP="002C51BF" w:rsidRDefault="001A628A" w14:paraId="64D29D1B" w14:textId="77777777"/>
    <w:p w:rsidR="001A628A" w:rsidP="002C51BF" w:rsidRDefault="001A628A" w14:paraId="7EE1F9E2" w14:textId="5F595271">
      <w:r>
        <w:t xml:space="preserve">The use of statistical methods does not apply to this </w:t>
      </w:r>
      <w:r w:rsidR="00987EB7">
        <w:t>collection of information request</w:t>
      </w:r>
      <w:r>
        <w:t>.</w:t>
      </w:r>
    </w:p>
    <w:p w:rsidR="00D9020B" w:rsidP="002C51BF" w:rsidRDefault="00D9020B" w14:paraId="3E3C5494" w14:textId="77777777"/>
    <w:sectPr w:rsidR="00D9020B" w:rsidSect="001C6A40">
      <w:footerReference w:type="defaul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E11D04" w16cid:durableId="2405ECE9"/>
  <w16cid:commentId w16cid:paraId="692DE173" w16cid:durableId="2405ECEA"/>
  <w16cid:commentId w16cid:paraId="5CD272A9" w16cid:durableId="2405EC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E9403" w14:textId="77777777" w:rsidR="00AD3C6A" w:rsidRDefault="00AD3C6A">
      <w:r>
        <w:separator/>
      </w:r>
    </w:p>
  </w:endnote>
  <w:endnote w:type="continuationSeparator" w:id="0">
    <w:p w14:paraId="4580F4F1" w14:textId="77777777" w:rsidR="00AD3C6A" w:rsidRDefault="00AD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F15A0" w14:textId="7DD16ACF" w:rsidR="00992157" w:rsidRDefault="00992157">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586118">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6215E" w14:textId="77777777" w:rsidR="00AD3C6A" w:rsidRDefault="00AD3C6A">
      <w:r>
        <w:separator/>
      </w:r>
    </w:p>
  </w:footnote>
  <w:footnote w:type="continuationSeparator" w:id="0">
    <w:p w14:paraId="23B62F1B" w14:textId="77777777" w:rsidR="00AD3C6A" w:rsidRDefault="00AD3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75C2"/>
    <w:multiLevelType w:val="hybridMultilevel"/>
    <w:tmpl w:val="268898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CE3336"/>
    <w:multiLevelType w:val="hybridMultilevel"/>
    <w:tmpl w:val="BF2EC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84BA4"/>
    <w:multiLevelType w:val="hybridMultilevel"/>
    <w:tmpl w:val="28B4F4DA"/>
    <w:lvl w:ilvl="0" w:tplc="B9FA55C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FD4B8C"/>
    <w:multiLevelType w:val="hybridMultilevel"/>
    <w:tmpl w:val="B8B0E058"/>
    <w:lvl w:ilvl="0" w:tplc="247C085E">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8F7056"/>
    <w:multiLevelType w:val="hybridMultilevel"/>
    <w:tmpl w:val="A016F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29B00B1"/>
    <w:multiLevelType w:val="hybridMultilevel"/>
    <w:tmpl w:val="83AA7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9B3DAD"/>
    <w:multiLevelType w:val="hybridMultilevel"/>
    <w:tmpl w:val="2AC634A4"/>
    <w:lvl w:ilvl="0" w:tplc="741E2DA8">
      <w:start w:val="1"/>
      <w:numFmt w:val="decimal"/>
      <w:lvlText w:val="%1."/>
      <w:lvlJc w:val="left"/>
      <w:pPr>
        <w:tabs>
          <w:tab w:val="num" w:pos="1080"/>
        </w:tabs>
        <w:ind w:left="1080" w:hanging="720"/>
      </w:pPr>
      <w:rPr>
        <w:rFonts w:hint="default"/>
      </w:rPr>
    </w:lvl>
    <w:lvl w:ilvl="1" w:tplc="03C87C36">
      <w:start w:val="3"/>
      <w:numFmt w:val="lowerLetter"/>
      <w:lvlText w:val="%2&gt;"/>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2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1A8"/>
    <w:rsid w:val="000053DF"/>
    <w:rsid w:val="000223D2"/>
    <w:rsid w:val="0002753F"/>
    <w:rsid w:val="00042799"/>
    <w:rsid w:val="00042D44"/>
    <w:rsid w:val="00060A9F"/>
    <w:rsid w:val="000654EE"/>
    <w:rsid w:val="00066B2C"/>
    <w:rsid w:val="0006730A"/>
    <w:rsid w:val="00072D32"/>
    <w:rsid w:val="00086A7B"/>
    <w:rsid w:val="00090E8F"/>
    <w:rsid w:val="000A2679"/>
    <w:rsid w:val="000A3A01"/>
    <w:rsid w:val="000B4259"/>
    <w:rsid w:val="000C3801"/>
    <w:rsid w:val="000D2AC5"/>
    <w:rsid w:val="000D36C7"/>
    <w:rsid w:val="000E3029"/>
    <w:rsid w:val="000E42E5"/>
    <w:rsid w:val="000F5BE4"/>
    <w:rsid w:val="001026D5"/>
    <w:rsid w:val="00111FBE"/>
    <w:rsid w:val="0011254A"/>
    <w:rsid w:val="00112BC1"/>
    <w:rsid w:val="00114CF4"/>
    <w:rsid w:val="00115D4C"/>
    <w:rsid w:val="00121FAA"/>
    <w:rsid w:val="00124E40"/>
    <w:rsid w:val="00125A7E"/>
    <w:rsid w:val="00136917"/>
    <w:rsid w:val="0014239F"/>
    <w:rsid w:val="00146DCB"/>
    <w:rsid w:val="001478B9"/>
    <w:rsid w:val="001649CF"/>
    <w:rsid w:val="00166B41"/>
    <w:rsid w:val="00182F94"/>
    <w:rsid w:val="00194CF1"/>
    <w:rsid w:val="001A628A"/>
    <w:rsid w:val="001A67D1"/>
    <w:rsid w:val="001B26F7"/>
    <w:rsid w:val="001B27F2"/>
    <w:rsid w:val="001C46D5"/>
    <w:rsid w:val="001C6A40"/>
    <w:rsid w:val="001E4CC2"/>
    <w:rsid w:val="001F05DA"/>
    <w:rsid w:val="00204277"/>
    <w:rsid w:val="00205DC2"/>
    <w:rsid w:val="00211036"/>
    <w:rsid w:val="00217C99"/>
    <w:rsid w:val="002362EF"/>
    <w:rsid w:val="00241B31"/>
    <w:rsid w:val="00244A1A"/>
    <w:rsid w:val="00253A2E"/>
    <w:rsid w:val="00257B0D"/>
    <w:rsid w:val="002619A7"/>
    <w:rsid w:val="00261C12"/>
    <w:rsid w:val="002727DF"/>
    <w:rsid w:val="0027326C"/>
    <w:rsid w:val="00286509"/>
    <w:rsid w:val="0029777B"/>
    <w:rsid w:val="002B1F7F"/>
    <w:rsid w:val="002C2BFA"/>
    <w:rsid w:val="002C3C99"/>
    <w:rsid w:val="002C51BF"/>
    <w:rsid w:val="002C5F13"/>
    <w:rsid w:val="0031710D"/>
    <w:rsid w:val="003204D4"/>
    <w:rsid w:val="00333502"/>
    <w:rsid w:val="0034670A"/>
    <w:rsid w:val="00355295"/>
    <w:rsid w:val="00372018"/>
    <w:rsid w:val="0038045F"/>
    <w:rsid w:val="00380E14"/>
    <w:rsid w:val="0038796B"/>
    <w:rsid w:val="00394BFC"/>
    <w:rsid w:val="003A1DA5"/>
    <w:rsid w:val="003B12EC"/>
    <w:rsid w:val="003B2E8E"/>
    <w:rsid w:val="003C417C"/>
    <w:rsid w:val="003D510B"/>
    <w:rsid w:val="003F07B1"/>
    <w:rsid w:val="003F07F7"/>
    <w:rsid w:val="00402DF9"/>
    <w:rsid w:val="00411484"/>
    <w:rsid w:val="004147C0"/>
    <w:rsid w:val="00416483"/>
    <w:rsid w:val="00420A57"/>
    <w:rsid w:val="00421BA0"/>
    <w:rsid w:val="00425511"/>
    <w:rsid w:val="00430A7A"/>
    <w:rsid w:val="00451073"/>
    <w:rsid w:val="00461E1E"/>
    <w:rsid w:val="004746DE"/>
    <w:rsid w:val="00492A8B"/>
    <w:rsid w:val="00493C03"/>
    <w:rsid w:val="00495FCF"/>
    <w:rsid w:val="004978CC"/>
    <w:rsid w:val="004B7902"/>
    <w:rsid w:val="004C2142"/>
    <w:rsid w:val="004E0D73"/>
    <w:rsid w:val="004E1C95"/>
    <w:rsid w:val="004E6F66"/>
    <w:rsid w:val="005015D3"/>
    <w:rsid w:val="005064A2"/>
    <w:rsid w:val="0051001B"/>
    <w:rsid w:val="00513F8E"/>
    <w:rsid w:val="005301FA"/>
    <w:rsid w:val="00530270"/>
    <w:rsid w:val="00551280"/>
    <w:rsid w:val="005520F2"/>
    <w:rsid w:val="005631EF"/>
    <w:rsid w:val="005800AC"/>
    <w:rsid w:val="005801A8"/>
    <w:rsid w:val="00586118"/>
    <w:rsid w:val="005A73EE"/>
    <w:rsid w:val="005B1EDB"/>
    <w:rsid w:val="005B7898"/>
    <w:rsid w:val="005B7C21"/>
    <w:rsid w:val="005C369B"/>
    <w:rsid w:val="005F1E93"/>
    <w:rsid w:val="005F6891"/>
    <w:rsid w:val="00605FB6"/>
    <w:rsid w:val="00625627"/>
    <w:rsid w:val="00630896"/>
    <w:rsid w:val="0063363C"/>
    <w:rsid w:val="0063655D"/>
    <w:rsid w:val="00636F67"/>
    <w:rsid w:val="006537F4"/>
    <w:rsid w:val="00662BCE"/>
    <w:rsid w:val="00665ECE"/>
    <w:rsid w:val="00694D90"/>
    <w:rsid w:val="006A2F08"/>
    <w:rsid w:val="006A5AC0"/>
    <w:rsid w:val="006B1F75"/>
    <w:rsid w:val="006C07E9"/>
    <w:rsid w:val="006D08F0"/>
    <w:rsid w:val="006D4BA8"/>
    <w:rsid w:val="006F07DC"/>
    <w:rsid w:val="006F4FB2"/>
    <w:rsid w:val="00705769"/>
    <w:rsid w:val="00715038"/>
    <w:rsid w:val="007717D6"/>
    <w:rsid w:val="00771B1E"/>
    <w:rsid w:val="007733E7"/>
    <w:rsid w:val="007753AF"/>
    <w:rsid w:val="00775844"/>
    <w:rsid w:val="00776FBC"/>
    <w:rsid w:val="007917DC"/>
    <w:rsid w:val="00791A3A"/>
    <w:rsid w:val="00794A94"/>
    <w:rsid w:val="007A1397"/>
    <w:rsid w:val="007A511E"/>
    <w:rsid w:val="007B59C5"/>
    <w:rsid w:val="007B6D91"/>
    <w:rsid w:val="007E3E9B"/>
    <w:rsid w:val="007F5D2D"/>
    <w:rsid w:val="008059F3"/>
    <w:rsid w:val="008166C3"/>
    <w:rsid w:val="00824284"/>
    <w:rsid w:val="008260B9"/>
    <w:rsid w:val="0083249C"/>
    <w:rsid w:val="0083686B"/>
    <w:rsid w:val="008520FC"/>
    <w:rsid w:val="00864D24"/>
    <w:rsid w:val="0087453D"/>
    <w:rsid w:val="00877A01"/>
    <w:rsid w:val="00885058"/>
    <w:rsid w:val="00887767"/>
    <w:rsid w:val="00887AC1"/>
    <w:rsid w:val="008911AC"/>
    <w:rsid w:val="00895FF9"/>
    <w:rsid w:val="008C0AA4"/>
    <w:rsid w:val="008F5E82"/>
    <w:rsid w:val="008F6115"/>
    <w:rsid w:val="00902F50"/>
    <w:rsid w:val="0090686C"/>
    <w:rsid w:val="009104E9"/>
    <w:rsid w:val="00915A46"/>
    <w:rsid w:val="00917C89"/>
    <w:rsid w:val="00924A7D"/>
    <w:rsid w:val="00954C80"/>
    <w:rsid w:val="00963497"/>
    <w:rsid w:val="009644BF"/>
    <w:rsid w:val="00973FD9"/>
    <w:rsid w:val="0098102B"/>
    <w:rsid w:val="00987ADB"/>
    <w:rsid w:val="00987EB7"/>
    <w:rsid w:val="009919A9"/>
    <w:rsid w:val="00992157"/>
    <w:rsid w:val="00996968"/>
    <w:rsid w:val="009A156B"/>
    <w:rsid w:val="009A33EE"/>
    <w:rsid w:val="009C3A4C"/>
    <w:rsid w:val="009C3B7E"/>
    <w:rsid w:val="009D2482"/>
    <w:rsid w:val="009E37D3"/>
    <w:rsid w:val="00A03F8A"/>
    <w:rsid w:val="00A138F9"/>
    <w:rsid w:val="00A15558"/>
    <w:rsid w:val="00A311AA"/>
    <w:rsid w:val="00A35B22"/>
    <w:rsid w:val="00A6105A"/>
    <w:rsid w:val="00A64EBF"/>
    <w:rsid w:val="00A709F0"/>
    <w:rsid w:val="00A7286F"/>
    <w:rsid w:val="00A773C0"/>
    <w:rsid w:val="00A86276"/>
    <w:rsid w:val="00A90D10"/>
    <w:rsid w:val="00A91CA1"/>
    <w:rsid w:val="00A91F24"/>
    <w:rsid w:val="00A92AB9"/>
    <w:rsid w:val="00A96D33"/>
    <w:rsid w:val="00AA246A"/>
    <w:rsid w:val="00AB0020"/>
    <w:rsid w:val="00AB1152"/>
    <w:rsid w:val="00AB13E7"/>
    <w:rsid w:val="00AC0730"/>
    <w:rsid w:val="00AC5C47"/>
    <w:rsid w:val="00AD3C6A"/>
    <w:rsid w:val="00AE1109"/>
    <w:rsid w:val="00AE4A39"/>
    <w:rsid w:val="00AE6AD4"/>
    <w:rsid w:val="00AE795B"/>
    <w:rsid w:val="00AF19B3"/>
    <w:rsid w:val="00AF52F9"/>
    <w:rsid w:val="00B2664C"/>
    <w:rsid w:val="00B27D1C"/>
    <w:rsid w:val="00B4033B"/>
    <w:rsid w:val="00B427E6"/>
    <w:rsid w:val="00B51FB8"/>
    <w:rsid w:val="00B65072"/>
    <w:rsid w:val="00B706A9"/>
    <w:rsid w:val="00B9622E"/>
    <w:rsid w:val="00B964D1"/>
    <w:rsid w:val="00B96A98"/>
    <w:rsid w:val="00BA42D8"/>
    <w:rsid w:val="00BA6C86"/>
    <w:rsid w:val="00BC3211"/>
    <w:rsid w:val="00BC3EB1"/>
    <w:rsid w:val="00BC6345"/>
    <w:rsid w:val="00BE46D4"/>
    <w:rsid w:val="00BF16D2"/>
    <w:rsid w:val="00C01B61"/>
    <w:rsid w:val="00C07AD1"/>
    <w:rsid w:val="00C10E07"/>
    <w:rsid w:val="00C1661C"/>
    <w:rsid w:val="00C1684A"/>
    <w:rsid w:val="00C1758A"/>
    <w:rsid w:val="00C33DD4"/>
    <w:rsid w:val="00C33EC7"/>
    <w:rsid w:val="00C35595"/>
    <w:rsid w:val="00C36470"/>
    <w:rsid w:val="00C40B94"/>
    <w:rsid w:val="00C448C2"/>
    <w:rsid w:val="00C811A1"/>
    <w:rsid w:val="00C85213"/>
    <w:rsid w:val="00C9022A"/>
    <w:rsid w:val="00C90C5C"/>
    <w:rsid w:val="00CA43B2"/>
    <w:rsid w:val="00CA7320"/>
    <w:rsid w:val="00CB2FA6"/>
    <w:rsid w:val="00CC2353"/>
    <w:rsid w:val="00CC5111"/>
    <w:rsid w:val="00CF320D"/>
    <w:rsid w:val="00CF3566"/>
    <w:rsid w:val="00CF692B"/>
    <w:rsid w:val="00D04328"/>
    <w:rsid w:val="00D24CFA"/>
    <w:rsid w:val="00D33125"/>
    <w:rsid w:val="00D35DD7"/>
    <w:rsid w:val="00D5701C"/>
    <w:rsid w:val="00D605EB"/>
    <w:rsid w:val="00D7689D"/>
    <w:rsid w:val="00D8013B"/>
    <w:rsid w:val="00D85F9F"/>
    <w:rsid w:val="00D9020B"/>
    <w:rsid w:val="00D9411A"/>
    <w:rsid w:val="00DB60A1"/>
    <w:rsid w:val="00DB6D11"/>
    <w:rsid w:val="00DD0CEF"/>
    <w:rsid w:val="00DD2D64"/>
    <w:rsid w:val="00DD2F49"/>
    <w:rsid w:val="00DE026B"/>
    <w:rsid w:val="00DE0753"/>
    <w:rsid w:val="00DE5559"/>
    <w:rsid w:val="00DF3315"/>
    <w:rsid w:val="00E02C86"/>
    <w:rsid w:val="00E0713E"/>
    <w:rsid w:val="00E077B6"/>
    <w:rsid w:val="00E21CE1"/>
    <w:rsid w:val="00E30E3A"/>
    <w:rsid w:val="00E37FAE"/>
    <w:rsid w:val="00E61B21"/>
    <w:rsid w:val="00E65439"/>
    <w:rsid w:val="00E72589"/>
    <w:rsid w:val="00E80FA8"/>
    <w:rsid w:val="00E8247A"/>
    <w:rsid w:val="00E833D0"/>
    <w:rsid w:val="00E84CD5"/>
    <w:rsid w:val="00E85360"/>
    <w:rsid w:val="00E87FDF"/>
    <w:rsid w:val="00EA3D0C"/>
    <w:rsid w:val="00EA48AB"/>
    <w:rsid w:val="00EC7F5C"/>
    <w:rsid w:val="00ED04FB"/>
    <w:rsid w:val="00EE09EE"/>
    <w:rsid w:val="00EE18C4"/>
    <w:rsid w:val="00EF0E38"/>
    <w:rsid w:val="00F0499E"/>
    <w:rsid w:val="00F23CCE"/>
    <w:rsid w:val="00F254EE"/>
    <w:rsid w:val="00F27031"/>
    <w:rsid w:val="00F530A0"/>
    <w:rsid w:val="00F53271"/>
    <w:rsid w:val="00F655D5"/>
    <w:rsid w:val="00F66FDF"/>
    <w:rsid w:val="00FA239C"/>
    <w:rsid w:val="00FA43F0"/>
    <w:rsid w:val="00FB353F"/>
    <w:rsid w:val="00FB52D1"/>
    <w:rsid w:val="00FC3E63"/>
    <w:rsid w:val="00FC65F9"/>
    <w:rsid w:val="00FE0A49"/>
    <w:rsid w:val="00FE25EF"/>
    <w:rsid w:val="00FE6879"/>
    <w:rsid w:val="00FE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49812"/>
  <w15:docId w15:val="{2723FA4E-AEA0-F442-B9D1-6ECF809B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9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3FD9"/>
    <w:rPr>
      <w:rFonts w:ascii="Tahoma" w:hAnsi="Tahoma" w:cs="Tahoma"/>
      <w:sz w:val="16"/>
      <w:szCs w:val="16"/>
    </w:rPr>
  </w:style>
  <w:style w:type="paragraph" w:styleId="Header">
    <w:name w:val="header"/>
    <w:basedOn w:val="Normal"/>
    <w:rsid w:val="006D4BA8"/>
    <w:pPr>
      <w:tabs>
        <w:tab w:val="center" w:pos="4320"/>
        <w:tab w:val="right" w:pos="8640"/>
      </w:tabs>
    </w:pPr>
  </w:style>
  <w:style w:type="paragraph" w:styleId="Footer">
    <w:name w:val="footer"/>
    <w:basedOn w:val="Normal"/>
    <w:link w:val="FooterChar"/>
    <w:uiPriority w:val="99"/>
    <w:rsid w:val="006D4BA8"/>
    <w:pPr>
      <w:tabs>
        <w:tab w:val="center" w:pos="4320"/>
        <w:tab w:val="right" w:pos="8640"/>
      </w:tabs>
    </w:pPr>
  </w:style>
  <w:style w:type="character" w:styleId="PageNumber">
    <w:name w:val="page number"/>
    <w:basedOn w:val="DefaultParagraphFont"/>
    <w:rsid w:val="006D4BA8"/>
  </w:style>
  <w:style w:type="paragraph" w:customStyle="1" w:styleId="Default">
    <w:name w:val="Default"/>
    <w:rsid w:val="00493C03"/>
    <w:pPr>
      <w:autoSpaceDE w:val="0"/>
      <w:autoSpaceDN w:val="0"/>
      <w:adjustRightInd w:val="0"/>
    </w:pPr>
    <w:rPr>
      <w:rFonts w:eastAsia="Calibri"/>
      <w:color w:val="000000"/>
      <w:sz w:val="24"/>
      <w:szCs w:val="24"/>
    </w:rPr>
  </w:style>
  <w:style w:type="character" w:styleId="CommentReference">
    <w:name w:val="annotation reference"/>
    <w:uiPriority w:val="99"/>
    <w:rsid w:val="00372018"/>
    <w:rPr>
      <w:sz w:val="16"/>
      <w:szCs w:val="16"/>
    </w:rPr>
  </w:style>
  <w:style w:type="paragraph" w:styleId="CommentText">
    <w:name w:val="annotation text"/>
    <w:basedOn w:val="Normal"/>
    <w:link w:val="CommentTextChar"/>
    <w:uiPriority w:val="99"/>
    <w:rsid w:val="00372018"/>
    <w:rPr>
      <w:sz w:val="20"/>
      <w:szCs w:val="20"/>
    </w:rPr>
  </w:style>
  <w:style w:type="character" w:customStyle="1" w:styleId="CommentTextChar">
    <w:name w:val="Comment Text Char"/>
    <w:basedOn w:val="DefaultParagraphFont"/>
    <w:link w:val="CommentText"/>
    <w:uiPriority w:val="99"/>
    <w:rsid w:val="00372018"/>
  </w:style>
  <w:style w:type="paragraph" w:styleId="CommentSubject">
    <w:name w:val="annotation subject"/>
    <w:basedOn w:val="CommentText"/>
    <w:next w:val="CommentText"/>
    <w:link w:val="CommentSubjectChar"/>
    <w:rsid w:val="00372018"/>
    <w:rPr>
      <w:b/>
      <w:bCs/>
    </w:rPr>
  </w:style>
  <w:style w:type="character" w:customStyle="1" w:styleId="CommentSubjectChar">
    <w:name w:val="Comment Subject Char"/>
    <w:link w:val="CommentSubject"/>
    <w:rsid w:val="00372018"/>
    <w:rPr>
      <w:b/>
      <w:bCs/>
    </w:rPr>
  </w:style>
  <w:style w:type="paragraph" w:styleId="Revision">
    <w:name w:val="Revision"/>
    <w:hidden/>
    <w:uiPriority w:val="99"/>
    <w:semiHidden/>
    <w:rsid w:val="002C2BFA"/>
    <w:rPr>
      <w:sz w:val="24"/>
      <w:szCs w:val="24"/>
    </w:rPr>
  </w:style>
  <w:style w:type="paragraph" w:styleId="BodyText">
    <w:name w:val="Body Text"/>
    <w:basedOn w:val="Normal"/>
    <w:link w:val="BodyTextChar"/>
    <w:uiPriority w:val="1"/>
    <w:qFormat/>
    <w:rsid w:val="00794A94"/>
    <w:pPr>
      <w:widowControl w:val="0"/>
      <w:autoSpaceDE w:val="0"/>
      <w:autoSpaceDN w:val="0"/>
    </w:pPr>
    <w:rPr>
      <w:sz w:val="23"/>
      <w:szCs w:val="23"/>
    </w:rPr>
  </w:style>
  <w:style w:type="character" w:customStyle="1" w:styleId="BodyTextChar">
    <w:name w:val="Body Text Char"/>
    <w:basedOn w:val="DefaultParagraphFont"/>
    <w:link w:val="BodyText"/>
    <w:uiPriority w:val="1"/>
    <w:rsid w:val="00794A94"/>
    <w:rPr>
      <w:sz w:val="23"/>
      <w:szCs w:val="23"/>
    </w:rPr>
  </w:style>
  <w:style w:type="character" w:styleId="Hyperlink">
    <w:name w:val="Hyperlink"/>
    <w:uiPriority w:val="99"/>
    <w:unhideWhenUsed/>
    <w:rsid w:val="00794A94"/>
    <w:rPr>
      <w:color w:val="0563C1"/>
      <w:u w:val="single"/>
    </w:rPr>
  </w:style>
  <w:style w:type="paragraph" w:styleId="ListParagraph">
    <w:name w:val="List Paragraph"/>
    <w:basedOn w:val="Normal"/>
    <w:uiPriority w:val="34"/>
    <w:qFormat/>
    <w:rsid w:val="0087453D"/>
    <w:pPr>
      <w:ind w:left="720"/>
      <w:contextualSpacing/>
    </w:pPr>
  </w:style>
  <w:style w:type="character" w:customStyle="1" w:styleId="FooterChar">
    <w:name w:val="Footer Char"/>
    <w:basedOn w:val="DefaultParagraphFont"/>
    <w:link w:val="Footer"/>
    <w:uiPriority w:val="99"/>
    <w:rsid w:val="00A91F24"/>
    <w:rPr>
      <w:sz w:val="24"/>
      <w:szCs w:val="24"/>
    </w:rPr>
  </w:style>
  <w:style w:type="table" w:styleId="TableGrid">
    <w:name w:val="Table Grid"/>
    <w:basedOn w:val="TableNormal"/>
    <w:rsid w:val="00FE0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04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21/DCB_h.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4ea41b-304c-4c03-99c4-debb02094f92">CMCS-1432996497-1311</_dlc_DocId>
    <_dlc_DocIdUrl xmlns="144ea41b-304c-4c03-99c4-debb02094f92">
      <Url>https://share.cms.gov/center/CMCS/DSG/DSS/_layouts/15/DocIdRedir.aspx?ID=CMCS-1432996497-1311</Url>
      <Description>CMCS-1432996497-1311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FA64909AF8144CA325FB83AB230B79" ma:contentTypeVersion="21" ma:contentTypeDescription="Create a new document." ma:contentTypeScope="" ma:versionID="378fc54254e503de8e60097ff9945e39">
  <xsd:schema xmlns:xsd="http://www.w3.org/2001/XMLSchema" xmlns:xs="http://www.w3.org/2001/XMLSchema" xmlns:p="http://schemas.microsoft.com/office/2006/metadata/properties" xmlns:ns2="144ea41b-304c-4c03-99c4-debb02094f92" targetNamespace="http://schemas.microsoft.com/office/2006/metadata/properties" ma:root="true" ma:fieldsID="115da2a38a59e51d239e30a71fc517b9"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F3B7E8-23BD-46D0-AD14-F842DBB69651}">
  <ds:schemaRefs>
    <ds:schemaRef ds:uri="http://purl.org/dc/elements/1.1/"/>
    <ds:schemaRef ds:uri="http://schemas.microsoft.com/office/2006/metadata/properties"/>
    <ds:schemaRef ds:uri="http://schemas.microsoft.com/office/2006/documentManagement/types"/>
    <ds:schemaRef ds:uri="144ea41b-304c-4c03-99c4-debb02094f92"/>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8FDA5B7-88D0-4D74-BC77-16EB95985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3E886A-7F7D-4A29-BACB-146056847EA4}">
  <ds:schemaRefs>
    <ds:schemaRef ds:uri="Microsoft.SharePoint.Taxonomy.ContentTypeSync"/>
  </ds:schemaRefs>
</ds:datastoreItem>
</file>

<file path=customXml/itemProps4.xml><?xml version="1.0" encoding="utf-8"?>
<ds:datastoreItem xmlns:ds="http://schemas.openxmlformats.org/officeDocument/2006/customXml" ds:itemID="{AE4062EA-821A-4DA9-8ECD-32DDC9915134}">
  <ds:schemaRefs>
    <ds:schemaRef ds:uri="http://schemas.microsoft.com/sharepoint/events"/>
  </ds:schemaRefs>
</ds:datastoreItem>
</file>

<file path=customXml/itemProps5.xml><?xml version="1.0" encoding="utf-8"?>
<ds:datastoreItem xmlns:ds="http://schemas.openxmlformats.org/officeDocument/2006/customXml" ds:itemID="{6CD7B197-EB57-4C5D-B3F3-700D68B8AD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6</Pages>
  <Words>1809</Words>
  <Characters>9937</Characters>
  <Application>Microsoft Office Word</Application>
  <DocSecurity>0</DocSecurity>
  <Lines>254</Lines>
  <Paragraphs>115</Paragraphs>
  <ScaleCrop>false</ScaleCrop>
  <HeadingPairs>
    <vt:vector size="2" baseType="variant">
      <vt:variant>
        <vt:lpstr>Title</vt:lpstr>
      </vt:variant>
      <vt:variant>
        <vt:i4>1</vt:i4>
      </vt:variant>
    </vt:vector>
  </HeadingPairs>
  <TitlesOfParts>
    <vt:vector size="1" baseType="lpstr">
      <vt:lpstr>Supporting Statement for Paperwork Burden Reduction Act</vt:lpstr>
    </vt:vector>
  </TitlesOfParts>
  <Company>CMS</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Burden Reduction Act</dc:title>
  <dc:subject/>
  <dc:creator>CMS</dc:creator>
  <cp:keywords/>
  <dc:description/>
  <cp:lastModifiedBy>Mitch Bryman</cp:lastModifiedBy>
  <cp:revision>46</cp:revision>
  <cp:lastPrinted>2017-12-07T17:57:00Z</cp:lastPrinted>
  <dcterms:created xsi:type="dcterms:W3CDTF">2020-05-11T15:42:00Z</dcterms:created>
  <dcterms:modified xsi:type="dcterms:W3CDTF">2021-05-20T11:32:00Z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0x0101008CFA64909AF8144CA325FB83AB230B79</vt:lpwstr>
  </property>
  <property fmtid="{D5CDD505-2E9C-101B-9397-08002B2CF9AE}" pid="4" name="_dlc_DocIdItemGuid">
    <vt:lpwstr>3ac57de5-609b-407e-ae3f-863191c0a758</vt:lpwstr>
  </property>
</Properties>
</file>