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674EB" w:rsidR="00BE5156" w:rsidP="006201F6" w:rsidRDefault="00781D28" w14:paraId="16F57D0F" w14:textId="52122136">
      <w:pPr>
        <w:pStyle w:val="NormalWeb"/>
        <w:spacing w:before="0" w:beforeAutospacing="0" w:after="0" w:afterAutospacing="0"/>
        <w:jc w:val="center"/>
        <w:textAlignment w:val="baseline"/>
        <w:rPr>
          <w:rFonts w:cs="Arial" w:asciiTheme="minorHAnsi" w:hAnsiTheme="minorHAnsi"/>
          <w:color w:val="19150F"/>
          <w:sz w:val="21"/>
          <w:szCs w:val="21"/>
        </w:rPr>
      </w:pPr>
      <w:bookmarkStart w:name="_GoBack" w:id="0"/>
      <w:bookmarkEnd w:id="0"/>
      <w:r w:rsidRPr="004674EB">
        <w:rPr>
          <w:rFonts w:asciiTheme="minorHAnsi" w:hAnsiTheme="minorHAnsi"/>
          <w:b/>
          <w:noProof/>
        </w:rPr>
        <w:drawing>
          <wp:inline distT="0" distB="0" distL="0" distR="0" wp14:anchorId="77FACC1E" wp14:editId="44BA4332">
            <wp:extent cx="4079019" cy="646962"/>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WIG Email Template Header - Large.jpg"/>
                    <pic:cNvPicPr/>
                  </pic:nvPicPr>
                  <pic:blipFill rotWithShape="1">
                    <a:blip r:embed="rId11" cstate="print">
                      <a:extLst>
                        <a:ext uri="{28A0092B-C50C-407E-A947-70E740481C1C}">
                          <a14:useLocalDpi xmlns:a14="http://schemas.microsoft.com/office/drawing/2010/main" val="0"/>
                        </a:ext>
                      </a:extLst>
                    </a:blip>
                    <a:srcRect t="15168"/>
                    <a:stretch/>
                  </pic:blipFill>
                  <pic:spPr bwMode="auto">
                    <a:xfrm>
                      <a:off x="0" y="0"/>
                      <a:ext cx="4321666" cy="685448"/>
                    </a:xfrm>
                    <a:prstGeom prst="rect">
                      <a:avLst/>
                    </a:prstGeom>
                    <a:ln>
                      <a:noFill/>
                    </a:ln>
                    <a:extLst>
                      <a:ext uri="{53640926-AAD7-44D8-BBD7-CCE9431645EC}">
                        <a14:shadowObscured xmlns:a14="http://schemas.microsoft.com/office/drawing/2010/main"/>
                      </a:ext>
                    </a:extLst>
                  </pic:spPr>
                </pic:pic>
              </a:graphicData>
            </a:graphic>
          </wp:inline>
        </w:drawing>
      </w:r>
    </w:p>
    <w:p w:rsidR="00DA13DD" w:rsidP="00DA13DD" w:rsidRDefault="001B29EF" w14:paraId="3DC1A4DA" w14:textId="0CF37A07">
      <w:pPr>
        <w:spacing w:before="240" w:after="120" w:line="276" w:lineRule="auto"/>
      </w:pPr>
      <w:r>
        <w:rPr>
          <w:rFonts w:eastAsiaTheme="majorEastAsia" w:cstheme="majorBidi"/>
          <w:i/>
          <w:color w:val="2E74B5" w:themeColor="accent1" w:themeShade="BF"/>
          <w:sz w:val="28"/>
          <w:szCs w:val="28"/>
        </w:rPr>
        <w:t>Child Welfare Information Gateway Needs Assessment</w:t>
      </w:r>
      <w:r w:rsidR="00F719E3">
        <w:rPr>
          <w:rFonts w:eastAsiaTheme="majorEastAsia" w:cstheme="majorBidi"/>
          <w:color w:val="2E74B5" w:themeColor="accent1" w:themeShade="BF"/>
          <w:sz w:val="28"/>
          <w:szCs w:val="28"/>
        </w:rPr>
        <w:t xml:space="preserve"> </w:t>
      </w:r>
      <w:r w:rsidR="0070037B">
        <w:rPr>
          <w:rFonts w:eastAsiaTheme="majorEastAsia" w:cstheme="majorBidi"/>
          <w:i/>
          <w:iCs/>
          <w:color w:val="2E74B5" w:themeColor="accent1" w:themeShade="BF"/>
          <w:sz w:val="28"/>
          <w:szCs w:val="28"/>
        </w:rPr>
        <w:t>Focus Group</w:t>
      </w:r>
      <w:r w:rsidR="009237C9">
        <w:rPr>
          <w:rFonts w:eastAsiaTheme="majorEastAsia" w:cstheme="majorBidi"/>
          <w:i/>
          <w:iCs/>
          <w:color w:val="2E74B5" w:themeColor="accent1" w:themeShade="BF"/>
          <w:sz w:val="28"/>
          <w:szCs w:val="28"/>
        </w:rPr>
        <w:t xml:space="preserve"> Guide</w:t>
      </w:r>
    </w:p>
    <w:p w:rsidR="00DA13DD" w:rsidP="00DA13DD" w:rsidRDefault="00453216" w14:paraId="795991D6" w14:textId="080310FD">
      <w:pPr>
        <w:rPr>
          <w:rFonts w:ascii="Arial" w:hAnsi="Arial" w:cs="Arial"/>
          <w:sz w:val="20"/>
          <w:szCs w:val="20"/>
        </w:rPr>
      </w:pPr>
      <w:r>
        <w:rPr>
          <w:rFonts w:ascii="Arial" w:hAnsi="Arial" w:cs="Arial"/>
          <w:sz w:val="20"/>
          <w:szCs w:val="20"/>
        </w:rPr>
        <w:t xml:space="preserve">There are two sections of this guide: 1) Facilitator Guidelines </w:t>
      </w:r>
      <w:r w:rsidR="00896220">
        <w:rPr>
          <w:rFonts w:ascii="Arial" w:hAnsi="Arial" w:cs="Arial"/>
          <w:sz w:val="20"/>
          <w:szCs w:val="20"/>
        </w:rPr>
        <w:t xml:space="preserve">and Introductions </w:t>
      </w:r>
      <w:r>
        <w:rPr>
          <w:rFonts w:ascii="Arial" w:hAnsi="Arial" w:cs="Arial"/>
          <w:sz w:val="20"/>
          <w:szCs w:val="20"/>
        </w:rPr>
        <w:t xml:space="preserve">and 2) </w:t>
      </w:r>
      <w:r w:rsidR="009237C9">
        <w:rPr>
          <w:rFonts w:ascii="Arial" w:hAnsi="Arial" w:cs="Arial"/>
          <w:sz w:val="20"/>
          <w:szCs w:val="20"/>
        </w:rPr>
        <w:t>Questions</w:t>
      </w:r>
      <w:r>
        <w:rPr>
          <w:rFonts w:ascii="Arial" w:hAnsi="Arial" w:cs="Arial"/>
          <w:sz w:val="20"/>
          <w:szCs w:val="20"/>
        </w:rPr>
        <w:t xml:space="preserve">. This guide is designed for 1-2 facilitators that will conduct </w:t>
      </w:r>
      <w:r w:rsidR="005F4454">
        <w:rPr>
          <w:rFonts w:ascii="Arial" w:hAnsi="Arial" w:cs="Arial"/>
          <w:sz w:val="20"/>
          <w:szCs w:val="20"/>
        </w:rPr>
        <w:t xml:space="preserve">90 minute </w:t>
      </w:r>
      <w:r>
        <w:rPr>
          <w:rFonts w:ascii="Arial" w:hAnsi="Arial" w:cs="Arial"/>
          <w:sz w:val="20"/>
          <w:szCs w:val="20"/>
        </w:rPr>
        <w:t>in-person or virtual focus groups</w:t>
      </w:r>
      <w:r w:rsidR="005F4454">
        <w:rPr>
          <w:rFonts w:ascii="Arial" w:hAnsi="Arial" w:cs="Arial"/>
          <w:sz w:val="20"/>
          <w:szCs w:val="20"/>
        </w:rPr>
        <w:t xml:space="preserve"> of 10-12 participants. </w:t>
      </w:r>
      <w:r w:rsidR="009237C9">
        <w:rPr>
          <w:rFonts w:ascii="Arial" w:hAnsi="Arial" w:cs="Arial"/>
          <w:sz w:val="20"/>
          <w:szCs w:val="20"/>
        </w:rPr>
        <w:t>If needed to accommodate, this guide can also be adapted for individual interviews</w:t>
      </w:r>
    </w:p>
    <w:p w:rsidRPr="002234FF" w:rsidR="002234FF" w:rsidP="002234FF" w:rsidRDefault="002234FF" w14:paraId="49C6E256" w14:textId="6FC7BC01">
      <w:pPr>
        <w:spacing w:before="240" w:after="120" w:line="276" w:lineRule="auto"/>
        <w:rPr>
          <w:rFonts w:eastAsiaTheme="majorEastAsia" w:cstheme="majorBidi"/>
          <w:iCs/>
          <w:color w:val="2E74B5" w:themeColor="accent1" w:themeShade="BF"/>
          <w:sz w:val="28"/>
          <w:szCs w:val="28"/>
        </w:rPr>
      </w:pPr>
      <w:bookmarkStart w:name="OLE_LINK1" w:id="1"/>
      <w:bookmarkStart w:name="OLE_LINK2" w:id="2"/>
      <w:r w:rsidRPr="002234FF">
        <w:rPr>
          <w:rFonts w:eastAsiaTheme="majorEastAsia" w:cstheme="majorBidi"/>
          <w:iCs/>
          <w:color w:val="2E74B5" w:themeColor="accent1" w:themeShade="BF"/>
          <w:sz w:val="28"/>
          <w:szCs w:val="28"/>
        </w:rPr>
        <w:t>Facilitator Guidelines</w:t>
      </w:r>
      <w:r w:rsidR="00896220">
        <w:rPr>
          <w:rFonts w:eastAsiaTheme="majorEastAsia" w:cstheme="majorBidi"/>
          <w:iCs/>
          <w:color w:val="2E74B5" w:themeColor="accent1" w:themeShade="BF"/>
          <w:sz w:val="28"/>
          <w:szCs w:val="28"/>
        </w:rPr>
        <w:t xml:space="preserve"> and Introductions</w:t>
      </w:r>
    </w:p>
    <w:bookmarkEnd w:id="1"/>
    <w:bookmarkEnd w:id="2"/>
    <w:p w:rsidRPr="003D4724" w:rsidR="002234FF" w:rsidP="002234FF" w:rsidRDefault="002234FF" w14:paraId="2789FA82" w14:textId="61BC2CE6">
      <w:r w:rsidRPr="008075B7">
        <w:t xml:space="preserve">Introduce leaders of the focus group and roles of each in supporting the meeting. Then explain the following to participants: </w:t>
      </w:r>
    </w:p>
    <w:p w:rsidRPr="00E61FE0" w:rsidR="003E479D" w:rsidP="00AA3A7D" w:rsidRDefault="002234FF" w14:paraId="5866CAEA" w14:textId="0461B97A">
      <w:pPr>
        <w:pStyle w:val="ListParagraph"/>
        <w:numPr>
          <w:ilvl w:val="0"/>
          <w:numId w:val="3"/>
        </w:numPr>
        <w:rPr>
          <w:i/>
        </w:rPr>
      </w:pPr>
      <w:r w:rsidRPr="008075B7">
        <w:rPr>
          <w:i/>
        </w:rPr>
        <w:t xml:space="preserve">We are conducting focus groups with </w:t>
      </w:r>
      <w:r w:rsidR="00966825">
        <w:rPr>
          <w:i/>
        </w:rPr>
        <w:t xml:space="preserve">child welfare </w:t>
      </w:r>
      <w:r w:rsidRPr="008075B7">
        <w:rPr>
          <w:i/>
        </w:rPr>
        <w:t xml:space="preserve">professionals to better understand what information would be most useful to those serving children and families and how we can better get that information to you.  Your participation is </w:t>
      </w:r>
      <w:proofErr w:type="gramStart"/>
      <w:r w:rsidRPr="008075B7">
        <w:rPr>
          <w:i/>
        </w:rPr>
        <w:t>voluntary</w:t>
      </w:r>
      <w:proofErr w:type="gramEnd"/>
      <w:r w:rsidRPr="008075B7">
        <w:rPr>
          <w:i/>
        </w:rPr>
        <w:t xml:space="preserve"> and </w:t>
      </w:r>
      <w:r w:rsidR="00C31BEB">
        <w:rPr>
          <w:i/>
        </w:rPr>
        <w:t>information will be kept private</w:t>
      </w:r>
      <w:r w:rsidRPr="008075B7">
        <w:rPr>
          <w:i/>
        </w:rPr>
        <w:t>. Any input gathered will not be attributed to you individually, but will be combined with others for a fuller picture of the issues.  We are recording the session to be sure our notes are accurate, but again, we will not connect any names to any comments.  Please let me know if there are any concerns about this process.</w:t>
      </w:r>
    </w:p>
    <w:p w:rsidRPr="00010B6A" w:rsidR="003E479D" w:rsidP="00AA3A7D" w:rsidRDefault="003E479D" w14:paraId="2D7D684F" w14:textId="549EAB69">
      <w:pPr>
        <w:pStyle w:val="ListParagraph"/>
        <w:numPr>
          <w:ilvl w:val="0"/>
          <w:numId w:val="3"/>
        </w:numPr>
        <w:rPr>
          <w:i/>
        </w:rPr>
      </w:pPr>
      <w:r w:rsidRPr="008075B7">
        <w:rPr>
          <w:i/>
        </w:rPr>
        <w:t>Let’s do brief introductions</w:t>
      </w:r>
      <w:r w:rsidR="00010B6A">
        <w:rPr>
          <w:i/>
        </w:rPr>
        <w:t xml:space="preserve">, </w:t>
      </w:r>
      <w:r w:rsidRPr="00010B6A">
        <w:rPr>
          <w:i/>
        </w:rPr>
        <w:t xml:space="preserve">please give us your </w:t>
      </w:r>
      <w:r w:rsidR="00010B6A">
        <w:rPr>
          <w:i/>
        </w:rPr>
        <w:t xml:space="preserve">1) </w:t>
      </w:r>
      <w:r w:rsidRPr="00010B6A">
        <w:rPr>
          <w:i/>
        </w:rPr>
        <w:t xml:space="preserve">name </w:t>
      </w:r>
      <w:r w:rsidR="00010B6A">
        <w:rPr>
          <w:i/>
        </w:rPr>
        <w:t xml:space="preserve">2) </w:t>
      </w:r>
      <w:r w:rsidRPr="00010B6A">
        <w:rPr>
          <w:i/>
        </w:rPr>
        <w:t>what you d</w:t>
      </w:r>
      <w:r w:rsidR="00010B6A">
        <w:rPr>
          <w:i/>
        </w:rPr>
        <w:t>o and 3) let us know if h</w:t>
      </w:r>
      <w:r w:rsidRPr="00010B6A">
        <w:rPr>
          <w:i/>
        </w:rPr>
        <w:t xml:space="preserve">ave you heard of the Child Welfare Information Gateway </w:t>
      </w:r>
      <w:r w:rsidRPr="00010B6A" w:rsidR="00407969">
        <w:rPr>
          <w:i/>
          <w:iCs/>
          <w:noProof/>
        </w:rPr>
        <w:t>(e.g., ordered a publication, contacted an information specialist, used an electronic listserv or subscription service, spoke to CWIG staff or obtained CWIG publication at a conference, etc.)?</w:t>
      </w:r>
      <w:r w:rsidRPr="002D5518" w:rsidR="00407969">
        <w:rPr>
          <w:noProof/>
        </w:rPr>
        <w:t xml:space="preserve"> </w:t>
      </w:r>
    </w:p>
    <w:p w:rsidRPr="00B20550" w:rsidR="00B20550" w:rsidP="00B20550" w:rsidRDefault="00B20550" w14:paraId="7F2900D3" w14:textId="7523743D">
      <w:r w:rsidRPr="008075B7">
        <w:t xml:space="preserve">Briefly </w:t>
      </w:r>
      <w:r w:rsidR="00A066F0">
        <w:t>synthesize the bullet points below</w:t>
      </w:r>
      <w:r w:rsidR="002D411F">
        <w:t xml:space="preserve"> </w:t>
      </w:r>
      <w:r w:rsidR="005A7EDD">
        <w:t xml:space="preserve">and </w:t>
      </w:r>
      <w:r w:rsidR="002D411F">
        <w:t xml:space="preserve">adjust </w:t>
      </w:r>
      <w:r w:rsidR="005A7EDD">
        <w:t xml:space="preserve">detail </w:t>
      </w:r>
      <w:r w:rsidR="002D411F">
        <w:t>according to responses during introductions</w:t>
      </w:r>
      <w:r w:rsidR="005A7EDD">
        <w:t>. This is an overview of</w:t>
      </w:r>
      <w:r w:rsidR="00A066F0">
        <w:t xml:space="preserve"> </w:t>
      </w:r>
      <w:r w:rsidR="005A7EDD">
        <w:t xml:space="preserve">the </w:t>
      </w:r>
      <w:r w:rsidRPr="008075B7">
        <w:t xml:space="preserve">foundation and parameters for what Information Gateway can do to help them improve their services and improve outcomes for the children and families they serve. </w:t>
      </w:r>
    </w:p>
    <w:p w:rsidRPr="001416FA" w:rsidR="00B20550" w:rsidP="00AA3A7D" w:rsidRDefault="00B20550" w14:paraId="63119C3B" w14:textId="77777777">
      <w:pPr>
        <w:numPr>
          <w:ilvl w:val="0"/>
          <w:numId w:val="4"/>
        </w:numPr>
        <w:spacing w:after="0" w:line="240" w:lineRule="auto"/>
      </w:pPr>
      <w:r w:rsidRPr="001416FA">
        <w:t xml:space="preserve">Describe our mission to serve as the connection to the best information that protects children and strengthens families.  Explain we are a service of the Children’s Bureau, ACF, US. DHHS. </w:t>
      </w:r>
    </w:p>
    <w:p w:rsidRPr="001416FA" w:rsidR="00B20550" w:rsidP="00AA3A7D" w:rsidRDefault="00B20550" w14:paraId="35A36DC2" w14:textId="77777777">
      <w:pPr>
        <w:numPr>
          <w:ilvl w:val="0"/>
          <w:numId w:val="4"/>
        </w:numPr>
        <w:spacing w:after="0" w:line="240" w:lineRule="auto"/>
      </w:pPr>
      <w:r w:rsidRPr="001416FA">
        <w:t>Briefly describe our topical scope and gateway concept.</w:t>
      </w:r>
    </w:p>
    <w:p w:rsidRPr="001416FA" w:rsidR="00B20550" w:rsidP="00AA3A7D" w:rsidRDefault="00B20550" w14:paraId="59B67BA6" w14:textId="77777777">
      <w:pPr>
        <w:numPr>
          <w:ilvl w:val="0"/>
          <w:numId w:val="4"/>
        </w:numPr>
        <w:spacing w:after="0" w:line="240" w:lineRule="auto"/>
      </w:pPr>
      <w:r w:rsidRPr="001416FA">
        <w:t xml:space="preserve">Emphasize that Information Gateway provides </w:t>
      </w:r>
      <w:r w:rsidRPr="001416FA">
        <w:rPr>
          <w:u w:val="single"/>
        </w:rPr>
        <w:t>information</w:t>
      </w:r>
      <w:r w:rsidRPr="001416FA">
        <w:t xml:space="preserve"> services (not direct services), and that our information is generally at the </w:t>
      </w:r>
      <w:r w:rsidRPr="001416FA">
        <w:rPr>
          <w:u w:val="single"/>
        </w:rPr>
        <w:t>national</w:t>
      </w:r>
      <w:r w:rsidRPr="001416FA">
        <w:t xml:space="preserve"> or state level.  We do not advocate for policies.  Annually, Information Gateway receives over 4 million visitors to its website, processes over 100,000 print orders, responds to over 4,000 phone calls and emails, manages a library of over 60,000 items, writes or updates over 50 products each year and exhibits at more than 50 conferences. </w:t>
      </w:r>
    </w:p>
    <w:p w:rsidRPr="001416FA" w:rsidR="00B20550" w:rsidP="00AA3A7D" w:rsidRDefault="00B20550" w14:paraId="48B276C8" w14:textId="77777777">
      <w:pPr>
        <w:numPr>
          <w:ilvl w:val="0"/>
          <w:numId w:val="4"/>
        </w:numPr>
        <w:spacing w:after="0" w:line="240" w:lineRule="auto"/>
      </w:pPr>
      <w:r w:rsidRPr="001416FA">
        <w:t xml:space="preserve">Mention that almost all services and products are free.  </w:t>
      </w:r>
    </w:p>
    <w:p w:rsidR="007D0D82" w:rsidP="00DA13DD" w:rsidRDefault="007D0D82" w14:paraId="41AA66F9" w14:textId="77777777">
      <w:pPr>
        <w:rPr>
          <w:rFonts w:ascii="Arial" w:hAnsi="Arial" w:cs="Arial"/>
          <w:sz w:val="20"/>
          <w:szCs w:val="20"/>
        </w:rPr>
      </w:pPr>
    </w:p>
    <w:p w:rsidR="00BD75C8" w:rsidP="00341D08" w:rsidRDefault="00BD75C8" w14:paraId="30D6C879" w14:textId="77777777">
      <w:pPr>
        <w:pStyle w:val="ColorfulList-Accent11"/>
        <w:spacing w:after="0" w:line="240" w:lineRule="auto"/>
        <w:ind w:left="0"/>
        <w:contextualSpacing w:val="0"/>
        <w:rPr>
          <w:rFonts w:eastAsia="Times New Roman"/>
          <w:color w:val="000000" w:themeColor="text1"/>
        </w:rPr>
      </w:pPr>
    </w:p>
    <w:p w:rsidRPr="00BD75C8" w:rsidR="00BD75C8" w:rsidP="00BD75C8" w:rsidRDefault="00E56F98" w14:paraId="2DC93F83" w14:textId="48168C23">
      <w:pPr>
        <w:spacing w:before="240" w:after="120" w:line="276" w:lineRule="auto"/>
        <w:rPr>
          <w:rFonts w:eastAsiaTheme="majorEastAsia" w:cstheme="majorBidi"/>
          <w:iCs/>
          <w:color w:val="2E74B5" w:themeColor="accent1" w:themeShade="BF"/>
          <w:sz w:val="28"/>
          <w:szCs w:val="28"/>
        </w:rPr>
      </w:pPr>
      <w:r>
        <w:rPr>
          <w:rFonts w:eastAsiaTheme="majorEastAsia" w:cstheme="majorBidi"/>
          <w:iCs/>
          <w:color w:val="2E74B5" w:themeColor="accent1" w:themeShade="BF"/>
          <w:sz w:val="28"/>
          <w:szCs w:val="28"/>
        </w:rPr>
        <w:t>Questions</w:t>
      </w:r>
    </w:p>
    <w:p w:rsidR="00BD75C8" w:rsidP="00341D08" w:rsidRDefault="00BD75C8" w14:paraId="4CCBD500" w14:textId="77777777">
      <w:pPr>
        <w:pStyle w:val="ColorfulList-Accent11"/>
        <w:spacing w:after="0" w:line="240" w:lineRule="auto"/>
        <w:ind w:left="0"/>
        <w:contextualSpacing w:val="0"/>
        <w:rPr>
          <w:rFonts w:eastAsia="Times New Roman"/>
          <w:color w:val="000000" w:themeColor="text1"/>
        </w:rPr>
      </w:pPr>
    </w:p>
    <w:p w:rsidRPr="00DA637B" w:rsidR="00DF0FAE" w:rsidP="00341D08" w:rsidRDefault="00DA637B" w14:paraId="11D3B8A4" w14:textId="6158FA92">
      <w:pPr>
        <w:pStyle w:val="ColorfulList-Accent11"/>
        <w:spacing w:after="0" w:line="240" w:lineRule="auto"/>
        <w:ind w:left="0"/>
        <w:contextualSpacing w:val="0"/>
        <w:rPr>
          <w:rFonts w:asciiTheme="minorHAnsi" w:hAnsiTheme="minorHAnsi"/>
          <w:i/>
          <w:iCs/>
        </w:rPr>
      </w:pPr>
      <w:r w:rsidRPr="00DA637B">
        <w:rPr>
          <w:rFonts w:eastAsia="Times New Roman"/>
          <w:i/>
          <w:iCs/>
          <w:color w:val="000000" w:themeColor="text1"/>
        </w:rPr>
        <w:t xml:space="preserve">Note for facilitator: </w:t>
      </w:r>
      <w:r w:rsidRPr="00DA637B" w:rsidR="00DF0FAE">
        <w:rPr>
          <w:rFonts w:cs="Arial"/>
          <w:i/>
          <w:iCs/>
        </w:rPr>
        <w:t xml:space="preserve">Italicized questions are to be used as </w:t>
      </w:r>
      <w:r w:rsidRPr="00DA637B" w:rsidR="00DF0FAE">
        <w:rPr>
          <w:rFonts w:cs="Arial"/>
          <w:i/>
          <w:iCs/>
          <w:u w:val="single"/>
        </w:rPr>
        <w:t>optional probes</w:t>
      </w:r>
      <w:r w:rsidRPr="00DA637B" w:rsidR="00DF0FAE">
        <w:rPr>
          <w:rFonts w:cs="Arial"/>
          <w:i/>
          <w:iCs/>
        </w:rPr>
        <w:t xml:space="preserve"> to encourage respondents to expand upon their responses. </w:t>
      </w:r>
    </w:p>
    <w:p w:rsidR="00026049" w:rsidP="00341D08" w:rsidRDefault="00026049" w14:paraId="5B292C0C" w14:textId="558BBB00">
      <w:pPr>
        <w:pStyle w:val="ColorfulList-Accent11"/>
        <w:spacing w:after="0" w:line="240" w:lineRule="auto"/>
        <w:ind w:left="0"/>
        <w:contextualSpacing w:val="0"/>
        <w:rPr>
          <w:rFonts w:asciiTheme="minorHAnsi" w:hAnsiTheme="minorHAnsi"/>
        </w:rPr>
      </w:pPr>
    </w:p>
    <w:p w:rsidRPr="002D5518" w:rsidR="00946AFB" w:rsidP="00946AFB" w:rsidRDefault="00946AFB" w14:paraId="3739C005" w14:textId="77777777">
      <w:pPr>
        <w:pStyle w:val="ListParagraph"/>
        <w:spacing w:after="0" w:line="240" w:lineRule="auto"/>
      </w:pPr>
    </w:p>
    <w:p w:rsidR="00DC2979" w:rsidP="00AA3A7D" w:rsidRDefault="00DC2979" w14:paraId="1AD91459" w14:textId="77777777">
      <w:pPr>
        <w:pStyle w:val="ListParagraph"/>
        <w:numPr>
          <w:ilvl w:val="0"/>
          <w:numId w:val="5"/>
        </w:numPr>
        <w:spacing w:after="0" w:line="240" w:lineRule="auto"/>
      </w:pPr>
      <w:r w:rsidRPr="002D5518">
        <w:t>What are the biggest challenges</w:t>
      </w:r>
      <w:r>
        <w:t xml:space="preserve"> for</w:t>
      </w:r>
      <w:r w:rsidRPr="002D5518">
        <w:t xml:space="preserve"> your work in the next year? In the next 5 years? </w:t>
      </w:r>
    </w:p>
    <w:p w:rsidR="00DC2979" w:rsidP="00AA3A7D" w:rsidRDefault="00DC2979" w14:paraId="14EE6C15" w14:textId="19B51BA0">
      <w:pPr>
        <w:pStyle w:val="ListParagraph"/>
        <w:numPr>
          <w:ilvl w:val="1"/>
          <w:numId w:val="5"/>
        </w:numPr>
        <w:spacing w:after="0" w:line="240" w:lineRule="auto"/>
        <w:rPr>
          <w:i/>
          <w:iCs/>
        </w:rPr>
      </w:pPr>
      <w:r w:rsidRPr="00E14889">
        <w:rPr>
          <w:i/>
          <w:iCs/>
        </w:rPr>
        <w:t>Optional probe: Are there challenges with high caseload, burnout, supervision, etc.?</w:t>
      </w:r>
    </w:p>
    <w:p w:rsidRPr="00E14889" w:rsidR="00DC2979" w:rsidP="00DC2979" w:rsidRDefault="00DC2979" w14:paraId="53F1933A" w14:textId="77777777">
      <w:pPr>
        <w:pStyle w:val="ListParagraph"/>
        <w:spacing w:after="0" w:line="240" w:lineRule="auto"/>
        <w:ind w:left="1440"/>
        <w:rPr>
          <w:i/>
          <w:iCs/>
        </w:rPr>
      </w:pPr>
    </w:p>
    <w:p w:rsidR="00DC2979" w:rsidP="00AA3A7D" w:rsidRDefault="00DC2979" w14:paraId="5C01D1AE" w14:textId="4CD5F6AC">
      <w:pPr>
        <w:pStyle w:val="ListParagraph"/>
        <w:numPr>
          <w:ilvl w:val="0"/>
          <w:numId w:val="5"/>
        </w:numPr>
        <w:spacing w:after="0" w:line="240" w:lineRule="auto"/>
      </w:pPr>
      <w:r w:rsidRPr="002D5518">
        <w:t xml:space="preserve">What </w:t>
      </w:r>
      <w:r>
        <w:t xml:space="preserve">information </w:t>
      </w:r>
      <w:r w:rsidRPr="002D5518">
        <w:t>resources are available to help you prepare for these challenges? What resources are you missing?</w:t>
      </w:r>
    </w:p>
    <w:p w:rsidR="00DC2979" w:rsidP="00DC2979" w:rsidRDefault="00DC2979" w14:paraId="476504FE" w14:textId="77777777">
      <w:pPr>
        <w:pStyle w:val="ListParagraph"/>
        <w:spacing w:after="0" w:line="240" w:lineRule="auto"/>
      </w:pPr>
    </w:p>
    <w:p w:rsidR="00026049" w:rsidP="00AA3A7D" w:rsidRDefault="00026049" w14:paraId="0157D59B" w14:textId="47C1F250">
      <w:pPr>
        <w:pStyle w:val="ListParagraph"/>
        <w:numPr>
          <w:ilvl w:val="0"/>
          <w:numId w:val="5"/>
        </w:numPr>
        <w:spacing w:after="0" w:line="240" w:lineRule="auto"/>
      </w:pPr>
      <w:r w:rsidRPr="002D5518">
        <w:t xml:space="preserve">What programs, practices, </w:t>
      </w:r>
      <w:r>
        <w:t>or</w:t>
      </w:r>
      <w:r w:rsidRPr="002D5518">
        <w:t xml:space="preserve"> casework approaches would you like to get more information about?</w:t>
      </w:r>
    </w:p>
    <w:p w:rsidR="005D2CBB" w:rsidP="005D2CBB" w:rsidRDefault="005D2CBB" w14:paraId="633E3277" w14:textId="77777777">
      <w:pPr>
        <w:pStyle w:val="ListParagraph"/>
      </w:pPr>
    </w:p>
    <w:p w:rsidRPr="00C27855" w:rsidR="005D2CBB" w:rsidP="00AA3A7D" w:rsidRDefault="005D2CBB" w14:paraId="7679C58B" w14:textId="0AFE4E7F">
      <w:pPr>
        <w:pStyle w:val="ListParagraph"/>
        <w:numPr>
          <w:ilvl w:val="1"/>
          <w:numId w:val="5"/>
        </w:numPr>
        <w:spacing w:after="0" w:line="240" w:lineRule="auto"/>
        <w:rPr>
          <w:i/>
          <w:iCs/>
        </w:rPr>
      </w:pPr>
      <w:r w:rsidRPr="00C27855">
        <w:rPr>
          <w:i/>
          <w:iCs/>
        </w:rPr>
        <w:t xml:space="preserve">Optional probe: What information do you need related to </w:t>
      </w:r>
      <w:r w:rsidRPr="00C27855" w:rsidR="001C33CB">
        <w:rPr>
          <w:i/>
          <w:iCs/>
        </w:rPr>
        <w:t>primary prevention?</w:t>
      </w:r>
    </w:p>
    <w:p w:rsidRPr="00C27855" w:rsidR="001C33CB" w:rsidP="00AA3A7D" w:rsidRDefault="001C33CB" w14:paraId="608F0463" w14:textId="591615E2">
      <w:pPr>
        <w:pStyle w:val="ListParagraph"/>
        <w:numPr>
          <w:ilvl w:val="1"/>
          <w:numId w:val="5"/>
        </w:numPr>
        <w:spacing w:after="0" w:line="240" w:lineRule="auto"/>
        <w:rPr>
          <w:i/>
          <w:iCs/>
        </w:rPr>
      </w:pPr>
      <w:r w:rsidRPr="00C27855">
        <w:rPr>
          <w:i/>
          <w:iCs/>
        </w:rPr>
        <w:t xml:space="preserve">Optional probe: What information do you need related to </w:t>
      </w:r>
      <w:r w:rsidRPr="00C27855" w:rsidR="00281854">
        <w:rPr>
          <w:i/>
          <w:iCs/>
        </w:rPr>
        <w:t>reducing trauma in the types of services or interventions that are used in child welfare?</w:t>
      </w:r>
    </w:p>
    <w:p w:rsidRPr="00C27855" w:rsidR="00281854" w:rsidP="00AA3A7D" w:rsidRDefault="00281854" w14:paraId="3F525E56" w14:textId="06DB0355">
      <w:pPr>
        <w:pStyle w:val="ListParagraph"/>
        <w:numPr>
          <w:ilvl w:val="1"/>
          <w:numId w:val="5"/>
        </w:numPr>
        <w:spacing w:after="0" w:line="240" w:lineRule="auto"/>
        <w:rPr>
          <w:i/>
          <w:iCs/>
        </w:rPr>
      </w:pPr>
      <w:r w:rsidRPr="00C27855">
        <w:rPr>
          <w:i/>
          <w:iCs/>
        </w:rPr>
        <w:t xml:space="preserve">Optional probe: What information do you need related to </w:t>
      </w:r>
      <w:r w:rsidRPr="00C27855" w:rsidR="002F1F09">
        <w:rPr>
          <w:i/>
          <w:iCs/>
        </w:rPr>
        <w:t>prioritizing families</w:t>
      </w:r>
      <w:r w:rsidRPr="00C27855" w:rsidR="00FD4655">
        <w:rPr>
          <w:i/>
          <w:iCs/>
        </w:rPr>
        <w:t xml:space="preserve"> in service provision</w:t>
      </w:r>
      <w:r w:rsidRPr="00C27855" w:rsidR="002F1F09">
        <w:rPr>
          <w:i/>
          <w:iCs/>
        </w:rPr>
        <w:t>?</w:t>
      </w:r>
    </w:p>
    <w:p w:rsidRPr="00C27855" w:rsidR="00FD4655" w:rsidP="00AA3A7D" w:rsidRDefault="00FD4655" w14:paraId="1B1B8509" w14:textId="79E581A0">
      <w:pPr>
        <w:pStyle w:val="ListParagraph"/>
        <w:numPr>
          <w:ilvl w:val="1"/>
          <w:numId w:val="5"/>
        </w:numPr>
        <w:spacing w:after="0" w:line="240" w:lineRule="auto"/>
        <w:rPr>
          <w:i/>
          <w:iCs/>
        </w:rPr>
      </w:pPr>
      <w:r w:rsidRPr="00C27855">
        <w:rPr>
          <w:i/>
          <w:iCs/>
        </w:rPr>
        <w:t xml:space="preserve">Optional probe: What information do you need related to </w:t>
      </w:r>
      <w:r w:rsidRPr="00C27855" w:rsidR="00AF6502">
        <w:rPr>
          <w:i/>
          <w:iCs/>
        </w:rPr>
        <w:t>promoting community collaboration in serving children and families?</w:t>
      </w:r>
    </w:p>
    <w:p w:rsidRPr="00C27855" w:rsidR="00AF6502" w:rsidP="00AA3A7D" w:rsidRDefault="00AF6502" w14:paraId="74AADE11" w14:textId="2B231241">
      <w:pPr>
        <w:pStyle w:val="ListParagraph"/>
        <w:numPr>
          <w:ilvl w:val="1"/>
          <w:numId w:val="5"/>
        </w:numPr>
        <w:spacing w:after="0" w:line="240" w:lineRule="auto"/>
        <w:rPr>
          <w:i/>
          <w:iCs/>
        </w:rPr>
      </w:pPr>
      <w:r w:rsidRPr="00C27855">
        <w:rPr>
          <w:i/>
          <w:iCs/>
        </w:rPr>
        <w:t xml:space="preserve">Optional probe: What information do you need related to </w:t>
      </w:r>
      <w:r w:rsidRPr="00C27855" w:rsidR="00C27855">
        <w:rPr>
          <w:i/>
          <w:iCs/>
        </w:rPr>
        <w:t>workforce issues?</w:t>
      </w:r>
    </w:p>
    <w:p w:rsidR="005D2CBB" w:rsidP="005D2CBB" w:rsidRDefault="005D2CBB" w14:paraId="72A9FFC3" w14:textId="0156052D">
      <w:pPr>
        <w:pStyle w:val="ListParagraph"/>
        <w:spacing w:after="0" w:line="240" w:lineRule="auto"/>
      </w:pPr>
    </w:p>
    <w:p w:rsidRPr="002D5518" w:rsidR="00E14889" w:rsidP="00DC2979" w:rsidRDefault="00E14889" w14:paraId="5F0442AE" w14:textId="77777777">
      <w:pPr>
        <w:spacing w:after="0" w:line="240" w:lineRule="auto"/>
      </w:pPr>
    </w:p>
    <w:p w:rsidR="001132BD" w:rsidP="00AA3A7D" w:rsidRDefault="00493CA4" w14:paraId="7B78A369" w14:textId="69E83D22">
      <w:pPr>
        <w:pStyle w:val="ListParagraph"/>
        <w:numPr>
          <w:ilvl w:val="0"/>
          <w:numId w:val="5"/>
        </w:numPr>
        <w:spacing w:after="0" w:line="240" w:lineRule="auto"/>
      </w:pPr>
      <w:r>
        <w:t xml:space="preserve">For </w:t>
      </w:r>
      <w:r w:rsidR="009D1D8B">
        <w:t xml:space="preserve">the </w:t>
      </w:r>
      <w:r>
        <w:t>next set of questions, w</w:t>
      </w:r>
      <w:r w:rsidR="00E95BED">
        <w:t xml:space="preserve">e want to get a better understanding </w:t>
      </w:r>
      <w:r w:rsidR="00765C5A">
        <w:t xml:space="preserve">of informal or formal </w:t>
      </w:r>
      <w:r w:rsidR="00CF3C4C">
        <w:t>pro</w:t>
      </w:r>
      <w:r w:rsidR="00EC7F9B">
        <w:t>cesses</w:t>
      </w:r>
      <w:r w:rsidR="00765C5A">
        <w:t xml:space="preserve"> your agency</w:t>
      </w:r>
      <w:r w:rsidR="00F841E6">
        <w:t xml:space="preserve"> </w:t>
      </w:r>
      <w:r w:rsidR="006445D4">
        <w:t xml:space="preserve">may have related to </w:t>
      </w:r>
      <w:r>
        <w:t xml:space="preserve">how information resources are accessed and used. </w:t>
      </w:r>
      <w:r w:rsidR="00A80C4A">
        <w:t xml:space="preserve">Given the types of information resources that </w:t>
      </w:r>
      <w:r w:rsidR="008405CE">
        <w:t>you would like more information about</w:t>
      </w:r>
      <w:r w:rsidR="00A80C4A">
        <w:t xml:space="preserve">, how would you go about </w:t>
      </w:r>
      <w:r w:rsidRPr="0027436B" w:rsidR="00A80C4A">
        <w:rPr>
          <w:u w:val="single"/>
        </w:rPr>
        <w:t>looking for</w:t>
      </w:r>
      <w:r w:rsidR="00A80C4A">
        <w:t xml:space="preserve"> this information?</w:t>
      </w:r>
    </w:p>
    <w:p w:rsidR="00A80C4A" w:rsidP="00A80C4A" w:rsidRDefault="00A80C4A" w14:paraId="226B9E12" w14:textId="159BEBF0">
      <w:pPr>
        <w:pStyle w:val="ListParagraph"/>
        <w:spacing w:after="0" w:line="240" w:lineRule="auto"/>
      </w:pPr>
    </w:p>
    <w:p w:rsidRPr="000C1468" w:rsidR="00A80C4A" w:rsidP="00AA3A7D" w:rsidRDefault="00A80C4A" w14:paraId="19B71009" w14:textId="0D7E41DB">
      <w:pPr>
        <w:pStyle w:val="ListParagraph"/>
        <w:numPr>
          <w:ilvl w:val="1"/>
          <w:numId w:val="5"/>
        </w:numPr>
        <w:spacing w:after="0" w:line="240" w:lineRule="auto"/>
        <w:rPr>
          <w:i/>
          <w:iCs/>
        </w:rPr>
      </w:pPr>
      <w:r w:rsidRPr="000C1468">
        <w:rPr>
          <w:i/>
          <w:iCs/>
        </w:rPr>
        <w:t xml:space="preserve">Optional probe: </w:t>
      </w:r>
      <w:r w:rsidR="00320F53">
        <w:rPr>
          <w:i/>
          <w:iCs/>
        </w:rPr>
        <w:t>What</w:t>
      </w:r>
      <w:r w:rsidRPr="000C1468">
        <w:rPr>
          <w:i/>
          <w:iCs/>
        </w:rPr>
        <w:t xml:space="preserve"> types of information </w:t>
      </w:r>
      <w:r w:rsidR="00636E1F">
        <w:rPr>
          <w:i/>
          <w:iCs/>
        </w:rPr>
        <w:t>do</w:t>
      </w:r>
      <w:r w:rsidRPr="000C1468" w:rsidR="00636E1F">
        <w:rPr>
          <w:i/>
          <w:iCs/>
        </w:rPr>
        <w:t xml:space="preserve"> </w:t>
      </w:r>
      <w:r w:rsidRPr="000C1468">
        <w:rPr>
          <w:i/>
          <w:iCs/>
        </w:rPr>
        <w:t>you typically ask your supervisor about?</w:t>
      </w:r>
    </w:p>
    <w:p w:rsidRPr="00320F53" w:rsidR="00A80C4A" w:rsidP="00AA3A7D" w:rsidRDefault="00A80C4A" w14:paraId="0A0D52C1" w14:textId="3FB135BE">
      <w:pPr>
        <w:pStyle w:val="ListParagraph"/>
        <w:numPr>
          <w:ilvl w:val="1"/>
          <w:numId w:val="5"/>
        </w:numPr>
        <w:spacing w:after="0" w:line="240" w:lineRule="auto"/>
        <w:rPr>
          <w:i/>
          <w:iCs/>
        </w:rPr>
      </w:pPr>
      <w:r w:rsidRPr="000C1468">
        <w:rPr>
          <w:i/>
          <w:iCs/>
        </w:rPr>
        <w:t xml:space="preserve">Optional probe: </w:t>
      </w:r>
      <w:r w:rsidR="00320F53">
        <w:rPr>
          <w:i/>
          <w:iCs/>
        </w:rPr>
        <w:t xml:space="preserve">What </w:t>
      </w:r>
      <w:r w:rsidRPr="00320F53">
        <w:rPr>
          <w:i/>
          <w:iCs/>
        </w:rPr>
        <w:t xml:space="preserve">types of information </w:t>
      </w:r>
      <w:r w:rsidR="00636E1F">
        <w:rPr>
          <w:i/>
          <w:iCs/>
        </w:rPr>
        <w:t>do</w:t>
      </w:r>
      <w:r w:rsidRPr="00320F53" w:rsidR="00636E1F">
        <w:rPr>
          <w:i/>
          <w:iCs/>
        </w:rPr>
        <w:t xml:space="preserve"> </w:t>
      </w:r>
      <w:r w:rsidRPr="00320F53">
        <w:rPr>
          <w:i/>
          <w:iCs/>
        </w:rPr>
        <w:t xml:space="preserve">you search </w:t>
      </w:r>
      <w:r w:rsidRPr="00320F53" w:rsidR="000C1468">
        <w:rPr>
          <w:i/>
          <w:iCs/>
        </w:rPr>
        <w:t>for yourself?</w:t>
      </w:r>
    </w:p>
    <w:p w:rsidRPr="000C1468" w:rsidR="00A80C4A" w:rsidP="00AA3A7D" w:rsidRDefault="00A80C4A" w14:paraId="5DFDC51E" w14:textId="0C6782EF">
      <w:pPr>
        <w:pStyle w:val="ListParagraph"/>
        <w:numPr>
          <w:ilvl w:val="1"/>
          <w:numId w:val="5"/>
        </w:numPr>
        <w:spacing w:after="0" w:line="240" w:lineRule="auto"/>
        <w:rPr>
          <w:i/>
          <w:iCs/>
        </w:rPr>
      </w:pPr>
      <w:r w:rsidRPr="000C1468">
        <w:rPr>
          <w:i/>
          <w:iCs/>
        </w:rPr>
        <w:t xml:space="preserve">Optional probe: </w:t>
      </w:r>
      <w:r w:rsidR="00320F53">
        <w:rPr>
          <w:i/>
          <w:iCs/>
        </w:rPr>
        <w:t>What</w:t>
      </w:r>
      <w:r w:rsidRPr="000C1468" w:rsidR="000C1468">
        <w:rPr>
          <w:i/>
          <w:iCs/>
        </w:rPr>
        <w:t xml:space="preserve"> types of information </w:t>
      </w:r>
      <w:r w:rsidR="00636E1F">
        <w:rPr>
          <w:i/>
          <w:iCs/>
        </w:rPr>
        <w:t>do</w:t>
      </w:r>
      <w:r w:rsidRPr="000C1468" w:rsidR="00636E1F">
        <w:rPr>
          <w:i/>
          <w:iCs/>
        </w:rPr>
        <w:t xml:space="preserve"> </w:t>
      </w:r>
      <w:r w:rsidRPr="000C1468" w:rsidR="000C1468">
        <w:rPr>
          <w:i/>
          <w:iCs/>
        </w:rPr>
        <w:t>you typically ask colleagues about?</w:t>
      </w:r>
    </w:p>
    <w:p w:rsidRPr="002D5518" w:rsidR="001132BD" w:rsidP="001132BD" w:rsidRDefault="001132BD" w14:paraId="5E21DBAB" w14:textId="77777777">
      <w:pPr>
        <w:pStyle w:val="ListParagraph"/>
        <w:spacing w:after="0" w:line="240" w:lineRule="auto"/>
      </w:pPr>
    </w:p>
    <w:p w:rsidR="0084367B" w:rsidP="00AA3A7D" w:rsidRDefault="001132BD" w14:paraId="1382679A" w14:textId="007D4E0E">
      <w:pPr>
        <w:pStyle w:val="ListParagraph"/>
        <w:numPr>
          <w:ilvl w:val="0"/>
          <w:numId w:val="5"/>
        </w:numPr>
        <w:spacing w:after="0" w:line="240" w:lineRule="auto"/>
      </w:pPr>
      <w:r w:rsidRPr="002D5518">
        <w:t xml:space="preserve">When you </w:t>
      </w:r>
      <w:r w:rsidR="0084367B">
        <w:t xml:space="preserve">find information resources that you want to use in your work, </w:t>
      </w:r>
      <w:r w:rsidR="00BA293D">
        <w:t xml:space="preserve">what is your process for taking that </w:t>
      </w:r>
      <w:r w:rsidR="00320F53">
        <w:t xml:space="preserve">next </w:t>
      </w:r>
      <w:r w:rsidR="00BA293D">
        <w:t>step</w:t>
      </w:r>
      <w:r w:rsidR="00320F53">
        <w:t xml:space="preserve"> to use the information</w:t>
      </w:r>
      <w:r w:rsidR="00BA293D">
        <w:t>?</w:t>
      </w:r>
    </w:p>
    <w:p w:rsidRPr="007C1B24" w:rsidR="007C1B24" w:rsidP="007C1B24" w:rsidRDefault="007C1B24" w14:paraId="2C4890F5" w14:textId="3A1352BA">
      <w:pPr>
        <w:pStyle w:val="ListParagraph"/>
        <w:spacing w:after="0" w:line="240" w:lineRule="auto"/>
        <w:ind w:left="1080"/>
        <w:rPr>
          <w:i/>
          <w:iCs/>
        </w:rPr>
      </w:pPr>
    </w:p>
    <w:p w:rsidRPr="0084367B" w:rsidR="001132BD" w:rsidP="00AA3A7D" w:rsidRDefault="0084367B" w14:paraId="53F517F2" w14:textId="0B4D3721">
      <w:pPr>
        <w:pStyle w:val="ListParagraph"/>
        <w:numPr>
          <w:ilvl w:val="0"/>
          <w:numId w:val="6"/>
        </w:numPr>
        <w:spacing w:after="0" w:line="240" w:lineRule="auto"/>
        <w:rPr>
          <w:i/>
          <w:iCs/>
        </w:rPr>
      </w:pPr>
      <w:r>
        <w:rPr>
          <w:i/>
          <w:iCs/>
        </w:rPr>
        <w:t xml:space="preserve">Optional probe: When you </w:t>
      </w:r>
      <w:r w:rsidRPr="0084367B" w:rsidR="001132BD">
        <w:rPr>
          <w:i/>
          <w:iCs/>
        </w:rPr>
        <w:t>read about a certain practice or intervention that looks promising, what do you typically do with this information?</w:t>
      </w:r>
    </w:p>
    <w:p w:rsidR="00BA293D" w:rsidP="00AA3A7D" w:rsidRDefault="00BA293D" w14:paraId="162CC1FD" w14:textId="77777777">
      <w:pPr>
        <w:pStyle w:val="ListParagraph"/>
        <w:numPr>
          <w:ilvl w:val="0"/>
          <w:numId w:val="6"/>
        </w:numPr>
        <w:spacing w:after="0" w:line="240" w:lineRule="auto"/>
        <w:rPr>
          <w:i/>
          <w:iCs/>
        </w:rPr>
      </w:pPr>
      <w:r w:rsidRPr="00DF2BCD">
        <w:rPr>
          <w:i/>
          <w:iCs/>
        </w:rPr>
        <w:t xml:space="preserve">Optional </w:t>
      </w:r>
      <w:r>
        <w:rPr>
          <w:i/>
          <w:iCs/>
        </w:rPr>
        <w:t>p</w:t>
      </w:r>
      <w:r w:rsidRPr="00DF2BCD">
        <w:rPr>
          <w:i/>
          <w:iCs/>
        </w:rPr>
        <w:t xml:space="preserve">robe: Do you need to talk with your supervisor first? </w:t>
      </w:r>
    </w:p>
    <w:p w:rsidRPr="00BA293D" w:rsidR="001132BD" w:rsidP="00AA3A7D" w:rsidRDefault="001132BD" w14:paraId="4D62EE28" w14:textId="7D8F20AF">
      <w:pPr>
        <w:pStyle w:val="ListParagraph"/>
        <w:numPr>
          <w:ilvl w:val="0"/>
          <w:numId w:val="6"/>
        </w:numPr>
        <w:spacing w:after="0" w:line="240" w:lineRule="auto"/>
        <w:rPr>
          <w:i/>
          <w:iCs/>
        </w:rPr>
      </w:pPr>
      <w:r w:rsidRPr="00DF2BCD">
        <w:rPr>
          <w:i/>
          <w:iCs/>
        </w:rPr>
        <w:t xml:space="preserve">Optional </w:t>
      </w:r>
      <w:r w:rsidR="0084367B">
        <w:rPr>
          <w:i/>
          <w:iCs/>
        </w:rPr>
        <w:t>p</w:t>
      </w:r>
      <w:r w:rsidRPr="00DF2BCD">
        <w:rPr>
          <w:i/>
          <w:iCs/>
        </w:rPr>
        <w:t>robe: Does your agency has a formal or informal process for how to handle these situations?</w:t>
      </w:r>
    </w:p>
    <w:p w:rsidRPr="00DF2BCD" w:rsidR="001132BD" w:rsidP="001132BD" w:rsidRDefault="001132BD" w14:paraId="67574108" w14:textId="77777777">
      <w:pPr>
        <w:pStyle w:val="ListParagraph"/>
        <w:spacing w:after="0" w:line="240" w:lineRule="auto"/>
        <w:ind w:left="1080"/>
        <w:rPr>
          <w:i/>
          <w:iCs/>
        </w:rPr>
      </w:pPr>
    </w:p>
    <w:p w:rsidRPr="002D5518" w:rsidR="001132BD" w:rsidP="00AA3A7D" w:rsidRDefault="001132BD" w14:paraId="1966BB35" w14:textId="77777777">
      <w:pPr>
        <w:pStyle w:val="ListParagraph"/>
        <w:numPr>
          <w:ilvl w:val="0"/>
          <w:numId w:val="5"/>
        </w:numPr>
        <w:spacing w:after="0" w:line="240" w:lineRule="auto"/>
      </w:pPr>
      <w:r w:rsidRPr="002D5518">
        <w:t xml:space="preserve">How do you prefer to </w:t>
      </w:r>
      <w:r w:rsidRPr="0027436B">
        <w:rPr>
          <w:u w:val="single"/>
        </w:rPr>
        <w:t>receive</w:t>
      </w:r>
      <w:r w:rsidRPr="002D5518">
        <w:t xml:space="preserve"> information or new knowledge that will inform your work (e-mail, in-person discussions, phone calls, documents, etc.)?</w:t>
      </w:r>
    </w:p>
    <w:p w:rsidR="00C27D3D" w:rsidP="00C27D3D" w:rsidRDefault="00C27D3D" w14:paraId="75C0DCEA" w14:textId="75127ECA">
      <w:pPr>
        <w:spacing w:after="0" w:line="240" w:lineRule="auto"/>
      </w:pPr>
    </w:p>
    <w:p w:rsidRPr="002D5518" w:rsidR="00C27D3D" w:rsidP="00AA3A7D" w:rsidRDefault="00C27D3D" w14:paraId="3975CFFC" w14:textId="4433DAAA">
      <w:pPr>
        <w:pStyle w:val="ListParagraph"/>
        <w:numPr>
          <w:ilvl w:val="0"/>
          <w:numId w:val="5"/>
        </w:numPr>
        <w:spacing w:after="0" w:line="240" w:lineRule="auto"/>
      </w:pPr>
      <w:r w:rsidRPr="002D5518">
        <w:t xml:space="preserve">What type of information do you typically share with </w:t>
      </w:r>
      <w:r>
        <w:t>community service providers</w:t>
      </w:r>
      <w:r w:rsidRPr="002D5518">
        <w:t xml:space="preserve">? </w:t>
      </w:r>
    </w:p>
    <w:p w:rsidRPr="00C27D3D" w:rsidR="00C27D3D" w:rsidP="00AA3A7D" w:rsidRDefault="00C27D3D" w14:paraId="2374A2EE" w14:textId="77777777">
      <w:pPr>
        <w:pStyle w:val="ListParagraph"/>
        <w:numPr>
          <w:ilvl w:val="0"/>
          <w:numId w:val="6"/>
        </w:numPr>
        <w:spacing w:after="0" w:line="240" w:lineRule="auto"/>
        <w:rPr>
          <w:i/>
          <w:iCs/>
        </w:rPr>
      </w:pPr>
      <w:r w:rsidRPr="00C27D3D">
        <w:rPr>
          <w:i/>
          <w:iCs/>
        </w:rPr>
        <w:t xml:space="preserve">Optional Probe: What are the high priority topics? </w:t>
      </w:r>
    </w:p>
    <w:p w:rsidRPr="00C27D3D" w:rsidR="00C27D3D" w:rsidP="00AA3A7D" w:rsidRDefault="00C27D3D" w14:paraId="4C9B37F0" w14:textId="32020804">
      <w:pPr>
        <w:pStyle w:val="ListParagraph"/>
        <w:numPr>
          <w:ilvl w:val="0"/>
          <w:numId w:val="6"/>
        </w:numPr>
        <w:spacing w:after="0" w:line="240" w:lineRule="auto"/>
        <w:rPr>
          <w:i/>
          <w:iCs/>
        </w:rPr>
      </w:pPr>
      <w:r w:rsidRPr="00C27D3D">
        <w:rPr>
          <w:i/>
          <w:iCs/>
        </w:rPr>
        <w:t xml:space="preserve">Optional Probe: How do you prioritize the information that you share with community service providers? </w:t>
      </w:r>
    </w:p>
    <w:p w:rsidR="00C27D3D" w:rsidP="00C27D3D" w:rsidRDefault="00C27D3D" w14:paraId="12FA603E" w14:textId="77777777">
      <w:pPr>
        <w:pStyle w:val="ListParagraph"/>
        <w:spacing w:after="0" w:line="240" w:lineRule="auto"/>
        <w:ind w:left="1080"/>
      </w:pPr>
    </w:p>
    <w:p w:rsidRPr="00BC4FB9" w:rsidR="00BC4FB9" w:rsidP="00AA3A7D" w:rsidRDefault="00BC4FB9" w14:paraId="1474064C" w14:textId="7915D6D5">
      <w:pPr>
        <w:pStyle w:val="ListParagraph"/>
        <w:numPr>
          <w:ilvl w:val="0"/>
          <w:numId w:val="5"/>
        </w:numPr>
        <w:spacing w:after="0" w:line="240" w:lineRule="auto"/>
      </w:pPr>
      <w:r w:rsidRPr="00BC4FB9">
        <w:t>When you share information with community service providers, what format do they typically prefer? (e.g. website links, e-mail attachments, summarizing information)?</w:t>
      </w:r>
    </w:p>
    <w:p w:rsidRPr="00BC4FB9" w:rsidR="00E82F02" w:rsidP="00AA3A7D" w:rsidRDefault="00E82F02" w14:paraId="6FCAB55B" w14:textId="6724964F">
      <w:pPr>
        <w:pStyle w:val="ListParagraph"/>
        <w:numPr>
          <w:ilvl w:val="0"/>
          <w:numId w:val="6"/>
        </w:numPr>
        <w:spacing w:after="0" w:line="240" w:lineRule="auto"/>
        <w:rPr>
          <w:i/>
          <w:iCs/>
        </w:rPr>
      </w:pPr>
      <w:r w:rsidRPr="00BC4FB9">
        <w:rPr>
          <w:i/>
          <w:iCs/>
        </w:rPr>
        <w:t>Optional Probe: What communication methods do you typically use to share information with community service providers? (e.g. e-mail, in-person supervision) How often does this happen?</w:t>
      </w:r>
    </w:p>
    <w:p w:rsidR="004C3CA7" w:rsidP="004C3CA7" w:rsidRDefault="004C3CA7" w14:paraId="5F7147C6" w14:textId="77777777">
      <w:pPr>
        <w:pStyle w:val="ListParagraph"/>
        <w:spacing w:after="0" w:line="240" w:lineRule="auto"/>
        <w:ind w:left="1080"/>
        <w:rPr>
          <w:i/>
          <w:iCs/>
        </w:rPr>
      </w:pPr>
    </w:p>
    <w:p w:rsidR="00C27D3D" w:rsidP="00AA3A7D" w:rsidRDefault="00C27D3D" w14:paraId="79BDC3DB" w14:textId="2A4AD562">
      <w:pPr>
        <w:pStyle w:val="ListParagraph"/>
        <w:numPr>
          <w:ilvl w:val="0"/>
          <w:numId w:val="5"/>
        </w:numPr>
        <w:spacing w:after="0" w:line="240" w:lineRule="auto"/>
      </w:pPr>
      <w:r>
        <w:t>How do the community service providers typically use the information that you provide to them?</w:t>
      </w:r>
    </w:p>
    <w:p w:rsidR="00C27D3D" w:rsidP="00C27D3D" w:rsidRDefault="00C27D3D" w14:paraId="13E8E68C" w14:textId="77777777">
      <w:pPr>
        <w:pStyle w:val="ListParagraph"/>
        <w:spacing w:after="0" w:line="240" w:lineRule="auto"/>
      </w:pPr>
    </w:p>
    <w:p w:rsidR="00DF2BCD" w:rsidP="00DF2BCD" w:rsidRDefault="00DF2BCD" w14:paraId="5C6F0511" w14:textId="44E96101">
      <w:pPr>
        <w:spacing w:after="0" w:line="240" w:lineRule="auto"/>
        <w:rPr>
          <w:i/>
          <w:iCs/>
        </w:rPr>
      </w:pPr>
    </w:p>
    <w:p w:rsidR="00DC2979" w:rsidP="00AA3A7D" w:rsidRDefault="00DC2979" w14:paraId="21CD7AE7" w14:textId="77777777">
      <w:pPr>
        <w:pStyle w:val="ListParagraph"/>
        <w:numPr>
          <w:ilvl w:val="0"/>
          <w:numId w:val="5"/>
        </w:numPr>
        <w:spacing w:after="0" w:line="240" w:lineRule="auto"/>
      </w:pPr>
      <w:r>
        <w:t>How important is it for you to get information about Federal policies or guidance? (e.g. from the Children’s Bureau)</w:t>
      </w:r>
    </w:p>
    <w:p w:rsidR="00DC2979" w:rsidP="00AA3A7D" w:rsidRDefault="00DC2979" w14:paraId="62F0BEBE" w14:textId="54D90DB8">
      <w:pPr>
        <w:pStyle w:val="ListParagraph"/>
        <w:numPr>
          <w:ilvl w:val="1"/>
          <w:numId w:val="5"/>
        </w:numPr>
        <w:spacing w:after="0" w:line="240" w:lineRule="auto"/>
        <w:rPr>
          <w:i/>
          <w:iCs/>
        </w:rPr>
      </w:pPr>
      <w:r w:rsidRPr="00770C19">
        <w:rPr>
          <w:i/>
          <w:iCs/>
        </w:rPr>
        <w:t>Optional Probe: What are some of the Federal policies or guidance that have been important for your work?</w:t>
      </w:r>
    </w:p>
    <w:p w:rsidRPr="0073549A" w:rsidR="0073549A" w:rsidP="00AA3A7D" w:rsidRDefault="0073549A" w14:paraId="72D43660" w14:textId="77777777">
      <w:pPr>
        <w:pStyle w:val="ListParagraph"/>
        <w:numPr>
          <w:ilvl w:val="1"/>
          <w:numId w:val="5"/>
        </w:numPr>
        <w:spacing w:after="0" w:line="240" w:lineRule="auto"/>
        <w:rPr>
          <w:i/>
          <w:iCs/>
        </w:rPr>
      </w:pPr>
      <w:r>
        <w:rPr>
          <w:i/>
          <w:iCs/>
        </w:rPr>
        <w:t xml:space="preserve">Optional probe: </w:t>
      </w:r>
      <w:r w:rsidRPr="0073549A">
        <w:rPr>
          <w:i/>
          <w:iCs/>
        </w:rPr>
        <w:t>How do you typically hear about changes in existing federal policy or new policies?</w:t>
      </w:r>
    </w:p>
    <w:p w:rsidR="00873BB7" w:rsidP="00AA3A7D" w:rsidRDefault="0073549A" w14:paraId="7150BDC2" w14:textId="77777777">
      <w:pPr>
        <w:pStyle w:val="ListParagraph"/>
        <w:numPr>
          <w:ilvl w:val="1"/>
          <w:numId w:val="5"/>
        </w:numPr>
        <w:spacing w:after="0" w:line="240" w:lineRule="auto"/>
        <w:rPr>
          <w:i/>
          <w:iCs/>
        </w:rPr>
      </w:pPr>
      <w:r>
        <w:rPr>
          <w:i/>
          <w:iCs/>
        </w:rPr>
        <w:t xml:space="preserve">Optional probe: </w:t>
      </w:r>
      <w:r w:rsidRPr="0073549A">
        <w:rPr>
          <w:i/>
          <w:iCs/>
        </w:rPr>
        <w:t>How do you typically receive guidance about implementing changes in existing federal policy or new policies?</w:t>
      </w:r>
    </w:p>
    <w:p w:rsidRPr="00873BB7" w:rsidR="00873BB7" w:rsidP="00AA3A7D" w:rsidRDefault="00873BB7" w14:paraId="09B24FF3" w14:textId="0C9E61C7">
      <w:pPr>
        <w:pStyle w:val="ListParagraph"/>
        <w:numPr>
          <w:ilvl w:val="1"/>
          <w:numId w:val="5"/>
        </w:numPr>
        <w:spacing w:after="0" w:line="240" w:lineRule="auto"/>
        <w:rPr>
          <w:i/>
          <w:iCs/>
        </w:rPr>
      </w:pPr>
      <w:r w:rsidRPr="00873BB7">
        <w:rPr>
          <w:i/>
          <w:iCs/>
        </w:rPr>
        <w:t xml:space="preserve">Optional probe: </w:t>
      </w:r>
      <w:r w:rsidRPr="00873BB7" w:rsidR="00DC2979">
        <w:rPr>
          <w:i/>
          <w:iCs/>
        </w:rPr>
        <w:t>What sources of information do you currently rely on the most for receiving, interpreting, and implementing guidance from the Children’s Bureau?</w:t>
      </w:r>
    </w:p>
    <w:p w:rsidRPr="00873BB7" w:rsidR="00DC2979" w:rsidP="00AA3A7D" w:rsidRDefault="00873BB7" w14:paraId="5287F721" w14:textId="0E31D364">
      <w:pPr>
        <w:pStyle w:val="ListParagraph"/>
        <w:numPr>
          <w:ilvl w:val="1"/>
          <w:numId w:val="5"/>
        </w:numPr>
        <w:spacing w:after="0" w:line="240" w:lineRule="auto"/>
        <w:rPr>
          <w:i/>
          <w:iCs/>
        </w:rPr>
      </w:pPr>
      <w:r w:rsidRPr="00873BB7">
        <w:rPr>
          <w:i/>
          <w:iCs/>
        </w:rPr>
        <w:t xml:space="preserve">Optional probe: </w:t>
      </w:r>
      <w:r w:rsidRPr="00873BB7" w:rsidR="00DC2979">
        <w:rPr>
          <w:i/>
          <w:iCs/>
        </w:rPr>
        <w:t>What information support do you need so you can interpret and apply federal policies in your work?</w:t>
      </w:r>
    </w:p>
    <w:p w:rsidR="005F4454" w:rsidP="005F4454" w:rsidRDefault="005F4454" w14:paraId="7E402073" w14:textId="77777777">
      <w:pPr>
        <w:pStyle w:val="ListParagraph"/>
        <w:spacing w:after="0" w:line="240" w:lineRule="auto"/>
      </w:pPr>
    </w:p>
    <w:p w:rsidR="005F4454" w:rsidP="00AA3A7D" w:rsidRDefault="005F4454" w14:paraId="455027DD" w14:textId="1BAB6C9F">
      <w:pPr>
        <w:pStyle w:val="ListParagraph"/>
        <w:numPr>
          <w:ilvl w:val="0"/>
          <w:numId w:val="5"/>
        </w:numPr>
        <w:spacing w:after="0" w:line="240" w:lineRule="auto"/>
      </w:pPr>
      <w:r>
        <w:t>What else would you like to share with us about your information needs? About Child Welfare Information Gateway?</w:t>
      </w:r>
    </w:p>
    <w:p w:rsidR="00DC2979" w:rsidP="00DC2979" w:rsidRDefault="00DC2979" w14:paraId="4520863A" w14:textId="77777777">
      <w:pPr>
        <w:pStyle w:val="ListParagraph"/>
      </w:pPr>
    </w:p>
    <w:p w:rsidRPr="00DF2BCD" w:rsidR="00DC2979" w:rsidP="00DF2BCD" w:rsidRDefault="00DC2979" w14:paraId="483B30D7" w14:textId="77777777">
      <w:pPr>
        <w:spacing w:after="0" w:line="240" w:lineRule="auto"/>
        <w:rPr>
          <w:i/>
          <w:iCs/>
        </w:rPr>
      </w:pPr>
    </w:p>
    <w:p w:rsidR="00C27D3D" w:rsidP="00C27D3D" w:rsidRDefault="00C27D3D" w14:paraId="61970EBB" w14:textId="77777777">
      <w:pPr>
        <w:spacing w:after="0" w:line="240" w:lineRule="auto"/>
      </w:pPr>
    </w:p>
    <w:p w:rsidRPr="002D5518" w:rsidR="00E14889" w:rsidP="00E14889" w:rsidRDefault="00E14889" w14:paraId="3D3E61A7" w14:textId="77777777">
      <w:pPr>
        <w:spacing w:after="0" w:line="240" w:lineRule="auto"/>
      </w:pPr>
    </w:p>
    <w:p w:rsidRPr="00341D08" w:rsidR="00026049" w:rsidP="00341D08" w:rsidRDefault="00026049" w14:paraId="6C91C564" w14:textId="77777777">
      <w:pPr>
        <w:pStyle w:val="ColorfulList-Accent11"/>
        <w:spacing w:after="0" w:line="240" w:lineRule="auto"/>
        <w:ind w:left="0"/>
        <w:contextualSpacing w:val="0"/>
        <w:rPr>
          <w:rFonts w:cs="Arial"/>
        </w:rPr>
      </w:pPr>
    </w:p>
    <w:sectPr w:rsidRPr="00341D08" w:rsidR="00026049" w:rsidSect="00C31BEB">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17D80E" w14:textId="77777777" w:rsidR="005B2CF1" w:rsidRDefault="005B2CF1" w:rsidP="00781D28">
      <w:pPr>
        <w:spacing w:after="0" w:line="240" w:lineRule="auto"/>
      </w:pPr>
      <w:r>
        <w:separator/>
      </w:r>
    </w:p>
  </w:endnote>
  <w:endnote w:type="continuationSeparator" w:id="0">
    <w:p w14:paraId="2C985953" w14:textId="77777777" w:rsidR="005B2CF1" w:rsidRDefault="005B2CF1" w:rsidP="00781D28">
      <w:pPr>
        <w:spacing w:after="0" w:line="240" w:lineRule="auto"/>
      </w:pPr>
      <w:r>
        <w:continuationSeparator/>
      </w:r>
    </w:p>
  </w:endnote>
  <w:endnote w:type="continuationNotice" w:id="1">
    <w:p w14:paraId="1463B7CD" w14:textId="77777777" w:rsidR="005B2CF1" w:rsidRDefault="005B2C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64284" w14:textId="77777777" w:rsidR="00C31BEB" w:rsidRDefault="00C31B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4360879"/>
      <w:docPartObj>
        <w:docPartGallery w:val="Page Numbers (Bottom of Page)"/>
        <w:docPartUnique/>
      </w:docPartObj>
    </w:sdtPr>
    <w:sdtEndPr>
      <w:rPr>
        <w:noProof/>
      </w:rPr>
    </w:sdtEndPr>
    <w:sdtContent>
      <w:p w14:paraId="0B258A71" w14:textId="42678D8C" w:rsidR="00BC43EA" w:rsidRDefault="00BC43EA">
        <w:pPr>
          <w:pStyle w:val="Footer"/>
          <w:jc w:val="right"/>
        </w:pPr>
        <w:r>
          <w:fldChar w:fldCharType="begin"/>
        </w:r>
        <w:r>
          <w:instrText xml:space="preserve"> PAGE   \* MERGEFORMAT </w:instrText>
        </w:r>
        <w:r>
          <w:fldChar w:fldCharType="separate"/>
        </w:r>
        <w:r w:rsidR="00C31BEB">
          <w:rPr>
            <w:noProof/>
          </w:rPr>
          <w:t>3</w:t>
        </w:r>
        <w:r>
          <w:rPr>
            <w:noProof/>
          </w:rPr>
          <w:fldChar w:fldCharType="end"/>
        </w:r>
      </w:p>
    </w:sdtContent>
  </w:sdt>
  <w:p w14:paraId="03A90B26" w14:textId="77777777" w:rsidR="00BC43EA" w:rsidRDefault="00BC43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BCD1A" w14:textId="77777777" w:rsidR="00C31BEB" w:rsidRDefault="00C31B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64AC18" w14:textId="77777777" w:rsidR="005B2CF1" w:rsidRDefault="005B2CF1" w:rsidP="00781D28">
      <w:pPr>
        <w:spacing w:after="0" w:line="240" w:lineRule="auto"/>
      </w:pPr>
      <w:r>
        <w:separator/>
      </w:r>
    </w:p>
  </w:footnote>
  <w:footnote w:type="continuationSeparator" w:id="0">
    <w:p w14:paraId="3B672393" w14:textId="77777777" w:rsidR="005B2CF1" w:rsidRDefault="005B2CF1" w:rsidP="00781D28">
      <w:pPr>
        <w:spacing w:after="0" w:line="240" w:lineRule="auto"/>
      </w:pPr>
      <w:r>
        <w:continuationSeparator/>
      </w:r>
    </w:p>
  </w:footnote>
  <w:footnote w:type="continuationNotice" w:id="1">
    <w:p w14:paraId="069DDADE" w14:textId="77777777" w:rsidR="005B2CF1" w:rsidRDefault="005B2C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A3028" w14:textId="77777777" w:rsidR="00C31BEB" w:rsidRDefault="00C31B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DA265" w14:textId="32A1331C" w:rsidR="00781D28" w:rsidRDefault="00781D28" w:rsidP="004674EB">
    <w:pPr>
      <w:pStyle w:val="Header"/>
      <w:tabs>
        <w:tab w:val="clear" w:pos="93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3B6DE" w14:textId="77764F2E" w:rsidR="00C31BEB" w:rsidRDefault="00C31BEB">
    <w:pPr>
      <w:pStyle w:val="Header"/>
    </w:pPr>
    <w:r>
      <w:rPr>
        <w:noProof/>
      </w:rPr>
      <mc:AlternateContent>
        <mc:Choice Requires="wps">
          <w:drawing>
            <wp:anchor distT="0" distB="0" distL="114300" distR="114300" simplePos="0" relativeHeight="251659264" behindDoc="0" locked="0" layoutInCell="1" allowOverlap="1" wp14:anchorId="10C89A64" wp14:editId="7AD79969">
              <wp:simplePos x="0" y="0"/>
              <wp:positionH relativeFrom="margin">
                <wp:posOffset>0</wp:posOffset>
              </wp:positionH>
              <wp:positionV relativeFrom="paragraph">
                <wp:posOffset>171450</wp:posOffset>
              </wp:positionV>
              <wp:extent cx="6538595" cy="1109345"/>
              <wp:effectExtent l="0" t="0" r="14605" b="1460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8595" cy="1109662"/>
                      </a:xfrm>
                      <a:prstGeom prst="rect">
                        <a:avLst/>
                      </a:prstGeom>
                      <a:solidFill>
                        <a:srgbClr val="FFFFFF"/>
                      </a:solidFill>
                      <a:ln w="9525">
                        <a:solidFill>
                          <a:schemeClr val="bg2">
                            <a:lumMod val="75000"/>
                          </a:schemeClr>
                        </a:solidFill>
                        <a:miter lim="800000"/>
                        <a:headEnd/>
                        <a:tailEnd/>
                      </a:ln>
                    </wps:spPr>
                    <wps:txbx>
                      <w:txbxContent>
                        <w:p w14:paraId="6F8D9D3C" w14:textId="78A10128" w:rsidR="00C31BEB" w:rsidRPr="007300BF" w:rsidRDefault="00C31BEB" w:rsidP="00C31BEB">
                          <w:pPr>
                            <w:shd w:val="clear" w:color="auto" w:fill="FFFFFF"/>
                          </w:pPr>
                          <w:r w:rsidRPr="004674EB">
                            <w:rPr>
                              <w:rFonts w:ascii="Arial" w:hAnsi="Arial" w:cs="Arial"/>
                              <w:i/>
                              <w:color w:val="767171" w:themeColor="background2" w:themeShade="80"/>
                              <w:sz w:val="16"/>
                              <w:szCs w:val="16"/>
                            </w:rPr>
                            <w:t xml:space="preserve">THE PAPERWORK REDUCTION ACT OF 1995 (Pub. L. 104-13)   </w:t>
                          </w:r>
                          <w:r>
                            <w:rPr>
                              <w:rFonts w:ascii="Arial" w:hAnsi="Arial" w:cs="Arial"/>
                              <w:i/>
                              <w:color w:val="767171" w:themeColor="background2" w:themeShade="80"/>
                              <w:sz w:val="16"/>
                              <w:szCs w:val="16"/>
                            </w:rPr>
                            <w:t xml:space="preserve">The purpose of this information collection is to understand grantee experience with the Grantee Exchange Platform. </w:t>
                          </w:r>
                          <w:r w:rsidRPr="004674EB">
                            <w:rPr>
                              <w:rFonts w:ascii="Arial" w:hAnsi="Arial" w:cs="Arial"/>
                              <w:i/>
                              <w:color w:val="767171" w:themeColor="background2" w:themeShade="80"/>
                              <w:sz w:val="16"/>
                              <w:szCs w:val="16"/>
                            </w:rPr>
                            <w:t xml:space="preserve">Public reporting burden for this collection of information is estimated to average </w:t>
                          </w:r>
                          <w:r>
                            <w:rPr>
                              <w:rFonts w:ascii="Arial" w:hAnsi="Arial" w:cs="Arial"/>
                              <w:i/>
                              <w:color w:val="767171" w:themeColor="background2" w:themeShade="80"/>
                              <w:sz w:val="16"/>
                              <w:szCs w:val="16"/>
                            </w:rPr>
                            <w:t>1.5 hours per respondent</w:t>
                          </w:r>
                          <w:r w:rsidRPr="004674EB">
                            <w:rPr>
                              <w:rFonts w:ascii="Arial" w:hAnsi="Arial" w:cs="Arial"/>
                              <w:i/>
                              <w:color w:val="767171" w:themeColor="background2" w:themeShade="80"/>
                              <w:sz w:val="16"/>
                              <w:szCs w:val="16"/>
                            </w:rPr>
                            <w:t xml:space="preserve">, including the time for reviewing instructions, gathering and maintaining the data needed, and reviewing the collection of information. </w:t>
                          </w:r>
                          <w:r>
                            <w:rPr>
                              <w:rFonts w:ascii="Arial" w:hAnsi="Arial" w:cs="Arial"/>
                              <w:i/>
                              <w:color w:val="767171" w:themeColor="background2" w:themeShade="80"/>
                              <w:sz w:val="16"/>
                              <w:szCs w:val="16"/>
                            </w:rPr>
                            <w:t xml:space="preserve">This is a voluntary collection of information. </w:t>
                          </w:r>
                          <w:r w:rsidRPr="004674EB">
                            <w:rPr>
                              <w:rFonts w:ascii="Arial" w:hAnsi="Arial" w:cs="Arial"/>
                              <w:i/>
                              <w:color w:val="767171" w:themeColor="background2" w:themeShade="80"/>
                              <w:sz w:val="16"/>
                              <w:szCs w:val="16"/>
                            </w:rPr>
                            <w:t xml:space="preserve">An agency may not conduct or sponsor, and a person is not required to respond to, a collection of information </w:t>
                          </w:r>
                          <w:r w:rsidRPr="00E40BC4">
                            <w:rPr>
                              <w:rFonts w:ascii="Arial" w:hAnsi="Arial" w:cs="Arial"/>
                              <w:i/>
                              <w:color w:val="767171" w:themeColor="background2" w:themeShade="80"/>
                              <w:sz w:val="16"/>
                              <w:szCs w:val="16"/>
                            </w:rPr>
                            <w:t>subject to the requirements of the Paperwork Reduction Act of 1995,</w:t>
                          </w:r>
                          <w:r>
                            <w:rPr>
                              <w:rFonts w:ascii="Times New Roman" w:hAnsi="Times New Roman" w:cs="Times New Roman"/>
                            </w:rPr>
                            <w:t xml:space="preserve"> </w:t>
                          </w:r>
                          <w:r w:rsidRPr="004674EB">
                            <w:rPr>
                              <w:rFonts w:ascii="Arial" w:hAnsi="Arial" w:cs="Arial"/>
                              <w:i/>
                              <w:color w:val="767171" w:themeColor="background2" w:themeShade="80"/>
                              <w:sz w:val="16"/>
                              <w:szCs w:val="16"/>
                            </w:rPr>
                            <w:t>unless it displays a currently valid OMB control number.</w:t>
                          </w:r>
                          <w:r w:rsidRPr="004674EB">
                            <w:rPr>
                              <w:color w:val="767171" w:themeColor="background2" w:themeShade="80"/>
                              <w:sz w:val="16"/>
                              <w:szCs w:val="16"/>
                            </w:rPr>
                            <w:t xml:space="preserve"> </w:t>
                          </w:r>
                          <w:r w:rsidRPr="004674EB">
                            <w:rPr>
                              <w:rFonts w:ascii="Arial" w:hAnsi="Arial" w:cs="Arial"/>
                              <w:i/>
                              <w:color w:val="767171" w:themeColor="background2" w:themeShade="80"/>
                              <w:sz w:val="16"/>
                              <w:szCs w:val="16"/>
                            </w:rPr>
                            <w:t>The control number for this project is 0970-0401. The control number expires on 05/31/2021.</w:t>
                          </w:r>
                          <w:r w:rsidRPr="004674EB">
                            <w:rPr>
                              <w:color w:val="767171" w:themeColor="background2" w:themeShade="80"/>
                              <w:sz w:val="16"/>
                              <w:szCs w:val="16"/>
                            </w:rPr>
                            <w:t xml:space="preserve"> </w:t>
                          </w:r>
                          <w:r w:rsidRPr="00CB69D2">
                            <w:rPr>
                              <w:rFonts w:ascii="Arial" w:hAnsi="Arial" w:cs="Arial"/>
                              <w:i/>
                              <w:color w:val="767171" w:themeColor="background2" w:themeShade="80"/>
                              <w:sz w:val="16"/>
                              <w:szCs w:val="16"/>
                            </w:rPr>
                            <w:t>If you have any comments on this collection of information, please contac</w:t>
                          </w:r>
                          <w:r>
                            <w:rPr>
                              <w:rFonts w:ascii="Arial" w:hAnsi="Arial" w:cs="Arial"/>
                              <w:i/>
                              <w:color w:val="767171" w:themeColor="background2" w:themeShade="80"/>
                              <w:sz w:val="16"/>
                              <w:szCs w:val="16"/>
                            </w:rPr>
                            <w:t xml:space="preserve">t Matthew McGuire, ACF, Administration on Children, Youth, and Families (ACYF) by e-mail at </w:t>
                          </w:r>
                          <w:hyperlink r:id="rId1" w:history="1">
                            <w:r w:rsidRPr="002B11BE">
                              <w:rPr>
                                <w:rStyle w:val="Hyperlink"/>
                                <w:rFonts w:ascii="Arial" w:hAnsi="Arial" w:cs="Arial"/>
                                <w:i/>
                                <w:sz w:val="16"/>
                                <w:szCs w:val="16"/>
                              </w:rPr>
                              <w:t>Matthew.McGuire@acf.hhs.gov</w:t>
                            </w:r>
                          </w:hyperlink>
                          <w:r>
                            <w:rPr>
                              <w:rFonts w:ascii="Arial" w:hAnsi="Arial" w:cs="Arial"/>
                              <w:i/>
                              <w:color w:val="767171" w:themeColor="background2" w:themeShade="80"/>
                              <w:sz w:val="16"/>
                              <w:szCs w:val="16"/>
                            </w:rPr>
                            <w:t xml:space="preserve">. </w:t>
                          </w:r>
                        </w:p>
                        <w:p w14:paraId="26D5E9C7" w14:textId="77777777" w:rsidR="00C31BEB" w:rsidRPr="004674EB" w:rsidRDefault="00C31BEB" w:rsidP="00C31BEB">
                          <w:pPr>
                            <w:tabs>
                              <w:tab w:val="left" w:pos="-720"/>
                            </w:tabs>
                            <w:suppressAutoHyphens/>
                            <w:rPr>
                              <w:color w:val="767171" w:themeColor="background2" w:themeShade="8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89A64" id="_x0000_t202" coordsize="21600,21600" o:spt="202" path="m,l,21600r21600,l21600,xe">
              <v:stroke joinstyle="miter"/>
              <v:path gradientshapeok="t" o:connecttype="rect"/>
            </v:shapetype>
            <v:shape id="Text Box 1" o:spid="_x0000_s1026" type="#_x0000_t202" style="position:absolute;margin-left:0;margin-top:13.5pt;width:514.85pt;height:87.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" strokecolor="#aeaaaa [2414]">
              <v:textbox>
                <w:txbxContent>
                  <w:p w14:paraId="6F8D9D3C" w14:textId="78A10128" w:rsidR="00C31BEB" w:rsidRPr="007300BF" w:rsidRDefault="00C31BEB" w:rsidP="00C31BEB">
                    <w:pPr>
                      <w:shd w:val="clear" w:color="auto" w:fill="FFFFFF"/>
                    </w:pPr>
                    <w:r w:rsidRPr="004674EB">
                      <w:rPr>
                        <w:rFonts w:ascii="Arial" w:hAnsi="Arial" w:cs="Arial"/>
                        <w:i/>
                        <w:color w:val="767171" w:themeColor="background2" w:themeShade="80"/>
                        <w:sz w:val="16"/>
                        <w:szCs w:val="16"/>
                      </w:rPr>
                      <w:t xml:space="preserve">THE PAPERWORK REDUCTION ACT OF 1995 (Pub. L. 104-13)   </w:t>
                    </w:r>
                    <w:r>
                      <w:rPr>
                        <w:rFonts w:ascii="Arial" w:hAnsi="Arial" w:cs="Arial"/>
                        <w:i/>
                        <w:color w:val="767171" w:themeColor="background2" w:themeShade="80"/>
                        <w:sz w:val="16"/>
                        <w:szCs w:val="16"/>
                      </w:rPr>
                      <w:t xml:space="preserve">The purpose of this information collection is to understand grantee experience with the Grantee Exchange Platform. </w:t>
                    </w:r>
                    <w:r w:rsidRPr="004674EB">
                      <w:rPr>
                        <w:rFonts w:ascii="Arial" w:hAnsi="Arial" w:cs="Arial"/>
                        <w:i/>
                        <w:color w:val="767171" w:themeColor="background2" w:themeShade="80"/>
                        <w:sz w:val="16"/>
                        <w:szCs w:val="16"/>
                      </w:rPr>
                      <w:t xml:space="preserve">Public reporting burden for this collection of information is estimated to average </w:t>
                    </w:r>
                    <w:r>
                      <w:rPr>
                        <w:rFonts w:ascii="Arial" w:hAnsi="Arial" w:cs="Arial"/>
                        <w:i/>
                        <w:color w:val="767171" w:themeColor="background2" w:themeShade="80"/>
                        <w:sz w:val="16"/>
                        <w:szCs w:val="16"/>
                      </w:rPr>
                      <w:t>1.5 hours per respondent</w:t>
                    </w:r>
                    <w:r w:rsidRPr="004674EB">
                      <w:rPr>
                        <w:rFonts w:ascii="Arial" w:hAnsi="Arial" w:cs="Arial"/>
                        <w:i/>
                        <w:color w:val="767171" w:themeColor="background2" w:themeShade="80"/>
                        <w:sz w:val="16"/>
                        <w:szCs w:val="16"/>
                      </w:rPr>
                      <w:t xml:space="preserve">, including the time for reviewing instructions, gathering and maintaining the data needed, and reviewing the collection of information. </w:t>
                    </w:r>
                    <w:r>
                      <w:rPr>
                        <w:rFonts w:ascii="Arial" w:hAnsi="Arial" w:cs="Arial"/>
                        <w:i/>
                        <w:color w:val="767171" w:themeColor="background2" w:themeShade="80"/>
                        <w:sz w:val="16"/>
                        <w:szCs w:val="16"/>
                      </w:rPr>
                      <w:t xml:space="preserve">This is a voluntary collection of information. </w:t>
                    </w:r>
                    <w:r w:rsidRPr="004674EB">
                      <w:rPr>
                        <w:rFonts w:ascii="Arial" w:hAnsi="Arial" w:cs="Arial"/>
                        <w:i/>
                        <w:color w:val="767171" w:themeColor="background2" w:themeShade="80"/>
                        <w:sz w:val="16"/>
                        <w:szCs w:val="16"/>
                      </w:rPr>
                      <w:t xml:space="preserve">An agency may not conduct or sponsor, and a person is not required to respond to, a collection of information </w:t>
                    </w:r>
                    <w:r w:rsidRPr="00E40BC4">
                      <w:rPr>
                        <w:rFonts w:ascii="Arial" w:hAnsi="Arial" w:cs="Arial"/>
                        <w:i/>
                        <w:color w:val="767171" w:themeColor="background2" w:themeShade="80"/>
                        <w:sz w:val="16"/>
                        <w:szCs w:val="16"/>
                      </w:rPr>
                      <w:t>subject to the requirements of the Paperwork Reduction Act of 1995,</w:t>
                    </w:r>
                    <w:r>
                      <w:rPr>
                        <w:rFonts w:ascii="Times New Roman" w:hAnsi="Times New Roman" w:cs="Times New Roman"/>
                      </w:rPr>
                      <w:t xml:space="preserve"> </w:t>
                    </w:r>
                    <w:r w:rsidRPr="004674EB">
                      <w:rPr>
                        <w:rFonts w:ascii="Arial" w:hAnsi="Arial" w:cs="Arial"/>
                        <w:i/>
                        <w:color w:val="767171" w:themeColor="background2" w:themeShade="80"/>
                        <w:sz w:val="16"/>
                        <w:szCs w:val="16"/>
                      </w:rPr>
                      <w:t>unless it displays a currently valid OMB control number.</w:t>
                    </w:r>
                    <w:r w:rsidRPr="004674EB">
                      <w:rPr>
                        <w:color w:val="767171" w:themeColor="background2" w:themeShade="80"/>
                        <w:sz w:val="16"/>
                        <w:szCs w:val="16"/>
                      </w:rPr>
                      <w:t xml:space="preserve"> </w:t>
                    </w:r>
                    <w:r w:rsidRPr="004674EB">
                      <w:rPr>
                        <w:rFonts w:ascii="Arial" w:hAnsi="Arial" w:cs="Arial"/>
                        <w:i/>
                        <w:color w:val="767171" w:themeColor="background2" w:themeShade="80"/>
                        <w:sz w:val="16"/>
                        <w:szCs w:val="16"/>
                      </w:rPr>
                      <w:t>The control number for this project is 0970-0401. The control number expires on 05/31/2021.</w:t>
                    </w:r>
                    <w:r w:rsidRPr="004674EB">
                      <w:rPr>
                        <w:color w:val="767171" w:themeColor="background2" w:themeShade="80"/>
                        <w:sz w:val="16"/>
                        <w:szCs w:val="16"/>
                      </w:rPr>
                      <w:t xml:space="preserve"> </w:t>
                    </w:r>
                    <w:r w:rsidRPr="00CB69D2">
                      <w:rPr>
                        <w:rFonts w:ascii="Arial" w:hAnsi="Arial" w:cs="Arial"/>
                        <w:i/>
                        <w:color w:val="767171" w:themeColor="background2" w:themeShade="80"/>
                        <w:sz w:val="16"/>
                        <w:szCs w:val="16"/>
                      </w:rPr>
                      <w:t>If you have any comments on this collection of information, please contac</w:t>
                    </w:r>
                    <w:r>
                      <w:rPr>
                        <w:rFonts w:ascii="Arial" w:hAnsi="Arial" w:cs="Arial"/>
                        <w:i/>
                        <w:color w:val="767171" w:themeColor="background2" w:themeShade="80"/>
                        <w:sz w:val="16"/>
                        <w:szCs w:val="16"/>
                      </w:rPr>
                      <w:t xml:space="preserve">t Matthew McGuire, ACF, Administration on Children, Youth, and Families (ACYF) by e-mail at </w:t>
                    </w:r>
                    <w:hyperlink r:id="rId2" w:history="1">
                      <w:r w:rsidRPr="002B11BE">
                        <w:rPr>
                          <w:rStyle w:val="Hyperlink"/>
                          <w:rFonts w:ascii="Arial" w:hAnsi="Arial" w:cs="Arial"/>
                          <w:i/>
                          <w:sz w:val="16"/>
                          <w:szCs w:val="16"/>
                        </w:rPr>
                        <w:t>Matthew.McGuire@acf.hhs.gov</w:t>
                      </w:r>
                    </w:hyperlink>
                    <w:r>
                      <w:rPr>
                        <w:rFonts w:ascii="Arial" w:hAnsi="Arial" w:cs="Arial"/>
                        <w:i/>
                        <w:color w:val="767171" w:themeColor="background2" w:themeShade="80"/>
                        <w:sz w:val="16"/>
                        <w:szCs w:val="16"/>
                      </w:rPr>
                      <w:t xml:space="preserve">. </w:t>
                    </w:r>
                  </w:p>
                  <w:p w14:paraId="26D5E9C7" w14:textId="77777777" w:rsidR="00C31BEB" w:rsidRPr="004674EB" w:rsidRDefault="00C31BEB" w:rsidP="00C31BEB">
                    <w:pPr>
                      <w:tabs>
                        <w:tab w:val="left" w:pos="-720"/>
                      </w:tabs>
                      <w:suppressAutoHyphens/>
                      <w:rPr>
                        <w:color w:val="767171" w:themeColor="background2" w:themeShade="80"/>
                        <w:sz w:val="16"/>
                        <w:szCs w:val="16"/>
                      </w:rPr>
                    </w:pP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multilevel"/>
    <w:tmpl w:val="D534DE8C"/>
    <w:lvl w:ilvl="0">
      <w:start w:val="1"/>
      <w:numFmt w:val="decimal"/>
      <w:pStyle w:val="ListNumber"/>
      <w:lvlText w:val="%1."/>
      <w:lvlJc w:val="left"/>
      <w:pPr>
        <w:tabs>
          <w:tab w:val="num" w:pos="360"/>
        </w:tabs>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84F42E7"/>
    <w:multiLevelType w:val="hybridMultilevel"/>
    <w:tmpl w:val="D6109D4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8790876"/>
    <w:multiLevelType w:val="hybridMultilevel"/>
    <w:tmpl w:val="82CADEB6"/>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ED5F88"/>
    <w:multiLevelType w:val="hybridMultilevel"/>
    <w:tmpl w:val="5DA02B68"/>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3320222E"/>
    <w:multiLevelType w:val="hybridMultilevel"/>
    <w:tmpl w:val="7B5E2EE4"/>
    <w:lvl w:ilvl="0" w:tplc="571C6A12">
      <w:start w:val="1"/>
      <w:numFmt w:val="bullet"/>
      <w:pStyle w:val="ResponseOptionTex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066303"/>
    <w:multiLevelType w:val="hybridMultilevel"/>
    <w:tmpl w:val="AF76F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2"/>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156"/>
    <w:rsid w:val="0001033E"/>
    <w:rsid w:val="00010B6A"/>
    <w:rsid w:val="00023CC4"/>
    <w:rsid w:val="00026049"/>
    <w:rsid w:val="0007119C"/>
    <w:rsid w:val="00076CA0"/>
    <w:rsid w:val="00077DB0"/>
    <w:rsid w:val="00082FAB"/>
    <w:rsid w:val="0008370C"/>
    <w:rsid w:val="000851F6"/>
    <w:rsid w:val="000871BA"/>
    <w:rsid w:val="000958D6"/>
    <w:rsid w:val="000A100E"/>
    <w:rsid w:val="000A7626"/>
    <w:rsid w:val="000C1468"/>
    <w:rsid w:val="000C4562"/>
    <w:rsid w:val="000D7841"/>
    <w:rsid w:val="000E4033"/>
    <w:rsid w:val="000F18F3"/>
    <w:rsid w:val="000F5D9F"/>
    <w:rsid w:val="00105698"/>
    <w:rsid w:val="001132BD"/>
    <w:rsid w:val="001273CF"/>
    <w:rsid w:val="001301AB"/>
    <w:rsid w:val="00142D8C"/>
    <w:rsid w:val="00146413"/>
    <w:rsid w:val="00147F43"/>
    <w:rsid w:val="00155715"/>
    <w:rsid w:val="001626B7"/>
    <w:rsid w:val="00163FB6"/>
    <w:rsid w:val="00164C0C"/>
    <w:rsid w:val="00177CA1"/>
    <w:rsid w:val="00196FA1"/>
    <w:rsid w:val="001A7092"/>
    <w:rsid w:val="001B29EF"/>
    <w:rsid w:val="001B38BF"/>
    <w:rsid w:val="001B5201"/>
    <w:rsid w:val="001C33CB"/>
    <w:rsid w:val="001E3C9A"/>
    <w:rsid w:val="001F75EB"/>
    <w:rsid w:val="00212321"/>
    <w:rsid w:val="002234FF"/>
    <w:rsid w:val="0023422C"/>
    <w:rsid w:val="002443B0"/>
    <w:rsid w:val="002458FE"/>
    <w:rsid w:val="00251808"/>
    <w:rsid w:val="00256A74"/>
    <w:rsid w:val="002617DF"/>
    <w:rsid w:val="00267807"/>
    <w:rsid w:val="0027436B"/>
    <w:rsid w:val="00276813"/>
    <w:rsid w:val="00281854"/>
    <w:rsid w:val="00285DEE"/>
    <w:rsid w:val="00286186"/>
    <w:rsid w:val="002871E2"/>
    <w:rsid w:val="00290DFD"/>
    <w:rsid w:val="00295881"/>
    <w:rsid w:val="002B5B69"/>
    <w:rsid w:val="002C0CD1"/>
    <w:rsid w:val="002C50AC"/>
    <w:rsid w:val="002C6661"/>
    <w:rsid w:val="002D3AAE"/>
    <w:rsid w:val="002D411F"/>
    <w:rsid w:val="002F05A6"/>
    <w:rsid w:val="002F14C2"/>
    <w:rsid w:val="002F1F09"/>
    <w:rsid w:val="002F4823"/>
    <w:rsid w:val="00304830"/>
    <w:rsid w:val="00312C4F"/>
    <w:rsid w:val="00320F53"/>
    <w:rsid w:val="00323500"/>
    <w:rsid w:val="00332383"/>
    <w:rsid w:val="0033600D"/>
    <w:rsid w:val="00337A1F"/>
    <w:rsid w:val="00341D08"/>
    <w:rsid w:val="00343940"/>
    <w:rsid w:val="00345E5F"/>
    <w:rsid w:val="00346B17"/>
    <w:rsid w:val="003611D6"/>
    <w:rsid w:val="00370F32"/>
    <w:rsid w:val="00375548"/>
    <w:rsid w:val="00380E43"/>
    <w:rsid w:val="0038131C"/>
    <w:rsid w:val="00390973"/>
    <w:rsid w:val="003A0152"/>
    <w:rsid w:val="003A0A20"/>
    <w:rsid w:val="003B0B0B"/>
    <w:rsid w:val="003D5666"/>
    <w:rsid w:val="003E479D"/>
    <w:rsid w:val="003F6A70"/>
    <w:rsid w:val="00403D1D"/>
    <w:rsid w:val="00407969"/>
    <w:rsid w:val="0041540E"/>
    <w:rsid w:val="0042008A"/>
    <w:rsid w:val="0042287D"/>
    <w:rsid w:val="00432F29"/>
    <w:rsid w:val="00447F7D"/>
    <w:rsid w:val="00453216"/>
    <w:rsid w:val="004567AA"/>
    <w:rsid w:val="0046146F"/>
    <w:rsid w:val="00464061"/>
    <w:rsid w:val="004674EB"/>
    <w:rsid w:val="00490E3D"/>
    <w:rsid w:val="00493CA4"/>
    <w:rsid w:val="00493E08"/>
    <w:rsid w:val="004A01CA"/>
    <w:rsid w:val="004A2D38"/>
    <w:rsid w:val="004A4975"/>
    <w:rsid w:val="004B0E83"/>
    <w:rsid w:val="004C030F"/>
    <w:rsid w:val="004C3CA7"/>
    <w:rsid w:val="004D1420"/>
    <w:rsid w:val="005113F4"/>
    <w:rsid w:val="00511A45"/>
    <w:rsid w:val="0051532A"/>
    <w:rsid w:val="00524F28"/>
    <w:rsid w:val="00527359"/>
    <w:rsid w:val="0054156E"/>
    <w:rsid w:val="00545DB1"/>
    <w:rsid w:val="00553684"/>
    <w:rsid w:val="005A7EDD"/>
    <w:rsid w:val="005B2CF1"/>
    <w:rsid w:val="005B51EE"/>
    <w:rsid w:val="005C1F21"/>
    <w:rsid w:val="005C53FE"/>
    <w:rsid w:val="005D17F1"/>
    <w:rsid w:val="005D2CBB"/>
    <w:rsid w:val="005D55AE"/>
    <w:rsid w:val="005F4454"/>
    <w:rsid w:val="006024C7"/>
    <w:rsid w:val="00602DD9"/>
    <w:rsid w:val="006201F6"/>
    <w:rsid w:val="006349D1"/>
    <w:rsid w:val="00636E1F"/>
    <w:rsid w:val="00641245"/>
    <w:rsid w:val="006445D4"/>
    <w:rsid w:val="006611EB"/>
    <w:rsid w:val="00673C2A"/>
    <w:rsid w:val="0067700F"/>
    <w:rsid w:val="00694BDC"/>
    <w:rsid w:val="00697DDC"/>
    <w:rsid w:val="006B18E8"/>
    <w:rsid w:val="006C0731"/>
    <w:rsid w:val="006D5787"/>
    <w:rsid w:val="006E0D20"/>
    <w:rsid w:val="006F01C7"/>
    <w:rsid w:val="006F3F7F"/>
    <w:rsid w:val="0070037B"/>
    <w:rsid w:val="00710E6D"/>
    <w:rsid w:val="00721196"/>
    <w:rsid w:val="007225C3"/>
    <w:rsid w:val="00731D2C"/>
    <w:rsid w:val="0073549A"/>
    <w:rsid w:val="00737991"/>
    <w:rsid w:val="00765C5A"/>
    <w:rsid w:val="00770C19"/>
    <w:rsid w:val="00777405"/>
    <w:rsid w:val="00781D28"/>
    <w:rsid w:val="007848AB"/>
    <w:rsid w:val="00794B06"/>
    <w:rsid w:val="007A76A4"/>
    <w:rsid w:val="007B3DAA"/>
    <w:rsid w:val="007C1B24"/>
    <w:rsid w:val="007C41CE"/>
    <w:rsid w:val="007D0D82"/>
    <w:rsid w:val="007D3CA1"/>
    <w:rsid w:val="007F2DBC"/>
    <w:rsid w:val="008116E4"/>
    <w:rsid w:val="00816620"/>
    <w:rsid w:val="00824A2D"/>
    <w:rsid w:val="00824CBD"/>
    <w:rsid w:val="00830CC3"/>
    <w:rsid w:val="008405CE"/>
    <w:rsid w:val="0084367B"/>
    <w:rsid w:val="00852107"/>
    <w:rsid w:val="00854DA2"/>
    <w:rsid w:val="008614FC"/>
    <w:rsid w:val="00863F1B"/>
    <w:rsid w:val="00873BB7"/>
    <w:rsid w:val="0087775F"/>
    <w:rsid w:val="00895CDF"/>
    <w:rsid w:val="00896220"/>
    <w:rsid w:val="008B2E79"/>
    <w:rsid w:val="008B72DF"/>
    <w:rsid w:val="008C3676"/>
    <w:rsid w:val="008D1FB4"/>
    <w:rsid w:val="008E39EC"/>
    <w:rsid w:val="008E5B49"/>
    <w:rsid w:val="008F278E"/>
    <w:rsid w:val="008F37F4"/>
    <w:rsid w:val="008F4DED"/>
    <w:rsid w:val="009046E2"/>
    <w:rsid w:val="0091060D"/>
    <w:rsid w:val="00921BD9"/>
    <w:rsid w:val="009237C9"/>
    <w:rsid w:val="00946AFB"/>
    <w:rsid w:val="009505A5"/>
    <w:rsid w:val="00950F0E"/>
    <w:rsid w:val="00951786"/>
    <w:rsid w:val="0095753E"/>
    <w:rsid w:val="00962A3C"/>
    <w:rsid w:val="00966201"/>
    <w:rsid w:val="00966825"/>
    <w:rsid w:val="00971676"/>
    <w:rsid w:val="009757DA"/>
    <w:rsid w:val="00982BB1"/>
    <w:rsid w:val="0099118A"/>
    <w:rsid w:val="009D1D8B"/>
    <w:rsid w:val="009D6422"/>
    <w:rsid w:val="009E2BF4"/>
    <w:rsid w:val="009E610A"/>
    <w:rsid w:val="009E7DE4"/>
    <w:rsid w:val="009F49D5"/>
    <w:rsid w:val="009F74F2"/>
    <w:rsid w:val="00A01757"/>
    <w:rsid w:val="00A066F0"/>
    <w:rsid w:val="00A17527"/>
    <w:rsid w:val="00A549D6"/>
    <w:rsid w:val="00A66902"/>
    <w:rsid w:val="00A77A96"/>
    <w:rsid w:val="00A80C4A"/>
    <w:rsid w:val="00A812E0"/>
    <w:rsid w:val="00A96170"/>
    <w:rsid w:val="00AA3A7D"/>
    <w:rsid w:val="00AB3A29"/>
    <w:rsid w:val="00AE7704"/>
    <w:rsid w:val="00AE7F56"/>
    <w:rsid w:val="00AF16CD"/>
    <w:rsid w:val="00AF2A04"/>
    <w:rsid w:val="00AF6502"/>
    <w:rsid w:val="00B00238"/>
    <w:rsid w:val="00B0384B"/>
    <w:rsid w:val="00B06214"/>
    <w:rsid w:val="00B20550"/>
    <w:rsid w:val="00B30C4A"/>
    <w:rsid w:val="00B346C6"/>
    <w:rsid w:val="00B52A08"/>
    <w:rsid w:val="00B65D4E"/>
    <w:rsid w:val="00B734B6"/>
    <w:rsid w:val="00B734B8"/>
    <w:rsid w:val="00B73D34"/>
    <w:rsid w:val="00BA293D"/>
    <w:rsid w:val="00BA613D"/>
    <w:rsid w:val="00BC43EA"/>
    <w:rsid w:val="00BC4FB9"/>
    <w:rsid w:val="00BC7018"/>
    <w:rsid w:val="00BD2B38"/>
    <w:rsid w:val="00BD75C8"/>
    <w:rsid w:val="00BE5156"/>
    <w:rsid w:val="00BE5D37"/>
    <w:rsid w:val="00BF3FEE"/>
    <w:rsid w:val="00BF58D8"/>
    <w:rsid w:val="00C12E9A"/>
    <w:rsid w:val="00C14663"/>
    <w:rsid w:val="00C2254E"/>
    <w:rsid w:val="00C27855"/>
    <w:rsid w:val="00C27D3D"/>
    <w:rsid w:val="00C31BEB"/>
    <w:rsid w:val="00C55F26"/>
    <w:rsid w:val="00C57C66"/>
    <w:rsid w:val="00C62955"/>
    <w:rsid w:val="00C62FB8"/>
    <w:rsid w:val="00C710D5"/>
    <w:rsid w:val="00C758C1"/>
    <w:rsid w:val="00C8164F"/>
    <w:rsid w:val="00C83583"/>
    <w:rsid w:val="00C92001"/>
    <w:rsid w:val="00C950B3"/>
    <w:rsid w:val="00C96E4B"/>
    <w:rsid w:val="00CB69D2"/>
    <w:rsid w:val="00CD16FF"/>
    <w:rsid w:val="00CD3ECD"/>
    <w:rsid w:val="00CD5F87"/>
    <w:rsid w:val="00CF1F83"/>
    <w:rsid w:val="00CF2B8F"/>
    <w:rsid w:val="00CF3962"/>
    <w:rsid w:val="00CF3C4C"/>
    <w:rsid w:val="00D0381C"/>
    <w:rsid w:val="00D04244"/>
    <w:rsid w:val="00D12684"/>
    <w:rsid w:val="00D13809"/>
    <w:rsid w:val="00D17D0A"/>
    <w:rsid w:val="00D224A0"/>
    <w:rsid w:val="00D22A6C"/>
    <w:rsid w:val="00D22F9B"/>
    <w:rsid w:val="00D36CEC"/>
    <w:rsid w:val="00D46530"/>
    <w:rsid w:val="00D605FF"/>
    <w:rsid w:val="00D617B6"/>
    <w:rsid w:val="00D61984"/>
    <w:rsid w:val="00D947A5"/>
    <w:rsid w:val="00DA13DD"/>
    <w:rsid w:val="00DA24F2"/>
    <w:rsid w:val="00DA637B"/>
    <w:rsid w:val="00DB22D2"/>
    <w:rsid w:val="00DB650D"/>
    <w:rsid w:val="00DC2979"/>
    <w:rsid w:val="00DE4410"/>
    <w:rsid w:val="00DE7201"/>
    <w:rsid w:val="00DF0FAE"/>
    <w:rsid w:val="00DF2BCD"/>
    <w:rsid w:val="00DF4188"/>
    <w:rsid w:val="00E01CC3"/>
    <w:rsid w:val="00E034E0"/>
    <w:rsid w:val="00E07A81"/>
    <w:rsid w:val="00E135CF"/>
    <w:rsid w:val="00E14889"/>
    <w:rsid w:val="00E270F0"/>
    <w:rsid w:val="00E27840"/>
    <w:rsid w:val="00E36AF9"/>
    <w:rsid w:val="00E40776"/>
    <w:rsid w:val="00E40BC4"/>
    <w:rsid w:val="00E41A62"/>
    <w:rsid w:val="00E56F98"/>
    <w:rsid w:val="00E61FE0"/>
    <w:rsid w:val="00E71B9E"/>
    <w:rsid w:val="00E7678E"/>
    <w:rsid w:val="00E806A8"/>
    <w:rsid w:val="00E82F02"/>
    <w:rsid w:val="00E83EE5"/>
    <w:rsid w:val="00E95BED"/>
    <w:rsid w:val="00EA45AC"/>
    <w:rsid w:val="00EC1F0C"/>
    <w:rsid w:val="00EC5781"/>
    <w:rsid w:val="00EC7F9B"/>
    <w:rsid w:val="00ED0C22"/>
    <w:rsid w:val="00EE315F"/>
    <w:rsid w:val="00EF7CDE"/>
    <w:rsid w:val="00F07EEA"/>
    <w:rsid w:val="00F21291"/>
    <w:rsid w:val="00F47885"/>
    <w:rsid w:val="00F47CF4"/>
    <w:rsid w:val="00F60471"/>
    <w:rsid w:val="00F64F25"/>
    <w:rsid w:val="00F66C9D"/>
    <w:rsid w:val="00F67615"/>
    <w:rsid w:val="00F719E3"/>
    <w:rsid w:val="00F7451D"/>
    <w:rsid w:val="00F841E6"/>
    <w:rsid w:val="00FB5A25"/>
    <w:rsid w:val="00FD4655"/>
    <w:rsid w:val="00FD69D0"/>
    <w:rsid w:val="00FE0F3A"/>
    <w:rsid w:val="00FF1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796B648"/>
  <w15:chartTrackingRefBased/>
  <w15:docId w15:val="{447CF5A5-9A8E-4277-9F75-51A922596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1D28"/>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E515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E5156"/>
    <w:pPr>
      <w:ind w:left="720"/>
      <w:contextualSpacing/>
    </w:pPr>
  </w:style>
  <w:style w:type="character" w:styleId="CommentReference">
    <w:name w:val="annotation reference"/>
    <w:basedOn w:val="DefaultParagraphFont"/>
    <w:uiPriority w:val="99"/>
    <w:semiHidden/>
    <w:unhideWhenUsed/>
    <w:rsid w:val="00D22A6C"/>
    <w:rPr>
      <w:sz w:val="16"/>
      <w:szCs w:val="16"/>
    </w:rPr>
  </w:style>
  <w:style w:type="paragraph" w:styleId="CommentText">
    <w:name w:val="annotation text"/>
    <w:basedOn w:val="Normal"/>
    <w:link w:val="CommentTextChar"/>
    <w:uiPriority w:val="99"/>
    <w:unhideWhenUsed/>
    <w:rsid w:val="00D22A6C"/>
    <w:pPr>
      <w:spacing w:line="240" w:lineRule="auto"/>
    </w:pPr>
    <w:rPr>
      <w:sz w:val="20"/>
      <w:szCs w:val="20"/>
    </w:rPr>
  </w:style>
  <w:style w:type="character" w:customStyle="1" w:styleId="CommentTextChar">
    <w:name w:val="Comment Text Char"/>
    <w:basedOn w:val="DefaultParagraphFont"/>
    <w:link w:val="CommentText"/>
    <w:uiPriority w:val="99"/>
    <w:rsid w:val="00D22A6C"/>
    <w:rPr>
      <w:sz w:val="20"/>
      <w:szCs w:val="20"/>
    </w:rPr>
  </w:style>
  <w:style w:type="paragraph" w:styleId="CommentSubject">
    <w:name w:val="annotation subject"/>
    <w:basedOn w:val="CommentText"/>
    <w:next w:val="CommentText"/>
    <w:link w:val="CommentSubjectChar"/>
    <w:uiPriority w:val="99"/>
    <w:semiHidden/>
    <w:unhideWhenUsed/>
    <w:rsid w:val="00D22A6C"/>
    <w:rPr>
      <w:b/>
      <w:bCs/>
    </w:rPr>
  </w:style>
  <w:style w:type="character" w:customStyle="1" w:styleId="CommentSubjectChar">
    <w:name w:val="Comment Subject Char"/>
    <w:basedOn w:val="CommentTextChar"/>
    <w:link w:val="CommentSubject"/>
    <w:uiPriority w:val="99"/>
    <w:semiHidden/>
    <w:rsid w:val="00D22A6C"/>
    <w:rPr>
      <w:b/>
      <w:bCs/>
      <w:sz w:val="20"/>
      <w:szCs w:val="20"/>
    </w:rPr>
  </w:style>
  <w:style w:type="paragraph" w:styleId="BalloonText">
    <w:name w:val="Balloon Text"/>
    <w:basedOn w:val="Normal"/>
    <w:link w:val="BalloonTextChar"/>
    <w:uiPriority w:val="99"/>
    <w:semiHidden/>
    <w:unhideWhenUsed/>
    <w:rsid w:val="00D22A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2A6C"/>
    <w:rPr>
      <w:rFonts w:ascii="Segoe UI" w:hAnsi="Segoe UI" w:cs="Segoe UI"/>
      <w:sz w:val="18"/>
      <w:szCs w:val="18"/>
    </w:rPr>
  </w:style>
  <w:style w:type="character" w:customStyle="1" w:styleId="Heading1Char">
    <w:name w:val="Heading 1 Char"/>
    <w:basedOn w:val="DefaultParagraphFont"/>
    <w:link w:val="Heading1"/>
    <w:uiPriority w:val="9"/>
    <w:rsid w:val="00781D28"/>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781D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1D28"/>
  </w:style>
  <w:style w:type="paragraph" w:styleId="Footer">
    <w:name w:val="footer"/>
    <w:basedOn w:val="Normal"/>
    <w:link w:val="FooterChar"/>
    <w:uiPriority w:val="99"/>
    <w:unhideWhenUsed/>
    <w:rsid w:val="00781D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1D28"/>
  </w:style>
  <w:style w:type="paragraph" w:styleId="Revision">
    <w:name w:val="Revision"/>
    <w:hidden/>
    <w:uiPriority w:val="99"/>
    <w:semiHidden/>
    <w:rsid w:val="00B30C4A"/>
    <w:pPr>
      <w:spacing w:after="0" w:line="240" w:lineRule="auto"/>
    </w:pPr>
  </w:style>
  <w:style w:type="paragraph" w:styleId="ListNumber">
    <w:name w:val="List Number"/>
    <w:basedOn w:val="Normal"/>
    <w:uiPriority w:val="99"/>
    <w:unhideWhenUsed/>
    <w:rsid w:val="002617DF"/>
    <w:pPr>
      <w:numPr>
        <w:numId w:val="1"/>
      </w:numPr>
      <w:spacing w:after="240" w:line="240" w:lineRule="auto"/>
      <w:contextualSpacing/>
    </w:pPr>
    <w:rPr>
      <w:rFonts w:ascii="Calibri" w:eastAsia="Times" w:hAnsi="Calibri" w:cs="Times New Roman"/>
    </w:rPr>
  </w:style>
  <w:style w:type="paragraph" w:customStyle="1" w:styleId="ResponseOptionText">
    <w:name w:val="Response Option Text"/>
    <w:basedOn w:val="Normal"/>
    <w:next w:val="Normal"/>
    <w:autoRedefine/>
    <w:qFormat/>
    <w:rsid w:val="00830CC3"/>
    <w:pPr>
      <w:numPr>
        <w:numId w:val="2"/>
      </w:numPr>
      <w:spacing w:after="0" w:line="240" w:lineRule="auto"/>
      <w:contextualSpacing/>
    </w:pPr>
    <w:rPr>
      <w:rFonts w:eastAsia="Times New Roman" w:cs="Times New Roman"/>
      <w:noProof/>
    </w:rPr>
  </w:style>
  <w:style w:type="paragraph" w:customStyle="1" w:styleId="QuestionText">
    <w:name w:val="Question Text"/>
    <w:basedOn w:val="ListNumber"/>
    <w:qFormat/>
    <w:rsid w:val="002617DF"/>
    <w:pPr>
      <w:numPr>
        <w:numId w:val="0"/>
      </w:numPr>
      <w:spacing w:before="240" w:after="120"/>
      <w:ind w:left="643" w:hanging="360"/>
      <w:contextualSpacing w:val="0"/>
    </w:pPr>
    <w:rPr>
      <w:rFonts w:asciiTheme="minorHAnsi" w:hAnsiTheme="minorHAnsi"/>
      <w:noProof/>
    </w:rPr>
  </w:style>
  <w:style w:type="character" w:styleId="Hyperlink">
    <w:name w:val="Hyperlink"/>
    <w:basedOn w:val="DefaultParagraphFont"/>
    <w:uiPriority w:val="99"/>
    <w:unhideWhenUsed/>
    <w:rsid w:val="00824CBD"/>
    <w:rPr>
      <w:color w:val="0000FF"/>
      <w:u w:val="single"/>
    </w:rPr>
  </w:style>
  <w:style w:type="character" w:customStyle="1" w:styleId="UnresolvedMention1">
    <w:name w:val="Unresolved Mention1"/>
    <w:basedOn w:val="DefaultParagraphFont"/>
    <w:uiPriority w:val="99"/>
    <w:semiHidden/>
    <w:unhideWhenUsed/>
    <w:rsid w:val="00D605FF"/>
    <w:rPr>
      <w:color w:val="605E5C"/>
      <w:shd w:val="clear" w:color="auto" w:fill="E1DFDD"/>
    </w:rPr>
  </w:style>
  <w:style w:type="character" w:styleId="FollowedHyperlink">
    <w:name w:val="FollowedHyperlink"/>
    <w:basedOn w:val="DefaultParagraphFont"/>
    <w:uiPriority w:val="99"/>
    <w:semiHidden/>
    <w:unhideWhenUsed/>
    <w:rsid w:val="00FF1DFF"/>
    <w:rPr>
      <w:color w:val="954F72" w:themeColor="followedHyperlink"/>
      <w:u w:val="single"/>
    </w:rPr>
  </w:style>
  <w:style w:type="paragraph" w:customStyle="1" w:styleId="CBBODY">
    <w:name w:val="CB BODY"/>
    <w:basedOn w:val="Normal"/>
    <w:qFormat/>
    <w:rsid w:val="00C758C1"/>
    <w:pPr>
      <w:spacing w:after="0" w:line="240" w:lineRule="exact"/>
    </w:pPr>
    <w:rPr>
      <w:rFonts w:ascii="Arial" w:eastAsiaTheme="minorEastAsia" w:hAnsi="Arial" w:cs="Arial"/>
      <w:color w:val="575050"/>
      <w:sz w:val="20"/>
      <w:szCs w:val="20"/>
    </w:rPr>
  </w:style>
  <w:style w:type="character" w:customStyle="1" w:styleId="UnresolvedMention2">
    <w:name w:val="Unresolved Mention2"/>
    <w:basedOn w:val="DefaultParagraphFont"/>
    <w:uiPriority w:val="99"/>
    <w:semiHidden/>
    <w:unhideWhenUsed/>
    <w:rsid w:val="00285DEE"/>
    <w:rPr>
      <w:color w:val="605E5C"/>
      <w:shd w:val="clear" w:color="auto" w:fill="E1DFDD"/>
    </w:rPr>
  </w:style>
  <w:style w:type="paragraph" w:customStyle="1" w:styleId="CBSUBHEAD">
    <w:name w:val="CB SUBHEAD"/>
    <w:basedOn w:val="Normal"/>
    <w:qFormat/>
    <w:rsid w:val="002234FF"/>
    <w:pPr>
      <w:spacing w:after="0" w:line="360" w:lineRule="auto"/>
    </w:pPr>
    <w:rPr>
      <w:rFonts w:ascii="Arial" w:eastAsiaTheme="minorEastAsia" w:hAnsi="Arial" w:cs="Arial"/>
      <w:color w:val="177B2F"/>
      <w:sz w:val="30"/>
      <w:szCs w:val="30"/>
    </w:rPr>
  </w:style>
  <w:style w:type="paragraph" w:customStyle="1" w:styleId="ColorfulList-Accent11">
    <w:name w:val="Colorful List - Accent 11"/>
    <w:basedOn w:val="Normal"/>
    <w:uiPriority w:val="34"/>
    <w:qFormat/>
    <w:rsid w:val="00DF0FAE"/>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67512">
      <w:bodyDiv w:val="1"/>
      <w:marLeft w:val="0"/>
      <w:marRight w:val="0"/>
      <w:marTop w:val="0"/>
      <w:marBottom w:val="0"/>
      <w:divBdr>
        <w:top w:val="none" w:sz="0" w:space="0" w:color="auto"/>
        <w:left w:val="none" w:sz="0" w:space="0" w:color="auto"/>
        <w:bottom w:val="none" w:sz="0" w:space="0" w:color="auto"/>
        <w:right w:val="none" w:sz="0" w:space="0" w:color="auto"/>
      </w:divBdr>
    </w:div>
    <w:div w:id="119886947">
      <w:bodyDiv w:val="1"/>
      <w:marLeft w:val="0"/>
      <w:marRight w:val="0"/>
      <w:marTop w:val="0"/>
      <w:marBottom w:val="0"/>
      <w:divBdr>
        <w:top w:val="none" w:sz="0" w:space="0" w:color="auto"/>
        <w:left w:val="none" w:sz="0" w:space="0" w:color="auto"/>
        <w:bottom w:val="none" w:sz="0" w:space="0" w:color="auto"/>
        <w:right w:val="none" w:sz="0" w:space="0" w:color="auto"/>
      </w:divBdr>
    </w:div>
    <w:div w:id="276640100">
      <w:bodyDiv w:val="1"/>
      <w:marLeft w:val="0"/>
      <w:marRight w:val="0"/>
      <w:marTop w:val="0"/>
      <w:marBottom w:val="0"/>
      <w:divBdr>
        <w:top w:val="none" w:sz="0" w:space="0" w:color="auto"/>
        <w:left w:val="none" w:sz="0" w:space="0" w:color="auto"/>
        <w:bottom w:val="none" w:sz="0" w:space="0" w:color="auto"/>
        <w:right w:val="none" w:sz="0" w:space="0" w:color="auto"/>
      </w:divBdr>
      <w:divsChild>
        <w:div w:id="1345671929">
          <w:marLeft w:val="0"/>
          <w:marRight w:val="0"/>
          <w:marTop w:val="0"/>
          <w:marBottom w:val="0"/>
          <w:divBdr>
            <w:top w:val="none" w:sz="0" w:space="0" w:color="auto"/>
            <w:left w:val="none" w:sz="0" w:space="0" w:color="auto"/>
            <w:bottom w:val="none" w:sz="0" w:space="0" w:color="auto"/>
            <w:right w:val="none" w:sz="0" w:space="0" w:color="auto"/>
          </w:divBdr>
        </w:div>
      </w:divsChild>
    </w:div>
    <w:div w:id="358243843">
      <w:bodyDiv w:val="1"/>
      <w:marLeft w:val="0"/>
      <w:marRight w:val="0"/>
      <w:marTop w:val="0"/>
      <w:marBottom w:val="0"/>
      <w:divBdr>
        <w:top w:val="none" w:sz="0" w:space="0" w:color="auto"/>
        <w:left w:val="none" w:sz="0" w:space="0" w:color="auto"/>
        <w:bottom w:val="none" w:sz="0" w:space="0" w:color="auto"/>
        <w:right w:val="none" w:sz="0" w:space="0" w:color="auto"/>
      </w:divBdr>
      <w:divsChild>
        <w:div w:id="1363288035">
          <w:marLeft w:val="0"/>
          <w:marRight w:val="0"/>
          <w:marTop w:val="0"/>
          <w:marBottom w:val="0"/>
          <w:divBdr>
            <w:top w:val="none" w:sz="0" w:space="0" w:color="auto"/>
            <w:left w:val="none" w:sz="0" w:space="0" w:color="auto"/>
            <w:bottom w:val="none" w:sz="0" w:space="0" w:color="auto"/>
            <w:right w:val="none" w:sz="0" w:space="0" w:color="auto"/>
          </w:divBdr>
        </w:div>
        <w:div w:id="1652562619">
          <w:marLeft w:val="600"/>
          <w:marRight w:val="0"/>
          <w:marTop w:val="280"/>
          <w:marBottom w:val="280"/>
          <w:divBdr>
            <w:top w:val="none" w:sz="0" w:space="0" w:color="auto"/>
            <w:left w:val="none" w:sz="0" w:space="0" w:color="auto"/>
            <w:bottom w:val="none" w:sz="0" w:space="0" w:color="auto"/>
            <w:right w:val="none" w:sz="0" w:space="0" w:color="auto"/>
          </w:divBdr>
          <w:divsChild>
            <w:div w:id="302929245">
              <w:marLeft w:val="0"/>
              <w:marRight w:val="0"/>
              <w:marTop w:val="0"/>
              <w:marBottom w:val="0"/>
              <w:divBdr>
                <w:top w:val="none" w:sz="0" w:space="0" w:color="auto"/>
                <w:left w:val="none" w:sz="0" w:space="0" w:color="auto"/>
                <w:bottom w:val="none" w:sz="0" w:space="0" w:color="auto"/>
                <w:right w:val="none" w:sz="0" w:space="0" w:color="auto"/>
              </w:divBdr>
            </w:div>
            <w:div w:id="368072547">
              <w:marLeft w:val="0"/>
              <w:marRight w:val="0"/>
              <w:marTop w:val="0"/>
              <w:marBottom w:val="0"/>
              <w:divBdr>
                <w:top w:val="none" w:sz="0" w:space="0" w:color="auto"/>
                <w:left w:val="none" w:sz="0" w:space="0" w:color="auto"/>
                <w:bottom w:val="none" w:sz="0" w:space="0" w:color="auto"/>
                <w:right w:val="none" w:sz="0" w:space="0" w:color="auto"/>
              </w:divBdr>
            </w:div>
            <w:div w:id="1002977789">
              <w:marLeft w:val="0"/>
              <w:marRight w:val="0"/>
              <w:marTop w:val="0"/>
              <w:marBottom w:val="0"/>
              <w:divBdr>
                <w:top w:val="none" w:sz="0" w:space="0" w:color="auto"/>
                <w:left w:val="none" w:sz="0" w:space="0" w:color="auto"/>
                <w:bottom w:val="none" w:sz="0" w:space="0" w:color="auto"/>
                <w:right w:val="none" w:sz="0" w:space="0" w:color="auto"/>
              </w:divBdr>
            </w:div>
            <w:div w:id="1017923634">
              <w:marLeft w:val="0"/>
              <w:marRight w:val="0"/>
              <w:marTop w:val="0"/>
              <w:marBottom w:val="0"/>
              <w:divBdr>
                <w:top w:val="none" w:sz="0" w:space="0" w:color="auto"/>
                <w:left w:val="none" w:sz="0" w:space="0" w:color="auto"/>
                <w:bottom w:val="none" w:sz="0" w:space="0" w:color="auto"/>
                <w:right w:val="none" w:sz="0" w:space="0" w:color="auto"/>
              </w:divBdr>
            </w:div>
            <w:div w:id="1115830587">
              <w:marLeft w:val="0"/>
              <w:marRight w:val="0"/>
              <w:marTop w:val="0"/>
              <w:marBottom w:val="0"/>
              <w:divBdr>
                <w:top w:val="none" w:sz="0" w:space="0" w:color="auto"/>
                <w:left w:val="none" w:sz="0" w:space="0" w:color="auto"/>
                <w:bottom w:val="none" w:sz="0" w:space="0" w:color="auto"/>
                <w:right w:val="none" w:sz="0" w:space="0" w:color="auto"/>
              </w:divBdr>
            </w:div>
            <w:div w:id="1388727209">
              <w:marLeft w:val="0"/>
              <w:marRight w:val="0"/>
              <w:marTop w:val="0"/>
              <w:marBottom w:val="0"/>
              <w:divBdr>
                <w:top w:val="none" w:sz="0" w:space="0" w:color="auto"/>
                <w:left w:val="none" w:sz="0" w:space="0" w:color="auto"/>
                <w:bottom w:val="none" w:sz="0" w:space="0" w:color="auto"/>
                <w:right w:val="none" w:sz="0" w:space="0" w:color="auto"/>
              </w:divBdr>
            </w:div>
            <w:div w:id="1763527698">
              <w:marLeft w:val="0"/>
              <w:marRight w:val="0"/>
              <w:marTop w:val="0"/>
              <w:marBottom w:val="0"/>
              <w:divBdr>
                <w:top w:val="none" w:sz="0" w:space="0" w:color="auto"/>
                <w:left w:val="none" w:sz="0" w:space="0" w:color="auto"/>
                <w:bottom w:val="none" w:sz="0" w:space="0" w:color="auto"/>
                <w:right w:val="none" w:sz="0" w:space="0" w:color="auto"/>
              </w:divBdr>
            </w:div>
            <w:div w:id="180788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0686">
      <w:bodyDiv w:val="1"/>
      <w:marLeft w:val="0"/>
      <w:marRight w:val="0"/>
      <w:marTop w:val="0"/>
      <w:marBottom w:val="0"/>
      <w:divBdr>
        <w:top w:val="none" w:sz="0" w:space="0" w:color="auto"/>
        <w:left w:val="none" w:sz="0" w:space="0" w:color="auto"/>
        <w:bottom w:val="none" w:sz="0" w:space="0" w:color="auto"/>
        <w:right w:val="none" w:sz="0" w:space="0" w:color="auto"/>
      </w:divBdr>
      <w:divsChild>
        <w:div w:id="523175784">
          <w:marLeft w:val="1080"/>
          <w:marRight w:val="0"/>
          <w:marTop w:val="0"/>
          <w:marBottom w:val="0"/>
          <w:divBdr>
            <w:top w:val="none" w:sz="0" w:space="0" w:color="auto"/>
            <w:left w:val="none" w:sz="0" w:space="0" w:color="auto"/>
            <w:bottom w:val="none" w:sz="0" w:space="0" w:color="auto"/>
            <w:right w:val="none" w:sz="0" w:space="0" w:color="auto"/>
          </w:divBdr>
        </w:div>
        <w:div w:id="533887040">
          <w:marLeft w:val="1080"/>
          <w:marRight w:val="0"/>
          <w:marTop w:val="0"/>
          <w:marBottom w:val="0"/>
          <w:divBdr>
            <w:top w:val="none" w:sz="0" w:space="0" w:color="auto"/>
            <w:left w:val="none" w:sz="0" w:space="0" w:color="auto"/>
            <w:bottom w:val="none" w:sz="0" w:space="0" w:color="auto"/>
            <w:right w:val="none" w:sz="0" w:space="0" w:color="auto"/>
          </w:divBdr>
        </w:div>
        <w:div w:id="786894041">
          <w:marLeft w:val="1080"/>
          <w:marRight w:val="0"/>
          <w:marTop w:val="0"/>
          <w:marBottom w:val="0"/>
          <w:divBdr>
            <w:top w:val="none" w:sz="0" w:space="0" w:color="auto"/>
            <w:left w:val="none" w:sz="0" w:space="0" w:color="auto"/>
            <w:bottom w:val="none" w:sz="0" w:space="0" w:color="auto"/>
            <w:right w:val="none" w:sz="0" w:space="0" w:color="auto"/>
          </w:divBdr>
        </w:div>
        <w:div w:id="1571621496">
          <w:marLeft w:val="1080"/>
          <w:marRight w:val="0"/>
          <w:marTop w:val="0"/>
          <w:marBottom w:val="0"/>
          <w:divBdr>
            <w:top w:val="none" w:sz="0" w:space="0" w:color="auto"/>
            <w:left w:val="none" w:sz="0" w:space="0" w:color="auto"/>
            <w:bottom w:val="none" w:sz="0" w:space="0" w:color="auto"/>
            <w:right w:val="none" w:sz="0" w:space="0" w:color="auto"/>
          </w:divBdr>
        </w:div>
        <w:div w:id="1716738612">
          <w:marLeft w:val="1080"/>
          <w:marRight w:val="0"/>
          <w:marTop w:val="0"/>
          <w:marBottom w:val="0"/>
          <w:divBdr>
            <w:top w:val="none" w:sz="0" w:space="0" w:color="auto"/>
            <w:left w:val="none" w:sz="0" w:space="0" w:color="auto"/>
            <w:bottom w:val="none" w:sz="0" w:space="0" w:color="auto"/>
            <w:right w:val="none" w:sz="0" w:space="0" w:color="auto"/>
          </w:divBdr>
        </w:div>
        <w:div w:id="1936401945">
          <w:marLeft w:val="1080"/>
          <w:marRight w:val="0"/>
          <w:marTop w:val="0"/>
          <w:marBottom w:val="0"/>
          <w:divBdr>
            <w:top w:val="none" w:sz="0" w:space="0" w:color="auto"/>
            <w:left w:val="none" w:sz="0" w:space="0" w:color="auto"/>
            <w:bottom w:val="none" w:sz="0" w:space="0" w:color="auto"/>
            <w:right w:val="none" w:sz="0" w:space="0" w:color="auto"/>
          </w:divBdr>
        </w:div>
      </w:divsChild>
    </w:div>
    <w:div w:id="82905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hyperlink" Target="mailto:Matthew.McGuire@acf.hhs.gov" TargetMode="External"/><Relationship Id="rId1" Type="http://schemas.openxmlformats.org/officeDocument/2006/relationships/hyperlink" Target="mailto:Matthew.McGuire@acf.hh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B2DBCC8A5E7ED47A7D5CBE7407F1D48" ma:contentTypeVersion="12" ma:contentTypeDescription="Create a new document." ma:contentTypeScope="" ma:versionID="d77421ce2a41e679450546d4f75da48c">
  <xsd:schema xmlns:xsd="http://www.w3.org/2001/XMLSchema" xmlns:xs="http://www.w3.org/2001/XMLSchema" xmlns:p="http://schemas.microsoft.com/office/2006/metadata/properties" xmlns:ns3="fdc81ec3-f4f6-4609-b50f-04d22d16fef5" xmlns:ns4="c442bec3-5de2-4848-8046-1525657b99f6" targetNamespace="http://schemas.microsoft.com/office/2006/metadata/properties" ma:root="true" ma:fieldsID="f9aa46aa5c37d81b79dda87b2b19da58" ns3:_="" ns4:_="">
    <xsd:import namespace="fdc81ec3-f4f6-4609-b50f-04d22d16fef5"/>
    <xsd:import namespace="c442bec3-5de2-4848-8046-1525657b99f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c81ec3-f4f6-4609-b50f-04d22d16fe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42bec3-5de2-4848-8046-1525657b99f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DB75A-3A76-4A52-9818-C776A2A2E54F}">
  <ds:schemaRefs>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schemas.microsoft.com/office/infopath/2007/PartnerControls"/>
    <ds:schemaRef ds:uri="http://purl.org/dc/elements/1.1/"/>
    <ds:schemaRef ds:uri="http://purl.org/dc/dcmitype/"/>
    <ds:schemaRef ds:uri="fdc81ec3-f4f6-4609-b50f-04d22d16fef5"/>
    <ds:schemaRef ds:uri="http://purl.org/dc/terms/"/>
    <ds:schemaRef ds:uri="c442bec3-5de2-4848-8046-1525657b99f6"/>
  </ds:schemaRefs>
</ds:datastoreItem>
</file>

<file path=customXml/itemProps2.xml><?xml version="1.0" encoding="utf-8"?>
<ds:datastoreItem xmlns:ds="http://schemas.openxmlformats.org/officeDocument/2006/customXml" ds:itemID="{096C0AF3-35C4-4124-8EA6-C0ACEB548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c81ec3-f4f6-4609-b50f-04d22d16fef5"/>
    <ds:schemaRef ds:uri="c442bec3-5de2-4848-8046-1525657b99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E1FF67-9363-4E3F-9FB9-508F32EFB14C}">
  <ds:schemaRefs>
    <ds:schemaRef ds:uri="http://schemas.microsoft.com/sharepoint/v3/contenttype/forms"/>
  </ds:schemaRefs>
</ds:datastoreItem>
</file>

<file path=customXml/itemProps4.xml><?xml version="1.0" encoding="utf-8"?>
<ds:datastoreItem xmlns:ds="http://schemas.openxmlformats.org/officeDocument/2006/customXml" ds:itemID="{E71EF228-21A2-499B-892D-47DAB507F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944</Words>
  <Characters>5386</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ICFI</Company>
  <LinksUpToDate>false</LinksUpToDate>
  <CharactersWithSpaces>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Canter, Kelly</dc:creator>
  <cp:keywords/>
  <dc:description/>
  <cp:lastModifiedBy>Pho, Hung</cp:lastModifiedBy>
  <cp:revision>2</cp:revision>
  <dcterms:created xsi:type="dcterms:W3CDTF">2020-02-27T19:17:00Z</dcterms:created>
  <dcterms:modified xsi:type="dcterms:W3CDTF">2020-02-27T19:17:00Z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0x0101002B2DBCC8A5E7ED47A7D5CBE7407F1D48</vt:lpwstr>
  </property>
</Properties>
</file>