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94" w:rsidP="00636969" w:rsidRDefault="00636969" w14:paraId="79CF1B83" w14:textId="77777777">
      <w:pPr>
        <w:keepNext/>
        <w:keepLines/>
        <w:spacing w:before="40" w:after="120"/>
        <w:ind w:left="180" w:hanging="180"/>
        <w:jc w:val="center"/>
        <w:outlineLvl w:val="1"/>
        <w:rPr>
          <w:rFonts w:ascii="Arial" w:hAnsi="Arial" w:eastAsia="Times New Roman" w:cs="Arial"/>
          <w:b/>
          <w:color w:val="68318A"/>
          <w:sz w:val="28"/>
          <w:szCs w:val="28"/>
        </w:rPr>
      </w:pPr>
      <w:bookmarkStart w:name="_Toc39776651" w:id="0"/>
      <w:bookmarkStart w:name="_Toc39054623" w:id="1"/>
      <w:bookmarkStart w:name="_GoBack" w:id="2"/>
      <w:bookmarkEnd w:id="2"/>
      <w:r w:rsidRPr="00636969">
        <w:rPr>
          <w:rFonts w:ascii="Arial" w:hAnsi="Arial" w:eastAsia="Times New Roman" w:cs="Arial"/>
          <w:b/>
          <w:color w:val="68318A"/>
          <w:sz w:val="28"/>
          <w:szCs w:val="28"/>
        </w:rPr>
        <w:t>Sexual Risk Avoidance Education (SRAE)</w:t>
      </w:r>
      <w:r w:rsidR="00261194">
        <w:rPr>
          <w:rFonts w:ascii="Arial" w:hAnsi="Arial" w:eastAsia="Times New Roman" w:cs="Arial"/>
          <w:b/>
          <w:color w:val="68318A"/>
          <w:sz w:val="28"/>
          <w:szCs w:val="28"/>
        </w:rPr>
        <w:t xml:space="preserve"> </w:t>
      </w:r>
    </w:p>
    <w:p w:rsidRPr="00636969" w:rsidR="00636969" w:rsidP="00636969" w:rsidRDefault="00261194" w14:paraId="195F57FE" w14:textId="77777777">
      <w:pPr>
        <w:keepNext/>
        <w:keepLines/>
        <w:spacing w:before="40" w:after="120"/>
        <w:ind w:left="180" w:hanging="180"/>
        <w:jc w:val="center"/>
        <w:outlineLvl w:val="1"/>
        <w:rPr>
          <w:rFonts w:ascii="Arial" w:hAnsi="Arial" w:cs="Arial" w:eastAsiaTheme="majorEastAsia"/>
          <w:b/>
          <w:color w:val="68318A"/>
          <w:sz w:val="28"/>
          <w:szCs w:val="28"/>
        </w:rPr>
      </w:pPr>
      <w:r>
        <w:rPr>
          <w:rFonts w:ascii="Arial" w:hAnsi="Arial" w:eastAsia="Times New Roman" w:cs="Arial"/>
          <w:b/>
          <w:color w:val="68318A"/>
          <w:sz w:val="28"/>
          <w:szCs w:val="28"/>
        </w:rPr>
        <w:t>Feedback Survey</w:t>
      </w:r>
      <w:bookmarkEnd w:id="0"/>
      <w:bookmarkEnd w:id="1"/>
      <w:r w:rsidR="002B50F0">
        <w:rPr>
          <w:rFonts w:ascii="Arial" w:hAnsi="Arial" w:eastAsia="Times New Roman" w:cs="Arial"/>
          <w:b/>
          <w:color w:val="68318A"/>
          <w:sz w:val="28"/>
          <w:szCs w:val="28"/>
        </w:rPr>
        <w:t xml:space="preserve"> (2020-2021)</w:t>
      </w:r>
    </w:p>
    <w:p w:rsidR="003F3B74" w:rsidP="00636969" w:rsidRDefault="003F3B74" w14:paraId="79BF7839" w14:textId="77777777">
      <w:pPr>
        <w:spacing w:before="120" w:after="120" w:line="257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Pr="00636969" w:rsidR="00636969" w:rsidP="003F3B74" w:rsidRDefault="00636969" w14:paraId="41741174" w14:textId="393DB885">
      <w:pPr>
        <w:spacing w:before="120" w:after="120" w:line="257" w:lineRule="auto"/>
        <w:rPr>
          <w:rFonts w:ascii="Arial" w:hAnsi="Arial" w:cs="Arial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The Family and Youth Services Bureau (FYSB) is interested in learning about the status of SRAE gran</w:t>
      </w:r>
      <w:r w:rsidR="00600721">
        <w:rPr>
          <w:rFonts w:ascii="Arial" w:hAnsi="Arial" w:eastAsia="Times New Roman" w:cs="Arial"/>
          <w:sz w:val="24"/>
          <w:szCs w:val="24"/>
        </w:rPr>
        <w:t>tee needs. This Feedback Survey</w:t>
      </w:r>
      <w:r w:rsidRPr="00636969">
        <w:rPr>
          <w:rFonts w:ascii="Arial" w:hAnsi="Arial" w:eastAsia="Times New Roman" w:cs="Arial"/>
          <w:sz w:val="24"/>
          <w:szCs w:val="24"/>
        </w:rPr>
        <w:t xml:space="preserve"> is being conducted by the SRAE Training and Technical Assistance (</w:t>
      </w:r>
      <w:r w:rsidR="004B0244">
        <w:rPr>
          <w:rFonts w:ascii="Arial" w:hAnsi="Arial" w:eastAsia="Times New Roman" w:cs="Arial"/>
          <w:sz w:val="24"/>
          <w:szCs w:val="24"/>
        </w:rPr>
        <w:t>T&amp;</w:t>
      </w:r>
      <w:r w:rsidRPr="00636969">
        <w:rPr>
          <w:rFonts w:ascii="Arial" w:hAnsi="Arial" w:eastAsia="Times New Roman" w:cs="Arial"/>
          <w:sz w:val="24"/>
          <w:szCs w:val="24"/>
        </w:rPr>
        <w:t xml:space="preserve">TA) team </w:t>
      </w:r>
      <w:r w:rsidR="00E258A2">
        <w:rPr>
          <w:rFonts w:ascii="Arial" w:hAnsi="Arial" w:eastAsia="Times New Roman" w:cs="Arial"/>
          <w:sz w:val="24"/>
          <w:szCs w:val="24"/>
        </w:rPr>
        <w:t xml:space="preserve">at Public Strategies </w:t>
      </w:r>
      <w:r w:rsidRPr="00636969">
        <w:rPr>
          <w:rFonts w:ascii="Arial" w:hAnsi="Arial" w:eastAsia="Times New Roman" w:cs="Arial"/>
          <w:sz w:val="24"/>
          <w:szCs w:val="24"/>
        </w:rPr>
        <w:t>with guidance from</w:t>
      </w:r>
      <w:r w:rsidR="00D2491D">
        <w:rPr>
          <w:rFonts w:ascii="Arial" w:hAnsi="Arial" w:eastAsia="Times New Roman" w:cs="Arial"/>
          <w:sz w:val="24"/>
          <w:szCs w:val="24"/>
        </w:rPr>
        <w:t xml:space="preserve"> FYSB</w:t>
      </w:r>
      <w:r w:rsidRPr="00636969">
        <w:rPr>
          <w:rFonts w:ascii="Arial" w:hAnsi="Arial" w:eastAsia="Times New Roman" w:cs="Arial"/>
          <w:sz w:val="24"/>
          <w:szCs w:val="24"/>
        </w:rPr>
        <w:t xml:space="preserve">. </w:t>
      </w:r>
    </w:p>
    <w:p w:rsidR="00831BF6" w:rsidP="003F3B74" w:rsidRDefault="00636969" w14:paraId="1CCE549A" w14:textId="77777777">
      <w:pPr>
        <w:spacing w:before="120" w:after="120" w:line="257" w:lineRule="auto"/>
        <w:rPr>
          <w:rFonts w:ascii="Arial" w:hAnsi="Arial" w:eastAsia="Times New Roman" w:cs="Arial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The assessment is voluntary</w:t>
      </w:r>
      <w:r w:rsidR="00D2491D">
        <w:rPr>
          <w:rFonts w:ascii="Arial" w:hAnsi="Arial" w:eastAsia="Times New Roman" w:cs="Arial"/>
          <w:sz w:val="24"/>
          <w:szCs w:val="24"/>
        </w:rPr>
        <w:t>,</w:t>
      </w:r>
      <w:r w:rsidR="00C135B1">
        <w:rPr>
          <w:rFonts w:ascii="Arial" w:hAnsi="Arial" w:eastAsia="Times New Roman" w:cs="Arial"/>
          <w:sz w:val="24"/>
          <w:szCs w:val="24"/>
        </w:rPr>
        <w:t xml:space="preserve"> but we strongly encourage you to complete it as it will provide </w:t>
      </w:r>
      <w:r w:rsidR="00831BF6">
        <w:rPr>
          <w:rFonts w:ascii="Arial" w:hAnsi="Arial" w:eastAsia="Times New Roman" w:cs="Arial"/>
          <w:sz w:val="24"/>
          <w:szCs w:val="24"/>
        </w:rPr>
        <w:t>information for bringing useful and desired training and technical assistance to grantees.</w:t>
      </w:r>
    </w:p>
    <w:p w:rsidR="00E258A2" w:rsidP="003F3B74" w:rsidRDefault="00831BF6" w14:paraId="32905A09" w14:textId="7244D241">
      <w:pPr>
        <w:spacing w:before="120" w:after="120" w:line="257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Y</w:t>
      </w:r>
      <w:r w:rsidRPr="00636969" w:rsidR="00636969">
        <w:rPr>
          <w:rFonts w:ascii="Arial" w:hAnsi="Arial" w:eastAsia="Times New Roman" w:cs="Arial"/>
          <w:sz w:val="24"/>
          <w:szCs w:val="24"/>
        </w:rPr>
        <w:t xml:space="preserve">ou will need </w:t>
      </w:r>
      <w:r w:rsidR="00606755">
        <w:rPr>
          <w:rFonts w:ascii="Arial" w:hAnsi="Arial" w:eastAsia="Times New Roman" w:cs="Arial"/>
          <w:sz w:val="24"/>
          <w:szCs w:val="24"/>
        </w:rPr>
        <w:t xml:space="preserve">approximately </w:t>
      </w:r>
      <w:r w:rsidRPr="00636969" w:rsidR="00636969">
        <w:rPr>
          <w:rFonts w:ascii="Arial" w:hAnsi="Arial" w:eastAsia="Times New Roman" w:cs="Arial"/>
          <w:sz w:val="24"/>
          <w:szCs w:val="24"/>
        </w:rPr>
        <w:t xml:space="preserve">15 minutes to </w:t>
      </w:r>
      <w:r w:rsidR="00606755">
        <w:rPr>
          <w:rFonts w:ascii="Arial" w:hAnsi="Arial" w:eastAsia="Times New Roman" w:cs="Arial"/>
          <w:sz w:val="24"/>
          <w:szCs w:val="24"/>
        </w:rPr>
        <w:t>provide responses to the need assessment</w:t>
      </w:r>
      <w:r w:rsidRPr="00636969" w:rsidR="00636969">
        <w:rPr>
          <w:rFonts w:ascii="Arial" w:hAnsi="Arial" w:eastAsia="Times New Roman" w:cs="Arial"/>
          <w:sz w:val="24"/>
          <w:szCs w:val="24"/>
        </w:rPr>
        <w:t xml:space="preserve"> below. The information </w:t>
      </w:r>
      <w:r w:rsidR="00E258A2">
        <w:rPr>
          <w:rFonts w:ascii="Arial" w:hAnsi="Arial" w:eastAsia="Times New Roman" w:cs="Arial"/>
          <w:sz w:val="24"/>
          <w:szCs w:val="24"/>
        </w:rPr>
        <w:t xml:space="preserve">you provide will be kept </w:t>
      </w:r>
      <w:r w:rsidR="00611866">
        <w:rPr>
          <w:rFonts w:ascii="Arial" w:hAnsi="Arial" w:eastAsia="Times New Roman" w:cs="Arial"/>
          <w:sz w:val="24"/>
          <w:szCs w:val="24"/>
        </w:rPr>
        <w:t>private</w:t>
      </w:r>
      <w:r w:rsidR="00E258A2">
        <w:rPr>
          <w:rFonts w:ascii="Arial" w:hAnsi="Arial" w:eastAsia="Times New Roman" w:cs="Arial"/>
          <w:sz w:val="24"/>
          <w:szCs w:val="24"/>
        </w:rPr>
        <w:t xml:space="preserve">. </w:t>
      </w:r>
      <w:r w:rsidRPr="00636969" w:rsidR="00E258A2">
        <w:rPr>
          <w:rFonts w:ascii="Arial" w:hAnsi="Arial" w:cs="Arial"/>
          <w:sz w:val="24"/>
          <w:szCs w:val="24"/>
        </w:rPr>
        <w:t xml:space="preserve">Assessment responses </w:t>
      </w:r>
      <w:r w:rsidR="00E258A2">
        <w:rPr>
          <w:rFonts w:ascii="Arial" w:hAnsi="Arial" w:cs="Arial"/>
          <w:sz w:val="24"/>
          <w:szCs w:val="24"/>
        </w:rPr>
        <w:t xml:space="preserve">will be shared with FYSB only in the aggregate </w:t>
      </w:r>
      <w:r w:rsidRPr="00E258A2" w:rsidR="00E258A2">
        <w:rPr>
          <w:rFonts w:ascii="Arial" w:hAnsi="Arial" w:cs="Arial"/>
          <w:sz w:val="24"/>
          <w:szCs w:val="24"/>
        </w:rPr>
        <w:t>and will not be used to make funding or other grantee-specific decisions.</w:t>
      </w:r>
      <w:r w:rsidRPr="00636969" w:rsidR="00E258A2">
        <w:rPr>
          <w:rFonts w:ascii="Arial" w:hAnsi="Arial" w:eastAsia="Times New Roman" w:cs="Arial"/>
          <w:sz w:val="24"/>
          <w:szCs w:val="24"/>
        </w:rPr>
        <w:t xml:space="preserve"> </w:t>
      </w:r>
    </w:p>
    <w:p w:rsidRPr="00636969" w:rsidR="00636969" w:rsidP="003F3B74" w:rsidRDefault="00636969" w14:paraId="66DAC6B0" w14:textId="77777777">
      <w:pPr>
        <w:spacing w:before="120" w:after="120" w:line="257" w:lineRule="auto"/>
        <w:rPr>
          <w:rFonts w:ascii="Arial" w:hAnsi="Arial" w:cs="Arial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 xml:space="preserve">This information will provide the </w:t>
      </w:r>
      <w:r w:rsidR="00D2491D">
        <w:rPr>
          <w:rFonts w:ascii="Arial" w:hAnsi="Arial" w:eastAsia="Times New Roman" w:cs="Arial"/>
          <w:sz w:val="24"/>
          <w:szCs w:val="24"/>
        </w:rPr>
        <w:t>T&amp;</w:t>
      </w:r>
      <w:r w:rsidRPr="00636969">
        <w:rPr>
          <w:rFonts w:ascii="Arial" w:hAnsi="Arial" w:eastAsia="Times New Roman" w:cs="Arial"/>
          <w:sz w:val="24"/>
          <w:szCs w:val="24"/>
        </w:rPr>
        <w:t xml:space="preserve">TA team insight into the most </w:t>
      </w:r>
      <w:r w:rsidR="00606755">
        <w:rPr>
          <w:rFonts w:ascii="Arial" w:hAnsi="Arial" w:eastAsia="Times New Roman" w:cs="Arial"/>
          <w:sz w:val="24"/>
          <w:szCs w:val="24"/>
        </w:rPr>
        <w:t>critical</w:t>
      </w:r>
      <w:r w:rsidRPr="00636969" w:rsidR="00606755">
        <w:rPr>
          <w:rFonts w:ascii="Arial" w:hAnsi="Arial" w:eastAsia="Times New Roman" w:cs="Arial"/>
          <w:sz w:val="24"/>
          <w:szCs w:val="24"/>
        </w:rPr>
        <w:t xml:space="preserve"> </w:t>
      </w:r>
      <w:r w:rsidRPr="00636969">
        <w:rPr>
          <w:rFonts w:ascii="Arial" w:hAnsi="Arial" w:eastAsia="Times New Roman" w:cs="Arial"/>
          <w:sz w:val="24"/>
          <w:szCs w:val="24"/>
        </w:rPr>
        <w:t>needs and re</w:t>
      </w:r>
      <w:r w:rsidR="00E258A2">
        <w:rPr>
          <w:rFonts w:ascii="Arial" w:hAnsi="Arial" w:eastAsia="Times New Roman" w:cs="Arial"/>
          <w:sz w:val="24"/>
          <w:szCs w:val="24"/>
        </w:rPr>
        <w:t xml:space="preserve">quests across all SRAE grantees. </w:t>
      </w:r>
      <w:r w:rsidRPr="00636969">
        <w:rPr>
          <w:rFonts w:ascii="Arial" w:hAnsi="Arial" w:cs="Arial"/>
          <w:sz w:val="24"/>
          <w:szCs w:val="24"/>
        </w:rPr>
        <w:t xml:space="preserve">An agency may not conduct or sponsor, and a person is not required to respond to, a collection of information unless it displays a currently valid </w:t>
      </w:r>
      <w:r w:rsidR="00D2491D">
        <w:rPr>
          <w:rFonts w:ascii="Arial" w:hAnsi="Arial" w:cs="Arial"/>
          <w:sz w:val="24"/>
          <w:szCs w:val="24"/>
        </w:rPr>
        <w:t>Office of Management and Budget (</w:t>
      </w:r>
      <w:r w:rsidRPr="00636969">
        <w:rPr>
          <w:rFonts w:ascii="Arial" w:hAnsi="Arial" w:cs="Arial"/>
          <w:sz w:val="24"/>
          <w:szCs w:val="24"/>
        </w:rPr>
        <w:t>OMB</w:t>
      </w:r>
      <w:r w:rsidR="00D2491D">
        <w:rPr>
          <w:rFonts w:ascii="Arial" w:hAnsi="Arial" w:cs="Arial"/>
          <w:sz w:val="24"/>
          <w:szCs w:val="24"/>
        </w:rPr>
        <w:t>)</w:t>
      </w:r>
      <w:r w:rsidRPr="00636969">
        <w:rPr>
          <w:rFonts w:ascii="Arial" w:hAnsi="Arial" w:cs="Arial"/>
          <w:sz w:val="24"/>
          <w:szCs w:val="24"/>
        </w:rPr>
        <w:t xml:space="preserve"> control number. The control number for this project is 0970-0401. The control number expires on 05/31/2021. </w:t>
      </w:r>
      <w:r w:rsidRPr="00636969">
        <w:rPr>
          <w:rFonts w:ascii="Arial" w:hAnsi="Arial" w:cs="Arial"/>
          <w:sz w:val="24"/>
          <w:szCs w:val="24"/>
          <w:lang w:val="en"/>
        </w:rPr>
        <w:t>If you have any comments on this collection of information, please contact Tanya R. Matthews, M.Ed., Management Analyst, Adolescent Pregnancy Prevention Program, Family and Youth Services Bureau, A</w:t>
      </w:r>
      <w:r w:rsidR="00D2491D">
        <w:rPr>
          <w:rFonts w:ascii="Arial" w:hAnsi="Arial" w:cs="Arial"/>
          <w:sz w:val="24"/>
          <w:szCs w:val="24"/>
          <w:lang w:val="en"/>
        </w:rPr>
        <w:t xml:space="preserve">dministration </w:t>
      </w:r>
      <w:r w:rsidR="00606755">
        <w:rPr>
          <w:rFonts w:ascii="Arial" w:hAnsi="Arial" w:cs="Arial"/>
          <w:sz w:val="24"/>
          <w:szCs w:val="24"/>
          <w:lang w:val="en"/>
        </w:rPr>
        <w:t xml:space="preserve">for </w:t>
      </w:r>
      <w:r w:rsidR="00D2491D">
        <w:rPr>
          <w:rFonts w:ascii="Arial" w:hAnsi="Arial" w:cs="Arial"/>
          <w:sz w:val="24"/>
          <w:szCs w:val="24"/>
          <w:lang w:val="en"/>
        </w:rPr>
        <w:t>Children and Families</w:t>
      </w:r>
      <w:r w:rsidRPr="00636969">
        <w:rPr>
          <w:rFonts w:ascii="Arial" w:hAnsi="Arial" w:cs="Arial"/>
          <w:sz w:val="24"/>
          <w:szCs w:val="24"/>
          <w:lang w:val="en"/>
        </w:rPr>
        <w:t>, at</w:t>
      </w:r>
      <w:r w:rsidR="00D2491D">
        <w:rPr>
          <w:rFonts w:ascii="Arial" w:hAnsi="Arial" w:cs="Arial"/>
          <w:sz w:val="24"/>
          <w:szCs w:val="24"/>
          <w:lang w:val="en"/>
        </w:rPr>
        <w:t xml:space="preserve"> </w:t>
      </w:r>
      <w:hyperlink r:id="rId6">
        <w:r w:rsidRPr="00636969">
          <w:rPr>
            <w:rFonts w:ascii="Arial" w:hAnsi="Arial" w:eastAsia="Times New Roman" w:cs="Arial"/>
            <w:color w:val="0563C1" w:themeColor="hyperlink"/>
            <w:sz w:val="24"/>
            <w:szCs w:val="24"/>
            <w:u w:val="single"/>
          </w:rPr>
          <w:t>Tanya.Matthews@acf.hhs.gov</w:t>
        </w:r>
      </w:hyperlink>
    </w:p>
    <w:p w:rsidRPr="00636969" w:rsidR="00636969" w:rsidP="00636969" w:rsidRDefault="00636969" w14:paraId="72052959" w14:textId="77777777">
      <w:pPr>
        <w:spacing w:before="120" w:after="0" w:line="240" w:lineRule="auto"/>
        <w:rPr>
          <w:rFonts w:ascii="Arial" w:hAnsi="Arial" w:cs="Arial" w:eastAsiaTheme="majorEastAsia"/>
          <w:b/>
          <w:color w:val="1999A6"/>
          <w:sz w:val="24"/>
          <w:szCs w:val="24"/>
        </w:rPr>
      </w:pPr>
      <w:bookmarkStart w:name="_Toc39054624" w:id="3"/>
      <w:r w:rsidRPr="00636969">
        <w:rPr>
          <w:rFonts w:ascii="Arial" w:hAnsi="Arial" w:cs="Arial"/>
          <w:sz w:val="24"/>
        </w:rPr>
        <w:br w:type="page"/>
      </w:r>
    </w:p>
    <w:p w:rsidRPr="00636969" w:rsidR="00636969" w:rsidP="00F07D1C" w:rsidRDefault="00B93109" w14:paraId="4B102C40" w14:textId="77777777">
      <w:pPr>
        <w:keepNext/>
        <w:keepLines/>
        <w:spacing w:before="240" w:after="120"/>
        <w:outlineLvl w:val="2"/>
        <w:rPr>
          <w:rFonts w:ascii="Arial" w:hAnsi="Arial" w:cs="Arial" w:eastAsiaTheme="majorEastAsia"/>
          <w:b/>
          <w:color w:val="1999A6"/>
          <w:sz w:val="24"/>
          <w:szCs w:val="24"/>
        </w:rPr>
      </w:pPr>
      <w:bookmarkStart w:name="_Toc39776653" w:id="4"/>
      <w:r>
        <w:rPr>
          <w:rFonts w:ascii="Arial" w:hAnsi="Arial" w:cs="Arial" w:eastAsiaTheme="majorEastAsia"/>
          <w:b/>
          <w:color w:val="1999A6"/>
          <w:sz w:val="24"/>
          <w:szCs w:val="24"/>
        </w:rPr>
        <w:lastRenderedPageBreak/>
        <w:t>Organizational</w:t>
      </w:r>
      <w:r w:rsidRPr="00636969" w:rsidR="00636969">
        <w:rPr>
          <w:rFonts w:ascii="Arial" w:hAnsi="Arial" w:cs="Arial" w:eastAsiaTheme="majorEastAsia"/>
          <w:b/>
          <w:color w:val="1999A6"/>
          <w:sz w:val="24"/>
          <w:szCs w:val="24"/>
        </w:rPr>
        <w:t xml:space="preserve"> Background Information</w:t>
      </w:r>
      <w:bookmarkEnd w:id="3"/>
      <w:bookmarkEnd w:id="4"/>
      <w:r w:rsidRPr="00636969" w:rsidR="00636969">
        <w:rPr>
          <w:rFonts w:ascii="Arial" w:hAnsi="Arial" w:cs="Arial" w:eastAsiaTheme="majorEastAsia"/>
          <w:b/>
          <w:color w:val="1999A6"/>
          <w:sz w:val="24"/>
          <w:szCs w:val="24"/>
        </w:rPr>
        <w:t xml:space="preserve"> </w:t>
      </w:r>
    </w:p>
    <w:p w:rsidRPr="00E31C74" w:rsidR="00636969" w:rsidP="00E31C74" w:rsidRDefault="00636969" w14:paraId="467E62E6" w14:textId="77777777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 xml:space="preserve">Which of the following is your federal region for SRAE program implementation? [Select one] </w:t>
      </w:r>
    </w:p>
    <w:p w:rsidRPr="00636969" w:rsidR="00636969" w:rsidP="00636969" w:rsidRDefault="00636969" w14:paraId="79A4EE9D" w14:textId="77777777">
      <w:pPr>
        <w:numPr>
          <w:ilvl w:val="0"/>
          <w:numId w:val="7"/>
        </w:numPr>
        <w:spacing w:before="120" w:after="120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 xml:space="preserve">Region 1 (CT, ME, MA, NH, RI, VT) </w:t>
      </w:r>
    </w:p>
    <w:p w:rsidRPr="00636969" w:rsidR="00636969" w:rsidP="00636969" w:rsidRDefault="00636969" w14:paraId="4762EDCD" w14:textId="77777777">
      <w:pPr>
        <w:numPr>
          <w:ilvl w:val="0"/>
          <w:numId w:val="7"/>
        </w:numPr>
        <w:spacing w:before="120" w:after="120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Region 2 (NJ, NY, PR, VI)</w:t>
      </w:r>
    </w:p>
    <w:p w:rsidRPr="00636969" w:rsidR="00636969" w:rsidP="00636969" w:rsidRDefault="00636969" w14:paraId="3949B98C" w14:textId="77777777">
      <w:pPr>
        <w:numPr>
          <w:ilvl w:val="0"/>
          <w:numId w:val="7"/>
        </w:numPr>
        <w:spacing w:before="120" w:after="120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Region 3 (DE, DC, MD, PA, VA, WV)</w:t>
      </w:r>
    </w:p>
    <w:p w:rsidRPr="00636969" w:rsidR="00636969" w:rsidP="00636969" w:rsidRDefault="00636969" w14:paraId="5C601529" w14:textId="77777777">
      <w:pPr>
        <w:numPr>
          <w:ilvl w:val="0"/>
          <w:numId w:val="7"/>
        </w:numPr>
        <w:spacing w:before="120" w:after="120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 xml:space="preserve">Region 4 (AL, FL, GA, KY, MS, NC SC, TN) </w:t>
      </w:r>
    </w:p>
    <w:p w:rsidRPr="00636969" w:rsidR="00636969" w:rsidP="00636969" w:rsidRDefault="00636969" w14:paraId="6D18B5E9" w14:textId="77777777">
      <w:pPr>
        <w:numPr>
          <w:ilvl w:val="0"/>
          <w:numId w:val="7"/>
        </w:numPr>
        <w:spacing w:before="120" w:after="120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Region 5 (IL, IN, MI, MN, OH, WI)</w:t>
      </w:r>
    </w:p>
    <w:p w:rsidRPr="00636969" w:rsidR="00636969" w:rsidP="00636969" w:rsidRDefault="00636969" w14:paraId="68079AB0" w14:textId="77777777">
      <w:pPr>
        <w:numPr>
          <w:ilvl w:val="0"/>
          <w:numId w:val="7"/>
        </w:numPr>
        <w:spacing w:before="120" w:after="120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 xml:space="preserve">Region 6 (AR, LA, NM, OK, TX) </w:t>
      </w:r>
    </w:p>
    <w:p w:rsidRPr="00636969" w:rsidR="00636969" w:rsidP="00636969" w:rsidRDefault="00636969" w14:paraId="06C63346" w14:textId="77777777">
      <w:pPr>
        <w:numPr>
          <w:ilvl w:val="0"/>
          <w:numId w:val="7"/>
        </w:numPr>
        <w:spacing w:before="120" w:after="120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Region 7 (NE, IA, KS, MO)</w:t>
      </w:r>
    </w:p>
    <w:p w:rsidRPr="00636969" w:rsidR="00636969" w:rsidP="00636969" w:rsidRDefault="00636969" w14:paraId="7CA9B607" w14:textId="77777777">
      <w:pPr>
        <w:numPr>
          <w:ilvl w:val="0"/>
          <w:numId w:val="7"/>
        </w:numPr>
        <w:spacing w:before="120" w:after="120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Region 8 (CO, MT, ND, SD, UT, WY)</w:t>
      </w:r>
    </w:p>
    <w:p w:rsidRPr="00636969" w:rsidR="00636969" w:rsidP="00636969" w:rsidRDefault="00636969" w14:paraId="15B93430" w14:textId="77777777">
      <w:pPr>
        <w:numPr>
          <w:ilvl w:val="0"/>
          <w:numId w:val="7"/>
        </w:numPr>
        <w:spacing w:before="120" w:after="120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 xml:space="preserve">Region 9 (AZ, CA, MP, FM, GU, HI, NV, RP, MI) </w:t>
      </w:r>
    </w:p>
    <w:p w:rsidRPr="00B93109" w:rsidR="00636969" w:rsidP="00636969" w:rsidRDefault="00636969" w14:paraId="7D13E2D6" w14:textId="77777777">
      <w:pPr>
        <w:numPr>
          <w:ilvl w:val="0"/>
          <w:numId w:val="7"/>
        </w:numPr>
        <w:spacing w:before="120" w:after="120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Region 10 (AK, ID, OR, WA)</w:t>
      </w:r>
    </w:p>
    <w:p w:rsidRPr="00636969" w:rsidR="00B93109" w:rsidP="00B93109" w:rsidRDefault="00B93109" w14:paraId="7EF21DEE" w14:textId="77777777">
      <w:pPr>
        <w:spacing w:before="120" w:after="120"/>
        <w:ind w:left="810"/>
        <w:contextualSpacing/>
        <w:rPr>
          <w:rFonts w:ascii="Arial" w:hAnsi="Arial" w:cs="Arial" w:eastAsiaTheme="minorEastAsia"/>
          <w:sz w:val="24"/>
          <w:szCs w:val="24"/>
        </w:rPr>
      </w:pPr>
    </w:p>
    <w:p w:rsidRPr="00E31C74" w:rsidR="00636969" w:rsidP="00E31C74" w:rsidRDefault="00636969" w14:paraId="29732CC6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>Which SRAE funding stream funds your grant? (Check all that apply)</w:t>
      </w:r>
    </w:p>
    <w:p w:rsidRPr="00636969" w:rsidR="00636969" w:rsidP="00636969" w:rsidRDefault="00636969" w14:paraId="42895E67" w14:textId="77777777">
      <w:pPr>
        <w:numPr>
          <w:ilvl w:val="0"/>
          <w:numId w:val="8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Title V State SRAE</w:t>
      </w:r>
    </w:p>
    <w:p w:rsidRPr="00B93109" w:rsidR="00B701C3" w:rsidP="00B701C3" w:rsidRDefault="00B701C3" w14:paraId="2AF77148" w14:textId="77777777">
      <w:pPr>
        <w:numPr>
          <w:ilvl w:val="0"/>
          <w:numId w:val="8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 xml:space="preserve">Title V State </w:t>
      </w:r>
      <w:r>
        <w:rPr>
          <w:rFonts w:ascii="Arial" w:hAnsi="Arial" w:eastAsia="Times New Roman" w:cs="Arial"/>
          <w:sz w:val="24"/>
          <w:szCs w:val="24"/>
        </w:rPr>
        <w:t xml:space="preserve">SRAE </w:t>
      </w:r>
      <w:r w:rsidRPr="00636969">
        <w:rPr>
          <w:rFonts w:ascii="Arial" w:hAnsi="Arial" w:eastAsia="Times New Roman" w:cs="Arial"/>
          <w:sz w:val="24"/>
          <w:szCs w:val="24"/>
        </w:rPr>
        <w:t>Sub</w:t>
      </w:r>
      <w:r>
        <w:rPr>
          <w:rFonts w:ascii="Arial" w:hAnsi="Arial" w:eastAsia="Times New Roman" w:cs="Arial"/>
          <w:sz w:val="24"/>
          <w:szCs w:val="24"/>
        </w:rPr>
        <w:t>-recipient</w:t>
      </w:r>
    </w:p>
    <w:p w:rsidRPr="00636969" w:rsidR="00636969" w:rsidP="00636969" w:rsidRDefault="00636969" w14:paraId="71C1A527" w14:textId="77777777">
      <w:pPr>
        <w:numPr>
          <w:ilvl w:val="0"/>
          <w:numId w:val="8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 xml:space="preserve">Title V Competitive SRAE </w:t>
      </w:r>
    </w:p>
    <w:p w:rsidRPr="00636969" w:rsidR="00636969" w:rsidP="00636969" w:rsidRDefault="00636969" w14:paraId="2CE9CCBE" w14:textId="77777777">
      <w:pPr>
        <w:numPr>
          <w:ilvl w:val="0"/>
          <w:numId w:val="8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General Departmental SRAE</w:t>
      </w:r>
    </w:p>
    <w:p w:rsidRPr="00B9405F" w:rsidR="00B93109" w:rsidP="00B93109" w:rsidRDefault="00B93109" w14:paraId="20606D5E" w14:textId="77777777">
      <w:pPr>
        <w:spacing w:before="120" w:after="120" w:line="257" w:lineRule="auto"/>
        <w:ind w:left="810"/>
        <w:contextualSpacing/>
        <w:rPr>
          <w:rFonts w:ascii="Arial" w:hAnsi="Arial" w:cs="Arial" w:eastAsiaTheme="minorEastAsia"/>
          <w:sz w:val="24"/>
          <w:szCs w:val="24"/>
        </w:rPr>
      </w:pPr>
    </w:p>
    <w:p w:rsidRPr="00E31C74" w:rsidR="002D787F" w:rsidP="00E31C74" w:rsidRDefault="002D787F" w14:paraId="2E50688B" w14:textId="77777777">
      <w:pPr>
        <w:pStyle w:val="ListParagraph"/>
        <w:numPr>
          <w:ilvl w:val="0"/>
          <w:numId w:val="19"/>
        </w:numPr>
        <w:spacing w:before="120" w:after="120"/>
        <w:rPr>
          <w:rFonts w:ascii="Arial" w:hAnsi="Arial" w:eastAsia="Times New Roman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>What delivery setting best describes your approach? [</w:t>
      </w:r>
      <w:r w:rsidR="00E31C74">
        <w:rPr>
          <w:rFonts w:ascii="Arial" w:hAnsi="Arial" w:eastAsia="Times New Roman" w:cs="Arial"/>
          <w:b/>
          <w:sz w:val="24"/>
          <w:szCs w:val="24"/>
        </w:rPr>
        <w:t>S</w:t>
      </w:r>
      <w:r w:rsidRPr="00E31C74">
        <w:rPr>
          <w:rFonts w:ascii="Arial" w:hAnsi="Arial" w:eastAsia="Times New Roman" w:cs="Arial"/>
          <w:b/>
          <w:sz w:val="24"/>
          <w:szCs w:val="24"/>
        </w:rPr>
        <w:t>elect all that apply]</w:t>
      </w:r>
    </w:p>
    <w:p w:rsidRPr="00551820" w:rsidR="002D787F" w:rsidP="002D787F" w:rsidRDefault="002D787F" w14:paraId="5DC77B94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Schools or after-school programs through the school</w:t>
      </w:r>
    </w:p>
    <w:p w:rsidRPr="00831BF6" w:rsidR="002D787F" w:rsidP="002D787F" w:rsidRDefault="002D787F" w14:paraId="48DCC9DC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Community-based center</w:t>
      </w:r>
    </w:p>
    <w:p w:rsidRPr="00551820" w:rsidR="002D787F" w:rsidP="002D787F" w:rsidRDefault="002D787F" w14:paraId="5938E8BE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Faith-based setting</w:t>
      </w:r>
    </w:p>
    <w:p w:rsidRPr="00551820" w:rsidR="002D787F" w:rsidP="002D787F" w:rsidRDefault="002D787F" w14:paraId="7745A978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Foster care setting</w:t>
      </w:r>
    </w:p>
    <w:p w:rsidRPr="00551820" w:rsidR="002D787F" w:rsidP="002D787F" w:rsidRDefault="002D787F" w14:paraId="468368BD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Setting within juvenile justice system</w:t>
      </w:r>
    </w:p>
    <w:p w:rsidRPr="00636969" w:rsidR="002D787F" w:rsidP="002D787F" w:rsidRDefault="002D787F" w14:paraId="3A55F626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Other [please specify]__________</w:t>
      </w:r>
    </w:p>
    <w:p w:rsidR="001F265D" w:rsidP="00B93109" w:rsidRDefault="001F265D" w14:paraId="0ED0E154" w14:textId="77777777">
      <w:p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</w:p>
    <w:p w:rsidR="00B93109" w:rsidP="00E31C74" w:rsidRDefault="00B93109" w14:paraId="7E611EF7" w14:textId="77777777">
      <w:pPr>
        <w:pStyle w:val="ListParagraph"/>
        <w:numPr>
          <w:ilvl w:val="0"/>
          <w:numId w:val="19"/>
        </w:numPr>
        <w:spacing w:before="120" w:after="120"/>
        <w:rPr>
          <w:rFonts w:ascii="Arial" w:hAnsi="Arial" w:eastAsia="Times New Roman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 xml:space="preserve">How many people currently work on this SRAE grant within your organization? </w:t>
      </w:r>
    </w:p>
    <w:p w:rsidRPr="00E31C74" w:rsidR="00E31C74" w:rsidP="00E31C74" w:rsidRDefault="00E31C74" w14:paraId="6EEDE68F" w14:textId="77777777">
      <w:pPr>
        <w:pStyle w:val="ListParagraph"/>
        <w:spacing w:before="120" w:after="120"/>
        <w:ind w:left="435"/>
        <w:rPr>
          <w:rFonts w:ascii="Arial" w:hAnsi="Arial" w:eastAsia="Times New Roman" w:cs="Arial"/>
          <w:b/>
          <w:sz w:val="24"/>
          <w:szCs w:val="24"/>
        </w:rPr>
      </w:pPr>
    </w:p>
    <w:p w:rsidRPr="00E31C74" w:rsidR="001F265D" w:rsidP="00E31C74" w:rsidRDefault="001F265D" w14:paraId="37B2ED77" w14:textId="77777777">
      <w:pPr>
        <w:pStyle w:val="ListParagraph"/>
        <w:numPr>
          <w:ilvl w:val="0"/>
          <w:numId w:val="21"/>
        </w:numPr>
        <w:spacing w:before="240" w:after="120" w:line="257" w:lineRule="auto"/>
        <w:rPr>
          <w:rFonts w:ascii="Arial" w:hAnsi="Arial" w:eastAsia="Times New Roman" w:cs="Arial"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0-</w:t>
      </w:r>
      <w:r w:rsidRPr="00E31C74" w:rsidR="000E4EB5">
        <w:rPr>
          <w:rFonts w:ascii="Arial" w:hAnsi="Arial" w:eastAsia="Times New Roman" w:cs="Arial"/>
          <w:sz w:val="24"/>
          <w:szCs w:val="24"/>
        </w:rPr>
        <w:t>5</w:t>
      </w:r>
    </w:p>
    <w:p w:rsidRPr="00E31C74" w:rsidR="001F265D" w:rsidP="00E31C74" w:rsidRDefault="000E4EB5" w14:paraId="664CCF43" w14:textId="77777777">
      <w:pPr>
        <w:pStyle w:val="ListParagraph"/>
        <w:numPr>
          <w:ilvl w:val="0"/>
          <w:numId w:val="21"/>
        </w:numPr>
        <w:spacing w:before="120" w:after="120" w:line="257" w:lineRule="auto"/>
        <w:rPr>
          <w:rFonts w:ascii="Arial" w:hAnsi="Arial" w:eastAsia="Times New Roman" w:cs="Arial"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6-10</w:t>
      </w:r>
    </w:p>
    <w:p w:rsidRPr="00E31C74" w:rsidR="001F265D" w:rsidP="00E31C74" w:rsidRDefault="000E4EB5" w14:paraId="2BB81FCC" w14:textId="77777777">
      <w:pPr>
        <w:pStyle w:val="ListParagraph"/>
        <w:numPr>
          <w:ilvl w:val="0"/>
          <w:numId w:val="21"/>
        </w:numPr>
        <w:spacing w:before="120" w:after="120" w:line="257" w:lineRule="auto"/>
        <w:rPr>
          <w:rFonts w:ascii="Arial" w:hAnsi="Arial" w:eastAsia="Times New Roman" w:cs="Arial"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11-25</w:t>
      </w:r>
    </w:p>
    <w:p w:rsidRPr="00E31C74" w:rsidR="00B9405F" w:rsidP="00F97021" w:rsidRDefault="000E4EB5" w14:paraId="51A8A282" w14:textId="77777777">
      <w:pPr>
        <w:pStyle w:val="ListParagraph"/>
        <w:numPr>
          <w:ilvl w:val="0"/>
          <w:numId w:val="21"/>
        </w:numPr>
        <w:spacing w:before="120" w:after="120" w:line="257" w:lineRule="auto"/>
        <w:rPr>
          <w:rFonts w:ascii="Arial" w:hAnsi="Arial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More than 25</w:t>
      </w:r>
    </w:p>
    <w:p w:rsidR="009070C9" w:rsidRDefault="009070C9" w14:paraId="4D6F476B" w14:textId="21E12871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br w:type="page"/>
      </w:r>
    </w:p>
    <w:p w:rsidRPr="00E31C74" w:rsidR="00636969" w:rsidP="00E31C74" w:rsidRDefault="00636969" w14:paraId="4113A6D1" w14:textId="44092478">
      <w:pPr>
        <w:pStyle w:val="ListParagraph"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lastRenderedPageBreak/>
        <w:t xml:space="preserve">How much prior experience does your organization have with </w:t>
      </w:r>
      <w:r w:rsidR="00967C80">
        <w:rPr>
          <w:rFonts w:ascii="Arial" w:hAnsi="Arial" w:eastAsia="Times New Roman" w:cs="Arial"/>
          <w:b/>
          <w:sz w:val="24"/>
          <w:szCs w:val="24"/>
        </w:rPr>
        <w:t>abstinence/</w:t>
      </w:r>
      <w:r w:rsidRPr="00E31C74">
        <w:rPr>
          <w:rFonts w:ascii="Arial" w:hAnsi="Arial" w:eastAsia="Times New Roman" w:cs="Arial"/>
          <w:b/>
          <w:sz w:val="24"/>
          <w:szCs w:val="24"/>
        </w:rPr>
        <w:t xml:space="preserve">SRAE programs? [Select one] </w:t>
      </w:r>
    </w:p>
    <w:p w:rsidRPr="00636969" w:rsidR="00636969" w:rsidP="00636969" w:rsidRDefault="00636969" w14:paraId="29F37CB0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Less than 2 years</w:t>
      </w:r>
    </w:p>
    <w:p w:rsidRPr="00636969" w:rsidR="00636969" w:rsidP="00636969" w:rsidRDefault="00636969" w14:paraId="7D0340D4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2 to 5 years</w:t>
      </w:r>
    </w:p>
    <w:p w:rsidRPr="00636969" w:rsidR="00636969" w:rsidP="00636969" w:rsidRDefault="00636969" w14:paraId="00DAFD81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6 to 10 years</w:t>
      </w:r>
    </w:p>
    <w:p w:rsidRPr="00636969" w:rsidR="00636969" w:rsidP="00636969" w:rsidRDefault="00636969" w14:paraId="6C3BF455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11 to 15 years</w:t>
      </w:r>
    </w:p>
    <w:p w:rsidRPr="00636969" w:rsidR="00636969" w:rsidP="00636969" w:rsidRDefault="00636969" w14:paraId="5319631B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16 to 20 years</w:t>
      </w:r>
    </w:p>
    <w:p w:rsidRPr="00636969" w:rsidR="00636969" w:rsidP="00636969" w:rsidRDefault="00636969" w14:paraId="0FFBDC5A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More than 20 years</w:t>
      </w:r>
    </w:p>
    <w:p w:rsidR="009070C9" w:rsidP="009070C9" w:rsidRDefault="009070C9" w14:paraId="01052B53" w14:textId="77777777">
      <w:pPr>
        <w:spacing w:before="240" w:after="120" w:line="257" w:lineRule="auto"/>
        <w:rPr>
          <w:rFonts w:ascii="Arial" w:hAnsi="Arial" w:cs="Arial" w:eastAsiaTheme="majorEastAsia"/>
          <w:b/>
          <w:color w:val="1999A6"/>
          <w:sz w:val="24"/>
          <w:szCs w:val="24"/>
        </w:rPr>
      </w:pPr>
    </w:p>
    <w:p w:rsidRPr="00B93109" w:rsidR="00B93109" w:rsidP="009070C9" w:rsidRDefault="00B93109" w14:paraId="793BB1A5" w14:textId="474018D3">
      <w:pPr>
        <w:spacing w:before="240" w:after="120" w:line="257" w:lineRule="auto"/>
        <w:rPr>
          <w:rFonts w:ascii="Arial" w:hAnsi="Arial" w:cs="Arial" w:eastAsiaTheme="majorEastAsia"/>
          <w:b/>
          <w:color w:val="1999A6"/>
          <w:sz w:val="24"/>
          <w:szCs w:val="24"/>
        </w:rPr>
      </w:pPr>
      <w:r>
        <w:rPr>
          <w:rFonts w:ascii="Arial" w:hAnsi="Arial" w:cs="Arial" w:eastAsiaTheme="majorEastAsia"/>
          <w:b/>
          <w:color w:val="1999A6"/>
          <w:sz w:val="24"/>
          <w:szCs w:val="24"/>
        </w:rPr>
        <w:t>Participant</w:t>
      </w:r>
      <w:r w:rsidRPr="00B93109">
        <w:rPr>
          <w:rFonts w:ascii="Arial" w:hAnsi="Arial" w:cs="Arial" w:eastAsiaTheme="majorEastAsia"/>
          <w:b/>
          <w:color w:val="1999A6"/>
          <w:sz w:val="24"/>
          <w:szCs w:val="24"/>
        </w:rPr>
        <w:t xml:space="preserve"> Background Information </w:t>
      </w:r>
    </w:p>
    <w:p w:rsidRPr="00E31C74" w:rsidR="00636969" w:rsidP="00636969" w:rsidRDefault="00636969" w14:paraId="021AFA09" w14:textId="77777777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 xml:space="preserve">Which of the following best describes your </w:t>
      </w:r>
      <w:r w:rsidRPr="00E31C74" w:rsidR="000556B4">
        <w:rPr>
          <w:rFonts w:ascii="Arial" w:hAnsi="Arial" w:eastAsia="Times New Roman" w:cs="Arial"/>
          <w:b/>
          <w:sz w:val="24"/>
          <w:szCs w:val="24"/>
        </w:rPr>
        <w:t xml:space="preserve">role </w:t>
      </w:r>
      <w:r w:rsidRPr="00E31C74">
        <w:rPr>
          <w:rFonts w:ascii="Arial" w:hAnsi="Arial" w:eastAsia="Times New Roman" w:cs="Arial"/>
          <w:b/>
          <w:sz w:val="24"/>
          <w:szCs w:val="24"/>
        </w:rPr>
        <w:t xml:space="preserve">in the organization? </w:t>
      </w:r>
      <w:r w:rsidR="00E31C74">
        <w:rPr>
          <w:rFonts w:ascii="Arial" w:hAnsi="Arial" w:eastAsia="Times New Roman" w:cs="Arial"/>
          <w:b/>
          <w:sz w:val="24"/>
          <w:szCs w:val="24"/>
        </w:rPr>
        <w:br/>
      </w:r>
      <w:r w:rsidRPr="00E31C74">
        <w:rPr>
          <w:rFonts w:ascii="Arial" w:hAnsi="Arial" w:eastAsia="Times New Roman" w:cs="Arial"/>
          <w:b/>
          <w:sz w:val="24"/>
          <w:szCs w:val="24"/>
        </w:rPr>
        <w:t xml:space="preserve">[Select one] </w:t>
      </w:r>
    </w:p>
    <w:p w:rsidRPr="00B9405F" w:rsidR="00636969" w:rsidP="00636969" w:rsidRDefault="00B9405F" w14:paraId="5FF6DEBE" w14:textId="77777777">
      <w:pPr>
        <w:numPr>
          <w:ilvl w:val="0"/>
          <w:numId w:val="11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Administrative including </w:t>
      </w:r>
      <w:r w:rsidR="00C15762">
        <w:rPr>
          <w:rFonts w:ascii="Arial" w:hAnsi="Arial" w:eastAsia="Times New Roman" w:cs="Arial"/>
          <w:sz w:val="24"/>
          <w:szCs w:val="24"/>
        </w:rPr>
        <w:t>Executive Director</w:t>
      </w:r>
    </w:p>
    <w:p w:rsidRPr="00C15762" w:rsidR="00C15762" w:rsidP="00636969" w:rsidRDefault="00B9405F" w14:paraId="1CCC1710" w14:textId="77777777">
      <w:pPr>
        <w:numPr>
          <w:ilvl w:val="0"/>
          <w:numId w:val="11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Programmatic including </w:t>
      </w:r>
      <w:r w:rsidR="00C15762">
        <w:rPr>
          <w:rFonts w:ascii="Arial" w:hAnsi="Arial" w:eastAsia="Times New Roman" w:cs="Arial"/>
          <w:sz w:val="24"/>
          <w:szCs w:val="24"/>
        </w:rPr>
        <w:t>facilitation, education, and/or direct services or supervisory over these roles</w:t>
      </w:r>
    </w:p>
    <w:p w:rsidRPr="001F265D" w:rsidR="001F265D" w:rsidP="00636969" w:rsidRDefault="00C15762" w14:paraId="5C9D8AD7" w14:textId="77777777">
      <w:pPr>
        <w:numPr>
          <w:ilvl w:val="0"/>
          <w:numId w:val="11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Evaluative such as </w:t>
      </w:r>
      <w:r w:rsidR="00831BF6">
        <w:rPr>
          <w:rFonts w:ascii="Arial" w:hAnsi="Arial" w:eastAsia="Times New Roman" w:cs="Arial"/>
          <w:sz w:val="24"/>
          <w:szCs w:val="24"/>
        </w:rPr>
        <w:t xml:space="preserve">a </w:t>
      </w:r>
      <w:r>
        <w:rPr>
          <w:rFonts w:ascii="Arial" w:hAnsi="Arial" w:eastAsia="Times New Roman" w:cs="Arial"/>
          <w:sz w:val="24"/>
          <w:szCs w:val="24"/>
        </w:rPr>
        <w:t>data specialist</w:t>
      </w:r>
    </w:p>
    <w:p w:rsidRPr="00B93109" w:rsidR="00636969" w:rsidP="00636969" w:rsidRDefault="00636969" w14:paraId="22E445A1" w14:textId="77777777">
      <w:pPr>
        <w:numPr>
          <w:ilvl w:val="0"/>
          <w:numId w:val="11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Other (please specify) ____________</w:t>
      </w:r>
    </w:p>
    <w:p w:rsidRPr="00551820" w:rsidR="00B93109" w:rsidP="00B93109" w:rsidRDefault="00B93109" w14:paraId="2A4FFE11" w14:textId="77777777">
      <w:pPr>
        <w:spacing w:before="120" w:after="120" w:line="257" w:lineRule="auto"/>
        <w:ind w:left="720"/>
        <w:contextualSpacing/>
        <w:rPr>
          <w:rFonts w:ascii="Arial" w:hAnsi="Arial" w:cs="Arial" w:eastAsiaTheme="minorEastAsia"/>
          <w:b/>
          <w:sz w:val="24"/>
          <w:szCs w:val="24"/>
        </w:rPr>
      </w:pPr>
    </w:p>
    <w:p w:rsidRPr="00E31C74" w:rsidR="000E4EB5" w:rsidP="00E31C74" w:rsidRDefault="000E4EB5" w14:paraId="59D29E14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 xml:space="preserve">How much cumulative experience do you (individually) have working with SRAE programs? [Select one] </w:t>
      </w:r>
    </w:p>
    <w:p w:rsidRPr="00636969" w:rsidR="000E4EB5" w:rsidP="000E4EB5" w:rsidRDefault="000E4EB5" w14:paraId="00073F2F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Less than 2 years</w:t>
      </w:r>
    </w:p>
    <w:p w:rsidRPr="00636969" w:rsidR="000E4EB5" w:rsidP="000E4EB5" w:rsidRDefault="000E4EB5" w14:paraId="310FA05A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2 to 5 years</w:t>
      </w:r>
    </w:p>
    <w:p w:rsidRPr="00636969" w:rsidR="000E4EB5" w:rsidP="000E4EB5" w:rsidRDefault="000E4EB5" w14:paraId="3F8771F7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6 to 10 years</w:t>
      </w:r>
    </w:p>
    <w:p w:rsidRPr="00636969" w:rsidR="000E4EB5" w:rsidP="000E4EB5" w:rsidRDefault="000E4EB5" w14:paraId="4A2BECF8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11 to 15 years</w:t>
      </w:r>
    </w:p>
    <w:p w:rsidRPr="00636969" w:rsidR="000E4EB5" w:rsidP="000E4EB5" w:rsidRDefault="000E4EB5" w14:paraId="122EB093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16 to 20 years</w:t>
      </w:r>
    </w:p>
    <w:p w:rsidRPr="00B93109" w:rsidR="000E4EB5" w:rsidP="000E4EB5" w:rsidRDefault="000E4EB5" w14:paraId="2438C003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More than 20 years</w:t>
      </w:r>
    </w:p>
    <w:p w:rsidR="000E4EB5" w:rsidP="00B93109" w:rsidRDefault="000E4EB5" w14:paraId="302AE6F1" w14:textId="77777777">
      <w:p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</w:p>
    <w:p w:rsidRPr="00E31C74" w:rsidR="00B93109" w:rsidP="00E31C74" w:rsidRDefault="00B93109" w14:paraId="78EA79B3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 xml:space="preserve">Including any past work, how </w:t>
      </w:r>
      <w:r w:rsidRPr="00E31C74" w:rsidR="00707D9F">
        <w:rPr>
          <w:rFonts w:ascii="Arial" w:hAnsi="Arial" w:eastAsia="Times New Roman" w:cs="Arial"/>
          <w:b/>
          <w:sz w:val="24"/>
          <w:szCs w:val="24"/>
        </w:rPr>
        <w:t>many total years of experience do you</w:t>
      </w:r>
      <w:r w:rsidRPr="00E31C74" w:rsidR="001F265D">
        <w:rPr>
          <w:rFonts w:ascii="Arial" w:hAnsi="Arial" w:eastAsia="Times New Roman" w:cs="Arial"/>
          <w:b/>
          <w:sz w:val="24"/>
          <w:szCs w:val="24"/>
        </w:rPr>
        <w:t xml:space="preserve"> </w:t>
      </w:r>
      <w:r w:rsidRPr="00E31C74">
        <w:rPr>
          <w:rFonts w:ascii="Arial" w:hAnsi="Arial" w:eastAsia="Times New Roman" w:cs="Arial"/>
          <w:b/>
          <w:sz w:val="24"/>
          <w:szCs w:val="24"/>
        </w:rPr>
        <w:t xml:space="preserve">have in your current role? [Select one] </w:t>
      </w:r>
    </w:p>
    <w:p w:rsidRPr="00636969" w:rsidR="00B93109" w:rsidP="00B93109" w:rsidRDefault="00B93109" w14:paraId="564BB32C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Less than 2 years</w:t>
      </w:r>
    </w:p>
    <w:p w:rsidRPr="00636969" w:rsidR="00B93109" w:rsidP="00B93109" w:rsidRDefault="00B93109" w14:paraId="31259599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2 to 5 years</w:t>
      </w:r>
    </w:p>
    <w:p w:rsidRPr="00636969" w:rsidR="00B93109" w:rsidP="00B93109" w:rsidRDefault="00B93109" w14:paraId="09E8D6AB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6 to 10 years</w:t>
      </w:r>
    </w:p>
    <w:p w:rsidRPr="00636969" w:rsidR="00B93109" w:rsidP="00B93109" w:rsidRDefault="00B93109" w14:paraId="4480078E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11 to 15 years</w:t>
      </w:r>
    </w:p>
    <w:p w:rsidRPr="00636969" w:rsidR="00B93109" w:rsidP="00B93109" w:rsidRDefault="00B93109" w14:paraId="7EAEBD94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16 to 20 years</w:t>
      </w:r>
    </w:p>
    <w:p w:rsidRPr="00636969" w:rsidR="00B93109" w:rsidP="00B93109" w:rsidRDefault="00B93109" w14:paraId="10ABE5A8" w14:textId="77777777">
      <w:pPr>
        <w:numPr>
          <w:ilvl w:val="0"/>
          <w:numId w:val="10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More than 20 years</w:t>
      </w:r>
    </w:p>
    <w:p w:rsidR="009070C9" w:rsidP="009070C9" w:rsidRDefault="009070C9" w14:paraId="62BC1B59" w14:textId="77777777">
      <w:pPr>
        <w:spacing w:before="240" w:after="120" w:line="257" w:lineRule="auto"/>
        <w:rPr>
          <w:rFonts w:ascii="Arial" w:hAnsi="Arial" w:cs="Arial" w:eastAsiaTheme="majorEastAsia"/>
          <w:b/>
          <w:color w:val="1999A6"/>
          <w:sz w:val="24"/>
          <w:szCs w:val="24"/>
        </w:rPr>
      </w:pPr>
      <w:bookmarkStart w:name="_Toc39054625" w:id="5"/>
      <w:bookmarkStart w:name="_Toc39776654" w:id="6"/>
    </w:p>
    <w:p w:rsidR="009070C9" w:rsidRDefault="009070C9" w14:paraId="63315751" w14:textId="77777777">
      <w:pPr>
        <w:spacing w:after="0" w:line="240" w:lineRule="auto"/>
        <w:rPr>
          <w:rFonts w:ascii="Arial" w:hAnsi="Arial" w:cs="Arial" w:eastAsiaTheme="majorEastAsia"/>
          <w:b/>
          <w:color w:val="1999A6"/>
          <w:sz w:val="24"/>
          <w:szCs w:val="24"/>
        </w:rPr>
      </w:pPr>
      <w:r>
        <w:rPr>
          <w:rFonts w:ascii="Arial" w:hAnsi="Arial" w:cs="Arial" w:eastAsiaTheme="majorEastAsia"/>
          <w:b/>
          <w:color w:val="1999A6"/>
          <w:sz w:val="24"/>
          <w:szCs w:val="24"/>
        </w:rPr>
        <w:br w:type="page"/>
      </w:r>
    </w:p>
    <w:p w:rsidRPr="00636969" w:rsidR="00636969" w:rsidP="009070C9" w:rsidRDefault="00636969" w14:paraId="73696008" w14:textId="65720B88">
      <w:pPr>
        <w:spacing w:before="240" w:after="120" w:line="257" w:lineRule="auto"/>
        <w:rPr>
          <w:rFonts w:ascii="Arial" w:hAnsi="Arial" w:cs="Arial" w:eastAsiaTheme="majorEastAsia"/>
          <w:b/>
          <w:color w:val="1999A6"/>
          <w:sz w:val="24"/>
          <w:szCs w:val="24"/>
        </w:rPr>
      </w:pPr>
      <w:r w:rsidRPr="00636969">
        <w:rPr>
          <w:rFonts w:ascii="Arial" w:hAnsi="Arial" w:cs="Arial" w:eastAsiaTheme="majorEastAsia"/>
          <w:b/>
          <w:color w:val="1999A6"/>
          <w:sz w:val="24"/>
          <w:szCs w:val="24"/>
        </w:rPr>
        <w:t>Program Selection and Implementation Strategies</w:t>
      </w:r>
      <w:bookmarkEnd w:id="5"/>
      <w:bookmarkEnd w:id="6"/>
      <w:r w:rsidRPr="00636969">
        <w:rPr>
          <w:rFonts w:ascii="Arial" w:hAnsi="Arial" w:cs="Arial" w:eastAsiaTheme="majorEastAsia"/>
          <w:b/>
          <w:color w:val="1999A6"/>
          <w:sz w:val="24"/>
          <w:szCs w:val="24"/>
        </w:rPr>
        <w:t xml:space="preserve"> </w:t>
      </w:r>
    </w:p>
    <w:p w:rsidR="00636969" w:rsidP="00E31C74" w:rsidRDefault="00636969" w14:paraId="2C960014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 xml:space="preserve">How did your organization select the curriculum/a being implemented for the SRAE grant project? </w:t>
      </w:r>
      <w:r w:rsidRPr="00E31C74" w:rsidR="000C1A5E">
        <w:rPr>
          <w:rFonts w:ascii="Arial" w:hAnsi="Arial" w:eastAsia="Times New Roman" w:cs="Arial"/>
          <w:b/>
          <w:sz w:val="24"/>
          <w:szCs w:val="24"/>
        </w:rPr>
        <w:t>Please describe your process</w:t>
      </w:r>
      <w:r w:rsidRPr="00E31C74" w:rsidR="00786C16">
        <w:rPr>
          <w:rFonts w:ascii="Arial" w:hAnsi="Arial" w:eastAsia="Times New Roman" w:cs="Arial"/>
          <w:b/>
          <w:sz w:val="24"/>
          <w:szCs w:val="24"/>
        </w:rPr>
        <w:t>.</w:t>
      </w:r>
    </w:p>
    <w:p w:rsidR="009070C9" w:rsidRDefault="009070C9" w14:paraId="118DCBC5" w14:textId="76EFA261">
      <w:pPr>
        <w:spacing w:after="0" w:line="240" w:lineRule="auto"/>
        <w:rPr>
          <w:rFonts w:ascii="Arial" w:hAnsi="Arial" w:eastAsia="Times New Roman" w:cs="Arial"/>
          <w:b/>
          <w:sz w:val="24"/>
          <w:szCs w:val="24"/>
        </w:rPr>
      </w:pPr>
    </w:p>
    <w:p w:rsidRPr="00E31C74" w:rsidR="00967C80" w:rsidP="00967C80" w:rsidRDefault="00967C80" w14:paraId="07CF0981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 xml:space="preserve">Do you need assistance with </w:t>
      </w:r>
      <w:r>
        <w:rPr>
          <w:rFonts w:ascii="Arial" w:hAnsi="Arial" w:eastAsia="Times New Roman" w:cs="Arial"/>
          <w:b/>
          <w:sz w:val="24"/>
          <w:szCs w:val="24"/>
        </w:rPr>
        <w:t>your</w:t>
      </w:r>
      <w:r w:rsidRPr="00E31C74">
        <w:rPr>
          <w:rFonts w:ascii="Arial" w:hAnsi="Arial" w:eastAsia="Times New Roman" w:cs="Arial"/>
          <w:b/>
          <w:sz w:val="24"/>
          <w:szCs w:val="24"/>
        </w:rPr>
        <w:t xml:space="preserve"> curricul</w:t>
      </w:r>
      <w:r>
        <w:rPr>
          <w:rFonts w:ascii="Arial" w:hAnsi="Arial" w:eastAsia="Times New Roman" w:cs="Arial"/>
          <w:b/>
          <w:sz w:val="24"/>
          <w:szCs w:val="24"/>
        </w:rPr>
        <w:t xml:space="preserve">um/a </w:t>
      </w:r>
      <w:r w:rsidRPr="00E31C74">
        <w:rPr>
          <w:rFonts w:ascii="Arial" w:hAnsi="Arial" w:eastAsia="Times New Roman" w:cs="Arial"/>
          <w:b/>
          <w:sz w:val="24"/>
          <w:szCs w:val="24"/>
        </w:rPr>
        <w:t>for program implementation?</w:t>
      </w:r>
    </w:p>
    <w:p w:rsidRPr="00E31C74" w:rsidR="00967C80" w:rsidP="00967C80" w:rsidRDefault="00967C80" w14:paraId="2CAC5189" w14:textId="77777777">
      <w:pPr>
        <w:pStyle w:val="ListParagraph"/>
        <w:numPr>
          <w:ilvl w:val="0"/>
          <w:numId w:val="22"/>
        </w:numPr>
        <w:spacing w:before="120" w:after="120" w:line="257" w:lineRule="auto"/>
        <w:rPr>
          <w:rFonts w:ascii="Arial" w:hAnsi="Arial" w:cs="Arial" w:eastAsiaTheme="minorEastAsia"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Yes</w:t>
      </w:r>
    </w:p>
    <w:p w:rsidRPr="008E167B" w:rsidR="00967C80" w:rsidP="008E167B" w:rsidRDefault="00967C80" w14:paraId="69C0CD08" w14:textId="77777777">
      <w:pPr>
        <w:pStyle w:val="ListParagraph"/>
        <w:numPr>
          <w:ilvl w:val="0"/>
          <w:numId w:val="22"/>
        </w:numPr>
        <w:spacing w:before="120" w:after="120" w:line="257" w:lineRule="auto"/>
        <w:rPr>
          <w:rFonts w:ascii="Arial" w:hAnsi="Arial" w:cs="Arial" w:eastAsiaTheme="minorEastAsia"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No – next question</w:t>
      </w:r>
    </w:p>
    <w:p w:rsidRPr="008E167B" w:rsidR="008E167B" w:rsidP="008E167B" w:rsidRDefault="008E167B" w14:paraId="2486AB10" w14:textId="77777777">
      <w:pPr>
        <w:spacing w:before="120" w:after="120" w:line="257" w:lineRule="auto"/>
        <w:ind w:left="435"/>
        <w:rPr>
          <w:rFonts w:ascii="Arial" w:hAnsi="Arial" w:cs="Arial" w:eastAsiaTheme="minorEastAsia"/>
          <w:sz w:val="24"/>
          <w:szCs w:val="24"/>
        </w:rPr>
      </w:pPr>
    </w:p>
    <w:p w:rsidRPr="008E167B" w:rsidR="008E167B" w:rsidP="008E167B" w:rsidRDefault="008E167B" w14:paraId="5D5D41A7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 xml:space="preserve">If yes, please provide the reason that assistance is needed for curriculum fit and selection. </w:t>
      </w:r>
      <w:r w:rsidRPr="008E167B">
        <w:rPr>
          <w:rFonts w:ascii="Arial" w:hAnsi="Arial" w:eastAsia="Times New Roman" w:cs="Arial"/>
          <w:b/>
          <w:sz w:val="24"/>
          <w:szCs w:val="24"/>
        </w:rPr>
        <w:t>_________________________________.</w:t>
      </w:r>
    </w:p>
    <w:p w:rsidRPr="00636969" w:rsidR="00B93109" w:rsidP="00636969" w:rsidRDefault="00B93109" w14:paraId="5DAC9063" w14:textId="77777777">
      <w:pPr>
        <w:spacing w:before="120" w:after="120" w:line="257" w:lineRule="auto"/>
        <w:rPr>
          <w:rFonts w:ascii="Arial" w:hAnsi="Arial" w:cs="Arial"/>
          <w:b/>
          <w:sz w:val="24"/>
          <w:szCs w:val="24"/>
        </w:rPr>
      </w:pPr>
    </w:p>
    <w:p w:rsidRPr="00E31C74" w:rsidR="001F265D" w:rsidP="00E31C74" w:rsidRDefault="007E0986" w14:paraId="402C154F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>Do you need assistance with exploring other curricula for program implementation</w:t>
      </w:r>
      <w:r w:rsidRPr="00E31C74" w:rsidR="000C1A5E">
        <w:rPr>
          <w:rFonts w:ascii="Arial" w:hAnsi="Arial" w:eastAsia="Times New Roman" w:cs="Arial"/>
          <w:b/>
          <w:sz w:val="24"/>
          <w:szCs w:val="24"/>
        </w:rPr>
        <w:t>?</w:t>
      </w:r>
    </w:p>
    <w:p w:rsidRPr="00E31C74" w:rsidR="00636969" w:rsidP="00E31C74" w:rsidRDefault="00636969" w14:paraId="763A4E63" w14:textId="77777777">
      <w:pPr>
        <w:pStyle w:val="ListParagraph"/>
        <w:numPr>
          <w:ilvl w:val="0"/>
          <w:numId w:val="22"/>
        </w:numPr>
        <w:spacing w:before="120" w:after="120" w:line="257" w:lineRule="auto"/>
        <w:rPr>
          <w:rFonts w:ascii="Arial" w:hAnsi="Arial" w:cs="Arial" w:eastAsiaTheme="minorEastAsia"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Yes</w:t>
      </w:r>
    </w:p>
    <w:p w:rsidRPr="00E31C74" w:rsidR="00B93109" w:rsidP="00E31C74" w:rsidRDefault="00B93109" w14:paraId="35DE323D" w14:textId="77777777">
      <w:pPr>
        <w:pStyle w:val="ListParagraph"/>
        <w:numPr>
          <w:ilvl w:val="0"/>
          <w:numId w:val="22"/>
        </w:numPr>
        <w:spacing w:before="120" w:after="120" w:line="257" w:lineRule="auto"/>
        <w:rPr>
          <w:rFonts w:ascii="Arial" w:hAnsi="Arial" w:cs="Arial" w:eastAsiaTheme="minorEastAsia"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No – next question</w:t>
      </w:r>
    </w:p>
    <w:p w:rsidR="003F3B74" w:rsidP="00636969" w:rsidRDefault="003F3B74" w14:paraId="283A14D2" w14:textId="77777777">
      <w:pPr>
        <w:spacing w:before="120" w:after="120" w:line="257" w:lineRule="auto"/>
        <w:rPr>
          <w:rFonts w:ascii="Arial" w:hAnsi="Arial" w:cs="Arial" w:eastAsiaTheme="minorEastAsia"/>
          <w:b/>
          <w:sz w:val="24"/>
          <w:szCs w:val="24"/>
        </w:rPr>
      </w:pPr>
    </w:p>
    <w:p w:rsidRPr="00E31C74" w:rsidR="00636969" w:rsidP="00E31C74" w:rsidRDefault="00636969" w14:paraId="573D7AC7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eastAsia="Times New Roman" w:cs="Arial"/>
          <w:sz w:val="24"/>
          <w:szCs w:val="24"/>
        </w:rPr>
      </w:pPr>
      <w:bookmarkStart w:name="_Hlk60999544" w:id="7"/>
      <w:r w:rsidRPr="00E31C74">
        <w:rPr>
          <w:rFonts w:ascii="Arial" w:hAnsi="Arial" w:eastAsia="Times New Roman" w:cs="Arial"/>
          <w:b/>
          <w:sz w:val="24"/>
          <w:szCs w:val="24"/>
        </w:rPr>
        <w:t>If yes,</w:t>
      </w:r>
      <w:r w:rsidRPr="00E31C74" w:rsidR="00B701C3">
        <w:rPr>
          <w:rFonts w:ascii="Arial" w:hAnsi="Arial" w:eastAsia="Times New Roman" w:cs="Arial"/>
          <w:b/>
          <w:sz w:val="24"/>
          <w:szCs w:val="24"/>
        </w:rPr>
        <w:t xml:space="preserve"> please provide the reason that assistance is needed for curriculum fit and selection.</w:t>
      </w:r>
      <w:r w:rsidRPr="00E31C74" w:rsidR="000E4EB5">
        <w:rPr>
          <w:rFonts w:ascii="Arial" w:hAnsi="Arial" w:eastAsia="Times New Roman" w:cs="Arial"/>
          <w:b/>
          <w:sz w:val="24"/>
          <w:szCs w:val="24"/>
        </w:rPr>
        <w:t xml:space="preserve"> </w:t>
      </w:r>
      <w:r w:rsidRPr="00E31C74">
        <w:rPr>
          <w:rFonts w:ascii="Arial" w:hAnsi="Arial" w:eastAsia="Times New Roman" w:cs="Arial"/>
          <w:sz w:val="24"/>
          <w:szCs w:val="24"/>
        </w:rPr>
        <w:t>_________________________________.</w:t>
      </w:r>
    </w:p>
    <w:bookmarkEnd w:id="7"/>
    <w:p w:rsidR="00322FD0" w:rsidP="00636969" w:rsidRDefault="00322FD0" w14:paraId="6C9C10DD" w14:textId="77777777">
      <w:pPr>
        <w:spacing w:before="120" w:after="120" w:line="257" w:lineRule="auto"/>
        <w:rPr>
          <w:rFonts w:ascii="Arial" w:hAnsi="Arial" w:cs="Arial"/>
          <w:b/>
          <w:sz w:val="24"/>
          <w:szCs w:val="24"/>
        </w:rPr>
      </w:pPr>
    </w:p>
    <w:p w:rsidRPr="00E31C74" w:rsidR="00B93109" w:rsidP="00E31C74" w:rsidRDefault="0006108A" w14:paraId="3A3FCFB1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  <w:r w:rsidRPr="00E31C74">
        <w:rPr>
          <w:rFonts w:ascii="Arial" w:hAnsi="Arial" w:cs="Arial"/>
          <w:b/>
          <w:sz w:val="24"/>
          <w:szCs w:val="24"/>
        </w:rPr>
        <w:t>H</w:t>
      </w:r>
      <w:r w:rsidRPr="00E31C74" w:rsidR="00FB697E">
        <w:rPr>
          <w:rFonts w:ascii="Arial" w:hAnsi="Arial" w:cs="Arial"/>
          <w:b/>
          <w:sz w:val="24"/>
          <w:szCs w:val="24"/>
        </w:rPr>
        <w:t xml:space="preserve">ow </w:t>
      </w:r>
      <w:r w:rsidRPr="00E31C74">
        <w:rPr>
          <w:rFonts w:ascii="Arial" w:hAnsi="Arial" w:cs="Arial"/>
          <w:b/>
          <w:sz w:val="24"/>
          <w:szCs w:val="24"/>
        </w:rPr>
        <w:t xml:space="preserve">do </w:t>
      </w:r>
      <w:r w:rsidRPr="00E31C74" w:rsidR="00FB697E">
        <w:rPr>
          <w:rFonts w:ascii="Arial" w:hAnsi="Arial" w:cs="Arial"/>
          <w:b/>
          <w:sz w:val="24"/>
          <w:szCs w:val="24"/>
        </w:rPr>
        <w:t xml:space="preserve">you gather </w:t>
      </w:r>
      <w:r w:rsidRPr="00E31C74" w:rsidR="002F0B83">
        <w:rPr>
          <w:rFonts w:ascii="Arial" w:hAnsi="Arial" w:cs="Arial"/>
          <w:b/>
          <w:sz w:val="24"/>
          <w:szCs w:val="24"/>
        </w:rPr>
        <w:t>information on facilitator performance</w:t>
      </w:r>
      <w:r w:rsidRPr="00E31C74" w:rsidR="00973137">
        <w:rPr>
          <w:rFonts w:ascii="Arial" w:hAnsi="Arial" w:cs="Arial"/>
          <w:b/>
          <w:sz w:val="24"/>
          <w:szCs w:val="24"/>
        </w:rPr>
        <w:t xml:space="preserve">? </w:t>
      </w:r>
      <w:r w:rsidRPr="00E31C74" w:rsidR="002F0B83">
        <w:rPr>
          <w:rFonts w:ascii="Arial" w:hAnsi="Arial" w:cs="Arial"/>
          <w:b/>
          <w:sz w:val="24"/>
          <w:szCs w:val="24"/>
        </w:rPr>
        <w:t>[select all that apply]</w:t>
      </w:r>
    </w:p>
    <w:p w:rsidRPr="00973137" w:rsidR="00FB697E" w:rsidP="0006108A" w:rsidRDefault="0006108A" w14:paraId="3D0F983C" w14:textId="77777777">
      <w:pPr>
        <w:pStyle w:val="ListParagraph"/>
        <w:numPr>
          <w:ilvl w:val="0"/>
          <w:numId w:val="13"/>
        </w:numPr>
        <w:spacing w:before="120" w:after="120" w:line="257" w:lineRule="auto"/>
        <w:rPr>
          <w:rFonts w:ascii="Arial" w:hAnsi="Arial" w:cs="Arial" w:eastAsiaTheme="majorEastAsia"/>
          <w:sz w:val="24"/>
          <w:szCs w:val="24"/>
        </w:rPr>
      </w:pPr>
      <w:r w:rsidRPr="00973137">
        <w:rPr>
          <w:rFonts w:ascii="Arial" w:hAnsi="Arial" w:cs="Arial" w:eastAsiaTheme="majorEastAsia"/>
          <w:sz w:val="24"/>
          <w:szCs w:val="24"/>
        </w:rPr>
        <w:t>Site visit</w:t>
      </w:r>
    </w:p>
    <w:p w:rsidRPr="00973137" w:rsidR="0006108A" w:rsidP="0006108A" w:rsidRDefault="0006108A" w14:paraId="1A5014F5" w14:textId="77777777">
      <w:pPr>
        <w:pStyle w:val="ListParagraph"/>
        <w:numPr>
          <w:ilvl w:val="0"/>
          <w:numId w:val="13"/>
        </w:numPr>
        <w:spacing w:before="120" w:after="120" w:line="257" w:lineRule="auto"/>
        <w:rPr>
          <w:rFonts w:ascii="Arial" w:hAnsi="Arial" w:cs="Arial" w:eastAsiaTheme="majorEastAsia"/>
          <w:sz w:val="24"/>
          <w:szCs w:val="24"/>
        </w:rPr>
      </w:pPr>
      <w:r w:rsidRPr="00973137">
        <w:rPr>
          <w:rFonts w:ascii="Arial" w:hAnsi="Arial" w:cs="Arial" w:eastAsiaTheme="majorEastAsia"/>
          <w:sz w:val="24"/>
          <w:szCs w:val="24"/>
        </w:rPr>
        <w:t>Fidelity monitoring form</w:t>
      </w:r>
    </w:p>
    <w:p w:rsidRPr="00973137" w:rsidR="0006108A" w:rsidP="0006108A" w:rsidRDefault="0006108A" w14:paraId="0D40C8B5" w14:textId="77777777">
      <w:pPr>
        <w:pStyle w:val="ListParagraph"/>
        <w:numPr>
          <w:ilvl w:val="0"/>
          <w:numId w:val="13"/>
        </w:numPr>
        <w:spacing w:before="120" w:after="120" w:line="257" w:lineRule="auto"/>
        <w:rPr>
          <w:rFonts w:ascii="Arial" w:hAnsi="Arial" w:cs="Arial" w:eastAsiaTheme="majorEastAsia"/>
          <w:sz w:val="24"/>
          <w:szCs w:val="24"/>
        </w:rPr>
      </w:pPr>
      <w:r w:rsidRPr="00973137">
        <w:rPr>
          <w:rFonts w:ascii="Arial" w:hAnsi="Arial" w:cs="Arial" w:eastAsiaTheme="majorEastAsia"/>
          <w:sz w:val="24"/>
          <w:szCs w:val="24"/>
        </w:rPr>
        <w:t>Student feedback survey</w:t>
      </w:r>
    </w:p>
    <w:p w:rsidRPr="00973137" w:rsidR="0006108A" w:rsidP="0006108A" w:rsidRDefault="0006108A" w14:paraId="09608918" w14:textId="77777777">
      <w:pPr>
        <w:pStyle w:val="ListParagraph"/>
        <w:numPr>
          <w:ilvl w:val="0"/>
          <w:numId w:val="13"/>
        </w:numPr>
        <w:spacing w:before="120" w:after="120" w:line="257" w:lineRule="auto"/>
        <w:rPr>
          <w:rFonts w:ascii="Arial" w:hAnsi="Arial" w:cs="Arial" w:eastAsiaTheme="majorEastAsia"/>
          <w:sz w:val="24"/>
          <w:szCs w:val="24"/>
        </w:rPr>
      </w:pPr>
      <w:r w:rsidRPr="00973137">
        <w:rPr>
          <w:rFonts w:ascii="Arial" w:hAnsi="Arial" w:cs="Arial" w:eastAsiaTheme="majorEastAsia"/>
          <w:sz w:val="24"/>
          <w:szCs w:val="24"/>
        </w:rPr>
        <w:t>Teacher feedback survey</w:t>
      </w:r>
    </w:p>
    <w:p w:rsidR="0006108A" w:rsidP="0006108A" w:rsidRDefault="0006108A" w14:paraId="5778202E" w14:textId="77777777">
      <w:pPr>
        <w:pStyle w:val="ListParagraph"/>
        <w:numPr>
          <w:ilvl w:val="0"/>
          <w:numId w:val="13"/>
        </w:numPr>
        <w:spacing w:before="120" w:after="120" w:line="257" w:lineRule="auto"/>
        <w:rPr>
          <w:rFonts w:ascii="Arial" w:hAnsi="Arial" w:cs="Arial" w:eastAsiaTheme="majorEastAsia"/>
          <w:sz w:val="24"/>
          <w:szCs w:val="24"/>
        </w:rPr>
      </w:pPr>
      <w:r w:rsidRPr="00973137">
        <w:rPr>
          <w:rFonts w:ascii="Arial" w:hAnsi="Arial" w:cs="Arial" w:eastAsiaTheme="majorEastAsia"/>
          <w:sz w:val="24"/>
          <w:szCs w:val="24"/>
        </w:rPr>
        <w:t>Other</w:t>
      </w:r>
      <w:r w:rsidR="004B0244">
        <w:rPr>
          <w:rFonts w:ascii="Arial" w:hAnsi="Arial" w:cs="Arial" w:eastAsiaTheme="majorEastAsia"/>
          <w:sz w:val="24"/>
          <w:szCs w:val="24"/>
        </w:rPr>
        <w:t xml:space="preserve"> [please describe]</w:t>
      </w:r>
    </w:p>
    <w:p w:rsidRPr="00E31C74" w:rsidR="00E31C74" w:rsidP="00F07D1C" w:rsidRDefault="00E31C74" w14:paraId="367762F9" w14:textId="77777777">
      <w:pPr>
        <w:spacing w:before="120" w:after="120" w:line="257" w:lineRule="auto"/>
        <w:rPr>
          <w:rFonts w:ascii="Arial" w:hAnsi="Arial" w:cs="Arial" w:eastAsiaTheme="majorEastAsia"/>
          <w:sz w:val="24"/>
          <w:szCs w:val="24"/>
        </w:rPr>
      </w:pPr>
    </w:p>
    <w:p w:rsidRPr="00E31C74" w:rsidR="002F0B83" w:rsidP="00E31C74" w:rsidRDefault="002F0B83" w14:paraId="1D1CB144" w14:textId="77777777">
      <w:pPr>
        <w:pStyle w:val="ListParagraph"/>
        <w:numPr>
          <w:ilvl w:val="0"/>
          <w:numId w:val="19"/>
        </w:numPr>
        <w:spacing w:before="240" w:after="120" w:line="257" w:lineRule="auto"/>
        <w:rPr>
          <w:rFonts w:ascii="Arial" w:hAnsi="Arial" w:cs="Arial" w:eastAsiaTheme="majorEastAsia"/>
          <w:b/>
          <w:sz w:val="24"/>
          <w:szCs w:val="24"/>
        </w:rPr>
      </w:pPr>
      <w:r w:rsidRPr="00E31C74">
        <w:rPr>
          <w:rFonts w:ascii="Arial" w:hAnsi="Arial" w:cs="Arial" w:eastAsiaTheme="majorEastAsia"/>
          <w:b/>
          <w:sz w:val="24"/>
          <w:szCs w:val="24"/>
        </w:rPr>
        <w:t>How do you provide feedback to facilitators? [select all that apply]</w:t>
      </w:r>
    </w:p>
    <w:p w:rsidRPr="00973137" w:rsidR="002F0B83" w:rsidP="002F0B83" w:rsidRDefault="002F0B83" w14:paraId="70C94A21" w14:textId="77777777">
      <w:pPr>
        <w:pStyle w:val="ListParagraph"/>
        <w:numPr>
          <w:ilvl w:val="0"/>
          <w:numId w:val="14"/>
        </w:numPr>
        <w:spacing w:before="120" w:after="120" w:line="257" w:lineRule="auto"/>
        <w:rPr>
          <w:rFonts w:ascii="Arial" w:hAnsi="Arial" w:cs="Arial" w:eastAsiaTheme="majorEastAsia"/>
          <w:sz w:val="24"/>
          <w:szCs w:val="24"/>
        </w:rPr>
      </w:pPr>
      <w:r w:rsidRPr="00973137">
        <w:rPr>
          <w:rFonts w:ascii="Arial" w:hAnsi="Arial" w:cs="Arial" w:eastAsiaTheme="majorEastAsia"/>
          <w:sz w:val="24"/>
          <w:szCs w:val="24"/>
        </w:rPr>
        <w:t>Written report</w:t>
      </w:r>
    </w:p>
    <w:p w:rsidRPr="00973137" w:rsidR="002F0B83" w:rsidP="002F0B83" w:rsidRDefault="002F0B83" w14:paraId="752DB850" w14:textId="77777777">
      <w:pPr>
        <w:pStyle w:val="ListParagraph"/>
        <w:numPr>
          <w:ilvl w:val="0"/>
          <w:numId w:val="14"/>
        </w:numPr>
        <w:spacing w:before="120" w:after="120" w:line="257" w:lineRule="auto"/>
        <w:rPr>
          <w:rFonts w:ascii="Arial" w:hAnsi="Arial" w:cs="Arial" w:eastAsiaTheme="majorEastAsia"/>
          <w:sz w:val="24"/>
          <w:szCs w:val="24"/>
        </w:rPr>
      </w:pPr>
      <w:r w:rsidRPr="00973137">
        <w:rPr>
          <w:rFonts w:ascii="Arial" w:hAnsi="Arial" w:cs="Arial" w:eastAsiaTheme="majorEastAsia"/>
          <w:sz w:val="24"/>
          <w:szCs w:val="24"/>
        </w:rPr>
        <w:t>Face-to-face discussion</w:t>
      </w:r>
    </w:p>
    <w:p w:rsidR="002F0B83" w:rsidP="002F0B83" w:rsidRDefault="002F0B83" w14:paraId="7604DDA7" w14:textId="77777777">
      <w:pPr>
        <w:pStyle w:val="ListParagraph"/>
        <w:numPr>
          <w:ilvl w:val="0"/>
          <w:numId w:val="14"/>
        </w:numPr>
        <w:spacing w:before="120" w:after="120" w:line="257" w:lineRule="auto"/>
        <w:rPr>
          <w:rFonts w:ascii="Arial" w:hAnsi="Arial" w:cs="Arial" w:eastAsiaTheme="majorEastAsia"/>
          <w:sz w:val="24"/>
          <w:szCs w:val="24"/>
        </w:rPr>
      </w:pPr>
      <w:r w:rsidRPr="00973137">
        <w:rPr>
          <w:rFonts w:ascii="Arial" w:hAnsi="Arial" w:cs="Arial" w:eastAsiaTheme="majorEastAsia"/>
          <w:sz w:val="24"/>
          <w:szCs w:val="24"/>
        </w:rPr>
        <w:t>Group setting</w:t>
      </w:r>
    </w:p>
    <w:p w:rsidRPr="00973137" w:rsidR="004B0244" w:rsidP="002F0B83" w:rsidRDefault="004B0244" w14:paraId="33B854F7" w14:textId="77777777">
      <w:pPr>
        <w:pStyle w:val="ListParagraph"/>
        <w:numPr>
          <w:ilvl w:val="0"/>
          <w:numId w:val="14"/>
        </w:numPr>
        <w:spacing w:before="120" w:after="120" w:line="257" w:lineRule="auto"/>
        <w:rPr>
          <w:rFonts w:ascii="Arial" w:hAnsi="Arial" w:cs="Arial" w:eastAsiaTheme="majorEastAsia"/>
          <w:sz w:val="24"/>
          <w:szCs w:val="24"/>
        </w:rPr>
      </w:pPr>
      <w:r w:rsidRPr="00973137">
        <w:rPr>
          <w:rFonts w:ascii="Arial" w:hAnsi="Arial" w:cs="Arial" w:eastAsiaTheme="majorEastAsia"/>
          <w:sz w:val="24"/>
          <w:szCs w:val="24"/>
        </w:rPr>
        <w:t>Other</w:t>
      </w:r>
      <w:r>
        <w:rPr>
          <w:rFonts w:ascii="Arial" w:hAnsi="Arial" w:cs="Arial" w:eastAsiaTheme="majorEastAsia"/>
          <w:sz w:val="24"/>
          <w:szCs w:val="24"/>
        </w:rPr>
        <w:t xml:space="preserve"> [please describe]</w:t>
      </w:r>
    </w:p>
    <w:p w:rsidR="009070C9" w:rsidRDefault="009070C9" w14:paraId="313B2595" w14:textId="77777777">
      <w:pPr>
        <w:spacing w:after="0" w:line="240" w:lineRule="auto"/>
        <w:rPr>
          <w:rFonts w:ascii="Arial" w:hAnsi="Arial" w:cs="Arial" w:eastAsiaTheme="majorEastAsia"/>
          <w:b/>
          <w:color w:val="1999A6"/>
          <w:sz w:val="24"/>
          <w:szCs w:val="24"/>
        </w:rPr>
      </w:pPr>
      <w:r>
        <w:rPr>
          <w:rFonts w:ascii="Arial" w:hAnsi="Arial" w:cs="Arial" w:eastAsiaTheme="majorEastAsia"/>
          <w:b/>
          <w:color w:val="1999A6"/>
          <w:sz w:val="24"/>
          <w:szCs w:val="24"/>
        </w:rPr>
        <w:br w:type="page"/>
      </w:r>
    </w:p>
    <w:p w:rsidR="00B93109" w:rsidP="00E31C74" w:rsidRDefault="00B93109" w14:paraId="41A066F7" w14:textId="623548EA">
      <w:pPr>
        <w:spacing w:before="240" w:after="120" w:line="257" w:lineRule="auto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cs="Arial" w:eastAsiaTheme="majorEastAsia"/>
          <w:b/>
          <w:color w:val="1999A6"/>
          <w:sz w:val="24"/>
          <w:szCs w:val="24"/>
        </w:rPr>
        <w:t>TTA Needs</w:t>
      </w:r>
    </w:p>
    <w:p w:rsidRPr="00E31C74" w:rsidR="00636969" w:rsidP="00E31C74" w:rsidRDefault="00786C16" w14:paraId="419AE666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 xml:space="preserve">The following are required topics in </w:t>
      </w:r>
      <w:r w:rsidRPr="00E31C74" w:rsidR="000C1A5E">
        <w:rPr>
          <w:rFonts w:ascii="Arial" w:hAnsi="Arial" w:eastAsia="Times New Roman" w:cs="Arial"/>
          <w:b/>
          <w:sz w:val="24"/>
          <w:szCs w:val="24"/>
        </w:rPr>
        <w:t xml:space="preserve">SRAE programs. To help focus TA efforts, </w:t>
      </w:r>
      <w:r w:rsidRPr="00E31C74" w:rsidR="00140F0A">
        <w:rPr>
          <w:rFonts w:ascii="Arial" w:hAnsi="Arial" w:eastAsia="Times New Roman" w:cs="Arial"/>
          <w:b/>
          <w:sz w:val="24"/>
          <w:szCs w:val="24"/>
        </w:rPr>
        <w:t>please identify</w:t>
      </w:r>
      <w:r w:rsidRPr="00E31C74" w:rsidR="00B93109">
        <w:rPr>
          <w:rFonts w:ascii="Arial" w:hAnsi="Arial" w:eastAsia="Times New Roman" w:cs="Arial"/>
          <w:b/>
          <w:sz w:val="24"/>
          <w:szCs w:val="24"/>
        </w:rPr>
        <w:t xml:space="preserve"> your needs for </w:t>
      </w:r>
      <w:r w:rsidRPr="00E31C74" w:rsidR="000C1A5E">
        <w:rPr>
          <w:rFonts w:ascii="Arial" w:hAnsi="Arial" w:eastAsia="Times New Roman" w:cs="Arial"/>
          <w:b/>
          <w:sz w:val="24"/>
          <w:szCs w:val="24"/>
          <w:u w:val="single"/>
        </w:rPr>
        <w:t xml:space="preserve">additional </w:t>
      </w:r>
      <w:r w:rsidRPr="00E31C74" w:rsidR="000C1A5E">
        <w:rPr>
          <w:rFonts w:ascii="Arial" w:hAnsi="Arial" w:eastAsia="Times New Roman" w:cs="Arial"/>
          <w:b/>
          <w:sz w:val="24"/>
          <w:szCs w:val="24"/>
        </w:rPr>
        <w:t>training on how to implement or present these</w:t>
      </w:r>
      <w:r w:rsidRPr="00E31C74">
        <w:rPr>
          <w:rFonts w:ascii="Arial" w:hAnsi="Arial" w:eastAsia="Times New Roman" w:cs="Arial"/>
          <w:b/>
          <w:sz w:val="24"/>
          <w:szCs w:val="24"/>
        </w:rPr>
        <w:t xml:space="preserve"> required</w:t>
      </w:r>
      <w:r w:rsidRPr="00E31C74" w:rsidR="000C1A5E">
        <w:rPr>
          <w:rFonts w:ascii="Arial" w:hAnsi="Arial" w:eastAsia="Times New Roman" w:cs="Arial"/>
          <w:b/>
          <w:sz w:val="24"/>
          <w:szCs w:val="24"/>
        </w:rPr>
        <w:t xml:space="preserve"> topics</w:t>
      </w:r>
      <w:r w:rsidRPr="00E31C74" w:rsidR="00636969">
        <w:rPr>
          <w:rFonts w:ascii="Arial" w:hAnsi="Arial" w:eastAsia="Times New Roman" w:cs="Arial"/>
          <w:b/>
          <w:sz w:val="24"/>
          <w:szCs w:val="24"/>
        </w:rPr>
        <w:t xml:space="preserve">. </w:t>
      </w:r>
      <w:r w:rsidRPr="00E31C74" w:rsidR="00140F0A">
        <w:rPr>
          <w:rFonts w:ascii="Arial" w:hAnsi="Arial" w:eastAsia="Times New Roman" w:cs="Arial"/>
          <w:b/>
          <w:sz w:val="24"/>
          <w:szCs w:val="24"/>
        </w:rPr>
        <w:t>[Please rank order.]</w:t>
      </w:r>
      <w:r w:rsidR="00B92DF1">
        <w:rPr>
          <w:rFonts w:ascii="Arial" w:hAnsi="Arial" w:eastAsia="Times New Roman" w:cs="Arial"/>
          <w:b/>
          <w:sz w:val="24"/>
          <w:szCs w:val="24"/>
        </w:rPr>
        <w:br/>
      </w:r>
    </w:p>
    <w:p w:rsidRPr="001F265D" w:rsidR="00636969" w:rsidP="001F265D" w:rsidRDefault="00636969" w14:paraId="6E85BAA2" w14:textId="77777777">
      <w:pPr>
        <w:pStyle w:val="ListParagraph"/>
        <w:numPr>
          <w:ilvl w:val="0"/>
          <w:numId w:val="15"/>
        </w:numPr>
        <w:spacing w:before="120" w:after="120" w:line="257" w:lineRule="auto"/>
        <w:jc w:val="both"/>
        <w:rPr>
          <w:rFonts w:ascii="Arial" w:hAnsi="Arial" w:cs="Arial" w:eastAsiaTheme="minorEastAsia"/>
          <w:sz w:val="24"/>
          <w:szCs w:val="24"/>
        </w:rPr>
      </w:pPr>
      <w:r w:rsidRPr="001F265D">
        <w:rPr>
          <w:rFonts w:ascii="Arial" w:hAnsi="Arial" w:eastAsia="Times New Roman" w:cs="Arial"/>
          <w:sz w:val="24"/>
          <w:szCs w:val="24"/>
        </w:rPr>
        <w:t xml:space="preserve">The holistic individual and societal benefits associated with personal responsibility, self-regulation, goal setting, healthy decision making, and a focus on the future </w:t>
      </w:r>
    </w:p>
    <w:p w:rsidRPr="00636969" w:rsidR="00636969" w:rsidP="001F265D" w:rsidRDefault="00636969" w14:paraId="1B55C20E" w14:textId="77777777">
      <w:pPr>
        <w:numPr>
          <w:ilvl w:val="0"/>
          <w:numId w:val="15"/>
        </w:numPr>
        <w:spacing w:before="120" w:after="120" w:line="257" w:lineRule="auto"/>
        <w:contextualSpacing/>
        <w:jc w:val="both"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The advantage of refraining from non-marital sexual activity in order to improve the future prospects, and physical and emotional health, of youth</w:t>
      </w:r>
    </w:p>
    <w:p w:rsidRPr="00636969" w:rsidR="00636969" w:rsidP="001F265D" w:rsidRDefault="00636969" w14:paraId="44024776" w14:textId="77777777">
      <w:pPr>
        <w:numPr>
          <w:ilvl w:val="0"/>
          <w:numId w:val="15"/>
        </w:numPr>
        <w:spacing w:before="120" w:after="120" w:line="257" w:lineRule="auto"/>
        <w:contextualSpacing/>
        <w:jc w:val="both"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The increased likelihood of avoiding poverty when youth attain self-sufficiency and emotional maturity before engaging in sexual activity</w:t>
      </w:r>
    </w:p>
    <w:p w:rsidRPr="00636969" w:rsidR="00636969" w:rsidP="001F265D" w:rsidRDefault="00636969" w14:paraId="267C526F" w14:textId="77777777">
      <w:pPr>
        <w:numPr>
          <w:ilvl w:val="0"/>
          <w:numId w:val="15"/>
        </w:numPr>
        <w:spacing w:before="120" w:after="120" w:line="257" w:lineRule="auto"/>
        <w:contextualSpacing/>
        <w:jc w:val="both"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The foundational components of healthy relationships and their impact on the formation of healthy marriages and safe and stable families</w:t>
      </w:r>
    </w:p>
    <w:p w:rsidRPr="00636969" w:rsidR="00636969" w:rsidP="001F265D" w:rsidRDefault="00636969" w14:paraId="0A733AA1" w14:textId="77777777">
      <w:pPr>
        <w:numPr>
          <w:ilvl w:val="0"/>
          <w:numId w:val="15"/>
        </w:numPr>
        <w:spacing w:before="120" w:after="120" w:line="257" w:lineRule="auto"/>
        <w:contextualSpacing/>
        <w:jc w:val="both"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How other youth risk behaviors, such as drug and alcohol usage, increase the risk for teen sex</w:t>
      </w:r>
    </w:p>
    <w:p w:rsidRPr="00B93109" w:rsidR="00636969" w:rsidP="001F265D" w:rsidRDefault="00636969" w14:paraId="019CDEDA" w14:textId="77777777">
      <w:pPr>
        <w:numPr>
          <w:ilvl w:val="0"/>
          <w:numId w:val="15"/>
        </w:numPr>
        <w:spacing w:before="120" w:after="120" w:line="257" w:lineRule="auto"/>
        <w:contextualSpacing/>
        <w:jc w:val="both"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 xml:space="preserve">How to resist and avoid, and receive help regarding sexual coercion and dating violence, recognizing that even with consent teen sex remains a youth risk behavior </w:t>
      </w:r>
    </w:p>
    <w:p w:rsidRPr="00636969" w:rsidR="00B93109" w:rsidP="00B93109" w:rsidRDefault="00B93109" w14:paraId="7A1DF2AF" w14:textId="77777777">
      <w:pPr>
        <w:spacing w:before="120" w:after="120" w:line="257" w:lineRule="auto"/>
        <w:ind w:left="720"/>
        <w:contextualSpacing/>
        <w:jc w:val="both"/>
        <w:rPr>
          <w:rFonts w:ascii="Arial" w:hAnsi="Arial" w:cs="Arial" w:eastAsiaTheme="minorEastAsia"/>
          <w:sz w:val="24"/>
          <w:szCs w:val="24"/>
        </w:rPr>
      </w:pPr>
    </w:p>
    <w:p w:rsidRPr="00BF0F8B" w:rsidR="00636969" w:rsidP="00BF0F8B" w:rsidRDefault="006639F1" w14:paraId="69F42B32" w14:textId="77777777">
      <w:pPr>
        <w:spacing w:before="120" w:after="120" w:line="257" w:lineRule="auto"/>
        <w:rPr>
          <w:rFonts w:ascii="Arial" w:hAnsi="Arial" w:eastAsia="Times New Roman" w:cs="Arial"/>
          <w:sz w:val="24"/>
          <w:szCs w:val="24"/>
        </w:rPr>
      </w:pPr>
      <w:r w:rsidRPr="00BF0F8B">
        <w:rPr>
          <w:rFonts w:ascii="Arial" w:hAnsi="Arial" w:eastAsia="Times New Roman" w:cs="Arial"/>
          <w:sz w:val="24"/>
          <w:szCs w:val="24"/>
        </w:rPr>
        <w:t>Below are some training topics that have been helpful to grantees in the past</w:t>
      </w:r>
      <w:r w:rsidR="0017235D">
        <w:rPr>
          <w:rFonts w:ascii="Arial" w:hAnsi="Arial" w:eastAsia="Times New Roman" w:cs="Arial"/>
          <w:sz w:val="24"/>
          <w:szCs w:val="24"/>
        </w:rPr>
        <w:t xml:space="preserve"> and other related to virtual programming</w:t>
      </w:r>
      <w:r w:rsidRPr="00BF0F8B">
        <w:rPr>
          <w:rFonts w:ascii="Arial" w:hAnsi="Arial" w:eastAsia="Times New Roman" w:cs="Arial"/>
          <w:sz w:val="24"/>
          <w:szCs w:val="24"/>
        </w:rPr>
        <w:t xml:space="preserve">. </w:t>
      </w:r>
      <w:r w:rsidRPr="00BF0F8B" w:rsidR="00636969">
        <w:rPr>
          <w:rFonts w:ascii="Arial" w:hAnsi="Arial" w:eastAsia="Times New Roman" w:cs="Arial"/>
          <w:sz w:val="24"/>
          <w:szCs w:val="24"/>
        </w:rPr>
        <w:t xml:space="preserve">Select the training topics that would be helpful for your program, and add any that are not listed in the </w:t>
      </w:r>
      <w:r w:rsidRPr="00BF0F8B" w:rsidR="002F0B83">
        <w:rPr>
          <w:rFonts w:ascii="Arial" w:hAnsi="Arial" w:eastAsia="Times New Roman" w:cs="Arial"/>
          <w:sz w:val="24"/>
          <w:szCs w:val="24"/>
        </w:rPr>
        <w:t xml:space="preserve">“Other” </w:t>
      </w:r>
      <w:r w:rsidRPr="00BF0F8B" w:rsidR="00636969">
        <w:rPr>
          <w:rFonts w:ascii="Arial" w:hAnsi="Arial" w:eastAsia="Times New Roman" w:cs="Arial"/>
          <w:sz w:val="24"/>
          <w:szCs w:val="24"/>
        </w:rPr>
        <w:t xml:space="preserve">text box below: </w:t>
      </w:r>
      <w:r w:rsidRPr="00BF0F8B" w:rsidR="00C15762">
        <w:rPr>
          <w:rFonts w:ascii="Arial" w:hAnsi="Arial" w:eastAsia="Times New Roman" w:cs="Arial"/>
          <w:sz w:val="24"/>
          <w:szCs w:val="24"/>
        </w:rPr>
        <w:t xml:space="preserve"> [Please rank </w:t>
      </w:r>
      <w:r w:rsidRPr="00BF0F8B" w:rsidR="00786C16">
        <w:rPr>
          <w:rFonts w:ascii="Arial" w:hAnsi="Arial" w:eastAsia="Times New Roman" w:cs="Arial"/>
          <w:sz w:val="24"/>
          <w:szCs w:val="24"/>
        </w:rPr>
        <w:t xml:space="preserve">order </w:t>
      </w:r>
      <w:r w:rsidRPr="00BF0F8B" w:rsidR="00C15762">
        <w:rPr>
          <w:rFonts w:ascii="Arial" w:hAnsi="Arial" w:eastAsia="Times New Roman" w:cs="Arial"/>
          <w:sz w:val="24"/>
          <w:szCs w:val="24"/>
        </w:rPr>
        <w:t>within each category.]</w:t>
      </w:r>
    </w:p>
    <w:p w:rsidRPr="00E31C74" w:rsidR="00E31C74" w:rsidP="00E31C74" w:rsidRDefault="00E31C74" w14:paraId="5729F9B3" w14:textId="77777777">
      <w:pPr>
        <w:pStyle w:val="ListParagraph"/>
        <w:spacing w:before="120" w:after="120" w:line="257" w:lineRule="auto"/>
        <w:ind w:left="435"/>
        <w:rPr>
          <w:rFonts w:ascii="Arial" w:hAnsi="Arial" w:cs="Arial"/>
          <w:b/>
          <w:sz w:val="24"/>
          <w:szCs w:val="24"/>
        </w:rPr>
      </w:pPr>
    </w:p>
    <w:p w:rsidRPr="00BF0F8B" w:rsidR="006639F1" w:rsidP="00D5045E" w:rsidRDefault="006639F1" w14:paraId="005D2E62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  <w:r w:rsidRPr="00BF0F8B">
        <w:rPr>
          <w:rFonts w:ascii="Arial" w:hAnsi="Arial" w:eastAsia="Times New Roman" w:cs="Arial"/>
          <w:b/>
          <w:sz w:val="24"/>
          <w:szCs w:val="24"/>
        </w:rPr>
        <w:t>Administrative</w:t>
      </w:r>
    </w:p>
    <w:p w:rsidRPr="006639F1" w:rsidR="006639F1" w:rsidP="006639F1" w:rsidRDefault="006A4E80" w14:paraId="11C91DBA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 xml:space="preserve">Hiring </w:t>
      </w:r>
      <w:r w:rsidRPr="00636969" w:rsidR="006639F1">
        <w:rPr>
          <w:rFonts w:ascii="Arial" w:hAnsi="Arial" w:eastAsia="Times New Roman" w:cs="Arial"/>
          <w:sz w:val="24"/>
          <w:szCs w:val="24"/>
        </w:rPr>
        <w:t xml:space="preserve">program staff </w:t>
      </w:r>
    </w:p>
    <w:p w:rsidRPr="00636969" w:rsidR="006639F1" w:rsidP="006639F1" w:rsidRDefault="006639F1" w14:paraId="6B861DEB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Developing networks of nonprofit and/or public agencies to coordinate services</w:t>
      </w:r>
    </w:p>
    <w:p w:rsidRPr="006639F1" w:rsidR="006639F1" w:rsidP="006639F1" w:rsidRDefault="006639F1" w14:paraId="1336B52B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Creating and managing MOUs</w:t>
      </w:r>
    </w:p>
    <w:p w:rsidRPr="006639F1" w:rsidR="00636969" w:rsidP="00636969" w:rsidRDefault="00C15762" w14:paraId="34D0F4C9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General guidance on c</w:t>
      </w:r>
      <w:r w:rsidRPr="00636969" w:rsidR="00636969">
        <w:rPr>
          <w:rFonts w:ascii="Arial" w:hAnsi="Arial" w:eastAsia="Times New Roman" w:cs="Arial"/>
          <w:sz w:val="24"/>
          <w:szCs w:val="24"/>
        </w:rPr>
        <w:t xml:space="preserve">onfidentiality </w:t>
      </w:r>
    </w:p>
    <w:p w:rsidRPr="00636969" w:rsidR="006639F1" w:rsidP="006639F1" w:rsidRDefault="006639F1" w14:paraId="4F4B8568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Program management</w:t>
      </w:r>
    </w:p>
    <w:p w:rsidRPr="006256DD" w:rsidR="006639F1" w:rsidP="006639F1" w:rsidRDefault="00FB697E" w14:paraId="1F49BE13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Grants</w:t>
      </w:r>
      <w:r w:rsidRPr="00636969">
        <w:rPr>
          <w:rFonts w:ascii="Arial" w:hAnsi="Arial" w:eastAsia="Times New Roman" w:cs="Arial"/>
          <w:sz w:val="24"/>
          <w:szCs w:val="24"/>
        </w:rPr>
        <w:t xml:space="preserve"> </w:t>
      </w:r>
      <w:r w:rsidRPr="00636969" w:rsidR="006639F1">
        <w:rPr>
          <w:rFonts w:ascii="Arial" w:hAnsi="Arial" w:eastAsia="Times New Roman" w:cs="Arial"/>
          <w:sz w:val="24"/>
          <w:szCs w:val="24"/>
        </w:rPr>
        <w:t>management</w:t>
      </w:r>
      <w:r w:rsidR="00C15762">
        <w:rPr>
          <w:rFonts w:ascii="Arial" w:hAnsi="Arial" w:eastAsia="Times New Roman" w:cs="Arial"/>
          <w:sz w:val="24"/>
          <w:szCs w:val="24"/>
        </w:rPr>
        <w:t xml:space="preserve"> including compliance issues</w:t>
      </w:r>
    </w:p>
    <w:p w:rsidRPr="006256DD" w:rsidR="006A4E80" w:rsidP="006256DD" w:rsidRDefault="006A4E80" w14:paraId="6B0DA9D4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256DD">
        <w:rPr>
          <w:rFonts w:ascii="Arial" w:hAnsi="Arial" w:eastAsia="Times New Roman" w:cs="Arial"/>
          <w:sz w:val="24"/>
          <w:szCs w:val="24"/>
        </w:rPr>
        <w:t>Continuous quality improvement</w:t>
      </w:r>
    </w:p>
    <w:p w:rsidRPr="00636969" w:rsidR="006639F1" w:rsidP="006256DD" w:rsidRDefault="006639F1" w14:paraId="06391C6F" w14:textId="77777777">
      <w:p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</w:p>
    <w:p w:rsidRPr="00945BB6" w:rsidR="006639F1" w:rsidP="00292FFA" w:rsidRDefault="006639F1" w14:paraId="58048FE3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  <w:r w:rsidRPr="00945BB6">
        <w:rPr>
          <w:rFonts w:ascii="Arial" w:hAnsi="Arial" w:eastAsia="Times New Roman" w:cs="Arial"/>
          <w:b/>
          <w:sz w:val="24"/>
          <w:szCs w:val="24"/>
        </w:rPr>
        <w:t>Programming</w:t>
      </w:r>
    </w:p>
    <w:p w:rsidRPr="00E31C74" w:rsidR="006639F1" w:rsidP="00E31C74" w:rsidRDefault="006639F1" w14:paraId="4210CED5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eastAsia="Times New Roman" w:cs="Arial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Recruitment and enrollment of program participants</w:t>
      </w:r>
      <w:r w:rsidR="00786C16">
        <w:rPr>
          <w:rFonts w:ascii="Arial" w:hAnsi="Arial" w:eastAsia="Times New Roman" w:cs="Arial"/>
          <w:sz w:val="24"/>
          <w:szCs w:val="24"/>
        </w:rPr>
        <w:t xml:space="preserve"> (for programs not school-based)</w:t>
      </w:r>
    </w:p>
    <w:p w:rsidRPr="00E31C74" w:rsidR="00C15762" w:rsidP="00E31C74" w:rsidRDefault="00C15762" w14:paraId="19DB9347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Engaging hard-to-reach populations</w:t>
      </w:r>
    </w:p>
    <w:p w:rsidRPr="00E31C74" w:rsidR="006639F1" w:rsidP="00E31C74" w:rsidRDefault="006639F1" w14:paraId="17ADD2BA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eastAsia="Times New Roman" w:cs="Arial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Retaining program participants</w:t>
      </w:r>
      <w:r w:rsidR="006A4E80">
        <w:rPr>
          <w:rFonts w:ascii="Arial" w:hAnsi="Arial" w:eastAsia="Times New Roman" w:cs="Arial"/>
          <w:sz w:val="24"/>
          <w:szCs w:val="24"/>
        </w:rPr>
        <w:t xml:space="preserve"> (in non-school based programs)</w:t>
      </w:r>
      <w:r w:rsidRPr="00636969">
        <w:rPr>
          <w:rFonts w:ascii="Arial" w:hAnsi="Arial" w:eastAsia="Times New Roman" w:cs="Arial"/>
          <w:sz w:val="24"/>
          <w:szCs w:val="24"/>
        </w:rPr>
        <w:t xml:space="preserve"> </w:t>
      </w:r>
    </w:p>
    <w:p w:rsidRPr="00E31C74" w:rsidR="00C15762" w:rsidP="00E31C74" w:rsidRDefault="00C15762" w14:paraId="0279EB70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Cultural/linguistic diversity</w:t>
      </w:r>
    </w:p>
    <w:p w:rsidRPr="00E31C74" w:rsidR="0006108A" w:rsidP="00E31C74" w:rsidRDefault="0006108A" w14:paraId="1A49CE34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eastAsia="Times New Roman" w:cs="Arial"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Special populations</w:t>
      </w:r>
    </w:p>
    <w:p w:rsidRPr="00E31C74" w:rsidR="006639F1" w:rsidP="00E31C74" w:rsidRDefault="006639F1" w14:paraId="1C78624F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eastAsia="Times New Roman" w:cs="Arial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 xml:space="preserve">Curriculum change/adaptation </w:t>
      </w:r>
    </w:p>
    <w:p w:rsidRPr="00E31C74" w:rsidR="006639F1" w:rsidP="00E31C74" w:rsidRDefault="006639F1" w14:paraId="51602AC5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Classroom management</w:t>
      </w:r>
    </w:p>
    <w:p w:rsidRPr="00E31C74" w:rsidR="006639F1" w:rsidP="00E31C74" w:rsidRDefault="006639F1" w14:paraId="715598A3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eastAsia="Times New Roman" w:cs="Arial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 xml:space="preserve">Crisis intervention techniques </w:t>
      </w:r>
    </w:p>
    <w:p w:rsidRPr="00E31C74" w:rsidR="006639F1" w:rsidP="00E31C74" w:rsidRDefault="006639F1" w14:paraId="7BCD9395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eastAsia="Times New Roman" w:cs="Arial"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Virtual program administration/COVID-19 adaptations</w:t>
      </w:r>
    </w:p>
    <w:p w:rsidRPr="00E31C74" w:rsidR="006A4E80" w:rsidP="00E31C74" w:rsidRDefault="006A4E80" w14:paraId="18A3AA66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Building community and school connections/partnerships</w:t>
      </w:r>
    </w:p>
    <w:p w:rsidRPr="006256DD" w:rsidR="000449DE" w:rsidP="006256DD" w:rsidRDefault="006639F1" w14:paraId="59CCDADA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eastAsia="Times New Roman" w:cs="Arial"/>
          <w:sz w:val="24"/>
          <w:szCs w:val="24"/>
        </w:rPr>
      </w:pPr>
      <w:r w:rsidRPr="006639F1">
        <w:rPr>
          <w:rFonts w:ascii="Arial" w:hAnsi="Arial" w:eastAsia="Times New Roman" w:cs="Arial"/>
          <w:sz w:val="24"/>
          <w:szCs w:val="24"/>
        </w:rPr>
        <w:t>Sustainability</w:t>
      </w:r>
    </w:p>
    <w:p w:rsidR="009070C9" w:rsidRDefault="009070C9" w14:paraId="22F4C832" w14:textId="451D802C">
      <w:pPr>
        <w:spacing w:after="0" w:line="240" w:lineRule="auto"/>
        <w:rPr>
          <w:rFonts w:ascii="Arial" w:hAnsi="Arial" w:cs="Arial" w:eastAsiaTheme="minorEastAsia"/>
          <w:sz w:val="24"/>
          <w:szCs w:val="24"/>
        </w:rPr>
      </w:pPr>
    </w:p>
    <w:p w:rsidRPr="00945BB6" w:rsidR="006639F1" w:rsidP="00292FFA" w:rsidRDefault="006639F1" w14:paraId="23B0E854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>Content</w:t>
      </w:r>
      <w:r w:rsidRPr="00E31C74" w:rsidR="006A4E80">
        <w:rPr>
          <w:rFonts w:ascii="Arial" w:hAnsi="Arial" w:eastAsia="Times New Roman" w:cs="Arial"/>
          <w:b/>
          <w:sz w:val="24"/>
          <w:szCs w:val="24"/>
        </w:rPr>
        <w:t xml:space="preserve"> beyond A-F required topics</w:t>
      </w:r>
    </w:p>
    <w:p w:rsidRPr="00636969" w:rsidR="006639F1" w:rsidP="006639F1" w:rsidRDefault="006639F1" w14:paraId="54CDA0E7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Positive youth development</w:t>
      </w:r>
    </w:p>
    <w:p w:rsidRPr="00636969" w:rsidR="006639F1" w:rsidP="006639F1" w:rsidRDefault="006639F1" w14:paraId="6FA29535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>Self-regulation and co-regulation</w:t>
      </w:r>
    </w:p>
    <w:p w:rsidRPr="00636969" w:rsidR="006639F1" w:rsidP="006639F1" w:rsidRDefault="006639F1" w14:paraId="4B43038C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 w:rsidRPr="00636969">
        <w:rPr>
          <w:rFonts w:ascii="Arial" w:hAnsi="Arial" w:eastAsia="Times New Roman" w:cs="Arial"/>
          <w:sz w:val="24"/>
          <w:szCs w:val="24"/>
        </w:rPr>
        <w:t xml:space="preserve">Trauma and the effects of trauma on youth, including </w:t>
      </w:r>
      <w:r w:rsidR="00C15762">
        <w:rPr>
          <w:rFonts w:ascii="Arial" w:hAnsi="Arial" w:eastAsia="Times New Roman" w:cs="Arial"/>
          <w:sz w:val="24"/>
          <w:szCs w:val="24"/>
        </w:rPr>
        <w:t xml:space="preserve">positive and </w:t>
      </w:r>
      <w:r w:rsidRPr="00636969">
        <w:rPr>
          <w:rFonts w:ascii="Arial" w:hAnsi="Arial" w:eastAsia="Times New Roman" w:cs="Arial"/>
          <w:sz w:val="24"/>
          <w:szCs w:val="24"/>
        </w:rPr>
        <w:t>adverse childhood experiences</w:t>
      </w:r>
    </w:p>
    <w:p w:rsidRPr="006A4E80" w:rsidR="006A4E80" w:rsidP="006639F1" w:rsidRDefault="006A4E80" w14:paraId="64EBDDE9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Addressing topics of cultural relevance for youth</w:t>
      </w:r>
    </w:p>
    <w:p w:rsidRPr="006256DD" w:rsidR="000449DE" w:rsidP="006256DD" w:rsidRDefault="004B0244" w14:paraId="47AD1B7F" w14:textId="77777777">
      <w:pPr>
        <w:numPr>
          <w:ilvl w:val="0"/>
          <w:numId w:val="4"/>
        </w:numPr>
        <w:spacing w:before="120" w:after="120" w:line="257" w:lineRule="auto"/>
        <w:contextualSpacing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>Building</w:t>
      </w:r>
      <w:r w:rsidR="006A4E80">
        <w:rPr>
          <w:rFonts w:ascii="Arial" w:hAnsi="Arial" w:cs="Arial" w:eastAsiaTheme="minorEastAsia"/>
          <w:sz w:val="24"/>
          <w:szCs w:val="24"/>
        </w:rPr>
        <w:t xml:space="preserve"> social capital and networks of support for youth</w:t>
      </w:r>
    </w:p>
    <w:p w:rsidRPr="006256DD" w:rsidR="002C2D70" w:rsidP="006256DD" w:rsidRDefault="002C2D70" w14:paraId="5704A789" w14:textId="77777777">
      <w:p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</w:p>
    <w:p w:rsidR="002C2D70" w:rsidP="00715874" w:rsidRDefault="0017235D" w14:paraId="689C08C9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Virtual Programming</w:t>
      </w:r>
    </w:p>
    <w:p w:rsidR="002C2D70" w:rsidP="00715874" w:rsidRDefault="002C2D70" w14:paraId="4509F4F0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715874">
        <w:rPr>
          <w:rFonts w:ascii="Arial" w:hAnsi="Arial" w:eastAsia="Times New Roman" w:cs="Arial"/>
          <w:sz w:val="24"/>
          <w:szCs w:val="24"/>
        </w:rPr>
        <w:t>Adapt</w:t>
      </w:r>
      <w:r>
        <w:rPr>
          <w:rFonts w:ascii="Arial" w:hAnsi="Arial" w:eastAsia="Times New Roman" w:cs="Arial"/>
          <w:sz w:val="24"/>
          <w:szCs w:val="24"/>
        </w:rPr>
        <w:t>ing curricula for a virtual setting</w:t>
      </w:r>
    </w:p>
    <w:p w:rsidR="002C2D70" w:rsidP="00715874" w:rsidRDefault="002C2D70" w14:paraId="2A0686F0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Adapting facilitation for a virtual setting</w:t>
      </w:r>
    </w:p>
    <w:p w:rsidR="002C2D70" w:rsidP="00715874" w:rsidRDefault="002C2D70" w14:paraId="5773604E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Virtual techniques for recruiting youth into the program</w:t>
      </w:r>
    </w:p>
    <w:p w:rsidR="002C2D70" w:rsidP="00715874" w:rsidRDefault="002C2D70" w14:paraId="0042763E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Engaging youth virtually</w:t>
      </w:r>
    </w:p>
    <w:p w:rsidR="002C2D70" w:rsidP="00715874" w:rsidRDefault="002C2D70" w14:paraId="10BEDD34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Coordination with project partners</w:t>
      </w:r>
    </w:p>
    <w:p w:rsidR="002C2D70" w:rsidP="00715874" w:rsidRDefault="002C2D70" w14:paraId="0538BB9C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Collecting data for program improvement or evaluation in a virtual setting</w:t>
      </w:r>
    </w:p>
    <w:p w:rsidR="002C2D70" w:rsidP="00715874" w:rsidRDefault="002C2D70" w14:paraId="6C81F57D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None of the above</w:t>
      </w:r>
    </w:p>
    <w:p w:rsidRPr="00715874" w:rsidR="002C2D70" w:rsidP="00715874" w:rsidRDefault="002C2D70" w14:paraId="50B3BA0C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</w:rPr>
        <w:t>Other [Please specify]</w:t>
      </w:r>
    </w:p>
    <w:p w:rsidR="00F853DE" w:rsidP="00636969" w:rsidRDefault="00F853DE" w14:paraId="19F53128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</w:rPr>
      </w:pPr>
    </w:p>
    <w:p w:rsidRPr="00E31C74" w:rsidR="00F853DE" w:rsidP="00E31C74" w:rsidRDefault="00F853DE" w14:paraId="6E6B9A5A" w14:textId="77777777">
      <w:pPr>
        <w:pStyle w:val="ListParagraph"/>
        <w:numPr>
          <w:ilvl w:val="0"/>
          <w:numId w:val="19"/>
        </w:numPr>
        <w:spacing w:before="120" w:after="120" w:line="240" w:lineRule="auto"/>
        <w:rPr>
          <w:rFonts w:ascii="Arial" w:hAnsi="Arial" w:eastAsia="Times New Roman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>What is your preferred mode of delivery of TTA? [rank order your preference]</w:t>
      </w:r>
    </w:p>
    <w:p w:rsidRPr="00E31C74" w:rsidR="00F853DE" w:rsidP="00F853DE" w:rsidRDefault="00F853DE" w14:paraId="310D7232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Individual</w:t>
      </w:r>
    </w:p>
    <w:p w:rsidRPr="00E31C74" w:rsidR="00F853DE" w:rsidP="00F853DE" w:rsidRDefault="00F853DE" w14:paraId="6BE2B99C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E31C74">
        <w:rPr>
          <w:rFonts w:ascii="Arial" w:hAnsi="Arial" w:eastAsia="Times New Roman" w:cs="Arial"/>
          <w:sz w:val="24"/>
          <w:szCs w:val="24"/>
        </w:rPr>
        <w:t>Small group with like needs</w:t>
      </w:r>
    </w:p>
    <w:p w:rsidRPr="006256DD" w:rsidR="00F853DE" w:rsidP="00F853DE" w:rsidRDefault="00F853DE" w14:paraId="73F78084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6256DD">
        <w:rPr>
          <w:rFonts w:ascii="Arial" w:hAnsi="Arial" w:eastAsia="Times New Roman" w:cs="Arial"/>
          <w:sz w:val="24"/>
          <w:szCs w:val="24"/>
        </w:rPr>
        <w:t>Webinar</w:t>
      </w:r>
    </w:p>
    <w:p w:rsidRPr="006256DD" w:rsidR="000449DE" w:rsidP="00715874" w:rsidRDefault="00F853DE" w14:paraId="790A490D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6256DD">
        <w:rPr>
          <w:rFonts w:ascii="Arial" w:hAnsi="Arial" w:eastAsia="Times New Roman" w:cs="Arial"/>
          <w:sz w:val="24"/>
          <w:szCs w:val="24"/>
        </w:rPr>
        <w:t xml:space="preserve">Cluster call </w:t>
      </w:r>
    </w:p>
    <w:p w:rsidR="00F853DE" w:rsidP="00636969" w:rsidRDefault="00F853DE" w14:paraId="1AA176BB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</w:rPr>
      </w:pPr>
    </w:p>
    <w:p w:rsidRPr="00E31C74" w:rsidR="00636969" w:rsidP="00E31C74" w:rsidRDefault="00636969" w14:paraId="3F5492EA" w14:textId="77777777">
      <w:pPr>
        <w:pStyle w:val="ListParagraph"/>
        <w:numPr>
          <w:ilvl w:val="0"/>
          <w:numId w:val="19"/>
        </w:numPr>
        <w:spacing w:before="120" w:after="120" w:line="257" w:lineRule="auto"/>
        <w:rPr>
          <w:rFonts w:ascii="Arial" w:hAnsi="Arial" w:cs="Arial"/>
          <w:b/>
          <w:sz w:val="24"/>
          <w:szCs w:val="24"/>
        </w:rPr>
      </w:pPr>
      <w:r w:rsidRPr="00E31C74">
        <w:rPr>
          <w:rFonts w:ascii="Arial" w:hAnsi="Arial" w:eastAsia="Times New Roman" w:cs="Arial"/>
          <w:b/>
          <w:sz w:val="24"/>
          <w:szCs w:val="24"/>
        </w:rPr>
        <w:t xml:space="preserve">Please share any additional comments about how training and technical assistance can best help you achieve your goals serving youth. </w:t>
      </w:r>
    </w:p>
    <w:p w:rsidR="00B93109" w:rsidP="00636969" w:rsidRDefault="00B93109" w14:paraId="2A94F094" w14:textId="77777777">
      <w:pPr>
        <w:rPr>
          <w:rFonts w:ascii="Arial" w:hAnsi="Arial" w:eastAsia="Times New Roman" w:cs="Arial"/>
          <w:i/>
          <w:sz w:val="24"/>
          <w:szCs w:val="24"/>
        </w:rPr>
      </w:pPr>
    </w:p>
    <w:p w:rsidR="00721348" w:rsidP="00636969" w:rsidRDefault="00636969" w14:paraId="2EDE21E0" w14:textId="323FCF65">
      <w:r w:rsidRPr="00636969">
        <w:rPr>
          <w:rFonts w:ascii="Arial" w:hAnsi="Arial" w:eastAsia="Times New Roman" w:cs="Arial"/>
          <w:i/>
          <w:sz w:val="24"/>
          <w:szCs w:val="24"/>
        </w:rPr>
        <w:t>Thank you for completing the 2020</w:t>
      </w:r>
      <w:r w:rsidR="002B50F0">
        <w:rPr>
          <w:rFonts w:ascii="Arial" w:hAnsi="Arial" w:eastAsia="Times New Roman" w:cs="Arial"/>
          <w:i/>
          <w:sz w:val="24"/>
          <w:szCs w:val="24"/>
        </w:rPr>
        <w:t>-2021</w:t>
      </w:r>
      <w:r w:rsidRPr="00636969">
        <w:rPr>
          <w:rFonts w:ascii="Arial" w:hAnsi="Arial" w:eastAsia="Times New Roman" w:cs="Arial"/>
          <w:i/>
          <w:sz w:val="24"/>
          <w:szCs w:val="24"/>
        </w:rPr>
        <w:t xml:space="preserve"> SR</w:t>
      </w:r>
      <w:r w:rsidR="00600721">
        <w:rPr>
          <w:rFonts w:ascii="Arial" w:hAnsi="Arial" w:eastAsia="Times New Roman" w:cs="Arial"/>
          <w:i/>
          <w:sz w:val="24"/>
          <w:szCs w:val="24"/>
        </w:rPr>
        <w:t>AE T&amp;TA Grantee Feedback Survey</w:t>
      </w:r>
      <w:r w:rsidRPr="00636969">
        <w:rPr>
          <w:rFonts w:ascii="Arial" w:hAnsi="Arial" w:eastAsia="Times New Roman" w:cs="Arial"/>
          <w:i/>
          <w:sz w:val="24"/>
          <w:szCs w:val="24"/>
        </w:rPr>
        <w:t>. Your feedback is important to us. The results will be shared, in aggregate, with FYSB to enhance T&amp;TA efforts.</w:t>
      </w:r>
    </w:p>
    <w:sectPr w:rsidR="00721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7C5B1" w16cex:dateUtc="2020-11-12T19:31:00Z"/>
  <w16cex:commentExtensible w16cex:durableId="2357B28D" w16cex:dateUtc="2020-11-12T18:09:00Z"/>
  <w16cex:commentExtensible w16cex:durableId="2357BF29" w16cex:dateUtc="2020-11-12T19:03:00Z"/>
  <w16cex:commentExtensible w16cex:durableId="2357B407" w16cex:dateUtc="2020-11-12T18:15:00Z"/>
  <w16cex:commentExtensible w16cex:durableId="2357B49D" w16cex:dateUtc="2020-11-12T18:18:00Z"/>
  <w16cex:commentExtensible w16cex:durableId="2357B255" w16cex:dateUtc="2020-11-12T18:08:00Z"/>
  <w16cex:commentExtensible w16cex:durableId="2357B1E3" w16cex:dateUtc="2020-11-12T18:06:00Z"/>
  <w16cex:commentExtensible w16cex:durableId="2357B59B" w16cex:dateUtc="2020-11-12T18:22:00Z"/>
  <w16cex:commentExtensible w16cex:durableId="2357C716" w16cex:dateUtc="2020-11-12T19:37:00Z"/>
  <w16cex:commentExtensible w16cex:durableId="2357C3A5" w16cex:dateUtc="2020-11-12T19:22:00Z"/>
  <w16cex:commentExtensible w16cex:durableId="2357C3DE" w16cex:dateUtc="2020-11-12T19:23:00Z"/>
  <w16cex:commentExtensible w16cex:durableId="2357B6BB" w16cex:dateUtc="2020-11-12T18:2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F61"/>
    <w:multiLevelType w:val="hybridMultilevel"/>
    <w:tmpl w:val="A6EC1880"/>
    <w:lvl w:ilvl="0" w:tplc="AC7CC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30033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D2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EF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E6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E8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24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47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22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4C54"/>
    <w:multiLevelType w:val="hybridMultilevel"/>
    <w:tmpl w:val="E8C0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24A5"/>
    <w:multiLevelType w:val="hybridMultilevel"/>
    <w:tmpl w:val="DDE4172E"/>
    <w:lvl w:ilvl="0" w:tplc="BDEC96C8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B4F29"/>
    <w:multiLevelType w:val="hybridMultilevel"/>
    <w:tmpl w:val="32E01F8C"/>
    <w:lvl w:ilvl="0" w:tplc="AC7CC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C22"/>
    <w:multiLevelType w:val="hybridMultilevel"/>
    <w:tmpl w:val="8810585C"/>
    <w:lvl w:ilvl="0" w:tplc="AC7CC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69EEA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D06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8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E9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82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43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E4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49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1506"/>
    <w:multiLevelType w:val="hybridMultilevel"/>
    <w:tmpl w:val="6D0E268E"/>
    <w:lvl w:ilvl="0" w:tplc="96244D92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834CD"/>
    <w:multiLevelType w:val="hybridMultilevel"/>
    <w:tmpl w:val="CFD6EBE2"/>
    <w:lvl w:ilvl="0" w:tplc="96244D92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44574"/>
    <w:multiLevelType w:val="hybridMultilevel"/>
    <w:tmpl w:val="B2AC15B2"/>
    <w:lvl w:ilvl="0" w:tplc="AC7CC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34D05"/>
    <w:multiLevelType w:val="hybridMultilevel"/>
    <w:tmpl w:val="014AB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A2F7D"/>
    <w:multiLevelType w:val="hybridMultilevel"/>
    <w:tmpl w:val="6420B87A"/>
    <w:lvl w:ilvl="0" w:tplc="AC7CC0D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90606"/>
    <w:multiLevelType w:val="hybridMultilevel"/>
    <w:tmpl w:val="79CE75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965B2"/>
    <w:multiLevelType w:val="hybridMultilevel"/>
    <w:tmpl w:val="39C6E950"/>
    <w:lvl w:ilvl="0" w:tplc="AC7CC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1CA4"/>
    <w:multiLevelType w:val="hybridMultilevel"/>
    <w:tmpl w:val="5E322266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8743215"/>
    <w:multiLevelType w:val="hybridMultilevel"/>
    <w:tmpl w:val="A1966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9470D"/>
    <w:multiLevelType w:val="hybridMultilevel"/>
    <w:tmpl w:val="C890BA5C"/>
    <w:lvl w:ilvl="0" w:tplc="AC7CC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B6C7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80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4D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0E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AE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5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E7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0A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E1396"/>
    <w:multiLevelType w:val="hybridMultilevel"/>
    <w:tmpl w:val="48648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238F8"/>
    <w:multiLevelType w:val="hybridMultilevel"/>
    <w:tmpl w:val="F1086D08"/>
    <w:lvl w:ilvl="0" w:tplc="AC7CC0D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6A993CF0"/>
    <w:multiLevelType w:val="hybridMultilevel"/>
    <w:tmpl w:val="E7425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678D9"/>
    <w:multiLevelType w:val="hybridMultilevel"/>
    <w:tmpl w:val="592A3272"/>
    <w:lvl w:ilvl="0" w:tplc="AC7CC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C8C3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A4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E6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67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B4E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23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C0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07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3355B"/>
    <w:multiLevelType w:val="hybridMultilevel"/>
    <w:tmpl w:val="3D52D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A41F8"/>
    <w:multiLevelType w:val="hybridMultilevel"/>
    <w:tmpl w:val="959E3308"/>
    <w:lvl w:ilvl="0" w:tplc="AC7CC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CB82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22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AF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AF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A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2B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4F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21B5C"/>
    <w:multiLevelType w:val="hybridMultilevel"/>
    <w:tmpl w:val="CE10B00E"/>
    <w:lvl w:ilvl="0" w:tplc="AC7CC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C6FD7"/>
    <w:multiLevelType w:val="hybridMultilevel"/>
    <w:tmpl w:val="CBE46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53099"/>
    <w:multiLevelType w:val="hybridMultilevel"/>
    <w:tmpl w:val="ED4C1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1415F"/>
    <w:multiLevelType w:val="hybridMultilevel"/>
    <w:tmpl w:val="3AE013D6"/>
    <w:lvl w:ilvl="0" w:tplc="AC7CC0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20"/>
  </w:num>
  <w:num w:numId="5">
    <w:abstractNumId w:val="4"/>
  </w:num>
  <w:num w:numId="6">
    <w:abstractNumId w:val="21"/>
  </w:num>
  <w:num w:numId="7">
    <w:abstractNumId w:val="16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24"/>
  </w:num>
  <w:num w:numId="13">
    <w:abstractNumId w:val="17"/>
  </w:num>
  <w:num w:numId="14">
    <w:abstractNumId w:val="22"/>
  </w:num>
  <w:num w:numId="15">
    <w:abstractNumId w:val="23"/>
  </w:num>
  <w:num w:numId="16">
    <w:abstractNumId w:val="19"/>
  </w:num>
  <w:num w:numId="17">
    <w:abstractNumId w:val="10"/>
  </w:num>
  <w:num w:numId="18">
    <w:abstractNumId w:val="8"/>
  </w:num>
  <w:num w:numId="19">
    <w:abstractNumId w:val="2"/>
  </w:num>
  <w:num w:numId="20">
    <w:abstractNumId w:val="1"/>
  </w:num>
  <w:num w:numId="21">
    <w:abstractNumId w:val="15"/>
  </w:num>
  <w:num w:numId="22">
    <w:abstractNumId w:val="12"/>
  </w:num>
  <w:num w:numId="23">
    <w:abstractNumId w:val="5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69"/>
    <w:rsid w:val="000101A9"/>
    <w:rsid w:val="0003761E"/>
    <w:rsid w:val="000449DE"/>
    <w:rsid w:val="000555EA"/>
    <w:rsid w:val="000556B4"/>
    <w:rsid w:val="0006108A"/>
    <w:rsid w:val="00062E14"/>
    <w:rsid w:val="000C1A5E"/>
    <w:rsid w:val="000C46AD"/>
    <w:rsid w:val="000D62C2"/>
    <w:rsid w:val="000E32C0"/>
    <w:rsid w:val="000E4EB5"/>
    <w:rsid w:val="000F0B93"/>
    <w:rsid w:val="00110C83"/>
    <w:rsid w:val="0012463C"/>
    <w:rsid w:val="001378B0"/>
    <w:rsid w:val="00140F0A"/>
    <w:rsid w:val="001716D5"/>
    <w:rsid w:val="0017235D"/>
    <w:rsid w:val="00173F65"/>
    <w:rsid w:val="00195960"/>
    <w:rsid w:val="001A7FDD"/>
    <w:rsid w:val="001F265D"/>
    <w:rsid w:val="001F37C2"/>
    <w:rsid w:val="00223448"/>
    <w:rsid w:val="00234BD0"/>
    <w:rsid w:val="00241E65"/>
    <w:rsid w:val="00261194"/>
    <w:rsid w:val="00283B19"/>
    <w:rsid w:val="00292FFA"/>
    <w:rsid w:val="002A453B"/>
    <w:rsid w:val="002B3071"/>
    <w:rsid w:val="002B50F0"/>
    <w:rsid w:val="002C2D70"/>
    <w:rsid w:val="002D787F"/>
    <w:rsid w:val="002E7C63"/>
    <w:rsid w:val="002F0B83"/>
    <w:rsid w:val="00310723"/>
    <w:rsid w:val="0031509B"/>
    <w:rsid w:val="00322FD0"/>
    <w:rsid w:val="00360ABC"/>
    <w:rsid w:val="003C63B5"/>
    <w:rsid w:val="003F3B74"/>
    <w:rsid w:val="003F68CF"/>
    <w:rsid w:val="003F6DB1"/>
    <w:rsid w:val="004005FD"/>
    <w:rsid w:val="00445164"/>
    <w:rsid w:val="00450EC9"/>
    <w:rsid w:val="00495DC1"/>
    <w:rsid w:val="00496CF3"/>
    <w:rsid w:val="004B0244"/>
    <w:rsid w:val="004D06CC"/>
    <w:rsid w:val="004D12A1"/>
    <w:rsid w:val="00502045"/>
    <w:rsid w:val="005407CC"/>
    <w:rsid w:val="0054298A"/>
    <w:rsid w:val="00551820"/>
    <w:rsid w:val="00574A03"/>
    <w:rsid w:val="005B6B3B"/>
    <w:rsid w:val="005D12A4"/>
    <w:rsid w:val="005D2562"/>
    <w:rsid w:val="00600721"/>
    <w:rsid w:val="00606755"/>
    <w:rsid w:val="00611866"/>
    <w:rsid w:val="00624A18"/>
    <w:rsid w:val="006256DD"/>
    <w:rsid w:val="006268C0"/>
    <w:rsid w:val="00636969"/>
    <w:rsid w:val="006639F1"/>
    <w:rsid w:val="00672866"/>
    <w:rsid w:val="006912CE"/>
    <w:rsid w:val="006A14FD"/>
    <w:rsid w:val="006A4E80"/>
    <w:rsid w:val="006A5C5C"/>
    <w:rsid w:val="006B2566"/>
    <w:rsid w:val="006D3260"/>
    <w:rsid w:val="00707D9F"/>
    <w:rsid w:val="00715874"/>
    <w:rsid w:val="00716331"/>
    <w:rsid w:val="00734ABD"/>
    <w:rsid w:val="007500A3"/>
    <w:rsid w:val="00786B09"/>
    <w:rsid w:val="00786C16"/>
    <w:rsid w:val="00787D23"/>
    <w:rsid w:val="007C2014"/>
    <w:rsid w:val="007D27D9"/>
    <w:rsid w:val="007D33BC"/>
    <w:rsid w:val="007E0986"/>
    <w:rsid w:val="007E0E62"/>
    <w:rsid w:val="007E74C7"/>
    <w:rsid w:val="007F13CD"/>
    <w:rsid w:val="007F4360"/>
    <w:rsid w:val="007F4D7B"/>
    <w:rsid w:val="007F7532"/>
    <w:rsid w:val="00831BF6"/>
    <w:rsid w:val="008940C7"/>
    <w:rsid w:val="008D07CD"/>
    <w:rsid w:val="008E167B"/>
    <w:rsid w:val="008F29D1"/>
    <w:rsid w:val="008F3522"/>
    <w:rsid w:val="00904276"/>
    <w:rsid w:val="009070C9"/>
    <w:rsid w:val="00945BB6"/>
    <w:rsid w:val="009509DA"/>
    <w:rsid w:val="00967C80"/>
    <w:rsid w:val="00973137"/>
    <w:rsid w:val="00982351"/>
    <w:rsid w:val="0098535F"/>
    <w:rsid w:val="009D4698"/>
    <w:rsid w:val="00A004B7"/>
    <w:rsid w:val="00A33DA5"/>
    <w:rsid w:val="00A36874"/>
    <w:rsid w:val="00A37D03"/>
    <w:rsid w:val="00A478F6"/>
    <w:rsid w:val="00A82E0C"/>
    <w:rsid w:val="00AD2D11"/>
    <w:rsid w:val="00AE0396"/>
    <w:rsid w:val="00AE0FFD"/>
    <w:rsid w:val="00B1106E"/>
    <w:rsid w:val="00B11EFC"/>
    <w:rsid w:val="00B3394D"/>
    <w:rsid w:val="00B406DB"/>
    <w:rsid w:val="00B701C3"/>
    <w:rsid w:val="00B74A76"/>
    <w:rsid w:val="00B8622B"/>
    <w:rsid w:val="00B92DF1"/>
    <w:rsid w:val="00B93109"/>
    <w:rsid w:val="00B9405F"/>
    <w:rsid w:val="00B9416B"/>
    <w:rsid w:val="00B94C8D"/>
    <w:rsid w:val="00BA3E67"/>
    <w:rsid w:val="00BE7871"/>
    <w:rsid w:val="00BF0F8B"/>
    <w:rsid w:val="00BF3810"/>
    <w:rsid w:val="00C135B1"/>
    <w:rsid w:val="00C15762"/>
    <w:rsid w:val="00C55928"/>
    <w:rsid w:val="00C82CB1"/>
    <w:rsid w:val="00C93333"/>
    <w:rsid w:val="00C97DEA"/>
    <w:rsid w:val="00CB66D9"/>
    <w:rsid w:val="00CE08EF"/>
    <w:rsid w:val="00CE736F"/>
    <w:rsid w:val="00D2491D"/>
    <w:rsid w:val="00D4751D"/>
    <w:rsid w:val="00D5045E"/>
    <w:rsid w:val="00D70036"/>
    <w:rsid w:val="00D81102"/>
    <w:rsid w:val="00DC7799"/>
    <w:rsid w:val="00DD0B11"/>
    <w:rsid w:val="00DE117F"/>
    <w:rsid w:val="00E01D51"/>
    <w:rsid w:val="00E258A2"/>
    <w:rsid w:val="00E30676"/>
    <w:rsid w:val="00E31C74"/>
    <w:rsid w:val="00E5544F"/>
    <w:rsid w:val="00E60822"/>
    <w:rsid w:val="00E634E7"/>
    <w:rsid w:val="00E72520"/>
    <w:rsid w:val="00E74518"/>
    <w:rsid w:val="00EA0A04"/>
    <w:rsid w:val="00EB219A"/>
    <w:rsid w:val="00EC2BC9"/>
    <w:rsid w:val="00EE1903"/>
    <w:rsid w:val="00EE64B7"/>
    <w:rsid w:val="00F07D1C"/>
    <w:rsid w:val="00F50F55"/>
    <w:rsid w:val="00F554E0"/>
    <w:rsid w:val="00F853DE"/>
    <w:rsid w:val="00F97021"/>
    <w:rsid w:val="00FA4197"/>
    <w:rsid w:val="00FB697E"/>
    <w:rsid w:val="00FB77E7"/>
    <w:rsid w:val="00FC7E31"/>
    <w:rsid w:val="00FD74BC"/>
    <w:rsid w:val="00FE3E8B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57C4"/>
  <w15:chartTrackingRefBased/>
  <w15:docId w15:val="{94AFDC4E-E97C-4F22-8E42-DD541DA3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5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9F1"/>
    <w:pPr>
      <w:ind w:left="720"/>
      <w:contextualSpacing/>
    </w:pPr>
  </w:style>
  <w:style w:type="paragraph" w:styleId="Revision">
    <w:name w:val="Revision"/>
    <w:hidden/>
    <w:uiPriority w:val="99"/>
    <w:semiHidden/>
    <w:rsid w:val="000C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ya.Matthews@acf.hh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8627-CEB0-4A9B-B460-B0B1CF12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Simons-Rudolph</dc:creator>
  <cp:keywords/>
  <dc:description/>
  <cp:lastModifiedBy>Jones, Molly (ACF)</cp:lastModifiedBy>
  <cp:revision>2</cp:revision>
  <dcterms:created xsi:type="dcterms:W3CDTF">2021-01-11T15:25:00Z</dcterms:created>
  <dcterms:modified xsi:type="dcterms:W3CDTF">2021-01-11T15:25:00Z</dcterms:modified>
</cp:coreProperties>
</file>