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488"/>
      </w:tblGrid>
      <w:tr w:rsidRPr="002F0E9D" w:rsidR="000A29C7" w:rsidTr="007E6A4D" w14:paraId="5257CAA4" w14:textId="77777777">
        <w:trPr>
          <w:trHeight w:val="720"/>
          <w:jc w:val="center"/>
        </w:trPr>
        <w:tc>
          <w:tcPr>
            <w:tcW w:w="1952" w:type="dxa"/>
            <w:vMerge w:val="restart"/>
            <w:vAlign w:val="bottom"/>
          </w:tcPr>
          <w:p w:rsidRPr="00640F94" w:rsidR="000A29C7" w:rsidP="00453AC1" w:rsidRDefault="000A29C7" w14:paraId="04007163" w14:textId="77777777">
            <w:pPr>
              <w:rPr>
                <w:rFonts w:cs="Arial"/>
                <w:sz w:val="16"/>
                <w:szCs w:val="16"/>
              </w:rPr>
            </w:pPr>
            <w:bookmarkStart w:name="_Hlk30085258" w:id="0"/>
            <w:r w:rsidRPr="00876FED">
              <w:rPr>
                <w:noProof/>
                <w:vertAlign w:val="subscript"/>
              </w:rPr>
              <w:drawing>
                <wp:inline distT="0" distB="0" distL="0" distR="0" wp14:anchorId="2CED5FFD" wp14:editId="298849D3">
                  <wp:extent cx="1079021" cy="93524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488" w:type="dxa"/>
            <w:tcBorders>
              <w:bottom w:val="single" w:color="007CC3" w:sz="8" w:space="0"/>
            </w:tcBorders>
            <w:vAlign w:val="bottom"/>
          </w:tcPr>
          <w:p w:rsidRPr="00FD04B8" w:rsidR="009A154C" w:rsidP="00B31D95" w:rsidRDefault="007E6A4D" w14:paraId="766B8BB3" w14:textId="77777777">
            <w:pPr>
              <w:pStyle w:val="scrnaddress"/>
              <w:spacing w:after="0"/>
              <w:rPr>
                <w:b/>
                <w:color w:val="auto"/>
                <w:sz w:val="28"/>
              </w:rPr>
            </w:pPr>
            <w:r w:rsidRPr="00FD04B8">
              <w:rPr>
                <w:b/>
                <w:color w:val="auto"/>
                <w:sz w:val="28"/>
              </w:rPr>
              <w:t>Contact After Adoption or Guardianship:</w:t>
            </w:r>
          </w:p>
          <w:p w:rsidRPr="00FD04B8" w:rsidR="000A29C7" w:rsidP="00B31D95" w:rsidRDefault="007E6A4D" w14:paraId="50CFE382" w14:textId="0F7AD5DF">
            <w:pPr>
              <w:pStyle w:val="scrnaddress"/>
              <w:spacing w:after="0"/>
              <w:rPr>
                <w:b/>
                <w:color w:val="auto"/>
                <w:sz w:val="28"/>
              </w:rPr>
            </w:pPr>
            <w:r w:rsidRPr="00FD04B8">
              <w:rPr>
                <w:b/>
                <w:color w:val="auto"/>
                <w:sz w:val="28"/>
              </w:rPr>
              <w:t>Child Welfare Agency and Family Interactions</w:t>
            </w:r>
          </w:p>
        </w:tc>
      </w:tr>
      <w:tr w:rsidRPr="002F0E9D" w:rsidR="000A29C7" w:rsidTr="00965673" w14:paraId="37776585" w14:textId="77777777">
        <w:trPr>
          <w:trHeight w:val="600"/>
          <w:jc w:val="center"/>
        </w:trPr>
        <w:tc>
          <w:tcPr>
            <w:tcW w:w="1952" w:type="dxa"/>
            <w:vMerge/>
            <w:vAlign w:val="bottom"/>
          </w:tcPr>
          <w:p w:rsidR="000A29C7" w:rsidP="00AA01F8" w:rsidRDefault="000A29C7" w14:paraId="0D05DC4F" w14:textId="77777777">
            <w:pPr>
              <w:pStyle w:val="Header"/>
            </w:pPr>
          </w:p>
        </w:tc>
        <w:tc>
          <w:tcPr>
            <w:tcW w:w="8488" w:type="dxa"/>
            <w:tcBorders>
              <w:top w:val="single" w:color="007CC3" w:sz="8" w:space="0"/>
              <w:bottom w:val="single" w:color="007CC3" w:sz="8" w:space="0"/>
            </w:tcBorders>
            <w:vAlign w:val="center"/>
          </w:tcPr>
          <w:p w:rsidR="00965673" w:rsidP="00EC3A52" w:rsidRDefault="00965673" w14:paraId="4117269D" w14:textId="1193237D">
            <w:pPr>
              <w:pStyle w:val="scrnaddress"/>
              <w:spacing w:after="0"/>
              <w:rPr>
                <w:color w:val="auto"/>
              </w:rPr>
            </w:pPr>
            <w:r>
              <w:rPr>
                <w:color w:val="auto"/>
              </w:rPr>
              <w:t>Case</w:t>
            </w:r>
            <w:r w:rsidR="005679AC">
              <w:rPr>
                <w:color w:val="auto"/>
              </w:rPr>
              <w:t xml:space="preserve"> Western Reserve University</w:t>
            </w:r>
            <w:r>
              <w:rPr>
                <w:color w:val="auto"/>
              </w:rPr>
              <w:t xml:space="preserve">, Ohio </w:t>
            </w:r>
          </w:p>
          <w:p w:rsidR="00965673" w:rsidP="00EC3A52" w:rsidRDefault="00965673" w14:paraId="6870594B" w14:textId="77777777">
            <w:pPr>
              <w:pStyle w:val="scrnaddress"/>
              <w:spacing w:after="0"/>
              <w:rPr>
                <w:color w:val="auto"/>
              </w:rPr>
            </w:pPr>
            <w:r>
              <w:rPr>
                <w:color w:val="auto"/>
              </w:rPr>
              <w:t>East Carolina University, North Carolina</w:t>
            </w:r>
          </w:p>
          <w:p w:rsidRPr="00FD04B8" w:rsidR="000A29C7" w:rsidP="00EC3A52" w:rsidRDefault="000A29C7" w14:paraId="34E1774D" w14:textId="023939F0">
            <w:pPr>
              <w:pStyle w:val="scrnaddress"/>
              <w:spacing w:after="0"/>
              <w:rPr>
                <w:color w:val="auto"/>
              </w:rPr>
            </w:pPr>
            <w:r w:rsidRPr="00FD04B8">
              <w:rPr>
                <w:color w:val="auto"/>
              </w:rPr>
              <w:t>R</w:t>
            </w:r>
            <w:r w:rsidR="00965673">
              <w:rPr>
                <w:color w:val="auto"/>
              </w:rPr>
              <w:t>TI International</w:t>
            </w:r>
            <w:r w:rsidRPr="00FD04B8">
              <w:rPr>
                <w:color w:val="auto"/>
              </w:rPr>
              <w:t xml:space="preserve">, North Carolina </w:t>
            </w:r>
          </w:p>
          <w:p w:rsidRPr="00FD04B8" w:rsidR="000A29C7" w:rsidP="00EC3A52" w:rsidRDefault="000A29C7" w14:paraId="48AA8C14" w14:textId="7DEF9B79">
            <w:pPr>
              <w:pStyle w:val="scrnaddress"/>
              <w:spacing w:after="0"/>
              <w:rPr>
                <w:color w:val="auto"/>
              </w:rPr>
            </w:pPr>
            <w:r w:rsidRPr="00FD04B8">
              <w:rPr>
                <w:i/>
                <w:color w:val="auto"/>
              </w:rPr>
              <w:t xml:space="preserve">Sponsored by: </w:t>
            </w:r>
            <w:r w:rsidRPr="005679AC" w:rsidR="005679AC">
              <w:rPr>
                <w:color w:val="auto"/>
              </w:rPr>
              <w:t xml:space="preserve">Office of Planning, Research and Evaluation, </w:t>
            </w:r>
            <w:r w:rsidRPr="00FD04B8">
              <w:rPr>
                <w:color w:val="auto"/>
              </w:rPr>
              <w:t>Administration for Children and Families</w:t>
            </w:r>
          </w:p>
          <w:p w:rsidRPr="00FD04B8" w:rsidR="000A29C7" w:rsidP="00EC3A52" w:rsidRDefault="000A29C7" w14:paraId="51CCC391" w14:textId="7793044F">
            <w:pPr>
              <w:pStyle w:val="scrnaddress"/>
              <w:spacing w:after="0"/>
              <w:rPr>
                <w:color w:val="auto"/>
                <w:sz w:val="28"/>
              </w:rPr>
            </w:pPr>
          </w:p>
        </w:tc>
      </w:tr>
      <w:tr w:rsidRPr="002F0E9D" w:rsidR="00965673" w:rsidTr="007E6A4D" w14:paraId="79D12772" w14:textId="77777777">
        <w:trPr>
          <w:trHeight w:val="600"/>
          <w:jc w:val="center"/>
        </w:trPr>
        <w:tc>
          <w:tcPr>
            <w:tcW w:w="1952" w:type="dxa"/>
            <w:tcBorders>
              <w:bottom w:val="nil"/>
            </w:tcBorders>
            <w:vAlign w:val="bottom"/>
          </w:tcPr>
          <w:p w:rsidR="00965673" w:rsidP="00AA01F8" w:rsidRDefault="00965673" w14:paraId="5EE0D02B" w14:textId="66123B12">
            <w:pPr>
              <w:pStyle w:val="Header"/>
            </w:pPr>
          </w:p>
        </w:tc>
        <w:tc>
          <w:tcPr>
            <w:tcW w:w="8488" w:type="dxa"/>
            <w:tcBorders>
              <w:top w:val="single" w:color="007CC3" w:sz="8" w:space="0"/>
              <w:bottom w:val="nil"/>
            </w:tcBorders>
            <w:vAlign w:val="center"/>
          </w:tcPr>
          <w:p w:rsidR="00965673" w:rsidP="00EC3A52" w:rsidRDefault="00965673" w14:paraId="719EF2AF" w14:textId="77777777">
            <w:pPr>
              <w:pStyle w:val="scrnaddress"/>
              <w:spacing w:after="0"/>
              <w:rPr>
                <w:color w:val="auto"/>
              </w:rPr>
            </w:pPr>
          </w:p>
        </w:tc>
      </w:tr>
      <w:bookmarkEnd w:id="0"/>
    </w:tbl>
    <w:p w:rsidR="000A29C7" w:rsidP="00AA01F8" w:rsidRDefault="000A29C7" w14:paraId="7A7E82F8" w14:textId="2BC4053F"/>
    <w:p w:rsidRPr="005652A3" w:rsidR="00356BBB" w:rsidP="008E4636" w:rsidRDefault="00453AC1" w14:paraId="5E3F69BC" w14:textId="1A518363">
      <w:pPr>
        <w:jc w:val="center"/>
        <w:rPr>
          <w:b/>
          <w:bCs/>
          <w:color w:val="808080" w:themeColor="background1" w:themeShade="80"/>
        </w:rPr>
      </w:pPr>
      <w:r>
        <w:rPr>
          <w:b/>
          <w:bCs/>
        </w:rPr>
        <w:t>Attachment</w:t>
      </w:r>
      <w:r w:rsidRPr="005652A3" w:rsidR="005652A3">
        <w:rPr>
          <w:b/>
          <w:bCs/>
        </w:rPr>
        <w:t xml:space="preserve"> </w:t>
      </w:r>
      <w:r w:rsidR="00897EFD">
        <w:rPr>
          <w:b/>
          <w:bCs/>
        </w:rPr>
        <w:t>E</w:t>
      </w:r>
      <w:r w:rsidRPr="005652A3" w:rsidR="005652A3">
        <w:rPr>
          <w:b/>
          <w:bCs/>
        </w:rPr>
        <w:t>.</w:t>
      </w:r>
      <w:r w:rsidRPr="005652A3" w:rsidR="00356BBB">
        <w:rPr>
          <w:b/>
          <w:bCs/>
        </w:rPr>
        <w:t xml:space="preserve"> </w:t>
      </w:r>
      <w:r w:rsidRPr="005652A3" w:rsidR="000B51AB">
        <w:rPr>
          <w:b/>
          <w:bCs/>
        </w:rPr>
        <w:t>Stakeholder Interview</w:t>
      </w:r>
      <w:r w:rsidR="000B51AB">
        <w:rPr>
          <w:b/>
          <w:bCs/>
        </w:rPr>
        <w:t xml:space="preserve"> </w:t>
      </w:r>
      <w:r w:rsidRPr="005652A3" w:rsidR="000B51AB">
        <w:rPr>
          <w:b/>
          <w:bCs/>
        </w:rPr>
        <w:t>Consent Form</w:t>
      </w:r>
      <w:r w:rsidR="0015169F">
        <w:rPr>
          <w:b/>
          <w:bCs/>
        </w:rPr>
        <w:t xml:space="preserve"> – Adoption</w:t>
      </w:r>
    </w:p>
    <w:p w:rsidRPr="00B31D95" w:rsidR="00356BBB" w:rsidP="00B31D95" w:rsidRDefault="00356BBB" w14:paraId="41C84BE1" w14:textId="77777777">
      <w:pPr>
        <w:pStyle w:val="Heading1"/>
      </w:pPr>
      <w:r w:rsidRPr="00B31D95">
        <w:t>Consent to Participate in a Research Study</w:t>
      </w:r>
    </w:p>
    <w:p w:rsidR="00AA01F8" w:rsidP="00AA01F8" w:rsidRDefault="00AA01F8" w14:paraId="6E3775BB" w14:textId="77777777"/>
    <w:p w:rsidRPr="00B31D95" w:rsidR="00356BBB" w:rsidP="00AD5D94" w:rsidRDefault="00356BBB" w14:paraId="3C13D6DF" w14:textId="280F4E31">
      <w:pPr>
        <w:pStyle w:val="Heading3"/>
      </w:pPr>
      <w:r w:rsidRPr="00B31D95">
        <w:t>Wh</w:t>
      </w:r>
      <w:r w:rsidRPr="00B31D95" w:rsidR="00FD04B8">
        <w:t>o is conducting this research</w:t>
      </w:r>
      <w:r w:rsidRPr="00B31D95">
        <w:t>?</w:t>
      </w:r>
    </w:p>
    <w:p w:rsidRPr="00AA01F8" w:rsidR="00356BBB" w:rsidP="00AA01F8" w:rsidRDefault="00356BBB" w14:paraId="6C8A3F85" w14:textId="3801DA0B">
      <w:r w:rsidRPr="00AA01F8">
        <w:t xml:space="preserve">The </w:t>
      </w:r>
      <w:r w:rsidRPr="00FD04B8" w:rsidR="005652A3">
        <w:t>Administration for Children and Families</w:t>
      </w:r>
      <w:r w:rsidR="005652A3">
        <w:t xml:space="preserve"> (ACF) </w:t>
      </w:r>
      <w:r w:rsidR="00FA6A28">
        <w:t>Office of Planning, Research</w:t>
      </w:r>
      <w:r w:rsidR="004B1991">
        <w:t>,</w:t>
      </w:r>
      <w:r w:rsidR="00FA6A28">
        <w:t xml:space="preserve"> and Evaluation (OPRE) and the Children’s Bureau (CB) </w:t>
      </w:r>
      <w:r w:rsidRPr="00AA01F8">
        <w:t xml:space="preserve">is funding </w:t>
      </w:r>
      <w:r w:rsidR="002C6FE3">
        <w:t xml:space="preserve">a study of </w:t>
      </w:r>
      <w:r w:rsidRPr="00AA01F8" w:rsidR="00FD04B8">
        <w:t>child welfare agencies</w:t>
      </w:r>
      <w:r w:rsidR="000E3A29">
        <w:t xml:space="preserve"> across the country</w:t>
      </w:r>
      <w:r w:rsidRPr="00AA01F8" w:rsidR="00FD04B8">
        <w:t>.</w:t>
      </w:r>
      <w:r w:rsidRPr="00AA01F8">
        <w:t xml:space="preserve"> RTI International (RTI), a not-for-profit research organization in North Carolina, </w:t>
      </w:r>
      <w:r w:rsidRPr="00AA01F8" w:rsidR="00FD04B8">
        <w:t>in conjunction with Case Western Reserve University (CWRU) in Ohio and East Carolina University (ECU) in North Carolina, are</w:t>
      </w:r>
      <w:r w:rsidRPr="00AA01F8">
        <w:t xml:space="preserve"> conducting </w:t>
      </w:r>
      <w:r w:rsidR="00174308">
        <w:t>interviews</w:t>
      </w:r>
      <w:r w:rsidR="005652A3">
        <w:t xml:space="preserve"> with </w:t>
      </w:r>
      <w:r w:rsidR="00D95D07">
        <w:t xml:space="preserve">staff from </w:t>
      </w:r>
      <w:r w:rsidR="005652A3">
        <w:t xml:space="preserve">6 child welfare agencies across the country. </w:t>
      </w:r>
      <w:r w:rsidR="00D95D07">
        <w:t>U</w:t>
      </w:r>
      <w:r w:rsidR="00183F33">
        <w:t>p to 7 interviews</w:t>
      </w:r>
      <w:r w:rsidR="00D95D07">
        <w:t xml:space="preserve"> will be completed with staff from each selected agency</w:t>
      </w:r>
      <w:r w:rsidRPr="00AA01F8">
        <w:t>.</w:t>
      </w:r>
      <w:r w:rsidR="005652A3">
        <w:t xml:space="preserve">  </w:t>
      </w:r>
    </w:p>
    <w:p w:rsidRPr="003C5708" w:rsidR="00356BBB" w:rsidP="00AA01F8" w:rsidRDefault="00356BBB" w14:paraId="0EB3CE86" w14:textId="77777777"/>
    <w:p w:rsidRPr="00B31D95" w:rsidR="00356BBB" w:rsidP="00AD5D94" w:rsidRDefault="00356BBB" w14:paraId="2306B23D" w14:textId="451D6D0F">
      <w:pPr>
        <w:pStyle w:val="Heading3"/>
      </w:pPr>
      <w:r w:rsidRPr="00B31D95">
        <w:t xml:space="preserve">What </w:t>
      </w:r>
      <w:r w:rsidRPr="00B31D95" w:rsidR="00FD04B8">
        <w:t>i</w:t>
      </w:r>
      <w:r w:rsidRPr="00B31D95">
        <w:t xml:space="preserve">s the </w:t>
      </w:r>
      <w:r w:rsidRPr="00B31D95" w:rsidR="00FD04B8">
        <w:t>p</w:t>
      </w:r>
      <w:r w:rsidRPr="00B31D95">
        <w:t xml:space="preserve">urpose of </w:t>
      </w:r>
      <w:r w:rsidRPr="00B31D95" w:rsidR="00FD04B8">
        <w:t>t</w:t>
      </w:r>
      <w:r w:rsidRPr="00B31D95">
        <w:t xml:space="preserve">his </w:t>
      </w:r>
      <w:r w:rsidRPr="00B31D95" w:rsidR="00FD04B8">
        <w:t>s</w:t>
      </w:r>
      <w:r w:rsidRPr="00B31D95">
        <w:t>tudy?</w:t>
      </w:r>
    </w:p>
    <w:p w:rsidR="000E3A29" w:rsidP="00AA01F8" w:rsidRDefault="000E3A29" w14:paraId="5DBDD050" w14:textId="77777777">
      <w:pPr>
        <w:pStyle w:val="BodyText"/>
      </w:pPr>
      <w:bookmarkStart w:name="_Hlk24907773" w:id="1"/>
      <w:r>
        <w:t xml:space="preserve">This part of the study is a follow-up to a web survey completed by your agency recently. Based on those responses, we are following-up with agencies to learn more about innovative and important work they are doing with adoptive families. </w:t>
      </w:r>
    </w:p>
    <w:p w:rsidR="000E3A29" w:rsidP="00AA01F8" w:rsidRDefault="000E3A29" w14:paraId="6C018C91" w14:textId="20722E35">
      <w:pPr>
        <w:pStyle w:val="BodyText"/>
      </w:pPr>
      <w:r>
        <w:t>T</w:t>
      </w:r>
      <w:r w:rsidRPr="00FD04B8">
        <w:t xml:space="preserve">his study </w:t>
      </w:r>
      <w:r>
        <w:t>seeks to understand</w:t>
      </w:r>
      <w:r w:rsidRPr="00FD04B8">
        <w:t xml:space="preserve"> how and what information a child welfare agency tracks about children and youth who have exited the foster care system to adoption. </w:t>
      </w:r>
      <w:r>
        <w:t>This will include</w:t>
      </w:r>
      <w:r w:rsidRPr="00FD04B8">
        <w:t xml:space="preserve"> procedures </w:t>
      </w:r>
      <w:r>
        <w:t>that</w:t>
      </w:r>
      <w:r w:rsidRPr="00FD04B8">
        <w:t xml:space="preserve"> identify children and youth who have reentered foster care</w:t>
      </w:r>
      <w:r>
        <w:t xml:space="preserve"> after adoption. We will also ask about services provided to adoptive families, and the systems that track those services. The federal government is funding a study to explore the various ways child welfare agencies are in contact with or receive information about families after adoption from the foster care system.</w:t>
      </w:r>
    </w:p>
    <w:p w:rsidR="00B31D95" w:rsidP="00AA01F8" w:rsidRDefault="00B31D95" w14:paraId="5829A265" w14:textId="56BE50AC">
      <w:pPr>
        <w:pStyle w:val="BodyText"/>
      </w:pPr>
    </w:p>
    <w:bookmarkEnd w:id="1"/>
    <w:p w:rsidRPr="00CC618C" w:rsidR="00356BBB" w:rsidP="00AD5D94" w:rsidRDefault="00356BBB" w14:paraId="5FB988B9" w14:textId="179324E2">
      <w:pPr>
        <w:pStyle w:val="Heading3"/>
      </w:pPr>
      <w:r w:rsidRPr="00CC618C">
        <w:t xml:space="preserve">What </w:t>
      </w:r>
      <w:r w:rsidR="00AA01F8">
        <w:t>will I be a</w:t>
      </w:r>
      <w:r w:rsidRPr="00CC618C">
        <w:t xml:space="preserve">sked to </w:t>
      </w:r>
      <w:r w:rsidR="00AA01F8">
        <w:t>d</w:t>
      </w:r>
      <w:r w:rsidRPr="00CC618C">
        <w:t>o?</w:t>
      </w:r>
    </w:p>
    <w:p w:rsidR="009C3030" w:rsidP="009C3030" w:rsidRDefault="009C3030" w14:paraId="68AFC328" w14:textId="010C75D6">
      <w:r>
        <w:t>We are asking you to participate in a 90-minute video conference interview with our research team.  The interview</w:t>
      </w:r>
      <w:r w:rsidDel="00174308">
        <w:t xml:space="preserve"> </w:t>
      </w:r>
      <w:r>
        <w:t>will focus on how your agency is in contact with</w:t>
      </w:r>
      <w:r w:rsidR="006329AA">
        <w:t xml:space="preserve"> or receives information from</w:t>
      </w:r>
      <w:r>
        <w:t xml:space="preserve"> families after adoption, and the data systems in place to track that contact. In addition, we </w:t>
      </w:r>
      <w:r w:rsidR="000E3A29">
        <w:t>will ask if you track any information about children who exit foster care to adoption, including information about children who reenter foster care after adoption</w:t>
      </w:r>
      <w:r>
        <w:t xml:space="preserve">. Our hope is to learn how child welfare </w:t>
      </w:r>
      <w:r>
        <w:lastRenderedPageBreak/>
        <w:t xml:space="preserve">agencies are engaging with adoptive families, tracking processes, and using cutting-edge practices to support families after adoption.  </w:t>
      </w:r>
    </w:p>
    <w:p w:rsidR="009C3030" w:rsidP="009C3030" w:rsidRDefault="009C3030" w14:paraId="0624AE53" w14:textId="48405821"/>
    <w:p w:rsidR="009C3030" w:rsidP="009C3030" w:rsidRDefault="009C3030" w14:paraId="6781C9BF" w14:textId="353BC169">
      <w:r>
        <w:t xml:space="preserve">We are asking to record the video conference interview to help our study team note key discussion points. These recordings will only be for the research team members to improve our notes and will be deleted once our notes are completed. These recordings will </w:t>
      </w:r>
      <w:r w:rsidRPr="00943F04">
        <w:t>not</w:t>
      </w:r>
      <w:r>
        <w:t xml:space="preserve"> be shared with the Children’s Bureau nor the Administration for Children and Families (ACF).</w:t>
      </w:r>
    </w:p>
    <w:p w:rsidR="009C3030" w:rsidP="009C3030" w:rsidRDefault="009C3030" w14:paraId="6E6B59AE" w14:textId="77777777"/>
    <w:p w:rsidRPr="00CC618C" w:rsidR="00356BBB" w:rsidP="00AD5D94" w:rsidRDefault="00356BBB" w14:paraId="3C5B612E" w14:textId="7B772389">
      <w:pPr>
        <w:pStyle w:val="Heading3"/>
      </w:pPr>
      <w:r w:rsidRPr="00CC618C">
        <w:t xml:space="preserve">What </w:t>
      </w:r>
      <w:r w:rsidR="00AA01F8">
        <w:t>a</w:t>
      </w:r>
      <w:r w:rsidRPr="00CC618C">
        <w:t xml:space="preserve">re the </w:t>
      </w:r>
      <w:r w:rsidR="00AA01F8">
        <w:t>p</w:t>
      </w:r>
      <w:r w:rsidRPr="00CC618C">
        <w:t xml:space="preserve">ossible </w:t>
      </w:r>
      <w:r w:rsidR="00AA01F8">
        <w:t>r</w:t>
      </w:r>
      <w:r w:rsidRPr="00CC618C">
        <w:t xml:space="preserve">isks and </w:t>
      </w:r>
      <w:r w:rsidR="00AA01F8">
        <w:t>d</w:t>
      </w:r>
      <w:r w:rsidRPr="00CC618C">
        <w:t>iscomforts?</w:t>
      </w:r>
    </w:p>
    <w:p w:rsidRPr="00592CE3" w:rsidR="00356BBB" w:rsidP="00592CE3" w:rsidRDefault="00ED3C44" w14:paraId="18ABFE06" w14:textId="7C7929BA">
      <w:r>
        <w:t xml:space="preserve">We do not anticipate any possible risks or discomforts related to your participation in this survey. </w:t>
      </w:r>
    </w:p>
    <w:p w:rsidRPr="00686176" w:rsidR="00356BBB" w:rsidP="00AA01F8" w:rsidRDefault="00356BBB" w14:paraId="193CFDA1" w14:textId="77777777"/>
    <w:p w:rsidRPr="00CC618C" w:rsidR="00356BBB" w:rsidP="00AD5D94" w:rsidRDefault="00356BBB" w14:paraId="53DACDF9" w14:textId="71FF1505">
      <w:pPr>
        <w:pStyle w:val="Heading3"/>
      </w:pPr>
      <w:r w:rsidRPr="00CC618C">
        <w:t xml:space="preserve">Will I </w:t>
      </w:r>
      <w:r w:rsidR="00AA01F8">
        <w:t>b</w:t>
      </w:r>
      <w:r w:rsidRPr="00CC618C">
        <w:t xml:space="preserve">enefit from </w:t>
      </w:r>
      <w:r w:rsidR="00AA01F8">
        <w:t>t</w:t>
      </w:r>
      <w:r w:rsidRPr="00CC618C">
        <w:t xml:space="preserve">aking </w:t>
      </w:r>
      <w:r w:rsidR="00AA01F8">
        <w:t>p</w:t>
      </w:r>
      <w:r w:rsidRPr="00CC618C">
        <w:t xml:space="preserve">art in </w:t>
      </w:r>
      <w:r w:rsidR="00AA01F8">
        <w:t>t</w:t>
      </w:r>
      <w:r w:rsidRPr="00CC618C">
        <w:t xml:space="preserve">his </w:t>
      </w:r>
      <w:r w:rsidR="00AA01F8">
        <w:t>s</w:t>
      </w:r>
      <w:r w:rsidRPr="00CC618C">
        <w:t>tudy?</w:t>
      </w:r>
    </w:p>
    <w:p w:rsidRPr="00CC618C" w:rsidR="00356BBB" w:rsidP="00AA01F8" w:rsidRDefault="00356BBB" w14:paraId="0C1CA40D" w14:textId="08CBE601">
      <w:r w:rsidRPr="00CC618C">
        <w:t>You will not get any personal benefit from taking part in this study.</w:t>
      </w:r>
      <w:r w:rsidRPr="00CC618C">
        <w:rPr>
          <w:iCs/>
        </w:rPr>
        <w:t xml:space="preserve"> </w:t>
      </w:r>
      <w:r w:rsidR="00FA6A28">
        <w:rPr>
          <w:iCs/>
        </w:rPr>
        <w:t xml:space="preserve">However, </w:t>
      </w:r>
      <w:r w:rsidR="00FA6A28">
        <w:t>t</w:t>
      </w:r>
      <w:r w:rsidRPr="00A43DDD" w:rsidR="00FA6A28">
        <w:t xml:space="preserve">he success of the study depends on </w:t>
      </w:r>
      <w:r w:rsidR="00C6441E">
        <w:t>the input of those who participate</w:t>
      </w:r>
      <w:r w:rsidR="00FA6A28">
        <w:t xml:space="preserve">, and the information obtained from this study will be used to inform and guide child welfare practices related to post adoption in the U.S. </w:t>
      </w:r>
      <w:r w:rsidRPr="00CC618C">
        <w:t xml:space="preserve"> </w:t>
      </w:r>
    </w:p>
    <w:p w:rsidRPr="00CC618C" w:rsidR="00356BBB" w:rsidP="00AA01F8" w:rsidRDefault="00356BBB" w14:paraId="41CE2AFD" w14:textId="77777777"/>
    <w:p w:rsidRPr="00CC618C" w:rsidR="00356BBB" w:rsidP="00AD5D94" w:rsidRDefault="00356BBB" w14:paraId="1D540274" w14:textId="1E7B03CF">
      <w:pPr>
        <w:pStyle w:val="Heading3"/>
      </w:pPr>
      <w:r w:rsidRPr="00CC618C">
        <w:t xml:space="preserve">Do I </w:t>
      </w:r>
      <w:r w:rsidR="00AA01F8">
        <w:t>h</w:t>
      </w:r>
      <w:r w:rsidRPr="00CC618C">
        <w:t xml:space="preserve">ave to </w:t>
      </w:r>
      <w:r w:rsidR="00AA01F8">
        <w:t>t</w:t>
      </w:r>
      <w:r w:rsidRPr="00CC618C">
        <w:t xml:space="preserve">ake </w:t>
      </w:r>
      <w:r w:rsidR="00AA01F8">
        <w:t>p</w:t>
      </w:r>
      <w:r w:rsidRPr="00CC618C">
        <w:t xml:space="preserve">art in this </w:t>
      </w:r>
      <w:r w:rsidR="00AA01F8">
        <w:t>s</w:t>
      </w:r>
      <w:r w:rsidRPr="00CC618C">
        <w:t>tudy?</w:t>
      </w:r>
    </w:p>
    <w:p w:rsidR="00356BBB" w:rsidP="00AA01F8" w:rsidRDefault="0079731B" w14:paraId="3AEEEE1D" w14:textId="0B8AF3A1">
      <w:r>
        <w:t>Your participation is completely voluntary</w:t>
      </w:r>
      <w:r w:rsidRPr="00CC618C" w:rsidR="00356BBB">
        <w:t xml:space="preserve">. There will be no penalty and </w:t>
      </w:r>
      <w:r>
        <w:t xml:space="preserve">your agency will </w:t>
      </w:r>
      <w:r w:rsidRPr="00CC618C" w:rsidR="00356BBB">
        <w:t xml:space="preserve">not lose any </w:t>
      </w:r>
      <w:r>
        <w:t>federal benefits or program support</w:t>
      </w:r>
      <w:r w:rsidRPr="00CC618C" w:rsidR="00356BBB">
        <w:t xml:space="preserve"> if you choose not to participate.  If you do participate, you can refuse to answer any questions. </w:t>
      </w:r>
    </w:p>
    <w:p w:rsidR="00594350" w:rsidP="00AA01F8" w:rsidRDefault="00594350" w14:paraId="6CB12501" w14:textId="5D4B39EC"/>
    <w:p w:rsidRPr="00943F04" w:rsidR="00594350" w:rsidP="00AA01F8" w:rsidRDefault="00594350" w14:paraId="29FA0D65" w14:textId="69FF17E5">
      <w:r w:rsidRPr="00943F04">
        <w:t>We use quotes from our interviews in the site report.  If there is anything that you share during the interview that you do not want us to use as a quote in the site report, please alert me.  You can let me know during the interview or you can e-mail or call me after the interview.</w:t>
      </w:r>
    </w:p>
    <w:p w:rsidRPr="00CC618C" w:rsidR="00356BBB" w:rsidP="00AA01F8" w:rsidRDefault="00356BBB" w14:paraId="7B319D6E" w14:textId="77777777"/>
    <w:p w:rsidRPr="00CC618C" w:rsidR="00356BBB" w:rsidP="00AD5D94" w:rsidRDefault="00356BBB" w14:paraId="39718F6E" w14:textId="16B7419A">
      <w:pPr>
        <w:pStyle w:val="Heading3"/>
      </w:pPr>
      <w:r w:rsidRPr="00CC618C">
        <w:t xml:space="preserve">What </w:t>
      </w:r>
      <w:r w:rsidR="00AA01F8">
        <w:t>w</w:t>
      </w:r>
      <w:r w:rsidRPr="00CC618C">
        <w:t xml:space="preserve">ill </w:t>
      </w:r>
      <w:r w:rsidR="00AA01F8">
        <w:t>i</w:t>
      </w:r>
      <w:r w:rsidRPr="00CC618C">
        <w:t xml:space="preserve">t </w:t>
      </w:r>
      <w:r w:rsidR="00AA01F8">
        <w:t>c</w:t>
      </w:r>
      <w:r w:rsidRPr="00CC618C">
        <w:t xml:space="preserve">ost </w:t>
      </w:r>
      <w:r w:rsidR="00AA01F8">
        <w:t>m</w:t>
      </w:r>
      <w:r w:rsidRPr="00CC618C">
        <w:t xml:space="preserve">e to </w:t>
      </w:r>
      <w:r w:rsidR="00AA01F8">
        <w:t>p</w:t>
      </w:r>
      <w:r w:rsidRPr="00CC618C">
        <w:t>articipate?</w:t>
      </w:r>
    </w:p>
    <w:p w:rsidR="00356BBB" w:rsidP="00AA01F8" w:rsidRDefault="00356BBB" w14:paraId="54983C36" w14:textId="176D37F5">
      <w:pPr>
        <w:pStyle w:val="BodyText"/>
      </w:pPr>
      <w:r w:rsidRPr="00CC618C">
        <w:t xml:space="preserve">There are no costs associated with taking part in this study. </w:t>
      </w:r>
    </w:p>
    <w:p w:rsidR="00626C8D" w:rsidP="00AA01F8" w:rsidRDefault="00626C8D" w14:paraId="540880DD" w14:textId="77777777">
      <w:pPr>
        <w:pStyle w:val="BodyText"/>
      </w:pPr>
    </w:p>
    <w:p w:rsidRPr="00CC618C" w:rsidR="00356BBB" w:rsidP="00AD5D94" w:rsidRDefault="00356BBB" w14:paraId="22E29134" w14:textId="17C0B425">
      <w:pPr>
        <w:pStyle w:val="Heading3"/>
      </w:pPr>
      <w:r w:rsidRPr="00CC618C">
        <w:t xml:space="preserve">Will I </w:t>
      </w:r>
      <w:r w:rsidR="00AA01F8">
        <w:t>r</w:t>
      </w:r>
      <w:r w:rsidRPr="00CC618C">
        <w:t xml:space="preserve">eceive </w:t>
      </w:r>
      <w:r w:rsidR="00AA01F8">
        <w:t>a</w:t>
      </w:r>
      <w:r w:rsidRPr="00CC618C">
        <w:t>ny</w:t>
      </w:r>
      <w:r>
        <w:t>thing</w:t>
      </w:r>
      <w:r w:rsidRPr="00CC618C">
        <w:t xml:space="preserve"> for </w:t>
      </w:r>
      <w:r w:rsidR="00AA01F8">
        <w:t>t</w:t>
      </w:r>
      <w:r w:rsidRPr="00CC618C">
        <w:t xml:space="preserve">aking </w:t>
      </w:r>
      <w:r w:rsidR="00ED3C44">
        <w:t>p</w:t>
      </w:r>
      <w:r w:rsidRPr="00CC618C">
        <w:t xml:space="preserve">art in this </w:t>
      </w:r>
      <w:r w:rsidR="00AA01F8">
        <w:t>s</w:t>
      </w:r>
      <w:r w:rsidRPr="00CC618C">
        <w:t>tudy?</w:t>
      </w:r>
    </w:p>
    <w:p w:rsidR="00356BBB" w:rsidP="00AA01F8" w:rsidRDefault="0079731B" w14:paraId="68E92D9D" w14:textId="1D2456C3">
      <w:pPr>
        <w:pStyle w:val="BodyText"/>
      </w:pPr>
      <w:r>
        <w:t>You will not receive any payment</w:t>
      </w:r>
      <w:r w:rsidR="00ED3C44">
        <w:t xml:space="preserve"> for </w:t>
      </w:r>
      <w:r w:rsidR="00AA01F8">
        <w:t>taking part in this study.</w:t>
      </w:r>
      <w:r>
        <w:t xml:space="preserve">  </w:t>
      </w:r>
    </w:p>
    <w:p w:rsidR="00626C8D" w:rsidP="00AA01F8" w:rsidRDefault="00626C8D" w14:paraId="1621425F" w14:textId="77777777">
      <w:pPr>
        <w:pStyle w:val="BodyText"/>
      </w:pPr>
    </w:p>
    <w:p w:rsidRPr="00CC618C" w:rsidR="00356BBB" w:rsidP="00AD5D94" w:rsidRDefault="00356BBB" w14:paraId="774E6865" w14:textId="3F2C4874">
      <w:pPr>
        <w:pStyle w:val="Heading3"/>
      </w:pPr>
      <w:r w:rsidRPr="00CC618C">
        <w:t xml:space="preserve">Who </w:t>
      </w:r>
      <w:r w:rsidR="00AA01F8">
        <w:t>w</w:t>
      </w:r>
      <w:r w:rsidRPr="00CC618C">
        <w:t xml:space="preserve">ill </w:t>
      </w:r>
      <w:r w:rsidR="00AA01F8">
        <w:t>s</w:t>
      </w:r>
      <w:r w:rsidRPr="00CC618C">
        <w:t xml:space="preserve">ee the </w:t>
      </w:r>
      <w:r w:rsidR="00AA01F8">
        <w:t>i</w:t>
      </w:r>
      <w:r w:rsidRPr="00CC618C">
        <w:t xml:space="preserve">nformation I </w:t>
      </w:r>
      <w:r w:rsidR="00AA01F8">
        <w:t>provide</w:t>
      </w:r>
      <w:r w:rsidRPr="00CC618C">
        <w:t>?</w:t>
      </w:r>
    </w:p>
    <w:p w:rsidR="008E4DC9" w:rsidP="008E4DC9" w:rsidRDefault="008E4DC9" w14:paraId="1934FCE0" w14:textId="0B811A6C">
      <w:r w:rsidRPr="00CC618C">
        <w:t xml:space="preserve">We </w:t>
      </w:r>
      <w:r>
        <w:t xml:space="preserve">will </w:t>
      </w:r>
      <w:r w:rsidRPr="00CC618C">
        <w:t>not identify you by name.</w:t>
      </w:r>
      <w:r w:rsidRPr="00CC618C" w:rsidDel="006D0D4E">
        <w:t xml:space="preserve"> </w:t>
      </w:r>
      <w:r>
        <w:t xml:space="preserve">However, it is possible that our federal partners </w:t>
      </w:r>
      <w:r w:rsidR="004D3A76">
        <w:t>(or those reading the reports that are produced from this study)</w:t>
      </w:r>
      <w:r>
        <w:t xml:space="preserve"> will be able to discern </w:t>
      </w:r>
      <w:r w:rsidR="004C2C3A">
        <w:t>the identities of respondents based on the states that participate</w:t>
      </w:r>
      <w:r>
        <w:t xml:space="preserve">, and the limited number of adoption specific staff in each location. </w:t>
      </w:r>
      <w:r w:rsidR="004D3A76">
        <w:t xml:space="preserve">We cannot guarantee confidentiality. As such your agency name and your position are likely to be knowable to interested parties. </w:t>
      </w:r>
      <w:r>
        <w:t xml:space="preserve">The purpose of the visits is to highlight promising </w:t>
      </w:r>
      <w:r>
        <w:lastRenderedPageBreak/>
        <w:t xml:space="preserve">practices. </w:t>
      </w:r>
      <w:r w:rsidR="004D3A76">
        <w:t xml:space="preserve"> Your interview will not focus on your personal opinions, but rather focus on a description of your agency procedures.  </w:t>
      </w:r>
    </w:p>
    <w:p w:rsidR="00ED3C44" w:rsidP="00AA01F8" w:rsidRDefault="00ED3C44" w14:paraId="35930AEE" w14:textId="08E7C4F4">
      <w:bookmarkStart w:name="_Hlk27382013" w:id="2"/>
    </w:p>
    <w:bookmarkEnd w:id="2"/>
    <w:p w:rsidRPr="00CC618C" w:rsidR="00356BBB" w:rsidP="00AD5D94" w:rsidRDefault="00AA01F8" w14:paraId="16A5FCD8" w14:textId="72B5E36D">
      <w:pPr>
        <w:pStyle w:val="Heading3"/>
      </w:pPr>
      <w:r>
        <w:t>What if I have q</w:t>
      </w:r>
      <w:r w:rsidRPr="00CC618C" w:rsidR="00356BBB">
        <w:t>uestions?</w:t>
      </w:r>
    </w:p>
    <w:p w:rsidRPr="00CC618C" w:rsidR="00356BBB" w:rsidP="00AA01F8" w:rsidRDefault="00356BBB" w14:paraId="78E1A236" w14:textId="461D9055">
      <w:pPr>
        <w:pStyle w:val="BodyText"/>
      </w:pPr>
      <w:r w:rsidRPr="00CC618C">
        <w:t>Before you decide whether or not to participate in the study, please ask any questions that come to mind</w:t>
      </w:r>
      <w:r w:rsidRPr="00CC618C">
        <w:rPr>
          <w:i/>
        </w:rPr>
        <w:t xml:space="preserve">. </w:t>
      </w:r>
      <w:r w:rsidR="004D3A76">
        <w:t>I</w:t>
      </w:r>
      <w:r w:rsidRPr="00CC618C">
        <w:t xml:space="preserve">f you have questions about the study, you can contact the researcher, </w:t>
      </w:r>
      <w:r w:rsidR="008E4DC9">
        <w:t xml:space="preserve">Nancy Rolock </w:t>
      </w:r>
      <w:r w:rsidRPr="00CC618C" w:rsidR="008E4DC9">
        <w:t xml:space="preserve">at </w:t>
      </w:r>
      <w:r w:rsidRPr="006D0D4E" w:rsidR="008E4DC9">
        <w:t>216-368-6014</w:t>
      </w:r>
      <w:r w:rsidRPr="00CC618C">
        <w:t>. If you have any questions about your rights as a research participant, contact the RTI Office of Research Protection at 1-866-214-2043.</w:t>
      </w:r>
    </w:p>
    <w:p w:rsidRPr="00CC618C" w:rsidR="00476CB2" w:rsidP="00AA01F8" w:rsidRDefault="00476CB2" w14:paraId="6A276CCF" w14:textId="77777777">
      <w:pPr>
        <w:pStyle w:val="BodyText"/>
      </w:pPr>
    </w:p>
    <w:p w:rsidR="00D12F8E" w:rsidP="00AA01F8" w:rsidRDefault="00356BBB" w14:paraId="60BF98C1" w14:textId="442A26F6">
      <w:pPr>
        <w:rPr>
          <w:rFonts w:ascii="Times New Roman" w:hAnsi="Times New Roman" w:cs="Times New Roman"/>
          <w:sz w:val="20"/>
          <w:szCs w:val="20"/>
        </w:rPr>
      </w:pPr>
      <w:r w:rsidRPr="00CC618C">
        <w:rPr>
          <w:noProof/>
        </w:rPr>
        <mc:AlternateContent>
          <mc:Choice Requires="wps">
            <w:drawing>
              <wp:inline distT="0" distB="0" distL="0" distR="0" wp14:anchorId="15E4123C" wp14:editId="20400F41">
                <wp:extent cx="5943600" cy="6762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76275"/>
                        </a:xfrm>
                        <a:prstGeom prst="rect">
                          <a:avLst/>
                        </a:prstGeom>
                        <a:solidFill>
                          <a:srgbClr val="FFFFFF"/>
                        </a:solidFill>
                        <a:ln w="9525">
                          <a:solidFill>
                            <a:srgbClr val="000000"/>
                          </a:solidFill>
                          <a:miter lim="800000"/>
                          <a:headEnd/>
                          <a:tailEnd/>
                        </a:ln>
                      </wps:spPr>
                      <wps:txbx>
                        <w:txbxContent>
                          <w:p w:rsidR="00356BBB" w:rsidP="00AA01F8" w:rsidRDefault="00356BBB" w14:paraId="2C5544DC" w14:textId="6E3D9655">
                            <w:r>
                              <w:t xml:space="preserve">An </w:t>
                            </w:r>
                            <w:r w:rsidRPr="001A51CC">
                              <w:t>agency may not conduct or sponsor, and a person is not required to respond to, a collection of information unless it displays a currently valid OMB control number.</w:t>
                            </w:r>
                            <w:r w:rsidR="00F025C2">
                              <w:t xml:space="preserve">  </w:t>
                            </w:r>
                            <w:r w:rsidRPr="007F7C4F" w:rsidR="00F025C2">
                              <w:rPr>
                                <w:i/>
                              </w:rPr>
                              <w:t xml:space="preserve">The OMB number for this information collection is </w:t>
                            </w:r>
                            <w:r w:rsidRPr="007C30BF" w:rsidR="00F025C2">
                              <w:rPr>
                                <w:i/>
                                <w:highlight w:val="yellow"/>
                              </w:rPr>
                              <w:t>XXXX-XXXX</w:t>
                            </w:r>
                            <w:r w:rsidRPr="007F7C4F" w:rsidR="00F025C2">
                              <w:rPr>
                                <w:i/>
                              </w:rPr>
                              <w:t xml:space="preserve"> and the expiration date is </w:t>
                            </w:r>
                            <w:r w:rsidRPr="007C30BF" w:rsidR="00F025C2">
                              <w:rPr>
                                <w:i/>
                                <w:highlight w:val="yellow"/>
                              </w:rPr>
                              <w:t>XX/XX/XXXX</w:t>
                            </w:r>
                            <w:r w:rsidRPr="007F7C4F" w:rsidR="00F025C2">
                              <w:rPr>
                                <w:i/>
                              </w:rP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5E4123C">
                <v:stroke joinstyle="miter"/>
                <v:path gradientshapeok="t" o:connecttype="rect"/>
              </v:shapetype>
              <v:shape id="Text Box 2" style="width:468pt;height:53.2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">
                <v:textbox>
                  <w:txbxContent>
                    <w:p w:rsidR="00356BBB" w:rsidP="00AA01F8" w:rsidRDefault="00356BBB" w14:paraId="2C5544DC" w14:textId="6E3D9655">
                      <w:r>
                        <w:t xml:space="preserve">An </w:t>
                      </w:r>
                      <w:r w:rsidRPr="001A51CC">
                        <w:t>agency may not conduct or sponsor, and a person is not required to respond to, a collection of information unless it displays a currently valid OMB control number.</w:t>
                      </w:r>
                      <w:r w:rsidR="00F025C2">
                        <w:t xml:space="preserve">  </w:t>
                      </w:r>
                      <w:r w:rsidRPr="007F7C4F" w:rsidR="00F025C2">
                        <w:rPr>
                          <w:i/>
                        </w:rPr>
                        <w:t xml:space="preserve">The OMB number for this information collection is </w:t>
                      </w:r>
                      <w:r w:rsidRPr="007C30BF" w:rsidR="00F025C2">
                        <w:rPr>
                          <w:i/>
                          <w:highlight w:val="yellow"/>
                        </w:rPr>
                        <w:t>XXXX-XXXX</w:t>
                      </w:r>
                      <w:r w:rsidRPr="007F7C4F" w:rsidR="00F025C2">
                        <w:rPr>
                          <w:i/>
                        </w:rPr>
                        <w:t xml:space="preserve"> and the expiration date is </w:t>
                      </w:r>
                      <w:r w:rsidRPr="007C30BF" w:rsidR="00F025C2">
                        <w:rPr>
                          <w:i/>
                          <w:highlight w:val="yellow"/>
                        </w:rPr>
                        <w:t>XX/XX/XXXX</w:t>
                      </w:r>
                      <w:r w:rsidRPr="007F7C4F" w:rsidR="00F025C2">
                        <w:rPr>
                          <w:i/>
                        </w:rPr>
                        <w:t>.</w:t>
                      </w:r>
                    </w:p>
                  </w:txbxContent>
                </v:textbox>
                <w10:anchorlock/>
              </v:shape>
            </w:pict>
          </mc:Fallback>
        </mc:AlternateContent>
      </w:r>
    </w:p>
    <w:p w:rsidR="00453AC1" w:rsidP="00AA01F8" w:rsidRDefault="00453AC1" w14:paraId="20257579" w14:textId="3C6A6773">
      <w:pPr>
        <w:rPr>
          <w:rFonts w:ascii="Times New Roman" w:hAnsi="Times New Roman" w:cs="Times New Roman"/>
          <w:sz w:val="20"/>
          <w:szCs w:val="20"/>
        </w:rPr>
      </w:pPr>
    </w:p>
    <w:p w:rsidR="00453AC1" w:rsidRDefault="00453AC1" w14:paraId="590F730E" w14:textId="40BDB67B">
      <w:pPr>
        <w:autoSpaceDE/>
        <w:autoSpaceDN/>
        <w:adjustRightInd/>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tbl>
      <w:tblPr>
        <w:tblW w:w="10440" w:type="dxa"/>
        <w:jc w:val="center"/>
        <w:tblBorders>
          <w:insideH w:val="single" w:color="D67F00" w:sz="8" w:space="0"/>
        </w:tblBorders>
        <w:tblCellMar>
          <w:left w:w="0" w:type="dxa"/>
          <w:right w:w="0" w:type="dxa"/>
        </w:tblCellMar>
        <w:tblLook w:val="0000" w:firstRow="0" w:lastRow="0" w:firstColumn="0" w:lastColumn="0" w:noHBand="0" w:noVBand="0"/>
      </w:tblPr>
      <w:tblGrid>
        <w:gridCol w:w="1952"/>
        <w:gridCol w:w="8488"/>
      </w:tblGrid>
      <w:tr w:rsidRPr="002F0E9D" w:rsidR="00453AC1" w:rsidTr="003A15C3" w14:paraId="2F0CD648" w14:textId="77777777">
        <w:trPr>
          <w:trHeight w:val="720"/>
          <w:jc w:val="center"/>
        </w:trPr>
        <w:tc>
          <w:tcPr>
            <w:tcW w:w="1952" w:type="dxa"/>
            <w:vMerge w:val="restart"/>
            <w:vAlign w:val="bottom"/>
          </w:tcPr>
          <w:p w:rsidRPr="00640F94" w:rsidR="00453AC1" w:rsidP="003A15C3" w:rsidRDefault="00453AC1" w14:paraId="2D67EB49" w14:textId="77777777">
            <w:pPr>
              <w:rPr>
                <w:rFonts w:cs="Arial"/>
                <w:sz w:val="16"/>
                <w:szCs w:val="16"/>
              </w:rPr>
            </w:pPr>
            <w:r w:rsidRPr="00876FED">
              <w:rPr>
                <w:noProof/>
                <w:vertAlign w:val="subscript"/>
              </w:rPr>
              <w:lastRenderedPageBreak/>
              <w:drawing>
                <wp:inline distT="0" distB="0" distL="0" distR="0" wp14:anchorId="792556B0" wp14:editId="287B9D18">
                  <wp:extent cx="1079021" cy="9352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AGI_01132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0148" cy="944889"/>
                          </a:xfrm>
                          <a:prstGeom prst="rect">
                            <a:avLst/>
                          </a:prstGeom>
                        </pic:spPr>
                      </pic:pic>
                    </a:graphicData>
                  </a:graphic>
                </wp:inline>
              </w:drawing>
            </w:r>
          </w:p>
        </w:tc>
        <w:tc>
          <w:tcPr>
            <w:tcW w:w="8488" w:type="dxa"/>
            <w:tcBorders>
              <w:bottom w:val="single" w:color="007CC3" w:sz="8" w:space="0"/>
            </w:tcBorders>
            <w:vAlign w:val="bottom"/>
          </w:tcPr>
          <w:p w:rsidRPr="00FD04B8" w:rsidR="00453AC1" w:rsidP="003A15C3" w:rsidRDefault="00453AC1" w14:paraId="06BA0B17" w14:textId="77777777">
            <w:pPr>
              <w:pStyle w:val="scrnaddress"/>
              <w:spacing w:after="0"/>
              <w:rPr>
                <w:b/>
                <w:color w:val="auto"/>
                <w:sz w:val="28"/>
              </w:rPr>
            </w:pPr>
            <w:r w:rsidRPr="00FD04B8">
              <w:rPr>
                <w:b/>
                <w:color w:val="auto"/>
                <w:sz w:val="28"/>
              </w:rPr>
              <w:t>Contact After Adoption or Guardianship:</w:t>
            </w:r>
          </w:p>
          <w:p w:rsidRPr="00FD04B8" w:rsidR="00453AC1" w:rsidP="003A15C3" w:rsidRDefault="00453AC1" w14:paraId="2A483458" w14:textId="77777777">
            <w:pPr>
              <w:pStyle w:val="scrnaddress"/>
              <w:spacing w:after="0"/>
              <w:rPr>
                <w:b/>
                <w:color w:val="auto"/>
                <w:sz w:val="28"/>
              </w:rPr>
            </w:pPr>
            <w:r w:rsidRPr="00FD04B8">
              <w:rPr>
                <w:b/>
                <w:color w:val="auto"/>
                <w:sz w:val="28"/>
              </w:rPr>
              <w:t>Child Welfare Agency and Family Interactions</w:t>
            </w:r>
          </w:p>
        </w:tc>
      </w:tr>
      <w:tr w:rsidRPr="002F0E9D" w:rsidR="00453AC1" w:rsidTr="003A15C3" w14:paraId="30A87688" w14:textId="77777777">
        <w:trPr>
          <w:trHeight w:val="600"/>
          <w:jc w:val="center"/>
        </w:trPr>
        <w:tc>
          <w:tcPr>
            <w:tcW w:w="1952" w:type="dxa"/>
            <w:vMerge/>
            <w:vAlign w:val="bottom"/>
          </w:tcPr>
          <w:p w:rsidR="00453AC1" w:rsidP="003A15C3" w:rsidRDefault="00453AC1" w14:paraId="1A85587B" w14:textId="77777777">
            <w:pPr>
              <w:pStyle w:val="Header"/>
            </w:pPr>
          </w:p>
        </w:tc>
        <w:tc>
          <w:tcPr>
            <w:tcW w:w="8488" w:type="dxa"/>
            <w:tcBorders>
              <w:top w:val="single" w:color="007CC3" w:sz="8" w:space="0"/>
              <w:bottom w:val="single" w:color="007CC3" w:sz="8" w:space="0"/>
            </w:tcBorders>
            <w:vAlign w:val="center"/>
          </w:tcPr>
          <w:p w:rsidR="00453AC1" w:rsidP="003A15C3" w:rsidRDefault="00453AC1" w14:paraId="08A035BD" w14:textId="77777777">
            <w:pPr>
              <w:pStyle w:val="scrnaddress"/>
              <w:spacing w:after="0"/>
              <w:rPr>
                <w:color w:val="auto"/>
              </w:rPr>
            </w:pPr>
            <w:r>
              <w:rPr>
                <w:color w:val="auto"/>
              </w:rPr>
              <w:t xml:space="preserve">Case Western Reserve University, Ohio </w:t>
            </w:r>
          </w:p>
          <w:p w:rsidR="00453AC1" w:rsidP="003A15C3" w:rsidRDefault="00453AC1" w14:paraId="053A38FA" w14:textId="77777777">
            <w:pPr>
              <w:pStyle w:val="scrnaddress"/>
              <w:spacing w:after="0"/>
              <w:rPr>
                <w:color w:val="auto"/>
              </w:rPr>
            </w:pPr>
            <w:r>
              <w:rPr>
                <w:color w:val="auto"/>
              </w:rPr>
              <w:t>East Carolina University, North Carolina</w:t>
            </w:r>
          </w:p>
          <w:p w:rsidRPr="00FD04B8" w:rsidR="00453AC1" w:rsidP="003A15C3" w:rsidRDefault="00453AC1" w14:paraId="25A893D5" w14:textId="77777777">
            <w:pPr>
              <w:pStyle w:val="scrnaddress"/>
              <w:spacing w:after="0"/>
              <w:rPr>
                <w:color w:val="auto"/>
              </w:rPr>
            </w:pPr>
            <w:r w:rsidRPr="00FD04B8">
              <w:rPr>
                <w:color w:val="auto"/>
              </w:rPr>
              <w:t>R</w:t>
            </w:r>
            <w:r>
              <w:rPr>
                <w:color w:val="auto"/>
              </w:rPr>
              <w:t>TI International</w:t>
            </w:r>
            <w:r w:rsidRPr="00FD04B8">
              <w:rPr>
                <w:color w:val="auto"/>
              </w:rPr>
              <w:t xml:space="preserve">, North Carolina </w:t>
            </w:r>
          </w:p>
          <w:p w:rsidRPr="00FD04B8" w:rsidR="00453AC1" w:rsidP="003A15C3" w:rsidRDefault="00453AC1" w14:paraId="4F3C1105" w14:textId="77777777">
            <w:pPr>
              <w:pStyle w:val="scrnaddress"/>
              <w:spacing w:after="0"/>
              <w:rPr>
                <w:color w:val="auto"/>
              </w:rPr>
            </w:pPr>
            <w:r w:rsidRPr="00FD04B8">
              <w:rPr>
                <w:i/>
                <w:color w:val="auto"/>
              </w:rPr>
              <w:t xml:space="preserve">Sponsored by: </w:t>
            </w:r>
            <w:r w:rsidRPr="005679AC">
              <w:rPr>
                <w:color w:val="auto"/>
              </w:rPr>
              <w:t xml:space="preserve">Office of Planning, Research and Evaluation, </w:t>
            </w:r>
            <w:r w:rsidRPr="00FD04B8">
              <w:rPr>
                <w:color w:val="auto"/>
              </w:rPr>
              <w:t>Administration for Children and Families</w:t>
            </w:r>
          </w:p>
          <w:p w:rsidRPr="00FD04B8" w:rsidR="00453AC1" w:rsidP="003A15C3" w:rsidRDefault="00453AC1" w14:paraId="4E65C0F6" w14:textId="77777777">
            <w:pPr>
              <w:pStyle w:val="scrnaddress"/>
              <w:spacing w:after="0"/>
              <w:rPr>
                <w:color w:val="auto"/>
                <w:sz w:val="28"/>
              </w:rPr>
            </w:pPr>
          </w:p>
        </w:tc>
      </w:tr>
      <w:tr w:rsidRPr="002F0E9D" w:rsidR="00453AC1" w:rsidTr="003A15C3" w14:paraId="059925D0" w14:textId="77777777">
        <w:trPr>
          <w:trHeight w:val="600"/>
          <w:jc w:val="center"/>
        </w:trPr>
        <w:tc>
          <w:tcPr>
            <w:tcW w:w="1952" w:type="dxa"/>
            <w:tcBorders>
              <w:bottom w:val="nil"/>
            </w:tcBorders>
            <w:vAlign w:val="bottom"/>
          </w:tcPr>
          <w:p w:rsidR="00453AC1" w:rsidP="003A15C3" w:rsidRDefault="00453AC1" w14:paraId="49D81F17" w14:textId="77777777">
            <w:pPr>
              <w:pStyle w:val="Header"/>
            </w:pPr>
          </w:p>
        </w:tc>
        <w:tc>
          <w:tcPr>
            <w:tcW w:w="8488" w:type="dxa"/>
            <w:tcBorders>
              <w:top w:val="single" w:color="007CC3" w:sz="8" w:space="0"/>
              <w:bottom w:val="nil"/>
            </w:tcBorders>
            <w:vAlign w:val="center"/>
          </w:tcPr>
          <w:p w:rsidR="00453AC1" w:rsidP="003A15C3" w:rsidRDefault="00453AC1" w14:paraId="032D8D7A" w14:textId="77777777">
            <w:pPr>
              <w:pStyle w:val="scrnaddress"/>
              <w:spacing w:after="0"/>
              <w:rPr>
                <w:color w:val="auto"/>
              </w:rPr>
            </w:pPr>
          </w:p>
        </w:tc>
      </w:tr>
    </w:tbl>
    <w:p w:rsidR="00453AC1" w:rsidP="00453AC1" w:rsidRDefault="00453AC1" w14:paraId="5F4C61A6" w14:textId="77777777"/>
    <w:p w:rsidRPr="005652A3" w:rsidR="00453AC1" w:rsidP="00453AC1" w:rsidRDefault="00453AC1" w14:paraId="104AF9E9" w14:textId="6FAF815C">
      <w:pPr>
        <w:jc w:val="center"/>
        <w:rPr>
          <w:b/>
          <w:bCs/>
          <w:color w:val="808080" w:themeColor="background1" w:themeShade="80"/>
        </w:rPr>
      </w:pPr>
      <w:r>
        <w:rPr>
          <w:b/>
          <w:bCs/>
        </w:rPr>
        <w:t>Attachment</w:t>
      </w:r>
      <w:r w:rsidRPr="005652A3">
        <w:rPr>
          <w:b/>
          <w:bCs/>
        </w:rPr>
        <w:t xml:space="preserve"> </w:t>
      </w:r>
      <w:r>
        <w:rPr>
          <w:b/>
          <w:bCs/>
        </w:rPr>
        <w:t>E</w:t>
      </w:r>
      <w:r w:rsidRPr="005652A3">
        <w:rPr>
          <w:b/>
          <w:bCs/>
        </w:rPr>
        <w:t>. Stakeholder Interview</w:t>
      </w:r>
      <w:r>
        <w:rPr>
          <w:b/>
          <w:bCs/>
        </w:rPr>
        <w:t xml:space="preserve"> </w:t>
      </w:r>
      <w:r w:rsidRPr="005652A3">
        <w:rPr>
          <w:b/>
          <w:bCs/>
        </w:rPr>
        <w:t>Consent Form</w:t>
      </w:r>
      <w:r>
        <w:rPr>
          <w:b/>
          <w:bCs/>
        </w:rPr>
        <w:t xml:space="preserve"> – Adoption &amp; Guardianship</w:t>
      </w:r>
    </w:p>
    <w:p w:rsidRPr="00B31D95" w:rsidR="00453AC1" w:rsidP="00453AC1" w:rsidRDefault="00453AC1" w14:paraId="27621751" w14:textId="77777777">
      <w:pPr>
        <w:pStyle w:val="Heading1"/>
      </w:pPr>
      <w:r w:rsidRPr="00B31D95">
        <w:t>Consent to Participate in a Research Study</w:t>
      </w:r>
    </w:p>
    <w:p w:rsidRPr="00B31D95" w:rsidR="00453AC1" w:rsidP="00AD5D94" w:rsidRDefault="00453AC1" w14:paraId="2E55AB72" w14:textId="77777777">
      <w:pPr>
        <w:pStyle w:val="Heading3"/>
      </w:pPr>
      <w:r w:rsidRPr="00B31D95">
        <w:t>Who is conducting this research?</w:t>
      </w:r>
    </w:p>
    <w:p w:rsidRPr="00AA01F8" w:rsidR="00453AC1" w:rsidP="00453AC1" w:rsidRDefault="00453AC1" w14:paraId="279EEEEF" w14:textId="195BE412">
      <w:r w:rsidRPr="00AA01F8">
        <w:t xml:space="preserve">The </w:t>
      </w:r>
      <w:r w:rsidRPr="00FD04B8">
        <w:t>Administration for Children and Families</w:t>
      </w:r>
      <w:r>
        <w:t xml:space="preserve"> (ACF) Office of Planning, Research and Evaluation (OPRE) and the Children’s Bureau (CB), </w:t>
      </w:r>
      <w:r w:rsidRPr="00AA01F8">
        <w:t xml:space="preserve">is funding </w:t>
      </w:r>
      <w:r w:rsidR="006F0A8F">
        <w:t>a study of</w:t>
      </w:r>
      <w:r w:rsidRPr="00AA01F8">
        <w:t xml:space="preserve"> child welfare agencies</w:t>
      </w:r>
      <w:r w:rsidR="006F0A8F">
        <w:t xml:space="preserve"> across the country</w:t>
      </w:r>
      <w:r w:rsidRPr="00AA01F8">
        <w:t xml:space="preserve">. RTI International (RTI), a not-for-profit research organization in North Carolina, in conjunction with Case Western Reserve University (CWRU) in Ohio and East Carolina University (ECU) in North Carolina, are conducting </w:t>
      </w:r>
      <w:r>
        <w:t>interviews with staff from 6 child welfare agencies across the country. Up to 7 interviews will be completed with staff from each selected agency</w:t>
      </w:r>
      <w:r w:rsidRPr="00AA01F8">
        <w:t>.</w:t>
      </w:r>
      <w:r>
        <w:t xml:space="preserve">  </w:t>
      </w:r>
    </w:p>
    <w:p w:rsidRPr="003C5708" w:rsidR="00453AC1" w:rsidP="00453AC1" w:rsidRDefault="00453AC1" w14:paraId="17411B59" w14:textId="77777777"/>
    <w:p w:rsidRPr="00B31D95" w:rsidR="00453AC1" w:rsidP="00AD5D94" w:rsidRDefault="00453AC1" w14:paraId="37C2D49D" w14:textId="77777777">
      <w:pPr>
        <w:pStyle w:val="Heading3"/>
      </w:pPr>
      <w:r w:rsidRPr="00B31D95">
        <w:t>What is the purpose of this study?</w:t>
      </w:r>
    </w:p>
    <w:p w:rsidR="006F0A8F" w:rsidP="006F0A8F" w:rsidRDefault="006F0A8F" w14:paraId="0F6913D3" w14:textId="08F8AD0A">
      <w:pPr>
        <w:pStyle w:val="BodyText"/>
      </w:pPr>
      <w:r>
        <w:t xml:space="preserve">This part of the study is a follow-up to a web survey completed by your agency recently. Based on those responses, we are following-up with agencies to learn more about innovative and important work they are doing with adoptive and guardianship families. </w:t>
      </w:r>
    </w:p>
    <w:p w:rsidR="006F0A8F" w:rsidP="006F0A8F" w:rsidRDefault="006F0A8F" w14:paraId="4D2A4185" w14:textId="48361090">
      <w:pPr>
        <w:pStyle w:val="BodyText"/>
      </w:pPr>
      <w:r>
        <w:t>T</w:t>
      </w:r>
      <w:r w:rsidRPr="00FD04B8">
        <w:t xml:space="preserve">his study </w:t>
      </w:r>
      <w:r>
        <w:t>seeks to understand</w:t>
      </w:r>
      <w:r w:rsidRPr="00FD04B8">
        <w:t xml:space="preserve"> how and what information a child welfare agency tracks about children and youth who have exited the foster care system </w:t>
      </w:r>
      <w:r>
        <w:t>through</w:t>
      </w:r>
      <w:r w:rsidRPr="00FD04B8">
        <w:t xml:space="preserve"> adoption</w:t>
      </w:r>
      <w:r>
        <w:t xml:space="preserve"> or guardianship</w:t>
      </w:r>
      <w:r w:rsidRPr="00FD04B8">
        <w:t xml:space="preserve">. </w:t>
      </w:r>
      <w:r>
        <w:t>This will include</w:t>
      </w:r>
      <w:r w:rsidRPr="00FD04B8">
        <w:t xml:space="preserve"> procedures </w:t>
      </w:r>
      <w:r>
        <w:t>that</w:t>
      </w:r>
      <w:r w:rsidRPr="00FD04B8">
        <w:t xml:space="preserve"> identify children and youth who have reentered foster care</w:t>
      </w:r>
      <w:r>
        <w:t xml:space="preserve"> after adoption or </w:t>
      </w:r>
      <w:r w:rsidR="007E07AA">
        <w:t>guardianship</w:t>
      </w:r>
      <w:r>
        <w:t>. We will also ask about services provided to adoptive and guardianship families, and the systems that track those services. The federal government is funding a study to explore the various ways child welfare agencies are in contact with or receive information about families after adoption or guardianship through the foster care system.</w:t>
      </w:r>
    </w:p>
    <w:p w:rsidRPr="00CC618C" w:rsidR="00453AC1" w:rsidP="00AD5D94" w:rsidRDefault="00453AC1" w14:paraId="25EB7087" w14:textId="77777777">
      <w:pPr>
        <w:pStyle w:val="Heading3"/>
      </w:pPr>
      <w:r w:rsidRPr="00CC618C">
        <w:t xml:space="preserve">What </w:t>
      </w:r>
      <w:r>
        <w:t>will I be a</w:t>
      </w:r>
      <w:r w:rsidRPr="00CC618C">
        <w:t xml:space="preserve">sked to </w:t>
      </w:r>
      <w:r>
        <w:t>d</w:t>
      </w:r>
      <w:r w:rsidRPr="00CC618C">
        <w:t>o?</w:t>
      </w:r>
    </w:p>
    <w:p w:rsidR="00453AC1" w:rsidP="00453AC1" w:rsidRDefault="00453AC1" w14:paraId="5448A44A" w14:textId="0A5EB748">
      <w:r>
        <w:t>We are asking you to participate in a 90-minute video conference interview with our research team.  The interview</w:t>
      </w:r>
      <w:r w:rsidDel="00174308">
        <w:t xml:space="preserve"> </w:t>
      </w:r>
      <w:r>
        <w:t xml:space="preserve">will focus on how your agency is in contact with </w:t>
      </w:r>
      <w:r w:rsidR="006F0A8F">
        <w:t xml:space="preserve">or receives information from </w:t>
      </w:r>
      <w:r>
        <w:t>families after adoption</w:t>
      </w:r>
      <w:r w:rsidR="00943F04">
        <w:t xml:space="preserve"> or guardianship</w:t>
      </w:r>
      <w:r>
        <w:t xml:space="preserve">, and the data systems in place to track that contact. In addition, we </w:t>
      </w:r>
      <w:r w:rsidR="006F0A8F">
        <w:t xml:space="preserve">will ask if you track any information about children who exit foster care to adoption, including information about children who reenter foster care after </w:t>
      </w:r>
      <w:r>
        <w:t>adoption</w:t>
      </w:r>
      <w:r w:rsidR="00943F04">
        <w:t xml:space="preserve"> or guardianship</w:t>
      </w:r>
      <w:r>
        <w:t xml:space="preserve">. Our hope is to learn how child welfare agencies are engaging with adoptive </w:t>
      </w:r>
      <w:r w:rsidR="00943F04">
        <w:t xml:space="preserve">and guardianship </w:t>
      </w:r>
      <w:r>
        <w:t>families, tracking processes, and using cutting-edge practices to support families after adoption</w:t>
      </w:r>
      <w:r w:rsidR="00943F04">
        <w:t xml:space="preserve"> or guardianship</w:t>
      </w:r>
      <w:r>
        <w:t xml:space="preserve">.  </w:t>
      </w:r>
    </w:p>
    <w:p w:rsidR="00453AC1" w:rsidP="00453AC1" w:rsidRDefault="00453AC1" w14:paraId="01D37C09" w14:textId="77777777"/>
    <w:p w:rsidR="00453AC1" w:rsidP="00453AC1" w:rsidRDefault="00453AC1" w14:paraId="294A0DE2" w14:textId="77777777">
      <w:r>
        <w:t xml:space="preserve">We are asking to record the video conference interview to help our study team note key discussion points. These recordings will only be for the research team members to improve our notes and will be deleted once our notes are completed. These recordings will </w:t>
      </w:r>
      <w:r w:rsidRPr="00943F04">
        <w:t>not</w:t>
      </w:r>
      <w:r>
        <w:t xml:space="preserve"> be shared with the Children’s Bureau nor the Administration for Children and Families (ACF).</w:t>
      </w:r>
    </w:p>
    <w:p w:rsidRPr="00CC618C" w:rsidR="00453AC1" w:rsidP="00453AC1" w:rsidRDefault="00453AC1" w14:paraId="069AFA3B" w14:textId="48A9174B"/>
    <w:p w:rsidRPr="00CC618C" w:rsidR="00453AC1" w:rsidP="00AD5D94" w:rsidRDefault="00453AC1" w14:paraId="027E5B91" w14:textId="77777777">
      <w:pPr>
        <w:pStyle w:val="Heading3"/>
      </w:pPr>
      <w:r w:rsidRPr="00CC618C">
        <w:t xml:space="preserve">What </w:t>
      </w:r>
      <w:r>
        <w:t>a</w:t>
      </w:r>
      <w:r w:rsidRPr="00CC618C">
        <w:t xml:space="preserve">re the </w:t>
      </w:r>
      <w:r>
        <w:t>p</w:t>
      </w:r>
      <w:r w:rsidRPr="00CC618C">
        <w:t xml:space="preserve">ossible </w:t>
      </w:r>
      <w:r>
        <w:t>r</w:t>
      </w:r>
      <w:r w:rsidRPr="00CC618C">
        <w:t xml:space="preserve">isks and </w:t>
      </w:r>
      <w:r>
        <w:t>d</w:t>
      </w:r>
      <w:r w:rsidRPr="00CC618C">
        <w:t>iscomforts?</w:t>
      </w:r>
    </w:p>
    <w:p w:rsidRPr="00592CE3" w:rsidR="00453AC1" w:rsidP="00453AC1" w:rsidRDefault="00453AC1" w14:paraId="448B6AA5" w14:textId="77777777">
      <w:r>
        <w:t xml:space="preserve">We do not anticipate any possible risks or discomforts related to your participation in this survey. </w:t>
      </w:r>
    </w:p>
    <w:p w:rsidRPr="00686176" w:rsidR="00453AC1" w:rsidP="00453AC1" w:rsidRDefault="00453AC1" w14:paraId="338712C9" w14:textId="77777777"/>
    <w:p w:rsidRPr="00CC618C" w:rsidR="00453AC1" w:rsidP="00AD5D94" w:rsidRDefault="00453AC1" w14:paraId="5FE88781" w14:textId="77777777">
      <w:pPr>
        <w:pStyle w:val="Heading3"/>
      </w:pPr>
      <w:r w:rsidRPr="00CC618C">
        <w:t xml:space="preserve">Will I </w:t>
      </w:r>
      <w:r>
        <w:t>b</w:t>
      </w:r>
      <w:r w:rsidRPr="00CC618C">
        <w:t xml:space="preserve">enefit from </w:t>
      </w:r>
      <w:r>
        <w:t>t</w:t>
      </w:r>
      <w:r w:rsidRPr="00CC618C">
        <w:t xml:space="preserve">aking </w:t>
      </w:r>
      <w:r>
        <w:t>p</w:t>
      </w:r>
      <w:r w:rsidRPr="00CC618C">
        <w:t xml:space="preserve">art in </w:t>
      </w:r>
      <w:r>
        <w:t>t</w:t>
      </w:r>
      <w:r w:rsidRPr="00CC618C">
        <w:t xml:space="preserve">his </w:t>
      </w:r>
      <w:r>
        <w:t>s</w:t>
      </w:r>
      <w:r w:rsidRPr="00CC618C">
        <w:t>tudy?</w:t>
      </w:r>
    </w:p>
    <w:p w:rsidRPr="00CC618C" w:rsidR="00453AC1" w:rsidP="00453AC1" w:rsidRDefault="00453AC1" w14:paraId="76A33B93" w14:textId="084B27FA">
      <w:r w:rsidRPr="00CC618C">
        <w:t>You will not get any personal benefit from taking part in this study.</w:t>
      </w:r>
      <w:r w:rsidRPr="00CC618C">
        <w:rPr>
          <w:iCs/>
        </w:rPr>
        <w:t xml:space="preserve"> </w:t>
      </w:r>
      <w:r>
        <w:rPr>
          <w:iCs/>
        </w:rPr>
        <w:t xml:space="preserve">However, </w:t>
      </w:r>
      <w:r>
        <w:t>t</w:t>
      </w:r>
      <w:r w:rsidRPr="00A43DDD">
        <w:t xml:space="preserve">he success of the study depends </w:t>
      </w:r>
      <w:proofErr w:type="gramStart"/>
      <w:r w:rsidRPr="00A43DDD">
        <w:t xml:space="preserve">on </w:t>
      </w:r>
      <w:r w:rsidR="00C6441E">
        <w:t xml:space="preserve"> the</w:t>
      </w:r>
      <w:proofErr w:type="gramEnd"/>
      <w:r w:rsidR="00C6441E">
        <w:t xml:space="preserve"> input of those </w:t>
      </w:r>
      <w:r w:rsidR="00883AD2">
        <w:t>who participate</w:t>
      </w:r>
      <w:r>
        <w:t xml:space="preserve">, and the information obtained from this study will be used to inform and guide child welfare practices related to post adoption and guardianship in the U.S. </w:t>
      </w:r>
      <w:r w:rsidRPr="00CC618C">
        <w:t xml:space="preserve"> </w:t>
      </w:r>
    </w:p>
    <w:p w:rsidRPr="00CC618C" w:rsidR="00453AC1" w:rsidP="00453AC1" w:rsidRDefault="00453AC1" w14:paraId="6F315CD4" w14:textId="77777777"/>
    <w:p w:rsidRPr="00CC618C" w:rsidR="00453AC1" w:rsidP="00AD5D94" w:rsidRDefault="00453AC1" w14:paraId="53C3168B" w14:textId="77777777">
      <w:pPr>
        <w:pStyle w:val="Heading3"/>
      </w:pPr>
      <w:r w:rsidRPr="00CC618C">
        <w:t xml:space="preserve">Do I </w:t>
      </w:r>
      <w:r>
        <w:t>h</w:t>
      </w:r>
      <w:r w:rsidRPr="00CC618C">
        <w:t xml:space="preserve">ave to </w:t>
      </w:r>
      <w:r>
        <w:t>t</w:t>
      </w:r>
      <w:r w:rsidRPr="00CC618C">
        <w:t xml:space="preserve">ake </w:t>
      </w:r>
      <w:r>
        <w:t>p</w:t>
      </w:r>
      <w:r w:rsidRPr="00CC618C">
        <w:t xml:space="preserve">art in this </w:t>
      </w:r>
      <w:r>
        <w:t>s</w:t>
      </w:r>
      <w:r w:rsidRPr="00CC618C">
        <w:t>tudy?</w:t>
      </w:r>
    </w:p>
    <w:p w:rsidR="00453AC1" w:rsidP="00453AC1" w:rsidRDefault="00453AC1" w14:paraId="7E44B121" w14:textId="77777777">
      <w:r>
        <w:t>Your participation is completely voluntary</w:t>
      </w:r>
      <w:r w:rsidRPr="00CC618C">
        <w:t xml:space="preserve">. There will be no penalty and </w:t>
      </w:r>
      <w:r>
        <w:t xml:space="preserve">your agency will </w:t>
      </w:r>
      <w:r w:rsidRPr="00CC618C">
        <w:t xml:space="preserve">not lose any </w:t>
      </w:r>
      <w:r>
        <w:t>federal benefits or program support</w:t>
      </w:r>
      <w:r w:rsidRPr="00CC618C">
        <w:t xml:space="preserve"> if you choose not to participate.  If you do participate, you can refuse to answer any questions. </w:t>
      </w:r>
    </w:p>
    <w:p w:rsidR="00453AC1" w:rsidP="00453AC1" w:rsidRDefault="00453AC1" w14:paraId="2C4C28A4" w14:textId="77777777"/>
    <w:p w:rsidRPr="00943F04" w:rsidR="00453AC1" w:rsidP="00453AC1" w:rsidRDefault="00453AC1" w14:paraId="00BFD38E" w14:textId="77777777">
      <w:r w:rsidRPr="00943F04">
        <w:t>We use quotes from our interviews in the site report.  If there is anything that you share during the interview that you do not want us to use as a quote in the site report, please alert me.  You can let me know during the interview or you can e-mail or call me after the interview.</w:t>
      </w:r>
    </w:p>
    <w:p w:rsidRPr="00CC618C" w:rsidR="00453AC1" w:rsidP="00453AC1" w:rsidRDefault="00453AC1" w14:paraId="5A2395FF" w14:textId="77777777"/>
    <w:p w:rsidRPr="00CC618C" w:rsidR="00453AC1" w:rsidP="00AD5D94" w:rsidRDefault="00453AC1" w14:paraId="223E464F" w14:textId="77777777">
      <w:pPr>
        <w:pStyle w:val="Heading3"/>
      </w:pPr>
      <w:r w:rsidRPr="00CC618C">
        <w:t xml:space="preserve">What </w:t>
      </w:r>
      <w:r>
        <w:t>w</w:t>
      </w:r>
      <w:r w:rsidRPr="00CC618C">
        <w:t xml:space="preserve">ill </w:t>
      </w:r>
      <w:r>
        <w:t>i</w:t>
      </w:r>
      <w:r w:rsidRPr="00CC618C">
        <w:t xml:space="preserve">t </w:t>
      </w:r>
      <w:r>
        <w:t>c</w:t>
      </w:r>
      <w:r w:rsidRPr="00CC618C">
        <w:t xml:space="preserve">ost </w:t>
      </w:r>
      <w:r>
        <w:t>m</w:t>
      </w:r>
      <w:r w:rsidRPr="00CC618C">
        <w:t xml:space="preserve">e to </w:t>
      </w:r>
      <w:r>
        <w:t>p</w:t>
      </w:r>
      <w:r w:rsidRPr="00CC618C">
        <w:t>articipate?</w:t>
      </w:r>
    </w:p>
    <w:p w:rsidR="00453AC1" w:rsidP="00453AC1" w:rsidRDefault="00453AC1" w14:paraId="4A1C0E81" w14:textId="53BD3B33">
      <w:pPr>
        <w:pStyle w:val="BodyText"/>
      </w:pPr>
      <w:r w:rsidRPr="00CC618C">
        <w:t xml:space="preserve">There are no costs associated with taking part in this study. </w:t>
      </w:r>
    </w:p>
    <w:p w:rsidR="00626C8D" w:rsidP="00453AC1" w:rsidRDefault="00626C8D" w14:paraId="1D94E32E" w14:textId="77777777">
      <w:pPr>
        <w:pStyle w:val="BodyText"/>
      </w:pPr>
    </w:p>
    <w:p w:rsidRPr="00CC618C" w:rsidR="00453AC1" w:rsidP="00AD5D94" w:rsidRDefault="00453AC1" w14:paraId="3165417B" w14:textId="77777777">
      <w:pPr>
        <w:pStyle w:val="Heading3"/>
      </w:pPr>
      <w:r w:rsidRPr="00CC618C">
        <w:t xml:space="preserve">Will I </w:t>
      </w:r>
      <w:r>
        <w:t>r</w:t>
      </w:r>
      <w:r w:rsidRPr="00CC618C">
        <w:t xml:space="preserve">eceive </w:t>
      </w:r>
      <w:r>
        <w:t>a</w:t>
      </w:r>
      <w:r w:rsidRPr="00CC618C">
        <w:t>ny</w:t>
      </w:r>
      <w:r>
        <w:t>thing</w:t>
      </w:r>
      <w:r w:rsidRPr="00CC618C">
        <w:t xml:space="preserve"> for </w:t>
      </w:r>
      <w:r>
        <w:t>t</w:t>
      </w:r>
      <w:r w:rsidRPr="00CC618C">
        <w:t xml:space="preserve">aking </w:t>
      </w:r>
      <w:r>
        <w:t>p</w:t>
      </w:r>
      <w:r w:rsidRPr="00CC618C">
        <w:t xml:space="preserve">art in this </w:t>
      </w:r>
      <w:r>
        <w:t>s</w:t>
      </w:r>
      <w:r w:rsidRPr="00CC618C">
        <w:t>tudy?</w:t>
      </w:r>
    </w:p>
    <w:p w:rsidR="00453AC1" w:rsidP="00453AC1" w:rsidRDefault="00453AC1" w14:paraId="148DE4A0" w14:textId="5412C5B0">
      <w:pPr>
        <w:pStyle w:val="BodyText"/>
      </w:pPr>
      <w:r>
        <w:t xml:space="preserve">You will not receive any payment for taking part in this study.  </w:t>
      </w:r>
    </w:p>
    <w:p w:rsidR="00626C8D" w:rsidP="00453AC1" w:rsidRDefault="00626C8D" w14:paraId="6F36C12F" w14:textId="77777777">
      <w:pPr>
        <w:pStyle w:val="BodyText"/>
      </w:pPr>
    </w:p>
    <w:p w:rsidRPr="00CC618C" w:rsidR="00453AC1" w:rsidP="00AD5D94" w:rsidRDefault="00453AC1" w14:paraId="228898E8" w14:textId="77777777">
      <w:pPr>
        <w:pStyle w:val="Heading3"/>
      </w:pPr>
      <w:r w:rsidRPr="00CC618C">
        <w:t xml:space="preserve">Who </w:t>
      </w:r>
      <w:r>
        <w:t>w</w:t>
      </w:r>
      <w:r w:rsidRPr="00CC618C">
        <w:t xml:space="preserve">ill </w:t>
      </w:r>
      <w:r>
        <w:t>s</w:t>
      </w:r>
      <w:r w:rsidRPr="00CC618C">
        <w:t xml:space="preserve">ee the </w:t>
      </w:r>
      <w:r>
        <w:t>i</w:t>
      </w:r>
      <w:r w:rsidRPr="00CC618C">
        <w:t xml:space="preserve">nformation I </w:t>
      </w:r>
      <w:r>
        <w:t>provide</w:t>
      </w:r>
      <w:r w:rsidRPr="00CC618C">
        <w:t>?</w:t>
      </w:r>
    </w:p>
    <w:p w:rsidR="00453AC1" w:rsidP="00453AC1" w:rsidRDefault="00453AC1" w14:paraId="6D5EBA65" w14:textId="77777777">
      <w:r w:rsidRPr="00CC618C">
        <w:t xml:space="preserve">We </w:t>
      </w:r>
      <w:r>
        <w:t xml:space="preserve">will </w:t>
      </w:r>
      <w:r w:rsidRPr="00CC618C">
        <w:t>not identify you by name.</w:t>
      </w:r>
      <w:r w:rsidRPr="00CC618C" w:rsidDel="006D0D4E">
        <w:t xml:space="preserve"> </w:t>
      </w:r>
      <w:r>
        <w:t xml:space="preserve">However, it is possible that our federal partners (or those reading the reports that are produced from this study) will be able to discern the identities of respondents based on the states that participate, and the limited number of adoption and guardianship specific staff in each location. We cannot guarantee confidentiality. As such your agency name and your position are likely to be knowable to interested parties. The purpose of the visits is to highlight </w:t>
      </w:r>
      <w:r>
        <w:lastRenderedPageBreak/>
        <w:t xml:space="preserve">promising practices.  Your interview will not focus on your personal opinions, but rather focus on a description of your agency procedures.  </w:t>
      </w:r>
    </w:p>
    <w:p w:rsidR="00453AC1" w:rsidP="00453AC1" w:rsidRDefault="00453AC1" w14:paraId="6621A4C8" w14:textId="77777777"/>
    <w:p w:rsidRPr="00CC618C" w:rsidR="00453AC1" w:rsidP="00AD5D94" w:rsidRDefault="00453AC1" w14:paraId="33BB82AB" w14:textId="77777777">
      <w:pPr>
        <w:pStyle w:val="Heading3"/>
      </w:pPr>
      <w:r>
        <w:t>What if I have q</w:t>
      </w:r>
      <w:r w:rsidRPr="00CC618C">
        <w:t>uestions?</w:t>
      </w:r>
    </w:p>
    <w:p w:rsidRPr="00CC618C" w:rsidR="00453AC1" w:rsidP="00453AC1" w:rsidRDefault="00453AC1" w14:paraId="3B90B72F" w14:textId="77777777">
      <w:pPr>
        <w:pStyle w:val="BodyText"/>
      </w:pPr>
      <w:r w:rsidRPr="00CC618C">
        <w:t>Before you decide whether or not to participate in the study, please ask any questions that come to mind</w:t>
      </w:r>
      <w:r w:rsidRPr="00CC618C">
        <w:rPr>
          <w:i/>
        </w:rPr>
        <w:t xml:space="preserve">. </w:t>
      </w:r>
      <w:r>
        <w:t>I</w:t>
      </w:r>
      <w:r w:rsidRPr="00CC618C">
        <w:t xml:space="preserve">f you have questions about the study, you can contact the researcher, </w:t>
      </w:r>
      <w:r>
        <w:t xml:space="preserve">Nancy Rolock </w:t>
      </w:r>
      <w:r w:rsidRPr="00CC618C">
        <w:t xml:space="preserve">at </w:t>
      </w:r>
      <w:r w:rsidRPr="006D0D4E">
        <w:t>216-368-6014</w:t>
      </w:r>
      <w:r w:rsidRPr="00CC618C">
        <w:t>. If you have any questions about your rights as a research participant, contact the RTI Office of Research Protection at 1-866-214-2043.</w:t>
      </w:r>
    </w:p>
    <w:p w:rsidRPr="00CC618C" w:rsidR="00453AC1" w:rsidP="00453AC1" w:rsidRDefault="00453AC1" w14:paraId="762C681F" w14:textId="77777777">
      <w:pPr>
        <w:pStyle w:val="BodyText"/>
      </w:pPr>
    </w:p>
    <w:p w:rsidRPr="00FD04B8" w:rsidR="00453AC1" w:rsidP="00453AC1" w:rsidRDefault="00453AC1" w14:paraId="20A36167" w14:textId="77777777">
      <w:pPr>
        <w:rPr>
          <w:rFonts w:ascii="Times New Roman" w:hAnsi="Times New Roman" w:cs="Times New Roman"/>
          <w:sz w:val="20"/>
          <w:szCs w:val="20"/>
        </w:rPr>
      </w:pPr>
      <w:r w:rsidRPr="00CC618C">
        <w:rPr>
          <w:noProof/>
        </w:rPr>
        <mc:AlternateContent>
          <mc:Choice Requires="wps">
            <w:drawing>
              <wp:inline distT="0" distB="0" distL="0" distR="0" wp14:anchorId="36DC74E0" wp14:editId="2B42A4B1">
                <wp:extent cx="5943600" cy="78105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1050"/>
                        </a:xfrm>
                        <a:prstGeom prst="rect">
                          <a:avLst/>
                        </a:prstGeom>
                        <a:solidFill>
                          <a:srgbClr val="FFFFFF"/>
                        </a:solidFill>
                        <a:ln w="9525">
                          <a:solidFill>
                            <a:srgbClr val="000000"/>
                          </a:solidFill>
                          <a:miter lim="800000"/>
                          <a:headEnd/>
                          <a:tailEnd/>
                        </a:ln>
                      </wps:spPr>
                      <wps:txbx>
                        <w:txbxContent>
                          <w:p w:rsidR="00453AC1" w:rsidP="00453AC1" w:rsidRDefault="00453AC1" w14:paraId="67C3B689" w14:textId="0138D378">
                            <w:r>
                              <w:t xml:space="preserve">An </w:t>
                            </w:r>
                            <w:r w:rsidRPr="001A51CC">
                              <w:t>agency may not conduct or sponsor, and a person is not required to respond to, a collection of information unless it displays a currently valid OMB control number.</w:t>
                            </w:r>
                            <w:r w:rsidR="00F025C2">
                              <w:t xml:space="preserve">  </w:t>
                            </w:r>
                            <w:r w:rsidRPr="007F7C4F" w:rsidR="00F025C2">
                              <w:rPr>
                                <w:i/>
                              </w:rPr>
                              <w:t xml:space="preserve">The OMB number for this information collection is </w:t>
                            </w:r>
                            <w:r w:rsidRPr="007C30BF" w:rsidR="00F025C2">
                              <w:rPr>
                                <w:i/>
                                <w:highlight w:val="yellow"/>
                              </w:rPr>
                              <w:t>XXXX-XXXX</w:t>
                            </w:r>
                            <w:r w:rsidRPr="007F7C4F" w:rsidR="00F025C2">
                              <w:rPr>
                                <w:i/>
                              </w:rPr>
                              <w:t xml:space="preserve"> and the expiration date is </w:t>
                            </w:r>
                            <w:r w:rsidRPr="007C30BF" w:rsidR="00F025C2">
                              <w:rPr>
                                <w:i/>
                                <w:highlight w:val="yellow"/>
                              </w:rPr>
                              <w:t>XX/XX/XXXX</w:t>
                            </w:r>
                            <w:r w:rsidRPr="007F7C4F" w:rsidR="00F025C2">
                              <w:rPr>
                                <w:i/>
                              </w:rPr>
                              <w:t>.</w:t>
                            </w:r>
                          </w:p>
                        </w:txbxContent>
                      </wps:txbx>
                      <wps:bodyPr rot="0" vert="horz" wrap="square" lIns="91440" tIns="45720" rIns="91440" bIns="45720" anchor="t" anchorCtr="0">
                        <a:noAutofit/>
                      </wps:bodyPr>
                    </wps:wsp>
                  </a:graphicData>
                </a:graphic>
              </wp:inline>
            </w:drawing>
          </mc:Choice>
          <mc:Fallback>
            <w:pict>
              <v:shape id="_x0000_s1027" style="width:468pt;height:6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" w14:anchorId="36DC74E0">
                <v:textbox>
                  <w:txbxContent>
                    <w:p w:rsidR="00453AC1" w:rsidP="00453AC1" w:rsidRDefault="00453AC1" w14:paraId="67C3B689" w14:textId="0138D378">
                      <w:r>
                        <w:t xml:space="preserve">An </w:t>
                      </w:r>
                      <w:r w:rsidRPr="001A51CC">
                        <w:t>agency may not conduct or sponsor, and a person is not required to respond to, a collection of information unless it displays a currently valid OMB control number.</w:t>
                      </w:r>
                      <w:r w:rsidR="00F025C2">
                        <w:t xml:space="preserve">  </w:t>
                      </w:r>
                      <w:r w:rsidRPr="007F7C4F" w:rsidR="00F025C2">
                        <w:rPr>
                          <w:i/>
                        </w:rPr>
                        <w:t xml:space="preserve">The OMB number for this information collection is </w:t>
                      </w:r>
                      <w:r w:rsidRPr="007C30BF" w:rsidR="00F025C2">
                        <w:rPr>
                          <w:i/>
                          <w:highlight w:val="yellow"/>
                        </w:rPr>
                        <w:t>XXXX-XXXX</w:t>
                      </w:r>
                      <w:r w:rsidRPr="007F7C4F" w:rsidR="00F025C2">
                        <w:rPr>
                          <w:i/>
                        </w:rPr>
                        <w:t xml:space="preserve"> and the expiration date is </w:t>
                      </w:r>
                      <w:r w:rsidRPr="007C30BF" w:rsidR="00F025C2">
                        <w:rPr>
                          <w:i/>
                          <w:highlight w:val="yellow"/>
                        </w:rPr>
                        <w:t>XX/XX/XXXX</w:t>
                      </w:r>
                      <w:r w:rsidRPr="007F7C4F" w:rsidR="00F025C2">
                        <w:rPr>
                          <w:i/>
                        </w:rPr>
                        <w:t>.</w:t>
                      </w:r>
                    </w:p>
                  </w:txbxContent>
                </v:textbox>
                <w10:anchorlock/>
              </v:shape>
            </w:pict>
          </mc:Fallback>
        </mc:AlternateContent>
      </w:r>
    </w:p>
    <w:p w:rsidR="005E4819" w:rsidRDefault="005E4819" w14:paraId="490E50B8" w14:textId="057F18D3">
      <w:pPr>
        <w:autoSpaceDE/>
        <w:autoSpaceDN/>
        <w:adjustRightInd/>
        <w:spacing w:after="160" w:line="259" w:lineRule="auto"/>
        <w:rPr>
          <w:rFonts w:ascii="Times New Roman" w:hAnsi="Times New Roman" w:cs="Times New Roman"/>
          <w:sz w:val="20"/>
          <w:szCs w:val="20"/>
        </w:rPr>
      </w:pPr>
      <w:r>
        <w:rPr>
          <w:rFonts w:ascii="Times New Roman" w:hAnsi="Times New Roman" w:cs="Times New Roman"/>
          <w:sz w:val="20"/>
          <w:szCs w:val="20"/>
        </w:rPr>
        <w:br w:type="page"/>
      </w:r>
    </w:p>
    <w:tbl>
      <w:tblPr>
        <w:tblW w:w="10440" w:type="dxa"/>
        <w:jc w:val="center"/>
        <w:tblBorders>
          <w:insideH w:val="single" w:color="D67F00" w:sz="8" w:space="0"/>
        </w:tblBorders>
        <w:tblCellMar>
          <w:left w:w="0" w:type="dxa"/>
          <w:right w:w="0" w:type="dxa"/>
        </w:tblCellMar>
        <w:tblLook w:val="04A0" w:firstRow="1" w:lastRow="0" w:firstColumn="1" w:lastColumn="0" w:noHBand="0" w:noVBand="1"/>
      </w:tblPr>
      <w:tblGrid>
        <w:gridCol w:w="1952"/>
        <w:gridCol w:w="8488"/>
      </w:tblGrid>
      <w:tr w:rsidR="005E4819" w:rsidTr="005E4819" w14:paraId="67B6806E" w14:textId="77777777">
        <w:trPr>
          <w:trHeight w:val="720"/>
          <w:jc w:val="center"/>
        </w:trPr>
        <w:tc>
          <w:tcPr>
            <w:tcW w:w="1952" w:type="dxa"/>
            <w:vMerge w:val="restart"/>
            <w:tcBorders>
              <w:top w:val="nil"/>
              <w:left w:val="nil"/>
              <w:bottom w:val="single" w:color="D67F00" w:sz="8" w:space="0"/>
              <w:right w:val="nil"/>
            </w:tcBorders>
            <w:vAlign w:val="bottom"/>
            <w:hideMark/>
          </w:tcPr>
          <w:p w:rsidR="005E4819" w:rsidRDefault="005E4819" w14:paraId="552B7FFE" w14:textId="0CE39775">
            <w:pPr>
              <w:spacing w:line="256" w:lineRule="auto"/>
              <w:rPr>
                <w:rFonts w:cs="Arial"/>
                <w:sz w:val="16"/>
                <w:szCs w:val="16"/>
              </w:rPr>
            </w:pPr>
            <w:r>
              <w:rPr>
                <w:noProof/>
                <w:vertAlign w:val="subscript"/>
              </w:rPr>
              <w:lastRenderedPageBreak/>
              <w:drawing>
                <wp:inline distT="0" distB="0" distL="0" distR="0" wp14:anchorId="60AFD92D" wp14:editId="1A6AC3BB">
                  <wp:extent cx="1074420" cy="937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4420" cy="937260"/>
                          </a:xfrm>
                          <a:prstGeom prst="rect">
                            <a:avLst/>
                          </a:prstGeom>
                          <a:noFill/>
                          <a:ln>
                            <a:noFill/>
                          </a:ln>
                        </pic:spPr>
                      </pic:pic>
                    </a:graphicData>
                  </a:graphic>
                </wp:inline>
              </w:drawing>
            </w:r>
          </w:p>
        </w:tc>
        <w:tc>
          <w:tcPr>
            <w:tcW w:w="8488" w:type="dxa"/>
            <w:tcBorders>
              <w:top w:val="nil"/>
              <w:left w:val="nil"/>
              <w:bottom w:val="single" w:color="007CC3" w:sz="8" w:space="0"/>
              <w:right w:val="nil"/>
            </w:tcBorders>
            <w:vAlign w:val="bottom"/>
            <w:hideMark/>
          </w:tcPr>
          <w:p w:rsidR="005E4819" w:rsidRDefault="005E4819" w14:paraId="00DA1BA7" w14:textId="77777777">
            <w:pPr>
              <w:pStyle w:val="scrnaddress"/>
              <w:spacing w:after="0" w:line="256" w:lineRule="auto"/>
              <w:rPr>
                <w:b/>
                <w:color w:val="auto"/>
                <w:sz w:val="28"/>
              </w:rPr>
            </w:pPr>
            <w:r>
              <w:rPr>
                <w:b/>
                <w:color w:val="auto"/>
                <w:sz w:val="28"/>
              </w:rPr>
              <w:t>Contact After Adoption or Guardianship:</w:t>
            </w:r>
          </w:p>
          <w:p w:rsidR="005E4819" w:rsidRDefault="005E4819" w14:paraId="4A638A1E" w14:textId="77777777">
            <w:pPr>
              <w:pStyle w:val="scrnaddress"/>
              <w:spacing w:after="0" w:line="256" w:lineRule="auto"/>
              <w:rPr>
                <w:b/>
                <w:color w:val="auto"/>
                <w:sz w:val="28"/>
              </w:rPr>
            </w:pPr>
            <w:r>
              <w:rPr>
                <w:b/>
                <w:color w:val="auto"/>
                <w:sz w:val="28"/>
              </w:rPr>
              <w:t>Child Welfare Agency and Family Interactions</w:t>
            </w:r>
          </w:p>
        </w:tc>
      </w:tr>
      <w:tr w:rsidR="005E4819" w:rsidTr="005E4819" w14:paraId="2AA30FE7" w14:textId="77777777">
        <w:trPr>
          <w:trHeight w:val="600"/>
          <w:jc w:val="center"/>
        </w:trPr>
        <w:tc>
          <w:tcPr>
            <w:tcW w:w="0" w:type="auto"/>
            <w:vMerge/>
            <w:tcBorders>
              <w:top w:val="nil"/>
              <w:left w:val="nil"/>
              <w:bottom w:val="single" w:color="D67F00" w:sz="8" w:space="0"/>
              <w:right w:val="nil"/>
            </w:tcBorders>
            <w:vAlign w:val="center"/>
            <w:hideMark/>
          </w:tcPr>
          <w:p w:rsidR="005E4819" w:rsidRDefault="005E4819" w14:paraId="5F69F7F7" w14:textId="77777777">
            <w:pPr>
              <w:autoSpaceDE/>
              <w:autoSpaceDN/>
              <w:adjustRightInd/>
              <w:spacing w:line="256" w:lineRule="auto"/>
              <w:rPr>
                <w:rFonts w:cs="Arial"/>
                <w:sz w:val="16"/>
                <w:szCs w:val="16"/>
              </w:rPr>
            </w:pPr>
          </w:p>
        </w:tc>
        <w:tc>
          <w:tcPr>
            <w:tcW w:w="8488" w:type="dxa"/>
            <w:tcBorders>
              <w:top w:val="single" w:color="007CC3" w:sz="8" w:space="0"/>
              <w:left w:val="nil"/>
              <w:bottom w:val="single" w:color="007CC3" w:sz="8" w:space="0"/>
              <w:right w:val="nil"/>
            </w:tcBorders>
            <w:vAlign w:val="center"/>
          </w:tcPr>
          <w:p w:rsidR="005E4819" w:rsidRDefault="005E4819" w14:paraId="7F5AB02B" w14:textId="77777777">
            <w:pPr>
              <w:pStyle w:val="scrnaddress"/>
              <w:spacing w:after="0" w:line="256" w:lineRule="auto"/>
              <w:rPr>
                <w:color w:val="auto"/>
              </w:rPr>
            </w:pPr>
            <w:r>
              <w:rPr>
                <w:color w:val="auto"/>
              </w:rPr>
              <w:t xml:space="preserve">Case Western Reserve University, Ohio </w:t>
            </w:r>
          </w:p>
          <w:p w:rsidR="005E4819" w:rsidRDefault="005E4819" w14:paraId="552561F9" w14:textId="77777777">
            <w:pPr>
              <w:pStyle w:val="scrnaddress"/>
              <w:spacing w:after="0" w:line="256" w:lineRule="auto"/>
              <w:rPr>
                <w:color w:val="auto"/>
              </w:rPr>
            </w:pPr>
            <w:r>
              <w:rPr>
                <w:color w:val="auto"/>
              </w:rPr>
              <w:t>East Carolina University, North Carolina</w:t>
            </w:r>
          </w:p>
          <w:p w:rsidR="005E4819" w:rsidRDefault="005E4819" w14:paraId="162C6D25" w14:textId="77777777">
            <w:pPr>
              <w:pStyle w:val="scrnaddress"/>
              <w:spacing w:after="0" w:line="256" w:lineRule="auto"/>
              <w:rPr>
                <w:color w:val="auto"/>
              </w:rPr>
            </w:pPr>
            <w:r>
              <w:rPr>
                <w:color w:val="auto"/>
              </w:rPr>
              <w:t xml:space="preserve">RTI International, North Carolina </w:t>
            </w:r>
          </w:p>
          <w:p w:rsidR="005E4819" w:rsidRDefault="005E4819" w14:paraId="4163D632" w14:textId="77777777">
            <w:pPr>
              <w:pStyle w:val="scrnaddress"/>
              <w:spacing w:after="0" w:line="256" w:lineRule="auto"/>
              <w:rPr>
                <w:color w:val="auto"/>
              </w:rPr>
            </w:pPr>
            <w:r>
              <w:rPr>
                <w:i/>
                <w:color w:val="auto"/>
              </w:rPr>
              <w:t xml:space="preserve">Sponsored by: </w:t>
            </w:r>
            <w:r>
              <w:rPr>
                <w:color w:val="auto"/>
              </w:rPr>
              <w:t>Office of Planning, Research and Evaluation, Administration for Children and Families</w:t>
            </w:r>
          </w:p>
          <w:p w:rsidR="005E4819" w:rsidRDefault="005E4819" w14:paraId="2E1D0705" w14:textId="77777777">
            <w:pPr>
              <w:pStyle w:val="scrnaddress"/>
              <w:spacing w:after="0" w:line="256" w:lineRule="auto"/>
              <w:rPr>
                <w:color w:val="auto"/>
                <w:sz w:val="28"/>
              </w:rPr>
            </w:pPr>
          </w:p>
        </w:tc>
      </w:tr>
      <w:tr w:rsidR="005E4819" w:rsidTr="005E4819" w14:paraId="24E56AB8" w14:textId="77777777">
        <w:trPr>
          <w:trHeight w:val="600"/>
          <w:jc w:val="center"/>
        </w:trPr>
        <w:tc>
          <w:tcPr>
            <w:tcW w:w="1952" w:type="dxa"/>
            <w:tcBorders>
              <w:top w:val="single" w:color="D67F00" w:sz="8" w:space="0"/>
              <w:left w:val="nil"/>
              <w:bottom w:val="nil"/>
              <w:right w:val="nil"/>
            </w:tcBorders>
            <w:vAlign w:val="bottom"/>
          </w:tcPr>
          <w:p w:rsidR="005E4819" w:rsidRDefault="005E4819" w14:paraId="4CA5D687" w14:textId="77777777">
            <w:pPr>
              <w:pStyle w:val="Header"/>
              <w:spacing w:line="256" w:lineRule="auto"/>
            </w:pPr>
          </w:p>
        </w:tc>
        <w:tc>
          <w:tcPr>
            <w:tcW w:w="8488" w:type="dxa"/>
            <w:tcBorders>
              <w:top w:val="single" w:color="007CC3" w:sz="8" w:space="0"/>
              <w:left w:val="nil"/>
              <w:bottom w:val="nil"/>
              <w:right w:val="nil"/>
            </w:tcBorders>
            <w:vAlign w:val="center"/>
          </w:tcPr>
          <w:p w:rsidR="005E4819" w:rsidRDefault="005E4819" w14:paraId="1123C912" w14:textId="77777777">
            <w:pPr>
              <w:pStyle w:val="scrnaddress"/>
              <w:spacing w:after="0" w:line="256" w:lineRule="auto"/>
              <w:rPr>
                <w:color w:val="auto"/>
              </w:rPr>
            </w:pPr>
          </w:p>
        </w:tc>
      </w:tr>
    </w:tbl>
    <w:p w:rsidR="005E4819" w:rsidP="005E4819" w:rsidRDefault="005E4819" w14:paraId="103BCAA5" w14:textId="77777777"/>
    <w:p w:rsidR="005E4819" w:rsidP="005E4819" w:rsidRDefault="005E4819" w14:paraId="60D9DF73" w14:textId="71155648">
      <w:pPr>
        <w:jc w:val="center"/>
        <w:rPr>
          <w:b/>
          <w:bCs/>
          <w:color w:val="808080" w:themeColor="background1" w:themeShade="80"/>
        </w:rPr>
      </w:pPr>
      <w:r>
        <w:rPr>
          <w:b/>
          <w:bCs/>
        </w:rPr>
        <w:t>Attachment E. Stakeholder Interview Consent Recap – A</w:t>
      </w:r>
      <w:r w:rsidR="009C3947">
        <w:rPr>
          <w:b/>
          <w:bCs/>
        </w:rPr>
        <w:t>ll</w:t>
      </w:r>
    </w:p>
    <w:p w:rsidR="005E4819" w:rsidP="005E4819" w:rsidRDefault="005E4819" w14:paraId="215E31DF" w14:textId="3E1D4F56">
      <w:pPr>
        <w:pStyle w:val="Heading1"/>
      </w:pPr>
      <w:r>
        <w:t>Consent to Participate in a Research Study: Recap</w:t>
      </w:r>
    </w:p>
    <w:p w:rsidR="005E4819" w:rsidP="005E4819" w:rsidRDefault="005E4819" w14:paraId="3D6DE156" w14:textId="77777777">
      <w:pPr>
        <w:rPr>
          <w:i/>
          <w:iCs/>
        </w:rPr>
      </w:pPr>
    </w:p>
    <w:p w:rsidR="005E4819" w:rsidP="005E4819" w:rsidRDefault="00DE6C65" w14:paraId="4DCDD7FF" w14:textId="106786A7">
      <w:r>
        <w:rPr>
          <w:i/>
          <w:iCs/>
        </w:rPr>
        <w:t>Before the stakeholder interview begins, t</w:t>
      </w:r>
      <w:r w:rsidR="005E4819">
        <w:rPr>
          <w:i/>
          <w:iCs/>
        </w:rPr>
        <w:t xml:space="preserve">he PAGI study team member will read the consent recap aloud to the stakeholder who is being interviewed. The stakeholder will be asked to provide a verbal consent over the phone. </w:t>
      </w:r>
    </w:p>
    <w:p w:rsidR="005E4819" w:rsidP="005E4819" w:rsidRDefault="005E4819" w14:paraId="0ABA9E19" w14:textId="77777777"/>
    <w:p w:rsidR="00230155" w:rsidP="00230155" w:rsidRDefault="00230155" w14:paraId="59AE2C89" w14:textId="77777777"/>
    <w:p w:rsidR="00230155" w:rsidP="00230155" w:rsidRDefault="00DE6C65" w14:paraId="3D744B88" w14:textId="1EE171B1">
      <w:pPr>
        <w:pStyle w:val="ListParagraph"/>
        <w:numPr>
          <w:ilvl w:val="0"/>
          <w:numId w:val="54"/>
        </w:numPr>
      </w:pPr>
      <w:r>
        <w:t>This research study is voluntary.</w:t>
      </w:r>
      <w:r w:rsidR="00230155">
        <w:t xml:space="preserve"> This means that t</w:t>
      </w:r>
      <w:r w:rsidRPr="00230155" w:rsidR="00230155">
        <w:t xml:space="preserve">here will be no penalty and your agency will not lose any federal benefits or program support if you choose not to participate.  If you do participate, you can refuse to answer any questions. </w:t>
      </w:r>
    </w:p>
    <w:p w:rsidR="00230155" w:rsidP="00230155" w:rsidRDefault="00230155" w14:paraId="7E0C7CD8" w14:textId="77777777">
      <w:pPr>
        <w:pStyle w:val="ListParagraph"/>
        <w:ind w:left="360"/>
      </w:pPr>
    </w:p>
    <w:p w:rsidR="00230155" w:rsidP="00230155" w:rsidRDefault="00230155" w14:paraId="38498035" w14:textId="4E651276">
      <w:pPr>
        <w:pStyle w:val="ListParagraph"/>
        <w:numPr>
          <w:ilvl w:val="0"/>
          <w:numId w:val="54"/>
        </w:numPr>
      </w:pPr>
      <w:r w:rsidRPr="00230155">
        <w:t xml:space="preserve">We </w:t>
      </w:r>
      <w:r>
        <w:t xml:space="preserve">will </w:t>
      </w:r>
      <w:r w:rsidRPr="00230155">
        <w:t xml:space="preserve">use quotes from our interview in the site report.  If there is anything that you share during </w:t>
      </w:r>
      <w:r>
        <w:t>this</w:t>
      </w:r>
      <w:r w:rsidRPr="00230155">
        <w:t xml:space="preserve"> interview that you do not want us to use as a quote in the site report, please alert me.  You can let me know during the interview or you can e-mail or call me after the interview.</w:t>
      </w:r>
    </w:p>
    <w:p w:rsidR="00230155" w:rsidP="00230155" w:rsidRDefault="00230155" w14:paraId="6776B6AE" w14:textId="77777777"/>
    <w:p w:rsidR="00230155" w:rsidP="00230155" w:rsidRDefault="00230155" w14:paraId="158BF7F3" w14:textId="2CFD3ECB">
      <w:pPr>
        <w:pStyle w:val="ListParagraph"/>
        <w:numPr>
          <w:ilvl w:val="0"/>
          <w:numId w:val="54"/>
        </w:numPr>
      </w:pPr>
      <w:r>
        <w:t xml:space="preserve">We would like to record the video conference interview to help our study team with our notes. </w:t>
      </w:r>
      <w:r w:rsidRPr="00230155">
        <w:t>These recordings will only be for the research team members to improve our notes and will be deleted once our notes are completed. These recordings will not be shared with the Children’s Bureau nor the Administration for Children and Families.</w:t>
      </w:r>
    </w:p>
    <w:p w:rsidR="00230155" w:rsidP="00230155" w:rsidRDefault="00230155" w14:paraId="1D765955" w14:textId="77777777">
      <w:pPr>
        <w:pStyle w:val="ListParagraph"/>
      </w:pPr>
    </w:p>
    <w:p w:rsidR="00230155" w:rsidP="00230155" w:rsidRDefault="00230155" w14:paraId="1725BAA7" w14:textId="3329E2C8"/>
    <w:p w:rsidR="00230155" w:rsidP="00230155" w:rsidRDefault="00230155" w14:paraId="68EDDC15" w14:textId="49144424">
      <w:r>
        <w:t xml:space="preserve">Do you have any questions? </w:t>
      </w:r>
    </w:p>
    <w:p w:rsidR="00230155" w:rsidP="00230155" w:rsidRDefault="00230155" w14:paraId="2986E5BB" w14:textId="372809CE"/>
    <w:p w:rsidRPr="00230155" w:rsidR="00230155" w:rsidP="00230155" w:rsidRDefault="00230155" w14:paraId="160CF9A2" w14:textId="3D7CC850">
      <w:r>
        <w:t>Are you willing to participate in this interview?</w:t>
      </w:r>
    </w:p>
    <w:p w:rsidRPr="00DE6C65" w:rsidR="00230155" w:rsidP="00230155" w:rsidRDefault="00230155" w14:paraId="6C5C81CA" w14:textId="35B3DE99"/>
    <w:p w:rsidRPr="00FD04B8" w:rsidR="00453AC1" w:rsidP="00AA01F8" w:rsidRDefault="00453AC1" w14:paraId="77E80840" w14:textId="77777777">
      <w:pPr>
        <w:rPr>
          <w:rFonts w:ascii="Times New Roman" w:hAnsi="Times New Roman" w:cs="Times New Roman"/>
          <w:sz w:val="20"/>
          <w:szCs w:val="20"/>
        </w:rPr>
      </w:pPr>
    </w:p>
    <w:sectPr w:rsidRPr="00FD04B8" w:rsidR="00453AC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A9E96" w14:textId="77777777" w:rsidR="00164859" w:rsidRDefault="00164859" w:rsidP="00AA01F8">
      <w:r>
        <w:separator/>
      </w:r>
    </w:p>
  </w:endnote>
  <w:endnote w:type="continuationSeparator" w:id="0">
    <w:p w14:paraId="28F15465" w14:textId="77777777" w:rsidR="00164859" w:rsidRDefault="00164859" w:rsidP="00A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479678"/>
      <w:docPartObj>
        <w:docPartGallery w:val="Page Numbers (Bottom of Page)"/>
        <w:docPartUnique/>
      </w:docPartObj>
    </w:sdtPr>
    <w:sdtEndPr>
      <w:rPr>
        <w:noProof/>
      </w:rPr>
    </w:sdtEndPr>
    <w:sdtContent>
      <w:p w14:paraId="69C30EE5" w14:textId="74B9BECC" w:rsidR="0027462B" w:rsidRDefault="005652A3" w:rsidP="00476CB2">
        <w:pPr>
          <w:pStyle w:val="Footer"/>
          <w:jc w:val="center"/>
        </w:pPr>
        <w:r>
          <w:t>Stakeholder Interview</w:t>
        </w:r>
        <w:r w:rsidR="00E451F5" w:rsidRPr="0082055D">
          <w:t xml:space="preserve"> Consent Form</w:t>
        </w:r>
        <w:r w:rsidR="0027462B" w:rsidRPr="0082055D">
          <w:t xml:space="preserve">, Page </w:t>
        </w:r>
        <w:r w:rsidR="0027462B" w:rsidRPr="0082055D">
          <w:fldChar w:fldCharType="begin"/>
        </w:r>
        <w:r w:rsidR="0027462B" w:rsidRPr="0082055D">
          <w:instrText xml:space="preserve"> PAGE   \* MERGEFORMAT </w:instrText>
        </w:r>
        <w:r w:rsidR="0027462B" w:rsidRPr="0082055D">
          <w:fldChar w:fldCharType="separate"/>
        </w:r>
        <w:r w:rsidR="00AD5D94">
          <w:rPr>
            <w:noProof/>
          </w:rPr>
          <w:t>7</w:t>
        </w:r>
        <w:r w:rsidR="0027462B" w:rsidRPr="0082055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9B5144" w14:textId="77777777" w:rsidR="00164859" w:rsidRDefault="00164859" w:rsidP="00AA01F8">
      <w:r>
        <w:separator/>
      </w:r>
    </w:p>
  </w:footnote>
  <w:footnote w:type="continuationSeparator" w:id="0">
    <w:p w14:paraId="44B2BF07" w14:textId="77777777" w:rsidR="00164859" w:rsidRDefault="00164859" w:rsidP="00A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526A6" w14:textId="32D92FA5" w:rsidR="005652A3" w:rsidRDefault="005652A3" w:rsidP="00AA01F8">
    <w:r w:rsidRPr="005652A3">
      <w:rPr>
        <w:b/>
        <w:bCs/>
      </w:rPr>
      <w:t xml:space="preserve">Appendix </w:t>
    </w:r>
    <w:r w:rsidR="005A02A0">
      <w:rPr>
        <w:b/>
        <w:bCs/>
      </w:rPr>
      <w:t>E</w:t>
    </w:r>
    <w:r w:rsidRPr="005652A3">
      <w:rPr>
        <w:b/>
        <w:bCs/>
      </w:rPr>
      <w:t>.</w:t>
    </w:r>
    <w:r>
      <w:t xml:space="preserve">  </w:t>
    </w:r>
    <w:r w:rsidR="00EF0936" w:rsidRPr="005D731E">
      <w:rPr>
        <w:bCs/>
      </w:rPr>
      <w:t>Stakeholder Interview Consent Form</w:t>
    </w:r>
    <w:bookmarkStart w:id="3" w:name="_Hlk30237985"/>
  </w:p>
  <w:p w14:paraId="3E7ACAFE" w14:textId="1B591AC2" w:rsidR="00844E34" w:rsidRPr="00892377" w:rsidRDefault="007E6A4D" w:rsidP="00AA01F8">
    <w:r w:rsidRPr="007E6A4D">
      <w:t>Contact After Adoption or Guardianship:  Child Welfare Agency and Family Interactions</w:t>
    </w:r>
  </w:p>
  <w:p w14:paraId="6883C863" w14:textId="77777777" w:rsidR="00892377" w:rsidRDefault="00892377" w:rsidP="00476CB2">
    <w:pPr>
      <w:pStyle w:val="Header"/>
      <w:jc w:val="right"/>
    </w:pPr>
  </w:p>
  <w:p w14:paraId="6D4A927F" w14:textId="3DE07F63" w:rsidR="00D509DB" w:rsidRDefault="00D509DB" w:rsidP="00476CB2">
    <w:pPr>
      <w:pStyle w:val="Header"/>
      <w:jc w:val="right"/>
    </w:pPr>
    <w:r w:rsidRPr="00C6050C">
      <w:t>OMB Control Number:</w:t>
    </w:r>
    <w:r w:rsidR="006178F3">
      <w:t xml:space="preserve"> </w:t>
    </w:r>
    <w:proofErr w:type="spellStart"/>
    <w:r>
      <w:t>xxxx</w:t>
    </w:r>
    <w:r w:rsidRPr="00C6050C">
      <w:t>-</w:t>
    </w:r>
    <w:r>
      <w:t>xxxx</w:t>
    </w:r>
    <w:proofErr w:type="spellEnd"/>
  </w:p>
  <w:p w14:paraId="478C52A0" w14:textId="3A5358CA" w:rsidR="00D509DB" w:rsidRPr="00780BA8" w:rsidRDefault="00D509DB" w:rsidP="00476CB2">
    <w:pPr>
      <w:pStyle w:val="Header"/>
      <w:jc w:val="right"/>
    </w:pPr>
    <w:r>
      <w:t>Expiration Date: XX/XX/XXXX</w:t>
    </w:r>
  </w:p>
  <w:bookmarkEnd w:id="3"/>
  <w:p w14:paraId="4C08A8C7" w14:textId="03ECE629" w:rsidR="00844E34" w:rsidRDefault="00844E34" w:rsidP="00AA01F8">
    <w:pPr>
      <w:pStyle w:val="Header"/>
    </w:pPr>
  </w:p>
  <w:p w14:paraId="461C6074" w14:textId="77777777" w:rsidR="00844E34" w:rsidRDefault="00844E34" w:rsidP="00AA01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B9F"/>
    <w:multiLevelType w:val="hybridMultilevel"/>
    <w:tmpl w:val="FD707292"/>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A95BE6"/>
    <w:multiLevelType w:val="hybridMultilevel"/>
    <w:tmpl w:val="818C3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646BF5"/>
    <w:multiLevelType w:val="hybridMultilevel"/>
    <w:tmpl w:val="BF0CC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486BB0"/>
    <w:multiLevelType w:val="hybridMultilevel"/>
    <w:tmpl w:val="0CC2A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B36F9"/>
    <w:multiLevelType w:val="hybridMultilevel"/>
    <w:tmpl w:val="7E226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51D47"/>
    <w:multiLevelType w:val="hybridMultilevel"/>
    <w:tmpl w:val="E8E0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A21CA"/>
    <w:multiLevelType w:val="hybridMultilevel"/>
    <w:tmpl w:val="F06C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96649"/>
    <w:multiLevelType w:val="hybridMultilevel"/>
    <w:tmpl w:val="B798E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7B31A8"/>
    <w:multiLevelType w:val="hybridMultilevel"/>
    <w:tmpl w:val="7A8CEC08"/>
    <w:lvl w:ilvl="0" w:tplc="0409000F">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880" w:hanging="720"/>
      </w:pPr>
      <w:rPr>
        <w:rFonts w:ascii="Symbol" w:hAnsi="Symbol" w:hint="default"/>
      </w:rPr>
    </w:lvl>
    <w:lvl w:ilvl="4" w:tplc="7BF84864">
      <w:start w:val="1"/>
      <w:numFmt w:val="lowerLetter"/>
      <w:lvlText w:val="%5)"/>
      <w:lvlJc w:val="left"/>
      <w:pPr>
        <w:ind w:left="3240" w:hanging="360"/>
      </w:pPr>
      <w:rPr>
        <w:rFonts w:hint="default"/>
        <w:color w:val="1F497D"/>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1C517D"/>
    <w:multiLevelType w:val="hybridMultilevel"/>
    <w:tmpl w:val="E9CA6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7D36DD"/>
    <w:multiLevelType w:val="hybridMultilevel"/>
    <w:tmpl w:val="0D168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C859E9"/>
    <w:multiLevelType w:val="hybridMultilevel"/>
    <w:tmpl w:val="3438C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774C9A"/>
    <w:multiLevelType w:val="hybridMultilevel"/>
    <w:tmpl w:val="398E8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47FD0"/>
    <w:multiLevelType w:val="hybridMultilevel"/>
    <w:tmpl w:val="2FF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87E38"/>
    <w:multiLevelType w:val="hybridMultilevel"/>
    <w:tmpl w:val="07386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E36A2A"/>
    <w:multiLevelType w:val="hybridMultilevel"/>
    <w:tmpl w:val="3A682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0E4E3F"/>
    <w:multiLevelType w:val="hybridMultilevel"/>
    <w:tmpl w:val="13CA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53863"/>
    <w:multiLevelType w:val="hybridMultilevel"/>
    <w:tmpl w:val="C80E5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7F2A50"/>
    <w:multiLevelType w:val="hybridMultilevel"/>
    <w:tmpl w:val="0E648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C52078F"/>
    <w:multiLevelType w:val="hybridMultilevel"/>
    <w:tmpl w:val="9452A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C196E"/>
    <w:multiLevelType w:val="hybridMultilevel"/>
    <w:tmpl w:val="A3046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438128E"/>
    <w:multiLevelType w:val="hybridMultilevel"/>
    <w:tmpl w:val="F810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A367B"/>
    <w:multiLevelType w:val="hybridMultilevel"/>
    <w:tmpl w:val="18BEB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6C30F6A"/>
    <w:multiLevelType w:val="hybridMultilevel"/>
    <w:tmpl w:val="C37AB052"/>
    <w:lvl w:ilvl="0" w:tplc="A3A810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865049"/>
    <w:multiLevelType w:val="hybridMultilevel"/>
    <w:tmpl w:val="80AE0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8735B29"/>
    <w:multiLevelType w:val="hybridMultilevel"/>
    <w:tmpl w:val="1D4063EE"/>
    <w:lvl w:ilvl="0" w:tplc="00FAE218">
      <w:start w:val="1"/>
      <w:numFmt w:val="bullet"/>
      <w:lvlRestart w:val="0"/>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3D25F9"/>
    <w:multiLevelType w:val="hybridMultilevel"/>
    <w:tmpl w:val="F5BA8A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9E0F3D"/>
    <w:multiLevelType w:val="hybridMultilevel"/>
    <w:tmpl w:val="B648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A32894"/>
    <w:multiLevelType w:val="hybridMultilevel"/>
    <w:tmpl w:val="DB82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78C7B76"/>
    <w:multiLevelType w:val="hybridMultilevel"/>
    <w:tmpl w:val="396EA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8041001"/>
    <w:multiLevelType w:val="hybridMultilevel"/>
    <w:tmpl w:val="4E0C7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72608F"/>
    <w:multiLevelType w:val="hybridMultilevel"/>
    <w:tmpl w:val="0D46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E17E39"/>
    <w:multiLevelType w:val="hybridMultilevel"/>
    <w:tmpl w:val="A5DA2696"/>
    <w:lvl w:ilvl="0" w:tplc="0409000F">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7863A7"/>
    <w:multiLevelType w:val="hybridMultilevel"/>
    <w:tmpl w:val="85E0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F30DD"/>
    <w:multiLevelType w:val="hybridMultilevel"/>
    <w:tmpl w:val="6F20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FF1A91"/>
    <w:multiLevelType w:val="hybridMultilevel"/>
    <w:tmpl w:val="A8868F20"/>
    <w:lvl w:ilvl="0" w:tplc="31D2B372">
      <w:start w:val="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D69F1"/>
    <w:multiLevelType w:val="hybridMultilevel"/>
    <w:tmpl w:val="1B003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ABF14D4"/>
    <w:multiLevelType w:val="hybridMultilevel"/>
    <w:tmpl w:val="92B4A4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CFD1151"/>
    <w:multiLevelType w:val="hybridMultilevel"/>
    <w:tmpl w:val="F708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2804C7"/>
    <w:multiLevelType w:val="hybridMultilevel"/>
    <w:tmpl w:val="6EA632C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2C32FB4"/>
    <w:multiLevelType w:val="hybridMultilevel"/>
    <w:tmpl w:val="80FA871E"/>
    <w:lvl w:ilvl="0" w:tplc="B78AD806">
      <w:start w:val="20"/>
      <w:numFmt w:val="decimal"/>
      <w:lvlText w:val="%1."/>
      <w:lvlJc w:val="left"/>
      <w:pPr>
        <w:ind w:left="720" w:hanging="360"/>
      </w:pPr>
      <w:rPr>
        <w:rFonts w:cstheme="minorBidi" w:hint="default"/>
        <w:i w:val="0"/>
        <w:color w:val="1F497D"/>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352279"/>
    <w:multiLevelType w:val="hybridMultilevel"/>
    <w:tmpl w:val="386270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4182CA9"/>
    <w:multiLevelType w:val="hybridMultilevel"/>
    <w:tmpl w:val="1276A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653474B"/>
    <w:multiLevelType w:val="hybridMultilevel"/>
    <w:tmpl w:val="1446FF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370BB5"/>
    <w:multiLevelType w:val="hybridMultilevel"/>
    <w:tmpl w:val="956A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44AD1"/>
    <w:multiLevelType w:val="hybridMultilevel"/>
    <w:tmpl w:val="D78A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A45BA0"/>
    <w:multiLevelType w:val="hybridMultilevel"/>
    <w:tmpl w:val="8D9C06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AD69CA"/>
    <w:multiLevelType w:val="hybridMultilevel"/>
    <w:tmpl w:val="202A3E8A"/>
    <w:lvl w:ilvl="0" w:tplc="04090019">
      <w:start w:val="1"/>
      <w:numFmt w:val="lowerLetter"/>
      <w:lvlText w:val="%1."/>
      <w:lvlJc w:val="left"/>
      <w:pPr>
        <w:ind w:left="720" w:hanging="360"/>
      </w:pPr>
    </w:lvl>
    <w:lvl w:ilvl="1" w:tplc="1DA21DC4">
      <w:start w:val="1"/>
      <w:numFmt w:val="lowerLetter"/>
      <w:lvlText w:val="%2."/>
      <w:lvlJc w:val="left"/>
      <w:pPr>
        <w:ind w:left="1440" w:hanging="360"/>
      </w:pPr>
      <w:rPr>
        <w:rFonts w:ascii="Calibri" w:eastAsiaTheme="minorHAnsi" w:hAnsi="Calibri" w:cstheme="minorHAnsi"/>
      </w:rPr>
    </w:lvl>
    <w:lvl w:ilvl="2" w:tplc="9822F894">
      <w:start w:val="7"/>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A6416C"/>
    <w:multiLevelType w:val="hybridMultilevel"/>
    <w:tmpl w:val="0D0A7B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A0D2029"/>
    <w:multiLevelType w:val="hybridMultilevel"/>
    <w:tmpl w:val="EE8C2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C4A0517"/>
    <w:multiLevelType w:val="hybridMultilevel"/>
    <w:tmpl w:val="D340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474FF0"/>
    <w:multiLevelType w:val="hybridMultilevel"/>
    <w:tmpl w:val="D80A954C"/>
    <w:lvl w:ilvl="0" w:tplc="B78AD806">
      <w:start w:val="20"/>
      <w:numFmt w:val="decimal"/>
      <w:lvlText w:val="%1."/>
      <w:lvlJc w:val="left"/>
      <w:pPr>
        <w:ind w:left="720" w:hanging="360"/>
      </w:pPr>
      <w:rPr>
        <w:rFonts w:cstheme="minorBidi" w:hint="default"/>
        <w:i w:val="0"/>
        <w:color w:val="1F497D"/>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EA0927"/>
    <w:multiLevelType w:val="hybridMultilevel"/>
    <w:tmpl w:val="E8AEF58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3"/>
  </w:num>
  <w:num w:numId="2">
    <w:abstractNumId w:val="8"/>
  </w:num>
  <w:num w:numId="3">
    <w:abstractNumId w:val="11"/>
  </w:num>
  <w:num w:numId="4">
    <w:abstractNumId w:val="20"/>
  </w:num>
  <w:num w:numId="5">
    <w:abstractNumId w:val="25"/>
  </w:num>
  <w:num w:numId="6">
    <w:abstractNumId w:val="0"/>
  </w:num>
  <w:num w:numId="7">
    <w:abstractNumId w:val="22"/>
  </w:num>
  <w:num w:numId="8">
    <w:abstractNumId w:val="12"/>
  </w:num>
  <w:num w:numId="9">
    <w:abstractNumId w:val="47"/>
  </w:num>
  <w:num w:numId="10">
    <w:abstractNumId w:val="39"/>
  </w:num>
  <w:num w:numId="11">
    <w:abstractNumId w:val="35"/>
  </w:num>
  <w:num w:numId="12">
    <w:abstractNumId w:val="52"/>
  </w:num>
  <w:num w:numId="13">
    <w:abstractNumId w:val="49"/>
  </w:num>
  <w:num w:numId="14">
    <w:abstractNumId w:val="26"/>
  </w:num>
  <w:num w:numId="15">
    <w:abstractNumId w:val="41"/>
  </w:num>
  <w:num w:numId="16">
    <w:abstractNumId w:val="32"/>
  </w:num>
  <w:num w:numId="17">
    <w:abstractNumId w:val="40"/>
  </w:num>
  <w:num w:numId="18">
    <w:abstractNumId w:val="40"/>
  </w:num>
  <w:num w:numId="19">
    <w:abstractNumId w:val="23"/>
  </w:num>
  <w:num w:numId="20">
    <w:abstractNumId w:val="19"/>
  </w:num>
  <w:num w:numId="21">
    <w:abstractNumId w:val="7"/>
  </w:num>
  <w:num w:numId="22">
    <w:abstractNumId w:val="34"/>
  </w:num>
  <w:num w:numId="23">
    <w:abstractNumId w:val="3"/>
  </w:num>
  <w:num w:numId="24">
    <w:abstractNumId w:val="51"/>
  </w:num>
  <w:num w:numId="25">
    <w:abstractNumId w:val="48"/>
  </w:num>
  <w:num w:numId="26">
    <w:abstractNumId w:val="37"/>
  </w:num>
  <w:num w:numId="27">
    <w:abstractNumId w:val="24"/>
  </w:num>
  <w:num w:numId="28">
    <w:abstractNumId w:val="31"/>
  </w:num>
  <w:num w:numId="29">
    <w:abstractNumId w:val="9"/>
  </w:num>
  <w:num w:numId="30">
    <w:abstractNumId w:val="50"/>
  </w:num>
  <w:num w:numId="31">
    <w:abstractNumId w:val="29"/>
  </w:num>
  <w:num w:numId="32">
    <w:abstractNumId w:val="13"/>
  </w:num>
  <w:num w:numId="33">
    <w:abstractNumId w:val="45"/>
  </w:num>
  <w:num w:numId="34">
    <w:abstractNumId w:val="33"/>
  </w:num>
  <w:num w:numId="35">
    <w:abstractNumId w:val="27"/>
  </w:num>
  <w:num w:numId="36">
    <w:abstractNumId w:val="44"/>
  </w:num>
  <w:num w:numId="37">
    <w:abstractNumId w:val="6"/>
  </w:num>
  <w:num w:numId="38">
    <w:abstractNumId w:val="38"/>
  </w:num>
  <w:num w:numId="39">
    <w:abstractNumId w:val="5"/>
  </w:num>
  <w:num w:numId="40">
    <w:abstractNumId w:val="16"/>
  </w:num>
  <w:num w:numId="41">
    <w:abstractNumId w:val="30"/>
  </w:num>
  <w:num w:numId="42">
    <w:abstractNumId w:val="42"/>
  </w:num>
  <w:num w:numId="43">
    <w:abstractNumId w:val="36"/>
  </w:num>
  <w:num w:numId="44">
    <w:abstractNumId w:val="2"/>
  </w:num>
  <w:num w:numId="45">
    <w:abstractNumId w:val="17"/>
  </w:num>
  <w:num w:numId="46">
    <w:abstractNumId w:val="4"/>
  </w:num>
  <w:num w:numId="47">
    <w:abstractNumId w:val="28"/>
  </w:num>
  <w:num w:numId="48">
    <w:abstractNumId w:val="21"/>
  </w:num>
  <w:num w:numId="49">
    <w:abstractNumId w:val="1"/>
  </w:num>
  <w:num w:numId="50">
    <w:abstractNumId w:val="15"/>
  </w:num>
  <w:num w:numId="51">
    <w:abstractNumId w:val="10"/>
  </w:num>
  <w:num w:numId="52">
    <w:abstractNumId w:val="18"/>
  </w:num>
  <w:num w:numId="53">
    <w:abstractNumId w:val="14"/>
  </w:num>
  <w:num w:numId="54">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3B"/>
    <w:rsid w:val="00002FC2"/>
    <w:rsid w:val="00007C6B"/>
    <w:rsid w:val="00007CAC"/>
    <w:rsid w:val="00012662"/>
    <w:rsid w:val="00015EB9"/>
    <w:rsid w:val="0003065A"/>
    <w:rsid w:val="000448D6"/>
    <w:rsid w:val="000502B8"/>
    <w:rsid w:val="00050667"/>
    <w:rsid w:val="00057108"/>
    <w:rsid w:val="000606E5"/>
    <w:rsid w:val="00064CA4"/>
    <w:rsid w:val="00065D63"/>
    <w:rsid w:val="000812EF"/>
    <w:rsid w:val="000926BE"/>
    <w:rsid w:val="00095998"/>
    <w:rsid w:val="000A29C7"/>
    <w:rsid w:val="000A31FC"/>
    <w:rsid w:val="000B0462"/>
    <w:rsid w:val="000B3FEB"/>
    <w:rsid w:val="000B4C17"/>
    <w:rsid w:val="000B51AB"/>
    <w:rsid w:val="000B56B9"/>
    <w:rsid w:val="000B7F65"/>
    <w:rsid w:val="000C0518"/>
    <w:rsid w:val="000C24FD"/>
    <w:rsid w:val="000C3A58"/>
    <w:rsid w:val="000C69A3"/>
    <w:rsid w:val="000D66E8"/>
    <w:rsid w:val="000E0581"/>
    <w:rsid w:val="000E085C"/>
    <w:rsid w:val="000E0A39"/>
    <w:rsid w:val="000E159B"/>
    <w:rsid w:val="000E3A29"/>
    <w:rsid w:val="000E4B8E"/>
    <w:rsid w:val="000F19CC"/>
    <w:rsid w:val="0010753D"/>
    <w:rsid w:val="001135EC"/>
    <w:rsid w:val="001141E7"/>
    <w:rsid w:val="00117130"/>
    <w:rsid w:val="001235EA"/>
    <w:rsid w:val="00123B4E"/>
    <w:rsid w:val="00135E61"/>
    <w:rsid w:val="00142C41"/>
    <w:rsid w:val="0014356C"/>
    <w:rsid w:val="0015169F"/>
    <w:rsid w:val="00154536"/>
    <w:rsid w:val="0016359A"/>
    <w:rsid w:val="00164859"/>
    <w:rsid w:val="001675EF"/>
    <w:rsid w:val="001700E7"/>
    <w:rsid w:val="00170A42"/>
    <w:rsid w:val="00170DE4"/>
    <w:rsid w:val="00172895"/>
    <w:rsid w:val="001734AC"/>
    <w:rsid w:val="001742BC"/>
    <w:rsid w:val="00174308"/>
    <w:rsid w:val="00175BEC"/>
    <w:rsid w:val="001767D1"/>
    <w:rsid w:val="00176E85"/>
    <w:rsid w:val="0018218D"/>
    <w:rsid w:val="00183F33"/>
    <w:rsid w:val="001841D1"/>
    <w:rsid w:val="00184B6F"/>
    <w:rsid w:val="00185A1C"/>
    <w:rsid w:val="00185D53"/>
    <w:rsid w:val="0019092A"/>
    <w:rsid w:val="001A1FD8"/>
    <w:rsid w:val="001A2A46"/>
    <w:rsid w:val="001A3BF3"/>
    <w:rsid w:val="001A48D5"/>
    <w:rsid w:val="001B73C4"/>
    <w:rsid w:val="001B75EA"/>
    <w:rsid w:val="001D65B0"/>
    <w:rsid w:val="001E1C50"/>
    <w:rsid w:val="001E1E48"/>
    <w:rsid w:val="001E1F11"/>
    <w:rsid w:val="001E54A7"/>
    <w:rsid w:val="001E6E0F"/>
    <w:rsid w:val="00204BEA"/>
    <w:rsid w:val="00206066"/>
    <w:rsid w:val="00206462"/>
    <w:rsid w:val="00217994"/>
    <w:rsid w:val="00222761"/>
    <w:rsid w:val="00226435"/>
    <w:rsid w:val="00230155"/>
    <w:rsid w:val="00232A8E"/>
    <w:rsid w:val="002340DF"/>
    <w:rsid w:val="002366EB"/>
    <w:rsid w:val="00241018"/>
    <w:rsid w:val="00242105"/>
    <w:rsid w:val="00242622"/>
    <w:rsid w:val="00246035"/>
    <w:rsid w:val="0024667C"/>
    <w:rsid w:val="002536C6"/>
    <w:rsid w:val="0027462B"/>
    <w:rsid w:val="0027690F"/>
    <w:rsid w:val="00276FA3"/>
    <w:rsid w:val="00284D6A"/>
    <w:rsid w:val="002860DB"/>
    <w:rsid w:val="00293CBD"/>
    <w:rsid w:val="002956A5"/>
    <w:rsid w:val="002C31B8"/>
    <w:rsid w:val="002C5319"/>
    <w:rsid w:val="002C6FE3"/>
    <w:rsid w:val="002D36BA"/>
    <w:rsid w:val="002E2A03"/>
    <w:rsid w:val="002E59A9"/>
    <w:rsid w:val="002F2AFD"/>
    <w:rsid w:val="002F3C05"/>
    <w:rsid w:val="002F6943"/>
    <w:rsid w:val="00301FFD"/>
    <w:rsid w:val="003064C2"/>
    <w:rsid w:val="0030785C"/>
    <w:rsid w:val="00330CC1"/>
    <w:rsid w:val="00333426"/>
    <w:rsid w:val="0033613F"/>
    <w:rsid w:val="00343E66"/>
    <w:rsid w:val="00346D2D"/>
    <w:rsid w:val="00355225"/>
    <w:rsid w:val="00356BBB"/>
    <w:rsid w:val="00360069"/>
    <w:rsid w:val="003806F8"/>
    <w:rsid w:val="00380CD7"/>
    <w:rsid w:val="00382494"/>
    <w:rsid w:val="0038429D"/>
    <w:rsid w:val="00387ECD"/>
    <w:rsid w:val="00393D02"/>
    <w:rsid w:val="00395E94"/>
    <w:rsid w:val="00397800"/>
    <w:rsid w:val="003A3AB8"/>
    <w:rsid w:val="003B4062"/>
    <w:rsid w:val="003C2C87"/>
    <w:rsid w:val="003C5708"/>
    <w:rsid w:val="003D1AEB"/>
    <w:rsid w:val="003D32E5"/>
    <w:rsid w:val="003D3FFE"/>
    <w:rsid w:val="004063D7"/>
    <w:rsid w:val="004155DD"/>
    <w:rsid w:val="00423C14"/>
    <w:rsid w:val="00425E22"/>
    <w:rsid w:val="00427A85"/>
    <w:rsid w:val="0043675B"/>
    <w:rsid w:val="004446FB"/>
    <w:rsid w:val="00446322"/>
    <w:rsid w:val="00447D11"/>
    <w:rsid w:val="004511D0"/>
    <w:rsid w:val="00453AC1"/>
    <w:rsid w:val="00457466"/>
    <w:rsid w:val="00462E7B"/>
    <w:rsid w:val="00470604"/>
    <w:rsid w:val="00472F18"/>
    <w:rsid w:val="00476CB2"/>
    <w:rsid w:val="00477E6C"/>
    <w:rsid w:val="00492652"/>
    <w:rsid w:val="0049496E"/>
    <w:rsid w:val="004956B3"/>
    <w:rsid w:val="00496F59"/>
    <w:rsid w:val="00497529"/>
    <w:rsid w:val="004A0396"/>
    <w:rsid w:val="004A3E5E"/>
    <w:rsid w:val="004A42BD"/>
    <w:rsid w:val="004A4348"/>
    <w:rsid w:val="004A51AD"/>
    <w:rsid w:val="004B1991"/>
    <w:rsid w:val="004B4F66"/>
    <w:rsid w:val="004B79A7"/>
    <w:rsid w:val="004C225A"/>
    <w:rsid w:val="004C2C3A"/>
    <w:rsid w:val="004C3E30"/>
    <w:rsid w:val="004C3F70"/>
    <w:rsid w:val="004D3A76"/>
    <w:rsid w:val="004D6192"/>
    <w:rsid w:val="004D62A4"/>
    <w:rsid w:val="004E00F1"/>
    <w:rsid w:val="004E7AF6"/>
    <w:rsid w:val="005027D1"/>
    <w:rsid w:val="0050644B"/>
    <w:rsid w:val="005071C2"/>
    <w:rsid w:val="00510985"/>
    <w:rsid w:val="005161D3"/>
    <w:rsid w:val="0052013B"/>
    <w:rsid w:val="00520902"/>
    <w:rsid w:val="00530AB3"/>
    <w:rsid w:val="00531102"/>
    <w:rsid w:val="00532A4A"/>
    <w:rsid w:val="005449AF"/>
    <w:rsid w:val="0055243A"/>
    <w:rsid w:val="00554697"/>
    <w:rsid w:val="005555C0"/>
    <w:rsid w:val="00556F10"/>
    <w:rsid w:val="0055758C"/>
    <w:rsid w:val="00560D8B"/>
    <w:rsid w:val="00562078"/>
    <w:rsid w:val="005645E5"/>
    <w:rsid w:val="005652A3"/>
    <w:rsid w:val="005672D5"/>
    <w:rsid w:val="005672F6"/>
    <w:rsid w:val="005678C8"/>
    <w:rsid w:val="005679AC"/>
    <w:rsid w:val="0057204F"/>
    <w:rsid w:val="00575B53"/>
    <w:rsid w:val="0058010C"/>
    <w:rsid w:val="00582E6E"/>
    <w:rsid w:val="00590907"/>
    <w:rsid w:val="00592CE3"/>
    <w:rsid w:val="00594350"/>
    <w:rsid w:val="005A02A0"/>
    <w:rsid w:val="005A0B7A"/>
    <w:rsid w:val="005A19BB"/>
    <w:rsid w:val="005A1E74"/>
    <w:rsid w:val="005A37CE"/>
    <w:rsid w:val="005A7319"/>
    <w:rsid w:val="005A7E7B"/>
    <w:rsid w:val="005B7CB1"/>
    <w:rsid w:val="005C2BE5"/>
    <w:rsid w:val="005C7893"/>
    <w:rsid w:val="005C7CAF"/>
    <w:rsid w:val="005D731E"/>
    <w:rsid w:val="005E2439"/>
    <w:rsid w:val="005E3C1D"/>
    <w:rsid w:val="005E4819"/>
    <w:rsid w:val="005E6D15"/>
    <w:rsid w:val="005F0C57"/>
    <w:rsid w:val="005F6DF7"/>
    <w:rsid w:val="00600B2B"/>
    <w:rsid w:val="00603EDD"/>
    <w:rsid w:val="00616F48"/>
    <w:rsid w:val="0061765A"/>
    <w:rsid w:val="006178F3"/>
    <w:rsid w:val="00626C8D"/>
    <w:rsid w:val="00627985"/>
    <w:rsid w:val="006329AA"/>
    <w:rsid w:val="00640A6F"/>
    <w:rsid w:val="00647B75"/>
    <w:rsid w:val="00652388"/>
    <w:rsid w:val="00662098"/>
    <w:rsid w:val="00664C69"/>
    <w:rsid w:val="00670FCA"/>
    <w:rsid w:val="0067245D"/>
    <w:rsid w:val="00673C52"/>
    <w:rsid w:val="0068067B"/>
    <w:rsid w:val="0068527D"/>
    <w:rsid w:val="0069139E"/>
    <w:rsid w:val="00696130"/>
    <w:rsid w:val="0069729C"/>
    <w:rsid w:val="006A4E3A"/>
    <w:rsid w:val="006B1F2F"/>
    <w:rsid w:val="006B6BA1"/>
    <w:rsid w:val="006C3D30"/>
    <w:rsid w:val="006D00F6"/>
    <w:rsid w:val="006D0AD6"/>
    <w:rsid w:val="006D0EFA"/>
    <w:rsid w:val="006F0A8F"/>
    <w:rsid w:val="006F37E8"/>
    <w:rsid w:val="00703375"/>
    <w:rsid w:val="00712B7A"/>
    <w:rsid w:val="00717961"/>
    <w:rsid w:val="00726234"/>
    <w:rsid w:val="00732CBB"/>
    <w:rsid w:val="00734300"/>
    <w:rsid w:val="00740335"/>
    <w:rsid w:val="00742C7A"/>
    <w:rsid w:val="00742E11"/>
    <w:rsid w:val="00743DBF"/>
    <w:rsid w:val="007445D3"/>
    <w:rsid w:val="00745979"/>
    <w:rsid w:val="00745DCE"/>
    <w:rsid w:val="007505C4"/>
    <w:rsid w:val="007515B6"/>
    <w:rsid w:val="0075677B"/>
    <w:rsid w:val="00757991"/>
    <w:rsid w:val="00761587"/>
    <w:rsid w:val="00762DEC"/>
    <w:rsid w:val="00763AE5"/>
    <w:rsid w:val="00765C40"/>
    <w:rsid w:val="00771C25"/>
    <w:rsid w:val="0077397C"/>
    <w:rsid w:val="0077535A"/>
    <w:rsid w:val="00780BA8"/>
    <w:rsid w:val="00786584"/>
    <w:rsid w:val="00796EDE"/>
    <w:rsid w:val="0079731B"/>
    <w:rsid w:val="007A2C96"/>
    <w:rsid w:val="007A31C6"/>
    <w:rsid w:val="007A4A90"/>
    <w:rsid w:val="007A4E5E"/>
    <w:rsid w:val="007C49F4"/>
    <w:rsid w:val="007D020F"/>
    <w:rsid w:val="007D08B9"/>
    <w:rsid w:val="007D45F1"/>
    <w:rsid w:val="007D5ACB"/>
    <w:rsid w:val="007E07AA"/>
    <w:rsid w:val="007E14D4"/>
    <w:rsid w:val="007E17F4"/>
    <w:rsid w:val="007E2809"/>
    <w:rsid w:val="007E352C"/>
    <w:rsid w:val="007E6A4D"/>
    <w:rsid w:val="007F4E39"/>
    <w:rsid w:val="007F57A1"/>
    <w:rsid w:val="008001C1"/>
    <w:rsid w:val="008054BF"/>
    <w:rsid w:val="00811FEF"/>
    <w:rsid w:val="0081598D"/>
    <w:rsid w:val="0082055D"/>
    <w:rsid w:val="0082371F"/>
    <w:rsid w:val="00823FD2"/>
    <w:rsid w:val="00824907"/>
    <w:rsid w:val="008304D1"/>
    <w:rsid w:val="00832EFD"/>
    <w:rsid w:val="00835265"/>
    <w:rsid w:val="008364DE"/>
    <w:rsid w:val="00836D6D"/>
    <w:rsid w:val="0084185E"/>
    <w:rsid w:val="00843982"/>
    <w:rsid w:val="00844E34"/>
    <w:rsid w:val="00846839"/>
    <w:rsid w:val="00846C85"/>
    <w:rsid w:val="00853440"/>
    <w:rsid w:val="00861E58"/>
    <w:rsid w:val="00864289"/>
    <w:rsid w:val="008658FA"/>
    <w:rsid w:val="00871320"/>
    <w:rsid w:val="00874EE4"/>
    <w:rsid w:val="00876741"/>
    <w:rsid w:val="008819A3"/>
    <w:rsid w:val="00883637"/>
    <w:rsid w:val="00883AD2"/>
    <w:rsid w:val="008847CF"/>
    <w:rsid w:val="0089051B"/>
    <w:rsid w:val="00892377"/>
    <w:rsid w:val="008925B3"/>
    <w:rsid w:val="00894BE8"/>
    <w:rsid w:val="008972BF"/>
    <w:rsid w:val="00897EFD"/>
    <w:rsid w:val="008A1211"/>
    <w:rsid w:val="008A2B3C"/>
    <w:rsid w:val="008A3D1D"/>
    <w:rsid w:val="008A5E1D"/>
    <w:rsid w:val="008A6497"/>
    <w:rsid w:val="008B3C0F"/>
    <w:rsid w:val="008B4BF3"/>
    <w:rsid w:val="008C043B"/>
    <w:rsid w:val="008C08DF"/>
    <w:rsid w:val="008C2FB8"/>
    <w:rsid w:val="008C4995"/>
    <w:rsid w:val="008D5CD6"/>
    <w:rsid w:val="008E1487"/>
    <w:rsid w:val="008E2B03"/>
    <w:rsid w:val="008E2C00"/>
    <w:rsid w:val="008E4636"/>
    <w:rsid w:val="008E4DC9"/>
    <w:rsid w:val="008F1C8C"/>
    <w:rsid w:val="008F58EF"/>
    <w:rsid w:val="008F713C"/>
    <w:rsid w:val="00900AE7"/>
    <w:rsid w:val="00901084"/>
    <w:rsid w:val="00910CA5"/>
    <w:rsid w:val="00913AC0"/>
    <w:rsid w:val="00914222"/>
    <w:rsid w:val="00914227"/>
    <w:rsid w:val="00914BD4"/>
    <w:rsid w:val="00914E54"/>
    <w:rsid w:val="00925343"/>
    <w:rsid w:val="00931143"/>
    <w:rsid w:val="009317E8"/>
    <w:rsid w:val="00933871"/>
    <w:rsid w:val="00937902"/>
    <w:rsid w:val="00943F04"/>
    <w:rsid w:val="00945AD5"/>
    <w:rsid w:val="00950328"/>
    <w:rsid w:val="00952002"/>
    <w:rsid w:val="00954302"/>
    <w:rsid w:val="00960259"/>
    <w:rsid w:val="009633C9"/>
    <w:rsid w:val="009645D7"/>
    <w:rsid w:val="00965673"/>
    <w:rsid w:val="00966BC6"/>
    <w:rsid w:val="00970D0A"/>
    <w:rsid w:val="00973C85"/>
    <w:rsid w:val="00975A38"/>
    <w:rsid w:val="00975E8B"/>
    <w:rsid w:val="00977CE3"/>
    <w:rsid w:val="00980395"/>
    <w:rsid w:val="009813B9"/>
    <w:rsid w:val="00984046"/>
    <w:rsid w:val="0098631E"/>
    <w:rsid w:val="0099169B"/>
    <w:rsid w:val="009A154C"/>
    <w:rsid w:val="009A31F1"/>
    <w:rsid w:val="009B7532"/>
    <w:rsid w:val="009C0823"/>
    <w:rsid w:val="009C3030"/>
    <w:rsid w:val="009C3947"/>
    <w:rsid w:val="009C697E"/>
    <w:rsid w:val="009D4ACC"/>
    <w:rsid w:val="009D6F19"/>
    <w:rsid w:val="009F474E"/>
    <w:rsid w:val="009F7435"/>
    <w:rsid w:val="00A0083F"/>
    <w:rsid w:val="00A02A1B"/>
    <w:rsid w:val="00A04A97"/>
    <w:rsid w:val="00A227E0"/>
    <w:rsid w:val="00A2546A"/>
    <w:rsid w:val="00A2695F"/>
    <w:rsid w:val="00A32AE3"/>
    <w:rsid w:val="00A3369F"/>
    <w:rsid w:val="00A33967"/>
    <w:rsid w:val="00A36C54"/>
    <w:rsid w:val="00A37614"/>
    <w:rsid w:val="00A4253D"/>
    <w:rsid w:val="00A426B7"/>
    <w:rsid w:val="00A436BE"/>
    <w:rsid w:val="00A453D5"/>
    <w:rsid w:val="00A47DB7"/>
    <w:rsid w:val="00A53917"/>
    <w:rsid w:val="00A55A97"/>
    <w:rsid w:val="00A5794A"/>
    <w:rsid w:val="00A60D6C"/>
    <w:rsid w:val="00A62998"/>
    <w:rsid w:val="00A639FD"/>
    <w:rsid w:val="00A6483B"/>
    <w:rsid w:val="00A65ABC"/>
    <w:rsid w:val="00A7622B"/>
    <w:rsid w:val="00A76251"/>
    <w:rsid w:val="00A87BB0"/>
    <w:rsid w:val="00A914E9"/>
    <w:rsid w:val="00A92049"/>
    <w:rsid w:val="00A92A34"/>
    <w:rsid w:val="00A94F47"/>
    <w:rsid w:val="00AA01F8"/>
    <w:rsid w:val="00AA0609"/>
    <w:rsid w:val="00AA52FB"/>
    <w:rsid w:val="00AA7145"/>
    <w:rsid w:val="00AB2EB4"/>
    <w:rsid w:val="00AC38EC"/>
    <w:rsid w:val="00AC61C6"/>
    <w:rsid w:val="00AC7721"/>
    <w:rsid w:val="00AD06ED"/>
    <w:rsid w:val="00AD5D94"/>
    <w:rsid w:val="00AD6673"/>
    <w:rsid w:val="00AE01B5"/>
    <w:rsid w:val="00AE18EB"/>
    <w:rsid w:val="00AE5CEE"/>
    <w:rsid w:val="00AF020C"/>
    <w:rsid w:val="00AF3602"/>
    <w:rsid w:val="00AF3B05"/>
    <w:rsid w:val="00B001A5"/>
    <w:rsid w:val="00B02CF9"/>
    <w:rsid w:val="00B06A38"/>
    <w:rsid w:val="00B20507"/>
    <w:rsid w:val="00B21168"/>
    <w:rsid w:val="00B2148A"/>
    <w:rsid w:val="00B25FAD"/>
    <w:rsid w:val="00B31D95"/>
    <w:rsid w:val="00B33009"/>
    <w:rsid w:val="00B33A96"/>
    <w:rsid w:val="00B36CA6"/>
    <w:rsid w:val="00B40A5D"/>
    <w:rsid w:val="00B44E6A"/>
    <w:rsid w:val="00B45A70"/>
    <w:rsid w:val="00B46E6E"/>
    <w:rsid w:val="00B532C1"/>
    <w:rsid w:val="00B53A3A"/>
    <w:rsid w:val="00B5493E"/>
    <w:rsid w:val="00B56355"/>
    <w:rsid w:val="00B61636"/>
    <w:rsid w:val="00B620C7"/>
    <w:rsid w:val="00B67391"/>
    <w:rsid w:val="00B67A35"/>
    <w:rsid w:val="00B84CB1"/>
    <w:rsid w:val="00B8512C"/>
    <w:rsid w:val="00B85BC8"/>
    <w:rsid w:val="00B874EF"/>
    <w:rsid w:val="00B9593C"/>
    <w:rsid w:val="00BC0C8B"/>
    <w:rsid w:val="00BC6BFB"/>
    <w:rsid w:val="00BD14A1"/>
    <w:rsid w:val="00BD1F5D"/>
    <w:rsid w:val="00BD3F3C"/>
    <w:rsid w:val="00BD4DC8"/>
    <w:rsid w:val="00BE1D50"/>
    <w:rsid w:val="00BE322E"/>
    <w:rsid w:val="00BE51B3"/>
    <w:rsid w:val="00BE6A38"/>
    <w:rsid w:val="00BE77E0"/>
    <w:rsid w:val="00BF6DEE"/>
    <w:rsid w:val="00BF7743"/>
    <w:rsid w:val="00C00F9A"/>
    <w:rsid w:val="00C0154E"/>
    <w:rsid w:val="00C01F39"/>
    <w:rsid w:val="00C05094"/>
    <w:rsid w:val="00C10A5F"/>
    <w:rsid w:val="00C201EF"/>
    <w:rsid w:val="00C2392C"/>
    <w:rsid w:val="00C23AFF"/>
    <w:rsid w:val="00C258D8"/>
    <w:rsid w:val="00C3459D"/>
    <w:rsid w:val="00C37556"/>
    <w:rsid w:val="00C43CB5"/>
    <w:rsid w:val="00C56C17"/>
    <w:rsid w:val="00C63385"/>
    <w:rsid w:val="00C6441E"/>
    <w:rsid w:val="00C66B15"/>
    <w:rsid w:val="00C7098C"/>
    <w:rsid w:val="00C72102"/>
    <w:rsid w:val="00C74AEB"/>
    <w:rsid w:val="00C82742"/>
    <w:rsid w:val="00C83E71"/>
    <w:rsid w:val="00C84B46"/>
    <w:rsid w:val="00C85E9D"/>
    <w:rsid w:val="00C93802"/>
    <w:rsid w:val="00CA4016"/>
    <w:rsid w:val="00CB51B2"/>
    <w:rsid w:val="00CB5DD4"/>
    <w:rsid w:val="00CB64E5"/>
    <w:rsid w:val="00CC025C"/>
    <w:rsid w:val="00CC618C"/>
    <w:rsid w:val="00CC67D3"/>
    <w:rsid w:val="00CE18E8"/>
    <w:rsid w:val="00CE201F"/>
    <w:rsid w:val="00CE3183"/>
    <w:rsid w:val="00CE6041"/>
    <w:rsid w:val="00CE67CF"/>
    <w:rsid w:val="00CF0149"/>
    <w:rsid w:val="00CF19F6"/>
    <w:rsid w:val="00CF4312"/>
    <w:rsid w:val="00CF498B"/>
    <w:rsid w:val="00CF67A9"/>
    <w:rsid w:val="00CF6CA4"/>
    <w:rsid w:val="00D056DB"/>
    <w:rsid w:val="00D101C3"/>
    <w:rsid w:val="00D10356"/>
    <w:rsid w:val="00D12486"/>
    <w:rsid w:val="00D12F8E"/>
    <w:rsid w:val="00D14996"/>
    <w:rsid w:val="00D168BF"/>
    <w:rsid w:val="00D20192"/>
    <w:rsid w:val="00D24AB1"/>
    <w:rsid w:val="00D24DCB"/>
    <w:rsid w:val="00D27840"/>
    <w:rsid w:val="00D42FEE"/>
    <w:rsid w:val="00D458FD"/>
    <w:rsid w:val="00D476FE"/>
    <w:rsid w:val="00D50675"/>
    <w:rsid w:val="00D509DB"/>
    <w:rsid w:val="00D52677"/>
    <w:rsid w:val="00D55BAB"/>
    <w:rsid w:val="00D61E3E"/>
    <w:rsid w:val="00D62B0C"/>
    <w:rsid w:val="00D6750C"/>
    <w:rsid w:val="00D723F4"/>
    <w:rsid w:val="00D72F7B"/>
    <w:rsid w:val="00D755E7"/>
    <w:rsid w:val="00D81E29"/>
    <w:rsid w:val="00D821CE"/>
    <w:rsid w:val="00D83220"/>
    <w:rsid w:val="00D95D07"/>
    <w:rsid w:val="00D971EF"/>
    <w:rsid w:val="00DA18D8"/>
    <w:rsid w:val="00DC0E89"/>
    <w:rsid w:val="00DC2BAE"/>
    <w:rsid w:val="00DC6107"/>
    <w:rsid w:val="00DC7784"/>
    <w:rsid w:val="00DE3C23"/>
    <w:rsid w:val="00DE5599"/>
    <w:rsid w:val="00DE6C65"/>
    <w:rsid w:val="00DF598E"/>
    <w:rsid w:val="00E056FB"/>
    <w:rsid w:val="00E11A48"/>
    <w:rsid w:val="00E12A6B"/>
    <w:rsid w:val="00E21B03"/>
    <w:rsid w:val="00E232BC"/>
    <w:rsid w:val="00E3536F"/>
    <w:rsid w:val="00E37CC7"/>
    <w:rsid w:val="00E4493C"/>
    <w:rsid w:val="00E451F5"/>
    <w:rsid w:val="00E46624"/>
    <w:rsid w:val="00E50EF4"/>
    <w:rsid w:val="00E56244"/>
    <w:rsid w:val="00E63900"/>
    <w:rsid w:val="00E652FD"/>
    <w:rsid w:val="00E65E49"/>
    <w:rsid w:val="00E740FF"/>
    <w:rsid w:val="00E80375"/>
    <w:rsid w:val="00E84986"/>
    <w:rsid w:val="00E849CA"/>
    <w:rsid w:val="00E917B5"/>
    <w:rsid w:val="00E92248"/>
    <w:rsid w:val="00EA410D"/>
    <w:rsid w:val="00EA6459"/>
    <w:rsid w:val="00EA6F40"/>
    <w:rsid w:val="00EA75A6"/>
    <w:rsid w:val="00EB4424"/>
    <w:rsid w:val="00EB6412"/>
    <w:rsid w:val="00EC3F1B"/>
    <w:rsid w:val="00ED3C44"/>
    <w:rsid w:val="00ED44F8"/>
    <w:rsid w:val="00ED5000"/>
    <w:rsid w:val="00ED7CC1"/>
    <w:rsid w:val="00EE1532"/>
    <w:rsid w:val="00EE2F13"/>
    <w:rsid w:val="00EE3D5C"/>
    <w:rsid w:val="00EF0936"/>
    <w:rsid w:val="00EF6EAF"/>
    <w:rsid w:val="00EF7A0C"/>
    <w:rsid w:val="00F025C2"/>
    <w:rsid w:val="00F02D82"/>
    <w:rsid w:val="00F04272"/>
    <w:rsid w:val="00F13277"/>
    <w:rsid w:val="00F153E0"/>
    <w:rsid w:val="00F16558"/>
    <w:rsid w:val="00F23E07"/>
    <w:rsid w:val="00F24B8E"/>
    <w:rsid w:val="00F24EC9"/>
    <w:rsid w:val="00F25D0B"/>
    <w:rsid w:val="00F26B8B"/>
    <w:rsid w:val="00F27705"/>
    <w:rsid w:val="00F347E0"/>
    <w:rsid w:val="00F36E60"/>
    <w:rsid w:val="00F45B45"/>
    <w:rsid w:val="00F47FBE"/>
    <w:rsid w:val="00F50F52"/>
    <w:rsid w:val="00F6317F"/>
    <w:rsid w:val="00F631AB"/>
    <w:rsid w:val="00F6777B"/>
    <w:rsid w:val="00F73FA8"/>
    <w:rsid w:val="00F7553E"/>
    <w:rsid w:val="00F773A0"/>
    <w:rsid w:val="00F81CBE"/>
    <w:rsid w:val="00F831EB"/>
    <w:rsid w:val="00F9099B"/>
    <w:rsid w:val="00F941D3"/>
    <w:rsid w:val="00F94EB3"/>
    <w:rsid w:val="00FA19D0"/>
    <w:rsid w:val="00FA6A28"/>
    <w:rsid w:val="00FA76D7"/>
    <w:rsid w:val="00FB59DE"/>
    <w:rsid w:val="00FD04B8"/>
    <w:rsid w:val="00FD39B9"/>
    <w:rsid w:val="00FE1825"/>
    <w:rsid w:val="00FE3116"/>
    <w:rsid w:val="00FE5DC6"/>
    <w:rsid w:val="00FF5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14A5ED"/>
  <w15:chartTrackingRefBased/>
  <w15:docId w15:val="{FB049E61-4CEE-4102-9E14-4C3F23D7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F8"/>
    <w:pPr>
      <w:autoSpaceDE w:val="0"/>
      <w:autoSpaceDN w:val="0"/>
      <w:adjustRightInd w:val="0"/>
      <w:spacing w:after="0" w:line="240" w:lineRule="auto"/>
    </w:pPr>
    <w:rPr>
      <w:rFonts w:ascii="Cambria" w:hAnsi="Cambria" w:cstheme="minorHAnsi"/>
    </w:rPr>
  </w:style>
  <w:style w:type="paragraph" w:styleId="Heading1">
    <w:name w:val="heading 1"/>
    <w:basedOn w:val="Normal"/>
    <w:next w:val="Normal"/>
    <w:link w:val="Heading1Char"/>
    <w:uiPriority w:val="9"/>
    <w:qFormat/>
    <w:rsid w:val="00B31D95"/>
    <w:pPr>
      <w:keepNext/>
      <w:keepLines/>
      <w:spacing w:before="240"/>
      <w:jc w:val="center"/>
      <w:outlineLvl w:val="0"/>
    </w:pPr>
    <w:rPr>
      <w:rFonts w:eastAsiaTheme="majorEastAsia" w:cstheme="majorBidi"/>
      <w:b/>
      <w:color w:val="2F5496" w:themeColor="accent1" w:themeShade="BF"/>
      <w:sz w:val="32"/>
      <w:szCs w:val="32"/>
    </w:rPr>
  </w:style>
  <w:style w:type="paragraph" w:styleId="Heading3">
    <w:name w:val="heading 3"/>
    <w:basedOn w:val="Normal"/>
    <w:next w:val="Normal"/>
    <w:link w:val="Heading3Char"/>
    <w:uiPriority w:val="9"/>
    <w:unhideWhenUsed/>
    <w:qFormat/>
    <w:rsid w:val="00AD5D94"/>
    <w:pPr>
      <w:keepNext/>
      <w:keepLines/>
      <w:spacing w:before="120" w:after="120"/>
      <w:outlineLvl w:val="2"/>
    </w:pPr>
    <w:rPr>
      <w:rFonts w:eastAsiaTheme="majorEastAsia" w:cstheme="majorBidi"/>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4E5"/>
    <w:rPr>
      <w:rFonts w:ascii="Segoe UI" w:hAnsi="Segoe UI" w:cs="Segoe UI"/>
      <w:sz w:val="18"/>
      <w:szCs w:val="18"/>
    </w:rPr>
  </w:style>
  <w:style w:type="paragraph" w:styleId="ListParagraph">
    <w:name w:val="List Paragraph"/>
    <w:basedOn w:val="Normal"/>
    <w:link w:val="ListParagraphChar"/>
    <w:uiPriority w:val="34"/>
    <w:qFormat/>
    <w:rsid w:val="00CB64E5"/>
    <w:pPr>
      <w:ind w:left="720"/>
      <w:contextualSpacing/>
    </w:pPr>
  </w:style>
  <w:style w:type="character" w:styleId="CommentReference">
    <w:name w:val="annotation reference"/>
    <w:basedOn w:val="DefaultParagraphFont"/>
    <w:uiPriority w:val="99"/>
    <w:semiHidden/>
    <w:unhideWhenUsed/>
    <w:rsid w:val="00CB64E5"/>
    <w:rPr>
      <w:sz w:val="16"/>
      <w:szCs w:val="16"/>
    </w:rPr>
  </w:style>
  <w:style w:type="paragraph" w:styleId="CommentText">
    <w:name w:val="annotation text"/>
    <w:basedOn w:val="Normal"/>
    <w:link w:val="CommentTextChar"/>
    <w:uiPriority w:val="99"/>
    <w:unhideWhenUsed/>
    <w:rsid w:val="00CB64E5"/>
    <w:rPr>
      <w:sz w:val="20"/>
      <w:szCs w:val="20"/>
    </w:rPr>
  </w:style>
  <w:style w:type="character" w:customStyle="1" w:styleId="CommentTextChar">
    <w:name w:val="Comment Text Char"/>
    <w:basedOn w:val="DefaultParagraphFont"/>
    <w:link w:val="CommentText"/>
    <w:uiPriority w:val="99"/>
    <w:rsid w:val="00CB64E5"/>
    <w:rPr>
      <w:sz w:val="20"/>
      <w:szCs w:val="20"/>
    </w:rPr>
  </w:style>
  <w:style w:type="paragraph" w:customStyle="1" w:styleId="Default">
    <w:name w:val="Default"/>
    <w:rsid w:val="00BD3F3C"/>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B001A5"/>
    <w:pPr>
      <w:spacing w:after="120" w:line="480" w:lineRule="auto"/>
    </w:pPr>
    <w:rPr>
      <w:rFonts w:ascii="Calibri" w:eastAsia="Calibri" w:hAnsi="Calibri" w:cs="Times New Roman"/>
      <w:lang w:val="en-GB"/>
    </w:rPr>
  </w:style>
  <w:style w:type="character" w:customStyle="1" w:styleId="BodyText2Char">
    <w:name w:val="Body Text 2 Char"/>
    <w:basedOn w:val="DefaultParagraphFont"/>
    <w:link w:val="BodyText2"/>
    <w:uiPriority w:val="99"/>
    <w:semiHidden/>
    <w:rsid w:val="00B001A5"/>
    <w:rPr>
      <w:rFonts w:ascii="Calibri" w:eastAsia="Calibri" w:hAnsi="Calibri" w:cs="Times New Roman"/>
      <w:lang w:val="en-GB"/>
    </w:rPr>
  </w:style>
  <w:style w:type="character" w:styleId="Hyperlink">
    <w:name w:val="Hyperlink"/>
    <w:basedOn w:val="DefaultParagraphFont"/>
    <w:uiPriority w:val="99"/>
    <w:unhideWhenUsed/>
    <w:rsid w:val="00DC2BAE"/>
    <w:rPr>
      <w:color w:val="0563C1" w:themeColor="hyperlink"/>
      <w:u w:val="single"/>
    </w:rPr>
  </w:style>
  <w:style w:type="character" w:customStyle="1" w:styleId="UnresolvedMention1">
    <w:name w:val="Unresolved Mention1"/>
    <w:basedOn w:val="DefaultParagraphFont"/>
    <w:uiPriority w:val="99"/>
    <w:semiHidden/>
    <w:unhideWhenUsed/>
    <w:rsid w:val="00DC2BAE"/>
    <w:rPr>
      <w:color w:val="605E5C"/>
      <w:shd w:val="clear" w:color="auto" w:fill="E1DFDD"/>
    </w:rPr>
  </w:style>
  <w:style w:type="table" w:styleId="TableGrid">
    <w:name w:val="Table Grid"/>
    <w:basedOn w:val="TableNormal"/>
    <w:uiPriority w:val="39"/>
    <w:rsid w:val="00DC2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DC2BAE"/>
  </w:style>
  <w:style w:type="paragraph" w:styleId="CommentSubject">
    <w:name w:val="annotation subject"/>
    <w:basedOn w:val="CommentText"/>
    <w:next w:val="CommentText"/>
    <w:link w:val="CommentSubjectChar"/>
    <w:uiPriority w:val="99"/>
    <w:semiHidden/>
    <w:unhideWhenUsed/>
    <w:rsid w:val="000E0A39"/>
    <w:rPr>
      <w:b/>
      <w:bCs/>
    </w:rPr>
  </w:style>
  <w:style w:type="character" w:customStyle="1" w:styleId="CommentSubjectChar">
    <w:name w:val="Comment Subject Char"/>
    <w:basedOn w:val="CommentTextChar"/>
    <w:link w:val="CommentSubject"/>
    <w:uiPriority w:val="99"/>
    <w:semiHidden/>
    <w:rsid w:val="000E0A39"/>
    <w:rPr>
      <w:b/>
      <w:bCs/>
      <w:sz w:val="20"/>
      <w:szCs w:val="20"/>
    </w:rPr>
  </w:style>
  <w:style w:type="character" w:customStyle="1" w:styleId="Heading1Char">
    <w:name w:val="Heading 1 Char"/>
    <w:basedOn w:val="DefaultParagraphFont"/>
    <w:link w:val="Heading1"/>
    <w:uiPriority w:val="9"/>
    <w:rsid w:val="00B31D95"/>
    <w:rPr>
      <w:rFonts w:ascii="Cambria" w:eastAsiaTheme="majorEastAsia" w:hAnsi="Cambria" w:cstheme="majorBidi"/>
      <w:b/>
      <w:color w:val="2F5496" w:themeColor="accent1" w:themeShade="BF"/>
      <w:sz w:val="32"/>
      <w:szCs w:val="32"/>
    </w:rPr>
  </w:style>
  <w:style w:type="character" w:customStyle="1" w:styleId="Heading3Char">
    <w:name w:val="Heading 3 Char"/>
    <w:basedOn w:val="DefaultParagraphFont"/>
    <w:link w:val="Heading3"/>
    <w:uiPriority w:val="9"/>
    <w:rsid w:val="00AD5D94"/>
    <w:rPr>
      <w:rFonts w:ascii="Cambria" w:eastAsiaTheme="majorEastAsia" w:hAnsi="Cambria" w:cstheme="majorBidi"/>
      <w:color w:val="1F3763" w:themeColor="accent1" w:themeShade="7F"/>
      <w:sz w:val="28"/>
      <w:szCs w:val="24"/>
    </w:rPr>
  </w:style>
  <w:style w:type="paragraph" w:styleId="BodyText">
    <w:name w:val="Body Text"/>
    <w:basedOn w:val="Normal"/>
    <w:link w:val="BodyTextChar"/>
    <w:uiPriority w:val="99"/>
    <w:unhideWhenUsed/>
    <w:rsid w:val="00F36E60"/>
    <w:pPr>
      <w:spacing w:after="120"/>
    </w:pPr>
  </w:style>
  <w:style w:type="character" w:customStyle="1" w:styleId="BodyTextChar">
    <w:name w:val="Body Text Char"/>
    <w:basedOn w:val="DefaultParagraphFont"/>
    <w:link w:val="BodyText"/>
    <w:uiPriority w:val="99"/>
    <w:rsid w:val="00F36E60"/>
  </w:style>
  <w:style w:type="paragraph" w:customStyle="1" w:styleId="BodyTextItalic">
    <w:name w:val="Body Text Italic"/>
    <w:basedOn w:val="BodyText"/>
    <w:qFormat/>
    <w:rsid w:val="00F36E60"/>
    <w:pPr>
      <w:spacing w:before="240" w:after="240"/>
    </w:pPr>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unhideWhenUsed/>
    <w:rsid w:val="00F73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3FA8"/>
    <w:rPr>
      <w:rFonts w:ascii="Courier New" w:eastAsia="Times New Roman" w:hAnsi="Courier New" w:cs="Courier New"/>
      <w:sz w:val="20"/>
      <w:szCs w:val="20"/>
    </w:rPr>
  </w:style>
  <w:style w:type="paragraph" w:styleId="Revision">
    <w:name w:val="Revision"/>
    <w:hidden/>
    <w:uiPriority w:val="99"/>
    <w:semiHidden/>
    <w:rsid w:val="00F24EC9"/>
    <w:pPr>
      <w:spacing w:after="0" w:line="240" w:lineRule="auto"/>
    </w:pPr>
  </w:style>
  <w:style w:type="paragraph" w:styleId="NoSpacing">
    <w:name w:val="No Spacing"/>
    <w:uiPriority w:val="1"/>
    <w:qFormat/>
    <w:rsid w:val="008364DE"/>
    <w:pPr>
      <w:spacing w:after="0" w:line="240" w:lineRule="auto"/>
    </w:pPr>
  </w:style>
  <w:style w:type="paragraph" w:styleId="Header">
    <w:name w:val="header"/>
    <w:basedOn w:val="Normal"/>
    <w:link w:val="HeaderChar"/>
    <w:unhideWhenUsed/>
    <w:rsid w:val="00F9099B"/>
    <w:pPr>
      <w:tabs>
        <w:tab w:val="center" w:pos="4680"/>
        <w:tab w:val="right" w:pos="9360"/>
      </w:tabs>
    </w:pPr>
  </w:style>
  <w:style w:type="character" w:customStyle="1" w:styleId="HeaderChar">
    <w:name w:val="Header Char"/>
    <w:basedOn w:val="DefaultParagraphFont"/>
    <w:link w:val="Header"/>
    <w:rsid w:val="00F9099B"/>
  </w:style>
  <w:style w:type="paragraph" w:styleId="Footer">
    <w:name w:val="footer"/>
    <w:basedOn w:val="Normal"/>
    <w:link w:val="FooterChar"/>
    <w:uiPriority w:val="99"/>
    <w:unhideWhenUsed/>
    <w:rsid w:val="00F9099B"/>
    <w:pPr>
      <w:tabs>
        <w:tab w:val="center" w:pos="4680"/>
        <w:tab w:val="right" w:pos="9360"/>
      </w:tabs>
    </w:pPr>
  </w:style>
  <w:style w:type="character" w:customStyle="1" w:styleId="FooterChar">
    <w:name w:val="Footer Char"/>
    <w:basedOn w:val="DefaultParagraphFont"/>
    <w:link w:val="Footer"/>
    <w:uiPriority w:val="99"/>
    <w:rsid w:val="00F9099B"/>
  </w:style>
  <w:style w:type="character" w:customStyle="1" w:styleId="UnresolvedMention2">
    <w:name w:val="Unresolved Mention2"/>
    <w:basedOn w:val="DefaultParagraphFont"/>
    <w:uiPriority w:val="99"/>
    <w:semiHidden/>
    <w:unhideWhenUsed/>
    <w:rsid w:val="000B4C17"/>
    <w:rPr>
      <w:color w:val="605E5C"/>
      <w:shd w:val="clear" w:color="auto" w:fill="E1DFDD"/>
    </w:rPr>
  </w:style>
  <w:style w:type="paragraph" w:styleId="FootnoteText">
    <w:name w:val="footnote text"/>
    <w:basedOn w:val="Normal"/>
    <w:link w:val="FootnoteTextChar"/>
    <w:uiPriority w:val="99"/>
    <w:semiHidden/>
    <w:unhideWhenUsed/>
    <w:rsid w:val="004D6192"/>
    <w:rPr>
      <w:sz w:val="20"/>
      <w:szCs w:val="20"/>
    </w:rPr>
  </w:style>
  <w:style w:type="character" w:customStyle="1" w:styleId="FootnoteTextChar">
    <w:name w:val="Footnote Text Char"/>
    <w:basedOn w:val="DefaultParagraphFont"/>
    <w:link w:val="FootnoteText"/>
    <w:uiPriority w:val="99"/>
    <w:semiHidden/>
    <w:rsid w:val="004D6192"/>
    <w:rPr>
      <w:sz w:val="20"/>
      <w:szCs w:val="20"/>
    </w:rPr>
  </w:style>
  <w:style w:type="character" w:styleId="FootnoteReference">
    <w:name w:val="footnote reference"/>
    <w:basedOn w:val="DefaultParagraphFont"/>
    <w:uiPriority w:val="99"/>
    <w:semiHidden/>
    <w:unhideWhenUsed/>
    <w:rsid w:val="004D6192"/>
    <w:rPr>
      <w:vertAlign w:val="superscript"/>
    </w:rPr>
  </w:style>
  <w:style w:type="paragraph" w:customStyle="1" w:styleId="scrnaddress">
    <w:name w:val="scrn address"/>
    <w:rsid w:val="00844E34"/>
    <w:pPr>
      <w:spacing w:after="60" w:line="240" w:lineRule="auto"/>
      <w:jc w:val="right"/>
    </w:pPr>
    <w:rPr>
      <w:rFonts w:ascii="Arial" w:eastAsia="Times New Roman" w:hAnsi="Arial" w:cs="Arial"/>
      <w:color w:val="000080"/>
      <w:sz w:val="16"/>
      <w:szCs w:val="16"/>
    </w:rPr>
  </w:style>
  <w:style w:type="paragraph" w:customStyle="1" w:styleId="scrntagline">
    <w:name w:val="scrn tagline"/>
    <w:basedOn w:val="Header"/>
    <w:rsid w:val="00844E34"/>
    <w:pPr>
      <w:tabs>
        <w:tab w:val="clear" w:pos="4680"/>
        <w:tab w:val="clear" w:pos="9360"/>
        <w:tab w:val="center" w:pos="4320"/>
        <w:tab w:val="right" w:pos="8640"/>
      </w:tabs>
      <w:spacing w:before="40"/>
      <w:jc w:val="right"/>
    </w:pPr>
    <w:rPr>
      <w:rFonts w:ascii="Arial" w:eastAsia="Times New Roman" w:hAnsi="Arial" w:cs="Times New Roman"/>
      <w:b/>
      <w:i/>
      <w:color w:val="0000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89457">
      <w:bodyDiv w:val="1"/>
      <w:marLeft w:val="0"/>
      <w:marRight w:val="0"/>
      <w:marTop w:val="0"/>
      <w:marBottom w:val="0"/>
      <w:divBdr>
        <w:top w:val="none" w:sz="0" w:space="0" w:color="auto"/>
        <w:left w:val="none" w:sz="0" w:space="0" w:color="auto"/>
        <w:bottom w:val="none" w:sz="0" w:space="0" w:color="auto"/>
        <w:right w:val="none" w:sz="0" w:space="0" w:color="auto"/>
      </w:divBdr>
    </w:div>
    <w:div w:id="418671889">
      <w:bodyDiv w:val="1"/>
      <w:marLeft w:val="0"/>
      <w:marRight w:val="0"/>
      <w:marTop w:val="0"/>
      <w:marBottom w:val="0"/>
      <w:divBdr>
        <w:top w:val="none" w:sz="0" w:space="0" w:color="auto"/>
        <w:left w:val="none" w:sz="0" w:space="0" w:color="auto"/>
        <w:bottom w:val="none" w:sz="0" w:space="0" w:color="auto"/>
        <w:right w:val="none" w:sz="0" w:space="0" w:color="auto"/>
      </w:divBdr>
    </w:div>
    <w:div w:id="533271192">
      <w:bodyDiv w:val="1"/>
      <w:marLeft w:val="0"/>
      <w:marRight w:val="0"/>
      <w:marTop w:val="0"/>
      <w:marBottom w:val="0"/>
      <w:divBdr>
        <w:top w:val="none" w:sz="0" w:space="0" w:color="auto"/>
        <w:left w:val="none" w:sz="0" w:space="0" w:color="auto"/>
        <w:bottom w:val="none" w:sz="0" w:space="0" w:color="auto"/>
        <w:right w:val="none" w:sz="0" w:space="0" w:color="auto"/>
      </w:divBdr>
    </w:div>
    <w:div w:id="595332436">
      <w:bodyDiv w:val="1"/>
      <w:marLeft w:val="0"/>
      <w:marRight w:val="0"/>
      <w:marTop w:val="0"/>
      <w:marBottom w:val="0"/>
      <w:divBdr>
        <w:top w:val="none" w:sz="0" w:space="0" w:color="auto"/>
        <w:left w:val="none" w:sz="0" w:space="0" w:color="auto"/>
        <w:bottom w:val="none" w:sz="0" w:space="0" w:color="auto"/>
        <w:right w:val="none" w:sz="0" w:space="0" w:color="auto"/>
      </w:divBdr>
    </w:div>
    <w:div w:id="600794831">
      <w:bodyDiv w:val="1"/>
      <w:marLeft w:val="0"/>
      <w:marRight w:val="0"/>
      <w:marTop w:val="0"/>
      <w:marBottom w:val="0"/>
      <w:divBdr>
        <w:top w:val="none" w:sz="0" w:space="0" w:color="auto"/>
        <w:left w:val="none" w:sz="0" w:space="0" w:color="auto"/>
        <w:bottom w:val="none" w:sz="0" w:space="0" w:color="auto"/>
        <w:right w:val="none" w:sz="0" w:space="0" w:color="auto"/>
      </w:divBdr>
    </w:div>
    <w:div w:id="623119219">
      <w:bodyDiv w:val="1"/>
      <w:marLeft w:val="0"/>
      <w:marRight w:val="0"/>
      <w:marTop w:val="0"/>
      <w:marBottom w:val="0"/>
      <w:divBdr>
        <w:top w:val="none" w:sz="0" w:space="0" w:color="auto"/>
        <w:left w:val="none" w:sz="0" w:space="0" w:color="auto"/>
        <w:bottom w:val="none" w:sz="0" w:space="0" w:color="auto"/>
        <w:right w:val="none" w:sz="0" w:space="0" w:color="auto"/>
      </w:divBdr>
    </w:div>
    <w:div w:id="956910461">
      <w:bodyDiv w:val="1"/>
      <w:marLeft w:val="0"/>
      <w:marRight w:val="0"/>
      <w:marTop w:val="0"/>
      <w:marBottom w:val="0"/>
      <w:divBdr>
        <w:top w:val="none" w:sz="0" w:space="0" w:color="auto"/>
        <w:left w:val="none" w:sz="0" w:space="0" w:color="auto"/>
        <w:bottom w:val="none" w:sz="0" w:space="0" w:color="auto"/>
        <w:right w:val="none" w:sz="0" w:space="0" w:color="auto"/>
      </w:divBdr>
    </w:div>
    <w:div w:id="1009867229">
      <w:bodyDiv w:val="1"/>
      <w:marLeft w:val="0"/>
      <w:marRight w:val="0"/>
      <w:marTop w:val="0"/>
      <w:marBottom w:val="0"/>
      <w:divBdr>
        <w:top w:val="none" w:sz="0" w:space="0" w:color="auto"/>
        <w:left w:val="none" w:sz="0" w:space="0" w:color="auto"/>
        <w:bottom w:val="none" w:sz="0" w:space="0" w:color="auto"/>
        <w:right w:val="none" w:sz="0" w:space="0" w:color="auto"/>
      </w:divBdr>
    </w:div>
    <w:div w:id="1304309782">
      <w:bodyDiv w:val="1"/>
      <w:marLeft w:val="0"/>
      <w:marRight w:val="0"/>
      <w:marTop w:val="0"/>
      <w:marBottom w:val="0"/>
      <w:divBdr>
        <w:top w:val="none" w:sz="0" w:space="0" w:color="auto"/>
        <w:left w:val="none" w:sz="0" w:space="0" w:color="auto"/>
        <w:bottom w:val="none" w:sz="0" w:space="0" w:color="auto"/>
        <w:right w:val="none" w:sz="0" w:space="0" w:color="auto"/>
      </w:divBdr>
    </w:div>
    <w:div w:id="1338970147">
      <w:bodyDiv w:val="1"/>
      <w:marLeft w:val="0"/>
      <w:marRight w:val="0"/>
      <w:marTop w:val="0"/>
      <w:marBottom w:val="0"/>
      <w:divBdr>
        <w:top w:val="none" w:sz="0" w:space="0" w:color="auto"/>
        <w:left w:val="none" w:sz="0" w:space="0" w:color="auto"/>
        <w:bottom w:val="none" w:sz="0" w:space="0" w:color="auto"/>
        <w:right w:val="none" w:sz="0" w:space="0" w:color="auto"/>
      </w:divBdr>
    </w:div>
    <w:div w:id="1448282084">
      <w:bodyDiv w:val="1"/>
      <w:marLeft w:val="0"/>
      <w:marRight w:val="0"/>
      <w:marTop w:val="0"/>
      <w:marBottom w:val="0"/>
      <w:divBdr>
        <w:top w:val="none" w:sz="0" w:space="0" w:color="auto"/>
        <w:left w:val="none" w:sz="0" w:space="0" w:color="auto"/>
        <w:bottom w:val="none" w:sz="0" w:space="0" w:color="auto"/>
        <w:right w:val="none" w:sz="0" w:space="0" w:color="auto"/>
      </w:divBdr>
    </w:div>
    <w:div w:id="1534031260">
      <w:bodyDiv w:val="1"/>
      <w:marLeft w:val="0"/>
      <w:marRight w:val="0"/>
      <w:marTop w:val="0"/>
      <w:marBottom w:val="0"/>
      <w:divBdr>
        <w:top w:val="none" w:sz="0" w:space="0" w:color="auto"/>
        <w:left w:val="none" w:sz="0" w:space="0" w:color="auto"/>
        <w:bottom w:val="none" w:sz="0" w:space="0" w:color="auto"/>
        <w:right w:val="none" w:sz="0" w:space="0" w:color="auto"/>
      </w:divBdr>
    </w:div>
    <w:div w:id="1634211382">
      <w:bodyDiv w:val="1"/>
      <w:marLeft w:val="0"/>
      <w:marRight w:val="0"/>
      <w:marTop w:val="0"/>
      <w:marBottom w:val="0"/>
      <w:divBdr>
        <w:top w:val="none" w:sz="0" w:space="0" w:color="auto"/>
        <w:left w:val="none" w:sz="0" w:space="0" w:color="auto"/>
        <w:bottom w:val="none" w:sz="0" w:space="0" w:color="auto"/>
        <w:right w:val="none" w:sz="0" w:space="0" w:color="auto"/>
      </w:divBdr>
    </w:div>
    <w:div w:id="1759595375">
      <w:bodyDiv w:val="1"/>
      <w:marLeft w:val="0"/>
      <w:marRight w:val="0"/>
      <w:marTop w:val="0"/>
      <w:marBottom w:val="0"/>
      <w:divBdr>
        <w:top w:val="none" w:sz="0" w:space="0" w:color="auto"/>
        <w:left w:val="none" w:sz="0" w:space="0" w:color="auto"/>
        <w:bottom w:val="none" w:sz="0" w:space="0" w:color="auto"/>
        <w:right w:val="none" w:sz="0" w:space="0" w:color="auto"/>
      </w:divBdr>
    </w:div>
    <w:div w:id="1805005091">
      <w:bodyDiv w:val="1"/>
      <w:marLeft w:val="0"/>
      <w:marRight w:val="0"/>
      <w:marTop w:val="0"/>
      <w:marBottom w:val="0"/>
      <w:divBdr>
        <w:top w:val="none" w:sz="0" w:space="0" w:color="auto"/>
        <w:left w:val="none" w:sz="0" w:space="0" w:color="auto"/>
        <w:bottom w:val="none" w:sz="0" w:space="0" w:color="auto"/>
        <w:right w:val="none" w:sz="0" w:space="0" w:color="auto"/>
      </w:divBdr>
    </w:div>
    <w:div w:id="1873495254">
      <w:bodyDiv w:val="1"/>
      <w:marLeft w:val="0"/>
      <w:marRight w:val="0"/>
      <w:marTop w:val="0"/>
      <w:marBottom w:val="0"/>
      <w:divBdr>
        <w:top w:val="none" w:sz="0" w:space="0" w:color="auto"/>
        <w:left w:val="none" w:sz="0" w:space="0" w:color="auto"/>
        <w:bottom w:val="none" w:sz="0" w:space="0" w:color="auto"/>
        <w:right w:val="none" w:sz="0" w:space="0" w:color="auto"/>
      </w:divBdr>
    </w:div>
    <w:div w:id="202343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ED0EA-F20D-43BA-BAD1-1A7392E6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Casanueva, Cecilia</dc:creator>
  <cp:keywords/>
  <dc:description/>
  <cp:lastModifiedBy>Domanico, Rose</cp:lastModifiedBy>
  <cp:revision>4</cp:revision>
  <cp:lastPrinted>2019-11-14T20:33:00Z</cp:lastPrinted>
  <dcterms:created xsi:type="dcterms:W3CDTF">2020-12-08T17:06:00Z</dcterms:created>
  <dcterms:modified xsi:type="dcterms:W3CDTF">2020-12-09T14:20:00Z</dcterms:modified>
</cp:coreProperties>
</file>