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11A7" w:rsidR="0005680D" w:rsidP="0005680D" w:rsidRDefault="0005680D" w14:paraId="7B098020" w14:textId="2D9B531D">
      <w:pPr>
        <w:tabs>
          <w:tab w:val="left" w:pos="1080"/>
        </w:tabs>
        <w:ind w:left="1080" w:hanging="1080"/>
        <w:rPr>
          <w:rFonts w:asciiTheme="minorHAnsi" w:hAnsiTheme="minorHAnsi" w:cstheme="minorHAnsi"/>
        </w:rPr>
      </w:pPr>
      <w:r w:rsidRPr="007811A7">
        <w:rPr>
          <w:rFonts w:asciiTheme="minorHAnsi" w:hAnsiTheme="minorHAnsi" w:cstheme="minorHAnsi"/>
          <w:b/>
          <w:bCs/>
        </w:rPr>
        <w:t>To:</w:t>
      </w:r>
      <w:r w:rsidRPr="007811A7">
        <w:rPr>
          <w:rFonts w:asciiTheme="minorHAnsi" w:hAnsiTheme="minorHAnsi" w:cstheme="minorHAnsi"/>
        </w:rPr>
        <w:tab/>
      </w:r>
      <w:r w:rsidRPr="007811A7" w:rsidR="005A1A71">
        <w:rPr>
          <w:rFonts w:asciiTheme="minorHAnsi" w:hAnsiTheme="minorHAnsi" w:cstheme="minorHAnsi"/>
        </w:rPr>
        <w:t>Jordan Cohen</w:t>
      </w:r>
    </w:p>
    <w:p w:rsidRPr="007811A7" w:rsidR="0005680D" w:rsidP="0005680D" w:rsidRDefault="0005680D" w14:paraId="36853E0B" w14:textId="77777777">
      <w:pPr>
        <w:tabs>
          <w:tab w:val="left" w:pos="1080"/>
        </w:tabs>
        <w:ind w:left="1080" w:hanging="1080"/>
        <w:rPr>
          <w:rFonts w:asciiTheme="minorHAnsi" w:hAnsiTheme="minorHAnsi" w:cstheme="minorHAnsi"/>
        </w:rPr>
      </w:pPr>
      <w:r w:rsidRPr="007811A7">
        <w:rPr>
          <w:rFonts w:asciiTheme="minorHAnsi" w:hAnsiTheme="minorHAnsi" w:cstheme="minorHAnsi"/>
          <w:b/>
          <w:bCs/>
        </w:rPr>
        <w:tab/>
      </w:r>
      <w:r w:rsidRPr="007811A7">
        <w:rPr>
          <w:rFonts w:asciiTheme="minorHAnsi" w:hAnsiTheme="minorHAnsi" w:cstheme="minorHAnsi"/>
        </w:rPr>
        <w:t>Office of Information and Regulatory Affairs (OIRA)</w:t>
      </w:r>
    </w:p>
    <w:p w:rsidRPr="007811A7" w:rsidR="0005680D" w:rsidP="0005680D" w:rsidRDefault="0005680D" w14:paraId="30A9ED8F" w14:textId="77777777">
      <w:pPr>
        <w:tabs>
          <w:tab w:val="left" w:pos="1080"/>
        </w:tabs>
        <w:ind w:left="1080" w:hanging="1080"/>
        <w:rPr>
          <w:rFonts w:asciiTheme="minorHAnsi" w:hAnsiTheme="minorHAnsi" w:cstheme="minorHAnsi"/>
        </w:rPr>
      </w:pPr>
      <w:r w:rsidRPr="007811A7">
        <w:rPr>
          <w:rFonts w:asciiTheme="minorHAnsi" w:hAnsiTheme="minorHAnsi" w:cstheme="minorHAnsi"/>
        </w:rPr>
        <w:tab/>
        <w:t>Office of Management and Budget (OMB)</w:t>
      </w:r>
    </w:p>
    <w:p w:rsidRPr="007811A7" w:rsidR="0005680D" w:rsidP="0005680D" w:rsidRDefault="0005680D" w14:paraId="020B5E52" w14:textId="77777777">
      <w:pPr>
        <w:tabs>
          <w:tab w:val="left" w:pos="1080"/>
        </w:tabs>
        <w:ind w:left="1080" w:hanging="1080"/>
        <w:rPr>
          <w:rFonts w:asciiTheme="minorHAnsi" w:hAnsiTheme="minorHAnsi" w:cstheme="minorHAnsi"/>
        </w:rPr>
      </w:pPr>
    </w:p>
    <w:p w:rsidRPr="007811A7" w:rsidR="0005680D" w:rsidP="0005680D" w:rsidRDefault="0005680D" w14:paraId="092E1B53" w14:textId="675E60E9">
      <w:pPr>
        <w:tabs>
          <w:tab w:val="left" w:pos="1080"/>
        </w:tabs>
        <w:ind w:left="1080" w:hanging="1080"/>
        <w:rPr>
          <w:rFonts w:asciiTheme="minorHAnsi" w:hAnsiTheme="minorHAnsi" w:cstheme="minorHAnsi"/>
        </w:rPr>
      </w:pPr>
      <w:r w:rsidRPr="007811A7">
        <w:rPr>
          <w:rFonts w:asciiTheme="minorHAnsi" w:hAnsiTheme="minorHAnsi" w:cstheme="minorHAnsi"/>
          <w:b/>
          <w:bCs/>
        </w:rPr>
        <w:t>From:</w:t>
      </w:r>
      <w:r w:rsidRPr="007811A7">
        <w:rPr>
          <w:rFonts w:asciiTheme="minorHAnsi" w:hAnsiTheme="minorHAnsi" w:cstheme="minorHAnsi"/>
        </w:rPr>
        <w:tab/>
      </w:r>
      <w:r w:rsidR="001F6AA8">
        <w:rPr>
          <w:rFonts w:asciiTheme="minorHAnsi" w:hAnsiTheme="minorHAnsi" w:cstheme="minorHAnsi"/>
        </w:rPr>
        <w:t>Meryl Barofsky</w:t>
      </w:r>
    </w:p>
    <w:p w:rsidRPr="007811A7" w:rsidR="0005680D" w:rsidP="0005680D" w:rsidRDefault="0005680D" w14:paraId="48DB0716" w14:textId="77777777">
      <w:pPr>
        <w:tabs>
          <w:tab w:val="left" w:pos="1080"/>
        </w:tabs>
        <w:ind w:left="1080" w:hanging="1080"/>
        <w:rPr>
          <w:rFonts w:asciiTheme="minorHAnsi" w:hAnsiTheme="minorHAnsi" w:cstheme="minorHAnsi"/>
        </w:rPr>
      </w:pPr>
      <w:r w:rsidRPr="007811A7">
        <w:rPr>
          <w:rFonts w:asciiTheme="minorHAnsi" w:hAnsiTheme="minorHAnsi" w:cstheme="minorHAnsi"/>
          <w:b/>
          <w:bCs/>
        </w:rPr>
        <w:tab/>
      </w:r>
      <w:r w:rsidRPr="007811A7">
        <w:rPr>
          <w:rFonts w:asciiTheme="minorHAnsi" w:hAnsiTheme="minorHAnsi" w:cstheme="minorHAnsi"/>
        </w:rPr>
        <w:t>Office of Planning, Research and Evaluation (OPRE)</w:t>
      </w:r>
    </w:p>
    <w:p w:rsidRPr="007811A7" w:rsidR="0005680D" w:rsidP="0005680D" w:rsidRDefault="0005680D" w14:paraId="15ABAFDA" w14:textId="77777777">
      <w:pPr>
        <w:tabs>
          <w:tab w:val="left" w:pos="1080"/>
        </w:tabs>
        <w:ind w:left="1080" w:hanging="1080"/>
        <w:rPr>
          <w:rFonts w:asciiTheme="minorHAnsi" w:hAnsiTheme="minorHAnsi" w:cstheme="minorHAnsi"/>
        </w:rPr>
      </w:pPr>
      <w:r w:rsidRPr="007811A7">
        <w:rPr>
          <w:rFonts w:asciiTheme="minorHAnsi" w:hAnsiTheme="minorHAnsi" w:cstheme="minorHAnsi"/>
        </w:rPr>
        <w:tab/>
        <w:t>Administration for Children and Families (ACF)</w:t>
      </w:r>
    </w:p>
    <w:p w:rsidRPr="007811A7" w:rsidR="0005680D" w:rsidP="0005680D" w:rsidRDefault="0005680D" w14:paraId="7685F2B8" w14:textId="77777777">
      <w:pPr>
        <w:tabs>
          <w:tab w:val="left" w:pos="1080"/>
        </w:tabs>
        <w:ind w:left="1080" w:hanging="1080"/>
        <w:rPr>
          <w:rFonts w:asciiTheme="minorHAnsi" w:hAnsiTheme="minorHAnsi" w:cstheme="minorHAnsi"/>
        </w:rPr>
      </w:pPr>
    </w:p>
    <w:p w:rsidRPr="007811A7" w:rsidR="0005680D" w:rsidP="0005680D" w:rsidRDefault="0005680D" w14:paraId="0BBD6359" w14:textId="6CCFB143">
      <w:pPr>
        <w:tabs>
          <w:tab w:val="left" w:pos="1080"/>
        </w:tabs>
        <w:rPr>
          <w:rFonts w:asciiTheme="minorHAnsi" w:hAnsiTheme="minorHAnsi" w:cstheme="minorHAnsi"/>
        </w:rPr>
      </w:pPr>
      <w:r w:rsidRPr="007811A7">
        <w:rPr>
          <w:rFonts w:asciiTheme="minorHAnsi" w:hAnsiTheme="minorHAnsi" w:cstheme="minorHAnsi"/>
          <w:b/>
          <w:bCs/>
        </w:rPr>
        <w:t>Date:</w:t>
      </w:r>
      <w:r w:rsidRPr="007811A7">
        <w:rPr>
          <w:rFonts w:asciiTheme="minorHAnsi" w:hAnsiTheme="minorHAnsi" w:cstheme="minorHAnsi"/>
        </w:rPr>
        <w:tab/>
      </w:r>
      <w:r w:rsidRPr="007811A7" w:rsidR="007811A7">
        <w:rPr>
          <w:rFonts w:asciiTheme="minorHAnsi" w:hAnsiTheme="minorHAnsi" w:cstheme="minorHAnsi"/>
        </w:rPr>
        <w:t>April</w:t>
      </w:r>
      <w:r w:rsidR="001F6AA8">
        <w:rPr>
          <w:rFonts w:asciiTheme="minorHAnsi" w:hAnsiTheme="minorHAnsi" w:cstheme="minorHAnsi"/>
        </w:rPr>
        <w:t xml:space="preserve"> 14,</w:t>
      </w:r>
      <w:bookmarkStart w:name="_GoBack" w:id="0"/>
      <w:bookmarkEnd w:id="0"/>
      <w:r w:rsidRPr="007811A7">
        <w:rPr>
          <w:rFonts w:asciiTheme="minorHAnsi" w:hAnsiTheme="minorHAnsi" w:cstheme="minorHAnsi"/>
        </w:rPr>
        <w:t xml:space="preserve"> 20</w:t>
      </w:r>
      <w:r w:rsidRPr="007811A7" w:rsidR="007811A7">
        <w:rPr>
          <w:rFonts w:asciiTheme="minorHAnsi" w:hAnsiTheme="minorHAnsi" w:cstheme="minorHAnsi"/>
        </w:rPr>
        <w:t>21</w:t>
      </w:r>
    </w:p>
    <w:p w:rsidRPr="007811A7" w:rsidR="0005680D" w:rsidP="0005680D" w:rsidRDefault="0005680D" w14:paraId="7B991363" w14:textId="77777777">
      <w:pPr>
        <w:tabs>
          <w:tab w:val="left" w:pos="1080"/>
        </w:tabs>
        <w:rPr>
          <w:rFonts w:asciiTheme="minorHAnsi" w:hAnsiTheme="minorHAnsi" w:cstheme="minorHAnsi"/>
        </w:rPr>
      </w:pPr>
    </w:p>
    <w:p w:rsidRPr="007811A7" w:rsidR="0005680D" w:rsidP="0005680D" w:rsidRDefault="0005680D" w14:paraId="3A89B6CD" w14:textId="63928C10">
      <w:pPr>
        <w:pBdr>
          <w:bottom w:val="single" w:color="auto" w:sz="12" w:space="1"/>
        </w:pBdr>
        <w:tabs>
          <w:tab w:val="left" w:pos="1080"/>
        </w:tabs>
        <w:ind w:left="1080" w:hanging="1080"/>
        <w:rPr>
          <w:rFonts w:asciiTheme="minorHAnsi" w:hAnsiTheme="minorHAnsi" w:cstheme="minorHAnsi"/>
        </w:rPr>
      </w:pPr>
      <w:r w:rsidRPr="007811A7">
        <w:rPr>
          <w:rFonts w:asciiTheme="minorHAnsi" w:hAnsiTheme="minorHAnsi" w:cstheme="minorHAnsi"/>
          <w:b/>
          <w:bCs/>
        </w:rPr>
        <w:t>Subject:</w:t>
      </w:r>
      <w:r w:rsidRPr="007811A7">
        <w:rPr>
          <w:rFonts w:asciiTheme="minorHAnsi" w:hAnsiTheme="minorHAnsi" w:cstheme="minorHAnsi"/>
        </w:rPr>
        <w:tab/>
      </w:r>
      <w:proofErr w:type="spellStart"/>
      <w:r w:rsidRPr="007811A7">
        <w:rPr>
          <w:rFonts w:asciiTheme="minorHAnsi" w:hAnsiTheme="minorHAnsi" w:cstheme="minorHAnsi"/>
        </w:rPr>
        <w:t>NonSubstantive</w:t>
      </w:r>
      <w:proofErr w:type="spellEnd"/>
      <w:r w:rsidRPr="007811A7">
        <w:rPr>
          <w:rFonts w:asciiTheme="minorHAnsi" w:hAnsiTheme="minorHAnsi" w:cstheme="minorHAnsi"/>
        </w:rPr>
        <w:t xml:space="preserve"> Change Request – </w:t>
      </w:r>
      <w:r w:rsidRPr="007811A7" w:rsidR="007811A7">
        <w:rPr>
          <w:rFonts w:asciiTheme="minorHAnsi" w:hAnsiTheme="minorHAnsi" w:cstheme="minorHAnsi"/>
        </w:rPr>
        <w:t>Assessing the Implementation and Cost of High Quality Early Care and Education: Comparative Multi-Case Study (OMB: 0970-0499)</w:t>
      </w:r>
    </w:p>
    <w:p w:rsidRPr="007811A7" w:rsidR="0005680D" w:rsidP="0005680D" w:rsidRDefault="0005680D" w14:paraId="5036976F" w14:textId="77777777">
      <w:pPr>
        <w:pBdr>
          <w:bottom w:val="single" w:color="auto" w:sz="12" w:space="1"/>
        </w:pBdr>
        <w:tabs>
          <w:tab w:val="left" w:pos="1080"/>
        </w:tabs>
        <w:ind w:left="1080" w:hanging="1080"/>
        <w:rPr>
          <w:rFonts w:asciiTheme="minorHAnsi" w:hAnsiTheme="minorHAnsi" w:cstheme="minorHAnsi"/>
          <w:sz w:val="12"/>
          <w:szCs w:val="16"/>
        </w:rPr>
      </w:pPr>
    </w:p>
    <w:p w:rsidRPr="007811A7" w:rsidR="0005680D" w:rsidP="0005680D" w:rsidRDefault="0005680D" w14:paraId="595C69AB" w14:textId="77777777">
      <w:pPr>
        <w:tabs>
          <w:tab w:val="left" w:pos="1080"/>
        </w:tabs>
        <w:ind w:left="1080" w:hanging="1080"/>
        <w:rPr>
          <w:rFonts w:asciiTheme="minorHAnsi" w:hAnsiTheme="minorHAnsi" w:cstheme="minorHAnsi"/>
        </w:rPr>
      </w:pPr>
    </w:p>
    <w:p w:rsidRPr="007811A7" w:rsidR="00E525D4" w:rsidP="0005680D" w:rsidRDefault="0005680D" w14:paraId="494EB7FC" w14:textId="5EF29D22">
      <w:pPr>
        <w:rPr>
          <w:rFonts w:asciiTheme="minorHAnsi" w:hAnsiTheme="minorHAnsi" w:cstheme="minorHAnsi"/>
        </w:rPr>
      </w:pPr>
      <w:r w:rsidRPr="007811A7">
        <w:rPr>
          <w:rFonts w:asciiTheme="minorHAnsi" w:hAnsiTheme="minorHAnsi" w:cstheme="minorHAnsi"/>
        </w:rPr>
        <w:t xml:space="preserve">This memo requests approval of </w:t>
      </w:r>
      <w:proofErr w:type="spellStart"/>
      <w:r w:rsidRPr="007811A7">
        <w:rPr>
          <w:rFonts w:asciiTheme="minorHAnsi" w:hAnsiTheme="minorHAnsi" w:cstheme="minorHAnsi"/>
        </w:rPr>
        <w:t>nonsubstantive</w:t>
      </w:r>
      <w:proofErr w:type="spellEnd"/>
      <w:r w:rsidRPr="007811A7">
        <w:rPr>
          <w:rFonts w:asciiTheme="minorHAnsi" w:hAnsiTheme="minorHAnsi" w:cstheme="minorHAnsi"/>
        </w:rPr>
        <w:t xml:space="preserve"> changes to the approved information collection, </w:t>
      </w:r>
      <w:r w:rsidRPr="007811A7" w:rsidR="007811A7">
        <w:rPr>
          <w:rFonts w:asciiTheme="minorHAnsi" w:hAnsiTheme="minorHAnsi" w:cstheme="minorHAnsi"/>
        </w:rPr>
        <w:t>Assessing the Implementation and Cost of High Quality Early Care and Education: Comparative Multi-Case Study (OMB: 0970-0499)</w:t>
      </w:r>
      <w:r w:rsidRPr="007811A7">
        <w:rPr>
          <w:rFonts w:asciiTheme="minorHAnsi" w:hAnsiTheme="minorHAnsi" w:cstheme="minorHAnsi"/>
        </w:rPr>
        <w:t xml:space="preserve">. </w:t>
      </w:r>
    </w:p>
    <w:p w:rsidRPr="007811A7" w:rsidR="0005680D" w:rsidP="0005680D" w:rsidRDefault="0005680D" w14:paraId="6BF529D8" w14:textId="77777777">
      <w:pPr>
        <w:rPr>
          <w:rFonts w:asciiTheme="minorHAnsi" w:hAnsiTheme="minorHAnsi" w:cstheme="minorHAnsi"/>
        </w:rPr>
      </w:pPr>
    </w:p>
    <w:p w:rsidRPr="007811A7" w:rsidR="0005680D" w:rsidP="0005680D" w:rsidRDefault="0005680D" w14:paraId="37532181" w14:textId="77777777">
      <w:pPr>
        <w:spacing w:after="120"/>
        <w:rPr>
          <w:rFonts w:asciiTheme="minorHAnsi" w:hAnsiTheme="minorHAnsi" w:cstheme="minorHAnsi"/>
        </w:rPr>
      </w:pPr>
      <w:r w:rsidRPr="007811A7">
        <w:rPr>
          <w:rFonts w:asciiTheme="minorHAnsi" w:hAnsiTheme="minorHAnsi" w:cstheme="minorHAnsi"/>
          <w:b/>
          <w:i/>
        </w:rPr>
        <w:t>Background</w:t>
      </w:r>
    </w:p>
    <w:p w:rsidR="0045566B" w:rsidP="007811A7" w:rsidRDefault="007811A7" w14:paraId="0372CC9B" w14:textId="099647C9">
      <w:pPr>
        <w:rPr>
          <w:rFonts w:asciiTheme="minorHAnsi" w:hAnsiTheme="minorHAnsi" w:cstheme="minorHAnsi"/>
        </w:rPr>
      </w:pPr>
      <w:r w:rsidRPr="007811A7">
        <w:rPr>
          <w:rFonts w:asciiTheme="minorHAnsi" w:hAnsiTheme="minorHAnsi" w:cstheme="minorHAnsi"/>
        </w:rPr>
        <w:t xml:space="preserve">The goals of the </w:t>
      </w:r>
      <w:r w:rsidRPr="0045566B" w:rsidR="0045566B">
        <w:rPr>
          <w:rFonts w:asciiTheme="minorHAnsi" w:hAnsiTheme="minorHAnsi" w:cstheme="minorHAnsi"/>
        </w:rPr>
        <w:t>Assessing the Implementation and Cost of High Quality Early Care and Education</w:t>
      </w:r>
      <w:r w:rsidRPr="007811A7">
        <w:rPr>
          <w:rFonts w:asciiTheme="minorHAnsi" w:hAnsiTheme="minorHAnsi" w:cstheme="minorHAnsi"/>
        </w:rPr>
        <w:t xml:space="preserve"> field test are to (1) refine the implementation measures to further improve their psychometric properties, (2) refine the cost measures to identify costs associated with each center function and across ages of children, and (3) test the associations between implementation, cost, and quality measures. In light of the COVID-19 pandemic, the field test data collection scheduled for 2020 could not proceed as planned. The study team consulted with external experts and gathered input from ACF program offices to guide next steps. </w:t>
      </w:r>
    </w:p>
    <w:p w:rsidR="0045566B" w:rsidP="007811A7" w:rsidRDefault="0045566B" w14:paraId="763B34A7" w14:textId="77777777">
      <w:pPr>
        <w:rPr>
          <w:rFonts w:asciiTheme="minorHAnsi" w:hAnsiTheme="minorHAnsi" w:cstheme="minorHAnsi"/>
        </w:rPr>
      </w:pPr>
    </w:p>
    <w:p w:rsidRPr="007811A7" w:rsidR="007811A7" w:rsidP="007811A7" w:rsidRDefault="007811A7" w14:paraId="785E9F0A" w14:textId="30E65144">
      <w:pPr>
        <w:rPr>
          <w:rFonts w:asciiTheme="minorHAnsi" w:hAnsiTheme="minorHAnsi" w:eastAsiaTheme="minorHAnsi" w:cstheme="minorHAnsi"/>
          <w:kern w:val="0"/>
          <w:sz w:val="22"/>
          <w:szCs w:val="22"/>
        </w:rPr>
      </w:pPr>
      <w:r w:rsidRPr="007811A7">
        <w:rPr>
          <w:rFonts w:asciiTheme="minorHAnsi" w:hAnsiTheme="minorHAnsi" w:cstheme="minorHAnsi"/>
        </w:rPr>
        <w:t xml:space="preserve">We received approval for a </w:t>
      </w:r>
      <w:proofErr w:type="spellStart"/>
      <w:r w:rsidRPr="007811A7">
        <w:rPr>
          <w:rFonts w:asciiTheme="minorHAnsi" w:hAnsiTheme="minorHAnsi" w:cstheme="minorHAnsi"/>
        </w:rPr>
        <w:t>nonsubstantive</w:t>
      </w:r>
      <w:proofErr w:type="spellEnd"/>
      <w:r w:rsidRPr="007811A7">
        <w:rPr>
          <w:rFonts w:asciiTheme="minorHAnsi" w:hAnsiTheme="minorHAnsi" w:cstheme="minorHAnsi"/>
        </w:rPr>
        <w:t xml:space="preserve"> change request in March 2021 to conduct data collection in centers that had previously participated in the study this spring. </w:t>
      </w:r>
      <w:r w:rsidR="0045566B">
        <w:rPr>
          <w:rFonts w:asciiTheme="minorHAnsi" w:hAnsiTheme="minorHAnsi" w:cstheme="minorHAnsi"/>
        </w:rPr>
        <w:t xml:space="preserve">However, based on the referenced consultations, the study team would like </w:t>
      </w:r>
      <w:proofErr w:type="gramStart"/>
      <w:r w:rsidR="001F44D7">
        <w:rPr>
          <w:rFonts w:asciiTheme="minorHAnsi" w:hAnsiTheme="minorHAnsi" w:cstheme="minorHAnsi"/>
        </w:rPr>
        <w:t>add</w:t>
      </w:r>
      <w:proofErr w:type="gramEnd"/>
      <w:r w:rsidR="001F44D7">
        <w:rPr>
          <w:rFonts w:asciiTheme="minorHAnsi" w:hAnsiTheme="minorHAnsi" w:cstheme="minorHAnsi"/>
        </w:rPr>
        <w:t xml:space="preserve"> to the sample of centers </w:t>
      </w:r>
      <w:r w:rsidR="00983D16">
        <w:rPr>
          <w:rFonts w:asciiTheme="minorHAnsi" w:hAnsiTheme="minorHAnsi" w:cstheme="minorHAnsi"/>
        </w:rPr>
        <w:t xml:space="preserve">and engage </w:t>
      </w:r>
      <w:r w:rsidRPr="007811A7" w:rsidR="00983D16">
        <w:rPr>
          <w:rFonts w:asciiTheme="minorHAnsi" w:hAnsiTheme="minorHAnsi" w:cstheme="minorHAnsi"/>
        </w:rPr>
        <w:t>centers that have not participated before (up to the approved 80 centers under this control number</w:t>
      </w:r>
      <w:r w:rsidR="00983D16">
        <w:rPr>
          <w:rFonts w:asciiTheme="minorHAnsi" w:hAnsiTheme="minorHAnsi" w:cstheme="minorHAnsi"/>
        </w:rPr>
        <w:t>—some that previously participated in earlier phases and some new centers</w:t>
      </w:r>
      <w:r w:rsidRPr="007811A7" w:rsidR="00983D16">
        <w:rPr>
          <w:rFonts w:asciiTheme="minorHAnsi" w:hAnsiTheme="minorHAnsi" w:cstheme="minorHAnsi"/>
        </w:rPr>
        <w:t xml:space="preserve">). </w:t>
      </w:r>
      <w:r w:rsidR="00983D16">
        <w:rPr>
          <w:rFonts w:asciiTheme="minorHAnsi" w:hAnsiTheme="minorHAnsi" w:cstheme="minorHAnsi"/>
        </w:rPr>
        <w:t>This change</w:t>
      </w:r>
      <w:r w:rsidR="0045566B">
        <w:rPr>
          <w:rFonts w:asciiTheme="minorHAnsi" w:hAnsiTheme="minorHAnsi" w:cstheme="minorHAnsi"/>
        </w:rPr>
        <w:t xml:space="preserve"> is in line with the plans for the original field test – prior to the March 2021 change request</w:t>
      </w:r>
      <w:r w:rsidR="00983D16">
        <w:rPr>
          <w:rFonts w:asciiTheme="minorHAnsi" w:hAnsiTheme="minorHAnsi" w:cstheme="minorHAnsi"/>
        </w:rPr>
        <w:t>.</w:t>
      </w:r>
      <w:r w:rsidR="0045566B">
        <w:rPr>
          <w:rFonts w:asciiTheme="minorHAnsi" w:hAnsiTheme="minorHAnsi" w:cstheme="minorHAnsi"/>
        </w:rPr>
        <w:t xml:space="preserve"> </w:t>
      </w:r>
    </w:p>
    <w:p w:rsidRPr="007811A7" w:rsidR="007811A7" w:rsidP="0005680D" w:rsidRDefault="007811A7" w14:paraId="71894A75" w14:textId="77777777">
      <w:pPr>
        <w:rPr>
          <w:rFonts w:asciiTheme="minorHAnsi" w:hAnsiTheme="minorHAnsi" w:cstheme="minorHAnsi"/>
        </w:rPr>
      </w:pPr>
    </w:p>
    <w:p w:rsidRPr="007811A7" w:rsidR="0005680D" w:rsidP="0005680D" w:rsidRDefault="007811A7" w14:paraId="0B392A35" w14:textId="51C0EE78">
      <w:pPr>
        <w:rPr>
          <w:rFonts w:asciiTheme="minorHAnsi" w:hAnsiTheme="minorHAnsi" w:cstheme="minorHAnsi"/>
        </w:rPr>
      </w:pPr>
      <w:r w:rsidRPr="007811A7">
        <w:rPr>
          <w:rFonts w:asciiTheme="minorHAnsi" w:hAnsiTheme="minorHAnsi" w:cstheme="minorHAnsi"/>
        </w:rPr>
        <w:t>We revised the study materials and instruments to be applicable to a broader set of centers in line with the original intent of the field test. We are writing to request approval of these non-substantive changes.</w:t>
      </w:r>
    </w:p>
    <w:p w:rsidRPr="007811A7" w:rsidR="0005680D" w:rsidP="0005680D" w:rsidRDefault="0005680D" w14:paraId="2B14ECA7" w14:textId="77777777">
      <w:pPr>
        <w:rPr>
          <w:rFonts w:asciiTheme="minorHAnsi" w:hAnsiTheme="minorHAnsi" w:cstheme="minorHAnsi"/>
        </w:rPr>
      </w:pPr>
    </w:p>
    <w:p w:rsidR="0005680D" w:rsidP="007811A7" w:rsidRDefault="0005680D" w14:paraId="5CC77B63" w14:textId="1EC07695">
      <w:pPr>
        <w:spacing w:after="120"/>
        <w:rPr>
          <w:rFonts w:asciiTheme="minorHAnsi" w:hAnsiTheme="minorHAnsi" w:cstheme="minorHAnsi"/>
          <w:b/>
          <w:i/>
        </w:rPr>
      </w:pPr>
      <w:r w:rsidRPr="007811A7">
        <w:rPr>
          <w:rFonts w:asciiTheme="minorHAnsi" w:hAnsiTheme="minorHAnsi" w:cstheme="minorHAnsi"/>
          <w:b/>
          <w:i/>
        </w:rPr>
        <w:t>Overview of Requested Changes</w:t>
      </w:r>
    </w:p>
    <w:p w:rsidRPr="007811A7" w:rsidR="007811A7" w:rsidP="007811A7" w:rsidRDefault="007811A7" w14:paraId="5891E3F4" w14:textId="4C3F7764">
      <w:pPr>
        <w:spacing w:after="120"/>
        <w:rPr>
          <w:rFonts w:asciiTheme="minorHAnsi" w:hAnsiTheme="minorHAnsi" w:cstheme="minorHAnsi"/>
          <w:b/>
          <w:i/>
        </w:rPr>
      </w:pPr>
      <w:r>
        <w:rPr>
          <w:rFonts w:asciiTheme="minorHAnsi" w:hAnsiTheme="minorHAnsi"/>
        </w:rPr>
        <w:t>The table below describes the revisions made.</w:t>
      </w:r>
    </w:p>
    <w:tbl>
      <w:tblPr>
        <w:tblStyle w:val="TableGrid"/>
        <w:tblW w:w="9535" w:type="dxa"/>
        <w:tblInd w:w="0" w:type="dxa"/>
        <w:tblLook w:val="04A0" w:firstRow="1" w:lastRow="0" w:firstColumn="1" w:lastColumn="0" w:noHBand="0" w:noVBand="1"/>
      </w:tblPr>
      <w:tblGrid>
        <w:gridCol w:w="3235"/>
        <w:gridCol w:w="6300"/>
      </w:tblGrid>
      <w:tr w:rsidRPr="007811A7" w:rsidR="007811A7" w:rsidTr="00714C49" w14:paraId="61D6E072" w14:textId="77777777">
        <w:trPr>
          <w:tblHeader/>
        </w:trPr>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26131FDB" w14:textId="77777777">
            <w:pPr>
              <w:rPr>
                <w:rFonts w:asciiTheme="minorHAnsi" w:hAnsiTheme="minorHAnsi" w:cstheme="minorHAnsi"/>
                <w:b/>
                <w:bCs/>
                <w:sz w:val="20"/>
                <w:szCs w:val="20"/>
              </w:rPr>
            </w:pPr>
            <w:r w:rsidRPr="007811A7">
              <w:rPr>
                <w:rFonts w:asciiTheme="minorHAnsi" w:hAnsiTheme="minorHAnsi" w:cstheme="minorHAnsi"/>
                <w:b/>
                <w:bCs/>
                <w:sz w:val="20"/>
                <w:szCs w:val="20"/>
              </w:rPr>
              <w:lastRenderedPageBreak/>
              <w:t>Attachment or Instrument</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46B9D2C0" w14:textId="77777777">
            <w:pPr>
              <w:rPr>
                <w:rFonts w:asciiTheme="minorHAnsi" w:hAnsiTheme="minorHAnsi" w:cstheme="minorHAnsi"/>
                <w:b/>
                <w:bCs/>
                <w:sz w:val="20"/>
                <w:szCs w:val="20"/>
              </w:rPr>
            </w:pPr>
            <w:r w:rsidRPr="007811A7">
              <w:rPr>
                <w:rFonts w:asciiTheme="minorHAnsi" w:hAnsiTheme="minorHAnsi" w:cstheme="minorHAnsi"/>
                <w:b/>
                <w:bCs/>
                <w:sz w:val="20"/>
                <w:szCs w:val="20"/>
              </w:rPr>
              <w:t>Description of revisions</w:t>
            </w:r>
          </w:p>
        </w:tc>
      </w:tr>
      <w:tr w:rsidRPr="007811A7" w:rsidR="007811A7" w:rsidTr="00714C49" w14:paraId="0B69DDC6"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0B6D674F" w14:textId="77777777">
            <w:pPr>
              <w:rPr>
                <w:rFonts w:asciiTheme="minorHAnsi" w:hAnsiTheme="minorHAnsi" w:cstheme="minorHAnsi"/>
                <w:sz w:val="20"/>
                <w:szCs w:val="20"/>
              </w:rPr>
            </w:pPr>
            <w:r w:rsidRPr="007811A7">
              <w:rPr>
                <w:rFonts w:asciiTheme="minorHAnsi" w:hAnsiTheme="minorHAnsi" w:cstheme="minorHAnsi"/>
                <w:sz w:val="20"/>
                <w:szCs w:val="20"/>
              </w:rPr>
              <w:t>Attachment B: Advance Materials</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7F20F8C5" w14:textId="77777777">
            <w:pPr>
              <w:pStyle w:val="ListParagraph"/>
              <w:numPr>
                <w:ilvl w:val="0"/>
                <w:numId w:val="2"/>
              </w:numPr>
              <w:tabs>
                <w:tab w:val="left" w:pos="1080"/>
              </w:tabs>
              <w:spacing w:before="120" w:after="120"/>
              <w:rPr>
                <w:rFonts w:asciiTheme="minorHAnsi" w:hAnsiTheme="minorHAnsi" w:cstheme="minorHAnsi"/>
                <w:sz w:val="20"/>
                <w:szCs w:val="20"/>
              </w:rPr>
            </w:pPr>
            <w:r w:rsidRPr="007811A7">
              <w:rPr>
                <w:rFonts w:asciiTheme="minorHAnsi" w:hAnsiTheme="minorHAnsi" w:cstheme="minorHAnsi"/>
                <w:sz w:val="20"/>
                <w:szCs w:val="20"/>
              </w:rPr>
              <w:t>B.1 (advance email) and B.2 (advance letter) tracked changes into the 2020 field test version of the materials</w:t>
            </w:r>
          </w:p>
          <w:p w:rsidRPr="007811A7" w:rsidR="007811A7" w:rsidP="007811A7" w:rsidRDefault="007811A7" w14:paraId="2EF48AD0" w14:textId="77777777">
            <w:pPr>
              <w:pStyle w:val="ListParagraph"/>
              <w:numPr>
                <w:ilvl w:val="1"/>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Revised the purpose of the study and why a center should participate to reflect our goals for this data collection, including references to the COVID-19 pandemic</w:t>
            </w:r>
          </w:p>
          <w:p w:rsidRPr="007811A7" w:rsidR="007811A7" w:rsidP="007811A7" w:rsidRDefault="007811A7" w14:paraId="767E211B" w14:textId="77777777">
            <w:pPr>
              <w:pStyle w:val="ListParagraph"/>
              <w:numPr>
                <w:ilvl w:val="1"/>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Revised the informed consent paragraph and study contact information based on latest guidelines from IRB</w:t>
            </w:r>
          </w:p>
          <w:p w:rsidRPr="007811A7" w:rsidR="007811A7" w:rsidP="007811A7" w:rsidRDefault="007811A7" w14:paraId="5FC8F6F4" w14:textId="77777777">
            <w:pPr>
              <w:pStyle w:val="ListParagraph"/>
              <w:numPr>
                <w:ilvl w:val="0"/>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 xml:space="preserve">B.3 tracked changes into the 2020 field test version of the materials </w:t>
            </w:r>
          </w:p>
          <w:p w:rsidRPr="007811A7" w:rsidR="007811A7" w:rsidP="007811A7" w:rsidRDefault="007811A7" w14:paraId="3BB6C914" w14:textId="77777777">
            <w:pPr>
              <w:pStyle w:val="ListParagraph"/>
              <w:numPr>
                <w:ilvl w:val="1"/>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Revised the purpose of the study and why a center should participate to reflect our goals for this data collection, including references to the COVID-19 pandemic</w:t>
            </w:r>
          </w:p>
          <w:p w:rsidRPr="007811A7" w:rsidR="007811A7" w:rsidP="007811A7" w:rsidRDefault="007811A7" w14:paraId="6E4CE751" w14:textId="77777777">
            <w:pPr>
              <w:pStyle w:val="ListParagraph"/>
              <w:numPr>
                <w:ilvl w:val="1"/>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Removed reference to the site visits and classroom observations</w:t>
            </w:r>
          </w:p>
          <w:p w:rsidRPr="007811A7" w:rsidR="007811A7" w:rsidP="007811A7" w:rsidRDefault="007811A7" w14:paraId="17531393" w14:textId="77777777">
            <w:pPr>
              <w:pStyle w:val="ListParagraph"/>
              <w:numPr>
                <w:ilvl w:val="1"/>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Removed reference to number of states included in the study and time-use survey gift card amount.</w:t>
            </w:r>
          </w:p>
          <w:p w:rsidRPr="007811A7" w:rsidR="007811A7" w:rsidP="007811A7" w:rsidRDefault="007811A7" w14:paraId="6922BFB3" w14:textId="77777777">
            <w:pPr>
              <w:pStyle w:val="ListParagraph"/>
              <w:numPr>
                <w:ilvl w:val="0"/>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B.4 tracked changes into the phase 3 version</w:t>
            </w:r>
          </w:p>
          <w:p w:rsidRPr="007811A7" w:rsidR="007811A7" w:rsidP="007811A7" w:rsidRDefault="007811A7" w14:paraId="752112EF" w14:textId="77777777">
            <w:pPr>
              <w:pStyle w:val="ListParagraph"/>
              <w:numPr>
                <w:ilvl w:val="1"/>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Revised the purpose of the study and why a center should participate to reflect our goals for this data collection</w:t>
            </w:r>
          </w:p>
          <w:p w:rsidRPr="007811A7" w:rsidR="007811A7" w:rsidP="00714C49" w:rsidRDefault="007811A7" w14:paraId="10E06405" w14:textId="77777777">
            <w:pPr>
              <w:pStyle w:val="ListParagraph"/>
              <w:numPr>
                <w:ilvl w:val="1"/>
                <w:numId w:val="2"/>
              </w:numPr>
              <w:spacing w:after="120"/>
              <w:rPr>
                <w:rFonts w:asciiTheme="minorHAnsi" w:hAnsiTheme="minorHAnsi" w:cstheme="minorHAnsi"/>
                <w:sz w:val="20"/>
                <w:szCs w:val="20"/>
              </w:rPr>
            </w:pPr>
            <w:r w:rsidRPr="007811A7">
              <w:rPr>
                <w:rFonts w:asciiTheme="minorHAnsi" w:hAnsiTheme="minorHAnsi" w:cstheme="minorHAnsi"/>
                <w:sz w:val="20"/>
                <w:szCs w:val="20"/>
              </w:rPr>
              <w:t>Revised language to note that we are recruiting new centers that have not participated in a previous round of data collection</w:t>
            </w:r>
          </w:p>
        </w:tc>
      </w:tr>
      <w:tr w:rsidRPr="007811A7" w:rsidR="007811A7" w:rsidTr="00714C49" w14:paraId="572FB4F8"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776DB31E" w14:textId="77777777">
            <w:pPr>
              <w:rPr>
                <w:rFonts w:asciiTheme="minorHAnsi" w:hAnsiTheme="minorHAnsi" w:cstheme="minorHAnsi"/>
                <w:sz w:val="20"/>
                <w:szCs w:val="20"/>
              </w:rPr>
            </w:pPr>
            <w:r w:rsidRPr="007811A7">
              <w:rPr>
                <w:rFonts w:asciiTheme="minorHAnsi" w:hAnsiTheme="minorHAnsi" w:cstheme="minorHAnsi"/>
                <w:sz w:val="20"/>
                <w:szCs w:val="20"/>
              </w:rPr>
              <w:t>Attachment C: Email and Letter to Selected Centers</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467D7CF6" w14:textId="77777777">
            <w:pPr>
              <w:pStyle w:val="ListParagraph"/>
              <w:numPr>
                <w:ilvl w:val="0"/>
                <w:numId w:val="3"/>
              </w:numPr>
              <w:spacing w:before="120" w:after="120"/>
              <w:rPr>
                <w:rFonts w:asciiTheme="minorHAnsi" w:hAnsiTheme="minorHAnsi" w:cstheme="minorHAnsi"/>
                <w:sz w:val="20"/>
                <w:szCs w:val="20"/>
              </w:rPr>
            </w:pPr>
            <w:r w:rsidRPr="007811A7">
              <w:rPr>
                <w:rFonts w:asciiTheme="minorHAnsi" w:hAnsiTheme="minorHAnsi" w:cstheme="minorHAnsi"/>
                <w:sz w:val="20"/>
                <w:szCs w:val="20"/>
              </w:rPr>
              <w:t>Revised language throughout the materials in line with revisions described for Attachment B.4</w:t>
            </w:r>
          </w:p>
        </w:tc>
      </w:tr>
      <w:tr w:rsidRPr="007811A7" w:rsidR="007811A7" w:rsidTr="00714C49" w14:paraId="48A8ED1C"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5C3E727F" w14:textId="77777777">
            <w:pPr>
              <w:rPr>
                <w:rFonts w:asciiTheme="minorHAnsi" w:hAnsiTheme="minorHAnsi" w:cstheme="minorHAnsi"/>
                <w:sz w:val="20"/>
                <w:szCs w:val="20"/>
              </w:rPr>
            </w:pPr>
            <w:r w:rsidRPr="007811A7">
              <w:rPr>
                <w:rFonts w:asciiTheme="minorHAnsi" w:hAnsiTheme="minorHAnsi" w:cstheme="minorHAnsi"/>
                <w:sz w:val="20"/>
                <w:szCs w:val="20"/>
              </w:rPr>
              <w:t>Attachment D: Implementation Interview Email</w:t>
            </w:r>
          </w:p>
        </w:tc>
        <w:tc>
          <w:tcPr>
            <w:tcW w:w="6300" w:type="dxa"/>
            <w:tcBorders>
              <w:top w:val="single" w:color="auto" w:sz="4" w:space="0"/>
              <w:left w:val="single" w:color="auto" w:sz="4" w:space="0"/>
              <w:bottom w:val="single" w:color="auto" w:sz="4" w:space="0"/>
              <w:right w:val="single" w:color="auto" w:sz="4" w:space="0"/>
            </w:tcBorders>
            <w:hideMark/>
          </w:tcPr>
          <w:p w:rsidRPr="001F44D7" w:rsidR="007811A7" w:rsidP="001F44D7" w:rsidRDefault="007811A7" w14:paraId="62BB5B42" w14:textId="77777777">
            <w:pPr>
              <w:pStyle w:val="ListParagraph"/>
              <w:numPr>
                <w:ilvl w:val="0"/>
                <w:numId w:val="3"/>
              </w:numPr>
              <w:spacing w:before="120" w:after="120"/>
              <w:rPr>
                <w:rFonts w:asciiTheme="minorHAnsi" w:hAnsiTheme="minorHAnsi" w:cstheme="minorHAnsi"/>
                <w:sz w:val="20"/>
                <w:szCs w:val="20"/>
              </w:rPr>
            </w:pPr>
            <w:r w:rsidRPr="001F44D7">
              <w:rPr>
                <w:rFonts w:asciiTheme="minorHAnsi" w:hAnsiTheme="minorHAnsi" w:cstheme="minorHAnsi"/>
                <w:sz w:val="20"/>
                <w:szCs w:val="20"/>
              </w:rPr>
              <w:t>Revised the informed consent paragraph and study contact information based on latest guidelines from IRB</w:t>
            </w:r>
          </w:p>
        </w:tc>
      </w:tr>
      <w:tr w:rsidRPr="007811A7" w:rsidR="007811A7" w:rsidTr="00714C49" w14:paraId="1FF6345E"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139D27DC" w14:textId="77777777">
            <w:pPr>
              <w:rPr>
                <w:rFonts w:asciiTheme="minorHAnsi" w:hAnsiTheme="minorHAnsi" w:cstheme="minorHAnsi"/>
                <w:sz w:val="20"/>
                <w:szCs w:val="20"/>
              </w:rPr>
            </w:pPr>
            <w:r w:rsidRPr="007811A7">
              <w:rPr>
                <w:rFonts w:asciiTheme="minorHAnsi" w:hAnsiTheme="minorHAnsi" w:cstheme="minorHAnsi"/>
                <w:sz w:val="20"/>
                <w:szCs w:val="20"/>
              </w:rPr>
              <w:t>Attachment E: Cost Workbook Email</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0F0EF0DA" w14:textId="77777777">
            <w:pPr>
              <w:pStyle w:val="ListParagraph"/>
              <w:numPr>
                <w:ilvl w:val="0"/>
                <w:numId w:val="2"/>
              </w:numPr>
              <w:tabs>
                <w:tab w:val="left" w:pos="1080"/>
              </w:tabs>
              <w:spacing w:before="120" w:after="120"/>
              <w:rPr>
                <w:rFonts w:asciiTheme="minorHAnsi" w:hAnsiTheme="minorHAnsi" w:cstheme="minorHAnsi"/>
                <w:sz w:val="20"/>
                <w:szCs w:val="20"/>
              </w:rPr>
            </w:pPr>
            <w:r w:rsidRPr="007811A7">
              <w:rPr>
                <w:rFonts w:asciiTheme="minorHAnsi" w:hAnsiTheme="minorHAnsi" w:cstheme="minorHAnsi"/>
                <w:sz w:val="20"/>
                <w:szCs w:val="20"/>
              </w:rPr>
              <w:t>Added instructions for sending files via Box</w:t>
            </w:r>
          </w:p>
          <w:p w:rsidRPr="007811A7" w:rsidR="007811A7" w:rsidP="007811A7" w:rsidRDefault="007811A7" w14:paraId="4B3A8B13" w14:textId="77777777">
            <w:pPr>
              <w:pStyle w:val="ListParagraph"/>
              <w:numPr>
                <w:ilvl w:val="0"/>
                <w:numId w:val="2"/>
              </w:numPr>
              <w:tabs>
                <w:tab w:val="left" w:pos="1080"/>
              </w:tabs>
              <w:spacing w:after="120"/>
              <w:rPr>
                <w:rFonts w:asciiTheme="minorHAnsi" w:hAnsiTheme="minorHAnsi" w:cstheme="minorHAnsi"/>
                <w:sz w:val="20"/>
                <w:szCs w:val="20"/>
              </w:rPr>
            </w:pPr>
            <w:r w:rsidRPr="007811A7">
              <w:rPr>
                <w:rFonts w:asciiTheme="minorHAnsi" w:hAnsiTheme="minorHAnsi" w:cstheme="minorHAnsi"/>
                <w:sz w:val="20"/>
                <w:szCs w:val="20"/>
              </w:rPr>
              <w:t>Revised the informed consent paragraph and study contact information based on latest guidelines from IRB</w:t>
            </w:r>
          </w:p>
        </w:tc>
      </w:tr>
      <w:tr w:rsidRPr="007811A7" w:rsidR="007811A7" w:rsidTr="00714C49" w14:paraId="6399C7D7"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4343B32B" w14:textId="77777777">
            <w:pPr>
              <w:rPr>
                <w:rFonts w:asciiTheme="minorHAnsi" w:hAnsiTheme="minorHAnsi" w:cstheme="minorHAnsi"/>
                <w:sz w:val="20"/>
                <w:szCs w:val="20"/>
              </w:rPr>
            </w:pPr>
            <w:r w:rsidRPr="007811A7">
              <w:rPr>
                <w:rFonts w:asciiTheme="minorHAnsi" w:hAnsiTheme="minorHAnsi" w:cstheme="minorHAnsi"/>
                <w:sz w:val="20"/>
                <w:szCs w:val="20"/>
              </w:rPr>
              <w:t>Attachment F: Time Use Survey Outreach</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173D5B3B" w14:textId="77777777">
            <w:pPr>
              <w:pStyle w:val="ListParagraph"/>
              <w:numPr>
                <w:ilvl w:val="0"/>
                <w:numId w:val="4"/>
              </w:numPr>
              <w:spacing w:before="120"/>
              <w:rPr>
                <w:rFonts w:asciiTheme="minorHAnsi" w:hAnsiTheme="minorHAnsi" w:cstheme="minorHAnsi"/>
                <w:sz w:val="20"/>
                <w:szCs w:val="20"/>
              </w:rPr>
            </w:pPr>
            <w:r w:rsidRPr="007811A7">
              <w:rPr>
                <w:rFonts w:asciiTheme="minorHAnsi" w:hAnsiTheme="minorHAnsi" w:cstheme="minorHAnsi"/>
                <w:sz w:val="20"/>
                <w:szCs w:val="20"/>
              </w:rPr>
              <w:t>F.1-F.6 Added conditional language for incentive if sites do not allow staff to receive incentives</w:t>
            </w:r>
          </w:p>
          <w:p w:rsidRPr="007811A7" w:rsidR="007811A7" w:rsidP="007811A7" w:rsidRDefault="007811A7" w14:paraId="27E19B69" w14:textId="77777777">
            <w:pPr>
              <w:pStyle w:val="ListParagraph"/>
              <w:numPr>
                <w:ilvl w:val="0"/>
                <w:numId w:val="4"/>
              </w:numPr>
              <w:rPr>
                <w:rFonts w:asciiTheme="minorHAnsi" w:hAnsiTheme="minorHAnsi" w:cstheme="minorHAnsi"/>
                <w:sz w:val="20"/>
                <w:szCs w:val="20"/>
              </w:rPr>
            </w:pPr>
            <w:r w:rsidRPr="007811A7">
              <w:rPr>
                <w:rFonts w:asciiTheme="minorHAnsi" w:hAnsiTheme="minorHAnsi" w:cstheme="minorHAnsi"/>
                <w:sz w:val="20"/>
                <w:szCs w:val="20"/>
              </w:rPr>
              <w:t>F.1 and F.3 tracked changes into the phase 3 version of the materials</w:t>
            </w:r>
          </w:p>
          <w:p w:rsidRPr="007811A7" w:rsidR="007811A7" w:rsidP="007811A7" w:rsidRDefault="007811A7" w14:paraId="1513CEBC" w14:textId="77777777">
            <w:pPr>
              <w:pStyle w:val="ListParagraph"/>
              <w:numPr>
                <w:ilvl w:val="1"/>
                <w:numId w:val="4"/>
              </w:numPr>
              <w:rPr>
                <w:rFonts w:asciiTheme="minorHAnsi" w:hAnsiTheme="minorHAnsi" w:cstheme="minorHAnsi"/>
                <w:sz w:val="20"/>
                <w:szCs w:val="20"/>
              </w:rPr>
            </w:pPr>
            <w:r w:rsidRPr="007811A7">
              <w:rPr>
                <w:rFonts w:asciiTheme="minorHAnsi" w:hAnsiTheme="minorHAnsi" w:cstheme="minorHAnsi"/>
                <w:sz w:val="20"/>
                <w:szCs w:val="20"/>
              </w:rPr>
              <w:t>Revised the purpose of the study and why a center should participate to reflect our goals for this field test data collection</w:t>
            </w:r>
          </w:p>
          <w:p w:rsidRPr="007811A7" w:rsidR="007811A7" w:rsidP="007811A7" w:rsidRDefault="007811A7" w14:paraId="33EEAFA1" w14:textId="77777777">
            <w:pPr>
              <w:pStyle w:val="ListParagraph"/>
              <w:numPr>
                <w:ilvl w:val="1"/>
                <w:numId w:val="4"/>
              </w:numPr>
              <w:rPr>
                <w:rFonts w:asciiTheme="minorHAnsi" w:hAnsiTheme="minorHAnsi" w:cstheme="minorHAnsi"/>
                <w:sz w:val="20"/>
                <w:szCs w:val="20"/>
              </w:rPr>
            </w:pPr>
            <w:r w:rsidRPr="007811A7">
              <w:rPr>
                <w:rFonts w:asciiTheme="minorHAnsi" w:hAnsiTheme="minorHAnsi" w:cstheme="minorHAnsi"/>
                <w:sz w:val="20"/>
                <w:szCs w:val="20"/>
              </w:rPr>
              <w:t>Revised the informed consent paragraph and study contact information based on latest guidelines from IRB</w:t>
            </w:r>
          </w:p>
          <w:p w:rsidRPr="007811A7" w:rsidR="007811A7" w:rsidP="007811A7" w:rsidRDefault="007811A7" w14:paraId="66D48934" w14:textId="77777777">
            <w:pPr>
              <w:pStyle w:val="ListParagraph"/>
              <w:numPr>
                <w:ilvl w:val="0"/>
                <w:numId w:val="4"/>
              </w:numPr>
              <w:rPr>
                <w:rFonts w:asciiTheme="minorHAnsi" w:hAnsiTheme="minorHAnsi" w:cstheme="minorHAnsi"/>
                <w:sz w:val="20"/>
                <w:szCs w:val="20"/>
              </w:rPr>
            </w:pPr>
            <w:r w:rsidRPr="007811A7">
              <w:rPr>
                <w:rFonts w:asciiTheme="minorHAnsi" w:hAnsiTheme="minorHAnsi" w:cstheme="minorHAnsi"/>
                <w:sz w:val="20"/>
                <w:szCs w:val="20"/>
              </w:rPr>
              <w:t>F.5 tracked changes to the time-use survey FAQ to reflect updated time-use survey language and provide clarification on comparing hours to those before the COVID-19 pandemic</w:t>
            </w:r>
          </w:p>
          <w:p w:rsidRPr="007811A7" w:rsidR="007811A7" w:rsidP="001F44D7" w:rsidRDefault="007811A7" w14:paraId="02A0884E" w14:textId="77777777">
            <w:pPr>
              <w:pStyle w:val="ListParagraph"/>
              <w:numPr>
                <w:ilvl w:val="0"/>
                <w:numId w:val="4"/>
              </w:numPr>
              <w:spacing w:after="120"/>
              <w:rPr>
                <w:rFonts w:asciiTheme="minorHAnsi" w:hAnsiTheme="minorHAnsi" w:cstheme="minorHAnsi"/>
                <w:sz w:val="20"/>
                <w:szCs w:val="20"/>
              </w:rPr>
            </w:pPr>
            <w:r w:rsidRPr="007811A7">
              <w:rPr>
                <w:rFonts w:asciiTheme="minorHAnsi" w:hAnsiTheme="minorHAnsi" w:cstheme="minorHAnsi"/>
                <w:sz w:val="20"/>
                <w:szCs w:val="20"/>
              </w:rPr>
              <w:t>F.6 (time-use survey flyer) previously labeled B.3.  Moved to attachment F as this flyer relates to the time-use survey</w:t>
            </w:r>
          </w:p>
        </w:tc>
      </w:tr>
      <w:tr w:rsidRPr="007811A7" w:rsidR="007811A7" w:rsidTr="00714C49" w14:paraId="007E9438"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1D946318" w14:textId="77777777">
            <w:pPr>
              <w:rPr>
                <w:rFonts w:asciiTheme="minorHAnsi" w:hAnsiTheme="minorHAnsi" w:cstheme="minorHAnsi"/>
                <w:sz w:val="20"/>
                <w:szCs w:val="20"/>
              </w:rPr>
            </w:pPr>
            <w:r w:rsidRPr="007811A7">
              <w:rPr>
                <w:rFonts w:asciiTheme="minorHAnsi" w:hAnsiTheme="minorHAnsi" w:cstheme="minorHAnsi"/>
                <w:sz w:val="20"/>
                <w:szCs w:val="20"/>
              </w:rPr>
              <w:t xml:space="preserve">Instrument 1A: Recruitment Call Scripts for centers that </w:t>
            </w:r>
            <w:r w:rsidRPr="007811A7">
              <w:rPr>
                <w:rFonts w:asciiTheme="minorHAnsi" w:hAnsiTheme="minorHAnsi" w:cstheme="minorHAnsi"/>
                <w:i/>
                <w:iCs/>
                <w:sz w:val="20"/>
                <w:szCs w:val="20"/>
              </w:rPr>
              <w:t>have</w:t>
            </w:r>
            <w:r w:rsidRPr="007811A7">
              <w:rPr>
                <w:rFonts w:asciiTheme="minorHAnsi" w:hAnsiTheme="minorHAnsi" w:cstheme="minorHAnsi"/>
                <w:sz w:val="20"/>
                <w:szCs w:val="20"/>
              </w:rPr>
              <w:t xml:space="preserve"> participated in the study before</w:t>
            </w:r>
          </w:p>
        </w:tc>
        <w:tc>
          <w:tcPr>
            <w:tcW w:w="6300" w:type="dxa"/>
            <w:tcBorders>
              <w:top w:val="single" w:color="auto" w:sz="4" w:space="0"/>
              <w:left w:val="single" w:color="auto" w:sz="4" w:space="0"/>
              <w:bottom w:val="single" w:color="auto" w:sz="4" w:space="0"/>
              <w:right w:val="single" w:color="auto" w:sz="4" w:space="0"/>
            </w:tcBorders>
            <w:hideMark/>
          </w:tcPr>
          <w:p w:rsidRPr="001F44D7" w:rsidR="007811A7" w:rsidP="001F44D7" w:rsidRDefault="007811A7" w14:paraId="60AA4DFC" w14:textId="77777777">
            <w:pPr>
              <w:pStyle w:val="ListParagraph"/>
              <w:numPr>
                <w:ilvl w:val="0"/>
                <w:numId w:val="9"/>
              </w:numPr>
              <w:spacing w:before="120" w:after="120"/>
              <w:ind w:left="346"/>
              <w:rPr>
                <w:rFonts w:asciiTheme="minorHAnsi" w:hAnsiTheme="minorHAnsi" w:cstheme="minorHAnsi"/>
                <w:sz w:val="20"/>
                <w:szCs w:val="20"/>
              </w:rPr>
            </w:pPr>
            <w:r w:rsidRPr="001F44D7">
              <w:rPr>
                <w:rFonts w:asciiTheme="minorHAnsi" w:hAnsiTheme="minorHAnsi" w:cstheme="minorHAnsi"/>
                <w:sz w:val="20"/>
                <w:szCs w:val="20"/>
              </w:rPr>
              <w:t>Revised the informed consent paragraph and study contact information based on latest guidelines from IRB</w:t>
            </w:r>
          </w:p>
        </w:tc>
      </w:tr>
      <w:tr w:rsidRPr="007811A7" w:rsidR="007811A7" w:rsidTr="00714C49" w14:paraId="76177927"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1308C964" w14:textId="77777777">
            <w:pPr>
              <w:rPr>
                <w:rFonts w:asciiTheme="minorHAnsi" w:hAnsiTheme="minorHAnsi" w:cstheme="minorHAnsi"/>
                <w:sz w:val="20"/>
                <w:szCs w:val="20"/>
              </w:rPr>
            </w:pPr>
            <w:r w:rsidRPr="007811A7">
              <w:rPr>
                <w:rFonts w:asciiTheme="minorHAnsi" w:hAnsiTheme="minorHAnsi" w:cstheme="minorHAnsi"/>
                <w:sz w:val="20"/>
                <w:szCs w:val="20"/>
              </w:rPr>
              <w:lastRenderedPageBreak/>
              <w:t xml:space="preserve">Instrument 1B: Recruitment Call Scripts for centers that </w:t>
            </w:r>
            <w:r w:rsidRPr="007811A7">
              <w:rPr>
                <w:rFonts w:asciiTheme="minorHAnsi" w:hAnsiTheme="minorHAnsi" w:cstheme="minorHAnsi"/>
                <w:i/>
                <w:iCs/>
                <w:sz w:val="20"/>
                <w:szCs w:val="20"/>
              </w:rPr>
              <w:t>have not</w:t>
            </w:r>
            <w:r w:rsidRPr="007811A7">
              <w:rPr>
                <w:rFonts w:asciiTheme="minorHAnsi" w:hAnsiTheme="minorHAnsi" w:cstheme="minorHAnsi"/>
                <w:sz w:val="20"/>
                <w:szCs w:val="20"/>
              </w:rPr>
              <w:t xml:space="preserve"> participated in the study before</w:t>
            </w:r>
          </w:p>
        </w:tc>
        <w:tc>
          <w:tcPr>
            <w:tcW w:w="6300" w:type="dxa"/>
            <w:tcBorders>
              <w:top w:val="single" w:color="auto" w:sz="4" w:space="0"/>
              <w:left w:val="single" w:color="auto" w:sz="4" w:space="0"/>
              <w:bottom w:val="single" w:color="auto" w:sz="4" w:space="0"/>
              <w:right w:val="single" w:color="auto" w:sz="4" w:space="0"/>
            </w:tcBorders>
            <w:hideMark/>
          </w:tcPr>
          <w:p w:rsidRPr="001F44D7" w:rsidR="007811A7" w:rsidP="001F44D7" w:rsidRDefault="007811A7" w14:paraId="5322B8C7" w14:textId="77777777">
            <w:pPr>
              <w:pStyle w:val="ListParagraph"/>
              <w:numPr>
                <w:ilvl w:val="0"/>
                <w:numId w:val="9"/>
              </w:numPr>
              <w:spacing w:before="120" w:after="120"/>
              <w:ind w:left="346" w:hanging="346"/>
              <w:rPr>
                <w:rFonts w:asciiTheme="minorHAnsi" w:hAnsiTheme="minorHAnsi" w:cstheme="minorHAnsi"/>
                <w:sz w:val="20"/>
                <w:szCs w:val="20"/>
              </w:rPr>
            </w:pPr>
            <w:r w:rsidRPr="001F44D7">
              <w:rPr>
                <w:rFonts w:asciiTheme="minorHAnsi" w:hAnsiTheme="minorHAnsi" w:cstheme="minorHAnsi"/>
                <w:sz w:val="20"/>
                <w:szCs w:val="20"/>
              </w:rPr>
              <w:t>Revised language throughout the materials in line with revisions described for Attachment B.4</w:t>
            </w:r>
          </w:p>
        </w:tc>
      </w:tr>
      <w:tr w:rsidRPr="007811A7" w:rsidR="007811A7" w:rsidTr="00714C49" w14:paraId="5285B955"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7D8FC101" w14:textId="77777777">
            <w:pPr>
              <w:rPr>
                <w:rFonts w:asciiTheme="minorHAnsi" w:hAnsiTheme="minorHAnsi" w:cstheme="minorHAnsi"/>
                <w:sz w:val="20"/>
                <w:szCs w:val="20"/>
              </w:rPr>
            </w:pPr>
            <w:r w:rsidRPr="007811A7">
              <w:rPr>
                <w:rFonts w:asciiTheme="minorHAnsi" w:hAnsiTheme="minorHAnsi" w:cstheme="minorHAnsi"/>
                <w:sz w:val="20"/>
                <w:szCs w:val="20"/>
              </w:rPr>
              <w:t xml:space="preserve">Instrument 2B: Engagement Call Script for centers that </w:t>
            </w:r>
            <w:r w:rsidRPr="007811A7">
              <w:rPr>
                <w:rFonts w:asciiTheme="minorHAnsi" w:hAnsiTheme="minorHAnsi" w:cstheme="minorHAnsi"/>
                <w:i/>
                <w:iCs/>
                <w:sz w:val="20"/>
                <w:szCs w:val="20"/>
              </w:rPr>
              <w:t>have not</w:t>
            </w:r>
            <w:r w:rsidRPr="007811A7">
              <w:rPr>
                <w:rFonts w:asciiTheme="minorHAnsi" w:hAnsiTheme="minorHAnsi" w:cstheme="minorHAnsi"/>
                <w:sz w:val="20"/>
                <w:szCs w:val="20"/>
              </w:rPr>
              <w:t xml:space="preserve"> participated in the study before</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0EEC3CAD" w14:textId="77777777">
            <w:pPr>
              <w:spacing w:after="120"/>
              <w:rPr>
                <w:rFonts w:asciiTheme="minorHAnsi" w:hAnsiTheme="minorHAnsi" w:cstheme="minorHAnsi"/>
                <w:sz w:val="20"/>
                <w:szCs w:val="20"/>
              </w:rPr>
            </w:pPr>
            <w:r w:rsidRPr="007811A7">
              <w:rPr>
                <w:rFonts w:asciiTheme="minorHAnsi" w:hAnsiTheme="minorHAnsi" w:cstheme="minorHAnsi"/>
                <w:sz w:val="20"/>
                <w:szCs w:val="20"/>
              </w:rPr>
              <w:t>Made revisions to confirm a center’s eligibility and collect center characteristics (aligned with original version for the field test):</w:t>
            </w:r>
          </w:p>
          <w:p w:rsidRPr="007811A7" w:rsidR="007811A7" w:rsidP="007811A7" w:rsidRDefault="007811A7" w14:paraId="17E06F53"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Rephrased questions to collect center information rather than confirm information since we will recruit centers that have not participated in the study before</w:t>
            </w:r>
          </w:p>
          <w:p w:rsidRPr="007811A7" w:rsidR="007811A7" w:rsidP="007811A7" w:rsidRDefault="007811A7" w14:paraId="181B78A7"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Added question about how long the center has been in operation</w:t>
            </w:r>
          </w:p>
          <w:p w:rsidRPr="007811A7" w:rsidR="007811A7" w:rsidP="00714C49" w:rsidRDefault="007811A7" w14:paraId="70F06CAA" w14:textId="77777777">
            <w:pPr>
              <w:spacing w:after="120"/>
              <w:rPr>
                <w:rFonts w:asciiTheme="minorHAnsi" w:hAnsiTheme="minorHAnsi" w:cstheme="minorHAnsi"/>
                <w:sz w:val="20"/>
                <w:szCs w:val="20"/>
              </w:rPr>
            </w:pPr>
            <w:r w:rsidRPr="007811A7">
              <w:rPr>
                <w:rFonts w:asciiTheme="minorHAnsi" w:hAnsiTheme="minorHAnsi" w:cstheme="minorHAnsi"/>
                <w:sz w:val="20"/>
                <w:szCs w:val="20"/>
              </w:rPr>
              <w:t>Added questions about days of the week, hours of operation, and whether center operates a part-day program</w:t>
            </w:r>
          </w:p>
        </w:tc>
      </w:tr>
      <w:tr w:rsidRPr="007811A7" w:rsidR="007811A7" w:rsidTr="00714C49" w14:paraId="11E94F42"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6F23CA38" w14:textId="77777777">
            <w:pPr>
              <w:rPr>
                <w:rFonts w:asciiTheme="minorHAnsi" w:hAnsiTheme="minorHAnsi" w:cstheme="minorHAnsi"/>
                <w:sz w:val="20"/>
                <w:szCs w:val="20"/>
              </w:rPr>
            </w:pPr>
            <w:r w:rsidRPr="007811A7">
              <w:rPr>
                <w:rFonts w:asciiTheme="minorHAnsi" w:hAnsiTheme="minorHAnsi" w:cstheme="minorHAnsi"/>
                <w:sz w:val="20"/>
                <w:szCs w:val="20"/>
              </w:rPr>
              <w:t>Instrument 3: Implementation Interview</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4B11A61A" w14:textId="77777777">
            <w:pPr>
              <w:pStyle w:val="ListParagraph"/>
              <w:numPr>
                <w:ilvl w:val="0"/>
                <w:numId w:val="5"/>
              </w:numPr>
              <w:spacing w:before="120"/>
              <w:rPr>
                <w:rFonts w:asciiTheme="minorHAnsi" w:hAnsiTheme="minorHAnsi" w:cstheme="minorHAnsi"/>
                <w:sz w:val="20"/>
                <w:szCs w:val="20"/>
              </w:rPr>
            </w:pPr>
            <w:r w:rsidRPr="007811A7">
              <w:rPr>
                <w:rFonts w:asciiTheme="minorHAnsi" w:hAnsiTheme="minorHAnsi" w:cstheme="minorHAnsi"/>
                <w:sz w:val="20"/>
                <w:szCs w:val="20"/>
              </w:rPr>
              <w:t>Revised the informed consent paragraph and study contact information based on latest guidelines from IRB</w:t>
            </w:r>
          </w:p>
          <w:p w:rsidRPr="007811A7" w:rsidR="007811A7" w:rsidP="007811A7" w:rsidRDefault="007811A7" w14:paraId="7F1E12AD"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Combined questions about applying for and receiving COVID-19 related funding sources into one table (A5g)</w:t>
            </w:r>
          </w:p>
          <w:p w:rsidRPr="007811A7" w:rsidR="007811A7" w:rsidP="007811A7" w:rsidRDefault="007811A7" w14:paraId="3FBF71E1"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Removed question A5e</w:t>
            </w:r>
          </w:p>
          <w:p w:rsidRPr="007811A7" w:rsidR="007811A7" w:rsidP="007811A7" w:rsidRDefault="007811A7" w14:paraId="2E80A878"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Adjusted the time period reference to August 2020 to March 2021 consistently throughout (sections S, T, AA, AD</w:t>
            </w:r>
          </w:p>
          <w:p w:rsidRPr="007811A7" w:rsidR="007811A7" w:rsidP="007811A7" w:rsidRDefault="007811A7" w14:paraId="18CBD45F"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Added clarification to the introduction of the Child and Family Supports (section AD)</w:t>
            </w:r>
          </w:p>
          <w:p w:rsidRPr="007811A7" w:rsidR="007811A7" w:rsidP="00714C49" w:rsidRDefault="007811A7" w14:paraId="5E9EECA5" w14:textId="77777777">
            <w:pPr>
              <w:pStyle w:val="ListParagraph"/>
              <w:numPr>
                <w:ilvl w:val="0"/>
                <w:numId w:val="5"/>
              </w:numPr>
              <w:spacing w:after="120"/>
              <w:rPr>
                <w:rFonts w:asciiTheme="minorHAnsi" w:hAnsiTheme="minorHAnsi" w:cstheme="minorHAnsi"/>
                <w:sz w:val="20"/>
                <w:szCs w:val="20"/>
              </w:rPr>
            </w:pPr>
            <w:r w:rsidRPr="007811A7">
              <w:rPr>
                <w:rFonts w:asciiTheme="minorHAnsi" w:hAnsiTheme="minorHAnsi" w:cstheme="minorHAnsi"/>
                <w:sz w:val="20"/>
                <w:szCs w:val="20"/>
              </w:rPr>
              <w:t>Added clarification to items related to home visits (AE1-AE3)</w:t>
            </w:r>
          </w:p>
        </w:tc>
      </w:tr>
      <w:tr w:rsidRPr="007811A7" w:rsidR="007811A7" w:rsidTr="00714C49" w14:paraId="07EFB7EB"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3E925E3C" w14:textId="77777777">
            <w:pPr>
              <w:rPr>
                <w:rFonts w:asciiTheme="minorHAnsi" w:hAnsiTheme="minorHAnsi" w:cstheme="minorHAnsi"/>
                <w:sz w:val="20"/>
                <w:szCs w:val="20"/>
              </w:rPr>
            </w:pPr>
            <w:r w:rsidRPr="007811A7">
              <w:rPr>
                <w:rFonts w:asciiTheme="minorHAnsi" w:hAnsiTheme="minorHAnsi" w:cstheme="minorHAnsi"/>
                <w:sz w:val="20"/>
                <w:szCs w:val="20"/>
              </w:rPr>
              <w:t>Instrument 4: Cost Workbook</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1035F3AC" w14:textId="77777777">
            <w:pPr>
              <w:spacing w:before="120"/>
              <w:rPr>
                <w:rFonts w:asciiTheme="minorHAnsi" w:hAnsiTheme="minorHAnsi" w:cstheme="minorHAnsi"/>
                <w:sz w:val="20"/>
                <w:szCs w:val="20"/>
              </w:rPr>
            </w:pPr>
            <w:r w:rsidRPr="007811A7">
              <w:rPr>
                <w:rFonts w:asciiTheme="minorHAnsi" w:hAnsiTheme="minorHAnsi" w:cstheme="minorHAnsi"/>
                <w:sz w:val="20"/>
                <w:szCs w:val="20"/>
              </w:rPr>
              <w:t>Instructions tab:</w:t>
            </w:r>
          </w:p>
          <w:p w:rsidRPr="007811A7" w:rsidR="007811A7" w:rsidP="007811A7" w:rsidRDefault="007811A7" w14:paraId="00D1D917" w14:textId="77777777">
            <w:pPr>
              <w:pStyle w:val="ListParagraph"/>
              <w:numPr>
                <w:ilvl w:val="0"/>
                <w:numId w:val="5"/>
              </w:numPr>
              <w:rPr>
                <w:rFonts w:asciiTheme="minorHAnsi" w:hAnsiTheme="minorHAnsi" w:cstheme="minorHAnsi"/>
                <w:sz w:val="20"/>
                <w:szCs w:val="20"/>
              </w:rPr>
            </w:pPr>
            <w:r w:rsidRPr="007811A7">
              <w:rPr>
                <w:rFonts w:asciiTheme="minorHAnsi" w:hAnsiTheme="minorHAnsi" w:cstheme="minorHAnsi"/>
                <w:sz w:val="20"/>
                <w:szCs w:val="20"/>
              </w:rPr>
              <w:t>Revised the informed consent paragraph and study contact information based on latest guidelines from IRB</w:t>
            </w:r>
          </w:p>
          <w:p w:rsidRPr="007811A7" w:rsidR="007811A7" w:rsidRDefault="007811A7" w14:paraId="0D820566" w14:textId="77777777">
            <w:pPr>
              <w:rPr>
                <w:rFonts w:asciiTheme="minorHAnsi" w:hAnsiTheme="minorHAnsi" w:cstheme="minorHAnsi"/>
                <w:sz w:val="20"/>
                <w:szCs w:val="20"/>
              </w:rPr>
            </w:pPr>
            <w:r w:rsidRPr="007811A7">
              <w:rPr>
                <w:rFonts w:asciiTheme="minorHAnsi" w:hAnsiTheme="minorHAnsi" w:cstheme="minorHAnsi"/>
                <w:sz w:val="20"/>
                <w:szCs w:val="20"/>
              </w:rPr>
              <w:t xml:space="preserve">Tab A. Your center:  </w:t>
            </w:r>
          </w:p>
          <w:p w:rsidRPr="007811A7" w:rsidR="007811A7" w:rsidP="007811A7" w:rsidRDefault="007811A7" w14:paraId="5015DCD1" w14:textId="77777777">
            <w:pPr>
              <w:pStyle w:val="ListParagraph"/>
              <w:numPr>
                <w:ilvl w:val="0"/>
                <w:numId w:val="6"/>
              </w:numPr>
              <w:rPr>
                <w:rFonts w:asciiTheme="minorHAnsi" w:hAnsiTheme="minorHAnsi" w:cstheme="minorHAnsi"/>
                <w:sz w:val="20"/>
                <w:szCs w:val="20"/>
              </w:rPr>
            </w:pPr>
            <w:r w:rsidRPr="007811A7">
              <w:rPr>
                <w:rFonts w:asciiTheme="minorHAnsi" w:hAnsiTheme="minorHAnsi" w:cstheme="minorHAnsi"/>
                <w:sz w:val="20"/>
                <w:szCs w:val="20"/>
              </w:rPr>
              <w:t>Revised the revenue reporting period to the past 12 months</w:t>
            </w:r>
          </w:p>
          <w:p w:rsidRPr="007811A7" w:rsidR="007811A7" w:rsidRDefault="007811A7" w14:paraId="71C51D32" w14:textId="77777777">
            <w:pPr>
              <w:rPr>
                <w:rFonts w:asciiTheme="minorHAnsi" w:hAnsiTheme="minorHAnsi" w:cstheme="minorHAnsi"/>
                <w:sz w:val="20"/>
                <w:szCs w:val="20"/>
              </w:rPr>
            </w:pPr>
            <w:r w:rsidRPr="007811A7">
              <w:rPr>
                <w:rFonts w:asciiTheme="minorHAnsi" w:hAnsiTheme="minorHAnsi" w:cstheme="minorHAnsi"/>
                <w:sz w:val="20"/>
                <w:szCs w:val="20"/>
              </w:rPr>
              <w:t>Tab C. Salaries and Fringe:</w:t>
            </w:r>
          </w:p>
          <w:p w:rsidRPr="007811A7" w:rsidR="007811A7" w:rsidP="007811A7" w:rsidRDefault="007811A7" w14:paraId="31FDF276" w14:textId="77777777">
            <w:pPr>
              <w:pStyle w:val="ListParagraph"/>
              <w:numPr>
                <w:ilvl w:val="0"/>
                <w:numId w:val="7"/>
              </w:numPr>
              <w:rPr>
                <w:rFonts w:asciiTheme="minorHAnsi" w:hAnsiTheme="minorHAnsi" w:cstheme="minorHAnsi"/>
                <w:sz w:val="20"/>
                <w:szCs w:val="20"/>
              </w:rPr>
            </w:pPr>
            <w:r w:rsidRPr="007811A7">
              <w:rPr>
                <w:rFonts w:asciiTheme="minorHAnsi" w:hAnsiTheme="minorHAnsi" w:cstheme="minorHAnsi"/>
                <w:sz w:val="20"/>
                <w:szCs w:val="20"/>
              </w:rPr>
              <w:t>Added example to one of the instructions</w:t>
            </w:r>
          </w:p>
          <w:p w:rsidRPr="007811A7" w:rsidR="007811A7" w:rsidRDefault="007811A7" w14:paraId="764B76E6" w14:textId="77777777">
            <w:pPr>
              <w:rPr>
                <w:rFonts w:asciiTheme="minorHAnsi" w:hAnsiTheme="minorHAnsi" w:cstheme="minorHAnsi"/>
                <w:sz w:val="20"/>
                <w:szCs w:val="20"/>
              </w:rPr>
            </w:pPr>
            <w:r w:rsidRPr="007811A7">
              <w:rPr>
                <w:rFonts w:asciiTheme="minorHAnsi" w:hAnsiTheme="minorHAnsi" w:cstheme="minorHAnsi"/>
                <w:sz w:val="20"/>
                <w:szCs w:val="20"/>
              </w:rPr>
              <w:t>Tab H. Equipment</w:t>
            </w:r>
          </w:p>
          <w:p w:rsidRPr="007811A7" w:rsidR="007811A7" w:rsidP="007811A7" w:rsidRDefault="007811A7" w14:paraId="481D542F" w14:textId="77777777">
            <w:pPr>
              <w:pStyle w:val="ListParagraph"/>
              <w:numPr>
                <w:ilvl w:val="0"/>
                <w:numId w:val="7"/>
              </w:numPr>
              <w:rPr>
                <w:rFonts w:asciiTheme="minorHAnsi" w:hAnsiTheme="minorHAnsi" w:cstheme="minorHAnsi"/>
                <w:sz w:val="20"/>
                <w:szCs w:val="20"/>
              </w:rPr>
            </w:pPr>
            <w:r w:rsidRPr="007811A7">
              <w:rPr>
                <w:rFonts w:asciiTheme="minorHAnsi" w:hAnsiTheme="minorHAnsi" w:cstheme="minorHAnsi"/>
                <w:sz w:val="20"/>
                <w:szCs w:val="20"/>
              </w:rPr>
              <w:t>Added instructions for calculating depreciation in H1b</w:t>
            </w:r>
          </w:p>
          <w:p w:rsidRPr="007811A7" w:rsidR="007811A7" w:rsidRDefault="007811A7" w14:paraId="28336804" w14:textId="77777777">
            <w:pPr>
              <w:rPr>
                <w:rFonts w:asciiTheme="minorHAnsi" w:hAnsiTheme="minorHAnsi" w:cstheme="minorHAnsi"/>
                <w:sz w:val="20"/>
                <w:szCs w:val="20"/>
              </w:rPr>
            </w:pPr>
            <w:r w:rsidRPr="007811A7">
              <w:rPr>
                <w:rFonts w:asciiTheme="minorHAnsi" w:hAnsiTheme="minorHAnsi" w:cstheme="minorHAnsi"/>
                <w:sz w:val="20"/>
                <w:szCs w:val="20"/>
              </w:rPr>
              <w:t>Tab K: Child care hours</w:t>
            </w:r>
          </w:p>
          <w:p w:rsidRPr="007811A7" w:rsidR="007811A7" w:rsidP="00714C49" w:rsidRDefault="007811A7" w14:paraId="572A2C3B" w14:textId="77777777">
            <w:pPr>
              <w:pStyle w:val="ListParagraph"/>
              <w:numPr>
                <w:ilvl w:val="0"/>
                <w:numId w:val="5"/>
              </w:numPr>
              <w:spacing w:after="120"/>
              <w:rPr>
                <w:rFonts w:asciiTheme="minorHAnsi" w:hAnsiTheme="minorHAnsi" w:cstheme="minorHAnsi"/>
                <w:sz w:val="20"/>
                <w:szCs w:val="20"/>
              </w:rPr>
            </w:pPr>
            <w:r w:rsidRPr="007811A7">
              <w:rPr>
                <w:rFonts w:asciiTheme="minorHAnsi" w:hAnsiTheme="minorHAnsi" w:cstheme="minorHAnsi"/>
                <w:sz w:val="20"/>
                <w:szCs w:val="20"/>
              </w:rPr>
              <w:t>Revised language to clarify hours based on each child</w:t>
            </w:r>
          </w:p>
        </w:tc>
      </w:tr>
      <w:tr w:rsidRPr="007811A7" w:rsidR="007811A7" w:rsidTr="00714C49" w14:paraId="72C3E94D"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126F55BE" w14:textId="77777777">
            <w:pPr>
              <w:rPr>
                <w:rFonts w:asciiTheme="minorHAnsi" w:hAnsiTheme="minorHAnsi" w:cstheme="minorHAnsi"/>
                <w:sz w:val="20"/>
                <w:szCs w:val="20"/>
              </w:rPr>
            </w:pPr>
            <w:r w:rsidRPr="007811A7">
              <w:rPr>
                <w:rFonts w:asciiTheme="minorHAnsi" w:hAnsiTheme="minorHAnsi" w:cstheme="minorHAnsi"/>
                <w:sz w:val="20"/>
                <w:szCs w:val="20"/>
              </w:rPr>
              <w:t>Instrument 6: Time Use Survey</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5439034F" w14:textId="77777777">
            <w:pPr>
              <w:pStyle w:val="ListParagraph"/>
              <w:numPr>
                <w:ilvl w:val="0"/>
                <w:numId w:val="8"/>
              </w:numPr>
              <w:spacing w:before="120"/>
              <w:rPr>
                <w:rFonts w:asciiTheme="minorHAnsi" w:hAnsiTheme="minorHAnsi" w:cstheme="minorHAnsi"/>
                <w:sz w:val="20"/>
                <w:szCs w:val="20"/>
              </w:rPr>
            </w:pPr>
            <w:r w:rsidRPr="007811A7">
              <w:rPr>
                <w:rFonts w:asciiTheme="minorHAnsi" w:hAnsiTheme="minorHAnsi" w:cstheme="minorHAnsi"/>
                <w:sz w:val="20"/>
                <w:szCs w:val="20"/>
              </w:rPr>
              <w:t>Revised the informed consent paragraph and study contact information based on latest guidelines from IRB</w:t>
            </w:r>
          </w:p>
          <w:p w:rsidRPr="007811A7" w:rsidR="007811A7" w:rsidP="007811A7" w:rsidRDefault="007811A7" w14:paraId="2A40CAC3" w14:textId="77777777">
            <w:pPr>
              <w:pStyle w:val="ListParagraph"/>
              <w:numPr>
                <w:ilvl w:val="0"/>
                <w:numId w:val="8"/>
              </w:numPr>
              <w:rPr>
                <w:rFonts w:asciiTheme="minorHAnsi" w:hAnsiTheme="minorHAnsi" w:cstheme="minorHAnsi"/>
                <w:sz w:val="20"/>
                <w:szCs w:val="20"/>
              </w:rPr>
            </w:pPr>
            <w:r w:rsidRPr="007811A7">
              <w:rPr>
                <w:rFonts w:asciiTheme="minorHAnsi" w:hAnsiTheme="minorHAnsi" w:cstheme="minorHAnsi"/>
                <w:sz w:val="20"/>
                <w:szCs w:val="20"/>
              </w:rPr>
              <w:t>Indicated A1e is only asked of respondents in centers that participated in a previous round of data collection</w:t>
            </w:r>
          </w:p>
          <w:p w:rsidRPr="007811A7" w:rsidR="007811A7" w:rsidP="007811A7" w:rsidRDefault="007811A7" w14:paraId="12AF653F" w14:textId="77777777">
            <w:pPr>
              <w:pStyle w:val="ListParagraph"/>
              <w:numPr>
                <w:ilvl w:val="0"/>
                <w:numId w:val="8"/>
              </w:numPr>
              <w:rPr>
                <w:rFonts w:asciiTheme="minorHAnsi" w:hAnsiTheme="minorHAnsi" w:cstheme="minorHAnsi"/>
                <w:sz w:val="20"/>
                <w:szCs w:val="20"/>
              </w:rPr>
            </w:pPr>
            <w:r w:rsidRPr="007811A7">
              <w:rPr>
                <w:rFonts w:asciiTheme="minorHAnsi" w:hAnsiTheme="minorHAnsi" w:cstheme="minorHAnsi"/>
                <w:sz w:val="20"/>
                <w:szCs w:val="20"/>
              </w:rPr>
              <w:t xml:space="preserve">Revised time frames in A5 to capture activities that may happen prior to the start of the school year  </w:t>
            </w:r>
          </w:p>
          <w:p w:rsidRPr="007811A7" w:rsidR="007811A7" w:rsidP="007811A7" w:rsidRDefault="007811A7" w14:paraId="6DCBE385" w14:textId="77777777">
            <w:pPr>
              <w:pStyle w:val="ListParagraph"/>
              <w:numPr>
                <w:ilvl w:val="0"/>
                <w:numId w:val="8"/>
              </w:numPr>
              <w:rPr>
                <w:rFonts w:asciiTheme="minorHAnsi" w:hAnsiTheme="minorHAnsi" w:cstheme="minorHAnsi"/>
                <w:sz w:val="20"/>
                <w:szCs w:val="20"/>
              </w:rPr>
            </w:pPr>
            <w:r w:rsidRPr="007811A7">
              <w:rPr>
                <w:rFonts w:asciiTheme="minorHAnsi" w:hAnsiTheme="minorHAnsi" w:cstheme="minorHAnsi"/>
                <w:sz w:val="20"/>
                <w:szCs w:val="20"/>
              </w:rPr>
              <w:t>Revised A5 language to be consistent with A4</w:t>
            </w:r>
          </w:p>
          <w:p w:rsidRPr="007811A7" w:rsidR="007811A7" w:rsidP="00714C49" w:rsidRDefault="007811A7" w14:paraId="41E46A04" w14:textId="77777777">
            <w:pPr>
              <w:spacing w:after="120"/>
              <w:rPr>
                <w:rFonts w:asciiTheme="minorHAnsi" w:hAnsiTheme="minorHAnsi" w:cstheme="minorHAnsi"/>
                <w:sz w:val="20"/>
                <w:szCs w:val="20"/>
              </w:rPr>
            </w:pPr>
            <w:r w:rsidRPr="007811A7">
              <w:rPr>
                <w:rFonts w:asciiTheme="minorHAnsi" w:hAnsiTheme="minorHAnsi" w:cstheme="minorHAnsi"/>
                <w:sz w:val="20"/>
                <w:szCs w:val="20"/>
              </w:rPr>
              <w:t>Added conditional language for incentive if sites do not allow staff to receive incentives</w:t>
            </w:r>
          </w:p>
        </w:tc>
      </w:tr>
      <w:tr w:rsidRPr="007811A7" w:rsidR="007811A7" w:rsidTr="00714C49" w14:paraId="4CC83D5D" w14:textId="77777777">
        <w:tc>
          <w:tcPr>
            <w:tcW w:w="3235" w:type="dxa"/>
            <w:tcBorders>
              <w:top w:val="single" w:color="auto" w:sz="4" w:space="0"/>
              <w:left w:val="single" w:color="auto" w:sz="4" w:space="0"/>
              <w:bottom w:val="single" w:color="auto" w:sz="4" w:space="0"/>
              <w:right w:val="single" w:color="auto" w:sz="4" w:space="0"/>
            </w:tcBorders>
            <w:hideMark/>
          </w:tcPr>
          <w:p w:rsidRPr="007811A7" w:rsidR="007811A7" w:rsidRDefault="007811A7" w14:paraId="60DA249C" w14:textId="77777777">
            <w:pPr>
              <w:rPr>
                <w:rFonts w:asciiTheme="minorHAnsi" w:hAnsiTheme="minorHAnsi" w:cstheme="minorHAnsi"/>
                <w:sz w:val="20"/>
                <w:szCs w:val="20"/>
              </w:rPr>
            </w:pPr>
            <w:r w:rsidRPr="007811A7">
              <w:rPr>
                <w:rFonts w:asciiTheme="minorHAnsi" w:hAnsiTheme="minorHAnsi" w:cstheme="minorHAnsi"/>
                <w:sz w:val="20"/>
                <w:szCs w:val="20"/>
              </w:rPr>
              <w:t>Instrument 7: Classroom Roster for Observations</w:t>
            </w:r>
          </w:p>
        </w:tc>
        <w:tc>
          <w:tcPr>
            <w:tcW w:w="6300" w:type="dxa"/>
            <w:tcBorders>
              <w:top w:val="single" w:color="auto" w:sz="4" w:space="0"/>
              <w:left w:val="single" w:color="auto" w:sz="4" w:space="0"/>
              <w:bottom w:val="single" w:color="auto" w:sz="4" w:space="0"/>
              <w:right w:val="single" w:color="auto" w:sz="4" w:space="0"/>
            </w:tcBorders>
            <w:hideMark/>
          </w:tcPr>
          <w:p w:rsidRPr="007811A7" w:rsidR="007811A7" w:rsidP="00714C49" w:rsidRDefault="007811A7" w14:paraId="2BBB5568" w14:textId="77777777">
            <w:pPr>
              <w:pStyle w:val="ListParagraph"/>
              <w:numPr>
                <w:ilvl w:val="0"/>
                <w:numId w:val="8"/>
              </w:numPr>
              <w:spacing w:before="120" w:after="120"/>
              <w:rPr>
                <w:rFonts w:asciiTheme="minorHAnsi" w:hAnsiTheme="minorHAnsi" w:cstheme="minorHAnsi"/>
                <w:sz w:val="20"/>
                <w:szCs w:val="20"/>
              </w:rPr>
            </w:pPr>
            <w:r w:rsidRPr="007811A7">
              <w:rPr>
                <w:rFonts w:asciiTheme="minorHAnsi" w:hAnsiTheme="minorHAnsi" w:cstheme="minorHAnsi"/>
                <w:sz w:val="20"/>
                <w:szCs w:val="20"/>
              </w:rPr>
              <w:t>No changes; we will not use this instrument in this data collection</w:t>
            </w:r>
          </w:p>
        </w:tc>
      </w:tr>
    </w:tbl>
    <w:p w:rsidRPr="007811A7" w:rsidR="007811A7" w:rsidP="007811A7" w:rsidRDefault="007811A7" w14:paraId="38E6F6AC" w14:textId="77777777">
      <w:pPr>
        <w:rPr>
          <w:rFonts w:asciiTheme="minorHAnsi" w:hAnsiTheme="minorHAnsi" w:cstheme="minorHAnsi"/>
          <w:sz w:val="22"/>
          <w:szCs w:val="22"/>
        </w:rPr>
      </w:pPr>
    </w:p>
    <w:sectPr w:rsidRPr="007811A7" w:rsidR="0078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2056"/>
    <w:multiLevelType w:val="hybridMultilevel"/>
    <w:tmpl w:val="56A80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E706A24"/>
    <w:multiLevelType w:val="hybridMultilevel"/>
    <w:tmpl w:val="5A5A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016B7"/>
    <w:multiLevelType w:val="hybridMultilevel"/>
    <w:tmpl w:val="4380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978D1"/>
    <w:multiLevelType w:val="hybridMultilevel"/>
    <w:tmpl w:val="2280C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4A301BB"/>
    <w:multiLevelType w:val="hybridMultilevel"/>
    <w:tmpl w:val="0AA6C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14C37CB"/>
    <w:multiLevelType w:val="hybridMultilevel"/>
    <w:tmpl w:val="15CEF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5C6F89"/>
    <w:multiLevelType w:val="hybridMultilevel"/>
    <w:tmpl w:val="3F146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73004F9"/>
    <w:multiLevelType w:val="hybridMultilevel"/>
    <w:tmpl w:val="D892D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4"/>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09BD"/>
    <w:rsid w:val="001F44D7"/>
    <w:rsid w:val="001F6AA8"/>
    <w:rsid w:val="00201D4A"/>
    <w:rsid w:val="00416E1B"/>
    <w:rsid w:val="0045566B"/>
    <w:rsid w:val="005A1A71"/>
    <w:rsid w:val="00714C49"/>
    <w:rsid w:val="007811A7"/>
    <w:rsid w:val="00983D16"/>
    <w:rsid w:val="00995018"/>
    <w:rsid w:val="00A44387"/>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7811A7"/>
    <w:pPr>
      <w:widowControl/>
      <w:suppressAutoHyphens w:val="0"/>
      <w:ind w:left="720"/>
      <w:contextualSpacing/>
    </w:pPr>
    <w:rPr>
      <w:rFonts w:ascii="Calibri" w:eastAsiaTheme="minorHAnsi" w:hAnsi="Calibri"/>
      <w:kern w:val="0"/>
      <w:sz w:val="22"/>
      <w:szCs w:val="22"/>
    </w:rPr>
  </w:style>
  <w:style w:type="table" w:styleId="TableGrid">
    <w:name w:val="Table Grid"/>
    <w:basedOn w:val="TableNormal"/>
    <w:uiPriority w:val="39"/>
    <w:rsid w:val="007811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86793">
      <w:bodyDiv w:val="1"/>
      <w:marLeft w:val="0"/>
      <w:marRight w:val="0"/>
      <w:marTop w:val="0"/>
      <w:marBottom w:val="0"/>
      <w:divBdr>
        <w:top w:val="none" w:sz="0" w:space="0" w:color="auto"/>
        <w:left w:val="none" w:sz="0" w:space="0" w:color="auto"/>
        <w:bottom w:val="none" w:sz="0" w:space="0" w:color="auto"/>
        <w:right w:val="none" w:sz="0" w:space="0" w:color="auto"/>
      </w:divBdr>
    </w:div>
    <w:div w:id="12661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Barofsky, Meryl (ACF)</cp:lastModifiedBy>
  <cp:revision>2</cp:revision>
  <dcterms:created xsi:type="dcterms:W3CDTF">2021-04-14T13:39:00Z</dcterms:created>
  <dcterms:modified xsi:type="dcterms:W3CDTF">2021-04-14T13:39:00Z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